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2B3" w14:textId="77777777" w:rsidR="002675FA" w:rsidRDefault="002675FA" w:rsidP="002675FA">
      <w:pPr>
        <w:jc w:val="center"/>
      </w:pPr>
      <w:bookmarkStart w:id="0" w:name="_Hlk25065238"/>
      <w:r>
        <w:rPr>
          <w:noProof/>
          <w:lang w:eastAsia="en-AU"/>
        </w:rPr>
        <w:drawing>
          <wp:inline distT="0" distB="0" distL="0" distR="0" wp14:anchorId="20F098FC" wp14:editId="4929B9B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7D4452" w14:textId="77777777" w:rsidR="002675FA" w:rsidRDefault="002675FA" w:rsidP="002675FA">
      <w:pPr>
        <w:jc w:val="center"/>
        <w:rPr>
          <w:rFonts w:ascii="Arial" w:hAnsi="Arial"/>
        </w:rPr>
      </w:pPr>
      <w:r>
        <w:rPr>
          <w:rFonts w:ascii="Arial" w:hAnsi="Arial"/>
        </w:rPr>
        <w:t>Australian Capital Territory</w:t>
      </w:r>
    </w:p>
    <w:p w14:paraId="4EB2C8B7" w14:textId="21FDC7C7" w:rsidR="002675FA" w:rsidRDefault="00C37910" w:rsidP="002675FA">
      <w:pPr>
        <w:pStyle w:val="Billname1"/>
      </w:pPr>
      <w:r>
        <w:fldChar w:fldCharType="begin"/>
      </w:r>
      <w:r>
        <w:instrText xml:space="preserve"> REF Citation \*charformat </w:instrText>
      </w:r>
      <w:r>
        <w:fldChar w:fldCharType="separate"/>
      </w:r>
      <w:r w:rsidR="00EC1019">
        <w:t>Crimes (Assumed Identities) Act 2009</w:t>
      </w:r>
      <w:r>
        <w:fldChar w:fldCharType="end"/>
      </w:r>
      <w:r w:rsidR="002675FA">
        <w:t xml:space="preserve">    </w:t>
      </w:r>
    </w:p>
    <w:p w14:paraId="3BCB06E6" w14:textId="3B7F26C4" w:rsidR="002675FA" w:rsidRDefault="00C477D6" w:rsidP="002675FA">
      <w:pPr>
        <w:pStyle w:val="ActNo"/>
      </w:pPr>
      <w:bookmarkStart w:id="1" w:name="LawNo"/>
      <w:r>
        <w:t>A2009-33</w:t>
      </w:r>
      <w:bookmarkEnd w:id="1"/>
    </w:p>
    <w:p w14:paraId="76D4670A" w14:textId="6F626713" w:rsidR="002675FA" w:rsidRDefault="002675FA" w:rsidP="002675FA">
      <w:pPr>
        <w:pStyle w:val="RepubNo"/>
      </w:pPr>
      <w:r>
        <w:t xml:space="preserve">Republication No </w:t>
      </w:r>
      <w:bookmarkStart w:id="2" w:name="RepubNo"/>
      <w:r w:rsidR="00C477D6">
        <w:t>6</w:t>
      </w:r>
      <w:bookmarkEnd w:id="2"/>
    </w:p>
    <w:p w14:paraId="4D81E165" w14:textId="626B3C5A" w:rsidR="002675FA" w:rsidRDefault="002675FA" w:rsidP="002675FA">
      <w:pPr>
        <w:pStyle w:val="EffectiveDate"/>
      </w:pPr>
      <w:r>
        <w:t xml:space="preserve">Effective:  </w:t>
      </w:r>
      <w:bookmarkStart w:id="3" w:name="EffectiveDate"/>
      <w:r w:rsidR="00C477D6">
        <w:t>1 December 2019</w:t>
      </w:r>
      <w:bookmarkEnd w:id="3"/>
      <w:r w:rsidR="00C477D6">
        <w:t xml:space="preserve"> – </w:t>
      </w:r>
      <w:bookmarkStart w:id="4" w:name="EndEffDate"/>
      <w:r w:rsidR="00C477D6">
        <w:t>16 December 2021</w:t>
      </w:r>
      <w:bookmarkEnd w:id="4"/>
    </w:p>
    <w:p w14:paraId="0AB0B5CA" w14:textId="2C84B0C4" w:rsidR="002675FA" w:rsidRDefault="002675FA" w:rsidP="002675FA">
      <w:pPr>
        <w:pStyle w:val="CoverInForce"/>
      </w:pPr>
      <w:r>
        <w:t xml:space="preserve">Republication date: </w:t>
      </w:r>
      <w:bookmarkStart w:id="5" w:name="InForceDate"/>
      <w:r w:rsidR="00C477D6">
        <w:t>1 December 2019</w:t>
      </w:r>
      <w:bookmarkEnd w:id="5"/>
    </w:p>
    <w:p w14:paraId="383AAE8C" w14:textId="52B71891" w:rsidR="00263FD3" w:rsidRDefault="002675FA" w:rsidP="00263FD3">
      <w:pPr>
        <w:pStyle w:val="CoverInForce"/>
      </w:pPr>
      <w:r>
        <w:t xml:space="preserve">Last amendment made by </w:t>
      </w:r>
      <w:bookmarkStart w:id="6" w:name="LastAmdt"/>
      <w:r w:rsidRPr="002675FA">
        <w:rPr>
          <w:rStyle w:val="charCitHyperlinkAbbrev"/>
        </w:rPr>
        <w:fldChar w:fldCharType="begin"/>
      </w:r>
      <w:r w:rsidR="00C477D6">
        <w:rPr>
          <w:rStyle w:val="charCitHyperlinkAbbrev"/>
        </w:rPr>
        <w:instrText>HYPERLINK "http://www.legislation.act.gov.au/a/2019-18/" \o "Integrity Commission Amendment Act 2019"</w:instrText>
      </w:r>
      <w:r w:rsidRPr="002675FA">
        <w:rPr>
          <w:rStyle w:val="charCitHyperlinkAbbrev"/>
        </w:rPr>
        <w:fldChar w:fldCharType="separate"/>
      </w:r>
      <w:r w:rsidR="00C477D6">
        <w:rPr>
          <w:rStyle w:val="charCitHyperlinkAbbrev"/>
        </w:rPr>
        <w:t>A2019</w:t>
      </w:r>
      <w:r w:rsidR="00C477D6">
        <w:rPr>
          <w:rStyle w:val="charCitHyperlinkAbbrev"/>
        </w:rPr>
        <w:noBreakHyphen/>
        <w:t>18</w:t>
      </w:r>
      <w:r w:rsidRPr="002675FA">
        <w:rPr>
          <w:rStyle w:val="charCitHyperlinkAbbrev"/>
        </w:rPr>
        <w:fldChar w:fldCharType="end"/>
      </w:r>
      <w:bookmarkEnd w:id="6"/>
      <w:r w:rsidR="00263FD3">
        <w:br/>
        <w:t xml:space="preserve">(republication for amendments by </w:t>
      </w:r>
      <w:hyperlink r:id="rId8" w:anchor="history" w:tooltip="Integrity Commission Act 2018" w:history="1">
        <w:r w:rsidR="00263FD3">
          <w:rPr>
            <w:rStyle w:val="charCitHyperlinkAbbrev"/>
          </w:rPr>
          <w:t>A2018-52</w:t>
        </w:r>
      </w:hyperlink>
      <w:r w:rsidR="00263FD3">
        <w:br/>
        <w:t xml:space="preserve">as amended by </w:t>
      </w:r>
      <w:hyperlink r:id="rId9" w:tooltip="Integrity Commission Amendment Act 2019" w:history="1">
        <w:r w:rsidR="00263FD3">
          <w:rPr>
            <w:rStyle w:val="charCitHyperlinkAbbrev"/>
          </w:rPr>
          <w:t>A2019-18</w:t>
        </w:r>
      </w:hyperlink>
      <w:r w:rsidR="00263FD3">
        <w:t>)</w:t>
      </w:r>
    </w:p>
    <w:p w14:paraId="3E46F21F" w14:textId="77777777" w:rsidR="002675FA" w:rsidRDefault="002675FA" w:rsidP="002675FA"/>
    <w:p w14:paraId="42C3711E" w14:textId="77777777" w:rsidR="002675FA" w:rsidRDefault="002675FA" w:rsidP="002675FA"/>
    <w:p w14:paraId="5ED76E47" w14:textId="77777777" w:rsidR="002675FA" w:rsidRDefault="002675FA" w:rsidP="002675FA"/>
    <w:p w14:paraId="09AE8698" w14:textId="77777777" w:rsidR="002675FA" w:rsidRDefault="002675FA" w:rsidP="002675FA"/>
    <w:p w14:paraId="076E1ECF" w14:textId="77777777" w:rsidR="002675FA" w:rsidRDefault="002675FA" w:rsidP="002675FA"/>
    <w:p w14:paraId="26A09769" w14:textId="77777777" w:rsidR="002675FA" w:rsidRDefault="002675FA" w:rsidP="002675FA">
      <w:pPr>
        <w:spacing w:after="240"/>
        <w:rPr>
          <w:rFonts w:ascii="Arial" w:hAnsi="Arial"/>
        </w:rPr>
      </w:pPr>
    </w:p>
    <w:p w14:paraId="79DD5110" w14:textId="77777777" w:rsidR="002675FA" w:rsidRPr="00101B4C" w:rsidRDefault="002675FA" w:rsidP="002675FA">
      <w:pPr>
        <w:pStyle w:val="PageBreak"/>
      </w:pPr>
      <w:r w:rsidRPr="00101B4C">
        <w:br w:type="page"/>
      </w:r>
    </w:p>
    <w:bookmarkEnd w:id="0"/>
    <w:p w14:paraId="3A7BBC50" w14:textId="77777777" w:rsidR="002675FA" w:rsidRDefault="002675FA" w:rsidP="002675FA">
      <w:pPr>
        <w:pStyle w:val="CoverHeading"/>
      </w:pPr>
      <w:r>
        <w:lastRenderedPageBreak/>
        <w:t>About this republication</w:t>
      </w:r>
    </w:p>
    <w:p w14:paraId="37F41950" w14:textId="77777777" w:rsidR="002675FA" w:rsidRDefault="002675FA" w:rsidP="002675FA">
      <w:pPr>
        <w:pStyle w:val="CoverSubHdg"/>
      </w:pPr>
      <w:r>
        <w:t>The republished law</w:t>
      </w:r>
    </w:p>
    <w:p w14:paraId="2A7BDA25" w14:textId="0C604C16" w:rsidR="002675FA" w:rsidRDefault="002675FA" w:rsidP="002675FA">
      <w:pPr>
        <w:pStyle w:val="CoverText"/>
      </w:pPr>
      <w:r>
        <w:t xml:space="preserve">This is a republication of the </w:t>
      </w:r>
      <w:r w:rsidRPr="00C477D6">
        <w:rPr>
          <w:i/>
        </w:rPr>
        <w:fldChar w:fldCharType="begin"/>
      </w:r>
      <w:r w:rsidRPr="00C477D6">
        <w:rPr>
          <w:i/>
        </w:rPr>
        <w:instrText xml:space="preserve"> REF citation *\charformat  \* MERGEFORMAT </w:instrText>
      </w:r>
      <w:r w:rsidRPr="00C477D6">
        <w:rPr>
          <w:i/>
        </w:rPr>
        <w:fldChar w:fldCharType="separate"/>
      </w:r>
      <w:r w:rsidR="00EC1019" w:rsidRPr="00EC1019">
        <w:rPr>
          <w:i/>
        </w:rPr>
        <w:t>Crimes (Assumed Identities) Act 2009</w:t>
      </w:r>
      <w:r w:rsidRPr="00C477D6">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37910">
        <w:fldChar w:fldCharType="begin"/>
      </w:r>
      <w:r w:rsidR="00C37910">
        <w:instrText xml:space="preserve"> REF InForceDate *\charformat </w:instrText>
      </w:r>
      <w:r w:rsidR="00C37910">
        <w:fldChar w:fldCharType="separate"/>
      </w:r>
      <w:r w:rsidR="00EC1019">
        <w:t>1 December 2019</w:t>
      </w:r>
      <w:r w:rsidR="00C37910">
        <w:fldChar w:fldCharType="end"/>
      </w:r>
      <w:r w:rsidRPr="0074598E">
        <w:rPr>
          <w:rStyle w:val="charItals"/>
        </w:rPr>
        <w:t xml:space="preserve">.  </w:t>
      </w:r>
      <w:r>
        <w:t xml:space="preserve">It also includes any commencement, amendment, repeal or expiry affecting this republished law to </w:t>
      </w:r>
      <w:r w:rsidR="00C37910">
        <w:fldChar w:fldCharType="begin"/>
      </w:r>
      <w:r w:rsidR="00C37910">
        <w:instrText xml:space="preserve"> REF EffectiveDate *\charformat </w:instrText>
      </w:r>
      <w:r w:rsidR="00C37910">
        <w:fldChar w:fldCharType="separate"/>
      </w:r>
      <w:r w:rsidR="00EC1019">
        <w:t>1 December 2019</w:t>
      </w:r>
      <w:r w:rsidR="00C37910">
        <w:fldChar w:fldCharType="end"/>
      </w:r>
      <w:r>
        <w:t xml:space="preserve">.  </w:t>
      </w:r>
    </w:p>
    <w:p w14:paraId="6C6C8D3D" w14:textId="77777777" w:rsidR="002675FA" w:rsidRDefault="002675FA" w:rsidP="002675FA">
      <w:pPr>
        <w:pStyle w:val="CoverText"/>
      </w:pPr>
      <w:r>
        <w:t xml:space="preserve">The legislation history and amendment history of the republished law are set out in endnotes 3 and 4. </w:t>
      </w:r>
    </w:p>
    <w:p w14:paraId="1B734829" w14:textId="77777777" w:rsidR="002675FA" w:rsidRDefault="002675FA" w:rsidP="002675FA">
      <w:pPr>
        <w:pStyle w:val="CoverSubHdg"/>
      </w:pPr>
      <w:r>
        <w:t>Kinds of republications</w:t>
      </w:r>
    </w:p>
    <w:p w14:paraId="30A40F0F" w14:textId="65539F96" w:rsidR="002675FA" w:rsidRDefault="002675FA" w:rsidP="002675F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20E274D7" w14:textId="541E3527" w:rsidR="002675FA" w:rsidRDefault="002675FA" w:rsidP="002675F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AA90D09" w14:textId="77777777" w:rsidR="002675FA" w:rsidRDefault="002675FA" w:rsidP="002675FA">
      <w:pPr>
        <w:pStyle w:val="CoverTextBullet"/>
        <w:tabs>
          <w:tab w:val="clear" w:pos="0"/>
        </w:tabs>
        <w:ind w:left="357" w:hanging="357"/>
      </w:pPr>
      <w:r>
        <w:t>unauthorised republications.</w:t>
      </w:r>
    </w:p>
    <w:p w14:paraId="3265DD33" w14:textId="77777777" w:rsidR="002675FA" w:rsidRDefault="002675FA" w:rsidP="002675FA">
      <w:pPr>
        <w:pStyle w:val="CoverText"/>
      </w:pPr>
      <w:r>
        <w:t>The status of this republication appears on the bottom of each page.</w:t>
      </w:r>
    </w:p>
    <w:p w14:paraId="08E3B995" w14:textId="77777777" w:rsidR="002675FA" w:rsidRDefault="002675FA" w:rsidP="002675FA">
      <w:pPr>
        <w:pStyle w:val="CoverSubHdg"/>
      </w:pPr>
      <w:r>
        <w:t>Editorial changes</w:t>
      </w:r>
    </w:p>
    <w:p w14:paraId="23534A9E" w14:textId="1B924019" w:rsidR="002675FA" w:rsidRDefault="002675FA" w:rsidP="002675F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D625FCC" w14:textId="77777777" w:rsidR="002675FA" w:rsidRDefault="002675FA" w:rsidP="002675FA">
      <w:pPr>
        <w:pStyle w:val="CoverText"/>
      </w:pPr>
      <w:r>
        <w:t>This republication includes amendments made under part 11.3 (see endnote 1).</w:t>
      </w:r>
    </w:p>
    <w:p w14:paraId="5201EB20" w14:textId="77777777" w:rsidR="002675FA" w:rsidRDefault="002675FA" w:rsidP="002675FA">
      <w:pPr>
        <w:pStyle w:val="CoverSubHdg"/>
      </w:pPr>
      <w:proofErr w:type="spellStart"/>
      <w:r>
        <w:t>Uncommenced</w:t>
      </w:r>
      <w:proofErr w:type="spellEnd"/>
      <w:r>
        <w:t xml:space="preserve"> provisions and amendments</w:t>
      </w:r>
    </w:p>
    <w:p w14:paraId="2EA6188C" w14:textId="54B1C8F6" w:rsidR="002675FA" w:rsidRDefault="002675FA" w:rsidP="002675F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3508783E" w14:textId="77777777" w:rsidR="002675FA" w:rsidRDefault="002675FA" w:rsidP="002675FA">
      <w:pPr>
        <w:pStyle w:val="CoverSubHdg"/>
      </w:pPr>
      <w:r>
        <w:t>Modifications</w:t>
      </w:r>
    </w:p>
    <w:p w14:paraId="20F9C402" w14:textId="437762F4" w:rsidR="002675FA" w:rsidRDefault="002675FA" w:rsidP="002675F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28E14044" w14:textId="77777777" w:rsidR="002675FA" w:rsidRDefault="002675FA" w:rsidP="002675FA">
      <w:pPr>
        <w:pStyle w:val="CoverSubHdg"/>
      </w:pPr>
      <w:r>
        <w:t>Penalties</w:t>
      </w:r>
    </w:p>
    <w:p w14:paraId="646B4BBD" w14:textId="561BFF75" w:rsidR="002675FA" w:rsidRPr="003765DF" w:rsidRDefault="002675FA" w:rsidP="002675F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345861A" w14:textId="77777777" w:rsidR="002675FA" w:rsidRDefault="002675FA" w:rsidP="002675FA">
      <w:pPr>
        <w:pStyle w:val="00SigningPage"/>
        <w:sectPr w:rsidR="002675FA" w:rsidSect="002675F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D365143" w14:textId="77777777" w:rsidR="002675FA" w:rsidRDefault="002675FA" w:rsidP="002675FA">
      <w:pPr>
        <w:jc w:val="center"/>
      </w:pPr>
      <w:r>
        <w:rPr>
          <w:noProof/>
          <w:lang w:eastAsia="en-AU"/>
        </w:rPr>
        <w:lastRenderedPageBreak/>
        <w:drawing>
          <wp:inline distT="0" distB="0" distL="0" distR="0" wp14:anchorId="60C7585B" wp14:editId="5A958CF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D84B90" w14:textId="77777777" w:rsidR="002675FA" w:rsidRDefault="002675FA" w:rsidP="002675FA">
      <w:pPr>
        <w:jc w:val="center"/>
        <w:rPr>
          <w:rFonts w:ascii="Arial" w:hAnsi="Arial"/>
        </w:rPr>
      </w:pPr>
      <w:r>
        <w:rPr>
          <w:rFonts w:ascii="Arial" w:hAnsi="Arial"/>
        </w:rPr>
        <w:t>Australian Capital Territory</w:t>
      </w:r>
    </w:p>
    <w:p w14:paraId="4FD7A416" w14:textId="7C6CEC24" w:rsidR="002675FA" w:rsidRDefault="00C37910" w:rsidP="002675FA">
      <w:pPr>
        <w:pStyle w:val="Billname"/>
      </w:pPr>
      <w:r>
        <w:fldChar w:fldCharType="begin"/>
      </w:r>
      <w:r>
        <w:instrText xml:space="preserve"> REF Citation \*charformat  \* MERGEFORMAT </w:instrText>
      </w:r>
      <w:r>
        <w:fldChar w:fldCharType="separate"/>
      </w:r>
      <w:r w:rsidR="00EC1019">
        <w:t>Crimes (Assumed Identities) Act 2009</w:t>
      </w:r>
      <w:r>
        <w:fldChar w:fldCharType="end"/>
      </w:r>
    </w:p>
    <w:p w14:paraId="1EBEB27E" w14:textId="77777777" w:rsidR="002675FA" w:rsidRDefault="002675FA" w:rsidP="002675FA">
      <w:pPr>
        <w:pStyle w:val="ActNo"/>
      </w:pPr>
    </w:p>
    <w:p w14:paraId="14D23EBA" w14:textId="77777777" w:rsidR="002675FA" w:rsidRDefault="002675FA" w:rsidP="002675FA">
      <w:pPr>
        <w:pStyle w:val="Placeholder"/>
      </w:pPr>
      <w:r>
        <w:rPr>
          <w:rStyle w:val="charContents"/>
          <w:sz w:val="16"/>
        </w:rPr>
        <w:t xml:space="preserve">  </w:t>
      </w:r>
      <w:r>
        <w:rPr>
          <w:rStyle w:val="charPage"/>
        </w:rPr>
        <w:t xml:space="preserve">  </w:t>
      </w:r>
    </w:p>
    <w:p w14:paraId="60BD2CD3" w14:textId="77777777" w:rsidR="002675FA" w:rsidRDefault="002675FA" w:rsidP="002675FA">
      <w:pPr>
        <w:pStyle w:val="N-TOCheading"/>
      </w:pPr>
      <w:r>
        <w:rPr>
          <w:rStyle w:val="charContents"/>
        </w:rPr>
        <w:t>Contents</w:t>
      </w:r>
    </w:p>
    <w:p w14:paraId="546D90E3" w14:textId="77777777" w:rsidR="002675FA" w:rsidRDefault="002675FA" w:rsidP="002675FA">
      <w:pPr>
        <w:pStyle w:val="N-9pt"/>
      </w:pPr>
      <w:r>
        <w:tab/>
      </w:r>
      <w:r>
        <w:rPr>
          <w:rStyle w:val="charPage"/>
        </w:rPr>
        <w:t>Page</w:t>
      </w:r>
    </w:p>
    <w:p w14:paraId="0A5C466F" w14:textId="34FC628B" w:rsidR="007731D6" w:rsidRDefault="007731D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065573" w:history="1">
        <w:r w:rsidRPr="00DA55C1">
          <w:t>Part 1</w:t>
        </w:r>
        <w:r>
          <w:rPr>
            <w:rFonts w:asciiTheme="minorHAnsi" w:eastAsiaTheme="minorEastAsia" w:hAnsiTheme="minorHAnsi" w:cstheme="minorBidi"/>
            <w:b w:val="0"/>
            <w:sz w:val="22"/>
            <w:szCs w:val="22"/>
            <w:lang w:eastAsia="en-AU"/>
          </w:rPr>
          <w:tab/>
        </w:r>
        <w:r w:rsidRPr="00DA55C1">
          <w:t>Preliminary</w:t>
        </w:r>
        <w:r w:rsidRPr="007731D6">
          <w:rPr>
            <w:vanish/>
          </w:rPr>
          <w:tab/>
        </w:r>
        <w:r w:rsidRPr="007731D6">
          <w:rPr>
            <w:vanish/>
          </w:rPr>
          <w:fldChar w:fldCharType="begin"/>
        </w:r>
        <w:r w:rsidRPr="007731D6">
          <w:rPr>
            <w:vanish/>
          </w:rPr>
          <w:instrText xml:space="preserve"> PAGEREF _Toc25065573 \h </w:instrText>
        </w:r>
        <w:r w:rsidRPr="007731D6">
          <w:rPr>
            <w:vanish/>
          </w:rPr>
        </w:r>
        <w:r w:rsidRPr="007731D6">
          <w:rPr>
            <w:vanish/>
          </w:rPr>
          <w:fldChar w:fldCharType="separate"/>
        </w:r>
        <w:r w:rsidR="00EC1019">
          <w:rPr>
            <w:vanish/>
          </w:rPr>
          <w:t>2</w:t>
        </w:r>
        <w:r w:rsidRPr="007731D6">
          <w:rPr>
            <w:vanish/>
          </w:rPr>
          <w:fldChar w:fldCharType="end"/>
        </w:r>
      </w:hyperlink>
    </w:p>
    <w:p w14:paraId="1106CE5E" w14:textId="66290620" w:rsidR="007731D6" w:rsidRDefault="007731D6">
      <w:pPr>
        <w:pStyle w:val="TOC5"/>
        <w:rPr>
          <w:rFonts w:asciiTheme="minorHAnsi" w:eastAsiaTheme="minorEastAsia" w:hAnsiTheme="minorHAnsi" w:cstheme="minorBidi"/>
          <w:sz w:val="22"/>
          <w:szCs w:val="22"/>
          <w:lang w:eastAsia="en-AU"/>
        </w:rPr>
      </w:pPr>
      <w:r>
        <w:tab/>
      </w:r>
      <w:hyperlink w:anchor="_Toc25065574" w:history="1">
        <w:r w:rsidRPr="00DA55C1">
          <w:t>1</w:t>
        </w:r>
        <w:r>
          <w:rPr>
            <w:rFonts w:asciiTheme="minorHAnsi" w:eastAsiaTheme="minorEastAsia" w:hAnsiTheme="minorHAnsi" w:cstheme="minorBidi"/>
            <w:sz w:val="22"/>
            <w:szCs w:val="22"/>
            <w:lang w:eastAsia="en-AU"/>
          </w:rPr>
          <w:tab/>
        </w:r>
        <w:r w:rsidRPr="00DA55C1">
          <w:t>Name of Act</w:t>
        </w:r>
        <w:r>
          <w:tab/>
        </w:r>
        <w:r>
          <w:fldChar w:fldCharType="begin"/>
        </w:r>
        <w:r>
          <w:instrText xml:space="preserve"> PAGEREF _Toc25065574 \h </w:instrText>
        </w:r>
        <w:r>
          <w:fldChar w:fldCharType="separate"/>
        </w:r>
        <w:r w:rsidR="00EC1019">
          <w:t>2</w:t>
        </w:r>
        <w:r>
          <w:fldChar w:fldCharType="end"/>
        </w:r>
      </w:hyperlink>
    </w:p>
    <w:p w14:paraId="4D27AEE9" w14:textId="0A304A40" w:rsidR="007731D6" w:rsidRDefault="007731D6">
      <w:pPr>
        <w:pStyle w:val="TOC5"/>
        <w:rPr>
          <w:rFonts w:asciiTheme="minorHAnsi" w:eastAsiaTheme="minorEastAsia" w:hAnsiTheme="minorHAnsi" w:cstheme="minorBidi"/>
          <w:sz w:val="22"/>
          <w:szCs w:val="22"/>
          <w:lang w:eastAsia="en-AU"/>
        </w:rPr>
      </w:pPr>
      <w:r>
        <w:tab/>
      </w:r>
      <w:hyperlink w:anchor="_Toc25065575" w:history="1">
        <w:r w:rsidRPr="00DA55C1">
          <w:t>3</w:t>
        </w:r>
        <w:r>
          <w:rPr>
            <w:rFonts w:asciiTheme="minorHAnsi" w:eastAsiaTheme="minorEastAsia" w:hAnsiTheme="minorHAnsi" w:cstheme="minorBidi"/>
            <w:sz w:val="22"/>
            <w:szCs w:val="22"/>
            <w:lang w:eastAsia="en-AU"/>
          </w:rPr>
          <w:tab/>
        </w:r>
        <w:r w:rsidRPr="00DA55C1">
          <w:t>Dictionary</w:t>
        </w:r>
        <w:r>
          <w:tab/>
        </w:r>
        <w:r>
          <w:fldChar w:fldCharType="begin"/>
        </w:r>
        <w:r>
          <w:instrText xml:space="preserve"> PAGEREF _Toc25065575 \h </w:instrText>
        </w:r>
        <w:r>
          <w:fldChar w:fldCharType="separate"/>
        </w:r>
        <w:r w:rsidR="00EC1019">
          <w:t>2</w:t>
        </w:r>
        <w:r>
          <w:fldChar w:fldCharType="end"/>
        </w:r>
      </w:hyperlink>
    </w:p>
    <w:p w14:paraId="066DF46B" w14:textId="593A34EF" w:rsidR="007731D6" w:rsidRDefault="007731D6">
      <w:pPr>
        <w:pStyle w:val="TOC5"/>
        <w:rPr>
          <w:rFonts w:asciiTheme="minorHAnsi" w:eastAsiaTheme="minorEastAsia" w:hAnsiTheme="minorHAnsi" w:cstheme="minorBidi"/>
          <w:sz w:val="22"/>
          <w:szCs w:val="22"/>
          <w:lang w:eastAsia="en-AU"/>
        </w:rPr>
      </w:pPr>
      <w:r>
        <w:tab/>
      </w:r>
      <w:hyperlink w:anchor="_Toc25065576" w:history="1">
        <w:r w:rsidRPr="00DA55C1">
          <w:t>4</w:t>
        </w:r>
        <w:r>
          <w:rPr>
            <w:rFonts w:asciiTheme="minorHAnsi" w:eastAsiaTheme="minorEastAsia" w:hAnsiTheme="minorHAnsi" w:cstheme="minorBidi"/>
            <w:sz w:val="22"/>
            <w:szCs w:val="22"/>
            <w:lang w:eastAsia="en-AU"/>
          </w:rPr>
          <w:tab/>
        </w:r>
        <w:r w:rsidRPr="00DA55C1">
          <w:t>Notes</w:t>
        </w:r>
        <w:r>
          <w:tab/>
        </w:r>
        <w:r>
          <w:fldChar w:fldCharType="begin"/>
        </w:r>
        <w:r>
          <w:instrText xml:space="preserve"> PAGEREF _Toc25065576 \h </w:instrText>
        </w:r>
        <w:r>
          <w:fldChar w:fldCharType="separate"/>
        </w:r>
        <w:r w:rsidR="00EC1019">
          <w:t>2</w:t>
        </w:r>
        <w:r>
          <w:fldChar w:fldCharType="end"/>
        </w:r>
      </w:hyperlink>
    </w:p>
    <w:p w14:paraId="43466332" w14:textId="2AF8C458" w:rsidR="007731D6" w:rsidRDefault="007731D6">
      <w:pPr>
        <w:pStyle w:val="TOC5"/>
        <w:rPr>
          <w:rFonts w:asciiTheme="minorHAnsi" w:eastAsiaTheme="minorEastAsia" w:hAnsiTheme="minorHAnsi" w:cstheme="minorBidi"/>
          <w:sz w:val="22"/>
          <w:szCs w:val="22"/>
          <w:lang w:eastAsia="en-AU"/>
        </w:rPr>
      </w:pPr>
      <w:r>
        <w:tab/>
      </w:r>
      <w:hyperlink w:anchor="_Toc25065577" w:history="1">
        <w:r w:rsidRPr="00DA55C1">
          <w:t>5</w:t>
        </w:r>
        <w:r>
          <w:rPr>
            <w:rFonts w:asciiTheme="minorHAnsi" w:eastAsiaTheme="minorEastAsia" w:hAnsiTheme="minorHAnsi" w:cstheme="minorBidi"/>
            <w:sz w:val="22"/>
            <w:szCs w:val="22"/>
            <w:lang w:eastAsia="en-AU"/>
          </w:rPr>
          <w:tab/>
        </w:r>
        <w:r w:rsidRPr="00DA55C1">
          <w:t>Offences against Act—application of Criminal Code etc</w:t>
        </w:r>
        <w:r>
          <w:tab/>
        </w:r>
        <w:r>
          <w:fldChar w:fldCharType="begin"/>
        </w:r>
        <w:r>
          <w:instrText xml:space="preserve"> PAGEREF _Toc25065577 \h </w:instrText>
        </w:r>
        <w:r>
          <w:fldChar w:fldCharType="separate"/>
        </w:r>
        <w:r w:rsidR="00EC1019">
          <w:t>3</w:t>
        </w:r>
        <w:r>
          <w:fldChar w:fldCharType="end"/>
        </w:r>
      </w:hyperlink>
    </w:p>
    <w:p w14:paraId="7E584316" w14:textId="3653B444" w:rsidR="007731D6" w:rsidRDefault="007731D6">
      <w:pPr>
        <w:pStyle w:val="TOC5"/>
        <w:rPr>
          <w:rFonts w:asciiTheme="minorHAnsi" w:eastAsiaTheme="minorEastAsia" w:hAnsiTheme="minorHAnsi" w:cstheme="minorBidi"/>
          <w:sz w:val="22"/>
          <w:szCs w:val="22"/>
          <w:lang w:eastAsia="en-AU"/>
        </w:rPr>
      </w:pPr>
      <w:r>
        <w:tab/>
      </w:r>
      <w:hyperlink w:anchor="_Toc25065578" w:history="1">
        <w:r w:rsidRPr="00DA55C1">
          <w:t>6</w:t>
        </w:r>
        <w:r>
          <w:rPr>
            <w:rFonts w:asciiTheme="minorHAnsi" w:eastAsiaTheme="minorEastAsia" w:hAnsiTheme="minorHAnsi" w:cstheme="minorBidi"/>
            <w:sz w:val="22"/>
            <w:szCs w:val="22"/>
            <w:lang w:eastAsia="en-AU"/>
          </w:rPr>
          <w:tab/>
        </w:r>
        <w:r w:rsidRPr="00DA55C1">
          <w:rPr>
            <w:lang w:eastAsia="en-AU"/>
          </w:rPr>
          <w:t>Purpose of Act</w:t>
        </w:r>
        <w:r>
          <w:tab/>
        </w:r>
        <w:r>
          <w:fldChar w:fldCharType="begin"/>
        </w:r>
        <w:r>
          <w:instrText xml:space="preserve"> PAGEREF _Toc25065578 \h </w:instrText>
        </w:r>
        <w:r>
          <w:fldChar w:fldCharType="separate"/>
        </w:r>
        <w:r w:rsidR="00EC1019">
          <w:t>3</w:t>
        </w:r>
        <w:r>
          <w:fldChar w:fldCharType="end"/>
        </w:r>
      </w:hyperlink>
    </w:p>
    <w:p w14:paraId="1B129F9A" w14:textId="37B99C3C" w:rsidR="007731D6" w:rsidRDefault="007731D6">
      <w:pPr>
        <w:pStyle w:val="TOC5"/>
        <w:rPr>
          <w:rFonts w:asciiTheme="minorHAnsi" w:eastAsiaTheme="minorEastAsia" w:hAnsiTheme="minorHAnsi" w:cstheme="minorBidi"/>
          <w:sz w:val="22"/>
          <w:szCs w:val="22"/>
          <w:lang w:eastAsia="en-AU"/>
        </w:rPr>
      </w:pPr>
      <w:r>
        <w:tab/>
      </w:r>
      <w:hyperlink w:anchor="_Toc25065579" w:history="1">
        <w:r w:rsidRPr="00DA55C1">
          <w:t>7</w:t>
        </w:r>
        <w:r>
          <w:rPr>
            <w:rFonts w:asciiTheme="minorHAnsi" w:eastAsiaTheme="minorEastAsia" w:hAnsiTheme="minorHAnsi" w:cstheme="minorBidi"/>
            <w:sz w:val="22"/>
            <w:szCs w:val="22"/>
            <w:lang w:eastAsia="en-AU"/>
          </w:rPr>
          <w:tab/>
        </w:r>
        <w:r w:rsidRPr="00DA55C1">
          <w:t>Relationship to other laws</w:t>
        </w:r>
        <w:r>
          <w:tab/>
        </w:r>
        <w:r>
          <w:fldChar w:fldCharType="begin"/>
        </w:r>
        <w:r>
          <w:instrText xml:space="preserve"> PAGEREF _Toc25065579 \h </w:instrText>
        </w:r>
        <w:r>
          <w:fldChar w:fldCharType="separate"/>
        </w:r>
        <w:r w:rsidR="00EC1019">
          <w:t>3</w:t>
        </w:r>
        <w:r>
          <w:fldChar w:fldCharType="end"/>
        </w:r>
      </w:hyperlink>
    </w:p>
    <w:p w14:paraId="34818D1F" w14:textId="301993E4" w:rsidR="007731D6" w:rsidRDefault="00C37910">
      <w:pPr>
        <w:pStyle w:val="TOC2"/>
        <w:rPr>
          <w:rFonts w:asciiTheme="minorHAnsi" w:eastAsiaTheme="minorEastAsia" w:hAnsiTheme="minorHAnsi" w:cstheme="minorBidi"/>
          <w:b w:val="0"/>
          <w:sz w:val="22"/>
          <w:szCs w:val="22"/>
          <w:lang w:eastAsia="en-AU"/>
        </w:rPr>
      </w:pPr>
      <w:hyperlink w:anchor="_Toc25065580" w:history="1">
        <w:r w:rsidR="007731D6" w:rsidRPr="00DA55C1">
          <w:t>Part 2</w:t>
        </w:r>
        <w:r w:rsidR="007731D6">
          <w:rPr>
            <w:rFonts w:asciiTheme="minorHAnsi" w:eastAsiaTheme="minorEastAsia" w:hAnsiTheme="minorHAnsi" w:cstheme="minorBidi"/>
            <w:b w:val="0"/>
            <w:sz w:val="22"/>
            <w:szCs w:val="22"/>
            <w:lang w:eastAsia="en-AU"/>
          </w:rPr>
          <w:tab/>
        </w:r>
        <w:r w:rsidR="007731D6" w:rsidRPr="00DA55C1">
          <w:rPr>
            <w:lang w:eastAsia="en-AU"/>
          </w:rPr>
          <w:t>Authority to acquire or use assumed identity</w:t>
        </w:r>
        <w:r w:rsidR="007731D6" w:rsidRPr="007731D6">
          <w:rPr>
            <w:vanish/>
          </w:rPr>
          <w:tab/>
        </w:r>
        <w:r w:rsidR="007731D6" w:rsidRPr="007731D6">
          <w:rPr>
            <w:vanish/>
          </w:rPr>
          <w:fldChar w:fldCharType="begin"/>
        </w:r>
        <w:r w:rsidR="007731D6" w:rsidRPr="007731D6">
          <w:rPr>
            <w:vanish/>
          </w:rPr>
          <w:instrText xml:space="preserve"> PAGEREF _Toc25065580 \h </w:instrText>
        </w:r>
        <w:r w:rsidR="007731D6" w:rsidRPr="007731D6">
          <w:rPr>
            <w:vanish/>
          </w:rPr>
        </w:r>
        <w:r w:rsidR="007731D6" w:rsidRPr="007731D6">
          <w:rPr>
            <w:vanish/>
          </w:rPr>
          <w:fldChar w:fldCharType="separate"/>
        </w:r>
        <w:r w:rsidR="00EC1019">
          <w:rPr>
            <w:vanish/>
          </w:rPr>
          <w:t>4</w:t>
        </w:r>
        <w:r w:rsidR="007731D6" w:rsidRPr="007731D6">
          <w:rPr>
            <w:vanish/>
          </w:rPr>
          <w:fldChar w:fldCharType="end"/>
        </w:r>
      </w:hyperlink>
    </w:p>
    <w:p w14:paraId="690F9E40" w14:textId="43FF394F" w:rsidR="007731D6" w:rsidRDefault="007731D6">
      <w:pPr>
        <w:pStyle w:val="TOC5"/>
        <w:rPr>
          <w:rFonts w:asciiTheme="minorHAnsi" w:eastAsiaTheme="minorEastAsia" w:hAnsiTheme="minorHAnsi" w:cstheme="minorBidi"/>
          <w:sz w:val="22"/>
          <w:szCs w:val="22"/>
          <w:lang w:eastAsia="en-AU"/>
        </w:rPr>
      </w:pPr>
      <w:r>
        <w:tab/>
      </w:r>
      <w:hyperlink w:anchor="_Toc25065581" w:history="1">
        <w:r w:rsidRPr="00DA55C1">
          <w:t>8</w:t>
        </w:r>
        <w:r>
          <w:rPr>
            <w:rFonts w:asciiTheme="minorHAnsi" w:eastAsiaTheme="minorEastAsia" w:hAnsiTheme="minorHAnsi" w:cstheme="minorBidi"/>
            <w:sz w:val="22"/>
            <w:szCs w:val="22"/>
            <w:lang w:eastAsia="en-AU"/>
          </w:rPr>
          <w:tab/>
        </w:r>
        <w:r w:rsidRPr="00DA55C1">
          <w:rPr>
            <w:lang w:eastAsia="en-AU"/>
          </w:rPr>
          <w:t>Application for authority</w:t>
        </w:r>
        <w:r>
          <w:tab/>
        </w:r>
        <w:r>
          <w:fldChar w:fldCharType="begin"/>
        </w:r>
        <w:r>
          <w:instrText xml:space="preserve"> PAGEREF _Toc25065581 \h </w:instrText>
        </w:r>
        <w:r>
          <w:fldChar w:fldCharType="separate"/>
        </w:r>
        <w:r w:rsidR="00EC1019">
          <w:t>4</w:t>
        </w:r>
        <w:r>
          <w:fldChar w:fldCharType="end"/>
        </w:r>
      </w:hyperlink>
    </w:p>
    <w:p w14:paraId="1736DBBD" w14:textId="3E18A01D" w:rsidR="007731D6" w:rsidRDefault="007731D6">
      <w:pPr>
        <w:pStyle w:val="TOC5"/>
        <w:rPr>
          <w:rFonts w:asciiTheme="minorHAnsi" w:eastAsiaTheme="minorEastAsia" w:hAnsiTheme="minorHAnsi" w:cstheme="minorBidi"/>
          <w:sz w:val="22"/>
          <w:szCs w:val="22"/>
          <w:lang w:eastAsia="en-AU"/>
        </w:rPr>
      </w:pPr>
      <w:r>
        <w:tab/>
      </w:r>
      <w:hyperlink w:anchor="_Toc25065582" w:history="1">
        <w:r w:rsidRPr="00DA55C1">
          <w:t>9</w:t>
        </w:r>
        <w:r>
          <w:rPr>
            <w:rFonts w:asciiTheme="minorHAnsi" w:eastAsiaTheme="minorEastAsia" w:hAnsiTheme="minorHAnsi" w:cstheme="minorBidi"/>
            <w:sz w:val="22"/>
            <w:szCs w:val="22"/>
            <w:lang w:eastAsia="en-AU"/>
          </w:rPr>
          <w:tab/>
        </w:r>
        <w:r w:rsidRPr="00DA55C1">
          <w:rPr>
            <w:lang w:eastAsia="en-AU"/>
          </w:rPr>
          <w:t>Decision on application for authority</w:t>
        </w:r>
        <w:r>
          <w:tab/>
        </w:r>
        <w:r>
          <w:fldChar w:fldCharType="begin"/>
        </w:r>
        <w:r>
          <w:instrText xml:space="preserve"> PAGEREF _Toc25065582 \h </w:instrText>
        </w:r>
        <w:r>
          <w:fldChar w:fldCharType="separate"/>
        </w:r>
        <w:r w:rsidR="00EC1019">
          <w:t>5</w:t>
        </w:r>
        <w:r>
          <w:fldChar w:fldCharType="end"/>
        </w:r>
      </w:hyperlink>
    </w:p>
    <w:p w14:paraId="2E989703" w14:textId="2DB6F06D" w:rsidR="007731D6" w:rsidRDefault="007731D6">
      <w:pPr>
        <w:pStyle w:val="TOC5"/>
        <w:rPr>
          <w:rFonts w:asciiTheme="minorHAnsi" w:eastAsiaTheme="minorEastAsia" w:hAnsiTheme="minorHAnsi" w:cstheme="minorBidi"/>
          <w:sz w:val="22"/>
          <w:szCs w:val="22"/>
          <w:lang w:eastAsia="en-AU"/>
        </w:rPr>
      </w:pPr>
      <w:r>
        <w:tab/>
      </w:r>
      <w:hyperlink w:anchor="_Toc25065583" w:history="1">
        <w:r w:rsidRPr="00DA55C1">
          <w:t>10</w:t>
        </w:r>
        <w:r>
          <w:rPr>
            <w:rFonts w:asciiTheme="minorHAnsi" w:eastAsiaTheme="minorEastAsia" w:hAnsiTheme="minorHAnsi" w:cstheme="minorBidi"/>
            <w:sz w:val="22"/>
            <w:szCs w:val="22"/>
            <w:lang w:eastAsia="en-AU"/>
          </w:rPr>
          <w:tab/>
        </w:r>
        <w:r w:rsidRPr="00DA55C1">
          <w:rPr>
            <w:lang w:eastAsia="en-AU"/>
          </w:rPr>
          <w:t>A</w:t>
        </w:r>
        <w:r w:rsidRPr="00DA55C1">
          <w:t>uthorised civilian’s</w:t>
        </w:r>
        <w:r w:rsidRPr="00DA55C1">
          <w:rPr>
            <w:lang w:eastAsia="en-AU"/>
          </w:rPr>
          <w:t xml:space="preserve"> authority not longer than 3 months</w:t>
        </w:r>
        <w:r>
          <w:tab/>
        </w:r>
        <w:r>
          <w:fldChar w:fldCharType="begin"/>
        </w:r>
        <w:r>
          <w:instrText xml:space="preserve"> PAGEREF _Toc25065583 \h </w:instrText>
        </w:r>
        <w:r>
          <w:fldChar w:fldCharType="separate"/>
        </w:r>
        <w:r w:rsidR="00EC1019">
          <w:t>6</w:t>
        </w:r>
        <w:r>
          <w:fldChar w:fldCharType="end"/>
        </w:r>
      </w:hyperlink>
    </w:p>
    <w:p w14:paraId="2EE60E28" w14:textId="4EAD95B4" w:rsidR="007731D6" w:rsidRDefault="007731D6">
      <w:pPr>
        <w:pStyle w:val="TOC5"/>
        <w:rPr>
          <w:rFonts w:asciiTheme="minorHAnsi" w:eastAsiaTheme="minorEastAsia" w:hAnsiTheme="minorHAnsi" w:cstheme="minorBidi"/>
          <w:sz w:val="22"/>
          <w:szCs w:val="22"/>
          <w:lang w:eastAsia="en-AU"/>
        </w:rPr>
      </w:pPr>
      <w:r>
        <w:tab/>
      </w:r>
      <w:hyperlink w:anchor="_Toc25065584" w:history="1">
        <w:r w:rsidRPr="00DA55C1">
          <w:t>11</w:t>
        </w:r>
        <w:r>
          <w:rPr>
            <w:rFonts w:asciiTheme="minorHAnsi" w:eastAsiaTheme="minorEastAsia" w:hAnsiTheme="minorHAnsi" w:cstheme="minorBidi"/>
            <w:sz w:val="22"/>
            <w:szCs w:val="22"/>
            <w:lang w:eastAsia="en-AU"/>
          </w:rPr>
          <w:tab/>
        </w:r>
        <w:r w:rsidRPr="00DA55C1">
          <w:rPr>
            <w:lang w:eastAsia="en-AU"/>
          </w:rPr>
          <w:t>A</w:t>
        </w:r>
        <w:r w:rsidRPr="00DA55C1">
          <w:t>uthorised civilian’s supervisor</w:t>
        </w:r>
        <w:r>
          <w:tab/>
        </w:r>
        <w:r>
          <w:fldChar w:fldCharType="begin"/>
        </w:r>
        <w:r>
          <w:instrText xml:space="preserve"> PAGEREF _Toc25065584 \h </w:instrText>
        </w:r>
        <w:r>
          <w:fldChar w:fldCharType="separate"/>
        </w:r>
        <w:r w:rsidR="00EC1019">
          <w:t>6</w:t>
        </w:r>
        <w:r>
          <w:fldChar w:fldCharType="end"/>
        </w:r>
      </w:hyperlink>
    </w:p>
    <w:p w14:paraId="4AB9D39F" w14:textId="269AD29A" w:rsidR="007731D6" w:rsidRDefault="007731D6">
      <w:pPr>
        <w:pStyle w:val="TOC5"/>
        <w:rPr>
          <w:rFonts w:asciiTheme="minorHAnsi" w:eastAsiaTheme="minorEastAsia" w:hAnsiTheme="minorHAnsi" w:cstheme="minorBidi"/>
          <w:sz w:val="22"/>
          <w:szCs w:val="22"/>
          <w:lang w:eastAsia="en-AU"/>
        </w:rPr>
      </w:pPr>
      <w:r>
        <w:tab/>
      </w:r>
      <w:hyperlink w:anchor="_Toc25065585" w:history="1">
        <w:r w:rsidRPr="00DA55C1">
          <w:t>12</w:t>
        </w:r>
        <w:r>
          <w:rPr>
            <w:rFonts w:asciiTheme="minorHAnsi" w:eastAsiaTheme="minorEastAsia" w:hAnsiTheme="minorHAnsi" w:cstheme="minorBidi"/>
            <w:sz w:val="22"/>
            <w:szCs w:val="22"/>
            <w:lang w:eastAsia="en-AU"/>
          </w:rPr>
          <w:tab/>
        </w:r>
        <w:r w:rsidRPr="00DA55C1">
          <w:rPr>
            <w:lang w:eastAsia="en-AU"/>
          </w:rPr>
          <w:t>Form of authority</w:t>
        </w:r>
        <w:r>
          <w:tab/>
        </w:r>
        <w:r>
          <w:fldChar w:fldCharType="begin"/>
        </w:r>
        <w:r>
          <w:instrText xml:space="preserve"> PAGEREF _Toc25065585 \h </w:instrText>
        </w:r>
        <w:r>
          <w:fldChar w:fldCharType="separate"/>
        </w:r>
        <w:r w:rsidR="00EC1019">
          <w:t>7</w:t>
        </w:r>
        <w:r>
          <w:fldChar w:fldCharType="end"/>
        </w:r>
      </w:hyperlink>
    </w:p>
    <w:p w14:paraId="55F8525A" w14:textId="70D2998C" w:rsidR="007731D6" w:rsidRDefault="007731D6">
      <w:pPr>
        <w:pStyle w:val="TOC5"/>
        <w:rPr>
          <w:rFonts w:asciiTheme="minorHAnsi" w:eastAsiaTheme="minorEastAsia" w:hAnsiTheme="minorHAnsi" w:cstheme="minorBidi"/>
          <w:sz w:val="22"/>
          <w:szCs w:val="22"/>
          <w:lang w:eastAsia="en-AU"/>
        </w:rPr>
      </w:pPr>
      <w:r>
        <w:tab/>
      </w:r>
      <w:hyperlink w:anchor="_Toc25065586" w:history="1">
        <w:r w:rsidRPr="00DA55C1">
          <w:t>13</w:t>
        </w:r>
        <w:r>
          <w:rPr>
            <w:rFonts w:asciiTheme="minorHAnsi" w:eastAsiaTheme="minorEastAsia" w:hAnsiTheme="minorHAnsi" w:cstheme="minorBidi"/>
            <w:sz w:val="22"/>
            <w:szCs w:val="22"/>
            <w:lang w:eastAsia="en-AU"/>
          </w:rPr>
          <w:tab/>
        </w:r>
        <w:r w:rsidRPr="00DA55C1">
          <w:rPr>
            <w:lang w:eastAsia="en-AU"/>
          </w:rPr>
          <w:t>Period of authority</w:t>
        </w:r>
        <w:r>
          <w:tab/>
        </w:r>
        <w:r>
          <w:fldChar w:fldCharType="begin"/>
        </w:r>
        <w:r>
          <w:instrText xml:space="preserve"> PAGEREF _Toc25065586 \h </w:instrText>
        </w:r>
        <w:r>
          <w:fldChar w:fldCharType="separate"/>
        </w:r>
        <w:r w:rsidR="00EC1019">
          <w:t>8</w:t>
        </w:r>
        <w:r>
          <w:fldChar w:fldCharType="end"/>
        </w:r>
      </w:hyperlink>
    </w:p>
    <w:p w14:paraId="327C2D80" w14:textId="5504C2C3" w:rsidR="007731D6" w:rsidRDefault="007731D6">
      <w:pPr>
        <w:pStyle w:val="TOC5"/>
        <w:rPr>
          <w:rFonts w:asciiTheme="minorHAnsi" w:eastAsiaTheme="minorEastAsia" w:hAnsiTheme="minorHAnsi" w:cstheme="minorBidi"/>
          <w:sz w:val="22"/>
          <w:szCs w:val="22"/>
          <w:lang w:eastAsia="en-AU"/>
        </w:rPr>
      </w:pPr>
      <w:r>
        <w:lastRenderedPageBreak/>
        <w:tab/>
      </w:r>
      <w:hyperlink w:anchor="_Toc25065587" w:history="1">
        <w:r w:rsidRPr="00DA55C1">
          <w:t>14</w:t>
        </w:r>
        <w:r>
          <w:rPr>
            <w:rFonts w:asciiTheme="minorHAnsi" w:eastAsiaTheme="minorEastAsia" w:hAnsiTheme="minorHAnsi" w:cstheme="minorBidi"/>
            <w:sz w:val="22"/>
            <w:szCs w:val="22"/>
            <w:lang w:eastAsia="en-AU"/>
          </w:rPr>
          <w:tab/>
        </w:r>
        <w:r w:rsidRPr="00DA55C1">
          <w:rPr>
            <w:lang w:eastAsia="en-AU"/>
          </w:rPr>
          <w:t>Amendment or cancellation of authority</w:t>
        </w:r>
        <w:r>
          <w:tab/>
        </w:r>
        <w:r>
          <w:fldChar w:fldCharType="begin"/>
        </w:r>
        <w:r>
          <w:instrText xml:space="preserve"> PAGEREF _Toc25065587 \h </w:instrText>
        </w:r>
        <w:r>
          <w:fldChar w:fldCharType="separate"/>
        </w:r>
        <w:r w:rsidR="00EC1019">
          <w:t>8</w:t>
        </w:r>
        <w:r>
          <w:fldChar w:fldCharType="end"/>
        </w:r>
      </w:hyperlink>
    </w:p>
    <w:p w14:paraId="60EA4311" w14:textId="502E9116" w:rsidR="007731D6" w:rsidRDefault="007731D6">
      <w:pPr>
        <w:pStyle w:val="TOC5"/>
        <w:rPr>
          <w:rFonts w:asciiTheme="minorHAnsi" w:eastAsiaTheme="minorEastAsia" w:hAnsiTheme="minorHAnsi" w:cstheme="minorBidi"/>
          <w:sz w:val="22"/>
          <w:szCs w:val="22"/>
          <w:lang w:eastAsia="en-AU"/>
        </w:rPr>
      </w:pPr>
      <w:r>
        <w:tab/>
      </w:r>
      <w:hyperlink w:anchor="_Toc25065588" w:history="1">
        <w:r w:rsidRPr="00DA55C1">
          <w:t>15</w:t>
        </w:r>
        <w:r>
          <w:rPr>
            <w:rFonts w:asciiTheme="minorHAnsi" w:eastAsiaTheme="minorEastAsia" w:hAnsiTheme="minorHAnsi" w:cstheme="minorBidi"/>
            <w:sz w:val="22"/>
            <w:szCs w:val="22"/>
            <w:lang w:eastAsia="en-AU"/>
          </w:rPr>
          <w:tab/>
        </w:r>
        <w:r w:rsidRPr="00DA55C1">
          <w:rPr>
            <w:lang w:eastAsia="en-AU"/>
          </w:rPr>
          <w:t>Review of authority granted to authorised officer</w:t>
        </w:r>
        <w:r>
          <w:tab/>
        </w:r>
        <w:r>
          <w:fldChar w:fldCharType="begin"/>
        </w:r>
        <w:r>
          <w:instrText xml:space="preserve"> PAGEREF _Toc25065588 \h </w:instrText>
        </w:r>
        <w:r>
          <w:fldChar w:fldCharType="separate"/>
        </w:r>
        <w:r w:rsidR="00EC1019">
          <w:t>9</w:t>
        </w:r>
        <w:r>
          <w:fldChar w:fldCharType="end"/>
        </w:r>
      </w:hyperlink>
    </w:p>
    <w:p w14:paraId="161BCC87" w14:textId="772BBA07" w:rsidR="007731D6" w:rsidRDefault="007731D6">
      <w:pPr>
        <w:pStyle w:val="TOC5"/>
        <w:rPr>
          <w:rFonts w:asciiTheme="minorHAnsi" w:eastAsiaTheme="minorEastAsia" w:hAnsiTheme="minorHAnsi" w:cstheme="minorBidi"/>
          <w:sz w:val="22"/>
          <w:szCs w:val="22"/>
          <w:lang w:eastAsia="en-AU"/>
        </w:rPr>
      </w:pPr>
      <w:r>
        <w:tab/>
      </w:r>
      <w:hyperlink w:anchor="_Toc25065589" w:history="1">
        <w:r w:rsidRPr="00DA55C1">
          <w:t>16</w:t>
        </w:r>
        <w:r>
          <w:rPr>
            <w:rFonts w:asciiTheme="minorHAnsi" w:eastAsiaTheme="minorEastAsia" w:hAnsiTheme="minorHAnsi" w:cstheme="minorBidi"/>
            <w:sz w:val="22"/>
            <w:szCs w:val="22"/>
            <w:lang w:eastAsia="en-AU"/>
          </w:rPr>
          <w:tab/>
        </w:r>
        <w:r w:rsidRPr="00DA55C1">
          <w:rPr>
            <w:lang w:eastAsia="en-AU"/>
          </w:rPr>
          <w:t>Making entries in register of births, deaths or marriages</w:t>
        </w:r>
        <w:r>
          <w:tab/>
        </w:r>
        <w:r>
          <w:fldChar w:fldCharType="begin"/>
        </w:r>
        <w:r>
          <w:instrText xml:space="preserve"> PAGEREF _Toc25065589 \h </w:instrText>
        </w:r>
        <w:r>
          <w:fldChar w:fldCharType="separate"/>
        </w:r>
        <w:r w:rsidR="00EC1019">
          <w:t>9</w:t>
        </w:r>
        <w:r>
          <w:fldChar w:fldCharType="end"/>
        </w:r>
      </w:hyperlink>
    </w:p>
    <w:p w14:paraId="4382195B" w14:textId="5842AD47" w:rsidR="007731D6" w:rsidRDefault="007731D6">
      <w:pPr>
        <w:pStyle w:val="TOC5"/>
        <w:rPr>
          <w:rFonts w:asciiTheme="minorHAnsi" w:eastAsiaTheme="minorEastAsia" w:hAnsiTheme="minorHAnsi" w:cstheme="minorBidi"/>
          <w:sz w:val="22"/>
          <w:szCs w:val="22"/>
          <w:lang w:eastAsia="en-AU"/>
        </w:rPr>
      </w:pPr>
      <w:r>
        <w:tab/>
      </w:r>
      <w:hyperlink w:anchor="_Toc25065590" w:history="1">
        <w:r w:rsidRPr="00DA55C1">
          <w:t>17</w:t>
        </w:r>
        <w:r>
          <w:rPr>
            <w:rFonts w:asciiTheme="minorHAnsi" w:eastAsiaTheme="minorEastAsia" w:hAnsiTheme="minorHAnsi" w:cstheme="minorBidi"/>
            <w:sz w:val="22"/>
            <w:szCs w:val="22"/>
            <w:lang w:eastAsia="en-AU"/>
          </w:rPr>
          <w:tab/>
        </w:r>
        <w:r w:rsidRPr="00DA55C1">
          <w:rPr>
            <w:lang w:eastAsia="en-AU"/>
          </w:rPr>
          <w:t>Cancellation of authority affecting entry in register of births, deaths or marriages</w:t>
        </w:r>
        <w:r>
          <w:tab/>
        </w:r>
        <w:r>
          <w:fldChar w:fldCharType="begin"/>
        </w:r>
        <w:r>
          <w:instrText xml:space="preserve"> PAGEREF _Toc25065590 \h </w:instrText>
        </w:r>
        <w:r>
          <w:fldChar w:fldCharType="separate"/>
        </w:r>
        <w:r w:rsidR="00EC1019">
          <w:t>10</w:t>
        </w:r>
        <w:r>
          <w:fldChar w:fldCharType="end"/>
        </w:r>
      </w:hyperlink>
    </w:p>
    <w:p w14:paraId="71138861" w14:textId="0B4C86DA" w:rsidR="007731D6" w:rsidRDefault="007731D6">
      <w:pPr>
        <w:pStyle w:val="TOC5"/>
        <w:rPr>
          <w:rFonts w:asciiTheme="minorHAnsi" w:eastAsiaTheme="minorEastAsia" w:hAnsiTheme="minorHAnsi" w:cstheme="minorBidi"/>
          <w:sz w:val="22"/>
          <w:szCs w:val="22"/>
          <w:lang w:eastAsia="en-AU"/>
        </w:rPr>
      </w:pPr>
      <w:r>
        <w:tab/>
      </w:r>
      <w:hyperlink w:anchor="_Toc25065591" w:history="1">
        <w:r w:rsidRPr="00DA55C1">
          <w:t>18</w:t>
        </w:r>
        <w:r>
          <w:rPr>
            <w:rFonts w:asciiTheme="minorHAnsi" w:eastAsiaTheme="minorEastAsia" w:hAnsiTheme="minorHAnsi" w:cstheme="minorBidi"/>
            <w:sz w:val="22"/>
            <w:szCs w:val="22"/>
            <w:lang w:eastAsia="en-AU"/>
          </w:rPr>
          <w:tab/>
        </w:r>
        <w:r w:rsidRPr="00DA55C1">
          <w:rPr>
            <w:lang w:eastAsia="en-AU"/>
          </w:rPr>
          <w:t>Cancelling entries in register of births, deaths or marriages</w:t>
        </w:r>
        <w:r>
          <w:tab/>
        </w:r>
        <w:r>
          <w:fldChar w:fldCharType="begin"/>
        </w:r>
        <w:r>
          <w:instrText xml:space="preserve"> PAGEREF _Toc25065591 \h </w:instrText>
        </w:r>
        <w:r>
          <w:fldChar w:fldCharType="separate"/>
        </w:r>
        <w:r w:rsidR="00EC1019">
          <w:t>11</w:t>
        </w:r>
        <w:r>
          <w:fldChar w:fldCharType="end"/>
        </w:r>
      </w:hyperlink>
    </w:p>
    <w:p w14:paraId="1563E6A7" w14:textId="5BC8ECC8" w:rsidR="007731D6" w:rsidRDefault="00C37910">
      <w:pPr>
        <w:pStyle w:val="TOC2"/>
        <w:rPr>
          <w:rFonts w:asciiTheme="minorHAnsi" w:eastAsiaTheme="minorEastAsia" w:hAnsiTheme="minorHAnsi" w:cstheme="minorBidi"/>
          <w:b w:val="0"/>
          <w:sz w:val="22"/>
          <w:szCs w:val="22"/>
          <w:lang w:eastAsia="en-AU"/>
        </w:rPr>
      </w:pPr>
      <w:hyperlink w:anchor="_Toc25065592" w:history="1">
        <w:r w:rsidR="007731D6" w:rsidRPr="00DA55C1">
          <w:t>Part 3</w:t>
        </w:r>
        <w:r w:rsidR="007731D6">
          <w:rPr>
            <w:rFonts w:asciiTheme="minorHAnsi" w:eastAsiaTheme="minorEastAsia" w:hAnsiTheme="minorHAnsi" w:cstheme="minorBidi"/>
            <w:b w:val="0"/>
            <w:sz w:val="22"/>
            <w:szCs w:val="22"/>
            <w:lang w:eastAsia="en-AU"/>
          </w:rPr>
          <w:tab/>
        </w:r>
        <w:r w:rsidR="007731D6" w:rsidRPr="00DA55C1">
          <w:rPr>
            <w:lang w:eastAsia="en-AU"/>
          </w:rPr>
          <w:t>Evidence of assumed identity</w:t>
        </w:r>
        <w:r w:rsidR="007731D6" w:rsidRPr="007731D6">
          <w:rPr>
            <w:vanish/>
          </w:rPr>
          <w:tab/>
        </w:r>
        <w:r w:rsidR="007731D6" w:rsidRPr="007731D6">
          <w:rPr>
            <w:vanish/>
          </w:rPr>
          <w:fldChar w:fldCharType="begin"/>
        </w:r>
        <w:r w:rsidR="007731D6" w:rsidRPr="007731D6">
          <w:rPr>
            <w:vanish/>
          </w:rPr>
          <w:instrText xml:space="preserve"> PAGEREF _Toc25065592 \h </w:instrText>
        </w:r>
        <w:r w:rsidR="007731D6" w:rsidRPr="007731D6">
          <w:rPr>
            <w:vanish/>
          </w:rPr>
        </w:r>
        <w:r w:rsidR="007731D6" w:rsidRPr="007731D6">
          <w:rPr>
            <w:vanish/>
          </w:rPr>
          <w:fldChar w:fldCharType="separate"/>
        </w:r>
        <w:r w:rsidR="00EC1019">
          <w:rPr>
            <w:vanish/>
          </w:rPr>
          <w:t>12</w:t>
        </w:r>
        <w:r w:rsidR="007731D6" w:rsidRPr="007731D6">
          <w:rPr>
            <w:vanish/>
          </w:rPr>
          <w:fldChar w:fldCharType="end"/>
        </w:r>
      </w:hyperlink>
    </w:p>
    <w:p w14:paraId="3494606C" w14:textId="0CEA48D8" w:rsidR="007731D6" w:rsidRDefault="007731D6">
      <w:pPr>
        <w:pStyle w:val="TOC5"/>
        <w:rPr>
          <w:rFonts w:asciiTheme="minorHAnsi" w:eastAsiaTheme="minorEastAsia" w:hAnsiTheme="minorHAnsi" w:cstheme="minorBidi"/>
          <w:sz w:val="22"/>
          <w:szCs w:val="22"/>
          <w:lang w:eastAsia="en-AU"/>
        </w:rPr>
      </w:pPr>
      <w:r>
        <w:tab/>
      </w:r>
      <w:hyperlink w:anchor="_Toc25065593" w:history="1">
        <w:r w:rsidRPr="00DA55C1">
          <w:t>19</w:t>
        </w:r>
        <w:r>
          <w:rPr>
            <w:rFonts w:asciiTheme="minorHAnsi" w:eastAsiaTheme="minorEastAsia" w:hAnsiTheme="minorHAnsi" w:cstheme="minorBidi"/>
            <w:sz w:val="22"/>
            <w:szCs w:val="22"/>
            <w:lang w:eastAsia="en-AU"/>
          </w:rPr>
          <w:tab/>
        </w:r>
        <w:r w:rsidRPr="00DA55C1">
          <w:rPr>
            <w:lang w:eastAsia="en-AU"/>
          </w:rPr>
          <w:t>Request for evidence of assumed identity</w:t>
        </w:r>
        <w:r>
          <w:tab/>
        </w:r>
        <w:r>
          <w:fldChar w:fldCharType="begin"/>
        </w:r>
        <w:r>
          <w:instrText xml:space="preserve"> PAGEREF _Toc25065593 \h </w:instrText>
        </w:r>
        <w:r>
          <w:fldChar w:fldCharType="separate"/>
        </w:r>
        <w:r w:rsidR="00EC1019">
          <w:t>12</w:t>
        </w:r>
        <w:r>
          <w:fldChar w:fldCharType="end"/>
        </w:r>
      </w:hyperlink>
    </w:p>
    <w:p w14:paraId="3B43DB36" w14:textId="3A3C0D18" w:rsidR="007731D6" w:rsidRDefault="007731D6">
      <w:pPr>
        <w:pStyle w:val="TOC5"/>
        <w:rPr>
          <w:rFonts w:asciiTheme="minorHAnsi" w:eastAsiaTheme="minorEastAsia" w:hAnsiTheme="minorHAnsi" w:cstheme="minorBidi"/>
          <w:sz w:val="22"/>
          <w:szCs w:val="22"/>
          <w:lang w:eastAsia="en-AU"/>
        </w:rPr>
      </w:pPr>
      <w:r>
        <w:tab/>
      </w:r>
      <w:hyperlink w:anchor="_Toc25065594" w:history="1">
        <w:r w:rsidRPr="00DA55C1">
          <w:t>20</w:t>
        </w:r>
        <w:r>
          <w:rPr>
            <w:rFonts w:asciiTheme="minorHAnsi" w:eastAsiaTheme="minorEastAsia" w:hAnsiTheme="minorHAnsi" w:cstheme="minorBidi"/>
            <w:sz w:val="22"/>
            <w:szCs w:val="22"/>
            <w:lang w:eastAsia="en-AU"/>
          </w:rPr>
          <w:tab/>
        </w:r>
        <w:r w:rsidRPr="00DA55C1">
          <w:rPr>
            <w:lang w:eastAsia="en-AU"/>
          </w:rPr>
          <w:t>Government issuing agency to comply with request</w:t>
        </w:r>
        <w:r>
          <w:tab/>
        </w:r>
        <w:r>
          <w:fldChar w:fldCharType="begin"/>
        </w:r>
        <w:r>
          <w:instrText xml:space="preserve"> PAGEREF _Toc25065594 \h </w:instrText>
        </w:r>
        <w:r>
          <w:fldChar w:fldCharType="separate"/>
        </w:r>
        <w:r w:rsidR="00EC1019">
          <w:t>13</w:t>
        </w:r>
        <w:r>
          <w:fldChar w:fldCharType="end"/>
        </w:r>
      </w:hyperlink>
    </w:p>
    <w:p w14:paraId="353D8780" w14:textId="14B62656" w:rsidR="007731D6" w:rsidRDefault="007731D6">
      <w:pPr>
        <w:pStyle w:val="TOC5"/>
        <w:rPr>
          <w:rFonts w:asciiTheme="minorHAnsi" w:eastAsiaTheme="minorEastAsia" w:hAnsiTheme="minorHAnsi" w:cstheme="minorBidi"/>
          <w:sz w:val="22"/>
          <w:szCs w:val="22"/>
          <w:lang w:eastAsia="en-AU"/>
        </w:rPr>
      </w:pPr>
      <w:r>
        <w:tab/>
      </w:r>
      <w:hyperlink w:anchor="_Toc25065595" w:history="1">
        <w:r w:rsidRPr="00DA55C1">
          <w:t>21</w:t>
        </w:r>
        <w:r>
          <w:rPr>
            <w:rFonts w:asciiTheme="minorHAnsi" w:eastAsiaTheme="minorEastAsia" w:hAnsiTheme="minorHAnsi" w:cstheme="minorBidi"/>
            <w:sz w:val="22"/>
            <w:szCs w:val="22"/>
            <w:lang w:eastAsia="en-AU"/>
          </w:rPr>
          <w:tab/>
        </w:r>
        <w:r w:rsidRPr="00DA55C1">
          <w:rPr>
            <w:lang w:eastAsia="en-AU"/>
          </w:rPr>
          <w:t>Non-government issuing agency may comply with request</w:t>
        </w:r>
        <w:r>
          <w:tab/>
        </w:r>
        <w:r>
          <w:fldChar w:fldCharType="begin"/>
        </w:r>
        <w:r>
          <w:instrText xml:space="preserve"> PAGEREF _Toc25065595 \h </w:instrText>
        </w:r>
        <w:r>
          <w:fldChar w:fldCharType="separate"/>
        </w:r>
        <w:r w:rsidR="00EC1019">
          <w:t>13</w:t>
        </w:r>
        <w:r>
          <w:fldChar w:fldCharType="end"/>
        </w:r>
      </w:hyperlink>
    </w:p>
    <w:p w14:paraId="14840E06" w14:textId="5FD7098B" w:rsidR="007731D6" w:rsidRDefault="007731D6">
      <w:pPr>
        <w:pStyle w:val="TOC5"/>
        <w:rPr>
          <w:rFonts w:asciiTheme="minorHAnsi" w:eastAsiaTheme="minorEastAsia" w:hAnsiTheme="minorHAnsi" w:cstheme="minorBidi"/>
          <w:sz w:val="22"/>
          <w:szCs w:val="22"/>
          <w:lang w:eastAsia="en-AU"/>
        </w:rPr>
      </w:pPr>
      <w:r>
        <w:tab/>
      </w:r>
      <w:hyperlink w:anchor="_Toc25065596" w:history="1">
        <w:r w:rsidRPr="00DA55C1">
          <w:t>22</w:t>
        </w:r>
        <w:r>
          <w:rPr>
            <w:rFonts w:asciiTheme="minorHAnsi" w:eastAsiaTheme="minorEastAsia" w:hAnsiTheme="minorHAnsi" w:cstheme="minorBidi"/>
            <w:sz w:val="22"/>
            <w:szCs w:val="22"/>
            <w:lang w:eastAsia="en-AU"/>
          </w:rPr>
          <w:tab/>
        </w:r>
        <w:r w:rsidRPr="00DA55C1">
          <w:rPr>
            <w:lang w:eastAsia="en-AU"/>
          </w:rPr>
          <w:t>Cancellation of evidence of assumed identity</w:t>
        </w:r>
        <w:r>
          <w:tab/>
        </w:r>
        <w:r>
          <w:fldChar w:fldCharType="begin"/>
        </w:r>
        <w:r>
          <w:instrText xml:space="preserve"> PAGEREF _Toc25065596 \h </w:instrText>
        </w:r>
        <w:r>
          <w:fldChar w:fldCharType="separate"/>
        </w:r>
        <w:r w:rsidR="00EC1019">
          <w:t>13</w:t>
        </w:r>
        <w:r>
          <w:fldChar w:fldCharType="end"/>
        </w:r>
      </w:hyperlink>
    </w:p>
    <w:p w14:paraId="291AAB76" w14:textId="1BDC754C" w:rsidR="007731D6" w:rsidRDefault="007731D6">
      <w:pPr>
        <w:pStyle w:val="TOC5"/>
        <w:rPr>
          <w:rFonts w:asciiTheme="minorHAnsi" w:eastAsiaTheme="minorEastAsia" w:hAnsiTheme="minorHAnsi" w:cstheme="minorBidi"/>
          <w:sz w:val="22"/>
          <w:szCs w:val="22"/>
          <w:lang w:eastAsia="en-AU"/>
        </w:rPr>
      </w:pPr>
      <w:r>
        <w:tab/>
      </w:r>
      <w:hyperlink w:anchor="_Toc25065597" w:history="1">
        <w:r w:rsidRPr="00DA55C1">
          <w:t>23</w:t>
        </w:r>
        <w:r>
          <w:rPr>
            <w:rFonts w:asciiTheme="minorHAnsi" w:eastAsiaTheme="minorEastAsia" w:hAnsiTheme="minorHAnsi" w:cstheme="minorBidi"/>
            <w:sz w:val="22"/>
            <w:szCs w:val="22"/>
            <w:lang w:eastAsia="en-AU"/>
          </w:rPr>
          <w:tab/>
        </w:r>
        <w:r w:rsidRPr="00DA55C1">
          <w:rPr>
            <w:lang w:eastAsia="en-AU"/>
          </w:rPr>
          <w:t>Protection from criminal responsibility—officers of issuing agencies</w:t>
        </w:r>
        <w:r>
          <w:tab/>
        </w:r>
        <w:r>
          <w:fldChar w:fldCharType="begin"/>
        </w:r>
        <w:r>
          <w:instrText xml:space="preserve"> PAGEREF _Toc25065597 \h </w:instrText>
        </w:r>
        <w:r>
          <w:fldChar w:fldCharType="separate"/>
        </w:r>
        <w:r w:rsidR="00EC1019">
          <w:t>13</w:t>
        </w:r>
        <w:r>
          <w:fldChar w:fldCharType="end"/>
        </w:r>
      </w:hyperlink>
    </w:p>
    <w:p w14:paraId="7F3098F1" w14:textId="47DD1A8D" w:rsidR="007731D6" w:rsidRDefault="007731D6">
      <w:pPr>
        <w:pStyle w:val="TOC5"/>
        <w:rPr>
          <w:rFonts w:asciiTheme="minorHAnsi" w:eastAsiaTheme="minorEastAsia" w:hAnsiTheme="minorHAnsi" w:cstheme="minorBidi"/>
          <w:sz w:val="22"/>
          <w:szCs w:val="22"/>
          <w:lang w:eastAsia="en-AU"/>
        </w:rPr>
      </w:pPr>
      <w:r>
        <w:tab/>
      </w:r>
      <w:hyperlink w:anchor="_Toc25065598" w:history="1">
        <w:r w:rsidRPr="00DA55C1">
          <w:t>24</w:t>
        </w:r>
        <w:r>
          <w:rPr>
            <w:rFonts w:asciiTheme="minorHAnsi" w:eastAsiaTheme="minorEastAsia" w:hAnsiTheme="minorHAnsi" w:cstheme="minorBidi"/>
            <w:sz w:val="22"/>
            <w:szCs w:val="22"/>
            <w:lang w:eastAsia="en-AU"/>
          </w:rPr>
          <w:tab/>
        </w:r>
        <w:r w:rsidRPr="00DA55C1">
          <w:rPr>
            <w:lang w:val="en-US"/>
          </w:rPr>
          <w:t>Protection from criminal responsibility for certain ancillary conduct</w:t>
        </w:r>
        <w:r>
          <w:tab/>
        </w:r>
        <w:r>
          <w:fldChar w:fldCharType="begin"/>
        </w:r>
        <w:r>
          <w:instrText xml:space="preserve"> PAGEREF _Toc25065598 \h </w:instrText>
        </w:r>
        <w:r>
          <w:fldChar w:fldCharType="separate"/>
        </w:r>
        <w:r w:rsidR="00EC1019">
          <w:t>14</w:t>
        </w:r>
        <w:r>
          <w:fldChar w:fldCharType="end"/>
        </w:r>
      </w:hyperlink>
    </w:p>
    <w:p w14:paraId="066855E8" w14:textId="40A59352" w:rsidR="007731D6" w:rsidRDefault="007731D6">
      <w:pPr>
        <w:pStyle w:val="TOC5"/>
        <w:rPr>
          <w:rFonts w:asciiTheme="minorHAnsi" w:eastAsiaTheme="minorEastAsia" w:hAnsiTheme="minorHAnsi" w:cstheme="minorBidi"/>
          <w:sz w:val="22"/>
          <w:szCs w:val="22"/>
          <w:lang w:eastAsia="en-AU"/>
        </w:rPr>
      </w:pPr>
      <w:r>
        <w:tab/>
      </w:r>
      <w:hyperlink w:anchor="_Toc25065599" w:history="1">
        <w:r w:rsidRPr="00DA55C1">
          <w:t>25</w:t>
        </w:r>
        <w:r>
          <w:rPr>
            <w:rFonts w:asciiTheme="minorHAnsi" w:eastAsiaTheme="minorEastAsia" w:hAnsiTheme="minorHAnsi" w:cstheme="minorBidi"/>
            <w:sz w:val="22"/>
            <w:szCs w:val="22"/>
            <w:lang w:eastAsia="en-AU"/>
          </w:rPr>
          <w:tab/>
        </w:r>
        <w:r w:rsidRPr="00DA55C1">
          <w:rPr>
            <w:lang w:val="en-US"/>
          </w:rPr>
          <w:t>Protection from civil liability</w:t>
        </w:r>
        <w:r w:rsidRPr="00DA55C1">
          <w:rPr>
            <w:lang w:eastAsia="en-AU"/>
          </w:rPr>
          <w:t>—issuing agencies and officers</w:t>
        </w:r>
        <w:r>
          <w:tab/>
        </w:r>
        <w:r>
          <w:fldChar w:fldCharType="begin"/>
        </w:r>
        <w:r>
          <w:instrText xml:space="preserve"> PAGEREF _Toc25065599 \h </w:instrText>
        </w:r>
        <w:r>
          <w:fldChar w:fldCharType="separate"/>
        </w:r>
        <w:r w:rsidR="00EC1019">
          <w:t>14</w:t>
        </w:r>
        <w:r>
          <w:fldChar w:fldCharType="end"/>
        </w:r>
      </w:hyperlink>
    </w:p>
    <w:p w14:paraId="6BB45E99" w14:textId="73D97D9D" w:rsidR="007731D6" w:rsidRDefault="00C37910">
      <w:pPr>
        <w:pStyle w:val="TOC2"/>
        <w:rPr>
          <w:rFonts w:asciiTheme="minorHAnsi" w:eastAsiaTheme="minorEastAsia" w:hAnsiTheme="minorHAnsi" w:cstheme="minorBidi"/>
          <w:b w:val="0"/>
          <w:sz w:val="22"/>
          <w:szCs w:val="22"/>
          <w:lang w:eastAsia="en-AU"/>
        </w:rPr>
      </w:pPr>
      <w:hyperlink w:anchor="_Toc25065600" w:history="1">
        <w:r w:rsidR="007731D6" w:rsidRPr="00DA55C1">
          <w:t>Part 4</w:t>
        </w:r>
        <w:r w:rsidR="007731D6">
          <w:rPr>
            <w:rFonts w:asciiTheme="minorHAnsi" w:eastAsiaTheme="minorEastAsia" w:hAnsiTheme="minorHAnsi" w:cstheme="minorBidi"/>
            <w:b w:val="0"/>
            <w:sz w:val="22"/>
            <w:szCs w:val="22"/>
            <w:lang w:eastAsia="en-AU"/>
          </w:rPr>
          <w:tab/>
        </w:r>
        <w:r w:rsidR="007731D6" w:rsidRPr="00DA55C1">
          <w:rPr>
            <w:lang w:eastAsia="en-AU"/>
          </w:rPr>
          <w:t>Effect of authority</w:t>
        </w:r>
        <w:r w:rsidR="007731D6" w:rsidRPr="007731D6">
          <w:rPr>
            <w:vanish/>
          </w:rPr>
          <w:tab/>
        </w:r>
        <w:r w:rsidR="007731D6" w:rsidRPr="007731D6">
          <w:rPr>
            <w:vanish/>
          </w:rPr>
          <w:fldChar w:fldCharType="begin"/>
        </w:r>
        <w:r w:rsidR="007731D6" w:rsidRPr="007731D6">
          <w:rPr>
            <w:vanish/>
          </w:rPr>
          <w:instrText xml:space="preserve"> PAGEREF _Toc25065600 \h </w:instrText>
        </w:r>
        <w:r w:rsidR="007731D6" w:rsidRPr="007731D6">
          <w:rPr>
            <w:vanish/>
          </w:rPr>
        </w:r>
        <w:r w:rsidR="007731D6" w:rsidRPr="007731D6">
          <w:rPr>
            <w:vanish/>
          </w:rPr>
          <w:fldChar w:fldCharType="separate"/>
        </w:r>
        <w:r w:rsidR="00EC1019">
          <w:rPr>
            <w:vanish/>
          </w:rPr>
          <w:t>16</w:t>
        </w:r>
        <w:r w:rsidR="007731D6" w:rsidRPr="007731D6">
          <w:rPr>
            <w:vanish/>
          </w:rPr>
          <w:fldChar w:fldCharType="end"/>
        </w:r>
      </w:hyperlink>
    </w:p>
    <w:p w14:paraId="019E1211" w14:textId="7936594A" w:rsidR="007731D6" w:rsidRDefault="007731D6">
      <w:pPr>
        <w:pStyle w:val="TOC5"/>
        <w:rPr>
          <w:rFonts w:asciiTheme="minorHAnsi" w:eastAsiaTheme="minorEastAsia" w:hAnsiTheme="minorHAnsi" w:cstheme="minorBidi"/>
          <w:sz w:val="22"/>
          <w:szCs w:val="22"/>
          <w:lang w:eastAsia="en-AU"/>
        </w:rPr>
      </w:pPr>
      <w:r>
        <w:tab/>
      </w:r>
      <w:hyperlink w:anchor="_Toc25065601" w:history="1">
        <w:r w:rsidRPr="00DA55C1">
          <w:t>26</w:t>
        </w:r>
        <w:r>
          <w:rPr>
            <w:rFonts w:asciiTheme="minorHAnsi" w:eastAsiaTheme="minorEastAsia" w:hAnsiTheme="minorHAnsi" w:cstheme="minorBidi"/>
            <w:sz w:val="22"/>
            <w:szCs w:val="22"/>
            <w:lang w:eastAsia="en-AU"/>
          </w:rPr>
          <w:tab/>
        </w:r>
        <w:r w:rsidRPr="00DA55C1">
          <w:rPr>
            <w:lang w:eastAsia="en-AU"/>
          </w:rPr>
          <w:t>Assumed identity may be acquired and used</w:t>
        </w:r>
        <w:r>
          <w:tab/>
        </w:r>
        <w:r>
          <w:fldChar w:fldCharType="begin"/>
        </w:r>
        <w:r>
          <w:instrText xml:space="preserve"> PAGEREF _Toc25065601 \h </w:instrText>
        </w:r>
        <w:r>
          <w:fldChar w:fldCharType="separate"/>
        </w:r>
        <w:r w:rsidR="00EC1019">
          <w:t>16</w:t>
        </w:r>
        <w:r>
          <w:fldChar w:fldCharType="end"/>
        </w:r>
      </w:hyperlink>
    </w:p>
    <w:p w14:paraId="2827BAAB" w14:textId="5A13B4EB" w:rsidR="007731D6" w:rsidRDefault="007731D6">
      <w:pPr>
        <w:pStyle w:val="TOC5"/>
        <w:rPr>
          <w:rFonts w:asciiTheme="minorHAnsi" w:eastAsiaTheme="minorEastAsia" w:hAnsiTheme="minorHAnsi" w:cstheme="minorBidi"/>
          <w:sz w:val="22"/>
          <w:szCs w:val="22"/>
          <w:lang w:eastAsia="en-AU"/>
        </w:rPr>
      </w:pPr>
      <w:r>
        <w:tab/>
      </w:r>
      <w:hyperlink w:anchor="_Toc25065602" w:history="1">
        <w:r w:rsidRPr="00DA55C1">
          <w:t>27</w:t>
        </w:r>
        <w:r>
          <w:rPr>
            <w:rFonts w:asciiTheme="minorHAnsi" w:eastAsiaTheme="minorEastAsia" w:hAnsiTheme="minorHAnsi" w:cstheme="minorBidi"/>
            <w:sz w:val="22"/>
            <w:szCs w:val="22"/>
            <w:lang w:eastAsia="en-AU"/>
          </w:rPr>
          <w:tab/>
        </w:r>
        <w:r w:rsidRPr="00DA55C1">
          <w:rPr>
            <w:lang w:eastAsia="en-AU"/>
          </w:rPr>
          <w:t>Protection from criminal responsibility—authorised people</w:t>
        </w:r>
        <w:r>
          <w:tab/>
        </w:r>
        <w:r>
          <w:fldChar w:fldCharType="begin"/>
        </w:r>
        <w:r>
          <w:instrText xml:space="preserve"> PAGEREF _Toc25065602 \h </w:instrText>
        </w:r>
        <w:r>
          <w:fldChar w:fldCharType="separate"/>
        </w:r>
        <w:r w:rsidR="00EC1019">
          <w:t>17</w:t>
        </w:r>
        <w:r>
          <w:fldChar w:fldCharType="end"/>
        </w:r>
      </w:hyperlink>
    </w:p>
    <w:p w14:paraId="1730F735" w14:textId="5E85CD0D" w:rsidR="007731D6" w:rsidRDefault="007731D6">
      <w:pPr>
        <w:pStyle w:val="TOC5"/>
        <w:rPr>
          <w:rFonts w:asciiTheme="minorHAnsi" w:eastAsiaTheme="minorEastAsia" w:hAnsiTheme="minorHAnsi" w:cstheme="minorBidi"/>
          <w:sz w:val="22"/>
          <w:szCs w:val="22"/>
          <w:lang w:eastAsia="en-AU"/>
        </w:rPr>
      </w:pPr>
      <w:r>
        <w:tab/>
      </w:r>
      <w:hyperlink w:anchor="_Toc25065603" w:history="1">
        <w:r w:rsidRPr="00DA55C1">
          <w:t>28</w:t>
        </w:r>
        <w:r>
          <w:rPr>
            <w:rFonts w:asciiTheme="minorHAnsi" w:eastAsiaTheme="minorEastAsia" w:hAnsiTheme="minorHAnsi" w:cstheme="minorBidi"/>
            <w:sz w:val="22"/>
            <w:szCs w:val="22"/>
            <w:lang w:eastAsia="en-AU"/>
          </w:rPr>
          <w:tab/>
        </w:r>
        <w:r w:rsidRPr="00DA55C1">
          <w:rPr>
            <w:lang w:val="en-US"/>
          </w:rPr>
          <w:t>Protection from civil liability</w:t>
        </w:r>
        <w:r w:rsidRPr="00DA55C1">
          <w:rPr>
            <w:lang w:eastAsia="en-AU"/>
          </w:rPr>
          <w:t>—authorised people</w:t>
        </w:r>
        <w:r>
          <w:tab/>
        </w:r>
        <w:r>
          <w:fldChar w:fldCharType="begin"/>
        </w:r>
        <w:r>
          <w:instrText xml:space="preserve"> PAGEREF _Toc25065603 \h </w:instrText>
        </w:r>
        <w:r>
          <w:fldChar w:fldCharType="separate"/>
        </w:r>
        <w:r w:rsidR="00EC1019">
          <w:t>17</w:t>
        </w:r>
        <w:r>
          <w:fldChar w:fldCharType="end"/>
        </w:r>
      </w:hyperlink>
    </w:p>
    <w:p w14:paraId="4C887D5D" w14:textId="079BEBCD" w:rsidR="007731D6" w:rsidRDefault="007731D6">
      <w:pPr>
        <w:pStyle w:val="TOC5"/>
        <w:rPr>
          <w:rFonts w:asciiTheme="minorHAnsi" w:eastAsiaTheme="minorEastAsia" w:hAnsiTheme="minorHAnsi" w:cstheme="minorBidi"/>
          <w:sz w:val="22"/>
          <w:szCs w:val="22"/>
          <w:lang w:eastAsia="en-AU"/>
        </w:rPr>
      </w:pPr>
      <w:r>
        <w:tab/>
      </w:r>
      <w:hyperlink w:anchor="_Toc25065604" w:history="1">
        <w:r w:rsidRPr="00DA55C1">
          <w:t>29</w:t>
        </w:r>
        <w:r>
          <w:rPr>
            <w:rFonts w:asciiTheme="minorHAnsi" w:eastAsiaTheme="minorEastAsia" w:hAnsiTheme="minorHAnsi" w:cstheme="minorBidi"/>
            <w:sz w:val="22"/>
            <w:szCs w:val="22"/>
            <w:lang w:eastAsia="en-AU"/>
          </w:rPr>
          <w:tab/>
        </w:r>
        <w:r w:rsidRPr="00DA55C1">
          <w:rPr>
            <w:lang w:eastAsia="en-AU"/>
          </w:rPr>
          <w:t>Particular qualifications</w:t>
        </w:r>
        <w:r>
          <w:tab/>
        </w:r>
        <w:r>
          <w:fldChar w:fldCharType="begin"/>
        </w:r>
        <w:r>
          <w:instrText xml:space="preserve"> PAGEREF _Toc25065604 \h </w:instrText>
        </w:r>
        <w:r>
          <w:fldChar w:fldCharType="separate"/>
        </w:r>
        <w:r w:rsidR="00EC1019">
          <w:t>18</w:t>
        </w:r>
        <w:r>
          <w:fldChar w:fldCharType="end"/>
        </w:r>
      </w:hyperlink>
    </w:p>
    <w:p w14:paraId="2B3E3775" w14:textId="1F9063EC" w:rsidR="007731D6" w:rsidRDefault="007731D6">
      <w:pPr>
        <w:pStyle w:val="TOC5"/>
        <w:rPr>
          <w:rFonts w:asciiTheme="minorHAnsi" w:eastAsiaTheme="minorEastAsia" w:hAnsiTheme="minorHAnsi" w:cstheme="minorBidi"/>
          <w:sz w:val="22"/>
          <w:szCs w:val="22"/>
          <w:lang w:eastAsia="en-AU"/>
        </w:rPr>
      </w:pPr>
      <w:r>
        <w:tab/>
      </w:r>
      <w:hyperlink w:anchor="_Toc25065605" w:history="1">
        <w:r w:rsidRPr="00DA55C1">
          <w:t>30</w:t>
        </w:r>
        <w:r>
          <w:rPr>
            <w:rFonts w:asciiTheme="minorHAnsi" w:eastAsiaTheme="minorEastAsia" w:hAnsiTheme="minorHAnsi" w:cstheme="minorBidi"/>
            <w:sz w:val="22"/>
            <w:szCs w:val="22"/>
            <w:lang w:eastAsia="en-AU"/>
          </w:rPr>
          <w:tab/>
        </w:r>
        <w:r w:rsidRPr="00DA55C1">
          <w:rPr>
            <w:lang w:eastAsia="en-AU"/>
          </w:rPr>
          <w:t>Effect of being unaware of amendment or cancellation of authority</w:t>
        </w:r>
        <w:r>
          <w:tab/>
        </w:r>
        <w:r>
          <w:fldChar w:fldCharType="begin"/>
        </w:r>
        <w:r>
          <w:instrText xml:space="preserve"> PAGEREF _Toc25065605 \h </w:instrText>
        </w:r>
        <w:r>
          <w:fldChar w:fldCharType="separate"/>
        </w:r>
        <w:r w:rsidR="00EC1019">
          <w:t>18</w:t>
        </w:r>
        <w:r>
          <w:fldChar w:fldCharType="end"/>
        </w:r>
      </w:hyperlink>
    </w:p>
    <w:p w14:paraId="0CE25D6C" w14:textId="1E1E347D" w:rsidR="007731D6" w:rsidRDefault="00C37910">
      <w:pPr>
        <w:pStyle w:val="TOC2"/>
        <w:rPr>
          <w:rFonts w:asciiTheme="minorHAnsi" w:eastAsiaTheme="minorEastAsia" w:hAnsiTheme="minorHAnsi" w:cstheme="minorBidi"/>
          <w:b w:val="0"/>
          <w:sz w:val="22"/>
          <w:szCs w:val="22"/>
          <w:lang w:eastAsia="en-AU"/>
        </w:rPr>
      </w:pPr>
      <w:hyperlink w:anchor="_Toc25065606" w:history="1">
        <w:r w:rsidR="007731D6" w:rsidRPr="00DA55C1">
          <w:t>Part 5</w:t>
        </w:r>
        <w:r w:rsidR="007731D6">
          <w:rPr>
            <w:rFonts w:asciiTheme="minorHAnsi" w:eastAsiaTheme="minorEastAsia" w:hAnsiTheme="minorHAnsi" w:cstheme="minorBidi"/>
            <w:b w:val="0"/>
            <w:sz w:val="22"/>
            <w:szCs w:val="22"/>
            <w:lang w:eastAsia="en-AU"/>
          </w:rPr>
          <w:tab/>
        </w:r>
        <w:r w:rsidR="007731D6" w:rsidRPr="00DA55C1">
          <w:rPr>
            <w:lang w:eastAsia="en-AU"/>
          </w:rPr>
          <w:t>Mutual recognition under corresponding laws</w:t>
        </w:r>
        <w:r w:rsidR="007731D6" w:rsidRPr="007731D6">
          <w:rPr>
            <w:vanish/>
          </w:rPr>
          <w:tab/>
        </w:r>
        <w:r w:rsidR="007731D6" w:rsidRPr="007731D6">
          <w:rPr>
            <w:vanish/>
          </w:rPr>
          <w:fldChar w:fldCharType="begin"/>
        </w:r>
        <w:r w:rsidR="007731D6" w:rsidRPr="007731D6">
          <w:rPr>
            <w:vanish/>
          </w:rPr>
          <w:instrText xml:space="preserve"> PAGEREF _Toc25065606 \h </w:instrText>
        </w:r>
        <w:r w:rsidR="007731D6" w:rsidRPr="007731D6">
          <w:rPr>
            <w:vanish/>
          </w:rPr>
        </w:r>
        <w:r w:rsidR="007731D6" w:rsidRPr="007731D6">
          <w:rPr>
            <w:vanish/>
          </w:rPr>
          <w:fldChar w:fldCharType="separate"/>
        </w:r>
        <w:r w:rsidR="00EC1019">
          <w:rPr>
            <w:vanish/>
          </w:rPr>
          <w:t>20</w:t>
        </w:r>
        <w:r w:rsidR="007731D6" w:rsidRPr="007731D6">
          <w:rPr>
            <w:vanish/>
          </w:rPr>
          <w:fldChar w:fldCharType="end"/>
        </w:r>
      </w:hyperlink>
    </w:p>
    <w:p w14:paraId="6326AA82" w14:textId="44B08859" w:rsidR="007731D6" w:rsidRDefault="007731D6">
      <w:pPr>
        <w:pStyle w:val="TOC5"/>
        <w:rPr>
          <w:rFonts w:asciiTheme="minorHAnsi" w:eastAsiaTheme="minorEastAsia" w:hAnsiTheme="minorHAnsi" w:cstheme="minorBidi"/>
          <w:sz w:val="22"/>
          <w:szCs w:val="22"/>
          <w:lang w:eastAsia="en-AU"/>
        </w:rPr>
      </w:pPr>
      <w:r>
        <w:tab/>
      </w:r>
      <w:hyperlink w:anchor="_Toc25065607" w:history="1">
        <w:r w:rsidRPr="00DA55C1">
          <w:t>31</w:t>
        </w:r>
        <w:r>
          <w:rPr>
            <w:rFonts w:asciiTheme="minorHAnsi" w:eastAsiaTheme="minorEastAsia" w:hAnsiTheme="minorHAnsi" w:cstheme="minorBidi"/>
            <w:sz w:val="22"/>
            <w:szCs w:val="22"/>
            <w:lang w:eastAsia="en-AU"/>
          </w:rPr>
          <w:tab/>
        </w:r>
        <w:r w:rsidRPr="00DA55C1">
          <w:rPr>
            <w:lang w:eastAsia="en-AU"/>
          </w:rPr>
          <w:t>Request to participating jurisdiction for evidence of assumed identity</w:t>
        </w:r>
        <w:r>
          <w:tab/>
        </w:r>
        <w:r>
          <w:fldChar w:fldCharType="begin"/>
        </w:r>
        <w:r>
          <w:instrText xml:space="preserve"> PAGEREF _Toc25065607 \h </w:instrText>
        </w:r>
        <w:r>
          <w:fldChar w:fldCharType="separate"/>
        </w:r>
        <w:r w:rsidR="00EC1019">
          <w:t>20</w:t>
        </w:r>
        <w:r>
          <w:fldChar w:fldCharType="end"/>
        </w:r>
      </w:hyperlink>
    </w:p>
    <w:p w14:paraId="5D6838DB" w14:textId="56DF678A" w:rsidR="007731D6" w:rsidRDefault="007731D6">
      <w:pPr>
        <w:pStyle w:val="TOC5"/>
        <w:rPr>
          <w:rFonts w:asciiTheme="minorHAnsi" w:eastAsiaTheme="minorEastAsia" w:hAnsiTheme="minorHAnsi" w:cstheme="minorBidi"/>
          <w:sz w:val="22"/>
          <w:szCs w:val="22"/>
          <w:lang w:eastAsia="en-AU"/>
        </w:rPr>
      </w:pPr>
      <w:r>
        <w:tab/>
      </w:r>
      <w:hyperlink w:anchor="_Toc25065608" w:history="1">
        <w:r w:rsidRPr="00DA55C1">
          <w:t>32</w:t>
        </w:r>
        <w:r>
          <w:rPr>
            <w:rFonts w:asciiTheme="minorHAnsi" w:eastAsiaTheme="minorEastAsia" w:hAnsiTheme="minorHAnsi" w:cstheme="minorBidi"/>
            <w:sz w:val="22"/>
            <w:szCs w:val="22"/>
            <w:lang w:eastAsia="en-AU"/>
          </w:rPr>
          <w:tab/>
        </w:r>
        <w:r w:rsidRPr="00DA55C1">
          <w:rPr>
            <w:lang w:eastAsia="en-AU"/>
          </w:rPr>
          <w:t>Request from participating jurisdiction for evidence of assumed identity</w:t>
        </w:r>
        <w:r>
          <w:tab/>
        </w:r>
        <w:r>
          <w:fldChar w:fldCharType="begin"/>
        </w:r>
        <w:r>
          <w:instrText xml:space="preserve"> PAGEREF _Toc25065608 \h </w:instrText>
        </w:r>
        <w:r>
          <w:fldChar w:fldCharType="separate"/>
        </w:r>
        <w:r w:rsidR="00EC1019">
          <w:t>20</w:t>
        </w:r>
        <w:r>
          <w:fldChar w:fldCharType="end"/>
        </w:r>
      </w:hyperlink>
    </w:p>
    <w:p w14:paraId="025A1E87" w14:textId="5C200EF4" w:rsidR="007731D6" w:rsidRDefault="007731D6">
      <w:pPr>
        <w:pStyle w:val="TOC5"/>
        <w:rPr>
          <w:rFonts w:asciiTheme="minorHAnsi" w:eastAsiaTheme="minorEastAsia" w:hAnsiTheme="minorHAnsi" w:cstheme="minorBidi"/>
          <w:sz w:val="22"/>
          <w:szCs w:val="22"/>
          <w:lang w:eastAsia="en-AU"/>
        </w:rPr>
      </w:pPr>
      <w:r>
        <w:tab/>
      </w:r>
      <w:hyperlink w:anchor="_Toc25065609" w:history="1">
        <w:r w:rsidRPr="00DA55C1">
          <w:t>33</w:t>
        </w:r>
        <w:r>
          <w:rPr>
            <w:rFonts w:asciiTheme="minorHAnsi" w:eastAsiaTheme="minorEastAsia" w:hAnsiTheme="minorHAnsi" w:cstheme="minorBidi"/>
            <w:sz w:val="22"/>
            <w:szCs w:val="22"/>
            <w:lang w:eastAsia="en-AU"/>
          </w:rPr>
          <w:tab/>
        </w:r>
        <w:r w:rsidRPr="00DA55C1">
          <w:rPr>
            <w:lang w:eastAsia="en-AU"/>
          </w:rPr>
          <w:t>Direction from participating jurisdiction to cancel evidence of assumed identity</w:t>
        </w:r>
        <w:r>
          <w:tab/>
        </w:r>
        <w:r>
          <w:fldChar w:fldCharType="begin"/>
        </w:r>
        <w:r>
          <w:instrText xml:space="preserve"> PAGEREF _Toc25065609 \h </w:instrText>
        </w:r>
        <w:r>
          <w:fldChar w:fldCharType="separate"/>
        </w:r>
        <w:r w:rsidR="00EC1019">
          <w:t>21</w:t>
        </w:r>
        <w:r>
          <w:fldChar w:fldCharType="end"/>
        </w:r>
      </w:hyperlink>
    </w:p>
    <w:p w14:paraId="5651C2E9" w14:textId="322E4114" w:rsidR="007731D6" w:rsidRDefault="007731D6">
      <w:pPr>
        <w:pStyle w:val="TOC5"/>
        <w:rPr>
          <w:rFonts w:asciiTheme="minorHAnsi" w:eastAsiaTheme="minorEastAsia" w:hAnsiTheme="minorHAnsi" w:cstheme="minorBidi"/>
          <w:sz w:val="22"/>
          <w:szCs w:val="22"/>
          <w:lang w:eastAsia="en-AU"/>
        </w:rPr>
      </w:pPr>
      <w:r>
        <w:tab/>
      </w:r>
      <w:hyperlink w:anchor="_Toc25065610" w:history="1">
        <w:r w:rsidRPr="00DA55C1">
          <w:t>34</w:t>
        </w:r>
        <w:r>
          <w:rPr>
            <w:rFonts w:asciiTheme="minorHAnsi" w:eastAsiaTheme="minorEastAsia" w:hAnsiTheme="minorHAnsi" w:cstheme="minorBidi"/>
            <w:sz w:val="22"/>
            <w:szCs w:val="22"/>
            <w:lang w:eastAsia="en-AU"/>
          </w:rPr>
          <w:tab/>
        </w:r>
        <w:r w:rsidRPr="00DA55C1">
          <w:rPr>
            <w:lang w:val="en-US"/>
          </w:rPr>
          <w:t>Protection from civil liability</w:t>
        </w:r>
        <w:r w:rsidRPr="00DA55C1">
          <w:rPr>
            <w:lang w:eastAsia="en-AU"/>
          </w:rPr>
          <w:t>—issuing agencies and officers of participating jurisdictions</w:t>
        </w:r>
        <w:r>
          <w:tab/>
        </w:r>
        <w:r>
          <w:fldChar w:fldCharType="begin"/>
        </w:r>
        <w:r>
          <w:instrText xml:space="preserve"> PAGEREF _Toc25065610 \h </w:instrText>
        </w:r>
        <w:r>
          <w:fldChar w:fldCharType="separate"/>
        </w:r>
        <w:r w:rsidR="00EC1019">
          <w:t>21</w:t>
        </w:r>
        <w:r>
          <w:fldChar w:fldCharType="end"/>
        </w:r>
      </w:hyperlink>
    </w:p>
    <w:p w14:paraId="19AF4263" w14:textId="28F46926" w:rsidR="007731D6" w:rsidRDefault="007731D6">
      <w:pPr>
        <w:pStyle w:val="TOC5"/>
        <w:rPr>
          <w:rFonts w:asciiTheme="minorHAnsi" w:eastAsiaTheme="minorEastAsia" w:hAnsiTheme="minorHAnsi" w:cstheme="minorBidi"/>
          <w:sz w:val="22"/>
          <w:szCs w:val="22"/>
          <w:lang w:eastAsia="en-AU"/>
        </w:rPr>
      </w:pPr>
      <w:r>
        <w:tab/>
      </w:r>
      <w:hyperlink w:anchor="_Toc25065611" w:history="1">
        <w:r w:rsidRPr="00DA55C1">
          <w:t>35</w:t>
        </w:r>
        <w:r>
          <w:rPr>
            <w:rFonts w:asciiTheme="minorHAnsi" w:eastAsiaTheme="minorEastAsia" w:hAnsiTheme="minorHAnsi" w:cstheme="minorBidi"/>
            <w:sz w:val="22"/>
            <w:szCs w:val="22"/>
            <w:lang w:eastAsia="en-AU"/>
          </w:rPr>
          <w:tab/>
        </w:r>
        <w:r w:rsidRPr="00DA55C1">
          <w:rPr>
            <w:lang w:eastAsia="en-AU"/>
          </w:rPr>
          <w:t>Application of Act to corresponding authorities</w:t>
        </w:r>
        <w:r>
          <w:tab/>
        </w:r>
        <w:r>
          <w:fldChar w:fldCharType="begin"/>
        </w:r>
        <w:r>
          <w:instrText xml:space="preserve"> PAGEREF _Toc25065611 \h </w:instrText>
        </w:r>
        <w:r>
          <w:fldChar w:fldCharType="separate"/>
        </w:r>
        <w:r w:rsidR="00EC1019">
          <w:t>22</w:t>
        </w:r>
        <w:r>
          <w:fldChar w:fldCharType="end"/>
        </w:r>
      </w:hyperlink>
    </w:p>
    <w:p w14:paraId="73927CFE" w14:textId="276DB4C1" w:rsidR="007731D6" w:rsidRDefault="00C37910">
      <w:pPr>
        <w:pStyle w:val="TOC2"/>
        <w:rPr>
          <w:rFonts w:asciiTheme="minorHAnsi" w:eastAsiaTheme="minorEastAsia" w:hAnsiTheme="minorHAnsi" w:cstheme="minorBidi"/>
          <w:b w:val="0"/>
          <w:sz w:val="22"/>
          <w:szCs w:val="22"/>
          <w:lang w:eastAsia="en-AU"/>
        </w:rPr>
      </w:pPr>
      <w:hyperlink w:anchor="_Toc25065612" w:history="1">
        <w:r w:rsidR="007731D6" w:rsidRPr="00DA55C1">
          <w:t>Part 6</w:t>
        </w:r>
        <w:r w:rsidR="007731D6">
          <w:rPr>
            <w:rFonts w:asciiTheme="minorHAnsi" w:eastAsiaTheme="minorEastAsia" w:hAnsiTheme="minorHAnsi" w:cstheme="minorBidi"/>
            <w:b w:val="0"/>
            <w:sz w:val="22"/>
            <w:szCs w:val="22"/>
            <w:lang w:eastAsia="en-AU"/>
          </w:rPr>
          <w:tab/>
        </w:r>
        <w:r w:rsidR="007731D6" w:rsidRPr="00DA55C1">
          <w:rPr>
            <w:lang w:eastAsia="en-AU"/>
          </w:rPr>
          <w:t>Compliance and monitoring</w:t>
        </w:r>
        <w:r w:rsidR="007731D6" w:rsidRPr="007731D6">
          <w:rPr>
            <w:vanish/>
          </w:rPr>
          <w:tab/>
        </w:r>
        <w:r w:rsidR="007731D6" w:rsidRPr="007731D6">
          <w:rPr>
            <w:vanish/>
          </w:rPr>
          <w:fldChar w:fldCharType="begin"/>
        </w:r>
        <w:r w:rsidR="007731D6" w:rsidRPr="007731D6">
          <w:rPr>
            <w:vanish/>
          </w:rPr>
          <w:instrText xml:space="preserve"> PAGEREF _Toc25065612 \h </w:instrText>
        </w:r>
        <w:r w:rsidR="007731D6" w:rsidRPr="007731D6">
          <w:rPr>
            <w:vanish/>
          </w:rPr>
        </w:r>
        <w:r w:rsidR="007731D6" w:rsidRPr="007731D6">
          <w:rPr>
            <w:vanish/>
          </w:rPr>
          <w:fldChar w:fldCharType="separate"/>
        </w:r>
        <w:r w:rsidR="00EC1019">
          <w:rPr>
            <w:vanish/>
          </w:rPr>
          <w:t>23</w:t>
        </w:r>
        <w:r w:rsidR="007731D6" w:rsidRPr="007731D6">
          <w:rPr>
            <w:vanish/>
          </w:rPr>
          <w:fldChar w:fldCharType="end"/>
        </w:r>
      </w:hyperlink>
    </w:p>
    <w:p w14:paraId="55D222D8" w14:textId="1669DF20" w:rsidR="007731D6" w:rsidRDefault="00C37910">
      <w:pPr>
        <w:pStyle w:val="TOC3"/>
        <w:rPr>
          <w:rFonts w:asciiTheme="minorHAnsi" w:eastAsiaTheme="minorEastAsia" w:hAnsiTheme="minorHAnsi" w:cstheme="minorBidi"/>
          <w:b w:val="0"/>
          <w:sz w:val="22"/>
          <w:szCs w:val="22"/>
          <w:lang w:eastAsia="en-AU"/>
        </w:rPr>
      </w:pPr>
      <w:hyperlink w:anchor="_Toc25065613" w:history="1">
        <w:r w:rsidR="007731D6" w:rsidRPr="00DA55C1">
          <w:t>Division 6.1</w:t>
        </w:r>
        <w:r w:rsidR="007731D6">
          <w:rPr>
            <w:rFonts w:asciiTheme="minorHAnsi" w:eastAsiaTheme="minorEastAsia" w:hAnsiTheme="minorHAnsi" w:cstheme="minorBidi"/>
            <w:b w:val="0"/>
            <w:sz w:val="22"/>
            <w:szCs w:val="22"/>
            <w:lang w:eastAsia="en-AU"/>
          </w:rPr>
          <w:tab/>
        </w:r>
        <w:r w:rsidR="007731D6" w:rsidRPr="00DA55C1">
          <w:rPr>
            <w:lang w:eastAsia="en-AU"/>
          </w:rPr>
          <w:t>Misuse of assumed identity and information</w:t>
        </w:r>
        <w:r w:rsidR="007731D6" w:rsidRPr="007731D6">
          <w:rPr>
            <w:vanish/>
          </w:rPr>
          <w:tab/>
        </w:r>
        <w:r w:rsidR="007731D6" w:rsidRPr="007731D6">
          <w:rPr>
            <w:vanish/>
          </w:rPr>
          <w:fldChar w:fldCharType="begin"/>
        </w:r>
        <w:r w:rsidR="007731D6" w:rsidRPr="007731D6">
          <w:rPr>
            <w:vanish/>
          </w:rPr>
          <w:instrText xml:space="preserve"> PAGEREF _Toc25065613 \h </w:instrText>
        </w:r>
        <w:r w:rsidR="007731D6" w:rsidRPr="007731D6">
          <w:rPr>
            <w:vanish/>
          </w:rPr>
        </w:r>
        <w:r w:rsidR="007731D6" w:rsidRPr="007731D6">
          <w:rPr>
            <w:vanish/>
          </w:rPr>
          <w:fldChar w:fldCharType="separate"/>
        </w:r>
        <w:r w:rsidR="00EC1019">
          <w:rPr>
            <w:vanish/>
          </w:rPr>
          <w:t>23</w:t>
        </w:r>
        <w:r w:rsidR="007731D6" w:rsidRPr="007731D6">
          <w:rPr>
            <w:vanish/>
          </w:rPr>
          <w:fldChar w:fldCharType="end"/>
        </w:r>
      </w:hyperlink>
    </w:p>
    <w:p w14:paraId="798F9AFF" w14:textId="0968C4C5" w:rsidR="007731D6" w:rsidRDefault="007731D6">
      <w:pPr>
        <w:pStyle w:val="TOC5"/>
        <w:rPr>
          <w:rFonts w:asciiTheme="minorHAnsi" w:eastAsiaTheme="minorEastAsia" w:hAnsiTheme="minorHAnsi" w:cstheme="minorBidi"/>
          <w:sz w:val="22"/>
          <w:szCs w:val="22"/>
          <w:lang w:eastAsia="en-AU"/>
        </w:rPr>
      </w:pPr>
      <w:r>
        <w:tab/>
      </w:r>
      <w:hyperlink w:anchor="_Toc25065614" w:history="1">
        <w:r w:rsidRPr="00DA55C1">
          <w:t>36</w:t>
        </w:r>
        <w:r>
          <w:rPr>
            <w:rFonts w:asciiTheme="minorHAnsi" w:eastAsiaTheme="minorEastAsia" w:hAnsiTheme="minorHAnsi" w:cstheme="minorBidi"/>
            <w:sz w:val="22"/>
            <w:szCs w:val="22"/>
            <w:lang w:eastAsia="en-AU"/>
          </w:rPr>
          <w:tab/>
        </w:r>
        <w:r w:rsidRPr="00DA55C1">
          <w:rPr>
            <w:lang w:eastAsia="en-AU"/>
          </w:rPr>
          <w:t>Misuse of assumed identity</w:t>
        </w:r>
        <w:r>
          <w:tab/>
        </w:r>
        <w:r>
          <w:fldChar w:fldCharType="begin"/>
        </w:r>
        <w:r>
          <w:instrText xml:space="preserve"> PAGEREF _Toc25065614 \h </w:instrText>
        </w:r>
        <w:r>
          <w:fldChar w:fldCharType="separate"/>
        </w:r>
        <w:r w:rsidR="00EC1019">
          <w:t>23</w:t>
        </w:r>
        <w:r>
          <w:fldChar w:fldCharType="end"/>
        </w:r>
      </w:hyperlink>
    </w:p>
    <w:p w14:paraId="153A235F" w14:textId="0F4A58AE" w:rsidR="007731D6" w:rsidRDefault="007731D6">
      <w:pPr>
        <w:pStyle w:val="TOC5"/>
        <w:rPr>
          <w:rFonts w:asciiTheme="minorHAnsi" w:eastAsiaTheme="minorEastAsia" w:hAnsiTheme="minorHAnsi" w:cstheme="minorBidi"/>
          <w:sz w:val="22"/>
          <w:szCs w:val="22"/>
          <w:lang w:eastAsia="en-AU"/>
        </w:rPr>
      </w:pPr>
      <w:r>
        <w:tab/>
      </w:r>
      <w:hyperlink w:anchor="_Toc25065615" w:history="1">
        <w:r w:rsidRPr="00DA55C1">
          <w:t>37</w:t>
        </w:r>
        <w:r>
          <w:rPr>
            <w:rFonts w:asciiTheme="minorHAnsi" w:eastAsiaTheme="minorEastAsia" w:hAnsiTheme="minorHAnsi" w:cstheme="minorBidi"/>
            <w:sz w:val="22"/>
            <w:szCs w:val="22"/>
            <w:lang w:eastAsia="en-AU"/>
          </w:rPr>
          <w:tab/>
        </w:r>
        <w:r w:rsidRPr="00DA55C1">
          <w:rPr>
            <w:lang w:val="en-US"/>
          </w:rPr>
          <w:t>Unauthorised disclosure of information about assumed identity</w:t>
        </w:r>
        <w:r>
          <w:tab/>
        </w:r>
        <w:r>
          <w:fldChar w:fldCharType="begin"/>
        </w:r>
        <w:r>
          <w:instrText xml:space="preserve"> PAGEREF _Toc25065615 \h </w:instrText>
        </w:r>
        <w:r>
          <w:fldChar w:fldCharType="separate"/>
        </w:r>
        <w:r w:rsidR="00EC1019">
          <w:t>25</w:t>
        </w:r>
        <w:r>
          <w:fldChar w:fldCharType="end"/>
        </w:r>
      </w:hyperlink>
    </w:p>
    <w:p w14:paraId="726BBB5D" w14:textId="0D94F3E1" w:rsidR="007731D6" w:rsidRDefault="00C37910">
      <w:pPr>
        <w:pStyle w:val="TOC3"/>
        <w:rPr>
          <w:rFonts w:asciiTheme="minorHAnsi" w:eastAsiaTheme="minorEastAsia" w:hAnsiTheme="minorHAnsi" w:cstheme="minorBidi"/>
          <w:b w:val="0"/>
          <w:sz w:val="22"/>
          <w:szCs w:val="22"/>
          <w:lang w:eastAsia="en-AU"/>
        </w:rPr>
      </w:pPr>
      <w:hyperlink w:anchor="_Toc25065616" w:history="1">
        <w:r w:rsidR="007731D6" w:rsidRPr="00DA55C1">
          <w:t>Division 6.2</w:t>
        </w:r>
        <w:r w:rsidR="007731D6">
          <w:rPr>
            <w:rFonts w:asciiTheme="minorHAnsi" w:eastAsiaTheme="minorEastAsia" w:hAnsiTheme="minorHAnsi" w:cstheme="minorBidi"/>
            <w:b w:val="0"/>
            <w:sz w:val="22"/>
            <w:szCs w:val="22"/>
            <w:lang w:eastAsia="en-AU"/>
          </w:rPr>
          <w:tab/>
        </w:r>
        <w:r w:rsidR="007731D6" w:rsidRPr="00DA55C1">
          <w:rPr>
            <w:lang w:eastAsia="en-AU"/>
          </w:rPr>
          <w:t>Reporting and record keeping</w:t>
        </w:r>
        <w:r w:rsidR="007731D6" w:rsidRPr="007731D6">
          <w:rPr>
            <w:vanish/>
          </w:rPr>
          <w:tab/>
        </w:r>
        <w:r w:rsidR="007731D6" w:rsidRPr="007731D6">
          <w:rPr>
            <w:vanish/>
          </w:rPr>
          <w:fldChar w:fldCharType="begin"/>
        </w:r>
        <w:r w:rsidR="007731D6" w:rsidRPr="007731D6">
          <w:rPr>
            <w:vanish/>
          </w:rPr>
          <w:instrText xml:space="preserve"> PAGEREF _Toc25065616 \h </w:instrText>
        </w:r>
        <w:r w:rsidR="007731D6" w:rsidRPr="007731D6">
          <w:rPr>
            <w:vanish/>
          </w:rPr>
        </w:r>
        <w:r w:rsidR="007731D6" w:rsidRPr="007731D6">
          <w:rPr>
            <w:vanish/>
          </w:rPr>
          <w:fldChar w:fldCharType="separate"/>
        </w:r>
        <w:r w:rsidR="00EC1019">
          <w:rPr>
            <w:vanish/>
          </w:rPr>
          <w:t>27</w:t>
        </w:r>
        <w:r w:rsidR="007731D6" w:rsidRPr="007731D6">
          <w:rPr>
            <w:vanish/>
          </w:rPr>
          <w:fldChar w:fldCharType="end"/>
        </w:r>
      </w:hyperlink>
    </w:p>
    <w:p w14:paraId="29FFE668" w14:textId="151BB216" w:rsidR="007731D6" w:rsidRDefault="007731D6">
      <w:pPr>
        <w:pStyle w:val="TOC5"/>
        <w:rPr>
          <w:rFonts w:asciiTheme="minorHAnsi" w:eastAsiaTheme="minorEastAsia" w:hAnsiTheme="minorHAnsi" w:cstheme="minorBidi"/>
          <w:sz w:val="22"/>
          <w:szCs w:val="22"/>
          <w:lang w:eastAsia="en-AU"/>
        </w:rPr>
      </w:pPr>
      <w:r>
        <w:tab/>
      </w:r>
      <w:hyperlink w:anchor="_Toc25065617" w:history="1">
        <w:r w:rsidRPr="00DA55C1">
          <w:t>38</w:t>
        </w:r>
        <w:r>
          <w:rPr>
            <w:rFonts w:asciiTheme="minorHAnsi" w:eastAsiaTheme="minorEastAsia" w:hAnsiTheme="minorHAnsi" w:cstheme="minorBidi"/>
            <w:sz w:val="22"/>
            <w:szCs w:val="22"/>
            <w:lang w:eastAsia="en-AU"/>
          </w:rPr>
          <w:tab/>
        </w:r>
        <w:r w:rsidRPr="00DA55C1">
          <w:rPr>
            <w:lang w:eastAsia="en-AU"/>
          </w:rPr>
          <w:t>Report about authorities for assumed identities etc</w:t>
        </w:r>
        <w:r>
          <w:tab/>
        </w:r>
        <w:r>
          <w:fldChar w:fldCharType="begin"/>
        </w:r>
        <w:r>
          <w:instrText xml:space="preserve"> PAGEREF _Toc25065617 \h </w:instrText>
        </w:r>
        <w:r>
          <w:fldChar w:fldCharType="separate"/>
        </w:r>
        <w:r w:rsidR="00EC1019">
          <w:t>27</w:t>
        </w:r>
        <w:r>
          <w:fldChar w:fldCharType="end"/>
        </w:r>
      </w:hyperlink>
    </w:p>
    <w:p w14:paraId="5936F4ED" w14:textId="7E4A9820" w:rsidR="007731D6" w:rsidRDefault="007731D6">
      <w:pPr>
        <w:pStyle w:val="TOC5"/>
        <w:rPr>
          <w:rFonts w:asciiTheme="minorHAnsi" w:eastAsiaTheme="minorEastAsia" w:hAnsiTheme="minorHAnsi" w:cstheme="minorBidi"/>
          <w:sz w:val="22"/>
          <w:szCs w:val="22"/>
          <w:lang w:eastAsia="en-AU"/>
        </w:rPr>
      </w:pPr>
      <w:r>
        <w:tab/>
      </w:r>
      <w:hyperlink w:anchor="_Toc25065618" w:history="1">
        <w:r w:rsidRPr="00DA55C1">
          <w:t>39</w:t>
        </w:r>
        <w:r>
          <w:rPr>
            <w:rFonts w:asciiTheme="minorHAnsi" w:eastAsiaTheme="minorEastAsia" w:hAnsiTheme="minorHAnsi" w:cstheme="minorBidi"/>
            <w:sz w:val="22"/>
            <w:szCs w:val="22"/>
            <w:lang w:eastAsia="en-AU"/>
          </w:rPr>
          <w:tab/>
        </w:r>
        <w:r w:rsidRPr="00DA55C1">
          <w:rPr>
            <w:lang w:eastAsia="en-AU"/>
          </w:rPr>
          <w:t>Record keeping</w:t>
        </w:r>
        <w:r>
          <w:tab/>
        </w:r>
        <w:r>
          <w:fldChar w:fldCharType="begin"/>
        </w:r>
        <w:r>
          <w:instrText xml:space="preserve"> PAGEREF _Toc25065618 \h </w:instrText>
        </w:r>
        <w:r>
          <w:fldChar w:fldCharType="separate"/>
        </w:r>
        <w:r w:rsidR="00EC1019">
          <w:t>28</w:t>
        </w:r>
        <w:r>
          <w:fldChar w:fldCharType="end"/>
        </w:r>
      </w:hyperlink>
    </w:p>
    <w:p w14:paraId="2C5F1D70" w14:textId="1B03E12F" w:rsidR="007731D6" w:rsidRDefault="007731D6">
      <w:pPr>
        <w:pStyle w:val="TOC5"/>
        <w:rPr>
          <w:rFonts w:asciiTheme="minorHAnsi" w:eastAsiaTheme="minorEastAsia" w:hAnsiTheme="minorHAnsi" w:cstheme="minorBidi"/>
          <w:sz w:val="22"/>
          <w:szCs w:val="22"/>
          <w:lang w:eastAsia="en-AU"/>
        </w:rPr>
      </w:pPr>
      <w:r>
        <w:tab/>
      </w:r>
      <w:hyperlink w:anchor="_Toc25065619" w:history="1">
        <w:r w:rsidRPr="00DA55C1">
          <w:t>40</w:t>
        </w:r>
        <w:r>
          <w:rPr>
            <w:rFonts w:asciiTheme="minorHAnsi" w:eastAsiaTheme="minorEastAsia" w:hAnsiTheme="minorHAnsi" w:cstheme="minorBidi"/>
            <w:sz w:val="22"/>
            <w:szCs w:val="22"/>
            <w:lang w:eastAsia="en-AU"/>
          </w:rPr>
          <w:tab/>
        </w:r>
        <w:r w:rsidRPr="00DA55C1">
          <w:rPr>
            <w:lang w:eastAsia="en-AU"/>
          </w:rPr>
          <w:t>Audit of records</w:t>
        </w:r>
        <w:r>
          <w:tab/>
        </w:r>
        <w:r>
          <w:fldChar w:fldCharType="begin"/>
        </w:r>
        <w:r>
          <w:instrText xml:space="preserve"> PAGEREF _Toc25065619 \h </w:instrText>
        </w:r>
        <w:r>
          <w:fldChar w:fldCharType="separate"/>
        </w:r>
        <w:r w:rsidR="00EC1019">
          <w:t>29</w:t>
        </w:r>
        <w:r>
          <w:fldChar w:fldCharType="end"/>
        </w:r>
      </w:hyperlink>
    </w:p>
    <w:p w14:paraId="57F91665" w14:textId="23D2561E" w:rsidR="007731D6" w:rsidRDefault="00C37910">
      <w:pPr>
        <w:pStyle w:val="TOC3"/>
        <w:rPr>
          <w:rFonts w:asciiTheme="minorHAnsi" w:eastAsiaTheme="minorEastAsia" w:hAnsiTheme="minorHAnsi" w:cstheme="minorBidi"/>
          <w:b w:val="0"/>
          <w:sz w:val="22"/>
          <w:szCs w:val="22"/>
          <w:lang w:eastAsia="en-AU"/>
        </w:rPr>
      </w:pPr>
      <w:hyperlink w:anchor="_Toc25065620" w:history="1">
        <w:r w:rsidR="007731D6" w:rsidRPr="00DA55C1">
          <w:t>Division 6.3</w:t>
        </w:r>
        <w:r w:rsidR="007731D6">
          <w:rPr>
            <w:rFonts w:asciiTheme="minorHAnsi" w:eastAsiaTheme="minorEastAsia" w:hAnsiTheme="minorHAnsi" w:cstheme="minorBidi"/>
            <w:b w:val="0"/>
            <w:sz w:val="22"/>
            <w:szCs w:val="22"/>
            <w:lang w:eastAsia="en-AU"/>
          </w:rPr>
          <w:tab/>
        </w:r>
        <w:r w:rsidR="007731D6" w:rsidRPr="00DA55C1">
          <w:rPr>
            <w:lang w:eastAsia="en-AU"/>
          </w:rPr>
          <w:t>Inspection</w:t>
        </w:r>
        <w:r w:rsidR="007731D6" w:rsidRPr="007731D6">
          <w:rPr>
            <w:vanish/>
          </w:rPr>
          <w:tab/>
        </w:r>
        <w:r w:rsidR="007731D6" w:rsidRPr="007731D6">
          <w:rPr>
            <w:vanish/>
          </w:rPr>
          <w:fldChar w:fldCharType="begin"/>
        </w:r>
        <w:r w:rsidR="007731D6" w:rsidRPr="007731D6">
          <w:rPr>
            <w:vanish/>
          </w:rPr>
          <w:instrText xml:space="preserve"> PAGEREF _Toc25065620 \h </w:instrText>
        </w:r>
        <w:r w:rsidR="007731D6" w:rsidRPr="007731D6">
          <w:rPr>
            <w:vanish/>
          </w:rPr>
        </w:r>
        <w:r w:rsidR="007731D6" w:rsidRPr="007731D6">
          <w:rPr>
            <w:vanish/>
          </w:rPr>
          <w:fldChar w:fldCharType="separate"/>
        </w:r>
        <w:r w:rsidR="00EC1019">
          <w:rPr>
            <w:vanish/>
          </w:rPr>
          <w:t>29</w:t>
        </w:r>
        <w:r w:rsidR="007731D6" w:rsidRPr="007731D6">
          <w:rPr>
            <w:vanish/>
          </w:rPr>
          <w:fldChar w:fldCharType="end"/>
        </w:r>
      </w:hyperlink>
    </w:p>
    <w:p w14:paraId="09DD1030" w14:textId="1292F3DD" w:rsidR="007731D6" w:rsidRDefault="007731D6">
      <w:pPr>
        <w:pStyle w:val="TOC5"/>
        <w:rPr>
          <w:rFonts w:asciiTheme="minorHAnsi" w:eastAsiaTheme="minorEastAsia" w:hAnsiTheme="minorHAnsi" w:cstheme="minorBidi"/>
          <w:sz w:val="22"/>
          <w:szCs w:val="22"/>
          <w:lang w:eastAsia="en-AU"/>
        </w:rPr>
      </w:pPr>
      <w:r>
        <w:tab/>
      </w:r>
      <w:hyperlink w:anchor="_Toc25065621" w:history="1">
        <w:r w:rsidRPr="00DA55C1">
          <w:t>41</w:t>
        </w:r>
        <w:r>
          <w:rPr>
            <w:rFonts w:asciiTheme="minorHAnsi" w:eastAsiaTheme="minorEastAsia" w:hAnsiTheme="minorHAnsi" w:cstheme="minorBidi"/>
            <w:sz w:val="22"/>
            <w:szCs w:val="22"/>
            <w:lang w:eastAsia="en-AU"/>
          </w:rPr>
          <w:tab/>
        </w:r>
        <w:r w:rsidRPr="00DA55C1">
          <w:rPr>
            <w:lang w:val="en-US"/>
          </w:rPr>
          <w:t>Inspection of records by ombudsman</w:t>
        </w:r>
        <w:r>
          <w:tab/>
        </w:r>
        <w:r>
          <w:fldChar w:fldCharType="begin"/>
        </w:r>
        <w:r>
          <w:instrText xml:space="preserve"> PAGEREF _Toc25065621 \h </w:instrText>
        </w:r>
        <w:r>
          <w:fldChar w:fldCharType="separate"/>
        </w:r>
        <w:r w:rsidR="00EC1019">
          <w:t>29</w:t>
        </w:r>
        <w:r>
          <w:fldChar w:fldCharType="end"/>
        </w:r>
      </w:hyperlink>
    </w:p>
    <w:p w14:paraId="00C2BFB5" w14:textId="1BE351FE" w:rsidR="007731D6" w:rsidRDefault="00C37910">
      <w:pPr>
        <w:pStyle w:val="TOC2"/>
        <w:rPr>
          <w:rFonts w:asciiTheme="minorHAnsi" w:eastAsiaTheme="minorEastAsia" w:hAnsiTheme="minorHAnsi" w:cstheme="minorBidi"/>
          <w:b w:val="0"/>
          <w:sz w:val="22"/>
          <w:szCs w:val="22"/>
          <w:lang w:eastAsia="en-AU"/>
        </w:rPr>
      </w:pPr>
      <w:hyperlink w:anchor="_Toc25065622" w:history="1">
        <w:r w:rsidR="007731D6" w:rsidRPr="00DA55C1">
          <w:t>Part 7</w:t>
        </w:r>
        <w:r w:rsidR="007731D6">
          <w:rPr>
            <w:rFonts w:asciiTheme="minorHAnsi" w:eastAsiaTheme="minorEastAsia" w:hAnsiTheme="minorHAnsi" w:cstheme="minorBidi"/>
            <w:b w:val="0"/>
            <w:sz w:val="22"/>
            <w:szCs w:val="22"/>
            <w:lang w:eastAsia="en-AU"/>
          </w:rPr>
          <w:tab/>
        </w:r>
        <w:r w:rsidR="007731D6" w:rsidRPr="00DA55C1">
          <w:rPr>
            <w:lang w:eastAsia="en-AU"/>
          </w:rPr>
          <w:t>Miscellaneous</w:t>
        </w:r>
        <w:r w:rsidR="007731D6" w:rsidRPr="007731D6">
          <w:rPr>
            <w:vanish/>
          </w:rPr>
          <w:tab/>
        </w:r>
        <w:r w:rsidR="007731D6" w:rsidRPr="007731D6">
          <w:rPr>
            <w:vanish/>
          </w:rPr>
          <w:fldChar w:fldCharType="begin"/>
        </w:r>
        <w:r w:rsidR="007731D6" w:rsidRPr="007731D6">
          <w:rPr>
            <w:vanish/>
          </w:rPr>
          <w:instrText xml:space="preserve"> PAGEREF _Toc25065622 \h </w:instrText>
        </w:r>
        <w:r w:rsidR="007731D6" w:rsidRPr="007731D6">
          <w:rPr>
            <w:vanish/>
          </w:rPr>
        </w:r>
        <w:r w:rsidR="007731D6" w:rsidRPr="007731D6">
          <w:rPr>
            <w:vanish/>
          </w:rPr>
          <w:fldChar w:fldCharType="separate"/>
        </w:r>
        <w:r w:rsidR="00EC1019">
          <w:rPr>
            <w:vanish/>
          </w:rPr>
          <w:t>31</w:t>
        </w:r>
        <w:r w:rsidR="007731D6" w:rsidRPr="007731D6">
          <w:rPr>
            <w:vanish/>
          </w:rPr>
          <w:fldChar w:fldCharType="end"/>
        </w:r>
      </w:hyperlink>
    </w:p>
    <w:p w14:paraId="4A41340E" w14:textId="36F9B7AB" w:rsidR="007731D6" w:rsidRDefault="007731D6">
      <w:pPr>
        <w:pStyle w:val="TOC5"/>
        <w:rPr>
          <w:rFonts w:asciiTheme="minorHAnsi" w:eastAsiaTheme="minorEastAsia" w:hAnsiTheme="minorHAnsi" w:cstheme="minorBidi"/>
          <w:sz w:val="22"/>
          <w:szCs w:val="22"/>
          <w:lang w:eastAsia="en-AU"/>
        </w:rPr>
      </w:pPr>
      <w:r>
        <w:tab/>
      </w:r>
      <w:hyperlink w:anchor="_Toc25065623" w:history="1">
        <w:r w:rsidRPr="00DA55C1">
          <w:t>42</w:t>
        </w:r>
        <w:r>
          <w:rPr>
            <w:rFonts w:asciiTheme="minorHAnsi" w:eastAsiaTheme="minorEastAsia" w:hAnsiTheme="minorHAnsi" w:cstheme="minorBidi"/>
            <w:sz w:val="22"/>
            <w:szCs w:val="22"/>
            <w:lang w:eastAsia="en-AU"/>
          </w:rPr>
          <w:tab/>
        </w:r>
        <w:r w:rsidRPr="00DA55C1">
          <w:rPr>
            <w:lang w:val="en-US"/>
          </w:rPr>
          <w:t>Delegation</w:t>
        </w:r>
        <w:r>
          <w:tab/>
        </w:r>
        <w:r>
          <w:fldChar w:fldCharType="begin"/>
        </w:r>
        <w:r>
          <w:instrText xml:space="preserve"> PAGEREF _Toc25065623 \h </w:instrText>
        </w:r>
        <w:r>
          <w:fldChar w:fldCharType="separate"/>
        </w:r>
        <w:r w:rsidR="00EC1019">
          <w:t>31</w:t>
        </w:r>
        <w:r>
          <w:fldChar w:fldCharType="end"/>
        </w:r>
      </w:hyperlink>
    </w:p>
    <w:p w14:paraId="4276EADB" w14:textId="33176E92" w:rsidR="007731D6" w:rsidRDefault="007731D6">
      <w:pPr>
        <w:pStyle w:val="TOC5"/>
        <w:rPr>
          <w:rFonts w:asciiTheme="minorHAnsi" w:eastAsiaTheme="minorEastAsia" w:hAnsiTheme="minorHAnsi" w:cstheme="minorBidi"/>
          <w:sz w:val="22"/>
          <w:szCs w:val="22"/>
          <w:lang w:eastAsia="en-AU"/>
        </w:rPr>
      </w:pPr>
      <w:r>
        <w:tab/>
      </w:r>
      <w:hyperlink w:anchor="_Toc25065624" w:history="1">
        <w:r w:rsidRPr="00DA55C1">
          <w:t>43</w:t>
        </w:r>
        <w:r>
          <w:rPr>
            <w:rFonts w:asciiTheme="minorHAnsi" w:eastAsiaTheme="minorEastAsia" w:hAnsiTheme="minorHAnsi" w:cstheme="minorBidi"/>
            <w:sz w:val="22"/>
            <w:szCs w:val="22"/>
            <w:lang w:eastAsia="en-AU"/>
          </w:rPr>
          <w:tab/>
        </w:r>
        <w:r w:rsidRPr="00DA55C1">
          <w:rPr>
            <w:lang w:eastAsia="en-AU"/>
          </w:rPr>
          <w:t>Regulation-making power</w:t>
        </w:r>
        <w:r>
          <w:tab/>
        </w:r>
        <w:r>
          <w:fldChar w:fldCharType="begin"/>
        </w:r>
        <w:r>
          <w:instrText xml:space="preserve"> PAGEREF _Toc25065624 \h </w:instrText>
        </w:r>
        <w:r>
          <w:fldChar w:fldCharType="separate"/>
        </w:r>
        <w:r w:rsidR="00EC1019">
          <w:t>32</w:t>
        </w:r>
        <w:r>
          <w:fldChar w:fldCharType="end"/>
        </w:r>
      </w:hyperlink>
    </w:p>
    <w:p w14:paraId="671CBCD5" w14:textId="08D31638" w:rsidR="007731D6" w:rsidRDefault="00C37910">
      <w:pPr>
        <w:pStyle w:val="TOC6"/>
        <w:rPr>
          <w:rFonts w:asciiTheme="minorHAnsi" w:eastAsiaTheme="minorEastAsia" w:hAnsiTheme="minorHAnsi" w:cstheme="minorBidi"/>
          <w:b w:val="0"/>
          <w:sz w:val="22"/>
          <w:szCs w:val="22"/>
          <w:lang w:eastAsia="en-AU"/>
        </w:rPr>
      </w:pPr>
      <w:hyperlink w:anchor="_Toc25065625" w:history="1">
        <w:r w:rsidR="007731D6" w:rsidRPr="00DA55C1">
          <w:t>Dictionary</w:t>
        </w:r>
        <w:r w:rsidR="007731D6">
          <w:tab/>
        </w:r>
        <w:r w:rsidR="007731D6">
          <w:tab/>
        </w:r>
        <w:r w:rsidR="007731D6" w:rsidRPr="007731D6">
          <w:rPr>
            <w:b w:val="0"/>
            <w:sz w:val="20"/>
          </w:rPr>
          <w:fldChar w:fldCharType="begin"/>
        </w:r>
        <w:r w:rsidR="007731D6" w:rsidRPr="007731D6">
          <w:rPr>
            <w:b w:val="0"/>
            <w:sz w:val="20"/>
          </w:rPr>
          <w:instrText xml:space="preserve"> PAGEREF _Toc25065625 \h </w:instrText>
        </w:r>
        <w:r w:rsidR="007731D6" w:rsidRPr="007731D6">
          <w:rPr>
            <w:b w:val="0"/>
            <w:sz w:val="20"/>
          </w:rPr>
        </w:r>
        <w:r w:rsidR="007731D6" w:rsidRPr="007731D6">
          <w:rPr>
            <w:b w:val="0"/>
            <w:sz w:val="20"/>
          </w:rPr>
          <w:fldChar w:fldCharType="separate"/>
        </w:r>
        <w:r w:rsidR="00EC1019">
          <w:rPr>
            <w:b w:val="0"/>
            <w:sz w:val="20"/>
          </w:rPr>
          <w:t>33</w:t>
        </w:r>
        <w:r w:rsidR="007731D6" w:rsidRPr="007731D6">
          <w:rPr>
            <w:b w:val="0"/>
            <w:sz w:val="20"/>
          </w:rPr>
          <w:fldChar w:fldCharType="end"/>
        </w:r>
      </w:hyperlink>
    </w:p>
    <w:p w14:paraId="54851916" w14:textId="6870E625" w:rsidR="007731D6" w:rsidRDefault="00C37910" w:rsidP="007731D6">
      <w:pPr>
        <w:pStyle w:val="TOC7"/>
        <w:spacing w:before="480"/>
        <w:rPr>
          <w:rFonts w:asciiTheme="minorHAnsi" w:eastAsiaTheme="minorEastAsia" w:hAnsiTheme="minorHAnsi" w:cstheme="minorBidi"/>
          <w:b w:val="0"/>
          <w:sz w:val="22"/>
          <w:szCs w:val="22"/>
          <w:lang w:eastAsia="en-AU"/>
        </w:rPr>
      </w:pPr>
      <w:hyperlink w:anchor="_Toc25065626" w:history="1">
        <w:r w:rsidR="007731D6">
          <w:t>Endnotes</w:t>
        </w:r>
        <w:r w:rsidR="007731D6" w:rsidRPr="007731D6">
          <w:rPr>
            <w:vanish/>
          </w:rPr>
          <w:tab/>
        </w:r>
        <w:r w:rsidR="007731D6">
          <w:rPr>
            <w:vanish/>
          </w:rPr>
          <w:tab/>
        </w:r>
        <w:r w:rsidR="007731D6" w:rsidRPr="007731D6">
          <w:rPr>
            <w:b w:val="0"/>
            <w:vanish/>
          </w:rPr>
          <w:fldChar w:fldCharType="begin"/>
        </w:r>
        <w:r w:rsidR="007731D6" w:rsidRPr="007731D6">
          <w:rPr>
            <w:b w:val="0"/>
            <w:vanish/>
          </w:rPr>
          <w:instrText xml:space="preserve"> PAGEREF _Toc25065626 \h </w:instrText>
        </w:r>
        <w:r w:rsidR="007731D6" w:rsidRPr="007731D6">
          <w:rPr>
            <w:b w:val="0"/>
            <w:vanish/>
          </w:rPr>
        </w:r>
        <w:r w:rsidR="007731D6" w:rsidRPr="007731D6">
          <w:rPr>
            <w:b w:val="0"/>
            <w:vanish/>
          </w:rPr>
          <w:fldChar w:fldCharType="separate"/>
        </w:r>
        <w:r w:rsidR="00EC1019">
          <w:rPr>
            <w:b w:val="0"/>
            <w:vanish/>
          </w:rPr>
          <w:t>37</w:t>
        </w:r>
        <w:r w:rsidR="007731D6" w:rsidRPr="007731D6">
          <w:rPr>
            <w:b w:val="0"/>
            <w:vanish/>
          </w:rPr>
          <w:fldChar w:fldCharType="end"/>
        </w:r>
      </w:hyperlink>
    </w:p>
    <w:p w14:paraId="11203571" w14:textId="78384651" w:rsidR="007731D6" w:rsidRDefault="007731D6">
      <w:pPr>
        <w:pStyle w:val="TOC5"/>
        <w:rPr>
          <w:rFonts w:asciiTheme="minorHAnsi" w:eastAsiaTheme="minorEastAsia" w:hAnsiTheme="minorHAnsi" w:cstheme="minorBidi"/>
          <w:sz w:val="22"/>
          <w:szCs w:val="22"/>
          <w:lang w:eastAsia="en-AU"/>
        </w:rPr>
      </w:pPr>
      <w:r>
        <w:tab/>
      </w:r>
      <w:hyperlink w:anchor="_Toc25065627" w:history="1">
        <w:r w:rsidRPr="00DA55C1">
          <w:t>1</w:t>
        </w:r>
        <w:r>
          <w:rPr>
            <w:rFonts w:asciiTheme="minorHAnsi" w:eastAsiaTheme="minorEastAsia" w:hAnsiTheme="minorHAnsi" w:cstheme="minorBidi"/>
            <w:sz w:val="22"/>
            <w:szCs w:val="22"/>
            <w:lang w:eastAsia="en-AU"/>
          </w:rPr>
          <w:tab/>
        </w:r>
        <w:r w:rsidRPr="00DA55C1">
          <w:t>About the endnotes</w:t>
        </w:r>
        <w:r>
          <w:tab/>
        </w:r>
        <w:r>
          <w:fldChar w:fldCharType="begin"/>
        </w:r>
        <w:r>
          <w:instrText xml:space="preserve"> PAGEREF _Toc25065627 \h </w:instrText>
        </w:r>
        <w:r>
          <w:fldChar w:fldCharType="separate"/>
        </w:r>
        <w:r w:rsidR="00EC1019">
          <w:t>37</w:t>
        </w:r>
        <w:r>
          <w:fldChar w:fldCharType="end"/>
        </w:r>
      </w:hyperlink>
    </w:p>
    <w:p w14:paraId="1BAED85D" w14:textId="1B519981" w:rsidR="007731D6" w:rsidRDefault="007731D6">
      <w:pPr>
        <w:pStyle w:val="TOC5"/>
        <w:rPr>
          <w:rFonts w:asciiTheme="minorHAnsi" w:eastAsiaTheme="minorEastAsia" w:hAnsiTheme="minorHAnsi" w:cstheme="minorBidi"/>
          <w:sz w:val="22"/>
          <w:szCs w:val="22"/>
          <w:lang w:eastAsia="en-AU"/>
        </w:rPr>
      </w:pPr>
      <w:r>
        <w:tab/>
      </w:r>
      <w:hyperlink w:anchor="_Toc25065628" w:history="1">
        <w:r w:rsidRPr="00DA55C1">
          <w:t>2</w:t>
        </w:r>
        <w:r>
          <w:rPr>
            <w:rFonts w:asciiTheme="minorHAnsi" w:eastAsiaTheme="minorEastAsia" w:hAnsiTheme="minorHAnsi" w:cstheme="minorBidi"/>
            <w:sz w:val="22"/>
            <w:szCs w:val="22"/>
            <w:lang w:eastAsia="en-AU"/>
          </w:rPr>
          <w:tab/>
        </w:r>
        <w:r w:rsidRPr="00DA55C1">
          <w:t>Abbreviation key</w:t>
        </w:r>
        <w:r>
          <w:tab/>
        </w:r>
        <w:r>
          <w:fldChar w:fldCharType="begin"/>
        </w:r>
        <w:r>
          <w:instrText xml:space="preserve"> PAGEREF _Toc25065628 \h </w:instrText>
        </w:r>
        <w:r>
          <w:fldChar w:fldCharType="separate"/>
        </w:r>
        <w:r w:rsidR="00EC1019">
          <w:t>37</w:t>
        </w:r>
        <w:r>
          <w:fldChar w:fldCharType="end"/>
        </w:r>
      </w:hyperlink>
    </w:p>
    <w:p w14:paraId="1DAF36FD" w14:textId="1858869C" w:rsidR="007731D6" w:rsidRDefault="007731D6">
      <w:pPr>
        <w:pStyle w:val="TOC5"/>
        <w:rPr>
          <w:rFonts w:asciiTheme="minorHAnsi" w:eastAsiaTheme="minorEastAsia" w:hAnsiTheme="minorHAnsi" w:cstheme="minorBidi"/>
          <w:sz w:val="22"/>
          <w:szCs w:val="22"/>
          <w:lang w:eastAsia="en-AU"/>
        </w:rPr>
      </w:pPr>
      <w:r>
        <w:tab/>
      </w:r>
      <w:hyperlink w:anchor="_Toc25065629" w:history="1">
        <w:r w:rsidRPr="00DA55C1">
          <w:t>3</w:t>
        </w:r>
        <w:r>
          <w:rPr>
            <w:rFonts w:asciiTheme="minorHAnsi" w:eastAsiaTheme="minorEastAsia" w:hAnsiTheme="minorHAnsi" w:cstheme="minorBidi"/>
            <w:sz w:val="22"/>
            <w:szCs w:val="22"/>
            <w:lang w:eastAsia="en-AU"/>
          </w:rPr>
          <w:tab/>
        </w:r>
        <w:r w:rsidRPr="00DA55C1">
          <w:t>Legislation history</w:t>
        </w:r>
        <w:r>
          <w:tab/>
        </w:r>
        <w:r>
          <w:fldChar w:fldCharType="begin"/>
        </w:r>
        <w:r>
          <w:instrText xml:space="preserve"> PAGEREF _Toc25065629 \h </w:instrText>
        </w:r>
        <w:r>
          <w:fldChar w:fldCharType="separate"/>
        </w:r>
        <w:r w:rsidR="00EC1019">
          <w:t>38</w:t>
        </w:r>
        <w:r>
          <w:fldChar w:fldCharType="end"/>
        </w:r>
      </w:hyperlink>
    </w:p>
    <w:p w14:paraId="65DD3B29" w14:textId="30B8D8B1" w:rsidR="007731D6" w:rsidRDefault="007731D6">
      <w:pPr>
        <w:pStyle w:val="TOC5"/>
        <w:rPr>
          <w:rFonts w:asciiTheme="minorHAnsi" w:eastAsiaTheme="minorEastAsia" w:hAnsiTheme="minorHAnsi" w:cstheme="minorBidi"/>
          <w:sz w:val="22"/>
          <w:szCs w:val="22"/>
          <w:lang w:eastAsia="en-AU"/>
        </w:rPr>
      </w:pPr>
      <w:r>
        <w:tab/>
      </w:r>
      <w:hyperlink w:anchor="_Toc25065630" w:history="1">
        <w:r w:rsidRPr="00DA55C1">
          <w:t>4</w:t>
        </w:r>
        <w:r>
          <w:rPr>
            <w:rFonts w:asciiTheme="minorHAnsi" w:eastAsiaTheme="minorEastAsia" w:hAnsiTheme="minorHAnsi" w:cstheme="minorBidi"/>
            <w:sz w:val="22"/>
            <w:szCs w:val="22"/>
            <w:lang w:eastAsia="en-AU"/>
          </w:rPr>
          <w:tab/>
        </w:r>
        <w:r w:rsidRPr="00DA55C1">
          <w:t>Amendment history</w:t>
        </w:r>
        <w:r>
          <w:tab/>
        </w:r>
        <w:r>
          <w:fldChar w:fldCharType="begin"/>
        </w:r>
        <w:r>
          <w:instrText xml:space="preserve"> PAGEREF _Toc25065630 \h </w:instrText>
        </w:r>
        <w:r>
          <w:fldChar w:fldCharType="separate"/>
        </w:r>
        <w:r w:rsidR="00EC1019">
          <w:t>40</w:t>
        </w:r>
        <w:r>
          <w:fldChar w:fldCharType="end"/>
        </w:r>
      </w:hyperlink>
    </w:p>
    <w:p w14:paraId="73337706" w14:textId="1ABE8604" w:rsidR="007731D6" w:rsidRDefault="007731D6">
      <w:pPr>
        <w:pStyle w:val="TOC5"/>
        <w:rPr>
          <w:rFonts w:asciiTheme="minorHAnsi" w:eastAsiaTheme="minorEastAsia" w:hAnsiTheme="minorHAnsi" w:cstheme="minorBidi"/>
          <w:sz w:val="22"/>
          <w:szCs w:val="22"/>
          <w:lang w:eastAsia="en-AU"/>
        </w:rPr>
      </w:pPr>
      <w:r>
        <w:tab/>
      </w:r>
      <w:hyperlink w:anchor="_Toc25065631" w:history="1">
        <w:r w:rsidRPr="00DA55C1">
          <w:t>5</w:t>
        </w:r>
        <w:r>
          <w:rPr>
            <w:rFonts w:asciiTheme="minorHAnsi" w:eastAsiaTheme="minorEastAsia" w:hAnsiTheme="minorHAnsi" w:cstheme="minorBidi"/>
            <w:sz w:val="22"/>
            <w:szCs w:val="22"/>
            <w:lang w:eastAsia="en-AU"/>
          </w:rPr>
          <w:tab/>
        </w:r>
        <w:r w:rsidRPr="00DA55C1">
          <w:t>Earlier republications</w:t>
        </w:r>
        <w:r>
          <w:tab/>
        </w:r>
        <w:r>
          <w:fldChar w:fldCharType="begin"/>
        </w:r>
        <w:r>
          <w:instrText xml:space="preserve"> PAGEREF _Toc25065631 \h </w:instrText>
        </w:r>
        <w:r>
          <w:fldChar w:fldCharType="separate"/>
        </w:r>
        <w:r w:rsidR="00EC1019">
          <w:t>41</w:t>
        </w:r>
        <w:r>
          <w:fldChar w:fldCharType="end"/>
        </w:r>
      </w:hyperlink>
    </w:p>
    <w:p w14:paraId="186A06EF" w14:textId="77777777" w:rsidR="002675FA" w:rsidRDefault="007731D6" w:rsidP="002675FA">
      <w:pPr>
        <w:pStyle w:val="BillBasic"/>
      </w:pPr>
      <w:r>
        <w:fldChar w:fldCharType="end"/>
      </w:r>
    </w:p>
    <w:p w14:paraId="3698CC14" w14:textId="77777777" w:rsidR="002675FA" w:rsidRDefault="002675FA" w:rsidP="002675FA">
      <w:pPr>
        <w:pStyle w:val="01Contents"/>
        <w:sectPr w:rsidR="002675F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ED9D929" w14:textId="77777777" w:rsidR="002675FA" w:rsidRDefault="002675FA" w:rsidP="002675FA">
      <w:pPr>
        <w:jc w:val="center"/>
      </w:pPr>
      <w:r>
        <w:rPr>
          <w:noProof/>
          <w:lang w:eastAsia="en-AU"/>
        </w:rPr>
        <w:lastRenderedPageBreak/>
        <w:drawing>
          <wp:inline distT="0" distB="0" distL="0" distR="0" wp14:anchorId="364D23B7" wp14:editId="485FEA5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6CAEB9" w14:textId="77777777" w:rsidR="002675FA" w:rsidRDefault="002675FA" w:rsidP="002675FA">
      <w:pPr>
        <w:jc w:val="center"/>
        <w:rPr>
          <w:rFonts w:ascii="Arial" w:hAnsi="Arial"/>
        </w:rPr>
      </w:pPr>
      <w:r>
        <w:rPr>
          <w:rFonts w:ascii="Arial" w:hAnsi="Arial"/>
        </w:rPr>
        <w:t>Australian Capital Territory</w:t>
      </w:r>
    </w:p>
    <w:p w14:paraId="3277A4DB" w14:textId="12FC196C" w:rsidR="002675FA" w:rsidRDefault="00C477D6" w:rsidP="002675FA">
      <w:pPr>
        <w:pStyle w:val="Billname"/>
      </w:pPr>
      <w:bookmarkStart w:id="7" w:name="Citation"/>
      <w:r>
        <w:t>Crimes (Assumed Identities) Act 2009</w:t>
      </w:r>
      <w:bookmarkEnd w:id="7"/>
    </w:p>
    <w:p w14:paraId="32FC417F" w14:textId="77777777" w:rsidR="002675FA" w:rsidRDefault="002675FA" w:rsidP="002675FA">
      <w:pPr>
        <w:pStyle w:val="ActNo"/>
      </w:pPr>
    </w:p>
    <w:p w14:paraId="12697A1C" w14:textId="77777777" w:rsidR="002675FA" w:rsidRDefault="002675FA" w:rsidP="002675FA">
      <w:pPr>
        <w:pStyle w:val="N-line3"/>
      </w:pPr>
    </w:p>
    <w:p w14:paraId="737E36E5" w14:textId="77777777" w:rsidR="002675FA" w:rsidRDefault="002675FA" w:rsidP="002675FA">
      <w:pPr>
        <w:pStyle w:val="LongTitle"/>
      </w:pPr>
      <w:r>
        <w:t>An Act to provide for the lawful acquisition and use of assumed identities for law enforcement purposes</w:t>
      </w:r>
    </w:p>
    <w:p w14:paraId="4C0CEE45" w14:textId="77777777" w:rsidR="002675FA" w:rsidRDefault="002675FA" w:rsidP="002675FA">
      <w:pPr>
        <w:pStyle w:val="N-line3"/>
      </w:pPr>
    </w:p>
    <w:p w14:paraId="271DA94E" w14:textId="77777777" w:rsidR="002675FA" w:rsidRDefault="002675FA" w:rsidP="002675FA">
      <w:pPr>
        <w:pStyle w:val="Placeholder"/>
      </w:pPr>
      <w:r>
        <w:rPr>
          <w:rStyle w:val="charContents"/>
          <w:sz w:val="16"/>
        </w:rPr>
        <w:t xml:space="preserve">  </w:t>
      </w:r>
      <w:r>
        <w:rPr>
          <w:rStyle w:val="charPage"/>
        </w:rPr>
        <w:t xml:space="preserve">  </w:t>
      </w:r>
    </w:p>
    <w:p w14:paraId="37F4DFD1" w14:textId="77777777" w:rsidR="002675FA" w:rsidRDefault="002675FA" w:rsidP="002675FA">
      <w:pPr>
        <w:pStyle w:val="Placeholder"/>
      </w:pPr>
      <w:r>
        <w:rPr>
          <w:rStyle w:val="CharChapNo"/>
        </w:rPr>
        <w:t xml:space="preserve">  </w:t>
      </w:r>
      <w:r>
        <w:rPr>
          <w:rStyle w:val="CharChapText"/>
        </w:rPr>
        <w:t xml:space="preserve">  </w:t>
      </w:r>
    </w:p>
    <w:p w14:paraId="483B1D88" w14:textId="77777777" w:rsidR="002675FA" w:rsidRDefault="002675FA" w:rsidP="002675FA">
      <w:pPr>
        <w:pStyle w:val="Placeholder"/>
      </w:pPr>
      <w:r>
        <w:rPr>
          <w:rStyle w:val="CharPartNo"/>
        </w:rPr>
        <w:t xml:space="preserve">  </w:t>
      </w:r>
      <w:r>
        <w:rPr>
          <w:rStyle w:val="CharPartText"/>
        </w:rPr>
        <w:t xml:space="preserve">  </w:t>
      </w:r>
    </w:p>
    <w:p w14:paraId="1EE8C49F" w14:textId="77777777" w:rsidR="002675FA" w:rsidRDefault="002675FA" w:rsidP="002675FA">
      <w:pPr>
        <w:pStyle w:val="Placeholder"/>
      </w:pPr>
      <w:r>
        <w:rPr>
          <w:rStyle w:val="CharDivNo"/>
        </w:rPr>
        <w:t xml:space="preserve">  </w:t>
      </w:r>
      <w:r>
        <w:rPr>
          <w:rStyle w:val="CharDivText"/>
        </w:rPr>
        <w:t xml:space="preserve">  </w:t>
      </w:r>
    </w:p>
    <w:p w14:paraId="62CBD5E9" w14:textId="77777777" w:rsidR="002675FA" w:rsidRPr="00CA74E4" w:rsidRDefault="002675FA" w:rsidP="002675FA">
      <w:pPr>
        <w:pStyle w:val="PageBreak"/>
      </w:pPr>
      <w:r w:rsidRPr="00CA74E4">
        <w:br w:type="page"/>
      </w:r>
    </w:p>
    <w:p w14:paraId="40DA36CB" w14:textId="77777777" w:rsidR="000553F0" w:rsidRPr="00930A8E" w:rsidRDefault="00593D9F" w:rsidP="00593D9F">
      <w:pPr>
        <w:pStyle w:val="AH2Part"/>
      </w:pPr>
      <w:bookmarkStart w:id="8" w:name="_Toc25065573"/>
      <w:r w:rsidRPr="00930A8E">
        <w:rPr>
          <w:rStyle w:val="CharPartNo"/>
        </w:rPr>
        <w:lastRenderedPageBreak/>
        <w:t>Part 1</w:t>
      </w:r>
      <w:r w:rsidRPr="00875B53">
        <w:tab/>
      </w:r>
      <w:r w:rsidR="000553F0" w:rsidRPr="00930A8E">
        <w:rPr>
          <w:rStyle w:val="CharPartText"/>
        </w:rPr>
        <w:t>Preliminary</w:t>
      </w:r>
      <w:bookmarkEnd w:id="8"/>
    </w:p>
    <w:p w14:paraId="0E74D9D9" w14:textId="77777777" w:rsidR="007C7536" w:rsidRPr="00875B53" w:rsidRDefault="00593D9F" w:rsidP="00593D9F">
      <w:pPr>
        <w:pStyle w:val="AH5Sec"/>
      </w:pPr>
      <w:bookmarkStart w:id="9" w:name="_Toc25065574"/>
      <w:r w:rsidRPr="00930A8E">
        <w:rPr>
          <w:rStyle w:val="CharSectNo"/>
        </w:rPr>
        <w:t>1</w:t>
      </w:r>
      <w:r w:rsidRPr="00875B53">
        <w:tab/>
      </w:r>
      <w:r w:rsidR="007C7536" w:rsidRPr="00875B53">
        <w:t>Name of Act</w:t>
      </w:r>
      <w:bookmarkEnd w:id="9"/>
    </w:p>
    <w:p w14:paraId="33D613FA" w14:textId="77777777" w:rsidR="007C7536" w:rsidRPr="00875B53" w:rsidRDefault="007C7536">
      <w:pPr>
        <w:pStyle w:val="Amainreturn"/>
      </w:pPr>
      <w:r w:rsidRPr="00875B53">
        <w:t xml:space="preserve">This Act is the </w:t>
      </w:r>
      <w:r w:rsidR="00C1792F" w:rsidRPr="00593D9F">
        <w:rPr>
          <w:rStyle w:val="charItals"/>
        </w:rPr>
        <w:t>Crimes (Assumed Identities) Act 2009</w:t>
      </w:r>
      <w:r w:rsidRPr="00875B53">
        <w:t>.</w:t>
      </w:r>
    </w:p>
    <w:p w14:paraId="36C935DD" w14:textId="77777777" w:rsidR="007C7536" w:rsidRPr="00875B53" w:rsidRDefault="00593D9F" w:rsidP="00593D9F">
      <w:pPr>
        <w:pStyle w:val="AH5Sec"/>
      </w:pPr>
      <w:bookmarkStart w:id="10" w:name="_Toc25065575"/>
      <w:r w:rsidRPr="00930A8E">
        <w:rPr>
          <w:rStyle w:val="CharSectNo"/>
        </w:rPr>
        <w:t>3</w:t>
      </w:r>
      <w:r w:rsidRPr="00875B53">
        <w:tab/>
      </w:r>
      <w:r w:rsidR="007C7536" w:rsidRPr="00875B53">
        <w:t>Dictionary</w:t>
      </w:r>
      <w:bookmarkEnd w:id="10"/>
    </w:p>
    <w:p w14:paraId="6024232B" w14:textId="77777777" w:rsidR="007C7536" w:rsidRPr="00875B53" w:rsidRDefault="007C7536" w:rsidP="00263D71">
      <w:pPr>
        <w:pStyle w:val="Amainreturn"/>
        <w:keepNext/>
      </w:pPr>
      <w:r w:rsidRPr="00875B53">
        <w:t>The dictionary at the end of this Act is part of this Act.</w:t>
      </w:r>
    </w:p>
    <w:p w14:paraId="65661830" w14:textId="77777777" w:rsidR="002B5093" w:rsidRPr="00875B53" w:rsidRDefault="002B5093" w:rsidP="00263D71">
      <w:pPr>
        <w:pStyle w:val="aNote"/>
        <w:keepNext/>
      </w:pPr>
      <w:r w:rsidRPr="00593D9F">
        <w:rPr>
          <w:rStyle w:val="charItals"/>
        </w:rPr>
        <w:t>Note 1</w:t>
      </w:r>
      <w:r w:rsidRPr="00875B53">
        <w:tab/>
        <w:t>The dictionary at the end of this Act defines certain terms used in this Act, and includes references (</w:t>
      </w:r>
      <w:r w:rsidRPr="00593D9F">
        <w:rPr>
          <w:rStyle w:val="charBoldItals"/>
        </w:rPr>
        <w:t>signpost definitions</w:t>
      </w:r>
      <w:r w:rsidRPr="00875B53">
        <w:t>) to other terms defined elsewhere.</w:t>
      </w:r>
    </w:p>
    <w:p w14:paraId="18BAD50A" w14:textId="1A2812AF" w:rsidR="002B5093" w:rsidRPr="00875B53" w:rsidRDefault="002B5093" w:rsidP="002B5093">
      <w:pPr>
        <w:pStyle w:val="aNote"/>
      </w:pPr>
      <w:r w:rsidRPr="00875B53">
        <w:tab/>
        <w:t>For example, the signpost definition ‘</w:t>
      </w:r>
      <w:r w:rsidRPr="00593D9F">
        <w:rPr>
          <w:rStyle w:val="charBoldItals"/>
        </w:rPr>
        <w:t>controlled operation</w:t>
      </w:r>
      <w:r w:rsidRPr="00875B53">
        <w:t xml:space="preserve">—see the </w:t>
      </w:r>
      <w:hyperlink r:id="rId29" w:tooltip="A2008-32" w:history="1">
        <w:r w:rsidR="00DE5B9A" w:rsidRPr="00DE5B9A">
          <w:rPr>
            <w:rStyle w:val="charCitHyperlinkItal"/>
          </w:rPr>
          <w:t>Crimes (Controlled Operations) Act 2008</w:t>
        </w:r>
      </w:hyperlink>
      <w:r w:rsidRPr="00875B53">
        <w:t>, dictionary.’ means that the term ‘controlled operation’ is defined in that dictionary and the definition applies to this Act.</w:t>
      </w:r>
    </w:p>
    <w:p w14:paraId="528B8DD0" w14:textId="0E618524" w:rsidR="002B5093" w:rsidRPr="00875B53" w:rsidRDefault="002B5093" w:rsidP="002B5093">
      <w:pPr>
        <w:pStyle w:val="aNote"/>
      </w:pPr>
      <w:r w:rsidRPr="00593D9F">
        <w:rPr>
          <w:rStyle w:val="charItals"/>
        </w:rPr>
        <w:t>Note 2</w:t>
      </w:r>
      <w:r w:rsidRPr="00875B53">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DE5B9A" w:rsidRPr="00DE5B9A">
          <w:rPr>
            <w:rStyle w:val="charCitHyperlinkAbbrev"/>
          </w:rPr>
          <w:t>Legislation Act</w:t>
        </w:r>
      </w:hyperlink>
      <w:r w:rsidRPr="00875B53">
        <w:t>, s 155 and s 156 (1)).</w:t>
      </w:r>
    </w:p>
    <w:p w14:paraId="4ECC52B5" w14:textId="77777777" w:rsidR="007C7536" w:rsidRPr="00875B53" w:rsidRDefault="00593D9F" w:rsidP="00593D9F">
      <w:pPr>
        <w:pStyle w:val="AH5Sec"/>
      </w:pPr>
      <w:bookmarkStart w:id="11" w:name="_Toc25065576"/>
      <w:r w:rsidRPr="00930A8E">
        <w:rPr>
          <w:rStyle w:val="CharSectNo"/>
        </w:rPr>
        <w:t>4</w:t>
      </w:r>
      <w:r w:rsidRPr="00875B53">
        <w:tab/>
      </w:r>
      <w:r w:rsidR="007C7536" w:rsidRPr="00875B53">
        <w:t>Notes</w:t>
      </w:r>
      <w:bookmarkEnd w:id="11"/>
    </w:p>
    <w:p w14:paraId="0F8DC40C" w14:textId="77777777" w:rsidR="007C7536" w:rsidRPr="00875B53" w:rsidRDefault="007C7536" w:rsidP="00263D71">
      <w:pPr>
        <w:pStyle w:val="Amainreturn"/>
        <w:keepNext/>
      </w:pPr>
      <w:r w:rsidRPr="00875B53">
        <w:t>A note included in this Act is explanatory and is not part of this Act.</w:t>
      </w:r>
    </w:p>
    <w:p w14:paraId="4CA6AF1D" w14:textId="4E3D6715" w:rsidR="007C7536" w:rsidRPr="00875B53" w:rsidRDefault="007C7536">
      <w:pPr>
        <w:pStyle w:val="aNote"/>
      </w:pPr>
      <w:r w:rsidRPr="00593D9F">
        <w:rPr>
          <w:rStyle w:val="charItals"/>
        </w:rPr>
        <w:t>Note</w:t>
      </w:r>
      <w:r w:rsidRPr="00593D9F">
        <w:rPr>
          <w:rStyle w:val="charItals"/>
        </w:rPr>
        <w:tab/>
      </w:r>
      <w:r w:rsidRPr="00875B53">
        <w:t xml:space="preserve">See the </w:t>
      </w:r>
      <w:hyperlink r:id="rId31" w:tooltip="A2001-14" w:history="1">
        <w:r w:rsidR="00DE5B9A" w:rsidRPr="00DE5B9A">
          <w:rPr>
            <w:rStyle w:val="charCitHyperlinkAbbrev"/>
          </w:rPr>
          <w:t>Legislation Act</w:t>
        </w:r>
      </w:hyperlink>
      <w:r w:rsidRPr="00875B53">
        <w:t>, s 127 (1), (4) and (5) for the legal status of notes.</w:t>
      </w:r>
    </w:p>
    <w:p w14:paraId="3198D290" w14:textId="77777777" w:rsidR="007C7536" w:rsidRPr="00875B53" w:rsidRDefault="00593D9F" w:rsidP="00593D9F">
      <w:pPr>
        <w:pStyle w:val="AH5Sec"/>
      </w:pPr>
      <w:bookmarkStart w:id="12" w:name="_Toc25065577"/>
      <w:r w:rsidRPr="00930A8E">
        <w:rPr>
          <w:rStyle w:val="CharSectNo"/>
        </w:rPr>
        <w:lastRenderedPageBreak/>
        <w:t>5</w:t>
      </w:r>
      <w:r w:rsidRPr="00875B53">
        <w:tab/>
      </w:r>
      <w:r w:rsidR="007C7536" w:rsidRPr="00875B53">
        <w:t>Offences against Act—application of Criminal Code etc</w:t>
      </w:r>
      <w:bookmarkEnd w:id="12"/>
    </w:p>
    <w:p w14:paraId="4ED2AEC9" w14:textId="77777777" w:rsidR="007C7536" w:rsidRPr="00875B53" w:rsidRDefault="007C7536" w:rsidP="00263D71">
      <w:pPr>
        <w:pStyle w:val="Amainreturn"/>
        <w:keepNext/>
      </w:pPr>
      <w:r w:rsidRPr="00875B53">
        <w:t>Other legislation applies in relation to offences against this Act.</w:t>
      </w:r>
    </w:p>
    <w:p w14:paraId="03883202" w14:textId="77777777" w:rsidR="007C7536" w:rsidRPr="00875B53" w:rsidRDefault="007C7536" w:rsidP="00263D71">
      <w:pPr>
        <w:pStyle w:val="aNote"/>
        <w:keepNext/>
      </w:pPr>
      <w:r w:rsidRPr="00593D9F">
        <w:rPr>
          <w:rStyle w:val="charItals"/>
        </w:rPr>
        <w:t>Note 1</w:t>
      </w:r>
      <w:r w:rsidRPr="00875B53">
        <w:tab/>
      </w:r>
      <w:r w:rsidRPr="00593D9F">
        <w:rPr>
          <w:rStyle w:val="charItals"/>
        </w:rPr>
        <w:t>Criminal Code</w:t>
      </w:r>
    </w:p>
    <w:p w14:paraId="1AF33A2A" w14:textId="24A86287" w:rsidR="007C7536" w:rsidRPr="00875B53" w:rsidRDefault="007C7536" w:rsidP="00413CDF">
      <w:pPr>
        <w:pStyle w:val="aNote"/>
        <w:keepNext/>
        <w:spacing w:before="20"/>
        <w:ind w:firstLine="0"/>
      </w:pPr>
      <w:r w:rsidRPr="00875B53">
        <w:t xml:space="preserve">The </w:t>
      </w:r>
      <w:hyperlink r:id="rId32" w:tooltip="A2002-51" w:history="1">
        <w:r w:rsidR="00DE5B9A" w:rsidRPr="00DE5B9A">
          <w:rPr>
            <w:rStyle w:val="charCitHyperlinkAbbrev"/>
          </w:rPr>
          <w:t>Criminal Code</w:t>
        </w:r>
      </w:hyperlink>
      <w:r w:rsidRPr="00875B53">
        <w:t xml:space="preserve">, </w:t>
      </w:r>
      <w:proofErr w:type="spellStart"/>
      <w:r w:rsidRPr="00875B53">
        <w:t>ch</w:t>
      </w:r>
      <w:proofErr w:type="spellEnd"/>
      <w:r w:rsidRPr="00875B53">
        <w:t xml:space="preserve"> 2 applies to all offences against this Act (see Code, </w:t>
      </w:r>
      <w:proofErr w:type="spellStart"/>
      <w:r w:rsidRPr="00875B53">
        <w:t>pt</w:t>
      </w:r>
      <w:proofErr w:type="spellEnd"/>
      <w:r w:rsidRPr="00875B53">
        <w:t xml:space="preserve"> 2.1).  </w:t>
      </w:r>
    </w:p>
    <w:p w14:paraId="000B2305" w14:textId="77777777" w:rsidR="007C7536" w:rsidRPr="00875B53" w:rsidRDefault="007C7536" w:rsidP="00413CDF">
      <w:pPr>
        <w:pStyle w:val="aNoteText"/>
        <w:keepNext/>
        <w:keepLines/>
      </w:pPr>
      <w:r w:rsidRPr="00875B53">
        <w:t>The chapter sets out the general principles of criminal responsibility (including burdens of proof and general defences), and defines terms used for offences to which the Code applies (</w:t>
      </w:r>
      <w:proofErr w:type="spellStart"/>
      <w:r w:rsidRPr="00875B53">
        <w:t>eg</w:t>
      </w:r>
      <w:proofErr w:type="spellEnd"/>
      <w:r w:rsidRPr="00875B53">
        <w:t> </w:t>
      </w:r>
      <w:r w:rsidRPr="00593D9F">
        <w:rPr>
          <w:rStyle w:val="charBoldItals"/>
        </w:rPr>
        <w:t>conduct</w:t>
      </w:r>
      <w:r w:rsidRPr="00875B53">
        <w:t xml:space="preserve">, </w:t>
      </w:r>
      <w:r w:rsidRPr="00593D9F">
        <w:rPr>
          <w:rStyle w:val="charBoldItals"/>
        </w:rPr>
        <w:t>intention</w:t>
      </w:r>
      <w:r w:rsidRPr="00875B53">
        <w:t xml:space="preserve">, </w:t>
      </w:r>
      <w:r w:rsidRPr="00593D9F">
        <w:rPr>
          <w:rStyle w:val="charBoldItals"/>
        </w:rPr>
        <w:t>recklessness</w:t>
      </w:r>
      <w:r w:rsidRPr="00875B53">
        <w:t xml:space="preserve"> and </w:t>
      </w:r>
      <w:r w:rsidRPr="00593D9F">
        <w:rPr>
          <w:rStyle w:val="charBoldItals"/>
        </w:rPr>
        <w:t>strict liability</w:t>
      </w:r>
      <w:r w:rsidRPr="00875B53">
        <w:t>).</w:t>
      </w:r>
    </w:p>
    <w:p w14:paraId="464B2E6A" w14:textId="77777777" w:rsidR="007C7536" w:rsidRPr="00593D9F" w:rsidRDefault="007C7536" w:rsidP="00BD7809">
      <w:pPr>
        <w:pStyle w:val="aNote"/>
        <w:keepNext/>
        <w:rPr>
          <w:rStyle w:val="charItals"/>
        </w:rPr>
      </w:pPr>
      <w:r w:rsidRPr="00593D9F">
        <w:rPr>
          <w:rStyle w:val="charItals"/>
        </w:rPr>
        <w:t>Note 2</w:t>
      </w:r>
      <w:r w:rsidRPr="00593D9F">
        <w:rPr>
          <w:rStyle w:val="charItals"/>
        </w:rPr>
        <w:tab/>
        <w:t>Penalty units</w:t>
      </w:r>
    </w:p>
    <w:p w14:paraId="4D4069CE" w14:textId="6AD89CF9" w:rsidR="007C7536" w:rsidRPr="00875B53" w:rsidRDefault="007C7536">
      <w:pPr>
        <w:pStyle w:val="aNoteText"/>
      </w:pPr>
      <w:r w:rsidRPr="00875B53">
        <w:t xml:space="preserve">The </w:t>
      </w:r>
      <w:hyperlink r:id="rId33" w:tooltip="A2001-14" w:history="1">
        <w:r w:rsidR="00DE5B9A" w:rsidRPr="00DE5B9A">
          <w:rPr>
            <w:rStyle w:val="charCitHyperlinkAbbrev"/>
          </w:rPr>
          <w:t>Legislation Act</w:t>
        </w:r>
      </w:hyperlink>
      <w:r w:rsidRPr="00875B53">
        <w:t>, s 133 deals with the meaning of offence penalties that are expressed in penalty units.</w:t>
      </w:r>
    </w:p>
    <w:p w14:paraId="3B27EE62" w14:textId="77777777" w:rsidR="000553F0" w:rsidRPr="00875B53" w:rsidRDefault="00593D9F" w:rsidP="00593D9F">
      <w:pPr>
        <w:pStyle w:val="AH5Sec"/>
        <w:rPr>
          <w:lang w:eastAsia="en-AU"/>
        </w:rPr>
      </w:pPr>
      <w:bookmarkStart w:id="13" w:name="_Toc25065578"/>
      <w:r w:rsidRPr="00930A8E">
        <w:rPr>
          <w:rStyle w:val="CharSectNo"/>
        </w:rPr>
        <w:t>6</w:t>
      </w:r>
      <w:r w:rsidRPr="00875B53">
        <w:rPr>
          <w:lang w:eastAsia="en-AU"/>
        </w:rPr>
        <w:tab/>
      </w:r>
      <w:r w:rsidR="000553F0" w:rsidRPr="00875B53">
        <w:rPr>
          <w:lang w:eastAsia="en-AU"/>
        </w:rPr>
        <w:t>Purpose</w:t>
      </w:r>
      <w:r w:rsidR="003F7C93" w:rsidRPr="00875B53">
        <w:rPr>
          <w:lang w:eastAsia="en-AU"/>
        </w:rPr>
        <w:t xml:space="preserve"> of Act</w:t>
      </w:r>
      <w:bookmarkEnd w:id="13"/>
    </w:p>
    <w:p w14:paraId="05F10AAF" w14:textId="77777777" w:rsidR="000553F0" w:rsidRPr="00875B53" w:rsidRDefault="00263D71" w:rsidP="00263D71">
      <w:pPr>
        <w:pStyle w:val="Amain"/>
      </w:pPr>
      <w:r>
        <w:tab/>
      </w:r>
      <w:r w:rsidR="00593D9F" w:rsidRPr="00875B53">
        <w:t>(1)</w:t>
      </w:r>
      <w:r w:rsidR="00593D9F" w:rsidRPr="00875B53">
        <w:tab/>
      </w:r>
      <w:r w:rsidR="000553F0" w:rsidRPr="00875B53">
        <w:t>The main purpose of</w:t>
      </w:r>
      <w:r w:rsidR="003F7C93" w:rsidRPr="00875B53">
        <w:t xml:space="preserve"> this Act</w:t>
      </w:r>
      <w:r w:rsidR="000553F0" w:rsidRPr="00875B53">
        <w:t xml:space="preserve"> is</w:t>
      </w:r>
      <w:r w:rsidR="00761192" w:rsidRPr="00875B53">
        <w:t xml:space="preserve"> to facilitate</w:t>
      </w:r>
      <w:r w:rsidR="000553F0" w:rsidRPr="00875B53">
        <w:t>, for</w:t>
      </w:r>
      <w:r w:rsidR="003F7C93" w:rsidRPr="00875B53">
        <w:t xml:space="preserve"> </w:t>
      </w:r>
      <w:r w:rsidR="000553F0" w:rsidRPr="00875B53">
        <w:t xml:space="preserve">law enforcement purposes, </w:t>
      </w:r>
      <w:r w:rsidR="00761192" w:rsidRPr="00875B53">
        <w:t>investigations and</w:t>
      </w:r>
      <w:r w:rsidR="003A3633" w:rsidRPr="00875B53">
        <w:t xml:space="preserve"> </w:t>
      </w:r>
      <w:r w:rsidR="000553F0" w:rsidRPr="00875B53">
        <w:t>intelligence</w:t>
      </w:r>
      <w:r w:rsidR="003F7C93" w:rsidRPr="00875B53">
        <w:t xml:space="preserve"> </w:t>
      </w:r>
      <w:r w:rsidR="000553F0" w:rsidRPr="00875B53">
        <w:rPr>
          <w:szCs w:val="22"/>
        </w:rPr>
        <w:t>gathering</w:t>
      </w:r>
      <w:r w:rsidR="00761192" w:rsidRPr="00875B53">
        <w:rPr>
          <w:szCs w:val="22"/>
        </w:rPr>
        <w:t xml:space="preserve"> in relation to criminal activity</w:t>
      </w:r>
      <w:r w:rsidR="007019A1">
        <w:rPr>
          <w:szCs w:val="22"/>
        </w:rPr>
        <w:t xml:space="preserve"> </w:t>
      </w:r>
      <w:r w:rsidR="007019A1">
        <w:t>and corrupt conduct</w:t>
      </w:r>
      <w:r w:rsidR="000553F0" w:rsidRPr="00875B53">
        <w:rPr>
          <w:szCs w:val="22"/>
        </w:rPr>
        <w:t xml:space="preserve">, including </w:t>
      </w:r>
      <w:r w:rsidR="00761192" w:rsidRPr="00875B53">
        <w:rPr>
          <w:szCs w:val="22"/>
        </w:rPr>
        <w:t>investigations</w:t>
      </w:r>
      <w:r w:rsidR="003F7C93" w:rsidRPr="00875B53">
        <w:rPr>
          <w:szCs w:val="22"/>
        </w:rPr>
        <w:t xml:space="preserve"> </w:t>
      </w:r>
      <w:r w:rsidR="000553F0" w:rsidRPr="00875B53">
        <w:rPr>
          <w:szCs w:val="22"/>
        </w:rPr>
        <w:t xml:space="preserve">extending beyond </w:t>
      </w:r>
      <w:r w:rsidR="003F7C93" w:rsidRPr="00875B53">
        <w:rPr>
          <w:szCs w:val="22"/>
        </w:rPr>
        <w:t>the ACT</w:t>
      </w:r>
      <w:r w:rsidR="000553F0" w:rsidRPr="00875B53">
        <w:rPr>
          <w:szCs w:val="22"/>
        </w:rPr>
        <w:t>.</w:t>
      </w:r>
    </w:p>
    <w:p w14:paraId="0B339054" w14:textId="77777777" w:rsidR="000553F0" w:rsidRPr="00875B53" w:rsidRDefault="00263D71" w:rsidP="00263D71">
      <w:pPr>
        <w:pStyle w:val="Amain"/>
      </w:pPr>
      <w:r>
        <w:tab/>
      </w:r>
      <w:r w:rsidR="00593D9F" w:rsidRPr="00875B53">
        <w:t>(2)</w:t>
      </w:r>
      <w:r w:rsidR="00593D9F" w:rsidRPr="00875B53">
        <w:tab/>
      </w:r>
      <w:r w:rsidR="00761192" w:rsidRPr="00875B53">
        <w:t>The</w:t>
      </w:r>
      <w:r w:rsidR="000553F0" w:rsidRPr="00875B53">
        <w:t xml:space="preserve"> purpose is to be achieved </w:t>
      </w:r>
      <w:r w:rsidR="00595141" w:rsidRPr="00875B53">
        <w:t>mainly</w:t>
      </w:r>
      <w:r w:rsidR="00761192" w:rsidRPr="00875B53">
        <w:t xml:space="preserve"> by</w:t>
      </w:r>
      <w:r w:rsidR="000553F0" w:rsidRPr="00875B53">
        <w:rPr>
          <w:szCs w:val="22"/>
        </w:rPr>
        <w:t>—</w:t>
      </w:r>
    </w:p>
    <w:p w14:paraId="54349532" w14:textId="77777777" w:rsidR="000553F0" w:rsidRPr="00875B53" w:rsidRDefault="00263D71" w:rsidP="00263D71">
      <w:pPr>
        <w:pStyle w:val="Apara"/>
      </w:pPr>
      <w:r>
        <w:tab/>
      </w:r>
      <w:r w:rsidR="00593D9F" w:rsidRPr="00875B53">
        <w:t>(a)</w:t>
      </w:r>
      <w:r w:rsidR="00593D9F" w:rsidRPr="00875B53">
        <w:tab/>
      </w:r>
      <w:r w:rsidR="000553F0" w:rsidRPr="00875B53">
        <w:t>providing for the lawful acquisition and use of assumed</w:t>
      </w:r>
      <w:r w:rsidR="003F7C93" w:rsidRPr="00875B53">
        <w:t xml:space="preserve"> </w:t>
      </w:r>
      <w:r w:rsidR="000553F0" w:rsidRPr="00875B53">
        <w:rPr>
          <w:szCs w:val="22"/>
        </w:rPr>
        <w:t>identities; and</w:t>
      </w:r>
    </w:p>
    <w:p w14:paraId="004C7F3A" w14:textId="77777777" w:rsidR="000553F0" w:rsidRPr="00875B53" w:rsidRDefault="00263D71" w:rsidP="00263D71">
      <w:pPr>
        <w:pStyle w:val="Apara"/>
      </w:pPr>
      <w:r>
        <w:tab/>
      </w:r>
      <w:r w:rsidR="00593D9F" w:rsidRPr="00875B53">
        <w:t>(b)</w:t>
      </w:r>
      <w:r w:rsidR="00593D9F" w:rsidRPr="00875B53">
        <w:tab/>
      </w:r>
      <w:r w:rsidR="000553F0" w:rsidRPr="00875B53">
        <w:t>facilitating mutual recognition of things done in relation</w:t>
      </w:r>
      <w:r w:rsidR="003F7C93" w:rsidRPr="00875B53">
        <w:t xml:space="preserve"> </w:t>
      </w:r>
      <w:r w:rsidR="000553F0" w:rsidRPr="00875B53">
        <w:rPr>
          <w:szCs w:val="22"/>
        </w:rPr>
        <w:t>to assumed identities under corresponding laws.</w:t>
      </w:r>
    </w:p>
    <w:p w14:paraId="11B9824E" w14:textId="77777777" w:rsidR="00686D32" w:rsidRPr="00875B53" w:rsidRDefault="00593D9F" w:rsidP="00593D9F">
      <w:pPr>
        <w:pStyle w:val="AH5Sec"/>
      </w:pPr>
      <w:bookmarkStart w:id="14" w:name="_Toc25065579"/>
      <w:r w:rsidRPr="00930A8E">
        <w:rPr>
          <w:rStyle w:val="CharSectNo"/>
        </w:rPr>
        <w:t>7</w:t>
      </w:r>
      <w:r w:rsidRPr="00875B53">
        <w:tab/>
      </w:r>
      <w:r w:rsidR="00686D32" w:rsidRPr="00875B53">
        <w:t>Relationship to other laws</w:t>
      </w:r>
      <w:bookmarkEnd w:id="14"/>
    </w:p>
    <w:p w14:paraId="14C8A097" w14:textId="77777777" w:rsidR="00686D32" w:rsidRPr="00875B53" w:rsidRDefault="00686D32" w:rsidP="00263D71">
      <w:pPr>
        <w:pStyle w:val="Amainreturn"/>
        <w:keepNext/>
        <w:rPr>
          <w:lang w:val="en-US"/>
        </w:rPr>
      </w:pPr>
      <w:r w:rsidRPr="00875B53">
        <w:rPr>
          <w:lang w:val="en-US"/>
        </w:rPr>
        <w:t>The following Acts do not apply in relation to activities, documents</w:t>
      </w:r>
      <w:r w:rsidR="005605E5" w:rsidRPr="00875B53">
        <w:rPr>
          <w:lang w:val="en-US"/>
        </w:rPr>
        <w:t xml:space="preserve">, </w:t>
      </w:r>
      <w:r w:rsidR="00F26E83" w:rsidRPr="00875B53">
        <w:rPr>
          <w:lang w:val="en-US"/>
        </w:rPr>
        <w:t xml:space="preserve">and </w:t>
      </w:r>
      <w:r w:rsidR="005605E5" w:rsidRPr="00875B53">
        <w:rPr>
          <w:lang w:val="en-US"/>
        </w:rPr>
        <w:t>records</w:t>
      </w:r>
      <w:r w:rsidRPr="00875B53">
        <w:rPr>
          <w:lang w:val="en-US"/>
        </w:rPr>
        <w:t xml:space="preserve"> under this Act:</w:t>
      </w:r>
    </w:p>
    <w:p w14:paraId="6FC56FD0" w14:textId="130AE4AF" w:rsidR="00686D32"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686D32" w:rsidRPr="00875B53">
        <w:rPr>
          <w:lang w:val="en-US"/>
        </w:rPr>
        <w:t xml:space="preserve">the </w:t>
      </w:r>
      <w:hyperlink r:id="rId34" w:tooltip="A2016-55" w:history="1">
        <w:r w:rsidR="00BB7B00" w:rsidRPr="001D557F">
          <w:rPr>
            <w:rStyle w:val="charCitHyperlinkItal"/>
          </w:rPr>
          <w:t>Freedom of Information Act 2016</w:t>
        </w:r>
      </w:hyperlink>
      <w:r w:rsidR="00686D32" w:rsidRPr="00875B53">
        <w:rPr>
          <w:lang w:val="en-US"/>
        </w:rPr>
        <w:t>;</w:t>
      </w:r>
    </w:p>
    <w:p w14:paraId="045F8259" w14:textId="23F3DA87" w:rsidR="00686D32" w:rsidRPr="00875B53" w:rsidRDefault="00263D71" w:rsidP="00263D71">
      <w:pPr>
        <w:pStyle w:val="Apara"/>
        <w:rPr>
          <w:lang w:val="en-US"/>
        </w:rPr>
      </w:pPr>
      <w:r>
        <w:rPr>
          <w:lang w:val="en-US"/>
        </w:rPr>
        <w:tab/>
      </w:r>
      <w:r w:rsidR="00593D9F" w:rsidRPr="00875B53">
        <w:rPr>
          <w:lang w:val="en-US"/>
        </w:rPr>
        <w:t>(b)</w:t>
      </w:r>
      <w:r w:rsidR="00593D9F" w:rsidRPr="00875B53">
        <w:rPr>
          <w:lang w:val="en-US"/>
        </w:rPr>
        <w:tab/>
      </w:r>
      <w:r w:rsidR="00686D32" w:rsidRPr="00875B53">
        <w:rPr>
          <w:lang w:val="en-US"/>
        </w:rPr>
        <w:t xml:space="preserve">the </w:t>
      </w:r>
      <w:hyperlink r:id="rId35" w:tooltip="A2002-18" w:history="1">
        <w:r w:rsidR="00DE5B9A" w:rsidRPr="00DE5B9A">
          <w:rPr>
            <w:rStyle w:val="charCitHyperlinkItal"/>
          </w:rPr>
          <w:t>Territory Records Act 2002</w:t>
        </w:r>
      </w:hyperlink>
      <w:r w:rsidR="00686D32" w:rsidRPr="00875B53">
        <w:rPr>
          <w:lang w:val="en-US"/>
        </w:rPr>
        <w:t>.</w:t>
      </w:r>
    </w:p>
    <w:p w14:paraId="5F1838B8" w14:textId="77777777" w:rsidR="000553F0" w:rsidRPr="00875B53" w:rsidRDefault="000553F0" w:rsidP="00263D71">
      <w:pPr>
        <w:pStyle w:val="PageBreak"/>
        <w:suppressLineNumbers/>
      </w:pPr>
      <w:r w:rsidRPr="00875B53">
        <w:br w:type="page"/>
      </w:r>
    </w:p>
    <w:p w14:paraId="3F44C103" w14:textId="77777777" w:rsidR="000553F0" w:rsidRPr="00930A8E" w:rsidRDefault="00593D9F" w:rsidP="00593D9F">
      <w:pPr>
        <w:pStyle w:val="AH2Part"/>
      </w:pPr>
      <w:bookmarkStart w:id="15" w:name="_Toc25065580"/>
      <w:r w:rsidRPr="00930A8E">
        <w:rPr>
          <w:rStyle w:val="CharPartNo"/>
        </w:rPr>
        <w:lastRenderedPageBreak/>
        <w:t>Part 2</w:t>
      </w:r>
      <w:r w:rsidRPr="00875B53">
        <w:rPr>
          <w:lang w:eastAsia="en-AU"/>
        </w:rPr>
        <w:tab/>
      </w:r>
      <w:r w:rsidR="000553F0" w:rsidRPr="00930A8E">
        <w:rPr>
          <w:rStyle w:val="CharPartText"/>
          <w:lang w:eastAsia="en-AU"/>
        </w:rPr>
        <w:t xml:space="preserve">Authority </w:t>
      </w:r>
      <w:r w:rsidR="00A140C9" w:rsidRPr="00930A8E">
        <w:rPr>
          <w:rStyle w:val="CharPartText"/>
          <w:lang w:eastAsia="en-AU"/>
        </w:rPr>
        <w:t>to acquire or use</w:t>
      </w:r>
      <w:r w:rsidR="000553F0" w:rsidRPr="00930A8E">
        <w:rPr>
          <w:rStyle w:val="CharPartText"/>
          <w:lang w:eastAsia="en-AU"/>
        </w:rPr>
        <w:t xml:space="preserve"> assumed identity</w:t>
      </w:r>
      <w:bookmarkEnd w:id="15"/>
    </w:p>
    <w:p w14:paraId="4BAD6595" w14:textId="77777777" w:rsidR="000553F0" w:rsidRPr="00875B53" w:rsidRDefault="00593D9F" w:rsidP="00593D9F">
      <w:pPr>
        <w:pStyle w:val="AH5Sec"/>
        <w:rPr>
          <w:lang w:eastAsia="en-AU"/>
        </w:rPr>
      </w:pPr>
      <w:bookmarkStart w:id="16" w:name="_Toc25065581"/>
      <w:r w:rsidRPr="00930A8E">
        <w:rPr>
          <w:rStyle w:val="CharSectNo"/>
        </w:rPr>
        <w:t>8</w:t>
      </w:r>
      <w:r w:rsidRPr="00875B53">
        <w:rPr>
          <w:lang w:eastAsia="en-AU"/>
        </w:rPr>
        <w:tab/>
      </w:r>
      <w:r w:rsidR="000553F0" w:rsidRPr="00875B53">
        <w:rPr>
          <w:lang w:eastAsia="en-AU"/>
        </w:rPr>
        <w:t>Application for authority</w:t>
      </w:r>
      <w:bookmarkEnd w:id="16"/>
    </w:p>
    <w:p w14:paraId="561EE8A2" w14:textId="77777777" w:rsidR="000553F0" w:rsidRPr="00875B53" w:rsidRDefault="00263D71" w:rsidP="00263D71">
      <w:pPr>
        <w:pStyle w:val="Amain"/>
        <w:keepNext/>
      </w:pPr>
      <w:r>
        <w:tab/>
      </w:r>
      <w:r w:rsidR="00593D9F" w:rsidRPr="00875B53">
        <w:t>(1)</w:t>
      </w:r>
      <w:r w:rsidR="00593D9F" w:rsidRPr="00875B53">
        <w:tab/>
      </w:r>
      <w:r w:rsidR="000553F0" w:rsidRPr="00875B53">
        <w:t>A law enforcement officer of a law enforcement agency may</w:t>
      </w:r>
      <w:r w:rsidR="003A3633" w:rsidRPr="00875B53">
        <w:t xml:space="preserve"> </w:t>
      </w:r>
      <w:r w:rsidR="000553F0" w:rsidRPr="00875B53">
        <w:t>apply to the chief officer of the agency for an authority for the</w:t>
      </w:r>
      <w:r w:rsidR="003A3633" w:rsidRPr="00875B53">
        <w:t xml:space="preserve"> </w:t>
      </w:r>
      <w:r w:rsidR="000553F0" w:rsidRPr="00875B53">
        <w:rPr>
          <w:szCs w:val="22"/>
        </w:rPr>
        <w:t>law enforcement officer</w:t>
      </w:r>
      <w:r w:rsidR="00C90FDD" w:rsidRPr="00875B53">
        <w:rPr>
          <w:szCs w:val="22"/>
        </w:rPr>
        <w:t>,</w:t>
      </w:r>
      <w:r w:rsidR="000553F0" w:rsidRPr="00875B53">
        <w:rPr>
          <w:szCs w:val="22"/>
        </w:rPr>
        <w:t xml:space="preserve"> or </w:t>
      </w:r>
      <w:r w:rsidR="0039559A" w:rsidRPr="00875B53">
        <w:rPr>
          <w:szCs w:val="22"/>
        </w:rPr>
        <w:t>someone else</w:t>
      </w:r>
      <w:r w:rsidR="00C90FDD" w:rsidRPr="00875B53">
        <w:rPr>
          <w:szCs w:val="22"/>
        </w:rPr>
        <w:t>,</w:t>
      </w:r>
      <w:r w:rsidR="000553F0" w:rsidRPr="00875B53">
        <w:rPr>
          <w:szCs w:val="22"/>
        </w:rPr>
        <w:t xml:space="preserve"> to do either or</w:t>
      </w:r>
      <w:r w:rsidR="003A3633" w:rsidRPr="00875B53">
        <w:rPr>
          <w:szCs w:val="22"/>
        </w:rPr>
        <w:t xml:space="preserve"> </w:t>
      </w:r>
      <w:r w:rsidR="000553F0" w:rsidRPr="00875B53">
        <w:rPr>
          <w:szCs w:val="22"/>
        </w:rPr>
        <w:t>both of the following</w:t>
      </w:r>
      <w:r w:rsidR="003A3633" w:rsidRPr="00875B53">
        <w:rPr>
          <w:szCs w:val="22"/>
        </w:rPr>
        <w:t>:</w:t>
      </w:r>
    </w:p>
    <w:p w14:paraId="7ACF7114" w14:textId="77777777" w:rsidR="000553F0" w:rsidRPr="00875B53" w:rsidRDefault="00263D71" w:rsidP="00263D71">
      <w:pPr>
        <w:pStyle w:val="Apara"/>
      </w:pPr>
      <w:r>
        <w:tab/>
      </w:r>
      <w:r w:rsidR="00593D9F" w:rsidRPr="00875B53">
        <w:t>(a)</w:t>
      </w:r>
      <w:r w:rsidR="00593D9F" w:rsidRPr="00875B53">
        <w:tab/>
      </w:r>
      <w:r w:rsidR="000553F0" w:rsidRPr="00875B53">
        <w:t>acquire an assumed identity;</w:t>
      </w:r>
    </w:p>
    <w:p w14:paraId="0332117E" w14:textId="77777777" w:rsidR="000553F0" w:rsidRPr="00875B53" w:rsidRDefault="00263D71" w:rsidP="00263D71">
      <w:pPr>
        <w:pStyle w:val="Apara"/>
      </w:pPr>
      <w:r>
        <w:tab/>
      </w:r>
      <w:r w:rsidR="00593D9F" w:rsidRPr="00875B53">
        <w:t>(b)</w:t>
      </w:r>
      <w:r w:rsidR="00593D9F" w:rsidRPr="00875B53">
        <w:tab/>
      </w:r>
      <w:r w:rsidR="000553F0" w:rsidRPr="00875B53">
        <w:t>use an assumed identity.</w:t>
      </w:r>
    </w:p>
    <w:p w14:paraId="32D5C0C0" w14:textId="77777777" w:rsidR="000553F0" w:rsidRPr="00875B53" w:rsidRDefault="00263D71" w:rsidP="00263D71">
      <w:pPr>
        <w:pStyle w:val="Amain"/>
      </w:pPr>
      <w:r>
        <w:tab/>
      </w:r>
      <w:r w:rsidR="00593D9F" w:rsidRPr="00875B53">
        <w:t>(2)</w:t>
      </w:r>
      <w:r w:rsidR="00593D9F" w:rsidRPr="00875B53">
        <w:tab/>
      </w:r>
      <w:r w:rsidR="000553F0" w:rsidRPr="00875B53">
        <w:t xml:space="preserve">A separate application must be made </w:t>
      </w:r>
      <w:r w:rsidR="00E27BF7" w:rsidRPr="00875B53">
        <w:t>for</w:t>
      </w:r>
      <w:r w:rsidR="000553F0" w:rsidRPr="00875B53">
        <w:t xml:space="preserve"> each assumed</w:t>
      </w:r>
      <w:r w:rsidR="003A3633" w:rsidRPr="00875B53">
        <w:t xml:space="preserve"> </w:t>
      </w:r>
      <w:r w:rsidR="000553F0" w:rsidRPr="00875B53">
        <w:rPr>
          <w:szCs w:val="22"/>
        </w:rPr>
        <w:t>identity to be acquired or used.</w:t>
      </w:r>
    </w:p>
    <w:p w14:paraId="4D506583" w14:textId="77777777" w:rsidR="00386497" w:rsidRPr="00875B53" w:rsidRDefault="00263D71" w:rsidP="00263D71">
      <w:pPr>
        <w:pStyle w:val="Amain"/>
      </w:pPr>
      <w:r>
        <w:tab/>
      </w:r>
      <w:r w:rsidR="00593D9F" w:rsidRPr="00875B53">
        <w:t>(3)</w:t>
      </w:r>
      <w:r w:rsidR="00593D9F" w:rsidRPr="00875B53">
        <w:tab/>
      </w:r>
      <w:r w:rsidR="00386497" w:rsidRPr="00875B53">
        <w:t>An application must be in writing in the form approved by the chief officer.</w:t>
      </w:r>
    </w:p>
    <w:p w14:paraId="20532251" w14:textId="77777777" w:rsidR="000553F0" w:rsidRPr="00875B53" w:rsidRDefault="00263D71" w:rsidP="00263D71">
      <w:pPr>
        <w:pStyle w:val="Amain"/>
      </w:pPr>
      <w:r>
        <w:tab/>
      </w:r>
      <w:r w:rsidR="00593D9F" w:rsidRPr="00875B53">
        <w:t>(4)</w:t>
      </w:r>
      <w:r w:rsidR="00593D9F" w:rsidRPr="00875B53">
        <w:tab/>
      </w:r>
      <w:r w:rsidR="0039559A" w:rsidRPr="00875B53">
        <w:t xml:space="preserve">An application </w:t>
      </w:r>
      <w:r w:rsidR="000553F0" w:rsidRPr="00875B53">
        <w:t>must contain—</w:t>
      </w:r>
    </w:p>
    <w:p w14:paraId="30583B18" w14:textId="77777777" w:rsidR="000553F0" w:rsidRPr="00875B53" w:rsidRDefault="00263D71" w:rsidP="00263D71">
      <w:pPr>
        <w:pStyle w:val="Apara"/>
      </w:pPr>
      <w:r>
        <w:tab/>
      </w:r>
      <w:r w:rsidR="00593D9F" w:rsidRPr="00875B53">
        <w:t>(a)</w:t>
      </w:r>
      <w:r w:rsidR="00593D9F" w:rsidRPr="00875B53">
        <w:tab/>
      </w:r>
      <w:r w:rsidR="000553F0" w:rsidRPr="00875B53">
        <w:t>the applicant</w:t>
      </w:r>
      <w:r w:rsidR="00C72469" w:rsidRPr="00875B53">
        <w:t>’s name</w:t>
      </w:r>
      <w:r w:rsidR="000553F0" w:rsidRPr="00875B53">
        <w:t>; and</w:t>
      </w:r>
    </w:p>
    <w:p w14:paraId="43DFCE00" w14:textId="77777777" w:rsidR="000553F0" w:rsidRPr="00875B53" w:rsidRDefault="00263D71" w:rsidP="00263D71">
      <w:pPr>
        <w:pStyle w:val="Apara"/>
      </w:pPr>
      <w:r>
        <w:tab/>
      </w:r>
      <w:r w:rsidR="00593D9F" w:rsidRPr="00875B53">
        <w:t>(b)</w:t>
      </w:r>
      <w:r w:rsidR="00593D9F" w:rsidRPr="00875B53">
        <w:tab/>
      </w:r>
      <w:r w:rsidR="00C72469" w:rsidRPr="00875B53">
        <w:t xml:space="preserve">if someone other than the applicant is to be authorised to acquire or use an assumed identity—the person’s name; </w:t>
      </w:r>
      <w:r w:rsidR="000553F0" w:rsidRPr="00875B53">
        <w:t>and</w:t>
      </w:r>
    </w:p>
    <w:p w14:paraId="7BEEBE5F" w14:textId="77777777" w:rsidR="000553F0" w:rsidRPr="00875B53" w:rsidRDefault="00263D71" w:rsidP="00263D71">
      <w:pPr>
        <w:pStyle w:val="Apara"/>
      </w:pPr>
      <w:r>
        <w:tab/>
      </w:r>
      <w:r w:rsidR="00593D9F" w:rsidRPr="00875B53">
        <w:t>(c)</w:t>
      </w:r>
      <w:r w:rsidR="00593D9F" w:rsidRPr="00875B53">
        <w:tab/>
      </w:r>
      <w:r w:rsidR="000553F0" w:rsidRPr="00875B53">
        <w:t>i</w:t>
      </w:r>
      <w:r w:rsidR="0039559A" w:rsidRPr="00875B53">
        <w:t>f the person mentioned in paragraph (b</w:t>
      </w:r>
      <w:r w:rsidR="000553F0" w:rsidRPr="00875B53">
        <w:t>) is not</w:t>
      </w:r>
      <w:r w:rsidR="0039559A" w:rsidRPr="00875B53">
        <w:t xml:space="preserve"> </w:t>
      </w:r>
      <w:r w:rsidR="000553F0" w:rsidRPr="00875B53">
        <w:t xml:space="preserve">a law enforcement officer—the name and </w:t>
      </w:r>
      <w:r w:rsidR="006D0119" w:rsidRPr="00875B53">
        <w:t xml:space="preserve">rank or </w:t>
      </w:r>
      <w:r w:rsidR="00FA7533" w:rsidRPr="00875B53">
        <w:t>position</w:t>
      </w:r>
      <w:r w:rsidR="000553F0" w:rsidRPr="00875B53">
        <w:t xml:space="preserve"> of the </w:t>
      </w:r>
      <w:r w:rsidR="00E601C3" w:rsidRPr="00875B53">
        <w:rPr>
          <w:szCs w:val="22"/>
        </w:rPr>
        <w:t>law</w:t>
      </w:r>
      <w:r w:rsidR="00E601C3" w:rsidRPr="00875B53">
        <w:t xml:space="preserve"> </w:t>
      </w:r>
      <w:r w:rsidR="00E601C3" w:rsidRPr="00875B53">
        <w:rPr>
          <w:szCs w:val="22"/>
        </w:rPr>
        <w:t>enforcement officer</w:t>
      </w:r>
      <w:r w:rsidR="000553F0" w:rsidRPr="00875B53">
        <w:t xml:space="preserve"> proposed to be appointed as</w:t>
      </w:r>
      <w:r w:rsidR="003A3633" w:rsidRPr="00875B53">
        <w:t xml:space="preserve"> </w:t>
      </w:r>
      <w:r w:rsidR="00FA7533" w:rsidRPr="00875B53">
        <w:t xml:space="preserve">the person’s </w:t>
      </w:r>
      <w:r w:rsidR="000553F0" w:rsidRPr="00875B53">
        <w:t>supervisor</w:t>
      </w:r>
      <w:r w:rsidR="006D0119" w:rsidRPr="00875B53">
        <w:t>,</w:t>
      </w:r>
      <w:r w:rsidR="000553F0" w:rsidRPr="00875B53">
        <w:t xml:space="preserve"> and an explanation of why it is necessary</w:t>
      </w:r>
      <w:r w:rsidR="003A3633" w:rsidRPr="00875B53">
        <w:t xml:space="preserve"> </w:t>
      </w:r>
      <w:r w:rsidR="000553F0" w:rsidRPr="00875B53">
        <w:t>for a person who is not a law enforcement officer to</w:t>
      </w:r>
      <w:r w:rsidR="003A3633" w:rsidRPr="00875B53">
        <w:t xml:space="preserve"> </w:t>
      </w:r>
      <w:r w:rsidR="000553F0" w:rsidRPr="00875B53">
        <w:t xml:space="preserve">acquire or use </w:t>
      </w:r>
      <w:r w:rsidR="00C90FDD" w:rsidRPr="00875B53">
        <w:t>an</w:t>
      </w:r>
      <w:r w:rsidR="000553F0" w:rsidRPr="00875B53">
        <w:t xml:space="preserve"> assumed identity; and</w:t>
      </w:r>
    </w:p>
    <w:p w14:paraId="110A43B1" w14:textId="77777777" w:rsidR="000553F0" w:rsidRPr="00263D71" w:rsidRDefault="00263D71" w:rsidP="00263D71">
      <w:pPr>
        <w:pStyle w:val="Apara"/>
        <w:rPr>
          <w:szCs w:val="24"/>
          <w:lang w:eastAsia="en-AU"/>
        </w:rPr>
      </w:pPr>
      <w:r w:rsidRPr="00263D71">
        <w:rPr>
          <w:szCs w:val="24"/>
          <w:lang w:eastAsia="en-AU"/>
        </w:rPr>
        <w:tab/>
      </w:r>
      <w:r w:rsidR="00593D9F" w:rsidRPr="00263D71">
        <w:rPr>
          <w:szCs w:val="24"/>
          <w:lang w:eastAsia="en-AU"/>
        </w:rPr>
        <w:t>(d)</w:t>
      </w:r>
      <w:r w:rsidR="00593D9F" w:rsidRPr="00263D71">
        <w:rPr>
          <w:szCs w:val="24"/>
          <w:lang w:eastAsia="en-AU"/>
        </w:rPr>
        <w:tab/>
      </w:r>
      <w:r w:rsidR="000553F0" w:rsidRPr="00263D71">
        <w:rPr>
          <w:szCs w:val="24"/>
          <w:lang w:eastAsia="en-AU"/>
        </w:rPr>
        <w:t>details of the proposed assumed identity; and</w:t>
      </w:r>
    </w:p>
    <w:p w14:paraId="51D39678" w14:textId="77777777" w:rsidR="000553F0" w:rsidRPr="00875B53" w:rsidRDefault="00263D71" w:rsidP="00263D71">
      <w:pPr>
        <w:pStyle w:val="Apara"/>
      </w:pPr>
      <w:r>
        <w:tab/>
      </w:r>
      <w:r w:rsidR="00593D9F" w:rsidRPr="00875B53">
        <w:t>(e)</w:t>
      </w:r>
      <w:r w:rsidR="00593D9F" w:rsidRPr="00875B53">
        <w:tab/>
      </w:r>
      <w:r w:rsidR="000553F0" w:rsidRPr="00875B53">
        <w:t>reasons for the need to acquire or use an assumed</w:t>
      </w:r>
      <w:r w:rsidR="0039559A" w:rsidRPr="00875B53">
        <w:t xml:space="preserve"> </w:t>
      </w:r>
      <w:r w:rsidR="000553F0" w:rsidRPr="00875B53">
        <w:t>identity; and</w:t>
      </w:r>
    </w:p>
    <w:p w14:paraId="3D406A23" w14:textId="77777777" w:rsidR="000553F0" w:rsidRPr="00875B53" w:rsidRDefault="00263D71" w:rsidP="00263D71">
      <w:pPr>
        <w:pStyle w:val="Apara"/>
      </w:pPr>
      <w:r>
        <w:tab/>
      </w:r>
      <w:r w:rsidR="00593D9F" w:rsidRPr="00875B53">
        <w:t>(f)</w:t>
      </w:r>
      <w:r w:rsidR="00593D9F" w:rsidRPr="00875B53">
        <w:tab/>
      </w:r>
      <w:r w:rsidR="000553F0" w:rsidRPr="00875B53">
        <w:t xml:space="preserve">details </w:t>
      </w:r>
      <w:r w:rsidR="00E072A0" w:rsidRPr="00875B53">
        <w:t xml:space="preserve">(to the extent known) </w:t>
      </w:r>
      <w:r w:rsidR="000553F0" w:rsidRPr="00875B53">
        <w:t>of the investigation or intelligence-gathering</w:t>
      </w:r>
      <w:r w:rsidR="0039559A" w:rsidRPr="00875B53">
        <w:t xml:space="preserve"> </w:t>
      </w:r>
      <w:r w:rsidR="000553F0" w:rsidRPr="00875B53">
        <w:t>exercise in which the assumed identity will be used; and</w:t>
      </w:r>
    </w:p>
    <w:p w14:paraId="6B3493CF" w14:textId="77777777" w:rsidR="000553F0" w:rsidRPr="00875B53" w:rsidRDefault="00263D71" w:rsidP="00263D71">
      <w:pPr>
        <w:pStyle w:val="Apara"/>
      </w:pPr>
      <w:r>
        <w:lastRenderedPageBreak/>
        <w:tab/>
      </w:r>
      <w:r w:rsidR="00593D9F" w:rsidRPr="00875B53">
        <w:t>(g)</w:t>
      </w:r>
      <w:r w:rsidR="00593D9F" w:rsidRPr="00875B53">
        <w:tab/>
      </w:r>
      <w:r w:rsidR="000553F0" w:rsidRPr="00875B53">
        <w:t xml:space="preserve">details of </w:t>
      </w:r>
      <w:r w:rsidR="00FF6BC5" w:rsidRPr="00875B53">
        <w:t>the</w:t>
      </w:r>
      <w:r w:rsidR="000553F0" w:rsidRPr="00875B53">
        <w:t xml:space="preserve"> issuing agencies </w:t>
      </w:r>
      <w:r w:rsidR="00FF6BC5" w:rsidRPr="00875B53">
        <w:t xml:space="preserve">(if any) </w:t>
      </w:r>
      <w:r w:rsidR="000553F0" w:rsidRPr="00875B53">
        <w:t xml:space="preserve">and the </w:t>
      </w:r>
      <w:r w:rsidR="00FA7533" w:rsidRPr="00875B53">
        <w:t>kinds</w:t>
      </w:r>
      <w:r w:rsidR="000553F0" w:rsidRPr="00875B53">
        <w:t xml:space="preserve"> of</w:t>
      </w:r>
      <w:r w:rsidR="0039559A" w:rsidRPr="00875B53">
        <w:t xml:space="preserve"> </w:t>
      </w:r>
      <w:r w:rsidR="000553F0" w:rsidRPr="00875B53">
        <w:t>evidence to be issued by them; and</w:t>
      </w:r>
    </w:p>
    <w:p w14:paraId="5B1756E5" w14:textId="77777777" w:rsidR="000553F0" w:rsidRPr="00875B53" w:rsidRDefault="00263D71" w:rsidP="00263D71">
      <w:pPr>
        <w:pStyle w:val="Apara"/>
      </w:pPr>
      <w:r>
        <w:tab/>
      </w:r>
      <w:r w:rsidR="00593D9F" w:rsidRPr="00875B53">
        <w:t>(h)</w:t>
      </w:r>
      <w:r w:rsidR="00593D9F" w:rsidRPr="00875B53">
        <w:tab/>
      </w:r>
      <w:r w:rsidR="000553F0" w:rsidRPr="00875B53">
        <w:t>details of any application to be made for an order</w:t>
      </w:r>
      <w:r w:rsidR="0039559A" w:rsidRPr="00875B53">
        <w:t xml:space="preserve"> </w:t>
      </w:r>
      <w:r w:rsidR="000553F0" w:rsidRPr="00875B53">
        <w:t xml:space="preserve">under </w:t>
      </w:r>
      <w:r w:rsidR="00D142F9" w:rsidRPr="00875B53">
        <w:t>section</w:t>
      </w:r>
      <w:r w:rsidR="008E7782" w:rsidRPr="00875B53">
        <w:t> </w:t>
      </w:r>
      <w:r w:rsidR="003E15EA">
        <w:rPr>
          <w:szCs w:val="22"/>
        </w:rPr>
        <w:t>16</w:t>
      </w:r>
      <w:r w:rsidR="00D142F9" w:rsidRPr="00875B53">
        <w:t xml:space="preserve"> (M</w:t>
      </w:r>
      <w:r w:rsidR="000553F0" w:rsidRPr="00875B53">
        <w:t>aking entries in register of births,</w:t>
      </w:r>
      <w:r w:rsidR="0039559A" w:rsidRPr="00875B53">
        <w:t xml:space="preserve"> </w:t>
      </w:r>
      <w:r w:rsidR="000553F0" w:rsidRPr="00875B53">
        <w:t xml:space="preserve">deaths or marriages) in </w:t>
      </w:r>
      <w:r w:rsidR="00FA7533" w:rsidRPr="00875B53">
        <w:t>relation to</w:t>
      </w:r>
      <w:r w:rsidR="000553F0" w:rsidRPr="00875B53">
        <w:t xml:space="preserve"> the assumed</w:t>
      </w:r>
      <w:r w:rsidR="0039559A" w:rsidRPr="00875B53">
        <w:t xml:space="preserve"> </w:t>
      </w:r>
      <w:r w:rsidR="000553F0" w:rsidRPr="00875B53">
        <w:t>identity.</w:t>
      </w:r>
    </w:p>
    <w:p w14:paraId="296D8235" w14:textId="77777777" w:rsidR="000553F0" w:rsidRPr="00875B53" w:rsidRDefault="00263D71" w:rsidP="00263D71">
      <w:pPr>
        <w:pStyle w:val="Amain"/>
        <w:keepNext/>
        <w:rPr>
          <w:szCs w:val="24"/>
        </w:rPr>
      </w:pPr>
      <w:r>
        <w:rPr>
          <w:szCs w:val="24"/>
        </w:rPr>
        <w:tab/>
      </w:r>
      <w:r w:rsidR="00593D9F" w:rsidRPr="00875B53">
        <w:rPr>
          <w:szCs w:val="24"/>
        </w:rPr>
        <w:t>(5)</w:t>
      </w:r>
      <w:r w:rsidR="00593D9F" w:rsidRPr="00875B53">
        <w:rPr>
          <w:szCs w:val="24"/>
        </w:rPr>
        <w:tab/>
      </w:r>
      <w:r w:rsidR="00D142F9" w:rsidRPr="00875B53">
        <w:t>The chief officer may require the applicant to give the chief officer the additional information the chief officer reasonably needs to decide the application</w:t>
      </w:r>
      <w:r w:rsidR="000553F0" w:rsidRPr="00875B53">
        <w:rPr>
          <w:szCs w:val="24"/>
        </w:rPr>
        <w:t>.</w:t>
      </w:r>
    </w:p>
    <w:p w14:paraId="6928FE1F" w14:textId="77777777" w:rsidR="000553F0" w:rsidRPr="00875B53" w:rsidRDefault="00D142F9" w:rsidP="00D142F9">
      <w:pPr>
        <w:pStyle w:val="aNote"/>
        <w:rPr>
          <w:lang w:eastAsia="en-AU"/>
        </w:rPr>
      </w:pPr>
      <w:r w:rsidRPr="00593D9F">
        <w:rPr>
          <w:rStyle w:val="charItals"/>
        </w:rPr>
        <w:t>Note</w:t>
      </w:r>
      <w:r w:rsidRPr="00593D9F">
        <w:rPr>
          <w:rStyle w:val="charItals"/>
        </w:rPr>
        <w:tab/>
      </w:r>
      <w:r w:rsidR="000553F0" w:rsidRPr="00875B53">
        <w:rPr>
          <w:lang w:eastAsia="en-AU"/>
        </w:rPr>
        <w:t>The chief officer may delegate</w:t>
      </w:r>
      <w:r w:rsidRPr="00875B53">
        <w:rPr>
          <w:lang w:eastAsia="en-AU"/>
        </w:rPr>
        <w:t xml:space="preserve"> a funct</w:t>
      </w:r>
      <w:r w:rsidR="00080C3B" w:rsidRPr="00875B53">
        <w:rPr>
          <w:lang w:eastAsia="en-AU"/>
        </w:rPr>
        <w:t xml:space="preserve">ion under this section (see s </w:t>
      </w:r>
      <w:r w:rsidR="003E15EA">
        <w:rPr>
          <w:lang w:eastAsia="en-AU"/>
        </w:rPr>
        <w:t>42</w:t>
      </w:r>
      <w:r w:rsidRPr="00875B53">
        <w:rPr>
          <w:lang w:eastAsia="en-AU"/>
        </w:rPr>
        <w:t>).</w:t>
      </w:r>
    </w:p>
    <w:p w14:paraId="64A9E76A" w14:textId="77777777" w:rsidR="000553F0" w:rsidRPr="00875B53" w:rsidRDefault="00593D9F" w:rsidP="00593D9F">
      <w:pPr>
        <w:pStyle w:val="AH5Sec"/>
        <w:rPr>
          <w:lang w:eastAsia="en-AU"/>
        </w:rPr>
      </w:pPr>
      <w:bookmarkStart w:id="17" w:name="_Toc25065582"/>
      <w:r w:rsidRPr="00930A8E">
        <w:rPr>
          <w:rStyle w:val="CharSectNo"/>
        </w:rPr>
        <w:t>9</w:t>
      </w:r>
      <w:r w:rsidRPr="00875B53">
        <w:rPr>
          <w:lang w:eastAsia="en-AU"/>
        </w:rPr>
        <w:tab/>
      </w:r>
      <w:r w:rsidR="005D652A" w:rsidRPr="00875B53">
        <w:rPr>
          <w:lang w:eastAsia="en-AU"/>
        </w:rPr>
        <w:t>Decision on</w:t>
      </w:r>
      <w:r w:rsidR="002B0DFB" w:rsidRPr="00875B53">
        <w:rPr>
          <w:lang w:eastAsia="en-AU"/>
        </w:rPr>
        <w:t xml:space="preserve"> application</w:t>
      </w:r>
      <w:r w:rsidR="005D652A" w:rsidRPr="00875B53">
        <w:rPr>
          <w:lang w:eastAsia="en-AU"/>
        </w:rPr>
        <w:t xml:space="preserve"> for authority</w:t>
      </w:r>
      <w:bookmarkEnd w:id="17"/>
    </w:p>
    <w:p w14:paraId="651FCCE2" w14:textId="77777777" w:rsidR="000553F0" w:rsidRPr="00875B53" w:rsidRDefault="00263D71" w:rsidP="00263D71">
      <w:pPr>
        <w:pStyle w:val="Amain"/>
      </w:pPr>
      <w:r>
        <w:tab/>
      </w:r>
      <w:r w:rsidR="00593D9F" w:rsidRPr="00875B53">
        <w:t>(1)</w:t>
      </w:r>
      <w:r w:rsidR="00593D9F" w:rsidRPr="00875B53">
        <w:tab/>
      </w:r>
      <w:r w:rsidR="000553F0" w:rsidRPr="00875B53">
        <w:t>After considering an application for an authority to acquire or</w:t>
      </w:r>
      <w:r w:rsidR="006D0119" w:rsidRPr="00875B53">
        <w:t xml:space="preserve"> </w:t>
      </w:r>
      <w:r w:rsidR="000553F0" w:rsidRPr="00875B53">
        <w:t xml:space="preserve">use an assumed identity, and any additional information </w:t>
      </w:r>
      <w:r w:rsidR="006D0119" w:rsidRPr="00875B53">
        <w:t xml:space="preserve">given </w:t>
      </w:r>
      <w:r w:rsidR="000553F0" w:rsidRPr="00875B53">
        <w:t>under</w:t>
      </w:r>
      <w:r w:rsidR="006D0119" w:rsidRPr="00875B53">
        <w:t xml:space="preserve"> section </w:t>
      </w:r>
      <w:r w:rsidR="003E15EA">
        <w:t>8</w:t>
      </w:r>
      <w:r w:rsidR="006D0119" w:rsidRPr="00875B53">
        <w:t xml:space="preserve"> </w:t>
      </w:r>
      <w:r w:rsidR="000553F0" w:rsidRPr="00875B53">
        <w:t>(</w:t>
      </w:r>
      <w:r w:rsidR="00073127">
        <w:t>5</w:t>
      </w:r>
      <w:r w:rsidR="000553F0" w:rsidRPr="00875B53">
        <w:t>), the chief officer</w:t>
      </w:r>
      <w:r w:rsidR="006D0119" w:rsidRPr="00875B53">
        <w:t xml:space="preserve"> </w:t>
      </w:r>
      <w:r w:rsidR="00EA3812" w:rsidRPr="00875B53">
        <w:rPr>
          <w:szCs w:val="24"/>
        </w:rPr>
        <w:t>of a law enforcement agency</w:t>
      </w:r>
      <w:r w:rsidR="00AA014A" w:rsidRPr="00875B53">
        <w:t xml:space="preserve"> </w:t>
      </w:r>
      <w:r w:rsidR="006D0119" w:rsidRPr="00875B53">
        <w:t>may</w:t>
      </w:r>
      <w:r w:rsidR="000553F0" w:rsidRPr="00875B53">
        <w:t>—</w:t>
      </w:r>
    </w:p>
    <w:p w14:paraId="1003F237" w14:textId="77777777" w:rsidR="000553F0" w:rsidRPr="00875B53" w:rsidRDefault="00263D71" w:rsidP="00263D71">
      <w:pPr>
        <w:pStyle w:val="Apara"/>
      </w:pPr>
      <w:r>
        <w:tab/>
      </w:r>
      <w:r w:rsidR="00593D9F" w:rsidRPr="00875B53">
        <w:t>(a)</w:t>
      </w:r>
      <w:r w:rsidR="00593D9F" w:rsidRPr="00875B53">
        <w:tab/>
      </w:r>
      <w:r w:rsidR="00386497" w:rsidRPr="00875B53">
        <w:t>grant</w:t>
      </w:r>
      <w:r w:rsidR="000553F0" w:rsidRPr="00875B53">
        <w:t xml:space="preserve"> an authority to acquire or use the assumed</w:t>
      </w:r>
      <w:r w:rsidR="006D0119" w:rsidRPr="00875B53">
        <w:t xml:space="preserve"> </w:t>
      </w:r>
      <w:r w:rsidR="000553F0" w:rsidRPr="00875B53">
        <w:t xml:space="preserve">identity, </w:t>
      </w:r>
      <w:r w:rsidR="00FF6BC5" w:rsidRPr="00875B53">
        <w:t>with or without conditions</w:t>
      </w:r>
      <w:r w:rsidR="000553F0" w:rsidRPr="00875B53">
        <w:t>;</w:t>
      </w:r>
      <w:r w:rsidR="006D0119" w:rsidRPr="00875B53">
        <w:t xml:space="preserve"> </w:t>
      </w:r>
      <w:r w:rsidR="000553F0" w:rsidRPr="00875B53">
        <w:rPr>
          <w:szCs w:val="22"/>
        </w:rPr>
        <w:t>or</w:t>
      </w:r>
    </w:p>
    <w:p w14:paraId="026FE1FB" w14:textId="77777777" w:rsidR="000553F0" w:rsidRPr="00875B53" w:rsidRDefault="00263D71" w:rsidP="00263D71">
      <w:pPr>
        <w:pStyle w:val="Apara"/>
      </w:pPr>
      <w:r>
        <w:tab/>
      </w:r>
      <w:r w:rsidR="00593D9F" w:rsidRPr="00875B53">
        <w:t>(b)</w:t>
      </w:r>
      <w:r w:rsidR="00593D9F" w:rsidRPr="00875B53">
        <w:tab/>
      </w:r>
      <w:r w:rsidR="000553F0" w:rsidRPr="00875B53">
        <w:t>refuse the application.</w:t>
      </w:r>
    </w:p>
    <w:p w14:paraId="193CFDED" w14:textId="77777777" w:rsidR="000553F0" w:rsidRPr="00875B53" w:rsidRDefault="00263D71" w:rsidP="00263D71">
      <w:pPr>
        <w:pStyle w:val="Amain"/>
      </w:pPr>
      <w:r>
        <w:tab/>
      </w:r>
      <w:r w:rsidR="00593D9F" w:rsidRPr="00875B53">
        <w:t>(2)</w:t>
      </w:r>
      <w:r w:rsidR="00593D9F" w:rsidRPr="00875B53">
        <w:tab/>
      </w:r>
      <w:r w:rsidR="000A73AE" w:rsidRPr="00875B53">
        <w:t xml:space="preserve">The chief officer must not </w:t>
      </w:r>
      <w:r w:rsidR="00386497" w:rsidRPr="00875B53">
        <w:t>grant</w:t>
      </w:r>
      <w:r w:rsidR="000A73AE" w:rsidRPr="00875B53">
        <w:t xml:space="preserve"> a</w:t>
      </w:r>
      <w:r w:rsidR="000553F0" w:rsidRPr="00875B53">
        <w:t>n authority to acquire or use an assumed identity unless satisfied on reasonable</w:t>
      </w:r>
      <w:r w:rsidR="006D0119" w:rsidRPr="00875B53">
        <w:t xml:space="preserve"> </w:t>
      </w:r>
      <w:r w:rsidR="000553F0" w:rsidRPr="00875B53">
        <w:t>grounds</w:t>
      </w:r>
      <w:r w:rsidR="006D0119" w:rsidRPr="00875B53">
        <w:t xml:space="preserve"> that</w:t>
      </w:r>
      <w:r w:rsidR="000553F0" w:rsidRPr="00875B53">
        <w:t>—</w:t>
      </w:r>
    </w:p>
    <w:p w14:paraId="53E6393A" w14:textId="77777777" w:rsidR="000553F0" w:rsidRPr="00875B53" w:rsidRDefault="00263D71" w:rsidP="00263D71">
      <w:pPr>
        <w:pStyle w:val="Apara"/>
      </w:pPr>
      <w:r>
        <w:tab/>
      </w:r>
      <w:r w:rsidR="00593D9F" w:rsidRPr="00875B53">
        <w:t>(a)</w:t>
      </w:r>
      <w:r w:rsidR="00593D9F" w:rsidRPr="00875B53">
        <w:tab/>
      </w:r>
      <w:r w:rsidR="000553F0" w:rsidRPr="00875B53">
        <w:t>the assumed identity is necessary for the purposes of</w:t>
      </w:r>
      <w:r w:rsidR="006D0119" w:rsidRPr="00875B53">
        <w:t xml:space="preserve"> </w:t>
      </w:r>
      <w:r w:rsidR="000553F0" w:rsidRPr="00875B53">
        <w:t>an investigation or intelligence gathering in relation to</w:t>
      </w:r>
      <w:r w:rsidR="006D0119" w:rsidRPr="00875B53">
        <w:t xml:space="preserve"> </w:t>
      </w:r>
      <w:r w:rsidR="000553F0" w:rsidRPr="00875B53">
        <w:t>criminal activity</w:t>
      </w:r>
      <w:r w:rsidR="007019A1">
        <w:t xml:space="preserve"> or corrupt conduct</w:t>
      </w:r>
      <w:r w:rsidR="000553F0" w:rsidRPr="00875B53">
        <w:t>; and</w:t>
      </w:r>
    </w:p>
    <w:p w14:paraId="422E4587" w14:textId="77777777" w:rsidR="000553F0" w:rsidRPr="00875B53" w:rsidRDefault="00263D71" w:rsidP="00263D71">
      <w:pPr>
        <w:pStyle w:val="Apara"/>
      </w:pPr>
      <w:r>
        <w:tab/>
      </w:r>
      <w:r w:rsidR="00593D9F" w:rsidRPr="00875B53">
        <w:t>(b)</w:t>
      </w:r>
      <w:r w:rsidR="00593D9F" w:rsidRPr="00875B53">
        <w:tab/>
      </w:r>
      <w:r w:rsidR="000553F0" w:rsidRPr="00875B53">
        <w:t>the risk of abuse of the assumed identity by the</w:t>
      </w:r>
      <w:r w:rsidR="006D0119" w:rsidRPr="00875B53">
        <w:t xml:space="preserve"> </w:t>
      </w:r>
      <w:r w:rsidR="000553F0" w:rsidRPr="00875B53">
        <w:t>authorised person is minimal; and</w:t>
      </w:r>
    </w:p>
    <w:p w14:paraId="042E359F" w14:textId="77777777" w:rsidR="000553F0" w:rsidRPr="00875B53" w:rsidRDefault="00263D71" w:rsidP="00294047">
      <w:pPr>
        <w:pStyle w:val="Apara"/>
        <w:keepLines/>
      </w:pPr>
      <w:r>
        <w:tab/>
      </w:r>
      <w:r w:rsidR="00593D9F" w:rsidRPr="00875B53">
        <w:t>(c)</w:t>
      </w:r>
      <w:r w:rsidR="00593D9F" w:rsidRPr="00875B53">
        <w:tab/>
      </w:r>
      <w:r w:rsidR="000553F0" w:rsidRPr="00875B53">
        <w:t>if the application is for authorisation of an assumed</w:t>
      </w:r>
      <w:r w:rsidR="006D0119" w:rsidRPr="00875B53">
        <w:t xml:space="preserve"> </w:t>
      </w:r>
      <w:r w:rsidR="000553F0" w:rsidRPr="00875B53">
        <w:t>identity for a person who is not a law enforcement officer—it would be impossible or impracticable in the</w:t>
      </w:r>
      <w:r w:rsidR="006D0119" w:rsidRPr="00875B53">
        <w:t xml:space="preserve"> </w:t>
      </w:r>
      <w:r w:rsidR="000553F0" w:rsidRPr="00875B53">
        <w:t>circumstances for a law enforcement officer to acquire or</w:t>
      </w:r>
      <w:r w:rsidR="006D0119" w:rsidRPr="00875B53">
        <w:t xml:space="preserve"> </w:t>
      </w:r>
      <w:r w:rsidR="000553F0" w:rsidRPr="00875B53">
        <w:t>use the assumed identity for the purpose sought.</w:t>
      </w:r>
    </w:p>
    <w:p w14:paraId="7BCBC59D" w14:textId="77777777" w:rsidR="000553F0" w:rsidRPr="00875B53" w:rsidRDefault="00263D71" w:rsidP="00263D71">
      <w:pPr>
        <w:pStyle w:val="Amain"/>
        <w:keepNext/>
      </w:pPr>
      <w:r>
        <w:lastRenderedPageBreak/>
        <w:tab/>
      </w:r>
      <w:r w:rsidR="00593D9F" w:rsidRPr="00875B53">
        <w:t>(3)</w:t>
      </w:r>
      <w:r w:rsidR="00593D9F" w:rsidRPr="00875B53">
        <w:tab/>
      </w:r>
      <w:r w:rsidR="000553F0" w:rsidRPr="00875B53">
        <w:t xml:space="preserve">An authority may also authorise </w:t>
      </w:r>
      <w:r w:rsidR="006D0119" w:rsidRPr="00875B53">
        <w:t>1</w:t>
      </w:r>
      <w:r w:rsidR="000553F0" w:rsidRPr="00875B53">
        <w:t xml:space="preserve"> or more of the</w:t>
      </w:r>
      <w:r w:rsidR="006D0119" w:rsidRPr="00875B53">
        <w:t xml:space="preserve"> </w:t>
      </w:r>
      <w:r w:rsidR="000553F0" w:rsidRPr="00875B53">
        <w:rPr>
          <w:szCs w:val="22"/>
        </w:rPr>
        <w:t>following</w:t>
      </w:r>
      <w:r w:rsidR="006D0119" w:rsidRPr="00875B53">
        <w:rPr>
          <w:szCs w:val="22"/>
        </w:rPr>
        <w:t>:</w:t>
      </w:r>
    </w:p>
    <w:p w14:paraId="5369025C" w14:textId="77777777" w:rsidR="000553F0" w:rsidRPr="00875B53" w:rsidRDefault="00263D71" w:rsidP="00263D71">
      <w:pPr>
        <w:pStyle w:val="Apara"/>
      </w:pPr>
      <w:r>
        <w:tab/>
      </w:r>
      <w:r w:rsidR="00593D9F" w:rsidRPr="00875B53">
        <w:t>(a)</w:t>
      </w:r>
      <w:r w:rsidR="00593D9F" w:rsidRPr="00875B53">
        <w:tab/>
      </w:r>
      <w:r w:rsidR="000553F0" w:rsidRPr="00875B53">
        <w:t xml:space="preserve">an application for an order for an entry in </w:t>
      </w:r>
      <w:r w:rsidR="006015A3" w:rsidRPr="00875B53">
        <w:t>a</w:t>
      </w:r>
      <w:r w:rsidR="00EA3812" w:rsidRPr="00875B53">
        <w:t xml:space="preserve"> register </w:t>
      </w:r>
      <w:r w:rsidR="006015A3" w:rsidRPr="00875B53">
        <w:rPr>
          <w:szCs w:val="24"/>
        </w:rPr>
        <w:t>of births, deaths or marriages</w:t>
      </w:r>
      <w:r w:rsidR="006015A3" w:rsidRPr="00875B53">
        <w:t xml:space="preserve"> </w:t>
      </w:r>
      <w:r w:rsidR="000553F0" w:rsidRPr="00875B53">
        <w:t xml:space="preserve">under </w:t>
      </w:r>
      <w:r w:rsidR="006D0119" w:rsidRPr="00875B53">
        <w:t xml:space="preserve">section </w:t>
      </w:r>
      <w:r w:rsidR="003E15EA">
        <w:rPr>
          <w:szCs w:val="22"/>
        </w:rPr>
        <w:t>16</w:t>
      </w:r>
      <w:r w:rsidR="006D0119" w:rsidRPr="00875B53">
        <w:rPr>
          <w:szCs w:val="24"/>
        </w:rPr>
        <w:t xml:space="preserve"> (Making entries in register of births, deaths or marriages)</w:t>
      </w:r>
      <w:r w:rsidR="000553F0" w:rsidRPr="00875B53">
        <w:t xml:space="preserve"> or a</w:t>
      </w:r>
      <w:r w:rsidR="006D0119" w:rsidRPr="00875B53">
        <w:t xml:space="preserve"> </w:t>
      </w:r>
      <w:r w:rsidR="000553F0" w:rsidRPr="00875B53">
        <w:t>corresponding law;</w:t>
      </w:r>
    </w:p>
    <w:p w14:paraId="7E8C53AB" w14:textId="77777777" w:rsidR="000553F0" w:rsidRPr="00875B53" w:rsidRDefault="00263D71" w:rsidP="00263D71">
      <w:pPr>
        <w:pStyle w:val="Apara"/>
      </w:pPr>
      <w:r>
        <w:tab/>
      </w:r>
      <w:r w:rsidR="00593D9F" w:rsidRPr="00875B53">
        <w:t>(b)</w:t>
      </w:r>
      <w:r w:rsidR="00593D9F" w:rsidRPr="00875B53">
        <w:tab/>
      </w:r>
      <w:r w:rsidR="00CB7029" w:rsidRPr="00875B53">
        <w:t xml:space="preserve">a request under section </w:t>
      </w:r>
      <w:r w:rsidR="003E15EA">
        <w:t>19</w:t>
      </w:r>
      <w:r w:rsidR="00CB7029" w:rsidRPr="00875B53">
        <w:t xml:space="preserve"> (Request for evidence of assumed identity)</w:t>
      </w:r>
      <w:r w:rsidR="000553F0" w:rsidRPr="00875B53">
        <w:t xml:space="preserve"> or </w:t>
      </w:r>
      <w:r w:rsidR="00CB7029" w:rsidRPr="00875B53">
        <w:t xml:space="preserve">section </w:t>
      </w:r>
      <w:r w:rsidR="003E15EA">
        <w:t>31</w:t>
      </w:r>
      <w:r w:rsidR="00CB7029" w:rsidRPr="00875B53">
        <w:t xml:space="preserve"> (Request to participating jurisdiction for evidence of assumed identity</w:t>
      </w:r>
      <w:r w:rsidR="00A52D30" w:rsidRPr="00875B53">
        <w:t>)</w:t>
      </w:r>
      <w:r w:rsidR="000553F0" w:rsidRPr="00875B53">
        <w:t>;</w:t>
      </w:r>
    </w:p>
    <w:p w14:paraId="6872B590" w14:textId="77777777" w:rsidR="000553F0" w:rsidRPr="00875B53" w:rsidRDefault="00263D71" w:rsidP="00263D71">
      <w:pPr>
        <w:pStyle w:val="Apara"/>
      </w:pPr>
      <w:r>
        <w:tab/>
      </w:r>
      <w:r w:rsidR="00593D9F" w:rsidRPr="00875B53">
        <w:t>(c)</w:t>
      </w:r>
      <w:r w:rsidR="00593D9F" w:rsidRPr="00875B53">
        <w:tab/>
      </w:r>
      <w:r w:rsidR="000553F0" w:rsidRPr="00875B53">
        <w:t>the use of an assumed identity in a participating</w:t>
      </w:r>
      <w:r w:rsidR="00CB7029" w:rsidRPr="00875B53">
        <w:t xml:space="preserve"> </w:t>
      </w:r>
      <w:r w:rsidR="000553F0" w:rsidRPr="00875B53">
        <w:rPr>
          <w:szCs w:val="22"/>
        </w:rPr>
        <w:t>jurisdiction.</w:t>
      </w:r>
    </w:p>
    <w:p w14:paraId="13AC4BA1" w14:textId="77777777" w:rsidR="000553F0" w:rsidRPr="00875B53" w:rsidRDefault="00263D71" w:rsidP="00263D71">
      <w:pPr>
        <w:pStyle w:val="Amain"/>
        <w:keepNext/>
      </w:pPr>
      <w:r>
        <w:tab/>
      </w:r>
      <w:r w:rsidR="00593D9F" w:rsidRPr="00875B53">
        <w:t>(4)</w:t>
      </w:r>
      <w:r w:rsidR="00593D9F" w:rsidRPr="00875B53">
        <w:tab/>
      </w:r>
      <w:r w:rsidR="000553F0" w:rsidRPr="00875B53">
        <w:t>A separate authority is required for each assumed identity.</w:t>
      </w:r>
    </w:p>
    <w:p w14:paraId="53DE0BB2" w14:textId="77777777"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08738BF3" w14:textId="77777777" w:rsidR="00E01225" w:rsidRPr="00875B53" w:rsidRDefault="00593D9F" w:rsidP="00593D9F">
      <w:pPr>
        <w:pStyle w:val="AH5Sec"/>
      </w:pPr>
      <w:bookmarkStart w:id="18" w:name="_Toc25065583"/>
      <w:r w:rsidRPr="00930A8E">
        <w:rPr>
          <w:rStyle w:val="CharSectNo"/>
        </w:rPr>
        <w:t>10</w:t>
      </w:r>
      <w:r w:rsidRPr="00875B53">
        <w:tab/>
      </w:r>
      <w:r w:rsidR="0012632A" w:rsidRPr="00875B53">
        <w:rPr>
          <w:lang w:eastAsia="en-AU"/>
        </w:rPr>
        <w:t>A</w:t>
      </w:r>
      <w:r w:rsidR="0012632A" w:rsidRPr="00875B53">
        <w:t>uthorised civilian’s</w:t>
      </w:r>
      <w:r w:rsidR="0012632A" w:rsidRPr="00875B53">
        <w:rPr>
          <w:lang w:eastAsia="en-AU"/>
        </w:rPr>
        <w:t xml:space="preserve"> a</w:t>
      </w:r>
      <w:r w:rsidR="00E01225" w:rsidRPr="00875B53">
        <w:rPr>
          <w:lang w:eastAsia="en-AU"/>
        </w:rPr>
        <w:t>uthority not longer than 3 months</w:t>
      </w:r>
      <w:bookmarkEnd w:id="18"/>
    </w:p>
    <w:p w14:paraId="53CCAC6A" w14:textId="77777777" w:rsidR="00E01225" w:rsidRPr="00875B53" w:rsidRDefault="00E01225" w:rsidP="00E01225">
      <w:pPr>
        <w:pStyle w:val="Amainreturn"/>
      </w:pPr>
      <w:r w:rsidRPr="00875B53">
        <w:t xml:space="preserve">The chief officer must not grant an authority </w:t>
      </w:r>
      <w:r w:rsidR="0012632A" w:rsidRPr="00875B53">
        <w:t xml:space="preserve">for an authorised civilian </w:t>
      </w:r>
      <w:r w:rsidRPr="00875B53">
        <w:t>for longer than 3 months.</w:t>
      </w:r>
    </w:p>
    <w:p w14:paraId="6DFF2EC1" w14:textId="77777777" w:rsidR="00E01225" w:rsidRPr="00875B53" w:rsidRDefault="00593D9F" w:rsidP="00593D9F">
      <w:pPr>
        <w:pStyle w:val="AH5Sec"/>
      </w:pPr>
      <w:bookmarkStart w:id="19" w:name="_Toc25065584"/>
      <w:r w:rsidRPr="00930A8E">
        <w:rPr>
          <w:rStyle w:val="CharSectNo"/>
        </w:rPr>
        <w:t>11</w:t>
      </w:r>
      <w:r w:rsidRPr="00875B53">
        <w:tab/>
      </w:r>
      <w:r w:rsidR="00E01225" w:rsidRPr="00875B53">
        <w:rPr>
          <w:lang w:eastAsia="en-AU"/>
        </w:rPr>
        <w:t>A</w:t>
      </w:r>
      <w:r w:rsidR="00E01225" w:rsidRPr="00875B53">
        <w:t>uthorised civilian’s supervisor</w:t>
      </w:r>
      <w:bookmarkEnd w:id="19"/>
    </w:p>
    <w:p w14:paraId="71B1908E" w14:textId="77777777" w:rsidR="00E01225" w:rsidRPr="00875B53" w:rsidRDefault="00263D71" w:rsidP="00263D71">
      <w:pPr>
        <w:pStyle w:val="Amain"/>
      </w:pPr>
      <w:r>
        <w:tab/>
      </w:r>
      <w:r w:rsidR="00593D9F" w:rsidRPr="00875B53">
        <w:t>(1)</w:t>
      </w:r>
      <w:r w:rsidR="00593D9F" w:rsidRPr="00875B53">
        <w:tab/>
      </w:r>
      <w:r w:rsidR="00E01225" w:rsidRPr="00875B53">
        <w:t xml:space="preserve">This section applies if the chief officer </w:t>
      </w:r>
      <w:r w:rsidR="00E01225" w:rsidRPr="00875B53">
        <w:rPr>
          <w:szCs w:val="24"/>
        </w:rPr>
        <w:t>of a law enforcement agency</w:t>
      </w:r>
      <w:r w:rsidR="00E01225" w:rsidRPr="00875B53">
        <w:t xml:space="preserve"> grants an authority for an authorised civilian.</w:t>
      </w:r>
    </w:p>
    <w:p w14:paraId="44038DE6" w14:textId="77777777" w:rsidR="00E01225" w:rsidRPr="00875B53" w:rsidRDefault="00263D71" w:rsidP="00263D71">
      <w:pPr>
        <w:pStyle w:val="Amain"/>
      </w:pPr>
      <w:r>
        <w:tab/>
      </w:r>
      <w:r w:rsidR="00593D9F" w:rsidRPr="00875B53">
        <w:t>(2)</w:t>
      </w:r>
      <w:r w:rsidR="00593D9F" w:rsidRPr="00875B53">
        <w:tab/>
      </w:r>
      <w:r w:rsidR="00E01225" w:rsidRPr="00875B53">
        <w:t>The chief officer must appoint a law enforcement officer of the agency to supervise the acquisition or use of the assumed identity by the authorised civilian.</w:t>
      </w:r>
    </w:p>
    <w:p w14:paraId="57678333" w14:textId="77777777" w:rsidR="00E01225" w:rsidRPr="00875B53" w:rsidRDefault="00263D71" w:rsidP="00263D71">
      <w:pPr>
        <w:pStyle w:val="Amain"/>
      </w:pPr>
      <w:r>
        <w:tab/>
      </w:r>
      <w:r w:rsidR="00593D9F" w:rsidRPr="00875B53">
        <w:t>(3)</w:t>
      </w:r>
      <w:r w:rsidR="00593D9F" w:rsidRPr="00875B53">
        <w:tab/>
      </w:r>
      <w:r w:rsidR="00E01225" w:rsidRPr="00875B53">
        <w:t>The law enforcement officer appointed as supervisor must be—</w:t>
      </w:r>
    </w:p>
    <w:p w14:paraId="392122C7" w14:textId="77777777" w:rsidR="00E01225" w:rsidRPr="00875B53" w:rsidRDefault="00263D71" w:rsidP="00263D71">
      <w:pPr>
        <w:pStyle w:val="Apara"/>
      </w:pPr>
      <w:r>
        <w:tab/>
      </w:r>
      <w:r w:rsidR="00593D9F" w:rsidRPr="00875B53">
        <w:t>(a)</w:t>
      </w:r>
      <w:r w:rsidR="00593D9F" w:rsidRPr="00875B53">
        <w:tab/>
      </w:r>
      <w:r w:rsidR="00E01225" w:rsidRPr="00875B53">
        <w:t>for the Australian Federal Police—of or above the rank of sergeant; and</w:t>
      </w:r>
    </w:p>
    <w:p w14:paraId="474011AC" w14:textId="77777777" w:rsidR="00E01225" w:rsidRPr="00875B53" w:rsidRDefault="00263D71" w:rsidP="00263D71">
      <w:pPr>
        <w:pStyle w:val="Apara"/>
      </w:pPr>
      <w:r>
        <w:tab/>
      </w:r>
      <w:r w:rsidR="00593D9F" w:rsidRPr="00875B53">
        <w:t>(b)</w:t>
      </w:r>
      <w:r w:rsidR="00593D9F" w:rsidRPr="00875B53">
        <w:tab/>
      </w:r>
      <w:r w:rsidR="00E01225" w:rsidRPr="00875B53">
        <w:t>for the Australian Crime Commission—of or above the rank of senior investigator</w:t>
      </w:r>
      <w:r w:rsidR="007019A1">
        <w:t>; and</w:t>
      </w:r>
    </w:p>
    <w:p w14:paraId="7FF2C41B" w14:textId="77777777" w:rsidR="007019A1" w:rsidRDefault="007019A1" w:rsidP="007019A1">
      <w:pPr>
        <w:pStyle w:val="Apara"/>
      </w:pPr>
      <w:r>
        <w:tab/>
        <w:t>(c)</w:t>
      </w:r>
      <w:r>
        <w:tab/>
        <w:t>for the integrity commission—</w:t>
      </w:r>
      <w:r>
        <w:rPr>
          <w:lang w:val="en-US"/>
        </w:rPr>
        <w:t>a position of the integrity commission prescribed by regulation</w:t>
      </w:r>
      <w:r>
        <w:t>.</w:t>
      </w:r>
    </w:p>
    <w:p w14:paraId="1F5A2ABC" w14:textId="77777777" w:rsidR="000553F0" w:rsidRPr="00875B53" w:rsidRDefault="00593D9F" w:rsidP="00593D9F">
      <w:pPr>
        <w:pStyle w:val="AH5Sec"/>
        <w:rPr>
          <w:lang w:eastAsia="en-AU"/>
        </w:rPr>
      </w:pPr>
      <w:bookmarkStart w:id="20" w:name="_Toc25065585"/>
      <w:r w:rsidRPr="00930A8E">
        <w:rPr>
          <w:rStyle w:val="CharSectNo"/>
        </w:rPr>
        <w:lastRenderedPageBreak/>
        <w:t>12</w:t>
      </w:r>
      <w:r w:rsidRPr="00875B53">
        <w:rPr>
          <w:lang w:eastAsia="en-AU"/>
        </w:rPr>
        <w:tab/>
      </w:r>
      <w:r w:rsidR="000553F0" w:rsidRPr="00875B53">
        <w:rPr>
          <w:lang w:eastAsia="en-AU"/>
        </w:rPr>
        <w:t>Form of authority</w:t>
      </w:r>
      <w:bookmarkEnd w:id="20"/>
    </w:p>
    <w:p w14:paraId="61262990" w14:textId="77777777" w:rsidR="00386497" w:rsidRPr="00263D71" w:rsidRDefault="00263D71" w:rsidP="003709AE">
      <w:pPr>
        <w:pStyle w:val="Amain"/>
        <w:keepNext/>
        <w:rPr>
          <w:szCs w:val="22"/>
        </w:rPr>
      </w:pPr>
      <w:r w:rsidRPr="00263D71">
        <w:rPr>
          <w:szCs w:val="22"/>
        </w:rPr>
        <w:tab/>
      </w:r>
      <w:r w:rsidR="00593D9F" w:rsidRPr="00263D71">
        <w:rPr>
          <w:szCs w:val="22"/>
        </w:rPr>
        <w:t>(1)</w:t>
      </w:r>
      <w:r w:rsidR="00593D9F" w:rsidRPr="00263D71">
        <w:rPr>
          <w:szCs w:val="22"/>
        </w:rPr>
        <w:tab/>
      </w:r>
      <w:r w:rsidR="00A12044" w:rsidRPr="00263D71">
        <w:rPr>
          <w:szCs w:val="22"/>
        </w:rPr>
        <w:t>An authority must be</w:t>
      </w:r>
      <w:r w:rsidR="00386497" w:rsidRPr="00263D71">
        <w:rPr>
          <w:szCs w:val="22"/>
        </w:rPr>
        <w:t>—</w:t>
      </w:r>
    </w:p>
    <w:p w14:paraId="10156D28" w14:textId="77777777" w:rsidR="00386497" w:rsidRPr="00875B53" w:rsidRDefault="00263D71" w:rsidP="00263D71">
      <w:pPr>
        <w:pStyle w:val="Apara"/>
      </w:pPr>
      <w:r>
        <w:tab/>
      </w:r>
      <w:r w:rsidR="00593D9F" w:rsidRPr="00875B53">
        <w:t>(a)</w:t>
      </w:r>
      <w:r w:rsidR="00593D9F" w:rsidRPr="00875B53">
        <w:tab/>
      </w:r>
      <w:r w:rsidR="00386497" w:rsidRPr="00875B53">
        <w:t>in writing in the form approved by the chief officer; and</w:t>
      </w:r>
    </w:p>
    <w:p w14:paraId="210943F7" w14:textId="77777777" w:rsidR="000553F0" w:rsidRPr="00875B53" w:rsidRDefault="00263D71" w:rsidP="00263D71">
      <w:pPr>
        <w:pStyle w:val="Apara"/>
      </w:pPr>
      <w:r>
        <w:tab/>
      </w:r>
      <w:r w:rsidR="00593D9F" w:rsidRPr="00875B53">
        <w:t>(b)</w:t>
      </w:r>
      <w:r w:rsidR="00593D9F" w:rsidRPr="00875B53">
        <w:tab/>
      </w:r>
      <w:r w:rsidR="00A12044" w:rsidRPr="00875B53">
        <w:t xml:space="preserve">signed by the person </w:t>
      </w:r>
      <w:r w:rsidR="00386497" w:rsidRPr="00875B53">
        <w:t>granting</w:t>
      </w:r>
      <w:r w:rsidR="00A12044" w:rsidRPr="00875B53">
        <w:t xml:space="preserve"> it.</w:t>
      </w:r>
    </w:p>
    <w:p w14:paraId="7B81298D" w14:textId="77777777" w:rsidR="000553F0" w:rsidRPr="00875B53" w:rsidRDefault="00263D71" w:rsidP="00263D71">
      <w:pPr>
        <w:pStyle w:val="Amain"/>
        <w:keepNext/>
        <w:rPr>
          <w:lang w:eastAsia="en-AU"/>
        </w:rPr>
      </w:pPr>
      <w:r>
        <w:rPr>
          <w:lang w:eastAsia="en-AU"/>
        </w:rPr>
        <w:tab/>
      </w:r>
      <w:r w:rsidR="00593D9F" w:rsidRPr="00875B53">
        <w:rPr>
          <w:lang w:eastAsia="en-AU"/>
        </w:rPr>
        <w:t>(2)</w:t>
      </w:r>
      <w:r w:rsidR="00593D9F" w:rsidRPr="00875B53">
        <w:rPr>
          <w:lang w:eastAsia="en-AU"/>
        </w:rPr>
        <w:tab/>
      </w:r>
      <w:r w:rsidR="000553F0" w:rsidRPr="00875B53">
        <w:rPr>
          <w:lang w:eastAsia="en-AU"/>
        </w:rPr>
        <w:t>An aut</w:t>
      </w:r>
      <w:r w:rsidR="00A52D30" w:rsidRPr="00875B53">
        <w:rPr>
          <w:lang w:eastAsia="en-AU"/>
        </w:rPr>
        <w:t>hority must state the following:</w:t>
      </w:r>
    </w:p>
    <w:p w14:paraId="252409B9" w14:textId="77777777" w:rsidR="000553F0"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the name of the pe</w:t>
      </w:r>
      <w:r w:rsidR="00A52D30" w:rsidRPr="00875B53">
        <w:rPr>
          <w:lang w:eastAsia="en-AU"/>
        </w:rPr>
        <w:t xml:space="preserve">rson </w:t>
      </w:r>
      <w:r w:rsidR="00386497" w:rsidRPr="00875B53">
        <w:rPr>
          <w:lang w:eastAsia="en-AU"/>
        </w:rPr>
        <w:t>granting</w:t>
      </w:r>
      <w:r w:rsidR="00A52D30" w:rsidRPr="00875B53">
        <w:rPr>
          <w:lang w:eastAsia="en-AU"/>
        </w:rPr>
        <w:t xml:space="preserve"> the authority;</w:t>
      </w:r>
    </w:p>
    <w:p w14:paraId="7295CFA7" w14:textId="77777777" w:rsidR="000553F0"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95219E" w:rsidRPr="00875B53">
        <w:rPr>
          <w:lang w:eastAsia="en-AU"/>
        </w:rPr>
        <w:t>the date on which the authority comes into effect</w:t>
      </w:r>
      <w:r w:rsidR="00A52D30" w:rsidRPr="00875B53">
        <w:rPr>
          <w:lang w:eastAsia="en-AU"/>
        </w:rPr>
        <w:t>;</w:t>
      </w:r>
    </w:p>
    <w:p w14:paraId="784C2483" w14:textId="77777777" w:rsidR="000553F0" w:rsidRPr="00875B53" w:rsidRDefault="00263D71" w:rsidP="00263D71">
      <w:pPr>
        <w:pStyle w:val="Apara"/>
        <w:rPr>
          <w:lang w:eastAsia="en-AU"/>
        </w:rPr>
      </w:pPr>
      <w:r>
        <w:rPr>
          <w:lang w:eastAsia="en-AU"/>
        </w:rPr>
        <w:tab/>
      </w:r>
      <w:r w:rsidR="00593D9F" w:rsidRPr="00875B53">
        <w:rPr>
          <w:lang w:eastAsia="en-AU"/>
        </w:rPr>
        <w:t>(c)</w:t>
      </w:r>
      <w:r w:rsidR="00593D9F" w:rsidRPr="00875B53">
        <w:rPr>
          <w:lang w:eastAsia="en-AU"/>
        </w:rPr>
        <w:tab/>
      </w:r>
      <w:r w:rsidR="000553F0" w:rsidRPr="00875B53">
        <w:rPr>
          <w:lang w:eastAsia="en-AU"/>
        </w:rPr>
        <w:t xml:space="preserve">details of the </w:t>
      </w:r>
      <w:r w:rsidR="00A52D30" w:rsidRPr="00875B53">
        <w:rPr>
          <w:lang w:eastAsia="en-AU"/>
        </w:rPr>
        <w:t xml:space="preserve">assumed identity </w:t>
      </w:r>
      <w:r w:rsidR="00371650" w:rsidRPr="00875B53">
        <w:rPr>
          <w:lang w:eastAsia="en-AU"/>
        </w:rPr>
        <w:t>under the authority</w:t>
      </w:r>
      <w:r w:rsidR="00A52D30" w:rsidRPr="00875B53">
        <w:rPr>
          <w:lang w:eastAsia="en-AU"/>
        </w:rPr>
        <w:t>;</w:t>
      </w:r>
    </w:p>
    <w:p w14:paraId="1C21B6B2" w14:textId="77777777" w:rsidR="000553F0" w:rsidRPr="00263D71" w:rsidRDefault="00263D71" w:rsidP="00263D71">
      <w:pPr>
        <w:pStyle w:val="Apara"/>
        <w:rPr>
          <w:szCs w:val="22"/>
        </w:rPr>
      </w:pPr>
      <w:r w:rsidRPr="00263D71">
        <w:rPr>
          <w:szCs w:val="22"/>
        </w:rPr>
        <w:tab/>
      </w:r>
      <w:r w:rsidR="00593D9F" w:rsidRPr="00263D71">
        <w:rPr>
          <w:szCs w:val="22"/>
        </w:rPr>
        <w:t>(d)</w:t>
      </w:r>
      <w:r w:rsidR="00593D9F" w:rsidRPr="00263D71">
        <w:rPr>
          <w:szCs w:val="22"/>
        </w:rPr>
        <w:tab/>
      </w:r>
      <w:r w:rsidR="000553F0" w:rsidRPr="00263D71">
        <w:rPr>
          <w:szCs w:val="22"/>
        </w:rPr>
        <w:t>details of any evidence of the assumed identity that may</w:t>
      </w:r>
      <w:r w:rsidR="00A52D30" w:rsidRPr="00263D71">
        <w:rPr>
          <w:szCs w:val="22"/>
        </w:rPr>
        <w:t xml:space="preserve"> </w:t>
      </w:r>
      <w:r w:rsidR="000553F0" w:rsidRPr="00263D71">
        <w:rPr>
          <w:szCs w:val="22"/>
        </w:rPr>
        <w:t>be acquired under the authority;</w:t>
      </w:r>
    </w:p>
    <w:p w14:paraId="546A7CF1" w14:textId="77777777" w:rsidR="000553F0" w:rsidRPr="00875B53" w:rsidRDefault="00263D71" w:rsidP="00263D71">
      <w:pPr>
        <w:pStyle w:val="Apara"/>
        <w:rPr>
          <w:lang w:eastAsia="en-AU"/>
        </w:rPr>
      </w:pPr>
      <w:r>
        <w:rPr>
          <w:lang w:eastAsia="en-AU"/>
        </w:rPr>
        <w:tab/>
      </w:r>
      <w:r w:rsidR="00593D9F" w:rsidRPr="00875B53">
        <w:rPr>
          <w:lang w:eastAsia="en-AU"/>
        </w:rPr>
        <w:t>(e)</w:t>
      </w:r>
      <w:r w:rsidR="00593D9F" w:rsidRPr="00875B53">
        <w:rPr>
          <w:lang w:eastAsia="en-AU"/>
        </w:rPr>
        <w:tab/>
      </w:r>
      <w:r w:rsidR="000553F0" w:rsidRPr="00875B53">
        <w:rPr>
          <w:lang w:eastAsia="en-AU"/>
        </w:rPr>
        <w:t>the conditions (if any) to which the authority is subject;</w:t>
      </w:r>
    </w:p>
    <w:p w14:paraId="1447FED2" w14:textId="77777777" w:rsidR="000553F0" w:rsidRPr="00875B53" w:rsidRDefault="00263D71" w:rsidP="00263D71">
      <w:pPr>
        <w:pStyle w:val="Apara"/>
        <w:rPr>
          <w:lang w:eastAsia="en-AU"/>
        </w:rPr>
      </w:pPr>
      <w:r>
        <w:rPr>
          <w:lang w:eastAsia="en-AU"/>
        </w:rPr>
        <w:tab/>
      </w:r>
      <w:r w:rsidR="00593D9F" w:rsidRPr="00875B53">
        <w:rPr>
          <w:lang w:eastAsia="en-AU"/>
        </w:rPr>
        <w:t>(f)</w:t>
      </w:r>
      <w:r w:rsidR="00593D9F" w:rsidRPr="00875B53">
        <w:rPr>
          <w:lang w:eastAsia="en-AU"/>
        </w:rPr>
        <w:tab/>
      </w:r>
      <w:r w:rsidR="000553F0" w:rsidRPr="00875B53">
        <w:rPr>
          <w:lang w:eastAsia="en-AU"/>
        </w:rPr>
        <w:t>w</w:t>
      </w:r>
      <w:r w:rsidR="00A52D30" w:rsidRPr="00875B53">
        <w:rPr>
          <w:lang w:eastAsia="en-AU"/>
        </w:rPr>
        <w:t xml:space="preserve">hy the authority is </w:t>
      </w:r>
      <w:r w:rsidR="00386497" w:rsidRPr="00875B53">
        <w:rPr>
          <w:lang w:eastAsia="en-AU"/>
        </w:rPr>
        <w:t>granted</w:t>
      </w:r>
      <w:r w:rsidR="00A52D30" w:rsidRPr="00875B53">
        <w:rPr>
          <w:lang w:eastAsia="en-AU"/>
        </w:rPr>
        <w:t>;</w:t>
      </w:r>
    </w:p>
    <w:p w14:paraId="29078CE4" w14:textId="77777777" w:rsidR="000553F0" w:rsidRPr="00263D71" w:rsidRDefault="00263D71" w:rsidP="00263D71">
      <w:pPr>
        <w:pStyle w:val="Apara"/>
        <w:rPr>
          <w:szCs w:val="22"/>
        </w:rPr>
      </w:pPr>
      <w:r w:rsidRPr="00263D71">
        <w:rPr>
          <w:szCs w:val="22"/>
        </w:rPr>
        <w:tab/>
      </w:r>
      <w:r w:rsidR="00593D9F" w:rsidRPr="00263D71">
        <w:rPr>
          <w:szCs w:val="22"/>
        </w:rPr>
        <w:t>(g)</w:t>
      </w:r>
      <w:r w:rsidR="00593D9F" w:rsidRPr="00263D71">
        <w:rPr>
          <w:szCs w:val="22"/>
        </w:rPr>
        <w:tab/>
      </w:r>
      <w:r w:rsidR="000553F0" w:rsidRPr="00263D71">
        <w:rPr>
          <w:szCs w:val="22"/>
        </w:rPr>
        <w:t xml:space="preserve">if the authority relates to an authorised officer—the </w:t>
      </w:r>
      <w:r w:rsidR="00926177" w:rsidRPr="00263D71">
        <w:rPr>
          <w:szCs w:val="22"/>
        </w:rPr>
        <w:t xml:space="preserve">authorised </w:t>
      </w:r>
      <w:r w:rsidR="0053562C" w:rsidRPr="00263D71">
        <w:rPr>
          <w:szCs w:val="22"/>
        </w:rPr>
        <w:t xml:space="preserve">officer’s </w:t>
      </w:r>
      <w:r w:rsidR="000553F0" w:rsidRPr="00263D71">
        <w:rPr>
          <w:szCs w:val="22"/>
        </w:rPr>
        <w:t>name;</w:t>
      </w:r>
    </w:p>
    <w:p w14:paraId="21B4CF10" w14:textId="77777777" w:rsidR="000553F0" w:rsidRPr="00263D71" w:rsidRDefault="00263D71" w:rsidP="00263D71">
      <w:pPr>
        <w:pStyle w:val="Apara"/>
        <w:rPr>
          <w:szCs w:val="22"/>
        </w:rPr>
      </w:pPr>
      <w:r w:rsidRPr="00263D71">
        <w:rPr>
          <w:szCs w:val="22"/>
        </w:rPr>
        <w:tab/>
      </w:r>
      <w:r w:rsidR="00593D9F" w:rsidRPr="00263D71">
        <w:rPr>
          <w:szCs w:val="22"/>
        </w:rPr>
        <w:t>(h)</w:t>
      </w:r>
      <w:r w:rsidR="00593D9F" w:rsidRPr="00263D71">
        <w:rPr>
          <w:szCs w:val="22"/>
        </w:rPr>
        <w:tab/>
      </w:r>
      <w:r w:rsidR="000553F0" w:rsidRPr="00263D71">
        <w:rPr>
          <w:szCs w:val="22"/>
        </w:rPr>
        <w:t>if the authority relates to an authorised civilian—</w:t>
      </w:r>
    </w:p>
    <w:p w14:paraId="30785030" w14:textId="77777777" w:rsidR="000553F0"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0553F0" w:rsidRPr="00263D71">
        <w:rPr>
          <w:szCs w:val="22"/>
        </w:rPr>
        <w:t>the authorised civilian</w:t>
      </w:r>
      <w:r w:rsidR="0053562C" w:rsidRPr="00263D71">
        <w:rPr>
          <w:szCs w:val="22"/>
        </w:rPr>
        <w:t>’s name</w:t>
      </w:r>
      <w:r w:rsidR="000553F0" w:rsidRPr="00263D71">
        <w:rPr>
          <w:szCs w:val="22"/>
        </w:rPr>
        <w:t>; and</w:t>
      </w:r>
    </w:p>
    <w:p w14:paraId="12A8FDD5" w14:textId="77777777" w:rsidR="000553F0"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0553F0" w:rsidRPr="00263D71">
        <w:rPr>
          <w:szCs w:val="22"/>
        </w:rPr>
        <w:t xml:space="preserve">the name of </w:t>
      </w:r>
      <w:r w:rsidR="00A12044" w:rsidRPr="00263D71">
        <w:rPr>
          <w:szCs w:val="22"/>
        </w:rPr>
        <w:t xml:space="preserve">the authorised civilian’s </w:t>
      </w:r>
      <w:r w:rsidR="000553F0" w:rsidRPr="00263D71">
        <w:rPr>
          <w:szCs w:val="22"/>
        </w:rPr>
        <w:t>supervisor under the authority;</w:t>
      </w:r>
      <w:r w:rsidR="00A52D30" w:rsidRPr="00263D71">
        <w:rPr>
          <w:szCs w:val="22"/>
        </w:rPr>
        <w:t xml:space="preserve"> </w:t>
      </w:r>
      <w:r w:rsidR="000553F0" w:rsidRPr="00263D71">
        <w:rPr>
          <w:szCs w:val="22"/>
        </w:rPr>
        <w:t>and</w:t>
      </w:r>
    </w:p>
    <w:p w14:paraId="781E9749" w14:textId="77777777" w:rsidR="000553F0" w:rsidRPr="00263D71" w:rsidRDefault="00263D71" w:rsidP="00413CDF">
      <w:pPr>
        <w:pStyle w:val="Asubpara"/>
        <w:keepNext/>
        <w:rPr>
          <w:szCs w:val="22"/>
        </w:rPr>
      </w:pPr>
      <w:r w:rsidRPr="00263D71">
        <w:rPr>
          <w:szCs w:val="22"/>
        </w:rPr>
        <w:tab/>
      </w:r>
      <w:r w:rsidR="00593D9F" w:rsidRPr="00263D71">
        <w:rPr>
          <w:szCs w:val="22"/>
        </w:rPr>
        <w:t>(iii)</w:t>
      </w:r>
      <w:r w:rsidR="00593D9F" w:rsidRPr="00263D71">
        <w:rPr>
          <w:szCs w:val="22"/>
        </w:rPr>
        <w:tab/>
      </w:r>
      <w:r w:rsidR="000553F0" w:rsidRPr="00263D71">
        <w:rPr>
          <w:szCs w:val="22"/>
        </w:rPr>
        <w:t>the period</w:t>
      </w:r>
      <w:r w:rsidR="00690749" w:rsidRPr="00263D71">
        <w:rPr>
          <w:szCs w:val="22"/>
        </w:rPr>
        <w:t xml:space="preserve"> </w:t>
      </w:r>
      <w:r w:rsidR="000553F0" w:rsidRPr="00263D71">
        <w:rPr>
          <w:szCs w:val="22"/>
        </w:rPr>
        <w:t xml:space="preserve">the authority </w:t>
      </w:r>
      <w:r w:rsidR="00AA1E9F" w:rsidRPr="00263D71">
        <w:rPr>
          <w:szCs w:val="22"/>
        </w:rPr>
        <w:t>is</w:t>
      </w:r>
      <w:r w:rsidR="000553F0" w:rsidRPr="00263D71">
        <w:rPr>
          <w:szCs w:val="22"/>
        </w:rPr>
        <w:t xml:space="preserve"> in</w:t>
      </w:r>
      <w:r w:rsidR="00A52D30" w:rsidRPr="00263D71">
        <w:rPr>
          <w:szCs w:val="22"/>
        </w:rPr>
        <w:t xml:space="preserve"> </w:t>
      </w:r>
      <w:r w:rsidR="00A81115" w:rsidRPr="00263D71">
        <w:rPr>
          <w:szCs w:val="22"/>
        </w:rPr>
        <w:t>force</w:t>
      </w:r>
      <w:r w:rsidR="000553F0" w:rsidRPr="00263D71">
        <w:rPr>
          <w:szCs w:val="22"/>
        </w:rPr>
        <w:t>.</w:t>
      </w:r>
    </w:p>
    <w:p w14:paraId="489ED397" w14:textId="77777777" w:rsidR="00690749" w:rsidRPr="00875B53" w:rsidRDefault="00690749" w:rsidP="00690749">
      <w:pPr>
        <w:pStyle w:val="aNotepar"/>
      </w:pPr>
      <w:r w:rsidRPr="00593D9F">
        <w:rPr>
          <w:rStyle w:val="charItals"/>
        </w:rPr>
        <w:t>Note</w:t>
      </w:r>
      <w:r w:rsidRPr="00593D9F">
        <w:rPr>
          <w:rStyle w:val="charItals"/>
        </w:rPr>
        <w:tab/>
      </w:r>
      <w:r w:rsidRPr="00875B53">
        <w:t>An authorised civilian</w:t>
      </w:r>
      <w:r w:rsidR="00EC6880" w:rsidRPr="00875B53">
        <w:t>’s authority</w:t>
      </w:r>
      <w:r w:rsidR="00D62341">
        <w:t xml:space="preserve"> must not be for longer than 3 </w:t>
      </w:r>
      <w:r w:rsidRPr="00875B53">
        <w:t xml:space="preserve">months (see s </w:t>
      </w:r>
      <w:r w:rsidR="003E15EA">
        <w:t>10</w:t>
      </w:r>
      <w:r w:rsidRPr="00875B53">
        <w:t>).</w:t>
      </w:r>
    </w:p>
    <w:p w14:paraId="10281C4E" w14:textId="77777777" w:rsidR="000553F0" w:rsidRPr="00875B53" w:rsidRDefault="00263D71" w:rsidP="00010BFE">
      <w:pPr>
        <w:pStyle w:val="Amain"/>
        <w:keepNext/>
        <w:keepLines/>
        <w:rPr>
          <w:lang w:eastAsia="en-AU"/>
        </w:rPr>
      </w:pPr>
      <w:r>
        <w:rPr>
          <w:lang w:eastAsia="en-AU"/>
        </w:rPr>
        <w:tab/>
      </w:r>
      <w:r w:rsidR="00593D9F" w:rsidRPr="00875B53">
        <w:rPr>
          <w:lang w:eastAsia="en-AU"/>
        </w:rPr>
        <w:t>(3)</w:t>
      </w:r>
      <w:r w:rsidR="00593D9F" w:rsidRPr="00875B53">
        <w:rPr>
          <w:lang w:eastAsia="en-AU"/>
        </w:rPr>
        <w:tab/>
      </w:r>
      <w:r w:rsidR="000553F0" w:rsidRPr="00875B53">
        <w:rPr>
          <w:lang w:eastAsia="en-AU"/>
        </w:rPr>
        <w:t>The authorit</w:t>
      </w:r>
      <w:r w:rsidR="00A52D30" w:rsidRPr="00875B53">
        <w:rPr>
          <w:lang w:eastAsia="en-AU"/>
        </w:rPr>
        <w:t>y must also state the following:</w:t>
      </w:r>
    </w:p>
    <w:p w14:paraId="6DD284A5" w14:textId="77777777" w:rsidR="000553F0" w:rsidRPr="00875B53" w:rsidRDefault="00263D71" w:rsidP="00010BFE">
      <w:pPr>
        <w:pStyle w:val="Apara"/>
        <w:keepLines/>
        <w:rPr>
          <w:szCs w:val="22"/>
        </w:rPr>
      </w:pPr>
      <w:r>
        <w:rPr>
          <w:szCs w:val="22"/>
        </w:rPr>
        <w:tab/>
      </w:r>
      <w:r w:rsidR="00593D9F" w:rsidRPr="00875B53">
        <w:rPr>
          <w:szCs w:val="22"/>
        </w:rPr>
        <w:t>(a)</w:t>
      </w:r>
      <w:r w:rsidR="00593D9F" w:rsidRPr="00875B53">
        <w:rPr>
          <w:szCs w:val="22"/>
        </w:rPr>
        <w:tab/>
      </w:r>
      <w:r w:rsidR="000553F0" w:rsidRPr="00875B53">
        <w:rPr>
          <w:szCs w:val="22"/>
        </w:rPr>
        <w:t>each issuing agency to which a request may be made under</w:t>
      </w:r>
      <w:r w:rsidR="00A52D30" w:rsidRPr="00875B53">
        <w:t xml:space="preserve"> </w:t>
      </w:r>
      <w:r w:rsidR="00CB7029" w:rsidRPr="00875B53">
        <w:t xml:space="preserve">section </w:t>
      </w:r>
      <w:r w:rsidR="003E15EA">
        <w:t>19</w:t>
      </w:r>
      <w:r w:rsidR="00CB7029" w:rsidRPr="00875B53">
        <w:t xml:space="preserve"> (Request for evidence of assumed identity)</w:t>
      </w:r>
      <w:r w:rsidR="000553F0" w:rsidRPr="00875B53">
        <w:t xml:space="preserve"> or </w:t>
      </w:r>
      <w:r w:rsidR="00CB7029" w:rsidRPr="00875B53">
        <w:t>section</w:t>
      </w:r>
      <w:r w:rsidR="00BD7809">
        <w:t> </w:t>
      </w:r>
      <w:r w:rsidR="003E15EA">
        <w:t>31</w:t>
      </w:r>
      <w:r w:rsidR="00CB7029" w:rsidRPr="00875B53">
        <w:t xml:space="preserve"> (Request to participating jurisdiction for evidence of assumed identity</w:t>
      </w:r>
      <w:r w:rsidR="00A52D30" w:rsidRPr="00875B53">
        <w:t>)</w:t>
      </w:r>
      <w:r w:rsidR="00A52D30" w:rsidRPr="00875B53">
        <w:rPr>
          <w:szCs w:val="22"/>
        </w:rPr>
        <w:t>;</w:t>
      </w:r>
    </w:p>
    <w:p w14:paraId="4037A381" w14:textId="77777777" w:rsidR="000553F0" w:rsidRPr="00875B53" w:rsidRDefault="00263D71" w:rsidP="00263D71">
      <w:pPr>
        <w:pStyle w:val="Apara"/>
      </w:pPr>
      <w:r>
        <w:lastRenderedPageBreak/>
        <w:tab/>
      </w:r>
      <w:r w:rsidR="00593D9F" w:rsidRPr="00875B53">
        <w:t>(b)</w:t>
      </w:r>
      <w:r w:rsidR="00593D9F" w:rsidRPr="00875B53">
        <w:tab/>
      </w:r>
      <w:r w:rsidR="000553F0" w:rsidRPr="00875B53">
        <w:t>whether it authorises an application for an order for an</w:t>
      </w:r>
      <w:r w:rsidR="00A52D30" w:rsidRPr="00875B53">
        <w:t xml:space="preserve"> </w:t>
      </w:r>
      <w:r w:rsidR="000553F0" w:rsidRPr="00875B53">
        <w:t xml:space="preserve">entry in </w:t>
      </w:r>
      <w:r w:rsidR="006015A3" w:rsidRPr="00875B53">
        <w:t xml:space="preserve">a register </w:t>
      </w:r>
      <w:r w:rsidR="006015A3" w:rsidRPr="00875B53">
        <w:rPr>
          <w:szCs w:val="24"/>
        </w:rPr>
        <w:t>of births, deaths or marriages</w:t>
      </w:r>
      <w:r w:rsidR="006015A3" w:rsidRPr="00875B53">
        <w:t xml:space="preserve"> </w:t>
      </w:r>
      <w:r w:rsidR="000553F0" w:rsidRPr="00875B53">
        <w:t>under</w:t>
      </w:r>
      <w:r w:rsidR="00A12044" w:rsidRPr="00875B53">
        <w:t xml:space="preserve"> section</w:t>
      </w:r>
      <w:r w:rsidR="00A52D30" w:rsidRPr="00875B53">
        <w:t xml:space="preserve"> </w:t>
      </w:r>
      <w:r w:rsidR="003E15EA">
        <w:t>16</w:t>
      </w:r>
      <w:r w:rsidR="006D0119" w:rsidRPr="00875B53">
        <w:rPr>
          <w:szCs w:val="24"/>
        </w:rPr>
        <w:t xml:space="preserve"> (Making entries in register of births, deaths or marriages)</w:t>
      </w:r>
      <w:r w:rsidR="00A52D30" w:rsidRPr="00875B53">
        <w:t xml:space="preserve"> or a corresponding law;</w:t>
      </w:r>
    </w:p>
    <w:p w14:paraId="3188658E" w14:textId="77777777" w:rsidR="000553F0" w:rsidRPr="00263D71" w:rsidRDefault="00263D71" w:rsidP="00263D71">
      <w:pPr>
        <w:pStyle w:val="Apara"/>
        <w:keepNext/>
        <w:rPr>
          <w:szCs w:val="22"/>
        </w:rPr>
      </w:pPr>
      <w:r w:rsidRPr="00263D71">
        <w:rPr>
          <w:szCs w:val="22"/>
        </w:rPr>
        <w:tab/>
      </w:r>
      <w:r w:rsidR="00593D9F" w:rsidRPr="00263D71">
        <w:rPr>
          <w:szCs w:val="22"/>
        </w:rPr>
        <w:t>(c)</w:t>
      </w:r>
      <w:r w:rsidR="00593D9F" w:rsidRPr="00263D71">
        <w:rPr>
          <w:szCs w:val="22"/>
        </w:rPr>
        <w:tab/>
      </w:r>
      <w:r w:rsidR="000553F0" w:rsidRPr="00263D71">
        <w:rPr>
          <w:szCs w:val="22"/>
        </w:rPr>
        <w:t>each participating jurisdiction in which an assumed</w:t>
      </w:r>
      <w:r w:rsidR="00A52D30" w:rsidRPr="00263D71">
        <w:rPr>
          <w:szCs w:val="22"/>
        </w:rPr>
        <w:t xml:space="preserve"> </w:t>
      </w:r>
      <w:r w:rsidR="000553F0" w:rsidRPr="00263D71">
        <w:rPr>
          <w:szCs w:val="22"/>
        </w:rPr>
        <w:t>identity may be used.</w:t>
      </w:r>
    </w:p>
    <w:p w14:paraId="58ACBC52" w14:textId="77777777"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75C1776B" w14:textId="77777777" w:rsidR="000553F0" w:rsidRPr="00875B53" w:rsidRDefault="00593D9F" w:rsidP="00593D9F">
      <w:pPr>
        <w:pStyle w:val="AH5Sec"/>
        <w:rPr>
          <w:lang w:eastAsia="en-AU"/>
        </w:rPr>
      </w:pPr>
      <w:bookmarkStart w:id="21" w:name="_Toc25065586"/>
      <w:r w:rsidRPr="00930A8E">
        <w:rPr>
          <w:rStyle w:val="CharSectNo"/>
        </w:rPr>
        <w:t>13</w:t>
      </w:r>
      <w:r w:rsidRPr="00875B53">
        <w:rPr>
          <w:lang w:eastAsia="en-AU"/>
        </w:rPr>
        <w:tab/>
      </w:r>
      <w:r w:rsidR="000553F0" w:rsidRPr="00875B53">
        <w:rPr>
          <w:lang w:eastAsia="en-AU"/>
        </w:rPr>
        <w:t>Period of authority</w:t>
      </w:r>
      <w:bookmarkEnd w:id="21"/>
    </w:p>
    <w:p w14:paraId="1A0F37B6" w14:textId="77777777" w:rsidR="000553F0" w:rsidRPr="00875B53" w:rsidRDefault="00263D71" w:rsidP="00263D71">
      <w:pPr>
        <w:pStyle w:val="Amain"/>
      </w:pPr>
      <w:r>
        <w:tab/>
      </w:r>
      <w:r w:rsidR="00593D9F" w:rsidRPr="00875B53">
        <w:t>(1)</w:t>
      </w:r>
      <w:r w:rsidR="00593D9F" w:rsidRPr="00875B53">
        <w:tab/>
      </w:r>
      <w:r w:rsidR="000553F0" w:rsidRPr="00875B53">
        <w:t xml:space="preserve">An authority for an authorised officer </w:t>
      </w:r>
      <w:r w:rsidR="00A12044" w:rsidRPr="00875B53">
        <w:t>is</w:t>
      </w:r>
      <w:r w:rsidR="000553F0" w:rsidRPr="00875B53">
        <w:t xml:space="preserve"> in force until</w:t>
      </w:r>
      <w:r w:rsidR="00A12044" w:rsidRPr="00875B53">
        <w:t xml:space="preserve"> </w:t>
      </w:r>
      <w:r w:rsidR="00A12044" w:rsidRPr="00875B53">
        <w:rPr>
          <w:szCs w:val="22"/>
        </w:rPr>
        <w:t xml:space="preserve">cancelled under section </w:t>
      </w:r>
      <w:r w:rsidR="003E15EA">
        <w:rPr>
          <w:szCs w:val="22"/>
        </w:rPr>
        <w:t>14</w:t>
      </w:r>
      <w:r w:rsidR="00A12044" w:rsidRPr="00875B53">
        <w:t>.</w:t>
      </w:r>
    </w:p>
    <w:p w14:paraId="54D91410" w14:textId="77777777" w:rsidR="00A12044" w:rsidRPr="00875B53" w:rsidRDefault="00263D71" w:rsidP="00263D71">
      <w:pPr>
        <w:pStyle w:val="Amain"/>
        <w:rPr>
          <w:lang w:eastAsia="en-AU"/>
        </w:rPr>
      </w:pPr>
      <w:r>
        <w:rPr>
          <w:lang w:eastAsia="en-AU"/>
        </w:rPr>
        <w:tab/>
      </w:r>
      <w:r w:rsidR="00593D9F" w:rsidRPr="00875B53">
        <w:rPr>
          <w:lang w:eastAsia="en-AU"/>
        </w:rPr>
        <w:t>(2)</w:t>
      </w:r>
      <w:r w:rsidR="00593D9F" w:rsidRPr="00875B53">
        <w:rPr>
          <w:lang w:eastAsia="en-AU"/>
        </w:rPr>
        <w:tab/>
      </w:r>
      <w:r w:rsidR="000553F0" w:rsidRPr="00875B53">
        <w:rPr>
          <w:lang w:eastAsia="en-AU"/>
        </w:rPr>
        <w:t xml:space="preserve">An authority for an authorised civilian </w:t>
      </w:r>
      <w:r w:rsidR="00A12044" w:rsidRPr="00875B53">
        <w:rPr>
          <w:lang w:eastAsia="en-AU"/>
        </w:rPr>
        <w:t>is</w:t>
      </w:r>
      <w:r w:rsidR="000553F0" w:rsidRPr="00875B53">
        <w:rPr>
          <w:lang w:eastAsia="en-AU"/>
        </w:rPr>
        <w:t xml:space="preserve"> in force until</w:t>
      </w:r>
      <w:r w:rsidR="00A12044" w:rsidRPr="00875B53">
        <w:rPr>
          <w:lang w:eastAsia="en-AU"/>
        </w:rPr>
        <w:t>—</w:t>
      </w:r>
    </w:p>
    <w:p w14:paraId="26E38693" w14:textId="77777777" w:rsidR="00A12044"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A12044" w:rsidRPr="00875B53">
        <w:rPr>
          <w:lang w:eastAsia="en-AU"/>
        </w:rPr>
        <w:t xml:space="preserve">the </w:t>
      </w:r>
      <w:r w:rsidR="000553F0" w:rsidRPr="00875B53">
        <w:rPr>
          <w:lang w:eastAsia="en-AU"/>
        </w:rPr>
        <w:t xml:space="preserve">end of the period </w:t>
      </w:r>
      <w:r w:rsidR="00A12044" w:rsidRPr="00875B53">
        <w:rPr>
          <w:lang w:eastAsia="en-AU"/>
        </w:rPr>
        <w:t>stated</w:t>
      </w:r>
      <w:r w:rsidR="000553F0" w:rsidRPr="00875B53">
        <w:rPr>
          <w:lang w:eastAsia="en-AU"/>
        </w:rPr>
        <w:t xml:space="preserve"> in the authority</w:t>
      </w:r>
      <w:r w:rsidR="00A12044" w:rsidRPr="00875B53">
        <w:rPr>
          <w:lang w:eastAsia="en-AU"/>
        </w:rPr>
        <w:t>; or</w:t>
      </w:r>
    </w:p>
    <w:p w14:paraId="01AE8A4D" w14:textId="77777777" w:rsidR="00A12044"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A12044" w:rsidRPr="00875B53">
        <w:rPr>
          <w:lang w:eastAsia="en-AU"/>
        </w:rPr>
        <w:t>if the authority is</w:t>
      </w:r>
      <w:r w:rsidR="000553F0" w:rsidRPr="00875B53">
        <w:rPr>
          <w:lang w:eastAsia="en-AU"/>
        </w:rPr>
        <w:t xml:space="preserve"> cancelled under section </w:t>
      </w:r>
      <w:r w:rsidR="003E15EA">
        <w:rPr>
          <w:rFonts w:ascii="AGaramond-Regular" w:hAnsi="AGaramond-Regular" w:cs="AGaramond-Regular"/>
          <w:sz w:val="22"/>
          <w:szCs w:val="22"/>
          <w:lang w:eastAsia="en-AU"/>
        </w:rPr>
        <w:t>14</w:t>
      </w:r>
      <w:r w:rsidR="00A12044" w:rsidRPr="00875B53">
        <w:rPr>
          <w:lang w:eastAsia="en-AU"/>
        </w:rPr>
        <w:t>—the day the authority is cancelled.</w:t>
      </w:r>
    </w:p>
    <w:p w14:paraId="1FFC57BC" w14:textId="77777777" w:rsidR="000553F0" w:rsidRPr="00875B53" w:rsidRDefault="00593D9F" w:rsidP="00593D9F">
      <w:pPr>
        <w:pStyle w:val="AH5Sec"/>
        <w:rPr>
          <w:lang w:eastAsia="en-AU"/>
        </w:rPr>
      </w:pPr>
      <w:bookmarkStart w:id="22" w:name="_Toc25065587"/>
      <w:r w:rsidRPr="00930A8E">
        <w:rPr>
          <w:rStyle w:val="CharSectNo"/>
        </w:rPr>
        <w:t>14</w:t>
      </w:r>
      <w:r w:rsidRPr="00875B53">
        <w:rPr>
          <w:lang w:eastAsia="en-AU"/>
        </w:rPr>
        <w:tab/>
      </w:r>
      <w:r w:rsidR="00390BF6" w:rsidRPr="00875B53">
        <w:rPr>
          <w:lang w:eastAsia="en-AU"/>
        </w:rPr>
        <w:t>Amendment</w:t>
      </w:r>
      <w:r w:rsidR="000553F0" w:rsidRPr="00875B53">
        <w:rPr>
          <w:lang w:eastAsia="en-AU"/>
        </w:rPr>
        <w:t xml:space="preserve"> or cancellation of authority</w:t>
      </w:r>
      <w:bookmarkEnd w:id="22"/>
    </w:p>
    <w:p w14:paraId="2EBE7DC6" w14:textId="77777777" w:rsidR="000553F0" w:rsidRPr="00875B53" w:rsidRDefault="00263D71" w:rsidP="00263D71">
      <w:pPr>
        <w:pStyle w:val="Amain"/>
      </w:pPr>
      <w:r>
        <w:tab/>
      </w:r>
      <w:r w:rsidR="00593D9F" w:rsidRPr="00875B53">
        <w:t>(1)</w:t>
      </w:r>
      <w:r w:rsidR="00593D9F" w:rsidRPr="00875B53">
        <w:tab/>
      </w:r>
      <w:r w:rsidR="000553F0" w:rsidRPr="00875B53">
        <w:t xml:space="preserve">The chief officer </w:t>
      </w:r>
      <w:r w:rsidR="004E2AA9" w:rsidRPr="00875B53">
        <w:t xml:space="preserve">of a law enforcement agency </w:t>
      </w:r>
      <w:r w:rsidR="000553F0" w:rsidRPr="00875B53">
        <w:t xml:space="preserve">who </w:t>
      </w:r>
      <w:r w:rsidR="00A0101C" w:rsidRPr="00875B53">
        <w:t>grants</w:t>
      </w:r>
      <w:r w:rsidR="000553F0" w:rsidRPr="00875B53">
        <w:t xml:space="preserve"> an authority—</w:t>
      </w:r>
    </w:p>
    <w:p w14:paraId="5CEBE16E" w14:textId="77777777" w:rsidR="000553F0"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 xml:space="preserve">may </w:t>
      </w:r>
      <w:r w:rsidR="00390BF6" w:rsidRPr="00875B53">
        <w:rPr>
          <w:lang w:eastAsia="en-AU"/>
        </w:rPr>
        <w:t>amend</w:t>
      </w:r>
      <w:r w:rsidR="000553F0" w:rsidRPr="00875B53">
        <w:rPr>
          <w:lang w:eastAsia="en-AU"/>
        </w:rPr>
        <w:t xml:space="preserve"> or cancel the authority at any time; and</w:t>
      </w:r>
    </w:p>
    <w:p w14:paraId="60342442" w14:textId="77777777" w:rsidR="000553F0"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0553F0" w:rsidRPr="00875B53">
        <w:rPr>
          <w:lang w:eastAsia="en-AU"/>
        </w:rPr>
        <w:t>must cancel the authority if satisfied</w:t>
      </w:r>
      <w:r w:rsidR="0095219E" w:rsidRPr="00875B53">
        <w:rPr>
          <w:lang w:eastAsia="en-AU"/>
        </w:rPr>
        <w:t xml:space="preserve"> </w:t>
      </w:r>
      <w:r w:rsidR="00A12044" w:rsidRPr="00875B53">
        <w:rPr>
          <w:lang w:eastAsia="en-AU"/>
        </w:rPr>
        <w:t>on reasonabl</w:t>
      </w:r>
      <w:r w:rsidR="0095219E" w:rsidRPr="00875B53">
        <w:rPr>
          <w:lang w:eastAsia="en-AU"/>
        </w:rPr>
        <w:t>e grounds</w:t>
      </w:r>
      <w:r w:rsidR="00A12044" w:rsidRPr="00875B53">
        <w:rPr>
          <w:lang w:eastAsia="en-AU"/>
        </w:rPr>
        <w:t xml:space="preserve"> (on a review under section </w:t>
      </w:r>
      <w:r w:rsidR="003E15EA">
        <w:rPr>
          <w:lang w:eastAsia="en-AU"/>
        </w:rPr>
        <w:t>15</w:t>
      </w:r>
      <w:r w:rsidR="000553F0" w:rsidRPr="00875B53">
        <w:rPr>
          <w:lang w:eastAsia="en-AU"/>
        </w:rPr>
        <w:t xml:space="preserve"> or otherwise) that use of the</w:t>
      </w:r>
      <w:r w:rsidR="00A12044" w:rsidRPr="00875B53">
        <w:rPr>
          <w:lang w:eastAsia="en-AU"/>
        </w:rPr>
        <w:t xml:space="preserve"> </w:t>
      </w:r>
      <w:r w:rsidR="000553F0" w:rsidRPr="00875B53">
        <w:rPr>
          <w:lang w:eastAsia="en-AU"/>
        </w:rPr>
        <w:t xml:space="preserve">assumed identity </w:t>
      </w:r>
      <w:r w:rsidR="00371650" w:rsidRPr="00875B53">
        <w:rPr>
          <w:lang w:eastAsia="en-AU"/>
        </w:rPr>
        <w:t xml:space="preserve">under the authority </w:t>
      </w:r>
      <w:r w:rsidR="000553F0" w:rsidRPr="00875B53">
        <w:rPr>
          <w:lang w:eastAsia="en-AU"/>
        </w:rPr>
        <w:t>is no longer necessary.</w:t>
      </w:r>
    </w:p>
    <w:p w14:paraId="4B5FD603" w14:textId="77777777" w:rsidR="000553F0" w:rsidRPr="00263D71" w:rsidRDefault="00263D71" w:rsidP="00010BFE">
      <w:pPr>
        <w:pStyle w:val="Amain"/>
        <w:keepNext/>
        <w:rPr>
          <w:szCs w:val="22"/>
        </w:rPr>
      </w:pPr>
      <w:r w:rsidRPr="00263D71">
        <w:rPr>
          <w:szCs w:val="22"/>
        </w:rPr>
        <w:tab/>
      </w:r>
      <w:r w:rsidR="00593D9F" w:rsidRPr="00263D71">
        <w:rPr>
          <w:szCs w:val="22"/>
        </w:rPr>
        <w:t>(2)</w:t>
      </w:r>
      <w:r w:rsidR="00593D9F" w:rsidRPr="00263D71">
        <w:rPr>
          <w:szCs w:val="22"/>
        </w:rPr>
        <w:tab/>
      </w:r>
      <w:r w:rsidR="000553F0" w:rsidRPr="00263D71">
        <w:rPr>
          <w:szCs w:val="22"/>
        </w:rPr>
        <w:t xml:space="preserve">The chief officer must give written notice of the </w:t>
      </w:r>
      <w:r w:rsidR="00390BF6" w:rsidRPr="00263D71">
        <w:rPr>
          <w:szCs w:val="22"/>
        </w:rPr>
        <w:t>amendment</w:t>
      </w:r>
      <w:r w:rsidR="000553F0" w:rsidRPr="00263D71">
        <w:rPr>
          <w:szCs w:val="22"/>
        </w:rPr>
        <w:t xml:space="preserve"> or</w:t>
      </w:r>
      <w:r w:rsidR="00A12044" w:rsidRPr="00263D71">
        <w:rPr>
          <w:szCs w:val="22"/>
        </w:rPr>
        <w:t xml:space="preserve"> </w:t>
      </w:r>
      <w:r w:rsidR="000553F0" w:rsidRPr="00263D71">
        <w:rPr>
          <w:szCs w:val="22"/>
        </w:rPr>
        <w:t>cancellation to—</w:t>
      </w:r>
    </w:p>
    <w:p w14:paraId="36A2095B" w14:textId="77777777" w:rsidR="000553F0"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the auth</w:t>
      </w:r>
      <w:r w:rsidR="00371650" w:rsidRPr="00875B53">
        <w:rPr>
          <w:lang w:eastAsia="en-AU"/>
        </w:rPr>
        <w:t>orised person to whom the authority</w:t>
      </w:r>
      <w:r w:rsidR="000553F0" w:rsidRPr="00875B53">
        <w:rPr>
          <w:lang w:eastAsia="en-AU"/>
        </w:rPr>
        <w:t xml:space="preserve"> relates; and</w:t>
      </w:r>
    </w:p>
    <w:p w14:paraId="014DC0DA" w14:textId="77777777"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if the authorised person is an authorised civilian—the</w:t>
      </w:r>
      <w:r w:rsidR="00A12044" w:rsidRPr="00263D71">
        <w:rPr>
          <w:szCs w:val="22"/>
        </w:rPr>
        <w:t xml:space="preserve"> </w:t>
      </w:r>
      <w:r w:rsidR="000553F0" w:rsidRPr="00263D71">
        <w:rPr>
          <w:szCs w:val="22"/>
        </w:rPr>
        <w:t>authorised person’s supervisor.</w:t>
      </w:r>
    </w:p>
    <w:p w14:paraId="1EEC280A" w14:textId="77777777"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 xml:space="preserve">The notice must state why the authority is </w:t>
      </w:r>
      <w:r w:rsidR="00390BF6" w:rsidRPr="00263D71">
        <w:rPr>
          <w:szCs w:val="22"/>
        </w:rPr>
        <w:t>amended</w:t>
      </w:r>
      <w:r w:rsidR="000553F0" w:rsidRPr="00263D71">
        <w:rPr>
          <w:szCs w:val="22"/>
        </w:rPr>
        <w:t xml:space="preserve"> or cancelled.</w:t>
      </w:r>
    </w:p>
    <w:p w14:paraId="64C8CDFD" w14:textId="77777777" w:rsidR="000553F0" w:rsidRPr="00263D71" w:rsidRDefault="00263D71" w:rsidP="00263D71">
      <w:pPr>
        <w:pStyle w:val="Amain"/>
        <w:rPr>
          <w:szCs w:val="22"/>
        </w:rPr>
      </w:pPr>
      <w:r w:rsidRPr="00263D71">
        <w:rPr>
          <w:szCs w:val="22"/>
        </w:rPr>
        <w:lastRenderedPageBreak/>
        <w:tab/>
      </w:r>
      <w:r w:rsidR="00593D9F" w:rsidRPr="00263D71">
        <w:rPr>
          <w:szCs w:val="22"/>
        </w:rPr>
        <w:t>(4)</w:t>
      </w:r>
      <w:r w:rsidR="00593D9F" w:rsidRPr="00263D71">
        <w:rPr>
          <w:szCs w:val="22"/>
        </w:rPr>
        <w:tab/>
      </w:r>
      <w:r w:rsidR="000553F0" w:rsidRPr="00263D71">
        <w:rPr>
          <w:szCs w:val="22"/>
        </w:rPr>
        <w:t xml:space="preserve">The </w:t>
      </w:r>
      <w:r w:rsidR="00390BF6" w:rsidRPr="00263D71">
        <w:rPr>
          <w:szCs w:val="22"/>
        </w:rPr>
        <w:t>amendment</w:t>
      </w:r>
      <w:r w:rsidR="000553F0" w:rsidRPr="00263D71">
        <w:rPr>
          <w:szCs w:val="22"/>
        </w:rPr>
        <w:t xml:space="preserve"> or cancellation takes effect</w:t>
      </w:r>
      <w:r w:rsidR="00C07D88" w:rsidRPr="00263D71">
        <w:rPr>
          <w:szCs w:val="22"/>
        </w:rPr>
        <w:t xml:space="preserve"> on</w:t>
      </w:r>
      <w:r w:rsidR="000553F0" w:rsidRPr="00263D71">
        <w:rPr>
          <w:szCs w:val="22"/>
        </w:rPr>
        <w:t>—</w:t>
      </w:r>
    </w:p>
    <w:p w14:paraId="06935DC2"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the day the written notice is given to the authorised</w:t>
      </w:r>
      <w:r w:rsidR="00A12044" w:rsidRPr="00263D71">
        <w:rPr>
          <w:szCs w:val="22"/>
        </w:rPr>
        <w:t xml:space="preserve"> </w:t>
      </w:r>
      <w:r w:rsidR="000553F0" w:rsidRPr="00263D71">
        <w:rPr>
          <w:szCs w:val="22"/>
        </w:rPr>
        <w:t>person; or</w:t>
      </w:r>
    </w:p>
    <w:p w14:paraId="5E809A6A" w14:textId="77777777" w:rsidR="000553F0" w:rsidRPr="00263D71" w:rsidRDefault="00263D71" w:rsidP="00263D71">
      <w:pPr>
        <w:pStyle w:val="Apara"/>
        <w:keepNext/>
        <w:rPr>
          <w:szCs w:val="22"/>
        </w:rPr>
      </w:pPr>
      <w:r w:rsidRPr="00263D71">
        <w:rPr>
          <w:szCs w:val="22"/>
        </w:rPr>
        <w:tab/>
      </w:r>
      <w:r w:rsidR="00593D9F" w:rsidRPr="00263D71">
        <w:rPr>
          <w:szCs w:val="22"/>
        </w:rPr>
        <w:t>(b)</w:t>
      </w:r>
      <w:r w:rsidR="00593D9F" w:rsidRPr="00263D71">
        <w:rPr>
          <w:szCs w:val="22"/>
        </w:rPr>
        <w:tab/>
      </w:r>
      <w:r w:rsidR="000553F0" w:rsidRPr="00263D71">
        <w:rPr>
          <w:szCs w:val="22"/>
        </w:rPr>
        <w:t xml:space="preserve">if </w:t>
      </w:r>
      <w:r w:rsidR="00A12044" w:rsidRPr="00263D71">
        <w:rPr>
          <w:szCs w:val="22"/>
        </w:rPr>
        <w:t>the</w:t>
      </w:r>
      <w:r w:rsidR="000553F0" w:rsidRPr="00263D71">
        <w:rPr>
          <w:szCs w:val="22"/>
        </w:rPr>
        <w:t xml:space="preserve"> notice</w:t>
      </w:r>
      <w:r w:rsidR="00A12044" w:rsidRPr="00263D71">
        <w:rPr>
          <w:szCs w:val="22"/>
        </w:rPr>
        <w:t xml:space="preserve"> states a later da</w:t>
      </w:r>
      <w:r w:rsidR="00C07D88" w:rsidRPr="00263D71">
        <w:rPr>
          <w:szCs w:val="22"/>
        </w:rPr>
        <w:t>te of effect</w:t>
      </w:r>
      <w:r w:rsidR="000553F0" w:rsidRPr="00263D71">
        <w:rPr>
          <w:szCs w:val="22"/>
        </w:rPr>
        <w:t>—</w:t>
      </w:r>
      <w:r w:rsidR="00C07D88" w:rsidRPr="00263D71">
        <w:rPr>
          <w:szCs w:val="22"/>
        </w:rPr>
        <w:t>the stated date.</w:t>
      </w:r>
    </w:p>
    <w:p w14:paraId="06B0C488" w14:textId="77777777"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467037B9" w14:textId="77777777" w:rsidR="000553F0" w:rsidRPr="00875B53" w:rsidRDefault="00593D9F" w:rsidP="00593D9F">
      <w:pPr>
        <w:pStyle w:val="AH5Sec"/>
        <w:rPr>
          <w:lang w:eastAsia="en-AU"/>
        </w:rPr>
      </w:pPr>
      <w:bookmarkStart w:id="23" w:name="_Toc25065588"/>
      <w:r w:rsidRPr="00930A8E">
        <w:rPr>
          <w:rStyle w:val="CharSectNo"/>
        </w:rPr>
        <w:t>15</w:t>
      </w:r>
      <w:r w:rsidRPr="00875B53">
        <w:rPr>
          <w:lang w:eastAsia="en-AU"/>
        </w:rPr>
        <w:tab/>
      </w:r>
      <w:r w:rsidR="007D1AD7" w:rsidRPr="00875B53">
        <w:rPr>
          <w:lang w:eastAsia="en-AU"/>
        </w:rPr>
        <w:t>R</w:t>
      </w:r>
      <w:r w:rsidR="000553F0" w:rsidRPr="00875B53">
        <w:rPr>
          <w:lang w:eastAsia="en-AU"/>
        </w:rPr>
        <w:t>eview of authority</w:t>
      </w:r>
      <w:r w:rsidR="00AA30F7" w:rsidRPr="00875B53">
        <w:rPr>
          <w:lang w:eastAsia="en-AU"/>
        </w:rPr>
        <w:t xml:space="preserve"> granted to authorised officer</w:t>
      </w:r>
      <w:bookmarkEnd w:id="23"/>
    </w:p>
    <w:p w14:paraId="5A169563" w14:textId="77777777" w:rsidR="007C1A80" w:rsidRPr="00875B53" w:rsidRDefault="00263D71" w:rsidP="00263D71">
      <w:pPr>
        <w:pStyle w:val="Amain"/>
        <w:keepNext/>
      </w:pPr>
      <w:r>
        <w:tab/>
      </w:r>
      <w:r w:rsidR="00593D9F" w:rsidRPr="00875B53">
        <w:t>(1)</w:t>
      </w:r>
      <w:r w:rsidR="00593D9F" w:rsidRPr="00875B53">
        <w:tab/>
      </w:r>
      <w:r w:rsidR="000553F0" w:rsidRPr="00875B53">
        <w:t xml:space="preserve">The chief officer </w:t>
      </w:r>
      <w:r w:rsidR="00430DD9" w:rsidRPr="00875B53">
        <w:t xml:space="preserve">of a law enforcement agency </w:t>
      </w:r>
      <w:r w:rsidR="000553F0" w:rsidRPr="00875B53">
        <w:t>must review each authority</w:t>
      </w:r>
      <w:r w:rsidR="007C1A80" w:rsidRPr="00875B53">
        <w:t xml:space="preserve"> </w:t>
      </w:r>
      <w:r w:rsidR="00386497" w:rsidRPr="00875B53">
        <w:t>granted</w:t>
      </w:r>
      <w:r w:rsidR="007C1A80" w:rsidRPr="00875B53">
        <w:t xml:space="preserve"> </w:t>
      </w:r>
      <w:r w:rsidR="00430DD9" w:rsidRPr="00875B53">
        <w:t xml:space="preserve">to </w:t>
      </w:r>
      <w:r w:rsidR="00AA30F7" w:rsidRPr="00875B53">
        <w:t>an authorised officer</w:t>
      </w:r>
      <w:r w:rsidR="00430DD9" w:rsidRPr="00875B53">
        <w:t xml:space="preserve"> </w:t>
      </w:r>
      <w:r w:rsidR="00AA014A" w:rsidRPr="00875B53">
        <w:t>by the chief officer</w:t>
      </w:r>
      <w:r w:rsidR="00FD7069" w:rsidRPr="00875B53">
        <w:t>,</w:t>
      </w:r>
      <w:r w:rsidR="00AA014A" w:rsidRPr="00875B53">
        <w:t xml:space="preserve"> </w:t>
      </w:r>
      <w:r w:rsidR="00371650" w:rsidRPr="00875B53">
        <w:t>and in force</w:t>
      </w:r>
      <w:r w:rsidR="00FD7069" w:rsidRPr="00875B53">
        <w:t>,</w:t>
      </w:r>
      <w:r w:rsidR="00371650" w:rsidRPr="00875B53">
        <w:t xml:space="preserve"> </w:t>
      </w:r>
      <w:r w:rsidR="000553F0" w:rsidRPr="00875B53">
        <w:t>under this Act</w:t>
      </w:r>
      <w:r w:rsidR="00AA1E9F" w:rsidRPr="00875B53">
        <w:t xml:space="preserve"> </w:t>
      </w:r>
      <w:r w:rsidR="000553F0" w:rsidRPr="00875B53">
        <w:t xml:space="preserve">to </w:t>
      </w:r>
      <w:r w:rsidR="00371650" w:rsidRPr="00875B53">
        <w:t>decide</w:t>
      </w:r>
      <w:r w:rsidR="000553F0" w:rsidRPr="00875B53">
        <w:t xml:space="preserve"> whether use of the</w:t>
      </w:r>
      <w:r w:rsidR="007C1A80" w:rsidRPr="00875B53">
        <w:t xml:space="preserve"> </w:t>
      </w:r>
      <w:r w:rsidR="000553F0" w:rsidRPr="00875B53">
        <w:t>assumed identity under the authority is still necessary</w:t>
      </w:r>
      <w:r w:rsidR="007C1A80" w:rsidRPr="00875B53">
        <w:t>.</w:t>
      </w:r>
    </w:p>
    <w:p w14:paraId="2F6DE75C" w14:textId="5D13356C" w:rsidR="00AA014A" w:rsidRPr="00875B53" w:rsidRDefault="00AA014A" w:rsidP="00AA014A">
      <w:pPr>
        <w:pStyle w:val="aNote"/>
      </w:pPr>
      <w:r w:rsidRPr="00593D9F">
        <w:rPr>
          <w:rStyle w:val="charItals"/>
        </w:rPr>
        <w:t>Note</w:t>
      </w:r>
      <w:r w:rsidRPr="00593D9F">
        <w:rPr>
          <w:rStyle w:val="charItals"/>
        </w:rPr>
        <w:tab/>
      </w:r>
      <w:r w:rsidRPr="00875B53">
        <w:t xml:space="preserve">An authority </w:t>
      </w:r>
      <w:r w:rsidR="00386497" w:rsidRPr="00875B53">
        <w:t>granted</w:t>
      </w:r>
      <w:r w:rsidRPr="00875B53">
        <w:t xml:space="preserve"> by a delegate of a chief officer is taken to have been </w:t>
      </w:r>
      <w:r w:rsidR="00386497" w:rsidRPr="00875B53">
        <w:t>granted</w:t>
      </w:r>
      <w:r w:rsidRPr="00875B53">
        <w:t xml:space="preserve"> by the chief officer (see </w:t>
      </w:r>
      <w:hyperlink r:id="rId36" w:tooltip="A2001-14" w:history="1">
        <w:r w:rsidR="00DE5B9A" w:rsidRPr="00DE5B9A">
          <w:rPr>
            <w:rStyle w:val="charCitHyperlinkAbbrev"/>
          </w:rPr>
          <w:t>Legislation Act</w:t>
        </w:r>
      </w:hyperlink>
      <w:r w:rsidRPr="00875B53">
        <w:t>, s 239 (4)).</w:t>
      </w:r>
    </w:p>
    <w:p w14:paraId="26517995" w14:textId="77777777" w:rsidR="000553F0" w:rsidRPr="00875B53" w:rsidRDefault="00263D71" w:rsidP="00263D71">
      <w:pPr>
        <w:pStyle w:val="Amain"/>
      </w:pPr>
      <w:r>
        <w:tab/>
      </w:r>
      <w:r w:rsidR="00593D9F" w:rsidRPr="00875B53">
        <w:t>(2)</w:t>
      </w:r>
      <w:r w:rsidR="00593D9F" w:rsidRPr="00875B53">
        <w:tab/>
      </w:r>
      <w:r w:rsidR="007C1A80" w:rsidRPr="00875B53">
        <w:t>The review must happen a</w:t>
      </w:r>
      <w:r w:rsidR="000553F0" w:rsidRPr="00875B53">
        <w:t>t least once every 12 months</w:t>
      </w:r>
      <w:r w:rsidR="007C1A80" w:rsidRPr="00875B53">
        <w:t>.</w:t>
      </w:r>
    </w:p>
    <w:p w14:paraId="1EB215B5" w14:textId="77777777" w:rsidR="000553F0" w:rsidRPr="00875B53" w:rsidRDefault="00263D71" w:rsidP="00263D71">
      <w:pPr>
        <w:pStyle w:val="Amain"/>
      </w:pPr>
      <w:r>
        <w:tab/>
      </w:r>
      <w:r w:rsidR="00593D9F" w:rsidRPr="00875B53">
        <w:t>(3)</w:t>
      </w:r>
      <w:r w:rsidR="00593D9F" w:rsidRPr="00875B53">
        <w:tab/>
      </w:r>
      <w:r w:rsidR="000553F0" w:rsidRPr="00875B53">
        <w:t xml:space="preserve">If the chief officer is satisfied </w:t>
      </w:r>
      <w:r w:rsidR="0095219E" w:rsidRPr="00875B53">
        <w:t>on reasonable grounds</w:t>
      </w:r>
      <w:r w:rsidR="007C1A80" w:rsidRPr="00875B53">
        <w:t xml:space="preserve"> </w:t>
      </w:r>
      <w:r w:rsidR="000553F0" w:rsidRPr="00875B53">
        <w:t>on a review that use of the assumed</w:t>
      </w:r>
      <w:r w:rsidR="007C1A80" w:rsidRPr="00875B53">
        <w:t xml:space="preserve"> </w:t>
      </w:r>
      <w:r w:rsidR="000553F0" w:rsidRPr="00875B53">
        <w:t xml:space="preserve">identity under the authority is no longer necessary, </w:t>
      </w:r>
      <w:r w:rsidR="007C1A80" w:rsidRPr="00875B53">
        <w:t xml:space="preserve">the chief officer </w:t>
      </w:r>
      <w:r w:rsidR="000553F0" w:rsidRPr="00875B53">
        <w:t>must cancel the authority under section</w:t>
      </w:r>
      <w:r w:rsidR="007C1A80" w:rsidRPr="00875B53">
        <w:t> </w:t>
      </w:r>
      <w:r w:rsidR="003E15EA">
        <w:t>14</w:t>
      </w:r>
      <w:r w:rsidR="000553F0" w:rsidRPr="00875B53">
        <w:t>.</w:t>
      </w:r>
    </w:p>
    <w:p w14:paraId="30F78CA8" w14:textId="77777777" w:rsidR="000553F0" w:rsidRPr="00875B53" w:rsidRDefault="00263D71" w:rsidP="00263D71">
      <w:pPr>
        <w:pStyle w:val="Amain"/>
        <w:keepNext/>
      </w:pPr>
      <w:r>
        <w:tab/>
      </w:r>
      <w:r w:rsidR="00593D9F" w:rsidRPr="00875B53">
        <w:t>(4)</w:t>
      </w:r>
      <w:r w:rsidR="00593D9F" w:rsidRPr="00875B53">
        <w:tab/>
      </w:r>
      <w:r w:rsidR="000553F0" w:rsidRPr="00875B53">
        <w:t xml:space="preserve">If the chief officer is satisfied </w:t>
      </w:r>
      <w:r w:rsidR="007C1A80" w:rsidRPr="00875B53">
        <w:t>on r</w:t>
      </w:r>
      <w:r w:rsidR="0095219E" w:rsidRPr="00875B53">
        <w:t>easonable grounds</w:t>
      </w:r>
      <w:r w:rsidR="007C1A80" w:rsidRPr="00875B53">
        <w:t xml:space="preserve"> </w:t>
      </w:r>
      <w:r w:rsidR="000553F0" w:rsidRPr="00875B53">
        <w:t>on a review that use of the assumed</w:t>
      </w:r>
      <w:r w:rsidR="007C1A80" w:rsidRPr="00875B53">
        <w:t xml:space="preserve"> </w:t>
      </w:r>
      <w:r w:rsidR="000553F0" w:rsidRPr="00875B53">
        <w:t xml:space="preserve">identity under the authority is still necessary, </w:t>
      </w:r>
      <w:r w:rsidR="007C1A80" w:rsidRPr="00875B53">
        <w:t xml:space="preserve">the chief officer </w:t>
      </w:r>
      <w:r w:rsidR="000553F0" w:rsidRPr="00875B53">
        <w:t>must</w:t>
      </w:r>
      <w:r w:rsidR="007C1A80" w:rsidRPr="00875B53">
        <w:t xml:space="preserve"> </w:t>
      </w:r>
      <w:r w:rsidR="000553F0" w:rsidRPr="00875B53">
        <w:t xml:space="preserve">record </w:t>
      </w:r>
      <w:r w:rsidR="00371650" w:rsidRPr="00875B53">
        <w:t>the chief officer’s</w:t>
      </w:r>
      <w:r w:rsidR="000553F0" w:rsidRPr="00875B53">
        <w:t xml:space="preserve"> opinion, and the reasons for it, in writing.</w:t>
      </w:r>
    </w:p>
    <w:p w14:paraId="23DBE2F2" w14:textId="77777777"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459E368E" w14:textId="77777777" w:rsidR="000553F0" w:rsidRPr="00875B53" w:rsidRDefault="00593D9F" w:rsidP="00593D9F">
      <w:pPr>
        <w:pStyle w:val="AH5Sec"/>
        <w:rPr>
          <w:lang w:eastAsia="en-AU"/>
        </w:rPr>
      </w:pPr>
      <w:bookmarkStart w:id="24" w:name="_Toc25065589"/>
      <w:r w:rsidRPr="00930A8E">
        <w:rPr>
          <w:rStyle w:val="CharSectNo"/>
        </w:rPr>
        <w:t>16</w:t>
      </w:r>
      <w:r w:rsidRPr="00875B53">
        <w:rPr>
          <w:lang w:eastAsia="en-AU"/>
        </w:rPr>
        <w:tab/>
      </w:r>
      <w:r w:rsidR="000553F0" w:rsidRPr="00875B53">
        <w:rPr>
          <w:lang w:eastAsia="en-AU"/>
        </w:rPr>
        <w:t>Making entries in register of births, deaths or marriages</w:t>
      </w:r>
      <w:bookmarkEnd w:id="24"/>
    </w:p>
    <w:p w14:paraId="619FBADA" w14:textId="44F55BE8" w:rsidR="000553F0" w:rsidRPr="00875B53" w:rsidRDefault="00263D71" w:rsidP="00263D71">
      <w:pPr>
        <w:pStyle w:val="Amain"/>
      </w:pPr>
      <w:r>
        <w:tab/>
      </w:r>
      <w:r w:rsidR="00593D9F" w:rsidRPr="00875B53">
        <w:t>(1)</w:t>
      </w:r>
      <w:r w:rsidR="00593D9F" w:rsidRPr="00875B53">
        <w:tab/>
      </w:r>
      <w:r w:rsidR="000553F0" w:rsidRPr="00875B53">
        <w:t>T</w:t>
      </w:r>
      <w:r w:rsidR="00A81115" w:rsidRPr="00875B53">
        <w:t xml:space="preserve">he Supreme Court may order the </w:t>
      </w:r>
      <w:r w:rsidR="000553F0" w:rsidRPr="00875B53">
        <w:t>registrar-general to make</w:t>
      </w:r>
      <w:r w:rsidR="007C1A80" w:rsidRPr="00875B53">
        <w:t xml:space="preserve"> </w:t>
      </w:r>
      <w:r w:rsidR="00A81115" w:rsidRPr="00875B53">
        <w:t>an entry in the</w:t>
      </w:r>
      <w:r w:rsidR="000553F0" w:rsidRPr="00875B53">
        <w:t xml:space="preserve"> register under the</w:t>
      </w:r>
      <w:r w:rsidR="007C1A80" w:rsidRPr="00875B53">
        <w:t xml:space="preserve"> </w:t>
      </w:r>
      <w:hyperlink r:id="rId37" w:tooltip="A1997-112" w:history="1">
        <w:r w:rsidR="00DE5B9A" w:rsidRPr="00DE5B9A">
          <w:rPr>
            <w:rStyle w:val="charCitHyperlinkItal"/>
          </w:rPr>
          <w:t>Births, Deaths and Marriages Registration Act 1997</w:t>
        </w:r>
      </w:hyperlink>
      <w:r w:rsidR="000553F0" w:rsidRPr="00875B53">
        <w:t xml:space="preserve"> in relation to the acquisition of</w:t>
      </w:r>
      <w:r w:rsidR="007C1A80" w:rsidRPr="00875B53">
        <w:t xml:space="preserve"> </w:t>
      </w:r>
      <w:r w:rsidR="000553F0" w:rsidRPr="00875B53">
        <w:t>an assumed identity under an authority or corresponding</w:t>
      </w:r>
      <w:r w:rsidR="007C1A80" w:rsidRPr="00875B53">
        <w:t xml:space="preserve"> </w:t>
      </w:r>
      <w:r w:rsidR="000553F0" w:rsidRPr="00875B53">
        <w:t>authority.</w:t>
      </w:r>
    </w:p>
    <w:p w14:paraId="47D03229" w14:textId="77777777" w:rsidR="000553F0" w:rsidRPr="00875B53" w:rsidRDefault="00263D71" w:rsidP="003709AE">
      <w:pPr>
        <w:pStyle w:val="Amain"/>
        <w:keepNext/>
      </w:pPr>
      <w:r>
        <w:tab/>
      </w:r>
      <w:r w:rsidR="00593D9F" w:rsidRPr="00875B53">
        <w:t>(2)</w:t>
      </w:r>
      <w:r w:rsidR="00593D9F" w:rsidRPr="00875B53">
        <w:tab/>
      </w:r>
      <w:r w:rsidR="007C1A80" w:rsidRPr="00875B53">
        <w:t>The c</w:t>
      </w:r>
      <w:r w:rsidR="000553F0" w:rsidRPr="00875B53">
        <w:t>ourt may make the order only—</w:t>
      </w:r>
    </w:p>
    <w:p w14:paraId="19211721" w14:textId="77777777" w:rsidR="000553F0" w:rsidRPr="00875B53" w:rsidRDefault="00263D71" w:rsidP="003709AE">
      <w:pPr>
        <w:pStyle w:val="Apara"/>
        <w:keepNext/>
      </w:pPr>
      <w:r>
        <w:tab/>
      </w:r>
      <w:r w:rsidR="00593D9F" w:rsidRPr="00875B53">
        <w:t>(a)</w:t>
      </w:r>
      <w:r w:rsidR="00593D9F" w:rsidRPr="00875B53">
        <w:tab/>
      </w:r>
      <w:r w:rsidR="000553F0" w:rsidRPr="00875B53">
        <w:t>on application by—</w:t>
      </w:r>
    </w:p>
    <w:p w14:paraId="2581045D" w14:textId="77777777" w:rsidR="000553F0"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0553F0" w:rsidRPr="00263D71">
        <w:rPr>
          <w:szCs w:val="22"/>
        </w:rPr>
        <w:t>the chief officer of a law enforcement agency; or</w:t>
      </w:r>
    </w:p>
    <w:p w14:paraId="6191202D" w14:textId="77777777" w:rsidR="00D41A7E" w:rsidRPr="00FE0B27" w:rsidRDefault="00D41A7E" w:rsidP="00D41A7E">
      <w:pPr>
        <w:pStyle w:val="Asubpara"/>
      </w:pPr>
      <w:r w:rsidRPr="00FE0B27">
        <w:lastRenderedPageBreak/>
        <w:tab/>
        <w:t>(ii)</w:t>
      </w:r>
      <w:r w:rsidRPr="00FE0B27">
        <w:tab/>
        <w:t>the chief officer of a law enforcement agency under a corresponding law; or</w:t>
      </w:r>
    </w:p>
    <w:p w14:paraId="178C47A0" w14:textId="77777777" w:rsidR="00D41A7E" w:rsidRPr="00FE0B27" w:rsidRDefault="00D41A7E" w:rsidP="00D41A7E">
      <w:pPr>
        <w:pStyle w:val="Asubpara"/>
      </w:pPr>
      <w:r w:rsidRPr="00FE0B27">
        <w:tab/>
        <w:t>(iii)</w:t>
      </w:r>
      <w:r w:rsidRPr="00FE0B27">
        <w:tab/>
        <w:t>the chief officer of an intelligence agency; and</w:t>
      </w:r>
    </w:p>
    <w:p w14:paraId="7BA48077" w14:textId="77777777" w:rsidR="000553F0" w:rsidRPr="00875B53" w:rsidRDefault="00263D71" w:rsidP="00263D71">
      <w:pPr>
        <w:pStyle w:val="Apara"/>
      </w:pPr>
      <w:r>
        <w:tab/>
      </w:r>
      <w:r w:rsidR="00593D9F" w:rsidRPr="00875B53">
        <w:t>(b)</w:t>
      </w:r>
      <w:r w:rsidR="00593D9F" w:rsidRPr="00875B53">
        <w:tab/>
      </w:r>
      <w:r w:rsidR="000553F0" w:rsidRPr="00875B53">
        <w:t xml:space="preserve">if satisfied </w:t>
      </w:r>
      <w:r w:rsidR="004E2AA9" w:rsidRPr="00875B53">
        <w:t xml:space="preserve">that </w:t>
      </w:r>
      <w:r w:rsidR="000553F0" w:rsidRPr="00875B53">
        <w:t xml:space="preserve">the order is justified having regard to the </w:t>
      </w:r>
      <w:r w:rsidR="0036617E" w:rsidRPr="00875B53">
        <w:t>kind</w:t>
      </w:r>
      <w:r w:rsidR="007C1A80" w:rsidRPr="00875B53">
        <w:t xml:space="preserve"> </w:t>
      </w:r>
      <w:r w:rsidR="000553F0" w:rsidRPr="00875B53">
        <w:t>of activities undertaken or to be undertaken by the</w:t>
      </w:r>
      <w:r w:rsidR="007C1A80" w:rsidRPr="00875B53">
        <w:t xml:space="preserve"> </w:t>
      </w:r>
      <w:r w:rsidR="000553F0" w:rsidRPr="00875B53">
        <w:t>officer or person under the authority or corresponding</w:t>
      </w:r>
      <w:r w:rsidR="007C1A80" w:rsidRPr="00875B53">
        <w:t xml:space="preserve"> </w:t>
      </w:r>
      <w:r w:rsidR="000553F0" w:rsidRPr="00875B53">
        <w:t>authority.</w:t>
      </w:r>
    </w:p>
    <w:p w14:paraId="70E15009" w14:textId="77777777" w:rsidR="000553F0" w:rsidRPr="00875B53" w:rsidRDefault="00263D71" w:rsidP="00263D71">
      <w:pPr>
        <w:pStyle w:val="Amain"/>
      </w:pPr>
      <w:r>
        <w:tab/>
      </w:r>
      <w:r w:rsidR="00593D9F" w:rsidRPr="00875B53">
        <w:t>(3)</w:t>
      </w:r>
      <w:r w:rsidR="00593D9F" w:rsidRPr="00875B53">
        <w:tab/>
      </w:r>
      <w:r w:rsidR="000553F0" w:rsidRPr="00875B53">
        <w:t>The application must be heard in closed court.</w:t>
      </w:r>
    </w:p>
    <w:p w14:paraId="0EC85E63" w14:textId="77777777" w:rsidR="000553F0" w:rsidRPr="00875B53" w:rsidRDefault="00263D71" w:rsidP="00263D71">
      <w:pPr>
        <w:pStyle w:val="Amain"/>
      </w:pPr>
      <w:r>
        <w:tab/>
      </w:r>
      <w:r w:rsidR="00593D9F" w:rsidRPr="00875B53">
        <w:t>(4)</w:t>
      </w:r>
      <w:r w:rsidR="00593D9F" w:rsidRPr="00875B53">
        <w:tab/>
      </w:r>
      <w:r w:rsidR="00A81115" w:rsidRPr="00875B53">
        <w:t xml:space="preserve">The </w:t>
      </w:r>
      <w:r w:rsidR="000553F0" w:rsidRPr="00875B53">
        <w:t>registrar-general must give effect to an order—</w:t>
      </w:r>
    </w:p>
    <w:p w14:paraId="37D9ABD8" w14:textId="77777777" w:rsidR="000553F0" w:rsidRPr="00875B53" w:rsidRDefault="00263D71" w:rsidP="00263D71">
      <w:pPr>
        <w:pStyle w:val="Apara"/>
      </w:pPr>
      <w:r>
        <w:tab/>
      </w:r>
      <w:r w:rsidR="00593D9F" w:rsidRPr="00875B53">
        <w:t>(a)</w:t>
      </w:r>
      <w:r w:rsidR="00593D9F" w:rsidRPr="00875B53">
        <w:tab/>
      </w:r>
      <w:r w:rsidR="000553F0" w:rsidRPr="00875B53">
        <w:t>within the period stated in the order; or</w:t>
      </w:r>
    </w:p>
    <w:p w14:paraId="34A259EE" w14:textId="77777777" w:rsidR="000553F0" w:rsidRPr="00875B53" w:rsidRDefault="00263D71" w:rsidP="00263D71">
      <w:pPr>
        <w:pStyle w:val="Apara"/>
        <w:keepNext/>
      </w:pPr>
      <w:r>
        <w:tab/>
      </w:r>
      <w:r w:rsidR="00593D9F" w:rsidRPr="00875B53">
        <w:t>(b)</w:t>
      </w:r>
      <w:r w:rsidR="00593D9F" w:rsidRPr="00875B53">
        <w:tab/>
      </w:r>
      <w:r w:rsidR="000553F0" w:rsidRPr="00875B53">
        <w:t>if no period is stated in the order—within 28 days after</w:t>
      </w:r>
      <w:r w:rsidR="007C1A80" w:rsidRPr="00875B53">
        <w:t xml:space="preserve"> </w:t>
      </w:r>
      <w:r w:rsidR="000553F0" w:rsidRPr="00875B53">
        <w:t>the day the order is made.</w:t>
      </w:r>
    </w:p>
    <w:p w14:paraId="5360DED8" w14:textId="77777777" w:rsidR="00080C3B"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4651E713" w14:textId="13D3ADCC" w:rsidR="00073127" w:rsidRPr="00875B53" w:rsidRDefault="00263D71" w:rsidP="00263D71">
      <w:pPr>
        <w:pStyle w:val="Amain"/>
        <w:rPr>
          <w:lang w:eastAsia="en-AU"/>
        </w:rPr>
      </w:pPr>
      <w:r>
        <w:rPr>
          <w:lang w:eastAsia="en-AU"/>
        </w:rPr>
        <w:tab/>
      </w:r>
      <w:r w:rsidR="00593D9F" w:rsidRPr="00875B53">
        <w:rPr>
          <w:lang w:eastAsia="en-AU"/>
        </w:rPr>
        <w:t>(5)</w:t>
      </w:r>
      <w:r w:rsidR="00593D9F" w:rsidRPr="00875B53">
        <w:rPr>
          <w:lang w:eastAsia="en-AU"/>
        </w:rPr>
        <w:tab/>
      </w:r>
      <w:r w:rsidR="00073127">
        <w:rPr>
          <w:lang w:eastAsia="en-AU"/>
        </w:rPr>
        <w:t xml:space="preserve">The registrar-general must give the chief officer who applied for the order a certificate under the </w:t>
      </w:r>
      <w:hyperlink r:id="rId38" w:tooltip="A1997-112" w:history="1">
        <w:r w:rsidR="00DE5B9A" w:rsidRPr="00DE5B9A">
          <w:rPr>
            <w:rStyle w:val="charCitHyperlinkItal"/>
          </w:rPr>
          <w:t>Births, Deaths and Marriages Registration Act 1997</w:t>
        </w:r>
      </w:hyperlink>
      <w:r w:rsidR="00073127">
        <w:rPr>
          <w:lang w:eastAsia="en-AU"/>
        </w:rPr>
        <w:t xml:space="preserve"> in relation to the entry made in the register under the order.</w:t>
      </w:r>
    </w:p>
    <w:p w14:paraId="4F1A9F3D" w14:textId="77777777" w:rsidR="000553F0" w:rsidRPr="00875B53" w:rsidRDefault="00593D9F" w:rsidP="00593D9F">
      <w:pPr>
        <w:pStyle w:val="AH5Sec"/>
        <w:rPr>
          <w:lang w:eastAsia="en-AU"/>
        </w:rPr>
      </w:pPr>
      <w:bookmarkStart w:id="25" w:name="_Toc25065590"/>
      <w:r w:rsidRPr="00930A8E">
        <w:rPr>
          <w:rStyle w:val="CharSectNo"/>
        </w:rPr>
        <w:t>17</w:t>
      </w:r>
      <w:r w:rsidRPr="00875B53">
        <w:rPr>
          <w:lang w:eastAsia="en-AU"/>
        </w:rPr>
        <w:tab/>
      </w:r>
      <w:r w:rsidR="000553F0" w:rsidRPr="00875B53">
        <w:rPr>
          <w:lang w:eastAsia="en-AU"/>
        </w:rPr>
        <w:t>Cancellation of authority affecting entry in register of births, deaths</w:t>
      </w:r>
      <w:r w:rsidR="00CC3D34" w:rsidRPr="00875B53">
        <w:rPr>
          <w:lang w:eastAsia="en-AU"/>
        </w:rPr>
        <w:t xml:space="preserve"> or marriages</w:t>
      </w:r>
      <w:bookmarkEnd w:id="25"/>
    </w:p>
    <w:p w14:paraId="4B5BD11C" w14:textId="77777777" w:rsidR="000553F0" w:rsidRPr="00263D71" w:rsidRDefault="00263D71" w:rsidP="00010BFE">
      <w:pPr>
        <w:pStyle w:val="Amain"/>
        <w:keepNext/>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w:t>
      </w:r>
    </w:p>
    <w:p w14:paraId="1C71F2DF"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the chief officer </w:t>
      </w:r>
      <w:r w:rsidR="004E2AA9" w:rsidRPr="00263D71">
        <w:rPr>
          <w:szCs w:val="22"/>
        </w:rPr>
        <w:t>of a law enforcement agency</w:t>
      </w:r>
      <w:r w:rsidR="009E0BA8">
        <w:rPr>
          <w:szCs w:val="22"/>
        </w:rPr>
        <w:t xml:space="preserve"> </w:t>
      </w:r>
      <w:r w:rsidR="009E0BA8">
        <w:t>or intelligence agency</w:t>
      </w:r>
      <w:r w:rsidR="004E2AA9" w:rsidRPr="00263D71">
        <w:rPr>
          <w:szCs w:val="22"/>
        </w:rPr>
        <w:t xml:space="preserve"> </w:t>
      </w:r>
      <w:r w:rsidR="000553F0" w:rsidRPr="00263D71">
        <w:rPr>
          <w:szCs w:val="22"/>
        </w:rPr>
        <w:t>cancels an authority for an assumed</w:t>
      </w:r>
      <w:r w:rsidR="0036617E" w:rsidRPr="00263D71">
        <w:rPr>
          <w:szCs w:val="22"/>
        </w:rPr>
        <w:t xml:space="preserve"> </w:t>
      </w:r>
      <w:r w:rsidR="000553F0" w:rsidRPr="00263D71">
        <w:rPr>
          <w:szCs w:val="22"/>
        </w:rPr>
        <w:t>identity; and</w:t>
      </w:r>
    </w:p>
    <w:p w14:paraId="5A7F045D" w14:textId="77777777" w:rsidR="000553F0" w:rsidRPr="00263D71" w:rsidRDefault="00263D71" w:rsidP="00720DFF">
      <w:pPr>
        <w:pStyle w:val="Apara"/>
        <w:keepNext/>
        <w:rPr>
          <w:szCs w:val="22"/>
        </w:rPr>
      </w:pPr>
      <w:r w:rsidRPr="00263D71">
        <w:rPr>
          <w:szCs w:val="22"/>
        </w:rPr>
        <w:tab/>
      </w:r>
      <w:r w:rsidR="00593D9F" w:rsidRPr="00263D71">
        <w:rPr>
          <w:szCs w:val="22"/>
        </w:rPr>
        <w:t>(b)</w:t>
      </w:r>
      <w:r w:rsidR="00593D9F" w:rsidRPr="00263D71">
        <w:rPr>
          <w:szCs w:val="22"/>
        </w:rPr>
        <w:tab/>
      </w:r>
      <w:r w:rsidR="000553F0" w:rsidRPr="00263D71">
        <w:rPr>
          <w:szCs w:val="22"/>
        </w:rPr>
        <w:t>there</w:t>
      </w:r>
      <w:r w:rsidR="0036617E" w:rsidRPr="00263D71">
        <w:rPr>
          <w:szCs w:val="22"/>
        </w:rPr>
        <w:t xml:space="preserve"> is an entry in relation to the</w:t>
      </w:r>
      <w:r w:rsidR="000553F0" w:rsidRPr="00263D71">
        <w:rPr>
          <w:szCs w:val="22"/>
        </w:rPr>
        <w:t xml:space="preserve"> identity—</w:t>
      </w:r>
    </w:p>
    <w:p w14:paraId="55D75C32" w14:textId="3ABF2EC5" w:rsidR="000553F0" w:rsidRPr="00875B53" w:rsidRDefault="00263D71" w:rsidP="00263D71">
      <w:pPr>
        <w:pStyle w:val="Asubpara"/>
        <w:rPr>
          <w:szCs w:val="22"/>
        </w:rPr>
      </w:pPr>
      <w:r>
        <w:rPr>
          <w:szCs w:val="22"/>
        </w:rPr>
        <w:tab/>
      </w:r>
      <w:r w:rsidR="00593D9F" w:rsidRPr="00875B53">
        <w:rPr>
          <w:szCs w:val="22"/>
        </w:rPr>
        <w:t>(</w:t>
      </w:r>
      <w:proofErr w:type="spellStart"/>
      <w:r w:rsidR="00593D9F" w:rsidRPr="00875B53">
        <w:rPr>
          <w:szCs w:val="22"/>
        </w:rPr>
        <w:t>i</w:t>
      </w:r>
      <w:proofErr w:type="spellEnd"/>
      <w:r w:rsidR="00593D9F" w:rsidRPr="00875B53">
        <w:rPr>
          <w:szCs w:val="22"/>
        </w:rPr>
        <w:t>)</w:t>
      </w:r>
      <w:r w:rsidR="00593D9F" w:rsidRPr="00875B53">
        <w:rPr>
          <w:szCs w:val="22"/>
        </w:rPr>
        <w:tab/>
      </w:r>
      <w:r w:rsidR="000553F0" w:rsidRPr="00875B53">
        <w:rPr>
          <w:szCs w:val="22"/>
        </w:rPr>
        <w:t xml:space="preserve">in </w:t>
      </w:r>
      <w:r w:rsidR="0036617E" w:rsidRPr="00875B53">
        <w:t xml:space="preserve">the register under the </w:t>
      </w:r>
      <w:hyperlink r:id="rId39" w:tooltip="A1997-112" w:history="1">
        <w:r w:rsidR="00DE5B9A" w:rsidRPr="00DE5B9A">
          <w:rPr>
            <w:rStyle w:val="charCitHyperlinkItal"/>
          </w:rPr>
          <w:t>Births, Deaths and Marriages Registration Act 1997</w:t>
        </w:r>
      </w:hyperlink>
      <w:r w:rsidR="000553F0" w:rsidRPr="00875B53">
        <w:rPr>
          <w:szCs w:val="22"/>
        </w:rPr>
        <w:t xml:space="preserve"> because of</w:t>
      </w:r>
      <w:r w:rsidR="0036617E" w:rsidRPr="00875B53">
        <w:t xml:space="preserve"> </w:t>
      </w:r>
      <w:r w:rsidR="0036617E" w:rsidRPr="00875B53">
        <w:rPr>
          <w:szCs w:val="22"/>
        </w:rPr>
        <w:t>an order under section </w:t>
      </w:r>
      <w:r w:rsidR="003E15EA">
        <w:rPr>
          <w:szCs w:val="22"/>
        </w:rPr>
        <w:t>16</w:t>
      </w:r>
      <w:r w:rsidR="000553F0" w:rsidRPr="00875B53">
        <w:rPr>
          <w:szCs w:val="22"/>
        </w:rPr>
        <w:t>; or</w:t>
      </w:r>
    </w:p>
    <w:p w14:paraId="41F8C008" w14:textId="77777777" w:rsidR="000553F0" w:rsidRPr="00875B53" w:rsidRDefault="00263D71" w:rsidP="00263D71">
      <w:pPr>
        <w:pStyle w:val="Asubpara"/>
      </w:pPr>
      <w:r>
        <w:tab/>
      </w:r>
      <w:r w:rsidR="00593D9F" w:rsidRPr="00875B53">
        <w:t>(ii)</w:t>
      </w:r>
      <w:r w:rsidR="00593D9F" w:rsidRPr="00875B53">
        <w:tab/>
      </w:r>
      <w:r w:rsidR="0036617E" w:rsidRPr="00875B53">
        <w:t>i</w:t>
      </w:r>
      <w:r w:rsidR="000553F0" w:rsidRPr="00875B53">
        <w:t>n a register of births, deaths or marriages in a</w:t>
      </w:r>
      <w:r w:rsidR="0036617E" w:rsidRPr="00875B53">
        <w:t xml:space="preserve"> </w:t>
      </w:r>
      <w:r w:rsidR="000553F0" w:rsidRPr="00875B53">
        <w:t>participating jurisdiction because of an order under</w:t>
      </w:r>
      <w:r w:rsidR="0036617E" w:rsidRPr="00875B53">
        <w:t xml:space="preserve"> </w:t>
      </w:r>
      <w:r w:rsidR="000553F0" w:rsidRPr="00875B53">
        <w:t>a corresponding law of the jurisdiction.</w:t>
      </w:r>
    </w:p>
    <w:p w14:paraId="7EEBD2E3" w14:textId="77777777" w:rsidR="000553F0" w:rsidRPr="00875B53" w:rsidRDefault="00263D71" w:rsidP="00263D71">
      <w:pPr>
        <w:pStyle w:val="Amain"/>
      </w:pPr>
      <w:r>
        <w:lastRenderedPageBreak/>
        <w:tab/>
      </w:r>
      <w:r w:rsidR="00593D9F" w:rsidRPr="00875B53">
        <w:t>(2)</w:t>
      </w:r>
      <w:r w:rsidR="00593D9F" w:rsidRPr="00875B53">
        <w:tab/>
      </w:r>
      <w:r w:rsidR="0036617E" w:rsidRPr="00875B53">
        <w:t>If sub</w:t>
      </w:r>
      <w:r w:rsidR="000553F0" w:rsidRPr="00875B53">
        <w:t>section (1)</w:t>
      </w:r>
      <w:r w:rsidR="0036617E" w:rsidRPr="00875B53">
        <w:t xml:space="preserve"> </w:t>
      </w:r>
      <w:r w:rsidR="000553F0" w:rsidRPr="00875B53">
        <w:t>(b)</w:t>
      </w:r>
      <w:r w:rsidR="0036617E" w:rsidRPr="00875B53">
        <w:t xml:space="preserve"> </w:t>
      </w:r>
      <w:r w:rsidR="000553F0" w:rsidRPr="00875B53">
        <w:t>(</w:t>
      </w:r>
      <w:proofErr w:type="spellStart"/>
      <w:r w:rsidR="000553F0" w:rsidRPr="00875B53">
        <w:t>i</w:t>
      </w:r>
      <w:proofErr w:type="spellEnd"/>
      <w:r w:rsidR="000553F0" w:rsidRPr="00875B53">
        <w:t>) applies, the chief officer must apply for</w:t>
      </w:r>
      <w:r w:rsidR="0036617E" w:rsidRPr="00875B53">
        <w:t xml:space="preserve"> </w:t>
      </w:r>
      <w:r w:rsidR="000553F0" w:rsidRPr="00875B53">
        <w:t xml:space="preserve">an order under section </w:t>
      </w:r>
      <w:r w:rsidR="003E15EA">
        <w:t>18</w:t>
      </w:r>
      <w:r w:rsidR="0036617E" w:rsidRPr="00875B53">
        <w:rPr>
          <w:lang w:eastAsia="en-AU"/>
        </w:rPr>
        <w:t xml:space="preserve"> </w:t>
      </w:r>
      <w:r w:rsidR="000553F0" w:rsidRPr="00875B53">
        <w:t>within 28 days after the day the</w:t>
      </w:r>
      <w:r w:rsidR="0036617E" w:rsidRPr="00875B53">
        <w:t xml:space="preserve"> </w:t>
      </w:r>
      <w:r w:rsidR="000553F0" w:rsidRPr="00875B53">
        <w:t>authority is cancelled.</w:t>
      </w:r>
    </w:p>
    <w:p w14:paraId="38064274" w14:textId="77777777" w:rsidR="000553F0" w:rsidRPr="00875B53" w:rsidRDefault="00263D71" w:rsidP="00263D71">
      <w:pPr>
        <w:pStyle w:val="Amain"/>
      </w:pPr>
      <w:r>
        <w:tab/>
      </w:r>
      <w:r w:rsidR="00593D9F" w:rsidRPr="00875B53">
        <w:t>(3)</w:t>
      </w:r>
      <w:r w:rsidR="00593D9F" w:rsidRPr="00875B53">
        <w:tab/>
      </w:r>
      <w:r w:rsidR="0036617E" w:rsidRPr="00875B53">
        <w:t>If sub</w:t>
      </w:r>
      <w:r w:rsidR="000553F0" w:rsidRPr="00875B53">
        <w:t>section (1)</w:t>
      </w:r>
      <w:r w:rsidR="0036617E" w:rsidRPr="00875B53">
        <w:t xml:space="preserve"> </w:t>
      </w:r>
      <w:r w:rsidR="000553F0" w:rsidRPr="00875B53">
        <w:t>(b)</w:t>
      </w:r>
      <w:r w:rsidR="0036617E" w:rsidRPr="00875B53">
        <w:t xml:space="preserve"> </w:t>
      </w:r>
      <w:r w:rsidR="000553F0" w:rsidRPr="00875B53">
        <w:t>(ii) applies, the chief officer must apply</w:t>
      </w:r>
      <w:r w:rsidR="0036617E" w:rsidRPr="00875B53">
        <w:t xml:space="preserve"> </w:t>
      </w:r>
      <w:r w:rsidR="000553F0" w:rsidRPr="00875B53">
        <w:t>for an order under the corresponding law to cancel the entry</w:t>
      </w:r>
      <w:r w:rsidR="0036617E" w:rsidRPr="00875B53">
        <w:t xml:space="preserve"> </w:t>
      </w:r>
      <w:r w:rsidR="000553F0" w:rsidRPr="00875B53">
        <w:t>within 28 days after the day the authority is cancelled.</w:t>
      </w:r>
    </w:p>
    <w:p w14:paraId="63303CDF" w14:textId="77777777" w:rsidR="000553F0" w:rsidRPr="00875B53" w:rsidRDefault="00593D9F" w:rsidP="00593D9F">
      <w:pPr>
        <w:pStyle w:val="AH5Sec"/>
        <w:rPr>
          <w:lang w:eastAsia="en-AU"/>
        </w:rPr>
      </w:pPr>
      <w:bookmarkStart w:id="26" w:name="_Toc25065591"/>
      <w:r w:rsidRPr="00930A8E">
        <w:rPr>
          <w:rStyle w:val="CharSectNo"/>
        </w:rPr>
        <w:t>18</w:t>
      </w:r>
      <w:r w:rsidRPr="00875B53">
        <w:rPr>
          <w:lang w:eastAsia="en-AU"/>
        </w:rPr>
        <w:tab/>
      </w:r>
      <w:r w:rsidR="000553F0" w:rsidRPr="00875B53">
        <w:rPr>
          <w:lang w:eastAsia="en-AU"/>
        </w:rPr>
        <w:t>Cancelling entries in register of births, deaths or marriages</w:t>
      </w:r>
      <w:bookmarkEnd w:id="26"/>
    </w:p>
    <w:p w14:paraId="4C9C23F5" w14:textId="5372163B" w:rsidR="000553F0" w:rsidRPr="00875B53" w:rsidRDefault="00263D71" w:rsidP="00263D71">
      <w:pPr>
        <w:pStyle w:val="Amain"/>
      </w:pPr>
      <w:r>
        <w:tab/>
      </w:r>
      <w:r w:rsidR="00593D9F" w:rsidRPr="00875B53">
        <w:t>(1)</w:t>
      </w:r>
      <w:r w:rsidR="00593D9F" w:rsidRPr="00875B53">
        <w:tab/>
      </w:r>
      <w:r w:rsidR="000553F0" w:rsidRPr="00875B53">
        <w:t>The Supreme Court may orde</w:t>
      </w:r>
      <w:r w:rsidR="0036617E" w:rsidRPr="00875B53">
        <w:t xml:space="preserve">r the </w:t>
      </w:r>
      <w:r w:rsidR="000553F0" w:rsidRPr="00875B53">
        <w:t>registrar-general to cancel</w:t>
      </w:r>
      <w:r w:rsidR="0036617E" w:rsidRPr="00875B53">
        <w:t xml:space="preserve"> </w:t>
      </w:r>
      <w:r w:rsidR="000553F0" w:rsidRPr="00875B53">
        <w:t xml:space="preserve">an entry that has been made </w:t>
      </w:r>
      <w:r w:rsidR="0036617E" w:rsidRPr="00875B53">
        <w:t xml:space="preserve">in the register under the </w:t>
      </w:r>
      <w:hyperlink r:id="rId40" w:tooltip="A1997-112" w:history="1">
        <w:r w:rsidR="00DE5B9A" w:rsidRPr="00DE5B9A">
          <w:rPr>
            <w:rStyle w:val="charCitHyperlinkItal"/>
          </w:rPr>
          <w:t>Births, Deaths and Marriages Registration Act 1997</w:t>
        </w:r>
      </w:hyperlink>
      <w:r w:rsidR="000553F0" w:rsidRPr="00875B53">
        <w:t xml:space="preserve"> because of</w:t>
      </w:r>
      <w:r w:rsidR="0036617E" w:rsidRPr="00875B53">
        <w:t xml:space="preserve"> an order under section </w:t>
      </w:r>
      <w:r w:rsidR="003E15EA">
        <w:t>16</w:t>
      </w:r>
      <w:r w:rsidR="000553F0" w:rsidRPr="00875B53">
        <w:t>.</w:t>
      </w:r>
    </w:p>
    <w:p w14:paraId="1D1C4BE4" w14:textId="77777777" w:rsidR="000553F0" w:rsidRPr="00875B53" w:rsidRDefault="00263D71" w:rsidP="00263D71">
      <w:pPr>
        <w:pStyle w:val="Amain"/>
      </w:pPr>
      <w:r>
        <w:tab/>
      </w:r>
      <w:r w:rsidR="00593D9F" w:rsidRPr="00875B53">
        <w:t>(2)</w:t>
      </w:r>
      <w:r w:rsidR="00593D9F" w:rsidRPr="00875B53">
        <w:tab/>
      </w:r>
      <w:r w:rsidR="0036617E" w:rsidRPr="00875B53">
        <w:t>The c</w:t>
      </w:r>
      <w:r w:rsidR="000553F0" w:rsidRPr="00875B53">
        <w:t xml:space="preserve">ourt may make the order only on application </w:t>
      </w:r>
      <w:r w:rsidR="002D0285" w:rsidRPr="00875B53">
        <w:t xml:space="preserve">by the chief officer mentioned in </w:t>
      </w:r>
      <w:r w:rsidR="000553F0" w:rsidRPr="00875B53">
        <w:t>section</w:t>
      </w:r>
      <w:r w:rsidR="002D0285" w:rsidRPr="00875B53">
        <w:t xml:space="preserve"> </w:t>
      </w:r>
      <w:r w:rsidR="003E15EA">
        <w:t>17</w:t>
      </w:r>
      <w:r w:rsidR="000553F0" w:rsidRPr="00875B53">
        <w:t>.</w:t>
      </w:r>
    </w:p>
    <w:p w14:paraId="61983428" w14:textId="77777777"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The application must be heard in closed court.</w:t>
      </w:r>
    </w:p>
    <w:p w14:paraId="2715C391" w14:textId="77777777" w:rsidR="000553F0" w:rsidRDefault="00263D71" w:rsidP="00263D71">
      <w:pPr>
        <w:pStyle w:val="Amain"/>
      </w:pPr>
      <w:r>
        <w:tab/>
      </w:r>
      <w:r w:rsidR="00593D9F">
        <w:t>(4)</w:t>
      </w:r>
      <w:r w:rsidR="00593D9F">
        <w:tab/>
      </w:r>
      <w:r w:rsidR="0036617E" w:rsidRPr="00875B53">
        <w:t xml:space="preserve">The </w:t>
      </w:r>
      <w:r w:rsidR="000553F0" w:rsidRPr="00875B53">
        <w:t>registrar-general must give effect to the order within 28</w:t>
      </w:r>
      <w:r w:rsidR="0036617E" w:rsidRPr="00875B53">
        <w:t xml:space="preserve"> </w:t>
      </w:r>
      <w:r w:rsidR="000553F0" w:rsidRPr="00875B53">
        <w:t>days after the day the order is made.</w:t>
      </w:r>
    </w:p>
    <w:p w14:paraId="08FC4DC6" w14:textId="77777777" w:rsidR="00A56A57" w:rsidRPr="00263D71" w:rsidRDefault="00263D71" w:rsidP="00263D71">
      <w:pPr>
        <w:pStyle w:val="Amain"/>
        <w:rPr>
          <w:szCs w:val="22"/>
        </w:rPr>
      </w:pPr>
      <w:r w:rsidRPr="00263D71">
        <w:rPr>
          <w:szCs w:val="22"/>
        </w:rPr>
        <w:tab/>
      </w:r>
      <w:r w:rsidR="00593D9F" w:rsidRPr="00263D71">
        <w:rPr>
          <w:szCs w:val="22"/>
        </w:rPr>
        <w:t>(5)</w:t>
      </w:r>
      <w:r w:rsidR="00593D9F" w:rsidRPr="00263D71">
        <w:rPr>
          <w:szCs w:val="22"/>
        </w:rPr>
        <w:tab/>
      </w:r>
      <w:r w:rsidR="00A56A57" w:rsidRPr="00263D71">
        <w:rPr>
          <w:szCs w:val="22"/>
        </w:rPr>
        <w:t>The chief officer who applied for the order must return to the registrar-general any certificate relating to the entry in the register that was given by the registrar-general in accordance with section 16 (5).</w:t>
      </w:r>
    </w:p>
    <w:p w14:paraId="52404BF7" w14:textId="77777777" w:rsidR="00CC3D34" w:rsidRPr="00875B53" w:rsidRDefault="00CC3D34" w:rsidP="00263D71">
      <w:pPr>
        <w:pStyle w:val="PageBreak"/>
        <w:suppressLineNumbers/>
      </w:pPr>
      <w:r w:rsidRPr="00875B53">
        <w:br w:type="page"/>
      </w:r>
    </w:p>
    <w:p w14:paraId="07AF34ED" w14:textId="77777777" w:rsidR="000553F0" w:rsidRPr="00930A8E" w:rsidRDefault="00593D9F" w:rsidP="00593D9F">
      <w:pPr>
        <w:pStyle w:val="AH2Part"/>
      </w:pPr>
      <w:bookmarkStart w:id="27" w:name="_Toc25065592"/>
      <w:r w:rsidRPr="00930A8E">
        <w:rPr>
          <w:rStyle w:val="CharPartNo"/>
        </w:rPr>
        <w:lastRenderedPageBreak/>
        <w:t>Part 3</w:t>
      </w:r>
      <w:r w:rsidRPr="00875B53">
        <w:rPr>
          <w:lang w:eastAsia="en-AU"/>
        </w:rPr>
        <w:tab/>
      </w:r>
      <w:r w:rsidR="00CC3D34" w:rsidRPr="00930A8E">
        <w:rPr>
          <w:rStyle w:val="CharPartText"/>
          <w:lang w:eastAsia="en-AU"/>
        </w:rPr>
        <w:t>Evidence of assumed i</w:t>
      </w:r>
      <w:r w:rsidR="000553F0" w:rsidRPr="00930A8E">
        <w:rPr>
          <w:rStyle w:val="CharPartText"/>
          <w:lang w:eastAsia="en-AU"/>
        </w:rPr>
        <w:t>dentity</w:t>
      </w:r>
      <w:bookmarkEnd w:id="27"/>
    </w:p>
    <w:p w14:paraId="678E14AE" w14:textId="77777777" w:rsidR="000553F0" w:rsidRPr="00875B53" w:rsidRDefault="00593D9F" w:rsidP="00593D9F">
      <w:pPr>
        <w:pStyle w:val="AH5Sec"/>
        <w:rPr>
          <w:lang w:eastAsia="en-AU"/>
        </w:rPr>
      </w:pPr>
      <w:bookmarkStart w:id="28" w:name="_Toc25065593"/>
      <w:r w:rsidRPr="00930A8E">
        <w:rPr>
          <w:rStyle w:val="CharSectNo"/>
        </w:rPr>
        <w:t>19</w:t>
      </w:r>
      <w:r w:rsidRPr="00875B53">
        <w:rPr>
          <w:lang w:eastAsia="en-AU"/>
        </w:rPr>
        <w:tab/>
      </w:r>
      <w:r w:rsidR="000553F0" w:rsidRPr="00875B53">
        <w:rPr>
          <w:lang w:eastAsia="en-AU"/>
        </w:rPr>
        <w:t>Request for evidence of assumed identity</w:t>
      </w:r>
      <w:bookmarkEnd w:id="28"/>
    </w:p>
    <w:p w14:paraId="50BC33F9" w14:textId="77777777" w:rsidR="000553F0" w:rsidRPr="00875B53" w:rsidRDefault="00263D71" w:rsidP="00263D71">
      <w:pPr>
        <w:pStyle w:val="Amain"/>
        <w:keepNext/>
        <w:rPr>
          <w:lang w:eastAsia="en-AU"/>
        </w:rPr>
      </w:pPr>
      <w:r>
        <w:rPr>
          <w:lang w:eastAsia="en-AU"/>
        </w:rPr>
        <w:tab/>
      </w:r>
      <w:r w:rsidR="00593D9F" w:rsidRPr="00875B53">
        <w:rPr>
          <w:lang w:eastAsia="en-AU"/>
        </w:rPr>
        <w:t>(1)</w:t>
      </w:r>
      <w:r w:rsidR="00593D9F" w:rsidRPr="00875B53">
        <w:rPr>
          <w:lang w:eastAsia="en-AU"/>
        </w:rPr>
        <w:tab/>
      </w:r>
      <w:r w:rsidR="000553F0" w:rsidRPr="00875B53">
        <w:rPr>
          <w:lang w:eastAsia="en-AU"/>
        </w:rPr>
        <w:t xml:space="preserve">This section applies if an authority </w:t>
      </w:r>
      <w:r w:rsidR="000553F0" w:rsidRPr="00875B53">
        <w:rPr>
          <w:rFonts w:cs="AGaramond-Regular"/>
          <w:szCs w:val="22"/>
          <w:lang w:eastAsia="en-AU"/>
        </w:rPr>
        <w:t>authorises a request under this section.</w:t>
      </w:r>
    </w:p>
    <w:p w14:paraId="5F22AC59" w14:textId="77777777" w:rsidR="002D0285" w:rsidRPr="00875B53" w:rsidRDefault="002D0285" w:rsidP="002D0285">
      <w:pPr>
        <w:pStyle w:val="aNote"/>
      </w:pPr>
      <w:r w:rsidRPr="00593D9F">
        <w:rPr>
          <w:rStyle w:val="charItals"/>
        </w:rPr>
        <w:t>Note</w:t>
      </w:r>
      <w:r w:rsidRPr="00593D9F">
        <w:rPr>
          <w:rStyle w:val="charItals"/>
        </w:rPr>
        <w:tab/>
      </w:r>
      <w:r w:rsidRPr="00593D9F">
        <w:rPr>
          <w:rStyle w:val="charBoldItals"/>
        </w:rPr>
        <w:t>Authority</w:t>
      </w:r>
      <w:r w:rsidRPr="00875B53">
        <w:t xml:space="preserve"> means an authority granted under s </w:t>
      </w:r>
      <w:r w:rsidR="003E15EA">
        <w:t>9</w:t>
      </w:r>
      <w:r w:rsidRPr="00875B53">
        <w:t xml:space="preserve"> to acquire and use an assumed identity, and includes the au</w:t>
      </w:r>
      <w:r w:rsidR="00A05D3B" w:rsidRPr="00875B53">
        <w:t>thority as amended under s</w:t>
      </w:r>
      <w:r w:rsidRPr="00875B53">
        <w:t xml:space="preserve"> </w:t>
      </w:r>
      <w:r w:rsidR="003E15EA">
        <w:t>14</w:t>
      </w:r>
      <w:r w:rsidRPr="00875B53">
        <w:t xml:space="preserve"> (see </w:t>
      </w:r>
      <w:proofErr w:type="spellStart"/>
      <w:r w:rsidRPr="00875B53">
        <w:t>dict</w:t>
      </w:r>
      <w:proofErr w:type="spellEnd"/>
      <w:r w:rsidRPr="00875B53">
        <w:t>).</w:t>
      </w:r>
    </w:p>
    <w:p w14:paraId="503ACAD1" w14:textId="77777777"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0553F0" w:rsidRPr="00263D71">
        <w:rPr>
          <w:szCs w:val="22"/>
        </w:rPr>
        <w:t xml:space="preserve">The chief officer </w:t>
      </w:r>
      <w:r w:rsidR="00C01D09" w:rsidRPr="00263D71">
        <w:rPr>
          <w:szCs w:val="22"/>
        </w:rPr>
        <w:t xml:space="preserve">of a law enforcement agency </w:t>
      </w:r>
      <w:r w:rsidR="000553F0" w:rsidRPr="00263D71">
        <w:rPr>
          <w:szCs w:val="22"/>
        </w:rPr>
        <w:t xml:space="preserve">who </w:t>
      </w:r>
      <w:r w:rsidR="00A0101C" w:rsidRPr="00263D71">
        <w:rPr>
          <w:szCs w:val="22"/>
        </w:rPr>
        <w:t>grants</w:t>
      </w:r>
      <w:r w:rsidR="000553F0" w:rsidRPr="00263D71">
        <w:rPr>
          <w:szCs w:val="22"/>
        </w:rPr>
        <w:t xml:space="preserve"> the authority may </w:t>
      </w:r>
      <w:r w:rsidR="004E2AA9" w:rsidRPr="00263D71">
        <w:rPr>
          <w:szCs w:val="22"/>
        </w:rPr>
        <w:t>ask</w:t>
      </w:r>
      <w:r w:rsidR="000553F0" w:rsidRPr="00263D71">
        <w:rPr>
          <w:szCs w:val="22"/>
        </w:rPr>
        <w:t xml:space="preserve"> the</w:t>
      </w:r>
      <w:r w:rsidR="004E2AA9" w:rsidRPr="00263D71">
        <w:rPr>
          <w:szCs w:val="22"/>
        </w:rPr>
        <w:t xml:space="preserve"> </w:t>
      </w:r>
      <w:r w:rsidR="000553F0" w:rsidRPr="00263D71">
        <w:rPr>
          <w:szCs w:val="22"/>
        </w:rPr>
        <w:t>chief officer of an issuing agency stated in the authority to—</w:t>
      </w:r>
    </w:p>
    <w:p w14:paraId="7A8390C2"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produce evidence of an assumed identity in accordance</w:t>
      </w:r>
      <w:r w:rsidR="004E2AA9" w:rsidRPr="00263D71">
        <w:rPr>
          <w:szCs w:val="22"/>
        </w:rPr>
        <w:t xml:space="preserve"> </w:t>
      </w:r>
      <w:r w:rsidR="000553F0" w:rsidRPr="00263D71">
        <w:rPr>
          <w:szCs w:val="22"/>
        </w:rPr>
        <w:t>with the authority; and</w:t>
      </w:r>
    </w:p>
    <w:p w14:paraId="245564B4" w14:textId="77777777"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give evidence of the assumed identity to the authorised</w:t>
      </w:r>
      <w:r w:rsidR="004E2AA9" w:rsidRPr="00263D71">
        <w:rPr>
          <w:szCs w:val="22"/>
        </w:rPr>
        <w:t xml:space="preserve"> </w:t>
      </w:r>
      <w:r w:rsidR="000553F0" w:rsidRPr="00263D71">
        <w:rPr>
          <w:szCs w:val="22"/>
        </w:rPr>
        <w:t xml:space="preserve">person </w:t>
      </w:r>
      <w:r w:rsidR="004E2AA9" w:rsidRPr="00263D71">
        <w:rPr>
          <w:szCs w:val="22"/>
        </w:rPr>
        <w:t>stated</w:t>
      </w:r>
      <w:r w:rsidR="000553F0" w:rsidRPr="00263D71">
        <w:rPr>
          <w:szCs w:val="22"/>
        </w:rPr>
        <w:t xml:space="preserve"> in the authority.</w:t>
      </w:r>
    </w:p>
    <w:p w14:paraId="7B051B8A" w14:textId="77777777" w:rsidR="00430DD9" w:rsidRPr="00875B53" w:rsidRDefault="00430DD9" w:rsidP="00430DD9">
      <w:pPr>
        <w:pStyle w:val="aExamHdgss"/>
      </w:pPr>
      <w:r w:rsidRPr="00875B53">
        <w:t>Example—produce evidence of identity</w:t>
      </w:r>
    </w:p>
    <w:p w14:paraId="0DFE6849" w14:textId="77777777" w:rsidR="00430DD9" w:rsidRPr="00875B53" w:rsidRDefault="00430DD9" w:rsidP="00263D71">
      <w:pPr>
        <w:pStyle w:val="aExamss"/>
        <w:keepNext/>
      </w:pPr>
      <w:r w:rsidRPr="00875B53">
        <w:t>The assumed identity is Emmy Morgan.  An issuing agency creates a driver’s licence in the name of Emmy Morgan.</w:t>
      </w:r>
    </w:p>
    <w:p w14:paraId="73F36267" w14:textId="77777777" w:rsidR="000553F0" w:rsidRPr="00875B53" w:rsidRDefault="00263D71" w:rsidP="00263D71">
      <w:pPr>
        <w:pStyle w:val="Amain"/>
        <w:rPr>
          <w:lang w:eastAsia="en-AU"/>
        </w:rPr>
      </w:pPr>
      <w:r>
        <w:rPr>
          <w:lang w:eastAsia="en-AU"/>
        </w:rPr>
        <w:tab/>
      </w:r>
      <w:r w:rsidR="00593D9F" w:rsidRPr="00875B53">
        <w:rPr>
          <w:lang w:eastAsia="en-AU"/>
        </w:rPr>
        <w:t>(3)</w:t>
      </w:r>
      <w:r w:rsidR="00593D9F" w:rsidRPr="00875B53">
        <w:rPr>
          <w:lang w:eastAsia="en-AU"/>
        </w:rPr>
        <w:tab/>
      </w:r>
      <w:r w:rsidR="000553F0" w:rsidRPr="00875B53">
        <w:rPr>
          <w:lang w:eastAsia="en-AU"/>
        </w:rPr>
        <w:t>The request must state a reasonable period for compliance with</w:t>
      </w:r>
      <w:r w:rsidR="004E2AA9" w:rsidRPr="00875B53">
        <w:rPr>
          <w:lang w:eastAsia="en-AU"/>
        </w:rPr>
        <w:t xml:space="preserve"> </w:t>
      </w:r>
      <w:r w:rsidR="000553F0" w:rsidRPr="00875B53">
        <w:rPr>
          <w:rFonts w:ascii="AGaramond-Regular" w:hAnsi="AGaramond-Regular" w:cs="AGaramond-Regular"/>
          <w:sz w:val="22"/>
          <w:szCs w:val="22"/>
          <w:lang w:eastAsia="en-AU"/>
        </w:rPr>
        <w:t>the request.</w:t>
      </w:r>
    </w:p>
    <w:p w14:paraId="5B12F7DC" w14:textId="5ACBA707" w:rsidR="00A56A57" w:rsidRPr="00A56A57" w:rsidRDefault="00263D71" w:rsidP="00263D71">
      <w:pPr>
        <w:pStyle w:val="Amain"/>
        <w:keepNext/>
        <w:rPr>
          <w:szCs w:val="22"/>
        </w:rPr>
      </w:pPr>
      <w:r>
        <w:rPr>
          <w:szCs w:val="22"/>
        </w:rPr>
        <w:tab/>
      </w:r>
      <w:r w:rsidR="00593D9F" w:rsidRPr="00A56A57">
        <w:rPr>
          <w:szCs w:val="22"/>
        </w:rPr>
        <w:t>(4)</w:t>
      </w:r>
      <w:r w:rsidR="00593D9F" w:rsidRPr="00A56A57">
        <w:rPr>
          <w:szCs w:val="22"/>
        </w:rPr>
        <w:tab/>
      </w:r>
      <w:r w:rsidR="000553F0" w:rsidRPr="00875B53">
        <w:rPr>
          <w:szCs w:val="22"/>
        </w:rPr>
        <w:t xml:space="preserve">A request </w:t>
      </w:r>
      <w:r w:rsidR="004E2AA9" w:rsidRPr="00875B53">
        <w:rPr>
          <w:szCs w:val="22"/>
        </w:rPr>
        <w:t>must not be</w:t>
      </w:r>
      <w:r w:rsidR="000553F0" w:rsidRPr="00875B53">
        <w:rPr>
          <w:szCs w:val="22"/>
        </w:rPr>
        <w:t xml:space="preserve"> made under this section for an entry </w:t>
      </w:r>
      <w:r w:rsidR="00D0341B">
        <w:rPr>
          <w:szCs w:val="22"/>
        </w:rPr>
        <w:t xml:space="preserve">in </w:t>
      </w:r>
      <w:r w:rsidR="0062077A" w:rsidRPr="00875B53">
        <w:rPr>
          <w:szCs w:val="22"/>
        </w:rPr>
        <w:t>t</w:t>
      </w:r>
      <w:r w:rsidR="0062077A" w:rsidRPr="00875B53">
        <w:t xml:space="preserve">he register under the </w:t>
      </w:r>
      <w:hyperlink r:id="rId41" w:tooltip="A1997-112" w:history="1">
        <w:r w:rsidR="00DE5B9A" w:rsidRPr="00DE5B9A">
          <w:rPr>
            <w:rStyle w:val="charCitHyperlinkItal"/>
          </w:rPr>
          <w:t>Births, Deaths and Marriages Registration Act 1997</w:t>
        </w:r>
      </w:hyperlink>
      <w:r w:rsidR="00A56A57">
        <w:t xml:space="preserve"> or a certificate under that Act in relation to the entry.</w:t>
      </w:r>
    </w:p>
    <w:p w14:paraId="01BBA93D" w14:textId="77777777" w:rsidR="000553F0" w:rsidRPr="00875B53" w:rsidRDefault="00A56A57" w:rsidP="00A56A57">
      <w:pPr>
        <w:pStyle w:val="aNote"/>
      </w:pPr>
      <w:r w:rsidRPr="00593D9F">
        <w:rPr>
          <w:rStyle w:val="charItals"/>
        </w:rPr>
        <w:t>Note</w:t>
      </w:r>
      <w:r>
        <w:tab/>
        <w:t>Section 16 deals with entries in the register and related certificates.</w:t>
      </w:r>
    </w:p>
    <w:p w14:paraId="1758355F" w14:textId="77777777" w:rsidR="000553F0" w:rsidRPr="00875B53" w:rsidRDefault="00263D71" w:rsidP="00263D71">
      <w:pPr>
        <w:pStyle w:val="Amain"/>
        <w:keepNext/>
        <w:rPr>
          <w:szCs w:val="22"/>
        </w:rPr>
      </w:pPr>
      <w:r>
        <w:rPr>
          <w:szCs w:val="22"/>
        </w:rPr>
        <w:tab/>
      </w:r>
      <w:r w:rsidR="00593D9F" w:rsidRPr="00875B53">
        <w:rPr>
          <w:szCs w:val="22"/>
        </w:rPr>
        <w:t>(5)</w:t>
      </w:r>
      <w:r w:rsidR="00593D9F" w:rsidRPr="00875B53">
        <w:rPr>
          <w:szCs w:val="22"/>
        </w:rPr>
        <w:tab/>
      </w:r>
      <w:r w:rsidR="004E2AA9" w:rsidRPr="00875B53">
        <w:t>In this section:</w:t>
      </w:r>
    </w:p>
    <w:p w14:paraId="2E04376F" w14:textId="77777777" w:rsidR="000553F0" w:rsidRPr="00875B53" w:rsidRDefault="000553F0" w:rsidP="00263D71">
      <w:pPr>
        <w:pStyle w:val="aDef"/>
        <w:keepNext/>
        <w:rPr>
          <w:szCs w:val="22"/>
        </w:rPr>
      </w:pPr>
      <w:r w:rsidRPr="00593D9F">
        <w:rPr>
          <w:rStyle w:val="charBoldItals"/>
        </w:rPr>
        <w:t>evid</w:t>
      </w:r>
      <w:r w:rsidR="004E2AA9" w:rsidRPr="00593D9F">
        <w:rPr>
          <w:rStyle w:val="charBoldItals"/>
        </w:rPr>
        <w:t>ence</w:t>
      </w:r>
      <w:r w:rsidRPr="00875B53">
        <w:rPr>
          <w:szCs w:val="22"/>
        </w:rPr>
        <w:t xml:space="preserve"> means evidence </w:t>
      </w:r>
      <w:r w:rsidR="002D0285" w:rsidRPr="00875B53">
        <w:rPr>
          <w:szCs w:val="22"/>
        </w:rPr>
        <w:t xml:space="preserve">of identity </w:t>
      </w:r>
      <w:r w:rsidRPr="00875B53">
        <w:rPr>
          <w:szCs w:val="22"/>
        </w:rPr>
        <w:t>similar to that ordinarily produced</w:t>
      </w:r>
      <w:r w:rsidR="004E2AA9" w:rsidRPr="00875B53">
        <w:t xml:space="preserve"> </w:t>
      </w:r>
      <w:r w:rsidRPr="00875B53">
        <w:rPr>
          <w:szCs w:val="22"/>
        </w:rPr>
        <w:t>or given by the issuing agency.</w:t>
      </w:r>
    </w:p>
    <w:p w14:paraId="72CF7776" w14:textId="77777777" w:rsidR="002D0285" w:rsidRPr="00875B53" w:rsidRDefault="002D0285" w:rsidP="00263D71">
      <w:pPr>
        <w:pStyle w:val="aNote"/>
        <w:keepNext/>
      </w:pPr>
      <w:r w:rsidRPr="00593D9F">
        <w:rPr>
          <w:rStyle w:val="charItals"/>
        </w:rPr>
        <w:t>Note 1</w:t>
      </w:r>
      <w:r w:rsidRPr="00593D9F">
        <w:rPr>
          <w:rStyle w:val="charItals"/>
        </w:rPr>
        <w:tab/>
      </w:r>
      <w:r w:rsidRPr="00593D9F">
        <w:rPr>
          <w:rStyle w:val="charBoldItals"/>
        </w:rPr>
        <w:t>Evidence</w:t>
      </w:r>
      <w:r w:rsidRPr="00875B53">
        <w:t xml:space="preserve"> of identity—see the dictionary.</w:t>
      </w:r>
    </w:p>
    <w:p w14:paraId="1C26D76A" w14:textId="77777777" w:rsidR="00080C3B" w:rsidRPr="00875B53" w:rsidRDefault="00080C3B" w:rsidP="00080C3B">
      <w:pPr>
        <w:pStyle w:val="aNote"/>
        <w:rPr>
          <w:lang w:eastAsia="en-AU"/>
        </w:rPr>
      </w:pPr>
      <w:r w:rsidRPr="00593D9F">
        <w:rPr>
          <w:rStyle w:val="charItals"/>
        </w:rPr>
        <w:t>Note</w:t>
      </w:r>
      <w:r w:rsidR="002D0285" w:rsidRPr="00593D9F">
        <w:rPr>
          <w:rStyle w:val="charItals"/>
        </w:rPr>
        <w:t xml:space="preserve"> 2</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1922C691" w14:textId="77777777" w:rsidR="000553F0" w:rsidRPr="00875B53" w:rsidRDefault="00593D9F" w:rsidP="00593D9F">
      <w:pPr>
        <w:pStyle w:val="AH5Sec"/>
        <w:rPr>
          <w:lang w:eastAsia="en-AU"/>
        </w:rPr>
      </w:pPr>
      <w:bookmarkStart w:id="29" w:name="_Toc25065594"/>
      <w:r w:rsidRPr="00930A8E">
        <w:rPr>
          <w:rStyle w:val="CharSectNo"/>
        </w:rPr>
        <w:lastRenderedPageBreak/>
        <w:t>20</w:t>
      </w:r>
      <w:r w:rsidRPr="00875B53">
        <w:rPr>
          <w:lang w:eastAsia="en-AU"/>
        </w:rPr>
        <w:tab/>
      </w:r>
      <w:r w:rsidR="005D652A" w:rsidRPr="00875B53">
        <w:rPr>
          <w:lang w:eastAsia="en-AU"/>
        </w:rPr>
        <w:t>Government issuing agency</w:t>
      </w:r>
      <w:r w:rsidR="000553F0" w:rsidRPr="00875B53">
        <w:rPr>
          <w:lang w:eastAsia="en-AU"/>
        </w:rPr>
        <w:t xml:space="preserve"> to comply with request</w:t>
      </w:r>
      <w:bookmarkEnd w:id="29"/>
    </w:p>
    <w:p w14:paraId="66285FF9" w14:textId="77777777" w:rsidR="000553F0" w:rsidRPr="00875B53" w:rsidRDefault="000553F0" w:rsidP="004E2AA9">
      <w:pPr>
        <w:pStyle w:val="Amainreturn"/>
        <w:rPr>
          <w:szCs w:val="22"/>
        </w:rPr>
      </w:pPr>
      <w:r w:rsidRPr="00875B53">
        <w:rPr>
          <w:szCs w:val="22"/>
        </w:rPr>
        <w:t>The chief officer of a government issuing agency who receives a</w:t>
      </w:r>
      <w:r w:rsidR="004E2AA9" w:rsidRPr="00875B53">
        <w:t xml:space="preserve"> </w:t>
      </w:r>
      <w:r w:rsidR="004E2AA9" w:rsidRPr="00875B53">
        <w:rPr>
          <w:szCs w:val="22"/>
        </w:rPr>
        <w:t xml:space="preserve">request under section </w:t>
      </w:r>
      <w:r w:rsidR="003E15EA">
        <w:rPr>
          <w:szCs w:val="22"/>
        </w:rPr>
        <w:t>19</w:t>
      </w:r>
      <w:r w:rsidR="004E2AA9" w:rsidRPr="00875B53">
        <w:rPr>
          <w:szCs w:val="22"/>
        </w:rPr>
        <w:t xml:space="preserve"> </w:t>
      </w:r>
      <w:r w:rsidRPr="00875B53">
        <w:rPr>
          <w:szCs w:val="22"/>
        </w:rPr>
        <w:t>must comply with the request within</w:t>
      </w:r>
      <w:r w:rsidR="004E2AA9" w:rsidRPr="00875B53">
        <w:t xml:space="preserve"> </w:t>
      </w:r>
      <w:r w:rsidRPr="00875B53">
        <w:rPr>
          <w:szCs w:val="22"/>
        </w:rPr>
        <w:t>the reasonable period stated in the request.</w:t>
      </w:r>
    </w:p>
    <w:p w14:paraId="35F6AF3F" w14:textId="77777777" w:rsidR="000553F0" w:rsidRPr="00875B53" w:rsidRDefault="00593D9F" w:rsidP="00593D9F">
      <w:pPr>
        <w:pStyle w:val="AH5Sec"/>
        <w:rPr>
          <w:lang w:eastAsia="en-AU"/>
        </w:rPr>
      </w:pPr>
      <w:bookmarkStart w:id="30" w:name="_Toc25065595"/>
      <w:r w:rsidRPr="00930A8E">
        <w:rPr>
          <w:rStyle w:val="CharSectNo"/>
        </w:rPr>
        <w:t>21</w:t>
      </w:r>
      <w:r w:rsidRPr="00875B53">
        <w:rPr>
          <w:lang w:eastAsia="en-AU"/>
        </w:rPr>
        <w:tab/>
      </w:r>
      <w:r w:rsidR="005D652A" w:rsidRPr="00875B53">
        <w:rPr>
          <w:lang w:eastAsia="en-AU"/>
        </w:rPr>
        <w:t>Non-government issuing agency</w:t>
      </w:r>
      <w:r w:rsidR="000553F0" w:rsidRPr="00875B53">
        <w:rPr>
          <w:lang w:eastAsia="en-AU"/>
        </w:rPr>
        <w:t xml:space="preserve"> may comply with request</w:t>
      </w:r>
      <w:bookmarkEnd w:id="30"/>
    </w:p>
    <w:p w14:paraId="53ADCAEB" w14:textId="77777777" w:rsidR="000553F0" w:rsidRPr="00875B53" w:rsidRDefault="000553F0" w:rsidP="004E2AA9">
      <w:pPr>
        <w:pStyle w:val="Amainreturn"/>
        <w:rPr>
          <w:szCs w:val="22"/>
        </w:rPr>
      </w:pPr>
      <w:r w:rsidRPr="00875B53">
        <w:rPr>
          <w:szCs w:val="22"/>
        </w:rPr>
        <w:t>The chief officer of a non-government issuing agency who</w:t>
      </w:r>
      <w:r w:rsidR="004E2AA9" w:rsidRPr="00875B53">
        <w:t xml:space="preserve"> </w:t>
      </w:r>
      <w:r w:rsidRPr="00875B53">
        <w:rPr>
          <w:szCs w:val="22"/>
        </w:rPr>
        <w:t xml:space="preserve">receives a request under </w:t>
      </w:r>
      <w:r w:rsidR="004E2AA9" w:rsidRPr="00875B53">
        <w:rPr>
          <w:szCs w:val="22"/>
        </w:rPr>
        <w:t xml:space="preserve">section </w:t>
      </w:r>
      <w:r w:rsidR="003E15EA">
        <w:rPr>
          <w:szCs w:val="22"/>
        </w:rPr>
        <w:t>19</w:t>
      </w:r>
      <w:r w:rsidRPr="00875B53">
        <w:rPr>
          <w:szCs w:val="22"/>
        </w:rPr>
        <w:t xml:space="preserve"> may comply with the request.</w:t>
      </w:r>
    </w:p>
    <w:p w14:paraId="4D4E7AB4" w14:textId="77777777" w:rsidR="000553F0" w:rsidRPr="00875B53" w:rsidRDefault="00593D9F" w:rsidP="00593D9F">
      <w:pPr>
        <w:pStyle w:val="AH5Sec"/>
        <w:rPr>
          <w:lang w:eastAsia="en-AU"/>
        </w:rPr>
      </w:pPr>
      <w:bookmarkStart w:id="31" w:name="_Toc25065596"/>
      <w:r w:rsidRPr="00930A8E">
        <w:rPr>
          <w:rStyle w:val="CharSectNo"/>
        </w:rPr>
        <w:t>22</w:t>
      </w:r>
      <w:r w:rsidRPr="00875B53">
        <w:rPr>
          <w:lang w:eastAsia="en-AU"/>
        </w:rPr>
        <w:tab/>
      </w:r>
      <w:r w:rsidR="000553F0" w:rsidRPr="00875B53">
        <w:rPr>
          <w:lang w:eastAsia="en-AU"/>
        </w:rPr>
        <w:t>Cancellation of evidence of assumed identity</w:t>
      </w:r>
      <w:bookmarkEnd w:id="31"/>
    </w:p>
    <w:p w14:paraId="56C6235B" w14:textId="77777777" w:rsidR="004E2AA9" w:rsidRPr="00875B53" w:rsidRDefault="00263D71" w:rsidP="00263D71">
      <w:pPr>
        <w:pStyle w:val="Amain"/>
      </w:pPr>
      <w:r>
        <w:tab/>
      </w:r>
      <w:r w:rsidR="00593D9F" w:rsidRPr="00875B53">
        <w:t>(1)</w:t>
      </w:r>
      <w:r w:rsidR="00593D9F" w:rsidRPr="00875B53">
        <w:tab/>
      </w:r>
      <w:r w:rsidR="004E2AA9" w:rsidRPr="00875B53">
        <w:t>This section applies if t</w:t>
      </w:r>
      <w:r w:rsidR="000553F0" w:rsidRPr="00875B53">
        <w:t>he chief officer of an issuing agency produces evidence</w:t>
      </w:r>
      <w:r w:rsidR="004E2AA9" w:rsidRPr="00875B53">
        <w:t xml:space="preserve"> </w:t>
      </w:r>
      <w:r w:rsidR="000553F0" w:rsidRPr="00875B53">
        <w:t xml:space="preserve">of an assumed identity under this </w:t>
      </w:r>
      <w:r w:rsidR="004E2AA9" w:rsidRPr="00875B53">
        <w:t>part.</w:t>
      </w:r>
    </w:p>
    <w:p w14:paraId="0A473D58" w14:textId="77777777"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4E2AA9" w:rsidRPr="00263D71">
        <w:rPr>
          <w:szCs w:val="22"/>
        </w:rPr>
        <w:t xml:space="preserve">The chief officer of the issuing agency </w:t>
      </w:r>
      <w:r w:rsidR="000553F0" w:rsidRPr="00263D71">
        <w:rPr>
          <w:szCs w:val="22"/>
        </w:rPr>
        <w:t>must cancel the evidence</w:t>
      </w:r>
      <w:r w:rsidR="004E2AA9" w:rsidRPr="00263D71">
        <w:rPr>
          <w:szCs w:val="22"/>
        </w:rPr>
        <w:t xml:space="preserve"> </w:t>
      </w:r>
      <w:r w:rsidR="000553F0" w:rsidRPr="00263D71">
        <w:rPr>
          <w:szCs w:val="22"/>
        </w:rPr>
        <w:t xml:space="preserve">if </w:t>
      </w:r>
      <w:r w:rsidR="004E2AA9" w:rsidRPr="00263D71">
        <w:rPr>
          <w:szCs w:val="22"/>
        </w:rPr>
        <w:t xml:space="preserve">given a written direction </w:t>
      </w:r>
      <w:r w:rsidR="000553F0" w:rsidRPr="00263D71">
        <w:rPr>
          <w:szCs w:val="22"/>
        </w:rPr>
        <w:t xml:space="preserve">to do so by the chief officer </w:t>
      </w:r>
      <w:r w:rsidR="004E2AA9" w:rsidRPr="00263D71">
        <w:rPr>
          <w:szCs w:val="22"/>
        </w:rPr>
        <w:t xml:space="preserve">of a law enforcement agency </w:t>
      </w:r>
      <w:r w:rsidR="00565E35">
        <w:t xml:space="preserve">or intelligence agency </w:t>
      </w:r>
      <w:r w:rsidR="000553F0" w:rsidRPr="00263D71">
        <w:rPr>
          <w:szCs w:val="22"/>
        </w:rPr>
        <w:t xml:space="preserve">who </w:t>
      </w:r>
      <w:r w:rsidR="004E2AA9" w:rsidRPr="00263D71">
        <w:rPr>
          <w:szCs w:val="22"/>
        </w:rPr>
        <w:t xml:space="preserve">asked for </w:t>
      </w:r>
      <w:r w:rsidR="000553F0" w:rsidRPr="00263D71">
        <w:rPr>
          <w:szCs w:val="22"/>
        </w:rPr>
        <w:t>the evidence.</w:t>
      </w:r>
    </w:p>
    <w:p w14:paraId="6A08FFEE" w14:textId="77777777" w:rsidR="000553F0" w:rsidRPr="00875B53" w:rsidRDefault="00263D71" w:rsidP="00263D71">
      <w:pPr>
        <w:pStyle w:val="Amain"/>
        <w:keepNext/>
      </w:pPr>
      <w:r>
        <w:tab/>
      </w:r>
      <w:r w:rsidR="00593D9F" w:rsidRPr="00875B53">
        <w:t>(3)</w:t>
      </w:r>
      <w:r w:rsidR="00593D9F" w:rsidRPr="00875B53">
        <w:tab/>
      </w:r>
      <w:r w:rsidR="004E2AA9" w:rsidRPr="00875B53">
        <w:t>In this section:</w:t>
      </w:r>
    </w:p>
    <w:p w14:paraId="764F38AE" w14:textId="77777777" w:rsidR="004E2AA9" w:rsidRPr="00875B53" w:rsidRDefault="004E2AA9" w:rsidP="00593D9F">
      <w:pPr>
        <w:pStyle w:val="aDef"/>
        <w:rPr>
          <w:lang w:eastAsia="en-AU"/>
        </w:rPr>
      </w:pPr>
      <w:r w:rsidRPr="00593D9F">
        <w:rPr>
          <w:rStyle w:val="charBoldItals"/>
        </w:rPr>
        <w:t xml:space="preserve">cancel </w:t>
      </w:r>
      <w:r w:rsidRPr="00875B53">
        <w:rPr>
          <w:lang w:eastAsia="en-AU"/>
        </w:rPr>
        <w:t>includes delete or alter an entry in a record of information.</w:t>
      </w:r>
    </w:p>
    <w:p w14:paraId="583E68A4" w14:textId="77777777" w:rsidR="000553F0" w:rsidRPr="00875B53" w:rsidRDefault="00593D9F" w:rsidP="00964F2E">
      <w:pPr>
        <w:pStyle w:val="AH5Sec"/>
        <w:rPr>
          <w:lang w:eastAsia="en-AU"/>
        </w:rPr>
      </w:pPr>
      <w:bookmarkStart w:id="32" w:name="_Toc25065597"/>
      <w:r w:rsidRPr="00930A8E">
        <w:rPr>
          <w:rStyle w:val="CharSectNo"/>
        </w:rPr>
        <w:t>23</w:t>
      </w:r>
      <w:r w:rsidRPr="00875B53">
        <w:rPr>
          <w:lang w:eastAsia="en-AU"/>
        </w:rPr>
        <w:tab/>
      </w:r>
      <w:r w:rsidR="000553F0" w:rsidRPr="00875B53">
        <w:rPr>
          <w:lang w:eastAsia="en-AU"/>
        </w:rPr>
        <w:t xml:space="preserve">Protection from criminal </w:t>
      </w:r>
      <w:r w:rsidR="00390BF6" w:rsidRPr="00875B53">
        <w:rPr>
          <w:lang w:eastAsia="en-AU"/>
        </w:rPr>
        <w:t>responsibility</w:t>
      </w:r>
      <w:r w:rsidR="000553F0" w:rsidRPr="00875B53">
        <w:rPr>
          <w:lang w:eastAsia="en-AU"/>
        </w:rPr>
        <w:t>—officers of issuing agencies</w:t>
      </w:r>
      <w:bookmarkEnd w:id="32"/>
    </w:p>
    <w:p w14:paraId="6D41381D" w14:textId="77777777" w:rsidR="004E2AA9" w:rsidRPr="00875B53" w:rsidRDefault="00263D71" w:rsidP="00964F2E">
      <w:pPr>
        <w:pStyle w:val="Amain"/>
        <w:keepNext/>
      </w:pPr>
      <w:r>
        <w:tab/>
      </w:r>
      <w:r w:rsidR="00593D9F" w:rsidRPr="00875B53">
        <w:t>(1)</w:t>
      </w:r>
      <w:r w:rsidR="00593D9F" w:rsidRPr="00875B53">
        <w:tab/>
      </w:r>
      <w:r w:rsidR="004E2AA9" w:rsidRPr="00875B53">
        <w:t xml:space="preserve">This section applies if </w:t>
      </w:r>
      <w:r w:rsidR="00390BF6" w:rsidRPr="00875B53">
        <w:t>the chief officer or an officer</w:t>
      </w:r>
      <w:r w:rsidR="004E2AA9" w:rsidRPr="00875B53">
        <w:t xml:space="preserve"> of an issu</w:t>
      </w:r>
      <w:r w:rsidR="00AA30F7" w:rsidRPr="00875B53">
        <w:t>ing agency</w:t>
      </w:r>
      <w:r w:rsidR="004E2AA9" w:rsidRPr="00875B53">
        <w:t xml:space="preserve"> </w:t>
      </w:r>
      <w:r w:rsidR="00272756" w:rsidRPr="00875B53">
        <w:t>engages in conduct</w:t>
      </w:r>
      <w:r w:rsidR="004E2AA9" w:rsidRPr="00875B53">
        <w:t xml:space="preserve"> that</w:t>
      </w:r>
      <w:r w:rsidR="00390BF6" w:rsidRPr="00875B53">
        <w:t xml:space="preserve"> would, apart from this section, </w:t>
      </w:r>
      <w:r w:rsidR="004E2AA9" w:rsidRPr="00875B53">
        <w:t>be an offence.</w:t>
      </w:r>
    </w:p>
    <w:p w14:paraId="7A1296E2" w14:textId="77777777" w:rsidR="00AA30F7" w:rsidRPr="00875B53" w:rsidRDefault="00AA30F7" w:rsidP="00964F2E">
      <w:pPr>
        <w:pStyle w:val="aNote"/>
        <w:keepNext/>
      </w:pPr>
      <w:r w:rsidRPr="00593D9F">
        <w:rPr>
          <w:rStyle w:val="charItals"/>
        </w:rPr>
        <w:t>Note</w:t>
      </w:r>
      <w:r w:rsidRPr="00593D9F">
        <w:rPr>
          <w:rStyle w:val="charItals"/>
        </w:rPr>
        <w:tab/>
      </w:r>
      <w:r w:rsidRPr="00875B53">
        <w:t>An issuing agency may be government or non-government</w:t>
      </w:r>
      <w:r w:rsidR="0012632A" w:rsidRPr="00875B53">
        <w:t xml:space="preserve"> (see </w:t>
      </w:r>
      <w:proofErr w:type="spellStart"/>
      <w:r w:rsidR="0012632A" w:rsidRPr="00875B53">
        <w:t>dict</w:t>
      </w:r>
      <w:proofErr w:type="spellEnd"/>
      <w:r w:rsidR="0012632A" w:rsidRPr="00875B53">
        <w:t>)</w:t>
      </w:r>
      <w:r w:rsidRPr="00875B53">
        <w:t>.</w:t>
      </w:r>
    </w:p>
    <w:p w14:paraId="3633611A" w14:textId="77777777" w:rsidR="000553F0" w:rsidRPr="00875B53" w:rsidRDefault="00263D71" w:rsidP="00263D71">
      <w:pPr>
        <w:pStyle w:val="Amain"/>
      </w:pPr>
      <w:r>
        <w:tab/>
      </w:r>
      <w:r w:rsidR="00593D9F" w:rsidRPr="00875B53">
        <w:t>(2)</w:t>
      </w:r>
      <w:r w:rsidR="00593D9F" w:rsidRPr="00875B53">
        <w:tab/>
      </w:r>
      <w:r w:rsidR="004E2AA9" w:rsidRPr="00875B53">
        <w:t>The chief officer</w:t>
      </w:r>
      <w:r w:rsidR="000553F0" w:rsidRPr="00875B53">
        <w:t xml:space="preserve"> or officer</w:t>
      </w:r>
      <w:r w:rsidR="004E2AA9" w:rsidRPr="00875B53">
        <w:t xml:space="preserve"> </w:t>
      </w:r>
      <w:r w:rsidR="000553F0" w:rsidRPr="00875B53">
        <w:t>is not criminally</w:t>
      </w:r>
      <w:r w:rsidR="004E2AA9" w:rsidRPr="00875B53">
        <w:t xml:space="preserve"> </w:t>
      </w:r>
      <w:r w:rsidR="000553F0" w:rsidRPr="00875B53">
        <w:t xml:space="preserve">responsible for the offence if the </w:t>
      </w:r>
      <w:r w:rsidR="00272756" w:rsidRPr="00875B53">
        <w:t>conduct is engaged in</w:t>
      </w:r>
      <w:r w:rsidR="000553F0" w:rsidRPr="00875B53">
        <w:t xml:space="preserve"> to comply with</w:t>
      </w:r>
      <w:r w:rsidR="004E2AA9" w:rsidRPr="00875B53">
        <w:t xml:space="preserve"> </w:t>
      </w:r>
      <w:r w:rsidR="000553F0" w:rsidRPr="00875B53">
        <w:t xml:space="preserve">a request under section </w:t>
      </w:r>
      <w:r w:rsidR="003E15EA">
        <w:t>19</w:t>
      </w:r>
      <w:r w:rsidR="000553F0" w:rsidRPr="00875B53">
        <w:t xml:space="preserve"> or a direction under sect</w:t>
      </w:r>
      <w:r w:rsidR="004E2AA9" w:rsidRPr="00875B53">
        <w:t xml:space="preserve">ion </w:t>
      </w:r>
      <w:r w:rsidR="003E15EA">
        <w:t>22</w:t>
      </w:r>
      <w:r w:rsidR="004E2AA9" w:rsidRPr="00875B53">
        <w:t>.</w:t>
      </w:r>
    </w:p>
    <w:p w14:paraId="6C20E5CE" w14:textId="77777777" w:rsidR="003464CC" w:rsidRPr="00875B53" w:rsidRDefault="00593D9F" w:rsidP="00593D9F">
      <w:pPr>
        <w:pStyle w:val="AH5Sec"/>
        <w:rPr>
          <w:lang w:val="en-US"/>
        </w:rPr>
      </w:pPr>
      <w:bookmarkStart w:id="33" w:name="_Toc25065598"/>
      <w:r w:rsidRPr="00930A8E">
        <w:rPr>
          <w:rStyle w:val="CharSectNo"/>
        </w:rPr>
        <w:lastRenderedPageBreak/>
        <w:t>24</w:t>
      </w:r>
      <w:r w:rsidRPr="00875B53">
        <w:rPr>
          <w:lang w:val="en-US"/>
        </w:rPr>
        <w:tab/>
      </w:r>
      <w:r w:rsidR="003464CC" w:rsidRPr="00875B53">
        <w:rPr>
          <w:lang w:val="en-US"/>
        </w:rPr>
        <w:t>Protection from criminal responsibility for certain ancillary conduct</w:t>
      </w:r>
      <w:bookmarkEnd w:id="33"/>
    </w:p>
    <w:p w14:paraId="451CF4FD" w14:textId="77777777" w:rsidR="003464CC" w:rsidRPr="00875B53" w:rsidRDefault="00263D71" w:rsidP="00263D71">
      <w:pPr>
        <w:pStyle w:val="Amain"/>
        <w:rPr>
          <w:lang w:val="en-US"/>
        </w:rPr>
      </w:pPr>
      <w:r>
        <w:rPr>
          <w:lang w:val="en-US"/>
        </w:rPr>
        <w:tab/>
      </w:r>
      <w:r w:rsidR="00593D9F" w:rsidRPr="00875B53">
        <w:rPr>
          <w:lang w:val="en-US"/>
        </w:rPr>
        <w:t>(1)</w:t>
      </w:r>
      <w:r w:rsidR="00593D9F" w:rsidRPr="00875B53">
        <w:rPr>
          <w:lang w:val="en-US"/>
        </w:rPr>
        <w:tab/>
      </w:r>
      <w:r w:rsidR="003464CC" w:rsidRPr="00875B53">
        <w:rPr>
          <w:lang w:val="en-US"/>
        </w:rPr>
        <w:t>This section applies to conduct (</w:t>
      </w:r>
      <w:r w:rsidR="003464CC" w:rsidRPr="00593D9F">
        <w:rPr>
          <w:rStyle w:val="charBoldItals"/>
        </w:rPr>
        <w:t>ancillary conduct</w:t>
      </w:r>
      <w:r w:rsidR="003464CC" w:rsidRPr="00875B53">
        <w:rPr>
          <w:lang w:val="en-US"/>
        </w:rPr>
        <w:t xml:space="preserve">) for which a person may be criminally responsible because it involves conduct engaged in by </w:t>
      </w:r>
      <w:r w:rsidR="00CD4524" w:rsidRPr="00875B53">
        <w:rPr>
          <w:lang w:val="en-US"/>
        </w:rPr>
        <w:t>someone else</w:t>
      </w:r>
      <w:r w:rsidR="003464CC" w:rsidRPr="00875B53">
        <w:rPr>
          <w:lang w:val="en-US"/>
        </w:rPr>
        <w:t xml:space="preserve"> for which the other person would (apart from section </w:t>
      </w:r>
      <w:r w:rsidR="003E15EA">
        <w:rPr>
          <w:lang w:val="en-US"/>
        </w:rPr>
        <w:t>23</w:t>
      </w:r>
      <w:r w:rsidR="003464CC" w:rsidRPr="00875B53">
        <w:rPr>
          <w:lang w:val="en-US"/>
        </w:rPr>
        <w:t xml:space="preserve">) be criminally responsible (the </w:t>
      </w:r>
      <w:r w:rsidR="003464CC" w:rsidRPr="00593D9F">
        <w:rPr>
          <w:rStyle w:val="charBoldItals"/>
        </w:rPr>
        <w:t>related conduct</w:t>
      </w:r>
      <w:r w:rsidR="003464CC" w:rsidRPr="00875B53">
        <w:rPr>
          <w:lang w:val="en-US"/>
        </w:rPr>
        <w:t>).</w:t>
      </w:r>
    </w:p>
    <w:p w14:paraId="02EF7025" w14:textId="77777777" w:rsidR="003464CC" w:rsidRPr="00875B53" w:rsidRDefault="003464CC" w:rsidP="003464CC">
      <w:pPr>
        <w:pStyle w:val="aExamHdgss"/>
        <w:rPr>
          <w:lang w:val="en-US"/>
        </w:rPr>
      </w:pPr>
      <w:r w:rsidRPr="00875B53">
        <w:rPr>
          <w:lang w:val="en-US"/>
        </w:rPr>
        <w:t>Examples—ancillary conduct</w:t>
      </w:r>
    </w:p>
    <w:p w14:paraId="36ADF3F0" w14:textId="51D3B054" w:rsidR="003464CC" w:rsidRPr="00875B53" w:rsidRDefault="003464CC" w:rsidP="003464CC">
      <w:pPr>
        <w:pStyle w:val="aExamINumss"/>
      </w:pPr>
      <w:r w:rsidRPr="00875B53">
        <w:rPr>
          <w:lang w:val="en-US"/>
        </w:rPr>
        <w:t>1</w:t>
      </w:r>
      <w:r w:rsidRPr="00875B53">
        <w:rPr>
          <w:lang w:val="en-US"/>
        </w:rPr>
        <w:tab/>
      </w:r>
      <w:r w:rsidRPr="00875B53">
        <w:t xml:space="preserve">aiding and abetting (see </w:t>
      </w:r>
      <w:hyperlink r:id="rId42" w:tooltip="A2002-51" w:history="1">
        <w:r w:rsidR="00DE5B9A" w:rsidRPr="00DE5B9A">
          <w:rPr>
            <w:rStyle w:val="charCitHyperlinkAbbrev"/>
          </w:rPr>
          <w:t>Criminal Code</w:t>
        </w:r>
      </w:hyperlink>
      <w:r w:rsidRPr="00875B53">
        <w:t>, s 45)</w:t>
      </w:r>
    </w:p>
    <w:p w14:paraId="4A741661" w14:textId="412058DD" w:rsidR="003464CC" w:rsidRPr="00875B53" w:rsidRDefault="003464CC" w:rsidP="003464CC">
      <w:pPr>
        <w:pStyle w:val="aExamINumss"/>
        <w:keepNext/>
      </w:pPr>
      <w:r w:rsidRPr="00875B53">
        <w:rPr>
          <w:lang w:val="en-US"/>
        </w:rPr>
        <w:t>2</w:t>
      </w:r>
      <w:r w:rsidRPr="00875B53">
        <w:rPr>
          <w:lang w:val="en-US"/>
        </w:rPr>
        <w:tab/>
      </w:r>
      <w:r w:rsidRPr="00875B53">
        <w:t xml:space="preserve">conspiracy (see </w:t>
      </w:r>
      <w:hyperlink r:id="rId43" w:tooltip="A2002-51" w:history="1">
        <w:r w:rsidR="00DE5B9A" w:rsidRPr="00DE5B9A">
          <w:rPr>
            <w:rStyle w:val="charCitHyperlinkAbbrev"/>
          </w:rPr>
          <w:t>Criminal Code</w:t>
        </w:r>
      </w:hyperlink>
      <w:r w:rsidRPr="00875B53">
        <w:t>, s 48)</w:t>
      </w:r>
    </w:p>
    <w:p w14:paraId="628B7010" w14:textId="77777777" w:rsidR="003464CC" w:rsidRPr="00875B53" w:rsidRDefault="00263D71" w:rsidP="00263D71">
      <w:pPr>
        <w:pStyle w:val="Amain"/>
        <w:keepNext/>
        <w:rPr>
          <w:lang w:val="en-US"/>
        </w:rPr>
      </w:pPr>
      <w:r>
        <w:rPr>
          <w:lang w:val="en-US"/>
        </w:rPr>
        <w:tab/>
      </w:r>
      <w:r w:rsidR="00593D9F" w:rsidRPr="00875B53">
        <w:rPr>
          <w:lang w:val="en-US"/>
        </w:rPr>
        <w:t>(2)</w:t>
      </w:r>
      <w:r w:rsidR="00593D9F" w:rsidRPr="00875B53">
        <w:rPr>
          <w:lang w:val="en-US"/>
        </w:rPr>
        <w:tab/>
      </w:r>
      <w:r w:rsidR="003464CC" w:rsidRPr="00875B53">
        <w:rPr>
          <w:lang w:val="en-US"/>
        </w:rPr>
        <w:t xml:space="preserve">Despite any other territory law, a person who engages in ancillary conduct that is an offence </w:t>
      </w:r>
      <w:r w:rsidR="00CD4524" w:rsidRPr="00875B53">
        <w:rPr>
          <w:lang w:val="en-US"/>
        </w:rPr>
        <w:t xml:space="preserve">(whether or not the person is an </w:t>
      </w:r>
      <w:proofErr w:type="spellStart"/>
      <w:r w:rsidR="00CD4524" w:rsidRPr="00875B53">
        <w:rPr>
          <w:lang w:val="en-US"/>
        </w:rPr>
        <w:t>authorised</w:t>
      </w:r>
      <w:proofErr w:type="spellEnd"/>
      <w:r w:rsidR="00CD4524" w:rsidRPr="00875B53">
        <w:rPr>
          <w:lang w:val="en-US"/>
        </w:rPr>
        <w:t xml:space="preserve"> person or officer of an issuing agency) </w:t>
      </w:r>
      <w:r w:rsidR="003464CC" w:rsidRPr="00875B53">
        <w:rPr>
          <w:lang w:val="en-US"/>
        </w:rPr>
        <w:t>is not criminally responsible for the offence if</w:t>
      </w:r>
      <w:r w:rsidR="00B66D71">
        <w:rPr>
          <w:lang w:val="en-US"/>
        </w:rPr>
        <w:t>,</w:t>
      </w:r>
      <w:r w:rsidR="003464CC" w:rsidRPr="00875B53">
        <w:rPr>
          <w:lang w:val="en-US"/>
        </w:rPr>
        <w:t xml:space="preserve"> at the time the person engaged in the ancill</w:t>
      </w:r>
      <w:r w:rsidR="00CD4524" w:rsidRPr="00875B53">
        <w:rPr>
          <w:lang w:val="en-US"/>
        </w:rPr>
        <w:t>ary conduct</w:t>
      </w:r>
      <w:r w:rsidR="00B66D71">
        <w:rPr>
          <w:lang w:val="en-US"/>
        </w:rPr>
        <w:t>,</w:t>
      </w:r>
      <w:r w:rsidR="00CD4524" w:rsidRPr="00875B53">
        <w:rPr>
          <w:lang w:val="en-US"/>
        </w:rPr>
        <w:t xml:space="preserve"> </w:t>
      </w:r>
      <w:r w:rsidR="003464CC" w:rsidRPr="00875B53">
        <w:rPr>
          <w:lang w:val="en-US"/>
        </w:rPr>
        <w:t xml:space="preserve">the person believed the related conduct was being engaged in, or would be engaged in, by </w:t>
      </w:r>
      <w:r w:rsidR="00CD4524" w:rsidRPr="00875B53">
        <w:rPr>
          <w:szCs w:val="22"/>
        </w:rPr>
        <w:t>the chief officer or an officer of an issuing agency.</w:t>
      </w:r>
    </w:p>
    <w:p w14:paraId="1A56F413" w14:textId="77777777" w:rsidR="00AA30F7" w:rsidRPr="00875B53" w:rsidRDefault="00AA30F7" w:rsidP="00AA30F7">
      <w:pPr>
        <w:pStyle w:val="aNote"/>
      </w:pPr>
      <w:r w:rsidRPr="00593D9F">
        <w:rPr>
          <w:rStyle w:val="charItals"/>
        </w:rPr>
        <w:t>Note</w:t>
      </w:r>
      <w:r w:rsidRPr="00593D9F">
        <w:rPr>
          <w:rStyle w:val="charItals"/>
        </w:rPr>
        <w:tab/>
      </w:r>
      <w:r w:rsidRPr="00875B53">
        <w:t xml:space="preserve">An issuing agency may </w:t>
      </w:r>
      <w:r w:rsidR="0012632A" w:rsidRPr="00875B53">
        <w:t xml:space="preserve">be government or non-government (see </w:t>
      </w:r>
      <w:proofErr w:type="spellStart"/>
      <w:r w:rsidR="0012632A" w:rsidRPr="00875B53">
        <w:t>dict</w:t>
      </w:r>
      <w:proofErr w:type="spellEnd"/>
      <w:r w:rsidR="0012632A" w:rsidRPr="00875B53">
        <w:t>).</w:t>
      </w:r>
    </w:p>
    <w:p w14:paraId="14DE43B6" w14:textId="77777777" w:rsidR="000553F0" w:rsidRPr="00875B53" w:rsidRDefault="00593D9F" w:rsidP="00593D9F">
      <w:pPr>
        <w:pStyle w:val="AH5Sec"/>
        <w:rPr>
          <w:lang w:eastAsia="en-AU"/>
        </w:rPr>
      </w:pPr>
      <w:bookmarkStart w:id="34" w:name="_Toc25065599"/>
      <w:r w:rsidRPr="00930A8E">
        <w:rPr>
          <w:rStyle w:val="CharSectNo"/>
        </w:rPr>
        <w:t>25</w:t>
      </w:r>
      <w:r w:rsidRPr="00875B53">
        <w:rPr>
          <w:lang w:eastAsia="en-AU"/>
        </w:rPr>
        <w:tab/>
      </w:r>
      <w:r w:rsidR="002E25C4" w:rsidRPr="00875B53">
        <w:rPr>
          <w:lang w:val="en-US"/>
        </w:rPr>
        <w:t>Protection from civil liability</w:t>
      </w:r>
      <w:r w:rsidR="002E25C4" w:rsidRPr="00875B53">
        <w:rPr>
          <w:lang w:eastAsia="en-AU"/>
        </w:rPr>
        <w:t>—issuing agencies and officers</w:t>
      </w:r>
      <w:bookmarkEnd w:id="34"/>
    </w:p>
    <w:p w14:paraId="2DD8698C" w14:textId="77777777" w:rsidR="000553F0" w:rsidRPr="00875B53" w:rsidRDefault="00263D71" w:rsidP="00263D71">
      <w:pPr>
        <w:pStyle w:val="Amain"/>
        <w:keepNext/>
      </w:pPr>
      <w:r>
        <w:tab/>
      </w:r>
      <w:r w:rsidR="00593D9F" w:rsidRPr="00875B53">
        <w:t>(1)</w:t>
      </w:r>
      <w:r w:rsidR="00593D9F" w:rsidRPr="00875B53">
        <w:tab/>
      </w:r>
      <w:r w:rsidR="000553F0" w:rsidRPr="00875B53">
        <w:t>This section applies if the chief officer of a law enforcement</w:t>
      </w:r>
      <w:r w:rsidR="004E2AA9" w:rsidRPr="00875B53">
        <w:t xml:space="preserve"> </w:t>
      </w:r>
      <w:r w:rsidR="000553F0" w:rsidRPr="00875B53">
        <w:t xml:space="preserve">agency makes a request under section </w:t>
      </w:r>
      <w:r w:rsidR="003E15EA">
        <w:t>19</w:t>
      </w:r>
      <w:r w:rsidR="000553F0" w:rsidRPr="00875B53">
        <w:t xml:space="preserve"> </w:t>
      </w:r>
      <w:r w:rsidR="004E2AA9" w:rsidRPr="00875B53">
        <w:t>(Request for evidence of assumed identity)</w:t>
      </w:r>
      <w:r w:rsidR="000553F0" w:rsidRPr="00875B53">
        <w:t xml:space="preserve"> </w:t>
      </w:r>
      <w:r w:rsidR="004E2AA9" w:rsidRPr="00875B53">
        <w:t xml:space="preserve">of, </w:t>
      </w:r>
      <w:r w:rsidR="000553F0" w:rsidRPr="00875B53">
        <w:t xml:space="preserve">or </w:t>
      </w:r>
      <w:r w:rsidR="004E2AA9" w:rsidRPr="00875B53">
        <w:t xml:space="preserve">gives </w:t>
      </w:r>
      <w:r w:rsidR="000553F0" w:rsidRPr="00875B53">
        <w:t>a direction under sect</w:t>
      </w:r>
      <w:r w:rsidR="004E2AA9" w:rsidRPr="00875B53">
        <w:t xml:space="preserve">ion </w:t>
      </w:r>
      <w:r w:rsidR="003E15EA">
        <w:t>22</w:t>
      </w:r>
      <w:r w:rsidR="004E2AA9" w:rsidRPr="00875B53">
        <w:t xml:space="preserve"> (Cancellation of evidence of assumed identity) </w:t>
      </w:r>
      <w:r w:rsidR="000553F0" w:rsidRPr="00875B53">
        <w:t>to</w:t>
      </w:r>
      <w:r w:rsidR="004E2AA9" w:rsidRPr="00875B53">
        <w:t>,</w:t>
      </w:r>
      <w:r w:rsidR="000553F0" w:rsidRPr="00875B53">
        <w:t xml:space="preserve"> the chief officer </w:t>
      </w:r>
      <w:r w:rsidR="004E2AA9" w:rsidRPr="00875B53">
        <w:t>of an issuing agency</w:t>
      </w:r>
      <w:r w:rsidR="000553F0" w:rsidRPr="00875B53">
        <w:t>.</w:t>
      </w:r>
    </w:p>
    <w:p w14:paraId="6255DDD3" w14:textId="77777777" w:rsidR="00AA30F7" w:rsidRPr="00875B53" w:rsidRDefault="00AA30F7" w:rsidP="00AA30F7">
      <w:pPr>
        <w:pStyle w:val="aNote"/>
      </w:pPr>
      <w:r w:rsidRPr="00593D9F">
        <w:rPr>
          <w:rStyle w:val="charItals"/>
        </w:rPr>
        <w:t>Note</w:t>
      </w:r>
      <w:r w:rsidRPr="00593D9F">
        <w:rPr>
          <w:rStyle w:val="charItals"/>
        </w:rPr>
        <w:tab/>
      </w:r>
      <w:r w:rsidRPr="00875B53">
        <w:t>An issuing agency may be government or non-government</w:t>
      </w:r>
      <w:r w:rsidR="0012632A" w:rsidRPr="00875B53">
        <w:t xml:space="preserve"> (see </w:t>
      </w:r>
      <w:proofErr w:type="spellStart"/>
      <w:r w:rsidR="0012632A" w:rsidRPr="00875B53">
        <w:t>dict</w:t>
      </w:r>
      <w:proofErr w:type="spellEnd"/>
      <w:r w:rsidR="0012632A" w:rsidRPr="00875B53">
        <w:t>)</w:t>
      </w:r>
      <w:r w:rsidRPr="00875B53">
        <w:t>.</w:t>
      </w:r>
    </w:p>
    <w:p w14:paraId="132BC9D0" w14:textId="77777777" w:rsidR="002E25C4"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2E25C4" w:rsidRPr="00875B53">
        <w:rPr>
          <w:szCs w:val="22"/>
        </w:rPr>
        <w:t>The issuing agency,</w:t>
      </w:r>
      <w:r w:rsidR="002E25C4" w:rsidRPr="00875B53">
        <w:t xml:space="preserve"> </w:t>
      </w:r>
      <w:r w:rsidR="002E25C4" w:rsidRPr="00875B53">
        <w:rPr>
          <w:szCs w:val="22"/>
        </w:rPr>
        <w:t xml:space="preserve">or an officer of the </w:t>
      </w:r>
      <w:r w:rsidR="00597396" w:rsidRPr="00875B53">
        <w:rPr>
          <w:szCs w:val="22"/>
        </w:rPr>
        <w:t xml:space="preserve">issuing </w:t>
      </w:r>
      <w:r w:rsidR="002E25C4" w:rsidRPr="00875B53">
        <w:rPr>
          <w:szCs w:val="22"/>
        </w:rPr>
        <w:t xml:space="preserve">agency, </w:t>
      </w:r>
      <w:r w:rsidR="002E25C4" w:rsidRPr="00875B53">
        <w:t>is not civilly liable for conduct engaged in honestly and without recklessness</w:t>
      </w:r>
      <w:r w:rsidR="002E25C4" w:rsidRPr="00875B53">
        <w:rPr>
          <w:szCs w:val="22"/>
        </w:rPr>
        <w:t xml:space="preserve"> if—</w:t>
      </w:r>
    </w:p>
    <w:p w14:paraId="11E9E218" w14:textId="77777777" w:rsidR="002E25C4"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2E25C4" w:rsidRPr="00875B53">
        <w:rPr>
          <w:lang w:eastAsia="en-AU"/>
        </w:rPr>
        <w:t xml:space="preserve">the conduct is </w:t>
      </w:r>
      <w:r w:rsidR="00272756" w:rsidRPr="00875B53">
        <w:t>engaged in</w:t>
      </w:r>
      <w:r w:rsidR="002E25C4" w:rsidRPr="00875B53">
        <w:rPr>
          <w:lang w:eastAsia="en-AU"/>
        </w:rPr>
        <w:t xml:space="preserve"> by the agency or officer—</w:t>
      </w:r>
    </w:p>
    <w:p w14:paraId="549368AB" w14:textId="77777777" w:rsidR="002E25C4" w:rsidRPr="00875B53" w:rsidRDefault="00263D71" w:rsidP="00263D71">
      <w:pPr>
        <w:pStyle w:val="Asubpara"/>
        <w:rPr>
          <w:lang w:eastAsia="en-AU"/>
        </w:rPr>
      </w:pPr>
      <w:r>
        <w:rPr>
          <w:lang w:eastAsia="en-AU"/>
        </w:rPr>
        <w:tab/>
      </w:r>
      <w:r w:rsidR="00593D9F" w:rsidRPr="00875B53">
        <w:rPr>
          <w:lang w:eastAsia="en-AU"/>
        </w:rPr>
        <w:t>(</w:t>
      </w:r>
      <w:proofErr w:type="spellStart"/>
      <w:r w:rsidR="00593D9F" w:rsidRPr="00875B53">
        <w:rPr>
          <w:lang w:eastAsia="en-AU"/>
        </w:rPr>
        <w:t>i</w:t>
      </w:r>
      <w:proofErr w:type="spellEnd"/>
      <w:r w:rsidR="00593D9F" w:rsidRPr="00875B53">
        <w:rPr>
          <w:lang w:eastAsia="en-AU"/>
        </w:rPr>
        <w:t>)</w:t>
      </w:r>
      <w:r w:rsidR="00593D9F" w:rsidRPr="00875B53">
        <w:rPr>
          <w:lang w:eastAsia="en-AU"/>
        </w:rPr>
        <w:tab/>
      </w:r>
      <w:r w:rsidR="002E25C4" w:rsidRPr="00875B53">
        <w:rPr>
          <w:lang w:eastAsia="en-AU"/>
        </w:rPr>
        <w:t>to comply with the request or direction in the course of duty; or</w:t>
      </w:r>
    </w:p>
    <w:p w14:paraId="36233992" w14:textId="77777777" w:rsidR="002E25C4" w:rsidRPr="00875B53" w:rsidRDefault="00263D71" w:rsidP="00263D71">
      <w:pPr>
        <w:pStyle w:val="Asubpara"/>
        <w:rPr>
          <w:lang w:eastAsia="en-AU"/>
        </w:rPr>
      </w:pPr>
      <w:r>
        <w:rPr>
          <w:lang w:eastAsia="en-AU"/>
        </w:rPr>
        <w:lastRenderedPageBreak/>
        <w:tab/>
      </w:r>
      <w:r w:rsidR="00593D9F" w:rsidRPr="00875B53">
        <w:rPr>
          <w:lang w:eastAsia="en-AU"/>
        </w:rPr>
        <w:t>(ii)</w:t>
      </w:r>
      <w:r w:rsidR="00593D9F" w:rsidRPr="00875B53">
        <w:rPr>
          <w:lang w:eastAsia="en-AU"/>
        </w:rPr>
        <w:tab/>
      </w:r>
      <w:r w:rsidR="002E25C4" w:rsidRPr="00875B53">
        <w:t xml:space="preserve">in the reasonable belief that the conduct was </w:t>
      </w:r>
      <w:r w:rsidR="00272756" w:rsidRPr="00875B53">
        <w:t>engaged in</w:t>
      </w:r>
      <w:r w:rsidR="002E25C4" w:rsidRPr="00875B53">
        <w:t xml:space="preserve"> </w:t>
      </w:r>
      <w:r w:rsidR="002E25C4" w:rsidRPr="00875B53">
        <w:rPr>
          <w:lang w:eastAsia="en-AU"/>
        </w:rPr>
        <w:t>to comply with the request or direction in the course of duty; and</w:t>
      </w:r>
    </w:p>
    <w:p w14:paraId="00645A87" w14:textId="77777777" w:rsidR="002E25C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2E25C4" w:rsidRPr="00263D71">
        <w:rPr>
          <w:szCs w:val="22"/>
        </w:rPr>
        <w:t>the requirements (if any) prescribed by regulation have been met.</w:t>
      </w:r>
    </w:p>
    <w:p w14:paraId="24F1A145" w14:textId="77777777" w:rsidR="002E25C4" w:rsidRPr="00875B53" w:rsidRDefault="00263D71" w:rsidP="00263D71">
      <w:pPr>
        <w:pStyle w:val="Amain"/>
      </w:pPr>
      <w:r>
        <w:tab/>
      </w:r>
      <w:r w:rsidR="00593D9F" w:rsidRPr="00875B53">
        <w:t>(3)</w:t>
      </w:r>
      <w:r w:rsidR="00593D9F" w:rsidRPr="00875B53">
        <w:tab/>
      </w:r>
      <w:r w:rsidR="00597396" w:rsidRPr="00875B53">
        <w:rPr>
          <w:lang w:val="en-US"/>
        </w:rPr>
        <w:t xml:space="preserve">Any civil liability </w:t>
      </w:r>
      <w:r w:rsidR="000B56FE" w:rsidRPr="00875B53">
        <w:rPr>
          <w:lang w:val="en-US"/>
        </w:rPr>
        <w:t xml:space="preserve">(including reasonable costs) </w:t>
      </w:r>
      <w:r w:rsidR="002E25C4" w:rsidRPr="00875B53">
        <w:rPr>
          <w:lang w:val="en-US"/>
        </w:rPr>
        <w:t xml:space="preserve">that would, apart from this section, attach to the issuing agency or officer attaches instead to the </w:t>
      </w:r>
      <w:r w:rsidR="00597396" w:rsidRPr="00875B53">
        <w:rPr>
          <w:lang w:val="en-US"/>
        </w:rPr>
        <w:t>law enforcement agency</w:t>
      </w:r>
      <w:r w:rsidR="002E25C4" w:rsidRPr="00875B53">
        <w:rPr>
          <w:lang w:val="en-US"/>
        </w:rPr>
        <w:t>.</w:t>
      </w:r>
    </w:p>
    <w:p w14:paraId="64C49EB2" w14:textId="77777777" w:rsidR="00CC3D34" w:rsidRPr="00875B53" w:rsidRDefault="00CC3D34" w:rsidP="00263D71">
      <w:pPr>
        <w:pStyle w:val="PageBreak"/>
        <w:suppressLineNumbers/>
      </w:pPr>
      <w:r w:rsidRPr="00875B53">
        <w:br w:type="page"/>
      </w:r>
    </w:p>
    <w:p w14:paraId="6608F797" w14:textId="77777777" w:rsidR="000553F0" w:rsidRPr="00930A8E" w:rsidRDefault="00593D9F" w:rsidP="00593D9F">
      <w:pPr>
        <w:pStyle w:val="AH2Part"/>
      </w:pPr>
      <w:bookmarkStart w:id="35" w:name="_Toc25065600"/>
      <w:r w:rsidRPr="00930A8E">
        <w:rPr>
          <w:rStyle w:val="CharPartNo"/>
        </w:rPr>
        <w:lastRenderedPageBreak/>
        <w:t>Part 4</w:t>
      </w:r>
      <w:r w:rsidRPr="00875B53">
        <w:rPr>
          <w:lang w:eastAsia="en-AU"/>
        </w:rPr>
        <w:tab/>
      </w:r>
      <w:r w:rsidR="00CC3D34" w:rsidRPr="00930A8E">
        <w:rPr>
          <w:rStyle w:val="CharPartText"/>
          <w:lang w:eastAsia="en-AU"/>
        </w:rPr>
        <w:t>Effect of a</w:t>
      </w:r>
      <w:r w:rsidR="000553F0" w:rsidRPr="00930A8E">
        <w:rPr>
          <w:rStyle w:val="CharPartText"/>
          <w:lang w:eastAsia="en-AU"/>
        </w:rPr>
        <w:t>uthority</w:t>
      </w:r>
      <w:bookmarkEnd w:id="35"/>
    </w:p>
    <w:p w14:paraId="010F4F66" w14:textId="77777777" w:rsidR="000553F0" w:rsidRPr="00875B53" w:rsidRDefault="00593D9F" w:rsidP="00593D9F">
      <w:pPr>
        <w:pStyle w:val="AH5Sec"/>
        <w:rPr>
          <w:lang w:eastAsia="en-AU"/>
        </w:rPr>
      </w:pPr>
      <w:bookmarkStart w:id="36" w:name="_Toc25065601"/>
      <w:r w:rsidRPr="00930A8E">
        <w:rPr>
          <w:rStyle w:val="CharSectNo"/>
        </w:rPr>
        <w:t>26</w:t>
      </w:r>
      <w:r w:rsidRPr="00875B53">
        <w:rPr>
          <w:lang w:eastAsia="en-AU"/>
        </w:rPr>
        <w:tab/>
      </w:r>
      <w:r w:rsidR="000553F0" w:rsidRPr="00875B53">
        <w:rPr>
          <w:lang w:eastAsia="en-AU"/>
        </w:rPr>
        <w:t>Assumed identity may be acquired and used</w:t>
      </w:r>
      <w:bookmarkEnd w:id="36"/>
    </w:p>
    <w:p w14:paraId="4365B2FA" w14:textId="77777777" w:rsidR="0014425B"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 xml:space="preserve">An authorised officer may acquire </w:t>
      </w:r>
      <w:r w:rsidR="0014425B" w:rsidRPr="00263D71">
        <w:rPr>
          <w:szCs w:val="22"/>
        </w:rPr>
        <w:t>an assumed identity if the acquisition is—</w:t>
      </w:r>
    </w:p>
    <w:p w14:paraId="2F900022" w14:textId="77777777" w:rsidR="0014425B"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14425B" w:rsidRPr="00263D71">
        <w:rPr>
          <w:szCs w:val="22"/>
        </w:rPr>
        <w:t>in accordance with an authority; and</w:t>
      </w:r>
    </w:p>
    <w:p w14:paraId="4261D917" w14:textId="77777777" w:rsidR="0014425B"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14425B" w:rsidRPr="00263D71">
        <w:rPr>
          <w:szCs w:val="22"/>
        </w:rPr>
        <w:t>in the course of duty.</w:t>
      </w:r>
    </w:p>
    <w:p w14:paraId="3ED21ECC" w14:textId="77777777" w:rsidR="0014425B"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14425B" w:rsidRPr="00263D71">
        <w:rPr>
          <w:szCs w:val="22"/>
        </w:rPr>
        <w:t>An authorised officer may use an assumed identity if the use is—</w:t>
      </w:r>
    </w:p>
    <w:p w14:paraId="1DF450FA" w14:textId="77777777" w:rsidR="0014425B"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14425B" w:rsidRPr="00263D71">
        <w:rPr>
          <w:szCs w:val="22"/>
        </w:rPr>
        <w:t>in accordance with an authority or for a controlled operation; and</w:t>
      </w:r>
    </w:p>
    <w:p w14:paraId="40D34AA1" w14:textId="77777777" w:rsidR="0014425B"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14425B" w:rsidRPr="00263D71">
        <w:rPr>
          <w:szCs w:val="22"/>
        </w:rPr>
        <w:t>in the course of duty.</w:t>
      </w:r>
    </w:p>
    <w:p w14:paraId="04E2EB18" w14:textId="77777777"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An authorised civilian may acquire an assumed</w:t>
      </w:r>
      <w:r w:rsidR="00390BF6" w:rsidRPr="00263D71">
        <w:rPr>
          <w:szCs w:val="22"/>
        </w:rPr>
        <w:t xml:space="preserve"> </w:t>
      </w:r>
      <w:r w:rsidR="000553F0" w:rsidRPr="00263D71">
        <w:rPr>
          <w:szCs w:val="22"/>
        </w:rPr>
        <w:t xml:space="preserve">identity if the acquisition </w:t>
      </w:r>
      <w:r w:rsidR="00A14E27" w:rsidRPr="00263D71">
        <w:rPr>
          <w:szCs w:val="22"/>
        </w:rPr>
        <w:t>is</w:t>
      </w:r>
      <w:r w:rsidR="00B66D71" w:rsidRPr="00263D71">
        <w:rPr>
          <w:szCs w:val="22"/>
        </w:rPr>
        <w:t xml:space="preserve"> in accordance with</w:t>
      </w:r>
      <w:r w:rsidR="000553F0" w:rsidRPr="00263D71">
        <w:rPr>
          <w:szCs w:val="22"/>
        </w:rPr>
        <w:t>—</w:t>
      </w:r>
    </w:p>
    <w:p w14:paraId="10619AB7"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an authority; and</w:t>
      </w:r>
    </w:p>
    <w:p w14:paraId="0B790B4B" w14:textId="77777777"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 xml:space="preserve">any direction by the </w:t>
      </w:r>
      <w:r w:rsidR="00272756" w:rsidRPr="00263D71">
        <w:rPr>
          <w:szCs w:val="22"/>
        </w:rPr>
        <w:t>civilian</w:t>
      </w:r>
      <w:r w:rsidR="000553F0" w:rsidRPr="00263D71">
        <w:rPr>
          <w:szCs w:val="22"/>
        </w:rPr>
        <w:t>’s supervisor under the</w:t>
      </w:r>
      <w:r w:rsidR="00390BF6" w:rsidRPr="00263D71">
        <w:rPr>
          <w:szCs w:val="22"/>
        </w:rPr>
        <w:t xml:space="preserve"> </w:t>
      </w:r>
      <w:r w:rsidR="000553F0" w:rsidRPr="00263D71">
        <w:rPr>
          <w:szCs w:val="22"/>
        </w:rPr>
        <w:t>authority.</w:t>
      </w:r>
    </w:p>
    <w:p w14:paraId="3DB2E130" w14:textId="77777777" w:rsidR="00F801F9" w:rsidRDefault="00F801F9" w:rsidP="00F801F9">
      <w:pPr>
        <w:pStyle w:val="Amain"/>
      </w:pPr>
      <w:r>
        <w:tab/>
        <w:t>(4)</w:t>
      </w:r>
      <w:r>
        <w:tab/>
      </w:r>
      <w:r w:rsidRPr="00263D71">
        <w:rPr>
          <w:szCs w:val="22"/>
        </w:rPr>
        <w:t>An authorised civilian may use an assumed identity if the use is</w:t>
      </w:r>
      <w:r>
        <w:rPr>
          <w:szCs w:val="22"/>
        </w:rPr>
        <w:t>––</w:t>
      </w:r>
    </w:p>
    <w:p w14:paraId="1275B6F9" w14:textId="77777777" w:rsidR="00F801F9" w:rsidRDefault="00F801F9" w:rsidP="00F801F9">
      <w:pPr>
        <w:pStyle w:val="Apara"/>
      </w:pPr>
      <w:r>
        <w:tab/>
        <w:t>(a)</w:t>
      </w:r>
      <w:r>
        <w:tab/>
      </w:r>
      <w:r w:rsidRPr="00263D71">
        <w:rPr>
          <w:szCs w:val="22"/>
        </w:rPr>
        <w:t>in accordance with</w:t>
      </w:r>
      <w:r>
        <w:rPr>
          <w:szCs w:val="22"/>
        </w:rPr>
        <w:t xml:space="preserve"> </w:t>
      </w:r>
      <w:r w:rsidRPr="00263D71">
        <w:rPr>
          <w:szCs w:val="22"/>
        </w:rPr>
        <w:t>an authority or for a controlled operation; and</w:t>
      </w:r>
    </w:p>
    <w:p w14:paraId="48F91B57" w14:textId="77777777" w:rsidR="00F801F9" w:rsidRPr="00A63130" w:rsidRDefault="00F801F9" w:rsidP="00F801F9">
      <w:pPr>
        <w:pStyle w:val="Apara"/>
      </w:pPr>
      <w:r>
        <w:tab/>
        <w:t>(b)</w:t>
      </w:r>
      <w:r>
        <w:tab/>
      </w:r>
      <w:r w:rsidRPr="00263D71">
        <w:t>in accordance with</w:t>
      </w:r>
      <w:r>
        <w:t xml:space="preserve"> </w:t>
      </w:r>
      <w:r w:rsidRPr="00263D71">
        <w:t>any direction by the civilian’s supervisor under the authority.</w:t>
      </w:r>
    </w:p>
    <w:p w14:paraId="179AAAE1" w14:textId="77777777" w:rsidR="000553F0" w:rsidRPr="00875B53" w:rsidRDefault="00593D9F" w:rsidP="00593D9F">
      <w:pPr>
        <w:pStyle w:val="AH5Sec"/>
        <w:rPr>
          <w:lang w:eastAsia="en-AU"/>
        </w:rPr>
      </w:pPr>
      <w:bookmarkStart w:id="37" w:name="_Toc25065602"/>
      <w:r w:rsidRPr="00930A8E">
        <w:rPr>
          <w:rStyle w:val="CharSectNo"/>
        </w:rPr>
        <w:lastRenderedPageBreak/>
        <w:t>27</w:t>
      </w:r>
      <w:r w:rsidRPr="00875B53">
        <w:rPr>
          <w:lang w:eastAsia="en-AU"/>
        </w:rPr>
        <w:tab/>
      </w:r>
      <w:r w:rsidR="000553F0" w:rsidRPr="00875B53">
        <w:rPr>
          <w:lang w:eastAsia="en-AU"/>
        </w:rPr>
        <w:t xml:space="preserve">Protection from criminal </w:t>
      </w:r>
      <w:r w:rsidR="00E03871" w:rsidRPr="00875B53">
        <w:rPr>
          <w:lang w:eastAsia="en-AU"/>
        </w:rPr>
        <w:t>responsibility</w:t>
      </w:r>
      <w:r w:rsidR="000553F0" w:rsidRPr="00875B53">
        <w:rPr>
          <w:lang w:eastAsia="en-AU"/>
        </w:rPr>
        <w:t xml:space="preserve">—authorised </w:t>
      </w:r>
      <w:r w:rsidR="00B10617" w:rsidRPr="00875B53">
        <w:rPr>
          <w:lang w:eastAsia="en-AU"/>
        </w:rPr>
        <w:t>people</w:t>
      </w:r>
      <w:bookmarkEnd w:id="37"/>
    </w:p>
    <w:p w14:paraId="239A3E26" w14:textId="77777777" w:rsidR="00390BF6" w:rsidRPr="00875B53" w:rsidRDefault="00263D71" w:rsidP="00BD7809">
      <w:pPr>
        <w:pStyle w:val="Amain"/>
        <w:keepNext/>
      </w:pPr>
      <w:r>
        <w:tab/>
      </w:r>
      <w:r w:rsidR="00593D9F" w:rsidRPr="00875B53">
        <w:t>(1)</w:t>
      </w:r>
      <w:r w:rsidR="00593D9F" w:rsidRPr="00875B53">
        <w:tab/>
      </w:r>
      <w:r w:rsidR="00390BF6" w:rsidRPr="00875B53">
        <w:t>This section applies i</w:t>
      </w:r>
      <w:r w:rsidR="000553F0" w:rsidRPr="00875B53">
        <w:t>f an authorised per</w:t>
      </w:r>
      <w:r w:rsidR="00390BF6" w:rsidRPr="00875B53">
        <w:t xml:space="preserve">son </w:t>
      </w:r>
      <w:r w:rsidR="00272756" w:rsidRPr="00875B53">
        <w:t>engages in conduct</w:t>
      </w:r>
      <w:r w:rsidR="00390BF6" w:rsidRPr="00875B53">
        <w:t xml:space="preserve"> (in the ACT or elsewhere) that </w:t>
      </w:r>
      <w:r w:rsidR="000553F0" w:rsidRPr="00875B53">
        <w:t>would</w:t>
      </w:r>
      <w:r w:rsidR="00390BF6" w:rsidRPr="00875B53">
        <w:t xml:space="preserve">, apart from this section, </w:t>
      </w:r>
      <w:r w:rsidR="000553F0" w:rsidRPr="00875B53">
        <w:t>be an offence</w:t>
      </w:r>
      <w:r w:rsidR="00390BF6" w:rsidRPr="00875B53">
        <w:t>.</w:t>
      </w:r>
    </w:p>
    <w:p w14:paraId="6F4F0B6C" w14:textId="77777777" w:rsidR="00390BF6" w:rsidRPr="00875B53" w:rsidRDefault="00263D71" w:rsidP="00010BFE">
      <w:pPr>
        <w:pStyle w:val="Amain"/>
        <w:keepNext/>
      </w:pPr>
      <w:r>
        <w:tab/>
      </w:r>
      <w:r w:rsidR="00593D9F" w:rsidRPr="00875B53">
        <w:t>(2)</w:t>
      </w:r>
      <w:r w:rsidR="00593D9F" w:rsidRPr="00875B53">
        <w:tab/>
      </w:r>
      <w:r w:rsidR="00390BF6" w:rsidRPr="00875B53">
        <w:rPr>
          <w:lang w:val="en-US"/>
        </w:rPr>
        <w:t>Despite any other territory law,</w:t>
      </w:r>
      <w:r w:rsidR="00390BF6" w:rsidRPr="00875B53">
        <w:t xml:space="preserve"> the person is not criminally responsible for the offence if—</w:t>
      </w:r>
    </w:p>
    <w:p w14:paraId="46762359" w14:textId="77777777" w:rsidR="00752E57" w:rsidRPr="00875B53" w:rsidRDefault="00263D71" w:rsidP="00263D71">
      <w:pPr>
        <w:pStyle w:val="Apara"/>
      </w:pPr>
      <w:r>
        <w:tab/>
      </w:r>
      <w:r w:rsidR="00593D9F" w:rsidRPr="00875B53">
        <w:t>(a)</w:t>
      </w:r>
      <w:r w:rsidR="00593D9F" w:rsidRPr="00875B53">
        <w:tab/>
      </w:r>
      <w:r w:rsidR="000553F0" w:rsidRPr="00875B53">
        <w:t xml:space="preserve">the </w:t>
      </w:r>
      <w:r w:rsidR="00272756" w:rsidRPr="00875B53">
        <w:t>conduct is engaged</w:t>
      </w:r>
      <w:r w:rsidR="000553F0" w:rsidRPr="00875B53">
        <w:t xml:space="preserve"> in</w:t>
      </w:r>
      <w:r w:rsidR="00752E57" w:rsidRPr="00875B53">
        <w:t xml:space="preserve"> in the course of—</w:t>
      </w:r>
    </w:p>
    <w:p w14:paraId="3D36E393" w14:textId="77777777" w:rsidR="00752E57" w:rsidRPr="00875B53" w:rsidRDefault="00263D71" w:rsidP="00263D71">
      <w:pPr>
        <w:pStyle w:val="Asubpara"/>
      </w:pPr>
      <w:r>
        <w:tab/>
      </w:r>
      <w:r w:rsidR="00593D9F" w:rsidRPr="00875B53">
        <w:t>(</w:t>
      </w:r>
      <w:proofErr w:type="spellStart"/>
      <w:r w:rsidR="00593D9F" w:rsidRPr="00875B53">
        <w:t>i</w:t>
      </w:r>
      <w:proofErr w:type="spellEnd"/>
      <w:r w:rsidR="00593D9F" w:rsidRPr="00875B53">
        <w:t>)</w:t>
      </w:r>
      <w:r w:rsidR="00593D9F" w:rsidRPr="00875B53">
        <w:tab/>
      </w:r>
      <w:r w:rsidR="000553F0" w:rsidRPr="00875B53">
        <w:t>acquiring an</w:t>
      </w:r>
      <w:r w:rsidR="00390BF6" w:rsidRPr="00875B53">
        <w:t xml:space="preserve"> </w:t>
      </w:r>
      <w:r w:rsidR="000553F0" w:rsidRPr="00875B53">
        <w:t>assumed identity in accordance with an authority</w:t>
      </w:r>
      <w:r w:rsidR="00752E57" w:rsidRPr="00875B53">
        <w:t>; or</w:t>
      </w:r>
    </w:p>
    <w:p w14:paraId="7DC55ADC" w14:textId="77777777" w:rsidR="000553F0" w:rsidRPr="00875B53" w:rsidRDefault="00263D71" w:rsidP="00263D71">
      <w:pPr>
        <w:pStyle w:val="Asubpara"/>
      </w:pPr>
      <w:r>
        <w:tab/>
      </w:r>
      <w:r w:rsidR="00593D9F" w:rsidRPr="00875B53">
        <w:t>(ii)</w:t>
      </w:r>
      <w:r w:rsidR="00593D9F" w:rsidRPr="00875B53">
        <w:tab/>
      </w:r>
      <w:r w:rsidR="00752E57" w:rsidRPr="00875B53">
        <w:t>using an assumed identity in accordance with an authority or for a controlled operation</w:t>
      </w:r>
      <w:r w:rsidR="000553F0" w:rsidRPr="00875B53">
        <w:t>; and</w:t>
      </w:r>
    </w:p>
    <w:p w14:paraId="173BAFAC" w14:textId="77777777" w:rsidR="00390BF6" w:rsidRPr="00875B53" w:rsidRDefault="00263D71" w:rsidP="00263D71">
      <w:pPr>
        <w:pStyle w:val="Apara"/>
      </w:pPr>
      <w:r>
        <w:tab/>
      </w:r>
      <w:r w:rsidR="00593D9F" w:rsidRPr="00875B53">
        <w:t>(b)</w:t>
      </w:r>
      <w:r w:rsidR="00593D9F" w:rsidRPr="00875B53">
        <w:tab/>
      </w:r>
      <w:r w:rsidR="000553F0" w:rsidRPr="00875B53">
        <w:t xml:space="preserve">the </w:t>
      </w:r>
      <w:r w:rsidR="00272756" w:rsidRPr="00875B53">
        <w:t>conduct is engaged in</w:t>
      </w:r>
      <w:r w:rsidR="000553F0" w:rsidRPr="00875B53">
        <w:t>—</w:t>
      </w:r>
    </w:p>
    <w:p w14:paraId="67CF15CD" w14:textId="77777777" w:rsidR="000553F0"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390BF6" w:rsidRPr="00263D71">
        <w:rPr>
          <w:szCs w:val="22"/>
        </w:rPr>
        <w:t>for</w:t>
      </w:r>
      <w:r w:rsidR="000553F0" w:rsidRPr="00263D71">
        <w:rPr>
          <w:szCs w:val="22"/>
        </w:rPr>
        <w:t xml:space="preserve"> an authorised officer—in the course of</w:t>
      </w:r>
      <w:r w:rsidR="00390BF6" w:rsidRPr="00263D71">
        <w:rPr>
          <w:szCs w:val="22"/>
        </w:rPr>
        <w:t xml:space="preserve"> the officer’s</w:t>
      </w:r>
      <w:r w:rsidR="000553F0" w:rsidRPr="00263D71">
        <w:rPr>
          <w:szCs w:val="22"/>
        </w:rPr>
        <w:t xml:space="preserve"> duty; or</w:t>
      </w:r>
    </w:p>
    <w:p w14:paraId="0E843BC8" w14:textId="77777777" w:rsidR="002B5093" w:rsidRPr="00875B53" w:rsidRDefault="00263D71" w:rsidP="00263D71">
      <w:pPr>
        <w:pStyle w:val="Asubpara"/>
        <w:rPr>
          <w:szCs w:val="22"/>
        </w:rPr>
      </w:pPr>
      <w:r>
        <w:rPr>
          <w:szCs w:val="22"/>
        </w:rPr>
        <w:tab/>
      </w:r>
      <w:r w:rsidR="00593D9F" w:rsidRPr="00875B53">
        <w:rPr>
          <w:szCs w:val="22"/>
        </w:rPr>
        <w:t>(ii)</w:t>
      </w:r>
      <w:r w:rsidR="00593D9F" w:rsidRPr="00875B53">
        <w:rPr>
          <w:szCs w:val="22"/>
        </w:rPr>
        <w:tab/>
      </w:r>
      <w:r w:rsidR="00390BF6" w:rsidRPr="00875B53">
        <w:rPr>
          <w:szCs w:val="22"/>
        </w:rPr>
        <w:t xml:space="preserve">for </w:t>
      </w:r>
      <w:r w:rsidR="000553F0" w:rsidRPr="00875B53">
        <w:rPr>
          <w:szCs w:val="22"/>
        </w:rPr>
        <w:t>an authorised civilian—</w:t>
      </w:r>
      <w:r w:rsidR="000553F0" w:rsidRPr="00875B53">
        <w:t>in accordance</w:t>
      </w:r>
      <w:r w:rsidR="00390BF6" w:rsidRPr="00875B53">
        <w:t xml:space="preserve"> </w:t>
      </w:r>
      <w:r w:rsidR="000553F0" w:rsidRPr="00875B53">
        <w:t xml:space="preserve">with any direction by </w:t>
      </w:r>
      <w:r w:rsidR="00390BF6" w:rsidRPr="00875B53">
        <w:t>the civilian’s</w:t>
      </w:r>
      <w:r w:rsidR="000553F0" w:rsidRPr="00875B53">
        <w:t xml:space="preserve"> supervisor under</w:t>
      </w:r>
      <w:r w:rsidR="00390BF6" w:rsidRPr="00875B53">
        <w:t xml:space="preserve"> </w:t>
      </w:r>
      <w:r w:rsidR="000553F0" w:rsidRPr="00875B53">
        <w:t>the authority</w:t>
      </w:r>
      <w:r w:rsidR="00825D1E" w:rsidRPr="00875B53">
        <w:t>; and</w:t>
      </w:r>
    </w:p>
    <w:p w14:paraId="01F62720" w14:textId="77777777" w:rsidR="000553F0"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272756" w:rsidRPr="00263D71">
        <w:rPr>
          <w:szCs w:val="22"/>
        </w:rPr>
        <w:t>engaging in the conduct</w:t>
      </w:r>
      <w:r w:rsidR="000553F0" w:rsidRPr="00263D71">
        <w:rPr>
          <w:szCs w:val="22"/>
        </w:rPr>
        <w:t xml:space="preserve"> would not be an offence if the assumed</w:t>
      </w:r>
      <w:r w:rsidR="00390BF6" w:rsidRPr="00263D71">
        <w:rPr>
          <w:szCs w:val="22"/>
        </w:rPr>
        <w:t xml:space="preserve"> </w:t>
      </w:r>
      <w:r w:rsidR="000553F0" w:rsidRPr="00263D71">
        <w:rPr>
          <w:szCs w:val="22"/>
        </w:rPr>
        <w:t>identity were the person’s real identity.</w:t>
      </w:r>
    </w:p>
    <w:p w14:paraId="5B47A454" w14:textId="77777777" w:rsidR="000553F0" w:rsidRPr="00875B53" w:rsidRDefault="00593D9F" w:rsidP="00593D9F">
      <w:pPr>
        <w:pStyle w:val="AH5Sec"/>
        <w:rPr>
          <w:lang w:eastAsia="en-AU"/>
        </w:rPr>
      </w:pPr>
      <w:bookmarkStart w:id="38" w:name="_Toc25065603"/>
      <w:r w:rsidRPr="00930A8E">
        <w:rPr>
          <w:rStyle w:val="CharSectNo"/>
        </w:rPr>
        <w:t>28</w:t>
      </w:r>
      <w:r w:rsidRPr="00875B53">
        <w:rPr>
          <w:lang w:eastAsia="en-AU"/>
        </w:rPr>
        <w:tab/>
      </w:r>
      <w:r w:rsidR="00A14E27" w:rsidRPr="00875B53">
        <w:rPr>
          <w:lang w:val="en-US"/>
        </w:rPr>
        <w:t>Protection from civil liability</w:t>
      </w:r>
      <w:r w:rsidR="00A14E27" w:rsidRPr="00875B53">
        <w:rPr>
          <w:lang w:eastAsia="en-AU"/>
        </w:rPr>
        <w:t>—</w:t>
      </w:r>
      <w:r w:rsidR="000553F0" w:rsidRPr="00875B53">
        <w:rPr>
          <w:lang w:eastAsia="en-AU"/>
        </w:rPr>
        <w:t xml:space="preserve">authorised </w:t>
      </w:r>
      <w:r w:rsidR="00B10617" w:rsidRPr="00875B53">
        <w:rPr>
          <w:lang w:eastAsia="en-AU"/>
        </w:rPr>
        <w:t>people</w:t>
      </w:r>
      <w:bookmarkEnd w:id="38"/>
    </w:p>
    <w:p w14:paraId="66782313" w14:textId="77777777" w:rsidR="000553F0"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 the chief officer of a law enforcement</w:t>
      </w:r>
      <w:r w:rsidR="00390BF6" w:rsidRPr="00263D71">
        <w:rPr>
          <w:szCs w:val="22"/>
        </w:rPr>
        <w:t xml:space="preserve"> </w:t>
      </w:r>
      <w:r w:rsidR="000553F0" w:rsidRPr="00263D71">
        <w:rPr>
          <w:szCs w:val="22"/>
        </w:rPr>
        <w:t xml:space="preserve">agency </w:t>
      </w:r>
      <w:r w:rsidR="008C73C2" w:rsidRPr="00263D71">
        <w:rPr>
          <w:szCs w:val="22"/>
        </w:rPr>
        <w:t>grants</w:t>
      </w:r>
      <w:r w:rsidR="000553F0" w:rsidRPr="00263D71">
        <w:rPr>
          <w:szCs w:val="22"/>
        </w:rPr>
        <w:t xml:space="preserve"> an authority</w:t>
      </w:r>
      <w:r w:rsidR="00A14E27" w:rsidRPr="00263D71">
        <w:rPr>
          <w:szCs w:val="22"/>
        </w:rPr>
        <w:t xml:space="preserve"> </w:t>
      </w:r>
      <w:r w:rsidR="003C0AA8" w:rsidRPr="00263D71">
        <w:rPr>
          <w:szCs w:val="22"/>
        </w:rPr>
        <w:t xml:space="preserve">in relation </w:t>
      </w:r>
      <w:r w:rsidR="00A14E27" w:rsidRPr="00263D71">
        <w:rPr>
          <w:szCs w:val="22"/>
        </w:rPr>
        <w:t>to an authorised person</w:t>
      </w:r>
      <w:r w:rsidR="000553F0" w:rsidRPr="00263D71">
        <w:rPr>
          <w:szCs w:val="22"/>
        </w:rPr>
        <w:t>.</w:t>
      </w:r>
    </w:p>
    <w:p w14:paraId="29E68AB6" w14:textId="77777777" w:rsidR="00A14E27"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A14E27" w:rsidRPr="00875B53">
        <w:rPr>
          <w:szCs w:val="22"/>
        </w:rPr>
        <w:t>The authorised</w:t>
      </w:r>
      <w:r w:rsidR="00A14E27" w:rsidRPr="00875B53">
        <w:t xml:space="preserve"> </w:t>
      </w:r>
      <w:r w:rsidR="00A14E27" w:rsidRPr="00875B53">
        <w:rPr>
          <w:szCs w:val="22"/>
        </w:rPr>
        <w:t xml:space="preserve">person </w:t>
      </w:r>
      <w:r w:rsidR="00A14E27" w:rsidRPr="00875B53">
        <w:t xml:space="preserve">is not civilly liable for conduct </w:t>
      </w:r>
      <w:r w:rsidR="00A14E27" w:rsidRPr="00875B53">
        <w:rPr>
          <w:szCs w:val="22"/>
        </w:rPr>
        <w:t xml:space="preserve">(in the ACT or elsewhere) </w:t>
      </w:r>
      <w:r w:rsidR="00A14E27" w:rsidRPr="00875B53">
        <w:t>engaged in honestly and without recklessness</w:t>
      </w:r>
      <w:r w:rsidR="00A14E27" w:rsidRPr="00875B53">
        <w:rPr>
          <w:szCs w:val="22"/>
        </w:rPr>
        <w:t xml:space="preserve"> if—</w:t>
      </w:r>
    </w:p>
    <w:p w14:paraId="0C6436CC" w14:textId="77777777" w:rsidR="00752E57" w:rsidRPr="00875B53" w:rsidRDefault="00263D71" w:rsidP="00263D71">
      <w:pPr>
        <w:pStyle w:val="Apara"/>
      </w:pPr>
      <w:r>
        <w:tab/>
      </w:r>
      <w:r w:rsidR="00593D9F" w:rsidRPr="00875B53">
        <w:t>(a)</w:t>
      </w:r>
      <w:r w:rsidR="00593D9F" w:rsidRPr="00875B53">
        <w:tab/>
      </w:r>
      <w:r w:rsidR="00752E57" w:rsidRPr="00875B53">
        <w:t>the conduct is engaged in in the course of—</w:t>
      </w:r>
    </w:p>
    <w:p w14:paraId="7B96D8F1" w14:textId="77777777" w:rsidR="00752E57" w:rsidRPr="00875B53" w:rsidRDefault="00263D71" w:rsidP="00263D71">
      <w:pPr>
        <w:pStyle w:val="Asubpara"/>
      </w:pPr>
      <w:r>
        <w:tab/>
      </w:r>
      <w:r w:rsidR="00593D9F" w:rsidRPr="00875B53">
        <w:t>(</w:t>
      </w:r>
      <w:proofErr w:type="spellStart"/>
      <w:r w:rsidR="00593D9F" w:rsidRPr="00875B53">
        <w:t>i</w:t>
      </w:r>
      <w:proofErr w:type="spellEnd"/>
      <w:r w:rsidR="00593D9F" w:rsidRPr="00875B53">
        <w:t>)</w:t>
      </w:r>
      <w:r w:rsidR="00593D9F" w:rsidRPr="00875B53">
        <w:tab/>
      </w:r>
      <w:r w:rsidR="00752E57" w:rsidRPr="00875B53">
        <w:t>acquiring an assumed identity in accordance with an authority; or</w:t>
      </w:r>
    </w:p>
    <w:p w14:paraId="650D9587" w14:textId="77777777" w:rsidR="00752E57" w:rsidRPr="00875B53" w:rsidRDefault="00263D71" w:rsidP="00263D71">
      <w:pPr>
        <w:pStyle w:val="Asubpara"/>
      </w:pPr>
      <w:r>
        <w:lastRenderedPageBreak/>
        <w:tab/>
      </w:r>
      <w:r w:rsidR="00593D9F" w:rsidRPr="00875B53">
        <w:t>(ii)</w:t>
      </w:r>
      <w:r w:rsidR="00593D9F" w:rsidRPr="00875B53">
        <w:tab/>
      </w:r>
      <w:r w:rsidR="00752E57" w:rsidRPr="00875B53">
        <w:t>using an assumed identity in accordance with an authority or for a controlled operation; and</w:t>
      </w:r>
    </w:p>
    <w:p w14:paraId="552E3F2C" w14:textId="77777777" w:rsidR="00A14E27" w:rsidRPr="00875B53" w:rsidRDefault="00263D71" w:rsidP="00010BFE">
      <w:pPr>
        <w:pStyle w:val="Apara"/>
        <w:keepNext/>
      </w:pPr>
      <w:r>
        <w:tab/>
      </w:r>
      <w:r w:rsidR="00593D9F" w:rsidRPr="00875B53">
        <w:t>(b)</w:t>
      </w:r>
      <w:r w:rsidR="00593D9F" w:rsidRPr="00875B53">
        <w:tab/>
      </w:r>
      <w:r w:rsidR="00A14E27" w:rsidRPr="00875B53">
        <w:t xml:space="preserve">the conduct is </w:t>
      </w:r>
      <w:r w:rsidR="00272756" w:rsidRPr="00875B53">
        <w:t>engaged in</w:t>
      </w:r>
      <w:r w:rsidR="00A14E27" w:rsidRPr="00875B53">
        <w:t>—</w:t>
      </w:r>
    </w:p>
    <w:p w14:paraId="6A3A60BC" w14:textId="77777777" w:rsidR="00A14E27"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A14E27" w:rsidRPr="00263D71">
        <w:rPr>
          <w:szCs w:val="22"/>
        </w:rPr>
        <w:t>for an authorised officer—in the course of the officer’s duty; or</w:t>
      </w:r>
    </w:p>
    <w:p w14:paraId="5C9DFFC3" w14:textId="77777777" w:rsidR="002B5093" w:rsidRPr="00875B53" w:rsidRDefault="00263D71" w:rsidP="00263D71">
      <w:pPr>
        <w:pStyle w:val="Asubpara"/>
        <w:rPr>
          <w:szCs w:val="22"/>
        </w:rPr>
      </w:pPr>
      <w:r>
        <w:rPr>
          <w:szCs w:val="22"/>
        </w:rPr>
        <w:tab/>
      </w:r>
      <w:r w:rsidR="00593D9F" w:rsidRPr="00875B53">
        <w:rPr>
          <w:szCs w:val="22"/>
        </w:rPr>
        <w:t>(ii)</w:t>
      </w:r>
      <w:r w:rsidR="00593D9F" w:rsidRPr="00875B53">
        <w:rPr>
          <w:szCs w:val="22"/>
        </w:rPr>
        <w:tab/>
      </w:r>
      <w:r w:rsidR="002B5093" w:rsidRPr="00875B53">
        <w:rPr>
          <w:szCs w:val="22"/>
        </w:rPr>
        <w:t>for an authorised civilian—</w:t>
      </w:r>
      <w:r w:rsidR="002B5093" w:rsidRPr="00875B53">
        <w:t xml:space="preserve">in accordance with any direction by the civilian’s supervisor under the authority; </w:t>
      </w:r>
      <w:r w:rsidR="00B033BE" w:rsidRPr="00875B53">
        <w:t>and</w:t>
      </w:r>
    </w:p>
    <w:p w14:paraId="3469B229" w14:textId="77777777" w:rsidR="00A14E27" w:rsidRPr="00875B53" w:rsidRDefault="00263D71" w:rsidP="00263D71">
      <w:pPr>
        <w:pStyle w:val="Apara"/>
      </w:pPr>
      <w:r>
        <w:tab/>
      </w:r>
      <w:r w:rsidR="00593D9F" w:rsidRPr="00875B53">
        <w:t>(c)</w:t>
      </w:r>
      <w:r w:rsidR="00593D9F" w:rsidRPr="00875B53">
        <w:tab/>
      </w:r>
      <w:r w:rsidR="00A14E27" w:rsidRPr="00875B53">
        <w:rPr>
          <w:lang w:eastAsia="en-AU"/>
        </w:rPr>
        <w:t xml:space="preserve">the requirements (if any) prescribed by regulation have </w:t>
      </w:r>
      <w:r w:rsidR="00A14E27" w:rsidRPr="00875B53">
        <w:rPr>
          <w:rFonts w:ascii="AGaramond-Regular" w:hAnsi="AGaramond-Regular" w:cs="AGaramond-Regular"/>
          <w:sz w:val="22"/>
          <w:szCs w:val="22"/>
          <w:lang w:eastAsia="en-AU"/>
        </w:rPr>
        <w:t>been met.</w:t>
      </w:r>
    </w:p>
    <w:p w14:paraId="55E48BF6" w14:textId="77777777" w:rsidR="00A14E27" w:rsidRPr="00875B53" w:rsidRDefault="00263D71" w:rsidP="00263D71">
      <w:pPr>
        <w:pStyle w:val="Amain"/>
      </w:pPr>
      <w:r>
        <w:tab/>
      </w:r>
      <w:r w:rsidR="00593D9F" w:rsidRPr="00875B53">
        <w:t>(3)</w:t>
      </w:r>
      <w:r w:rsidR="00593D9F" w:rsidRPr="00875B53">
        <w:tab/>
      </w:r>
      <w:r w:rsidR="00A14E27" w:rsidRPr="00875B53">
        <w:rPr>
          <w:lang w:val="en-US"/>
        </w:rPr>
        <w:t xml:space="preserve">Any civil liability </w:t>
      </w:r>
      <w:r w:rsidR="000B56FE" w:rsidRPr="00875B53">
        <w:rPr>
          <w:lang w:val="en-US"/>
        </w:rPr>
        <w:t xml:space="preserve">(including reasonable costs) </w:t>
      </w:r>
      <w:r w:rsidR="00A14E27" w:rsidRPr="00875B53">
        <w:rPr>
          <w:lang w:val="en-US"/>
        </w:rPr>
        <w:t xml:space="preserve">that would, apart from this section, attach to the </w:t>
      </w:r>
      <w:proofErr w:type="spellStart"/>
      <w:r w:rsidR="00A14E27" w:rsidRPr="00875B53">
        <w:rPr>
          <w:lang w:val="en-US"/>
        </w:rPr>
        <w:t>authorised</w:t>
      </w:r>
      <w:proofErr w:type="spellEnd"/>
      <w:r w:rsidR="00A14E27" w:rsidRPr="00875B53">
        <w:rPr>
          <w:lang w:val="en-US"/>
        </w:rPr>
        <w:t xml:space="preserve"> person attaches instead to the law enforcement agency.</w:t>
      </w:r>
    </w:p>
    <w:p w14:paraId="3BDA37A1" w14:textId="77777777" w:rsidR="000553F0" w:rsidRPr="00875B53" w:rsidRDefault="00593D9F" w:rsidP="00593D9F">
      <w:pPr>
        <w:pStyle w:val="AH5Sec"/>
        <w:rPr>
          <w:lang w:eastAsia="en-AU"/>
        </w:rPr>
      </w:pPr>
      <w:bookmarkStart w:id="39" w:name="_Toc25065604"/>
      <w:r w:rsidRPr="00930A8E">
        <w:rPr>
          <w:rStyle w:val="CharSectNo"/>
        </w:rPr>
        <w:t>29</w:t>
      </w:r>
      <w:r w:rsidRPr="00875B53">
        <w:rPr>
          <w:lang w:eastAsia="en-AU"/>
        </w:rPr>
        <w:tab/>
      </w:r>
      <w:r w:rsidR="000553F0" w:rsidRPr="00875B53">
        <w:rPr>
          <w:lang w:eastAsia="en-AU"/>
        </w:rPr>
        <w:t>Particular qualifications</w:t>
      </w:r>
      <w:bookmarkEnd w:id="39"/>
    </w:p>
    <w:p w14:paraId="3D94FE78" w14:textId="77777777" w:rsidR="000553F0" w:rsidRPr="00875B53" w:rsidRDefault="00263D71" w:rsidP="00263D71">
      <w:pPr>
        <w:pStyle w:val="Amain"/>
      </w:pPr>
      <w:r>
        <w:tab/>
      </w:r>
      <w:r w:rsidR="00593D9F" w:rsidRPr="00875B53">
        <w:t>(1)</w:t>
      </w:r>
      <w:r w:rsidR="00593D9F" w:rsidRPr="00875B53">
        <w:tab/>
      </w:r>
      <w:r w:rsidR="00390BF6" w:rsidRPr="00875B53">
        <w:t xml:space="preserve">Section </w:t>
      </w:r>
      <w:r w:rsidR="003E15EA">
        <w:t>27</w:t>
      </w:r>
      <w:r w:rsidR="00390BF6" w:rsidRPr="00875B53">
        <w:t xml:space="preserve"> </w:t>
      </w:r>
      <w:r w:rsidR="000553F0" w:rsidRPr="00875B53">
        <w:t xml:space="preserve">and </w:t>
      </w:r>
      <w:r w:rsidR="00390BF6" w:rsidRPr="00875B53">
        <w:t xml:space="preserve">section </w:t>
      </w:r>
      <w:r w:rsidR="003E15EA">
        <w:t>28</w:t>
      </w:r>
      <w:r w:rsidR="00390BF6" w:rsidRPr="00875B53">
        <w:t xml:space="preserve"> </w:t>
      </w:r>
      <w:r w:rsidR="000553F0" w:rsidRPr="00875B53">
        <w:t xml:space="preserve">do not apply to </w:t>
      </w:r>
      <w:r w:rsidR="00272756" w:rsidRPr="00875B53">
        <w:t>conduct engaged in</w:t>
      </w:r>
      <w:r w:rsidR="000553F0" w:rsidRPr="00875B53">
        <w:t xml:space="preserve"> by an</w:t>
      </w:r>
      <w:r w:rsidR="00390BF6" w:rsidRPr="00875B53">
        <w:t xml:space="preserve"> </w:t>
      </w:r>
      <w:r w:rsidR="000553F0" w:rsidRPr="00875B53">
        <w:t>authorised person if—</w:t>
      </w:r>
    </w:p>
    <w:p w14:paraId="17F3196A"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a particular qualification is needed to </w:t>
      </w:r>
      <w:r w:rsidR="00272756" w:rsidRPr="00263D71">
        <w:rPr>
          <w:szCs w:val="22"/>
        </w:rPr>
        <w:t>engage in the conduct</w:t>
      </w:r>
      <w:r w:rsidR="000553F0" w:rsidRPr="00263D71">
        <w:rPr>
          <w:szCs w:val="22"/>
        </w:rPr>
        <w:t>; and</w:t>
      </w:r>
    </w:p>
    <w:p w14:paraId="6422A67C" w14:textId="77777777" w:rsidR="000553F0" w:rsidRPr="00875B53" w:rsidRDefault="00263D71" w:rsidP="00263D71">
      <w:pPr>
        <w:pStyle w:val="Apara"/>
        <w:rPr>
          <w:szCs w:val="22"/>
        </w:rPr>
      </w:pPr>
      <w:r>
        <w:rPr>
          <w:szCs w:val="22"/>
        </w:rPr>
        <w:tab/>
      </w:r>
      <w:r w:rsidR="00593D9F" w:rsidRPr="00875B53">
        <w:rPr>
          <w:szCs w:val="22"/>
        </w:rPr>
        <w:t>(b)</w:t>
      </w:r>
      <w:r w:rsidR="00593D9F" w:rsidRPr="00875B53">
        <w:rPr>
          <w:szCs w:val="22"/>
        </w:rPr>
        <w:tab/>
      </w:r>
      <w:r w:rsidR="00390BF6" w:rsidRPr="00875B53">
        <w:t>the person does not have the</w:t>
      </w:r>
      <w:r w:rsidR="000553F0" w:rsidRPr="00875B53">
        <w:rPr>
          <w:szCs w:val="22"/>
        </w:rPr>
        <w:t xml:space="preserve"> qualification.</w:t>
      </w:r>
    </w:p>
    <w:p w14:paraId="2059DEFB" w14:textId="77777777" w:rsidR="000553F0" w:rsidRPr="00875B53" w:rsidRDefault="00263D71" w:rsidP="00263D71">
      <w:pPr>
        <w:pStyle w:val="Amain"/>
      </w:pPr>
      <w:r>
        <w:tab/>
      </w:r>
      <w:r w:rsidR="00593D9F" w:rsidRPr="00875B53">
        <w:t>(2)</w:t>
      </w:r>
      <w:r w:rsidR="00593D9F" w:rsidRPr="00875B53">
        <w:tab/>
      </w:r>
      <w:r w:rsidR="00390BF6" w:rsidRPr="00875B53">
        <w:t>Sub</w:t>
      </w:r>
      <w:r w:rsidR="000553F0" w:rsidRPr="00875B53">
        <w:t>section (1) applies whether or not the person has acquired,</w:t>
      </w:r>
      <w:r w:rsidR="00390BF6" w:rsidRPr="00875B53">
        <w:t xml:space="preserve"> </w:t>
      </w:r>
      <w:r w:rsidR="000553F0" w:rsidRPr="00875B53">
        <w:t xml:space="preserve">as evidence of an assumed identity, a document </w:t>
      </w:r>
      <w:r w:rsidR="00A14E27" w:rsidRPr="00875B53">
        <w:t>indicating</w:t>
      </w:r>
      <w:r w:rsidR="00390BF6" w:rsidRPr="00875B53">
        <w:t xml:space="preserve"> </w:t>
      </w:r>
      <w:r w:rsidR="000553F0" w:rsidRPr="00875B53">
        <w:t xml:space="preserve">that </w:t>
      </w:r>
      <w:r w:rsidR="00390BF6" w:rsidRPr="00875B53">
        <w:t>the person has the</w:t>
      </w:r>
      <w:r w:rsidR="000553F0" w:rsidRPr="00875B53">
        <w:t xml:space="preserve"> qualification.</w:t>
      </w:r>
    </w:p>
    <w:p w14:paraId="32CC074B" w14:textId="77777777" w:rsidR="000553F0" w:rsidRPr="00875B53" w:rsidRDefault="00593D9F" w:rsidP="00593D9F">
      <w:pPr>
        <w:pStyle w:val="AH5Sec"/>
        <w:rPr>
          <w:lang w:eastAsia="en-AU"/>
        </w:rPr>
      </w:pPr>
      <w:bookmarkStart w:id="40" w:name="_Toc25065605"/>
      <w:r w:rsidRPr="00930A8E">
        <w:rPr>
          <w:rStyle w:val="CharSectNo"/>
        </w:rPr>
        <w:t>30</w:t>
      </w:r>
      <w:r w:rsidRPr="00875B53">
        <w:rPr>
          <w:lang w:eastAsia="en-AU"/>
        </w:rPr>
        <w:tab/>
      </w:r>
      <w:r w:rsidR="000553F0" w:rsidRPr="00875B53">
        <w:rPr>
          <w:lang w:eastAsia="en-AU"/>
        </w:rPr>
        <w:t xml:space="preserve">Effect of being unaware of </w:t>
      </w:r>
      <w:r w:rsidR="00390BF6" w:rsidRPr="00875B53">
        <w:rPr>
          <w:lang w:eastAsia="en-AU"/>
        </w:rPr>
        <w:t>amendment</w:t>
      </w:r>
      <w:r w:rsidR="000553F0" w:rsidRPr="00875B53">
        <w:rPr>
          <w:lang w:eastAsia="en-AU"/>
        </w:rPr>
        <w:t xml:space="preserve"> or cancellation of authority</w:t>
      </w:r>
      <w:bookmarkEnd w:id="40"/>
    </w:p>
    <w:p w14:paraId="5840A65B" w14:textId="77777777" w:rsidR="000553F0"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 xml:space="preserve">If an authority </w:t>
      </w:r>
      <w:r w:rsidR="00390BF6" w:rsidRPr="00263D71">
        <w:rPr>
          <w:szCs w:val="22"/>
        </w:rPr>
        <w:t>is</w:t>
      </w:r>
      <w:r w:rsidR="000553F0" w:rsidRPr="00263D71">
        <w:rPr>
          <w:szCs w:val="22"/>
        </w:rPr>
        <w:t xml:space="preserve"> </w:t>
      </w:r>
      <w:r w:rsidR="00390BF6" w:rsidRPr="00263D71">
        <w:rPr>
          <w:szCs w:val="22"/>
        </w:rPr>
        <w:t>amended</w:t>
      </w:r>
      <w:r w:rsidR="000553F0" w:rsidRPr="00263D71">
        <w:rPr>
          <w:szCs w:val="22"/>
        </w:rPr>
        <w:t xml:space="preserve"> in a way that limits its scope,</w:t>
      </w:r>
      <w:r w:rsidR="00390BF6" w:rsidRPr="00263D71">
        <w:rPr>
          <w:szCs w:val="22"/>
        </w:rPr>
        <w:t xml:space="preserve"> this p</w:t>
      </w:r>
      <w:r w:rsidR="000553F0" w:rsidRPr="00263D71">
        <w:rPr>
          <w:szCs w:val="22"/>
        </w:rPr>
        <w:t>art continues to apply to the authorised person to whom</w:t>
      </w:r>
      <w:r w:rsidR="00390BF6" w:rsidRPr="00263D71">
        <w:rPr>
          <w:szCs w:val="22"/>
        </w:rPr>
        <w:t xml:space="preserve"> </w:t>
      </w:r>
      <w:r w:rsidR="000B56FE" w:rsidRPr="00263D71">
        <w:rPr>
          <w:szCs w:val="22"/>
        </w:rPr>
        <w:t>the authority</w:t>
      </w:r>
      <w:r w:rsidR="00390BF6" w:rsidRPr="00263D71">
        <w:rPr>
          <w:szCs w:val="22"/>
        </w:rPr>
        <w:t xml:space="preserve"> relates as if </w:t>
      </w:r>
      <w:r w:rsidR="000B56FE" w:rsidRPr="00263D71">
        <w:rPr>
          <w:szCs w:val="22"/>
        </w:rPr>
        <w:t>it</w:t>
      </w:r>
      <w:r w:rsidR="000553F0" w:rsidRPr="00263D71">
        <w:rPr>
          <w:szCs w:val="22"/>
        </w:rPr>
        <w:t xml:space="preserve"> had not been </w:t>
      </w:r>
      <w:r w:rsidR="00390BF6" w:rsidRPr="00263D71">
        <w:rPr>
          <w:szCs w:val="22"/>
        </w:rPr>
        <w:t>amended</w:t>
      </w:r>
      <w:r w:rsidR="000553F0" w:rsidRPr="00263D71">
        <w:rPr>
          <w:szCs w:val="22"/>
        </w:rPr>
        <w:t xml:space="preserve"> in that way, for </w:t>
      </w:r>
      <w:r w:rsidR="00390BF6" w:rsidRPr="00263D71">
        <w:rPr>
          <w:szCs w:val="22"/>
        </w:rPr>
        <w:t>so</w:t>
      </w:r>
      <w:r w:rsidR="000553F0" w:rsidRPr="00263D71">
        <w:rPr>
          <w:szCs w:val="22"/>
        </w:rPr>
        <w:t xml:space="preserve"> long as</w:t>
      </w:r>
      <w:r w:rsidR="00390BF6" w:rsidRPr="00263D71">
        <w:rPr>
          <w:szCs w:val="22"/>
        </w:rPr>
        <w:t xml:space="preserve"> </w:t>
      </w:r>
      <w:r w:rsidR="000553F0" w:rsidRPr="00263D71">
        <w:rPr>
          <w:szCs w:val="22"/>
        </w:rPr>
        <w:t>the person—</w:t>
      </w:r>
    </w:p>
    <w:p w14:paraId="433AD04B"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is unaware of the </w:t>
      </w:r>
      <w:r w:rsidR="00390BF6" w:rsidRPr="00263D71">
        <w:rPr>
          <w:szCs w:val="22"/>
        </w:rPr>
        <w:t>amendment</w:t>
      </w:r>
      <w:r w:rsidR="000553F0" w:rsidRPr="00263D71">
        <w:rPr>
          <w:szCs w:val="22"/>
        </w:rPr>
        <w:t>; and</w:t>
      </w:r>
    </w:p>
    <w:p w14:paraId="4255A1EA" w14:textId="77777777" w:rsidR="000553F0" w:rsidRPr="00263D71" w:rsidRDefault="00263D71" w:rsidP="00263D71">
      <w:pPr>
        <w:pStyle w:val="Apara"/>
        <w:rPr>
          <w:szCs w:val="22"/>
        </w:rPr>
      </w:pPr>
      <w:r w:rsidRPr="00263D71">
        <w:rPr>
          <w:szCs w:val="22"/>
        </w:rPr>
        <w:lastRenderedPageBreak/>
        <w:tab/>
      </w:r>
      <w:r w:rsidR="00593D9F" w:rsidRPr="00263D71">
        <w:rPr>
          <w:szCs w:val="22"/>
        </w:rPr>
        <w:t>(b)</w:t>
      </w:r>
      <w:r w:rsidR="00593D9F" w:rsidRPr="00263D71">
        <w:rPr>
          <w:szCs w:val="22"/>
        </w:rPr>
        <w:tab/>
      </w:r>
      <w:r w:rsidR="000553F0" w:rsidRPr="00263D71">
        <w:rPr>
          <w:szCs w:val="22"/>
        </w:rPr>
        <w:t xml:space="preserve">is not reckless about the existence of the </w:t>
      </w:r>
      <w:r w:rsidR="00390BF6" w:rsidRPr="00263D71">
        <w:rPr>
          <w:szCs w:val="22"/>
        </w:rPr>
        <w:t>amendment</w:t>
      </w:r>
      <w:r w:rsidR="000553F0" w:rsidRPr="00263D71">
        <w:rPr>
          <w:szCs w:val="22"/>
        </w:rPr>
        <w:t>.</w:t>
      </w:r>
    </w:p>
    <w:p w14:paraId="6A317196" w14:textId="77777777"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0553F0" w:rsidRPr="00263D71">
        <w:rPr>
          <w:szCs w:val="22"/>
        </w:rPr>
        <w:t>If an auth</w:t>
      </w:r>
      <w:r w:rsidR="00390BF6" w:rsidRPr="00263D71">
        <w:rPr>
          <w:szCs w:val="22"/>
        </w:rPr>
        <w:t>ority is cancelled, this p</w:t>
      </w:r>
      <w:r w:rsidR="000553F0" w:rsidRPr="00263D71">
        <w:rPr>
          <w:szCs w:val="22"/>
        </w:rPr>
        <w:t>art continues to apply</w:t>
      </w:r>
      <w:r w:rsidR="00390BF6" w:rsidRPr="00263D71">
        <w:rPr>
          <w:szCs w:val="22"/>
        </w:rPr>
        <w:t xml:space="preserve"> </w:t>
      </w:r>
      <w:r w:rsidR="000553F0" w:rsidRPr="00263D71">
        <w:rPr>
          <w:szCs w:val="22"/>
        </w:rPr>
        <w:t xml:space="preserve">to </w:t>
      </w:r>
      <w:r w:rsidR="000B56FE" w:rsidRPr="00263D71">
        <w:rPr>
          <w:szCs w:val="22"/>
        </w:rPr>
        <w:t>the authorised person to whom the authority</w:t>
      </w:r>
      <w:r w:rsidR="000553F0" w:rsidRPr="00263D71">
        <w:rPr>
          <w:szCs w:val="22"/>
        </w:rPr>
        <w:t xml:space="preserve"> related as if </w:t>
      </w:r>
      <w:r w:rsidR="000B56FE" w:rsidRPr="00263D71">
        <w:rPr>
          <w:szCs w:val="22"/>
        </w:rPr>
        <w:t>it</w:t>
      </w:r>
      <w:r w:rsidR="000553F0" w:rsidRPr="00263D71">
        <w:rPr>
          <w:szCs w:val="22"/>
        </w:rPr>
        <w:t xml:space="preserve"> had not</w:t>
      </w:r>
      <w:r w:rsidR="00390BF6" w:rsidRPr="00263D71">
        <w:rPr>
          <w:szCs w:val="22"/>
        </w:rPr>
        <w:t xml:space="preserve"> </w:t>
      </w:r>
      <w:r w:rsidR="000553F0" w:rsidRPr="00263D71">
        <w:rPr>
          <w:szCs w:val="22"/>
        </w:rPr>
        <w:t xml:space="preserve">been cancelled, for </w:t>
      </w:r>
      <w:r w:rsidR="00390BF6" w:rsidRPr="00263D71">
        <w:rPr>
          <w:szCs w:val="22"/>
        </w:rPr>
        <w:t>so</w:t>
      </w:r>
      <w:r w:rsidR="000553F0" w:rsidRPr="00263D71">
        <w:rPr>
          <w:szCs w:val="22"/>
        </w:rPr>
        <w:t xml:space="preserve"> long as the person—</w:t>
      </w:r>
    </w:p>
    <w:p w14:paraId="05DF70B2"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is unaware of the cancellation; and</w:t>
      </w:r>
    </w:p>
    <w:p w14:paraId="67F31109" w14:textId="77777777"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is not reckless about the existence of the cancellation.</w:t>
      </w:r>
    </w:p>
    <w:p w14:paraId="72E18532" w14:textId="77777777" w:rsidR="000553F0" w:rsidRPr="00875B53" w:rsidRDefault="00263D71" w:rsidP="00263D71">
      <w:pPr>
        <w:pStyle w:val="Amain"/>
      </w:pPr>
      <w:r>
        <w:tab/>
      </w:r>
      <w:r w:rsidR="00593D9F" w:rsidRPr="00875B53">
        <w:t>(3)</w:t>
      </w:r>
      <w:r w:rsidR="00593D9F" w:rsidRPr="00875B53">
        <w:tab/>
      </w:r>
      <w:r w:rsidR="000553F0" w:rsidRPr="00875B53">
        <w:t xml:space="preserve">For this section, a person is </w:t>
      </w:r>
      <w:r w:rsidR="000553F0" w:rsidRPr="00593D9F">
        <w:rPr>
          <w:rStyle w:val="charBoldItals"/>
        </w:rPr>
        <w:t>reckless</w:t>
      </w:r>
      <w:r w:rsidR="000553F0" w:rsidRPr="00875B53">
        <w:t xml:space="preserve"> about the</w:t>
      </w:r>
      <w:r w:rsidR="00390BF6" w:rsidRPr="00875B53">
        <w:t xml:space="preserve"> </w:t>
      </w:r>
      <w:r w:rsidR="000553F0" w:rsidRPr="00875B53">
        <w:t xml:space="preserve">existence of the </w:t>
      </w:r>
      <w:r w:rsidR="00390BF6" w:rsidRPr="00875B53">
        <w:t>amendment</w:t>
      </w:r>
      <w:r w:rsidR="000553F0" w:rsidRPr="00875B53">
        <w:t xml:space="preserve"> or cancellation of an authority if—</w:t>
      </w:r>
    </w:p>
    <w:p w14:paraId="50BFC3D4"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the person is aware of a substantial risk that the authority</w:t>
      </w:r>
      <w:r w:rsidR="00390BF6" w:rsidRPr="00263D71">
        <w:rPr>
          <w:szCs w:val="22"/>
        </w:rPr>
        <w:t xml:space="preserve"> </w:t>
      </w:r>
      <w:r w:rsidR="000553F0" w:rsidRPr="00263D71">
        <w:rPr>
          <w:szCs w:val="22"/>
        </w:rPr>
        <w:t xml:space="preserve">has been </w:t>
      </w:r>
      <w:r w:rsidR="00C01D09" w:rsidRPr="00263D71">
        <w:rPr>
          <w:szCs w:val="22"/>
        </w:rPr>
        <w:t>amended</w:t>
      </w:r>
      <w:r w:rsidR="000553F0" w:rsidRPr="00263D71">
        <w:rPr>
          <w:szCs w:val="22"/>
        </w:rPr>
        <w:t xml:space="preserve"> or cancelled; and</w:t>
      </w:r>
    </w:p>
    <w:p w14:paraId="67C86ECF" w14:textId="77777777"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having regard to the circumstances known to the person,</w:t>
      </w:r>
      <w:r w:rsidR="00390BF6" w:rsidRPr="00263D71">
        <w:rPr>
          <w:szCs w:val="22"/>
        </w:rPr>
        <w:t xml:space="preserve"> </w:t>
      </w:r>
      <w:r w:rsidR="000553F0" w:rsidRPr="00263D71">
        <w:rPr>
          <w:szCs w:val="22"/>
        </w:rPr>
        <w:t>it is unjustifiable to take the risk.</w:t>
      </w:r>
    </w:p>
    <w:p w14:paraId="0F4FF064" w14:textId="77777777" w:rsidR="00CC3D34" w:rsidRPr="00875B53" w:rsidRDefault="00CC3D34" w:rsidP="00263D71">
      <w:pPr>
        <w:pStyle w:val="PageBreak"/>
        <w:suppressLineNumbers/>
      </w:pPr>
      <w:r w:rsidRPr="00875B53">
        <w:br w:type="page"/>
      </w:r>
    </w:p>
    <w:p w14:paraId="08C5E31B" w14:textId="77777777" w:rsidR="000553F0" w:rsidRPr="00930A8E" w:rsidRDefault="00593D9F" w:rsidP="00593D9F">
      <w:pPr>
        <w:pStyle w:val="AH2Part"/>
      </w:pPr>
      <w:bookmarkStart w:id="41" w:name="_Toc25065606"/>
      <w:r w:rsidRPr="00930A8E">
        <w:rPr>
          <w:rStyle w:val="CharPartNo"/>
        </w:rPr>
        <w:lastRenderedPageBreak/>
        <w:t>Part 5</w:t>
      </w:r>
      <w:r w:rsidRPr="00875B53">
        <w:rPr>
          <w:lang w:eastAsia="en-AU"/>
        </w:rPr>
        <w:tab/>
      </w:r>
      <w:r w:rsidR="00CC3D34" w:rsidRPr="00930A8E">
        <w:rPr>
          <w:rStyle w:val="CharPartText"/>
          <w:lang w:eastAsia="en-AU"/>
        </w:rPr>
        <w:t>Mutual recognition under corresponding l</w:t>
      </w:r>
      <w:r w:rsidR="000553F0" w:rsidRPr="00930A8E">
        <w:rPr>
          <w:rStyle w:val="CharPartText"/>
          <w:lang w:eastAsia="en-AU"/>
        </w:rPr>
        <w:t>aws</w:t>
      </w:r>
      <w:bookmarkEnd w:id="41"/>
    </w:p>
    <w:p w14:paraId="2AA62DD2" w14:textId="77777777" w:rsidR="000553F0" w:rsidRPr="00875B53" w:rsidRDefault="00593D9F" w:rsidP="00593D9F">
      <w:pPr>
        <w:pStyle w:val="AH5Sec"/>
        <w:rPr>
          <w:lang w:eastAsia="en-AU"/>
        </w:rPr>
      </w:pPr>
      <w:bookmarkStart w:id="42" w:name="_Toc25065607"/>
      <w:r w:rsidRPr="00930A8E">
        <w:rPr>
          <w:rStyle w:val="CharSectNo"/>
        </w:rPr>
        <w:t>31</w:t>
      </w:r>
      <w:r w:rsidRPr="00875B53">
        <w:rPr>
          <w:lang w:eastAsia="en-AU"/>
        </w:rPr>
        <w:tab/>
      </w:r>
      <w:r w:rsidR="00E03871" w:rsidRPr="00875B53">
        <w:rPr>
          <w:lang w:eastAsia="en-AU"/>
        </w:rPr>
        <w:t xml:space="preserve">Request to </w:t>
      </w:r>
      <w:r w:rsidR="000553F0" w:rsidRPr="00875B53">
        <w:rPr>
          <w:lang w:eastAsia="en-AU"/>
        </w:rPr>
        <w:t>participating jurisdiction for evidence of assumed</w:t>
      </w:r>
      <w:r w:rsidR="00CC3D34" w:rsidRPr="00875B53">
        <w:rPr>
          <w:lang w:eastAsia="en-AU"/>
        </w:rPr>
        <w:t xml:space="preserve"> identity</w:t>
      </w:r>
      <w:bookmarkEnd w:id="42"/>
    </w:p>
    <w:p w14:paraId="44388ECE" w14:textId="77777777" w:rsidR="000553F0" w:rsidRPr="00263D71" w:rsidRDefault="00263D71" w:rsidP="00263D71">
      <w:pPr>
        <w:pStyle w:val="Amain"/>
        <w:keepNext/>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 an authority authorises a request under this section.</w:t>
      </w:r>
    </w:p>
    <w:p w14:paraId="48CB538C" w14:textId="77777777" w:rsidR="00337C56" w:rsidRPr="00875B53" w:rsidRDefault="00337C56" w:rsidP="00337C56">
      <w:pPr>
        <w:pStyle w:val="aNote"/>
      </w:pPr>
      <w:r w:rsidRPr="00593D9F">
        <w:rPr>
          <w:rStyle w:val="charItals"/>
        </w:rPr>
        <w:t>Note</w:t>
      </w:r>
      <w:r w:rsidRPr="00593D9F">
        <w:rPr>
          <w:rStyle w:val="charItals"/>
        </w:rPr>
        <w:tab/>
      </w:r>
      <w:r w:rsidRPr="00593D9F">
        <w:rPr>
          <w:rStyle w:val="charBoldItals"/>
        </w:rPr>
        <w:t>Authority</w:t>
      </w:r>
      <w:r w:rsidRPr="00875B53">
        <w:t xml:space="preserve"> means an authority granted under s </w:t>
      </w:r>
      <w:r w:rsidR="003E15EA">
        <w:t>9</w:t>
      </w:r>
      <w:r w:rsidRPr="00875B53">
        <w:t xml:space="preserve"> to acquire and use an assumed identity, and includes the authority as amended under s </w:t>
      </w:r>
      <w:r w:rsidR="003E15EA">
        <w:t>14</w:t>
      </w:r>
      <w:r w:rsidR="007468B5">
        <w:t xml:space="preserve"> (see </w:t>
      </w:r>
      <w:proofErr w:type="spellStart"/>
      <w:r w:rsidRPr="00875B53">
        <w:t>dict</w:t>
      </w:r>
      <w:proofErr w:type="spellEnd"/>
      <w:r w:rsidRPr="00875B53">
        <w:t>).</w:t>
      </w:r>
    </w:p>
    <w:p w14:paraId="3B50EC1D" w14:textId="77777777"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0553F0" w:rsidRPr="00263D71">
        <w:rPr>
          <w:szCs w:val="22"/>
        </w:rPr>
        <w:t xml:space="preserve">The chief officer </w:t>
      </w:r>
      <w:r w:rsidR="00E03871" w:rsidRPr="00263D71">
        <w:rPr>
          <w:szCs w:val="22"/>
        </w:rPr>
        <w:t xml:space="preserve">of a law enforcement agency </w:t>
      </w:r>
      <w:r w:rsidR="000553F0" w:rsidRPr="00263D71">
        <w:rPr>
          <w:szCs w:val="22"/>
        </w:rPr>
        <w:t xml:space="preserve">who </w:t>
      </w:r>
      <w:r w:rsidR="008C73C2" w:rsidRPr="00263D71">
        <w:rPr>
          <w:szCs w:val="22"/>
        </w:rPr>
        <w:t>grants</w:t>
      </w:r>
      <w:r w:rsidR="000553F0" w:rsidRPr="00263D71">
        <w:rPr>
          <w:szCs w:val="22"/>
        </w:rPr>
        <w:t xml:space="preserve"> the authority may </w:t>
      </w:r>
      <w:r w:rsidR="00E03871" w:rsidRPr="00263D71">
        <w:rPr>
          <w:szCs w:val="22"/>
        </w:rPr>
        <w:t>ask</w:t>
      </w:r>
      <w:r w:rsidR="000553F0" w:rsidRPr="00263D71">
        <w:rPr>
          <w:szCs w:val="22"/>
        </w:rPr>
        <w:t xml:space="preserve"> the</w:t>
      </w:r>
      <w:r w:rsidR="00E03871" w:rsidRPr="00263D71">
        <w:rPr>
          <w:szCs w:val="22"/>
        </w:rPr>
        <w:t xml:space="preserve"> </w:t>
      </w:r>
      <w:r w:rsidR="000553F0" w:rsidRPr="00263D71">
        <w:rPr>
          <w:szCs w:val="22"/>
        </w:rPr>
        <w:t>chief officer of an issuing agency of a participating jurisdiction</w:t>
      </w:r>
      <w:r w:rsidR="00E03871" w:rsidRPr="00263D71">
        <w:rPr>
          <w:szCs w:val="22"/>
        </w:rPr>
        <w:t xml:space="preserve"> </w:t>
      </w:r>
      <w:r w:rsidR="000553F0" w:rsidRPr="00263D71">
        <w:rPr>
          <w:szCs w:val="22"/>
        </w:rPr>
        <w:t>stated in the authority to—</w:t>
      </w:r>
    </w:p>
    <w:p w14:paraId="2A7EEE9A"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produce evidence of </w:t>
      </w:r>
      <w:r w:rsidR="002B5093" w:rsidRPr="00263D71">
        <w:rPr>
          <w:szCs w:val="22"/>
        </w:rPr>
        <w:t xml:space="preserve">an </w:t>
      </w:r>
      <w:r w:rsidR="000553F0" w:rsidRPr="00263D71">
        <w:rPr>
          <w:szCs w:val="22"/>
        </w:rPr>
        <w:t>assumed identity in accordance</w:t>
      </w:r>
      <w:r w:rsidR="00E03871" w:rsidRPr="00263D71">
        <w:rPr>
          <w:szCs w:val="22"/>
        </w:rPr>
        <w:t xml:space="preserve"> </w:t>
      </w:r>
      <w:r w:rsidR="000553F0" w:rsidRPr="00263D71">
        <w:rPr>
          <w:szCs w:val="22"/>
        </w:rPr>
        <w:t>with the authority; and</w:t>
      </w:r>
    </w:p>
    <w:p w14:paraId="62944A28" w14:textId="77777777" w:rsidR="000553F0" w:rsidRPr="00263D71" w:rsidRDefault="00263D71" w:rsidP="00263D71">
      <w:pPr>
        <w:pStyle w:val="Apara"/>
        <w:keepNext/>
        <w:rPr>
          <w:szCs w:val="22"/>
        </w:rPr>
      </w:pPr>
      <w:r w:rsidRPr="00263D71">
        <w:rPr>
          <w:szCs w:val="22"/>
        </w:rPr>
        <w:tab/>
      </w:r>
      <w:r w:rsidR="00593D9F" w:rsidRPr="00263D71">
        <w:rPr>
          <w:szCs w:val="22"/>
        </w:rPr>
        <w:t>(b)</w:t>
      </w:r>
      <w:r w:rsidR="00593D9F" w:rsidRPr="00263D71">
        <w:rPr>
          <w:szCs w:val="22"/>
        </w:rPr>
        <w:tab/>
      </w:r>
      <w:r w:rsidR="000553F0" w:rsidRPr="00263D71">
        <w:rPr>
          <w:szCs w:val="22"/>
        </w:rPr>
        <w:t>give evidence of the assumed identity to the authorised</w:t>
      </w:r>
      <w:r w:rsidR="00E03871" w:rsidRPr="00263D71">
        <w:rPr>
          <w:szCs w:val="22"/>
        </w:rPr>
        <w:t xml:space="preserve"> </w:t>
      </w:r>
      <w:r w:rsidR="000553F0" w:rsidRPr="00263D71">
        <w:rPr>
          <w:szCs w:val="22"/>
        </w:rPr>
        <w:t xml:space="preserve">person </w:t>
      </w:r>
      <w:r w:rsidR="00E03871" w:rsidRPr="00263D71">
        <w:rPr>
          <w:szCs w:val="22"/>
        </w:rPr>
        <w:t>stated</w:t>
      </w:r>
      <w:r w:rsidR="000553F0" w:rsidRPr="00263D71">
        <w:rPr>
          <w:szCs w:val="22"/>
        </w:rPr>
        <w:t xml:space="preserve"> in the authority.</w:t>
      </w:r>
    </w:p>
    <w:p w14:paraId="6DEDD3EB" w14:textId="77777777"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57E7D415" w14:textId="77777777" w:rsidR="000553F0" w:rsidRPr="00875B53" w:rsidRDefault="00593D9F" w:rsidP="00593D9F">
      <w:pPr>
        <w:pStyle w:val="AH5Sec"/>
        <w:rPr>
          <w:lang w:eastAsia="en-AU"/>
        </w:rPr>
      </w:pPr>
      <w:bookmarkStart w:id="43" w:name="_Toc25065608"/>
      <w:r w:rsidRPr="00930A8E">
        <w:rPr>
          <w:rStyle w:val="CharSectNo"/>
        </w:rPr>
        <w:t>32</w:t>
      </w:r>
      <w:r w:rsidRPr="00875B53">
        <w:rPr>
          <w:lang w:eastAsia="en-AU"/>
        </w:rPr>
        <w:tab/>
      </w:r>
      <w:r w:rsidR="00E03871" w:rsidRPr="00875B53">
        <w:rPr>
          <w:lang w:eastAsia="en-AU"/>
        </w:rPr>
        <w:t xml:space="preserve">Request from </w:t>
      </w:r>
      <w:r w:rsidR="000553F0" w:rsidRPr="00875B53">
        <w:rPr>
          <w:lang w:eastAsia="en-AU"/>
        </w:rPr>
        <w:t>participating jurisdiction for evidence of assumed</w:t>
      </w:r>
      <w:r w:rsidR="00CC3D34" w:rsidRPr="00875B53">
        <w:rPr>
          <w:lang w:eastAsia="en-AU"/>
        </w:rPr>
        <w:t xml:space="preserve"> identity</w:t>
      </w:r>
      <w:bookmarkEnd w:id="43"/>
    </w:p>
    <w:p w14:paraId="73C01140" w14:textId="77777777" w:rsidR="000553F0"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w:t>
      </w:r>
    </w:p>
    <w:p w14:paraId="2A62CC79"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a corresponding </w:t>
      </w:r>
      <w:r w:rsidR="00E822D6" w:rsidRPr="00263D71">
        <w:rPr>
          <w:szCs w:val="22"/>
        </w:rPr>
        <w:t>authority</w:t>
      </w:r>
      <w:r w:rsidR="000553F0" w:rsidRPr="00263D71">
        <w:rPr>
          <w:szCs w:val="22"/>
        </w:rPr>
        <w:t xml:space="preserve"> authorises a</w:t>
      </w:r>
      <w:r w:rsidR="00E03871" w:rsidRPr="00263D71">
        <w:rPr>
          <w:szCs w:val="22"/>
        </w:rPr>
        <w:t xml:space="preserve"> </w:t>
      </w:r>
      <w:r w:rsidR="000553F0" w:rsidRPr="00263D71">
        <w:rPr>
          <w:szCs w:val="22"/>
        </w:rPr>
        <w:t>request for—</w:t>
      </w:r>
    </w:p>
    <w:p w14:paraId="2B4AFA20" w14:textId="77777777" w:rsidR="000553F0"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0553F0" w:rsidRPr="00263D71">
        <w:rPr>
          <w:szCs w:val="22"/>
        </w:rPr>
        <w:t>the production of evidence of an assumed identity</w:t>
      </w:r>
      <w:r w:rsidR="008D2C9E" w:rsidRPr="00263D71">
        <w:rPr>
          <w:szCs w:val="22"/>
        </w:rPr>
        <w:t xml:space="preserve"> in the ACT</w:t>
      </w:r>
      <w:r w:rsidR="000553F0" w:rsidRPr="00263D71">
        <w:rPr>
          <w:szCs w:val="22"/>
        </w:rPr>
        <w:t>; and</w:t>
      </w:r>
    </w:p>
    <w:p w14:paraId="766A71FE" w14:textId="77777777" w:rsidR="000553F0"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0553F0" w:rsidRPr="00263D71">
        <w:rPr>
          <w:szCs w:val="22"/>
        </w:rPr>
        <w:t>the giving of evidence of the assumed identity to the</w:t>
      </w:r>
      <w:r w:rsidR="00E03871" w:rsidRPr="00263D71">
        <w:rPr>
          <w:szCs w:val="22"/>
        </w:rPr>
        <w:t xml:space="preserve"> </w:t>
      </w:r>
      <w:r w:rsidR="000553F0" w:rsidRPr="00263D71">
        <w:rPr>
          <w:szCs w:val="22"/>
        </w:rPr>
        <w:t xml:space="preserve">authorised person </w:t>
      </w:r>
      <w:r w:rsidR="00E03871" w:rsidRPr="00263D71">
        <w:rPr>
          <w:szCs w:val="22"/>
        </w:rPr>
        <w:t>stated</w:t>
      </w:r>
      <w:r w:rsidR="000553F0" w:rsidRPr="00263D71">
        <w:rPr>
          <w:szCs w:val="22"/>
        </w:rPr>
        <w:t xml:space="preserve"> in the authority; and</w:t>
      </w:r>
    </w:p>
    <w:p w14:paraId="6CA40B57" w14:textId="77777777" w:rsidR="000553F0" w:rsidRPr="00875B53" w:rsidRDefault="00263D71" w:rsidP="00263D71">
      <w:pPr>
        <w:pStyle w:val="Apara"/>
        <w:rPr>
          <w:szCs w:val="22"/>
        </w:rPr>
      </w:pPr>
      <w:r>
        <w:rPr>
          <w:szCs w:val="22"/>
        </w:rPr>
        <w:tab/>
      </w:r>
      <w:r w:rsidR="00593D9F" w:rsidRPr="00875B53">
        <w:rPr>
          <w:szCs w:val="22"/>
        </w:rPr>
        <w:t>(b)</w:t>
      </w:r>
      <w:r w:rsidR="00593D9F" w:rsidRPr="00875B53">
        <w:rPr>
          <w:szCs w:val="22"/>
        </w:rPr>
        <w:tab/>
      </w:r>
      <w:r w:rsidR="000553F0" w:rsidRPr="00875B53">
        <w:t>the request is made to the chief officer of an issuing agency</w:t>
      </w:r>
      <w:r w:rsidR="008D2C9E" w:rsidRPr="00875B53">
        <w:t xml:space="preserve"> </w:t>
      </w:r>
      <w:r w:rsidR="00E822D6" w:rsidRPr="00875B53">
        <w:t>in</w:t>
      </w:r>
      <w:r w:rsidR="00057677" w:rsidRPr="00875B53">
        <w:t xml:space="preserve"> </w:t>
      </w:r>
      <w:r w:rsidR="008D2C9E" w:rsidRPr="00875B53">
        <w:t>the ACT</w:t>
      </w:r>
      <w:r w:rsidR="000553F0" w:rsidRPr="00875B53">
        <w:t>; and</w:t>
      </w:r>
    </w:p>
    <w:p w14:paraId="6C54025D" w14:textId="77777777" w:rsidR="000553F0" w:rsidRPr="00263D71" w:rsidRDefault="00263D71" w:rsidP="00263D71">
      <w:pPr>
        <w:pStyle w:val="Apara"/>
        <w:rPr>
          <w:szCs w:val="22"/>
        </w:rPr>
      </w:pPr>
      <w:r w:rsidRPr="00263D71">
        <w:rPr>
          <w:szCs w:val="22"/>
        </w:rPr>
        <w:lastRenderedPageBreak/>
        <w:tab/>
      </w:r>
      <w:r w:rsidR="00593D9F" w:rsidRPr="00263D71">
        <w:rPr>
          <w:szCs w:val="22"/>
        </w:rPr>
        <w:t>(c)</w:t>
      </w:r>
      <w:r w:rsidR="00593D9F" w:rsidRPr="00263D71">
        <w:rPr>
          <w:szCs w:val="22"/>
        </w:rPr>
        <w:tab/>
      </w:r>
      <w:r w:rsidR="000553F0" w:rsidRPr="00263D71">
        <w:rPr>
          <w:szCs w:val="22"/>
        </w:rPr>
        <w:t>the request states a reasonable period for compliance with</w:t>
      </w:r>
      <w:r w:rsidR="00E03871" w:rsidRPr="00263D71">
        <w:rPr>
          <w:szCs w:val="22"/>
        </w:rPr>
        <w:t xml:space="preserve"> </w:t>
      </w:r>
      <w:r w:rsidR="000553F0" w:rsidRPr="00263D71">
        <w:rPr>
          <w:szCs w:val="22"/>
        </w:rPr>
        <w:t>the request.</w:t>
      </w:r>
    </w:p>
    <w:p w14:paraId="6DEB8A11" w14:textId="77777777" w:rsidR="000553F0" w:rsidRPr="00875B53" w:rsidRDefault="00263D71" w:rsidP="00263D71">
      <w:pPr>
        <w:pStyle w:val="Amain"/>
      </w:pPr>
      <w:r>
        <w:tab/>
      </w:r>
      <w:r w:rsidR="00593D9F" w:rsidRPr="00875B53">
        <w:t>(2)</w:t>
      </w:r>
      <w:r w:rsidR="00593D9F" w:rsidRPr="00875B53">
        <w:tab/>
      </w:r>
      <w:r w:rsidR="000553F0" w:rsidRPr="00875B53">
        <w:t>The chief officer of a government issuing agency who receives</w:t>
      </w:r>
      <w:r w:rsidR="00E03871" w:rsidRPr="00875B53">
        <w:t xml:space="preserve"> </w:t>
      </w:r>
      <w:r w:rsidR="000553F0" w:rsidRPr="00875B53">
        <w:t>the request must comply with the request within the reasonable</w:t>
      </w:r>
      <w:r w:rsidR="00E03871" w:rsidRPr="00875B53">
        <w:t xml:space="preserve"> </w:t>
      </w:r>
      <w:r w:rsidR="000553F0" w:rsidRPr="00875B53">
        <w:t>period stated in the request.</w:t>
      </w:r>
    </w:p>
    <w:p w14:paraId="001C97C1" w14:textId="77777777"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The chief officer of a non-government issuing agency who</w:t>
      </w:r>
      <w:r w:rsidR="00E03871" w:rsidRPr="00263D71">
        <w:rPr>
          <w:szCs w:val="22"/>
        </w:rPr>
        <w:t xml:space="preserve"> </w:t>
      </w:r>
      <w:r w:rsidR="000553F0" w:rsidRPr="00263D71">
        <w:rPr>
          <w:szCs w:val="22"/>
        </w:rPr>
        <w:t>receives the request may comply with the request.</w:t>
      </w:r>
    </w:p>
    <w:p w14:paraId="63F6780A" w14:textId="77777777" w:rsidR="000553F0" w:rsidRPr="00875B53" w:rsidRDefault="00593D9F" w:rsidP="00593D9F">
      <w:pPr>
        <w:pStyle w:val="AH5Sec"/>
        <w:rPr>
          <w:lang w:eastAsia="en-AU"/>
        </w:rPr>
      </w:pPr>
      <w:bookmarkStart w:id="44" w:name="_Toc25065609"/>
      <w:r w:rsidRPr="00930A8E">
        <w:rPr>
          <w:rStyle w:val="CharSectNo"/>
        </w:rPr>
        <w:t>33</w:t>
      </w:r>
      <w:r w:rsidRPr="00875B53">
        <w:rPr>
          <w:lang w:eastAsia="en-AU"/>
        </w:rPr>
        <w:tab/>
      </w:r>
      <w:r w:rsidR="003C0AA8" w:rsidRPr="00875B53">
        <w:rPr>
          <w:lang w:eastAsia="en-AU"/>
        </w:rPr>
        <w:t xml:space="preserve">Direction from </w:t>
      </w:r>
      <w:r w:rsidR="000553F0" w:rsidRPr="00875B53">
        <w:rPr>
          <w:lang w:eastAsia="en-AU"/>
        </w:rPr>
        <w:t>participating jurisdiction to cancel evidence of</w:t>
      </w:r>
      <w:r w:rsidR="00CC3D34" w:rsidRPr="00875B53">
        <w:rPr>
          <w:lang w:eastAsia="en-AU"/>
        </w:rPr>
        <w:t xml:space="preserve"> assumed identity</w:t>
      </w:r>
      <w:bookmarkEnd w:id="44"/>
    </w:p>
    <w:p w14:paraId="016808EE" w14:textId="77777777" w:rsidR="003C0AA8" w:rsidRPr="00875B53" w:rsidRDefault="00263D71" w:rsidP="00263D71">
      <w:pPr>
        <w:pStyle w:val="Amain"/>
      </w:pPr>
      <w:r>
        <w:tab/>
      </w:r>
      <w:r w:rsidR="00593D9F" w:rsidRPr="00875B53">
        <w:t>(1)</w:t>
      </w:r>
      <w:r w:rsidR="00593D9F" w:rsidRPr="00875B53">
        <w:tab/>
      </w:r>
      <w:r w:rsidR="003C0AA8" w:rsidRPr="00875B53">
        <w:t xml:space="preserve">This section applies if the chief officer of an issuing agency produces evidence of an assumed identity because of a request mentioned in section </w:t>
      </w:r>
      <w:r w:rsidR="003E15EA">
        <w:t>32</w:t>
      </w:r>
      <w:r w:rsidR="003C0AA8" w:rsidRPr="00875B53">
        <w:t>.</w:t>
      </w:r>
    </w:p>
    <w:p w14:paraId="0F2B468A" w14:textId="77777777" w:rsidR="003C0AA8"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3C0AA8" w:rsidRPr="00263D71">
        <w:rPr>
          <w:szCs w:val="22"/>
        </w:rPr>
        <w:t xml:space="preserve">The chief officer of the issuing agency must cancel the evidence if given a written direction to do so by the chief officer of a law enforcement agency who </w:t>
      </w:r>
      <w:r w:rsidR="00E822D6" w:rsidRPr="00263D71">
        <w:rPr>
          <w:szCs w:val="22"/>
        </w:rPr>
        <w:t>made the request</w:t>
      </w:r>
      <w:r w:rsidR="003C0AA8" w:rsidRPr="00263D71">
        <w:rPr>
          <w:szCs w:val="22"/>
        </w:rPr>
        <w:t>.</w:t>
      </w:r>
    </w:p>
    <w:p w14:paraId="0A3DD8D4" w14:textId="77777777" w:rsidR="003C0AA8" w:rsidRPr="00875B53" w:rsidRDefault="00263D71" w:rsidP="00263D71">
      <w:pPr>
        <w:pStyle w:val="Amain"/>
        <w:keepNext/>
      </w:pPr>
      <w:r>
        <w:tab/>
      </w:r>
      <w:r w:rsidR="00593D9F" w:rsidRPr="00875B53">
        <w:t>(3)</w:t>
      </w:r>
      <w:r w:rsidR="00593D9F" w:rsidRPr="00875B53">
        <w:tab/>
      </w:r>
      <w:r w:rsidR="003C0AA8" w:rsidRPr="00875B53">
        <w:t>In this section:</w:t>
      </w:r>
    </w:p>
    <w:p w14:paraId="01B400F1" w14:textId="77777777" w:rsidR="003C0AA8" w:rsidRPr="00875B53" w:rsidRDefault="003C0AA8" w:rsidP="00593D9F">
      <w:pPr>
        <w:pStyle w:val="aDef"/>
        <w:rPr>
          <w:lang w:eastAsia="en-AU"/>
        </w:rPr>
      </w:pPr>
      <w:r w:rsidRPr="00593D9F">
        <w:rPr>
          <w:rStyle w:val="charBoldItals"/>
        </w:rPr>
        <w:t xml:space="preserve">cancel </w:t>
      </w:r>
      <w:r w:rsidRPr="00875B53">
        <w:rPr>
          <w:lang w:eastAsia="en-AU"/>
        </w:rPr>
        <w:t>includes delete or alter an entry in a record of information.</w:t>
      </w:r>
    </w:p>
    <w:p w14:paraId="7194D70E" w14:textId="77777777" w:rsidR="00E03871" w:rsidRPr="00875B53" w:rsidRDefault="00593D9F" w:rsidP="00593D9F">
      <w:pPr>
        <w:pStyle w:val="AH5Sec"/>
        <w:rPr>
          <w:lang w:eastAsia="en-AU"/>
        </w:rPr>
      </w:pPr>
      <w:bookmarkStart w:id="45" w:name="_Toc25065610"/>
      <w:r w:rsidRPr="00930A8E">
        <w:rPr>
          <w:rStyle w:val="CharSectNo"/>
        </w:rPr>
        <w:t>34</w:t>
      </w:r>
      <w:r w:rsidRPr="00875B53">
        <w:rPr>
          <w:lang w:eastAsia="en-AU"/>
        </w:rPr>
        <w:tab/>
      </w:r>
      <w:r w:rsidR="00E03871" w:rsidRPr="00875B53">
        <w:rPr>
          <w:lang w:val="en-US"/>
        </w:rPr>
        <w:t>Protection from civil liability</w:t>
      </w:r>
      <w:r w:rsidR="00E03871" w:rsidRPr="00875B53">
        <w:rPr>
          <w:lang w:eastAsia="en-AU"/>
        </w:rPr>
        <w:t>—issuing agencies and officers</w:t>
      </w:r>
      <w:r w:rsidR="00523A86" w:rsidRPr="00875B53">
        <w:rPr>
          <w:lang w:eastAsia="en-AU"/>
        </w:rPr>
        <w:t xml:space="preserve"> of participating jurisdictions</w:t>
      </w:r>
      <w:bookmarkEnd w:id="45"/>
    </w:p>
    <w:p w14:paraId="760B30CE" w14:textId="77777777" w:rsidR="00E03871"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E03871" w:rsidRPr="00263D71">
        <w:rPr>
          <w:szCs w:val="22"/>
        </w:rPr>
        <w:t xml:space="preserve">This section applies if the chief officer of a law enforcement agency makes a request </w:t>
      </w:r>
      <w:r w:rsidR="00B66D71" w:rsidRPr="00263D71">
        <w:rPr>
          <w:szCs w:val="22"/>
        </w:rPr>
        <w:t>under section 31 of, or gives a direction under section 33 to, the chief officer of an issuing agency of a participating jurisdiction.</w:t>
      </w:r>
    </w:p>
    <w:p w14:paraId="265C399C" w14:textId="77777777" w:rsidR="00E03871"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E03871" w:rsidRPr="00875B53">
        <w:rPr>
          <w:szCs w:val="22"/>
        </w:rPr>
        <w:t>The issuing agency,</w:t>
      </w:r>
      <w:r w:rsidR="00E03871" w:rsidRPr="00875B53">
        <w:t xml:space="preserve"> </w:t>
      </w:r>
      <w:r w:rsidR="00E03871" w:rsidRPr="00875B53">
        <w:rPr>
          <w:szCs w:val="22"/>
        </w:rPr>
        <w:t xml:space="preserve">or an officer of the issuing agency, </w:t>
      </w:r>
      <w:r w:rsidR="00E03871" w:rsidRPr="00875B53">
        <w:t>is not civilly liable for conduct engaged in honestly and without recklessness</w:t>
      </w:r>
      <w:r w:rsidR="00E03871" w:rsidRPr="00875B53">
        <w:rPr>
          <w:szCs w:val="22"/>
        </w:rPr>
        <w:t xml:space="preserve"> if—</w:t>
      </w:r>
    </w:p>
    <w:p w14:paraId="3B1AE95E" w14:textId="77777777" w:rsidR="00E03871"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E03871" w:rsidRPr="00875B53">
        <w:rPr>
          <w:lang w:eastAsia="en-AU"/>
        </w:rPr>
        <w:t xml:space="preserve">the conduct is </w:t>
      </w:r>
      <w:r w:rsidR="00272756" w:rsidRPr="00875B53">
        <w:rPr>
          <w:lang w:eastAsia="en-AU"/>
        </w:rPr>
        <w:t>engaged in</w:t>
      </w:r>
      <w:r w:rsidR="00E03871" w:rsidRPr="00875B53">
        <w:rPr>
          <w:lang w:eastAsia="en-AU"/>
        </w:rPr>
        <w:t xml:space="preserve"> (in the ACT or elsewhere) by the agency or officer—</w:t>
      </w:r>
    </w:p>
    <w:p w14:paraId="127790DF" w14:textId="77777777" w:rsidR="00E03871" w:rsidRPr="00875B53" w:rsidRDefault="00263D71" w:rsidP="00263D71">
      <w:pPr>
        <w:pStyle w:val="Asubpara"/>
        <w:rPr>
          <w:lang w:eastAsia="en-AU"/>
        </w:rPr>
      </w:pPr>
      <w:r>
        <w:rPr>
          <w:lang w:eastAsia="en-AU"/>
        </w:rPr>
        <w:tab/>
      </w:r>
      <w:r w:rsidR="00593D9F" w:rsidRPr="00875B53">
        <w:rPr>
          <w:lang w:eastAsia="en-AU"/>
        </w:rPr>
        <w:t>(</w:t>
      </w:r>
      <w:proofErr w:type="spellStart"/>
      <w:r w:rsidR="00593D9F" w:rsidRPr="00875B53">
        <w:rPr>
          <w:lang w:eastAsia="en-AU"/>
        </w:rPr>
        <w:t>i</w:t>
      </w:r>
      <w:proofErr w:type="spellEnd"/>
      <w:r w:rsidR="00593D9F" w:rsidRPr="00875B53">
        <w:rPr>
          <w:lang w:eastAsia="en-AU"/>
        </w:rPr>
        <w:t>)</w:t>
      </w:r>
      <w:r w:rsidR="00593D9F" w:rsidRPr="00875B53">
        <w:rPr>
          <w:lang w:eastAsia="en-AU"/>
        </w:rPr>
        <w:tab/>
      </w:r>
      <w:r w:rsidR="00E03871" w:rsidRPr="00875B53">
        <w:rPr>
          <w:lang w:eastAsia="en-AU"/>
        </w:rPr>
        <w:t>to comply with the request in the course of duty; or</w:t>
      </w:r>
    </w:p>
    <w:p w14:paraId="0FFD66B3" w14:textId="77777777" w:rsidR="00E03871" w:rsidRPr="00875B53" w:rsidRDefault="00263D71" w:rsidP="00263D71">
      <w:pPr>
        <w:pStyle w:val="Asubpara"/>
        <w:rPr>
          <w:lang w:eastAsia="en-AU"/>
        </w:rPr>
      </w:pPr>
      <w:r>
        <w:rPr>
          <w:lang w:eastAsia="en-AU"/>
        </w:rPr>
        <w:lastRenderedPageBreak/>
        <w:tab/>
      </w:r>
      <w:r w:rsidR="00593D9F" w:rsidRPr="00875B53">
        <w:rPr>
          <w:lang w:eastAsia="en-AU"/>
        </w:rPr>
        <w:t>(ii)</w:t>
      </w:r>
      <w:r w:rsidR="00593D9F" w:rsidRPr="00875B53">
        <w:rPr>
          <w:lang w:eastAsia="en-AU"/>
        </w:rPr>
        <w:tab/>
      </w:r>
      <w:r w:rsidR="00E03871" w:rsidRPr="00875B53">
        <w:t xml:space="preserve">in the reasonable belief that the conduct was </w:t>
      </w:r>
      <w:r w:rsidR="00272756" w:rsidRPr="00875B53">
        <w:t>engaged in</w:t>
      </w:r>
      <w:r w:rsidR="00E03871" w:rsidRPr="00875B53">
        <w:t xml:space="preserve"> </w:t>
      </w:r>
      <w:r w:rsidR="00E03871" w:rsidRPr="00875B53">
        <w:rPr>
          <w:lang w:eastAsia="en-AU"/>
        </w:rPr>
        <w:t>to comply with the request in the course of duty; and</w:t>
      </w:r>
    </w:p>
    <w:p w14:paraId="07599089" w14:textId="77777777" w:rsidR="00E03871"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E03871" w:rsidRPr="00263D71">
        <w:rPr>
          <w:szCs w:val="22"/>
        </w:rPr>
        <w:t>the requirements (if any) prescribed by regulation have been met.</w:t>
      </w:r>
    </w:p>
    <w:p w14:paraId="120A9164" w14:textId="77777777" w:rsidR="00E03871" w:rsidRPr="00875B53" w:rsidRDefault="00263D71" w:rsidP="00263D71">
      <w:pPr>
        <w:pStyle w:val="Amain"/>
      </w:pPr>
      <w:r>
        <w:tab/>
      </w:r>
      <w:r w:rsidR="00593D9F" w:rsidRPr="00875B53">
        <w:t>(3)</w:t>
      </w:r>
      <w:r w:rsidR="00593D9F" w:rsidRPr="00875B53">
        <w:tab/>
      </w:r>
      <w:r w:rsidR="00E03871" w:rsidRPr="00875B53">
        <w:rPr>
          <w:lang w:val="en-US"/>
        </w:rPr>
        <w:t>Any civil liability (including reasonable costs) that would, apart from this section, attach to the issuing agency or officer attaches instead to the law enforcement agency.</w:t>
      </w:r>
    </w:p>
    <w:p w14:paraId="3A7876F4" w14:textId="77777777" w:rsidR="000553F0" w:rsidRPr="00875B53" w:rsidRDefault="00593D9F" w:rsidP="00593D9F">
      <w:pPr>
        <w:pStyle w:val="AH5Sec"/>
        <w:rPr>
          <w:lang w:eastAsia="en-AU"/>
        </w:rPr>
      </w:pPr>
      <w:bookmarkStart w:id="46" w:name="_Toc25065611"/>
      <w:r w:rsidRPr="00930A8E">
        <w:rPr>
          <w:rStyle w:val="CharSectNo"/>
        </w:rPr>
        <w:t>35</w:t>
      </w:r>
      <w:r w:rsidRPr="00875B53">
        <w:rPr>
          <w:lang w:eastAsia="en-AU"/>
        </w:rPr>
        <w:tab/>
      </w:r>
      <w:r w:rsidR="000553F0" w:rsidRPr="00875B53">
        <w:rPr>
          <w:lang w:eastAsia="en-AU"/>
        </w:rPr>
        <w:t xml:space="preserve">Application of </w:t>
      </w:r>
      <w:r w:rsidR="00E03871" w:rsidRPr="00875B53">
        <w:rPr>
          <w:lang w:eastAsia="en-AU"/>
        </w:rPr>
        <w:t xml:space="preserve">Act </w:t>
      </w:r>
      <w:r w:rsidR="000553F0" w:rsidRPr="00875B53">
        <w:rPr>
          <w:lang w:eastAsia="en-AU"/>
        </w:rPr>
        <w:t xml:space="preserve">to </w:t>
      </w:r>
      <w:r w:rsidR="00DF755A" w:rsidRPr="00875B53">
        <w:rPr>
          <w:lang w:eastAsia="en-AU"/>
        </w:rPr>
        <w:t xml:space="preserve">corresponding </w:t>
      </w:r>
      <w:r w:rsidR="000553F0" w:rsidRPr="00875B53">
        <w:rPr>
          <w:lang w:eastAsia="en-AU"/>
        </w:rPr>
        <w:t>authorities</w:t>
      </w:r>
      <w:bookmarkEnd w:id="46"/>
    </w:p>
    <w:p w14:paraId="3A784F60" w14:textId="77777777" w:rsidR="000553F0" w:rsidRPr="00875B53" w:rsidRDefault="000553F0" w:rsidP="00263D71">
      <w:pPr>
        <w:pStyle w:val="Amainreturn"/>
        <w:keepNext/>
        <w:rPr>
          <w:szCs w:val="22"/>
        </w:rPr>
      </w:pPr>
      <w:r w:rsidRPr="00875B53">
        <w:rPr>
          <w:szCs w:val="22"/>
        </w:rPr>
        <w:t>The following provisions apply</w:t>
      </w:r>
      <w:r w:rsidR="00B174AF" w:rsidRPr="00875B53">
        <w:rPr>
          <w:szCs w:val="22"/>
        </w:rPr>
        <w:t xml:space="preserve">, </w:t>
      </w:r>
      <w:r w:rsidR="00B174AF" w:rsidRPr="00875B53">
        <w:rPr>
          <w:lang w:val="en-US"/>
        </w:rPr>
        <w:t>with any necessary changes,</w:t>
      </w:r>
      <w:r w:rsidRPr="00875B53">
        <w:rPr>
          <w:szCs w:val="22"/>
        </w:rPr>
        <w:t xml:space="preserve"> to anything done in </w:t>
      </w:r>
      <w:r w:rsidR="00E03871" w:rsidRPr="00875B53">
        <w:t xml:space="preserve">the ACT </w:t>
      </w:r>
      <w:r w:rsidRPr="00875B53">
        <w:rPr>
          <w:szCs w:val="22"/>
        </w:rPr>
        <w:t>in relation to a corresponding authority as if it</w:t>
      </w:r>
      <w:r w:rsidR="00E03871" w:rsidRPr="00875B53">
        <w:t xml:space="preserve"> </w:t>
      </w:r>
      <w:r w:rsidRPr="00875B53">
        <w:rPr>
          <w:szCs w:val="22"/>
        </w:rPr>
        <w:t xml:space="preserve">were an authority </w:t>
      </w:r>
      <w:r w:rsidR="00386497" w:rsidRPr="00875B53">
        <w:rPr>
          <w:szCs w:val="22"/>
        </w:rPr>
        <w:t>granted</w:t>
      </w:r>
      <w:r w:rsidRPr="00875B53">
        <w:rPr>
          <w:szCs w:val="22"/>
        </w:rPr>
        <w:t xml:space="preserve"> under </w:t>
      </w:r>
      <w:r w:rsidR="00E03871" w:rsidRPr="00875B53">
        <w:rPr>
          <w:szCs w:val="22"/>
        </w:rPr>
        <w:t>section</w:t>
      </w:r>
      <w:r w:rsidR="00272756" w:rsidRPr="00875B53">
        <w:rPr>
          <w:szCs w:val="22"/>
        </w:rPr>
        <w:t xml:space="preserve"> </w:t>
      </w:r>
      <w:r w:rsidR="003E15EA">
        <w:rPr>
          <w:szCs w:val="22"/>
        </w:rPr>
        <w:t>9</w:t>
      </w:r>
      <w:r w:rsidR="00E03871" w:rsidRPr="00875B53">
        <w:rPr>
          <w:szCs w:val="22"/>
        </w:rPr>
        <w:t>:</w:t>
      </w:r>
    </w:p>
    <w:p w14:paraId="3489DC75" w14:textId="77777777" w:rsidR="000553F0" w:rsidRPr="00875B53" w:rsidRDefault="00263D71" w:rsidP="00263D71">
      <w:pPr>
        <w:pStyle w:val="Apara"/>
      </w:pPr>
      <w:r>
        <w:tab/>
      </w:r>
      <w:r w:rsidR="00593D9F" w:rsidRPr="00875B53">
        <w:t>(a)</w:t>
      </w:r>
      <w:r w:rsidR="00593D9F" w:rsidRPr="00875B53">
        <w:tab/>
      </w:r>
      <w:r w:rsidR="00E03871" w:rsidRPr="00875B53">
        <w:t xml:space="preserve">section </w:t>
      </w:r>
      <w:r w:rsidR="003E15EA">
        <w:t>23</w:t>
      </w:r>
      <w:r w:rsidR="000553F0" w:rsidRPr="00875B53">
        <w:t xml:space="preserve"> (Protection from criminal </w:t>
      </w:r>
      <w:r w:rsidR="00E03871" w:rsidRPr="00875B53">
        <w:t>responsibility</w:t>
      </w:r>
      <w:r w:rsidR="000553F0" w:rsidRPr="00875B53">
        <w:t>—officers of</w:t>
      </w:r>
      <w:r w:rsidR="00E03871" w:rsidRPr="00875B53">
        <w:t xml:space="preserve"> </w:t>
      </w:r>
      <w:r w:rsidR="000553F0" w:rsidRPr="00875B53">
        <w:t>issuing agencies);</w:t>
      </w:r>
    </w:p>
    <w:p w14:paraId="27DB5264"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E03871" w:rsidRPr="00263D71">
        <w:rPr>
          <w:szCs w:val="22"/>
        </w:rPr>
        <w:t xml:space="preserve">section </w:t>
      </w:r>
      <w:r w:rsidR="003E15EA" w:rsidRPr="00263D71">
        <w:rPr>
          <w:szCs w:val="22"/>
        </w:rPr>
        <w:t>26</w:t>
      </w:r>
      <w:r w:rsidR="00CC3D34" w:rsidRPr="00263D71">
        <w:rPr>
          <w:szCs w:val="22"/>
        </w:rPr>
        <w:t xml:space="preserve"> (Assumed identity may be acquired and used);</w:t>
      </w:r>
    </w:p>
    <w:p w14:paraId="23F490A9" w14:textId="77777777" w:rsidR="00CC3D34"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CC3D34" w:rsidRPr="00263D71">
        <w:rPr>
          <w:szCs w:val="22"/>
        </w:rPr>
        <w:t>section</w:t>
      </w:r>
      <w:r w:rsidR="00E03871" w:rsidRPr="00263D71">
        <w:rPr>
          <w:szCs w:val="22"/>
        </w:rPr>
        <w:t xml:space="preserve"> </w:t>
      </w:r>
      <w:r w:rsidR="003E15EA" w:rsidRPr="00263D71">
        <w:rPr>
          <w:szCs w:val="22"/>
        </w:rPr>
        <w:t>27</w:t>
      </w:r>
      <w:r w:rsidR="00CC3D34" w:rsidRPr="00263D71">
        <w:rPr>
          <w:szCs w:val="22"/>
        </w:rPr>
        <w:t xml:space="preserve"> (Protection from criminal </w:t>
      </w:r>
      <w:r w:rsidR="00E03871" w:rsidRPr="00263D71">
        <w:rPr>
          <w:szCs w:val="22"/>
        </w:rPr>
        <w:t>responsibility</w:t>
      </w:r>
      <w:r w:rsidR="00CC3D34" w:rsidRPr="00263D71">
        <w:rPr>
          <w:szCs w:val="22"/>
        </w:rPr>
        <w:t>—authorised</w:t>
      </w:r>
      <w:r w:rsidR="00E03871" w:rsidRPr="00263D71">
        <w:rPr>
          <w:szCs w:val="22"/>
        </w:rPr>
        <w:t xml:space="preserve"> </w:t>
      </w:r>
      <w:r w:rsidR="00B10617" w:rsidRPr="00263D71">
        <w:rPr>
          <w:szCs w:val="22"/>
        </w:rPr>
        <w:t>people</w:t>
      </w:r>
      <w:r w:rsidR="00CC3D34" w:rsidRPr="00263D71">
        <w:rPr>
          <w:szCs w:val="22"/>
        </w:rPr>
        <w:t>);</w:t>
      </w:r>
    </w:p>
    <w:p w14:paraId="785E5E0F" w14:textId="77777777" w:rsidR="00CC3D34" w:rsidRPr="00875B53" w:rsidRDefault="00263D71" w:rsidP="00263D71">
      <w:pPr>
        <w:pStyle w:val="Apara"/>
        <w:rPr>
          <w:lang w:eastAsia="en-AU"/>
        </w:rPr>
      </w:pPr>
      <w:r>
        <w:rPr>
          <w:lang w:eastAsia="en-AU"/>
        </w:rPr>
        <w:tab/>
      </w:r>
      <w:r w:rsidR="00593D9F" w:rsidRPr="00875B53">
        <w:rPr>
          <w:lang w:eastAsia="en-AU"/>
        </w:rPr>
        <w:t>(d)</w:t>
      </w:r>
      <w:r w:rsidR="00593D9F" w:rsidRPr="00875B53">
        <w:rPr>
          <w:lang w:eastAsia="en-AU"/>
        </w:rPr>
        <w:tab/>
      </w:r>
      <w:r w:rsidR="00E03871" w:rsidRPr="00875B53">
        <w:rPr>
          <w:lang w:eastAsia="en-AU"/>
        </w:rPr>
        <w:t xml:space="preserve">section </w:t>
      </w:r>
      <w:r w:rsidR="003E15EA">
        <w:rPr>
          <w:lang w:eastAsia="en-AU"/>
        </w:rPr>
        <w:t>29</w:t>
      </w:r>
      <w:r w:rsidR="00CC3D34" w:rsidRPr="00875B53">
        <w:rPr>
          <w:lang w:eastAsia="en-AU"/>
        </w:rPr>
        <w:t xml:space="preserve"> (Particular qualifications);</w:t>
      </w:r>
    </w:p>
    <w:p w14:paraId="574B6E44" w14:textId="77777777" w:rsidR="00CC3D34" w:rsidRPr="00263D71" w:rsidRDefault="00263D71" w:rsidP="00263D71">
      <w:pPr>
        <w:pStyle w:val="Apara"/>
        <w:rPr>
          <w:szCs w:val="22"/>
        </w:rPr>
      </w:pPr>
      <w:r w:rsidRPr="00263D71">
        <w:rPr>
          <w:szCs w:val="22"/>
        </w:rPr>
        <w:tab/>
      </w:r>
      <w:r w:rsidR="00593D9F" w:rsidRPr="00263D71">
        <w:rPr>
          <w:szCs w:val="22"/>
        </w:rPr>
        <w:t>(e)</w:t>
      </w:r>
      <w:r w:rsidR="00593D9F" w:rsidRPr="00263D71">
        <w:rPr>
          <w:szCs w:val="22"/>
        </w:rPr>
        <w:tab/>
      </w:r>
      <w:r w:rsidR="00CC3D34" w:rsidRPr="00263D71">
        <w:rPr>
          <w:szCs w:val="22"/>
        </w:rPr>
        <w:t>sect</w:t>
      </w:r>
      <w:r w:rsidR="00E03871" w:rsidRPr="00263D71">
        <w:rPr>
          <w:szCs w:val="22"/>
        </w:rPr>
        <w:t xml:space="preserve">ion </w:t>
      </w:r>
      <w:r w:rsidR="003E15EA" w:rsidRPr="00263D71">
        <w:rPr>
          <w:szCs w:val="22"/>
        </w:rPr>
        <w:t>30</w:t>
      </w:r>
      <w:r w:rsidR="00CC3D34" w:rsidRPr="00263D71">
        <w:rPr>
          <w:szCs w:val="22"/>
        </w:rPr>
        <w:t xml:space="preserve"> (Effect of being unaware of </w:t>
      </w:r>
      <w:r w:rsidR="00E03871" w:rsidRPr="00263D71">
        <w:rPr>
          <w:szCs w:val="22"/>
        </w:rPr>
        <w:t>amendment</w:t>
      </w:r>
      <w:r w:rsidR="00CC3D34" w:rsidRPr="00263D71">
        <w:rPr>
          <w:szCs w:val="22"/>
        </w:rPr>
        <w:t xml:space="preserve"> or</w:t>
      </w:r>
      <w:r w:rsidR="00E03871" w:rsidRPr="00263D71">
        <w:rPr>
          <w:szCs w:val="22"/>
        </w:rPr>
        <w:t xml:space="preserve"> </w:t>
      </w:r>
      <w:r w:rsidR="00CC3D34" w:rsidRPr="00263D71">
        <w:rPr>
          <w:szCs w:val="22"/>
        </w:rPr>
        <w:t>cancellation of authority);</w:t>
      </w:r>
    </w:p>
    <w:p w14:paraId="03D21A9F" w14:textId="77777777" w:rsidR="00CC3D34" w:rsidRPr="00263D71" w:rsidRDefault="00263D71" w:rsidP="00263D71">
      <w:pPr>
        <w:pStyle w:val="Apara"/>
        <w:rPr>
          <w:szCs w:val="22"/>
        </w:rPr>
      </w:pPr>
      <w:r w:rsidRPr="00263D71">
        <w:rPr>
          <w:szCs w:val="22"/>
        </w:rPr>
        <w:tab/>
      </w:r>
      <w:r w:rsidR="00593D9F" w:rsidRPr="00263D71">
        <w:rPr>
          <w:szCs w:val="22"/>
        </w:rPr>
        <w:t>(f)</w:t>
      </w:r>
      <w:r w:rsidR="00593D9F" w:rsidRPr="00263D71">
        <w:rPr>
          <w:szCs w:val="22"/>
        </w:rPr>
        <w:tab/>
      </w:r>
      <w:r w:rsidR="00E03871" w:rsidRPr="00263D71">
        <w:rPr>
          <w:szCs w:val="22"/>
        </w:rPr>
        <w:t xml:space="preserve">section </w:t>
      </w:r>
      <w:r w:rsidR="003E15EA" w:rsidRPr="00263D71">
        <w:rPr>
          <w:szCs w:val="22"/>
        </w:rPr>
        <w:t>36</w:t>
      </w:r>
      <w:r w:rsidR="00CC3D34" w:rsidRPr="00263D71">
        <w:rPr>
          <w:szCs w:val="22"/>
        </w:rPr>
        <w:t xml:space="preserve"> (Misuse of assumed identity);</w:t>
      </w:r>
    </w:p>
    <w:p w14:paraId="2E53F92A" w14:textId="77777777" w:rsidR="00CC3D34" w:rsidRPr="00875B53" w:rsidRDefault="00263D71" w:rsidP="00263D71">
      <w:pPr>
        <w:pStyle w:val="Apara"/>
      </w:pPr>
      <w:r>
        <w:tab/>
      </w:r>
      <w:r w:rsidR="00593D9F" w:rsidRPr="00875B53">
        <w:t>(g)</w:t>
      </w:r>
      <w:r w:rsidR="00593D9F" w:rsidRPr="00875B53">
        <w:tab/>
      </w:r>
      <w:r w:rsidR="00E03871" w:rsidRPr="00875B53">
        <w:t xml:space="preserve">section </w:t>
      </w:r>
      <w:r w:rsidR="003E15EA">
        <w:t>37</w:t>
      </w:r>
      <w:r w:rsidR="00CC3D34" w:rsidRPr="00875B53">
        <w:t xml:space="preserve"> (</w:t>
      </w:r>
      <w:proofErr w:type="spellStart"/>
      <w:r w:rsidR="00272756" w:rsidRPr="00875B53">
        <w:rPr>
          <w:lang w:val="en-US"/>
        </w:rPr>
        <w:t>Unauthorised</w:t>
      </w:r>
      <w:proofErr w:type="spellEnd"/>
      <w:r w:rsidR="00272756" w:rsidRPr="00875B53">
        <w:rPr>
          <w:lang w:val="en-US"/>
        </w:rPr>
        <w:t xml:space="preserve"> disclosure of</w:t>
      </w:r>
      <w:r w:rsidR="00CC3D34" w:rsidRPr="00875B53">
        <w:t xml:space="preserve"> information about assumed</w:t>
      </w:r>
      <w:r w:rsidR="00E03871" w:rsidRPr="00875B53">
        <w:t xml:space="preserve"> </w:t>
      </w:r>
      <w:r w:rsidR="00CC3D34" w:rsidRPr="00875B53">
        <w:t>identity).</w:t>
      </w:r>
    </w:p>
    <w:p w14:paraId="668A8AF6" w14:textId="77777777" w:rsidR="00CC3D34" w:rsidRPr="00875B53" w:rsidRDefault="00CC3D34" w:rsidP="00263D71">
      <w:pPr>
        <w:pStyle w:val="PageBreak"/>
        <w:suppressLineNumbers/>
      </w:pPr>
      <w:r w:rsidRPr="00875B53">
        <w:br w:type="page"/>
      </w:r>
    </w:p>
    <w:p w14:paraId="6C01DCE0" w14:textId="77777777" w:rsidR="00CC3D34" w:rsidRPr="00930A8E" w:rsidRDefault="00593D9F" w:rsidP="00593D9F">
      <w:pPr>
        <w:pStyle w:val="AH2Part"/>
      </w:pPr>
      <w:bookmarkStart w:id="47" w:name="_Toc25065612"/>
      <w:r w:rsidRPr="00930A8E">
        <w:rPr>
          <w:rStyle w:val="CharPartNo"/>
        </w:rPr>
        <w:lastRenderedPageBreak/>
        <w:t>Part 6</w:t>
      </w:r>
      <w:r w:rsidRPr="00875B53">
        <w:rPr>
          <w:lang w:eastAsia="en-AU"/>
        </w:rPr>
        <w:tab/>
      </w:r>
      <w:r w:rsidR="00CC3D34" w:rsidRPr="00930A8E">
        <w:rPr>
          <w:rStyle w:val="CharPartText"/>
          <w:lang w:eastAsia="en-AU"/>
        </w:rPr>
        <w:t>Compliance and monitoring</w:t>
      </w:r>
      <w:bookmarkEnd w:id="47"/>
    </w:p>
    <w:p w14:paraId="1E837197" w14:textId="77777777" w:rsidR="00CC3D34" w:rsidRPr="00930A8E" w:rsidRDefault="00593D9F" w:rsidP="00593D9F">
      <w:pPr>
        <w:pStyle w:val="AH3Div"/>
      </w:pPr>
      <w:bookmarkStart w:id="48" w:name="_Toc25065613"/>
      <w:r w:rsidRPr="00930A8E">
        <w:rPr>
          <w:rStyle w:val="CharDivNo"/>
        </w:rPr>
        <w:t>Division 6.1</w:t>
      </w:r>
      <w:r w:rsidRPr="00875B53">
        <w:rPr>
          <w:lang w:eastAsia="en-AU"/>
        </w:rPr>
        <w:tab/>
      </w:r>
      <w:r w:rsidR="00686D32" w:rsidRPr="00930A8E">
        <w:rPr>
          <w:rStyle w:val="CharDivText"/>
          <w:lang w:eastAsia="en-AU"/>
        </w:rPr>
        <w:t>Misuse of assumed i</w:t>
      </w:r>
      <w:r w:rsidR="00CC3D34" w:rsidRPr="00930A8E">
        <w:rPr>
          <w:rStyle w:val="CharDivText"/>
          <w:lang w:eastAsia="en-AU"/>
        </w:rPr>
        <w:t>dentity and information</w:t>
      </w:r>
      <w:bookmarkEnd w:id="48"/>
    </w:p>
    <w:p w14:paraId="33A97D35" w14:textId="77777777" w:rsidR="00CC3D34" w:rsidRPr="00875B53" w:rsidRDefault="00593D9F" w:rsidP="00593D9F">
      <w:pPr>
        <w:pStyle w:val="AH5Sec"/>
        <w:rPr>
          <w:lang w:eastAsia="en-AU"/>
        </w:rPr>
      </w:pPr>
      <w:bookmarkStart w:id="49" w:name="_Toc25065614"/>
      <w:r w:rsidRPr="00930A8E">
        <w:rPr>
          <w:rStyle w:val="CharSectNo"/>
        </w:rPr>
        <w:t>36</w:t>
      </w:r>
      <w:r w:rsidRPr="00875B53">
        <w:rPr>
          <w:lang w:eastAsia="en-AU"/>
        </w:rPr>
        <w:tab/>
      </w:r>
      <w:r w:rsidR="00CC3D34" w:rsidRPr="00875B53">
        <w:rPr>
          <w:lang w:eastAsia="en-AU"/>
        </w:rPr>
        <w:t>Misuse of assumed identity</w:t>
      </w:r>
      <w:bookmarkEnd w:id="49"/>
    </w:p>
    <w:p w14:paraId="08351B72" w14:textId="77777777" w:rsidR="00CC3D34" w:rsidRPr="00875B53" w:rsidRDefault="00263D71" w:rsidP="00263D71">
      <w:pPr>
        <w:pStyle w:val="Amain"/>
        <w:rPr>
          <w:szCs w:val="22"/>
        </w:rPr>
      </w:pPr>
      <w:r>
        <w:rPr>
          <w:szCs w:val="22"/>
        </w:rPr>
        <w:tab/>
      </w:r>
      <w:r w:rsidR="00593D9F" w:rsidRPr="00875B53">
        <w:rPr>
          <w:szCs w:val="22"/>
        </w:rPr>
        <w:t>(1)</w:t>
      </w:r>
      <w:r w:rsidR="00593D9F" w:rsidRPr="00875B53">
        <w:rPr>
          <w:szCs w:val="22"/>
        </w:rPr>
        <w:tab/>
      </w:r>
      <w:r w:rsidR="0009091B" w:rsidRPr="00875B53">
        <w:t xml:space="preserve">An authorised officer commits </w:t>
      </w:r>
      <w:r w:rsidR="00CC3D34" w:rsidRPr="00875B53">
        <w:rPr>
          <w:szCs w:val="22"/>
        </w:rPr>
        <w:t>an offence if—</w:t>
      </w:r>
    </w:p>
    <w:p w14:paraId="786A98F0" w14:textId="77777777" w:rsidR="00CC3D34"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272756" w:rsidRPr="00263D71">
        <w:rPr>
          <w:szCs w:val="22"/>
        </w:rPr>
        <w:t xml:space="preserve">the officer </w:t>
      </w:r>
      <w:r w:rsidR="00CC3D34" w:rsidRPr="00263D71">
        <w:rPr>
          <w:szCs w:val="22"/>
        </w:rPr>
        <w:t>acquires</w:t>
      </w:r>
      <w:r w:rsidR="0009091B" w:rsidRPr="00263D71">
        <w:rPr>
          <w:szCs w:val="22"/>
        </w:rPr>
        <w:t xml:space="preserve"> </w:t>
      </w:r>
      <w:r w:rsidR="00CC3D34" w:rsidRPr="00263D71">
        <w:rPr>
          <w:szCs w:val="22"/>
        </w:rPr>
        <w:t>evidence of</w:t>
      </w:r>
      <w:r w:rsidR="001E36DE" w:rsidRPr="00263D71">
        <w:rPr>
          <w:szCs w:val="22"/>
        </w:rPr>
        <w:t xml:space="preserve"> </w:t>
      </w:r>
      <w:r w:rsidR="00CC3D34" w:rsidRPr="00263D71">
        <w:rPr>
          <w:szCs w:val="22"/>
        </w:rPr>
        <w:t>an assumed identity; and</w:t>
      </w:r>
    </w:p>
    <w:p w14:paraId="2C7A15B1"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the</w:t>
      </w:r>
      <w:r w:rsidR="0009091B" w:rsidRPr="00263D71">
        <w:rPr>
          <w:szCs w:val="22"/>
        </w:rPr>
        <w:t xml:space="preserve"> </w:t>
      </w:r>
      <w:r w:rsidR="00CC3D34" w:rsidRPr="00263D71">
        <w:rPr>
          <w:szCs w:val="22"/>
        </w:rPr>
        <w:t>acquisition is not—</w:t>
      </w:r>
    </w:p>
    <w:p w14:paraId="629EED5B" w14:textId="77777777" w:rsidR="00CC3D3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CC3D34" w:rsidRPr="00263D71">
        <w:rPr>
          <w:szCs w:val="22"/>
        </w:rPr>
        <w:t xml:space="preserve">in accordance with </w:t>
      </w:r>
      <w:r w:rsidR="0009091B" w:rsidRPr="00263D71">
        <w:rPr>
          <w:szCs w:val="22"/>
        </w:rPr>
        <w:t>the</w:t>
      </w:r>
      <w:r w:rsidR="00CC3D34" w:rsidRPr="00263D71">
        <w:rPr>
          <w:szCs w:val="22"/>
        </w:rPr>
        <w:t xml:space="preserve"> </w:t>
      </w:r>
      <w:r w:rsidR="007E45DB" w:rsidRPr="00263D71">
        <w:rPr>
          <w:szCs w:val="22"/>
        </w:rPr>
        <w:t xml:space="preserve">officer’s </w:t>
      </w:r>
      <w:r w:rsidR="00CC3D34" w:rsidRPr="00263D71">
        <w:rPr>
          <w:szCs w:val="22"/>
        </w:rPr>
        <w:t>authority; or</w:t>
      </w:r>
    </w:p>
    <w:p w14:paraId="0604B5E5" w14:textId="77777777" w:rsidR="00CC3D34"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AA792A" w:rsidRPr="00263D71">
        <w:rPr>
          <w:szCs w:val="22"/>
        </w:rPr>
        <w:t>in the course of duty; and</w:t>
      </w:r>
    </w:p>
    <w:p w14:paraId="7DC2D300" w14:textId="77777777" w:rsidR="00FB1324"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174CFF" w:rsidRPr="00875B53">
        <w:rPr>
          <w:lang w:val="en-US"/>
        </w:rPr>
        <w:t>the officer is reckless about whether</w:t>
      </w:r>
      <w:r w:rsidR="00AA792A" w:rsidRPr="00875B53">
        <w:rPr>
          <w:lang w:val="en-US"/>
        </w:rPr>
        <w:t xml:space="preserve"> the acquisition is</w:t>
      </w:r>
      <w:r w:rsidR="002907A7" w:rsidRPr="00875B53">
        <w:rPr>
          <w:lang w:val="en-US"/>
        </w:rPr>
        <w:t xml:space="preserve"> not</w:t>
      </w:r>
      <w:r w:rsidR="00FB1324" w:rsidRPr="00875B53">
        <w:rPr>
          <w:lang w:val="en-US"/>
        </w:rPr>
        <w:t>—</w:t>
      </w:r>
    </w:p>
    <w:p w14:paraId="3625ABC6" w14:textId="77777777" w:rsidR="00FB132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FB1324" w:rsidRPr="00263D71">
        <w:rPr>
          <w:szCs w:val="22"/>
        </w:rPr>
        <w:t>in</w:t>
      </w:r>
      <w:r w:rsidR="007E45DB" w:rsidRPr="00263D71">
        <w:rPr>
          <w:szCs w:val="22"/>
        </w:rPr>
        <w:t xml:space="preserve"> accordance with the authority</w:t>
      </w:r>
      <w:r w:rsidR="00FB1324" w:rsidRPr="00263D71">
        <w:rPr>
          <w:szCs w:val="22"/>
        </w:rPr>
        <w:t>; or</w:t>
      </w:r>
    </w:p>
    <w:p w14:paraId="5E3B9FAC" w14:textId="77777777" w:rsidR="00FB1324" w:rsidRPr="00263D71" w:rsidRDefault="00263D71" w:rsidP="00263D71">
      <w:pPr>
        <w:pStyle w:val="Asubpara"/>
        <w:keepNext/>
        <w:rPr>
          <w:szCs w:val="22"/>
        </w:rPr>
      </w:pPr>
      <w:r w:rsidRPr="00263D71">
        <w:rPr>
          <w:szCs w:val="22"/>
        </w:rPr>
        <w:tab/>
      </w:r>
      <w:r w:rsidR="00593D9F" w:rsidRPr="00263D71">
        <w:rPr>
          <w:szCs w:val="22"/>
        </w:rPr>
        <w:t>(ii)</w:t>
      </w:r>
      <w:r w:rsidR="00593D9F" w:rsidRPr="00263D71">
        <w:rPr>
          <w:szCs w:val="22"/>
        </w:rPr>
        <w:tab/>
      </w:r>
      <w:r w:rsidR="00FB1324" w:rsidRPr="00263D71">
        <w:rPr>
          <w:szCs w:val="22"/>
        </w:rPr>
        <w:t>in the course of duty.</w:t>
      </w:r>
    </w:p>
    <w:p w14:paraId="30697409" w14:textId="77777777" w:rsidR="00CC3D34" w:rsidRPr="00875B53" w:rsidRDefault="0009091B" w:rsidP="00263D71">
      <w:pPr>
        <w:pStyle w:val="Penalty"/>
        <w:keepNext/>
        <w:rPr>
          <w:lang w:eastAsia="en-AU"/>
        </w:rPr>
      </w:pPr>
      <w:r w:rsidRPr="00875B53">
        <w:rPr>
          <w:lang w:eastAsia="en-AU"/>
        </w:rPr>
        <w:t>Maximum penalty:  imprisonment for 2 years.</w:t>
      </w:r>
    </w:p>
    <w:p w14:paraId="58953BFC" w14:textId="10FDE1AB" w:rsidR="004B2C74" w:rsidRPr="00875B53" w:rsidRDefault="004B2C74" w:rsidP="004B2C74">
      <w:pPr>
        <w:pStyle w:val="aNote"/>
        <w:rPr>
          <w:lang w:eastAsia="en-AU"/>
        </w:rPr>
      </w:pPr>
      <w:r w:rsidRPr="00593D9F">
        <w:rPr>
          <w:rStyle w:val="charItals"/>
        </w:rPr>
        <w:t>Note</w:t>
      </w:r>
      <w:r w:rsidRPr="00593D9F">
        <w:rPr>
          <w:rStyle w:val="charItals"/>
        </w:rPr>
        <w:tab/>
      </w:r>
      <w:r w:rsidR="00875B53" w:rsidRPr="00065C9B">
        <w:rPr>
          <w:lang w:eastAsia="en-AU"/>
        </w:rPr>
        <w:t xml:space="preserve">The fault element of </w:t>
      </w:r>
      <w:r w:rsidRPr="00065C9B">
        <w:rPr>
          <w:lang w:eastAsia="en-AU"/>
        </w:rPr>
        <w:t xml:space="preserve">recklessness </w:t>
      </w:r>
      <w:r w:rsidR="00875B53" w:rsidRPr="00065C9B">
        <w:rPr>
          <w:lang w:eastAsia="en-AU"/>
        </w:rPr>
        <w:t>can be satisfied by</w:t>
      </w:r>
      <w:r w:rsidRPr="00065C9B">
        <w:rPr>
          <w:lang w:eastAsia="en-AU"/>
        </w:rPr>
        <w:t xml:space="preserve"> proof of intention, </w:t>
      </w:r>
      <w:r w:rsidR="00875B53" w:rsidRPr="00065C9B">
        <w:rPr>
          <w:lang w:eastAsia="en-AU"/>
        </w:rPr>
        <w:t>knowledge or recklessness</w:t>
      </w:r>
      <w:r w:rsidRPr="00065C9B">
        <w:rPr>
          <w:lang w:eastAsia="en-AU"/>
        </w:rPr>
        <w:t xml:space="preserve"> (see </w:t>
      </w:r>
      <w:hyperlink r:id="rId44" w:tooltip="A2002-51" w:history="1">
        <w:r w:rsidR="00DE5B9A" w:rsidRPr="00DE5B9A">
          <w:rPr>
            <w:rStyle w:val="charCitHyperlinkAbbrev"/>
          </w:rPr>
          <w:t>Criminal Code</w:t>
        </w:r>
      </w:hyperlink>
      <w:r w:rsidRPr="00065C9B">
        <w:rPr>
          <w:lang w:eastAsia="en-AU"/>
        </w:rPr>
        <w:t>, s 20 (4)).</w:t>
      </w:r>
    </w:p>
    <w:p w14:paraId="702B0DA8" w14:textId="77777777" w:rsidR="001E36DE"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1E36DE" w:rsidRPr="00875B53">
        <w:t xml:space="preserve">An authorised officer commits </w:t>
      </w:r>
      <w:r w:rsidR="001E36DE" w:rsidRPr="00875B53">
        <w:rPr>
          <w:szCs w:val="22"/>
        </w:rPr>
        <w:t>an offence if—</w:t>
      </w:r>
    </w:p>
    <w:p w14:paraId="3EB7E170" w14:textId="77777777" w:rsidR="001E36DE"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1E36DE" w:rsidRPr="00263D71">
        <w:rPr>
          <w:szCs w:val="22"/>
        </w:rPr>
        <w:t>the officer uses an assumed identity; and</w:t>
      </w:r>
    </w:p>
    <w:p w14:paraId="2F5065D2" w14:textId="77777777" w:rsidR="001E36DE"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1E36DE" w:rsidRPr="00263D71">
        <w:rPr>
          <w:szCs w:val="22"/>
        </w:rPr>
        <w:t>the use is not—</w:t>
      </w:r>
    </w:p>
    <w:p w14:paraId="3A5F04DA" w14:textId="77777777" w:rsidR="001E36DE"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1E36DE" w:rsidRPr="00263D71">
        <w:rPr>
          <w:szCs w:val="22"/>
        </w:rPr>
        <w:t xml:space="preserve">in accordance with the </w:t>
      </w:r>
      <w:r w:rsidR="007E45DB" w:rsidRPr="00263D71">
        <w:rPr>
          <w:szCs w:val="22"/>
        </w:rPr>
        <w:t xml:space="preserve">officer’s </w:t>
      </w:r>
      <w:r w:rsidR="001E36DE" w:rsidRPr="00263D71">
        <w:rPr>
          <w:szCs w:val="22"/>
        </w:rPr>
        <w:t>authority or for a controlled operation; or</w:t>
      </w:r>
    </w:p>
    <w:p w14:paraId="6A49F7AF" w14:textId="77777777" w:rsidR="001E36DE"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AA792A" w:rsidRPr="00263D71">
        <w:rPr>
          <w:szCs w:val="22"/>
        </w:rPr>
        <w:t>in the course of duty; and</w:t>
      </w:r>
    </w:p>
    <w:p w14:paraId="32AFE245" w14:textId="77777777" w:rsidR="00FB1324" w:rsidRPr="00875B53" w:rsidRDefault="00263D71" w:rsidP="00010BFE">
      <w:pPr>
        <w:pStyle w:val="Apara"/>
        <w:keepNext/>
        <w:rPr>
          <w:lang w:val="en-US"/>
        </w:rPr>
      </w:pPr>
      <w:r>
        <w:rPr>
          <w:lang w:val="en-US"/>
        </w:rPr>
        <w:tab/>
      </w:r>
      <w:r w:rsidR="00593D9F" w:rsidRPr="00875B53">
        <w:rPr>
          <w:lang w:val="en-US"/>
        </w:rPr>
        <w:t>(c)</w:t>
      </w:r>
      <w:r w:rsidR="00593D9F" w:rsidRPr="00875B53">
        <w:rPr>
          <w:lang w:val="en-US"/>
        </w:rPr>
        <w:tab/>
      </w:r>
      <w:r w:rsidR="00174CFF" w:rsidRPr="00875B53">
        <w:rPr>
          <w:lang w:val="en-US"/>
        </w:rPr>
        <w:t>the officer</w:t>
      </w:r>
      <w:r w:rsidR="00FB1324" w:rsidRPr="00875B53">
        <w:rPr>
          <w:lang w:val="en-US"/>
        </w:rPr>
        <w:t xml:space="preserve"> is reckless about whether the use</w:t>
      </w:r>
      <w:r w:rsidR="00174CFF" w:rsidRPr="00875B53">
        <w:rPr>
          <w:lang w:val="en-US"/>
        </w:rPr>
        <w:t xml:space="preserve"> is</w:t>
      </w:r>
      <w:r w:rsidR="002907A7" w:rsidRPr="00875B53">
        <w:rPr>
          <w:lang w:val="en-US"/>
        </w:rPr>
        <w:t xml:space="preserve"> not</w:t>
      </w:r>
      <w:r w:rsidR="00FB1324" w:rsidRPr="00875B53">
        <w:rPr>
          <w:lang w:val="en-US"/>
        </w:rPr>
        <w:t>—</w:t>
      </w:r>
    </w:p>
    <w:p w14:paraId="208847E9" w14:textId="77777777" w:rsidR="00FB132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FB1324" w:rsidRPr="00263D71">
        <w:rPr>
          <w:szCs w:val="22"/>
        </w:rPr>
        <w:t>in accordance with the authority or for a controlled operation; or</w:t>
      </w:r>
    </w:p>
    <w:p w14:paraId="273B7D21" w14:textId="77777777" w:rsidR="00FB1324" w:rsidRPr="00263D71" w:rsidRDefault="00263D71" w:rsidP="00263D71">
      <w:pPr>
        <w:pStyle w:val="Asubpara"/>
        <w:keepNext/>
        <w:rPr>
          <w:szCs w:val="22"/>
        </w:rPr>
      </w:pPr>
      <w:r w:rsidRPr="00263D71">
        <w:rPr>
          <w:szCs w:val="22"/>
        </w:rPr>
        <w:lastRenderedPageBreak/>
        <w:tab/>
      </w:r>
      <w:r w:rsidR="00593D9F" w:rsidRPr="00263D71">
        <w:rPr>
          <w:szCs w:val="22"/>
        </w:rPr>
        <w:t>(ii)</w:t>
      </w:r>
      <w:r w:rsidR="00593D9F" w:rsidRPr="00263D71">
        <w:rPr>
          <w:szCs w:val="22"/>
        </w:rPr>
        <w:tab/>
      </w:r>
      <w:r w:rsidR="00FB1324" w:rsidRPr="00263D71">
        <w:rPr>
          <w:szCs w:val="22"/>
        </w:rPr>
        <w:t>in the course of duty.</w:t>
      </w:r>
    </w:p>
    <w:p w14:paraId="303C1968" w14:textId="77777777" w:rsidR="001E36DE" w:rsidRPr="00875B53" w:rsidRDefault="001E36DE" w:rsidP="00413CDF">
      <w:pPr>
        <w:pStyle w:val="Penalty"/>
        <w:rPr>
          <w:lang w:eastAsia="en-AU"/>
        </w:rPr>
      </w:pPr>
      <w:r w:rsidRPr="00875B53">
        <w:rPr>
          <w:lang w:eastAsia="en-AU"/>
        </w:rPr>
        <w:t>Maximum penalty:  imprisonment for 2 years.</w:t>
      </w:r>
    </w:p>
    <w:p w14:paraId="0CA76A06" w14:textId="77777777" w:rsidR="00CC3D34"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CC3D34" w:rsidRPr="00263D71">
        <w:rPr>
          <w:szCs w:val="22"/>
        </w:rPr>
        <w:t xml:space="preserve">An authorised civilian </w:t>
      </w:r>
      <w:r w:rsidR="0009091B" w:rsidRPr="00263D71">
        <w:rPr>
          <w:szCs w:val="22"/>
        </w:rPr>
        <w:t xml:space="preserve">commits </w:t>
      </w:r>
      <w:r w:rsidR="00CC3D34" w:rsidRPr="00263D71">
        <w:rPr>
          <w:szCs w:val="22"/>
        </w:rPr>
        <w:t>an offence if—</w:t>
      </w:r>
    </w:p>
    <w:p w14:paraId="0D9B2759" w14:textId="77777777" w:rsidR="00CC3D34"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272756" w:rsidRPr="00263D71">
        <w:rPr>
          <w:szCs w:val="22"/>
        </w:rPr>
        <w:t xml:space="preserve">the civilian </w:t>
      </w:r>
      <w:r w:rsidR="00CC3D34" w:rsidRPr="00263D71">
        <w:rPr>
          <w:szCs w:val="22"/>
        </w:rPr>
        <w:t>acquires</w:t>
      </w:r>
      <w:r w:rsidR="0009091B" w:rsidRPr="00263D71">
        <w:rPr>
          <w:szCs w:val="22"/>
        </w:rPr>
        <w:t xml:space="preserve"> </w:t>
      </w:r>
      <w:r w:rsidR="00FB1324" w:rsidRPr="00263D71">
        <w:rPr>
          <w:szCs w:val="22"/>
        </w:rPr>
        <w:t>evidence of</w:t>
      </w:r>
      <w:r w:rsidR="00CC3D34" w:rsidRPr="00263D71">
        <w:rPr>
          <w:szCs w:val="22"/>
        </w:rPr>
        <w:t xml:space="preserve"> an assumed identity; and</w:t>
      </w:r>
    </w:p>
    <w:p w14:paraId="14413988"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the</w:t>
      </w:r>
      <w:r w:rsidR="0009091B" w:rsidRPr="00263D71">
        <w:rPr>
          <w:szCs w:val="22"/>
        </w:rPr>
        <w:t xml:space="preserve"> </w:t>
      </w:r>
      <w:r w:rsidR="00CC3D34" w:rsidRPr="00263D71">
        <w:rPr>
          <w:szCs w:val="22"/>
        </w:rPr>
        <w:t>acquisition is not—</w:t>
      </w:r>
    </w:p>
    <w:p w14:paraId="2548D2BA" w14:textId="77777777" w:rsidR="00CC3D3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1E36DE" w:rsidRPr="00263D71">
        <w:rPr>
          <w:szCs w:val="22"/>
        </w:rPr>
        <w:t xml:space="preserve">in accordance with </w:t>
      </w:r>
      <w:r w:rsidR="0009091B" w:rsidRPr="00263D71">
        <w:rPr>
          <w:szCs w:val="22"/>
        </w:rPr>
        <w:t>the</w:t>
      </w:r>
      <w:r w:rsidR="00CC3D34" w:rsidRPr="00263D71">
        <w:rPr>
          <w:szCs w:val="22"/>
        </w:rPr>
        <w:t xml:space="preserve"> </w:t>
      </w:r>
      <w:r w:rsidR="007E45DB" w:rsidRPr="00263D71">
        <w:rPr>
          <w:szCs w:val="22"/>
        </w:rPr>
        <w:t xml:space="preserve">civilian’s </w:t>
      </w:r>
      <w:r w:rsidR="00CC3D34" w:rsidRPr="00263D71">
        <w:rPr>
          <w:szCs w:val="22"/>
        </w:rPr>
        <w:t>authority; or</w:t>
      </w:r>
    </w:p>
    <w:p w14:paraId="75C8E583" w14:textId="77777777" w:rsidR="00CC3D34"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1E36DE" w:rsidRPr="00263D71">
        <w:rPr>
          <w:szCs w:val="22"/>
        </w:rPr>
        <w:t>in accordance with a direction</w:t>
      </w:r>
      <w:r w:rsidR="00CC3D34" w:rsidRPr="00263D71">
        <w:rPr>
          <w:szCs w:val="22"/>
        </w:rPr>
        <w:t xml:space="preserve"> of </w:t>
      </w:r>
      <w:r w:rsidR="0009091B" w:rsidRPr="00263D71">
        <w:rPr>
          <w:szCs w:val="22"/>
        </w:rPr>
        <w:t xml:space="preserve">the civilian’s </w:t>
      </w:r>
      <w:r w:rsidR="00CC3D34" w:rsidRPr="00263D71">
        <w:rPr>
          <w:szCs w:val="22"/>
        </w:rPr>
        <w:t>supervisor under the</w:t>
      </w:r>
      <w:r w:rsidR="0009091B" w:rsidRPr="00263D71">
        <w:rPr>
          <w:szCs w:val="22"/>
        </w:rPr>
        <w:t xml:space="preserve"> </w:t>
      </w:r>
      <w:r w:rsidR="00FB1324" w:rsidRPr="00263D71">
        <w:rPr>
          <w:szCs w:val="22"/>
        </w:rPr>
        <w:t>authority; and</w:t>
      </w:r>
    </w:p>
    <w:p w14:paraId="3719B86B" w14:textId="77777777" w:rsidR="00FB1324"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FB1324" w:rsidRPr="00875B53">
        <w:rPr>
          <w:lang w:val="en-US"/>
        </w:rPr>
        <w:t>the civilian</w:t>
      </w:r>
      <w:r w:rsidR="00174CFF" w:rsidRPr="00875B53">
        <w:rPr>
          <w:lang w:val="en-US"/>
        </w:rPr>
        <w:t xml:space="preserve"> is reckless about whether </w:t>
      </w:r>
      <w:r w:rsidR="00FB1324" w:rsidRPr="00875B53">
        <w:rPr>
          <w:lang w:val="en-US"/>
        </w:rPr>
        <w:t>the acquisiti</w:t>
      </w:r>
      <w:r w:rsidR="00174CFF" w:rsidRPr="00875B53">
        <w:rPr>
          <w:lang w:val="en-US"/>
        </w:rPr>
        <w:t>on is</w:t>
      </w:r>
      <w:r w:rsidR="002907A7" w:rsidRPr="00875B53">
        <w:rPr>
          <w:lang w:val="en-US"/>
        </w:rPr>
        <w:t xml:space="preserve"> not</w:t>
      </w:r>
      <w:r w:rsidR="00FB1324" w:rsidRPr="00875B53">
        <w:rPr>
          <w:lang w:val="en-US"/>
        </w:rPr>
        <w:t>—</w:t>
      </w:r>
    </w:p>
    <w:p w14:paraId="70C4B503" w14:textId="77777777" w:rsidR="00FB132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FB1324" w:rsidRPr="00263D71">
        <w:rPr>
          <w:szCs w:val="22"/>
        </w:rPr>
        <w:t>in accordance with the authority; or</w:t>
      </w:r>
    </w:p>
    <w:p w14:paraId="4561339E" w14:textId="77777777" w:rsidR="00FB1324" w:rsidRPr="00263D71" w:rsidRDefault="00263D71" w:rsidP="00263D71">
      <w:pPr>
        <w:pStyle w:val="Asubpara"/>
        <w:keepNext/>
        <w:rPr>
          <w:szCs w:val="22"/>
        </w:rPr>
      </w:pPr>
      <w:r w:rsidRPr="00263D71">
        <w:rPr>
          <w:szCs w:val="22"/>
        </w:rPr>
        <w:tab/>
      </w:r>
      <w:r w:rsidR="00593D9F" w:rsidRPr="00263D71">
        <w:rPr>
          <w:szCs w:val="22"/>
        </w:rPr>
        <w:t>(ii)</w:t>
      </w:r>
      <w:r w:rsidR="00593D9F" w:rsidRPr="00263D71">
        <w:rPr>
          <w:szCs w:val="22"/>
        </w:rPr>
        <w:tab/>
      </w:r>
      <w:r w:rsidR="00FB1324" w:rsidRPr="00263D71">
        <w:rPr>
          <w:szCs w:val="22"/>
        </w:rPr>
        <w:t>in accordance with a direction of the civilian’s supervisor under the authority.</w:t>
      </w:r>
    </w:p>
    <w:p w14:paraId="3D06143B" w14:textId="77777777" w:rsidR="0009091B" w:rsidRPr="00875B53" w:rsidRDefault="0009091B" w:rsidP="00413CDF">
      <w:pPr>
        <w:pStyle w:val="Penalty"/>
        <w:rPr>
          <w:lang w:eastAsia="en-AU"/>
        </w:rPr>
      </w:pPr>
      <w:r w:rsidRPr="00875B53">
        <w:rPr>
          <w:lang w:eastAsia="en-AU"/>
        </w:rPr>
        <w:t>Maximum penalty:  imprisonment for 2 years.</w:t>
      </w:r>
    </w:p>
    <w:p w14:paraId="2D43017D" w14:textId="77777777" w:rsidR="00FB1324" w:rsidRPr="00263D71" w:rsidRDefault="00263D71" w:rsidP="00263D71">
      <w:pPr>
        <w:pStyle w:val="Amain"/>
        <w:rPr>
          <w:szCs w:val="22"/>
        </w:rPr>
      </w:pPr>
      <w:r w:rsidRPr="00263D71">
        <w:rPr>
          <w:szCs w:val="22"/>
        </w:rPr>
        <w:tab/>
      </w:r>
      <w:r w:rsidR="00593D9F" w:rsidRPr="00263D71">
        <w:rPr>
          <w:szCs w:val="22"/>
        </w:rPr>
        <w:t>(4)</w:t>
      </w:r>
      <w:r w:rsidR="00593D9F" w:rsidRPr="00263D71">
        <w:rPr>
          <w:szCs w:val="22"/>
        </w:rPr>
        <w:tab/>
      </w:r>
      <w:r w:rsidR="00FB1324" w:rsidRPr="00263D71">
        <w:rPr>
          <w:szCs w:val="22"/>
        </w:rPr>
        <w:t>An authorised civilian commits an offence if—</w:t>
      </w:r>
    </w:p>
    <w:p w14:paraId="7E9CDB05" w14:textId="77777777" w:rsidR="00FB1324"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FB1324" w:rsidRPr="00263D71">
        <w:rPr>
          <w:szCs w:val="22"/>
        </w:rPr>
        <w:t>the civilian uses an assumed identity; and</w:t>
      </w:r>
    </w:p>
    <w:p w14:paraId="628B3B03" w14:textId="77777777" w:rsidR="00FB132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FB1324" w:rsidRPr="00263D71">
        <w:rPr>
          <w:szCs w:val="22"/>
        </w:rPr>
        <w:t>the use is not—</w:t>
      </w:r>
    </w:p>
    <w:p w14:paraId="1263C705" w14:textId="77777777" w:rsidR="00FB132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FB1324" w:rsidRPr="00263D71">
        <w:rPr>
          <w:szCs w:val="22"/>
        </w:rPr>
        <w:t xml:space="preserve">in accordance with the </w:t>
      </w:r>
      <w:r w:rsidR="007E45DB" w:rsidRPr="00263D71">
        <w:rPr>
          <w:szCs w:val="22"/>
        </w:rPr>
        <w:t xml:space="preserve">civilian’s </w:t>
      </w:r>
      <w:r w:rsidR="00FB1324" w:rsidRPr="00263D71">
        <w:rPr>
          <w:szCs w:val="22"/>
        </w:rPr>
        <w:t>authority or for a controlled operation; or</w:t>
      </w:r>
    </w:p>
    <w:p w14:paraId="18D6D7FF" w14:textId="77777777" w:rsidR="00FB1324"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FB1324" w:rsidRPr="00263D71">
        <w:rPr>
          <w:szCs w:val="22"/>
        </w:rPr>
        <w:t>in accordance with a direction of the civilian’s supervisor under the authority; and</w:t>
      </w:r>
    </w:p>
    <w:p w14:paraId="05290890" w14:textId="77777777" w:rsidR="00FB1324" w:rsidRPr="0035224B" w:rsidRDefault="00263D71" w:rsidP="00263D71">
      <w:pPr>
        <w:pStyle w:val="Apara"/>
        <w:rPr>
          <w:szCs w:val="22"/>
        </w:rPr>
      </w:pPr>
      <w:r>
        <w:rPr>
          <w:szCs w:val="22"/>
        </w:rPr>
        <w:tab/>
      </w:r>
      <w:r w:rsidR="00593D9F" w:rsidRPr="0035224B">
        <w:rPr>
          <w:szCs w:val="22"/>
        </w:rPr>
        <w:t>(c)</w:t>
      </w:r>
      <w:r w:rsidR="00593D9F" w:rsidRPr="0035224B">
        <w:rPr>
          <w:szCs w:val="22"/>
        </w:rPr>
        <w:tab/>
      </w:r>
      <w:r w:rsidR="00FB1324" w:rsidRPr="0035224B">
        <w:rPr>
          <w:lang w:val="en-US"/>
        </w:rPr>
        <w:t>the civilian</w:t>
      </w:r>
      <w:r w:rsidR="002907A7" w:rsidRPr="0035224B">
        <w:rPr>
          <w:lang w:val="en-US"/>
        </w:rPr>
        <w:t xml:space="preserve"> is reckless about whether</w:t>
      </w:r>
      <w:r w:rsidR="00FB1324" w:rsidRPr="0035224B">
        <w:rPr>
          <w:lang w:val="en-US"/>
        </w:rPr>
        <w:t xml:space="preserve"> the use is not</w:t>
      </w:r>
      <w:r w:rsidR="00B35A59" w:rsidRPr="0035224B">
        <w:rPr>
          <w:lang w:val="en-US"/>
        </w:rPr>
        <w:t>—</w:t>
      </w:r>
    </w:p>
    <w:p w14:paraId="123A3543" w14:textId="77777777" w:rsidR="00B35A59"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B35A59" w:rsidRPr="00263D71">
        <w:rPr>
          <w:szCs w:val="22"/>
        </w:rPr>
        <w:t>in accordance with the authority or for a controlled operation; or</w:t>
      </w:r>
    </w:p>
    <w:p w14:paraId="5E1A009D" w14:textId="77777777" w:rsidR="00B35A59" w:rsidRPr="00263D71" w:rsidRDefault="00263D71" w:rsidP="00263D71">
      <w:pPr>
        <w:pStyle w:val="Asubpara"/>
        <w:keepNext/>
        <w:rPr>
          <w:szCs w:val="22"/>
        </w:rPr>
      </w:pPr>
      <w:r w:rsidRPr="00263D71">
        <w:rPr>
          <w:szCs w:val="22"/>
        </w:rPr>
        <w:tab/>
      </w:r>
      <w:r w:rsidR="00593D9F" w:rsidRPr="00263D71">
        <w:rPr>
          <w:szCs w:val="22"/>
        </w:rPr>
        <w:t>(ii)</w:t>
      </w:r>
      <w:r w:rsidR="00593D9F" w:rsidRPr="00263D71">
        <w:rPr>
          <w:szCs w:val="22"/>
        </w:rPr>
        <w:tab/>
      </w:r>
      <w:r w:rsidR="00B35A59" w:rsidRPr="00263D71">
        <w:rPr>
          <w:szCs w:val="22"/>
        </w:rPr>
        <w:t>in accordance with a direction of the civilian’s supervisor under the authority</w:t>
      </w:r>
      <w:r w:rsidR="007468B5" w:rsidRPr="00263D71">
        <w:rPr>
          <w:szCs w:val="22"/>
        </w:rPr>
        <w:t>.</w:t>
      </w:r>
    </w:p>
    <w:p w14:paraId="2696667F" w14:textId="77777777" w:rsidR="00FB1324" w:rsidRPr="00875B53" w:rsidRDefault="00FB1324" w:rsidP="00413CDF">
      <w:pPr>
        <w:pStyle w:val="Penalty"/>
        <w:rPr>
          <w:lang w:eastAsia="en-AU"/>
        </w:rPr>
      </w:pPr>
      <w:r w:rsidRPr="00875B53">
        <w:rPr>
          <w:lang w:eastAsia="en-AU"/>
        </w:rPr>
        <w:t>Maximum penalty:  imprisonment for 2 years.</w:t>
      </w:r>
    </w:p>
    <w:p w14:paraId="72E6D958" w14:textId="77777777" w:rsidR="0009091B" w:rsidRPr="00875B53" w:rsidRDefault="00593D9F" w:rsidP="00593D9F">
      <w:pPr>
        <w:pStyle w:val="AH5Sec"/>
        <w:rPr>
          <w:lang w:val="en-US"/>
        </w:rPr>
      </w:pPr>
      <w:bookmarkStart w:id="50" w:name="_Toc25065615"/>
      <w:r w:rsidRPr="00930A8E">
        <w:rPr>
          <w:rStyle w:val="CharSectNo"/>
        </w:rPr>
        <w:lastRenderedPageBreak/>
        <w:t>37</w:t>
      </w:r>
      <w:r w:rsidRPr="00875B53">
        <w:rPr>
          <w:lang w:val="en-US"/>
        </w:rPr>
        <w:tab/>
      </w:r>
      <w:proofErr w:type="spellStart"/>
      <w:r w:rsidR="0009091B" w:rsidRPr="00875B53">
        <w:rPr>
          <w:lang w:val="en-US"/>
        </w:rPr>
        <w:t>Unauthorised</w:t>
      </w:r>
      <w:proofErr w:type="spellEnd"/>
      <w:r w:rsidR="0009091B" w:rsidRPr="00875B53">
        <w:rPr>
          <w:lang w:val="en-US"/>
        </w:rPr>
        <w:t xml:space="preserve"> disclosure of information about assumed identity</w:t>
      </w:r>
      <w:bookmarkEnd w:id="50"/>
    </w:p>
    <w:p w14:paraId="1D2D028D" w14:textId="77777777" w:rsidR="0009091B" w:rsidRPr="00875B53" w:rsidRDefault="00263D71" w:rsidP="00263D71">
      <w:pPr>
        <w:pStyle w:val="Amain"/>
        <w:rPr>
          <w:lang w:val="en-US"/>
        </w:rPr>
      </w:pPr>
      <w:r>
        <w:rPr>
          <w:lang w:val="en-US"/>
        </w:rPr>
        <w:tab/>
      </w:r>
      <w:r w:rsidR="00593D9F" w:rsidRPr="00875B53">
        <w:rPr>
          <w:lang w:val="en-US"/>
        </w:rPr>
        <w:t>(1)</w:t>
      </w:r>
      <w:r w:rsidR="00593D9F" w:rsidRPr="00875B53">
        <w:rPr>
          <w:lang w:val="en-US"/>
        </w:rPr>
        <w:tab/>
      </w:r>
      <w:r w:rsidR="0009091B" w:rsidRPr="00875B53">
        <w:rPr>
          <w:lang w:val="en-US"/>
        </w:rPr>
        <w:t>A person commits an offence if—</w:t>
      </w:r>
    </w:p>
    <w:p w14:paraId="62C79F2E" w14:textId="77777777" w:rsidR="0009091B"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272756" w:rsidRPr="00875B53">
        <w:rPr>
          <w:lang w:val="en-US"/>
        </w:rPr>
        <w:t>the person</w:t>
      </w:r>
      <w:r w:rsidR="003F19F4" w:rsidRPr="00875B53">
        <w:rPr>
          <w:lang w:val="en-US"/>
        </w:rPr>
        <w:t xml:space="preserve"> </w:t>
      </w:r>
      <w:r w:rsidR="0009091B" w:rsidRPr="00875B53">
        <w:rPr>
          <w:lang w:val="en-US"/>
        </w:rPr>
        <w:t>discloses information; and</w:t>
      </w:r>
    </w:p>
    <w:p w14:paraId="1F329E40" w14:textId="77777777" w:rsidR="00052B83" w:rsidRPr="00875B53" w:rsidRDefault="00263D71" w:rsidP="00263D71">
      <w:pPr>
        <w:pStyle w:val="Apara"/>
        <w:rPr>
          <w:lang w:val="en-US"/>
        </w:rPr>
      </w:pPr>
      <w:r>
        <w:rPr>
          <w:lang w:val="en-US"/>
        </w:rPr>
        <w:tab/>
      </w:r>
      <w:r w:rsidR="00593D9F" w:rsidRPr="00875B53">
        <w:rPr>
          <w:lang w:val="en-US"/>
        </w:rPr>
        <w:t>(b)</w:t>
      </w:r>
      <w:r w:rsidR="00593D9F" w:rsidRPr="00875B53">
        <w:rPr>
          <w:lang w:val="en-US"/>
        </w:rPr>
        <w:tab/>
      </w:r>
      <w:r w:rsidR="00052B83" w:rsidRPr="00875B53">
        <w:rPr>
          <w:lang w:val="en-US"/>
        </w:rPr>
        <w:t>the information reveals, or is likely to reveal, that an assumed identity acquired or used by someone else is not the other person’s real identity; and</w:t>
      </w:r>
    </w:p>
    <w:p w14:paraId="73EDBE5C" w14:textId="77777777" w:rsidR="0009091B"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1E36DE" w:rsidRPr="00875B53">
        <w:rPr>
          <w:lang w:val="en-US"/>
        </w:rPr>
        <w:t>the person k</w:t>
      </w:r>
      <w:r w:rsidR="00052B83" w:rsidRPr="00875B53">
        <w:rPr>
          <w:lang w:val="en-US"/>
        </w:rPr>
        <w:t>nows that</w:t>
      </w:r>
      <w:r w:rsidR="001E36DE" w:rsidRPr="00875B53">
        <w:rPr>
          <w:lang w:val="en-US"/>
        </w:rPr>
        <w:t xml:space="preserve"> </w:t>
      </w:r>
      <w:r w:rsidR="003F19F4" w:rsidRPr="00875B53">
        <w:rPr>
          <w:lang w:val="en-US"/>
        </w:rPr>
        <w:t>the information reveals, or is likely to reveal, that an assumed identity acquired or used by someone else is not the other person’s real identity</w:t>
      </w:r>
      <w:r w:rsidR="0009091B" w:rsidRPr="00875B53">
        <w:rPr>
          <w:lang w:val="en-US"/>
        </w:rPr>
        <w:t>; and</w:t>
      </w:r>
    </w:p>
    <w:p w14:paraId="02ACC9B5" w14:textId="77777777" w:rsidR="0009091B" w:rsidRPr="00875B53" w:rsidRDefault="00263D71" w:rsidP="00263D71">
      <w:pPr>
        <w:pStyle w:val="Apara"/>
        <w:rPr>
          <w:lang w:val="en-US"/>
        </w:rPr>
      </w:pPr>
      <w:r>
        <w:rPr>
          <w:lang w:val="en-US"/>
        </w:rPr>
        <w:tab/>
      </w:r>
      <w:r w:rsidR="00593D9F" w:rsidRPr="00875B53">
        <w:rPr>
          <w:lang w:val="en-US"/>
        </w:rPr>
        <w:t>(d)</w:t>
      </w:r>
      <w:r w:rsidR="00593D9F" w:rsidRPr="00875B53">
        <w:rPr>
          <w:lang w:val="en-US"/>
        </w:rPr>
        <w:tab/>
      </w:r>
      <w:r w:rsidR="0009091B" w:rsidRPr="00875B53">
        <w:rPr>
          <w:lang w:val="en-US"/>
        </w:rPr>
        <w:t>the disclosure is not made—</w:t>
      </w:r>
    </w:p>
    <w:p w14:paraId="39C2E904" w14:textId="77777777" w:rsidR="0009091B" w:rsidRPr="00875B53" w:rsidRDefault="00263D71" w:rsidP="00263D71">
      <w:pPr>
        <w:pStyle w:val="Asubpara"/>
        <w:rPr>
          <w:lang w:val="en-US"/>
        </w:rPr>
      </w:pPr>
      <w:r>
        <w:rPr>
          <w:lang w:val="en-US"/>
        </w:rPr>
        <w:tab/>
      </w:r>
      <w:r w:rsidR="00593D9F" w:rsidRPr="00875B53">
        <w:rPr>
          <w:lang w:val="en-US"/>
        </w:rPr>
        <w:t>(</w:t>
      </w:r>
      <w:proofErr w:type="spellStart"/>
      <w:r w:rsidR="00593D9F" w:rsidRPr="00875B53">
        <w:rPr>
          <w:lang w:val="en-US"/>
        </w:rPr>
        <w:t>i</w:t>
      </w:r>
      <w:proofErr w:type="spellEnd"/>
      <w:r w:rsidR="00593D9F" w:rsidRPr="00875B53">
        <w:rPr>
          <w:lang w:val="en-US"/>
        </w:rPr>
        <w:t>)</w:t>
      </w:r>
      <w:r w:rsidR="00593D9F" w:rsidRPr="00875B53">
        <w:rPr>
          <w:lang w:val="en-US"/>
        </w:rPr>
        <w:tab/>
      </w:r>
      <w:r w:rsidR="0009091B" w:rsidRPr="00875B53">
        <w:rPr>
          <w:lang w:val="en-US"/>
        </w:rPr>
        <w:t>in connection with the administration or execution of this Act or a corresponding law; or</w:t>
      </w:r>
    </w:p>
    <w:p w14:paraId="05720425" w14:textId="77777777" w:rsidR="0009091B" w:rsidRPr="00875B53" w:rsidRDefault="00263D71" w:rsidP="00263D71">
      <w:pPr>
        <w:pStyle w:val="Asubpara"/>
        <w:rPr>
          <w:lang w:val="en-US"/>
        </w:rPr>
      </w:pPr>
      <w:r>
        <w:rPr>
          <w:lang w:val="en-US"/>
        </w:rPr>
        <w:tab/>
      </w:r>
      <w:r w:rsidR="00593D9F" w:rsidRPr="00875B53">
        <w:rPr>
          <w:lang w:val="en-US"/>
        </w:rPr>
        <w:t>(ii)</w:t>
      </w:r>
      <w:r w:rsidR="00593D9F" w:rsidRPr="00875B53">
        <w:rPr>
          <w:lang w:val="en-US"/>
        </w:rPr>
        <w:tab/>
      </w:r>
      <w:r w:rsidR="0009091B" w:rsidRPr="00875B53">
        <w:rPr>
          <w:lang w:val="en-US"/>
        </w:rPr>
        <w:t>for the purposes of any legal proceeding arising out of or otherwise related to this Act or a corresponding law or of any report of any such proceeding; or</w:t>
      </w:r>
    </w:p>
    <w:p w14:paraId="0215A0B7" w14:textId="77777777" w:rsidR="0009091B" w:rsidRPr="00875B53" w:rsidRDefault="00263D71" w:rsidP="00263D71">
      <w:pPr>
        <w:pStyle w:val="Asubpara"/>
        <w:rPr>
          <w:lang w:val="en-US"/>
        </w:rPr>
      </w:pPr>
      <w:r>
        <w:rPr>
          <w:lang w:val="en-US"/>
        </w:rPr>
        <w:tab/>
      </w:r>
      <w:r w:rsidR="00593D9F" w:rsidRPr="00875B53">
        <w:rPr>
          <w:lang w:val="en-US"/>
        </w:rPr>
        <w:t>(iii)</w:t>
      </w:r>
      <w:r w:rsidR="00593D9F" w:rsidRPr="00875B53">
        <w:rPr>
          <w:lang w:val="en-US"/>
        </w:rPr>
        <w:tab/>
      </w:r>
      <w:r w:rsidR="0009091B" w:rsidRPr="00875B53">
        <w:rPr>
          <w:lang w:val="en-US"/>
        </w:rPr>
        <w:t>in accordance with</w:t>
      </w:r>
      <w:r w:rsidR="00052B83" w:rsidRPr="00875B53">
        <w:rPr>
          <w:lang w:val="en-US"/>
        </w:rPr>
        <w:t xml:space="preserve"> any requirement imposed by law; and</w:t>
      </w:r>
    </w:p>
    <w:p w14:paraId="12C33279" w14:textId="77777777" w:rsidR="00052B83" w:rsidRPr="00875B53" w:rsidRDefault="00263D71" w:rsidP="00263D71">
      <w:pPr>
        <w:pStyle w:val="Apara"/>
        <w:keepNext/>
        <w:rPr>
          <w:lang w:val="en-US"/>
        </w:rPr>
      </w:pPr>
      <w:r>
        <w:rPr>
          <w:lang w:val="en-US"/>
        </w:rPr>
        <w:tab/>
      </w:r>
      <w:r w:rsidR="00593D9F" w:rsidRPr="00875B53">
        <w:rPr>
          <w:lang w:val="en-US"/>
        </w:rPr>
        <w:t>(e)</w:t>
      </w:r>
      <w:r w:rsidR="00593D9F" w:rsidRPr="00875B53">
        <w:rPr>
          <w:lang w:val="en-US"/>
        </w:rPr>
        <w:tab/>
      </w:r>
      <w:r w:rsidR="00DB701B">
        <w:rPr>
          <w:lang w:val="en-US"/>
        </w:rPr>
        <w:t xml:space="preserve">the person </w:t>
      </w:r>
      <w:r w:rsidR="00052B83" w:rsidRPr="00875B53">
        <w:rPr>
          <w:lang w:val="en-US"/>
        </w:rPr>
        <w:t>is reckless about whether the disclosure is not made as mentioned in paragraph (d).</w:t>
      </w:r>
    </w:p>
    <w:p w14:paraId="657402F4" w14:textId="77777777" w:rsidR="0009091B" w:rsidRPr="00875B53" w:rsidRDefault="0009091B" w:rsidP="00413CDF">
      <w:pPr>
        <w:pStyle w:val="Penalty"/>
        <w:rPr>
          <w:lang w:val="en-US"/>
        </w:rPr>
      </w:pPr>
      <w:r w:rsidRPr="00875B53">
        <w:rPr>
          <w:lang w:val="en-US"/>
        </w:rPr>
        <w:t>Maximum penalty:  imprisonment for 2 years.</w:t>
      </w:r>
    </w:p>
    <w:p w14:paraId="2EA247EC" w14:textId="77777777" w:rsidR="00052B83" w:rsidRPr="00875B53" w:rsidRDefault="00263D71" w:rsidP="00263D71">
      <w:pPr>
        <w:pStyle w:val="Amain"/>
        <w:rPr>
          <w:lang w:val="en-US"/>
        </w:rPr>
      </w:pPr>
      <w:r>
        <w:rPr>
          <w:lang w:val="en-US"/>
        </w:rPr>
        <w:tab/>
      </w:r>
      <w:r w:rsidR="00593D9F" w:rsidRPr="00875B53">
        <w:rPr>
          <w:lang w:val="en-US"/>
        </w:rPr>
        <w:t>(2)</w:t>
      </w:r>
      <w:r w:rsidR="00593D9F" w:rsidRPr="00875B53">
        <w:rPr>
          <w:lang w:val="en-US"/>
        </w:rPr>
        <w:tab/>
      </w:r>
      <w:r w:rsidR="00052B83" w:rsidRPr="00875B53">
        <w:rPr>
          <w:lang w:val="en-US"/>
        </w:rPr>
        <w:t>A person commits an offence if—</w:t>
      </w:r>
    </w:p>
    <w:p w14:paraId="22ADF730" w14:textId="77777777" w:rsidR="00052B83"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052B83" w:rsidRPr="00875B53">
        <w:rPr>
          <w:lang w:val="en-US"/>
        </w:rPr>
        <w:t>the person discloses information; and</w:t>
      </w:r>
    </w:p>
    <w:p w14:paraId="06F0A6BC" w14:textId="77777777" w:rsidR="00052B83" w:rsidRPr="00875B53" w:rsidRDefault="00263D71" w:rsidP="00263D71">
      <w:pPr>
        <w:pStyle w:val="Apara"/>
        <w:rPr>
          <w:lang w:val="en-US"/>
        </w:rPr>
      </w:pPr>
      <w:r>
        <w:rPr>
          <w:lang w:val="en-US"/>
        </w:rPr>
        <w:tab/>
      </w:r>
      <w:r w:rsidR="00593D9F" w:rsidRPr="00875B53">
        <w:rPr>
          <w:lang w:val="en-US"/>
        </w:rPr>
        <w:t>(b)</w:t>
      </w:r>
      <w:r w:rsidR="00593D9F" w:rsidRPr="00875B53">
        <w:rPr>
          <w:lang w:val="en-US"/>
        </w:rPr>
        <w:tab/>
      </w:r>
      <w:r w:rsidR="00052B83" w:rsidRPr="00875B53">
        <w:rPr>
          <w:lang w:val="en-US"/>
        </w:rPr>
        <w:t>the information reveals, or is likely to reveal, that an assumed identity acquired or used by someone else is not the other person’s real identity; and</w:t>
      </w:r>
    </w:p>
    <w:p w14:paraId="593939E9" w14:textId="77777777" w:rsidR="00052B83"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052B83" w:rsidRPr="00875B53">
        <w:rPr>
          <w:lang w:val="en-US"/>
        </w:rPr>
        <w:t>the person is reckless about whether the information reveals, or is likely to reveal, that an assumed identity acquired or used by someone else is not the other person’s real identity; and</w:t>
      </w:r>
    </w:p>
    <w:p w14:paraId="036F81A8" w14:textId="77777777" w:rsidR="00052B83" w:rsidRPr="00875B53" w:rsidRDefault="00263D71" w:rsidP="00263D71">
      <w:pPr>
        <w:pStyle w:val="Apara"/>
        <w:rPr>
          <w:lang w:val="en-US"/>
        </w:rPr>
      </w:pPr>
      <w:r>
        <w:rPr>
          <w:lang w:val="en-US"/>
        </w:rPr>
        <w:lastRenderedPageBreak/>
        <w:tab/>
      </w:r>
      <w:r w:rsidR="00593D9F" w:rsidRPr="00875B53">
        <w:rPr>
          <w:lang w:val="en-US"/>
        </w:rPr>
        <w:t>(d)</w:t>
      </w:r>
      <w:r w:rsidR="00593D9F" w:rsidRPr="00875B53">
        <w:rPr>
          <w:lang w:val="en-US"/>
        </w:rPr>
        <w:tab/>
      </w:r>
      <w:r w:rsidR="00052B83" w:rsidRPr="00875B53">
        <w:rPr>
          <w:lang w:val="en-US"/>
        </w:rPr>
        <w:t>the disclosure is not made—</w:t>
      </w:r>
    </w:p>
    <w:p w14:paraId="67CDAD9F" w14:textId="77777777" w:rsidR="00052B83" w:rsidRPr="00875B53" w:rsidRDefault="00263D71" w:rsidP="00263D71">
      <w:pPr>
        <w:pStyle w:val="Asubpara"/>
        <w:rPr>
          <w:lang w:val="en-US"/>
        </w:rPr>
      </w:pPr>
      <w:r>
        <w:rPr>
          <w:lang w:val="en-US"/>
        </w:rPr>
        <w:tab/>
      </w:r>
      <w:r w:rsidR="00593D9F" w:rsidRPr="00875B53">
        <w:rPr>
          <w:lang w:val="en-US"/>
        </w:rPr>
        <w:t>(</w:t>
      </w:r>
      <w:proofErr w:type="spellStart"/>
      <w:r w:rsidR="00593D9F" w:rsidRPr="00875B53">
        <w:rPr>
          <w:lang w:val="en-US"/>
        </w:rPr>
        <w:t>i</w:t>
      </w:r>
      <w:proofErr w:type="spellEnd"/>
      <w:r w:rsidR="00593D9F" w:rsidRPr="00875B53">
        <w:rPr>
          <w:lang w:val="en-US"/>
        </w:rPr>
        <w:t>)</w:t>
      </w:r>
      <w:r w:rsidR="00593D9F" w:rsidRPr="00875B53">
        <w:rPr>
          <w:lang w:val="en-US"/>
        </w:rPr>
        <w:tab/>
      </w:r>
      <w:r w:rsidR="00052B83" w:rsidRPr="00875B53">
        <w:rPr>
          <w:lang w:val="en-US"/>
        </w:rPr>
        <w:t>in connection with the administration or execution of this Act or a corresponding law; or</w:t>
      </w:r>
    </w:p>
    <w:p w14:paraId="588A9150" w14:textId="77777777" w:rsidR="00052B83" w:rsidRPr="00875B53" w:rsidRDefault="00263D71" w:rsidP="00263D71">
      <w:pPr>
        <w:pStyle w:val="Asubpara"/>
        <w:rPr>
          <w:lang w:val="en-US"/>
        </w:rPr>
      </w:pPr>
      <w:r>
        <w:rPr>
          <w:lang w:val="en-US"/>
        </w:rPr>
        <w:tab/>
      </w:r>
      <w:r w:rsidR="00593D9F" w:rsidRPr="00875B53">
        <w:rPr>
          <w:lang w:val="en-US"/>
        </w:rPr>
        <w:t>(ii)</w:t>
      </w:r>
      <w:r w:rsidR="00593D9F" w:rsidRPr="00875B53">
        <w:rPr>
          <w:lang w:val="en-US"/>
        </w:rPr>
        <w:tab/>
      </w:r>
      <w:r w:rsidR="00052B83" w:rsidRPr="00875B53">
        <w:rPr>
          <w:lang w:val="en-US"/>
        </w:rPr>
        <w:t>for the purposes of any legal proceeding arising out of or otherwise related to this Act or a corresponding law or of any report of any such proceeding; or</w:t>
      </w:r>
    </w:p>
    <w:p w14:paraId="56F5A11F" w14:textId="77777777" w:rsidR="00052B83" w:rsidRPr="00875B53" w:rsidRDefault="00263D71" w:rsidP="00263D71">
      <w:pPr>
        <w:pStyle w:val="Asubpara"/>
        <w:rPr>
          <w:lang w:val="en-US"/>
        </w:rPr>
      </w:pPr>
      <w:r>
        <w:rPr>
          <w:lang w:val="en-US"/>
        </w:rPr>
        <w:tab/>
      </w:r>
      <w:r w:rsidR="00593D9F" w:rsidRPr="00875B53">
        <w:rPr>
          <w:lang w:val="en-US"/>
        </w:rPr>
        <w:t>(iii)</w:t>
      </w:r>
      <w:r w:rsidR="00593D9F" w:rsidRPr="00875B53">
        <w:rPr>
          <w:lang w:val="en-US"/>
        </w:rPr>
        <w:tab/>
      </w:r>
      <w:r w:rsidR="00052B83" w:rsidRPr="00875B53">
        <w:rPr>
          <w:lang w:val="en-US"/>
        </w:rPr>
        <w:t>in accordance with any requirement imposed by law; and</w:t>
      </w:r>
    </w:p>
    <w:p w14:paraId="28331428" w14:textId="77777777" w:rsidR="00052B83" w:rsidRPr="00875B53" w:rsidRDefault="00263D71" w:rsidP="00263D71">
      <w:pPr>
        <w:pStyle w:val="Apara"/>
        <w:keepNext/>
        <w:rPr>
          <w:lang w:val="en-US"/>
        </w:rPr>
      </w:pPr>
      <w:r>
        <w:rPr>
          <w:lang w:val="en-US"/>
        </w:rPr>
        <w:tab/>
      </w:r>
      <w:r w:rsidR="00593D9F" w:rsidRPr="00875B53">
        <w:rPr>
          <w:lang w:val="en-US"/>
        </w:rPr>
        <w:t>(e)</w:t>
      </w:r>
      <w:r w:rsidR="00593D9F" w:rsidRPr="00875B53">
        <w:rPr>
          <w:lang w:val="en-US"/>
        </w:rPr>
        <w:tab/>
      </w:r>
      <w:r w:rsidR="00B35A59">
        <w:rPr>
          <w:lang w:val="en-US"/>
        </w:rPr>
        <w:t xml:space="preserve">the person </w:t>
      </w:r>
      <w:r w:rsidR="00052B83" w:rsidRPr="00875B53">
        <w:rPr>
          <w:lang w:val="en-US"/>
        </w:rPr>
        <w:t>is reckless about whether the disclosure is not made as mentioned in paragraph (d)</w:t>
      </w:r>
      <w:r w:rsidR="00E80D9E" w:rsidRPr="00875B53">
        <w:rPr>
          <w:lang w:val="en-US"/>
        </w:rPr>
        <w:t>.</w:t>
      </w:r>
    </w:p>
    <w:p w14:paraId="4A98F99A" w14:textId="77777777" w:rsidR="00052B83" w:rsidRPr="00875B53" w:rsidRDefault="00052B83" w:rsidP="00413CDF">
      <w:pPr>
        <w:pStyle w:val="Penalty"/>
        <w:rPr>
          <w:lang w:val="en-US"/>
        </w:rPr>
      </w:pPr>
      <w:r w:rsidRPr="00875B53">
        <w:rPr>
          <w:lang w:val="en-US"/>
        </w:rPr>
        <w:t>Maxi</w:t>
      </w:r>
      <w:r w:rsidR="00B35A59">
        <w:rPr>
          <w:lang w:val="en-US"/>
        </w:rPr>
        <w:t>mum penalty:  imprisonment for 2</w:t>
      </w:r>
      <w:r w:rsidRPr="00875B53">
        <w:rPr>
          <w:lang w:val="en-US"/>
        </w:rPr>
        <w:t xml:space="preserve"> years.</w:t>
      </w:r>
    </w:p>
    <w:p w14:paraId="69AC7630" w14:textId="77777777" w:rsidR="0009091B" w:rsidRPr="00875B53" w:rsidRDefault="00263D71" w:rsidP="00263D71">
      <w:pPr>
        <w:pStyle w:val="Amain"/>
        <w:rPr>
          <w:lang w:val="en-US"/>
        </w:rPr>
      </w:pPr>
      <w:r>
        <w:rPr>
          <w:lang w:val="en-US"/>
        </w:rPr>
        <w:tab/>
      </w:r>
      <w:r w:rsidR="00593D9F" w:rsidRPr="00875B53">
        <w:rPr>
          <w:lang w:val="en-US"/>
        </w:rPr>
        <w:t>(3)</w:t>
      </w:r>
      <w:r w:rsidR="00593D9F" w:rsidRPr="00875B53">
        <w:rPr>
          <w:lang w:val="en-US"/>
        </w:rPr>
        <w:tab/>
      </w:r>
      <w:r w:rsidR="0009091B" w:rsidRPr="00875B53">
        <w:rPr>
          <w:lang w:val="en-US"/>
        </w:rPr>
        <w:t xml:space="preserve">A person commits an offence if the person commits an offence against subsection (1) </w:t>
      </w:r>
      <w:r w:rsidR="0083155B" w:rsidRPr="00875B53">
        <w:rPr>
          <w:lang w:val="en-US"/>
        </w:rPr>
        <w:t xml:space="preserve">or (2) </w:t>
      </w:r>
      <w:r w:rsidR="0009091B" w:rsidRPr="00875B53">
        <w:rPr>
          <w:lang w:val="en-US"/>
        </w:rPr>
        <w:t>in circumstances in which the person—</w:t>
      </w:r>
    </w:p>
    <w:p w14:paraId="183F0933" w14:textId="77777777" w:rsidR="0009091B"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09091B" w:rsidRPr="00875B53">
        <w:rPr>
          <w:lang w:val="en-US"/>
        </w:rPr>
        <w:t>intends to endanger the health or safety of any</w:t>
      </w:r>
      <w:r w:rsidR="003F19F4" w:rsidRPr="00875B53">
        <w:rPr>
          <w:lang w:val="en-US"/>
        </w:rPr>
        <w:t>one</w:t>
      </w:r>
      <w:r w:rsidR="0009091B" w:rsidRPr="00875B53">
        <w:rPr>
          <w:lang w:val="en-US"/>
        </w:rPr>
        <w:t>; or</w:t>
      </w:r>
    </w:p>
    <w:p w14:paraId="4550A35F" w14:textId="77777777" w:rsidR="0009091B" w:rsidRPr="00875B53" w:rsidRDefault="00263D71" w:rsidP="00263D71">
      <w:pPr>
        <w:pStyle w:val="Apara"/>
        <w:keepNext/>
        <w:rPr>
          <w:lang w:val="en-US"/>
        </w:rPr>
      </w:pPr>
      <w:r>
        <w:rPr>
          <w:lang w:val="en-US"/>
        </w:rPr>
        <w:tab/>
      </w:r>
      <w:r w:rsidR="00593D9F" w:rsidRPr="00875B53">
        <w:rPr>
          <w:lang w:val="en-US"/>
        </w:rPr>
        <w:t>(b)</w:t>
      </w:r>
      <w:r w:rsidR="00593D9F" w:rsidRPr="00875B53">
        <w:rPr>
          <w:lang w:val="en-US"/>
        </w:rPr>
        <w:tab/>
      </w:r>
      <w:r w:rsidR="0009091B" w:rsidRPr="00875B53">
        <w:rPr>
          <w:lang w:val="en-US"/>
        </w:rPr>
        <w:t>is reckless about whether the disclosure of the information endangers or will endanger th</w:t>
      </w:r>
      <w:r w:rsidR="003F19F4" w:rsidRPr="00875B53">
        <w:rPr>
          <w:lang w:val="en-US"/>
        </w:rPr>
        <w:t>e health or safety of anyone</w:t>
      </w:r>
      <w:r w:rsidR="0009091B" w:rsidRPr="00875B53">
        <w:rPr>
          <w:lang w:val="en-US"/>
        </w:rPr>
        <w:t>.</w:t>
      </w:r>
    </w:p>
    <w:p w14:paraId="4198560B" w14:textId="77777777" w:rsidR="0009091B" w:rsidRPr="00875B53" w:rsidRDefault="0009091B" w:rsidP="00413CDF">
      <w:pPr>
        <w:pStyle w:val="Penalty"/>
        <w:rPr>
          <w:lang w:val="en-US"/>
        </w:rPr>
      </w:pPr>
      <w:r w:rsidRPr="00875B53">
        <w:rPr>
          <w:lang w:val="en-US"/>
        </w:rPr>
        <w:t>Maximum penalty:  imprisonment for 10 years.</w:t>
      </w:r>
    </w:p>
    <w:p w14:paraId="0C29B85E" w14:textId="77777777" w:rsidR="0009091B" w:rsidRPr="00875B53" w:rsidRDefault="00263D71" w:rsidP="00263D71">
      <w:pPr>
        <w:pStyle w:val="Amain"/>
        <w:rPr>
          <w:lang w:val="en-US"/>
        </w:rPr>
      </w:pPr>
      <w:r>
        <w:rPr>
          <w:lang w:val="en-US"/>
        </w:rPr>
        <w:tab/>
      </w:r>
      <w:r w:rsidR="00593D9F" w:rsidRPr="00875B53">
        <w:rPr>
          <w:lang w:val="en-US"/>
        </w:rPr>
        <w:t>(4)</w:t>
      </w:r>
      <w:r w:rsidR="00593D9F" w:rsidRPr="00875B53">
        <w:rPr>
          <w:lang w:val="en-US"/>
        </w:rPr>
        <w:tab/>
      </w:r>
      <w:r w:rsidR="0009091B" w:rsidRPr="00875B53">
        <w:rPr>
          <w:lang w:val="en-US"/>
        </w:rPr>
        <w:t xml:space="preserve">A person commits an offence if the person commits an offence against subsection (1) </w:t>
      </w:r>
      <w:r w:rsidR="0083155B" w:rsidRPr="00875B53">
        <w:rPr>
          <w:lang w:val="en-US"/>
        </w:rPr>
        <w:t xml:space="preserve">or (2) </w:t>
      </w:r>
      <w:r w:rsidR="0009091B" w:rsidRPr="00875B53">
        <w:rPr>
          <w:lang w:val="en-US"/>
        </w:rPr>
        <w:t>in circumstances in which the person––</w:t>
      </w:r>
    </w:p>
    <w:p w14:paraId="3792B5DB" w14:textId="77777777" w:rsidR="0009091B"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09091B" w:rsidRPr="00875B53">
        <w:rPr>
          <w:lang w:val="en-US"/>
        </w:rPr>
        <w:t xml:space="preserve">intends to prejudice the effective conduct of an </w:t>
      </w:r>
      <w:r w:rsidR="003F19F4" w:rsidRPr="00875B53">
        <w:rPr>
          <w:lang w:val="en-US"/>
        </w:rPr>
        <w:t>investigation or intelligence-gathering in relation to criminal activity</w:t>
      </w:r>
      <w:r w:rsidR="0009091B" w:rsidRPr="00875B53">
        <w:rPr>
          <w:lang w:val="en-US"/>
        </w:rPr>
        <w:t>; or</w:t>
      </w:r>
    </w:p>
    <w:p w14:paraId="125765E2" w14:textId="77777777" w:rsidR="0009091B" w:rsidRPr="00875B53" w:rsidRDefault="00263D71" w:rsidP="00010BFE">
      <w:pPr>
        <w:pStyle w:val="Apara"/>
        <w:keepNext/>
        <w:keepLines/>
        <w:rPr>
          <w:lang w:val="en-US"/>
        </w:rPr>
      </w:pPr>
      <w:r>
        <w:rPr>
          <w:lang w:val="en-US"/>
        </w:rPr>
        <w:tab/>
      </w:r>
      <w:r w:rsidR="00593D9F" w:rsidRPr="00875B53">
        <w:rPr>
          <w:lang w:val="en-US"/>
        </w:rPr>
        <w:t>(b)</w:t>
      </w:r>
      <w:r w:rsidR="00593D9F" w:rsidRPr="00875B53">
        <w:rPr>
          <w:lang w:val="en-US"/>
        </w:rPr>
        <w:tab/>
      </w:r>
      <w:r w:rsidR="0009091B" w:rsidRPr="00875B53">
        <w:rPr>
          <w:lang w:val="en-US"/>
        </w:rPr>
        <w:t xml:space="preserve">is reckless about whether the disclosure of the information prejudices or will prejudice the effective conduct of </w:t>
      </w:r>
      <w:r w:rsidR="003F19F4" w:rsidRPr="00875B53">
        <w:rPr>
          <w:lang w:val="en-US"/>
        </w:rPr>
        <w:t>investigation or intelligence-gathering in relation to criminal activity</w:t>
      </w:r>
      <w:r w:rsidR="0009091B" w:rsidRPr="00875B53">
        <w:rPr>
          <w:lang w:val="en-US"/>
        </w:rPr>
        <w:t>.</w:t>
      </w:r>
    </w:p>
    <w:p w14:paraId="3DEC41FA" w14:textId="77777777" w:rsidR="0009091B" w:rsidRPr="00875B53" w:rsidRDefault="0009091B" w:rsidP="00413CDF">
      <w:pPr>
        <w:pStyle w:val="Penalty"/>
        <w:rPr>
          <w:lang w:val="en-US"/>
        </w:rPr>
      </w:pPr>
      <w:r w:rsidRPr="00875B53">
        <w:rPr>
          <w:lang w:val="en-US"/>
        </w:rPr>
        <w:t>Maxi</w:t>
      </w:r>
      <w:r w:rsidR="003F19F4" w:rsidRPr="00875B53">
        <w:rPr>
          <w:lang w:val="en-US"/>
        </w:rPr>
        <w:t>mum penalty:  imprisonment for 10</w:t>
      </w:r>
      <w:r w:rsidRPr="00875B53">
        <w:rPr>
          <w:lang w:val="en-US"/>
        </w:rPr>
        <w:t xml:space="preserve"> years.</w:t>
      </w:r>
    </w:p>
    <w:p w14:paraId="2BABFA79" w14:textId="77777777" w:rsidR="00CC3D34" w:rsidRPr="00930A8E" w:rsidRDefault="00593D9F" w:rsidP="00593D9F">
      <w:pPr>
        <w:pStyle w:val="AH3Div"/>
      </w:pPr>
      <w:bookmarkStart w:id="51" w:name="_Toc25065616"/>
      <w:r w:rsidRPr="00930A8E">
        <w:rPr>
          <w:rStyle w:val="CharDivNo"/>
        </w:rPr>
        <w:lastRenderedPageBreak/>
        <w:t>Division 6.2</w:t>
      </w:r>
      <w:r w:rsidRPr="00875B53">
        <w:rPr>
          <w:lang w:eastAsia="en-AU"/>
        </w:rPr>
        <w:tab/>
      </w:r>
      <w:r w:rsidR="00B92110" w:rsidRPr="00930A8E">
        <w:rPr>
          <w:rStyle w:val="CharDivText"/>
          <w:lang w:eastAsia="en-AU"/>
        </w:rPr>
        <w:t xml:space="preserve">Reporting and record </w:t>
      </w:r>
      <w:r w:rsidR="00CC3D34" w:rsidRPr="00930A8E">
        <w:rPr>
          <w:rStyle w:val="CharDivText"/>
          <w:lang w:eastAsia="en-AU"/>
        </w:rPr>
        <w:t>keeping</w:t>
      </w:r>
      <w:bookmarkEnd w:id="51"/>
    </w:p>
    <w:p w14:paraId="7FB4C7F3" w14:textId="77777777" w:rsidR="00CC3D34" w:rsidRPr="00875B53" w:rsidRDefault="00593D9F" w:rsidP="00593D9F">
      <w:pPr>
        <w:pStyle w:val="AH5Sec"/>
        <w:rPr>
          <w:lang w:eastAsia="en-AU"/>
        </w:rPr>
      </w:pPr>
      <w:bookmarkStart w:id="52" w:name="_Toc25065617"/>
      <w:r w:rsidRPr="00930A8E">
        <w:rPr>
          <w:rStyle w:val="CharSectNo"/>
        </w:rPr>
        <w:t>38</w:t>
      </w:r>
      <w:r w:rsidRPr="00875B53">
        <w:rPr>
          <w:lang w:eastAsia="en-AU"/>
        </w:rPr>
        <w:tab/>
      </w:r>
      <w:r w:rsidR="00C95615" w:rsidRPr="00875B53">
        <w:rPr>
          <w:lang w:eastAsia="en-AU"/>
        </w:rPr>
        <w:t>Report</w:t>
      </w:r>
      <w:r w:rsidR="00CC3D34" w:rsidRPr="00875B53">
        <w:rPr>
          <w:lang w:eastAsia="en-AU"/>
        </w:rPr>
        <w:t xml:space="preserve"> about authorities for assumed identities etc</w:t>
      </w:r>
      <w:bookmarkEnd w:id="52"/>
    </w:p>
    <w:p w14:paraId="5567A6DE" w14:textId="77777777" w:rsidR="00CC3D34" w:rsidRPr="00875B53" w:rsidRDefault="00263D71" w:rsidP="00263D71">
      <w:pPr>
        <w:pStyle w:val="Amain"/>
        <w:keepNext/>
      </w:pPr>
      <w:r>
        <w:tab/>
      </w:r>
      <w:r w:rsidR="00593D9F" w:rsidRPr="00875B53">
        <w:t>(1)</w:t>
      </w:r>
      <w:r w:rsidR="00593D9F" w:rsidRPr="00875B53">
        <w:tab/>
      </w:r>
      <w:r w:rsidR="00CC3D34" w:rsidRPr="00875B53">
        <w:t>As soon as practicable after the end of each financial year, the</w:t>
      </w:r>
      <w:r w:rsidR="00C95615" w:rsidRPr="00875B53">
        <w:t xml:space="preserve"> </w:t>
      </w:r>
      <w:r w:rsidR="00CC3D34" w:rsidRPr="00875B53">
        <w:t xml:space="preserve">chief officer of a law enforcement agency must </w:t>
      </w:r>
      <w:r w:rsidR="00C95615" w:rsidRPr="00875B53">
        <w:t>give</w:t>
      </w:r>
      <w:r w:rsidR="00CC3D34" w:rsidRPr="00875B53">
        <w:t xml:space="preserve"> a </w:t>
      </w:r>
      <w:r w:rsidR="0089418E" w:rsidRPr="00875B53">
        <w:t xml:space="preserve">written </w:t>
      </w:r>
      <w:r w:rsidR="00CC3D34" w:rsidRPr="00875B53">
        <w:t>report</w:t>
      </w:r>
      <w:r w:rsidR="00C95615" w:rsidRPr="00875B53">
        <w:t xml:space="preserve"> </w:t>
      </w:r>
      <w:r w:rsidR="00CC3D34" w:rsidRPr="00875B53">
        <w:t>to the Minister that includes the following information for the</w:t>
      </w:r>
      <w:r w:rsidR="00C95615" w:rsidRPr="00875B53">
        <w:t xml:space="preserve"> </w:t>
      </w:r>
      <w:r w:rsidR="00001F93" w:rsidRPr="00875B53">
        <w:t>year:</w:t>
      </w:r>
    </w:p>
    <w:p w14:paraId="04797A94" w14:textId="77777777" w:rsidR="00CC3D34" w:rsidRPr="00875B53" w:rsidRDefault="00263D71" w:rsidP="00263D71">
      <w:pPr>
        <w:pStyle w:val="Apara"/>
      </w:pPr>
      <w:r>
        <w:tab/>
      </w:r>
      <w:r w:rsidR="00593D9F" w:rsidRPr="00875B53">
        <w:t>(a)</w:t>
      </w:r>
      <w:r w:rsidR="00593D9F" w:rsidRPr="00875B53">
        <w:tab/>
      </w:r>
      <w:r w:rsidR="00C95615" w:rsidRPr="00875B53">
        <w:t>t</w:t>
      </w:r>
      <w:r w:rsidR="00CC3D34" w:rsidRPr="00875B53">
        <w:t xml:space="preserve">he number of authorities </w:t>
      </w:r>
      <w:r w:rsidR="00386497" w:rsidRPr="00875B53">
        <w:t>granted</w:t>
      </w:r>
      <w:r w:rsidR="00001F93" w:rsidRPr="00875B53">
        <w:t xml:space="preserve"> during the year;</w:t>
      </w:r>
    </w:p>
    <w:p w14:paraId="436030C5" w14:textId="77777777" w:rsidR="00CC3D34"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CC3D34" w:rsidRPr="00875B53">
        <w:rPr>
          <w:lang w:eastAsia="en-AU"/>
        </w:rPr>
        <w:t>a general description of the activities undertaken by</w:t>
      </w:r>
      <w:r w:rsidR="00C95615" w:rsidRPr="00875B53">
        <w:rPr>
          <w:lang w:eastAsia="en-AU"/>
        </w:rPr>
        <w:t xml:space="preserve"> </w:t>
      </w:r>
      <w:r w:rsidR="00CC3D34" w:rsidRPr="00875B53">
        <w:rPr>
          <w:lang w:eastAsia="en-AU"/>
        </w:rPr>
        <w:t xml:space="preserve">authorised </w:t>
      </w:r>
      <w:r w:rsidR="00B10617" w:rsidRPr="00875B53">
        <w:rPr>
          <w:lang w:eastAsia="en-AU"/>
        </w:rPr>
        <w:t>people</w:t>
      </w:r>
      <w:r w:rsidR="00CC3D34" w:rsidRPr="00875B53">
        <w:rPr>
          <w:lang w:eastAsia="en-AU"/>
        </w:rPr>
        <w:t xml:space="preserve"> when using assumed identities under</w:t>
      </w:r>
      <w:r w:rsidR="00C95615" w:rsidRPr="00875B53">
        <w:rPr>
          <w:lang w:eastAsia="en-AU"/>
        </w:rPr>
        <w:t xml:space="preserve"> this Act </w:t>
      </w:r>
      <w:r w:rsidR="00001F93" w:rsidRPr="00875B53">
        <w:rPr>
          <w:lang w:eastAsia="en-AU"/>
        </w:rPr>
        <w:t>during the year;</w:t>
      </w:r>
    </w:p>
    <w:p w14:paraId="5C3BC776" w14:textId="77777777" w:rsidR="00CC3D34"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CC3D34" w:rsidRPr="00263D71">
        <w:rPr>
          <w:szCs w:val="22"/>
        </w:rPr>
        <w:t>the number of applications for authorities that were</w:t>
      </w:r>
      <w:r w:rsidR="00C95615" w:rsidRPr="00263D71">
        <w:rPr>
          <w:szCs w:val="22"/>
        </w:rPr>
        <w:t xml:space="preserve"> </w:t>
      </w:r>
      <w:r w:rsidR="00CC3D34" w:rsidRPr="00263D71">
        <w:rPr>
          <w:szCs w:val="22"/>
        </w:rPr>
        <w:t>refused during the year;</w:t>
      </w:r>
    </w:p>
    <w:p w14:paraId="7C5FE829" w14:textId="77777777" w:rsidR="00CC3D34" w:rsidRPr="00263D71" w:rsidRDefault="00263D71" w:rsidP="00263D71">
      <w:pPr>
        <w:pStyle w:val="Apara"/>
        <w:rPr>
          <w:szCs w:val="22"/>
        </w:rPr>
      </w:pPr>
      <w:r w:rsidRPr="00263D71">
        <w:rPr>
          <w:szCs w:val="22"/>
        </w:rPr>
        <w:tab/>
      </w:r>
      <w:r w:rsidR="00593D9F" w:rsidRPr="00263D71">
        <w:rPr>
          <w:szCs w:val="22"/>
        </w:rPr>
        <w:t>(d)</w:t>
      </w:r>
      <w:r w:rsidR="00593D9F" w:rsidRPr="00263D71">
        <w:rPr>
          <w:szCs w:val="22"/>
        </w:rPr>
        <w:tab/>
      </w:r>
      <w:r w:rsidR="00CC3D34" w:rsidRPr="00263D71">
        <w:rPr>
          <w:szCs w:val="22"/>
        </w:rPr>
        <w:t>a statement whether or not any fraud or other unlawful</w:t>
      </w:r>
      <w:r w:rsidR="00C95615" w:rsidRPr="00263D71">
        <w:rPr>
          <w:szCs w:val="22"/>
        </w:rPr>
        <w:t xml:space="preserve"> </w:t>
      </w:r>
      <w:r w:rsidR="00CC3D34" w:rsidRPr="00263D71">
        <w:rPr>
          <w:szCs w:val="22"/>
        </w:rPr>
        <w:t>activity was identif</w:t>
      </w:r>
      <w:r w:rsidR="00001F93" w:rsidRPr="00263D71">
        <w:rPr>
          <w:szCs w:val="22"/>
        </w:rPr>
        <w:t xml:space="preserve">ied by an audit under section </w:t>
      </w:r>
      <w:r w:rsidR="003E15EA" w:rsidRPr="00263D71">
        <w:rPr>
          <w:szCs w:val="22"/>
        </w:rPr>
        <w:t>40</w:t>
      </w:r>
      <w:r w:rsidR="00CC3D34" w:rsidRPr="00263D71">
        <w:rPr>
          <w:szCs w:val="22"/>
        </w:rPr>
        <w:t xml:space="preserve"> during</w:t>
      </w:r>
      <w:r w:rsidR="00C95615" w:rsidRPr="00263D71">
        <w:rPr>
          <w:szCs w:val="22"/>
        </w:rPr>
        <w:t xml:space="preserve"> </w:t>
      </w:r>
      <w:r w:rsidR="00001F93" w:rsidRPr="00263D71">
        <w:rPr>
          <w:szCs w:val="22"/>
        </w:rPr>
        <w:t>the year;</w:t>
      </w:r>
    </w:p>
    <w:p w14:paraId="065A5520" w14:textId="77777777" w:rsidR="00CC3D34" w:rsidRPr="00875B53" w:rsidRDefault="00263D71" w:rsidP="00263D71">
      <w:pPr>
        <w:pStyle w:val="Apara"/>
      </w:pPr>
      <w:r>
        <w:tab/>
      </w:r>
      <w:r w:rsidR="00593D9F" w:rsidRPr="00875B53">
        <w:t>(e)</w:t>
      </w:r>
      <w:r w:rsidR="00593D9F" w:rsidRPr="00875B53">
        <w:tab/>
      </w:r>
      <w:r w:rsidR="00CC3D34" w:rsidRPr="00875B53">
        <w:t>any other info</w:t>
      </w:r>
      <w:r w:rsidR="0089418E" w:rsidRPr="00875B53">
        <w:t xml:space="preserve">rmation relating to authorities, </w:t>
      </w:r>
      <w:r w:rsidR="00CC3D34" w:rsidRPr="00875B53">
        <w:t>assumed</w:t>
      </w:r>
      <w:r w:rsidR="00C95615" w:rsidRPr="00875B53">
        <w:t xml:space="preserve"> </w:t>
      </w:r>
      <w:r w:rsidR="00CC3D34" w:rsidRPr="00875B53">
        <w:t xml:space="preserve">identities </w:t>
      </w:r>
      <w:r w:rsidR="0089418E" w:rsidRPr="00875B53">
        <w:t>or</w:t>
      </w:r>
      <w:r w:rsidR="00CC3D34" w:rsidRPr="00875B53">
        <w:t xml:space="preserve"> the administration of </w:t>
      </w:r>
      <w:r w:rsidR="00C95615" w:rsidRPr="00875B53">
        <w:t xml:space="preserve">this Act </w:t>
      </w:r>
      <w:r w:rsidR="00CC3D34" w:rsidRPr="00875B53">
        <w:t>that the Minister considers appropriate.</w:t>
      </w:r>
    </w:p>
    <w:p w14:paraId="52805336" w14:textId="77777777" w:rsidR="00CC3D34" w:rsidRPr="00875B53" w:rsidRDefault="00263D71" w:rsidP="00263D71">
      <w:pPr>
        <w:pStyle w:val="Amain"/>
      </w:pPr>
      <w:r>
        <w:tab/>
      </w:r>
      <w:r w:rsidR="00593D9F" w:rsidRPr="00875B53">
        <w:t>(2)</w:t>
      </w:r>
      <w:r w:rsidR="00593D9F" w:rsidRPr="00875B53">
        <w:tab/>
      </w:r>
      <w:r w:rsidR="00CC3D34" w:rsidRPr="00875B53">
        <w:t>The chief officer must advise the Minister of any information</w:t>
      </w:r>
      <w:r w:rsidR="00C95615" w:rsidRPr="00875B53">
        <w:t xml:space="preserve"> </w:t>
      </w:r>
      <w:r w:rsidR="00CC3D34" w:rsidRPr="00875B53">
        <w:t>in the report that, in the chief officer’s opinion, should be</w:t>
      </w:r>
      <w:r w:rsidR="00C95615" w:rsidRPr="00875B53">
        <w:t xml:space="preserve"> </w:t>
      </w:r>
      <w:r w:rsidR="00CC3D34" w:rsidRPr="00875B53">
        <w:t xml:space="preserve">excluded from the report before the report is </w:t>
      </w:r>
      <w:r w:rsidR="00C95615" w:rsidRPr="00875B53">
        <w:t xml:space="preserve">presented to </w:t>
      </w:r>
      <w:r w:rsidR="00CC3D34" w:rsidRPr="00875B53">
        <w:t xml:space="preserve">the </w:t>
      </w:r>
      <w:r w:rsidR="00C95615" w:rsidRPr="00875B53">
        <w:t xml:space="preserve">Legislative </w:t>
      </w:r>
      <w:r w:rsidR="00CC3D34" w:rsidRPr="00875B53">
        <w:t>Assembly because the information, if made</w:t>
      </w:r>
      <w:r w:rsidR="00C95615" w:rsidRPr="00875B53">
        <w:t xml:space="preserve"> </w:t>
      </w:r>
      <w:r w:rsidR="00CC3D34" w:rsidRPr="00875B53">
        <w:t>public, could reasonably be expected to—</w:t>
      </w:r>
    </w:p>
    <w:p w14:paraId="20052D5D" w14:textId="77777777" w:rsidR="00CC3D34"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CC3D34" w:rsidRPr="00875B53">
        <w:rPr>
          <w:lang w:eastAsia="en-AU"/>
        </w:rPr>
        <w:t>endanger a person’s safety; or</w:t>
      </w:r>
    </w:p>
    <w:p w14:paraId="01AA0E19"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prejudice an investigation or prosecution; or</w:t>
      </w:r>
    </w:p>
    <w:p w14:paraId="73EB893B" w14:textId="77777777" w:rsidR="00CC3D34" w:rsidRPr="00875B53" w:rsidRDefault="00263D71" w:rsidP="00263D71">
      <w:pPr>
        <w:pStyle w:val="Apara"/>
      </w:pPr>
      <w:r>
        <w:tab/>
      </w:r>
      <w:r w:rsidR="00593D9F" w:rsidRPr="00875B53">
        <w:t>(c)</w:t>
      </w:r>
      <w:r w:rsidR="00593D9F" w:rsidRPr="00875B53">
        <w:tab/>
      </w:r>
      <w:r w:rsidR="00CC3D34" w:rsidRPr="00875B53">
        <w:t>compromise any law enforcement agency’s operational</w:t>
      </w:r>
      <w:r w:rsidR="00C95615" w:rsidRPr="00875B53">
        <w:t xml:space="preserve"> </w:t>
      </w:r>
      <w:r w:rsidR="00CC3D34" w:rsidRPr="00875B53">
        <w:t>activities or methodologies.</w:t>
      </w:r>
    </w:p>
    <w:p w14:paraId="2DFC8676" w14:textId="77777777" w:rsidR="00C95615" w:rsidRPr="00875B53" w:rsidRDefault="00263D71" w:rsidP="00263D71">
      <w:pPr>
        <w:pStyle w:val="Amain"/>
        <w:rPr>
          <w:lang w:eastAsia="en-AU"/>
        </w:rPr>
      </w:pPr>
      <w:r>
        <w:rPr>
          <w:lang w:eastAsia="en-AU"/>
        </w:rPr>
        <w:tab/>
      </w:r>
      <w:r w:rsidR="00593D9F" w:rsidRPr="00875B53">
        <w:rPr>
          <w:lang w:eastAsia="en-AU"/>
        </w:rPr>
        <w:t>(3)</w:t>
      </w:r>
      <w:r w:rsidR="00593D9F" w:rsidRPr="00875B53">
        <w:rPr>
          <w:lang w:eastAsia="en-AU"/>
        </w:rPr>
        <w:tab/>
      </w:r>
      <w:r w:rsidR="00CC3D34" w:rsidRPr="00875B53">
        <w:rPr>
          <w:lang w:eastAsia="en-AU"/>
        </w:rPr>
        <w:t>The Minister must exclude information from the report if</w:t>
      </w:r>
      <w:r w:rsidR="00C95615" w:rsidRPr="00875B53">
        <w:rPr>
          <w:lang w:eastAsia="en-AU"/>
        </w:rPr>
        <w:t xml:space="preserve"> </w:t>
      </w:r>
      <w:r w:rsidR="00CC3D34" w:rsidRPr="00875B53">
        <w:rPr>
          <w:lang w:eastAsia="en-AU"/>
        </w:rPr>
        <w:t>satisfied on the advice of the chief officer of any of the grounds</w:t>
      </w:r>
      <w:r w:rsidR="00C95615" w:rsidRPr="00875B53">
        <w:rPr>
          <w:lang w:eastAsia="en-AU"/>
        </w:rPr>
        <w:t xml:space="preserve"> </w:t>
      </w:r>
      <w:r w:rsidR="00C95615" w:rsidRPr="007731D6">
        <w:t>set out in subsection (2</w:t>
      </w:r>
      <w:r w:rsidR="007731D6">
        <w:t>)</w:t>
      </w:r>
      <w:r w:rsidR="00C95615" w:rsidRPr="007731D6">
        <w:t>.</w:t>
      </w:r>
    </w:p>
    <w:p w14:paraId="4BBF1CC8" w14:textId="77777777" w:rsidR="00CC3D34" w:rsidRPr="00875B53" w:rsidRDefault="00263D71" w:rsidP="00263D71">
      <w:pPr>
        <w:pStyle w:val="Amain"/>
      </w:pPr>
      <w:r>
        <w:lastRenderedPageBreak/>
        <w:tab/>
      </w:r>
      <w:r w:rsidR="00593D9F" w:rsidRPr="00875B53">
        <w:t>(4)</w:t>
      </w:r>
      <w:r w:rsidR="00593D9F" w:rsidRPr="00875B53">
        <w:tab/>
      </w:r>
      <w:r w:rsidR="00C95615" w:rsidRPr="00875B53">
        <w:t>The Minister must present a copy of the report to the Legislative Assembly</w:t>
      </w:r>
      <w:r w:rsidR="00CC3D34" w:rsidRPr="00875B53">
        <w:t xml:space="preserve"> within 15 sitting days after the day the Minister receives</w:t>
      </w:r>
      <w:r w:rsidR="00C95615" w:rsidRPr="00875B53">
        <w:t xml:space="preserve"> the report.</w:t>
      </w:r>
    </w:p>
    <w:p w14:paraId="7DBFFC2B" w14:textId="77777777" w:rsidR="00CC3D34" w:rsidRPr="00875B53" w:rsidRDefault="00593D9F" w:rsidP="00593D9F">
      <w:pPr>
        <w:pStyle w:val="AH5Sec"/>
        <w:rPr>
          <w:lang w:eastAsia="en-AU"/>
        </w:rPr>
      </w:pPr>
      <w:bookmarkStart w:id="53" w:name="_Toc25065618"/>
      <w:r w:rsidRPr="00930A8E">
        <w:rPr>
          <w:rStyle w:val="CharSectNo"/>
        </w:rPr>
        <w:t>39</w:t>
      </w:r>
      <w:r w:rsidRPr="00875B53">
        <w:rPr>
          <w:lang w:eastAsia="en-AU"/>
        </w:rPr>
        <w:tab/>
      </w:r>
      <w:r w:rsidR="00CC3D34" w:rsidRPr="00875B53">
        <w:rPr>
          <w:lang w:eastAsia="en-AU"/>
        </w:rPr>
        <w:t>Record</w:t>
      </w:r>
      <w:r w:rsidR="00FD5735">
        <w:rPr>
          <w:lang w:eastAsia="en-AU"/>
        </w:rPr>
        <w:t xml:space="preserve"> </w:t>
      </w:r>
      <w:r w:rsidR="00CC3D34" w:rsidRPr="00875B53">
        <w:rPr>
          <w:lang w:eastAsia="en-AU"/>
        </w:rPr>
        <w:t>keeping</w:t>
      </w:r>
      <w:bookmarkEnd w:id="53"/>
    </w:p>
    <w:p w14:paraId="493A03D1" w14:textId="77777777" w:rsidR="00CC3D34" w:rsidRPr="00875B53" w:rsidRDefault="00263D71" w:rsidP="00263D71">
      <w:pPr>
        <w:pStyle w:val="Amain"/>
      </w:pPr>
      <w:r>
        <w:tab/>
      </w:r>
      <w:r w:rsidR="00593D9F" w:rsidRPr="00875B53">
        <w:t>(1)</w:t>
      </w:r>
      <w:r w:rsidR="00593D9F" w:rsidRPr="00875B53">
        <w:tab/>
      </w:r>
      <w:r w:rsidR="00CC3D34" w:rsidRPr="00875B53">
        <w:t xml:space="preserve">The chief officer of a law enforcement agency must </w:t>
      </w:r>
      <w:r w:rsidR="00080C3B" w:rsidRPr="00875B53">
        <w:t xml:space="preserve">cause </w:t>
      </w:r>
      <w:r w:rsidR="00CC3D34" w:rsidRPr="00875B53">
        <w:t xml:space="preserve">appropriate records </w:t>
      </w:r>
      <w:r w:rsidR="00080C3B" w:rsidRPr="00875B53">
        <w:t xml:space="preserve">to be kept </w:t>
      </w:r>
      <w:r w:rsidR="00CC3D34" w:rsidRPr="00875B53">
        <w:t xml:space="preserve">about </w:t>
      </w:r>
      <w:r w:rsidR="00C95615" w:rsidRPr="00875B53">
        <w:t>this Act</w:t>
      </w:r>
      <w:r w:rsidR="00001F93" w:rsidRPr="00875B53">
        <w:t>’s operation</w:t>
      </w:r>
      <w:r w:rsidR="00C95615" w:rsidRPr="00875B53">
        <w:t xml:space="preserve"> </w:t>
      </w:r>
      <w:r w:rsidR="00CC3D34" w:rsidRPr="00875B53">
        <w:t xml:space="preserve">in </w:t>
      </w:r>
      <w:r w:rsidR="00C95615" w:rsidRPr="00875B53">
        <w:t>relation to</w:t>
      </w:r>
      <w:r w:rsidR="00CC3D34" w:rsidRPr="00875B53">
        <w:t xml:space="preserve"> the agency.</w:t>
      </w:r>
    </w:p>
    <w:p w14:paraId="51B14F0D" w14:textId="77777777" w:rsidR="00CC3D34" w:rsidRPr="00875B53" w:rsidRDefault="00263D71" w:rsidP="00263D71">
      <w:pPr>
        <w:pStyle w:val="Amain"/>
        <w:keepNext/>
      </w:pPr>
      <w:r>
        <w:tab/>
      </w:r>
      <w:r w:rsidR="00593D9F" w:rsidRPr="00875B53">
        <w:t>(2)</w:t>
      </w:r>
      <w:r w:rsidR="00593D9F" w:rsidRPr="00875B53">
        <w:tab/>
      </w:r>
      <w:r w:rsidR="00CC3D34" w:rsidRPr="00875B53">
        <w:t>The rec</w:t>
      </w:r>
      <w:r w:rsidR="0089418E" w:rsidRPr="00875B53">
        <w:t>ords must include the following</w:t>
      </w:r>
      <w:r w:rsidR="00CC3D34" w:rsidRPr="00875B53">
        <w:t xml:space="preserve"> in </w:t>
      </w:r>
      <w:r w:rsidR="00C95615" w:rsidRPr="00875B53">
        <w:t xml:space="preserve">relation to </w:t>
      </w:r>
      <w:r w:rsidR="004E19E7" w:rsidRPr="00875B53">
        <w:t>each authority</w:t>
      </w:r>
      <w:r w:rsidR="00C95615" w:rsidRPr="00875B53">
        <w:t xml:space="preserve"> </w:t>
      </w:r>
      <w:r w:rsidR="00386497" w:rsidRPr="00875B53">
        <w:t>granted</w:t>
      </w:r>
      <w:r w:rsidR="00CC3D34" w:rsidRPr="00875B53">
        <w:t xml:space="preserve">, </w:t>
      </w:r>
      <w:r w:rsidR="00C95615" w:rsidRPr="00875B53">
        <w:t>amended</w:t>
      </w:r>
      <w:r w:rsidR="00CC3D34" w:rsidRPr="00875B53">
        <w:t xml:space="preserve"> or cancelled under </w:t>
      </w:r>
      <w:r w:rsidR="00B10617" w:rsidRPr="00875B53">
        <w:t>this Act</w:t>
      </w:r>
      <w:r w:rsidR="00CC3D34" w:rsidRPr="00875B53">
        <w:t xml:space="preserve"> in</w:t>
      </w:r>
      <w:r w:rsidR="00C95615" w:rsidRPr="00875B53">
        <w:t xml:space="preserve"> relation to </w:t>
      </w:r>
      <w:r w:rsidR="00001F93" w:rsidRPr="00875B53">
        <w:t>the agency:</w:t>
      </w:r>
    </w:p>
    <w:p w14:paraId="1A3295AB" w14:textId="77777777" w:rsidR="00CC3D34" w:rsidRPr="00875B53" w:rsidRDefault="00263D71" w:rsidP="00263D71">
      <w:pPr>
        <w:pStyle w:val="Apara"/>
      </w:pPr>
      <w:r>
        <w:tab/>
      </w:r>
      <w:r w:rsidR="00593D9F" w:rsidRPr="00875B53">
        <w:t>(a)</w:t>
      </w:r>
      <w:r w:rsidR="00593D9F" w:rsidRPr="00875B53">
        <w:tab/>
      </w:r>
      <w:r w:rsidR="00CC3D34" w:rsidRPr="00875B53">
        <w:t xml:space="preserve">the date </w:t>
      </w:r>
      <w:r w:rsidR="004E19E7" w:rsidRPr="00875B53">
        <w:t>the</w:t>
      </w:r>
      <w:r w:rsidR="00CC3D34" w:rsidRPr="00875B53">
        <w:t xml:space="preserve"> authority was </w:t>
      </w:r>
      <w:r w:rsidR="00386497" w:rsidRPr="00875B53">
        <w:t>granted</w:t>
      </w:r>
      <w:r w:rsidR="00CC3D34" w:rsidRPr="00875B53">
        <w:t xml:space="preserve">, </w:t>
      </w:r>
      <w:r w:rsidR="00C95615" w:rsidRPr="00875B53">
        <w:t>amended</w:t>
      </w:r>
      <w:r w:rsidR="00CC3D34" w:rsidRPr="00875B53">
        <w:t xml:space="preserve"> or</w:t>
      </w:r>
      <w:r w:rsidR="00C95615" w:rsidRPr="00875B53">
        <w:t xml:space="preserve"> </w:t>
      </w:r>
      <w:r w:rsidR="00CC3D34" w:rsidRPr="00875B53">
        <w:t xml:space="preserve">cancelled and the name of the person who </w:t>
      </w:r>
      <w:r w:rsidR="00386497" w:rsidRPr="00875B53">
        <w:t>granted</w:t>
      </w:r>
      <w:r w:rsidR="00CC3D34" w:rsidRPr="00875B53">
        <w:t xml:space="preserve">, </w:t>
      </w:r>
      <w:r w:rsidR="00C95615" w:rsidRPr="00875B53">
        <w:t xml:space="preserve">amended </w:t>
      </w:r>
      <w:r w:rsidR="00001F93" w:rsidRPr="00875B53">
        <w:t xml:space="preserve">or </w:t>
      </w:r>
      <w:r w:rsidR="00386497" w:rsidRPr="00875B53">
        <w:t>cancelled</w:t>
      </w:r>
      <w:r w:rsidR="00001F93" w:rsidRPr="00875B53">
        <w:t xml:space="preserve"> it;</w:t>
      </w:r>
    </w:p>
    <w:p w14:paraId="21A482D6"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the name of the authorised person under the authority,</w:t>
      </w:r>
      <w:r w:rsidR="00C95615" w:rsidRPr="00263D71">
        <w:rPr>
          <w:szCs w:val="22"/>
        </w:rPr>
        <w:t xml:space="preserve"> </w:t>
      </w:r>
      <w:r w:rsidR="00CC3D34" w:rsidRPr="00263D71">
        <w:rPr>
          <w:szCs w:val="22"/>
        </w:rPr>
        <w:t>together with details of the assumed identity to which</w:t>
      </w:r>
      <w:r w:rsidR="00C95615" w:rsidRPr="00263D71">
        <w:rPr>
          <w:szCs w:val="22"/>
        </w:rPr>
        <w:t xml:space="preserve"> </w:t>
      </w:r>
      <w:r w:rsidR="00001F93" w:rsidRPr="00263D71">
        <w:rPr>
          <w:szCs w:val="22"/>
        </w:rPr>
        <w:t>the authority applies;</w:t>
      </w:r>
    </w:p>
    <w:p w14:paraId="3F3C0AAF" w14:textId="77777777" w:rsidR="00CC3D34"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CC3D34" w:rsidRPr="00263D71">
        <w:rPr>
          <w:szCs w:val="22"/>
        </w:rPr>
        <w:t>details of any request made to an issuing agency under</w:t>
      </w:r>
      <w:r w:rsidR="00C95615" w:rsidRPr="00263D71">
        <w:rPr>
          <w:szCs w:val="22"/>
        </w:rPr>
        <w:t xml:space="preserve"> section</w:t>
      </w:r>
      <w:r w:rsidR="00B1136E" w:rsidRPr="00263D71">
        <w:rPr>
          <w:szCs w:val="22"/>
        </w:rPr>
        <w:t> </w:t>
      </w:r>
      <w:r w:rsidR="003E15EA" w:rsidRPr="00263D71">
        <w:rPr>
          <w:szCs w:val="22"/>
        </w:rPr>
        <w:t>19</w:t>
      </w:r>
      <w:r w:rsidR="00CC3D34" w:rsidRPr="00263D71">
        <w:rPr>
          <w:szCs w:val="22"/>
        </w:rPr>
        <w:t xml:space="preserve"> (Request for evidence of assumed identity) in</w:t>
      </w:r>
      <w:r w:rsidR="00C95615" w:rsidRPr="00263D71">
        <w:rPr>
          <w:szCs w:val="22"/>
        </w:rPr>
        <w:t xml:space="preserve"> relation to</w:t>
      </w:r>
      <w:r w:rsidR="00CC3D34" w:rsidRPr="00263D71">
        <w:rPr>
          <w:szCs w:val="22"/>
        </w:rPr>
        <w:t xml:space="preserve"> the </w:t>
      </w:r>
      <w:r w:rsidR="00001F93" w:rsidRPr="00263D71">
        <w:rPr>
          <w:szCs w:val="22"/>
        </w:rPr>
        <w:t>authority;</w:t>
      </w:r>
    </w:p>
    <w:p w14:paraId="7D72A53A" w14:textId="77777777" w:rsidR="00CC3D34" w:rsidRPr="00263D71" w:rsidRDefault="00263D71" w:rsidP="00263D71">
      <w:pPr>
        <w:pStyle w:val="Apara"/>
        <w:rPr>
          <w:szCs w:val="22"/>
        </w:rPr>
      </w:pPr>
      <w:r w:rsidRPr="00263D71">
        <w:rPr>
          <w:szCs w:val="22"/>
        </w:rPr>
        <w:tab/>
      </w:r>
      <w:r w:rsidR="00593D9F" w:rsidRPr="00263D71">
        <w:rPr>
          <w:szCs w:val="22"/>
        </w:rPr>
        <w:t>(d)</w:t>
      </w:r>
      <w:r w:rsidR="00593D9F" w:rsidRPr="00263D71">
        <w:rPr>
          <w:szCs w:val="22"/>
        </w:rPr>
        <w:tab/>
      </w:r>
      <w:r w:rsidR="00CC3D34" w:rsidRPr="00263D71">
        <w:rPr>
          <w:szCs w:val="22"/>
        </w:rPr>
        <w:t>the general nature of the duties undertaken by the</w:t>
      </w:r>
      <w:r w:rsidR="00C95615" w:rsidRPr="00263D71">
        <w:rPr>
          <w:szCs w:val="22"/>
        </w:rPr>
        <w:t xml:space="preserve"> </w:t>
      </w:r>
      <w:r w:rsidR="00CC3D34" w:rsidRPr="00263D71">
        <w:rPr>
          <w:szCs w:val="22"/>
        </w:rPr>
        <w:t>authorised person</w:t>
      </w:r>
      <w:r w:rsidR="00001F93" w:rsidRPr="00263D71">
        <w:rPr>
          <w:szCs w:val="22"/>
        </w:rPr>
        <w:t xml:space="preserve"> under the assumed identity;</w:t>
      </w:r>
    </w:p>
    <w:p w14:paraId="3239911D" w14:textId="77777777" w:rsidR="00CC3D34" w:rsidRPr="00263D71" w:rsidRDefault="00263D71" w:rsidP="00263D71">
      <w:pPr>
        <w:pStyle w:val="Apara"/>
        <w:rPr>
          <w:szCs w:val="22"/>
        </w:rPr>
      </w:pPr>
      <w:r w:rsidRPr="00263D71">
        <w:rPr>
          <w:szCs w:val="22"/>
        </w:rPr>
        <w:tab/>
      </w:r>
      <w:r w:rsidR="00593D9F" w:rsidRPr="00263D71">
        <w:rPr>
          <w:szCs w:val="22"/>
        </w:rPr>
        <w:t>(e)</w:t>
      </w:r>
      <w:r w:rsidR="00593D9F" w:rsidRPr="00263D71">
        <w:rPr>
          <w:szCs w:val="22"/>
        </w:rPr>
        <w:tab/>
      </w:r>
      <w:r w:rsidR="00CC3D34" w:rsidRPr="00263D71">
        <w:rPr>
          <w:szCs w:val="22"/>
        </w:rPr>
        <w:t>general details of relevant financial transactions entered</w:t>
      </w:r>
      <w:r w:rsidR="00C95615" w:rsidRPr="00263D71">
        <w:rPr>
          <w:szCs w:val="22"/>
        </w:rPr>
        <w:t xml:space="preserve"> </w:t>
      </w:r>
      <w:r w:rsidR="00CC3D34" w:rsidRPr="00263D71">
        <w:rPr>
          <w:szCs w:val="22"/>
        </w:rPr>
        <w:t>into</w:t>
      </w:r>
      <w:r w:rsidR="00001F93" w:rsidRPr="00263D71">
        <w:rPr>
          <w:szCs w:val="22"/>
        </w:rPr>
        <w:t xml:space="preserve"> using the assumed identity;</w:t>
      </w:r>
    </w:p>
    <w:p w14:paraId="6580E6DD" w14:textId="77777777" w:rsidR="00CC3D34" w:rsidRPr="00263D71" w:rsidRDefault="00263D71" w:rsidP="00263D71">
      <w:pPr>
        <w:pStyle w:val="Apara"/>
        <w:rPr>
          <w:szCs w:val="22"/>
        </w:rPr>
      </w:pPr>
      <w:r w:rsidRPr="00263D71">
        <w:rPr>
          <w:szCs w:val="22"/>
        </w:rPr>
        <w:tab/>
      </w:r>
      <w:r w:rsidR="00593D9F" w:rsidRPr="00263D71">
        <w:rPr>
          <w:szCs w:val="22"/>
        </w:rPr>
        <w:t>(f)</w:t>
      </w:r>
      <w:r w:rsidR="00593D9F" w:rsidRPr="00263D71">
        <w:rPr>
          <w:szCs w:val="22"/>
        </w:rPr>
        <w:tab/>
      </w:r>
      <w:r w:rsidR="00AA30F7" w:rsidRPr="00263D71">
        <w:rPr>
          <w:szCs w:val="22"/>
        </w:rPr>
        <w:t>for an authority granted to an authorised officer—</w:t>
      </w:r>
      <w:r w:rsidR="00CC3D34" w:rsidRPr="00263D71">
        <w:rPr>
          <w:szCs w:val="22"/>
        </w:rPr>
        <w:t xml:space="preserve">details of reviews </w:t>
      </w:r>
      <w:r w:rsidR="00C95615" w:rsidRPr="00263D71">
        <w:rPr>
          <w:szCs w:val="22"/>
        </w:rPr>
        <w:t xml:space="preserve">of the authority under section </w:t>
      </w:r>
      <w:r w:rsidR="003E15EA" w:rsidRPr="00263D71">
        <w:rPr>
          <w:szCs w:val="22"/>
        </w:rPr>
        <w:t>15</w:t>
      </w:r>
      <w:r w:rsidR="00C95615" w:rsidRPr="00263D71">
        <w:rPr>
          <w:szCs w:val="22"/>
        </w:rPr>
        <w:t xml:space="preserve"> (Review of authority</w:t>
      </w:r>
      <w:r w:rsidR="00AA30F7" w:rsidRPr="00263D71">
        <w:rPr>
          <w:szCs w:val="22"/>
        </w:rPr>
        <w:t xml:space="preserve"> granted to authorised officer</w:t>
      </w:r>
      <w:r w:rsidR="00C95615" w:rsidRPr="00263D71">
        <w:rPr>
          <w:szCs w:val="22"/>
        </w:rPr>
        <w:t>)</w:t>
      </w:r>
      <w:r w:rsidR="00CC3D34" w:rsidRPr="00263D71">
        <w:rPr>
          <w:szCs w:val="22"/>
        </w:rPr>
        <w:t>.</w:t>
      </w:r>
    </w:p>
    <w:p w14:paraId="1D25AA9E" w14:textId="77777777" w:rsidR="00CC3D34" w:rsidRPr="00875B53" w:rsidRDefault="00593D9F" w:rsidP="00593D9F">
      <w:pPr>
        <w:pStyle w:val="AH5Sec"/>
        <w:rPr>
          <w:lang w:eastAsia="en-AU"/>
        </w:rPr>
      </w:pPr>
      <w:bookmarkStart w:id="54" w:name="_Toc25065619"/>
      <w:r w:rsidRPr="00930A8E">
        <w:rPr>
          <w:rStyle w:val="CharSectNo"/>
        </w:rPr>
        <w:lastRenderedPageBreak/>
        <w:t>40</w:t>
      </w:r>
      <w:r w:rsidRPr="00875B53">
        <w:rPr>
          <w:lang w:eastAsia="en-AU"/>
        </w:rPr>
        <w:tab/>
      </w:r>
      <w:r w:rsidR="00CC3D34" w:rsidRPr="00875B53">
        <w:rPr>
          <w:lang w:eastAsia="en-AU"/>
        </w:rPr>
        <w:t>Audit of records</w:t>
      </w:r>
      <w:bookmarkEnd w:id="54"/>
    </w:p>
    <w:p w14:paraId="490F2C51" w14:textId="77777777" w:rsidR="00CC3D34" w:rsidRPr="00875B53" w:rsidRDefault="00263D71" w:rsidP="007731D6">
      <w:pPr>
        <w:pStyle w:val="Amain"/>
        <w:keepNext/>
      </w:pPr>
      <w:r>
        <w:tab/>
      </w:r>
      <w:r w:rsidR="00593D9F" w:rsidRPr="00875B53">
        <w:t>(1)</w:t>
      </w:r>
      <w:r w:rsidR="00593D9F" w:rsidRPr="00875B53">
        <w:tab/>
      </w:r>
      <w:r w:rsidR="00CC3D34" w:rsidRPr="00875B53">
        <w:t xml:space="preserve">The chief officer of a law enforcement agency must </w:t>
      </w:r>
      <w:r w:rsidR="0089418E" w:rsidRPr="00875B53">
        <w:t>have</w:t>
      </w:r>
      <w:r w:rsidR="00C95615" w:rsidRPr="00875B53">
        <w:t xml:space="preserve"> </w:t>
      </w:r>
      <w:r w:rsidR="00CC3D34" w:rsidRPr="00875B53">
        <w:t>t</w:t>
      </w:r>
      <w:r w:rsidR="00C95615" w:rsidRPr="00875B53">
        <w:t xml:space="preserve">he records kept under section </w:t>
      </w:r>
      <w:r w:rsidR="003E15EA">
        <w:t>39</w:t>
      </w:r>
      <w:r w:rsidR="00CC3D34" w:rsidRPr="00875B53">
        <w:t xml:space="preserve"> for each authority in </w:t>
      </w:r>
      <w:r w:rsidR="00C95615" w:rsidRPr="00875B53">
        <w:t>relation to</w:t>
      </w:r>
      <w:r w:rsidR="0089418E" w:rsidRPr="00875B53">
        <w:t xml:space="preserve"> the agency</w:t>
      </w:r>
      <w:r w:rsidR="00CC3D34" w:rsidRPr="00875B53">
        <w:t xml:space="preserve"> audited—</w:t>
      </w:r>
    </w:p>
    <w:p w14:paraId="6623ECC0" w14:textId="77777777" w:rsidR="00CC3D34" w:rsidRPr="00875B53" w:rsidRDefault="00263D71" w:rsidP="00263D71">
      <w:pPr>
        <w:pStyle w:val="Apara"/>
      </w:pPr>
      <w:r>
        <w:tab/>
      </w:r>
      <w:r w:rsidR="00593D9F" w:rsidRPr="00875B53">
        <w:t>(a)</w:t>
      </w:r>
      <w:r w:rsidR="00593D9F" w:rsidRPr="00875B53">
        <w:tab/>
      </w:r>
      <w:r w:rsidR="00CC3D34" w:rsidRPr="00875B53">
        <w:t>at least once every 6 months while the authority is in</w:t>
      </w:r>
      <w:r w:rsidR="00C95615" w:rsidRPr="00875B53">
        <w:t xml:space="preserve"> </w:t>
      </w:r>
      <w:r w:rsidR="00CC3D34" w:rsidRPr="00875B53">
        <w:t>force; and</w:t>
      </w:r>
    </w:p>
    <w:p w14:paraId="0B3E6CFA" w14:textId="77777777" w:rsidR="00CC3D34" w:rsidRPr="00875B53" w:rsidRDefault="00263D71" w:rsidP="00263D71">
      <w:pPr>
        <w:pStyle w:val="Apara"/>
      </w:pPr>
      <w:r>
        <w:tab/>
      </w:r>
      <w:r w:rsidR="00593D9F" w:rsidRPr="00875B53">
        <w:t>(b)</w:t>
      </w:r>
      <w:r w:rsidR="00593D9F" w:rsidRPr="00875B53">
        <w:tab/>
      </w:r>
      <w:r w:rsidR="00CC3D34" w:rsidRPr="00875B53">
        <w:t>at least once in the 6 months after the authority</w:t>
      </w:r>
      <w:r w:rsidR="00001F93" w:rsidRPr="00875B53">
        <w:t xml:space="preserve"> ends or is cancelled</w:t>
      </w:r>
      <w:r w:rsidR="00CC3D34" w:rsidRPr="00875B53">
        <w:t>.</w:t>
      </w:r>
    </w:p>
    <w:p w14:paraId="74E76385" w14:textId="77777777" w:rsidR="00CC3D34"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CC3D34" w:rsidRPr="00263D71">
        <w:rPr>
          <w:szCs w:val="22"/>
        </w:rPr>
        <w:t xml:space="preserve">The </w:t>
      </w:r>
      <w:r w:rsidR="0089418E" w:rsidRPr="00263D71">
        <w:rPr>
          <w:szCs w:val="22"/>
        </w:rPr>
        <w:t>chief officer must appoint a person to</w:t>
      </w:r>
      <w:r w:rsidR="00CC3D34" w:rsidRPr="00263D71">
        <w:rPr>
          <w:szCs w:val="22"/>
        </w:rPr>
        <w:t xml:space="preserve"> conduct</w:t>
      </w:r>
      <w:r w:rsidR="0089418E" w:rsidRPr="00263D71">
        <w:rPr>
          <w:szCs w:val="22"/>
        </w:rPr>
        <w:t xml:space="preserve"> the audit</w:t>
      </w:r>
      <w:r w:rsidR="00CC3D34" w:rsidRPr="00263D71">
        <w:rPr>
          <w:szCs w:val="22"/>
        </w:rPr>
        <w:t>.</w:t>
      </w:r>
    </w:p>
    <w:p w14:paraId="6BE1E810" w14:textId="77777777" w:rsidR="00CC3D34"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CC3D34" w:rsidRPr="00263D71">
        <w:rPr>
          <w:szCs w:val="22"/>
        </w:rPr>
        <w:t>The person appointed to conduct the audit—</w:t>
      </w:r>
    </w:p>
    <w:p w14:paraId="5490ACAA" w14:textId="77777777" w:rsidR="00CC3D34" w:rsidRPr="00875B53" w:rsidRDefault="00263D71" w:rsidP="00263D71">
      <w:pPr>
        <w:pStyle w:val="Apara"/>
      </w:pPr>
      <w:r>
        <w:tab/>
      </w:r>
      <w:r w:rsidR="00593D9F" w:rsidRPr="00875B53">
        <w:t>(a)</w:t>
      </w:r>
      <w:r w:rsidR="00593D9F" w:rsidRPr="00875B53">
        <w:tab/>
      </w:r>
      <w:r w:rsidR="00CC3D34" w:rsidRPr="00875B53">
        <w:t>may</w:t>
      </w:r>
      <w:r w:rsidR="00E90E86" w:rsidRPr="00875B53">
        <w:t>,</w:t>
      </w:r>
      <w:r w:rsidR="00CC3D34" w:rsidRPr="00875B53">
        <w:t xml:space="preserve"> but need not</w:t>
      </w:r>
      <w:r w:rsidR="00E90E86" w:rsidRPr="00875B53">
        <w:t>,</w:t>
      </w:r>
      <w:r w:rsidR="00CC3D34" w:rsidRPr="00875B53">
        <w:t xml:space="preserve"> be an officer of the law enforcement</w:t>
      </w:r>
      <w:r w:rsidR="00C95615" w:rsidRPr="00875B53">
        <w:t xml:space="preserve"> </w:t>
      </w:r>
      <w:r w:rsidR="00CC3D34" w:rsidRPr="00875B53">
        <w:t>agency;</w:t>
      </w:r>
      <w:r w:rsidR="00C95615" w:rsidRPr="00875B53">
        <w:t xml:space="preserve"> and</w:t>
      </w:r>
    </w:p>
    <w:p w14:paraId="4D3CE387"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must not be a person—</w:t>
      </w:r>
    </w:p>
    <w:p w14:paraId="33F18FDB" w14:textId="77777777" w:rsidR="00CC3D34" w:rsidRPr="00875B53" w:rsidRDefault="00263D71" w:rsidP="00263D71">
      <w:pPr>
        <w:pStyle w:val="Asubpara"/>
      </w:pPr>
      <w:r>
        <w:tab/>
      </w:r>
      <w:r w:rsidR="00593D9F" w:rsidRPr="00875B53">
        <w:t>(</w:t>
      </w:r>
      <w:proofErr w:type="spellStart"/>
      <w:r w:rsidR="00593D9F" w:rsidRPr="00875B53">
        <w:t>i</w:t>
      </w:r>
      <w:proofErr w:type="spellEnd"/>
      <w:r w:rsidR="00593D9F" w:rsidRPr="00875B53">
        <w:t>)</w:t>
      </w:r>
      <w:r w:rsidR="00593D9F" w:rsidRPr="00875B53">
        <w:tab/>
      </w:r>
      <w:r w:rsidR="00CC3D34" w:rsidRPr="00875B53">
        <w:t xml:space="preserve">who </w:t>
      </w:r>
      <w:r w:rsidR="00386497" w:rsidRPr="00875B53">
        <w:t>granted</w:t>
      </w:r>
      <w:r w:rsidR="00CC3D34" w:rsidRPr="00875B53">
        <w:t xml:space="preserve">, </w:t>
      </w:r>
      <w:r w:rsidR="00C95615" w:rsidRPr="00875B53">
        <w:t>amended</w:t>
      </w:r>
      <w:r w:rsidR="00CC3D34" w:rsidRPr="00875B53">
        <w:t xml:space="preserve"> or cancelled any of the</w:t>
      </w:r>
      <w:r w:rsidR="00C95615" w:rsidRPr="00875B53">
        <w:t xml:space="preserve"> </w:t>
      </w:r>
      <w:r w:rsidR="00CC3D34" w:rsidRPr="00875B53">
        <w:t xml:space="preserve">authorities to which the records under section </w:t>
      </w:r>
      <w:r w:rsidR="003E15EA">
        <w:t>39</w:t>
      </w:r>
      <w:r w:rsidR="00C95615" w:rsidRPr="00875B53">
        <w:t xml:space="preserve"> </w:t>
      </w:r>
      <w:r w:rsidR="00CC3D34" w:rsidRPr="00875B53">
        <w:rPr>
          <w:szCs w:val="22"/>
        </w:rPr>
        <w:t>relate; or</w:t>
      </w:r>
    </w:p>
    <w:p w14:paraId="552887EB" w14:textId="77777777" w:rsidR="00CC3D34" w:rsidRPr="00875B53" w:rsidRDefault="00263D71" w:rsidP="00263D71">
      <w:pPr>
        <w:pStyle w:val="Asubpara"/>
      </w:pPr>
      <w:r>
        <w:tab/>
      </w:r>
      <w:r w:rsidR="00593D9F" w:rsidRPr="00875B53">
        <w:t>(ii)</w:t>
      </w:r>
      <w:r w:rsidR="00593D9F" w:rsidRPr="00875B53">
        <w:tab/>
      </w:r>
      <w:r w:rsidR="00CC3D34" w:rsidRPr="00875B53">
        <w:t>who is or was an authorised person under any of the</w:t>
      </w:r>
      <w:r w:rsidR="00C95615" w:rsidRPr="00875B53">
        <w:t xml:space="preserve"> </w:t>
      </w:r>
      <w:r w:rsidR="00E90E86" w:rsidRPr="00875B53">
        <w:t>authorities to which the</w:t>
      </w:r>
      <w:r w:rsidR="00CC3D34" w:rsidRPr="00875B53">
        <w:t xml:space="preserve"> records relate.</w:t>
      </w:r>
    </w:p>
    <w:p w14:paraId="0EF32787" w14:textId="77777777" w:rsidR="00CC3D34" w:rsidRPr="00875B53" w:rsidRDefault="00263D71" w:rsidP="00263D71">
      <w:pPr>
        <w:pStyle w:val="Amain"/>
        <w:rPr>
          <w:lang w:eastAsia="en-AU"/>
        </w:rPr>
      </w:pPr>
      <w:r>
        <w:rPr>
          <w:lang w:eastAsia="en-AU"/>
        </w:rPr>
        <w:tab/>
      </w:r>
      <w:r w:rsidR="00593D9F" w:rsidRPr="00875B53">
        <w:rPr>
          <w:lang w:eastAsia="en-AU"/>
        </w:rPr>
        <w:t>(4)</w:t>
      </w:r>
      <w:r w:rsidR="00593D9F" w:rsidRPr="00875B53">
        <w:rPr>
          <w:lang w:eastAsia="en-AU"/>
        </w:rPr>
        <w:tab/>
      </w:r>
      <w:r w:rsidR="00AA0945" w:rsidRPr="00875B53">
        <w:rPr>
          <w:lang w:eastAsia="en-AU"/>
        </w:rPr>
        <w:t xml:space="preserve">A person who conducts an audit under this section for a law </w:t>
      </w:r>
      <w:r w:rsidR="00AA0945" w:rsidRPr="00875B53">
        <w:t>enforcement agency must give the chief officer of the agency a written report of the results of the audit.</w:t>
      </w:r>
    </w:p>
    <w:p w14:paraId="214021C3" w14:textId="77777777" w:rsidR="00403BA6" w:rsidRPr="00930A8E" w:rsidRDefault="00593D9F" w:rsidP="00593D9F">
      <w:pPr>
        <w:pStyle w:val="AH3Div"/>
      </w:pPr>
      <w:bookmarkStart w:id="55" w:name="_Toc25065620"/>
      <w:r w:rsidRPr="00930A8E">
        <w:rPr>
          <w:rStyle w:val="CharDivNo"/>
        </w:rPr>
        <w:t>Division 6.3</w:t>
      </w:r>
      <w:r w:rsidRPr="00875B53">
        <w:rPr>
          <w:lang w:eastAsia="en-AU"/>
        </w:rPr>
        <w:tab/>
      </w:r>
      <w:r w:rsidR="00403BA6" w:rsidRPr="00930A8E">
        <w:rPr>
          <w:rStyle w:val="CharDivText"/>
          <w:lang w:eastAsia="en-AU"/>
        </w:rPr>
        <w:t>Inspection</w:t>
      </w:r>
      <w:bookmarkEnd w:id="55"/>
    </w:p>
    <w:p w14:paraId="345C06C3" w14:textId="77777777" w:rsidR="00403BA6" w:rsidRPr="00065C9B" w:rsidRDefault="00593D9F" w:rsidP="00593D9F">
      <w:pPr>
        <w:pStyle w:val="AH5Sec"/>
        <w:rPr>
          <w:lang w:val="en-US"/>
        </w:rPr>
      </w:pPr>
      <w:bookmarkStart w:id="56" w:name="_Toc25065621"/>
      <w:r w:rsidRPr="00930A8E">
        <w:rPr>
          <w:rStyle w:val="CharSectNo"/>
        </w:rPr>
        <w:t>41</w:t>
      </w:r>
      <w:r w:rsidRPr="00065C9B">
        <w:rPr>
          <w:lang w:val="en-US"/>
        </w:rPr>
        <w:tab/>
      </w:r>
      <w:r w:rsidR="00403BA6" w:rsidRPr="00065C9B">
        <w:rPr>
          <w:lang w:val="en-US"/>
        </w:rPr>
        <w:t>Inspection of records by ombudsman</w:t>
      </w:r>
      <w:bookmarkEnd w:id="56"/>
    </w:p>
    <w:p w14:paraId="497C4746" w14:textId="77777777" w:rsidR="005D6609" w:rsidRPr="00065C9B" w:rsidRDefault="00263D71" w:rsidP="00263D71">
      <w:pPr>
        <w:pStyle w:val="Amain"/>
        <w:rPr>
          <w:lang w:val="en-US"/>
        </w:rPr>
      </w:pPr>
      <w:r>
        <w:rPr>
          <w:lang w:val="en-US"/>
        </w:rPr>
        <w:tab/>
      </w:r>
      <w:r w:rsidR="00593D9F" w:rsidRPr="00065C9B">
        <w:rPr>
          <w:lang w:val="en-US"/>
        </w:rPr>
        <w:t>(1)</w:t>
      </w:r>
      <w:r w:rsidR="00593D9F" w:rsidRPr="00065C9B">
        <w:rPr>
          <w:lang w:val="en-US"/>
        </w:rPr>
        <w:tab/>
      </w:r>
      <w:r w:rsidR="005D6609" w:rsidRPr="00065C9B">
        <w:rPr>
          <w:lang w:val="en-US"/>
        </w:rPr>
        <w:t>The ombudsman m</w:t>
      </w:r>
      <w:r w:rsidR="00520806" w:rsidRPr="00065C9B">
        <w:rPr>
          <w:lang w:val="en-US"/>
        </w:rPr>
        <w:t>ay</w:t>
      </w:r>
      <w:r w:rsidR="005D6609" w:rsidRPr="00065C9B">
        <w:rPr>
          <w:lang w:val="en-US"/>
        </w:rPr>
        <w:t xml:space="preserve"> inspect the records of a law enforcement agency to determine the extent of compliance with this Act by the agency and law enforcement officers of the agency.</w:t>
      </w:r>
    </w:p>
    <w:p w14:paraId="3FC71981" w14:textId="77777777" w:rsidR="005D6609" w:rsidRPr="00065C9B" w:rsidRDefault="00263D71" w:rsidP="007731D6">
      <w:pPr>
        <w:pStyle w:val="Amain"/>
        <w:keepNext/>
        <w:rPr>
          <w:lang w:val="en-US"/>
        </w:rPr>
      </w:pPr>
      <w:r>
        <w:rPr>
          <w:lang w:val="en-US"/>
        </w:rPr>
        <w:lastRenderedPageBreak/>
        <w:tab/>
      </w:r>
      <w:r w:rsidR="00593D9F" w:rsidRPr="00065C9B">
        <w:rPr>
          <w:lang w:val="en-US"/>
        </w:rPr>
        <w:t>(2)</w:t>
      </w:r>
      <w:r w:rsidR="00593D9F" w:rsidRPr="00065C9B">
        <w:rPr>
          <w:lang w:val="en-US"/>
        </w:rPr>
        <w:tab/>
      </w:r>
      <w:r w:rsidR="005D6609" w:rsidRPr="00065C9B">
        <w:rPr>
          <w:lang w:val="en-US"/>
        </w:rPr>
        <w:t>For the purpose of an inspection under this section, the ombudsman—</w:t>
      </w:r>
    </w:p>
    <w:p w14:paraId="542A31DE" w14:textId="77777777" w:rsidR="005D6609" w:rsidRPr="00065C9B" w:rsidRDefault="00263D71" w:rsidP="00263D71">
      <w:pPr>
        <w:pStyle w:val="Apara"/>
        <w:rPr>
          <w:lang w:val="en-US"/>
        </w:rPr>
      </w:pPr>
      <w:r>
        <w:rPr>
          <w:lang w:val="en-US"/>
        </w:rPr>
        <w:tab/>
      </w:r>
      <w:r w:rsidR="00593D9F" w:rsidRPr="00065C9B">
        <w:rPr>
          <w:lang w:val="en-US"/>
        </w:rPr>
        <w:t>(a)</w:t>
      </w:r>
      <w:r w:rsidR="00593D9F" w:rsidRPr="00065C9B">
        <w:rPr>
          <w:lang w:val="en-US"/>
        </w:rPr>
        <w:tab/>
      </w:r>
      <w:r w:rsidR="005D6609" w:rsidRPr="00065C9B">
        <w:rPr>
          <w:lang w:val="en-US"/>
        </w:rPr>
        <w:t>after notifying the chief officer of the law enforcement agency, may enter at any reasonable time premises occupied by the agency; and</w:t>
      </w:r>
    </w:p>
    <w:p w14:paraId="71C800D7" w14:textId="77777777" w:rsidR="005D6609" w:rsidRPr="00065C9B" w:rsidRDefault="00263D71" w:rsidP="00263D71">
      <w:pPr>
        <w:pStyle w:val="Apara"/>
        <w:rPr>
          <w:lang w:val="en-US"/>
        </w:rPr>
      </w:pPr>
      <w:r>
        <w:rPr>
          <w:lang w:val="en-US"/>
        </w:rPr>
        <w:tab/>
      </w:r>
      <w:r w:rsidR="00593D9F" w:rsidRPr="00065C9B">
        <w:rPr>
          <w:lang w:val="en-US"/>
        </w:rPr>
        <w:t>(b)</w:t>
      </w:r>
      <w:r w:rsidR="00593D9F" w:rsidRPr="00065C9B">
        <w:rPr>
          <w:lang w:val="en-US"/>
        </w:rPr>
        <w:tab/>
      </w:r>
      <w:r w:rsidR="005D6609" w:rsidRPr="00065C9B">
        <w:rPr>
          <w:lang w:val="en-US"/>
        </w:rPr>
        <w:t>is entitled to have full and free access at all reasonable times to all records of the agency that are relevant to the inspection; and</w:t>
      </w:r>
    </w:p>
    <w:p w14:paraId="20D5273A" w14:textId="77777777" w:rsidR="005D6609" w:rsidRPr="00065C9B" w:rsidRDefault="00263D71" w:rsidP="00263D71">
      <w:pPr>
        <w:pStyle w:val="Apara"/>
        <w:rPr>
          <w:lang w:val="en-US"/>
        </w:rPr>
      </w:pPr>
      <w:r>
        <w:rPr>
          <w:lang w:val="en-US"/>
        </w:rPr>
        <w:tab/>
      </w:r>
      <w:r w:rsidR="00593D9F" w:rsidRPr="00065C9B">
        <w:rPr>
          <w:lang w:val="en-US"/>
        </w:rPr>
        <w:t>(c)</w:t>
      </w:r>
      <w:r w:rsidR="00593D9F" w:rsidRPr="00065C9B">
        <w:rPr>
          <w:lang w:val="en-US"/>
        </w:rPr>
        <w:tab/>
      </w:r>
      <w:r w:rsidR="005D6609" w:rsidRPr="00065C9B">
        <w:rPr>
          <w:lang w:val="en-US"/>
        </w:rPr>
        <w:t>may require a member of staff of the agency to give the ombudsman any information that the ombudsman considers necessary, being information that is in the member’s possession, or to which the member has access, and that is relevant to the inspection.</w:t>
      </w:r>
    </w:p>
    <w:p w14:paraId="2C4E9DEF" w14:textId="77777777" w:rsidR="005D6609" w:rsidRPr="00065C9B" w:rsidRDefault="00263D71" w:rsidP="00263D71">
      <w:pPr>
        <w:pStyle w:val="Amain"/>
        <w:rPr>
          <w:lang w:val="en-US"/>
        </w:rPr>
      </w:pPr>
      <w:r>
        <w:rPr>
          <w:lang w:val="en-US"/>
        </w:rPr>
        <w:tab/>
      </w:r>
      <w:r w:rsidR="00593D9F" w:rsidRPr="00065C9B">
        <w:rPr>
          <w:lang w:val="en-US"/>
        </w:rPr>
        <w:t>(3)</w:t>
      </w:r>
      <w:r w:rsidR="00593D9F" w:rsidRPr="00065C9B">
        <w:rPr>
          <w:lang w:val="en-US"/>
        </w:rPr>
        <w:tab/>
      </w:r>
      <w:r w:rsidR="005D6609" w:rsidRPr="00065C9B">
        <w:rPr>
          <w:lang w:val="en-US"/>
        </w:rPr>
        <w:t>The chief officer must ensure that members of staff of the agency give the ombudsman any assistance the ombudsman reasonably requires to enable the ombudsman to exercise functions under this section.</w:t>
      </w:r>
    </w:p>
    <w:p w14:paraId="5F0DA6B3" w14:textId="76C70641" w:rsidR="005D6609" w:rsidRPr="00065C9B" w:rsidRDefault="00263D71" w:rsidP="00263D71">
      <w:pPr>
        <w:pStyle w:val="Amain"/>
        <w:rPr>
          <w:lang w:val="en-US"/>
        </w:rPr>
      </w:pPr>
      <w:r>
        <w:rPr>
          <w:lang w:val="en-US"/>
        </w:rPr>
        <w:tab/>
      </w:r>
      <w:r w:rsidR="00593D9F" w:rsidRPr="00065C9B">
        <w:rPr>
          <w:lang w:val="en-US"/>
        </w:rPr>
        <w:t>(4)</w:t>
      </w:r>
      <w:r w:rsidR="00593D9F" w:rsidRPr="00065C9B">
        <w:rPr>
          <w:lang w:val="en-US"/>
        </w:rPr>
        <w:tab/>
      </w:r>
      <w:r w:rsidR="005D6609" w:rsidRPr="00065C9B">
        <w:rPr>
          <w:lang w:val="en-US"/>
        </w:rPr>
        <w:t xml:space="preserve">The ombudsman must give a written report prepared under the </w:t>
      </w:r>
      <w:hyperlink r:id="rId45" w:tooltip="A2004-8" w:history="1">
        <w:r w:rsidR="00DE5B9A" w:rsidRPr="00DE5B9A">
          <w:rPr>
            <w:rStyle w:val="charCitHyperlinkItal"/>
          </w:rPr>
          <w:t>Annual Reports (Government Agencies) Act 2004</w:t>
        </w:r>
      </w:hyperlink>
      <w:r w:rsidR="005D6609" w:rsidRPr="00593D9F">
        <w:rPr>
          <w:rStyle w:val="charItals"/>
        </w:rPr>
        <w:t xml:space="preserve">, </w:t>
      </w:r>
      <w:r w:rsidR="005D6609" w:rsidRPr="00065C9B">
        <w:rPr>
          <w:lang w:val="en-US"/>
        </w:rPr>
        <w:t>on the results of each inspection under this section in the preceding financial year.</w:t>
      </w:r>
    </w:p>
    <w:p w14:paraId="29C108CE" w14:textId="77777777" w:rsidR="005D6609" w:rsidRPr="00065C9B" w:rsidRDefault="00263D71" w:rsidP="00263D71">
      <w:pPr>
        <w:pStyle w:val="Amain"/>
        <w:rPr>
          <w:lang w:val="en-US"/>
        </w:rPr>
      </w:pPr>
      <w:r>
        <w:rPr>
          <w:lang w:val="en-US"/>
        </w:rPr>
        <w:tab/>
      </w:r>
      <w:r w:rsidR="00593D9F" w:rsidRPr="00065C9B">
        <w:rPr>
          <w:lang w:val="en-US"/>
        </w:rPr>
        <w:t>(5)</w:t>
      </w:r>
      <w:r w:rsidR="00593D9F" w:rsidRPr="00065C9B">
        <w:rPr>
          <w:lang w:val="en-US"/>
        </w:rPr>
        <w:tab/>
      </w:r>
      <w:r w:rsidR="005D6609" w:rsidRPr="00065C9B">
        <w:rPr>
          <w:lang w:val="en-US"/>
        </w:rPr>
        <w:t>The report must include a report on the comprehensiveness and adequacy of the records of the agency and the cooperation given by the agency in facilitating the inspection by the ombudsman of those records.</w:t>
      </w:r>
    </w:p>
    <w:p w14:paraId="6D7B9043" w14:textId="77777777" w:rsidR="00B1136E" w:rsidRPr="00065C9B" w:rsidRDefault="00263D71" w:rsidP="00263D71">
      <w:pPr>
        <w:pStyle w:val="Amain"/>
      </w:pPr>
      <w:r>
        <w:tab/>
      </w:r>
      <w:r w:rsidR="00593D9F" w:rsidRPr="00065C9B">
        <w:t>(6)</w:t>
      </w:r>
      <w:r w:rsidR="00593D9F" w:rsidRPr="00065C9B">
        <w:tab/>
      </w:r>
      <w:r w:rsidR="00B1136E" w:rsidRPr="00065C9B">
        <w:t xml:space="preserve">The report must not include </w:t>
      </w:r>
      <w:r w:rsidR="0005303F" w:rsidRPr="00065C9B">
        <w:t xml:space="preserve">any </w:t>
      </w:r>
      <w:r w:rsidR="00B1136E" w:rsidRPr="00065C9B">
        <w:t>information</w:t>
      </w:r>
      <w:r w:rsidR="006F05E1" w:rsidRPr="00065C9B">
        <w:t xml:space="preserve"> that</w:t>
      </w:r>
      <w:r w:rsidR="00B1136E" w:rsidRPr="00065C9B">
        <w:t>, if made public, could reasonably be expected to—</w:t>
      </w:r>
    </w:p>
    <w:p w14:paraId="385A5AD8" w14:textId="77777777" w:rsidR="00B1136E" w:rsidRPr="00065C9B" w:rsidRDefault="00263D71" w:rsidP="00263D71">
      <w:pPr>
        <w:pStyle w:val="Apara"/>
        <w:rPr>
          <w:lang w:eastAsia="en-AU"/>
        </w:rPr>
      </w:pPr>
      <w:r>
        <w:rPr>
          <w:lang w:eastAsia="en-AU"/>
        </w:rPr>
        <w:tab/>
      </w:r>
      <w:r w:rsidR="00593D9F" w:rsidRPr="00065C9B">
        <w:rPr>
          <w:lang w:eastAsia="en-AU"/>
        </w:rPr>
        <w:t>(a)</w:t>
      </w:r>
      <w:r w:rsidR="00593D9F" w:rsidRPr="00065C9B">
        <w:rPr>
          <w:lang w:eastAsia="en-AU"/>
        </w:rPr>
        <w:tab/>
      </w:r>
      <w:r w:rsidR="00B1136E" w:rsidRPr="00065C9B">
        <w:rPr>
          <w:lang w:eastAsia="en-AU"/>
        </w:rPr>
        <w:t>endanger a person’s safety; or</w:t>
      </w:r>
    </w:p>
    <w:p w14:paraId="7D5BD7B9" w14:textId="77777777" w:rsidR="00B1136E"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B1136E" w:rsidRPr="00263D71">
        <w:rPr>
          <w:szCs w:val="22"/>
        </w:rPr>
        <w:t>prejudice an investigation or prosecution; or</w:t>
      </w:r>
    </w:p>
    <w:p w14:paraId="476FCA72" w14:textId="77777777" w:rsidR="00B1136E" w:rsidRPr="00065C9B" w:rsidRDefault="00263D71" w:rsidP="00263D71">
      <w:pPr>
        <w:pStyle w:val="Apara"/>
      </w:pPr>
      <w:r>
        <w:tab/>
      </w:r>
      <w:r w:rsidR="00593D9F" w:rsidRPr="00065C9B">
        <w:t>(c)</w:t>
      </w:r>
      <w:r w:rsidR="00593D9F" w:rsidRPr="00065C9B">
        <w:tab/>
      </w:r>
      <w:r w:rsidR="00B1136E" w:rsidRPr="00065C9B">
        <w:t>compromise any law enforcement agency’s operational activities or methodologies.</w:t>
      </w:r>
    </w:p>
    <w:p w14:paraId="26B6432B" w14:textId="77777777" w:rsidR="00CC3D34" w:rsidRPr="00875B53" w:rsidRDefault="00CC3D34" w:rsidP="00263D71">
      <w:pPr>
        <w:pStyle w:val="PageBreak"/>
        <w:suppressLineNumbers/>
      </w:pPr>
      <w:r w:rsidRPr="00875B53">
        <w:br w:type="page"/>
      </w:r>
    </w:p>
    <w:p w14:paraId="393B9499" w14:textId="77777777" w:rsidR="00CC3D34" w:rsidRPr="00930A8E" w:rsidRDefault="00593D9F" w:rsidP="00593D9F">
      <w:pPr>
        <w:pStyle w:val="AH2Part"/>
      </w:pPr>
      <w:bookmarkStart w:id="57" w:name="_Toc25065622"/>
      <w:r w:rsidRPr="00930A8E">
        <w:rPr>
          <w:rStyle w:val="CharPartNo"/>
        </w:rPr>
        <w:lastRenderedPageBreak/>
        <w:t>Part 7</w:t>
      </w:r>
      <w:r w:rsidRPr="00875B53">
        <w:rPr>
          <w:lang w:eastAsia="en-AU"/>
        </w:rPr>
        <w:tab/>
      </w:r>
      <w:r w:rsidR="00880191" w:rsidRPr="00930A8E">
        <w:rPr>
          <w:rStyle w:val="CharPartText"/>
          <w:lang w:eastAsia="en-AU"/>
        </w:rPr>
        <w:t>Miscellan</w:t>
      </w:r>
      <w:r w:rsidR="00A6654F" w:rsidRPr="00930A8E">
        <w:rPr>
          <w:rStyle w:val="CharPartText"/>
          <w:lang w:eastAsia="en-AU"/>
        </w:rPr>
        <w:t>e</w:t>
      </w:r>
      <w:r w:rsidR="00880191" w:rsidRPr="00930A8E">
        <w:rPr>
          <w:rStyle w:val="CharPartText"/>
          <w:lang w:eastAsia="en-AU"/>
        </w:rPr>
        <w:t>ous</w:t>
      </w:r>
      <w:bookmarkEnd w:id="57"/>
    </w:p>
    <w:p w14:paraId="3DC09277" w14:textId="77777777" w:rsidR="00010BFE" w:rsidRDefault="00010BFE" w:rsidP="00010BFE">
      <w:pPr>
        <w:pStyle w:val="Placeholder"/>
        <w:suppressLineNumbers/>
      </w:pPr>
      <w:r>
        <w:rPr>
          <w:rStyle w:val="CharDivNo"/>
        </w:rPr>
        <w:t xml:space="preserve">  </w:t>
      </w:r>
      <w:r>
        <w:rPr>
          <w:rStyle w:val="CharDivText"/>
        </w:rPr>
        <w:t xml:space="preserve">  </w:t>
      </w:r>
    </w:p>
    <w:p w14:paraId="1FBFB3C0" w14:textId="77777777" w:rsidR="00E90E86" w:rsidRPr="00875B53" w:rsidRDefault="00593D9F" w:rsidP="00593D9F">
      <w:pPr>
        <w:pStyle w:val="AH5Sec"/>
        <w:rPr>
          <w:lang w:val="en-US"/>
        </w:rPr>
      </w:pPr>
      <w:bookmarkStart w:id="58" w:name="_Toc25065623"/>
      <w:r w:rsidRPr="00930A8E">
        <w:rPr>
          <w:rStyle w:val="CharSectNo"/>
        </w:rPr>
        <w:t>42</w:t>
      </w:r>
      <w:r w:rsidRPr="00875B53">
        <w:rPr>
          <w:lang w:val="en-US"/>
        </w:rPr>
        <w:tab/>
      </w:r>
      <w:r w:rsidR="00E90E86" w:rsidRPr="00875B53">
        <w:rPr>
          <w:lang w:val="en-US"/>
        </w:rPr>
        <w:t>Delegation</w:t>
      </w:r>
      <w:bookmarkEnd w:id="58"/>
    </w:p>
    <w:p w14:paraId="185FA265" w14:textId="77777777" w:rsidR="00E90E86" w:rsidRPr="00875B53" w:rsidRDefault="00263D71" w:rsidP="00263D71">
      <w:pPr>
        <w:pStyle w:val="Amain"/>
        <w:rPr>
          <w:lang w:val="en-US"/>
        </w:rPr>
      </w:pPr>
      <w:r>
        <w:rPr>
          <w:lang w:val="en-US"/>
        </w:rPr>
        <w:tab/>
      </w:r>
      <w:r w:rsidR="00593D9F" w:rsidRPr="00875B53">
        <w:rPr>
          <w:lang w:val="en-US"/>
        </w:rPr>
        <w:t>(1)</w:t>
      </w:r>
      <w:r w:rsidR="00593D9F" w:rsidRPr="00875B53">
        <w:rPr>
          <w:lang w:val="en-US"/>
        </w:rPr>
        <w:tab/>
      </w:r>
      <w:r w:rsidR="008C73C2" w:rsidRPr="00875B53">
        <w:rPr>
          <w:lang w:val="en-US"/>
        </w:rPr>
        <w:t>D</w:t>
      </w:r>
      <w:r w:rsidR="00E90E86" w:rsidRPr="00875B53">
        <w:rPr>
          <w:lang w:val="en-US"/>
        </w:rPr>
        <w:t xml:space="preserve">espite any other </w:t>
      </w:r>
      <w:r w:rsidR="0095219E" w:rsidRPr="00875B53">
        <w:rPr>
          <w:lang w:val="en-US"/>
        </w:rPr>
        <w:t>territory law</w:t>
      </w:r>
      <w:r w:rsidR="00E90E86" w:rsidRPr="00875B53">
        <w:rPr>
          <w:lang w:val="en-US"/>
        </w:rPr>
        <w:t xml:space="preserve">, the functions of a chief officer </w:t>
      </w:r>
      <w:r w:rsidR="001F7251" w:rsidRPr="00875B53">
        <w:t>of a law enforcement agency</w:t>
      </w:r>
      <w:r w:rsidR="0062077A" w:rsidRPr="00875B53">
        <w:rPr>
          <w:lang w:val="en-US"/>
        </w:rPr>
        <w:t xml:space="preserve"> </w:t>
      </w:r>
      <w:r w:rsidR="00E90E86" w:rsidRPr="00875B53">
        <w:rPr>
          <w:lang w:val="en-US"/>
        </w:rPr>
        <w:t>under this Act must not be delegated to anyone else.</w:t>
      </w:r>
    </w:p>
    <w:p w14:paraId="27E5C7C5" w14:textId="77777777" w:rsidR="00822215"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8C73C2" w:rsidRPr="00875B53">
        <w:t>However, a</w:t>
      </w:r>
      <w:r w:rsidR="00E90E86" w:rsidRPr="00875B53">
        <w:t xml:space="preserve"> chief officer </w:t>
      </w:r>
      <w:r w:rsidR="0062077A" w:rsidRPr="00875B53">
        <w:t xml:space="preserve">of a law enforcement agency </w:t>
      </w:r>
      <w:r w:rsidR="00E90E86" w:rsidRPr="00875B53">
        <w:t>may delegate to a senior officer of the law enforcement agency any of the chief officer’s functions under this Act</w:t>
      </w:r>
      <w:r w:rsidR="0095219E" w:rsidRPr="00875B53">
        <w:t>.</w:t>
      </w:r>
    </w:p>
    <w:p w14:paraId="352DAA8E" w14:textId="77777777" w:rsidR="00E90E86" w:rsidRPr="00875B53" w:rsidRDefault="00263D71" w:rsidP="00263D71">
      <w:pPr>
        <w:pStyle w:val="Amain"/>
      </w:pPr>
      <w:r>
        <w:tab/>
      </w:r>
      <w:r w:rsidR="00593D9F" w:rsidRPr="00875B53">
        <w:t>(3)</w:t>
      </w:r>
      <w:r w:rsidR="00593D9F" w:rsidRPr="00875B53">
        <w:tab/>
      </w:r>
      <w:r w:rsidR="00E90E86" w:rsidRPr="00875B53">
        <w:t xml:space="preserve">Not more than 4 delegations may be in force under this section </w:t>
      </w:r>
      <w:r w:rsidR="00E90E86" w:rsidRPr="00875B53">
        <w:rPr>
          <w:szCs w:val="22"/>
        </w:rPr>
        <w:t xml:space="preserve">at any </w:t>
      </w:r>
      <w:r w:rsidR="00DA22F4">
        <w:rPr>
          <w:szCs w:val="22"/>
        </w:rPr>
        <w:t>one</w:t>
      </w:r>
      <w:r w:rsidR="00E90E86" w:rsidRPr="00875B53">
        <w:rPr>
          <w:szCs w:val="22"/>
        </w:rPr>
        <w:t xml:space="preserve"> time in relation to any 1 law enforcement agency.</w:t>
      </w:r>
    </w:p>
    <w:p w14:paraId="33F4E932" w14:textId="77777777" w:rsidR="00E90E86" w:rsidRPr="00875B53" w:rsidRDefault="00263D71" w:rsidP="00263D71">
      <w:pPr>
        <w:pStyle w:val="Amain"/>
        <w:keepNext/>
      </w:pPr>
      <w:r>
        <w:tab/>
      </w:r>
      <w:r w:rsidR="00593D9F" w:rsidRPr="00875B53">
        <w:t>(4)</w:t>
      </w:r>
      <w:r w:rsidR="00593D9F" w:rsidRPr="00875B53">
        <w:tab/>
      </w:r>
      <w:r w:rsidR="00E90E86" w:rsidRPr="00875B53">
        <w:t>In this section:</w:t>
      </w:r>
    </w:p>
    <w:p w14:paraId="55A2F44F" w14:textId="77777777" w:rsidR="00E90E86" w:rsidRPr="00875B53" w:rsidRDefault="00E90E86" w:rsidP="00593D9F">
      <w:pPr>
        <w:pStyle w:val="aDef"/>
        <w:keepNext/>
        <w:rPr>
          <w:lang w:val="en-US"/>
        </w:rPr>
      </w:pPr>
      <w:r w:rsidRPr="00593D9F">
        <w:rPr>
          <w:rStyle w:val="charBoldItals"/>
        </w:rPr>
        <w:t>senior officer</w:t>
      </w:r>
      <w:r w:rsidRPr="00875B53">
        <w:rPr>
          <w:b/>
          <w:bCs/>
          <w:lang w:val="en-US"/>
        </w:rPr>
        <w:t xml:space="preserve"> </w:t>
      </w:r>
      <w:r w:rsidRPr="00875B53">
        <w:rPr>
          <w:lang w:val="en-US"/>
        </w:rPr>
        <w:t>means—</w:t>
      </w:r>
    </w:p>
    <w:p w14:paraId="67837009" w14:textId="77777777" w:rsidR="00E90E86"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E90E86" w:rsidRPr="00875B53">
        <w:rPr>
          <w:lang w:val="en-US"/>
        </w:rPr>
        <w:t>in relation to the Australian Federal Police</w:t>
      </w:r>
      <w:r w:rsidR="00DA22F4">
        <w:rPr>
          <w:lang w:val="en-US"/>
        </w:rPr>
        <w:t>—</w:t>
      </w:r>
      <w:r w:rsidR="00011388" w:rsidRPr="00875B53">
        <w:rPr>
          <w:lang w:val="en-US"/>
        </w:rPr>
        <w:t>a deputy chief police officer;</w:t>
      </w:r>
      <w:r w:rsidR="00E90E86" w:rsidRPr="00875B53">
        <w:rPr>
          <w:lang w:val="en-US"/>
        </w:rPr>
        <w:t xml:space="preserve"> or</w:t>
      </w:r>
    </w:p>
    <w:p w14:paraId="386DF458" w14:textId="77777777" w:rsidR="00E90E86" w:rsidRPr="00875B53" w:rsidRDefault="00263D71" w:rsidP="00263D71">
      <w:pPr>
        <w:pStyle w:val="aDefpara"/>
        <w:keepNext/>
        <w:rPr>
          <w:lang w:val="en-US"/>
        </w:rPr>
      </w:pPr>
      <w:r>
        <w:rPr>
          <w:lang w:val="en-US"/>
        </w:rPr>
        <w:tab/>
      </w:r>
      <w:r w:rsidR="00593D9F" w:rsidRPr="00875B53">
        <w:rPr>
          <w:lang w:val="en-US"/>
        </w:rPr>
        <w:t>(b)</w:t>
      </w:r>
      <w:r w:rsidR="00593D9F" w:rsidRPr="00875B53">
        <w:rPr>
          <w:lang w:val="en-US"/>
        </w:rPr>
        <w:tab/>
      </w:r>
      <w:r w:rsidR="00E90E86" w:rsidRPr="00875B53">
        <w:rPr>
          <w:lang w:val="en-US"/>
        </w:rPr>
        <w:t>in relation to the Australian</w:t>
      </w:r>
      <w:r w:rsidR="00822215" w:rsidRPr="00875B53">
        <w:rPr>
          <w:lang w:val="en-US"/>
        </w:rPr>
        <w:t xml:space="preserve"> Crime Commission—</w:t>
      </w:r>
      <w:r w:rsidR="00E90E86" w:rsidRPr="00875B53">
        <w:rPr>
          <w:lang w:val="en-US"/>
        </w:rPr>
        <w:t>any of the following:</w:t>
      </w:r>
    </w:p>
    <w:p w14:paraId="6D439D19" w14:textId="77777777" w:rsidR="00E90E86" w:rsidRPr="00875B53" w:rsidRDefault="00263D71" w:rsidP="00263D71">
      <w:pPr>
        <w:pStyle w:val="aDefsubpara"/>
        <w:rPr>
          <w:lang w:val="en-US"/>
        </w:rPr>
      </w:pPr>
      <w:r>
        <w:rPr>
          <w:lang w:val="en-US"/>
        </w:rPr>
        <w:tab/>
      </w:r>
      <w:r w:rsidR="00593D9F" w:rsidRPr="00875B53">
        <w:rPr>
          <w:lang w:val="en-US"/>
        </w:rPr>
        <w:t>(</w:t>
      </w:r>
      <w:proofErr w:type="spellStart"/>
      <w:r w:rsidR="00593D9F" w:rsidRPr="00875B53">
        <w:rPr>
          <w:lang w:val="en-US"/>
        </w:rPr>
        <w:t>i</w:t>
      </w:r>
      <w:proofErr w:type="spellEnd"/>
      <w:r w:rsidR="00593D9F" w:rsidRPr="00875B53">
        <w:rPr>
          <w:lang w:val="en-US"/>
        </w:rPr>
        <w:t>)</w:t>
      </w:r>
      <w:r w:rsidR="00593D9F" w:rsidRPr="00875B53">
        <w:rPr>
          <w:lang w:val="en-US"/>
        </w:rPr>
        <w:tab/>
      </w:r>
      <w:r w:rsidR="00E90E86" w:rsidRPr="00875B53">
        <w:rPr>
          <w:lang w:val="en-US"/>
        </w:rPr>
        <w:t>the Director National Operations;</w:t>
      </w:r>
    </w:p>
    <w:p w14:paraId="55EEACB6" w14:textId="77777777" w:rsidR="00E90E86" w:rsidRPr="00875B53" w:rsidRDefault="00263D71" w:rsidP="00263D71">
      <w:pPr>
        <w:pStyle w:val="aDefsubpara"/>
        <w:rPr>
          <w:lang w:val="en-US"/>
        </w:rPr>
      </w:pPr>
      <w:r>
        <w:rPr>
          <w:lang w:val="en-US"/>
        </w:rPr>
        <w:tab/>
      </w:r>
      <w:r w:rsidR="00593D9F" w:rsidRPr="00875B53">
        <w:rPr>
          <w:lang w:val="en-US"/>
        </w:rPr>
        <w:t>(ii)</w:t>
      </w:r>
      <w:r w:rsidR="00593D9F" w:rsidRPr="00875B53">
        <w:rPr>
          <w:lang w:val="en-US"/>
        </w:rPr>
        <w:tab/>
      </w:r>
      <w:r w:rsidR="00E90E86" w:rsidRPr="00875B53">
        <w:rPr>
          <w:lang w:val="en-US"/>
        </w:rPr>
        <w:t>a Director;</w:t>
      </w:r>
    </w:p>
    <w:p w14:paraId="406499DC" w14:textId="77777777" w:rsidR="00E90E86" w:rsidRPr="00875B53" w:rsidRDefault="00263D71" w:rsidP="00263D71">
      <w:pPr>
        <w:pStyle w:val="aDefsubpara"/>
      </w:pPr>
      <w:r>
        <w:tab/>
      </w:r>
      <w:r w:rsidR="00593D9F" w:rsidRPr="00875B53">
        <w:t>(iii)</w:t>
      </w:r>
      <w:r w:rsidR="00593D9F" w:rsidRPr="00875B53">
        <w:tab/>
      </w:r>
      <w:r w:rsidR="00E90E86" w:rsidRPr="00875B53">
        <w:t>a Head of Investigation/Operation;</w:t>
      </w:r>
    </w:p>
    <w:p w14:paraId="6E6F5B4B" w14:textId="77777777" w:rsidR="00E90E86" w:rsidRPr="00875B53" w:rsidRDefault="00263D71" w:rsidP="00263D71">
      <w:pPr>
        <w:pStyle w:val="aDefsubpara"/>
        <w:rPr>
          <w:lang w:val="en-US"/>
        </w:rPr>
      </w:pPr>
      <w:r>
        <w:rPr>
          <w:lang w:val="en-US"/>
        </w:rPr>
        <w:tab/>
      </w:r>
      <w:r w:rsidR="00593D9F" w:rsidRPr="00875B53">
        <w:rPr>
          <w:lang w:val="en-US"/>
        </w:rPr>
        <w:t>(iv)</w:t>
      </w:r>
      <w:r w:rsidR="00593D9F" w:rsidRPr="00875B53">
        <w:rPr>
          <w:lang w:val="en-US"/>
        </w:rPr>
        <w:tab/>
      </w:r>
      <w:r w:rsidR="00001F93" w:rsidRPr="00875B53">
        <w:rPr>
          <w:lang w:val="en-US"/>
        </w:rPr>
        <w:t>a position</w:t>
      </w:r>
      <w:r w:rsidR="00E90E86" w:rsidRPr="00875B53">
        <w:rPr>
          <w:lang w:val="en-US"/>
        </w:rPr>
        <w:t xml:space="preserve"> of t</w:t>
      </w:r>
      <w:r w:rsidR="00001F93" w:rsidRPr="00875B53">
        <w:rPr>
          <w:lang w:val="en-US"/>
        </w:rPr>
        <w:t>he Australian Crime Commission</w:t>
      </w:r>
      <w:r w:rsidR="00E90E86" w:rsidRPr="00875B53">
        <w:rPr>
          <w:lang w:val="en-US"/>
        </w:rPr>
        <w:t xml:space="preserve"> prescribed by regulation</w:t>
      </w:r>
      <w:r w:rsidR="000E173A">
        <w:rPr>
          <w:lang w:val="en-US"/>
        </w:rPr>
        <w:t>; or</w:t>
      </w:r>
    </w:p>
    <w:p w14:paraId="410E4C4C" w14:textId="77777777" w:rsidR="000E173A" w:rsidRDefault="000E173A" w:rsidP="000E173A">
      <w:pPr>
        <w:pStyle w:val="aDefpara"/>
      </w:pPr>
      <w:r>
        <w:tab/>
        <w:t>(c)</w:t>
      </w:r>
      <w:r>
        <w:tab/>
        <w:t>in relation to the integrity commission—</w:t>
      </w:r>
      <w:r>
        <w:rPr>
          <w:lang w:val="en-US"/>
        </w:rPr>
        <w:t>a position of the integrity commission prescribed by regulation</w:t>
      </w:r>
      <w:r>
        <w:t>.</w:t>
      </w:r>
    </w:p>
    <w:p w14:paraId="5C91E9C8" w14:textId="77777777" w:rsidR="00CC3D34" w:rsidRPr="00875B53" w:rsidRDefault="00593D9F" w:rsidP="00593D9F">
      <w:pPr>
        <w:pStyle w:val="AH5Sec"/>
        <w:rPr>
          <w:lang w:eastAsia="en-AU"/>
        </w:rPr>
      </w:pPr>
      <w:bookmarkStart w:id="59" w:name="_Toc25065624"/>
      <w:r w:rsidRPr="00930A8E">
        <w:rPr>
          <w:rStyle w:val="CharSectNo"/>
        </w:rPr>
        <w:lastRenderedPageBreak/>
        <w:t>43</w:t>
      </w:r>
      <w:r w:rsidRPr="00875B53">
        <w:rPr>
          <w:lang w:eastAsia="en-AU"/>
        </w:rPr>
        <w:tab/>
      </w:r>
      <w:r w:rsidR="00CC3D34" w:rsidRPr="00875B53">
        <w:rPr>
          <w:lang w:eastAsia="en-AU"/>
        </w:rPr>
        <w:t>Regulation-making power</w:t>
      </w:r>
      <w:bookmarkEnd w:id="59"/>
    </w:p>
    <w:p w14:paraId="64C28641" w14:textId="77777777" w:rsidR="00D142F9" w:rsidRPr="00875B53" w:rsidRDefault="00D142F9" w:rsidP="00263D71">
      <w:pPr>
        <w:pStyle w:val="Amainreturn"/>
        <w:keepNext/>
      </w:pPr>
      <w:r w:rsidRPr="00875B53">
        <w:t>The Executive may make regulations for this Act.</w:t>
      </w:r>
    </w:p>
    <w:p w14:paraId="15A55B56" w14:textId="4C47E11A" w:rsidR="00D142F9" w:rsidRPr="00875B53" w:rsidRDefault="00D142F9" w:rsidP="00D142F9">
      <w:pPr>
        <w:pStyle w:val="aNote"/>
      </w:pPr>
      <w:r w:rsidRPr="00593D9F">
        <w:rPr>
          <w:rStyle w:val="charItals"/>
        </w:rPr>
        <w:t>Note</w:t>
      </w:r>
      <w:r w:rsidRPr="00593D9F">
        <w:rPr>
          <w:rStyle w:val="charItals"/>
        </w:rPr>
        <w:tab/>
      </w:r>
      <w:r w:rsidRPr="00875B53">
        <w:t xml:space="preserve">A regulation must be notified, and presented to the Legislative Assembly, under the </w:t>
      </w:r>
      <w:hyperlink r:id="rId46" w:tooltip="A2001-14" w:history="1">
        <w:r w:rsidR="00DE5B9A" w:rsidRPr="00DE5B9A">
          <w:rPr>
            <w:rStyle w:val="charCitHyperlinkAbbrev"/>
          </w:rPr>
          <w:t>Legislation Act</w:t>
        </w:r>
      </w:hyperlink>
      <w:r w:rsidRPr="00875B53">
        <w:t>.</w:t>
      </w:r>
    </w:p>
    <w:p w14:paraId="03AD9F0E" w14:textId="77777777" w:rsidR="00222C0A" w:rsidRDefault="00222C0A">
      <w:pPr>
        <w:pStyle w:val="02Text"/>
        <w:sectPr w:rsidR="00222C0A">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36BB8107" w14:textId="77777777" w:rsidR="007C7536" w:rsidRPr="00875B53" w:rsidRDefault="007C7536" w:rsidP="00263D71">
      <w:pPr>
        <w:pStyle w:val="PageBreak"/>
        <w:suppressLineNumbers/>
      </w:pPr>
      <w:r w:rsidRPr="00875B53">
        <w:br w:type="page"/>
      </w:r>
    </w:p>
    <w:p w14:paraId="5251B213" w14:textId="77777777" w:rsidR="007C7536" w:rsidRPr="00875B53" w:rsidRDefault="007C7536">
      <w:pPr>
        <w:pStyle w:val="Dict-Heading"/>
      </w:pPr>
      <w:bookmarkStart w:id="60" w:name="_Toc25065625"/>
      <w:r w:rsidRPr="00875B53">
        <w:lastRenderedPageBreak/>
        <w:t>Dictionary</w:t>
      </w:r>
      <w:bookmarkEnd w:id="60"/>
    </w:p>
    <w:p w14:paraId="23295626" w14:textId="77777777" w:rsidR="007C7536" w:rsidRPr="00875B53" w:rsidRDefault="007C7536" w:rsidP="00263D71">
      <w:pPr>
        <w:pStyle w:val="ref"/>
        <w:keepNext/>
      </w:pPr>
      <w:r w:rsidRPr="00875B53">
        <w:t>(see s 3)</w:t>
      </w:r>
    </w:p>
    <w:p w14:paraId="03DAC214" w14:textId="7C937516" w:rsidR="007C7536" w:rsidRPr="00875B53" w:rsidRDefault="007C7536" w:rsidP="00263D71">
      <w:pPr>
        <w:pStyle w:val="aNote"/>
        <w:keepNext/>
      </w:pPr>
      <w:r w:rsidRPr="00593D9F">
        <w:rPr>
          <w:rStyle w:val="charItals"/>
        </w:rPr>
        <w:t>Note 1</w:t>
      </w:r>
      <w:r w:rsidRPr="00593D9F">
        <w:rPr>
          <w:rStyle w:val="charItals"/>
        </w:rPr>
        <w:tab/>
      </w:r>
      <w:r w:rsidRPr="00875B53">
        <w:t xml:space="preserve">The </w:t>
      </w:r>
      <w:hyperlink r:id="rId52" w:tooltip="A2001-14" w:history="1">
        <w:r w:rsidR="00DE5B9A" w:rsidRPr="00DE5B9A">
          <w:rPr>
            <w:rStyle w:val="charCitHyperlinkAbbrev"/>
          </w:rPr>
          <w:t>Legislation Act</w:t>
        </w:r>
      </w:hyperlink>
      <w:r w:rsidRPr="00875B53">
        <w:t xml:space="preserve"> contains definitions and other provisions relevant to this Act.</w:t>
      </w:r>
    </w:p>
    <w:p w14:paraId="7A543DAC" w14:textId="3FFFDA9B" w:rsidR="007C7536" w:rsidRPr="00875B53" w:rsidRDefault="007C7536" w:rsidP="00263D71">
      <w:pPr>
        <w:pStyle w:val="aNote"/>
        <w:keepNext/>
      </w:pPr>
      <w:r w:rsidRPr="00593D9F">
        <w:rPr>
          <w:rStyle w:val="charItals"/>
        </w:rPr>
        <w:t>Note 2</w:t>
      </w:r>
      <w:r w:rsidRPr="00593D9F">
        <w:rPr>
          <w:rStyle w:val="charItals"/>
        </w:rPr>
        <w:tab/>
      </w:r>
      <w:r w:rsidRPr="00875B53">
        <w:t xml:space="preserve">For example, the </w:t>
      </w:r>
      <w:hyperlink r:id="rId53" w:tooltip="A2001-14" w:history="1">
        <w:r w:rsidR="00DE5B9A" w:rsidRPr="00DE5B9A">
          <w:rPr>
            <w:rStyle w:val="charCitHyperlinkAbbrev"/>
          </w:rPr>
          <w:t>Legislation Act</w:t>
        </w:r>
      </w:hyperlink>
      <w:r w:rsidRPr="00875B53">
        <w:t xml:space="preserve">, </w:t>
      </w:r>
      <w:proofErr w:type="spellStart"/>
      <w:r w:rsidRPr="00875B53">
        <w:t>dict</w:t>
      </w:r>
      <w:proofErr w:type="spellEnd"/>
      <w:r w:rsidRPr="00875B53">
        <w:t xml:space="preserve">, </w:t>
      </w:r>
      <w:proofErr w:type="spellStart"/>
      <w:r w:rsidRPr="00875B53">
        <w:t>pt</w:t>
      </w:r>
      <w:proofErr w:type="spellEnd"/>
      <w:r w:rsidRPr="00875B53">
        <w:t xml:space="preserve"> 1, defines the following terms:</w:t>
      </w:r>
    </w:p>
    <w:p w14:paraId="0CCEE979"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ACT</w:t>
      </w:r>
    </w:p>
    <w:p w14:paraId="78DF6F57"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E5ACB" w:rsidRPr="00875B53">
        <w:t>chief police officer</w:t>
      </w:r>
    </w:p>
    <w:p w14:paraId="2EBF5923"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011388" w:rsidRPr="00875B53">
        <w:t>Commonwealth</w:t>
      </w:r>
    </w:p>
    <w:p w14:paraId="7DCB695B" w14:textId="77777777" w:rsidR="008D2C9E"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D2C9E" w:rsidRPr="00875B53">
        <w:t>entity</w:t>
      </w:r>
    </w:p>
    <w:p w14:paraId="7F95B97F"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exercise, a function</w:t>
      </w:r>
    </w:p>
    <w:p w14:paraId="2DFA3DA4" w14:textId="77777777" w:rsidR="00C95615"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C95615" w:rsidRPr="00875B53">
        <w:t>financial year</w:t>
      </w:r>
    </w:p>
    <w:p w14:paraId="741B83D5"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function</w:t>
      </w:r>
    </w:p>
    <w:p w14:paraId="5E9D789D"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in relation to</w:t>
      </w:r>
    </w:p>
    <w:p w14:paraId="5A291126" w14:textId="77777777" w:rsidR="000E173A" w:rsidRDefault="000E173A" w:rsidP="000E173A">
      <w:pPr>
        <w:pStyle w:val="aNoteBulletss"/>
        <w:keepNext/>
        <w:tabs>
          <w:tab w:val="left" w:pos="2300"/>
        </w:tabs>
      </w:pPr>
      <w:r>
        <w:rPr>
          <w:rFonts w:ascii="Symbol" w:hAnsi="Symbol"/>
        </w:rPr>
        <w:t></w:t>
      </w:r>
      <w:r>
        <w:rPr>
          <w:rFonts w:ascii="Symbol" w:hAnsi="Symbol"/>
        </w:rPr>
        <w:tab/>
      </w:r>
      <w:r>
        <w:rPr>
          <w:lang w:eastAsia="en-AU"/>
        </w:rPr>
        <w:t>integrity commission</w:t>
      </w:r>
    </w:p>
    <w:p w14:paraId="7483D124" w14:textId="77777777" w:rsidR="000E173A" w:rsidRDefault="000E173A" w:rsidP="000E173A">
      <w:pPr>
        <w:pStyle w:val="aNoteBulletss"/>
        <w:tabs>
          <w:tab w:val="left" w:pos="2300"/>
        </w:tabs>
      </w:pPr>
      <w:r>
        <w:rPr>
          <w:rFonts w:ascii="Symbol" w:hAnsi="Symbol"/>
        </w:rPr>
        <w:t></w:t>
      </w:r>
      <w:r>
        <w:rPr>
          <w:rFonts w:ascii="Symbol" w:hAnsi="Symbol"/>
        </w:rPr>
        <w:tab/>
      </w:r>
      <w:r>
        <w:rPr>
          <w:lang w:eastAsia="en-AU"/>
        </w:rPr>
        <w:t>integrity commissioner</w:t>
      </w:r>
    </w:p>
    <w:p w14:paraId="7FFB5952" w14:textId="77777777" w:rsidR="00C95615"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C95615" w:rsidRPr="00875B53">
        <w:t>Legislative Assembly</w:t>
      </w:r>
    </w:p>
    <w:p w14:paraId="689E99BF"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E5ACB" w:rsidRPr="00875B53">
        <w:t>Minister (see s 162)</w:t>
      </w:r>
    </w:p>
    <w:p w14:paraId="277D1113"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E5ACB" w:rsidRPr="00875B53">
        <w:t>police officer</w:t>
      </w:r>
    </w:p>
    <w:p w14:paraId="0404D3D5"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position</w:t>
      </w:r>
    </w:p>
    <w:p w14:paraId="483F4242" w14:textId="77777777" w:rsidR="007C7536"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AA1E9F" w:rsidRPr="00875B53">
        <w:t>registrar-general</w:t>
      </w:r>
    </w:p>
    <w:p w14:paraId="3DDDBA70" w14:textId="77777777" w:rsidR="002A4D5F"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2A4D5F" w:rsidRPr="00875B53">
        <w:t>territory law.</w:t>
      </w:r>
    </w:p>
    <w:p w14:paraId="7E463A11" w14:textId="77777777" w:rsidR="000553F0" w:rsidRPr="00875B53" w:rsidRDefault="008D2C9E" w:rsidP="00593D9F">
      <w:pPr>
        <w:pStyle w:val="aDef"/>
        <w:rPr>
          <w:szCs w:val="22"/>
        </w:rPr>
      </w:pPr>
      <w:r w:rsidRPr="00593D9F">
        <w:rPr>
          <w:rStyle w:val="charBoldItals"/>
        </w:rPr>
        <w:t>acquire</w:t>
      </w:r>
      <w:r w:rsidR="000553F0" w:rsidRPr="00875B53">
        <w:rPr>
          <w:szCs w:val="22"/>
        </w:rPr>
        <w:t xml:space="preserve"> an assumed identity, means acquire evidence of the</w:t>
      </w:r>
      <w:r w:rsidRPr="00875B53">
        <w:t xml:space="preserve"> </w:t>
      </w:r>
      <w:r w:rsidR="000553F0" w:rsidRPr="00875B53">
        <w:rPr>
          <w:szCs w:val="22"/>
        </w:rPr>
        <w:t>identity</w:t>
      </w:r>
      <w:r w:rsidR="001C7C32" w:rsidRPr="00875B53">
        <w:rPr>
          <w:szCs w:val="22"/>
        </w:rPr>
        <w:t>,</w:t>
      </w:r>
      <w:r w:rsidR="000553F0" w:rsidRPr="00875B53">
        <w:rPr>
          <w:szCs w:val="22"/>
        </w:rPr>
        <w:t xml:space="preserve"> and includes taking steps towards acquiring evidence</w:t>
      </w:r>
      <w:r w:rsidRPr="00875B53">
        <w:t xml:space="preserve"> </w:t>
      </w:r>
      <w:r w:rsidR="000553F0" w:rsidRPr="00875B53">
        <w:rPr>
          <w:szCs w:val="22"/>
        </w:rPr>
        <w:t>of the identity</w:t>
      </w:r>
      <w:r w:rsidRPr="00875B53">
        <w:rPr>
          <w:szCs w:val="22"/>
        </w:rPr>
        <w:t>.</w:t>
      </w:r>
    </w:p>
    <w:p w14:paraId="672EA725" w14:textId="77777777" w:rsidR="000553F0" w:rsidRPr="00875B53" w:rsidRDefault="000553F0" w:rsidP="00263D71">
      <w:pPr>
        <w:pStyle w:val="aDef"/>
        <w:keepNext/>
        <w:rPr>
          <w:szCs w:val="22"/>
        </w:rPr>
      </w:pPr>
      <w:r w:rsidRPr="00593D9F">
        <w:rPr>
          <w:rStyle w:val="charBoldItals"/>
        </w:rPr>
        <w:t>agen</w:t>
      </w:r>
      <w:r w:rsidR="008D2C9E" w:rsidRPr="00593D9F">
        <w:rPr>
          <w:rStyle w:val="charBoldItals"/>
        </w:rPr>
        <w:t>cy</w:t>
      </w:r>
      <w:r w:rsidRPr="00875B53">
        <w:rPr>
          <w:szCs w:val="22"/>
        </w:rPr>
        <w:t xml:space="preserve"> means—</w:t>
      </w:r>
    </w:p>
    <w:p w14:paraId="03CF11C8" w14:textId="77777777" w:rsidR="000553F0"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an issuing agency; or</w:t>
      </w:r>
    </w:p>
    <w:p w14:paraId="39E9E93E" w14:textId="77777777"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8D2C9E" w:rsidRPr="00875B53">
        <w:rPr>
          <w:lang w:eastAsia="en-AU"/>
        </w:rPr>
        <w:t>a law enforcement agency.</w:t>
      </w:r>
    </w:p>
    <w:p w14:paraId="5DA5C338" w14:textId="557251D6" w:rsidR="000553F0" w:rsidRPr="00875B53" w:rsidRDefault="008D2C9E" w:rsidP="00593D9F">
      <w:pPr>
        <w:pStyle w:val="aDef"/>
        <w:rPr>
          <w:rFonts w:ascii="AGaramond-Regular" w:hAnsi="AGaramond-Regular" w:cs="AGaramond-Regular"/>
          <w:lang w:eastAsia="en-AU"/>
        </w:rPr>
      </w:pPr>
      <w:r w:rsidRPr="00593D9F">
        <w:rPr>
          <w:rStyle w:val="charBoldItals"/>
        </w:rPr>
        <w:t>Australian Crime Commission</w:t>
      </w:r>
      <w:r w:rsidR="000553F0" w:rsidRPr="00875B53">
        <w:rPr>
          <w:b/>
          <w:bCs/>
          <w:lang w:eastAsia="en-AU"/>
        </w:rPr>
        <w:t xml:space="preserve"> </w:t>
      </w:r>
      <w:r w:rsidR="000553F0" w:rsidRPr="00875B53">
        <w:rPr>
          <w:rFonts w:ascii="AGaramond-Regular" w:hAnsi="AGaramond-Regular" w:cs="AGaramond-Regular"/>
          <w:lang w:eastAsia="en-AU"/>
        </w:rPr>
        <w:t xml:space="preserve">means </w:t>
      </w:r>
      <w:r w:rsidR="001C7C32" w:rsidRPr="00875B53">
        <w:rPr>
          <w:rFonts w:ascii="AGaramond-Regular" w:hAnsi="AGaramond-Regular" w:cs="AGaramond-Regular"/>
          <w:lang w:eastAsia="en-AU"/>
        </w:rPr>
        <w:t xml:space="preserve">the </w:t>
      </w:r>
      <w:r w:rsidR="000553F0" w:rsidRPr="00875B53">
        <w:rPr>
          <w:rFonts w:ascii="AGaramond-Regular" w:hAnsi="AGaramond-Regular" w:cs="AGaramond-Regular"/>
          <w:lang w:eastAsia="en-AU"/>
        </w:rPr>
        <w:t>Australian Crime</w:t>
      </w:r>
      <w:r w:rsidRPr="00875B53">
        <w:rPr>
          <w:rFonts w:ascii="AGaramond-Regular" w:hAnsi="AGaramond-Regular" w:cs="AGaramond-Regular"/>
          <w:lang w:eastAsia="en-AU"/>
        </w:rPr>
        <w:t xml:space="preserve"> </w:t>
      </w:r>
      <w:r w:rsidR="000553F0" w:rsidRPr="00875B53">
        <w:rPr>
          <w:lang w:eastAsia="en-AU"/>
        </w:rPr>
        <w:t xml:space="preserve">Commission established by the </w:t>
      </w:r>
      <w:hyperlink r:id="rId54" w:tooltip="Act 1984 No 41 (Cwlth)" w:history="1">
        <w:r w:rsidR="00DE5B9A" w:rsidRPr="00DE5B9A">
          <w:rPr>
            <w:rStyle w:val="charCitHyperlinkItal"/>
          </w:rPr>
          <w:t>Australian Crime Commission Act 2002</w:t>
        </w:r>
      </w:hyperlink>
      <w:r w:rsidRPr="00875B53">
        <w:rPr>
          <w:rFonts w:ascii="AGaramond-Regular" w:hAnsi="AGaramond-Regular" w:cs="AGaramond-Regular"/>
          <w:lang w:eastAsia="en-AU"/>
        </w:rPr>
        <w:t xml:space="preserve"> (Cwlth).</w:t>
      </w:r>
    </w:p>
    <w:p w14:paraId="3B3F1110" w14:textId="77777777" w:rsidR="000553F0" w:rsidRPr="00875B53" w:rsidRDefault="008D2C9E" w:rsidP="00593D9F">
      <w:pPr>
        <w:pStyle w:val="aDef"/>
        <w:rPr>
          <w:szCs w:val="22"/>
        </w:rPr>
      </w:pPr>
      <w:r w:rsidRPr="00593D9F">
        <w:rPr>
          <w:rStyle w:val="charBoldItals"/>
        </w:rPr>
        <w:lastRenderedPageBreak/>
        <w:t>authorised civilian</w:t>
      </w:r>
      <w:r w:rsidR="000553F0" w:rsidRPr="00875B53">
        <w:rPr>
          <w:szCs w:val="22"/>
        </w:rPr>
        <w:t xml:space="preserve"> means a person (other than a law</w:t>
      </w:r>
      <w:r w:rsidRPr="00875B53">
        <w:t xml:space="preserve"> </w:t>
      </w:r>
      <w:r w:rsidR="000553F0" w:rsidRPr="00875B53">
        <w:rPr>
          <w:szCs w:val="22"/>
        </w:rPr>
        <w:t>enforcement officer) who is authorised under an authority to</w:t>
      </w:r>
      <w:r w:rsidRPr="00875B53">
        <w:t xml:space="preserve"> </w:t>
      </w:r>
      <w:r w:rsidR="000553F0" w:rsidRPr="00875B53">
        <w:rPr>
          <w:szCs w:val="22"/>
        </w:rPr>
        <w:t>acquire or use an assumed identity</w:t>
      </w:r>
      <w:r w:rsidRPr="00875B53">
        <w:rPr>
          <w:szCs w:val="22"/>
        </w:rPr>
        <w:t>.</w:t>
      </w:r>
    </w:p>
    <w:p w14:paraId="7D7E64DB" w14:textId="77777777" w:rsidR="000553F0" w:rsidRPr="00875B53" w:rsidRDefault="008D2C9E" w:rsidP="00593D9F">
      <w:pPr>
        <w:pStyle w:val="aDef"/>
        <w:rPr>
          <w:szCs w:val="22"/>
        </w:rPr>
      </w:pPr>
      <w:r w:rsidRPr="00593D9F">
        <w:rPr>
          <w:rStyle w:val="charBoldItals"/>
        </w:rPr>
        <w:t>authorised officer</w:t>
      </w:r>
      <w:r w:rsidR="000553F0" w:rsidRPr="00875B53">
        <w:rPr>
          <w:szCs w:val="22"/>
        </w:rPr>
        <w:t xml:space="preserve"> means a law enforcement officer who is</w:t>
      </w:r>
      <w:r w:rsidRPr="00875B53">
        <w:t xml:space="preserve"> </w:t>
      </w:r>
      <w:r w:rsidR="000553F0" w:rsidRPr="00875B53">
        <w:rPr>
          <w:szCs w:val="22"/>
        </w:rPr>
        <w:t>authorised under an authority to acquire or use an assumed</w:t>
      </w:r>
      <w:r w:rsidRPr="00875B53">
        <w:t xml:space="preserve"> </w:t>
      </w:r>
      <w:r w:rsidR="000553F0" w:rsidRPr="00875B53">
        <w:rPr>
          <w:szCs w:val="22"/>
        </w:rPr>
        <w:t>identity</w:t>
      </w:r>
      <w:r w:rsidRPr="00875B53">
        <w:rPr>
          <w:szCs w:val="22"/>
        </w:rPr>
        <w:t>.</w:t>
      </w:r>
    </w:p>
    <w:p w14:paraId="74F021C9" w14:textId="77777777" w:rsidR="000553F0" w:rsidRPr="00875B53" w:rsidRDefault="008D2C9E" w:rsidP="00263D71">
      <w:pPr>
        <w:pStyle w:val="aDef"/>
        <w:keepNext/>
        <w:rPr>
          <w:rFonts w:ascii="AGaramond-Regular" w:hAnsi="AGaramond-Regular" w:cs="AGaramond-Regular"/>
          <w:lang w:eastAsia="en-AU"/>
        </w:rPr>
      </w:pPr>
      <w:r w:rsidRPr="00593D9F">
        <w:rPr>
          <w:rStyle w:val="charBoldItals"/>
        </w:rPr>
        <w:t>authorised person</w:t>
      </w:r>
      <w:r w:rsidR="000553F0" w:rsidRPr="00875B53">
        <w:rPr>
          <w:lang w:eastAsia="en-AU"/>
        </w:rPr>
        <w:t xml:space="preserve"> </w:t>
      </w:r>
      <w:r w:rsidR="000553F0" w:rsidRPr="00875B53">
        <w:rPr>
          <w:rFonts w:ascii="AGaramond-Regular" w:hAnsi="AGaramond-Regular" w:cs="AGaramond-Regular"/>
          <w:lang w:eastAsia="en-AU"/>
        </w:rPr>
        <w:t>means—</w:t>
      </w:r>
    </w:p>
    <w:p w14:paraId="3B4D2284" w14:textId="77777777" w:rsidR="000553F0"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an authorised civilian; or</w:t>
      </w:r>
    </w:p>
    <w:p w14:paraId="1931FD98" w14:textId="77777777"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8D2C9E" w:rsidRPr="00875B53">
        <w:rPr>
          <w:lang w:eastAsia="en-AU"/>
        </w:rPr>
        <w:t>an authorised officer.</w:t>
      </w:r>
    </w:p>
    <w:p w14:paraId="2DDA6951" w14:textId="77777777" w:rsidR="007C7536" w:rsidRPr="00875B53" w:rsidRDefault="008D2C9E" w:rsidP="00593D9F">
      <w:pPr>
        <w:pStyle w:val="aDef"/>
        <w:rPr>
          <w:szCs w:val="22"/>
        </w:rPr>
      </w:pPr>
      <w:r w:rsidRPr="00593D9F">
        <w:rPr>
          <w:rStyle w:val="charBoldItals"/>
        </w:rPr>
        <w:t>authority</w:t>
      </w:r>
      <w:r w:rsidR="000553F0" w:rsidRPr="00875B53">
        <w:rPr>
          <w:szCs w:val="22"/>
        </w:rPr>
        <w:t xml:space="preserve"> means an authority </w:t>
      </w:r>
      <w:r w:rsidR="00386497" w:rsidRPr="00875B53">
        <w:rPr>
          <w:szCs w:val="22"/>
        </w:rPr>
        <w:t>granted</w:t>
      </w:r>
      <w:r w:rsidRPr="00875B53">
        <w:rPr>
          <w:szCs w:val="22"/>
        </w:rPr>
        <w:t xml:space="preserve"> under section </w:t>
      </w:r>
      <w:r w:rsidR="003E15EA">
        <w:rPr>
          <w:szCs w:val="22"/>
        </w:rPr>
        <w:t>9</w:t>
      </w:r>
      <w:r w:rsidR="008C73C2" w:rsidRPr="00875B53">
        <w:rPr>
          <w:szCs w:val="22"/>
        </w:rPr>
        <w:t xml:space="preserve"> </w:t>
      </w:r>
      <w:r w:rsidR="000553F0" w:rsidRPr="00875B53">
        <w:rPr>
          <w:szCs w:val="22"/>
        </w:rPr>
        <w:t>to</w:t>
      </w:r>
      <w:r w:rsidRPr="00875B53">
        <w:t xml:space="preserve"> </w:t>
      </w:r>
      <w:r w:rsidR="000553F0" w:rsidRPr="00875B53">
        <w:rPr>
          <w:szCs w:val="22"/>
        </w:rPr>
        <w:t xml:space="preserve">acquire and use an assumed identity, </w:t>
      </w:r>
      <w:r w:rsidRPr="00875B53">
        <w:rPr>
          <w:szCs w:val="22"/>
        </w:rPr>
        <w:t xml:space="preserve">and includes </w:t>
      </w:r>
      <w:r w:rsidR="000553F0" w:rsidRPr="00875B53">
        <w:rPr>
          <w:szCs w:val="22"/>
        </w:rPr>
        <w:t>the authority</w:t>
      </w:r>
      <w:r w:rsidRPr="00875B53">
        <w:t xml:space="preserve"> </w:t>
      </w:r>
      <w:r w:rsidR="000553F0" w:rsidRPr="00875B53">
        <w:rPr>
          <w:szCs w:val="22"/>
        </w:rPr>
        <w:t xml:space="preserve">as </w:t>
      </w:r>
      <w:r w:rsidR="00043722" w:rsidRPr="00875B53">
        <w:rPr>
          <w:szCs w:val="22"/>
        </w:rPr>
        <w:t>amended</w:t>
      </w:r>
      <w:r w:rsidR="000553F0" w:rsidRPr="00875B53">
        <w:rPr>
          <w:szCs w:val="22"/>
        </w:rPr>
        <w:t xml:space="preserve"> under section </w:t>
      </w:r>
      <w:r w:rsidR="003E15EA">
        <w:rPr>
          <w:szCs w:val="22"/>
        </w:rPr>
        <w:t>14</w:t>
      </w:r>
      <w:r w:rsidRPr="00875B53">
        <w:rPr>
          <w:szCs w:val="22"/>
        </w:rPr>
        <w:t>.</w:t>
      </w:r>
    </w:p>
    <w:p w14:paraId="2F070BA3" w14:textId="77777777" w:rsidR="000553F0" w:rsidRPr="00875B53" w:rsidRDefault="008D2C9E" w:rsidP="00263D71">
      <w:pPr>
        <w:pStyle w:val="aDef"/>
        <w:keepNext/>
        <w:rPr>
          <w:szCs w:val="22"/>
        </w:rPr>
      </w:pPr>
      <w:r w:rsidRPr="00593D9F">
        <w:rPr>
          <w:rStyle w:val="charBoldItals"/>
        </w:rPr>
        <w:t>chief officer</w:t>
      </w:r>
      <w:r w:rsidR="000553F0" w:rsidRPr="00875B53">
        <w:rPr>
          <w:szCs w:val="22"/>
        </w:rPr>
        <w:t>—</w:t>
      </w:r>
    </w:p>
    <w:p w14:paraId="3C56436F" w14:textId="77777777" w:rsidR="000553F0" w:rsidRPr="00263D71" w:rsidRDefault="00263D71" w:rsidP="00263D71">
      <w:pPr>
        <w:pStyle w:val="aDefpara"/>
        <w:rPr>
          <w:szCs w:val="22"/>
        </w:rPr>
      </w:pPr>
      <w:r w:rsidRPr="00263D71">
        <w:rPr>
          <w:szCs w:val="22"/>
        </w:rPr>
        <w:tab/>
      </w:r>
      <w:r w:rsidR="00593D9F" w:rsidRPr="00263D71">
        <w:rPr>
          <w:szCs w:val="22"/>
        </w:rPr>
        <w:t>(a)</w:t>
      </w:r>
      <w:r w:rsidR="00593D9F" w:rsidRPr="00263D71">
        <w:rPr>
          <w:szCs w:val="22"/>
        </w:rPr>
        <w:tab/>
      </w:r>
      <w:r w:rsidR="008D2C9E" w:rsidRPr="00263D71">
        <w:rPr>
          <w:szCs w:val="22"/>
        </w:rPr>
        <w:t>of a law enforcement agency</w:t>
      </w:r>
      <w:r w:rsidR="001C7C32" w:rsidRPr="00263D71">
        <w:rPr>
          <w:szCs w:val="22"/>
        </w:rPr>
        <w:t>, means</w:t>
      </w:r>
      <w:r w:rsidR="008D2C9E" w:rsidRPr="00263D71">
        <w:rPr>
          <w:szCs w:val="22"/>
        </w:rPr>
        <w:t>—</w:t>
      </w:r>
    </w:p>
    <w:p w14:paraId="5465BD49" w14:textId="77777777" w:rsidR="000553F0" w:rsidRPr="00875B53" w:rsidRDefault="00263D71" w:rsidP="00263D71">
      <w:pPr>
        <w:pStyle w:val="aDefsubpara"/>
        <w:rPr>
          <w:szCs w:val="22"/>
        </w:rPr>
      </w:pPr>
      <w:r>
        <w:rPr>
          <w:szCs w:val="22"/>
        </w:rPr>
        <w:tab/>
      </w:r>
      <w:r w:rsidR="00593D9F" w:rsidRPr="00875B53">
        <w:rPr>
          <w:szCs w:val="22"/>
        </w:rPr>
        <w:t>(</w:t>
      </w:r>
      <w:proofErr w:type="spellStart"/>
      <w:r w:rsidR="00593D9F" w:rsidRPr="00875B53">
        <w:rPr>
          <w:szCs w:val="22"/>
        </w:rPr>
        <w:t>i</w:t>
      </w:r>
      <w:proofErr w:type="spellEnd"/>
      <w:r w:rsidR="00593D9F" w:rsidRPr="00875B53">
        <w:rPr>
          <w:szCs w:val="22"/>
        </w:rPr>
        <w:t>)</w:t>
      </w:r>
      <w:r w:rsidR="00593D9F" w:rsidRPr="00875B53">
        <w:rPr>
          <w:szCs w:val="22"/>
        </w:rPr>
        <w:tab/>
      </w:r>
      <w:r w:rsidR="008E5ACB" w:rsidRPr="00875B53">
        <w:t>in relation to the Australian Federal Police––the chief police officer; and</w:t>
      </w:r>
    </w:p>
    <w:p w14:paraId="5E1B69B1" w14:textId="77777777" w:rsidR="000553F0" w:rsidRPr="00263D71" w:rsidRDefault="00263D71" w:rsidP="00263D71">
      <w:pPr>
        <w:pStyle w:val="aDefsubpara"/>
        <w:keepNext/>
        <w:rPr>
          <w:szCs w:val="22"/>
        </w:rPr>
      </w:pPr>
      <w:r w:rsidRPr="00263D71">
        <w:rPr>
          <w:szCs w:val="22"/>
        </w:rPr>
        <w:tab/>
      </w:r>
      <w:r w:rsidR="00593D9F" w:rsidRPr="00263D71">
        <w:rPr>
          <w:szCs w:val="22"/>
        </w:rPr>
        <w:t>(ii)</w:t>
      </w:r>
      <w:r w:rsidR="00593D9F" w:rsidRPr="00263D71">
        <w:rPr>
          <w:szCs w:val="22"/>
        </w:rPr>
        <w:tab/>
      </w:r>
      <w:r w:rsidR="000553F0" w:rsidRPr="00263D71">
        <w:rPr>
          <w:szCs w:val="22"/>
        </w:rPr>
        <w:t xml:space="preserve">in relation to the Australian Crime Commission—the </w:t>
      </w:r>
      <w:r w:rsidR="008D2C9E" w:rsidRPr="00263D71">
        <w:rPr>
          <w:szCs w:val="22"/>
        </w:rPr>
        <w:t>chief executive o</w:t>
      </w:r>
      <w:r w:rsidR="000553F0" w:rsidRPr="00263D71">
        <w:rPr>
          <w:szCs w:val="22"/>
        </w:rPr>
        <w:t>fficer of the Australian Crime</w:t>
      </w:r>
      <w:r w:rsidR="008D2C9E" w:rsidRPr="00263D71">
        <w:rPr>
          <w:szCs w:val="22"/>
        </w:rPr>
        <w:t xml:space="preserve"> </w:t>
      </w:r>
      <w:r w:rsidR="000553F0" w:rsidRPr="00263D71">
        <w:rPr>
          <w:szCs w:val="22"/>
        </w:rPr>
        <w:t>Commission;</w:t>
      </w:r>
      <w:r w:rsidR="008E5ACB" w:rsidRPr="00263D71">
        <w:rPr>
          <w:szCs w:val="22"/>
        </w:rPr>
        <w:t xml:space="preserve"> and</w:t>
      </w:r>
    </w:p>
    <w:p w14:paraId="5CB292C6" w14:textId="77777777" w:rsidR="000F2374" w:rsidRDefault="000F2374" w:rsidP="000F2374">
      <w:pPr>
        <w:pStyle w:val="aDefsubpara"/>
      </w:pPr>
      <w:r>
        <w:tab/>
        <w:t>(iii)</w:t>
      </w:r>
      <w:r>
        <w:tab/>
        <w:t>in relation to the integrity commission—the integrity commissioner; and</w:t>
      </w:r>
    </w:p>
    <w:p w14:paraId="49B5B036" w14:textId="77777777" w:rsidR="000553F0" w:rsidRPr="00263D71" w:rsidRDefault="00263D71" w:rsidP="00263D71">
      <w:pPr>
        <w:pStyle w:val="aDefpara"/>
        <w:rPr>
          <w:szCs w:val="22"/>
        </w:rPr>
      </w:pPr>
      <w:r w:rsidRPr="00263D71">
        <w:rPr>
          <w:szCs w:val="22"/>
        </w:rPr>
        <w:tab/>
      </w:r>
      <w:r w:rsidR="00593D9F" w:rsidRPr="00263D71">
        <w:rPr>
          <w:szCs w:val="22"/>
        </w:rPr>
        <w:t>(b)</w:t>
      </w:r>
      <w:r w:rsidR="00593D9F" w:rsidRPr="00263D71">
        <w:rPr>
          <w:szCs w:val="22"/>
        </w:rPr>
        <w:tab/>
      </w:r>
      <w:r w:rsidR="000553F0" w:rsidRPr="00263D71">
        <w:rPr>
          <w:szCs w:val="22"/>
        </w:rPr>
        <w:t>of an issuing agency—means the chief executive officer</w:t>
      </w:r>
      <w:r w:rsidR="008D2C9E" w:rsidRPr="00263D71">
        <w:rPr>
          <w:szCs w:val="22"/>
        </w:rPr>
        <w:t xml:space="preserve"> </w:t>
      </w:r>
      <w:r w:rsidR="000553F0" w:rsidRPr="00263D71">
        <w:rPr>
          <w:szCs w:val="22"/>
        </w:rPr>
        <w:t>(however described) of the agency</w:t>
      </w:r>
      <w:r w:rsidR="008D2C9E" w:rsidRPr="00263D71">
        <w:rPr>
          <w:szCs w:val="22"/>
        </w:rPr>
        <w:t>.</w:t>
      </w:r>
    </w:p>
    <w:p w14:paraId="5A35F23D" w14:textId="77777777" w:rsidR="00272756" w:rsidRPr="00875B53" w:rsidRDefault="00272756" w:rsidP="00593D9F">
      <w:pPr>
        <w:pStyle w:val="aDef"/>
      </w:pPr>
      <w:r w:rsidRPr="00593D9F">
        <w:rPr>
          <w:rStyle w:val="charBoldItals"/>
        </w:rPr>
        <w:t>conduct</w:t>
      </w:r>
      <w:r w:rsidRPr="00875B53">
        <w:t xml:space="preserve"> means an act or omission to do an act.</w:t>
      </w:r>
    </w:p>
    <w:p w14:paraId="629AFA34" w14:textId="1DBA5D4E" w:rsidR="002B5093" w:rsidRPr="00875B53" w:rsidRDefault="002B5093" w:rsidP="00593D9F">
      <w:pPr>
        <w:pStyle w:val="aDef"/>
      </w:pPr>
      <w:r w:rsidRPr="00593D9F">
        <w:rPr>
          <w:rStyle w:val="charBoldItals"/>
        </w:rPr>
        <w:t>controlled operation</w:t>
      </w:r>
      <w:r w:rsidRPr="00875B53">
        <w:t xml:space="preserve">—see the </w:t>
      </w:r>
      <w:hyperlink r:id="rId55" w:tooltip="A2008-32" w:history="1">
        <w:r w:rsidR="00DE5B9A" w:rsidRPr="00DE5B9A">
          <w:rPr>
            <w:rStyle w:val="charCitHyperlinkItal"/>
          </w:rPr>
          <w:t>Crimes (Controlled Operations) Act 2008</w:t>
        </w:r>
      </w:hyperlink>
      <w:r w:rsidRPr="00875B53">
        <w:t>, dictionary.</w:t>
      </w:r>
    </w:p>
    <w:p w14:paraId="6E7D9A3E" w14:textId="77777777" w:rsidR="000553F0" w:rsidRPr="00875B53" w:rsidRDefault="000553F0" w:rsidP="00263D71">
      <w:pPr>
        <w:pStyle w:val="aDef"/>
        <w:keepNext/>
        <w:rPr>
          <w:szCs w:val="22"/>
        </w:rPr>
      </w:pPr>
      <w:r w:rsidRPr="00593D9F">
        <w:rPr>
          <w:rStyle w:val="charBoldItals"/>
        </w:rPr>
        <w:t>c</w:t>
      </w:r>
      <w:r w:rsidR="008D2C9E" w:rsidRPr="00593D9F">
        <w:rPr>
          <w:rStyle w:val="charBoldItals"/>
        </w:rPr>
        <w:t>orresponding authority</w:t>
      </w:r>
      <w:r w:rsidRPr="00875B53">
        <w:rPr>
          <w:szCs w:val="22"/>
        </w:rPr>
        <w:t xml:space="preserve"> means</w:t>
      </w:r>
      <w:r w:rsidR="00FB41EB">
        <w:rPr>
          <w:szCs w:val="22"/>
        </w:rPr>
        <w:t xml:space="preserve"> an authority under a corresponding law</w:t>
      </w:r>
      <w:r w:rsidRPr="00875B53">
        <w:rPr>
          <w:szCs w:val="22"/>
        </w:rPr>
        <w:t>—</w:t>
      </w:r>
    </w:p>
    <w:p w14:paraId="6393384E" w14:textId="77777777" w:rsidR="000553F0" w:rsidRPr="00263D71" w:rsidRDefault="00263D71" w:rsidP="00263D71">
      <w:pPr>
        <w:pStyle w:val="aDefpara"/>
        <w:rPr>
          <w:szCs w:val="22"/>
        </w:rPr>
      </w:pPr>
      <w:r w:rsidRPr="00263D71">
        <w:rPr>
          <w:szCs w:val="22"/>
        </w:rPr>
        <w:tab/>
      </w:r>
      <w:r w:rsidR="00593D9F" w:rsidRPr="00263D71">
        <w:rPr>
          <w:szCs w:val="22"/>
        </w:rPr>
        <w:t>(a)</w:t>
      </w:r>
      <w:r w:rsidR="00593D9F" w:rsidRPr="00263D71">
        <w:rPr>
          <w:szCs w:val="22"/>
        </w:rPr>
        <w:tab/>
      </w:r>
      <w:r w:rsidR="000553F0" w:rsidRPr="00263D71">
        <w:rPr>
          <w:szCs w:val="22"/>
        </w:rPr>
        <w:t>to acquire or use</w:t>
      </w:r>
      <w:r w:rsidR="008D2C9E" w:rsidRPr="00263D71">
        <w:rPr>
          <w:szCs w:val="22"/>
        </w:rPr>
        <w:t xml:space="preserve"> </w:t>
      </w:r>
      <w:r w:rsidR="000553F0" w:rsidRPr="00263D71">
        <w:rPr>
          <w:szCs w:val="22"/>
        </w:rPr>
        <w:t xml:space="preserve">an assumed identity in </w:t>
      </w:r>
      <w:r w:rsidR="008D2C9E" w:rsidRPr="00263D71">
        <w:rPr>
          <w:szCs w:val="22"/>
        </w:rPr>
        <w:t>the ACT</w:t>
      </w:r>
      <w:r w:rsidR="000553F0" w:rsidRPr="00263D71">
        <w:rPr>
          <w:szCs w:val="22"/>
        </w:rPr>
        <w:t>; or</w:t>
      </w:r>
    </w:p>
    <w:p w14:paraId="21E3E4E0" w14:textId="77777777" w:rsidR="000553F0" w:rsidRPr="00875B53" w:rsidRDefault="00263D71" w:rsidP="00263D71">
      <w:pPr>
        <w:pStyle w:val="aDefpara"/>
      </w:pPr>
      <w:r>
        <w:tab/>
      </w:r>
      <w:r w:rsidR="00593D9F" w:rsidRPr="00875B53">
        <w:t>(b)</w:t>
      </w:r>
      <w:r w:rsidR="00593D9F" w:rsidRPr="00875B53">
        <w:tab/>
      </w:r>
      <w:r w:rsidR="000553F0" w:rsidRPr="00875B53">
        <w:t>to request the</w:t>
      </w:r>
      <w:r w:rsidR="008D2C9E" w:rsidRPr="00875B53">
        <w:t xml:space="preserve"> </w:t>
      </w:r>
      <w:r w:rsidR="000553F0" w:rsidRPr="00875B53">
        <w:t>production of evidence of an assumed identity</w:t>
      </w:r>
      <w:r w:rsidR="008D2C9E" w:rsidRPr="00875B53">
        <w:t>.</w:t>
      </w:r>
    </w:p>
    <w:p w14:paraId="3ED0255D" w14:textId="77777777" w:rsidR="000553F0" w:rsidRPr="00875B53" w:rsidRDefault="008D2C9E" w:rsidP="00593D9F">
      <w:pPr>
        <w:pStyle w:val="aDef"/>
        <w:rPr>
          <w:szCs w:val="22"/>
        </w:rPr>
      </w:pPr>
      <w:r w:rsidRPr="00593D9F">
        <w:rPr>
          <w:rStyle w:val="charBoldItals"/>
        </w:rPr>
        <w:lastRenderedPageBreak/>
        <w:t>corresponding law</w:t>
      </w:r>
      <w:r w:rsidR="000553F0" w:rsidRPr="00875B53">
        <w:rPr>
          <w:szCs w:val="22"/>
        </w:rPr>
        <w:t xml:space="preserve"> means a law of another jurisdiction that</w:t>
      </w:r>
      <w:r w:rsidRPr="00875B53">
        <w:t xml:space="preserve"> </w:t>
      </w:r>
      <w:r w:rsidR="000553F0" w:rsidRPr="00875B53">
        <w:rPr>
          <w:szCs w:val="22"/>
        </w:rPr>
        <w:t>corresponds to</w:t>
      </w:r>
      <w:r w:rsidR="001C7C32" w:rsidRPr="00875B53">
        <w:rPr>
          <w:szCs w:val="22"/>
        </w:rPr>
        <w:t xml:space="preserve"> </w:t>
      </w:r>
      <w:r w:rsidR="001C7C32" w:rsidRPr="00875B53">
        <w:t>t</w:t>
      </w:r>
      <w:r w:rsidRPr="00875B53">
        <w:t>his Act</w:t>
      </w:r>
      <w:r w:rsidR="000553F0" w:rsidRPr="00875B53">
        <w:rPr>
          <w:szCs w:val="22"/>
        </w:rPr>
        <w:t>, and includes a law of</w:t>
      </w:r>
      <w:r w:rsidRPr="00875B53">
        <w:t xml:space="preserve"> </w:t>
      </w:r>
      <w:r w:rsidR="000553F0" w:rsidRPr="00875B53">
        <w:rPr>
          <w:szCs w:val="22"/>
        </w:rPr>
        <w:t xml:space="preserve">another jurisdiction that is declared by </w:t>
      </w:r>
      <w:r w:rsidR="001C7C32" w:rsidRPr="00875B53">
        <w:rPr>
          <w:szCs w:val="22"/>
        </w:rPr>
        <w:t>regulation</w:t>
      </w:r>
      <w:r w:rsidR="000553F0" w:rsidRPr="00875B53">
        <w:rPr>
          <w:szCs w:val="22"/>
        </w:rPr>
        <w:t xml:space="preserve"> to</w:t>
      </w:r>
      <w:r w:rsidRPr="00875B53">
        <w:rPr>
          <w:szCs w:val="22"/>
        </w:rPr>
        <w:t xml:space="preserve"> </w:t>
      </w:r>
      <w:r w:rsidR="000553F0" w:rsidRPr="00875B53">
        <w:rPr>
          <w:szCs w:val="22"/>
        </w:rPr>
        <w:t xml:space="preserve">correspond to </w:t>
      </w:r>
      <w:r w:rsidRPr="00875B53">
        <w:rPr>
          <w:szCs w:val="22"/>
        </w:rPr>
        <w:t>this Act.</w:t>
      </w:r>
    </w:p>
    <w:p w14:paraId="52363F45" w14:textId="119A35A8" w:rsidR="000F2374" w:rsidRDefault="000F2374" w:rsidP="000F2374">
      <w:pPr>
        <w:pStyle w:val="aDef"/>
      </w:pPr>
      <w:r>
        <w:rPr>
          <w:rStyle w:val="charBoldItals"/>
        </w:rPr>
        <w:t>corrupt conduct</w:t>
      </w:r>
      <w:r>
        <w:t xml:space="preserve">—see the </w:t>
      </w:r>
      <w:hyperlink r:id="rId56" w:tooltip="A2018-52" w:history="1">
        <w:r w:rsidRPr="000F2374">
          <w:rPr>
            <w:rStyle w:val="charCitHyperlinkItal"/>
          </w:rPr>
          <w:t>Integrity Commission Act 2018</w:t>
        </w:r>
      </w:hyperlink>
      <w:r>
        <w:t>, dictionary.</w:t>
      </w:r>
    </w:p>
    <w:p w14:paraId="062615C8" w14:textId="77777777" w:rsidR="000553F0" w:rsidRPr="00875B53" w:rsidRDefault="008D2C9E" w:rsidP="00593D9F">
      <w:pPr>
        <w:pStyle w:val="aDef"/>
        <w:rPr>
          <w:szCs w:val="22"/>
        </w:rPr>
      </w:pPr>
      <w:r w:rsidRPr="00593D9F">
        <w:rPr>
          <w:rStyle w:val="charBoldItals"/>
        </w:rPr>
        <w:t>criminal activity</w:t>
      </w:r>
      <w:r w:rsidR="000553F0" w:rsidRPr="00875B53">
        <w:rPr>
          <w:szCs w:val="22"/>
        </w:rPr>
        <w:t xml:space="preserve"> means conduct that involves the commission</w:t>
      </w:r>
      <w:r w:rsidRPr="00875B53">
        <w:t xml:space="preserve"> </w:t>
      </w:r>
      <w:r w:rsidR="000553F0" w:rsidRPr="00875B53">
        <w:rPr>
          <w:szCs w:val="22"/>
        </w:rPr>
        <w:t xml:space="preserve">of an offence by </w:t>
      </w:r>
      <w:r w:rsidR="0052284A" w:rsidRPr="00875B53">
        <w:rPr>
          <w:szCs w:val="22"/>
        </w:rPr>
        <w:t>1</w:t>
      </w:r>
      <w:r w:rsidR="000553F0" w:rsidRPr="00875B53">
        <w:rPr>
          <w:szCs w:val="22"/>
        </w:rPr>
        <w:t xml:space="preserve"> or more </w:t>
      </w:r>
      <w:r w:rsidR="00B10617" w:rsidRPr="00875B53">
        <w:rPr>
          <w:szCs w:val="22"/>
        </w:rPr>
        <w:t>people</w:t>
      </w:r>
      <w:r w:rsidRPr="00875B53">
        <w:rPr>
          <w:szCs w:val="22"/>
        </w:rPr>
        <w:t>.</w:t>
      </w:r>
    </w:p>
    <w:p w14:paraId="7E1E59B7" w14:textId="77777777" w:rsidR="000553F0" w:rsidRPr="00875B53" w:rsidRDefault="008D2C9E" w:rsidP="00593D9F">
      <w:pPr>
        <w:pStyle w:val="aDef"/>
        <w:rPr>
          <w:szCs w:val="22"/>
        </w:rPr>
      </w:pPr>
      <w:r w:rsidRPr="00593D9F">
        <w:rPr>
          <w:rStyle w:val="charBoldItals"/>
        </w:rPr>
        <w:t>doing</w:t>
      </w:r>
      <w:r w:rsidR="000553F0" w:rsidRPr="00593D9F">
        <w:rPr>
          <w:rStyle w:val="charBoldItals"/>
        </w:rPr>
        <w:t xml:space="preserve"> </w:t>
      </w:r>
      <w:r w:rsidR="000553F0" w:rsidRPr="00875B53">
        <w:rPr>
          <w:szCs w:val="22"/>
        </w:rPr>
        <w:t>a thing, i</w:t>
      </w:r>
      <w:r w:rsidRPr="00875B53">
        <w:t>ncludes failing to do the thing.</w:t>
      </w:r>
    </w:p>
    <w:p w14:paraId="6D64CD4B" w14:textId="77777777" w:rsidR="000553F0" w:rsidRPr="00875B53" w:rsidRDefault="008D2C9E" w:rsidP="00263D71">
      <w:pPr>
        <w:pStyle w:val="aDef"/>
        <w:keepNext/>
        <w:rPr>
          <w:szCs w:val="22"/>
        </w:rPr>
      </w:pPr>
      <w:r w:rsidRPr="00593D9F">
        <w:rPr>
          <w:rStyle w:val="charBoldItals"/>
        </w:rPr>
        <w:t>evidence</w:t>
      </w:r>
      <w:r w:rsidR="000553F0" w:rsidRPr="00875B53">
        <w:rPr>
          <w:szCs w:val="22"/>
        </w:rPr>
        <w:t xml:space="preserve"> of identity, means a document or other thing (</w:t>
      </w:r>
      <w:r w:rsidR="0052284A" w:rsidRPr="00875B53">
        <w:rPr>
          <w:szCs w:val="22"/>
        </w:rPr>
        <w:t>for example,</w:t>
      </w:r>
      <w:r w:rsidR="000553F0" w:rsidRPr="00875B53">
        <w:rPr>
          <w:szCs w:val="22"/>
        </w:rPr>
        <w:t xml:space="preserve"> a driver’s licence, birth certificate, credit card or identity</w:t>
      </w:r>
      <w:r w:rsidRPr="00875B53">
        <w:t xml:space="preserve"> </w:t>
      </w:r>
      <w:r w:rsidR="000553F0" w:rsidRPr="00875B53">
        <w:rPr>
          <w:szCs w:val="22"/>
        </w:rPr>
        <w:t>card) that evidences or indicates, or can be used to evidence or</w:t>
      </w:r>
      <w:r w:rsidRPr="00875B53">
        <w:t xml:space="preserve"> </w:t>
      </w:r>
      <w:r w:rsidR="000553F0" w:rsidRPr="00875B53">
        <w:rPr>
          <w:szCs w:val="22"/>
        </w:rPr>
        <w:t>indicate, a person’s identity or any aspect of a person’s identity</w:t>
      </w:r>
      <w:r w:rsidRPr="00875B53">
        <w:t>.</w:t>
      </w:r>
    </w:p>
    <w:p w14:paraId="4F24B45A" w14:textId="77777777" w:rsidR="000553F0" w:rsidRPr="00875B53" w:rsidRDefault="000553F0" w:rsidP="00263D71">
      <w:pPr>
        <w:pStyle w:val="aDef"/>
        <w:keepNext/>
        <w:rPr>
          <w:szCs w:val="22"/>
        </w:rPr>
      </w:pPr>
      <w:r w:rsidRPr="00593D9F">
        <w:rPr>
          <w:rStyle w:val="charBoldItals"/>
        </w:rPr>
        <w:t>government issuing agency</w:t>
      </w:r>
      <w:r w:rsidRPr="00875B53">
        <w:rPr>
          <w:szCs w:val="22"/>
        </w:rPr>
        <w:t>, in relation to an authority, means</w:t>
      </w:r>
      <w:r w:rsidR="008D2C9E" w:rsidRPr="00875B53">
        <w:t xml:space="preserve"> </w:t>
      </w:r>
      <w:r w:rsidR="0052284A" w:rsidRPr="00875B53">
        <w:rPr>
          <w:szCs w:val="22"/>
        </w:rPr>
        <w:t>any of the following</w:t>
      </w:r>
      <w:r w:rsidRPr="00875B53">
        <w:rPr>
          <w:szCs w:val="22"/>
        </w:rPr>
        <w:t xml:space="preserve"> </w:t>
      </w:r>
      <w:r w:rsidR="004E2AA9" w:rsidRPr="00875B53">
        <w:rPr>
          <w:szCs w:val="22"/>
        </w:rPr>
        <w:t>stated</w:t>
      </w:r>
      <w:r w:rsidRPr="00875B53">
        <w:rPr>
          <w:szCs w:val="22"/>
        </w:rPr>
        <w:t xml:space="preserve"> in the</w:t>
      </w:r>
      <w:r w:rsidR="008D2C9E" w:rsidRPr="00875B53">
        <w:t xml:space="preserve"> </w:t>
      </w:r>
      <w:r w:rsidRPr="00875B53">
        <w:rPr>
          <w:szCs w:val="22"/>
        </w:rPr>
        <w:t>authority that issues evidence of identity</w:t>
      </w:r>
      <w:r w:rsidR="0052284A" w:rsidRPr="00875B53">
        <w:rPr>
          <w:szCs w:val="22"/>
        </w:rPr>
        <w:t>:</w:t>
      </w:r>
    </w:p>
    <w:p w14:paraId="4E27AF25" w14:textId="77777777" w:rsidR="0052284A" w:rsidRPr="00875B53" w:rsidRDefault="00263D71" w:rsidP="00263D71">
      <w:pPr>
        <w:pStyle w:val="aDefpara"/>
      </w:pPr>
      <w:r>
        <w:tab/>
      </w:r>
      <w:r w:rsidR="00593D9F" w:rsidRPr="00875B53">
        <w:t>(a)</w:t>
      </w:r>
      <w:r w:rsidR="00593D9F" w:rsidRPr="00875B53">
        <w:tab/>
      </w:r>
      <w:r w:rsidR="0052284A" w:rsidRPr="00875B53">
        <w:t>an entity that exercises a function of the government of the ACT;</w:t>
      </w:r>
    </w:p>
    <w:p w14:paraId="6376FF19" w14:textId="77777777" w:rsidR="0052284A" w:rsidRDefault="00263D71" w:rsidP="00263D71">
      <w:pPr>
        <w:pStyle w:val="aDefpara"/>
      </w:pPr>
      <w:r>
        <w:tab/>
      </w:r>
      <w:r w:rsidR="00593D9F" w:rsidRPr="00875B53">
        <w:t>(b)</w:t>
      </w:r>
      <w:r w:rsidR="00593D9F" w:rsidRPr="00875B53">
        <w:tab/>
      </w:r>
      <w:r w:rsidR="0052284A" w:rsidRPr="00875B53">
        <w:t>an entity prescribed by regulation.</w:t>
      </w:r>
    </w:p>
    <w:p w14:paraId="6725480F" w14:textId="77777777" w:rsidR="00565E35" w:rsidRDefault="00565E35" w:rsidP="00565E35">
      <w:pPr>
        <w:pStyle w:val="aDef"/>
        <w:rPr>
          <w:lang w:eastAsia="en-AU"/>
        </w:rPr>
      </w:pPr>
      <w:r>
        <w:rPr>
          <w:rStyle w:val="charBoldItals"/>
        </w:rPr>
        <w:t>intelligence agency</w:t>
      </w:r>
      <w:r>
        <w:rPr>
          <w:lang w:eastAsia="en-AU"/>
        </w:rPr>
        <w:t xml:space="preserve"> means—</w:t>
      </w:r>
    </w:p>
    <w:p w14:paraId="1C4A4975" w14:textId="77777777" w:rsidR="00565E35" w:rsidRDefault="00565E35" w:rsidP="00565E35">
      <w:pPr>
        <w:pStyle w:val="aDefpara"/>
        <w:rPr>
          <w:lang w:eastAsia="en-AU"/>
        </w:rPr>
      </w:pPr>
      <w:r>
        <w:rPr>
          <w:lang w:eastAsia="en-AU"/>
        </w:rPr>
        <w:tab/>
        <w:t>(a)</w:t>
      </w:r>
      <w:r>
        <w:rPr>
          <w:lang w:eastAsia="en-AU"/>
        </w:rPr>
        <w:tab/>
      </w:r>
      <w:r>
        <w:rPr>
          <w:szCs w:val="24"/>
          <w:lang w:eastAsia="en-AU"/>
        </w:rPr>
        <w:t>the Australian Secret Intelligence Service; or</w:t>
      </w:r>
    </w:p>
    <w:p w14:paraId="68F0D775" w14:textId="77777777" w:rsidR="00565E35" w:rsidRPr="00875B53" w:rsidRDefault="00565E35" w:rsidP="00565E35">
      <w:pPr>
        <w:pStyle w:val="aDefpara"/>
      </w:pPr>
      <w:r>
        <w:rPr>
          <w:lang w:eastAsia="en-AU"/>
        </w:rPr>
        <w:tab/>
        <w:t>(b)</w:t>
      </w:r>
      <w:r>
        <w:rPr>
          <w:lang w:eastAsia="en-AU"/>
        </w:rPr>
        <w:tab/>
        <w:t>the Australian Security Intelligence Organisation.</w:t>
      </w:r>
    </w:p>
    <w:p w14:paraId="7A86880E" w14:textId="77777777" w:rsidR="000553F0" w:rsidRPr="00875B53" w:rsidRDefault="008D2C9E" w:rsidP="00263D71">
      <w:pPr>
        <w:pStyle w:val="aDef"/>
        <w:keepNext/>
        <w:rPr>
          <w:szCs w:val="22"/>
        </w:rPr>
      </w:pPr>
      <w:r w:rsidRPr="00593D9F">
        <w:rPr>
          <w:rStyle w:val="charBoldItals"/>
        </w:rPr>
        <w:t>issuing agency</w:t>
      </w:r>
      <w:r w:rsidR="000553F0" w:rsidRPr="00875B53">
        <w:rPr>
          <w:szCs w:val="22"/>
        </w:rPr>
        <w:t xml:space="preserve"> means—</w:t>
      </w:r>
    </w:p>
    <w:p w14:paraId="161E7826" w14:textId="77777777" w:rsidR="000553F0"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a government issuing agency; or</w:t>
      </w:r>
    </w:p>
    <w:p w14:paraId="29F41569" w14:textId="77777777"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0553F0" w:rsidRPr="00875B53">
        <w:rPr>
          <w:lang w:eastAsia="en-AU"/>
        </w:rPr>
        <w:t>a non-government issuing agency</w:t>
      </w:r>
      <w:r w:rsidR="00DA22F4">
        <w:rPr>
          <w:lang w:eastAsia="en-AU"/>
        </w:rPr>
        <w:t>.</w:t>
      </w:r>
    </w:p>
    <w:p w14:paraId="13E61B30" w14:textId="77777777" w:rsidR="000553F0" w:rsidRPr="00875B53" w:rsidRDefault="008D2C9E" w:rsidP="00593D9F">
      <w:pPr>
        <w:pStyle w:val="aDef"/>
        <w:rPr>
          <w:szCs w:val="22"/>
        </w:rPr>
      </w:pPr>
      <w:r w:rsidRPr="00593D9F">
        <w:rPr>
          <w:rStyle w:val="charBoldItals"/>
        </w:rPr>
        <w:t>jurisdiction</w:t>
      </w:r>
      <w:r w:rsidR="000553F0" w:rsidRPr="00875B53">
        <w:rPr>
          <w:szCs w:val="22"/>
        </w:rPr>
        <w:t xml:space="preserve"> means the Commonwealth or a State or Territory</w:t>
      </w:r>
      <w:r w:rsidRPr="00875B53">
        <w:t xml:space="preserve"> </w:t>
      </w:r>
      <w:r w:rsidRPr="00875B53">
        <w:rPr>
          <w:szCs w:val="22"/>
        </w:rPr>
        <w:t>of the Commonwealth.</w:t>
      </w:r>
    </w:p>
    <w:p w14:paraId="7DADC332" w14:textId="77777777" w:rsidR="00E90E86" w:rsidRPr="00875B53" w:rsidRDefault="008D2C9E" w:rsidP="00263D71">
      <w:pPr>
        <w:pStyle w:val="aDef"/>
        <w:keepNext/>
        <w:rPr>
          <w:szCs w:val="22"/>
        </w:rPr>
      </w:pPr>
      <w:r w:rsidRPr="00593D9F">
        <w:rPr>
          <w:rStyle w:val="charBoldItals"/>
        </w:rPr>
        <w:t>law enforcement agency</w:t>
      </w:r>
      <w:r w:rsidR="000553F0" w:rsidRPr="00875B53">
        <w:rPr>
          <w:szCs w:val="22"/>
        </w:rPr>
        <w:t xml:space="preserve"> </w:t>
      </w:r>
      <w:r w:rsidR="00E90E86" w:rsidRPr="00875B53">
        <w:t>means—</w:t>
      </w:r>
    </w:p>
    <w:p w14:paraId="0E264F4D" w14:textId="77777777" w:rsidR="000553F0" w:rsidRPr="00263D71" w:rsidRDefault="00263D71" w:rsidP="000F2374">
      <w:pPr>
        <w:pStyle w:val="aDefpara"/>
        <w:keepNext/>
        <w:rPr>
          <w:rFonts w:ascii="AGaramond-Regular" w:hAnsi="AGaramond-Regular" w:cs="AGaramond-Regular"/>
          <w:lang w:eastAsia="en-AU"/>
        </w:rPr>
      </w:pPr>
      <w:r w:rsidRPr="00263D71">
        <w:rPr>
          <w:rFonts w:ascii="AGaramond-Regular" w:hAnsi="AGaramond-Regular" w:cs="AGaramond-Regular"/>
          <w:lang w:eastAsia="en-AU"/>
        </w:rPr>
        <w:tab/>
      </w:r>
      <w:r w:rsidR="00593D9F" w:rsidRPr="00263D71">
        <w:rPr>
          <w:rFonts w:ascii="AGaramond-Regular" w:hAnsi="AGaramond-Regular" w:cs="AGaramond-Regular"/>
          <w:lang w:eastAsia="en-AU"/>
        </w:rPr>
        <w:t>(a)</w:t>
      </w:r>
      <w:r w:rsidR="00593D9F" w:rsidRPr="00263D71">
        <w:rPr>
          <w:rFonts w:ascii="AGaramond-Regular" w:hAnsi="AGaramond-Regular" w:cs="AGaramond-Regular"/>
          <w:lang w:eastAsia="en-AU"/>
        </w:rPr>
        <w:tab/>
      </w:r>
      <w:r w:rsidR="00E90E86" w:rsidRPr="00263D71">
        <w:rPr>
          <w:rFonts w:ascii="AGaramond-Regular" w:hAnsi="AGaramond-Regular" w:cs="AGaramond-Regular"/>
          <w:lang w:eastAsia="en-AU"/>
        </w:rPr>
        <w:t>the Australian Federal Police</w:t>
      </w:r>
      <w:r w:rsidR="000553F0" w:rsidRPr="00263D71">
        <w:rPr>
          <w:rFonts w:ascii="AGaramond-Regular" w:hAnsi="AGaramond-Regular" w:cs="AGaramond-Regular"/>
          <w:lang w:eastAsia="en-AU"/>
        </w:rPr>
        <w:t>;</w:t>
      </w:r>
      <w:r w:rsidR="00E90E86" w:rsidRPr="00263D71">
        <w:rPr>
          <w:rFonts w:ascii="AGaramond-Regular" w:hAnsi="AGaramond-Regular" w:cs="AGaramond-Regular"/>
          <w:lang w:eastAsia="en-AU"/>
        </w:rPr>
        <w:t xml:space="preserve"> or</w:t>
      </w:r>
    </w:p>
    <w:p w14:paraId="6EBCF371" w14:textId="77777777"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8D2C9E" w:rsidRPr="00875B53">
        <w:rPr>
          <w:lang w:eastAsia="en-AU"/>
        </w:rPr>
        <w:t>the Australian Crime Commission</w:t>
      </w:r>
      <w:r w:rsidR="000F2374">
        <w:rPr>
          <w:lang w:eastAsia="en-AU"/>
        </w:rPr>
        <w:t>; or</w:t>
      </w:r>
    </w:p>
    <w:p w14:paraId="61D43846" w14:textId="77777777" w:rsidR="000F2374" w:rsidRDefault="000F2374" w:rsidP="000F2374">
      <w:pPr>
        <w:pStyle w:val="Idefpara"/>
      </w:pPr>
      <w:r>
        <w:tab/>
        <w:t>(c)</w:t>
      </w:r>
      <w:r>
        <w:tab/>
        <w:t>the integrity commission.</w:t>
      </w:r>
    </w:p>
    <w:p w14:paraId="257FC9F2" w14:textId="77777777" w:rsidR="00E90E86" w:rsidRPr="00875B53" w:rsidRDefault="00E90E86" w:rsidP="00593D9F">
      <w:pPr>
        <w:pStyle w:val="aDef"/>
        <w:keepNext/>
      </w:pPr>
      <w:r w:rsidRPr="00593D9F">
        <w:rPr>
          <w:rStyle w:val="charBoldItals"/>
        </w:rPr>
        <w:lastRenderedPageBreak/>
        <w:t>law enforcement officer</w:t>
      </w:r>
      <w:r w:rsidRPr="00875B53">
        <w:t>—</w:t>
      </w:r>
    </w:p>
    <w:p w14:paraId="32730DB3" w14:textId="77777777" w:rsidR="00E90E86" w:rsidRPr="00875B53" w:rsidRDefault="00263D71" w:rsidP="00263D71">
      <w:pPr>
        <w:pStyle w:val="aDefpara"/>
      </w:pPr>
      <w:r>
        <w:tab/>
      </w:r>
      <w:r w:rsidR="00593D9F" w:rsidRPr="00875B53">
        <w:t>(a)</w:t>
      </w:r>
      <w:r w:rsidR="00593D9F" w:rsidRPr="00875B53">
        <w:tab/>
      </w:r>
      <w:r w:rsidR="00E90E86" w:rsidRPr="00875B53">
        <w:t>means—</w:t>
      </w:r>
    </w:p>
    <w:p w14:paraId="02E15C21" w14:textId="77777777" w:rsidR="00E90E86" w:rsidRPr="00875B53" w:rsidRDefault="00263D71" w:rsidP="00263D71">
      <w:pPr>
        <w:pStyle w:val="aDefsubpara"/>
        <w:rPr>
          <w:lang w:val="en-US"/>
        </w:rPr>
      </w:pPr>
      <w:r>
        <w:rPr>
          <w:lang w:val="en-US"/>
        </w:rPr>
        <w:tab/>
      </w:r>
      <w:r w:rsidR="00593D9F" w:rsidRPr="00875B53">
        <w:rPr>
          <w:lang w:val="en-US"/>
        </w:rPr>
        <w:t>(</w:t>
      </w:r>
      <w:proofErr w:type="spellStart"/>
      <w:r w:rsidR="00593D9F" w:rsidRPr="00875B53">
        <w:rPr>
          <w:lang w:val="en-US"/>
        </w:rPr>
        <w:t>i</w:t>
      </w:r>
      <w:proofErr w:type="spellEnd"/>
      <w:r w:rsidR="00593D9F" w:rsidRPr="00875B53">
        <w:rPr>
          <w:lang w:val="en-US"/>
        </w:rPr>
        <w:t>)</w:t>
      </w:r>
      <w:r w:rsidR="00593D9F" w:rsidRPr="00875B53">
        <w:rPr>
          <w:lang w:val="en-US"/>
        </w:rPr>
        <w:tab/>
      </w:r>
      <w:r w:rsidR="00E90E86" w:rsidRPr="00875B53">
        <w:rPr>
          <w:lang w:val="en-US"/>
        </w:rPr>
        <w:t>a police officer; or</w:t>
      </w:r>
    </w:p>
    <w:p w14:paraId="1A981823" w14:textId="77777777" w:rsidR="00E90E86" w:rsidRPr="00875B53" w:rsidRDefault="00263D71" w:rsidP="00263D71">
      <w:pPr>
        <w:pStyle w:val="aDefsubpara"/>
        <w:keepNext/>
        <w:rPr>
          <w:lang w:val="en-US"/>
        </w:rPr>
      </w:pPr>
      <w:r>
        <w:rPr>
          <w:lang w:val="en-US"/>
        </w:rPr>
        <w:tab/>
      </w:r>
      <w:r w:rsidR="00593D9F" w:rsidRPr="00875B53">
        <w:rPr>
          <w:lang w:val="en-US"/>
        </w:rPr>
        <w:t>(ii)</w:t>
      </w:r>
      <w:r w:rsidR="00593D9F" w:rsidRPr="00875B53">
        <w:rPr>
          <w:lang w:val="en-US"/>
        </w:rPr>
        <w:tab/>
      </w:r>
      <w:r w:rsidR="00E90E86" w:rsidRPr="00875B53">
        <w:rPr>
          <w:lang w:val="en-US"/>
        </w:rPr>
        <w:t xml:space="preserve">a member of staff of the Australian Crime Commission; </w:t>
      </w:r>
      <w:r w:rsidR="001E3FC2">
        <w:rPr>
          <w:lang w:val="en-US"/>
        </w:rPr>
        <w:t>or</w:t>
      </w:r>
    </w:p>
    <w:p w14:paraId="57E2A865" w14:textId="77777777" w:rsidR="000F2374" w:rsidRDefault="000F2374" w:rsidP="000F2374">
      <w:pPr>
        <w:pStyle w:val="aDefsubpara"/>
      </w:pPr>
      <w:r>
        <w:tab/>
        <w:t>(iii)</w:t>
      </w:r>
      <w:r>
        <w:tab/>
        <w:t xml:space="preserve">an investigator under the </w:t>
      </w:r>
      <w:r>
        <w:rPr>
          <w:rStyle w:val="charItals"/>
        </w:rPr>
        <w:t>Integrity Commission Act 2018</w:t>
      </w:r>
      <w:r>
        <w:t>; and</w:t>
      </w:r>
    </w:p>
    <w:p w14:paraId="2D630595" w14:textId="77777777" w:rsidR="00E90E86" w:rsidRPr="00875B53" w:rsidRDefault="00263D71" w:rsidP="00263D71">
      <w:pPr>
        <w:pStyle w:val="aDefpara"/>
      </w:pPr>
      <w:r>
        <w:tab/>
      </w:r>
      <w:r w:rsidR="00593D9F" w:rsidRPr="00875B53">
        <w:t>(b)</w:t>
      </w:r>
      <w:r w:rsidR="00593D9F" w:rsidRPr="00875B53">
        <w:tab/>
      </w:r>
      <w:r w:rsidR="00E90E86" w:rsidRPr="00875B53">
        <w:t>includes a person who is seconded to a law enforcement agency, including (but not limited to) a member of the police force or police service, and a police officer (however described), of another jurisdiction.</w:t>
      </w:r>
    </w:p>
    <w:p w14:paraId="4AD9E544" w14:textId="77777777" w:rsidR="000553F0" w:rsidRPr="00875B53" w:rsidRDefault="008D2C9E" w:rsidP="00593D9F">
      <w:pPr>
        <w:pStyle w:val="aDef"/>
        <w:rPr>
          <w:szCs w:val="22"/>
        </w:rPr>
      </w:pPr>
      <w:r w:rsidRPr="00593D9F">
        <w:rPr>
          <w:rStyle w:val="charBoldItals"/>
        </w:rPr>
        <w:t>non-government issuing agency</w:t>
      </w:r>
      <w:r w:rsidR="000553F0" w:rsidRPr="00875B53">
        <w:rPr>
          <w:szCs w:val="22"/>
        </w:rPr>
        <w:t>, in relation to an authority,</w:t>
      </w:r>
      <w:r w:rsidRPr="00875B53">
        <w:t xml:space="preserve"> </w:t>
      </w:r>
      <w:r w:rsidR="000553F0" w:rsidRPr="00875B53">
        <w:rPr>
          <w:szCs w:val="22"/>
        </w:rPr>
        <w:t xml:space="preserve">means </w:t>
      </w:r>
      <w:r w:rsidRPr="00875B53">
        <w:rPr>
          <w:szCs w:val="22"/>
        </w:rPr>
        <w:t>an entity</w:t>
      </w:r>
      <w:r w:rsidR="000553F0" w:rsidRPr="00875B53">
        <w:rPr>
          <w:szCs w:val="22"/>
        </w:rPr>
        <w:t xml:space="preserve"> (other than a government issuing</w:t>
      </w:r>
      <w:r w:rsidRPr="00875B53">
        <w:t xml:space="preserve"> </w:t>
      </w:r>
      <w:r w:rsidR="000553F0" w:rsidRPr="00875B53">
        <w:rPr>
          <w:szCs w:val="22"/>
        </w:rPr>
        <w:t xml:space="preserve">agency) </w:t>
      </w:r>
      <w:r w:rsidR="004E2AA9" w:rsidRPr="00875B53">
        <w:rPr>
          <w:szCs w:val="22"/>
        </w:rPr>
        <w:t>stated</w:t>
      </w:r>
      <w:r w:rsidR="000553F0" w:rsidRPr="00875B53">
        <w:rPr>
          <w:szCs w:val="22"/>
        </w:rPr>
        <w:t xml:space="preserve"> in the authority that issues evidence of identity</w:t>
      </w:r>
      <w:r w:rsidRPr="00875B53">
        <w:rPr>
          <w:szCs w:val="22"/>
        </w:rPr>
        <w:t>.</w:t>
      </w:r>
    </w:p>
    <w:p w14:paraId="243D4E20" w14:textId="77777777" w:rsidR="000553F0" w:rsidRPr="00875B53" w:rsidRDefault="008D2C9E" w:rsidP="00593D9F">
      <w:pPr>
        <w:pStyle w:val="aDef"/>
        <w:rPr>
          <w:szCs w:val="22"/>
        </w:rPr>
      </w:pPr>
      <w:r w:rsidRPr="00593D9F">
        <w:rPr>
          <w:rStyle w:val="charBoldItals"/>
        </w:rPr>
        <w:t>officer</w:t>
      </w:r>
      <w:r w:rsidR="000553F0" w:rsidRPr="00875B53">
        <w:rPr>
          <w:szCs w:val="22"/>
        </w:rPr>
        <w:t xml:space="preserve"> of an agency, includes a person employed or engaged</w:t>
      </w:r>
      <w:r w:rsidRPr="00875B53">
        <w:t xml:space="preserve"> </w:t>
      </w:r>
      <w:r w:rsidR="000553F0" w:rsidRPr="00875B53">
        <w:rPr>
          <w:szCs w:val="22"/>
        </w:rPr>
        <w:t>in the agency</w:t>
      </w:r>
      <w:r w:rsidRPr="00875B53">
        <w:rPr>
          <w:szCs w:val="22"/>
        </w:rPr>
        <w:t>.</w:t>
      </w:r>
    </w:p>
    <w:p w14:paraId="5EEAF518" w14:textId="77777777" w:rsidR="000553F0" w:rsidRPr="00875B53" w:rsidRDefault="008D2C9E" w:rsidP="00593D9F">
      <w:pPr>
        <w:pStyle w:val="aDef"/>
        <w:rPr>
          <w:szCs w:val="22"/>
        </w:rPr>
      </w:pPr>
      <w:r w:rsidRPr="00593D9F">
        <w:rPr>
          <w:rStyle w:val="charBoldItals"/>
        </w:rPr>
        <w:t>participating jurisdiction</w:t>
      </w:r>
      <w:r w:rsidR="000553F0" w:rsidRPr="00875B53">
        <w:rPr>
          <w:szCs w:val="22"/>
        </w:rPr>
        <w:t xml:space="preserve"> means a jurisdiction in which a</w:t>
      </w:r>
      <w:r w:rsidRPr="00875B53">
        <w:t xml:space="preserve"> </w:t>
      </w:r>
      <w:r w:rsidR="000553F0" w:rsidRPr="00875B53">
        <w:rPr>
          <w:szCs w:val="22"/>
        </w:rPr>
        <w:t>corresponding law is in force</w:t>
      </w:r>
      <w:r w:rsidRPr="00875B53">
        <w:rPr>
          <w:szCs w:val="22"/>
        </w:rPr>
        <w:t>.</w:t>
      </w:r>
    </w:p>
    <w:p w14:paraId="76C980E4" w14:textId="77777777" w:rsidR="000553F0" w:rsidRPr="00875B53" w:rsidRDefault="008D2C9E" w:rsidP="00593D9F">
      <w:pPr>
        <w:pStyle w:val="aDef"/>
        <w:rPr>
          <w:szCs w:val="22"/>
        </w:rPr>
      </w:pPr>
      <w:r w:rsidRPr="00593D9F">
        <w:rPr>
          <w:rStyle w:val="charBoldItals"/>
        </w:rPr>
        <w:t>supervisor</w:t>
      </w:r>
      <w:r w:rsidRPr="00875B53">
        <w:t xml:space="preserve"> of an authorised civilian, </w:t>
      </w:r>
      <w:r w:rsidR="000553F0" w:rsidRPr="00875B53">
        <w:rPr>
          <w:szCs w:val="22"/>
        </w:rPr>
        <w:t>means the law</w:t>
      </w:r>
      <w:r w:rsidRPr="00875B53">
        <w:t xml:space="preserve"> </w:t>
      </w:r>
      <w:r w:rsidR="000553F0" w:rsidRPr="00875B53">
        <w:rPr>
          <w:szCs w:val="22"/>
        </w:rPr>
        <w:t>enforcement officer who supervises or is to supervise the</w:t>
      </w:r>
      <w:r w:rsidRPr="00875B53">
        <w:t xml:space="preserve"> </w:t>
      </w:r>
      <w:r w:rsidR="000553F0" w:rsidRPr="00875B53">
        <w:rPr>
          <w:szCs w:val="22"/>
        </w:rPr>
        <w:t>acquisition or use of an assumed identity by the authorised</w:t>
      </w:r>
      <w:r w:rsidRPr="00875B53">
        <w:rPr>
          <w:szCs w:val="22"/>
        </w:rPr>
        <w:t xml:space="preserve"> </w:t>
      </w:r>
      <w:r w:rsidR="000553F0" w:rsidRPr="00875B53">
        <w:rPr>
          <w:szCs w:val="22"/>
        </w:rPr>
        <w:t>civilian</w:t>
      </w:r>
      <w:r w:rsidRPr="00875B53">
        <w:rPr>
          <w:szCs w:val="22"/>
        </w:rPr>
        <w:t>.</w:t>
      </w:r>
    </w:p>
    <w:p w14:paraId="2B62AF9A" w14:textId="77777777" w:rsidR="000553F0" w:rsidRPr="00875B53" w:rsidRDefault="008D2C9E" w:rsidP="00593D9F">
      <w:pPr>
        <w:pStyle w:val="aDef"/>
      </w:pPr>
      <w:r w:rsidRPr="00593D9F">
        <w:rPr>
          <w:rStyle w:val="charBoldItals"/>
        </w:rPr>
        <w:t>use</w:t>
      </w:r>
      <w:r w:rsidR="000553F0" w:rsidRPr="00875B53">
        <w:rPr>
          <w:szCs w:val="22"/>
        </w:rPr>
        <w:t xml:space="preserve"> an assumed identity, includes representing (whether</w:t>
      </w:r>
      <w:r w:rsidRPr="00875B53">
        <w:t xml:space="preserve"> </w:t>
      </w:r>
      <w:r w:rsidR="000553F0" w:rsidRPr="00875B53">
        <w:rPr>
          <w:szCs w:val="22"/>
        </w:rPr>
        <w:t>expressly or impliedly, or by saying or doing something) the</w:t>
      </w:r>
      <w:r w:rsidRPr="00875B53">
        <w:t xml:space="preserve"> </w:t>
      </w:r>
      <w:r w:rsidR="000553F0" w:rsidRPr="00875B53">
        <w:rPr>
          <w:szCs w:val="22"/>
        </w:rPr>
        <w:t>identity to be real when it is not.</w:t>
      </w:r>
    </w:p>
    <w:p w14:paraId="03F77BB1" w14:textId="77777777" w:rsidR="00593D9F" w:rsidRDefault="00593D9F">
      <w:pPr>
        <w:pStyle w:val="04Dictionary"/>
        <w:sectPr w:rsidR="00593D9F" w:rsidSect="00A12DF6">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326"/>
        </w:sectPr>
      </w:pPr>
    </w:p>
    <w:p w14:paraId="4850F97C" w14:textId="77777777" w:rsidR="00382489" w:rsidRDefault="00382489">
      <w:pPr>
        <w:pStyle w:val="Endnote1"/>
      </w:pPr>
      <w:bookmarkStart w:id="61" w:name="_Toc25065626"/>
      <w:r>
        <w:lastRenderedPageBreak/>
        <w:t>Endnotes</w:t>
      </w:r>
      <w:bookmarkEnd w:id="61"/>
    </w:p>
    <w:p w14:paraId="657FEF20" w14:textId="77777777" w:rsidR="00382489" w:rsidRPr="00930A8E" w:rsidRDefault="00382489">
      <w:pPr>
        <w:pStyle w:val="Endnote20"/>
      </w:pPr>
      <w:bookmarkStart w:id="62" w:name="_Toc25065627"/>
      <w:r w:rsidRPr="00930A8E">
        <w:rPr>
          <w:rStyle w:val="charTableNo"/>
        </w:rPr>
        <w:t>1</w:t>
      </w:r>
      <w:r>
        <w:tab/>
      </w:r>
      <w:r w:rsidRPr="00930A8E">
        <w:rPr>
          <w:rStyle w:val="charTableText"/>
        </w:rPr>
        <w:t>About the endnotes</w:t>
      </w:r>
      <w:bookmarkEnd w:id="62"/>
    </w:p>
    <w:p w14:paraId="780579BC" w14:textId="77777777" w:rsidR="00382489" w:rsidRDefault="00382489">
      <w:pPr>
        <w:pStyle w:val="EndNoteTextPub"/>
      </w:pPr>
      <w:r>
        <w:t>Amending and modifying laws are annotated in the legislation history and the amendment history.  Current modifications are not included in the republished law but are set out in the endnotes.</w:t>
      </w:r>
    </w:p>
    <w:p w14:paraId="051C1CB5" w14:textId="77777777" w:rsidR="00382489" w:rsidRDefault="0038248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22860587" w14:textId="77777777" w:rsidR="00382489" w:rsidRDefault="00382489" w:rsidP="00930A8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A8EC13F" w14:textId="77777777" w:rsidR="00382489" w:rsidRDefault="00382489">
      <w:pPr>
        <w:pStyle w:val="EndNoteTextPub"/>
      </w:pPr>
      <w:r>
        <w:t xml:space="preserve">If all the provisions of the law have been renumbered, a table of renumbered provisions gives details of previous and current numbering.  </w:t>
      </w:r>
    </w:p>
    <w:p w14:paraId="21984004" w14:textId="77777777" w:rsidR="00382489" w:rsidRDefault="00382489">
      <w:pPr>
        <w:pStyle w:val="EndNoteTextPub"/>
      </w:pPr>
      <w:r>
        <w:t>The endnotes also include a table of earlier republications.</w:t>
      </w:r>
    </w:p>
    <w:p w14:paraId="68DCA0C8" w14:textId="77777777" w:rsidR="00382489" w:rsidRPr="00930A8E" w:rsidRDefault="00382489">
      <w:pPr>
        <w:pStyle w:val="Endnote20"/>
      </w:pPr>
      <w:bookmarkStart w:id="63" w:name="_Toc25065628"/>
      <w:r w:rsidRPr="00930A8E">
        <w:rPr>
          <w:rStyle w:val="charTableNo"/>
        </w:rPr>
        <w:t>2</w:t>
      </w:r>
      <w:r>
        <w:tab/>
      </w:r>
      <w:r w:rsidRPr="00930A8E">
        <w:rPr>
          <w:rStyle w:val="charTableText"/>
        </w:rPr>
        <w:t>Abbreviation key</w:t>
      </w:r>
      <w:bookmarkEnd w:id="63"/>
    </w:p>
    <w:p w14:paraId="731115DC" w14:textId="77777777" w:rsidR="00382489" w:rsidRDefault="00382489">
      <w:pPr>
        <w:rPr>
          <w:sz w:val="4"/>
        </w:rPr>
      </w:pPr>
    </w:p>
    <w:tbl>
      <w:tblPr>
        <w:tblW w:w="7372" w:type="dxa"/>
        <w:tblInd w:w="1100" w:type="dxa"/>
        <w:tblLayout w:type="fixed"/>
        <w:tblLook w:val="0000" w:firstRow="0" w:lastRow="0" w:firstColumn="0" w:lastColumn="0" w:noHBand="0" w:noVBand="0"/>
      </w:tblPr>
      <w:tblGrid>
        <w:gridCol w:w="3720"/>
        <w:gridCol w:w="3652"/>
      </w:tblGrid>
      <w:tr w:rsidR="00382489" w14:paraId="3A5BCF9A" w14:textId="77777777" w:rsidTr="00930A8E">
        <w:tc>
          <w:tcPr>
            <w:tcW w:w="3720" w:type="dxa"/>
          </w:tcPr>
          <w:p w14:paraId="718086C4" w14:textId="77777777" w:rsidR="00382489" w:rsidRDefault="00382489">
            <w:pPr>
              <w:pStyle w:val="EndnotesAbbrev"/>
            </w:pPr>
            <w:r>
              <w:t>A = Act</w:t>
            </w:r>
          </w:p>
        </w:tc>
        <w:tc>
          <w:tcPr>
            <w:tcW w:w="3652" w:type="dxa"/>
          </w:tcPr>
          <w:p w14:paraId="6ABEF221" w14:textId="77777777" w:rsidR="00382489" w:rsidRDefault="00382489" w:rsidP="00930A8E">
            <w:pPr>
              <w:pStyle w:val="EndnotesAbbrev"/>
            </w:pPr>
            <w:r>
              <w:t>NI = Notifiable instrument</w:t>
            </w:r>
          </w:p>
        </w:tc>
      </w:tr>
      <w:tr w:rsidR="00382489" w14:paraId="5C4D2E91" w14:textId="77777777" w:rsidTr="00930A8E">
        <w:tc>
          <w:tcPr>
            <w:tcW w:w="3720" w:type="dxa"/>
          </w:tcPr>
          <w:p w14:paraId="6F382B32" w14:textId="77777777" w:rsidR="00382489" w:rsidRDefault="00382489" w:rsidP="00930A8E">
            <w:pPr>
              <w:pStyle w:val="EndnotesAbbrev"/>
            </w:pPr>
            <w:r>
              <w:t>AF = Approved form</w:t>
            </w:r>
          </w:p>
        </w:tc>
        <w:tc>
          <w:tcPr>
            <w:tcW w:w="3652" w:type="dxa"/>
          </w:tcPr>
          <w:p w14:paraId="58DE1EB7" w14:textId="77777777" w:rsidR="00382489" w:rsidRDefault="00382489" w:rsidP="00930A8E">
            <w:pPr>
              <w:pStyle w:val="EndnotesAbbrev"/>
            </w:pPr>
            <w:r>
              <w:t>o = order</w:t>
            </w:r>
          </w:p>
        </w:tc>
      </w:tr>
      <w:tr w:rsidR="00382489" w14:paraId="30D68F49" w14:textId="77777777" w:rsidTr="00930A8E">
        <w:tc>
          <w:tcPr>
            <w:tcW w:w="3720" w:type="dxa"/>
          </w:tcPr>
          <w:p w14:paraId="18005395" w14:textId="77777777" w:rsidR="00382489" w:rsidRDefault="00382489">
            <w:pPr>
              <w:pStyle w:val="EndnotesAbbrev"/>
            </w:pPr>
            <w:r>
              <w:t>am = amended</w:t>
            </w:r>
          </w:p>
        </w:tc>
        <w:tc>
          <w:tcPr>
            <w:tcW w:w="3652" w:type="dxa"/>
          </w:tcPr>
          <w:p w14:paraId="5F934BFA" w14:textId="77777777" w:rsidR="00382489" w:rsidRDefault="00382489" w:rsidP="00930A8E">
            <w:pPr>
              <w:pStyle w:val="EndnotesAbbrev"/>
            </w:pPr>
            <w:r>
              <w:t>om = omitted/repealed</w:t>
            </w:r>
          </w:p>
        </w:tc>
      </w:tr>
      <w:tr w:rsidR="00382489" w14:paraId="2E6780E3" w14:textId="77777777" w:rsidTr="00930A8E">
        <w:tc>
          <w:tcPr>
            <w:tcW w:w="3720" w:type="dxa"/>
          </w:tcPr>
          <w:p w14:paraId="3243B8B7" w14:textId="77777777" w:rsidR="00382489" w:rsidRDefault="00382489">
            <w:pPr>
              <w:pStyle w:val="EndnotesAbbrev"/>
            </w:pPr>
            <w:proofErr w:type="spellStart"/>
            <w:r>
              <w:t>amdt</w:t>
            </w:r>
            <w:proofErr w:type="spellEnd"/>
            <w:r>
              <w:t xml:space="preserve"> = amendment</w:t>
            </w:r>
          </w:p>
        </w:tc>
        <w:tc>
          <w:tcPr>
            <w:tcW w:w="3652" w:type="dxa"/>
          </w:tcPr>
          <w:p w14:paraId="6B120C1C" w14:textId="77777777" w:rsidR="00382489" w:rsidRDefault="00382489" w:rsidP="00930A8E">
            <w:pPr>
              <w:pStyle w:val="EndnotesAbbrev"/>
            </w:pPr>
            <w:proofErr w:type="spellStart"/>
            <w:r>
              <w:t>ord</w:t>
            </w:r>
            <w:proofErr w:type="spellEnd"/>
            <w:r>
              <w:t xml:space="preserve"> = ordinance</w:t>
            </w:r>
          </w:p>
        </w:tc>
      </w:tr>
      <w:tr w:rsidR="00382489" w14:paraId="1B2C08DF" w14:textId="77777777" w:rsidTr="00930A8E">
        <w:tc>
          <w:tcPr>
            <w:tcW w:w="3720" w:type="dxa"/>
          </w:tcPr>
          <w:p w14:paraId="53C861E6" w14:textId="77777777" w:rsidR="00382489" w:rsidRDefault="00382489">
            <w:pPr>
              <w:pStyle w:val="EndnotesAbbrev"/>
            </w:pPr>
            <w:r>
              <w:t>AR = Assembly resolution</w:t>
            </w:r>
          </w:p>
        </w:tc>
        <w:tc>
          <w:tcPr>
            <w:tcW w:w="3652" w:type="dxa"/>
          </w:tcPr>
          <w:p w14:paraId="4960A1CD" w14:textId="77777777" w:rsidR="00382489" w:rsidRDefault="00382489" w:rsidP="00930A8E">
            <w:pPr>
              <w:pStyle w:val="EndnotesAbbrev"/>
            </w:pPr>
            <w:proofErr w:type="spellStart"/>
            <w:r>
              <w:t>orig</w:t>
            </w:r>
            <w:proofErr w:type="spellEnd"/>
            <w:r>
              <w:t xml:space="preserve"> = original</w:t>
            </w:r>
          </w:p>
        </w:tc>
      </w:tr>
      <w:tr w:rsidR="00382489" w14:paraId="0D4D16BA" w14:textId="77777777" w:rsidTr="00930A8E">
        <w:tc>
          <w:tcPr>
            <w:tcW w:w="3720" w:type="dxa"/>
          </w:tcPr>
          <w:p w14:paraId="035D0CDC" w14:textId="77777777" w:rsidR="00382489" w:rsidRDefault="00382489">
            <w:pPr>
              <w:pStyle w:val="EndnotesAbbrev"/>
            </w:pPr>
            <w:proofErr w:type="spellStart"/>
            <w:r>
              <w:t>ch</w:t>
            </w:r>
            <w:proofErr w:type="spellEnd"/>
            <w:r>
              <w:t xml:space="preserve"> = chapter</w:t>
            </w:r>
          </w:p>
        </w:tc>
        <w:tc>
          <w:tcPr>
            <w:tcW w:w="3652" w:type="dxa"/>
          </w:tcPr>
          <w:p w14:paraId="23C31017" w14:textId="77777777" w:rsidR="00382489" w:rsidRDefault="00382489" w:rsidP="00930A8E">
            <w:pPr>
              <w:pStyle w:val="EndnotesAbbrev"/>
            </w:pPr>
            <w:r>
              <w:t>par = paragraph/subparagraph</w:t>
            </w:r>
          </w:p>
        </w:tc>
      </w:tr>
      <w:tr w:rsidR="00382489" w14:paraId="7B28F9C5" w14:textId="77777777" w:rsidTr="00930A8E">
        <w:tc>
          <w:tcPr>
            <w:tcW w:w="3720" w:type="dxa"/>
          </w:tcPr>
          <w:p w14:paraId="616DA546" w14:textId="77777777" w:rsidR="00382489" w:rsidRDefault="00382489">
            <w:pPr>
              <w:pStyle w:val="EndnotesAbbrev"/>
            </w:pPr>
            <w:r>
              <w:t>CN = Commencement notice</w:t>
            </w:r>
          </w:p>
        </w:tc>
        <w:tc>
          <w:tcPr>
            <w:tcW w:w="3652" w:type="dxa"/>
          </w:tcPr>
          <w:p w14:paraId="466A681D" w14:textId="77777777" w:rsidR="00382489" w:rsidRDefault="00382489" w:rsidP="00930A8E">
            <w:pPr>
              <w:pStyle w:val="EndnotesAbbrev"/>
            </w:pPr>
            <w:proofErr w:type="spellStart"/>
            <w:r>
              <w:t>pres</w:t>
            </w:r>
            <w:proofErr w:type="spellEnd"/>
            <w:r>
              <w:t xml:space="preserve"> = present</w:t>
            </w:r>
          </w:p>
        </w:tc>
      </w:tr>
      <w:tr w:rsidR="00382489" w14:paraId="04585DAC" w14:textId="77777777" w:rsidTr="00930A8E">
        <w:tc>
          <w:tcPr>
            <w:tcW w:w="3720" w:type="dxa"/>
          </w:tcPr>
          <w:p w14:paraId="6E030794" w14:textId="77777777" w:rsidR="00382489" w:rsidRDefault="00382489">
            <w:pPr>
              <w:pStyle w:val="EndnotesAbbrev"/>
            </w:pPr>
            <w:r>
              <w:t>def = definition</w:t>
            </w:r>
          </w:p>
        </w:tc>
        <w:tc>
          <w:tcPr>
            <w:tcW w:w="3652" w:type="dxa"/>
          </w:tcPr>
          <w:p w14:paraId="0546B347" w14:textId="77777777" w:rsidR="00382489" w:rsidRDefault="00382489" w:rsidP="00930A8E">
            <w:pPr>
              <w:pStyle w:val="EndnotesAbbrev"/>
            </w:pPr>
            <w:proofErr w:type="spellStart"/>
            <w:r>
              <w:t>prev</w:t>
            </w:r>
            <w:proofErr w:type="spellEnd"/>
            <w:r>
              <w:t xml:space="preserve"> = previous</w:t>
            </w:r>
          </w:p>
        </w:tc>
      </w:tr>
      <w:tr w:rsidR="00382489" w14:paraId="4A097953" w14:textId="77777777" w:rsidTr="00930A8E">
        <w:tc>
          <w:tcPr>
            <w:tcW w:w="3720" w:type="dxa"/>
          </w:tcPr>
          <w:p w14:paraId="4D0E4FC6" w14:textId="77777777" w:rsidR="00382489" w:rsidRDefault="00382489">
            <w:pPr>
              <w:pStyle w:val="EndnotesAbbrev"/>
            </w:pPr>
            <w:r>
              <w:t>DI = Disallowable instrument</w:t>
            </w:r>
          </w:p>
        </w:tc>
        <w:tc>
          <w:tcPr>
            <w:tcW w:w="3652" w:type="dxa"/>
          </w:tcPr>
          <w:p w14:paraId="391732ED" w14:textId="77777777" w:rsidR="00382489" w:rsidRDefault="00382489" w:rsidP="00930A8E">
            <w:pPr>
              <w:pStyle w:val="EndnotesAbbrev"/>
            </w:pPr>
            <w:r>
              <w:t>(prev...) = previously</w:t>
            </w:r>
          </w:p>
        </w:tc>
      </w:tr>
      <w:tr w:rsidR="00382489" w14:paraId="023F4BC1" w14:textId="77777777" w:rsidTr="00930A8E">
        <w:tc>
          <w:tcPr>
            <w:tcW w:w="3720" w:type="dxa"/>
          </w:tcPr>
          <w:p w14:paraId="68804D13" w14:textId="77777777" w:rsidR="00382489" w:rsidRDefault="00382489">
            <w:pPr>
              <w:pStyle w:val="EndnotesAbbrev"/>
            </w:pPr>
            <w:proofErr w:type="spellStart"/>
            <w:r>
              <w:t>dict</w:t>
            </w:r>
            <w:proofErr w:type="spellEnd"/>
            <w:r>
              <w:t xml:space="preserve"> = dictionary</w:t>
            </w:r>
          </w:p>
        </w:tc>
        <w:tc>
          <w:tcPr>
            <w:tcW w:w="3652" w:type="dxa"/>
          </w:tcPr>
          <w:p w14:paraId="1D19CFA2" w14:textId="77777777" w:rsidR="00382489" w:rsidRDefault="00382489" w:rsidP="00930A8E">
            <w:pPr>
              <w:pStyle w:val="EndnotesAbbrev"/>
            </w:pPr>
            <w:proofErr w:type="spellStart"/>
            <w:r>
              <w:t>pt</w:t>
            </w:r>
            <w:proofErr w:type="spellEnd"/>
            <w:r>
              <w:t xml:space="preserve"> = part</w:t>
            </w:r>
          </w:p>
        </w:tc>
      </w:tr>
      <w:tr w:rsidR="00382489" w14:paraId="44160791" w14:textId="77777777" w:rsidTr="00930A8E">
        <w:tc>
          <w:tcPr>
            <w:tcW w:w="3720" w:type="dxa"/>
          </w:tcPr>
          <w:p w14:paraId="5149CCAE" w14:textId="77777777" w:rsidR="00382489" w:rsidRDefault="00382489">
            <w:pPr>
              <w:pStyle w:val="EndnotesAbbrev"/>
            </w:pPr>
            <w:r>
              <w:t xml:space="preserve">disallowed = disallowed by the Legislative </w:t>
            </w:r>
          </w:p>
        </w:tc>
        <w:tc>
          <w:tcPr>
            <w:tcW w:w="3652" w:type="dxa"/>
          </w:tcPr>
          <w:p w14:paraId="173E1771" w14:textId="77777777" w:rsidR="00382489" w:rsidRDefault="00382489" w:rsidP="00930A8E">
            <w:pPr>
              <w:pStyle w:val="EndnotesAbbrev"/>
            </w:pPr>
            <w:r>
              <w:t>r = rule/subrule</w:t>
            </w:r>
          </w:p>
        </w:tc>
      </w:tr>
      <w:tr w:rsidR="00382489" w14:paraId="5CE3A268" w14:textId="77777777" w:rsidTr="00930A8E">
        <w:tc>
          <w:tcPr>
            <w:tcW w:w="3720" w:type="dxa"/>
          </w:tcPr>
          <w:p w14:paraId="1C2D2463" w14:textId="77777777" w:rsidR="00382489" w:rsidRDefault="00382489">
            <w:pPr>
              <w:pStyle w:val="EndnotesAbbrev"/>
              <w:ind w:left="972"/>
            </w:pPr>
            <w:r>
              <w:t>Assembly</w:t>
            </w:r>
          </w:p>
        </w:tc>
        <w:tc>
          <w:tcPr>
            <w:tcW w:w="3652" w:type="dxa"/>
          </w:tcPr>
          <w:p w14:paraId="0AD9B439" w14:textId="77777777" w:rsidR="00382489" w:rsidRDefault="00382489" w:rsidP="00930A8E">
            <w:pPr>
              <w:pStyle w:val="EndnotesAbbrev"/>
            </w:pPr>
            <w:proofErr w:type="spellStart"/>
            <w:r>
              <w:t>reloc</w:t>
            </w:r>
            <w:proofErr w:type="spellEnd"/>
            <w:r>
              <w:t xml:space="preserve"> = relocated</w:t>
            </w:r>
          </w:p>
        </w:tc>
      </w:tr>
      <w:tr w:rsidR="00382489" w14:paraId="67F60F20" w14:textId="77777777" w:rsidTr="00930A8E">
        <w:tc>
          <w:tcPr>
            <w:tcW w:w="3720" w:type="dxa"/>
          </w:tcPr>
          <w:p w14:paraId="23DA565C" w14:textId="77777777" w:rsidR="00382489" w:rsidRDefault="00382489">
            <w:pPr>
              <w:pStyle w:val="EndnotesAbbrev"/>
            </w:pPr>
            <w:r>
              <w:t>div = division</w:t>
            </w:r>
          </w:p>
        </w:tc>
        <w:tc>
          <w:tcPr>
            <w:tcW w:w="3652" w:type="dxa"/>
          </w:tcPr>
          <w:p w14:paraId="0A2FD474" w14:textId="77777777" w:rsidR="00382489" w:rsidRDefault="00382489" w:rsidP="00930A8E">
            <w:pPr>
              <w:pStyle w:val="EndnotesAbbrev"/>
            </w:pPr>
            <w:proofErr w:type="spellStart"/>
            <w:r>
              <w:t>renum</w:t>
            </w:r>
            <w:proofErr w:type="spellEnd"/>
            <w:r>
              <w:t xml:space="preserve"> = renumbered</w:t>
            </w:r>
          </w:p>
        </w:tc>
      </w:tr>
      <w:tr w:rsidR="00382489" w14:paraId="597D4F4C" w14:textId="77777777" w:rsidTr="00930A8E">
        <w:tc>
          <w:tcPr>
            <w:tcW w:w="3720" w:type="dxa"/>
          </w:tcPr>
          <w:p w14:paraId="65AF262D" w14:textId="77777777" w:rsidR="00382489" w:rsidRDefault="00382489">
            <w:pPr>
              <w:pStyle w:val="EndnotesAbbrev"/>
            </w:pPr>
            <w:r>
              <w:t>exp = expires/expired</w:t>
            </w:r>
          </w:p>
        </w:tc>
        <w:tc>
          <w:tcPr>
            <w:tcW w:w="3652" w:type="dxa"/>
          </w:tcPr>
          <w:p w14:paraId="0B58673D" w14:textId="77777777" w:rsidR="00382489" w:rsidRDefault="00382489" w:rsidP="00930A8E">
            <w:pPr>
              <w:pStyle w:val="EndnotesAbbrev"/>
            </w:pPr>
            <w:r>
              <w:t>R[X] = Republication No</w:t>
            </w:r>
          </w:p>
        </w:tc>
      </w:tr>
      <w:tr w:rsidR="00382489" w14:paraId="2F68D30D" w14:textId="77777777" w:rsidTr="00930A8E">
        <w:tc>
          <w:tcPr>
            <w:tcW w:w="3720" w:type="dxa"/>
          </w:tcPr>
          <w:p w14:paraId="37580308" w14:textId="77777777" w:rsidR="00382489" w:rsidRDefault="00382489">
            <w:pPr>
              <w:pStyle w:val="EndnotesAbbrev"/>
            </w:pPr>
            <w:r>
              <w:t>Gaz = gazette</w:t>
            </w:r>
          </w:p>
        </w:tc>
        <w:tc>
          <w:tcPr>
            <w:tcW w:w="3652" w:type="dxa"/>
          </w:tcPr>
          <w:p w14:paraId="46791D60" w14:textId="77777777" w:rsidR="00382489" w:rsidRDefault="00382489" w:rsidP="00930A8E">
            <w:pPr>
              <w:pStyle w:val="EndnotesAbbrev"/>
            </w:pPr>
            <w:r>
              <w:t>RI = reissue</w:t>
            </w:r>
          </w:p>
        </w:tc>
      </w:tr>
      <w:tr w:rsidR="00382489" w14:paraId="7294D444" w14:textId="77777777" w:rsidTr="00930A8E">
        <w:tc>
          <w:tcPr>
            <w:tcW w:w="3720" w:type="dxa"/>
          </w:tcPr>
          <w:p w14:paraId="63757821" w14:textId="77777777" w:rsidR="00382489" w:rsidRDefault="00382489">
            <w:pPr>
              <w:pStyle w:val="EndnotesAbbrev"/>
            </w:pPr>
            <w:proofErr w:type="spellStart"/>
            <w:r>
              <w:t>hdg</w:t>
            </w:r>
            <w:proofErr w:type="spellEnd"/>
            <w:r>
              <w:t xml:space="preserve"> = heading</w:t>
            </w:r>
          </w:p>
        </w:tc>
        <w:tc>
          <w:tcPr>
            <w:tcW w:w="3652" w:type="dxa"/>
          </w:tcPr>
          <w:p w14:paraId="2C8E8519" w14:textId="77777777" w:rsidR="00382489" w:rsidRDefault="00382489" w:rsidP="00930A8E">
            <w:pPr>
              <w:pStyle w:val="EndnotesAbbrev"/>
            </w:pPr>
            <w:r>
              <w:t>s = section/subsection</w:t>
            </w:r>
          </w:p>
        </w:tc>
      </w:tr>
      <w:tr w:rsidR="00382489" w14:paraId="0E36827C" w14:textId="77777777" w:rsidTr="00930A8E">
        <w:tc>
          <w:tcPr>
            <w:tcW w:w="3720" w:type="dxa"/>
          </w:tcPr>
          <w:p w14:paraId="52A019C8" w14:textId="77777777" w:rsidR="00382489" w:rsidRDefault="00382489">
            <w:pPr>
              <w:pStyle w:val="EndnotesAbbrev"/>
            </w:pPr>
            <w:r>
              <w:t>IA = Interpretation Act 1967</w:t>
            </w:r>
          </w:p>
        </w:tc>
        <w:tc>
          <w:tcPr>
            <w:tcW w:w="3652" w:type="dxa"/>
          </w:tcPr>
          <w:p w14:paraId="6309E8D8" w14:textId="77777777" w:rsidR="00382489" w:rsidRDefault="00382489" w:rsidP="00930A8E">
            <w:pPr>
              <w:pStyle w:val="EndnotesAbbrev"/>
            </w:pPr>
            <w:r>
              <w:t>sch = schedule</w:t>
            </w:r>
          </w:p>
        </w:tc>
      </w:tr>
      <w:tr w:rsidR="00382489" w14:paraId="063D8B07" w14:textId="77777777" w:rsidTr="00930A8E">
        <w:tc>
          <w:tcPr>
            <w:tcW w:w="3720" w:type="dxa"/>
          </w:tcPr>
          <w:p w14:paraId="5C38849F" w14:textId="77777777" w:rsidR="00382489" w:rsidRDefault="00382489">
            <w:pPr>
              <w:pStyle w:val="EndnotesAbbrev"/>
            </w:pPr>
            <w:r>
              <w:t>ins = inserted/added</w:t>
            </w:r>
          </w:p>
        </w:tc>
        <w:tc>
          <w:tcPr>
            <w:tcW w:w="3652" w:type="dxa"/>
          </w:tcPr>
          <w:p w14:paraId="7F449CBA" w14:textId="77777777" w:rsidR="00382489" w:rsidRDefault="00382489" w:rsidP="00930A8E">
            <w:pPr>
              <w:pStyle w:val="EndnotesAbbrev"/>
            </w:pPr>
            <w:proofErr w:type="spellStart"/>
            <w:r>
              <w:t>sdiv</w:t>
            </w:r>
            <w:proofErr w:type="spellEnd"/>
            <w:r>
              <w:t xml:space="preserve"> = subdivision</w:t>
            </w:r>
          </w:p>
        </w:tc>
      </w:tr>
      <w:tr w:rsidR="00382489" w14:paraId="5410EE55" w14:textId="77777777" w:rsidTr="00930A8E">
        <w:tc>
          <w:tcPr>
            <w:tcW w:w="3720" w:type="dxa"/>
          </w:tcPr>
          <w:p w14:paraId="020B3DF9" w14:textId="77777777" w:rsidR="00382489" w:rsidRDefault="00382489">
            <w:pPr>
              <w:pStyle w:val="EndnotesAbbrev"/>
            </w:pPr>
            <w:r>
              <w:t>LA = Legislation Act 2001</w:t>
            </w:r>
          </w:p>
        </w:tc>
        <w:tc>
          <w:tcPr>
            <w:tcW w:w="3652" w:type="dxa"/>
          </w:tcPr>
          <w:p w14:paraId="0455364E" w14:textId="77777777" w:rsidR="00382489" w:rsidRDefault="00382489" w:rsidP="00930A8E">
            <w:pPr>
              <w:pStyle w:val="EndnotesAbbrev"/>
            </w:pPr>
            <w:r>
              <w:t>SL = Subordinate law</w:t>
            </w:r>
          </w:p>
        </w:tc>
      </w:tr>
      <w:tr w:rsidR="00382489" w14:paraId="59826B30" w14:textId="77777777" w:rsidTr="00930A8E">
        <w:tc>
          <w:tcPr>
            <w:tcW w:w="3720" w:type="dxa"/>
          </w:tcPr>
          <w:p w14:paraId="289412DB" w14:textId="77777777" w:rsidR="00382489" w:rsidRDefault="00382489">
            <w:pPr>
              <w:pStyle w:val="EndnotesAbbrev"/>
            </w:pPr>
            <w:r>
              <w:t>LR = legislation register</w:t>
            </w:r>
          </w:p>
        </w:tc>
        <w:tc>
          <w:tcPr>
            <w:tcW w:w="3652" w:type="dxa"/>
          </w:tcPr>
          <w:p w14:paraId="53A419E6" w14:textId="77777777" w:rsidR="00382489" w:rsidRDefault="00382489" w:rsidP="00930A8E">
            <w:pPr>
              <w:pStyle w:val="EndnotesAbbrev"/>
            </w:pPr>
            <w:r>
              <w:t>sub = substituted</w:t>
            </w:r>
          </w:p>
        </w:tc>
      </w:tr>
      <w:tr w:rsidR="00382489" w14:paraId="6A0B309F" w14:textId="77777777" w:rsidTr="00930A8E">
        <w:tc>
          <w:tcPr>
            <w:tcW w:w="3720" w:type="dxa"/>
          </w:tcPr>
          <w:p w14:paraId="7B56FA15" w14:textId="77777777" w:rsidR="00382489" w:rsidRDefault="00382489">
            <w:pPr>
              <w:pStyle w:val="EndnotesAbbrev"/>
            </w:pPr>
            <w:r>
              <w:t>LRA = Legislation (Republication) Act 1996</w:t>
            </w:r>
          </w:p>
        </w:tc>
        <w:tc>
          <w:tcPr>
            <w:tcW w:w="3652" w:type="dxa"/>
          </w:tcPr>
          <w:p w14:paraId="52C4FC2D" w14:textId="77777777" w:rsidR="00382489" w:rsidRDefault="00382489" w:rsidP="00930A8E">
            <w:pPr>
              <w:pStyle w:val="EndnotesAbbrev"/>
            </w:pPr>
            <w:r>
              <w:rPr>
                <w:u w:val="single"/>
              </w:rPr>
              <w:t>underlining</w:t>
            </w:r>
            <w:r>
              <w:t xml:space="preserve"> = whole or part not commenced</w:t>
            </w:r>
          </w:p>
        </w:tc>
      </w:tr>
      <w:tr w:rsidR="00382489" w14:paraId="53B67232" w14:textId="77777777" w:rsidTr="00930A8E">
        <w:tc>
          <w:tcPr>
            <w:tcW w:w="3720" w:type="dxa"/>
          </w:tcPr>
          <w:p w14:paraId="4A5541A4" w14:textId="77777777" w:rsidR="00382489" w:rsidRDefault="00382489">
            <w:pPr>
              <w:pStyle w:val="EndnotesAbbrev"/>
            </w:pPr>
            <w:r>
              <w:t>mod = modified/modification</w:t>
            </w:r>
          </w:p>
        </w:tc>
        <w:tc>
          <w:tcPr>
            <w:tcW w:w="3652" w:type="dxa"/>
          </w:tcPr>
          <w:p w14:paraId="43C41069" w14:textId="77777777" w:rsidR="00382489" w:rsidRDefault="00382489" w:rsidP="00930A8E">
            <w:pPr>
              <w:pStyle w:val="EndnotesAbbrev"/>
              <w:ind w:left="1073"/>
            </w:pPr>
            <w:r>
              <w:t>or to be expired</w:t>
            </w:r>
          </w:p>
        </w:tc>
      </w:tr>
    </w:tbl>
    <w:p w14:paraId="1947D124" w14:textId="77777777" w:rsidR="00382489" w:rsidRPr="00BB6F39" w:rsidRDefault="00382489" w:rsidP="00930A8E"/>
    <w:p w14:paraId="732F17E9" w14:textId="77777777" w:rsidR="00222C0A" w:rsidRPr="00930A8E" w:rsidRDefault="00222C0A">
      <w:pPr>
        <w:pStyle w:val="Endnote20"/>
      </w:pPr>
      <w:bookmarkStart w:id="64" w:name="_Toc25065629"/>
      <w:r w:rsidRPr="00930A8E">
        <w:rPr>
          <w:rStyle w:val="charTableNo"/>
        </w:rPr>
        <w:lastRenderedPageBreak/>
        <w:t>3</w:t>
      </w:r>
      <w:r>
        <w:tab/>
      </w:r>
      <w:r w:rsidRPr="00930A8E">
        <w:rPr>
          <w:rStyle w:val="charTableText"/>
        </w:rPr>
        <w:t>Legislation history</w:t>
      </w:r>
      <w:bookmarkEnd w:id="64"/>
    </w:p>
    <w:p w14:paraId="70B52A92" w14:textId="77777777" w:rsidR="00222C0A" w:rsidRDefault="00222C0A" w:rsidP="00222C0A">
      <w:pPr>
        <w:pStyle w:val="NewAct"/>
      </w:pPr>
      <w:r w:rsidRPr="00222C0A">
        <w:t>Crimes (Assumed Identities) Act 2009</w:t>
      </w:r>
      <w:r>
        <w:t xml:space="preserve"> A2009-33</w:t>
      </w:r>
    </w:p>
    <w:p w14:paraId="712F16A7" w14:textId="77777777" w:rsidR="00222C0A" w:rsidRDefault="00222C0A" w:rsidP="00222C0A">
      <w:pPr>
        <w:pStyle w:val="Actdetails"/>
      </w:pPr>
      <w:r>
        <w:t>notified LR 22 September 2009</w:t>
      </w:r>
    </w:p>
    <w:p w14:paraId="3684E8FF" w14:textId="77777777" w:rsidR="00222C0A" w:rsidRDefault="00222C0A" w:rsidP="00222C0A">
      <w:pPr>
        <w:pStyle w:val="Actdetails"/>
      </w:pPr>
      <w:r>
        <w:t>s 1, s 2 commenced 22 September 2009 (LA s 75 (1))</w:t>
      </w:r>
    </w:p>
    <w:p w14:paraId="23EB60DF" w14:textId="77777777" w:rsidR="00222C0A" w:rsidRPr="0067642C" w:rsidRDefault="00222C0A" w:rsidP="00222C0A">
      <w:pPr>
        <w:pStyle w:val="Actdetails"/>
      </w:pPr>
      <w:r>
        <w:t>remainder commenced 22 March 2010 (s 2 and LA s 79</w:t>
      </w:r>
      <w:r w:rsidRPr="0067642C">
        <w:t>)</w:t>
      </w:r>
    </w:p>
    <w:p w14:paraId="17F00383" w14:textId="77777777" w:rsidR="003265BB" w:rsidRDefault="003265BB">
      <w:pPr>
        <w:pStyle w:val="Asamby"/>
      </w:pPr>
      <w:r>
        <w:t>as amended by</w:t>
      </w:r>
    </w:p>
    <w:p w14:paraId="6DC36A6A" w14:textId="640929F9" w:rsidR="003265BB" w:rsidRPr="00574BD0" w:rsidRDefault="00C37910" w:rsidP="003265BB">
      <w:pPr>
        <w:pStyle w:val="NewAct"/>
      </w:pPr>
      <w:hyperlink r:id="rId61" w:tooltip="A2010-18" w:history="1">
        <w:r w:rsidR="00DE5B9A" w:rsidRPr="00DE5B9A">
          <w:rPr>
            <w:rStyle w:val="charCitHyperlinkAbbrev"/>
          </w:rPr>
          <w:t>Statute Law Amendment Act 2010</w:t>
        </w:r>
      </w:hyperlink>
      <w:r w:rsidR="003265BB">
        <w:t xml:space="preserve"> A2010-18 sch 3 </w:t>
      </w:r>
      <w:proofErr w:type="spellStart"/>
      <w:r w:rsidR="003265BB">
        <w:t>pt</w:t>
      </w:r>
      <w:proofErr w:type="spellEnd"/>
      <w:r w:rsidR="003265BB">
        <w:t xml:space="preserve"> 3.3</w:t>
      </w:r>
    </w:p>
    <w:p w14:paraId="7CD65CB0" w14:textId="77777777" w:rsidR="003265BB" w:rsidRPr="00DB3D5E" w:rsidRDefault="003265BB" w:rsidP="003265BB">
      <w:pPr>
        <w:pStyle w:val="Actdetails"/>
        <w:keepNext/>
      </w:pPr>
      <w:r>
        <w:t>notified LR 13</w:t>
      </w:r>
      <w:r w:rsidRPr="00DB3D5E">
        <w:t xml:space="preserve"> </w:t>
      </w:r>
      <w:r>
        <w:t>May 2010</w:t>
      </w:r>
    </w:p>
    <w:p w14:paraId="46AED9A0" w14:textId="77777777" w:rsidR="003265BB" w:rsidRDefault="003265BB" w:rsidP="003265BB">
      <w:pPr>
        <w:pStyle w:val="Actdetails"/>
        <w:keepNext/>
      </w:pPr>
      <w:r>
        <w:t>s 1, s 2 commenced 13 May 2010 (LA s 75 (1))</w:t>
      </w:r>
    </w:p>
    <w:p w14:paraId="3CDFBB8C" w14:textId="77777777" w:rsidR="003265BB" w:rsidRPr="00BF40E8" w:rsidRDefault="003265BB" w:rsidP="003265BB">
      <w:pPr>
        <w:pStyle w:val="Actdetails"/>
      </w:pPr>
      <w:r>
        <w:t xml:space="preserve">sch 3 </w:t>
      </w:r>
      <w:proofErr w:type="spellStart"/>
      <w:r>
        <w:t>pt</w:t>
      </w:r>
      <w:proofErr w:type="spellEnd"/>
      <w:r>
        <w:t xml:space="preserve"> 3.3 commenced 3</w:t>
      </w:r>
      <w:r w:rsidRPr="00BF40E8">
        <w:t xml:space="preserve"> </w:t>
      </w:r>
      <w:r>
        <w:t>June 2010 (s 2)</w:t>
      </w:r>
    </w:p>
    <w:p w14:paraId="6E2ABD54" w14:textId="4E9C1B49" w:rsidR="00F027B2" w:rsidRDefault="00C37910" w:rsidP="00F027B2">
      <w:pPr>
        <w:pStyle w:val="NewAct"/>
      </w:pPr>
      <w:hyperlink r:id="rId62" w:tooltip="A2013-50" w:history="1">
        <w:r w:rsidR="00F027B2">
          <w:rPr>
            <w:rStyle w:val="charCitHyperlinkAbbrev"/>
          </w:rPr>
          <w:t>Crimes Legislation Amendment Act 2013 (No 2)</w:t>
        </w:r>
      </w:hyperlink>
      <w:r w:rsidR="00F027B2">
        <w:t xml:space="preserve"> A2013-50 </w:t>
      </w:r>
      <w:proofErr w:type="spellStart"/>
      <w:r w:rsidR="00F027B2">
        <w:t>pt</w:t>
      </w:r>
      <w:proofErr w:type="spellEnd"/>
      <w:r w:rsidR="00F027B2">
        <w:t xml:space="preserve"> </w:t>
      </w:r>
      <w:r w:rsidR="00B865CF">
        <w:t>4</w:t>
      </w:r>
    </w:p>
    <w:p w14:paraId="78AE26B0" w14:textId="77777777" w:rsidR="00F027B2" w:rsidRDefault="00F027B2" w:rsidP="00F027B2">
      <w:pPr>
        <w:pStyle w:val="Actdetails"/>
        <w:keepNext/>
      </w:pPr>
      <w:r>
        <w:t>notified LR 9 December 2013</w:t>
      </w:r>
    </w:p>
    <w:p w14:paraId="4C0F32C9" w14:textId="77777777" w:rsidR="00F027B2" w:rsidRDefault="00F027B2" w:rsidP="00F027B2">
      <w:pPr>
        <w:pStyle w:val="Actdetails"/>
        <w:keepNext/>
      </w:pPr>
      <w:r>
        <w:t>s 1, s 2 commenced 9 December 2013 (LA s 75)</w:t>
      </w:r>
    </w:p>
    <w:p w14:paraId="7E1C24CE" w14:textId="77777777" w:rsidR="00F027B2" w:rsidRDefault="00F027B2" w:rsidP="00F027B2">
      <w:pPr>
        <w:pStyle w:val="Actdetails"/>
      </w:pPr>
      <w:proofErr w:type="spellStart"/>
      <w:r>
        <w:t>pt</w:t>
      </w:r>
      <w:proofErr w:type="spellEnd"/>
      <w:r>
        <w:t xml:space="preserve"> </w:t>
      </w:r>
      <w:r w:rsidR="00B865CF">
        <w:t>4</w:t>
      </w:r>
      <w:r>
        <w:t xml:space="preserve"> commenced 10 December 2013 (s 2 (2))</w:t>
      </w:r>
    </w:p>
    <w:p w14:paraId="18BCE03C" w14:textId="55CF9397" w:rsidR="00565E35" w:rsidRPr="00565E35" w:rsidRDefault="00C37910" w:rsidP="00565E35">
      <w:pPr>
        <w:keepNext/>
        <w:spacing w:before="180"/>
        <w:ind w:left="1100"/>
        <w:rPr>
          <w:rFonts w:ascii="Arial" w:hAnsi="Arial"/>
          <w:b/>
          <w:sz w:val="20"/>
        </w:rPr>
      </w:pPr>
      <w:hyperlink r:id="rId63" w:tooltip="A2016-48" w:history="1">
        <w:r w:rsidR="00565E35" w:rsidRPr="00565E35">
          <w:rPr>
            <w:rFonts w:ascii="Arial" w:hAnsi="Arial"/>
            <w:b/>
            <w:color w:val="0000FF" w:themeColor="hyperlink"/>
            <w:sz w:val="20"/>
          </w:rPr>
          <w:t>Crimes (Serious and Organised Crime) Legislation Amendment Act 2016</w:t>
        </w:r>
      </w:hyperlink>
      <w:r w:rsidR="005F14C7">
        <w:rPr>
          <w:rFonts w:ascii="Arial" w:hAnsi="Arial"/>
          <w:b/>
          <w:sz w:val="20"/>
        </w:rPr>
        <w:t xml:space="preserve"> </w:t>
      </w:r>
      <w:r w:rsidR="00565E35" w:rsidRPr="00565E35">
        <w:rPr>
          <w:rFonts w:ascii="Arial" w:hAnsi="Arial"/>
          <w:b/>
          <w:sz w:val="20"/>
        </w:rPr>
        <w:t xml:space="preserve">A2016-48 </w:t>
      </w:r>
      <w:proofErr w:type="spellStart"/>
      <w:r w:rsidR="00565E35" w:rsidRPr="00565E35">
        <w:rPr>
          <w:rFonts w:ascii="Arial" w:hAnsi="Arial"/>
          <w:b/>
          <w:sz w:val="20"/>
        </w:rPr>
        <w:t>pt</w:t>
      </w:r>
      <w:proofErr w:type="spellEnd"/>
      <w:r w:rsidR="00565E35" w:rsidRPr="00565E35">
        <w:rPr>
          <w:rFonts w:ascii="Arial" w:hAnsi="Arial"/>
          <w:b/>
          <w:sz w:val="20"/>
        </w:rPr>
        <w:t xml:space="preserve"> </w:t>
      </w:r>
      <w:r w:rsidR="00565E35">
        <w:rPr>
          <w:rFonts w:ascii="Arial" w:hAnsi="Arial"/>
          <w:b/>
          <w:sz w:val="20"/>
        </w:rPr>
        <w:t>4</w:t>
      </w:r>
    </w:p>
    <w:p w14:paraId="20F318C5" w14:textId="77777777" w:rsidR="00565E35" w:rsidRPr="00565E35" w:rsidRDefault="00565E35" w:rsidP="00565E35">
      <w:pPr>
        <w:spacing w:before="20"/>
        <w:ind w:left="1400"/>
        <w:rPr>
          <w:rFonts w:ascii="Arial" w:hAnsi="Arial"/>
          <w:sz w:val="20"/>
        </w:rPr>
      </w:pPr>
      <w:r w:rsidRPr="00565E35">
        <w:rPr>
          <w:rFonts w:ascii="Arial" w:hAnsi="Arial"/>
          <w:sz w:val="20"/>
        </w:rPr>
        <w:t>notified LR 23 August 2016</w:t>
      </w:r>
    </w:p>
    <w:p w14:paraId="2909EF2C" w14:textId="77777777" w:rsidR="00565E35" w:rsidRPr="00565E35" w:rsidRDefault="00565E35" w:rsidP="00565E35">
      <w:pPr>
        <w:spacing w:before="20"/>
        <w:ind w:left="1400"/>
        <w:rPr>
          <w:rFonts w:ascii="Arial" w:hAnsi="Arial"/>
          <w:sz w:val="20"/>
        </w:rPr>
      </w:pPr>
      <w:r w:rsidRPr="00565E35">
        <w:rPr>
          <w:rFonts w:ascii="Arial" w:hAnsi="Arial"/>
          <w:sz w:val="20"/>
        </w:rPr>
        <w:t>s 1, s 2 commenced 23 August 2016 (LA s 75 (1))</w:t>
      </w:r>
    </w:p>
    <w:p w14:paraId="7D2927E6" w14:textId="77777777" w:rsidR="00565E35" w:rsidRDefault="00565E35" w:rsidP="00565E35">
      <w:pPr>
        <w:spacing w:before="20"/>
        <w:ind w:left="1400"/>
        <w:rPr>
          <w:rFonts w:ascii="Arial" w:hAnsi="Arial"/>
          <w:sz w:val="20"/>
        </w:rPr>
      </w:pPr>
      <w:proofErr w:type="spellStart"/>
      <w:r w:rsidRPr="00565E35">
        <w:rPr>
          <w:rFonts w:ascii="Arial" w:hAnsi="Arial"/>
          <w:sz w:val="20"/>
        </w:rPr>
        <w:t>pt</w:t>
      </w:r>
      <w:proofErr w:type="spellEnd"/>
      <w:r w:rsidRPr="00565E35">
        <w:rPr>
          <w:rFonts w:ascii="Arial" w:hAnsi="Arial"/>
          <w:sz w:val="20"/>
        </w:rPr>
        <w:t xml:space="preserve"> </w:t>
      </w:r>
      <w:r>
        <w:rPr>
          <w:rFonts w:ascii="Arial" w:hAnsi="Arial"/>
          <w:sz w:val="20"/>
        </w:rPr>
        <w:t>4</w:t>
      </w:r>
      <w:r w:rsidRPr="00565E35">
        <w:rPr>
          <w:rFonts w:ascii="Arial" w:hAnsi="Arial"/>
          <w:sz w:val="20"/>
        </w:rPr>
        <w:t xml:space="preserve"> commenced 24 August 2016 (s 2 (1))</w:t>
      </w:r>
    </w:p>
    <w:p w14:paraId="2EEC963F" w14:textId="06830888" w:rsidR="00A31CC3" w:rsidRDefault="00C37910" w:rsidP="00A31CC3">
      <w:pPr>
        <w:pStyle w:val="NewAct"/>
      </w:pPr>
      <w:hyperlink r:id="rId64" w:tooltip="A2016-55" w:history="1">
        <w:r w:rsidR="00A31CC3" w:rsidRPr="00C0253D">
          <w:rPr>
            <w:rStyle w:val="charCitHyperlinkAbbrev"/>
          </w:rPr>
          <w:t>Freedom of Information Act 2016</w:t>
        </w:r>
      </w:hyperlink>
      <w:r w:rsidR="00A31CC3">
        <w:t xml:space="preserve"> A2016-55 sch 4 </w:t>
      </w:r>
      <w:proofErr w:type="spellStart"/>
      <w:r w:rsidR="00A31CC3">
        <w:t>pt</w:t>
      </w:r>
      <w:proofErr w:type="spellEnd"/>
      <w:r w:rsidR="00A31CC3">
        <w:t xml:space="preserve"> 4.4 (as am by </w:t>
      </w:r>
      <w:hyperlink r:id="rId65" w:tooltip="Justice and Community Safety Legislation Amendment Act 2017 (No 2)" w:history="1">
        <w:r w:rsidR="00A31CC3" w:rsidRPr="00EF1FBF">
          <w:rPr>
            <w:rStyle w:val="charCitHyperlinkAbbrev"/>
          </w:rPr>
          <w:t>A2017-14</w:t>
        </w:r>
      </w:hyperlink>
      <w:r w:rsidR="00A31CC3" w:rsidRPr="00EF1FBF">
        <w:rPr>
          <w:rStyle w:val="charCitHyperlinkAbbrev"/>
        </w:rPr>
        <w:t xml:space="preserve"> </w:t>
      </w:r>
      <w:r w:rsidR="00A31CC3">
        <w:t>s 19)</w:t>
      </w:r>
    </w:p>
    <w:p w14:paraId="454CB3BF" w14:textId="77777777" w:rsidR="00A31CC3" w:rsidRDefault="00A31CC3" w:rsidP="00A31CC3">
      <w:pPr>
        <w:pStyle w:val="Actdetails"/>
      </w:pPr>
      <w:r>
        <w:t>notified LR 26 August 2016</w:t>
      </w:r>
    </w:p>
    <w:p w14:paraId="2A987D74" w14:textId="77777777" w:rsidR="00A31CC3" w:rsidRDefault="00A31CC3" w:rsidP="00A31CC3">
      <w:pPr>
        <w:pStyle w:val="Actdetails"/>
      </w:pPr>
      <w:r>
        <w:t>s 1, s 2 commenced 26 August 2016 (LA s 75 (1))</w:t>
      </w:r>
    </w:p>
    <w:p w14:paraId="3711A787" w14:textId="6BEAFAC8" w:rsidR="00A31CC3" w:rsidRPr="001C23B1" w:rsidRDefault="00A31CC3" w:rsidP="00A31CC3">
      <w:pPr>
        <w:pStyle w:val="Actdetails"/>
      </w:pPr>
      <w:r>
        <w:t xml:space="preserve">sch 4 </w:t>
      </w:r>
      <w:proofErr w:type="spellStart"/>
      <w:r>
        <w:t>pt</w:t>
      </w:r>
      <w:proofErr w:type="spellEnd"/>
      <w:r>
        <w:t xml:space="preserve"> 4.4</w:t>
      </w:r>
      <w:r w:rsidRPr="001C23B1">
        <w:t xml:space="preserve"> commence</w:t>
      </w:r>
      <w:r>
        <w:t>d</w:t>
      </w:r>
      <w:r w:rsidRPr="001C23B1">
        <w:t xml:space="preserve"> 1 January 2018 (s 2 as am by </w:t>
      </w:r>
      <w:hyperlink r:id="rId66" w:tooltip="Justice and Community Safety Legislation Amendment Act 2017 (No 2)" w:history="1">
        <w:r w:rsidRPr="00A31CC3">
          <w:rPr>
            <w:rStyle w:val="Hyperlink"/>
            <w:u w:val="none"/>
          </w:rPr>
          <w:t>A2017-14</w:t>
        </w:r>
      </w:hyperlink>
      <w:r w:rsidRPr="001C23B1">
        <w:t xml:space="preserve"> s 19)</w:t>
      </w:r>
    </w:p>
    <w:p w14:paraId="3B54BE75" w14:textId="30A3BF65" w:rsidR="00A31CC3" w:rsidRDefault="00C37910" w:rsidP="00A31CC3">
      <w:pPr>
        <w:pStyle w:val="NewAct"/>
      </w:pPr>
      <w:hyperlink r:id="rId67" w:tooltip="A2017-14" w:history="1">
        <w:r w:rsidR="00A31CC3">
          <w:rPr>
            <w:rStyle w:val="charCitHyperlinkAbbrev"/>
          </w:rPr>
          <w:t>Justice and Community Safety Legislation Amendment Act 2017 (No 2)</w:t>
        </w:r>
      </w:hyperlink>
      <w:r w:rsidR="00A31CC3">
        <w:t xml:space="preserve"> A2017-14 s 19</w:t>
      </w:r>
    </w:p>
    <w:p w14:paraId="3D1B753B" w14:textId="77777777" w:rsidR="00A31CC3" w:rsidRDefault="00A31CC3" w:rsidP="00A31CC3">
      <w:pPr>
        <w:pStyle w:val="Actdetails"/>
      </w:pPr>
      <w:r>
        <w:t>notified LR 17 May 2017</w:t>
      </w:r>
    </w:p>
    <w:p w14:paraId="616D3365" w14:textId="77777777" w:rsidR="00A31CC3" w:rsidRDefault="00A31CC3" w:rsidP="00A31CC3">
      <w:pPr>
        <w:pStyle w:val="Actdetails"/>
      </w:pPr>
      <w:r>
        <w:t>s 1, s 2 commenced 17 May 2017 (LA s 75 (1))</w:t>
      </w:r>
    </w:p>
    <w:p w14:paraId="3559972A" w14:textId="77777777" w:rsidR="00A31CC3" w:rsidRDefault="00A31CC3" w:rsidP="00A31CC3">
      <w:pPr>
        <w:pStyle w:val="Actdetails"/>
      </w:pPr>
      <w:r>
        <w:t>s 19 commenced 24 May 2017 (s 2 (1))</w:t>
      </w:r>
    </w:p>
    <w:p w14:paraId="4908E832" w14:textId="14F25F89" w:rsidR="00A31CC3" w:rsidRPr="00A31CC3" w:rsidRDefault="00A31CC3" w:rsidP="00A31CC3">
      <w:pPr>
        <w:pStyle w:val="LegHistNote"/>
      </w:pPr>
      <w:r>
        <w:rPr>
          <w:i/>
        </w:rPr>
        <w:t>Note</w:t>
      </w:r>
      <w:r>
        <w:rPr>
          <w:i/>
        </w:rPr>
        <w:tab/>
      </w:r>
      <w:r>
        <w:t xml:space="preserve">This Act only amends the </w:t>
      </w:r>
      <w:hyperlink r:id="rId68" w:tooltip="A2016-55" w:history="1">
        <w:r w:rsidR="00577F31" w:rsidRPr="00577F31">
          <w:rPr>
            <w:rStyle w:val="charCitHyperlinkAbbrev"/>
          </w:rPr>
          <w:t>Freedom of Information Act 2016</w:t>
        </w:r>
      </w:hyperlink>
      <w:r>
        <w:t xml:space="preserve"> </w:t>
      </w:r>
      <w:r w:rsidRPr="00577F31">
        <w:t>A2016-55</w:t>
      </w:r>
      <w:r>
        <w:t>.</w:t>
      </w:r>
    </w:p>
    <w:p w14:paraId="75C09A02" w14:textId="2720F6A8" w:rsidR="00382489" w:rsidRDefault="00C37910" w:rsidP="00382489">
      <w:pPr>
        <w:pStyle w:val="NewAct"/>
      </w:pPr>
      <w:hyperlink r:id="rId69" w:anchor="history" w:tooltip="A2018-52 " w:history="1">
        <w:r w:rsidR="00382489" w:rsidRPr="001500AF">
          <w:rPr>
            <w:rStyle w:val="charCitHyperlinkAbbrev"/>
          </w:rPr>
          <w:t>Integrity Commission Act 2018</w:t>
        </w:r>
      </w:hyperlink>
      <w:r w:rsidR="00382489">
        <w:t xml:space="preserve"> A2018-52 sch 1 </w:t>
      </w:r>
      <w:proofErr w:type="spellStart"/>
      <w:r w:rsidR="00382489">
        <w:t>pt</w:t>
      </w:r>
      <w:proofErr w:type="spellEnd"/>
      <w:r w:rsidR="00382489">
        <w:t xml:space="preserve"> 1.5 (as am by</w:t>
      </w:r>
      <w:r w:rsidR="00382489">
        <w:br/>
      </w:r>
      <w:hyperlink r:id="rId70" w:tooltip="Integrity Commission Amendment Act 2019" w:history="1">
        <w:r w:rsidR="00382489">
          <w:rPr>
            <w:rStyle w:val="charCitHyperlinkAbbrev"/>
          </w:rPr>
          <w:t>A2019-18</w:t>
        </w:r>
      </w:hyperlink>
      <w:r w:rsidR="00382489">
        <w:t xml:space="preserve"> s 4)</w:t>
      </w:r>
    </w:p>
    <w:p w14:paraId="78E12261" w14:textId="77777777" w:rsidR="00382489" w:rsidRDefault="00382489" w:rsidP="00382489">
      <w:pPr>
        <w:pStyle w:val="Actdetails"/>
        <w:keepNext/>
      </w:pPr>
      <w:r>
        <w:t>notified LR 11 December 2018</w:t>
      </w:r>
    </w:p>
    <w:p w14:paraId="6FF0D38E" w14:textId="77777777" w:rsidR="00382489" w:rsidRDefault="00382489" w:rsidP="00382489">
      <w:pPr>
        <w:pStyle w:val="Actdetails"/>
      </w:pPr>
      <w:r>
        <w:t>s 1, s 2 commenced 11 December 2018 (LA s 75 (1))</w:t>
      </w:r>
    </w:p>
    <w:p w14:paraId="04F0D338" w14:textId="36A35942" w:rsidR="00382489" w:rsidRPr="001500AF" w:rsidRDefault="00382489" w:rsidP="00382489">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Pr>
          <w:spacing w:val="-2"/>
        </w:rPr>
        <w:t>5</w:t>
      </w:r>
      <w:r w:rsidRPr="001500AF">
        <w:rPr>
          <w:spacing w:val="-2"/>
        </w:rPr>
        <w:t xml:space="preserve"> </w:t>
      </w:r>
      <w:r>
        <w:rPr>
          <w:spacing w:val="-2"/>
        </w:rPr>
        <w:t>commenced 1 December 2019 (s 2 (2) (a) as am by</w:t>
      </w:r>
      <w:r>
        <w:rPr>
          <w:spacing w:val="-2"/>
        </w:rPr>
        <w:br/>
      </w:r>
      <w:hyperlink r:id="rId71" w:tooltip="Integrity Commission Amendment Act 2019" w:history="1">
        <w:r>
          <w:rPr>
            <w:rStyle w:val="charCitHyperlinkAbbrev"/>
          </w:rPr>
          <w:t>A2019-18</w:t>
        </w:r>
      </w:hyperlink>
      <w:r>
        <w:t xml:space="preserve"> s 4)</w:t>
      </w:r>
    </w:p>
    <w:p w14:paraId="25E3BCB9" w14:textId="33A404BB" w:rsidR="00382489" w:rsidRDefault="00C37910" w:rsidP="00382489">
      <w:pPr>
        <w:pStyle w:val="NewAct"/>
      </w:pPr>
      <w:hyperlink r:id="rId72" w:tooltip="A2019-18" w:history="1">
        <w:r w:rsidR="00382489" w:rsidRPr="00A46869">
          <w:rPr>
            <w:rStyle w:val="charCitHyperlinkAbbrev"/>
          </w:rPr>
          <w:t>Integrity Commission Amendment Act 2019</w:t>
        </w:r>
      </w:hyperlink>
      <w:r w:rsidR="00382489">
        <w:t xml:space="preserve"> A2019-18 s 4</w:t>
      </w:r>
    </w:p>
    <w:p w14:paraId="2CCBD395" w14:textId="77777777" w:rsidR="00382489" w:rsidRDefault="00382489" w:rsidP="00382489">
      <w:pPr>
        <w:pStyle w:val="Actdetails"/>
      </w:pPr>
      <w:r>
        <w:t>notified LR 14 June 2019</w:t>
      </w:r>
    </w:p>
    <w:p w14:paraId="2280D4D2" w14:textId="77777777" w:rsidR="00382489" w:rsidRDefault="00382489" w:rsidP="00382489">
      <w:pPr>
        <w:pStyle w:val="Actdetails"/>
      </w:pPr>
      <w:r>
        <w:t>s 1, s 2 commenced 14 June 2019 (LA s 75 (1))</w:t>
      </w:r>
    </w:p>
    <w:p w14:paraId="43714006" w14:textId="77777777" w:rsidR="00382489" w:rsidRDefault="00382489" w:rsidP="00382489">
      <w:pPr>
        <w:pStyle w:val="Actdetails"/>
      </w:pPr>
      <w:r w:rsidRPr="00E10DAF">
        <w:t>s 3, s 4 commence</w:t>
      </w:r>
      <w:r>
        <w:t>d</w:t>
      </w:r>
      <w:r w:rsidRPr="00E10DAF">
        <w:t xml:space="preserve"> 15 June 2019 (s 2 (1))</w:t>
      </w:r>
    </w:p>
    <w:p w14:paraId="6AB207CF" w14:textId="365645E9" w:rsidR="00382489" w:rsidRDefault="00382489" w:rsidP="00382489">
      <w:pPr>
        <w:pStyle w:val="LegHistNote"/>
      </w:pPr>
      <w:r>
        <w:rPr>
          <w:i/>
        </w:rPr>
        <w:t>Note</w:t>
      </w:r>
      <w:r>
        <w:rPr>
          <w:i/>
        </w:rPr>
        <w:tab/>
      </w:r>
      <w:r>
        <w:t>This Act only amends the</w:t>
      </w:r>
      <w:r w:rsidRPr="00577F31">
        <w:rPr>
          <w:rStyle w:val="charCitHyperlinkAbbrev"/>
        </w:rPr>
        <w:t xml:space="preserve"> </w:t>
      </w:r>
      <w:hyperlink r:id="rId73" w:anchor="history" w:tooltip="A2018-52 " w:history="1">
        <w:r w:rsidRPr="00577F31">
          <w:rPr>
            <w:rStyle w:val="charCitHyperlinkAbbrev"/>
          </w:rPr>
          <w:t>Integrity Commission Act 2018</w:t>
        </w:r>
      </w:hyperlink>
      <w:r>
        <w:br/>
      </w:r>
      <w:r w:rsidRPr="00701895">
        <w:t>A2018-52.</w:t>
      </w:r>
    </w:p>
    <w:p w14:paraId="4AE2840A" w14:textId="77777777" w:rsidR="005F14C7" w:rsidRPr="005F14C7" w:rsidRDefault="005F14C7" w:rsidP="005F14C7">
      <w:pPr>
        <w:pStyle w:val="PageBreak"/>
      </w:pPr>
      <w:r w:rsidRPr="005F14C7">
        <w:br w:type="page"/>
      </w:r>
    </w:p>
    <w:p w14:paraId="6EF0466D" w14:textId="77777777" w:rsidR="00222C0A" w:rsidRPr="00930A8E" w:rsidRDefault="00222C0A" w:rsidP="00222C0A">
      <w:pPr>
        <w:pStyle w:val="Endnote20"/>
      </w:pPr>
      <w:bookmarkStart w:id="65" w:name="_Toc25065630"/>
      <w:r w:rsidRPr="00930A8E">
        <w:rPr>
          <w:rStyle w:val="charTableNo"/>
        </w:rPr>
        <w:lastRenderedPageBreak/>
        <w:t>4</w:t>
      </w:r>
      <w:r>
        <w:tab/>
      </w:r>
      <w:r w:rsidRPr="00930A8E">
        <w:rPr>
          <w:rStyle w:val="charTableText"/>
        </w:rPr>
        <w:t>Amendment history</w:t>
      </w:r>
      <w:bookmarkEnd w:id="65"/>
    </w:p>
    <w:p w14:paraId="12CAB8CA" w14:textId="77777777" w:rsidR="00222C0A" w:rsidRDefault="00222C0A" w:rsidP="00222C0A">
      <w:pPr>
        <w:pStyle w:val="AmdtsEntryHd"/>
      </w:pPr>
      <w:r>
        <w:t>Commencement</w:t>
      </w:r>
    </w:p>
    <w:p w14:paraId="061FD429" w14:textId="77777777" w:rsidR="00222C0A" w:rsidRDefault="00222C0A" w:rsidP="00222C0A">
      <w:pPr>
        <w:pStyle w:val="AmdtsEntries"/>
      </w:pPr>
      <w:r>
        <w:t>s 2</w:t>
      </w:r>
      <w:r>
        <w:tab/>
        <w:t>om LA s 89 (4)</w:t>
      </w:r>
    </w:p>
    <w:p w14:paraId="0E1AD3E8" w14:textId="77777777" w:rsidR="00577F31" w:rsidRDefault="00E530A9" w:rsidP="00BC16AE">
      <w:pPr>
        <w:pStyle w:val="AmdtsEntryHd"/>
        <w:rPr>
          <w:lang w:eastAsia="en-AU"/>
        </w:rPr>
      </w:pPr>
      <w:r w:rsidRPr="00875B53">
        <w:rPr>
          <w:lang w:eastAsia="en-AU"/>
        </w:rPr>
        <w:t>Purpose of Act</w:t>
      </w:r>
    </w:p>
    <w:p w14:paraId="364028CC" w14:textId="26C4DC87" w:rsidR="00E530A9" w:rsidRPr="00E530A9" w:rsidRDefault="00E530A9" w:rsidP="00E530A9">
      <w:pPr>
        <w:pStyle w:val="AmdtsEntries"/>
        <w:rPr>
          <w:lang w:eastAsia="en-AU"/>
        </w:rPr>
      </w:pPr>
      <w:r>
        <w:rPr>
          <w:lang w:eastAsia="en-AU"/>
        </w:rPr>
        <w:t>s 6</w:t>
      </w:r>
      <w:r>
        <w:rPr>
          <w:lang w:eastAsia="en-AU"/>
        </w:rPr>
        <w:tab/>
        <w:t xml:space="preserve">am </w:t>
      </w:r>
      <w:hyperlink r:id="rId74" w:anchor="history" w:tooltip="Integrity Commission Act 2018" w:history="1">
        <w:r w:rsidRPr="00E530A9">
          <w:rPr>
            <w:rStyle w:val="charCitHyperlinkAbbrev"/>
          </w:rPr>
          <w:t>A2018</w:t>
        </w:r>
        <w:r w:rsidRPr="00E530A9">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1.23</w:t>
      </w:r>
    </w:p>
    <w:p w14:paraId="5669F8D1" w14:textId="77777777" w:rsidR="00BC16AE" w:rsidRDefault="00BC16AE" w:rsidP="00BC16AE">
      <w:pPr>
        <w:pStyle w:val="AmdtsEntryHd"/>
      </w:pPr>
      <w:r w:rsidRPr="00875B53">
        <w:t>Relationship to other laws</w:t>
      </w:r>
    </w:p>
    <w:p w14:paraId="3A7B5A8B" w14:textId="694CFB8F" w:rsidR="00BC16AE" w:rsidRPr="00BC16AE" w:rsidRDefault="00BC16AE" w:rsidP="00BC16AE">
      <w:pPr>
        <w:pStyle w:val="AmdtsEntries"/>
      </w:pPr>
      <w:r>
        <w:t>s 7</w:t>
      </w:r>
      <w:r>
        <w:tab/>
        <w:t xml:space="preserve">am </w:t>
      </w:r>
      <w:hyperlink r:id="rId75" w:tooltip="Freedom of Information Act 2016" w:history="1">
        <w:r w:rsidRPr="0026030E">
          <w:rPr>
            <w:rStyle w:val="charCitHyperlinkAbbrev"/>
          </w:rPr>
          <w:t>A2016-55</w:t>
        </w:r>
      </w:hyperlink>
      <w:r>
        <w:t xml:space="preserve"> </w:t>
      </w:r>
      <w:proofErr w:type="spellStart"/>
      <w:r>
        <w:t>amdt</w:t>
      </w:r>
      <w:proofErr w:type="spellEnd"/>
      <w:r>
        <w:t xml:space="preserve"> 4.6</w:t>
      </w:r>
    </w:p>
    <w:p w14:paraId="294D6090" w14:textId="77777777" w:rsidR="00E530A9" w:rsidRDefault="00E530A9" w:rsidP="003265BB">
      <w:pPr>
        <w:pStyle w:val="AmdtsEntryHd"/>
        <w:rPr>
          <w:lang w:eastAsia="en-AU"/>
        </w:rPr>
      </w:pPr>
      <w:r w:rsidRPr="00875B53">
        <w:rPr>
          <w:lang w:eastAsia="en-AU"/>
        </w:rPr>
        <w:t>Decision on application for authority</w:t>
      </w:r>
    </w:p>
    <w:p w14:paraId="187E3487" w14:textId="495B98F5" w:rsidR="00E530A9" w:rsidRPr="00E530A9" w:rsidRDefault="00E530A9" w:rsidP="00E530A9">
      <w:pPr>
        <w:pStyle w:val="AmdtsEntries"/>
        <w:rPr>
          <w:lang w:eastAsia="en-AU"/>
        </w:rPr>
      </w:pPr>
      <w:r>
        <w:rPr>
          <w:lang w:eastAsia="en-AU"/>
        </w:rPr>
        <w:t>s 9</w:t>
      </w:r>
      <w:r>
        <w:rPr>
          <w:lang w:eastAsia="en-AU"/>
        </w:rPr>
        <w:tab/>
        <w:t xml:space="preserve">am </w:t>
      </w:r>
      <w:hyperlink r:id="rId76" w:anchor="history" w:tooltip="Integrity Commission Act 2018" w:history="1">
        <w:r w:rsidR="000D3D74" w:rsidRPr="00E530A9">
          <w:rPr>
            <w:rStyle w:val="charCitHyperlinkAbbrev"/>
          </w:rPr>
          <w:t>A2018</w:t>
        </w:r>
        <w:r w:rsidR="000D3D74" w:rsidRPr="00E530A9">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1.24</w:t>
      </w:r>
    </w:p>
    <w:p w14:paraId="3CB1EC12" w14:textId="77777777" w:rsidR="00E530A9" w:rsidRDefault="00E530A9" w:rsidP="003265BB">
      <w:pPr>
        <w:pStyle w:val="AmdtsEntryHd"/>
      </w:pPr>
      <w:r w:rsidRPr="00875B53">
        <w:rPr>
          <w:lang w:eastAsia="en-AU"/>
        </w:rPr>
        <w:t>A</w:t>
      </w:r>
      <w:r w:rsidRPr="00875B53">
        <w:t>uthorised civilian’s supervisor</w:t>
      </w:r>
    </w:p>
    <w:p w14:paraId="10BA3DE4" w14:textId="5A07BA15" w:rsidR="00E530A9" w:rsidRPr="00E530A9" w:rsidRDefault="00E530A9" w:rsidP="00E530A9">
      <w:pPr>
        <w:pStyle w:val="AmdtsEntries"/>
      </w:pPr>
      <w:r>
        <w:t>s 11</w:t>
      </w:r>
      <w:r>
        <w:tab/>
        <w:t xml:space="preserve">am </w:t>
      </w:r>
      <w:hyperlink r:id="rId77" w:anchor="history" w:tooltip="Integrity Commission Act 2018" w:history="1">
        <w:r w:rsidR="000D3D74" w:rsidRPr="00E530A9">
          <w:rPr>
            <w:rStyle w:val="charCitHyperlinkAbbrev"/>
          </w:rPr>
          <w:t>A2018</w:t>
        </w:r>
        <w:r w:rsidR="000D3D74" w:rsidRPr="00E530A9">
          <w:rPr>
            <w:rStyle w:val="charCitHyperlinkAbbrev"/>
          </w:rPr>
          <w:noBreakHyphen/>
          <w:t>52</w:t>
        </w:r>
      </w:hyperlink>
      <w:r>
        <w:t xml:space="preserve"> </w:t>
      </w:r>
      <w:proofErr w:type="spellStart"/>
      <w:r>
        <w:t>amdt</w:t>
      </w:r>
      <w:proofErr w:type="spellEnd"/>
      <w:r>
        <w:t xml:space="preserve"> 1.25</w:t>
      </w:r>
    </w:p>
    <w:p w14:paraId="53E51504" w14:textId="77777777" w:rsidR="00B865CF" w:rsidRDefault="00B865CF" w:rsidP="003265BB">
      <w:pPr>
        <w:pStyle w:val="AmdtsEntryHd"/>
        <w:rPr>
          <w:lang w:eastAsia="en-AU"/>
        </w:rPr>
      </w:pPr>
      <w:r w:rsidRPr="00875B53">
        <w:rPr>
          <w:lang w:eastAsia="en-AU"/>
        </w:rPr>
        <w:t>Making entries in register of births, deaths or marriages</w:t>
      </w:r>
    </w:p>
    <w:p w14:paraId="16641558" w14:textId="7A313A01" w:rsidR="00B865CF" w:rsidRDefault="00B865CF" w:rsidP="00B865CF">
      <w:pPr>
        <w:pStyle w:val="AmdtsEntries"/>
        <w:rPr>
          <w:lang w:eastAsia="en-AU"/>
        </w:rPr>
      </w:pPr>
      <w:r>
        <w:rPr>
          <w:lang w:eastAsia="en-AU"/>
        </w:rPr>
        <w:t>s 16</w:t>
      </w:r>
      <w:r>
        <w:rPr>
          <w:lang w:eastAsia="en-AU"/>
        </w:rPr>
        <w:tab/>
        <w:t xml:space="preserve">am </w:t>
      </w:r>
      <w:hyperlink r:id="rId78" w:tooltip="Crimes Legislation Amendment Act 2013 (No 2)" w:history="1">
        <w:r>
          <w:rPr>
            <w:rStyle w:val="charCitHyperlinkAbbrev"/>
          </w:rPr>
          <w:t>A2013</w:t>
        </w:r>
        <w:r>
          <w:rPr>
            <w:rStyle w:val="charCitHyperlinkAbbrev"/>
          </w:rPr>
          <w:noBreakHyphen/>
          <w:t>50</w:t>
        </w:r>
      </w:hyperlink>
      <w:r>
        <w:rPr>
          <w:lang w:eastAsia="en-AU"/>
        </w:rPr>
        <w:t xml:space="preserve"> s 8, s 9</w:t>
      </w:r>
      <w:r w:rsidR="00F21AB4">
        <w:rPr>
          <w:lang w:eastAsia="en-AU"/>
        </w:rPr>
        <w:t xml:space="preserve">; </w:t>
      </w:r>
      <w:hyperlink r:id="rId79" w:tooltip="Crimes (Serious and Organised Crime) Legislation Amendment Act 2016" w:history="1">
        <w:r w:rsidR="00F21AB4" w:rsidRPr="00F21AB4">
          <w:rPr>
            <w:rStyle w:val="charCitHyperlinkAbbrev"/>
          </w:rPr>
          <w:t>A2016</w:t>
        </w:r>
        <w:r w:rsidR="00F21AB4" w:rsidRPr="00F21AB4">
          <w:rPr>
            <w:rStyle w:val="charCitHyperlinkAbbrev"/>
          </w:rPr>
          <w:noBreakHyphen/>
          <w:t>48</w:t>
        </w:r>
      </w:hyperlink>
      <w:r w:rsidR="00F21AB4" w:rsidRPr="00F21AB4">
        <w:rPr>
          <w:lang w:eastAsia="en-AU"/>
        </w:rPr>
        <w:t xml:space="preserve"> s </w:t>
      </w:r>
      <w:r w:rsidR="00C11CFD">
        <w:rPr>
          <w:lang w:eastAsia="en-AU"/>
        </w:rPr>
        <w:t>13</w:t>
      </w:r>
    </w:p>
    <w:p w14:paraId="1893911C" w14:textId="77777777" w:rsidR="00C11CFD" w:rsidRDefault="00C11CFD" w:rsidP="00C11CFD">
      <w:pPr>
        <w:pStyle w:val="AmdtsEntryHd"/>
        <w:rPr>
          <w:lang w:eastAsia="en-AU"/>
        </w:rPr>
      </w:pPr>
      <w:r w:rsidRPr="000C0473">
        <w:rPr>
          <w:lang w:eastAsia="en-AU"/>
        </w:rPr>
        <w:t>Cancellation of authority affecting entry in register of births, deaths or marriages</w:t>
      </w:r>
    </w:p>
    <w:p w14:paraId="7032A53A" w14:textId="4D8B2FE0" w:rsidR="00C11CFD" w:rsidRDefault="00C11CFD" w:rsidP="00B865CF">
      <w:pPr>
        <w:pStyle w:val="AmdtsEntries"/>
        <w:rPr>
          <w:lang w:eastAsia="en-AU"/>
        </w:rPr>
      </w:pPr>
      <w:r>
        <w:t>s 17</w:t>
      </w:r>
      <w:r>
        <w:tab/>
        <w:t>am</w:t>
      </w:r>
      <w:r>
        <w:rPr>
          <w:lang w:eastAsia="en-AU"/>
        </w:rPr>
        <w:t xml:space="preserve"> </w:t>
      </w:r>
      <w:hyperlink r:id="rId80" w:tooltip="Crimes (Serious and Organised Crime) Legislation Amendment Act 2016" w:history="1">
        <w:r w:rsidRPr="00F21AB4">
          <w:rPr>
            <w:rStyle w:val="charCitHyperlinkAbbrev"/>
          </w:rPr>
          <w:t>A2016</w:t>
        </w:r>
        <w:r w:rsidRPr="00F21AB4">
          <w:rPr>
            <w:rStyle w:val="charCitHyperlinkAbbrev"/>
          </w:rPr>
          <w:noBreakHyphen/>
          <w:t>48</w:t>
        </w:r>
      </w:hyperlink>
      <w:r w:rsidRPr="00F21AB4">
        <w:rPr>
          <w:lang w:eastAsia="en-AU"/>
        </w:rPr>
        <w:t xml:space="preserve"> s </w:t>
      </w:r>
      <w:r>
        <w:rPr>
          <w:lang w:eastAsia="en-AU"/>
        </w:rPr>
        <w:t>14</w:t>
      </w:r>
    </w:p>
    <w:p w14:paraId="61F99BE7" w14:textId="77777777" w:rsidR="00C11CFD" w:rsidRDefault="00C11CFD" w:rsidP="00C11CFD">
      <w:pPr>
        <w:pStyle w:val="AmdtsEntryHd"/>
        <w:rPr>
          <w:lang w:eastAsia="en-AU"/>
        </w:rPr>
      </w:pPr>
      <w:r w:rsidRPr="000C0473">
        <w:rPr>
          <w:lang w:eastAsia="en-AU"/>
        </w:rPr>
        <w:t>Cancellation of evidence of assumed identity</w:t>
      </w:r>
    </w:p>
    <w:p w14:paraId="3FDED43F" w14:textId="6FB8736C" w:rsidR="00C11CFD" w:rsidRPr="00B865CF" w:rsidRDefault="00C11CFD" w:rsidP="00B865CF">
      <w:pPr>
        <w:pStyle w:val="AmdtsEntries"/>
        <w:rPr>
          <w:lang w:eastAsia="en-AU"/>
        </w:rPr>
      </w:pPr>
      <w:r>
        <w:t>s 22</w:t>
      </w:r>
      <w:r>
        <w:tab/>
        <w:t>am</w:t>
      </w:r>
      <w:r>
        <w:rPr>
          <w:lang w:eastAsia="en-AU"/>
        </w:rPr>
        <w:t xml:space="preserve"> </w:t>
      </w:r>
      <w:hyperlink r:id="rId81" w:tooltip="Crimes (Serious and Organised Crime) Legislation Amendment Act 2016" w:history="1">
        <w:r w:rsidRPr="00F21AB4">
          <w:rPr>
            <w:rStyle w:val="charCitHyperlinkAbbrev"/>
          </w:rPr>
          <w:t>A2016</w:t>
        </w:r>
        <w:r w:rsidRPr="00F21AB4">
          <w:rPr>
            <w:rStyle w:val="charCitHyperlinkAbbrev"/>
          </w:rPr>
          <w:noBreakHyphen/>
          <w:t>48</w:t>
        </w:r>
      </w:hyperlink>
      <w:r w:rsidR="00D22B61">
        <w:rPr>
          <w:lang w:eastAsia="en-AU"/>
        </w:rPr>
        <w:t xml:space="preserve"> s 15</w:t>
      </w:r>
    </w:p>
    <w:p w14:paraId="62813ADE" w14:textId="77777777" w:rsidR="003265BB" w:rsidRDefault="003265BB" w:rsidP="003265BB">
      <w:pPr>
        <w:pStyle w:val="AmdtsEntryHd"/>
        <w:rPr>
          <w:lang w:eastAsia="en-AU"/>
        </w:rPr>
      </w:pPr>
      <w:r w:rsidRPr="00875B53">
        <w:rPr>
          <w:lang w:eastAsia="en-AU"/>
        </w:rPr>
        <w:t>Assumed identity may be acquired and used</w:t>
      </w:r>
    </w:p>
    <w:p w14:paraId="12BC4984" w14:textId="1230E847" w:rsidR="003265BB" w:rsidRDefault="003265BB" w:rsidP="003265BB">
      <w:pPr>
        <w:pStyle w:val="AmdtsEntries"/>
        <w:rPr>
          <w:lang w:eastAsia="en-AU"/>
        </w:rPr>
      </w:pPr>
      <w:r>
        <w:rPr>
          <w:lang w:eastAsia="en-AU"/>
        </w:rPr>
        <w:t>s 26</w:t>
      </w:r>
      <w:r>
        <w:rPr>
          <w:lang w:eastAsia="en-AU"/>
        </w:rPr>
        <w:tab/>
        <w:t xml:space="preserve">am </w:t>
      </w:r>
      <w:hyperlink r:id="rId82" w:tooltip="Statute Law Amendment Act 2010" w:history="1">
        <w:r w:rsidR="00DE5B9A" w:rsidRPr="00DE5B9A">
          <w:rPr>
            <w:rStyle w:val="charCitHyperlinkAbbrev"/>
          </w:rPr>
          <w:t>A2010</w:t>
        </w:r>
        <w:r w:rsidR="00DE5B9A" w:rsidRPr="00DE5B9A">
          <w:rPr>
            <w:rStyle w:val="charCitHyperlinkAbbrev"/>
          </w:rPr>
          <w:noBreakHyphen/>
          <w:t>18</w:t>
        </w:r>
      </w:hyperlink>
      <w:r>
        <w:rPr>
          <w:lang w:eastAsia="en-AU"/>
        </w:rPr>
        <w:t xml:space="preserve"> </w:t>
      </w:r>
      <w:proofErr w:type="spellStart"/>
      <w:r>
        <w:rPr>
          <w:lang w:eastAsia="en-AU"/>
        </w:rPr>
        <w:t>amdt</w:t>
      </w:r>
      <w:proofErr w:type="spellEnd"/>
      <w:r>
        <w:rPr>
          <w:lang w:eastAsia="en-AU"/>
        </w:rPr>
        <w:t xml:space="preserve"> 3.3</w:t>
      </w:r>
    </w:p>
    <w:p w14:paraId="5C5D11E3" w14:textId="77777777" w:rsidR="00F77A52" w:rsidRDefault="00F77A52" w:rsidP="00D22B61">
      <w:pPr>
        <w:pStyle w:val="AmdtsEntryHd"/>
        <w:rPr>
          <w:lang w:val="en-US"/>
        </w:rPr>
      </w:pPr>
      <w:r w:rsidRPr="00875B53">
        <w:rPr>
          <w:lang w:val="en-US"/>
        </w:rPr>
        <w:t>Delegation</w:t>
      </w:r>
    </w:p>
    <w:p w14:paraId="79840F7F" w14:textId="794BB0F3" w:rsidR="00F77A52" w:rsidRPr="00F77A52" w:rsidRDefault="00F77A52" w:rsidP="00F77A52">
      <w:pPr>
        <w:pStyle w:val="AmdtsEntries"/>
        <w:rPr>
          <w:lang w:val="en-US"/>
        </w:rPr>
      </w:pPr>
      <w:r>
        <w:rPr>
          <w:lang w:val="en-US"/>
        </w:rPr>
        <w:t>s 42</w:t>
      </w:r>
      <w:r>
        <w:rPr>
          <w:lang w:val="en-US"/>
        </w:rPr>
        <w:tab/>
        <w:t xml:space="preserve">am </w:t>
      </w:r>
      <w:hyperlink r:id="rId83" w:anchor="history" w:tooltip="Integrity Commission Act 2018" w:history="1">
        <w:r w:rsidR="000D3D74" w:rsidRPr="00E530A9">
          <w:rPr>
            <w:rStyle w:val="charCitHyperlinkAbbrev"/>
          </w:rPr>
          <w:t>A2018</w:t>
        </w:r>
        <w:r w:rsidR="000D3D74" w:rsidRPr="00E530A9">
          <w:rPr>
            <w:rStyle w:val="charCitHyperlinkAbbrev"/>
          </w:rPr>
          <w:noBreakHyphen/>
          <w:t>52</w:t>
        </w:r>
      </w:hyperlink>
      <w:r>
        <w:rPr>
          <w:lang w:val="en-US"/>
        </w:rPr>
        <w:t xml:space="preserve"> </w:t>
      </w:r>
      <w:proofErr w:type="spellStart"/>
      <w:r>
        <w:rPr>
          <w:lang w:val="en-US"/>
        </w:rPr>
        <w:t>amdt</w:t>
      </w:r>
      <w:proofErr w:type="spellEnd"/>
      <w:r>
        <w:rPr>
          <w:lang w:val="en-US"/>
        </w:rPr>
        <w:t xml:space="preserve"> 1.26</w:t>
      </w:r>
    </w:p>
    <w:p w14:paraId="5A5379C4" w14:textId="77777777" w:rsidR="00D22B61" w:rsidRDefault="00D22B61" w:rsidP="00D22B61">
      <w:pPr>
        <w:pStyle w:val="AmdtsEntryHd"/>
      </w:pPr>
      <w:r>
        <w:t>Dictionary</w:t>
      </w:r>
    </w:p>
    <w:p w14:paraId="4F732D24" w14:textId="67D04D37" w:rsidR="00F77A52" w:rsidRDefault="00D22B61" w:rsidP="00D22B61">
      <w:pPr>
        <w:pStyle w:val="AmdtsEntries"/>
      </w:pPr>
      <w:proofErr w:type="spellStart"/>
      <w:r>
        <w:t>dict</w:t>
      </w:r>
      <w:proofErr w:type="spellEnd"/>
      <w:r w:rsidR="00F77A52">
        <w:tab/>
        <w:t xml:space="preserve">am </w:t>
      </w:r>
      <w:hyperlink r:id="rId84" w:anchor="history" w:tooltip="Integrity Commission Act 2018" w:history="1">
        <w:r w:rsidR="000D3D74" w:rsidRPr="00E530A9">
          <w:rPr>
            <w:rStyle w:val="charCitHyperlinkAbbrev"/>
          </w:rPr>
          <w:t>A2018</w:t>
        </w:r>
        <w:r w:rsidR="000D3D74" w:rsidRPr="00E530A9">
          <w:rPr>
            <w:rStyle w:val="charCitHyperlinkAbbrev"/>
          </w:rPr>
          <w:noBreakHyphen/>
          <w:t>52</w:t>
        </w:r>
      </w:hyperlink>
      <w:r w:rsidR="00F77A52">
        <w:t xml:space="preserve"> </w:t>
      </w:r>
      <w:proofErr w:type="spellStart"/>
      <w:r w:rsidR="00F77A52">
        <w:t>amdt</w:t>
      </w:r>
      <w:proofErr w:type="spellEnd"/>
      <w:r w:rsidR="00F77A52">
        <w:t xml:space="preserve"> 1.27</w:t>
      </w:r>
    </w:p>
    <w:p w14:paraId="1097AF39" w14:textId="3D2F2965" w:rsidR="00F77A52" w:rsidRDefault="00F77A52" w:rsidP="00D22B61">
      <w:pPr>
        <w:pStyle w:val="AmdtsEntries"/>
      </w:pPr>
      <w:r>
        <w:tab/>
        <w:t xml:space="preserve">def </w:t>
      </w:r>
      <w:r w:rsidRPr="00F77A52">
        <w:rPr>
          <w:rStyle w:val="charBoldItals"/>
        </w:rPr>
        <w:t>chief officer</w:t>
      </w:r>
      <w:r>
        <w:t xml:space="preserve"> am </w:t>
      </w:r>
      <w:hyperlink r:id="rId85" w:anchor="history" w:tooltip="Integrity Commission Act 2018" w:history="1">
        <w:r w:rsidR="000D3D74" w:rsidRPr="00E530A9">
          <w:rPr>
            <w:rStyle w:val="charCitHyperlinkAbbrev"/>
          </w:rPr>
          <w:t>A2018</w:t>
        </w:r>
        <w:r w:rsidR="000D3D74" w:rsidRPr="00E530A9">
          <w:rPr>
            <w:rStyle w:val="charCitHyperlinkAbbrev"/>
          </w:rPr>
          <w:noBreakHyphen/>
          <w:t>52</w:t>
        </w:r>
      </w:hyperlink>
      <w:r>
        <w:t xml:space="preserve"> </w:t>
      </w:r>
      <w:proofErr w:type="spellStart"/>
      <w:r>
        <w:t>amdt</w:t>
      </w:r>
      <w:proofErr w:type="spellEnd"/>
      <w:r>
        <w:t xml:space="preserve"> 1.28</w:t>
      </w:r>
    </w:p>
    <w:p w14:paraId="2629DBD3" w14:textId="5553EF8B" w:rsidR="00F77A52" w:rsidRDefault="00F77A52" w:rsidP="00F77A52">
      <w:pPr>
        <w:pStyle w:val="AmdtsEntries"/>
      </w:pPr>
      <w:r>
        <w:tab/>
        <w:t xml:space="preserve">def </w:t>
      </w:r>
      <w:r>
        <w:rPr>
          <w:rStyle w:val="charBoldItals"/>
        </w:rPr>
        <w:t>corrupt conduct</w:t>
      </w:r>
      <w:r>
        <w:t xml:space="preserve"> am </w:t>
      </w:r>
      <w:hyperlink r:id="rId86" w:anchor="history" w:tooltip="Integrity Commission Act 2018" w:history="1">
        <w:r w:rsidR="000D3D74" w:rsidRPr="00E530A9">
          <w:rPr>
            <w:rStyle w:val="charCitHyperlinkAbbrev"/>
          </w:rPr>
          <w:t>A2018</w:t>
        </w:r>
        <w:r w:rsidR="000D3D74" w:rsidRPr="00E530A9">
          <w:rPr>
            <w:rStyle w:val="charCitHyperlinkAbbrev"/>
          </w:rPr>
          <w:noBreakHyphen/>
          <w:t>52</w:t>
        </w:r>
      </w:hyperlink>
      <w:r>
        <w:t xml:space="preserve"> </w:t>
      </w:r>
      <w:proofErr w:type="spellStart"/>
      <w:r>
        <w:t>amdt</w:t>
      </w:r>
      <w:proofErr w:type="spellEnd"/>
      <w:r>
        <w:t xml:space="preserve"> 1.29</w:t>
      </w:r>
    </w:p>
    <w:p w14:paraId="2EE2F762" w14:textId="101977E6" w:rsidR="00D22B61" w:rsidRDefault="00D22B61" w:rsidP="00D22B61">
      <w:pPr>
        <w:pStyle w:val="AmdtsEntries"/>
      </w:pPr>
      <w:r>
        <w:tab/>
        <w:t xml:space="preserve">def </w:t>
      </w:r>
      <w:r w:rsidRPr="000C0473">
        <w:rPr>
          <w:rStyle w:val="charBoldItals"/>
        </w:rPr>
        <w:t>intelligence agency</w:t>
      </w:r>
      <w:r w:rsidRPr="00E94E2C">
        <w:rPr>
          <w:rStyle w:val="charBoldItals"/>
        </w:rPr>
        <w:t xml:space="preserve"> </w:t>
      </w:r>
      <w:r>
        <w:t>ins</w:t>
      </w:r>
      <w:r>
        <w:rPr>
          <w:lang w:eastAsia="en-AU"/>
        </w:rPr>
        <w:t xml:space="preserve"> </w:t>
      </w:r>
      <w:hyperlink r:id="rId87" w:tooltip="Crimes (Serious and Organised Crime) Legislation Amendment Act 2016" w:history="1">
        <w:r w:rsidRPr="00F21AB4">
          <w:rPr>
            <w:rStyle w:val="charCitHyperlinkAbbrev"/>
          </w:rPr>
          <w:t>A2016</w:t>
        </w:r>
        <w:r w:rsidRPr="00F21AB4">
          <w:rPr>
            <w:rStyle w:val="charCitHyperlinkAbbrev"/>
          </w:rPr>
          <w:noBreakHyphen/>
          <w:t>48</w:t>
        </w:r>
      </w:hyperlink>
      <w:r>
        <w:rPr>
          <w:lang w:eastAsia="en-AU"/>
        </w:rPr>
        <w:t xml:space="preserve"> s 16</w:t>
      </w:r>
    </w:p>
    <w:p w14:paraId="54393A40" w14:textId="34D9792D" w:rsidR="00F77A52" w:rsidRDefault="00F77A52" w:rsidP="00F77A52">
      <w:pPr>
        <w:pStyle w:val="AmdtsEntries"/>
      </w:pPr>
      <w:r>
        <w:tab/>
        <w:t xml:space="preserve">def </w:t>
      </w:r>
      <w:r>
        <w:rPr>
          <w:rStyle w:val="charBoldItals"/>
        </w:rPr>
        <w:t>law enforcement agency</w:t>
      </w:r>
      <w:r>
        <w:t xml:space="preserve"> am </w:t>
      </w:r>
      <w:hyperlink r:id="rId88" w:tooltip="Integrity Commission Act 2018" w:history="1">
        <w:hyperlink r:id="rId89" w:anchor="history" w:tooltip="Integrity Commission Act 2018" w:history="1">
          <w:r w:rsidR="000D3D74" w:rsidRPr="00E530A9">
            <w:rPr>
              <w:rStyle w:val="charCitHyperlinkAbbrev"/>
            </w:rPr>
            <w:t>A2018</w:t>
          </w:r>
          <w:r w:rsidR="000D3D74" w:rsidRPr="00E530A9">
            <w:rPr>
              <w:rStyle w:val="charCitHyperlinkAbbrev"/>
            </w:rPr>
            <w:noBreakHyphen/>
            <w:t>52</w:t>
          </w:r>
        </w:hyperlink>
      </w:hyperlink>
      <w:r>
        <w:t xml:space="preserve"> </w:t>
      </w:r>
      <w:proofErr w:type="spellStart"/>
      <w:r>
        <w:t>amdt</w:t>
      </w:r>
      <w:proofErr w:type="spellEnd"/>
      <w:r>
        <w:t xml:space="preserve"> 1.30</w:t>
      </w:r>
    </w:p>
    <w:p w14:paraId="327C8650" w14:textId="160A78BC" w:rsidR="00F77A52" w:rsidRDefault="00F77A52" w:rsidP="00F77A52">
      <w:pPr>
        <w:pStyle w:val="AmdtsEntries"/>
      </w:pPr>
      <w:r>
        <w:tab/>
        <w:t xml:space="preserve">def </w:t>
      </w:r>
      <w:r>
        <w:rPr>
          <w:rStyle w:val="charBoldItals"/>
        </w:rPr>
        <w:t>law enforcement officer</w:t>
      </w:r>
      <w:r>
        <w:t xml:space="preserve"> am </w:t>
      </w:r>
      <w:hyperlink r:id="rId90" w:anchor="history" w:tooltip="Integrity Commission Act 2018" w:history="1">
        <w:r w:rsidR="000D3D74" w:rsidRPr="00E530A9">
          <w:rPr>
            <w:rStyle w:val="charCitHyperlinkAbbrev"/>
          </w:rPr>
          <w:t>A2018</w:t>
        </w:r>
        <w:r w:rsidR="000D3D74" w:rsidRPr="00E530A9">
          <w:rPr>
            <w:rStyle w:val="charCitHyperlinkAbbrev"/>
          </w:rPr>
          <w:noBreakHyphen/>
          <w:t>52</w:t>
        </w:r>
      </w:hyperlink>
      <w:r>
        <w:t xml:space="preserve"> </w:t>
      </w:r>
      <w:proofErr w:type="spellStart"/>
      <w:r>
        <w:t>amdt</w:t>
      </w:r>
      <w:proofErr w:type="spellEnd"/>
      <w:r>
        <w:t xml:space="preserve"> 1.31</w:t>
      </w:r>
    </w:p>
    <w:p w14:paraId="6E397577" w14:textId="77777777" w:rsidR="00101E1B" w:rsidRPr="00101E1B" w:rsidRDefault="00101E1B" w:rsidP="00101E1B">
      <w:pPr>
        <w:pStyle w:val="PageBreak"/>
      </w:pPr>
      <w:r w:rsidRPr="00101E1B">
        <w:br w:type="page"/>
      </w:r>
    </w:p>
    <w:p w14:paraId="2D5C3E3B" w14:textId="77777777" w:rsidR="00F801F9" w:rsidRPr="00930A8E" w:rsidRDefault="00F801F9">
      <w:pPr>
        <w:pStyle w:val="Endnote20"/>
      </w:pPr>
      <w:bookmarkStart w:id="66" w:name="_Toc25065631"/>
      <w:r w:rsidRPr="00930A8E">
        <w:rPr>
          <w:rStyle w:val="charTableNo"/>
        </w:rPr>
        <w:lastRenderedPageBreak/>
        <w:t>5</w:t>
      </w:r>
      <w:r>
        <w:tab/>
      </w:r>
      <w:r w:rsidRPr="00930A8E">
        <w:rPr>
          <w:rStyle w:val="charTableText"/>
        </w:rPr>
        <w:t>Earlier republications</w:t>
      </w:r>
      <w:bookmarkEnd w:id="66"/>
    </w:p>
    <w:p w14:paraId="46CC3BC5" w14:textId="77777777" w:rsidR="00F801F9" w:rsidRDefault="00F801F9">
      <w:pPr>
        <w:pStyle w:val="EndNoteTextPub"/>
      </w:pPr>
      <w:r>
        <w:t xml:space="preserve">Some earlier republications were not numbered. The number in column 1 refers to the publication order.  </w:t>
      </w:r>
    </w:p>
    <w:p w14:paraId="241DC258" w14:textId="77777777" w:rsidR="00F801F9" w:rsidRDefault="00F801F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B57247" w14:textId="77777777" w:rsidR="00F801F9" w:rsidRDefault="00F801F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801F9" w14:paraId="1E6BD789" w14:textId="77777777">
        <w:trPr>
          <w:tblHeader/>
        </w:trPr>
        <w:tc>
          <w:tcPr>
            <w:tcW w:w="1576" w:type="dxa"/>
            <w:tcBorders>
              <w:bottom w:val="single" w:sz="4" w:space="0" w:color="auto"/>
            </w:tcBorders>
          </w:tcPr>
          <w:p w14:paraId="5FEDCC22" w14:textId="77777777" w:rsidR="00F801F9" w:rsidRDefault="00F801F9">
            <w:pPr>
              <w:pStyle w:val="EarlierRepubHdg"/>
            </w:pPr>
            <w:r>
              <w:t>Republication No and date</w:t>
            </w:r>
          </w:p>
        </w:tc>
        <w:tc>
          <w:tcPr>
            <w:tcW w:w="1681" w:type="dxa"/>
            <w:tcBorders>
              <w:bottom w:val="single" w:sz="4" w:space="0" w:color="auto"/>
            </w:tcBorders>
          </w:tcPr>
          <w:p w14:paraId="40BD12FC" w14:textId="77777777" w:rsidR="00F801F9" w:rsidRDefault="00F801F9">
            <w:pPr>
              <w:pStyle w:val="EarlierRepubHdg"/>
            </w:pPr>
            <w:r>
              <w:t>Effective</w:t>
            </w:r>
          </w:p>
        </w:tc>
        <w:tc>
          <w:tcPr>
            <w:tcW w:w="1783" w:type="dxa"/>
            <w:tcBorders>
              <w:bottom w:val="single" w:sz="4" w:space="0" w:color="auto"/>
            </w:tcBorders>
          </w:tcPr>
          <w:p w14:paraId="308E3732" w14:textId="77777777" w:rsidR="00F801F9" w:rsidRDefault="00F801F9">
            <w:pPr>
              <w:pStyle w:val="EarlierRepubHdg"/>
            </w:pPr>
            <w:r>
              <w:t>Last amendment made by</w:t>
            </w:r>
          </w:p>
        </w:tc>
        <w:tc>
          <w:tcPr>
            <w:tcW w:w="1783" w:type="dxa"/>
            <w:tcBorders>
              <w:bottom w:val="single" w:sz="4" w:space="0" w:color="auto"/>
            </w:tcBorders>
          </w:tcPr>
          <w:p w14:paraId="5AE85759" w14:textId="77777777" w:rsidR="00F801F9" w:rsidRDefault="00F801F9">
            <w:pPr>
              <w:pStyle w:val="EarlierRepubHdg"/>
            </w:pPr>
            <w:r>
              <w:t>Republication for</w:t>
            </w:r>
          </w:p>
        </w:tc>
      </w:tr>
      <w:tr w:rsidR="00F801F9" w14:paraId="1E2C7C4E" w14:textId="77777777">
        <w:tc>
          <w:tcPr>
            <w:tcW w:w="1576" w:type="dxa"/>
            <w:tcBorders>
              <w:top w:val="single" w:sz="4" w:space="0" w:color="auto"/>
              <w:bottom w:val="single" w:sz="4" w:space="0" w:color="auto"/>
            </w:tcBorders>
          </w:tcPr>
          <w:p w14:paraId="2A387352" w14:textId="77777777" w:rsidR="00F801F9" w:rsidRDefault="00F801F9">
            <w:pPr>
              <w:pStyle w:val="EarlierRepubEntries"/>
            </w:pPr>
            <w:r>
              <w:t>R1</w:t>
            </w:r>
            <w:r>
              <w:br/>
              <w:t>22 Mar 2010</w:t>
            </w:r>
          </w:p>
        </w:tc>
        <w:tc>
          <w:tcPr>
            <w:tcW w:w="1681" w:type="dxa"/>
            <w:tcBorders>
              <w:top w:val="single" w:sz="4" w:space="0" w:color="auto"/>
              <w:bottom w:val="single" w:sz="4" w:space="0" w:color="auto"/>
            </w:tcBorders>
          </w:tcPr>
          <w:p w14:paraId="52ACCE61" w14:textId="77777777" w:rsidR="00F801F9" w:rsidRDefault="00F801F9">
            <w:pPr>
              <w:pStyle w:val="EarlierRepubEntries"/>
            </w:pPr>
            <w:r>
              <w:t>22 Mar 2010–</w:t>
            </w:r>
            <w:r>
              <w:br/>
              <w:t>2 June 2010</w:t>
            </w:r>
          </w:p>
        </w:tc>
        <w:tc>
          <w:tcPr>
            <w:tcW w:w="1783" w:type="dxa"/>
            <w:tcBorders>
              <w:top w:val="single" w:sz="4" w:space="0" w:color="auto"/>
              <w:bottom w:val="single" w:sz="4" w:space="0" w:color="auto"/>
            </w:tcBorders>
          </w:tcPr>
          <w:p w14:paraId="4A7644EA" w14:textId="77777777" w:rsidR="00F801F9" w:rsidRDefault="00F801F9">
            <w:pPr>
              <w:pStyle w:val="EarlierRepubEntries"/>
            </w:pPr>
            <w:r>
              <w:t>not amended</w:t>
            </w:r>
          </w:p>
        </w:tc>
        <w:tc>
          <w:tcPr>
            <w:tcW w:w="1783" w:type="dxa"/>
            <w:tcBorders>
              <w:top w:val="single" w:sz="4" w:space="0" w:color="auto"/>
              <w:bottom w:val="single" w:sz="4" w:space="0" w:color="auto"/>
            </w:tcBorders>
          </w:tcPr>
          <w:p w14:paraId="363EB181" w14:textId="77777777" w:rsidR="00F801F9" w:rsidRDefault="00F801F9">
            <w:pPr>
              <w:pStyle w:val="EarlierRepubEntries"/>
            </w:pPr>
            <w:r>
              <w:t>new Act</w:t>
            </w:r>
          </w:p>
        </w:tc>
      </w:tr>
      <w:tr w:rsidR="00B865CF" w14:paraId="02ECC1E7" w14:textId="77777777">
        <w:tc>
          <w:tcPr>
            <w:tcW w:w="1576" w:type="dxa"/>
            <w:tcBorders>
              <w:top w:val="single" w:sz="4" w:space="0" w:color="auto"/>
              <w:bottom w:val="single" w:sz="4" w:space="0" w:color="auto"/>
            </w:tcBorders>
          </w:tcPr>
          <w:p w14:paraId="2BA97908" w14:textId="77777777" w:rsidR="00B865CF" w:rsidRDefault="00B865CF">
            <w:pPr>
              <w:pStyle w:val="EarlierRepubEntries"/>
            </w:pPr>
            <w:r>
              <w:t>R2</w:t>
            </w:r>
            <w:r>
              <w:br/>
              <w:t>3 June 2010</w:t>
            </w:r>
          </w:p>
        </w:tc>
        <w:tc>
          <w:tcPr>
            <w:tcW w:w="1681" w:type="dxa"/>
            <w:tcBorders>
              <w:top w:val="single" w:sz="4" w:space="0" w:color="auto"/>
              <w:bottom w:val="single" w:sz="4" w:space="0" w:color="auto"/>
            </w:tcBorders>
          </w:tcPr>
          <w:p w14:paraId="1F94E054" w14:textId="77777777" w:rsidR="00B865CF" w:rsidRDefault="00B865CF">
            <w:pPr>
              <w:pStyle w:val="EarlierRepubEntries"/>
            </w:pPr>
            <w:r>
              <w:t>3 June 2010–</w:t>
            </w:r>
            <w:r>
              <w:br/>
              <w:t>9 Dec 2013</w:t>
            </w:r>
          </w:p>
        </w:tc>
        <w:tc>
          <w:tcPr>
            <w:tcW w:w="1783" w:type="dxa"/>
            <w:tcBorders>
              <w:top w:val="single" w:sz="4" w:space="0" w:color="auto"/>
              <w:bottom w:val="single" w:sz="4" w:space="0" w:color="auto"/>
            </w:tcBorders>
          </w:tcPr>
          <w:p w14:paraId="2D6EC7BD" w14:textId="2AC67F6B" w:rsidR="00B865CF" w:rsidRDefault="00C37910">
            <w:pPr>
              <w:pStyle w:val="EarlierRepubEntries"/>
            </w:pPr>
            <w:hyperlink r:id="rId91" w:tooltip="Statute Law Amendment Act 2010" w:history="1">
              <w:r w:rsidR="00684F16" w:rsidRPr="00684F16">
                <w:rPr>
                  <w:rStyle w:val="charCitHyperlinkAbbrev"/>
                </w:rPr>
                <w:t>A2010</w:t>
              </w:r>
              <w:r w:rsidR="00684F16" w:rsidRPr="00684F16">
                <w:rPr>
                  <w:rStyle w:val="charCitHyperlinkAbbrev"/>
                </w:rPr>
                <w:noBreakHyphen/>
                <w:t>18</w:t>
              </w:r>
            </w:hyperlink>
          </w:p>
        </w:tc>
        <w:tc>
          <w:tcPr>
            <w:tcW w:w="1783" w:type="dxa"/>
            <w:tcBorders>
              <w:top w:val="single" w:sz="4" w:space="0" w:color="auto"/>
              <w:bottom w:val="single" w:sz="4" w:space="0" w:color="auto"/>
            </w:tcBorders>
          </w:tcPr>
          <w:p w14:paraId="0DF1739B" w14:textId="1C12EB6A" w:rsidR="00B865CF" w:rsidRDefault="00684F16">
            <w:pPr>
              <w:pStyle w:val="EarlierRepubEntries"/>
            </w:pPr>
            <w:r>
              <w:t xml:space="preserve">amendments by </w:t>
            </w:r>
            <w:hyperlink r:id="rId92" w:tooltip="Statute Law Amendment Act 2010" w:history="1">
              <w:r w:rsidRPr="00684F16">
                <w:rPr>
                  <w:rStyle w:val="charCitHyperlinkAbbrev"/>
                </w:rPr>
                <w:t>A2010</w:t>
              </w:r>
              <w:r w:rsidRPr="00684F16">
                <w:rPr>
                  <w:rStyle w:val="charCitHyperlinkAbbrev"/>
                </w:rPr>
                <w:noBreakHyphen/>
                <w:t>18</w:t>
              </w:r>
            </w:hyperlink>
          </w:p>
        </w:tc>
      </w:tr>
      <w:tr w:rsidR="007752E5" w14:paraId="0D39A827" w14:textId="77777777">
        <w:tc>
          <w:tcPr>
            <w:tcW w:w="1576" w:type="dxa"/>
            <w:tcBorders>
              <w:top w:val="single" w:sz="4" w:space="0" w:color="auto"/>
              <w:bottom w:val="single" w:sz="4" w:space="0" w:color="auto"/>
            </w:tcBorders>
          </w:tcPr>
          <w:p w14:paraId="4FD75E0F" w14:textId="77777777" w:rsidR="007752E5" w:rsidRDefault="007752E5">
            <w:pPr>
              <w:pStyle w:val="EarlierRepubEntries"/>
            </w:pPr>
            <w:r>
              <w:t>R3</w:t>
            </w:r>
            <w:r>
              <w:br/>
              <w:t>10 Dec 2013</w:t>
            </w:r>
          </w:p>
        </w:tc>
        <w:tc>
          <w:tcPr>
            <w:tcW w:w="1681" w:type="dxa"/>
            <w:tcBorders>
              <w:top w:val="single" w:sz="4" w:space="0" w:color="auto"/>
              <w:bottom w:val="single" w:sz="4" w:space="0" w:color="auto"/>
            </w:tcBorders>
          </w:tcPr>
          <w:p w14:paraId="14404690" w14:textId="77777777" w:rsidR="007752E5" w:rsidRDefault="007752E5">
            <w:pPr>
              <w:pStyle w:val="EarlierRepubEntries"/>
            </w:pPr>
            <w:r>
              <w:t>10 Dec 2013–</w:t>
            </w:r>
            <w:r>
              <w:br/>
              <w:t>23 Aug 2016</w:t>
            </w:r>
          </w:p>
        </w:tc>
        <w:tc>
          <w:tcPr>
            <w:tcW w:w="1783" w:type="dxa"/>
            <w:tcBorders>
              <w:top w:val="single" w:sz="4" w:space="0" w:color="auto"/>
              <w:bottom w:val="single" w:sz="4" w:space="0" w:color="auto"/>
            </w:tcBorders>
          </w:tcPr>
          <w:p w14:paraId="00DFB604" w14:textId="1CDDF62F" w:rsidR="007752E5" w:rsidRDefault="00C37910">
            <w:pPr>
              <w:pStyle w:val="EarlierRepubEntries"/>
            </w:pPr>
            <w:hyperlink r:id="rId93" w:tooltip="Crimes Legislation Amendment Act 2013 (No 2)" w:history="1">
              <w:r w:rsidR="007752E5">
                <w:rPr>
                  <w:rStyle w:val="charCitHyperlinkAbbrev"/>
                </w:rPr>
                <w:t>A2013-50</w:t>
              </w:r>
            </w:hyperlink>
          </w:p>
        </w:tc>
        <w:tc>
          <w:tcPr>
            <w:tcW w:w="1783" w:type="dxa"/>
            <w:tcBorders>
              <w:top w:val="single" w:sz="4" w:space="0" w:color="auto"/>
              <w:bottom w:val="single" w:sz="4" w:space="0" w:color="auto"/>
            </w:tcBorders>
          </w:tcPr>
          <w:p w14:paraId="215677AB" w14:textId="0A3A3727" w:rsidR="007752E5" w:rsidRDefault="007752E5">
            <w:pPr>
              <w:pStyle w:val="EarlierRepubEntries"/>
            </w:pPr>
            <w:r>
              <w:t xml:space="preserve">amendments by </w:t>
            </w:r>
            <w:hyperlink r:id="rId94" w:tooltip="Crimes Legislation Amendment Act 2013 (No 2)" w:history="1">
              <w:r>
                <w:rPr>
                  <w:rStyle w:val="charCitHyperlinkAbbrev"/>
                </w:rPr>
                <w:t>A2013-50</w:t>
              </w:r>
            </w:hyperlink>
          </w:p>
        </w:tc>
      </w:tr>
      <w:tr w:rsidR="00A477C5" w14:paraId="4629ABB4" w14:textId="77777777">
        <w:tc>
          <w:tcPr>
            <w:tcW w:w="1576" w:type="dxa"/>
            <w:tcBorders>
              <w:top w:val="single" w:sz="4" w:space="0" w:color="auto"/>
              <w:bottom w:val="single" w:sz="4" w:space="0" w:color="auto"/>
            </w:tcBorders>
          </w:tcPr>
          <w:p w14:paraId="77F494A7" w14:textId="77777777" w:rsidR="00A477C5" w:rsidRDefault="00A477C5">
            <w:pPr>
              <w:pStyle w:val="EarlierRepubEntries"/>
            </w:pPr>
            <w:r>
              <w:t>R4</w:t>
            </w:r>
            <w:r>
              <w:br/>
              <w:t>24 Aug 2016</w:t>
            </w:r>
          </w:p>
        </w:tc>
        <w:tc>
          <w:tcPr>
            <w:tcW w:w="1681" w:type="dxa"/>
            <w:tcBorders>
              <w:top w:val="single" w:sz="4" w:space="0" w:color="auto"/>
              <w:bottom w:val="single" w:sz="4" w:space="0" w:color="auto"/>
            </w:tcBorders>
          </w:tcPr>
          <w:p w14:paraId="7CF7C0DD" w14:textId="77777777" w:rsidR="00A477C5" w:rsidRDefault="00A477C5">
            <w:pPr>
              <w:pStyle w:val="EarlierRepubEntries"/>
            </w:pPr>
            <w:r>
              <w:t>24 Aug 2016–</w:t>
            </w:r>
            <w:r>
              <w:br/>
              <w:t>31 Dec 2017</w:t>
            </w:r>
          </w:p>
        </w:tc>
        <w:tc>
          <w:tcPr>
            <w:tcW w:w="1783" w:type="dxa"/>
            <w:tcBorders>
              <w:top w:val="single" w:sz="4" w:space="0" w:color="auto"/>
              <w:bottom w:val="single" w:sz="4" w:space="0" w:color="auto"/>
            </w:tcBorders>
          </w:tcPr>
          <w:p w14:paraId="47AEDFFC" w14:textId="766290FB" w:rsidR="00A477C5" w:rsidRDefault="00C37910">
            <w:pPr>
              <w:pStyle w:val="EarlierRepubEntries"/>
            </w:pPr>
            <w:hyperlink r:id="rId95" w:tooltip="Crimes (Serious and Organised Crime) Legislation Amendment Act 2016" w:history="1">
              <w:r w:rsidR="00A477C5" w:rsidRPr="000F7323">
                <w:rPr>
                  <w:rStyle w:val="charCitHyperlinkAbbrev"/>
                </w:rPr>
                <w:t>A2016</w:t>
              </w:r>
              <w:r w:rsidR="00A477C5" w:rsidRPr="000F7323">
                <w:rPr>
                  <w:rStyle w:val="charCitHyperlinkAbbrev"/>
                </w:rPr>
                <w:noBreakHyphen/>
                <w:t>48</w:t>
              </w:r>
            </w:hyperlink>
          </w:p>
        </w:tc>
        <w:tc>
          <w:tcPr>
            <w:tcW w:w="1783" w:type="dxa"/>
            <w:tcBorders>
              <w:top w:val="single" w:sz="4" w:space="0" w:color="auto"/>
              <w:bottom w:val="single" w:sz="4" w:space="0" w:color="auto"/>
            </w:tcBorders>
          </w:tcPr>
          <w:p w14:paraId="1AD3B093" w14:textId="3E60E7C4" w:rsidR="00A477C5" w:rsidRDefault="00390D92">
            <w:pPr>
              <w:pStyle w:val="EarlierRepubEntries"/>
            </w:pPr>
            <w:r>
              <w:t xml:space="preserve">amendments by </w:t>
            </w:r>
            <w:hyperlink r:id="rId96" w:tooltip="Crimes (Serious and Organised Crime) Legislation Amendment Act 2016" w:history="1">
              <w:r w:rsidRPr="000F7323">
                <w:rPr>
                  <w:rStyle w:val="charCitHyperlinkAbbrev"/>
                </w:rPr>
                <w:t>A2016</w:t>
              </w:r>
              <w:r w:rsidRPr="000F7323">
                <w:rPr>
                  <w:rStyle w:val="charCitHyperlinkAbbrev"/>
                </w:rPr>
                <w:noBreakHyphen/>
                <w:t>48</w:t>
              </w:r>
            </w:hyperlink>
          </w:p>
        </w:tc>
      </w:tr>
      <w:tr w:rsidR="00931C62" w14:paraId="4DBF4347" w14:textId="77777777">
        <w:tc>
          <w:tcPr>
            <w:tcW w:w="1576" w:type="dxa"/>
            <w:tcBorders>
              <w:top w:val="single" w:sz="4" w:space="0" w:color="auto"/>
              <w:bottom w:val="single" w:sz="4" w:space="0" w:color="auto"/>
            </w:tcBorders>
          </w:tcPr>
          <w:p w14:paraId="47ACE9FD" w14:textId="77777777" w:rsidR="00931C62" w:rsidRDefault="00931C62">
            <w:pPr>
              <w:pStyle w:val="EarlierRepubEntries"/>
            </w:pPr>
            <w:r>
              <w:t>R5</w:t>
            </w:r>
            <w:r>
              <w:br/>
              <w:t>1 Jan 2018</w:t>
            </w:r>
          </w:p>
        </w:tc>
        <w:tc>
          <w:tcPr>
            <w:tcW w:w="1681" w:type="dxa"/>
            <w:tcBorders>
              <w:top w:val="single" w:sz="4" w:space="0" w:color="auto"/>
              <w:bottom w:val="single" w:sz="4" w:space="0" w:color="auto"/>
            </w:tcBorders>
          </w:tcPr>
          <w:p w14:paraId="4F996155" w14:textId="77777777" w:rsidR="00931C62" w:rsidRDefault="00931C62">
            <w:pPr>
              <w:pStyle w:val="EarlierRepubEntries"/>
            </w:pPr>
            <w:r>
              <w:t>1 Jan 2018–</w:t>
            </w:r>
            <w:r>
              <w:br/>
              <w:t>30 Nov 2019</w:t>
            </w:r>
          </w:p>
        </w:tc>
        <w:tc>
          <w:tcPr>
            <w:tcW w:w="1783" w:type="dxa"/>
            <w:tcBorders>
              <w:top w:val="single" w:sz="4" w:space="0" w:color="auto"/>
              <w:bottom w:val="single" w:sz="4" w:space="0" w:color="auto"/>
            </w:tcBorders>
          </w:tcPr>
          <w:p w14:paraId="4A37CC3A" w14:textId="26A82A57" w:rsidR="00931C62" w:rsidRDefault="00C37910">
            <w:pPr>
              <w:pStyle w:val="EarlierRepubEntries"/>
            </w:pPr>
            <w:hyperlink r:id="rId97" w:tooltip="Justice and Community Safety Legislation Amendment Act 2017 (No 2)" w:history="1">
              <w:r w:rsidR="00931C62">
                <w:rPr>
                  <w:rStyle w:val="charCitHyperlinkAbbrev"/>
                </w:rPr>
                <w:t>A2017</w:t>
              </w:r>
              <w:r w:rsidR="00931C62">
                <w:rPr>
                  <w:rStyle w:val="charCitHyperlinkAbbrev"/>
                </w:rPr>
                <w:noBreakHyphen/>
                <w:t>14</w:t>
              </w:r>
            </w:hyperlink>
          </w:p>
        </w:tc>
        <w:tc>
          <w:tcPr>
            <w:tcW w:w="1783" w:type="dxa"/>
            <w:tcBorders>
              <w:top w:val="single" w:sz="4" w:space="0" w:color="auto"/>
              <w:bottom w:val="single" w:sz="4" w:space="0" w:color="auto"/>
            </w:tcBorders>
          </w:tcPr>
          <w:p w14:paraId="59A29872" w14:textId="1CC4B754" w:rsidR="00931C62" w:rsidRDefault="00931C62">
            <w:pPr>
              <w:pStyle w:val="EarlierRepubEntries"/>
            </w:pPr>
            <w:r>
              <w:t xml:space="preserve">amendments by </w:t>
            </w:r>
            <w:hyperlink r:id="rId98" w:tooltip="Freedom of Information Act 2016" w:history="1">
              <w:r>
                <w:rPr>
                  <w:rStyle w:val="charCitHyperlinkAbbrev"/>
                </w:rPr>
                <w:t>A2016-55</w:t>
              </w:r>
            </w:hyperlink>
            <w:r>
              <w:t xml:space="preserve"> as amended by </w:t>
            </w:r>
            <w:hyperlink r:id="rId99" w:tooltip="Justice and Community Safety Legislation Amendment Act 2017 (No 2)" w:history="1">
              <w:r>
                <w:rPr>
                  <w:rStyle w:val="charCitHyperlinkAbbrev"/>
                </w:rPr>
                <w:t>A2017</w:t>
              </w:r>
              <w:r>
                <w:rPr>
                  <w:rStyle w:val="charCitHyperlinkAbbrev"/>
                </w:rPr>
                <w:noBreakHyphen/>
                <w:t>14</w:t>
              </w:r>
            </w:hyperlink>
          </w:p>
        </w:tc>
      </w:tr>
    </w:tbl>
    <w:p w14:paraId="3D84C9EB" w14:textId="77777777" w:rsidR="00222C0A" w:rsidRDefault="00222C0A">
      <w:pPr>
        <w:pStyle w:val="05EndNote"/>
        <w:sectPr w:rsidR="00222C0A" w:rsidSect="00930A8E">
          <w:headerReference w:type="even" r:id="rId100"/>
          <w:headerReference w:type="default" r:id="rId101"/>
          <w:footerReference w:type="even" r:id="rId102"/>
          <w:footerReference w:type="default" r:id="rId103"/>
          <w:pgSz w:w="11907" w:h="16839" w:code="9"/>
          <w:pgMar w:top="3000" w:right="1900" w:bottom="2500" w:left="2300" w:header="2480" w:footer="2100" w:gutter="0"/>
          <w:cols w:space="720"/>
          <w:docGrid w:linePitch="326"/>
        </w:sectPr>
      </w:pPr>
    </w:p>
    <w:p w14:paraId="2A430F05" w14:textId="77777777" w:rsidR="00A477C5" w:rsidRDefault="00A477C5"/>
    <w:p w14:paraId="69A3F3B4" w14:textId="77777777" w:rsidR="00A477C5" w:rsidRDefault="00A477C5"/>
    <w:p w14:paraId="51C925C5" w14:textId="77777777" w:rsidR="00A477C5" w:rsidRDefault="00A477C5"/>
    <w:p w14:paraId="2CBAC731" w14:textId="77777777" w:rsidR="00A477C5" w:rsidRDefault="00A477C5"/>
    <w:p w14:paraId="1478675D" w14:textId="77777777" w:rsidR="00A477C5" w:rsidRDefault="00A477C5"/>
    <w:p w14:paraId="6A2215FA" w14:textId="77777777" w:rsidR="00A477C5" w:rsidRDefault="00A477C5"/>
    <w:p w14:paraId="38B204B1" w14:textId="77777777" w:rsidR="00A477C5" w:rsidRDefault="00A477C5"/>
    <w:p w14:paraId="206AD138" w14:textId="77777777" w:rsidR="00A477C5" w:rsidRDefault="00A477C5"/>
    <w:p w14:paraId="3CE91FCB" w14:textId="77777777" w:rsidR="00A477C5" w:rsidRDefault="00A477C5">
      <w:pPr>
        <w:rPr>
          <w:color w:val="000000"/>
          <w:sz w:val="22"/>
        </w:rPr>
      </w:pPr>
    </w:p>
    <w:p w14:paraId="56758F67" w14:textId="77777777" w:rsidR="00222C0A" w:rsidRPr="005F14C7" w:rsidRDefault="00222C0A">
      <w:pPr>
        <w:rPr>
          <w:color w:val="000000"/>
          <w:sz w:val="22"/>
        </w:rPr>
      </w:pPr>
      <w:r>
        <w:rPr>
          <w:color w:val="000000"/>
          <w:sz w:val="22"/>
        </w:rPr>
        <w:t xml:space="preserve">©  Australian Capital Territory </w:t>
      </w:r>
      <w:r w:rsidR="00930A8E">
        <w:rPr>
          <w:noProof/>
          <w:color w:val="000000"/>
          <w:sz w:val="22"/>
        </w:rPr>
        <w:t>2019</w:t>
      </w:r>
    </w:p>
    <w:p w14:paraId="770B4864" w14:textId="77777777" w:rsidR="00222C0A" w:rsidRDefault="00222C0A">
      <w:pPr>
        <w:pStyle w:val="06Copyright"/>
        <w:sectPr w:rsidR="00222C0A" w:rsidSect="00222C0A">
          <w:headerReference w:type="even" r:id="rId104"/>
          <w:headerReference w:type="default" r:id="rId105"/>
          <w:footerReference w:type="even" r:id="rId106"/>
          <w:footerReference w:type="default" r:id="rId107"/>
          <w:headerReference w:type="first" r:id="rId108"/>
          <w:footerReference w:type="first" r:id="rId109"/>
          <w:type w:val="continuous"/>
          <w:pgSz w:w="11907" w:h="16839" w:code="9"/>
          <w:pgMar w:top="3000" w:right="1900" w:bottom="2500" w:left="2300" w:header="2480" w:footer="2100" w:gutter="0"/>
          <w:pgNumType w:fmt="lowerRoman"/>
          <w:cols w:space="720"/>
          <w:titlePg/>
          <w:docGrid w:linePitch="326"/>
        </w:sectPr>
      </w:pPr>
    </w:p>
    <w:p w14:paraId="06E52CB4" w14:textId="77777777" w:rsidR="00263D71" w:rsidRDefault="00263D71" w:rsidP="00222C0A"/>
    <w:sectPr w:rsidR="00263D71" w:rsidSect="00222C0A">
      <w:headerReference w:type="first" r:id="rId110"/>
      <w:footerReference w:type="first" r:id="rId11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7E2E" w14:textId="77777777" w:rsidR="00930A8E" w:rsidRDefault="00930A8E">
      <w:r>
        <w:separator/>
      </w:r>
    </w:p>
  </w:endnote>
  <w:endnote w:type="continuationSeparator" w:id="0">
    <w:p w14:paraId="5BD92A24" w14:textId="77777777" w:rsidR="00930A8E" w:rsidRDefault="0093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DF19" w14:textId="27EAD757" w:rsidR="00C477D6" w:rsidRPr="00C37910" w:rsidRDefault="00C37910" w:rsidP="00C37910">
    <w:pPr>
      <w:pStyle w:val="Footer"/>
      <w:jc w:val="center"/>
      <w:rPr>
        <w:rFonts w:cs="Arial"/>
        <w:sz w:val="14"/>
      </w:rPr>
    </w:pPr>
    <w:r w:rsidRPr="00C379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83C2" w14:textId="77777777" w:rsidR="00930A8E" w:rsidRDefault="00930A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A8E" w14:paraId="1266405E" w14:textId="77777777">
      <w:tc>
        <w:tcPr>
          <w:tcW w:w="847" w:type="pct"/>
        </w:tcPr>
        <w:p w14:paraId="6EFC8C9B" w14:textId="77777777" w:rsidR="00930A8E" w:rsidRDefault="00930A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69AAFC0F" w14:textId="29BD7F47" w:rsidR="00930A8E" w:rsidRDefault="00C37910">
          <w:pPr>
            <w:pStyle w:val="Footer"/>
            <w:jc w:val="center"/>
          </w:pPr>
          <w:r>
            <w:fldChar w:fldCharType="begin"/>
          </w:r>
          <w:r>
            <w:instrText xml:space="preserve"> REF Citation *\charformat </w:instrText>
          </w:r>
          <w:r>
            <w:fldChar w:fldCharType="separate"/>
          </w:r>
          <w:r w:rsidR="00C477D6">
            <w:t>Crimes (Assumed Identities) Act 2009</w:t>
          </w:r>
          <w:r>
            <w:fldChar w:fldCharType="end"/>
          </w:r>
        </w:p>
        <w:p w14:paraId="5F94BF10" w14:textId="60ACEF21" w:rsidR="00930A8E" w:rsidRDefault="00C37910">
          <w:pPr>
            <w:pStyle w:val="FooterInfoCentre"/>
          </w:pPr>
          <w:r>
            <w:fldChar w:fldCharType="begin"/>
          </w:r>
          <w:r>
            <w:instrText xml:space="preserve"> DOCPROPERTY "Eff"  *\charformat </w:instrText>
          </w:r>
          <w:r>
            <w:fldChar w:fldCharType="separate"/>
          </w:r>
          <w:r w:rsidR="00C477D6">
            <w:t xml:space="preserve">Effective:  </w:t>
          </w:r>
          <w:r>
            <w:fldChar w:fldCharType="end"/>
          </w:r>
          <w:r>
            <w:fldChar w:fldCharType="begin"/>
          </w:r>
          <w:r>
            <w:instrText xml:space="preserve"> DOCPROPERTY "StartDt"  *\charformat </w:instrText>
          </w:r>
          <w:r>
            <w:fldChar w:fldCharType="separate"/>
          </w:r>
          <w:r w:rsidR="00C477D6">
            <w:t>01/12/19</w:t>
          </w:r>
          <w:r>
            <w:fldChar w:fldCharType="end"/>
          </w:r>
          <w:r>
            <w:fldChar w:fldCharType="begin"/>
          </w:r>
          <w:r>
            <w:instrText xml:space="preserve"> DOCPROPERTY "EndDt"  *\charformat </w:instrText>
          </w:r>
          <w:r>
            <w:fldChar w:fldCharType="separate"/>
          </w:r>
          <w:r w:rsidR="00C477D6">
            <w:t>-16/12/21</w:t>
          </w:r>
          <w:r>
            <w:fldChar w:fldCharType="end"/>
          </w:r>
        </w:p>
      </w:tc>
      <w:tc>
        <w:tcPr>
          <w:tcW w:w="1061" w:type="pct"/>
        </w:tcPr>
        <w:p w14:paraId="6872AD10" w14:textId="2E6F48F8" w:rsidR="00930A8E" w:rsidRDefault="00C37910">
          <w:pPr>
            <w:pStyle w:val="Footer"/>
            <w:jc w:val="right"/>
          </w:pPr>
          <w:r>
            <w:fldChar w:fldCharType="begin"/>
          </w:r>
          <w:r>
            <w:instrText xml:space="preserve"> DOCPROPERTY "Category"  *\charformat  </w:instrText>
          </w:r>
          <w:r>
            <w:fldChar w:fldCharType="separate"/>
          </w:r>
          <w:r w:rsidR="00C477D6">
            <w:t>R6</w:t>
          </w:r>
          <w:r>
            <w:fldChar w:fldCharType="end"/>
          </w:r>
          <w:r w:rsidR="00930A8E">
            <w:br/>
          </w:r>
          <w:r>
            <w:fldChar w:fldCharType="begin"/>
          </w:r>
          <w:r>
            <w:instrText xml:space="preserve"> DOCPROPERTY "RepubDt"  *\charformat  </w:instrText>
          </w:r>
          <w:r>
            <w:fldChar w:fldCharType="separate"/>
          </w:r>
          <w:r w:rsidR="00C477D6">
            <w:t>01/12/19</w:t>
          </w:r>
          <w:r>
            <w:fldChar w:fldCharType="end"/>
          </w:r>
        </w:p>
      </w:tc>
    </w:tr>
  </w:tbl>
  <w:p w14:paraId="77C00BCB" w14:textId="3F319F80" w:rsidR="00930A8E" w:rsidRPr="00C37910" w:rsidRDefault="00C37910" w:rsidP="00C37910">
    <w:pPr>
      <w:pStyle w:val="Status"/>
      <w:rPr>
        <w:rFonts w:cs="Arial"/>
      </w:rPr>
    </w:pPr>
    <w:r w:rsidRPr="00C37910">
      <w:rPr>
        <w:rFonts w:cs="Arial"/>
      </w:rPr>
      <w:fldChar w:fldCharType="begin"/>
    </w:r>
    <w:r w:rsidRPr="00C37910">
      <w:rPr>
        <w:rFonts w:cs="Arial"/>
      </w:rPr>
      <w:instrText xml:space="preserve"> DOCPROPERTY "Status" </w:instrText>
    </w:r>
    <w:r w:rsidRPr="00C37910">
      <w:rPr>
        <w:rFonts w:cs="Arial"/>
      </w:rPr>
      <w:fldChar w:fldCharType="separate"/>
    </w:r>
    <w:r w:rsidR="00C477D6" w:rsidRPr="00C37910">
      <w:rPr>
        <w:rFonts w:cs="Arial"/>
      </w:rPr>
      <w:t xml:space="preserve"> </w:t>
    </w:r>
    <w:r w:rsidRPr="00C37910">
      <w:rPr>
        <w:rFonts w:cs="Arial"/>
      </w:rPr>
      <w:fldChar w:fldCharType="end"/>
    </w:r>
    <w:r w:rsidRPr="00C379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3A67"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A8E" w14:paraId="32E149E9" w14:textId="77777777">
      <w:tc>
        <w:tcPr>
          <w:tcW w:w="1061" w:type="pct"/>
        </w:tcPr>
        <w:p w14:paraId="02FA617B" w14:textId="64C42671" w:rsidR="00930A8E" w:rsidRDefault="00C37910">
          <w:pPr>
            <w:pStyle w:val="Footer"/>
          </w:pPr>
          <w:r>
            <w:fldChar w:fldCharType="begin"/>
          </w:r>
          <w:r>
            <w:instrText xml:space="preserve"> DOCPROPERTY "Category"  *\charformat  </w:instrText>
          </w:r>
          <w:r>
            <w:fldChar w:fldCharType="separate"/>
          </w:r>
          <w:r w:rsidR="00C477D6">
            <w:t>R6</w:t>
          </w:r>
          <w:r>
            <w:fldChar w:fldCharType="end"/>
          </w:r>
          <w:r w:rsidR="00930A8E">
            <w:br/>
          </w:r>
          <w:r>
            <w:fldChar w:fldCharType="begin"/>
          </w:r>
          <w:r>
            <w:instrText xml:space="preserve"> DOCPROPERTY "RepubDt"  *\charformat  </w:instrText>
          </w:r>
          <w:r>
            <w:fldChar w:fldCharType="separate"/>
          </w:r>
          <w:r w:rsidR="00C477D6">
            <w:t>01/12/19</w:t>
          </w:r>
          <w:r>
            <w:fldChar w:fldCharType="end"/>
          </w:r>
        </w:p>
      </w:tc>
      <w:tc>
        <w:tcPr>
          <w:tcW w:w="3092" w:type="pct"/>
        </w:tcPr>
        <w:p w14:paraId="5A7A5A10" w14:textId="3B7F93C5" w:rsidR="00930A8E" w:rsidRDefault="00C37910">
          <w:pPr>
            <w:pStyle w:val="Footer"/>
            <w:jc w:val="center"/>
          </w:pPr>
          <w:r>
            <w:fldChar w:fldCharType="begin"/>
          </w:r>
          <w:r>
            <w:instrText xml:space="preserve"> REF Citation *\charformat </w:instrText>
          </w:r>
          <w:r>
            <w:fldChar w:fldCharType="separate"/>
          </w:r>
          <w:r w:rsidR="00C477D6">
            <w:t>Crimes (Assumed Identities) Act 2009</w:t>
          </w:r>
          <w:r>
            <w:fldChar w:fldCharType="end"/>
          </w:r>
        </w:p>
        <w:p w14:paraId="22DE025D" w14:textId="4DF4F26E" w:rsidR="00930A8E" w:rsidRDefault="00C37910">
          <w:pPr>
            <w:pStyle w:val="FooterInfoCentre"/>
          </w:pPr>
          <w:r>
            <w:fldChar w:fldCharType="begin"/>
          </w:r>
          <w:r>
            <w:instrText xml:space="preserve"> DOCPROPERTY "Eff"  *\charformat </w:instrText>
          </w:r>
          <w:r>
            <w:fldChar w:fldCharType="separate"/>
          </w:r>
          <w:r w:rsidR="00C477D6">
            <w:t xml:space="preserve">Effective:  </w:t>
          </w:r>
          <w:r>
            <w:fldChar w:fldCharType="end"/>
          </w:r>
          <w:r>
            <w:fldChar w:fldCharType="begin"/>
          </w:r>
          <w:r>
            <w:instrText xml:space="preserve"> DOCPROPERTY "StartDt"  *\charformat </w:instrText>
          </w:r>
          <w:r>
            <w:fldChar w:fldCharType="separate"/>
          </w:r>
          <w:r w:rsidR="00C477D6">
            <w:t>01/12/19</w:t>
          </w:r>
          <w:r>
            <w:fldChar w:fldCharType="end"/>
          </w:r>
          <w:r>
            <w:fldChar w:fldCharType="begin"/>
          </w:r>
          <w:r>
            <w:instrText xml:space="preserve"> DOCPROPERTY "EndDt"  *\charformat </w:instrText>
          </w:r>
          <w:r>
            <w:fldChar w:fldCharType="separate"/>
          </w:r>
          <w:r w:rsidR="00C477D6">
            <w:t>-16/12/21</w:t>
          </w:r>
          <w:r>
            <w:fldChar w:fldCharType="end"/>
          </w:r>
        </w:p>
      </w:tc>
      <w:tc>
        <w:tcPr>
          <w:tcW w:w="847" w:type="pct"/>
        </w:tcPr>
        <w:p w14:paraId="3A0D7F81" w14:textId="77777777" w:rsidR="00930A8E" w:rsidRDefault="00930A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07DD4584" w14:textId="561D5ACF" w:rsidR="00930A8E" w:rsidRPr="00C37910" w:rsidRDefault="00C37910" w:rsidP="00C37910">
    <w:pPr>
      <w:pStyle w:val="Status"/>
      <w:rPr>
        <w:rFonts w:cs="Arial"/>
      </w:rPr>
    </w:pPr>
    <w:r w:rsidRPr="00C37910">
      <w:rPr>
        <w:rFonts w:cs="Arial"/>
      </w:rPr>
      <w:fldChar w:fldCharType="begin"/>
    </w:r>
    <w:r w:rsidRPr="00C37910">
      <w:rPr>
        <w:rFonts w:cs="Arial"/>
      </w:rPr>
      <w:instrText xml:space="preserve"> DOCPROPERTY "Status" </w:instrText>
    </w:r>
    <w:r w:rsidRPr="00C37910">
      <w:rPr>
        <w:rFonts w:cs="Arial"/>
      </w:rPr>
      <w:fldChar w:fldCharType="separate"/>
    </w:r>
    <w:r w:rsidR="00C477D6" w:rsidRPr="00C37910">
      <w:rPr>
        <w:rFonts w:cs="Arial"/>
      </w:rPr>
      <w:t xml:space="preserve"> </w:t>
    </w:r>
    <w:r w:rsidRPr="00C37910">
      <w:rPr>
        <w:rFonts w:cs="Arial"/>
      </w:rPr>
      <w:fldChar w:fldCharType="end"/>
    </w:r>
    <w:r w:rsidRPr="00C379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DA71" w14:textId="77777777" w:rsidR="00930A8E" w:rsidRDefault="00930A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A8E" w14:paraId="035A594A" w14:textId="77777777">
      <w:tc>
        <w:tcPr>
          <w:tcW w:w="847" w:type="pct"/>
        </w:tcPr>
        <w:p w14:paraId="2A50F6C5" w14:textId="77777777" w:rsidR="00930A8E" w:rsidRDefault="00930A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7F17B59C" w14:textId="3D0B50D7" w:rsidR="00930A8E" w:rsidRDefault="00C37910">
          <w:pPr>
            <w:pStyle w:val="Footer"/>
            <w:jc w:val="center"/>
          </w:pPr>
          <w:r>
            <w:fldChar w:fldCharType="begin"/>
          </w:r>
          <w:r>
            <w:instrText xml:space="preserve"> REF Citation *\charformat </w:instrText>
          </w:r>
          <w:r>
            <w:fldChar w:fldCharType="separate"/>
          </w:r>
          <w:r w:rsidR="00C477D6">
            <w:t>Crimes (Assumed Identities) Act 2009</w:t>
          </w:r>
          <w:r>
            <w:fldChar w:fldCharType="end"/>
          </w:r>
        </w:p>
        <w:p w14:paraId="4B9F1DE7" w14:textId="44AA9171" w:rsidR="00930A8E" w:rsidRDefault="00C37910">
          <w:pPr>
            <w:pStyle w:val="FooterInfoCentre"/>
          </w:pPr>
          <w:r>
            <w:fldChar w:fldCharType="begin"/>
          </w:r>
          <w:r>
            <w:instrText xml:space="preserve"> DOCPROPERTY "Eff"  *\charformat </w:instrText>
          </w:r>
          <w:r>
            <w:fldChar w:fldCharType="separate"/>
          </w:r>
          <w:r w:rsidR="00C477D6">
            <w:t xml:space="preserve">Effective:  </w:t>
          </w:r>
          <w:r>
            <w:fldChar w:fldCharType="end"/>
          </w:r>
          <w:r>
            <w:fldChar w:fldCharType="begin"/>
          </w:r>
          <w:r>
            <w:instrText xml:space="preserve"> DOCPROPERTY "StartDt"  *\charformat </w:instrText>
          </w:r>
          <w:r>
            <w:fldChar w:fldCharType="separate"/>
          </w:r>
          <w:r w:rsidR="00C477D6">
            <w:t>01/12/19</w:t>
          </w:r>
          <w:r>
            <w:fldChar w:fldCharType="end"/>
          </w:r>
          <w:r>
            <w:fldChar w:fldCharType="begin"/>
          </w:r>
          <w:r>
            <w:instrText xml:space="preserve"> DOCPROPERTY "EndDt"  *\charformat </w:instrText>
          </w:r>
          <w:r>
            <w:fldChar w:fldCharType="separate"/>
          </w:r>
          <w:r w:rsidR="00C477D6">
            <w:t>-16/12/21</w:t>
          </w:r>
          <w:r>
            <w:fldChar w:fldCharType="end"/>
          </w:r>
        </w:p>
      </w:tc>
      <w:tc>
        <w:tcPr>
          <w:tcW w:w="1061" w:type="pct"/>
        </w:tcPr>
        <w:p w14:paraId="324B070D" w14:textId="5F0BDB4D" w:rsidR="00930A8E" w:rsidRDefault="00C37910">
          <w:pPr>
            <w:pStyle w:val="Footer"/>
            <w:jc w:val="right"/>
          </w:pPr>
          <w:r>
            <w:fldChar w:fldCharType="begin"/>
          </w:r>
          <w:r>
            <w:instrText xml:space="preserve"> DOCPROPERTY "Category"  *\charformat  </w:instrText>
          </w:r>
          <w:r>
            <w:fldChar w:fldCharType="separate"/>
          </w:r>
          <w:r w:rsidR="00C477D6">
            <w:t>R6</w:t>
          </w:r>
          <w:r>
            <w:fldChar w:fldCharType="end"/>
          </w:r>
          <w:r w:rsidR="00930A8E">
            <w:br/>
          </w:r>
          <w:r>
            <w:fldChar w:fldCharType="begin"/>
          </w:r>
          <w:r>
            <w:instrText xml:space="preserve"> DOCPROPERTY "RepubDt"  *\charformat  </w:instrText>
          </w:r>
          <w:r>
            <w:fldChar w:fldCharType="separate"/>
          </w:r>
          <w:r w:rsidR="00C477D6">
            <w:t>01/12/19</w:t>
          </w:r>
          <w:r>
            <w:fldChar w:fldCharType="end"/>
          </w:r>
        </w:p>
      </w:tc>
    </w:tr>
  </w:tbl>
  <w:p w14:paraId="3C201E03" w14:textId="175FA4A0" w:rsidR="00930A8E" w:rsidRPr="00C37910" w:rsidRDefault="00C37910" w:rsidP="00C37910">
    <w:pPr>
      <w:pStyle w:val="Status"/>
      <w:rPr>
        <w:rFonts w:cs="Arial"/>
      </w:rPr>
    </w:pPr>
    <w:r w:rsidRPr="00C37910">
      <w:rPr>
        <w:rFonts w:cs="Arial"/>
      </w:rPr>
      <w:fldChar w:fldCharType="begin"/>
    </w:r>
    <w:r w:rsidRPr="00C37910">
      <w:rPr>
        <w:rFonts w:cs="Arial"/>
      </w:rPr>
      <w:instrText xml:space="preserve"> DOCPROPERTY "Status" </w:instrText>
    </w:r>
    <w:r w:rsidRPr="00C37910">
      <w:rPr>
        <w:rFonts w:cs="Arial"/>
      </w:rPr>
      <w:fldChar w:fldCharType="separate"/>
    </w:r>
    <w:r w:rsidR="00C477D6" w:rsidRPr="00C37910">
      <w:rPr>
        <w:rFonts w:cs="Arial"/>
      </w:rPr>
      <w:t xml:space="preserve"> </w:t>
    </w:r>
    <w:r w:rsidRPr="00C37910">
      <w:rPr>
        <w:rFonts w:cs="Arial"/>
      </w:rPr>
      <w:fldChar w:fldCharType="end"/>
    </w:r>
    <w:r w:rsidRPr="00C3791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A614"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A8E" w14:paraId="5525FB56" w14:textId="77777777">
      <w:tc>
        <w:tcPr>
          <w:tcW w:w="1061" w:type="pct"/>
        </w:tcPr>
        <w:p w14:paraId="08C414C0" w14:textId="59B7F0E8" w:rsidR="00930A8E" w:rsidRDefault="00C37910">
          <w:pPr>
            <w:pStyle w:val="Footer"/>
          </w:pPr>
          <w:r>
            <w:fldChar w:fldCharType="begin"/>
          </w:r>
          <w:r>
            <w:instrText xml:space="preserve"> DOCPROPERTY "Category"  *\charformat  </w:instrText>
          </w:r>
          <w:r>
            <w:fldChar w:fldCharType="separate"/>
          </w:r>
          <w:r w:rsidR="00C477D6">
            <w:t>R6</w:t>
          </w:r>
          <w:r>
            <w:fldChar w:fldCharType="end"/>
          </w:r>
          <w:r w:rsidR="00930A8E">
            <w:br/>
          </w:r>
          <w:r>
            <w:fldChar w:fldCharType="begin"/>
          </w:r>
          <w:r>
            <w:instrText xml:space="preserve"> DOCPROPERTY "RepubDt"  *\charformat  </w:instrText>
          </w:r>
          <w:r>
            <w:fldChar w:fldCharType="separate"/>
          </w:r>
          <w:r w:rsidR="00C477D6">
            <w:t>01/12/19</w:t>
          </w:r>
          <w:r>
            <w:fldChar w:fldCharType="end"/>
          </w:r>
        </w:p>
      </w:tc>
      <w:tc>
        <w:tcPr>
          <w:tcW w:w="3092" w:type="pct"/>
        </w:tcPr>
        <w:p w14:paraId="655CC82A" w14:textId="456BD037" w:rsidR="00930A8E" w:rsidRDefault="00C37910">
          <w:pPr>
            <w:pStyle w:val="Footer"/>
            <w:jc w:val="center"/>
          </w:pPr>
          <w:r>
            <w:fldChar w:fldCharType="begin"/>
          </w:r>
          <w:r>
            <w:instrText xml:space="preserve"> REF Citation *\charformat </w:instrText>
          </w:r>
          <w:r>
            <w:fldChar w:fldCharType="separate"/>
          </w:r>
          <w:r w:rsidR="00C477D6">
            <w:t>Crimes (Assumed Identities) Act 2009</w:t>
          </w:r>
          <w:r>
            <w:fldChar w:fldCharType="end"/>
          </w:r>
        </w:p>
        <w:p w14:paraId="3377D8DD" w14:textId="4126A209" w:rsidR="00930A8E" w:rsidRDefault="00C37910">
          <w:pPr>
            <w:pStyle w:val="FooterInfoCentre"/>
          </w:pPr>
          <w:r>
            <w:fldChar w:fldCharType="begin"/>
          </w:r>
          <w:r>
            <w:instrText xml:space="preserve"> DOCPROPERTY "Eff"  *\charformat </w:instrText>
          </w:r>
          <w:r>
            <w:fldChar w:fldCharType="separate"/>
          </w:r>
          <w:r w:rsidR="00C477D6">
            <w:t xml:space="preserve">Effective:  </w:t>
          </w:r>
          <w:r>
            <w:fldChar w:fldCharType="end"/>
          </w:r>
          <w:r>
            <w:fldChar w:fldCharType="begin"/>
          </w:r>
          <w:r>
            <w:instrText xml:space="preserve"> DOCPROPERTY "StartDt"  *\charformat </w:instrText>
          </w:r>
          <w:r>
            <w:fldChar w:fldCharType="separate"/>
          </w:r>
          <w:r w:rsidR="00C477D6">
            <w:t>01/12/19</w:t>
          </w:r>
          <w:r>
            <w:fldChar w:fldCharType="end"/>
          </w:r>
          <w:r>
            <w:fldChar w:fldCharType="begin"/>
          </w:r>
          <w:r>
            <w:instrText xml:space="preserve"> DOCPROPERTY "EndDt"  *\charformat </w:instrText>
          </w:r>
          <w:r>
            <w:fldChar w:fldCharType="separate"/>
          </w:r>
          <w:r w:rsidR="00C477D6">
            <w:t>-16/12/21</w:t>
          </w:r>
          <w:r>
            <w:fldChar w:fldCharType="end"/>
          </w:r>
        </w:p>
      </w:tc>
      <w:tc>
        <w:tcPr>
          <w:tcW w:w="847" w:type="pct"/>
        </w:tcPr>
        <w:p w14:paraId="17C75574" w14:textId="77777777" w:rsidR="00930A8E" w:rsidRDefault="00930A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2D27F4ED" w14:textId="6DC0C558" w:rsidR="00930A8E" w:rsidRPr="00C37910" w:rsidRDefault="00C37910" w:rsidP="00C37910">
    <w:pPr>
      <w:pStyle w:val="Status"/>
      <w:rPr>
        <w:rFonts w:cs="Arial"/>
      </w:rPr>
    </w:pPr>
    <w:r w:rsidRPr="00C37910">
      <w:rPr>
        <w:rFonts w:cs="Arial"/>
      </w:rPr>
      <w:fldChar w:fldCharType="begin"/>
    </w:r>
    <w:r w:rsidRPr="00C37910">
      <w:rPr>
        <w:rFonts w:cs="Arial"/>
      </w:rPr>
      <w:instrText xml:space="preserve"> DOCPROPERTY "Status" </w:instrText>
    </w:r>
    <w:r w:rsidRPr="00C37910">
      <w:rPr>
        <w:rFonts w:cs="Arial"/>
      </w:rPr>
      <w:fldChar w:fldCharType="separate"/>
    </w:r>
    <w:r w:rsidR="00C477D6" w:rsidRPr="00C37910">
      <w:rPr>
        <w:rFonts w:cs="Arial"/>
      </w:rPr>
      <w:t xml:space="preserve"> </w:t>
    </w:r>
    <w:r w:rsidRPr="00C37910">
      <w:rPr>
        <w:rFonts w:cs="Arial"/>
      </w:rPr>
      <w:fldChar w:fldCharType="end"/>
    </w:r>
    <w:r w:rsidRPr="00C379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C878" w14:textId="5533D7FC" w:rsidR="00930A8E" w:rsidRPr="00C37910" w:rsidRDefault="00C37910" w:rsidP="00C37910">
    <w:pPr>
      <w:pStyle w:val="Footer"/>
      <w:jc w:val="center"/>
      <w:rPr>
        <w:rFonts w:cs="Arial"/>
        <w:sz w:val="14"/>
      </w:rPr>
    </w:pPr>
    <w:r w:rsidRPr="00C3791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C517" w14:textId="3EAEDBD2" w:rsidR="00930A8E" w:rsidRPr="00C37910" w:rsidRDefault="00930A8E" w:rsidP="00C37910">
    <w:pPr>
      <w:pStyle w:val="Footer"/>
      <w:jc w:val="center"/>
      <w:rPr>
        <w:rFonts w:cs="Arial"/>
        <w:sz w:val="14"/>
      </w:rPr>
    </w:pPr>
    <w:r w:rsidRPr="00C37910">
      <w:rPr>
        <w:rFonts w:cs="Arial"/>
        <w:sz w:val="14"/>
      </w:rPr>
      <w:fldChar w:fldCharType="begin"/>
    </w:r>
    <w:r w:rsidRPr="00C37910">
      <w:rPr>
        <w:rFonts w:cs="Arial"/>
        <w:sz w:val="14"/>
      </w:rPr>
      <w:instrText xml:space="preserve"> COMMENTS  \* MERGEFORMAT </w:instrText>
    </w:r>
    <w:r w:rsidRPr="00C37910">
      <w:rPr>
        <w:rFonts w:cs="Arial"/>
        <w:sz w:val="14"/>
      </w:rPr>
      <w:fldChar w:fldCharType="end"/>
    </w:r>
    <w:r w:rsidR="00C37910" w:rsidRPr="00C3791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93C6" w14:textId="4B3B5814" w:rsidR="00930A8E" w:rsidRPr="00C37910" w:rsidRDefault="00C37910" w:rsidP="00C37910">
    <w:pPr>
      <w:pStyle w:val="Footer"/>
      <w:jc w:val="center"/>
      <w:rPr>
        <w:rFonts w:cs="Arial"/>
        <w:sz w:val="14"/>
      </w:rPr>
    </w:pPr>
    <w:r w:rsidRPr="00C3791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E080" w14:textId="77777777" w:rsidR="00930A8E" w:rsidRDefault="00930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10EA" w14:textId="25F44AEB" w:rsidR="00930A8E" w:rsidRPr="00C37910" w:rsidRDefault="00930A8E" w:rsidP="00C37910">
    <w:pPr>
      <w:pStyle w:val="Footer"/>
      <w:jc w:val="center"/>
      <w:rPr>
        <w:rFonts w:cs="Arial"/>
        <w:sz w:val="14"/>
      </w:rPr>
    </w:pPr>
    <w:r w:rsidRPr="00C37910">
      <w:rPr>
        <w:rFonts w:cs="Arial"/>
        <w:sz w:val="14"/>
      </w:rPr>
      <w:fldChar w:fldCharType="begin"/>
    </w:r>
    <w:r w:rsidRPr="00C37910">
      <w:rPr>
        <w:rFonts w:cs="Arial"/>
        <w:sz w:val="14"/>
      </w:rPr>
      <w:instrText xml:space="preserve"> DOCPROPERTY "Status" </w:instrText>
    </w:r>
    <w:r w:rsidRPr="00C37910">
      <w:rPr>
        <w:rFonts w:cs="Arial"/>
        <w:sz w:val="14"/>
      </w:rPr>
      <w:fldChar w:fldCharType="separate"/>
    </w:r>
    <w:r w:rsidR="00C477D6" w:rsidRPr="00C37910">
      <w:rPr>
        <w:rFonts w:cs="Arial"/>
        <w:sz w:val="14"/>
      </w:rPr>
      <w:t xml:space="preserve"> </w:t>
    </w:r>
    <w:r w:rsidRPr="00C37910">
      <w:rPr>
        <w:rFonts w:cs="Arial"/>
        <w:sz w:val="14"/>
      </w:rPr>
      <w:fldChar w:fldCharType="end"/>
    </w:r>
    <w:r w:rsidRPr="00C37910">
      <w:rPr>
        <w:rFonts w:cs="Arial"/>
        <w:sz w:val="14"/>
      </w:rPr>
      <w:fldChar w:fldCharType="begin"/>
    </w:r>
    <w:r w:rsidRPr="00C37910">
      <w:rPr>
        <w:rFonts w:cs="Arial"/>
        <w:sz w:val="14"/>
      </w:rPr>
      <w:instrText xml:space="preserve"> COMMENTS  \* MERGEFORMAT </w:instrText>
    </w:r>
    <w:r w:rsidRPr="00C37910">
      <w:rPr>
        <w:rFonts w:cs="Arial"/>
        <w:sz w:val="14"/>
      </w:rPr>
      <w:fldChar w:fldCharType="end"/>
    </w:r>
    <w:r w:rsidR="00C37910" w:rsidRPr="00C379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DA5D" w14:textId="7A9AF6A0" w:rsidR="00C477D6" w:rsidRPr="00C37910" w:rsidRDefault="00C37910" w:rsidP="00C37910">
    <w:pPr>
      <w:pStyle w:val="Footer"/>
      <w:jc w:val="center"/>
      <w:rPr>
        <w:rFonts w:cs="Arial"/>
        <w:sz w:val="14"/>
      </w:rPr>
    </w:pPr>
    <w:r w:rsidRPr="00C379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02B7"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0A8E" w14:paraId="74C3C335" w14:textId="77777777">
      <w:tc>
        <w:tcPr>
          <w:tcW w:w="846" w:type="pct"/>
        </w:tcPr>
        <w:p w14:paraId="7B49E39E" w14:textId="77777777" w:rsidR="00930A8E" w:rsidRDefault="00930A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CAE2CFE" w14:textId="0AA9FB11" w:rsidR="00930A8E" w:rsidRDefault="00C37910">
          <w:pPr>
            <w:pStyle w:val="Footer"/>
            <w:jc w:val="center"/>
          </w:pPr>
          <w:r>
            <w:fldChar w:fldCharType="begin"/>
          </w:r>
          <w:r>
            <w:instrText xml:space="preserve"> REF Citation *\charformat </w:instrText>
          </w:r>
          <w:r>
            <w:fldChar w:fldCharType="separate"/>
          </w:r>
          <w:r w:rsidR="00C477D6">
            <w:t>Crimes (Assumed Identities) Act 2009</w:t>
          </w:r>
          <w:r>
            <w:fldChar w:fldCharType="end"/>
          </w:r>
        </w:p>
        <w:p w14:paraId="2100EB36" w14:textId="239A5AC2" w:rsidR="00930A8E" w:rsidRDefault="00C37910">
          <w:pPr>
            <w:pStyle w:val="FooterInfoCentre"/>
          </w:pPr>
          <w:r>
            <w:fldChar w:fldCharType="begin"/>
          </w:r>
          <w:r>
            <w:instrText xml:space="preserve"> DOCPROPERTY "Eff"  </w:instrText>
          </w:r>
          <w:r>
            <w:fldChar w:fldCharType="separate"/>
          </w:r>
          <w:r w:rsidR="00C477D6">
            <w:t xml:space="preserve">Effective:  </w:t>
          </w:r>
          <w:r>
            <w:fldChar w:fldCharType="end"/>
          </w:r>
          <w:r>
            <w:fldChar w:fldCharType="begin"/>
          </w:r>
          <w:r>
            <w:instrText xml:space="preserve"> DOCPROPERTY "StartDt"   </w:instrText>
          </w:r>
          <w:r>
            <w:fldChar w:fldCharType="separate"/>
          </w:r>
          <w:r w:rsidR="00C477D6">
            <w:t>01/12/19</w:t>
          </w:r>
          <w:r>
            <w:fldChar w:fldCharType="end"/>
          </w:r>
          <w:r>
            <w:fldChar w:fldCharType="begin"/>
          </w:r>
          <w:r>
            <w:instrText xml:space="preserve"> DOCPROPERTY "EndDt"  </w:instrText>
          </w:r>
          <w:r>
            <w:fldChar w:fldCharType="separate"/>
          </w:r>
          <w:r w:rsidR="00C477D6">
            <w:t>-16/12/21</w:t>
          </w:r>
          <w:r>
            <w:fldChar w:fldCharType="end"/>
          </w:r>
        </w:p>
      </w:tc>
      <w:tc>
        <w:tcPr>
          <w:tcW w:w="1061" w:type="pct"/>
        </w:tcPr>
        <w:p w14:paraId="3B4C2F6A" w14:textId="1B5A2B5E" w:rsidR="00930A8E" w:rsidRDefault="00C37910">
          <w:pPr>
            <w:pStyle w:val="Footer"/>
            <w:jc w:val="right"/>
          </w:pPr>
          <w:r>
            <w:fldChar w:fldCharType="begin"/>
          </w:r>
          <w:r>
            <w:instrText xml:space="preserve"> DOCPROPERTY "Category"  </w:instrText>
          </w:r>
          <w:r>
            <w:fldChar w:fldCharType="separate"/>
          </w:r>
          <w:r w:rsidR="00C477D6">
            <w:t>R6</w:t>
          </w:r>
          <w:r>
            <w:fldChar w:fldCharType="end"/>
          </w:r>
          <w:r w:rsidR="00930A8E">
            <w:br/>
          </w:r>
          <w:r>
            <w:fldChar w:fldCharType="begin"/>
          </w:r>
          <w:r>
            <w:instrText xml:space="preserve"> DOCPROPERTY "RepubDt"  </w:instrText>
          </w:r>
          <w:r>
            <w:fldChar w:fldCharType="separate"/>
          </w:r>
          <w:r w:rsidR="00C477D6">
            <w:t>01/12/19</w:t>
          </w:r>
          <w:r>
            <w:fldChar w:fldCharType="end"/>
          </w:r>
        </w:p>
      </w:tc>
    </w:tr>
  </w:tbl>
  <w:p w14:paraId="1524AFF5" w14:textId="5E63A04D" w:rsidR="00930A8E" w:rsidRPr="00C37910" w:rsidRDefault="00C37910" w:rsidP="00C37910">
    <w:pPr>
      <w:pStyle w:val="Status"/>
      <w:rPr>
        <w:rFonts w:cs="Arial"/>
      </w:rPr>
    </w:pPr>
    <w:r w:rsidRPr="00C37910">
      <w:rPr>
        <w:rFonts w:cs="Arial"/>
      </w:rPr>
      <w:fldChar w:fldCharType="begin"/>
    </w:r>
    <w:r w:rsidRPr="00C37910">
      <w:rPr>
        <w:rFonts w:cs="Arial"/>
      </w:rPr>
      <w:instrText xml:space="preserve"> DOCPROPERTY "S</w:instrText>
    </w:r>
    <w:r w:rsidRPr="00C37910">
      <w:rPr>
        <w:rFonts w:cs="Arial"/>
      </w:rPr>
      <w:instrText xml:space="preserve">tatus" </w:instrText>
    </w:r>
    <w:r w:rsidRPr="00C37910">
      <w:rPr>
        <w:rFonts w:cs="Arial"/>
      </w:rPr>
      <w:fldChar w:fldCharType="separate"/>
    </w:r>
    <w:r w:rsidR="00C477D6" w:rsidRPr="00C37910">
      <w:rPr>
        <w:rFonts w:cs="Arial"/>
      </w:rPr>
      <w:t xml:space="preserve"> </w:t>
    </w:r>
    <w:r w:rsidRPr="00C37910">
      <w:rPr>
        <w:rFonts w:cs="Arial"/>
      </w:rPr>
      <w:fldChar w:fldCharType="end"/>
    </w:r>
    <w:r w:rsidRPr="00C379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0F7E"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0A8E" w14:paraId="064DB819" w14:textId="77777777">
      <w:tc>
        <w:tcPr>
          <w:tcW w:w="1061" w:type="pct"/>
        </w:tcPr>
        <w:p w14:paraId="7A751B94" w14:textId="1E7945D4" w:rsidR="00930A8E" w:rsidRDefault="00C37910">
          <w:pPr>
            <w:pStyle w:val="Footer"/>
          </w:pPr>
          <w:r>
            <w:fldChar w:fldCharType="begin"/>
          </w:r>
          <w:r>
            <w:instrText xml:space="preserve"> DOCPROPERTY "Category"  </w:instrText>
          </w:r>
          <w:r>
            <w:fldChar w:fldCharType="separate"/>
          </w:r>
          <w:r w:rsidR="00C477D6">
            <w:t>R6</w:t>
          </w:r>
          <w:r>
            <w:fldChar w:fldCharType="end"/>
          </w:r>
          <w:r w:rsidR="00930A8E">
            <w:br/>
          </w:r>
          <w:r>
            <w:fldChar w:fldCharType="begin"/>
          </w:r>
          <w:r>
            <w:instrText xml:space="preserve"> DOCPROPERTY "RepubDt"  </w:instrText>
          </w:r>
          <w:r>
            <w:fldChar w:fldCharType="separate"/>
          </w:r>
          <w:r w:rsidR="00C477D6">
            <w:t>01/12/19</w:t>
          </w:r>
          <w:r>
            <w:fldChar w:fldCharType="end"/>
          </w:r>
        </w:p>
      </w:tc>
      <w:tc>
        <w:tcPr>
          <w:tcW w:w="3093" w:type="pct"/>
        </w:tcPr>
        <w:p w14:paraId="79AFEF8D" w14:textId="1A48F1D0" w:rsidR="00930A8E" w:rsidRDefault="00C37910">
          <w:pPr>
            <w:pStyle w:val="Footer"/>
            <w:jc w:val="center"/>
          </w:pPr>
          <w:r>
            <w:fldChar w:fldCharType="begin"/>
          </w:r>
          <w:r>
            <w:instrText xml:space="preserve"> REF Citation *\charformat </w:instrText>
          </w:r>
          <w:r>
            <w:fldChar w:fldCharType="separate"/>
          </w:r>
          <w:r w:rsidR="00C477D6">
            <w:t>Crimes (Assumed Identities) Act 2009</w:t>
          </w:r>
          <w:r>
            <w:fldChar w:fldCharType="end"/>
          </w:r>
        </w:p>
        <w:p w14:paraId="6D85FEEA" w14:textId="5A57EF8F" w:rsidR="00930A8E" w:rsidRDefault="00C37910">
          <w:pPr>
            <w:pStyle w:val="FooterInfoCentre"/>
          </w:pPr>
          <w:r>
            <w:fldChar w:fldCharType="begin"/>
          </w:r>
          <w:r>
            <w:instrText xml:space="preserve"> DOCPROPERTY "Eff"  </w:instrText>
          </w:r>
          <w:r>
            <w:fldChar w:fldCharType="separate"/>
          </w:r>
          <w:r w:rsidR="00C477D6">
            <w:t xml:space="preserve">Effective:  </w:t>
          </w:r>
          <w:r>
            <w:fldChar w:fldCharType="end"/>
          </w:r>
          <w:r>
            <w:fldChar w:fldCharType="begin"/>
          </w:r>
          <w:r>
            <w:instrText xml:space="preserve"> DOCPROPERTY "StartDt"  </w:instrText>
          </w:r>
          <w:r>
            <w:fldChar w:fldCharType="separate"/>
          </w:r>
          <w:r w:rsidR="00C477D6">
            <w:t>01/12/19</w:t>
          </w:r>
          <w:r>
            <w:fldChar w:fldCharType="end"/>
          </w:r>
          <w:r>
            <w:fldChar w:fldCharType="begin"/>
          </w:r>
          <w:r>
            <w:instrText xml:space="preserve"> DOCPROPERTY "EndDt"  </w:instrText>
          </w:r>
          <w:r>
            <w:fldChar w:fldCharType="separate"/>
          </w:r>
          <w:r w:rsidR="00C477D6">
            <w:t>-16/12/21</w:t>
          </w:r>
          <w:r>
            <w:fldChar w:fldCharType="end"/>
          </w:r>
        </w:p>
      </w:tc>
      <w:tc>
        <w:tcPr>
          <w:tcW w:w="846" w:type="pct"/>
        </w:tcPr>
        <w:p w14:paraId="4891393D" w14:textId="77777777" w:rsidR="00930A8E" w:rsidRDefault="00930A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E9C4FE0" w14:textId="67D480F2" w:rsidR="00930A8E" w:rsidRPr="00C37910" w:rsidRDefault="00C37910" w:rsidP="00C37910">
    <w:pPr>
      <w:pStyle w:val="Status"/>
      <w:rPr>
        <w:rFonts w:cs="Arial"/>
      </w:rPr>
    </w:pPr>
    <w:r w:rsidRPr="00C37910">
      <w:rPr>
        <w:rFonts w:cs="Arial"/>
      </w:rPr>
      <w:fldChar w:fldCharType="begin"/>
    </w:r>
    <w:r w:rsidRPr="00C37910">
      <w:rPr>
        <w:rFonts w:cs="Arial"/>
      </w:rPr>
      <w:instrText xml:space="preserve"> DOCPROPERTY "Status" </w:instrText>
    </w:r>
    <w:r w:rsidRPr="00C37910">
      <w:rPr>
        <w:rFonts w:cs="Arial"/>
      </w:rPr>
      <w:fldChar w:fldCharType="separate"/>
    </w:r>
    <w:r w:rsidR="00C477D6" w:rsidRPr="00C37910">
      <w:rPr>
        <w:rFonts w:cs="Arial"/>
      </w:rPr>
      <w:t xml:space="preserve"> </w:t>
    </w:r>
    <w:r w:rsidRPr="00C37910">
      <w:rPr>
        <w:rFonts w:cs="Arial"/>
      </w:rPr>
      <w:fldChar w:fldCharType="end"/>
    </w:r>
    <w:r w:rsidRPr="00C379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0877"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0A8E" w14:paraId="76A47BF3" w14:textId="77777777">
      <w:tc>
        <w:tcPr>
          <w:tcW w:w="1061" w:type="pct"/>
        </w:tcPr>
        <w:p w14:paraId="2B8486BD" w14:textId="49A21931" w:rsidR="00930A8E" w:rsidRDefault="00C37910">
          <w:pPr>
            <w:pStyle w:val="Footer"/>
          </w:pPr>
          <w:r>
            <w:fldChar w:fldCharType="begin"/>
          </w:r>
          <w:r>
            <w:instrText xml:space="preserve"> DOCPROPERTY "Category"  </w:instrText>
          </w:r>
          <w:r>
            <w:fldChar w:fldCharType="separate"/>
          </w:r>
          <w:r w:rsidR="00C477D6">
            <w:t>R6</w:t>
          </w:r>
          <w:r>
            <w:fldChar w:fldCharType="end"/>
          </w:r>
          <w:r w:rsidR="00930A8E">
            <w:br/>
          </w:r>
          <w:r>
            <w:fldChar w:fldCharType="begin"/>
          </w:r>
          <w:r>
            <w:instrText xml:space="preserve"> DOCPROPERTY "RepubDt"  </w:instrText>
          </w:r>
          <w:r>
            <w:fldChar w:fldCharType="separate"/>
          </w:r>
          <w:r w:rsidR="00C477D6">
            <w:t>01/12/19</w:t>
          </w:r>
          <w:r>
            <w:fldChar w:fldCharType="end"/>
          </w:r>
        </w:p>
      </w:tc>
      <w:tc>
        <w:tcPr>
          <w:tcW w:w="3093" w:type="pct"/>
        </w:tcPr>
        <w:p w14:paraId="1631BB68" w14:textId="3E9C1DFC" w:rsidR="00930A8E" w:rsidRDefault="00C37910">
          <w:pPr>
            <w:pStyle w:val="Footer"/>
            <w:jc w:val="center"/>
          </w:pPr>
          <w:r>
            <w:fldChar w:fldCharType="begin"/>
          </w:r>
          <w:r>
            <w:instrText xml:space="preserve"> REF Citation *\charformat </w:instrText>
          </w:r>
          <w:r>
            <w:fldChar w:fldCharType="separate"/>
          </w:r>
          <w:r w:rsidR="00C477D6">
            <w:t>Crimes (Assumed Identities) Act 2009</w:t>
          </w:r>
          <w:r>
            <w:fldChar w:fldCharType="end"/>
          </w:r>
        </w:p>
        <w:p w14:paraId="0CEF47D8" w14:textId="6435CA7D" w:rsidR="00930A8E" w:rsidRDefault="00C37910">
          <w:pPr>
            <w:pStyle w:val="FooterInfoCentre"/>
          </w:pPr>
          <w:r>
            <w:fldChar w:fldCharType="begin"/>
          </w:r>
          <w:r>
            <w:instrText xml:space="preserve"> DOCPROPERTY "Eff"  </w:instrText>
          </w:r>
          <w:r>
            <w:fldChar w:fldCharType="separate"/>
          </w:r>
          <w:r w:rsidR="00C477D6">
            <w:t xml:space="preserve">Effective:  </w:t>
          </w:r>
          <w:r>
            <w:fldChar w:fldCharType="end"/>
          </w:r>
          <w:r>
            <w:fldChar w:fldCharType="begin"/>
          </w:r>
          <w:r>
            <w:instrText xml:space="preserve"> D</w:instrText>
          </w:r>
          <w:r>
            <w:instrText xml:space="preserve">OCPROPERTY "StartDt"   </w:instrText>
          </w:r>
          <w:r>
            <w:fldChar w:fldCharType="separate"/>
          </w:r>
          <w:r w:rsidR="00C477D6">
            <w:t>01/12/19</w:t>
          </w:r>
          <w:r>
            <w:fldChar w:fldCharType="end"/>
          </w:r>
          <w:r>
            <w:fldChar w:fldCharType="begin"/>
          </w:r>
          <w:r>
            <w:instrText xml:space="preserve"> DOCPROPERTY "EndDt"  </w:instrText>
          </w:r>
          <w:r>
            <w:fldChar w:fldCharType="separate"/>
          </w:r>
          <w:r w:rsidR="00C477D6">
            <w:t>-16/12/21</w:t>
          </w:r>
          <w:r>
            <w:fldChar w:fldCharType="end"/>
          </w:r>
        </w:p>
      </w:tc>
      <w:tc>
        <w:tcPr>
          <w:tcW w:w="846" w:type="pct"/>
        </w:tcPr>
        <w:p w14:paraId="52A3F2BF" w14:textId="77777777" w:rsidR="00930A8E" w:rsidRDefault="00930A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340F11" w14:textId="7753E065" w:rsidR="00930A8E" w:rsidRPr="00C37910" w:rsidRDefault="00C37910" w:rsidP="00C37910">
    <w:pPr>
      <w:pStyle w:val="Status"/>
      <w:rPr>
        <w:rFonts w:cs="Arial"/>
      </w:rPr>
    </w:pPr>
    <w:r w:rsidRPr="00C379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6450" w14:textId="77777777" w:rsidR="00930A8E" w:rsidRDefault="00930A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A8E" w14:paraId="395A6059" w14:textId="77777777">
      <w:tc>
        <w:tcPr>
          <w:tcW w:w="847" w:type="pct"/>
        </w:tcPr>
        <w:p w14:paraId="58B8481F" w14:textId="77777777" w:rsidR="00930A8E" w:rsidRDefault="00930A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30B3BF27" w14:textId="571CEE46" w:rsidR="00930A8E" w:rsidRDefault="00C37910">
          <w:pPr>
            <w:pStyle w:val="Footer"/>
            <w:jc w:val="center"/>
          </w:pPr>
          <w:r>
            <w:fldChar w:fldCharType="begin"/>
          </w:r>
          <w:r>
            <w:instrText xml:space="preserve"> REF Citation *\charformat </w:instrText>
          </w:r>
          <w:r>
            <w:fldChar w:fldCharType="separate"/>
          </w:r>
          <w:r w:rsidR="00C477D6">
            <w:t>Crimes (Assumed Identities) Act 2009</w:t>
          </w:r>
          <w:r>
            <w:fldChar w:fldCharType="end"/>
          </w:r>
        </w:p>
        <w:p w14:paraId="7AB9189A" w14:textId="6035B4CF" w:rsidR="00930A8E" w:rsidRDefault="00C37910">
          <w:pPr>
            <w:pStyle w:val="FooterInfoCentre"/>
          </w:pPr>
          <w:r>
            <w:fldChar w:fldCharType="begin"/>
          </w:r>
          <w:r>
            <w:instrText xml:space="preserve"> DOCPROPERTY "Eff"  *\charformat </w:instrText>
          </w:r>
          <w:r>
            <w:fldChar w:fldCharType="separate"/>
          </w:r>
          <w:r w:rsidR="00C477D6">
            <w:t xml:space="preserve">Effective:  </w:t>
          </w:r>
          <w:r>
            <w:fldChar w:fldCharType="end"/>
          </w:r>
          <w:r>
            <w:fldChar w:fldCharType="begin"/>
          </w:r>
          <w:r>
            <w:instrText xml:space="preserve"> DOCPROPERTY "StartDt"  *\charformat </w:instrText>
          </w:r>
          <w:r>
            <w:fldChar w:fldCharType="separate"/>
          </w:r>
          <w:r w:rsidR="00C477D6">
            <w:t>01/12/19</w:t>
          </w:r>
          <w:r>
            <w:fldChar w:fldCharType="end"/>
          </w:r>
          <w:r>
            <w:fldChar w:fldCharType="begin"/>
          </w:r>
          <w:r>
            <w:instrText xml:space="preserve"> DOCPROPERTY "EndDt"  *\charformat </w:instrText>
          </w:r>
          <w:r>
            <w:fldChar w:fldCharType="separate"/>
          </w:r>
          <w:r w:rsidR="00C477D6">
            <w:t>-16/12/21</w:t>
          </w:r>
          <w:r>
            <w:fldChar w:fldCharType="end"/>
          </w:r>
        </w:p>
      </w:tc>
      <w:tc>
        <w:tcPr>
          <w:tcW w:w="1061" w:type="pct"/>
        </w:tcPr>
        <w:p w14:paraId="29F1B931" w14:textId="5FED96DA" w:rsidR="00930A8E" w:rsidRDefault="00C37910">
          <w:pPr>
            <w:pStyle w:val="Footer"/>
            <w:jc w:val="right"/>
          </w:pPr>
          <w:r>
            <w:fldChar w:fldCharType="begin"/>
          </w:r>
          <w:r>
            <w:instrText xml:space="preserve"> DOCPROPERTY "Category"  *\charformat  </w:instrText>
          </w:r>
          <w:r>
            <w:fldChar w:fldCharType="separate"/>
          </w:r>
          <w:r w:rsidR="00C477D6">
            <w:t>R6</w:t>
          </w:r>
          <w:r>
            <w:fldChar w:fldCharType="end"/>
          </w:r>
          <w:r w:rsidR="00930A8E">
            <w:br/>
          </w:r>
          <w:r>
            <w:fldChar w:fldCharType="begin"/>
          </w:r>
          <w:r>
            <w:instrText xml:space="preserve"> DOCPROPERTY "RepubDt"  *\charformat  </w:instrText>
          </w:r>
          <w:r>
            <w:fldChar w:fldCharType="separate"/>
          </w:r>
          <w:r w:rsidR="00C477D6">
            <w:t>01/12/19</w:t>
          </w:r>
          <w:r>
            <w:fldChar w:fldCharType="end"/>
          </w:r>
        </w:p>
      </w:tc>
    </w:tr>
  </w:tbl>
  <w:p w14:paraId="5B2EFE1D" w14:textId="0393BF45" w:rsidR="00930A8E" w:rsidRPr="00C37910" w:rsidRDefault="00C37910" w:rsidP="00C37910">
    <w:pPr>
      <w:pStyle w:val="Status"/>
      <w:rPr>
        <w:rFonts w:cs="Arial"/>
      </w:rPr>
    </w:pPr>
    <w:r w:rsidRPr="00C37910">
      <w:rPr>
        <w:rFonts w:cs="Arial"/>
      </w:rPr>
      <w:fldChar w:fldCharType="begin"/>
    </w:r>
    <w:r w:rsidRPr="00C37910">
      <w:rPr>
        <w:rFonts w:cs="Arial"/>
      </w:rPr>
      <w:instrText xml:space="preserve"> DOCPROPERTY "Status" </w:instrText>
    </w:r>
    <w:r w:rsidRPr="00C37910">
      <w:rPr>
        <w:rFonts w:cs="Arial"/>
      </w:rPr>
      <w:fldChar w:fldCharType="separate"/>
    </w:r>
    <w:r w:rsidR="00C477D6" w:rsidRPr="00C37910">
      <w:rPr>
        <w:rFonts w:cs="Arial"/>
      </w:rPr>
      <w:t xml:space="preserve"> </w:t>
    </w:r>
    <w:r w:rsidRPr="00C37910">
      <w:rPr>
        <w:rFonts w:cs="Arial"/>
      </w:rPr>
      <w:fldChar w:fldCharType="end"/>
    </w:r>
    <w:r w:rsidRPr="00C379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0BC5"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A8E" w14:paraId="530B2A6B" w14:textId="77777777">
      <w:tc>
        <w:tcPr>
          <w:tcW w:w="1061" w:type="pct"/>
        </w:tcPr>
        <w:p w14:paraId="2C276B98" w14:textId="485D1793" w:rsidR="00930A8E" w:rsidRDefault="00C37910">
          <w:pPr>
            <w:pStyle w:val="Footer"/>
          </w:pPr>
          <w:r>
            <w:fldChar w:fldCharType="begin"/>
          </w:r>
          <w:r>
            <w:instrText xml:space="preserve"> DOCPROPERTY "Category"  *\charformat  </w:instrText>
          </w:r>
          <w:r>
            <w:fldChar w:fldCharType="separate"/>
          </w:r>
          <w:r w:rsidR="00C477D6">
            <w:t>R6</w:t>
          </w:r>
          <w:r>
            <w:fldChar w:fldCharType="end"/>
          </w:r>
          <w:r w:rsidR="00930A8E">
            <w:br/>
          </w:r>
          <w:r>
            <w:fldChar w:fldCharType="begin"/>
          </w:r>
          <w:r>
            <w:instrText xml:space="preserve"> DOCPROPERTY "RepubDt"  *\charformat  </w:instrText>
          </w:r>
          <w:r>
            <w:fldChar w:fldCharType="separate"/>
          </w:r>
          <w:r w:rsidR="00C477D6">
            <w:t>01/12/19</w:t>
          </w:r>
          <w:r>
            <w:fldChar w:fldCharType="end"/>
          </w:r>
        </w:p>
      </w:tc>
      <w:tc>
        <w:tcPr>
          <w:tcW w:w="3092" w:type="pct"/>
        </w:tcPr>
        <w:p w14:paraId="7F5776B0" w14:textId="792C1F47" w:rsidR="00930A8E" w:rsidRDefault="00C37910">
          <w:pPr>
            <w:pStyle w:val="Footer"/>
            <w:jc w:val="center"/>
          </w:pPr>
          <w:r>
            <w:fldChar w:fldCharType="begin"/>
          </w:r>
          <w:r>
            <w:instrText xml:space="preserve"> REF Citation *\charformat </w:instrText>
          </w:r>
          <w:r>
            <w:fldChar w:fldCharType="separate"/>
          </w:r>
          <w:r w:rsidR="00C477D6">
            <w:t>Crimes (Assumed Identities) Act 2009</w:t>
          </w:r>
          <w:r>
            <w:fldChar w:fldCharType="end"/>
          </w:r>
        </w:p>
        <w:p w14:paraId="59714149" w14:textId="28779395" w:rsidR="00930A8E" w:rsidRDefault="00C37910">
          <w:pPr>
            <w:pStyle w:val="FooterInfoCentre"/>
          </w:pPr>
          <w:r>
            <w:fldChar w:fldCharType="begin"/>
          </w:r>
          <w:r>
            <w:instrText xml:space="preserve"> DOCPROPERTY "Eff"  *\charformat </w:instrText>
          </w:r>
          <w:r>
            <w:fldChar w:fldCharType="separate"/>
          </w:r>
          <w:r w:rsidR="00C477D6">
            <w:t xml:space="preserve">Effective:  </w:t>
          </w:r>
          <w:r>
            <w:fldChar w:fldCharType="end"/>
          </w:r>
          <w:r>
            <w:fldChar w:fldCharType="begin"/>
          </w:r>
          <w:r>
            <w:instrText xml:space="preserve"> DOCPROPERTY "Sta</w:instrText>
          </w:r>
          <w:r>
            <w:instrText xml:space="preserve">rtDt"  *\charformat </w:instrText>
          </w:r>
          <w:r>
            <w:fldChar w:fldCharType="separate"/>
          </w:r>
          <w:r w:rsidR="00C477D6">
            <w:t>01/12/19</w:t>
          </w:r>
          <w:r>
            <w:fldChar w:fldCharType="end"/>
          </w:r>
          <w:r>
            <w:fldChar w:fldCharType="begin"/>
          </w:r>
          <w:r>
            <w:instrText xml:space="preserve"> DOCPROPERTY "EndDt"  *\charformat </w:instrText>
          </w:r>
          <w:r>
            <w:fldChar w:fldCharType="separate"/>
          </w:r>
          <w:r w:rsidR="00C477D6">
            <w:t>-16/12/21</w:t>
          </w:r>
          <w:r>
            <w:fldChar w:fldCharType="end"/>
          </w:r>
        </w:p>
      </w:tc>
      <w:tc>
        <w:tcPr>
          <w:tcW w:w="847" w:type="pct"/>
        </w:tcPr>
        <w:p w14:paraId="68E27764" w14:textId="77777777" w:rsidR="00930A8E" w:rsidRDefault="00930A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6E6724B5" w14:textId="1ADBF6B2" w:rsidR="00930A8E" w:rsidRPr="00C37910" w:rsidRDefault="00C37910" w:rsidP="00C37910">
    <w:pPr>
      <w:pStyle w:val="Status"/>
      <w:rPr>
        <w:rFonts w:cs="Arial"/>
      </w:rPr>
    </w:pPr>
    <w:r w:rsidRPr="00C37910">
      <w:rPr>
        <w:rFonts w:cs="Arial"/>
      </w:rPr>
      <w:fldChar w:fldCharType="begin"/>
    </w:r>
    <w:r w:rsidRPr="00C37910">
      <w:rPr>
        <w:rFonts w:cs="Arial"/>
      </w:rPr>
      <w:instrText xml:space="preserve"> DOCPROPERTY "Status" </w:instrText>
    </w:r>
    <w:r w:rsidRPr="00C37910">
      <w:rPr>
        <w:rFonts w:cs="Arial"/>
      </w:rPr>
      <w:fldChar w:fldCharType="separate"/>
    </w:r>
    <w:r w:rsidR="00C477D6" w:rsidRPr="00C37910">
      <w:rPr>
        <w:rFonts w:cs="Arial"/>
      </w:rPr>
      <w:t xml:space="preserve"> </w:t>
    </w:r>
    <w:r w:rsidRPr="00C37910">
      <w:rPr>
        <w:rFonts w:cs="Arial"/>
      </w:rPr>
      <w:fldChar w:fldCharType="end"/>
    </w:r>
    <w:r w:rsidRPr="00C379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BDED" w14:textId="77777777" w:rsidR="00930A8E" w:rsidRDefault="00930A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0A8E" w14:paraId="4E86E026" w14:textId="77777777">
      <w:tc>
        <w:tcPr>
          <w:tcW w:w="1061" w:type="pct"/>
        </w:tcPr>
        <w:p w14:paraId="5CE6E2E5" w14:textId="1E3A3719" w:rsidR="00930A8E" w:rsidRDefault="00C37910">
          <w:pPr>
            <w:pStyle w:val="Footer"/>
          </w:pPr>
          <w:r>
            <w:fldChar w:fldCharType="begin"/>
          </w:r>
          <w:r>
            <w:instrText xml:space="preserve"> DOCPROPERTY "Category"  *\charformat  </w:instrText>
          </w:r>
          <w:r>
            <w:fldChar w:fldCharType="separate"/>
          </w:r>
          <w:r w:rsidR="00C477D6">
            <w:t>R6</w:t>
          </w:r>
          <w:r>
            <w:fldChar w:fldCharType="end"/>
          </w:r>
          <w:r w:rsidR="00930A8E">
            <w:br/>
          </w:r>
          <w:r>
            <w:fldChar w:fldCharType="begin"/>
          </w:r>
          <w:r>
            <w:instrText xml:space="preserve"> DOCPROPERTY "RepubDt"  *\charformat  </w:instrText>
          </w:r>
          <w:r>
            <w:fldChar w:fldCharType="separate"/>
          </w:r>
          <w:r w:rsidR="00C477D6">
            <w:t>01/12/19</w:t>
          </w:r>
          <w:r>
            <w:fldChar w:fldCharType="end"/>
          </w:r>
        </w:p>
      </w:tc>
      <w:tc>
        <w:tcPr>
          <w:tcW w:w="3092" w:type="pct"/>
        </w:tcPr>
        <w:p w14:paraId="209B5511" w14:textId="142FCA83" w:rsidR="00930A8E" w:rsidRDefault="00C37910">
          <w:pPr>
            <w:pStyle w:val="Footer"/>
            <w:jc w:val="center"/>
          </w:pPr>
          <w:r>
            <w:fldChar w:fldCharType="begin"/>
          </w:r>
          <w:r>
            <w:instrText xml:space="preserve"> REF Citation *\charformat </w:instrText>
          </w:r>
          <w:r>
            <w:fldChar w:fldCharType="separate"/>
          </w:r>
          <w:r w:rsidR="00C477D6">
            <w:t>Crimes (Assumed Identities) Act 2009</w:t>
          </w:r>
          <w:r>
            <w:fldChar w:fldCharType="end"/>
          </w:r>
        </w:p>
        <w:p w14:paraId="021B39E8" w14:textId="4D3D5FC4" w:rsidR="00930A8E" w:rsidRDefault="00C37910">
          <w:pPr>
            <w:pStyle w:val="FooterInfoCentre"/>
          </w:pPr>
          <w:r>
            <w:fldChar w:fldCharType="begin"/>
          </w:r>
          <w:r>
            <w:instrText xml:space="preserve"> DOCPROPERTY "Eff"  *\charformat </w:instrText>
          </w:r>
          <w:r>
            <w:fldChar w:fldCharType="separate"/>
          </w:r>
          <w:r w:rsidR="00C477D6">
            <w:t xml:space="preserve">Effective:  </w:t>
          </w:r>
          <w:r>
            <w:fldChar w:fldCharType="end"/>
          </w:r>
          <w:r>
            <w:fldChar w:fldCharType="begin"/>
          </w:r>
          <w:r>
            <w:instrText xml:space="preserve"> DOCPROPERTY "StartDt"  *\charformat </w:instrText>
          </w:r>
          <w:r>
            <w:fldChar w:fldCharType="separate"/>
          </w:r>
          <w:r w:rsidR="00C477D6">
            <w:t>01/12/19</w:t>
          </w:r>
          <w:r>
            <w:fldChar w:fldCharType="end"/>
          </w:r>
          <w:r>
            <w:fldChar w:fldCharType="begin"/>
          </w:r>
          <w:r>
            <w:instrText xml:space="preserve"> DOCPROPERTY "EndDt"  *\charformat </w:instrText>
          </w:r>
          <w:r>
            <w:fldChar w:fldCharType="separate"/>
          </w:r>
          <w:r w:rsidR="00C477D6">
            <w:t>-16/12/21</w:t>
          </w:r>
          <w:r>
            <w:fldChar w:fldCharType="end"/>
          </w:r>
        </w:p>
      </w:tc>
      <w:tc>
        <w:tcPr>
          <w:tcW w:w="847" w:type="pct"/>
        </w:tcPr>
        <w:p w14:paraId="69892CC1" w14:textId="77777777" w:rsidR="00930A8E" w:rsidRDefault="00930A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520233" w14:textId="2F098264" w:rsidR="00930A8E" w:rsidRPr="00C37910" w:rsidRDefault="00C37910" w:rsidP="00C37910">
    <w:pPr>
      <w:pStyle w:val="Status"/>
      <w:rPr>
        <w:rFonts w:cs="Arial"/>
      </w:rPr>
    </w:pPr>
    <w:r w:rsidRPr="00C37910">
      <w:rPr>
        <w:rFonts w:cs="Arial"/>
      </w:rPr>
      <w:fldChar w:fldCharType="begin"/>
    </w:r>
    <w:r w:rsidRPr="00C37910">
      <w:rPr>
        <w:rFonts w:cs="Arial"/>
      </w:rPr>
      <w:instrText xml:space="preserve"> DOCPROPERTY "Status" </w:instrText>
    </w:r>
    <w:r w:rsidRPr="00C37910">
      <w:rPr>
        <w:rFonts w:cs="Arial"/>
      </w:rPr>
      <w:fldChar w:fldCharType="separate"/>
    </w:r>
    <w:r w:rsidR="00C477D6" w:rsidRPr="00C37910">
      <w:rPr>
        <w:rFonts w:cs="Arial"/>
      </w:rPr>
      <w:t xml:space="preserve"> </w:t>
    </w:r>
    <w:r w:rsidRPr="00C37910">
      <w:rPr>
        <w:rFonts w:cs="Arial"/>
      </w:rPr>
      <w:fldChar w:fldCharType="end"/>
    </w:r>
    <w:r w:rsidRPr="00C379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55EC" w14:textId="77777777" w:rsidR="00930A8E" w:rsidRDefault="00930A8E">
      <w:r>
        <w:separator/>
      </w:r>
    </w:p>
  </w:footnote>
  <w:footnote w:type="continuationSeparator" w:id="0">
    <w:p w14:paraId="4BE94449" w14:textId="77777777" w:rsidR="00930A8E" w:rsidRDefault="0093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0E4C" w14:textId="77777777" w:rsidR="00C477D6" w:rsidRDefault="00C477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30A8E" w14:paraId="42C19A60" w14:textId="77777777">
      <w:trPr>
        <w:jc w:val="center"/>
      </w:trPr>
      <w:tc>
        <w:tcPr>
          <w:tcW w:w="1234" w:type="dxa"/>
          <w:gridSpan w:val="2"/>
        </w:tcPr>
        <w:p w14:paraId="4CC3DF07" w14:textId="77777777" w:rsidR="00930A8E" w:rsidRDefault="00930A8E">
          <w:pPr>
            <w:pStyle w:val="HeaderEven"/>
            <w:rPr>
              <w:b/>
            </w:rPr>
          </w:pPr>
          <w:r>
            <w:rPr>
              <w:b/>
            </w:rPr>
            <w:t>Endnotes</w:t>
          </w:r>
        </w:p>
      </w:tc>
      <w:tc>
        <w:tcPr>
          <w:tcW w:w="6062" w:type="dxa"/>
        </w:tcPr>
        <w:p w14:paraId="114FF047" w14:textId="77777777" w:rsidR="00930A8E" w:rsidRDefault="00930A8E">
          <w:pPr>
            <w:pStyle w:val="HeaderEven"/>
          </w:pPr>
        </w:p>
      </w:tc>
    </w:tr>
    <w:tr w:rsidR="00930A8E" w14:paraId="3E442D2B" w14:textId="77777777">
      <w:trPr>
        <w:cantSplit/>
        <w:jc w:val="center"/>
      </w:trPr>
      <w:tc>
        <w:tcPr>
          <w:tcW w:w="7296" w:type="dxa"/>
          <w:gridSpan w:val="3"/>
        </w:tcPr>
        <w:p w14:paraId="184C32C3" w14:textId="77777777" w:rsidR="00930A8E" w:rsidRDefault="00930A8E">
          <w:pPr>
            <w:pStyle w:val="HeaderEven"/>
          </w:pPr>
        </w:p>
      </w:tc>
    </w:tr>
    <w:tr w:rsidR="00930A8E" w14:paraId="5D9F8106" w14:textId="77777777">
      <w:trPr>
        <w:cantSplit/>
        <w:jc w:val="center"/>
      </w:trPr>
      <w:tc>
        <w:tcPr>
          <w:tcW w:w="700" w:type="dxa"/>
          <w:tcBorders>
            <w:bottom w:val="single" w:sz="4" w:space="0" w:color="auto"/>
          </w:tcBorders>
        </w:tcPr>
        <w:p w14:paraId="5885ABA7" w14:textId="68CAEEC4" w:rsidR="00930A8E" w:rsidRDefault="00C37910">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1B170820" w14:textId="6AAC363B" w:rsidR="00930A8E" w:rsidRDefault="00C37910">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4B25B55F" w14:textId="77777777" w:rsidR="00930A8E" w:rsidRDefault="00930A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30A8E" w14:paraId="2187F92B" w14:textId="77777777">
      <w:trPr>
        <w:jc w:val="center"/>
      </w:trPr>
      <w:tc>
        <w:tcPr>
          <w:tcW w:w="5741" w:type="dxa"/>
        </w:tcPr>
        <w:p w14:paraId="5A68F544" w14:textId="77777777" w:rsidR="00930A8E" w:rsidRDefault="00930A8E">
          <w:pPr>
            <w:pStyle w:val="HeaderEven"/>
            <w:jc w:val="right"/>
          </w:pPr>
        </w:p>
      </w:tc>
      <w:tc>
        <w:tcPr>
          <w:tcW w:w="1560" w:type="dxa"/>
          <w:gridSpan w:val="2"/>
        </w:tcPr>
        <w:p w14:paraId="0796069A" w14:textId="77777777" w:rsidR="00930A8E" w:rsidRDefault="00930A8E">
          <w:pPr>
            <w:pStyle w:val="HeaderEven"/>
            <w:jc w:val="right"/>
            <w:rPr>
              <w:b/>
            </w:rPr>
          </w:pPr>
          <w:r>
            <w:rPr>
              <w:b/>
            </w:rPr>
            <w:t>Endnotes</w:t>
          </w:r>
        </w:p>
      </w:tc>
    </w:tr>
    <w:tr w:rsidR="00930A8E" w14:paraId="4B19A934" w14:textId="77777777">
      <w:trPr>
        <w:jc w:val="center"/>
      </w:trPr>
      <w:tc>
        <w:tcPr>
          <w:tcW w:w="7301" w:type="dxa"/>
          <w:gridSpan w:val="3"/>
        </w:tcPr>
        <w:p w14:paraId="786EBB70" w14:textId="77777777" w:rsidR="00930A8E" w:rsidRDefault="00930A8E">
          <w:pPr>
            <w:pStyle w:val="HeaderEven"/>
            <w:jc w:val="right"/>
            <w:rPr>
              <w:b/>
            </w:rPr>
          </w:pPr>
        </w:p>
      </w:tc>
    </w:tr>
    <w:tr w:rsidR="00930A8E" w14:paraId="0E1CF535" w14:textId="77777777">
      <w:trPr>
        <w:jc w:val="center"/>
      </w:trPr>
      <w:tc>
        <w:tcPr>
          <w:tcW w:w="6600" w:type="dxa"/>
          <w:gridSpan w:val="2"/>
          <w:tcBorders>
            <w:bottom w:val="single" w:sz="4" w:space="0" w:color="auto"/>
          </w:tcBorders>
        </w:tcPr>
        <w:p w14:paraId="327D10ED" w14:textId="1D364891" w:rsidR="00930A8E" w:rsidRDefault="00C3791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2FF1032" w14:textId="4FEE0DF9" w:rsidR="00930A8E" w:rsidRDefault="00C3791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7F797B9" w14:textId="77777777" w:rsidR="00930A8E" w:rsidRDefault="00930A8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3976" w14:textId="77777777" w:rsidR="00930A8E" w:rsidRDefault="00930A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A442" w14:textId="77777777" w:rsidR="00930A8E" w:rsidRDefault="00930A8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47E9" w14:textId="77777777" w:rsidR="00930A8E" w:rsidRDefault="00930A8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525A" w14:textId="77777777" w:rsidR="00930A8E" w:rsidRDefault="00930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198C" w14:textId="77777777" w:rsidR="00C477D6" w:rsidRDefault="00C47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70E6" w14:textId="77777777" w:rsidR="00C477D6" w:rsidRDefault="00C477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0A8E" w14:paraId="2A27B9DA" w14:textId="77777777">
      <w:tc>
        <w:tcPr>
          <w:tcW w:w="900" w:type="pct"/>
        </w:tcPr>
        <w:p w14:paraId="31F25044" w14:textId="77777777" w:rsidR="00930A8E" w:rsidRDefault="00930A8E">
          <w:pPr>
            <w:pStyle w:val="HeaderEven"/>
          </w:pPr>
        </w:p>
      </w:tc>
      <w:tc>
        <w:tcPr>
          <w:tcW w:w="4100" w:type="pct"/>
        </w:tcPr>
        <w:p w14:paraId="37FE1992" w14:textId="77777777" w:rsidR="00930A8E" w:rsidRDefault="00930A8E">
          <w:pPr>
            <w:pStyle w:val="HeaderEven"/>
          </w:pPr>
        </w:p>
      </w:tc>
    </w:tr>
    <w:tr w:rsidR="00930A8E" w14:paraId="2C9145AE" w14:textId="77777777">
      <w:tc>
        <w:tcPr>
          <w:tcW w:w="4100" w:type="pct"/>
          <w:gridSpan w:val="2"/>
          <w:tcBorders>
            <w:bottom w:val="single" w:sz="4" w:space="0" w:color="auto"/>
          </w:tcBorders>
        </w:tcPr>
        <w:p w14:paraId="5111A26E" w14:textId="2FF9351B" w:rsidR="00930A8E" w:rsidRDefault="00C3791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2AF761" w14:textId="249999E6" w:rsidR="00930A8E" w:rsidRDefault="00930A8E">
    <w:pPr>
      <w:pStyle w:val="N-9pt"/>
    </w:pPr>
    <w:r>
      <w:tab/>
    </w:r>
    <w:r w:rsidR="00C37910">
      <w:fldChar w:fldCharType="begin"/>
    </w:r>
    <w:r w:rsidR="00C37910">
      <w:instrText xml:space="preserve"> STYLEREF charPage \* MERGEFORMAT </w:instrText>
    </w:r>
    <w:r w:rsidR="00C37910">
      <w:fldChar w:fldCharType="separate"/>
    </w:r>
    <w:r w:rsidR="00C37910">
      <w:rPr>
        <w:noProof/>
      </w:rPr>
      <w:t>Page</w:t>
    </w:r>
    <w:r w:rsidR="00C3791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0A8E" w14:paraId="5DDA1278" w14:textId="77777777">
      <w:tc>
        <w:tcPr>
          <w:tcW w:w="4100" w:type="pct"/>
        </w:tcPr>
        <w:p w14:paraId="675DCDCF" w14:textId="77777777" w:rsidR="00930A8E" w:rsidRDefault="00930A8E">
          <w:pPr>
            <w:pStyle w:val="HeaderOdd"/>
          </w:pPr>
        </w:p>
      </w:tc>
      <w:tc>
        <w:tcPr>
          <w:tcW w:w="900" w:type="pct"/>
        </w:tcPr>
        <w:p w14:paraId="14AD77D0" w14:textId="77777777" w:rsidR="00930A8E" w:rsidRDefault="00930A8E">
          <w:pPr>
            <w:pStyle w:val="HeaderOdd"/>
          </w:pPr>
        </w:p>
      </w:tc>
    </w:tr>
    <w:tr w:rsidR="00930A8E" w14:paraId="28FA99C5" w14:textId="77777777">
      <w:tc>
        <w:tcPr>
          <w:tcW w:w="900" w:type="pct"/>
          <w:gridSpan w:val="2"/>
          <w:tcBorders>
            <w:bottom w:val="single" w:sz="4" w:space="0" w:color="auto"/>
          </w:tcBorders>
        </w:tcPr>
        <w:p w14:paraId="1203705F" w14:textId="57845268" w:rsidR="00930A8E" w:rsidRDefault="00C3791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0E9E951" w14:textId="463B4E13" w:rsidR="00930A8E" w:rsidRDefault="00930A8E">
    <w:pPr>
      <w:pStyle w:val="N-9pt"/>
    </w:pPr>
    <w:r>
      <w:tab/>
    </w:r>
    <w:r w:rsidR="00C37910">
      <w:fldChar w:fldCharType="begin"/>
    </w:r>
    <w:r w:rsidR="00C37910">
      <w:instrText xml:space="preserve"> STYLEREF charPage \* MERGEFORMAT </w:instrText>
    </w:r>
    <w:r w:rsidR="00C37910">
      <w:fldChar w:fldCharType="separate"/>
    </w:r>
    <w:r w:rsidR="00C37910">
      <w:rPr>
        <w:noProof/>
      </w:rPr>
      <w:t>Page</w:t>
    </w:r>
    <w:r w:rsidR="00C3791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0A8E" w14:paraId="6BA8A8D3" w14:textId="77777777">
      <w:tc>
        <w:tcPr>
          <w:tcW w:w="900" w:type="pct"/>
        </w:tcPr>
        <w:p w14:paraId="5615DEA5" w14:textId="0BC5A030" w:rsidR="00930A8E" w:rsidRDefault="00930A8E">
          <w:pPr>
            <w:pStyle w:val="HeaderEven"/>
            <w:rPr>
              <w:b/>
            </w:rPr>
          </w:pPr>
          <w:r>
            <w:rPr>
              <w:b/>
            </w:rPr>
            <w:fldChar w:fldCharType="begin"/>
          </w:r>
          <w:r>
            <w:rPr>
              <w:b/>
            </w:rPr>
            <w:instrText xml:space="preserve"> STYLEREF CharPartNo \*charformat </w:instrText>
          </w:r>
          <w:r>
            <w:rPr>
              <w:b/>
            </w:rPr>
            <w:fldChar w:fldCharType="separate"/>
          </w:r>
          <w:r w:rsidR="00C37910">
            <w:rPr>
              <w:b/>
              <w:noProof/>
            </w:rPr>
            <w:t>Part 7</w:t>
          </w:r>
          <w:r>
            <w:rPr>
              <w:b/>
            </w:rPr>
            <w:fldChar w:fldCharType="end"/>
          </w:r>
        </w:p>
      </w:tc>
      <w:tc>
        <w:tcPr>
          <w:tcW w:w="4100" w:type="pct"/>
        </w:tcPr>
        <w:p w14:paraId="200B46D2" w14:textId="6A0AFC7F" w:rsidR="00930A8E" w:rsidRDefault="00C37910">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930A8E" w14:paraId="2C13350E" w14:textId="77777777">
      <w:tc>
        <w:tcPr>
          <w:tcW w:w="900" w:type="pct"/>
        </w:tcPr>
        <w:p w14:paraId="40618BE1" w14:textId="42858D85" w:rsidR="00930A8E" w:rsidRDefault="00930A8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9401FDC" w14:textId="18930B0C" w:rsidR="00930A8E" w:rsidRDefault="00930A8E">
          <w:pPr>
            <w:pStyle w:val="HeaderEven"/>
          </w:pPr>
          <w:r>
            <w:fldChar w:fldCharType="begin"/>
          </w:r>
          <w:r>
            <w:instrText xml:space="preserve"> STYLEREF CharDivText \*charformat </w:instrText>
          </w:r>
          <w:r>
            <w:rPr>
              <w:noProof/>
            </w:rPr>
            <w:fldChar w:fldCharType="end"/>
          </w:r>
        </w:p>
      </w:tc>
    </w:tr>
    <w:tr w:rsidR="00930A8E" w14:paraId="7C32D798" w14:textId="77777777">
      <w:trPr>
        <w:cantSplit/>
      </w:trPr>
      <w:tc>
        <w:tcPr>
          <w:tcW w:w="4997" w:type="pct"/>
          <w:gridSpan w:val="2"/>
          <w:tcBorders>
            <w:bottom w:val="single" w:sz="4" w:space="0" w:color="auto"/>
          </w:tcBorders>
        </w:tcPr>
        <w:p w14:paraId="77E736EB" w14:textId="2A4196D9" w:rsidR="00930A8E" w:rsidRDefault="00C37910">
          <w:pPr>
            <w:pStyle w:val="HeaderEven6"/>
          </w:pPr>
          <w:r>
            <w:fldChar w:fldCharType="begin"/>
          </w:r>
          <w:r>
            <w:instrText xml:space="preserve"> DOCPROPERTY "Company"  \* MERGEFORMAT </w:instrText>
          </w:r>
          <w:r>
            <w:fldChar w:fldCharType="separate"/>
          </w:r>
          <w:r w:rsidR="00C477D6">
            <w:t>Section</w:t>
          </w:r>
          <w:r>
            <w:fldChar w:fldCharType="end"/>
          </w:r>
          <w:r w:rsidR="00930A8E">
            <w:t xml:space="preserve"> </w:t>
          </w:r>
          <w:r>
            <w:fldChar w:fldCharType="begin"/>
          </w:r>
          <w:r>
            <w:instrText xml:space="preserve"> STYLEREF CharSectNo \*charformat </w:instrText>
          </w:r>
          <w:r>
            <w:fldChar w:fldCharType="separate"/>
          </w:r>
          <w:r>
            <w:rPr>
              <w:noProof/>
            </w:rPr>
            <w:t>43</w:t>
          </w:r>
          <w:r>
            <w:rPr>
              <w:noProof/>
            </w:rPr>
            <w:fldChar w:fldCharType="end"/>
          </w:r>
        </w:p>
      </w:tc>
    </w:tr>
  </w:tbl>
  <w:p w14:paraId="4585D6BB" w14:textId="77777777" w:rsidR="00930A8E" w:rsidRDefault="00930A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0A8E" w14:paraId="5D84AF82" w14:textId="77777777">
      <w:tc>
        <w:tcPr>
          <w:tcW w:w="4100" w:type="pct"/>
        </w:tcPr>
        <w:p w14:paraId="1BCB689A" w14:textId="11B8FCCF" w:rsidR="00930A8E" w:rsidRDefault="00C37910">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57891F7" w14:textId="7AA4CFDB" w:rsidR="00930A8E" w:rsidRDefault="00930A8E">
          <w:pPr>
            <w:pStyle w:val="HeaderEven"/>
            <w:jc w:val="right"/>
            <w:rPr>
              <w:b/>
            </w:rPr>
          </w:pPr>
          <w:r>
            <w:rPr>
              <w:b/>
            </w:rPr>
            <w:fldChar w:fldCharType="begin"/>
          </w:r>
          <w:r>
            <w:rPr>
              <w:b/>
            </w:rPr>
            <w:instrText xml:space="preserve"> STYLEREF CharPartNo \*charformat </w:instrText>
          </w:r>
          <w:r>
            <w:rPr>
              <w:b/>
            </w:rPr>
            <w:fldChar w:fldCharType="separate"/>
          </w:r>
          <w:r w:rsidR="00C37910">
            <w:rPr>
              <w:b/>
              <w:noProof/>
            </w:rPr>
            <w:t>Part 7</w:t>
          </w:r>
          <w:r>
            <w:rPr>
              <w:b/>
            </w:rPr>
            <w:fldChar w:fldCharType="end"/>
          </w:r>
        </w:p>
      </w:tc>
    </w:tr>
    <w:tr w:rsidR="00930A8E" w14:paraId="1E52746B" w14:textId="77777777">
      <w:tc>
        <w:tcPr>
          <w:tcW w:w="4100" w:type="pct"/>
        </w:tcPr>
        <w:p w14:paraId="464DF4F4" w14:textId="1FC70C68" w:rsidR="00930A8E" w:rsidRDefault="00930A8E">
          <w:pPr>
            <w:pStyle w:val="HeaderEven"/>
            <w:jc w:val="right"/>
          </w:pPr>
          <w:r>
            <w:fldChar w:fldCharType="begin"/>
          </w:r>
          <w:r>
            <w:instrText xml:space="preserve"> STYLEREF CharDivText \*charformat </w:instrText>
          </w:r>
          <w:r>
            <w:fldChar w:fldCharType="end"/>
          </w:r>
        </w:p>
      </w:tc>
      <w:tc>
        <w:tcPr>
          <w:tcW w:w="900" w:type="pct"/>
        </w:tcPr>
        <w:p w14:paraId="37BB0F9B" w14:textId="3233BCEF" w:rsidR="00930A8E" w:rsidRDefault="00930A8E">
          <w:pPr>
            <w:pStyle w:val="HeaderEven"/>
            <w:jc w:val="right"/>
            <w:rPr>
              <w:b/>
            </w:rPr>
          </w:pPr>
          <w:r>
            <w:rPr>
              <w:b/>
            </w:rPr>
            <w:fldChar w:fldCharType="begin"/>
          </w:r>
          <w:r>
            <w:rPr>
              <w:b/>
            </w:rPr>
            <w:instrText xml:space="preserve"> STYLEREF CharDivNo \*charformat </w:instrText>
          </w:r>
          <w:r>
            <w:rPr>
              <w:b/>
            </w:rPr>
            <w:fldChar w:fldCharType="end"/>
          </w:r>
        </w:p>
      </w:tc>
    </w:tr>
    <w:tr w:rsidR="00930A8E" w14:paraId="74FE4F0B" w14:textId="77777777">
      <w:trPr>
        <w:cantSplit/>
      </w:trPr>
      <w:tc>
        <w:tcPr>
          <w:tcW w:w="5000" w:type="pct"/>
          <w:gridSpan w:val="2"/>
          <w:tcBorders>
            <w:bottom w:val="single" w:sz="4" w:space="0" w:color="auto"/>
          </w:tcBorders>
        </w:tcPr>
        <w:p w14:paraId="5C48EECE" w14:textId="168BBD26" w:rsidR="00930A8E" w:rsidRDefault="00C37910">
          <w:pPr>
            <w:pStyle w:val="HeaderOdd6"/>
          </w:pPr>
          <w:r>
            <w:fldChar w:fldCharType="begin"/>
          </w:r>
          <w:r>
            <w:instrText xml:space="preserve"> DOCPROPERTY "Company"  \* MERGEFORMAT </w:instrText>
          </w:r>
          <w:r>
            <w:fldChar w:fldCharType="separate"/>
          </w:r>
          <w:r w:rsidR="00C477D6">
            <w:t>Section</w:t>
          </w:r>
          <w:r>
            <w:fldChar w:fldCharType="end"/>
          </w:r>
          <w:r w:rsidR="00930A8E">
            <w:t xml:space="preserve"> </w:t>
          </w:r>
          <w:r>
            <w:fldChar w:fldCharType="begin"/>
          </w:r>
          <w:r>
            <w:instrText xml:space="preserve"> STYLEREF CharSectNo \*charformat </w:instrText>
          </w:r>
          <w:r>
            <w:fldChar w:fldCharType="separate"/>
          </w:r>
          <w:r>
            <w:rPr>
              <w:noProof/>
            </w:rPr>
            <w:t>42</w:t>
          </w:r>
          <w:r>
            <w:rPr>
              <w:noProof/>
            </w:rPr>
            <w:fldChar w:fldCharType="end"/>
          </w:r>
        </w:p>
      </w:tc>
    </w:tr>
  </w:tbl>
  <w:p w14:paraId="5B2B3CA6" w14:textId="77777777" w:rsidR="00930A8E" w:rsidRDefault="00930A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30A8E" w14:paraId="3A424D79" w14:textId="77777777">
      <w:trPr>
        <w:jc w:val="center"/>
      </w:trPr>
      <w:tc>
        <w:tcPr>
          <w:tcW w:w="1340" w:type="dxa"/>
        </w:tcPr>
        <w:p w14:paraId="6204E383" w14:textId="77777777" w:rsidR="00930A8E" w:rsidRDefault="00930A8E">
          <w:pPr>
            <w:pStyle w:val="HeaderEven"/>
          </w:pPr>
        </w:p>
      </w:tc>
      <w:tc>
        <w:tcPr>
          <w:tcW w:w="6583" w:type="dxa"/>
        </w:tcPr>
        <w:p w14:paraId="70990ADA" w14:textId="77777777" w:rsidR="00930A8E" w:rsidRDefault="00930A8E">
          <w:pPr>
            <w:pStyle w:val="HeaderEven"/>
          </w:pPr>
        </w:p>
      </w:tc>
    </w:tr>
    <w:tr w:rsidR="00930A8E" w14:paraId="326809DA" w14:textId="77777777">
      <w:trPr>
        <w:jc w:val="center"/>
      </w:trPr>
      <w:tc>
        <w:tcPr>
          <w:tcW w:w="7923" w:type="dxa"/>
          <w:gridSpan w:val="2"/>
          <w:tcBorders>
            <w:bottom w:val="single" w:sz="4" w:space="0" w:color="auto"/>
          </w:tcBorders>
        </w:tcPr>
        <w:p w14:paraId="1CA2F39A" w14:textId="77777777" w:rsidR="00930A8E" w:rsidRDefault="00930A8E">
          <w:pPr>
            <w:pStyle w:val="HeaderEven6"/>
          </w:pPr>
          <w:r>
            <w:t>Dictionary</w:t>
          </w:r>
        </w:p>
      </w:tc>
    </w:tr>
  </w:tbl>
  <w:p w14:paraId="5C4EBECB" w14:textId="77777777" w:rsidR="00930A8E" w:rsidRDefault="00930A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30A8E" w14:paraId="6B52ADB2" w14:textId="77777777">
      <w:trPr>
        <w:jc w:val="center"/>
      </w:trPr>
      <w:tc>
        <w:tcPr>
          <w:tcW w:w="6583" w:type="dxa"/>
        </w:tcPr>
        <w:p w14:paraId="474EC757" w14:textId="77777777" w:rsidR="00930A8E" w:rsidRDefault="00930A8E">
          <w:pPr>
            <w:pStyle w:val="HeaderOdd"/>
          </w:pPr>
        </w:p>
      </w:tc>
      <w:tc>
        <w:tcPr>
          <w:tcW w:w="1340" w:type="dxa"/>
        </w:tcPr>
        <w:p w14:paraId="3442375D" w14:textId="77777777" w:rsidR="00930A8E" w:rsidRDefault="00930A8E">
          <w:pPr>
            <w:pStyle w:val="HeaderOdd"/>
          </w:pPr>
        </w:p>
      </w:tc>
    </w:tr>
    <w:tr w:rsidR="00930A8E" w14:paraId="38307BF5" w14:textId="77777777">
      <w:trPr>
        <w:jc w:val="center"/>
      </w:trPr>
      <w:tc>
        <w:tcPr>
          <w:tcW w:w="7923" w:type="dxa"/>
          <w:gridSpan w:val="2"/>
          <w:tcBorders>
            <w:bottom w:val="single" w:sz="4" w:space="0" w:color="auto"/>
          </w:tcBorders>
        </w:tcPr>
        <w:p w14:paraId="5DDE675E" w14:textId="77777777" w:rsidR="00930A8E" w:rsidRDefault="00930A8E">
          <w:pPr>
            <w:pStyle w:val="HeaderOdd6"/>
          </w:pPr>
          <w:r>
            <w:t>Dictionary</w:t>
          </w:r>
        </w:p>
      </w:tc>
    </w:tr>
  </w:tbl>
  <w:p w14:paraId="371034AE" w14:textId="77777777" w:rsidR="00930A8E" w:rsidRDefault="0093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6AB4812"/>
    <w:multiLevelType w:val="multilevel"/>
    <w:tmpl w:val="7D746C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5C7677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AE676DE"/>
    <w:multiLevelType w:val="multilevel"/>
    <w:tmpl w:val="965A71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b w:val="0"/>
        <w:i w:val="0"/>
      </w:rPr>
    </w:lvl>
  </w:abstractNum>
  <w:abstractNum w:abstractNumId="23" w15:restartNumberingAfterBreak="0">
    <w:nsid w:val="31D03CEE"/>
    <w:multiLevelType w:val="hybridMultilevel"/>
    <w:tmpl w:val="5DB2CD8E"/>
    <w:lvl w:ilvl="0" w:tplc="1540B272">
      <w:start w:val="1"/>
      <w:numFmt w:val="bullet"/>
      <w:pStyle w:val="aNoteBulletsubpar"/>
      <w:lvlText w:val=""/>
      <w:lvlJc w:val="left"/>
      <w:pPr>
        <w:tabs>
          <w:tab w:val="num" w:pos="3300"/>
        </w:tabs>
        <w:ind w:left="3240" w:hanging="300"/>
      </w:pPr>
      <w:rPr>
        <w:rFonts w:ascii="Symbol" w:hAnsi="Symbol" w:hint="default"/>
        <w:sz w:val="20"/>
      </w:rPr>
    </w:lvl>
    <w:lvl w:ilvl="1" w:tplc="75B87656" w:tentative="1">
      <w:start w:val="1"/>
      <w:numFmt w:val="bullet"/>
      <w:lvlText w:val="o"/>
      <w:lvlJc w:val="left"/>
      <w:pPr>
        <w:tabs>
          <w:tab w:val="num" w:pos="1440"/>
        </w:tabs>
        <w:ind w:left="1440" w:hanging="360"/>
      </w:pPr>
      <w:rPr>
        <w:rFonts w:ascii="Courier New" w:hAnsi="Courier New" w:hint="default"/>
      </w:rPr>
    </w:lvl>
    <w:lvl w:ilvl="2" w:tplc="334416CE" w:tentative="1">
      <w:start w:val="1"/>
      <w:numFmt w:val="bullet"/>
      <w:lvlText w:val=""/>
      <w:lvlJc w:val="left"/>
      <w:pPr>
        <w:tabs>
          <w:tab w:val="num" w:pos="2160"/>
        </w:tabs>
        <w:ind w:left="2160" w:hanging="360"/>
      </w:pPr>
      <w:rPr>
        <w:rFonts w:ascii="Wingdings" w:hAnsi="Wingdings" w:hint="default"/>
      </w:rPr>
    </w:lvl>
    <w:lvl w:ilvl="3" w:tplc="50CE3DB0" w:tentative="1">
      <w:start w:val="1"/>
      <w:numFmt w:val="bullet"/>
      <w:lvlText w:val=""/>
      <w:lvlJc w:val="left"/>
      <w:pPr>
        <w:tabs>
          <w:tab w:val="num" w:pos="2880"/>
        </w:tabs>
        <w:ind w:left="2880" w:hanging="360"/>
      </w:pPr>
      <w:rPr>
        <w:rFonts w:ascii="Symbol" w:hAnsi="Symbol" w:hint="default"/>
      </w:rPr>
    </w:lvl>
    <w:lvl w:ilvl="4" w:tplc="17323994" w:tentative="1">
      <w:start w:val="1"/>
      <w:numFmt w:val="bullet"/>
      <w:lvlText w:val="o"/>
      <w:lvlJc w:val="left"/>
      <w:pPr>
        <w:tabs>
          <w:tab w:val="num" w:pos="3600"/>
        </w:tabs>
        <w:ind w:left="3600" w:hanging="360"/>
      </w:pPr>
      <w:rPr>
        <w:rFonts w:ascii="Courier New" w:hAnsi="Courier New" w:hint="default"/>
      </w:rPr>
    </w:lvl>
    <w:lvl w:ilvl="5" w:tplc="4184B494" w:tentative="1">
      <w:start w:val="1"/>
      <w:numFmt w:val="bullet"/>
      <w:lvlText w:val=""/>
      <w:lvlJc w:val="left"/>
      <w:pPr>
        <w:tabs>
          <w:tab w:val="num" w:pos="4320"/>
        </w:tabs>
        <w:ind w:left="4320" w:hanging="360"/>
      </w:pPr>
      <w:rPr>
        <w:rFonts w:ascii="Wingdings" w:hAnsi="Wingdings" w:hint="default"/>
      </w:rPr>
    </w:lvl>
    <w:lvl w:ilvl="6" w:tplc="35F43C44" w:tentative="1">
      <w:start w:val="1"/>
      <w:numFmt w:val="bullet"/>
      <w:lvlText w:val=""/>
      <w:lvlJc w:val="left"/>
      <w:pPr>
        <w:tabs>
          <w:tab w:val="num" w:pos="5040"/>
        </w:tabs>
        <w:ind w:left="5040" w:hanging="360"/>
      </w:pPr>
      <w:rPr>
        <w:rFonts w:ascii="Symbol" w:hAnsi="Symbol" w:hint="default"/>
      </w:rPr>
    </w:lvl>
    <w:lvl w:ilvl="7" w:tplc="7A3E339C" w:tentative="1">
      <w:start w:val="1"/>
      <w:numFmt w:val="bullet"/>
      <w:lvlText w:val="o"/>
      <w:lvlJc w:val="left"/>
      <w:pPr>
        <w:tabs>
          <w:tab w:val="num" w:pos="5760"/>
        </w:tabs>
        <w:ind w:left="5760" w:hanging="360"/>
      </w:pPr>
      <w:rPr>
        <w:rFonts w:ascii="Courier New" w:hAnsi="Courier New" w:hint="default"/>
      </w:rPr>
    </w:lvl>
    <w:lvl w:ilvl="8" w:tplc="784A2D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1B54D7"/>
    <w:multiLevelType w:val="hybridMultilevel"/>
    <w:tmpl w:val="268C53A0"/>
    <w:name w:val="Schedule"/>
    <w:lvl w:ilvl="0" w:tplc="31B2E688">
      <w:start w:val="1"/>
      <w:numFmt w:val="bullet"/>
      <w:pStyle w:val="aExamBulletsubpar"/>
      <w:lvlText w:val=""/>
      <w:lvlJc w:val="left"/>
      <w:pPr>
        <w:tabs>
          <w:tab w:val="num" w:pos="2540"/>
        </w:tabs>
        <w:ind w:left="2540" w:hanging="400"/>
      </w:pPr>
      <w:rPr>
        <w:rFonts w:ascii="Symbol" w:hAnsi="Symbol" w:hint="default"/>
        <w:sz w:val="20"/>
      </w:rPr>
    </w:lvl>
    <w:lvl w:ilvl="1" w:tplc="A24CD008" w:tentative="1">
      <w:start w:val="1"/>
      <w:numFmt w:val="bullet"/>
      <w:lvlText w:val="o"/>
      <w:lvlJc w:val="left"/>
      <w:pPr>
        <w:tabs>
          <w:tab w:val="num" w:pos="1440"/>
        </w:tabs>
        <w:ind w:left="1440" w:hanging="360"/>
      </w:pPr>
      <w:rPr>
        <w:rFonts w:ascii="Courier New" w:hAnsi="Courier New" w:hint="default"/>
      </w:rPr>
    </w:lvl>
    <w:lvl w:ilvl="2" w:tplc="42E4B066" w:tentative="1">
      <w:start w:val="1"/>
      <w:numFmt w:val="bullet"/>
      <w:lvlText w:val=""/>
      <w:lvlJc w:val="left"/>
      <w:pPr>
        <w:tabs>
          <w:tab w:val="num" w:pos="2160"/>
        </w:tabs>
        <w:ind w:left="2160" w:hanging="360"/>
      </w:pPr>
      <w:rPr>
        <w:rFonts w:ascii="Wingdings" w:hAnsi="Wingdings" w:hint="default"/>
      </w:rPr>
    </w:lvl>
    <w:lvl w:ilvl="3" w:tplc="AEA2F006" w:tentative="1">
      <w:start w:val="1"/>
      <w:numFmt w:val="bullet"/>
      <w:lvlText w:val=""/>
      <w:lvlJc w:val="left"/>
      <w:pPr>
        <w:tabs>
          <w:tab w:val="num" w:pos="2880"/>
        </w:tabs>
        <w:ind w:left="2880" w:hanging="360"/>
      </w:pPr>
      <w:rPr>
        <w:rFonts w:ascii="Symbol" w:hAnsi="Symbol" w:hint="default"/>
      </w:rPr>
    </w:lvl>
    <w:lvl w:ilvl="4" w:tplc="A4A85882" w:tentative="1">
      <w:start w:val="1"/>
      <w:numFmt w:val="bullet"/>
      <w:lvlText w:val="o"/>
      <w:lvlJc w:val="left"/>
      <w:pPr>
        <w:tabs>
          <w:tab w:val="num" w:pos="3600"/>
        </w:tabs>
        <w:ind w:left="3600" w:hanging="360"/>
      </w:pPr>
      <w:rPr>
        <w:rFonts w:ascii="Courier New" w:hAnsi="Courier New" w:hint="default"/>
      </w:rPr>
    </w:lvl>
    <w:lvl w:ilvl="5" w:tplc="0FFE05EA" w:tentative="1">
      <w:start w:val="1"/>
      <w:numFmt w:val="bullet"/>
      <w:lvlText w:val=""/>
      <w:lvlJc w:val="left"/>
      <w:pPr>
        <w:tabs>
          <w:tab w:val="num" w:pos="4320"/>
        </w:tabs>
        <w:ind w:left="4320" w:hanging="360"/>
      </w:pPr>
      <w:rPr>
        <w:rFonts w:ascii="Wingdings" w:hAnsi="Wingdings" w:hint="default"/>
      </w:rPr>
    </w:lvl>
    <w:lvl w:ilvl="6" w:tplc="4EB289FC" w:tentative="1">
      <w:start w:val="1"/>
      <w:numFmt w:val="bullet"/>
      <w:lvlText w:val=""/>
      <w:lvlJc w:val="left"/>
      <w:pPr>
        <w:tabs>
          <w:tab w:val="num" w:pos="5040"/>
        </w:tabs>
        <w:ind w:left="5040" w:hanging="360"/>
      </w:pPr>
      <w:rPr>
        <w:rFonts w:ascii="Symbol" w:hAnsi="Symbol" w:hint="default"/>
      </w:rPr>
    </w:lvl>
    <w:lvl w:ilvl="7" w:tplc="15745076" w:tentative="1">
      <w:start w:val="1"/>
      <w:numFmt w:val="bullet"/>
      <w:lvlText w:val="o"/>
      <w:lvlJc w:val="left"/>
      <w:pPr>
        <w:tabs>
          <w:tab w:val="num" w:pos="5760"/>
        </w:tabs>
        <w:ind w:left="5760" w:hanging="360"/>
      </w:pPr>
      <w:rPr>
        <w:rFonts w:ascii="Courier New" w:hAnsi="Courier New" w:hint="default"/>
      </w:rPr>
    </w:lvl>
    <w:lvl w:ilvl="8" w:tplc="32D8E02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CE38B14C"/>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6"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02E02F0"/>
    <w:multiLevelType w:val="hybridMultilevel"/>
    <w:tmpl w:val="E048E038"/>
    <w:lvl w:ilvl="0" w:tplc="CDE2E274">
      <w:start w:val="1"/>
      <w:numFmt w:val="bullet"/>
      <w:lvlText w:val=""/>
      <w:lvlJc w:val="left"/>
      <w:pPr>
        <w:tabs>
          <w:tab w:val="num" w:pos="2000"/>
        </w:tabs>
        <w:ind w:left="2000" w:hanging="400"/>
      </w:pPr>
      <w:rPr>
        <w:rFonts w:ascii="Symbol" w:hAnsi="Symbol" w:hint="default"/>
        <w:sz w:val="20"/>
      </w:rPr>
    </w:lvl>
    <w:lvl w:ilvl="1" w:tplc="1FAA1690" w:tentative="1">
      <w:start w:val="1"/>
      <w:numFmt w:val="bullet"/>
      <w:lvlText w:val="o"/>
      <w:lvlJc w:val="left"/>
      <w:pPr>
        <w:tabs>
          <w:tab w:val="num" w:pos="1440"/>
        </w:tabs>
        <w:ind w:left="1440" w:hanging="360"/>
      </w:pPr>
      <w:rPr>
        <w:rFonts w:ascii="Courier New" w:hAnsi="Courier New" w:hint="default"/>
      </w:rPr>
    </w:lvl>
    <w:lvl w:ilvl="2" w:tplc="16A07F24" w:tentative="1">
      <w:start w:val="1"/>
      <w:numFmt w:val="bullet"/>
      <w:lvlText w:val=""/>
      <w:lvlJc w:val="left"/>
      <w:pPr>
        <w:tabs>
          <w:tab w:val="num" w:pos="2160"/>
        </w:tabs>
        <w:ind w:left="2160" w:hanging="360"/>
      </w:pPr>
      <w:rPr>
        <w:rFonts w:ascii="Wingdings" w:hAnsi="Wingdings" w:hint="default"/>
      </w:rPr>
    </w:lvl>
    <w:lvl w:ilvl="3" w:tplc="2F9A910C" w:tentative="1">
      <w:start w:val="1"/>
      <w:numFmt w:val="bullet"/>
      <w:lvlText w:val=""/>
      <w:lvlJc w:val="left"/>
      <w:pPr>
        <w:tabs>
          <w:tab w:val="num" w:pos="2880"/>
        </w:tabs>
        <w:ind w:left="2880" w:hanging="360"/>
      </w:pPr>
      <w:rPr>
        <w:rFonts w:ascii="Symbol" w:hAnsi="Symbol" w:hint="default"/>
      </w:rPr>
    </w:lvl>
    <w:lvl w:ilvl="4" w:tplc="EE3634FA" w:tentative="1">
      <w:start w:val="1"/>
      <w:numFmt w:val="bullet"/>
      <w:lvlText w:val="o"/>
      <w:lvlJc w:val="left"/>
      <w:pPr>
        <w:tabs>
          <w:tab w:val="num" w:pos="3600"/>
        </w:tabs>
        <w:ind w:left="3600" w:hanging="360"/>
      </w:pPr>
      <w:rPr>
        <w:rFonts w:ascii="Courier New" w:hAnsi="Courier New" w:hint="default"/>
      </w:rPr>
    </w:lvl>
    <w:lvl w:ilvl="5" w:tplc="DD4C4D6A" w:tentative="1">
      <w:start w:val="1"/>
      <w:numFmt w:val="bullet"/>
      <w:lvlText w:val=""/>
      <w:lvlJc w:val="left"/>
      <w:pPr>
        <w:tabs>
          <w:tab w:val="num" w:pos="4320"/>
        </w:tabs>
        <w:ind w:left="4320" w:hanging="360"/>
      </w:pPr>
      <w:rPr>
        <w:rFonts w:ascii="Wingdings" w:hAnsi="Wingdings" w:hint="default"/>
      </w:rPr>
    </w:lvl>
    <w:lvl w:ilvl="6" w:tplc="421CC260" w:tentative="1">
      <w:start w:val="1"/>
      <w:numFmt w:val="bullet"/>
      <w:lvlText w:val=""/>
      <w:lvlJc w:val="left"/>
      <w:pPr>
        <w:tabs>
          <w:tab w:val="num" w:pos="5040"/>
        </w:tabs>
        <w:ind w:left="5040" w:hanging="360"/>
      </w:pPr>
      <w:rPr>
        <w:rFonts w:ascii="Symbol" w:hAnsi="Symbol" w:hint="default"/>
      </w:rPr>
    </w:lvl>
    <w:lvl w:ilvl="7" w:tplc="5D8C2760" w:tentative="1">
      <w:start w:val="1"/>
      <w:numFmt w:val="bullet"/>
      <w:lvlText w:val="o"/>
      <w:lvlJc w:val="left"/>
      <w:pPr>
        <w:tabs>
          <w:tab w:val="num" w:pos="5760"/>
        </w:tabs>
        <w:ind w:left="5760" w:hanging="360"/>
      </w:pPr>
      <w:rPr>
        <w:rFonts w:ascii="Courier New" w:hAnsi="Courier New" w:hint="default"/>
      </w:rPr>
    </w:lvl>
    <w:lvl w:ilvl="8" w:tplc="D48A2D9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70F7AC8"/>
    <w:multiLevelType w:val="hybridMultilevel"/>
    <w:tmpl w:val="20DCE066"/>
    <w:lvl w:ilvl="0" w:tplc="CBEE1180">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7"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8"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50" w15:restartNumberingAfterBreak="0">
    <w:nsid w:val="7BA947E9"/>
    <w:multiLevelType w:val="singleLevel"/>
    <w:tmpl w:val="EBB8A8BE"/>
    <w:lvl w:ilvl="0">
      <w:start w:val="1"/>
      <w:numFmt w:val="decimal"/>
      <w:lvlRestart w:val="0"/>
      <w:lvlText w:val="%1"/>
      <w:lvlJc w:val="left"/>
      <w:pPr>
        <w:tabs>
          <w:tab w:val="num" w:pos="1500"/>
        </w:tabs>
        <w:ind w:left="1500" w:hanging="400"/>
      </w:pPr>
      <w:rPr>
        <w:b/>
        <w:i w:val="0"/>
      </w:rPr>
    </w:lvl>
  </w:abstractNum>
  <w:abstractNum w:abstractNumId="5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8"/>
  </w:num>
  <w:num w:numId="2">
    <w:abstractNumId w:val="38"/>
  </w:num>
  <w:num w:numId="3">
    <w:abstractNumId w:val="34"/>
  </w:num>
  <w:num w:numId="4">
    <w:abstractNumId w:val="48"/>
  </w:num>
  <w:num w:numId="5">
    <w:abstractNumId w:val="24"/>
  </w:num>
  <w:num w:numId="6">
    <w:abstractNumId w:val="19"/>
  </w:num>
  <w:num w:numId="7">
    <w:abstractNumId w:val="50"/>
  </w:num>
  <w:num w:numId="8">
    <w:abstractNumId w:val="29"/>
  </w:num>
  <w:num w:numId="9">
    <w:abstractNumId w:val="43"/>
  </w:num>
  <w:num w:numId="10">
    <w:abstractNumId w:val="32"/>
  </w:num>
  <w:num w:numId="11">
    <w:abstractNumId w:val="21"/>
  </w:num>
  <w:num w:numId="12">
    <w:abstractNumId w:val="35"/>
  </w:num>
  <w:num w:numId="13">
    <w:abstractNumId w:val="26"/>
  </w:num>
  <w:num w:numId="14">
    <w:abstractNumId w:val="27"/>
  </w:num>
  <w:num w:numId="15">
    <w:abstractNumId w:val="30"/>
  </w:num>
  <w:num w:numId="16">
    <w:abstractNumId w:val="49"/>
  </w:num>
  <w:num w:numId="17">
    <w:abstractNumId w:val="23"/>
  </w:num>
  <w:num w:numId="18">
    <w:abstractNumId w:val="31"/>
  </w:num>
  <w:num w:numId="19">
    <w:abstractNumId w:val="10"/>
  </w:num>
  <w:num w:numId="20">
    <w:abstractNumId w:val="36"/>
  </w:num>
  <w:num w:numId="21">
    <w:abstractNumId w:val="15"/>
  </w:num>
  <w:num w:numId="22">
    <w:abstractNumId w:val="28"/>
  </w:num>
  <w:num w:numId="23">
    <w:abstractNumId w:val="11"/>
  </w:num>
  <w:num w:numId="24">
    <w:abstractNumId w:val="20"/>
  </w:num>
  <w:num w:numId="25">
    <w:abstractNumId w:val="45"/>
  </w:num>
  <w:num w:numId="26">
    <w:abstractNumId w:val="42"/>
  </w:num>
  <w:num w:numId="27">
    <w:abstractNumId w:val="12"/>
  </w:num>
  <w:num w:numId="28">
    <w:abstractNumId w:val="39"/>
  </w:num>
  <w:num w:numId="29">
    <w:abstractNumId w:val="17"/>
  </w:num>
  <w:num w:numId="30">
    <w:abstractNumId w:val="22"/>
  </w:num>
  <w:num w:numId="31">
    <w:abstractNumId w:val="16"/>
  </w:num>
  <w:num w:numId="32">
    <w:abstractNumId w:val="17"/>
  </w:num>
  <w:num w:numId="33">
    <w:abstractNumId w:val="47"/>
  </w:num>
  <w:num w:numId="34">
    <w:abstractNumId w:val="7"/>
  </w:num>
  <w:num w:numId="35">
    <w:abstractNumId w:val="33"/>
  </w:num>
  <w:num w:numId="36">
    <w:abstractNumId w:val="40"/>
  </w:num>
  <w:num w:numId="37">
    <w:abstractNumId w:val="51"/>
  </w:num>
  <w:num w:numId="38">
    <w:abstractNumId w:val="9"/>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36"/>
    <w:rsid w:val="0000075F"/>
    <w:rsid w:val="0000106F"/>
    <w:rsid w:val="00001F93"/>
    <w:rsid w:val="00003971"/>
    <w:rsid w:val="000071B6"/>
    <w:rsid w:val="00010BFE"/>
    <w:rsid w:val="00011388"/>
    <w:rsid w:val="00011BD6"/>
    <w:rsid w:val="00023924"/>
    <w:rsid w:val="000270BB"/>
    <w:rsid w:val="000314F8"/>
    <w:rsid w:val="00043722"/>
    <w:rsid w:val="00044675"/>
    <w:rsid w:val="00052B83"/>
    <w:rsid w:val="0005303F"/>
    <w:rsid w:val="000553F0"/>
    <w:rsid w:val="000571D0"/>
    <w:rsid w:val="00057677"/>
    <w:rsid w:val="00065C9B"/>
    <w:rsid w:val="0006730A"/>
    <w:rsid w:val="000720A6"/>
    <w:rsid w:val="00073127"/>
    <w:rsid w:val="00075996"/>
    <w:rsid w:val="00080C3B"/>
    <w:rsid w:val="00085A39"/>
    <w:rsid w:val="0009091B"/>
    <w:rsid w:val="000951A5"/>
    <w:rsid w:val="000A73AE"/>
    <w:rsid w:val="000B0594"/>
    <w:rsid w:val="000B40DB"/>
    <w:rsid w:val="000B56FE"/>
    <w:rsid w:val="000C7832"/>
    <w:rsid w:val="000D3D74"/>
    <w:rsid w:val="000E173A"/>
    <w:rsid w:val="000E67FC"/>
    <w:rsid w:val="000F2374"/>
    <w:rsid w:val="000F7323"/>
    <w:rsid w:val="00101E1B"/>
    <w:rsid w:val="00105A8E"/>
    <w:rsid w:val="0011005A"/>
    <w:rsid w:val="00125D51"/>
    <w:rsid w:val="0012632A"/>
    <w:rsid w:val="0014425B"/>
    <w:rsid w:val="001657FD"/>
    <w:rsid w:val="00174CFF"/>
    <w:rsid w:val="001803C3"/>
    <w:rsid w:val="00192B96"/>
    <w:rsid w:val="001A6978"/>
    <w:rsid w:val="001B26F2"/>
    <w:rsid w:val="001B352E"/>
    <w:rsid w:val="001C6001"/>
    <w:rsid w:val="001C60D3"/>
    <w:rsid w:val="001C69AE"/>
    <w:rsid w:val="001C7C32"/>
    <w:rsid w:val="001D415C"/>
    <w:rsid w:val="001D6AC4"/>
    <w:rsid w:val="001E36DE"/>
    <w:rsid w:val="001E3FC2"/>
    <w:rsid w:val="001E639F"/>
    <w:rsid w:val="001F4BDC"/>
    <w:rsid w:val="001F7251"/>
    <w:rsid w:val="002004E6"/>
    <w:rsid w:val="00207645"/>
    <w:rsid w:val="00220353"/>
    <w:rsid w:val="0022149F"/>
    <w:rsid w:val="00222C0A"/>
    <w:rsid w:val="00240096"/>
    <w:rsid w:val="0025275D"/>
    <w:rsid w:val="00263D71"/>
    <w:rsid w:val="00263FD3"/>
    <w:rsid w:val="002675FA"/>
    <w:rsid w:val="002702CD"/>
    <w:rsid w:val="00272756"/>
    <w:rsid w:val="002830DE"/>
    <w:rsid w:val="002907A7"/>
    <w:rsid w:val="0029151B"/>
    <w:rsid w:val="00294047"/>
    <w:rsid w:val="002A4D5F"/>
    <w:rsid w:val="002B0DFB"/>
    <w:rsid w:val="002B5093"/>
    <w:rsid w:val="002C70FE"/>
    <w:rsid w:val="002D0285"/>
    <w:rsid w:val="002E25C4"/>
    <w:rsid w:val="002E26F1"/>
    <w:rsid w:val="002E33E7"/>
    <w:rsid w:val="002E7501"/>
    <w:rsid w:val="002F64F2"/>
    <w:rsid w:val="00310E5A"/>
    <w:rsid w:val="003265BB"/>
    <w:rsid w:val="00335603"/>
    <w:rsid w:val="00336A03"/>
    <w:rsid w:val="00337C56"/>
    <w:rsid w:val="003464CC"/>
    <w:rsid w:val="0035224B"/>
    <w:rsid w:val="00353B9F"/>
    <w:rsid w:val="003574D1"/>
    <w:rsid w:val="0036617E"/>
    <w:rsid w:val="003709AE"/>
    <w:rsid w:val="00371650"/>
    <w:rsid w:val="00381A7A"/>
    <w:rsid w:val="00382489"/>
    <w:rsid w:val="003853AF"/>
    <w:rsid w:val="00386497"/>
    <w:rsid w:val="00387160"/>
    <w:rsid w:val="00390BF6"/>
    <w:rsid w:val="00390D92"/>
    <w:rsid w:val="003912FB"/>
    <w:rsid w:val="0039559A"/>
    <w:rsid w:val="003A3633"/>
    <w:rsid w:val="003A64C0"/>
    <w:rsid w:val="003C0AA8"/>
    <w:rsid w:val="003C0F5B"/>
    <w:rsid w:val="003C72C9"/>
    <w:rsid w:val="003D5C87"/>
    <w:rsid w:val="003E15EA"/>
    <w:rsid w:val="003F19F4"/>
    <w:rsid w:val="003F7C93"/>
    <w:rsid w:val="0040136F"/>
    <w:rsid w:val="004033E6"/>
    <w:rsid w:val="00403645"/>
    <w:rsid w:val="00403BA6"/>
    <w:rsid w:val="00410982"/>
    <w:rsid w:val="00411A9B"/>
    <w:rsid w:val="00413552"/>
    <w:rsid w:val="00413CDF"/>
    <w:rsid w:val="00430DD9"/>
    <w:rsid w:val="00431FC0"/>
    <w:rsid w:val="004432CD"/>
    <w:rsid w:val="00454964"/>
    <w:rsid w:val="004552E8"/>
    <w:rsid w:val="00456F3B"/>
    <w:rsid w:val="00467A46"/>
    <w:rsid w:val="00472274"/>
    <w:rsid w:val="00474D12"/>
    <w:rsid w:val="00480CBC"/>
    <w:rsid w:val="00492EA5"/>
    <w:rsid w:val="004A3D0D"/>
    <w:rsid w:val="004B2C74"/>
    <w:rsid w:val="004B5B98"/>
    <w:rsid w:val="004B7CB9"/>
    <w:rsid w:val="004C0C4C"/>
    <w:rsid w:val="004E19E7"/>
    <w:rsid w:val="004E2AA9"/>
    <w:rsid w:val="004E6465"/>
    <w:rsid w:val="00511B60"/>
    <w:rsid w:val="00520806"/>
    <w:rsid w:val="0052284A"/>
    <w:rsid w:val="00523A86"/>
    <w:rsid w:val="00530718"/>
    <w:rsid w:val="0053562C"/>
    <w:rsid w:val="00547E9E"/>
    <w:rsid w:val="005605E5"/>
    <w:rsid w:val="00561057"/>
    <w:rsid w:val="005611A8"/>
    <w:rsid w:val="00565E35"/>
    <w:rsid w:val="005706D7"/>
    <w:rsid w:val="00577F31"/>
    <w:rsid w:val="00580146"/>
    <w:rsid w:val="00584302"/>
    <w:rsid w:val="00593D9F"/>
    <w:rsid w:val="00595141"/>
    <w:rsid w:val="00597396"/>
    <w:rsid w:val="005A159D"/>
    <w:rsid w:val="005A4C03"/>
    <w:rsid w:val="005A5C93"/>
    <w:rsid w:val="005B4CE4"/>
    <w:rsid w:val="005C28C5"/>
    <w:rsid w:val="005D4D40"/>
    <w:rsid w:val="005D652A"/>
    <w:rsid w:val="005D6609"/>
    <w:rsid w:val="005E14CB"/>
    <w:rsid w:val="005F14C7"/>
    <w:rsid w:val="006015A3"/>
    <w:rsid w:val="00607AD0"/>
    <w:rsid w:val="006177EA"/>
    <w:rsid w:val="00617DD8"/>
    <w:rsid w:val="006206F0"/>
    <w:rsid w:val="0062077A"/>
    <w:rsid w:val="00634CE1"/>
    <w:rsid w:val="0066557F"/>
    <w:rsid w:val="00671294"/>
    <w:rsid w:val="00681099"/>
    <w:rsid w:val="00684F16"/>
    <w:rsid w:val="00685233"/>
    <w:rsid w:val="006857EB"/>
    <w:rsid w:val="00686D32"/>
    <w:rsid w:val="00690749"/>
    <w:rsid w:val="006A6910"/>
    <w:rsid w:val="006B1446"/>
    <w:rsid w:val="006B7B73"/>
    <w:rsid w:val="006C265F"/>
    <w:rsid w:val="006C28F0"/>
    <w:rsid w:val="006C5C63"/>
    <w:rsid w:val="006D0119"/>
    <w:rsid w:val="006F05E1"/>
    <w:rsid w:val="006F1216"/>
    <w:rsid w:val="00700158"/>
    <w:rsid w:val="00700C48"/>
    <w:rsid w:val="007019A1"/>
    <w:rsid w:val="0070623C"/>
    <w:rsid w:val="00720DFF"/>
    <w:rsid w:val="0072204A"/>
    <w:rsid w:val="00724948"/>
    <w:rsid w:val="00731CA4"/>
    <w:rsid w:val="007468B5"/>
    <w:rsid w:val="00747C76"/>
    <w:rsid w:val="00752E57"/>
    <w:rsid w:val="00756CF6"/>
    <w:rsid w:val="00760B3D"/>
    <w:rsid w:val="00761192"/>
    <w:rsid w:val="007631CD"/>
    <w:rsid w:val="00770C63"/>
    <w:rsid w:val="007731D6"/>
    <w:rsid w:val="007752E5"/>
    <w:rsid w:val="00783314"/>
    <w:rsid w:val="007A09F6"/>
    <w:rsid w:val="007A3B4F"/>
    <w:rsid w:val="007B5845"/>
    <w:rsid w:val="007C010D"/>
    <w:rsid w:val="007C1A80"/>
    <w:rsid w:val="007C7536"/>
    <w:rsid w:val="007D1AD7"/>
    <w:rsid w:val="007D78B4"/>
    <w:rsid w:val="007E45DB"/>
    <w:rsid w:val="00805A73"/>
    <w:rsid w:val="008211B6"/>
    <w:rsid w:val="00822215"/>
    <w:rsid w:val="00822C43"/>
    <w:rsid w:val="00825D1E"/>
    <w:rsid w:val="0083155B"/>
    <w:rsid w:val="0084251E"/>
    <w:rsid w:val="00870D6D"/>
    <w:rsid w:val="00875B53"/>
    <w:rsid w:val="00877877"/>
    <w:rsid w:val="00880191"/>
    <w:rsid w:val="0089418E"/>
    <w:rsid w:val="008A15E5"/>
    <w:rsid w:val="008A4F41"/>
    <w:rsid w:val="008B51E5"/>
    <w:rsid w:val="008C067E"/>
    <w:rsid w:val="008C73C2"/>
    <w:rsid w:val="008D2C9E"/>
    <w:rsid w:val="008E5463"/>
    <w:rsid w:val="008E5ACB"/>
    <w:rsid w:val="008E7782"/>
    <w:rsid w:val="008F412C"/>
    <w:rsid w:val="009166FD"/>
    <w:rsid w:val="00925BBA"/>
    <w:rsid w:val="00926177"/>
    <w:rsid w:val="00930A8E"/>
    <w:rsid w:val="00931C5A"/>
    <w:rsid w:val="00931C62"/>
    <w:rsid w:val="009353B3"/>
    <w:rsid w:val="00937518"/>
    <w:rsid w:val="0095219E"/>
    <w:rsid w:val="00962324"/>
    <w:rsid w:val="00964F2E"/>
    <w:rsid w:val="009A36D0"/>
    <w:rsid w:val="009A503A"/>
    <w:rsid w:val="009A7402"/>
    <w:rsid w:val="009C4641"/>
    <w:rsid w:val="009C5441"/>
    <w:rsid w:val="009D40E1"/>
    <w:rsid w:val="009D4548"/>
    <w:rsid w:val="009E0BA8"/>
    <w:rsid w:val="009E639C"/>
    <w:rsid w:val="00A0101C"/>
    <w:rsid w:val="00A05D3B"/>
    <w:rsid w:val="00A12044"/>
    <w:rsid w:val="00A121FF"/>
    <w:rsid w:val="00A12DF6"/>
    <w:rsid w:val="00A140C9"/>
    <w:rsid w:val="00A14E27"/>
    <w:rsid w:val="00A1610C"/>
    <w:rsid w:val="00A23A7C"/>
    <w:rsid w:val="00A25DE1"/>
    <w:rsid w:val="00A31676"/>
    <w:rsid w:val="00A31CC3"/>
    <w:rsid w:val="00A41E03"/>
    <w:rsid w:val="00A43BFF"/>
    <w:rsid w:val="00A47047"/>
    <w:rsid w:val="00A477C5"/>
    <w:rsid w:val="00A47E67"/>
    <w:rsid w:val="00A52D30"/>
    <w:rsid w:val="00A547B9"/>
    <w:rsid w:val="00A56A57"/>
    <w:rsid w:val="00A61514"/>
    <w:rsid w:val="00A6654F"/>
    <w:rsid w:val="00A734A7"/>
    <w:rsid w:val="00A74954"/>
    <w:rsid w:val="00A7724E"/>
    <w:rsid w:val="00A81115"/>
    <w:rsid w:val="00A8295B"/>
    <w:rsid w:val="00A857E7"/>
    <w:rsid w:val="00A8762F"/>
    <w:rsid w:val="00A97C49"/>
    <w:rsid w:val="00AA014A"/>
    <w:rsid w:val="00AA0945"/>
    <w:rsid w:val="00AA0E26"/>
    <w:rsid w:val="00AA1E9F"/>
    <w:rsid w:val="00AA30F7"/>
    <w:rsid w:val="00AA792A"/>
    <w:rsid w:val="00AC51EF"/>
    <w:rsid w:val="00AD6311"/>
    <w:rsid w:val="00AE1BDC"/>
    <w:rsid w:val="00AF4C36"/>
    <w:rsid w:val="00B01298"/>
    <w:rsid w:val="00B02375"/>
    <w:rsid w:val="00B02DBE"/>
    <w:rsid w:val="00B033BE"/>
    <w:rsid w:val="00B10617"/>
    <w:rsid w:val="00B1136E"/>
    <w:rsid w:val="00B13E55"/>
    <w:rsid w:val="00B174AF"/>
    <w:rsid w:val="00B17664"/>
    <w:rsid w:val="00B2624E"/>
    <w:rsid w:val="00B353AB"/>
    <w:rsid w:val="00B35A59"/>
    <w:rsid w:val="00B4304F"/>
    <w:rsid w:val="00B43963"/>
    <w:rsid w:val="00B46BC5"/>
    <w:rsid w:val="00B54FAB"/>
    <w:rsid w:val="00B66D71"/>
    <w:rsid w:val="00B724E8"/>
    <w:rsid w:val="00B72A69"/>
    <w:rsid w:val="00B80400"/>
    <w:rsid w:val="00B82200"/>
    <w:rsid w:val="00B865CF"/>
    <w:rsid w:val="00B9061F"/>
    <w:rsid w:val="00B92110"/>
    <w:rsid w:val="00B9300F"/>
    <w:rsid w:val="00B94636"/>
    <w:rsid w:val="00BA12D1"/>
    <w:rsid w:val="00BB7B00"/>
    <w:rsid w:val="00BC16AE"/>
    <w:rsid w:val="00BC180C"/>
    <w:rsid w:val="00BD18A6"/>
    <w:rsid w:val="00BD47A5"/>
    <w:rsid w:val="00BD7809"/>
    <w:rsid w:val="00BE6323"/>
    <w:rsid w:val="00BF1016"/>
    <w:rsid w:val="00C01D09"/>
    <w:rsid w:val="00C07D88"/>
    <w:rsid w:val="00C11CFD"/>
    <w:rsid w:val="00C14097"/>
    <w:rsid w:val="00C1792F"/>
    <w:rsid w:val="00C24640"/>
    <w:rsid w:val="00C25C9E"/>
    <w:rsid w:val="00C37910"/>
    <w:rsid w:val="00C477D6"/>
    <w:rsid w:val="00C61C7C"/>
    <w:rsid w:val="00C63F08"/>
    <w:rsid w:val="00C66E71"/>
    <w:rsid w:val="00C70B78"/>
    <w:rsid w:val="00C71335"/>
    <w:rsid w:val="00C72469"/>
    <w:rsid w:val="00C85A4F"/>
    <w:rsid w:val="00C90FDD"/>
    <w:rsid w:val="00C91D31"/>
    <w:rsid w:val="00C95615"/>
    <w:rsid w:val="00CB4666"/>
    <w:rsid w:val="00CB7029"/>
    <w:rsid w:val="00CC3D34"/>
    <w:rsid w:val="00CC540C"/>
    <w:rsid w:val="00CD2B6D"/>
    <w:rsid w:val="00CD4524"/>
    <w:rsid w:val="00CD477C"/>
    <w:rsid w:val="00CE462E"/>
    <w:rsid w:val="00D02191"/>
    <w:rsid w:val="00D02E41"/>
    <w:rsid w:val="00D0341B"/>
    <w:rsid w:val="00D06526"/>
    <w:rsid w:val="00D142F9"/>
    <w:rsid w:val="00D22B61"/>
    <w:rsid w:val="00D22D83"/>
    <w:rsid w:val="00D27319"/>
    <w:rsid w:val="00D30938"/>
    <w:rsid w:val="00D33A3A"/>
    <w:rsid w:val="00D41A41"/>
    <w:rsid w:val="00D41A7E"/>
    <w:rsid w:val="00D5257A"/>
    <w:rsid w:val="00D545E5"/>
    <w:rsid w:val="00D55238"/>
    <w:rsid w:val="00D62341"/>
    <w:rsid w:val="00D9053C"/>
    <w:rsid w:val="00D935EB"/>
    <w:rsid w:val="00D936E0"/>
    <w:rsid w:val="00D94623"/>
    <w:rsid w:val="00D972FB"/>
    <w:rsid w:val="00DA22F4"/>
    <w:rsid w:val="00DB701B"/>
    <w:rsid w:val="00DC17EE"/>
    <w:rsid w:val="00DC291B"/>
    <w:rsid w:val="00DD5D91"/>
    <w:rsid w:val="00DE5B9A"/>
    <w:rsid w:val="00DF2693"/>
    <w:rsid w:val="00DF755A"/>
    <w:rsid w:val="00E01225"/>
    <w:rsid w:val="00E03871"/>
    <w:rsid w:val="00E04855"/>
    <w:rsid w:val="00E0604F"/>
    <w:rsid w:val="00E072A0"/>
    <w:rsid w:val="00E20501"/>
    <w:rsid w:val="00E23E2B"/>
    <w:rsid w:val="00E2565D"/>
    <w:rsid w:val="00E27A2B"/>
    <w:rsid w:val="00E27BF7"/>
    <w:rsid w:val="00E37D86"/>
    <w:rsid w:val="00E45469"/>
    <w:rsid w:val="00E513D4"/>
    <w:rsid w:val="00E530A9"/>
    <w:rsid w:val="00E601C3"/>
    <w:rsid w:val="00E809F9"/>
    <w:rsid w:val="00E80D9E"/>
    <w:rsid w:val="00E822D6"/>
    <w:rsid w:val="00E90E86"/>
    <w:rsid w:val="00E95D4A"/>
    <w:rsid w:val="00EA3812"/>
    <w:rsid w:val="00EB341D"/>
    <w:rsid w:val="00EC1019"/>
    <w:rsid w:val="00EC4C15"/>
    <w:rsid w:val="00EC6880"/>
    <w:rsid w:val="00EC7736"/>
    <w:rsid w:val="00ED35C8"/>
    <w:rsid w:val="00ED6ACD"/>
    <w:rsid w:val="00EE2536"/>
    <w:rsid w:val="00EE4962"/>
    <w:rsid w:val="00EE6501"/>
    <w:rsid w:val="00F027B2"/>
    <w:rsid w:val="00F0586C"/>
    <w:rsid w:val="00F21AB4"/>
    <w:rsid w:val="00F2608C"/>
    <w:rsid w:val="00F26E83"/>
    <w:rsid w:val="00F37510"/>
    <w:rsid w:val="00F45EB6"/>
    <w:rsid w:val="00F67326"/>
    <w:rsid w:val="00F76ABD"/>
    <w:rsid w:val="00F77A52"/>
    <w:rsid w:val="00F801F9"/>
    <w:rsid w:val="00FA7533"/>
    <w:rsid w:val="00FB1324"/>
    <w:rsid w:val="00FB3395"/>
    <w:rsid w:val="00FB41EB"/>
    <w:rsid w:val="00FC0625"/>
    <w:rsid w:val="00FC6ECF"/>
    <w:rsid w:val="00FD5735"/>
    <w:rsid w:val="00FD7069"/>
    <w:rsid w:val="00FD7E6C"/>
    <w:rsid w:val="00FE04C7"/>
    <w:rsid w:val="00FF1ADF"/>
    <w:rsid w:val="00FF6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51F81D5"/>
  <w15:docId w15:val="{A9322802-8ED4-4CAC-9610-77ED11F8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B9A"/>
    <w:pPr>
      <w:tabs>
        <w:tab w:val="left" w:pos="0"/>
      </w:tabs>
    </w:pPr>
    <w:rPr>
      <w:sz w:val="24"/>
      <w:lang w:eastAsia="en-US"/>
    </w:rPr>
  </w:style>
  <w:style w:type="paragraph" w:styleId="Heading1">
    <w:name w:val="heading 1"/>
    <w:basedOn w:val="Normal"/>
    <w:next w:val="Normal"/>
    <w:qFormat/>
    <w:rsid w:val="00DE5B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5B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5B9A"/>
    <w:pPr>
      <w:keepNext/>
      <w:spacing w:before="140"/>
      <w:outlineLvl w:val="2"/>
    </w:pPr>
    <w:rPr>
      <w:b/>
    </w:rPr>
  </w:style>
  <w:style w:type="paragraph" w:styleId="Heading4">
    <w:name w:val="heading 4"/>
    <w:basedOn w:val="Normal"/>
    <w:next w:val="Normal"/>
    <w:qFormat/>
    <w:rsid w:val="00DE5B9A"/>
    <w:pPr>
      <w:keepNext/>
      <w:spacing w:before="240" w:after="60"/>
      <w:outlineLvl w:val="3"/>
    </w:pPr>
    <w:rPr>
      <w:rFonts w:ascii="Arial" w:hAnsi="Arial"/>
      <w:b/>
      <w:bCs/>
      <w:sz w:val="22"/>
      <w:szCs w:val="28"/>
    </w:rPr>
  </w:style>
  <w:style w:type="paragraph" w:styleId="Heading5">
    <w:name w:val="heading 5"/>
    <w:basedOn w:val="Normal"/>
    <w:next w:val="Normal"/>
    <w:qFormat/>
    <w:rsid w:val="006B1446"/>
    <w:pPr>
      <w:numPr>
        <w:ilvl w:val="4"/>
        <w:numId w:val="8"/>
      </w:numPr>
      <w:spacing w:before="240" w:after="60"/>
      <w:outlineLvl w:val="4"/>
    </w:pPr>
    <w:rPr>
      <w:sz w:val="22"/>
    </w:rPr>
  </w:style>
  <w:style w:type="paragraph" w:styleId="Heading6">
    <w:name w:val="heading 6"/>
    <w:basedOn w:val="Normal"/>
    <w:next w:val="Normal"/>
    <w:qFormat/>
    <w:rsid w:val="006B1446"/>
    <w:pPr>
      <w:numPr>
        <w:ilvl w:val="5"/>
        <w:numId w:val="8"/>
      </w:numPr>
      <w:spacing w:before="240" w:after="60"/>
      <w:outlineLvl w:val="5"/>
    </w:pPr>
    <w:rPr>
      <w:i/>
      <w:sz w:val="22"/>
    </w:rPr>
  </w:style>
  <w:style w:type="paragraph" w:styleId="Heading7">
    <w:name w:val="heading 7"/>
    <w:basedOn w:val="Normal"/>
    <w:next w:val="Normal"/>
    <w:qFormat/>
    <w:rsid w:val="006B1446"/>
    <w:pPr>
      <w:numPr>
        <w:ilvl w:val="6"/>
        <w:numId w:val="8"/>
      </w:numPr>
      <w:spacing w:before="240" w:after="60"/>
      <w:outlineLvl w:val="6"/>
    </w:pPr>
    <w:rPr>
      <w:rFonts w:ascii="Arial" w:hAnsi="Arial"/>
      <w:sz w:val="20"/>
    </w:rPr>
  </w:style>
  <w:style w:type="paragraph" w:styleId="Heading8">
    <w:name w:val="heading 8"/>
    <w:basedOn w:val="Normal"/>
    <w:next w:val="Normal"/>
    <w:qFormat/>
    <w:rsid w:val="006B1446"/>
    <w:pPr>
      <w:numPr>
        <w:ilvl w:val="7"/>
        <w:numId w:val="8"/>
      </w:numPr>
      <w:spacing w:before="240" w:after="60"/>
      <w:outlineLvl w:val="7"/>
    </w:pPr>
    <w:rPr>
      <w:rFonts w:ascii="Arial" w:hAnsi="Arial"/>
      <w:i/>
      <w:sz w:val="20"/>
    </w:rPr>
  </w:style>
  <w:style w:type="paragraph" w:styleId="Heading9">
    <w:name w:val="heading 9"/>
    <w:basedOn w:val="Normal"/>
    <w:next w:val="Normal"/>
    <w:qFormat/>
    <w:rsid w:val="006B1446"/>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E5B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E5B9A"/>
  </w:style>
  <w:style w:type="paragraph" w:customStyle="1" w:styleId="00ClientCover">
    <w:name w:val="00ClientCover"/>
    <w:basedOn w:val="Normal"/>
    <w:rsid w:val="00DE5B9A"/>
  </w:style>
  <w:style w:type="paragraph" w:customStyle="1" w:styleId="02Text">
    <w:name w:val="02Text"/>
    <w:basedOn w:val="Normal"/>
    <w:rsid w:val="00DE5B9A"/>
  </w:style>
  <w:style w:type="paragraph" w:customStyle="1" w:styleId="BillBasic">
    <w:name w:val="BillBasic"/>
    <w:link w:val="BillBasicChar"/>
    <w:rsid w:val="00DE5B9A"/>
    <w:pPr>
      <w:spacing w:before="140"/>
      <w:jc w:val="both"/>
    </w:pPr>
    <w:rPr>
      <w:sz w:val="24"/>
      <w:lang w:eastAsia="en-US"/>
    </w:rPr>
  </w:style>
  <w:style w:type="paragraph" w:styleId="Header">
    <w:name w:val="header"/>
    <w:basedOn w:val="Normal"/>
    <w:rsid w:val="00DE5B9A"/>
    <w:pPr>
      <w:tabs>
        <w:tab w:val="center" w:pos="4153"/>
        <w:tab w:val="right" w:pos="8306"/>
      </w:tabs>
    </w:pPr>
  </w:style>
  <w:style w:type="paragraph" w:styleId="Footer">
    <w:name w:val="footer"/>
    <w:basedOn w:val="Normal"/>
    <w:link w:val="FooterChar"/>
    <w:rsid w:val="00DE5B9A"/>
    <w:pPr>
      <w:spacing w:before="120" w:line="240" w:lineRule="exact"/>
    </w:pPr>
    <w:rPr>
      <w:rFonts w:ascii="Arial" w:hAnsi="Arial"/>
      <w:sz w:val="18"/>
    </w:rPr>
  </w:style>
  <w:style w:type="paragraph" w:customStyle="1" w:styleId="Billname">
    <w:name w:val="Billname"/>
    <w:basedOn w:val="Normal"/>
    <w:rsid w:val="00DE5B9A"/>
    <w:pPr>
      <w:spacing w:before="1220"/>
    </w:pPr>
    <w:rPr>
      <w:rFonts w:ascii="Arial" w:hAnsi="Arial"/>
      <w:b/>
      <w:sz w:val="40"/>
    </w:rPr>
  </w:style>
  <w:style w:type="paragraph" w:customStyle="1" w:styleId="BillBasicHeading">
    <w:name w:val="BillBasicHeading"/>
    <w:basedOn w:val="BillBasic"/>
    <w:rsid w:val="00DE5B9A"/>
    <w:pPr>
      <w:keepNext/>
      <w:tabs>
        <w:tab w:val="left" w:pos="2600"/>
      </w:tabs>
      <w:jc w:val="left"/>
    </w:pPr>
    <w:rPr>
      <w:rFonts w:ascii="Arial" w:hAnsi="Arial"/>
      <w:b/>
    </w:rPr>
  </w:style>
  <w:style w:type="paragraph" w:customStyle="1" w:styleId="EnactingWordsRules">
    <w:name w:val="EnactingWordsRules"/>
    <w:basedOn w:val="EnactingWords"/>
    <w:rsid w:val="00DE5B9A"/>
    <w:pPr>
      <w:spacing w:before="240"/>
    </w:pPr>
  </w:style>
  <w:style w:type="paragraph" w:customStyle="1" w:styleId="EnactingWords">
    <w:name w:val="EnactingWords"/>
    <w:basedOn w:val="BillBasic"/>
    <w:rsid w:val="00DE5B9A"/>
    <w:pPr>
      <w:spacing w:before="120"/>
    </w:pPr>
  </w:style>
  <w:style w:type="paragraph" w:customStyle="1" w:styleId="BillCrest">
    <w:name w:val="Bill Crest"/>
    <w:basedOn w:val="Normal"/>
    <w:next w:val="Normal"/>
    <w:rsid w:val="00DE5B9A"/>
    <w:pPr>
      <w:tabs>
        <w:tab w:val="center" w:pos="3160"/>
      </w:tabs>
      <w:spacing w:after="60"/>
    </w:pPr>
    <w:rPr>
      <w:sz w:val="216"/>
    </w:rPr>
  </w:style>
  <w:style w:type="paragraph" w:customStyle="1" w:styleId="Amain">
    <w:name w:val="A main"/>
    <w:basedOn w:val="BillBasic"/>
    <w:rsid w:val="00DE5B9A"/>
    <w:pPr>
      <w:tabs>
        <w:tab w:val="right" w:pos="900"/>
        <w:tab w:val="left" w:pos="1100"/>
      </w:tabs>
      <w:ind w:left="1100" w:hanging="1100"/>
      <w:outlineLvl w:val="5"/>
    </w:pPr>
  </w:style>
  <w:style w:type="paragraph" w:customStyle="1" w:styleId="Amainreturn">
    <w:name w:val="A main return"/>
    <w:basedOn w:val="BillBasic"/>
    <w:rsid w:val="00DE5B9A"/>
    <w:pPr>
      <w:ind w:left="1100"/>
    </w:pPr>
  </w:style>
  <w:style w:type="paragraph" w:customStyle="1" w:styleId="Apara">
    <w:name w:val="A para"/>
    <w:basedOn w:val="BillBasic"/>
    <w:rsid w:val="00DE5B9A"/>
    <w:pPr>
      <w:tabs>
        <w:tab w:val="right" w:pos="1400"/>
        <w:tab w:val="left" w:pos="1600"/>
      </w:tabs>
      <w:ind w:left="1600" w:hanging="1600"/>
      <w:outlineLvl w:val="6"/>
    </w:pPr>
  </w:style>
  <w:style w:type="paragraph" w:customStyle="1" w:styleId="Asubpara">
    <w:name w:val="A subpara"/>
    <w:basedOn w:val="BillBasic"/>
    <w:rsid w:val="00DE5B9A"/>
    <w:pPr>
      <w:tabs>
        <w:tab w:val="right" w:pos="1900"/>
        <w:tab w:val="left" w:pos="2100"/>
      </w:tabs>
      <w:ind w:left="2100" w:hanging="2100"/>
      <w:outlineLvl w:val="7"/>
    </w:pPr>
  </w:style>
  <w:style w:type="paragraph" w:customStyle="1" w:styleId="Asubsubpara">
    <w:name w:val="A subsubpara"/>
    <w:basedOn w:val="BillBasic"/>
    <w:rsid w:val="00DE5B9A"/>
    <w:pPr>
      <w:tabs>
        <w:tab w:val="right" w:pos="2400"/>
        <w:tab w:val="left" w:pos="2600"/>
      </w:tabs>
      <w:ind w:left="2600" w:hanging="2600"/>
      <w:outlineLvl w:val="8"/>
    </w:pPr>
  </w:style>
  <w:style w:type="paragraph" w:customStyle="1" w:styleId="aDef">
    <w:name w:val="aDef"/>
    <w:basedOn w:val="BillBasic"/>
    <w:link w:val="aDefChar"/>
    <w:rsid w:val="00DE5B9A"/>
    <w:pPr>
      <w:ind w:left="1100"/>
    </w:pPr>
  </w:style>
  <w:style w:type="paragraph" w:customStyle="1" w:styleId="aExamHead">
    <w:name w:val="aExam Head"/>
    <w:basedOn w:val="BillBasicHeading"/>
    <w:next w:val="aExam"/>
    <w:rsid w:val="00DE5B9A"/>
    <w:pPr>
      <w:tabs>
        <w:tab w:val="clear" w:pos="2600"/>
      </w:tabs>
      <w:ind w:left="1100"/>
    </w:pPr>
    <w:rPr>
      <w:sz w:val="18"/>
    </w:rPr>
  </w:style>
  <w:style w:type="paragraph" w:customStyle="1" w:styleId="aExam">
    <w:name w:val="aExam"/>
    <w:basedOn w:val="aNoteSymb"/>
    <w:rsid w:val="00DE5B9A"/>
    <w:pPr>
      <w:spacing w:before="60"/>
      <w:ind w:left="1100" w:firstLine="0"/>
    </w:pPr>
  </w:style>
  <w:style w:type="paragraph" w:customStyle="1" w:styleId="aNote">
    <w:name w:val="aNote"/>
    <w:basedOn w:val="BillBasic"/>
    <w:rsid w:val="00DE5B9A"/>
    <w:pPr>
      <w:ind w:left="1900" w:hanging="800"/>
    </w:pPr>
    <w:rPr>
      <w:sz w:val="20"/>
    </w:rPr>
  </w:style>
  <w:style w:type="paragraph" w:customStyle="1" w:styleId="HeaderEven">
    <w:name w:val="HeaderEven"/>
    <w:basedOn w:val="Normal"/>
    <w:rsid w:val="00DE5B9A"/>
    <w:rPr>
      <w:rFonts w:ascii="Arial" w:hAnsi="Arial"/>
      <w:sz w:val="18"/>
    </w:rPr>
  </w:style>
  <w:style w:type="paragraph" w:customStyle="1" w:styleId="HeaderEven6">
    <w:name w:val="HeaderEven6"/>
    <w:basedOn w:val="HeaderEven"/>
    <w:rsid w:val="00DE5B9A"/>
    <w:pPr>
      <w:spacing w:before="120" w:after="60"/>
    </w:pPr>
  </w:style>
  <w:style w:type="paragraph" w:customStyle="1" w:styleId="HeaderOdd6">
    <w:name w:val="HeaderOdd6"/>
    <w:basedOn w:val="HeaderEven6"/>
    <w:rsid w:val="00DE5B9A"/>
    <w:pPr>
      <w:jc w:val="right"/>
    </w:pPr>
  </w:style>
  <w:style w:type="paragraph" w:customStyle="1" w:styleId="HeaderOdd">
    <w:name w:val="HeaderOdd"/>
    <w:basedOn w:val="HeaderEven"/>
    <w:rsid w:val="00DE5B9A"/>
    <w:pPr>
      <w:jc w:val="right"/>
    </w:pPr>
  </w:style>
  <w:style w:type="paragraph" w:customStyle="1" w:styleId="BillNo">
    <w:name w:val="BillNo"/>
    <w:basedOn w:val="BillBasicHeading"/>
    <w:rsid w:val="00DE5B9A"/>
    <w:pPr>
      <w:keepNext w:val="0"/>
      <w:spacing w:before="240"/>
      <w:jc w:val="both"/>
    </w:pPr>
  </w:style>
  <w:style w:type="paragraph" w:customStyle="1" w:styleId="N-TOCheading">
    <w:name w:val="N-TOCheading"/>
    <w:basedOn w:val="BillBasicHeading"/>
    <w:next w:val="N-9pt"/>
    <w:rsid w:val="00DE5B9A"/>
    <w:pPr>
      <w:pBdr>
        <w:bottom w:val="single" w:sz="4" w:space="1" w:color="auto"/>
      </w:pBdr>
      <w:spacing w:before="800"/>
    </w:pPr>
    <w:rPr>
      <w:sz w:val="32"/>
    </w:rPr>
  </w:style>
  <w:style w:type="paragraph" w:customStyle="1" w:styleId="N-9pt">
    <w:name w:val="N-9pt"/>
    <w:basedOn w:val="BillBasic"/>
    <w:next w:val="BillBasic"/>
    <w:rsid w:val="00DE5B9A"/>
    <w:pPr>
      <w:keepNext/>
      <w:tabs>
        <w:tab w:val="right" w:pos="7707"/>
      </w:tabs>
      <w:spacing w:before="120"/>
    </w:pPr>
    <w:rPr>
      <w:rFonts w:ascii="Arial" w:hAnsi="Arial"/>
      <w:sz w:val="18"/>
    </w:rPr>
  </w:style>
  <w:style w:type="paragraph" w:customStyle="1" w:styleId="N-14pt">
    <w:name w:val="N-14pt"/>
    <w:basedOn w:val="BillBasic"/>
    <w:rsid w:val="00DE5B9A"/>
    <w:pPr>
      <w:spacing w:before="0"/>
    </w:pPr>
    <w:rPr>
      <w:b/>
      <w:sz w:val="28"/>
    </w:rPr>
  </w:style>
  <w:style w:type="paragraph" w:customStyle="1" w:styleId="N-16pt">
    <w:name w:val="N-16pt"/>
    <w:basedOn w:val="BillBasic"/>
    <w:rsid w:val="00DE5B9A"/>
    <w:pPr>
      <w:spacing w:before="800"/>
    </w:pPr>
    <w:rPr>
      <w:b/>
      <w:sz w:val="32"/>
    </w:rPr>
  </w:style>
  <w:style w:type="paragraph" w:customStyle="1" w:styleId="N-line3">
    <w:name w:val="N-line3"/>
    <w:basedOn w:val="BillBasic"/>
    <w:next w:val="BillBasic"/>
    <w:rsid w:val="00DE5B9A"/>
    <w:pPr>
      <w:pBdr>
        <w:bottom w:val="single" w:sz="12" w:space="1" w:color="auto"/>
      </w:pBdr>
      <w:spacing w:before="60"/>
    </w:pPr>
  </w:style>
  <w:style w:type="paragraph" w:customStyle="1" w:styleId="Comment">
    <w:name w:val="Comment"/>
    <w:basedOn w:val="BillBasic"/>
    <w:link w:val="CommentChar"/>
    <w:rsid w:val="00DE5B9A"/>
    <w:pPr>
      <w:tabs>
        <w:tab w:val="left" w:pos="1800"/>
      </w:tabs>
      <w:ind w:left="1300"/>
      <w:jc w:val="left"/>
    </w:pPr>
    <w:rPr>
      <w:b/>
      <w:sz w:val="18"/>
    </w:rPr>
  </w:style>
  <w:style w:type="paragraph" w:customStyle="1" w:styleId="FooterInfo">
    <w:name w:val="FooterInfo"/>
    <w:basedOn w:val="Normal"/>
    <w:rsid w:val="00DE5B9A"/>
    <w:pPr>
      <w:tabs>
        <w:tab w:val="right" w:pos="7707"/>
      </w:tabs>
    </w:pPr>
    <w:rPr>
      <w:rFonts w:ascii="Arial" w:hAnsi="Arial"/>
      <w:sz w:val="18"/>
    </w:rPr>
  </w:style>
  <w:style w:type="paragraph" w:customStyle="1" w:styleId="AH1Chapter">
    <w:name w:val="A H1 Chapter"/>
    <w:basedOn w:val="BillBasicHeading"/>
    <w:next w:val="AH2Part"/>
    <w:rsid w:val="00DE5B9A"/>
    <w:pPr>
      <w:spacing w:before="320"/>
      <w:ind w:left="2600" w:hanging="2600"/>
      <w:outlineLvl w:val="0"/>
    </w:pPr>
    <w:rPr>
      <w:sz w:val="34"/>
    </w:rPr>
  </w:style>
  <w:style w:type="paragraph" w:customStyle="1" w:styleId="AH2Part">
    <w:name w:val="A H2 Part"/>
    <w:basedOn w:val="BillBasicHeading"/>
    <w:next w:val="AH3Div"/>
    <w:rsid w:val="00DE5B9A"/>
    <w:pPr>
      <w:spacing w:before="380"/>
      <w:ind w:left="2600" w:hanging="2600"/>
      <w:outlineLvl w:val="1"/>
    </w:pPr>
    <w:rPr>
      <w:sz w:val="32"/>
    </w:rPr>
  </w:style>
  <w:style w:type="paragraph" w:customStyle="1" w:styleId="AH3Div">
    <w:name w:val="A H3 Div"/>
    <w:basedOn w:val="BillBasicHeading"/>
    <w:next w:val="AH5Sec"/>
    <w:rsid w:val="00DE5B9A"/>
    <w:pPr>
      <w:spacing w:before="240"/>
      <w:ind w:left="2600" w:hanging="2600"/>
      <w:outlineLvl w:val="2"/>
    </w:pPr>
    <w:rPr>
      <w:sz w:val="28"/>
    </w:rPr>
  </w:style>
  <w:style w:type="paragraph" w:customStyle="1" w:styleId="AH5Sec">
    <w:name w:val="A H5 Sec"/>
    <w:basedOn w:val="BillBasicHeading"/>
    <w:next w:val="Amain"/>
    <w:rsid w:val="00DE5B9A"/>
    <w:pPr>
      <w:tabs>
        <w:tab w:val="clear" w:pos="2600"/>
        <w:tab w:val="left" w:pos="1100"/>
      </w:tabs>
      <w:spacing w:before="240"/>
      <w:ind w:left="1100" w:hanging="1100"/>
      <w:outlineLvl w:val="4"/>
    </w:pPr>
  </w:style>
  <w:style w:type="paragraph" w:customStyle="1" w:styleId="direction">
    <w:name w:val="direction"/>
    <w:basedOn w:val="BillBasic"/>
    <w:next w:val="AmainreturnSymb"/>
    <w:rsid w:val="00DE5B9A"/>
    <w:pPr>
      <w:ind w:left="1100"/>
    </w:pPr>
    <w:rPr>
      <w:i/>
    </w:rPr>
  </w:style>
  <w:style w:type="paragraph" w:customStyle="1" w:styleId="AH4SubDiv">
    <w:name w:val="A H4 SubDiv"/>
    <w:basedOn w:val="BillBasicHeading"/>
    <w:next w:val="AH5Sec"/>
    <w:rsid w:val="00DE5B9A"/>
    <w:pPr>
      <w:spacing w:before="240"/>
      <w:ind w:left="2600" w:hanging="2600"/>
      <w:outlineLvl w:val="3"/>
    </w:pPr>
    <w:rPr>
      <w:sz w:val="26"/>
    </w:rPr>
  </w:style>
  <w:style w:type="paragraph" w:customStyle="1" w:styleId="Sched-heading">
    <w:name w:val="Sched-heading"/>
    <w:basedOn w:val="BillBasicHeading"/>
    <w:next w:val="refSymb"/>
    <w:rsid w:val="00DE5B9A"/>
    <w:pPr>
      <w:spacing w:before="380"/>
      <w:ind w:left="2600" w:hanging="2600"/>
      <w:outlineLvl w:val="0"/>
    </w:pPr>
    <w:rPr>
      <w:sz w:val="34"/>
    </w:rPr>
  </w:style>
  <w:style w:type="paragraph" w:customStyle="1" w:styleId="ref">
    <w:name w:val="ref"/>
    <w:basedOn w:val="BillBasic"/>
    <w:next w:val="Normal"/>
    <w:rsid w:val="00DE5B9A"/>
    <w:pPr>
      <w:spacing w:before="60"/>
    </w:pPr>
    <w:rPr>
      <w:sz w:val="18"/>
    </w:rPr>
  </w:style>
  <w:style w:type="paragraph" w:customStyle="1" w:styleId="Sched-Part">
    <w:name w:val="Sched-Part"/>
    <w:basedOn w:val="BillBasicHeading"/>
    <w:next w:val="Sched-Form"/>
    <w:rsid w:val="00DE5B9A"/>
    <w:pPr>
      <w:spacing w:before="380"/>
      <w:ind w:left="2600" w:hanging="2600"/>
      <w:outlineLvl w:val="1"/>
    </w:pPr>
    <w:rPr>
      <w:sz w:val="32"/>
    </w:rPr>
  </w:style>
  <w:style w:type="paragraph" w:customStyle="1" w:styleId="ShadedSchClause">
    <w:name w:val="Shaded Sch Clause"/>
    <w:basedOn w:val="Schclauseheading"/>
    <w:next w:val="direction"/>
    <w:rsid w:val="00DE5B9A"/>
    <w:pPr>
      <w:shd w:val="pct25" w:color="auto" w:fill="auto"/>
      <w:outlineLvl w:val="3"/>
    </w:pPr>
  </w:style>
  <w:style w:type="paragraph" w:customStyle="1" w:styleId="Sched-Form">
    <w:name w:val="Sched-Form"/>
    <w:basedOn w:val="BillBasicHeading"/>
    <w:next w:val="Schclauseheading"/>
    <w:rsid w:val="00DE5B9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E5B9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E5B9A"/>
    <w:pPr>
      <w:spacing w:before="320"/>
      <w:ind w:left="2600" w:hanging="2600"/>
      <w:jc w:val="both"/>
      <w:outlineLvl w:val="0"/>
    </w:pPr>
    <w:rPr>
      <w:sz w:val="34"/>
    </w:rPr>
  </w:style>
  <w:style w:type="paragraph" w:styleId="TOC7">
    <w:name w:val="toc 7"/>
    <w:basedOn w:val="TOC2"/>
    <w:next w:val="Normal"/>
    <w:autoRedefine/>
    <w:uiPriority w:val="39"/>
    <w:rsid w:val="00DE5B9A"/>
    <w:pPr>
      <w:keepNext w:val="0"/>
      <w:spacing w:before="120"/>
    </w:pPr>
    <w:rPr>
      <w:sz w:val="20"/>
    </w:rPr>
  </w:style>
  <w:style w:type="paragraph" w:styleId="TOC2">
    <w:name w:val="toc 2"/>
    <w:basedOn w:val="Normal"/>
    <w:next w:val="Normal"/>
    <w:autoRedefine/>
    <w:uiPriority w:val="39"/>
    <w:rsid w:val="00DE5B9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E5B9A"/>
    <w:pPr>
      <w:keepNext/>
      <w:tabs>
        <w:tab w:val="left" w:pos="400"/>
      </w:tabs>
      <w:spacing w:before="0"/>
      <w:jc w:val="left"/>
    </w:pPr>
    <w:rPr>
      <w:rFonts w:ascii="Arial" w:hAnsi="Arial"/>
      <w:b/>
      <w:sz w:val="28"/>
    </w:rPr>
  </w:style>
  <w:style w:type="paragraph" w:customStyle="1" w:styleId="EndNote2">
    <w:name w:val="EndNote2"/>
    <w:basedOn w:val="BillBasic"/>
    <w:rsid w:val="006B1446"/>
    <w:pPr>
      <w:keepNext/>
      <w:tabs>
        <w:tab w:val="left" w:pos="240"/>
      </w:tabs>
      <w:spacing w:before="160" w:after="80"/>
      <w:jc w:val="left"/>
    </w:pPr>
    <w:rPr>
      <w:b/>
      <w:sz w:val="18"/>
    </w:rPr>
  </w:style>
  <w:style w:type="paragraph" w:customStyle="1" w:styleId="IH1Chap">
    <w:name w:val="I H1 Chap"/>
    <w:basedOn w:val="BillBasicHeading"/>
    <w:next w:val="Normal"/>
    <w:rsid w:val="00DE5B9A"/>
    <w:pPr>
      <w:spacing w:before="320"/>
      <w:ind w:left="2600" w:hanging="2600"/>
    </w:pPr>
    <w:rPr>
      <w:sz w:val="34"/>
    </w:rPr>
  </w:style>
  <w:style w:type="paragraph" w:customStyle="1" w:styleId="IH2Part">
    <w:name w:val="I H2 Part"/>
    <w:basedOn w:val="BillBasicHeading"/>
    <w:next w:val="Normal"/>
    <w:rsid w:val="00DE5B9A"/>
    <w:pPr>
      <w:spacing w:before="380"/>
      <w:ind w:left="2600" w:hanging="2600"/>
    </w:pPr>
    <w:rPr>
      <w:sz w:val="32"/>
    </w:rPr>
  </w:style>
  <w:style w:type="paragraph" w:customStyle="1" w:styleId="IH3Div">
    <w:name w:val="I H3 Div"/>
    <w:basedOn w:val="BillBasicHeading"/>
    <w:next w:val="Normal"/>
    <w:rsid w:val="00DE5B9A"/>
    <w:pPr>
      <w:spacing w:before="240"/>
      <w:ind w:left="2600" w:hanging="2600"/>
    </w:pPr>
    <w:rPr>
      <w:sz w:val="28"/>
    </w:rPr>
  </w:style>
  <w:style w:type="paragraph" w:customStyle="1" w:styleId="IH5Sec">
    <w:name w:val="I H5 Sec"/>
    <w:basedOn w:val="BillBasicHeading"/>
    <w:next w:val="Normal"/>
    <w:rsid w:val="00DE5B9A"/>
    <w:pPr>
      <w:tabs>
        <w:tab w:val="clear" w:pos="2600"/>
        <w:tab w:val="left" w:pos="1100"/>
      </w:tabs>
      <w:spacing w:before="240"/>
      <w:ind w:left="1100" w:hanging="1100"/>
    </w:pPr>
  </w:style>
  <w:style w:type="paragraph" w:customStyle="1" w:styleId="IH4SubDiv">
    <w:name w:val="I H4 SubDiv"/>
    <w:basedOn w:val="BillBasicHeading"/>
    <w:next w:val="Normal"/>
    <w:rsid w:val="00DE5B9A"/>
    <w:pPr>
      <w:spacing w:before="240"/>
      <w:ind w:left="2600" w:hanging="2600"/>
      <w:jc w:val="both"/>
    </w:pPr>
    <w:rPr>
      <w:sz w:val="26"/>
    </w:rPr>
  </w:style>
  <w:style w:type="character" w:styleId="LineNumber">
    <w:name w:val="line number"/>
    <w:basedOn w:val="DefaultParagraphFont"/>
    <w:rsid w:val="00DE5B9A"/>
    <w:rPr>
      <w:rFonts w:ascii="Arial" w:hAnsi="Arial"/>
      <w:sz w:val="16"/>
    </w:rPr>
  </w:style>
  <w:style w:type="paragraph" w:customStyle="1" w:styleId="PageBreak">
    <w:name w:val="PageBreak"/>
    <w:basedOn w:val="Normal"/>
    <w:rsid w:val="00DE5B9A"/>
    <w:rPr>
      <w:sz w:val="4"/>
    </w:rPr>
  </w:style>
  <w:style w:type="paragraph" w:customStyle="1" w:styleId="04Dictionary">
    <w:name w:val="04Dictionary"/>
    <w:basedOn w:val="Normal"/>
    <w:rsid w:val="00DE5B9A"/>
  </w:style>
  <w:style w:type="paragraph" w:customStyle="1" w:styleId="N-line1">
    <w:name w:val="N-line1"/>
    <w:basedOn w:val="BillBasic"/>
    <w:rsid w:val="00DE5B9A"/>
    <w:pPr>
      <w:pBdr>
        <w:bottom w:val="single" w:sz="4" w:space="0" w:color="auto"/>
      </w:pBdr>
      <w:spacing w:before="100"/>
      <w:ind w:left="2980" w:right="3020"/>
      <w:jc w:val="center"/>
    </w:pPr>
  </w:style>
  <w:style w:type="paragraph" w:customStyle="1" w:styleId="N-line2">
    <w:name w:val="N-line2"/>
    <w:basedOn w:val="Normal"/>
    <w:rsid w:val="00DE5B9A"/>
    <w:pPr>
      <w:pBdr>
        <w:bottom w:val="single" w:sz="8" w:space="0" w:color="auto"/>
      </w:pBdr>
    </w:pPr>
  </w:style>
  <w:style w:type="paragraph" w:customStyle="1" w:styleId="EndNote">
    <w:name w:val="EndNote"/>
    <w:basedOn w:val="BillBasicHeading"/>
    <w:rsid w:val="00DE5B9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E5B9A"/>
    <w:pPr>
      <w:tabs>
        <w:tab w:val="left" w:pos="700"/>
      </w:tabs>
      <w:spacing w:before="160"/>
      <w:ind w:left="700" w:hanging="700"/>
    </w:pPr>
    <w:rPr>
      <w:rFonts w:ascii="Arial (W1)" w:hAnsi="Arial (W1)"/>
    </w:rPr>
  </w:style>
  <w:style w:type="paragraph" w:customStyle="1" w:styleId="PenaltyHeading">
    <w:name w:val="PenaltyHeading"/>
    <w:basedOn w:val="Normal"/>
    <w:rsid w:val="00DE5B9A"/>
    <w:pPr>
      <w:tabs>
        <w:tab w:val="left" w:pos="1100"/>
      </w:tabs>
      <w:spacing w:before="120"/>
      <w:ind w:left="1100" w:hanging="1100"/>
    </w:pPr>
    <w:rPr>
      <w:rFonts w:ascii="Arial" w:hAnsi="Arial"/>
      <w:b/>
      <w:sz w:val="20"/>
    </w:rPr>
  </w:style>
  <w:style w:type="paragraph" w:customStyle="1" w:styleId="05EndNote">
    <w:name w:val="05EndNote"/>
    <w:basedOn w:val="Normal"/>
    <w:rsid w:val="00DE5B9A"/>
  </w:style>
  <w:style w:type="paragraph" w:customStyle="1" w:styleId="03Schedule">
    <w:name w:val="03Schedule"/>
    <w:basedOn w:val="Normal"/>
    <w:rsid w:val="00DE5B9A"/>
  </w:style>
  <w:style w:type="paragraph" w:customStyle="1" w:styleId="ISched-heading">
    <w:name w:val="I Sched-heading"/>
    <w:basedOn w:val="BillBasicHeading"/>
    <w:next w:val="Normal"/>
    <w:rsid w:val="00DE5B9A"/>
    <w:pPr>
      <w:spacing w:before="320"/>
      <w:ind w:left="2600" w:hanging="2600"/>
    </w:pPr>
    <w:rPr>
      <w:sz w:val="34"/>
    </w:rPr>
  </w:style>
  <w:style w:type="paragraph" w:customStyle="1" w:styleId="ISched-Part">
    <w:name w:val="I Sched-Part"/>
    <w:basedOn w:val="BillBasicHeading"/>
    <w:rsid w:val="00DE5B9A"/>
    <w:pPr>
      <w:spacing w:before="380"/>
      <w:ind w:left="2600" w:hanging="2600"/>
    </w:pPr>
    <w:rPr>
      <w:sz w:val="32"/>
    </w:rPr>
  </w:style>
  <w:style w:type="paragraph" w:customStyle="1" w:styleId="ISched-form">
    <w:name w:val="I Sched-form"/>
    <w:basedOn w:val="BillBasicHeading"/>
    <w:rsid w:val="00DE5B9A"/>
    <w:pPr>
      <w:tabs>
        <w:tab w:val="right" w:pos="7200"/>
      </w:tabs>
      <w:spacing w:before="240"/>
      <w:ind w:left="2600" w:hanging="2600"/>
    </w:pPr>
    <w:rPr>
      <w:sz w:val="28"/>
    </w:rPr>
  </w:style>
  <w:style w:type="paragraph" w:customStyle="1" w:styleId="ISchclauseheading">
    <w:name w:val="I Sch clause heading"/>
    <w:basedOn w:val="BillBasic"/>
    <w:rsid w:val="00DE5B9A"/>
    <w:pPr>
      <w:keepNext/>
      <w:tabs>
        <w:tab w:val="left" w:pos="1100"/>
      </w:tabs>
      <w:spacing w:before="240"/>
      <w:ind w:left="1100" w:hanging="1100"/>
      <w:jc w:val="left"/>
    </w:pPr>
    <w:rPr>
      <w:rFonts w:ascii="Arial" w:hAnsi="Arial"/>
      <w:b/>
    </w:rPr>
  </w:style>
  <w:style w:type="paragraph" w:customStyle="1" w:styleId="IMain">
    <w:name w:val="I Main"/>
    <w:basedOn w:val="Amain"/>
    <w:rsid w:val="00DE5B9A"/>
  </w:style>
  <w:style w:type="paragraph" w:customStyle="1" w:styleId="Ipara">
    <w:name w:val="I para"/>
    <w:basedOn w:val="Apara"/>
    <w:rsid w:val="00DE5B9A"/>
    <w:pPr>
      <w:outlineLvl w:val="9"/>
    </w:pPr>
  </w:style>
  <w:style w:type="paragraph" w:customStyle="1" w:styleId="Isubpara">
    <w:name w:val="I subpara"/>
    <w:basedOn w:val="Asubpara"/>
    <w:rsid w:val="00DE5B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E5B9A"/>
    <w:pPr>
      <w:tabs>
        <w:tab w:val="clear" w:pos="2400"/>
        <w:tab w:val="clear" w:pos="2600"/>
        <w:tab w:val="right" w:pos="2460"/>
        <w:tab w:val="left" w:pos="2660"/>
      </w:tabs>
      <w:ind w:left="2660" w:hanging="2660"/>
    </w:pPr>
  </w:style>
  <w:style w:type="character" w:customStyle="1" w:styleId="CharSectNo">
    <w:name w:val="CharSectNo"/>
    <w:basedOn w:val="DefaultParagraphFont"/>
    <w:rsid w:val="00DE5B9A"/>
  </w:style>
  <w:style w:type="character" w:customStyle="1" w:styleId="CharDivNo">
    <w:name w:val="CharDivNo"/>
    <w:basedOn w:val="DefaultParagraphFont"/>
    <w:rsid w:val="00DE5B9A"/>
  </w:style>
  <w:style w:type="character" w:customStyle="1" w:styleId="CharDivText">
    <w:name w:val="CharDivText"/>
    <w:basedOn w:val="DefaultParagraphFont"/>
    <w:rsid w:val="00DE5B9A"/>
  </w:style>
  <w:style w:type="character" w:customStyle="1" w:styleId="CharPartNo">
    <w:name w:val="CharPartNo"/>
    <w:basedOn w:val="DefaultParagraphFont"/>
    <w:rsid w:val="00DE5B9A"/>
  </w:style>
  <w:style w:type="paragraph" w:customStyle="1" w:styleId="Placeholder">
    <w:name w:val="Placeholder"/>
    <w:basedOn w:val="Normal"/>
    <w:rsid w:val="00DE5B9A"/>
    <w:rPr>
      <w:sz w:val="10"/>
    </w:rPr>
  </w:style>
  <w:style w:type="paragraph" w:styleId="PlainText">
    <w:name w:val="Plain Text"/>
    <w:basedOn w:val="Normal"/>
    <w:rsid w:val="00DE5B9A"/>
    <w:rPr>
      <w:rFonts w:ascii="Courier New" w:hAnsi="Courier New"/>
      <w:sz w:val="20"/>
    </w:rPr>
  </w:style>
  <w:style w:type="character" w:customStyle="1" w:styleId="CharChapNo">
    <w:name w:val="CharChapNo"/>
    <w:basedOn w:val="DefaultParagraphFont"/>
    <w:rsid w:val="00DE5B9A"/>
  </w:style>
  <w:style w:type="character" w:customStyle="1" w:styleId="CharChapText">
    <w:name w:val="CharChapText"/>
    <w:basedOn w:val="DefaultParagraphFont"/>
    <w:rsid w:val="00DE5B9A"/>
  </w:style>
  <w:style w:type="character" w:customStyle="1" w:styleId="CharPartText">
    <w:name w:val="CharPartText"/>
    <w:basedOn w:val="DefaultParagraphFont"/>
    <w:rsid w:val="00DE5B9A"/>
  </w:style>
  <w:style w:type="paragraph" w:styleId="TOC1">
    <w:name w:val="toc 1"/>
    <w:basedOn w:val="Normal"/>
    <w:next w:val="Normal"/>
    <w:autoRedefine/>
    <w:rsid w:val="00DE5B9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E5B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E5B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E5B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5B9A"/>
  </w:style>
  <w:style w:type="paragraph" w:styleId="Title">
    <w:name w:val="Title"/>
    <w:basedOn w:val="Normal"/>
    <w:qFormat/>
    <w:rsid w:val="006B1446"/>
    <w:pPr>
      <w:spacing w:before="240" w:after="60"/>
      <w:jc w:val="center"/>
      <w:outlineLvl w:val="0"/>
    </w:pPr>
    <w:rPr>
      <w:rFonts w:ascii="Arial" w:hAnsi="Arial"/>
      <w:b/>
      <w:kern w:val="28"/>
      <w:sz w:val="32"/>
    </w:rPr>
  </w:style>
  <w:style w:type="paragraph" w:styleId="Signature">
    <w:name w:val="Signature"/>
    <w:basedOn w:val="Normal"/>
    <w:rsid w:val="00DE5B9A"/>
    <w:pPr>
      <w:ind w:left="4252"/>
    </w:pPr>
  </w:style>
  <w:style w:type="paragraph" w:customStyle="1" w:styleId="ActNo">
    <w:name w:val="ActNo"/>
    <w:basedOn w:val="BillBasicHeading"/>
    <w:rsid w:val="00DE5B9A"/>
    <w:pPr>
      <w:keepNext w:val="0"/>
      <w:tabs>
        <w:tab w:val="clear" w:pos="2600"/>
      </w:tabs>
      <w:spacing w:before="220"/>
    </w:pPr>
  </w:style>
  <w:style w:type="paragraph" w:customStyle="1" w:styleId="aParaNote">
    <w:name w:val="aParaNote"/>
    <w:basedOn w:val="BillBasic"/>
    <w:rsid w:val="00DE5B9A"/>
    <w:pPr>
      <w:ind w:left="2840" w:hanging="1240"/>
    </w:pPr>
    <w:rPr>
      <w:sz w:val="20"/>
    </w:rPr>
  </w:style>
  <w:style w:type="paragraph" w:customStyle="1" w:styleId="aExamNum">
    <w:name w:val="aExamNum"/>
    <w:basedOn w:val="aExam"/>
    <w:rsid w:val="00DE5B9A"/>
    <w:pPr>
      <w:ind w:left="1500" w:hanging="400"/>
    </w:pPr>
  </w:style>
  <w:style w:type="paragraph" w:customStyle="1" w:styleId="LongTitle">
    <w:name w:val="LongTitle"/>
    <w:basedOn w:val="BillBasic"/>
    <w:rsid w:val="00DE5B9A"/>
    <w:pPr>
      <w:spacing w:before="300"/>
    </w:pPr>
  </w:style>
  <w:style w:type="paragraph" w:customStyle="1" w:styleId="Minister">
    <w:name w:val="Minister"/>
    <w:basedOn w:val="BillBasic"/>
    <w:rsid w:val="00DE5B9A"/>
    <w:pPr>
      <w:spacing w:before="640"/>
      <w:jc w:val="right"/>
    </w:pPr>
    <w:rPr>
      <w:caps/>
    </w:rPr>
  </w:style>
  <w:style w:type="paragraph" w:customStyle="1" w:styleId="DateLine">
    <w:name w:val="DateLine"/>
    <w:basedOn w:val="BillBasic"/>
    <w:rsid w:val="00DE5B9A"/>
    <w:pPr>
      <w:tabs>
        <w:tab w:val="left" w:pos="4320"/>
      </w:tabs>
    </w:pPr>
  </w:style>
  <w:style w:type="paragraph" w:customStyle="1" w:styleId="madeunder">
    <w:name w:val="made under"/>
    <w:basedOn w:val="BillBasic"/>
    <w:rsid w:val="00DE5B9A"/>
    <w:pPr>
      <w:spacing w:before="240"/>
    </w:pPr>
  </w:style>
  <w:style w:type="paragraph" w:customStyle="1" w:styleId="EndNoteSubHeading">
    <w:name w:val="EndNoteSubHeading"/>
    <w:basedOn w:val="Normal"/>
    <w:next w:val="EndNoteText"/>
    <w:rsid w:val="006B1446"/>
    <w:pPr>
      <w:keepNext/>
      <w:tabs>
        <w:tab w:val="left" w:pos="700"/>
      </w:tabs>
      <w:spacing w:before="120"/>
      <w:ind w:left="700" w:hanging="700"/>
    </w:pPr>
    <w:rPr>
      <w:rFonts w:ascii="Arial" w:hAnsi="Arial"/>
      <w:b/>
      <w:sz w:val="20"/>
    </w:rPr>
  </w:style>
  <w:style w:type="paragraph" w:customStyle="1" w:styleId="EndNoteText">
    <w:name w:val="EndNoteText"/>
    <w:basedOn w:val="BillBasic"/>
    <w:rsid w:val="00DE5B9A"/>
    <w:pPr>
      <w:tabs>
        <w:tab w:val="left" w:pos="700"/>
        <w:tab w:val="right" w:pos="6160"/>
      </w:tabs>
      <w:spacing w:before="80"/>
      <w:ind w:left="700" w:hanging="700"/>
    </w:pPr>
    <w:rPr>
      <w:sz w:val="20"/>
    </w:rPr>
  </w:style>
  <w:style w:type="paragraph" w:customStyle="1" w:styleId="BillBasicItalics">
    <w:name w:val="BillBasicItalics"/>
    <w:basedOn w:val="BillBasic"/>
    <w:rsid w:val="00DE5B9A"/>
    <w:rPr>
      <w:i/>
    </w:rPr>
  </w:style>
  <w:style w:type="paragraph" w:customStyle="1" w:styleId="00SigningPage">
    <w:name w:val="00SigningPage"/>
    <w:basedOn w:val="Normal"/>
    <w:rsid w:val="00DE5B9A"/>
  </w:style>
  <w:style w:type="paragraph" w:customStyle="1" w:styleId="Aparareturn">
    <w:name w:val="A para return"/>
    <w:basedOn w:val="BillBasic"/>
    <w:rsid w:val="00DE5B9A"/>
    <w:pPr>
      <w:ind w:left="1600"/>
    </w:pPr>
  </w:style>
  <w:style w:type="paragraph" w:customStyle="1" w:styleId="Asubparareturn">
    <w:name w:val="A subpara return"/>
    <w:basedOn w:val="BillBasic"/>
    <w:rsid w:val="00DE5B9A"/>
    <w:pPr>
      <w:ind w:left="2100"/>
    </w:pPr>
  </w:style>
  <w:style w:type="paragraph" w:customStyle="1" w:styleId="CommentNum">
    <w:name w:val="CommentNum"/>
    <w:basedOn w:val="Comment"/>
    <w:rsid w:val="00DE5B9A"/>
    <w:pPr>
      <w:ind w:left="1800" w:hanging="1800"/>
    </w:pPr>
  </w:style>
  <w:style w:type="paragraph" w:styleId="TOC8">
    <w:name w:val="toc 8"/>
    <w:basedOn w:val="TOC3"/>
    <w:next w:val="Normal"/>
    <w:autoRedefine/>
    <w:rsid w:val="00DE5B9A"/>
    <w:pPr>
      <w:keepNext w:val="0"/>
      <w:spacing w:before="120"/>
    </w:pPr>
  </w:style>
  <w:style w:type="paragraph" w:customStyle="1" w:styleId="Judges">
    <w:name w:val="Judges"/>
    <w:basedOn w:val="Minister"/>
    <w:rsid w:val="00DE5B9A"/>
    <w:pPr>
      <w:spacing w:before="180"/>
    </w:pPr>
  </w:style>
  <w:style w:type="paragraph" w:customStyle="1" w:styleId="BillFor">
    <w:name w:val="BillFor"/>
    <w:basedOn w:val="BillBasicHeading"/>
    <w:rsid w:val="00DE5B9A"/>
    <w:pPr>
      <w:keepNext w:val="0"/>
      <w:spacing w:before="320"/>
      <w:jc w:val="both"/>
    </w:pPr>
    <w:rPr>
      <w:sz w:val="28"/>
    </w:rPr>
  </w:style>
  <w:style w:type="paragraph" w:customStyle="1" w:styleId="draft">
    <w:name w:val="draft"/>
    <w:basedOn w:val="Normal"/>
    <w:rsid w:val="00DE5B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E5B9A"/>
    <w:pPr>
      <w:spacing w:line="260" w:lineRule="atLeast"/>
      <w:jc w:val="center"/>
    </w:pPr>
  </w:style>
  <w:style w:type="paragraph" w:customStyle="1" w:styleId="Amainbullet">
    <w:name w:val="A main bullet"/>
    <w:basedOn w:val="BillBasic"/>
    <w:rsid w:val="00DE5B9A"/>
    <w:pPr>
      <w:spacing w:before="60"/>
      <w:ind w:left="1500" w:hanging="400"/>
    </w:pPr>
  </w:style>
  <w:style w:type="paragraph" w:customStyle="1" w:styleId="Aparabullet">
    <w:name w:val="A para bullet"/>
    <w:basedOn w:val="BillBasic"/>
    <w:rsid w:val="00DE5B9A"/>
    <w:pPr>
      <w:spacing w:before="60"/>
      <w:ind w:left="2000" w:hanging="400"/>
    </w:pPr>
  </w:style>
  <w:style w:type="paragraph" w:customStyle="1" w:styleId="Asubparabullet">
    <w:name w:val="A subpara bullet"/>
    <w:basedOn w:val="BillBasic"/>
    <w:rsid w:val="00DE5B9A"/>
    <w:pPr>
      <w:spacing w:before="60"/>
      <w:ind w:left="2540" w:hanging="400"/>
    </w:pPr>
  </w:style>
  <w:style w:type="paragraph" w:customStyle="1" w:styleId="aDefpara">
    <w:name w:val="aDef para"/>
    <w:basedOn w:val="Apara"/>
    <w:rsid w:val="00DE5B9A"/>
  </w:style>
  <w:style w:type="paragraph" w:customStyle="1" w:styleId="aDefsubpara">
    <w:name w:val="aDef subpara"/>
    <w:basedOn w:val="Asubpara"/>
    <w:rsid w:val="00DE5B9A"/>
  </w:style>
  <w:style w:type="paragraph" w:customStyle="1" w:styleId="Idefpara">
    <w:name w:val="I def para"/>
    <w:basedOn w:val="Ipara"/>
    <w:rsid w:val="00DE5B9A"/>
  </w:style>
  <w:style w:type="paragraph" w:customStyle="1" w:styleId="Idefsubpara">
    <w:name w:val="I def subpara"/>
    <w:basedOn w:val="Isubpara"/>
    <w:rsid w:val="00DE5B9A"/>
  </w:style>
  <w:style w:type="paragraph" w:customStyle="1" w:styleId="Notified">
    <w:name w:val="Notified"/>
    <w:basedOn w:val="BillBasic"/>
    <w:rsid w:val="00DE5B9A"/>
    <w:pPr>
      <w:spacing w:before="360"/>
      <w:jc w:val="right"/>
    </w:pPr>
    <w:rPr>
      <w:i/>
    </w:rPr>
  </w:style>
  <w:style w:type="paragraph" w:customStyle="1" w:styleId="03ScheduleLandscape">
    <w:name w:val="03ScheduleLandscape"/>
    <w:basedOn w:val="Normal"/>
    <w:rsid w:val="00DE5B9A"/>
  </w:style>
  <w:style w:type="paragraph" w:customStyle="1" w:styleId="IDict-Heading">
    <w:name w:val="I Dict-Heading"/>
    <w:basedOn w:val="BillBasicHeading"/>
    <w:rsid w:val="00DE5B9A"/>
    <w:pPr>
      <w:spacing w:before="320"/>
      <w:ind w:left="2600" w:hanging="2600"/>
      <w:jc w:val="both"/>
    </w:pPr>
    <w:rPr>
      <w:sz w:val="34"/>
    </w:rPr>
  </w:style>
  <w:style w:type="paragraph" w:customStyle="1" w:styleId="02TextLandscape">
    <w:name w:val="02TextLandscape"/>
    <w:basedOn w:val="Normal"/>
    <w:rsid w:val="00DE5B9A"/>
  </w:style>
  <w:style w:type="paragraph" w:styleId="Salutation">
    <w:name w:val="Salutation"/>
    <w:basedOn w:val="Normal"/>
    <w:next w:val="Normal"/>
    <w:rsid w:val="006B1446"/>
  </w:style>
  <w:style w:type="paragraph" w:customStyle="1" w:styleId="aNoteBullet">
    <w:name w:val="aNoteBullet"/>
    <w:basedOn w:val="aNoteSymb"/>
    <w:rsid w:val="00DE5B9A"/>
    <w:pPr>
      <w:tabs>
        <w:tab w:val="left" w:pos="2200"/>
      </w:tabs>
      <w:spacing w:before="60"/>
      <w:ind w:left="2600" w:hanging="700"/>
    </w:pPr>
  </w:style>
  <w:style w:type="paragraph" w:customStyle="1" w:styleId="aNotess">
    <w:name w:val="aNotess"/>
    <w:basedOn w:val="BillBasic"/>
    <w:rsid w:val="006B1446"/>
    <w:pPr>
      <w:ind w:left="1900" w:hanging="800"/>
    </w:pPr>
    <w:rPr>
      <w:sz w:val="20"/>
    </w:rPr>
  </w:style>
  <w:style w:type="paragraph" w:customStyle="1" w:styleId="aParaNoteBullet">
    <w:name w:val="aParaNoteBullet"/>
    <w:basedOn w:val="aParaNote"/>
    <w:rsid w:val="00DE5B9A"/>
    <w:pPr>
      <w:tabs>
        <w:tab w:val="left" w:pos="2700"/>
      </w:tabs>
      <w:spacing w:before="60"/>
      <w:ind w:left="3100" w:hanging="700"/>
    </w:pPr>
  </w:style>
  <w:style w:type="paragraph" w:customStyle="1" w:styleId="aNotepar">
    <w:name w:val="aNotepar"/>
    <w:basedOn w:val="BillBasic"/>
    <w:next w:val="Normal"/>
    <w:rsid w:val="00DE5B9A"/>
    <w:pPr>
      <w:ind w:left="2400" w:hanging="800"/>
    </w:pPr>
    <w:rPr>
      <w:sz w:val="20"/>
    </w:rPr>
  </w:style>
  <w:style w:type="paragraph" w:customStyle="1" w:styleId="aNoteTextpar">
    <w:name w:val="aNoteTextpar"/>
    <w:basedOn w:val="aNotepar"/>
    <w:rsid w:val="00DE5B9A"/>
    <w:pPr>
      <w:spacing w:before="60"/>
      <w:ind w:firstLine="0"/>
    </w:pPr>
  </w:style>
  <w:style w:type="paragraph" w:customStyle="1" w:styleId="MinisterWord">
    <w:name w:val="MinisterWord"/>
    <w:basedOn w:val="Normal"/>
    <w:rsid w:val="00DE5B9A"/>
    <w:pPr>
      <w:spacing w:before="60"/>
      <w:jc w:val="right"/>
    </w:pPr>
  </w:style>
  <w:style w:type="paragraph" w:customStyle="1" w:styleId="aExamPara">
    <w:name w:val="aExamPara"/>
    <w:basedOn w:val="aExam"/>
    <w:rsid w:val="00DE5B9A"/>
    <w:pPr>
      <w:tabs>
        <w:tab w:val="right" w:pos="1720"/>
        <w:tab w:val="left" w:pos="2000"/>
        <w:tab w:val="left" w:pos="2300"/>
      </w:tabs>
      <w:ind w:left="2400" w:hanging="1300"/>
    </w:pPr>
  </w:style>
  <w:style w:type="paragraph" w:customStyle="1" w:styleId="aExamNumText">
    <w:name w:val="aExamNumText"/>
    <w:basedOn w:val="aExam"/>
    <w:rsid w:val="00DE5B9A"/>
    <w:pPr>
      <w:ind w:left="1500"/>
    </w:pPr>
  </w:style>
  <w:style w:type="paragraph" w:customStyle="1" w:styleId="aExamBullet">
    <w:name w:val="aExamBullet"/>
    <w:basedOn w:val="aExam"/>
    <w:rsid w:val="00DE5B9A"/>
    <w:pPr>
      <w:tabs>
        <w:tab w:val="left" w:pos="1500"/>
        <w:tab w:val="left" w:pos="2300"/>
      </w:tabs>
      <w:ind w:left="1900" w:hanging="800"/>
    </w:pPr>
  </w:style>
  <w:style w:type="paragraph" w:customStyle="1" w:styleId="aNotePara">
    <w:name w:val="aNotePara"/>
    <w:basedOn w:val="aNote"/>
    <w:rsid w:val="00DE5B9A"/>
    <w:pPr>
      <w:tabs>
        <w:tab w:val="right" w:pos="2140"/>
        <w:tab w:val="left" w:pos="2400"/>
      </w:tabs>
      <w:spacing w:before="60"/>
      <w:ind w:left="2400" w:hanging="1300"/>
    </w:pPr>
  </w:style>
  <w:style w:type="paragraph" w:customStyle="1" w:styleId="aExplanHeading">
    <w:name w:val="aExplanHeading"/>
    <w:basedOn w:val="BillBasicHeading"/>
    <w:next w:val="Normal"/>
    <w:rsid w:val="00DE5B9A"/>
    <w:rPr>
      <w:rFonts w:ascii="Arial (W1)" w:hAnsi="Arial (W1)"/>
      <w:sz w:val="18"/>
    </w:rPr>
  </w:style>
  <w:style w:type="paragraph" w:customStyle="1" w:styleId="aExplanText">
    <w:name w:val="aExplanText"/>
    <w:basedOn w:val="BillBasic"/>
    <w:rsid w:val="00DE5B9A"/>
    <w:rPr>
      <w:sz w:val="20"/>
    </w:rPr>
  </w:style>
  <w:style w:type="paragraph" w:customStyle="1" w:styleId="aParaNotePara">
    <w:name w:val="aParaNotePara"/>
    <w:basedOn w:val="aNoteParaSymb"/>
    <w:rsid w:val="00DE5B9A"/>
    <w:pPr>
      <w:tabs>
        <w:tab w:val="clear" w:pos="2140"/>
        <w:tab w:val="clear" w:pos="2400"/>
        <w:tab w:val="right" w:pos="2644"/>
      </w:tabs>
      <w:ind w:left="3320" w:hanging="1720"/>
    </w:pPr>
  </w:style>
  <w:style w:type="character" w:customStyle="1" w:styleId="charBold">
    <w:name w:val="charBold"/>
    <w:basedOn w:val="DefaultParagraphFont"/>
    <w:rsid w:val="00DE5B9A"/>
    <w:rPr>
      <w:b/>
    </w:rPr>
  </w:style>
  <w:style w:type="character" w:customStyle="1" w:styleId="charBoldItals">
    <w:name w:val="charBoldItals"/>
    <w:basedOn w:val="DefaultParagraphFont"/>
    <w:rsid w:val="00DE5B9A"/>
    <w:rPr>
      <w:b/>
      <w:i/>
    </w:rPr>
  </w:style>
  <w:style w:type="character" w:customStyle="1" w:styleId="charItals">
    <w:name w:val="charItals"/>
    <w:basedOn w:val="DefaultParagraphFont"/>
    <w:rsid w:val="00DE5B9A"/>
    <w:rPr>
      <w:i/>
    </w:rPr>
  </w:style>
  <w:style w:type="character" w:customStyle="1" w:styleId="charUnderline">
    <w:name w:val="charUnderline"/>
    <w:basedOn w:val="DefaultParagraphFont"/>
    <w:rsid w:val="00DE5B9A"/>
    <w:rPr>
      <w:u w:val="single"/>
    </w:rPr>
  </w:style>
  <w:style w:type="paragraph" w:customStyle="1" w:styleId="TableHd">
    <w:name w:val="TableHd"/>
    <w:basedOn w:val="Normal"/>
    <w:rsid w:val="00DE5B9A"/>
    <w:pPr>
      <w:keepNext/>
      <w:spacing w:before="300"/>
      <w:ind w:left="1200" w:hanging="1200"/>
    </w:pPr>
    <w:rPr>
      <w:rFonts w:ascii="Arial" w:hAnsi="Arial"/>
      <w:b/>
      <w:sz w:val="20"/>
    </w:rPr>
  </w:style>
  <w:style w:type="paragraph" w:customStyle="1" w:styleId="TableColHd">
    <w:name w:val="TableColHd"/>
    <w:basedOn w:val="Normal"/>
    <w:rsid w:val="00DE5B9A"/>
    <w:pPr>
      <w:keepNext/>
      <w:spacing w:after="60"/>
    </w:pPr>
    <w:rPr>
      <w:rFonts w:ascii="Arial" w:hAnsi="Arial"/>
      <w:b/>
      <w:sz w:val="18"/>
    </w:rPr>
  </w:style>
  <w:style w:type="paragraph" w:customStyle="1" w:styleId="PenaltyPara">
    <w:name w:val="PenaltyPara"/>
    <w:basedOn w:val="Normal"/>
    <w:rsid w:val="00DE5B9A"/>
    <w:pPr>
      <w:tabs>
        <w:tab w:val="right" w:pos="1360"/>
      </w:tabs>
      <w:spacing w:before="60"/>
      <w:ind w:left="1600" w:hanging="1600"/>
      <w:jc w:val="both"/>
    </w:pPr>
  </w:style>
  <w:style w:type="paragraph" w:customStyle="1" w:styleId="tablepara">
    <w:name w:val="table para"/>
    <w:basedOn w:val="Normal"/>
    <w:rsid w:val="00DE5B9A"/>
    <w:pPr>
      <w:tabs>
        <w:tab w:val="right" w:pos="800"/>
        <w:tab w:val="left" w:pos="1100"/>
      </w:tabs>
      <w:spacing w:before="80" w:after="60"/>
      <w:ind w:left="1100" w:hanging="1100"/>
    </w:pPr>
  </w:style>
  <w:style w:type="paragraph" w:customStyle="1" w:styleId="tablesubpara">
    <w:name w:val="table subpara"/>
    <w:basedOn w:val="Normal"/>
    <w:rsid w:val="00DE5B9A"/>
    <w:pPr>
      <w:tabs>
        <w:tab w:val="right" w:pos="1500"/>
        <w:tab w:val="left" w:pos="1800"/>
      </w:tabs>
      <w:spacing w:before="80" w:after="60"/>
      <w:ind w:left="1800" w:hanging="1800"/>
    </w:pPr>
  </w:style>
  <w:style w:type="paragraph" w:customStyle="1" w:styleId="TableText">
    <w:name w:val="TableText"/>
    <w:basedOn w:val="Normal"/>
    <w:rsid w:val="00DE5B9A"/>
    <w:pPr>
      <w:spacing w:before="60" w:after="60"/>
    </w:pPr>
  </w:style>
  <w:style w:type="paragraph" w:customStyle="1" w:styleId="IshadedH5Sec">
    <w:name w:val="I shaded H5 Sec"/>
    <w:basedOn w:val="AH5Sec"/>
    <w:rsid w:val="00DE5B9A"/>
    <w:pPr>
      <w:shd w:val="pct25" w:color="auto" w:fill="auto"/>
      <w:outlineLvl w:val="9"/>
    </w:pPr>
  </w:style>
  <w:style w:type="paragraph" w:customStyle="1" w:styleId="IshadedSchClause">
    <w:name w:val="I shaded Sch Clause"/>
    <w:basedOn w:val="IshadedH5Sec"/>
    <w:rsid w:val="00DE5B9A"/>
  </w:style>
  <w:style w:type="paragraph" w:customStyle="1" w:styleId="Penalty">
    <w:name w:val="Penalty"/>
    <w:basedOn w:val="Amainreturn"/>
    <w:rsid w:val="00DE5B9A"/>
  </w:style>
  <w:style w:type="paragraph" w:customStyle="1" w:styleId="aNoteText">
    <w:name w:val="aNoteText"/>
    <w:basedOn w:val="aNoteSymb"/>
    <w:rsid w:val="00DE5B9A"/>
    <w:pPr>
      <w:spacing w:before="60"/>
      <w:ind w:firstLine="0"/>
    </w:pPr>
  </w:style>
  <w:style w:type="paragraph" w:customStyle="1" w:styleId="aExamINum">
    <w:name w:val="aExamINum"/>
    <w:basedOn w:val="aExam"/>
    <w:rsid w:val="006B1446"/>
    <w:pPr>
      <w:tabs>
        <w:tab w:val="left" w:pos="1500"/>
      </w:tabs>
      <w:ind w:left="1500" w:hanging="400"/>
    </w:pPr>
  </w:style>
  <w:style w:type="paragraph" w:customStyle="1" w:styleId="AExamIPara">
    <w:name w:val="AExamIPara"/>
    <w:basedOn w:val="aExam"/>
    <w:rsid w:val="00DE5B9A"/>
    <w:pPr>
      <w:tabs>
        <w:tab w:val="right" w:pos="1720"/>
        <w:tab w:val="left" w:pos="2000"/>
      </w:tabs>
      <w:ind w:left="2000" w:hanging="900"/>
    </w:pPr>
  </w:style>
  <w:style w:type="paragraph" w:customStyle="1" w:styleId="AH3sec">
    <w:name w:val="A H3 sec"/>
    <w:basedOn w:val="Normal"/>
    <w:next w:val="Amain"/>
    <w:rsid w:val="006B1446"/>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E5B9A"/>
    <w:pPr>
      <w:tabs>
        <w:tab w:val="clear" w:pos="2600"/>
      </w:tabs>
      <w:ind w:left="1100"/>
    </w:pPr>
    <w:rPr>
      <w:sz w:val="18"/>
    </w:rPr>
  </w:style>
  <w:style w:type="paragraph" w:customStyle="1" w:styleId="aExamss">
    <w:name w:val="aExamss"/>
    <w:basedOn w:val="aNoteSymb"/>
    <w:rsid w:val="00DE5B9A"/>
    <w:pPr>
      <w:spacing w:before="60"/>
      <w:ind w:left="1100" w:firstLine="0"/>
    </w:pPr>
  </w:style>
  <w:style w:type="paragraph" w:customStyle="1" w:styleId="aExamHdgpar">
    <w:name w:val="aExamHdgpar"/>
    <w:basedOn w:val="aExamHdgss"/>
    <w:next w:val="Normal"/>
    <w:rsid w:val="00DE5B9A"/>
    <w:pPr>
      <w:ind w:left="1600"/>
    </w:pPr>
  </w:style>
  <w:style w:type="paragraph" w:customStyle="1" w:styleId="aExampar">
    <w:name w:val="aExampar"/>
    <w:basedOn w:val="aExamss"/>
    <w:rsid w:val="00DE5B9A"/>
    <w:pPr>
      <w:ind w:left="1600"/>
    </w:pPr>
  </w:style>
  <w:style w:type="paragraph" w:customStyle="1" w:styleId="aExamINumss">
    <w:name w:val="aExamINumss"/>
    <w:basedOn w:val="aExamss"/>
    <w:rsid w:val="00DE5B9A"/>
    <w:pPr>
      <w:tabs>
        <w:tab w:val="left" w:pos="1500"/>
      </w:tabs>
      <w:ind w:left="1500" w:hanging="400"/>
    </w:pPr>
  </w:style>
  <w:style w:type="paragraph" w:customStyle="1" w:styleId="aExamINumpar">
    <w:name w:val="aExamINumpar"/>
    <w:basedOn w:val="aExampar"/>
    <w:rsid w:val="00DE5B9A"/>
    <w:pPr>
      <w:tabs>
        <w:tab w:val="left" w:pos="2000"/>
      </w:tabs>
      <w:ind w:left="2000" w:hanging="400"/>
    </w:pPr>
  </w:style>
  <w:style w:type="paragraph" w:customStyle="1" w:styleId="aExamNumTextss">
    <w:name w:val="aExamNumTextss"/>
    <w:basedOn w:val="aExamss"/>
    <w:rsid w:val="00DE5B9A"/>
    <w:pPr>
      <w:ind w:left="1500"/>
    </w:pPr>
  </w:style>
  <w:style w:type="paragraph" w:customStyle="1" w:styleId="aExamNumTextpar">
    <w:name w:val="aExamNumTextpar"/>
    <w:basedOn w:val="aExampar"/>
    <w:rsid w:val="006B1446"/>
    <w:pPr>
      <w:ind w:left="2000"/>
    </w:pPr>
  </w:style>
  <w:style w:type="paragraph" w:customStyle="1" w:styleId="aExamBulletss">
    <w:name w:val="aExamBulletss"/>
    <w:basedOn w:val="aExamss"/>
    <w:rsid w:val="00DE5B9A"/>
    <w:pPr>
      <w:ind w:left="1500" w:hanging="400"/>
    </w:pPr>
  </w:style>
  <w:style w:type="paragraph" w:customStyle="1" w:styleId="aExamBulletpar">
    <w:name w:val="aExamBulletpar"/>
    <w:basedOn w:val="aExampar"/>
    <w:rsid w:val="00DE5B9A"/>
    <w:pPr>
      <w:ind w:left="2000" w:hanging="400"/>
    </w:pPr>
  </w:style>
  <w:style w:type="paragraph" w:customStyle="1" w:styleId="aExamHdgsubpar">
    <w:name w:val="aExamHdgsubpar"/>
    <w:basedOn w:val="aExamHdgss"/>
    <w:next w:val="Normal"/>
    <w:rsid w:val="00DE5B9A"/>
    <w:pPr>
      <w:ind w:left="2140"/>
    </w:pPr>
  </w:style>
  <w:style w:type="paragraph" w:customStyle="1" w:styleId="aExamsubpar">
    <w:name w:val="aExamsubpar"/>
    <w:basedOn w:val="aExamss"/>
    <w:rsid w:val="00DE5B9A"/>
    <w:pPr>
      <w:ind w:left="2140"/>
    </w:pPr>
  </w:style>
  <w:style w:type="paragraph" w:customStyle="1" w:styleId="aExamNumsubpar">
    <w:name w:val="aExamNumsubpar"/>
    <w:basedOn w:val="aExamsubpar"/>
    <w:rsid w:val="006B1446"/>
    <w:pPr>
      <w:tabs>
        <w:tab w:val="left" w:pos="2540"/>
      </w:tabs>
      <w:ind w:left="2540" w:hanging="400"/>
    </w:pPr>
  </w:style>
  <w:style w:type="paragraph" w:customStyle="1" w:styleId="aExamNumTextsubpar">
    <w:name w:val="aExamNumTextsubpar"/>
    <w:basedOn w:val="aExampar"/>
    <w:rsid w:val="006B1446"/>
    <w:pPr>
      <w:ind w:left="2540"/>
    </w:pPr>
  </w:style>
  <w:style w:type="paragraph" w:customStyle="1" w:styleId="aExamBulletsubpar">
    <w:name w:val="aExamBulletsubpar"/>
    <w:basedOn w:val="aExamsubpar"/>
    <w:rsid w:val="006B1446"/>
    <w:pPr>
      <w:numPr>
        <w:numId w:val="13"/>
      </w:numPr>
    </w:pPr>
  </w:style>
  <w:style w:type="paragraph" w:customStyle="1" w:styleId="aNoteTextss">
    <w:name w:val="aNoteTextss"/>
    <w:basedOn w:val="Normal"/>
    <w:rsid w:val="00DE5B9A"/>
    <w:pPr>
      <w:spacing w:before="60"/>
      <w:ind w:left="1900"/>
      <w:jc w:val="both"/>
    </w:pPr>
    <w:rPr>
      <w:sz w:val="20"/>
    </w:rPr>
  </w:style>
  <w:style w:type="paragraph" w:customStyle="1" w:styleId="aNoteParass">
    <w:name w:val="aNoteParass"/>
    <w:basedOn w:val="Normal"/>
    <w:rsid w:val="00DE5B9A"/>
    <w:pPr>
      <w:tabs>
        <w:tab w:val="right" w:pos="2140"/>
        <w:tab w:val="left" w:pos="2400"/>
      </w:tabs>
      <w:spacing w:before="60"/>
      <w:ind w:left="2400" w:hanging="1300"/>
      <w:jc w:val="both"/>
    </w:pPr>
    <w:rPr>
      <w:sz w:val="20"/>
    </w:rPr>
  </w:style>
  <w:style w:type="paragraph" w:customStyle="1" w:styleId="aNoteParapar">
    <w:name w:val="aNoteParapar"/>
    <w:basedOn w:val="aNotepar"/>
    <w:rsid w:val="00DE5B9A"/>
    <w:pPr>
      <w:tabs>
        <w:tab w:val="right" w:pos="2640"/>
      </w:tabs>
      <w:spacing w:before="60"/>
      <w:ind w:left="2920" w:hanging="1320"/>
    </w:pPr>
  </w:style>
  <w:style w:type="paragraph" w:customStyle="1" w:styleId="aNotesubpar">
    <w:name w:val="aNotesubpar"/>
    <w:basedOn w:val="BillBasic"/>
    <w:next w:val="Normal"/>
    <w:rsid w:val="00DE5B9A"/>
    <w:pPr>
      <w:ind w:left="2940" w:hanging="800"/>
    </w:pPr>
    <w:rPr>
      <w:sz w:val="20"/>
    </w:rPr>
  </w:style>
  <w:style w:type="paragraph" w:customStyle="1" w:styleId="aNoteTextsubpar">
    <w:name w:val="aNoteTextsubpar"/>
    <w:basedOn w:val="aNotesubpar"/>
    <w:rsid w:val="00DE5B9A"/>
    <w:pPr>
      <w:spacing w:before="60"/>
      <w:ind w:firstLine="0"/>
    </w:pPr>
  </w:style>
  <w:style w:type="paragraph" w:customStyle="1" w:styleId="aNoteParasubpar">
    <w:name w:val="aNoteParasubpar"/>
    <w:basedOn w:val="aNotesubpar"/>
    <w:rsid w:val="006B1446"/>
    <w:pPr>
      <w:tabs>
        <w:tab w:val="right" w:pos="3180"/>
      </w:tabs>
      <w:spacing w:before="0"/>
      <w:ind w:left="3460" w:hanging="1320"/>
    </w:pPr>
  </w:style>
  <w:style w:type="paragraph" w:customStyle="1" w:styleId="aNoteBulletann">
    <w:name w:val="aNoteBulletann"/>
    <w:basedOn w:val="aNotess"/>
    <w:rsid w:val="006B1446"/>
    <w:pPr>
      <w:tabs>
        <w:tab w:val="left" w:pos="2200"/>
      </w:tabs>
      <w:spacing w:before="0"/>
      <w:ind w:left="0" w:firstLine="0"/>
    </w:pPr>
  </w:style>
  <w:style w:type="paragraph" w:customStyle="1" w:styleId="aNoteBulletparann">
    <w:name w:val="aNoteBulletparann"/>
    <w:basedOn w:val="aNotepar"/>
    <w:rsid w:val="006B1446"/>
    <w:pPr>
      <w:tabs>
        <w:tab w:val="left" w:pos="2700"/>
      </w:tabs>
      <w:spacing w:before="0"/>
      <w:ind w:left="0" w:firstLine="0"/>
    </w:pPr>
  </w:style>
  <w:style w:type="paragraph" w:customStyle="1" w:styleId="aNoteBulletsubpar">
    <w:name w:val="aNoteBulletsubpar"/>
    <w:basedOn w:val="aNotesubpar"/>
    <w:rsid w:val="006B1446"/>
    <w:pPr>
      <w:numPr>
        <w:numId w:val="17"/>
      </w:numPr>
      <w:tabs>
        <w:tab w:val="left" w:pos="3240"/>
      </w:tabs>
      <w:spacing w:before="0"/>
    </w:pPr>
  </w:style>
  <w:style w:type="paragraph" w:customStyle="1" w:styleId="aNoteBulletss">
    <w:name w:val="aNoteBulletss"/>
    <w:basedOn w:val="Normal"/>
    <w:rsid w:val="00DE5B9A"/>
    <w:pPr>
      <w:spacing w:before="60"/>
      <w:ind w:left="2300" w:hanging="400"/>
      <w:jc w:val="both"/>
    </w:pPr>
    <w:rPr>
      <w:sz w:val="20"/>
    </w:rPr>
  </w:style>
  <w:style w:type="paragraph" w:customStyle="1" w:styleId="aNoteBulletpar">
    <w:name w:val="aNoteBulletpar"/>
    <w:basedOn w:val="aNotepar"/>
    <w:rsid w:val="00DE5B9A"/>
    <w:pPr>
      <w:spacing w:before="60"/>
      <w:ind w:left="2800" w:hanging="400"/>
    </w:pPr>
  </w:style>
  <w:style w:type="paragraph" w:customStyle="1" w:styleId="aExplanBullet">
    <w:name w:val="aExplanBullet"/>
    <w:basedOn w:val="Normal"/>
    <w:rsid w:val="00DE5B9A"/>
    <w:pPr>
      <w:spacing w:before="140"/>
      <w:ind w:left="400" w:hanging="400"/>
      <w:jc w:val="both"/>
    </w:pPr>
    <w:rPr>
      <w:snapToGrid w:val="0"/>
      <w:sz w:val="20"/>
    </w:rPr>
  </w:style>
  <w:style w:type="paragraph" w:customStyle="1" w:styleId="AuthLaw">
    <w:name w:val="AuthLaw"/>
    <w:basedOn w:val="BillBasic"/>
    <w:rsid w:val="006B1446"/>
    <w:rPr>
      <w:rFonts w:ascii="Arial" w:hAnsi="Arial"/>
      <w:b/>
      <w:sz w:val="20"/>
    </w:rPr>
  </w:style>
  <w:style w:type="paragraph" w:customStyle="1" w:styleId="aExamNumpar">
    <w:name w:val="aExamNumpar"/>
    <w:basedOn w:val="aExamINumss"/>
    <w:rsid w:val="006B1446"/>
    <w:pPr>
      <w:tabs>
        <w:tab w:val="clear" w:pos="1500"/>
        <w:tab w:val="left" w:pos="2000"/>
      </w:tabs>
      <w:ind w:left="2000"/>
    </w:pPr>
  </w:style>
  <w:style w:type="paragraph" w:customStyle="1" w:styleId="Schsectionheading">
    <w:name w:val="Sch section heading"/>
    <w:basedOn w:val="BillBasic"/>
    <w:next w:val="Amain"/>
    <w:rsid w:val="006B1446"/>
    <w:pPr>
      <w:spacing w:before="160"/>
      <w:jc w:val="left"/>
      <w:outlineLvl w:val="4"/>
    </w:pPr>
    <w:rPr>
      <w:rFonts w:ascii="Arial" w:hAnsi="Arial"/>
      <w:b/>
    </w:rPr>
  </w:style>
  <w:style w:type="paragraph" w:customStyle="1" w:styleId="SchAmain">
    <w:name w:val="Sch A main"/>
    <w:basedOn w:val="Amain"/>
    <w:rsid w:val="00DE5B9A"/>
  </w:style>
  <w:style w:type="paragraph" w:customStyle="1" w:styleId="SchApara">
    <w:name w:val="Sch A para"/>
    <w:basedOn w:val="Apara"/>
    <w:rsid w:val="00DE5B9A"/>
  </w:style>
  <w:style w:type="paragraph" w:customStyle="1" w:styleId="SchAsubpara">
    <w:name w:val="Sch A subpara"/>
    <w:basedOn w:val="Asubpara"/>
    <w:rsid w:val="00DE5B9A"/>
  </w:style>
  <w:style w:type="paragraph" w:customStyle="1" w:styleId="SchAsubsubpara">
    <w:name w:val="Sch A subsubpara"/>
    <w:basedOn w:val="Asubsubpara"/>
    <w:rsid w:val="00DE5B9A"/>
  </w:style>
  <w:style w:type="paragraph" w:customStyle="1" w:styleId="TOCOL1">
    <w:name w:val="TOCOL 1"/>
    <w:basedOn w:val="TOC1"/>
    <w:rsid w:val="00DE5B9A"/>
  </w:style>
  <w:style w:type="paragraph" w:customStyle="1" w:styleId="TOCOL2">
    <w:name w:val="TOCOL 2"/>
    <w:basedOn w:val="TOC2"/>
    <w:rsid w:val="00DE5B9A"/>
    <w:pPr>
      <w:keepNext w:val="0"/>
    </w:pPr>
  </w:style>
  <w:style w:type="paragraph" w:customStyle="1" w:styleId="TOCOL3">
    <w:name w:val="TOCOL 3"/>
    <w:basedOn w:val="TOC3"/>
    <w:rsid w:val="00DE5B9A"/>
    <w:pPr>
      <w:keepNext w:val="0"/>
    </w:pPr>
  </w:style>
  <w:style w:type="paragraph" w:customStyle="1" w:styleId="TOCOL4">
    <w:name w:val="TOCOL 4"/>
    <w:basedOn w:val="TOC4"/>
    <w:rsid w:val="00DE5B9A"/>
    <w:pPr>
      <w:keepNext w:val="0"/>
    </w:pPr>
  </w:style>
  <w:style w:type="paragraph" w:customStyle="1" w:styleId="TOCOL5">
    <w:name w:val="TOCOL 5"/>
    <w:basedOn w:val="TOC5"/>
    <w:rsid w:val="00DE5B9A"/>
    <w:pPr>
      <w:tabs>
        <w:tab w:val="left" w:pos="400"/>
      </w:tabs>
    </w:pPr>
  </w:style>
  <w:style w:type="paragraph" w:customStyle="1" w:styleId="TOCOL6">
    <w:name w:val="TOCOL 6"/>
    <w:basedOn w:val="TOC6"/>
    <w:rsid w:val="00DE5B9A"/>
    <w:pPr>
      <w:keepNext w:val="0"/>
    </w:pPr>
  </w:style>
  <w:style w:type="paragraph" w:customStyle="1" w:styleId="TOCOL7">
    <w:name w:val="TOCOL 7"/>
    <w:basedOn w:val="TOC7"/>
    <w:rsid w:val="00DE5B9A"/>
  </w:style>
  <w:style w:type="paragraph" w:customStyle="1" w:styleId="TOCOL8">
    <w:name w:val="TOCOL 8"/>
    <w:basedOn w:val="TOC8"/>
    <w:rsid w:val="00DE5B9A"/>
  </w:style>
  <w:style w:type="paragraph" w:customStyle="1" w:styleId="TOCOL9">
    <w:name w:val="TOCOL 9"/>
    <w:basedOn w:val="TOC9"/>
    <w:rsid w:val="00DE5B9A"/>
    <w:pPr>
      <w:ind w:right="0"/>
    </w:pPr>
  </w:style>
  <w:style w:type="paragraph" w:styleId="TOC9">
    <w:name w:val="toc 9"/>
    <w:basedOn w:val="Normal"/>
    <w:next w:val="Normal"/>
    <w:autoRedefine/>
    <w:rsid w:val="00DE5B9A"/>
    <w:pPr>
      <w:ind w:left="1920" w:right="600"/>
    </w:pPr>
  </w:style>
  <w:style w:type="paragraph" w:customStyle="1" w:styleId="Billname1">
    <w:name w:val="Billname1"/>
    <w:basedOn w:val="Normal"/>
    <w:rsid w:val="00DE5B9A"/>
    <w:pPr>
      <w:tabs>
        <w:tab w:val="left" w:pos="2400"/>
      </w:tabs>
      <w:spacing w:before="1220"/>
    </w:pPr>
    <w:rPr>
      <w:rFonts w:ascii="Arial" w:hAnsi="Arial"/>
      <w:b/>
      <w:sz w:val="40"/>
    </w:rPr>
  </w:style>
  <w:style w:type="paragraph" w:customStyle="1" w:styleId="TableText10">
    <w:name w:val="TableText10"/>
    <w:basedOn w:val="TableText"/>
    <w:rsid w:val="00DE5B9A"/>
    <w:rPr>
      <w:sz w:val="20"/>
    </w:rPr>
  </w:style>
  <w:style w:type="paragraph" w:customStyle="1" w:styleId="TablePara10">
    <w:name w:val="TablePara10"/>
    <w:basedOn w:val="tablepara"/>
    <w:rsid w:val="00DE5B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5B9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E5B9A"/>
  </w:style>
  <w:style w:type="character" w:customStyle="1" w:styleId="charPage">
    <w:name w:val="charPage"/>
    <w:basedOn w:val="DefaultParagraphFont"/>
    <w:rsid w:val="00DE5B9A"/>
  </w:style>
  <w:style w:type="character" w:styleId="PageNumber">
    <w:name w:val="page number"/>
    <w:basedOn w:val="DefaultParagraphFont"/>
    <w:rsid w:val="00DE5B9A"/>
  </w:style>
  <w:style w:type="paragraph" w:customStyle="1" w:styleId="Letterhead">
    <w:name w:val="Letterhead"/>
    <w:rsid w:val="007C7536"/>
    <w:pPr>
      <w:widowControl w:val="0"/>
      <w:spacing w:after="180"/>
      <w:jc w:val="right"/>
    </w:pPr>
    <w:rPr>
      <w:rFonts w:ascii="Arial" w:hAnsi="Arial"/>
      <w:sz w:val="32"/>
      <w:lang w:eastAsia="en-US"/>
    </w:rPr>
  </w:style>
  <w:style w:type="paragraph" w:styleId="FootnoteText">
    <w:name w:val="footnote text"/>
    <w:basedOn w:val="Normal"/>
    <w:semiHidden/>
    <w:rsid w:val="002E25C4"/>
    <w:rPr>
      <w:sz w:val="20"/>
    </w:rPr>
  </w:style>
  <w:style w:type="character" w:styleId="FootnoteReference">
    <w:name w:val="footnote reference"/>
    <w:basedOn w:val="DefaultParagraphFont"/>
    <w:semiHidden/>
    <w:rsid w:val="002E25C4"/>
    <w:rPr>
      <w:vertAlign w:val="superscript"/>
    </w:rPr>
  </w:style>
  <w:style w:type="character" w:customStyle="1" w:styleId="FooterChar">
    <w:name w:val="Footer Char"/>
    <w:basedOn w:val="DefaultParagraphFont"/>
    <w:link w:val="Footer"/>
    <w:rsid w:val="00DE5B9A"/>
    <w:rPr>
      <w:rFonts w:ascii="Arial" w:hAnsi="Arial"/>
      <w:sz w:val="18"/>
      <w:lang w:eastAsia="en-US"/>
    </w:rPr>
  </w:style>
  <w:style w:type="character" w:customStyle="1" w:styleId="BillBasicChar">
    <w:name w:val="BillBasic Char"/>
    <w:basedOn w:val="DefaultParagraphFont"/>
    <w:link w:val="BillBasic"/>
    <w:rsid w:val="0014425B"/>
    <w:rPr>
      <w:sz w:val="24"/>
      <w:lang w:eastAsia="en-US"/>
    </w:rPr>
  </w:style>
  <w:style w:type="character" w:customStyle="1" w:styleId="CommentChar">
    <w:name w:val="Comment Char"/>
    <w:basedOn w:val="BillBasicChar"/>
    <w:link w:val="Comment"/>
    <w:rsid w:val="0014425B"/>
    <w:rPr>
      <w:b/>
      <w:sz w:val="18"/>
      <w:lang w:eastAsia="en-US"/>
    </w:rPr>
  </w:style>
  <w:style w:type="paragraph" w:customStyle="1" w:styleId="Status">
    <w:name w:val="Status"/>
    <w:basedOn w:val="Normal"/>
    <w:rsid w:val="00DE5B9A"/>
    <w:pPr>
      <w:spacing w:before="280"/>
      <w:jc w:val="center"/>
    </w:pPr>
    <w:rPr>
      <w:rFonts w:ascii="Arial" w:hAnsi="Arial"/>
      <w:sz w:val="14"/>
    </w:rPr>
  </w:style>
  <w:style w:type="paragraph" w:customStyle="1" w:styleId="FooterInfoCentre">
    <w:name w:val="FooterInfoCentre"/>
    <w:basedOn w:val="FooterInfo"/>
    <w:rsid w:val="00DE5B9A"/>
    <w:pPr>
      <w:spacing w:before="60"/>
      <w:jc w:val="center"/>
    </w:pPr>
  </w:style>
  <w:style w:type="paragraph" w:customStyle="1" w:styleId="00Spine">
    <w:name w:val="00Spine"/>
    <w:basedOn w:val="Normal"/>
    <w:rsid w:val="00DE5B9A"/>
  </w:style>
  <w:style w:type="paragraph" w:customStyle="1" w:styleId="05Endnote0">
    <w:name w:val="05Endnote"/>
    <w:basedOn w:val="Normal"/>
    <w:rsid w:val="00DE5B9A"/>
  </w:style>
  <w:style w:type="paragraph" w:customStyle="1" w:styleId="06Copyright">
    <w:name w:val="06Copyright"/>
    <w:basedOn w:val="Normal"/>
    <w:rsid w:val="00DE5B9A"/>
  </w:style>
  <w:style w:type="paragraph" w:customStyle="1" w:styleId="RepubNo">
    <w:name w:val="RepubNo"/>
    <w:basedOn w:val="BillBasicHeading"/>
    <w:rsid w:val="00DE5B9A"/>
    <w:pPr>
      <w:keepNext w:val="0"/>
      <w:spacing w:before="600"/>
      <w:jc w:val="both"/>
    </w:pPr>
    <w:rPr>
      <w:sz w:val="26"/>
    </w:rPr>
  </w:style>
  <w:style w:type="paragraph" w:customStyle="1" w:styleId="EffectiveDate">
    <w:name w:val="EffectiveDate"/>
    <w:basedOn w:val="Normal"/>
    <w:rsid w:val="00DE5B9A"/>
    <w:pPr>
      <w:spacing w:before="120"/>
    </w:pPr>
    <w:rPr>
      <w:rFonts w:ascii="Arial" w:hAnsi="Arial"/>
      <w:b/>
      <w:sz w:val="26"/>
    </w:rPr>
  </w:style>
  <w:style w:type="paragraph" w:customStyle="1" w:styleId="CoverInForce">
    <w:name w:val="CoverInForce"/>
    <w:basedOn w:val="BillBasicHeading"/>
    <w:rsid w:val="00DE5B9A"/>
    <w:pPr>
      <w:keepNext w:val="0"/>
      <w:spacing w:before="400"/>
    </w:pPr>
    <w:rPr>
      <w:b w:val="0"/>
    </w:rPr>
  </w:style>
  <w:style w:type="paragraph" w:customStyle="1" w:styleId="CoverHeading">
    <w:name w:val="CoverHeading"/>
    <w:basedOn w:val="Normal"/>
    <w:rsid w:val="00DE5B9A"/>
    <w:rPr>
      <w:rFonts w:ascii="Arial" w:hAnsi="Arial"/>
      <w:b/>
    </w:rPr>
  </w:style>
  <w:style w:type="paragraph" w:customStyle="1" w:styleId="CoverSubHdg">
    <w:name w:val="CoverSubHdg"/>
    <w:basedOn w:val="CoverHeading"/>
    <w:rsid w:val="00DE5B9A"/>
    <w:pPr>
      <w:spacing w:before="120"/>
    </w:pPr>
    <w:rPr>
      <w:sz w:val="20"/>
    </w:rPr>
  </w:style>
  <w:style w:type="paragraph" w:customStyle="1" w:styleId="CoverActName">
    <w:name w:val="CoverActName"/>
    <w:basedOn w:val="BillBasicHeading"/>
    <w:rsid w:val="00DE5B9A"/>
    <w:pPr>
      <w:keepNext w:val="0"/>
      <w:spacing w:before="260"/>
    </w:pPr>
  </w:style>
  <w:style w:type="paragraph" w:customStyle="1" w:styleId="CoverText">
    <w:name w:val="CoverText"/>
    <w:basedOn w:val="Normal"/>
    <w:uiPriority w:val="99"/>
    <w:rsid w:val="00DE5B9A"/>
    <w:pPr>
      <w:spacing w:before="100"/>
      <w:jc w:val="both"/>
    </w:pPr>
    <w:rPr>
      <w:sz w:val="20"/>
    </w:rPr>
  </w:style>
  <w:style w:type="paragraph" w:customStyle="1" w:styleId="CoverTextPara">
    <w:name w:val="CoverTextPara"/>
    <w:basedOn w:val="CoverText"/>
    <w:rsid w:val="00DE5B9A"/>
    <w:pPr>
      <w:tabs>
        <w:tab w:val="right" w:pos="600"/>
        <w:tab w:val="left" w:pos="840"/>
      </w:tabs>
      <w:ind w:left="840" w:hanging="840"/>
    </w:pPr>
  </w:style>
  <w:style w:type="paragraph" w:customStyle="1" w:styleId="AH1ChapterSymb">
    <w:name w:val="A H1 Chapter Symb"/>
    <w:basedOn w:val="AH1Chapter"/>
    <w:next w:val="AH2Part"/>
    <w:rsid w:val="00DE5B9A"/>
    <w:pPr>
      <w:tabs>
        <w:tab w:val="clear" w:pos="2600"/>
        <w:tab w:val="left" w:pos="0"/>
      </w:tabs>
      <w:ind w:left="2480" w:hanging="2960"/>
    </w:pPr>
  </w:style>
  <w:style w:type="paragraph" w:customStyle="1" w:styleId="AH2PartSymb">
    <w:name w:val="A H2 Part Symb"/>
    <w:basedOn w:val="AH2Part"/>
    <w:next w:val="AH3Div"/>
    <w:rsid w:val="00DE5B9A"/>
    <w:pPr>
      <w:tabs>
        <w:tab w:val="clear" w:pos="2600"/>
        <w:tab w:val="left" w:pos="0"/>
      </w:tabs>
      <w:ind w:left="2480" w:hanging="2960"/>
    </w:pPr>
  </w:style>
  <w:style w:type="paragraph" w:customStyle="1" w:styleId="AH3DivSymb">
    <w:name w:val="A H3 Div Symb"/>
    <w:basedOn w:val="AH3Div"/>
    <w:next w:val="AH5Sec"/>
    <w:rsid w:val="00DE5B9A"/>
    <w:pPr>
      <w:tabs>
        <w:tab w:val="clear" w:pos="2600"/>
        <w:tab w:val="left" w:pos="0"/>
      </w:tabs>
      <w:ind w:left="2480" w:hanging="2960"/>
    </w:pPr>
  </w:style>
  <w:style w:type="paragraph" w:customStyle="1" w:styleId="AH4SubDivSymb">
    <w:name w:val="A H4 SubDiv Symb"/>
    <w:basedOn w:val="AH4SubDiv"/>
    <w:next w:val="AH5Sec"/>
    <w:rsid w:val="00DE5B9A"/>
    <w:pPr>
      <w:tabs>
        <w:tab w:val="clear" w:pos="2600"/>
        <w:tab w:val="left" w:pos="0"/>
      </w:tabs>
      <w:ind w:left="2480" w:hanging="2960"/>
    </w:pPr>
  </w:style>
  <w:style w:type="paragraph" w:customStyle="1" w:styleId="AH5SecSymb">
    <w:name w:val="A H5 Sec Symb"/>
    <w:basedOn w:val="AH5Sec"/>
    <w:next w:val="Amain"/>
    <w:rsid w:val="00DE5B9A"/>
    <w:pPr>
      <w:tabs>
        <w:tab w:val="clear" w:pos="1100"/>
        <w:tab w:val="left" w:pos="0"/>
      </w:tabs>
      <w:ind w:hanging="1580"/>
    </w:pPr>
  </w:style>
  <w:style w:type="paragraph" w:customStyle="1" w:styleId="AmainSymb">
    <w:name w:val="A main Symb"/>
    <w:basedOn w:val="Amain"/>
    <w:rsid w:val="00DE5B9A"/>
    <w:pPr>
      <w:tabs>
        <w:tab w:val="left" w:pos="0"/>
      </w:tabs>
      <w:ind w:left="1120" w:hanging="1600"/>
    </w:pPr>
  </w:style>
  <w:style w:type="paragraph" w:customStyle="1" w:styleId="AparaSymb">
    <w:name w:val="A para Symb"/>
    <w:basedOn w:val="Apara"/>
    <w:rsid w:val="00DE5B9A"/>
    <w:pPr>
      <w:tabs>
        <w:tab w:val="right" w:pos="0"/>
      </w:tabs>
      <w:ind w:hanging="2080"/>
    </w:pPr>
  </w:style>
  <w:style w:type="paragraph" w:customStyle="1" w:styleId="Assectheading">
    <w:name w:val="A ssect heading"/>
    <w:basedOn w:val="Amain"/>
    <w:rsid w:val="00DE5B9A"/>
    <w:pPr>
      <w:keepNext/>
      <w:tabs>
        <w:tab w:val="clear" w:pos="900"/>
        <w:tab w:val="clear" w:pos="1100"/>
      </w:tabs>
      <w:spacing w:before="300"/>
      <w:ind w:left="0" w:firstLine="0"/>
      <w:outlineLvl w:val="9"/>
    </w:pPr>
    <w:rPr>
      <w:i/>
    </w:rPr>
  </w:style>
  <w:style w:type="paragraph" w:customStyle="1" w:styleId="AsubparaSymb">
    <w:name w:val="A subpara Symb"/>
    <w:basedOn w:val="Asubpara"/>
    <w:rsid w:val="00DE5B9A"/>
    <w:pPr>
      <w:tabs>
        <w:tab w:val="left" w:pos="0"/>
      </w:tabs>
      <w:ind w:left="2098" w:hanging="2580"/>
    </w:pPr>
  </w:style>
  <w:style w:type="paragraph" w:customStyle="1" w:styleId="Actdetails">
    <w:name w:val="Act details"/>
    <w:basedOn w:val="Normal"/>
    <w:rsid w:val="00DE5B9A"/>
    <w:pPr>
      <w:spacing w:before="20"/>
      <w:ind w:left="1400"/>
    </w:pPr>
    <w:rPr>
      <w:rFonts w:ascii="Arial" w:hAnsi="Arial"/>
      <w:sz w:val="20"/>
    </w:rPr>
  </w:style>
  <w:style w:type="paragraph" w:customStyle="1" w:styleId="AmdtEntries">
    <w:name w:val="AmdtEntries"/>
    <w:basedOn w:val="BillBasicHeading"/>
    <w:rsid w:val="00DE5B9A"/>
    <w:pPr>
      <w:keepNext w:val="0"/>
      <w:tabs>
        <w:tab w:val="clear" w:pos="2600"/>
      </w:tabs>
      <w:spacing w:before="0"/>
      <w:ind w:left="3200" w:hanging="2100"/>
    </w:pPr>
    <w:rPr>
      <w:sz w:val="18"/>
    </w:rPr>
  </w:style>
  <w:style w:type="paragraph" w:customStyle="1" w:styleId="AmdtEntriesDefL2">
    <w:name w:val="AmdtEntriesDefL2"/>
    <w:basedOn w:val="AmdtEntries"/>
    <w:rsid w:val="00DE5B9A"/>
    <w:pPr>
      <w:tabs>
        <w:tab w:val="left" w:pos="3000"/>
      </w:tabs>
      <w:ind w:left="3600" w:hanging="2500"/>
    </w:pPr>
  </w:style>
  <w:style w:type="paragraph" w:customStyle="1" w:styleId="AmdtsEntriesDefL2">
    <w:name w:val="AmdtsEntriesDefL2"/>
    <w:basedOn w:val="Normal"/>
    <w:rsid w:val="00DE5B9A"/>
    <w:pPr>
      <w:tabs>
        <w:tab w:val="left" w:pos="3000"/>
      </w:tabs>
      <w:ind w:left="3100" w:hanging="2000"/>
    </w:pPr>
    <w:rPr>
      <w:rFonts w:ascii="Arial" w:hAnsi="Arial"/>
      <w:sz w:val="18"/>
    </w:rPr>
  </w:style>
  <w:style w:type="paragraph" w:customStyle="1" w:styleId="AmdtsEntries">
    <w:name w:val="AmdtsEntries"/>
    <w:basedOn w:val="BillBasicHeading"/>
    <w:rsid w:val="00DE5B9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5B9A"/>
    <w:pPr>
      <w:tabs>
        <w:tab w:val="clear" w:pos="2600"/>
      </w:tabs>
      <w:spacing w:before="120"/>
      <w:ind w:left="1100"/>
    </w:pPr>
    <w:rPr>
      <w:sz w:val="18"/>
    </w:rPr>
  </w:style>
  <w:style w:type="paragraph" w:customStyle="1" w:styleId="Asamby">
    <w:name w:val="As am by"/>
    <w:basedOn w:val="Normal"/>
    <w:next w:val="Normal"/>
    <w:rsid w:val="00DE5B9A"/>
    <w:pPr>
      <w:spacing w:before="240"/>
      <w:ind w:left="1100"/>
    </w:pPr>
    <w:rPr>
      <w:rFonts w:ascii="Arial" w:hAnsi="Arial"/>
      <w:sz w:val="20"/>
    </w:rPr>
  </w:style>
  <w:style w:type="character" w:customStyle="1" w:styleId="charSymb">
    <w:name w:val="charSymb"/>
    <w:basedOn w:val="DefaultParagraphFont"/>
    <w:rsid w:val="00DE5B9A"/>
    <w:rPr>
      <w:rFonts w:ascii="Arial" w:hAnsi="Arial"/>
      <w:sz w:val="24"/>
      <w:bdr w:val="single" w:sz="4" w:space="0" w:color="auto"/>
    </w:rPr>
  </w:style>
  <w:style w:type="character" w:customStyle="1" w:styleId="charTableNo">
    <w:name w:val="charTableNo"/>
    <w:basedOn w:val="DefaultParagraphFont"/>
    <w:rsid w:val="00DE5B9A"/>
  </w:style>
  <w:style w:type="character" w:customStyle="1" w:styleId="charTableText">
    <w:name w:val="charTableText"/>
    <w:basedOn w:val="DefaultParagraphFont"/>
    <w:rsid w:val="00DE5B9A"/>
  </w:style>
  <w:style w:type="paragraph" w:customStyle="1" w:styleId="Dict-HeadingSymb">
    <w:name w:val="Dict-Heading Symb"/>
    <w:basedOn w:val="Dict-Heading"/>
    <w:rsid w:val="00DE5B9A"/>
    <w:pPr>
      <w:tabs>
        <w:tab w:val="left" w:pos="0"/>
      </w:tabs>
      <w:ind w:left="2480" w:hanging="2960"/>
    </w:pPr>
  </w:style>
  <w:style w:type="paragraph" w:customStyle="1" w:styleId="EarlierRepubEntries">
    <w:name w:val="EarlierRepubEntries"/>
    <w:basedOn w:val="Normal"/>
    <w:rsid w:val="00DE5B9A"/>
    <w:pPr>
      <w:spacing w:before="60" w:after="60"/>
    </w:pPr>
    <w:rPr>
      <w:rFonts w:ascii="Arial" w:hAnsi="Arial"/>
      <w:sz w:val="18"/>
    </w:rPr>
  </w:style>
  <w:style w:type="paragraph" w:customStyle="1" w:styleId="EarlierRepubHdg">
    <w:name w:val="EarlierRepubHdg"/>
    <w:basedOn w:val="Normal"/>
    <w:rsid w:val="00DE5B9A"/>
    <w:pPr>
      <w:keepNext/>
    </w:pPr>
    <w:rPr>
      <w:rFonts w:ascii="Arial" w:hAnsi="Arial"/>
      <w:b/>
      <w:sz w:val="20"/>
    </w:rPr>
  </w:style>
  <w:style w:type="paragraph" w:customStyle="1" w:styleId="Endnote20">
    <w:name w:val="Endnote2"/>
    <w:basedOn w:val="Normal"/>
    <w:rsid w:val="00DE5B9A"/>
    <w:pPr>
      <w:keepNext/>
      <w:tabs>
        <w:tab w:val="left" w:pos="1100"/>
      </w:tabs>
      <w:spacing w:before="360"/>
    </w:pPr>
    <w:rPr>
      <w:rFonts w:ascii="Arial" w:hAnsi="Arial"/>
      <w:b/>
    </w:rPr>
  </w:style>
  <w:style w:type="paragraph" w:customStyle="1" w:styleId="Endnote3">
    <w:name w:val="Endnote3"/>
    <w:basedOn w:val="Normal"/>
    <w:rsid w:val="00DE5B9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E5B9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5B9A"/>
    <w:pPr>
      <w:spacing w:before="60"/>
      <w:ind w:left="1100"/>
      <w:jc w:val="both"/>
    </w:pPr>
    <w:rPr>
      <w:sz w:val="20"/>
    </w:rPr>
  </w:style>
  <w:style w:type="paragraph" w:customStyle="1" w:styleId="EndNoteParas">
    <w:name w:val="EndNoteParas"/>
    <w:basedOn w:val="EndNoteTextEPS"/>
    <w:rsid w:val="00DE5B9A"/>
    <w:pPr>
      <w:tabs>
        <w:tab w:val="right" w:pos="1432"/>
      </w:tabs>
      <w:ind w:left="1840" w:hanging="1840"/>
    </w:pPr>
  </w:style>
  <w:style w:type="paragraph" w:customStyle="1" w:styleId="EndnotesAbbrev">
    <w:name w:val="EndnotesAbbrev"/>
    <w:basedOn w:val="Normal"/>
    <w:rsid w:val="00DE5B9A"/>
    <w:pPr>
      <w:spacing w:before="20"/>
    </w:pPr>
    <w:rPr>
      <w:rFonts w:ascii="Arial" w:hAnsi="Arial"/>
      <w:color w:val="000000"/>
      <w:sz w:val="16"/>
    </w:rPr>
  </w:style>
  <w:style w:type="paragraph" w:customStyle="1" w:styleId="EPSCoverTop">
    <w:name w:val="EPSCoverTop"/>
    <w:basedOn w:val="Normal"/>
    <w:rsid w:val="00DE5B9A"/>
    <w:pPr>
      <w:jc w:val="right"/>
    </w:pPr>
    <w:rPr>
      <w:rFonts w:ascii="Arial" w:hAnsi="Arial"/>
      <w:sz w:val="20"/>
    </w:rPr>
  </w:style>
  <w:style w:type="paragraph" w:customStyle="1" w:styleId="LegHistNote">
    <w:name w:val="LegHistNote"/>
    <w:basedOn w:val="Actdetails"/>
    <w:rsid w:val="00DE5B9A"/>
    <w:pPr>
      <w:spacing w:before="60"/>
      <w:ind w:left="2700" w:right="-60" w:hanging="1300"/>
    </w:pPr>
    <w:rPr>
      <w:sz w:val="18"/>
    </w:rPr>
  </w:style>
  <w:style w:type="paragraph" w:customStyle="1" w:styleId="LongTitleSymb">
    <w:name w:val="LongTitleSymb"/>
    <w:basedOn w:val="LongTitle"/>
    <w:rsid w:val="00DE5B9A"/>
    <w:pPr>
      <w:ind w:hanging="480"/>
    </w:pPr>
  </w:style>
  <w:style w:type="paragraph" w:styleId="MacroText">
    <w:name w:val="macro"/>
    <w:semiHidden/>
    <w:rsid w:val="00DE5B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E5B9A"/>
    <w:pPr>
      <w:tabs>
        <w:tab w:val="left" w:pos="2600"/>
      </w:tabs>
      <w:ind w:left="2600"/>
    </w:pPr>
  </w:style>
  <w:style w:type="paragraph" w:customStyle="1" w:styleId="ModH1Chapter">
    <w:name w:val="Mod H1 Chapter"/>
    <w:basedOn w:val="IH1ChapSymb"/>
    <w:rsid w:val="00DE5B9A"/>
    <w:pPr>
      <w:tabs>
        <w:tab w:val="clear" w:pos="2600"/>
        <w:tab w:val="left" w:pos="3300"/>
      </w:tabs>
      <w:ind w:left="3300"/>
    </w:pPr>
  </w:style>
  <w:style w:type="paragraph" w:customStyle="1" w:styleId="ModH2Part">
    <w:name w:val="Mod H2 Part"/>
    <w:basedOn w:val="IH2PartSymb"/>
    <w:rsid w:val="00DE5B9A"/>
    <w:pPr>
      <w:tabs>
        <w:tab w:val="clear" w:pos="2600"/>
        <w:tab w:val="left" w:pos="3300"/>
      </w:tabs>
      <w:ind w:left="3300"/>
    </w:pPr>
  </w:style>
  <w:style w:type="paragraph" w:customStyle="1" w:styleId="ModH3Div">
    <w:name w:val="Mod H3 Div"/>
    <w:basedOn w:val="IH3DivSymb"/>
    <w:rsid w:val="00DE5B9A"/>
    <w:pPr>
      <w:tabs>
        <w:tab w:val="clear" w:pos="2600"/>
        <w:tab w:val="left" w:pos="3300"/>
      </w:tabs>
      <w:ind w:left="3300"/>
    </w:pPr>
  </w:style>
  <w:style w:type="paragraph" w:customStyle="1" w:styleId="ModH4SubDiv">
    <w:name w:val="Mod H4 SubDiv"/>
    <w:basedOn w:val="IH4SubDivSymb"/>
    <w:rsid w:val="00DE5B9A"/>
    <w:pPr>
      <w:tabs>
        <w:tab w:val="clear" w:pos="2600"/>
        <w:tab w:val="left" w:pos="3300"/>
      </w:tabs>
      <w:ind w:left="3300"/>
    </w:pPr>
  </w:style>
  <w:style w:type="paragraph" w:customStyle="1" w:styleId="ModH5Sec">
    <w:name w:val="Mod H5 Sec"/>
    <w:basedOn w:val="IH5SecSymb"/>
    <w:rsid w:val="00DE5B9A"/>
    <w:pPr>
      <w:tabs>
        <w:tab w:val="clear" w:pos="1100"/>
        <w:tab w:val="left" w:pos="1800"/>
      </w:tabs>
      <w:ind w:left="2200"/>
    </w:pPr>
  </w:style>
  <w:style w:type="paragraph" w:customStyle="1" w:styleId="Modmain">
    <w:name w:val="Mod main"/>
    <w:basedOn w:val="Amain"/>
    <w:rsid w:val="00DE5B9A"/>
    <w:pPr>
      <w:tabs>
        <w:tab w:val="clear" w:pos="900"/>
        <w:tab w:val="clear" w:pos="1100"/>
        <w:tab w:val="right" w:pos="1600"/>
        <w:tab w:val="left" w:pos="1800"/>
      </w:tabs>
      <w:ind w:left="2200"/>
    </w:pPr>
  </w:style>
  <w:style w:type="paragraph" w:customStyle="1" w:styleId="Modmainreturn">
    <w:name w:val="Mod main return"/>
    <w:basedOn w:val="AmainreturnSymb"/>
    <w:rsid w:val="00DE5B9A"/>
    <w:pPr>
      <w:ind w:left="1800"/>
    </w:pPr>
  </w:style>
  <w:style w:type="paragraph" w:customStyle="1" w:styleId="ModNote">
    <w:name w:val="Mod Note"/>
    <w:basedOn w:val="aNoteSymb"/>
    <w:rsid w:val="00DE5B9A"/>
    <w:pPr>
      <w:tabs>
        <w:tab w:val="left" w:pos="2600"/>
      </w:tabs>
      <w:ind w:left="2600"/>
    </w:pPr>
  </w:style>
  <w:style w:type="paragraph" w:customStyle="1" w:styleId="Modpara">
    <w:name w:val="Mod para"/>
    <w:basedOn w:val="BillBasic"/>
    <w:rsid w:val="00DE5B9A"/>
    <w:pPr>
      <w:tabs>
        <w:tab w:val="right" w:pos="2100"/>
        <w:tab w:val="left" w:pos="2300"/>
      </w:tabs>
      <w:ind w:left="2700" w:hanging="1600"/>
      <w:outlineLvl w:val="6"/>
    </w:pPr>
  </w:style>
  <w:style w:type="paragraph" w:customStyle="1" w:styleId="Modparareturn">
    <w:name w:val="Mod para return"/>
    <w:basedOn w:val="AparareturnSymb"/>
    <w:rsid w:val="00DE5B9A"/>
    <w:pPr>
      <w:ind w:left="2300"/>
    </w:pPr>
  </w:style>
  <w:style w:type="paragraph" w:customStyle="1" w:styleId="Modref">
    <w:name w:val="Mod ref"/>
    <w:basedOn w:val="refSymb"/>
    <w:rsid w:val="00DE5B9A"/>
    <w:pPr>
      <w:ind w:left="1100"/>
    </w:pPr>
  </w:style>
  <w:style w:type="paragraph" w:customStyle="1" w:styleId="Modsubpara">
    <w:name w:val="Mod subpara"/>
    <w:basedOn w:val="Asubpara"/>
    <w:rsid w:val="00DE5B9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5B9A"/>
    <w:pPr>
      <w:ind w:left="3040"/>
    </w:pPr>
  </w:style>
  <w:style w:type="paragraph" w:customStyle="1" w:styleId="Modsubsubpara">
    <w:name w:val="Mod subsubpara"/>
    <w:basedOn w:val="AsubsubparaSymb"/>
    <w:rsid w:val="00DE5B9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E5B9A"/>
    <w:pPr>
      <w:keepNext/>
      <w:spacing w:before="180"/>
      <w:ind w:left="1100"/>
    </w:pPr>
    <w:rPr>
      <w:rFonts w:ascii="Arial" w:hAnsi="Arial"/>
      <w:b/>
      <w:sz w:val="20"/>
    </w:rPr>
  </w:style>
  <w:style w:type="paragraph" w:customStyle="1" w:styleId="NewReg">
    <w:name w:val="New Reg"/>
    <w:basedOn w:val="NewAct"/>
    <w:next w:val="Actdetails"/>
    <w:rsid w:val="00DE5B9A"/>
  </w:style>
  <w:style w:type="paragraph" w:customStyle="1" w:styleId="RenumProvEntries">
    <w:name w:val="RenumProvEntries"/>
    <w:basedOn w:val="Normal"/>
    <w:rsid w:val="00DE5B9A"/>
    <w:pPr>
      <w:spacing w:before="60"/>
    </w:pPr>
    <w:rPr>
      <w:rFonts w:ascii="Arial" w:hAnsi="Arial"/>
      <w:sz w:val="20"/>
    </w:rPr>
  </w:style>
  <w:style w:type="paragraph" w:customStyle="1" w:styleId="RenumProvHdg">
    <w:name w:val="RenumProvHdg"/>
    <w:basedOn w:val="Normal"/>
    <w:rsid w:val="00DE5B9A"/>
    <w:rPr>
      <w:rFonts w:ascii="Arial" w:hAnsi="Arial"/>
      <w:b/>
      <w:sz w:val="22"/>
    </w:rPr>
  </w:style>
  <w:style w:type="paragraph" w:customStyle="1" w:styleId="RenumProvHeader">
    <w:name w:val="RenumProvHeader"/>
    <w:basedOn w:val="Normal"/>
    <w:rsid w:val="00DE5B9A"/>
    <w:rPr>
      <w:rFonts w:ascii="Arial" w:hAnsi="Arial"/>
      <w:b/>
      <w:sz w:val="22"/>
    </w:rPr>
  </w:style>
  <w:style w:type="paragraph" w:customStyle="1" w:styleId="RenumProvSubsectEntries">
    <w:name w:val="RenumProvSubsectEntries"/>
    <w:basedOn w:val="RenumProvEntries"/>
    <w:rsid w:val="00DE5B9A"/>
    <w:pPr>
      <w:ind w:left="252"/>
    </w:pPr>
  </w:style>
  <w:style w:type="paragraph" w:customStyle="1" w:styleId="RenumTableHdg">
    <w:name w:val="RenumTableHdg"/>
    <w:basedOn w:val="Normal"/>
    <w:rsid w:val="00DE5B9A"/>
    <w:pPr>
      <w:spacing w:before="120"/>
    </w:pPr>
    <w:rPr>
      <w:rFonts w:ascii="Arial" w:hAnsi="Arial"/>
      <w:b/>
      <w:sz w:val="20"/>
    </w:rPr>
  </w:style>
  <w:style w:type="paragraph" w:customStyle="1" w:styleId="SchclauseheadingSymb">
    <w:name w:val="Sch clause heading Symb"/>
    <w:basedOn w:val="Schclauseheading"/>
    <w:rsid w:val="00DE5B9A"/>
    <w:pPr>
      <w:tabs>
        <w:tab w:val="left" w:pos="0"/>
      </w:tabs>
      <w:ind w:left="980" w:hanging="1460"/>
    </w:pPr>
  </w:style>
  <w:style w:type="paragraph" w:customStyle="1" w:styleId="SchSubClause">
    <w:name w:val="Sch SubClause"/>
    <w:basedOn w:val="Schclauseheading"/>
    <w:rsid w:val="00DE5B9A"/>
    <w:rPr>
      <w:b w:val="0"/>
    </w:rPr>
  </w:style>
  <w:style w:type="paragraph" w:customStyle="1" w:styleId="Sched-FormSymb">
    <w:name w:val="Sched-Form Symb"/>
    <w:basedOn w:val="Sched-Form"/>
    <w:rsid w:val="00DE5B9A"/>
    <w:pPr>
      <w:tabs>
        <w:tab w:val="left" w:pos="0"/>
      </w:tabs>
      <w:ind w:left="2480" w:hanging="2960"/>
    </w:pPr>
  </w:style>
  <w:style w:type="paragraph" w:customStyle="1" w:styleId="Sched-Form-18Space">
    <w:name w:val="Sched-Form-18Space"/>
    <w:basedOn w:val="Normal"/>
    <w:rsid w:val="00DE5B9A"/>
    <w:pPr>
      <w:spacing w:before="360" w:after="60"/>
    </w:pPr>
    <w:rPr>
      <w:sz w:val="22"/>
    </w:rPr>
  </w:style>
  <w:style w:type="paragraph" w:customStyle="1" w:styleId="Sched-headingSymb">
    <w:name w:val="Sched-heading Symb"/>
    <w:basedOn w:val="Sched-heading"/>
    <w:rsid w:val="00DE5B9A"/>
    <w:pPr>
      <w:tabs>
        <w:tab w:val="left" w:pos="0"/>
      </w:tabs>
      <w:ind w:left="2480" w:hanging="2960"/>
    </w:pPr>
  </w:style>
  <w:style w:type="paragraph" w:customStyle="1" w:styleId="Sched-PartSymb">
    <w:name w:val="Sched-Part Symb"/>
    <w:basedOn w:val="Sched-Part"/>
    <w:rsid w:val="00DE5B9A"/>
    <w:pPr>
      <w:tabs>
        <w:tab w:val="left" w:pos="0"/>
      </w:tabs>
      <w:ind w:left="2480" w:hanging="2960"/>
    </w:pPr>
  </w:style>
  <w:style w:type="paragraph" w:styleId="Subtitle">
    <w:name w:val="Subtitle"/>
    <w:basedOn w:val="Normal"/>
    <w:qFormat/>
    <w:rsid w:val="00DE5B9A"/>
    <w:pPr>
      <w:spacing w:after="60"/>
      <w:jc w:val="center"/>
      <w:outlineLvl w:val="1"/>
    </w:pPr>
    <w:rPr>
      <w:rFonts w:ascii="Arial" w:hAnsi="Arial"/>
    </w:rPr>
  </w:style>
  <w:style w:type="paragraph" w:customStyle="1" w:styleId="TLegEntries">
    <w:name w:val="TLegEntries"/>
    <w:basedOn w:val="Normal"/>
    <w:rsid w:val="00DE5B9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5B9A"/>
    <w:pPr>
      <w:ind w:firstLine="0"/>
    </w:pPr>
    <w:rPr>
      <w:b/>
    </w:rPr>
  </w:style>
  <w:style w:type="paragraph" w:customStyle="1" w:styleId="EndNoteTextPub">
    <w:name w:val="EndNoteTextPub"/>
    <w:basedOn w:val="Normal"/>
    <w:rsid w:val="00DE5B9A"/>
    <w:pPr>
      <w:spacing w:before="60"/>
      <w:ind w:left="1100"/>
      <w:jc w:val="both"/>
    </w:pPr>
    <w:rPr>
      <w:sz w:val="20"/>
    </w:rPr>
  </w:style>
  <w:style w:type="paragraph" w:customStyle="1" w:styleId="TOC10">
    <w:name w:val="TOC 10"/>
    <w:basedOn w:val="TOC5"/>
    <w:rsid w:val="00DE5B9A"/>
    <w:rPr>
      <w:szCs w:val="24"/>
    </w:rPr>
  </w:style>
  <w:style w:type="character" w:customStyle="1" w:styleId="charNotBold">
    <w:name w:val="charNotBold"/>
    <w:basedOn w:val="DefaultParagraphFont"/>
    <w:rsid w:val="00DE5B9A"/>
    <w:rPr>
      <w:rFonts w:ascii="Arial" w:hAnsi="Arial"/>
      <w:sz w:val="20"/>
    </w:rPr>
  </w:style>
  <w:style w:type="paragraph" w:customStyle="1" w:styleId="ShadedSchClauseSymb">
    <w:name w:val="Shaded Sch Clause Symb"/>
    <w:basedOn w:val="ShadedSchClause"/>
    <w:rsid w:val="00DE5B9A"/>
    <w:pPr>
      <w:tabs>
        <w:tab w:val="left" w:pos="0"/>
      </w:tabs>
      <w:ind w:left="975" w:hanging="1457"/>
    </w:pPr>
  </w:style>
  <w:style w:type="paragraph" w:styleId="BalloonText">
    <w:name w:val="Balloon Text"/>
    <w:basedOn w:val="Normal"/>
    <w:link w:val="BalloonTextChar"/>
    <w:uiPriority w:val="99"/>
    <w:unhideWhenUsed/>
    <w:rsid w:val="00DE5B9A"/>
    <w:rPr>
      <w:rFonts w:ascii="Tahoma" w:hAnsi="Tahoma" w:cs="Tahoma"/>
      <w:sz w:val="16"/>
      <w:szCs w:val="16"/>
    </w:rPr>
  </w:style>
  <w:style w:type="character" w:customStyle="1" w:styleId="BalloonTextChar">
    <w:name w:val="Balloon Text Char"/>
    <w:basedOn w:val="DefaultParagraphFont"/>
    <w:link w:val="BalloonText"/>
    <w:uiPriority w:val="99"/>
    <w:rsid w:val="00DE5B9A"/>
    <w:rPr>
      <w:rFonts w:ascii="Tahoma" w:hAnsi="Tahoma" w:cs="Tahoma"/>
      <w:sz w:val="16"/>
      <w:szCs w:val="16"/>
      <w:lang w:eastAsia="en-US"/>
    </w:rPr>
  </w:style>
  <w:style w:type="paragraph" w:customStyle="1" w:styleId="CoverTextBullet">
    <w:name w:val="CoverTextBullet"/>
    <w:basedOn w:val="CoverText"/>
    <w:qFormat/>
    <w:rsid w:val="00DE5B9A"/>
    <w:pPr>
      <w:numPr>
        <w:numId w:val="35"/>
      </w:numPr>
    </w:pPr>
    <w:rPr>
      <w:color w:val="000000"/>
    </w:rPr>
  </w:style>
  <w:style w:type="paragraph" w:customStyle="1" w:styleId="01aPreamble">
    <w:name w:val="01aPreamble"/>
    <w:basedOn w:val="Normal"/>
    <w:qFormat/>
    <w:rsid w:val="00DE5B9A"/>
  </w:style>
  <w:style w:type="paragraph" w:customStyle="1" w:styleId="TableBullet">
    <w:name w:val="TableBullet"/>
    <w:basedOn w:val="TableText10"/>
    <w:qFormat/>
    <w:rsid w:val="00DE5B9A"/>
    <w:pPr>
      <w:numPr>
        <w:numId w:val="36"/>
      </w:numPr>
    </w:pPr>
  </w:style>
  <w:style w:type="paragraph" w:customStyle="1" w:styleId="TableNumbered">
    <w:name w:val="TableNumbered"/>
    <w:basedOn w:val="TableText10"/>
    <w:qFormat/>
    <w:rsid w:val="00DE5B9A"/>
    <w:pPr>
      <w:numPr>
        <w:numId w:val="37"/>
      </w:numPr>
    </w:pPr>
  </w:style>
  <w:style w:type="character" w:customStyle="1" w:styleId="charCitHyperlinkItal">
    <w:name w:val="charCitHyperlinkItal"/>
    <w:basedOn w:val="Hyperlink"/>
    <w:uiPriority w:val="1"/>
    <w:rsid w:val="00DE5B9A"/>
    <w:rPr>
      <w:i/>
      <w:color w:val="0000FF" w:themeColor="hyperlink"/>
      <w:u w:val="none"/>
    </w:rPr>
  </w:style>
  <w:style w:type="character" w:styleId="Hyperlink">
    <w:name w:val="Hyperlink"/>
    <w:basedOn w:val="DefaultParagraphFont"/>
    <w:uiPriority w:val="99"/>
    <w:unhideWhenUsed/>
    <w:rsid w:val="00DE5B9A"/>
    <w:rPr>
      <w:color w:val="0000FF" w:themeColor="hyperlink"/>
      <w:u w:val="single"/>
    </w:rPr>
  </w:style>
  <w:style w:type="character" w:customStyle="1" w:styleId="charCitHyperlinkAbbrev">
    <w:name w:val="charCitHyperlinkAbbrev"/>
    <w:basedOn w:val="Hyperlink"/>
    <w:uiPriority w:val="1"/>
    <w:rsid w:val="00DE5B9A"/>
    <w:rPr>
      <w:color w:val="0000FF" w:themeColor="hyperlink"/>
      <w:u w:val="none"/>
    </w:rPr>
  </w:style>
  <w:style w:type="character" w:customStyle="1" w:styleId="Heading3Char">
    <w:name w:val="Heading 3 Char"/>
    <w:aliases w:val="h3 Char,sec Char"/>
    <w:basedOn w:val="DefaultParagraphFont"/>
    <w:link w:val="Heading3"/>
    <w:rsid w:val="00DE5B9A"/>
    <w:rPr>
      <w:b/>
      <w:sz w:val="24"/>
      <w:lang w:eastAsia="en-US"/>
    </w:rPr>
  </w:style>
  <w:style w:type="paragraph" w:customStyle="1" w:styleId="FormRule">
    <w:name w:val="FormRule"/>
    <w:basedOn w:val="Normal"/>
    <w:rsid w:val="00DE5B9A"/>
    <w:pPr>
      <w:pBdr>
        <w:top w:val="single" w:sz="4" w:space="1" w:color="auto"/>
      </w:pBdr>
      <w:spacing w:before="160" w:after="40"/>
      <w:ind w:left="3220" w:right="3260"/>
    </w:pPr>
    <w:rPr>
      <w:sz w:val="8"/>
    </w:rPr>
  </w:style>
  <w:style w:type="paragraph" w:customStyle="1" w:styleId="OldAmdtsEntries">
    <w:name w:val="OldAmdtsEntries"/>
    <w:basedOn w:val="BillBasicHeading"/>
    <w:rsid w:val="00DE5B9A"/>
    <w:pPr>
      <w:tabs>
        <w:tab w:val="clear" w:pos="2600"/>
        <w:tab w:val="left" w:leader="dot" w:pos="2700"/>
      </w:tabs>
      <w:ind w:left="2700" w:hanging="2000"/>
    </w:pPr>
    <w:rPr>
      <w:sz w:val="18"/>
    </w:rPr>
  </w:style>
  <w:style w:type="paragraph" w:customStyle="1" w:styleId="OldAmdt2ndLine">
    <w:name w:val="OldAmdt2ndLine"/>
    <w:basedOn w:val="OldAmdtsEntries"/>
    <w:rsid w:val="00DE5B9A"/>
    <w:pPr>
      <w:tabs>
        <w:tab w:val="left" w:pos="2700"/>
      </w:tabs>
      <w:spacing w:before="0"/>
    </w:pPr>
  </w:style>
  <w:style w:type="paragraph" w:customStyle="1" w:styleId="parainpara">
    <w:name w:val="para in para"/>
    <w:rsid w:val="00DE5B9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5B9A"/>
    <w:pPr>
      <w:spacing w:after="60"/>
      <w:ind w:left="2800"/>
    </w:pPr>
    <w:rPr>
      <w:rFonts w:ascii="ACTCrest" w:hAnsi="ACTCrest"/>
      <w:sz w:val="216"/>
    </w:rPr>
  </w:style>
  <w:style w:type="paragraph" w:customStyle="1" w:styleId="Actbullet">
    <w:name w:val="Act bullet"/>
    <w:basedOn w:val="Normal"/>
    <w:uiPriority w:val="99"/>
    <w:rsid w:val="00DE5B9A"/>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DE5B9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5B9A"/>
    <w:rPr>
      <w:b w:val="0"/>
      <w:sz w:val="32"/>
    </w:rPr>
  </w:style>
  <w:style w:type="paragraph" w:customStyle="1" w:styleId="MH1Chapter">
    <w:name w:val="M H1 Chapter"/>
    <w:basedOn w:val="AH1Chapter"/>
    <w:rsid w:val="00DE5B9A"/>
    <w:pPr>
      <w:tabs>
        <w:tab w:val="clear" w:pos="2600"/>
        <w:tab w:val="left" w:pos="2720"/>
      </w:tabs>
      <w:ind w:left="4000" w:hanging="3300"/>
    </w:pPr>
  </w:style>
  <w:style w:type="paragraph" w:customStyle="1" w:styleId="ApprFormHd">
    <w:name w:val="ApprFormHd"/>
    <w:basedOn w:val="Sched-heading"/>
    <w:rsid w:val="00DE5B9A"/>
    <w:pPr>
      <w:ind w:left="0" w:firstLine="0"/>
    </w:pPr>
  </w:style>
  <w:style w:type="paragraph" w:customStyle="1" w:styleId="Actdetailsnote">
    <w:name w:val="Act details note"/>
    <w:basedOn w:val="Actdetails"/>
    <w:uiPriority w:val="99"/>
    <w:rsid w:val="00DE5B9A"/>
    <w:pPr>
      <w:ind w:left="1620" w:right="-60" w:hanging="720"/>
    </w:pPr>
    <w:rPr>
      <w:sz w:val="18"/>
    </w:rPr>
  </w:style>
  <w:style w:type="paragraph" w:customStyle="1" w:styleId="DetailsNo">
    <w:name w:val="Details No"/>
    <w:basedOn w:val="Actdetails"/>
    <w:uiPriority w:val="99"/>
    <w:rsid w:val="00DE5B9A"/>
    <w:pPr>
      <w:ind w:left="0"/>
    </w:pPr>
    <w:rPr>
      <w:sz w:val="18"/>
    </w:rPr>
  </w:style>
  <w:style w:type="paragraph" w:customStyle="1" w:styleId="ISchMain">
    <w:name w:val="I Sch Main"/>
    <w:basedOn w:val="BillBasic"/>
    <w:rsid w:val="00DE5B9A"/>
    <w:pPr>
      <w:tabs>
        <w:tab w:val="right" w:pos="900"/>
        <w:tab w:val="left" w:pos="1100"/>
      </w:tabs>
      <w:ind w:left="1100" w:hanging="1100"/>
    </w:pPr>
  </w:style>
  <w:style w:type="paragraph" w:customStyle="1" w:styleId="ISchpara">
    <w:name w:val="I Sch para"/>
    <w:basedOn w:val="BillBasic"/>
    <w:rsid w:val="00DE5B9A"/>
    <w:pPr>
      <w:tabs>
        <w:tab w:val="right" w:pos="1400"/>
        <w:tab w:val="left" w:pos="1600"/>
      </w:tabs>
      <w:ind w:left="1600" w:hanging="1600"/>
    </w:pPr>
  </w:style>
  <w:style w:type="paragraph" w:customStyle="1" w:styleId="ISchsubpara">
    <w:name w:val="I Sch subpara"/>
    <w:basedOn w:val="BillBasic"/>
    <w:rsid w:val="00DE5B9A"/>
    <w:pPr>
      <w:tabs>
        <w:tab w:val="right" w:pos="1940"/>
        <w:tab w:val="left" w:pos="2140"/>
      </w:tabs>
      <w:ind w:left="2140" w:hanging="2140"/>
    </w:pPr>
  </w:style>
  <w:style w:type="paragraph" w:customStyle="1" w:styleId="ISchsubsubpara">
    <w:name w:val="I Sch subsubpara"/>
    <w:basedOn w:val="BillBasic"/>
    <w:rsid w:val="00DE5B9A"/>
    <w:pPr>
      <w:tabs>
        <w:tab w:val="right" w:pos="2460"/>
        <w:tab w:val="left" w:pos="2660"/>
      </w:tabs>
      <w:ind w:left="2660" w:hanging="2660"/>
    </w:pPr>
  </w:style>
  <w:style w:type="paragraph" w:customStyle="1" w:styleId="AssectheadingSymb">
    <w:name w:val="A ssect heading Symb"/>
    <w:basedOn w:val="Amain"/>
    <w:rsid w:val="00DE5B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E5B9A"/>
    <w:pPr>
      <w:tabs>
        <w:tab w:val="left" w:pos="0"/>
        <w:tab w:val="right" w:pos="2400"/>
        <w:tab w:val="left" w:pos="2600"/>
      </w:tabs>
      <w:ind w:left="2602" w:hanging="3084"/>
      <w:outlineLvl w:val="8"/>
    </w:pPr>
  </w:style>
  <w:style w:type="paragraph" w:customStyle="1" w:styleId="AmainreturnSymb">
    <w:name w:val="A main return Symb"/>
    <w:basedOn w:val="BillBasic"/>
    <w:rsid w:val="00DE5B9A"/>
    <w:pPr>
      <w:tabs>
        <w:tab w:val="left" w:pos="1582"/>
      </w:tabs>
      <w:ind w:left="1100" w:hanging="1582"/>
    </w:pPr>
  </w:style>
  <w:style w:type="paragraph" w:customStyle="1" w:styleId="AparareturnSymb">
    <w:name w:val="A para return Symb"/>
    <w:basedOn w:val="BillBasic"/>
    <w:rsid w:val="00DE5B9A"/>
    <w:pPr>
      <w:tabs>
        <w:tab w:val="left" w:pos="2081"/>
      </w:tabs>
      <w:ind w:left="1599" w:hanging="2081"/>
    </w:pPr>
  </w:style>
  <w:style w:type="paragraph" w:customStyle="1" w:styleId="AsubparareturnSymb">
    <w:name w:val="A subpara return Symb"/>
    <w:basedOn w:val="BillBasic"/>
    <w:rsid w:val="00DE5B9A"/>
    <w:pPr>
      <w:tabs>
        <w:tab w:val="left" w:pos="2580"/>
      </w:tabs>
      <w:ind w:left="2098" w:hanging="2580"/>
    </w:pPr>
  </w:style>
  <w:style w:type="paragraph" w:customStyle="1" w:styleId="aDefSymb">
    <w:name w:val="aDef Symb"/>
    <w:basedOn w:val="BillBasic"/>
    <w:rsid w:val="00DE5B9A"/>
    <w:pPr>
      <w:tabs>
        <w:tab w:val="left" w:pos="1582"/>
      </w:tabs>
      <w:ind w:left="1100" w:hanging="1582"/>
    </w:pPr>
  </w:style>
  <w:style w:type="paragraph" w:customStyle="1" w:styleId="aDefparaSymb">
    <w:name w:val="aDef para Symb"/>
    <w:basedOn w:val="Apara"/>
    <w:rsid w:val="00DE5B9A"/>
    <w:pPr>
      <w:tabs>
        <w:tab w:val="clear" w:pos="1600"/>
        <w:tab w:val="left" w:pos="0"/>
        <w:tab w:val="left" w:pos="1599"/>
      </w:tabs>
      <w:ind w:left="1599" w:hanging="2081"/>
    </w:pPr>
  </w:style>
  <w:style w:type="paragraph" w:customStyle="1" w:styleId="aDefsubparaSymb">
    <w:name w:val="aDef subpara Symb"/>
    <w:basedOn w:val="Asubpara"/>
    <w:rsid w:val="00DE5B9A"/>
    <w:pPr>
      <w:tabs>
        <w:tab w:val="left" w:pos="0"/>
      </w:tabs>
      <w:ind w:left="2098" w:hanging="2580"/>
    </w:pPr>
  </w:style>
  <w:style w:type="paragraph" w:customStyle="1" w:styleId="SchAmainSymb">
    <w:name w:val="Sch A main Symb"/>
    <w:basedOn w:val="Amain"/>
    <w:rsid w:val="00DE5B9A"/>
    <w:pPr>
      <w:tabs>
        <w:tab w:val="left" w:pos="0"/>
      </w:tabs>
      <w:ind w:hanging="1580"/>
    </w:pPr>
  </w:style>
  <w:style w:type="paragraph" w:customStyle="1" w:styleId="SchAparaSymb">
    <w:name w:val="Sch A para Symb"/>
    <w:basedOn w:val="Apara"/>
    <w:rsid w:val="00DE5B9A"/>
    <w:pPr>
      <w:tabs>
        <w:tab w:val="left" w:pos="0"/>
      </w:tabs>
      <w:ind w:hanging="2080"/>
    </w:pPr>
  </w:style>
  <w:style w:type="paragraph" w:customStyle="1" w:styleId="SchAsubparaSymb">
    <w:name w:val="Sch A subpara Symb"/>
    <w:basedOn w:val="Asubpara"/>
    <w:rsid w:val="00DE5B9A"/>
    <w:pPr>
      <w:tabs>
        <w:tab w:val="left" w:pos="0"/>
      </w:tabs>
      <w:ind w:hanging="2580"/>
    </w:pPr>
  </w:style>
  <w:style w:type="paragraph" w:customStyle="1" w:styleId="SchAsubsubparaSymb">
    <w:name w:val="Sch A subsubpara Symb"/>
    <w:basedOn w:val="AsubsubparaSymb"/>
    <w:rsid w:val="00DE5B9A"/>
  </w:style>
  <w:style w:type="paragraph" w:customStyle="1" w:styleId="refSymb">
    <w:name w:val="ref Symb"/>
    <w:basedOn w:val="BillBasic"/>
    <w:next w:val="Normal"/>
    <w:rsid w:val="00DE5B9A"/>
    <w:pPr>
      <w:tabs>
        <w:tab w:val="left" w:pos="-480"/>
      </w:tabs>
      <w:spacing w:before="60"/>
      <w:ind w:hanging="480"/>
    </w:pPr>
    <w:rPr>
      <w:sz w:val="18"/>
    </w:rPr>
  </w:style>
  <w:style w:type="paragraph" w:customStyle="1" w:styleId="IshadedH5SecSymb">
    <w:name w:val="I shaded H5 Sec Symb"/>
    <w:basedOn w:val="AH5Sec"/>
    <w:rsid w:val="00DE5B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5B9A"/>
    <w:pPr>
      <w:tabs>
        <w:tab w:val="clear" w:pos="-1580"/>
      </w:tabs>
      <w:ind w:left="975" w:hanging="1457"/>
    </w:pPr>
  </w:style>
  <w:style w:type="paragraph" w:customStyle="1" w:styleId="IH1ChapSymb">
    <w:name w:val="I H1 Chap Symb"/>
    <w:basedOn w:val="BillBasicHeading"/>
    <w:next w:val="Normal"/>
    <w:rsid w:val="00DE5B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E5B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E5B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E5B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E5B9A"/>
    <w:pPr>
      <w:tabs>
        <w:tab w:val="clear" w:pos="2600"/>
        <w:tab w:val="left" w:pos="-1580"/>
        <w:tab w:val="left" w:pos="0"/>
        <w:tab w:val="left" w:pos="1100"/>
      </w:tabs>
      <w:spacing w:before="240"/>
      <w:ind w:left="1100" w:hanging="1580"/>
    </w:pPr>
  </w:style>
  <w:style w:type="paragraph" w:customStyle="1" w:styleId="IMainSymb">
    <w:name w:val="I Main Symb"/>
    <w:basedOn w:val="Amain"/>
    <w:rsid w:val="00DE5B9A"/>
    <w:pPr>
      <w:tabs>
        <w:tab w:val="left" w:pos="0"/>
      </w:tabs>
      <w:ind w:hanging="1580"/>
    </w:pPr>
  </w:style>
  <w:style w:type="paragraph" w:customStyle="1" w:styleId="IparaSymb">
    <w:name w:val="I para Symb"/>
    <w:basedOn w:val="Apara"/>
    <w:rsid w:val="00DE5B9A"/>
    <w:pPr>
      <w:tabs>
        <w:tab w:val="left" w:pos="0"/>
      </w:tabs>
      <w:ind w:hanging="2080"/>
      <w:outlineLvl w:val="9"/>
    </w:pPr>
  </w:style>
  <w:style w:type="paragraph" w:customStyle="1" w:styleId="IsubparaSymb">
    <w:name w:val="I subpara Symb"/>
    <w:basedOn w:val="Asubpara"/>
    <w:rsid w:val="00DE5B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5B9A"/>
    <w:pPr>
      <w:tabs>
        <w:tab w:val="clear" w:pos="2400"/>
        <w:tab w:val="clear" w:pos="2600"/>
        <w:tab w:val="right" w:pos="2460"/>
        <w:tab w:val="left" w:pos="2660"/>
      </w:tabs>
      <w:ind w:left="2660" w:hanging="3140"/>
    </w:pPr>
  </w:style>
  <w:style w:type="paragraph" w:customStyle="1" w:styleId="IdefparaSymb">
    <w:name w:val="I def para Symb"/>
    <w:basedOn w:val="IparaSymb"/>
    <w:rsid w:val="00DE5B9A"/>
    <w:pPr>
      <w:ind w:left="1599" w:hanging="2081"/>
    </w:pPr>
  </w:style>
  <w:style w:type="paragraph" w:customStyle="1" w:styleId="IdefsubparaSymb">
    <w:name w:val="I def subpara Symb"/>
    <w:basedOn w:val="IsubparaSymb"/>
    <w:rsid w:val="00DE5B9A"/>
    <w:pPr>
      <w:ind w:left="2138"/>
    </w:pPr>
  </w:style>
  <w:style w:type="paragraph" w:customStyle="1" w:styleId="ISched-headingSymb">
    <w:name w:val="I Sched-heading Symb"/>
    <w:basedOn w:val="BillBasicHeading"/>
    <w:next w:val="Normal"/>
    <w:rsid w:val="00DE5B9A"/>
    <w:pPr>
      <w:tabs>
        <w:tab w:val="left" w:pos="-3080"/>
        <w:tab w:val="left" w:pos="0"/>
      </w:tabs>
      <w:spacing w:before="320"/>
      <w:ind w:left="2600" w:hanging="3080"/>
    </w:pPr>
    <w:rPr>
      <w:sz w:val="34"/>
    </w:rPr>
  </w:style>
  <w:style w:type="paragraph" w:customStyle="1" w:styleId="ISched-PartSymb">
    <w:name w:val="I Sched-Part Symb"/>
    <w:basedOn w:val="BillBasicHeading"/>
    <w:rsid w:val="00DE5B9A"/>
    <w:pPr>
      <w:tabs>
        <w:tab w:val="left" w:pos="-3080"/>
        <w:tab w:val="left" w:pos="0"/>
      </w:tabs>
      <w:spacing w:before="380"/>
      <w:ind w:left="2600" w:hanging="3080"/>
    </w:pPr>
    <w:rPr>
      <w:sz w:val="32"/>
    </w:rPr>
  </w:style>
  <w:style w:type="paragraph" w:customStyle="1" w:styleId="ISched-formSymb">
    <w:name w:val="I Sched-form Symb"/>
    <w:basedOn w:val="BillBasicHeading"/>
    <w:rsid w:val="00DE5B9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5B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5B9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5B9A"/>
    <w:pPr>
      <w:tabs>
        <w:tab w:val="left" w:pos="1100"/>
      </w:tabs>
      <w:spacing w:before="60"/>
      <w:ind w:left="1500" w:hanging="1986"/>
    </w:pPr>
  </w:style>
  <w:style w:type="paragraph" w:customStyle="1" w:styleId="aExamHdgssSymb">
    <w:name w:val="aExamHdgss Symb"/>
    <w:basedOn w:val="BillBasicHeading"/>
    <w:next w:val="Normal"/>
    <w:rsid w:val="00DE5B9A"/>
    <w:pPr>
      <w:tabs>
        <w:tab w:val="clear" w:pos="2600"/>
        <w:tab w:val="left" w:pos="1582"/>
      </w:tabs>
      <w:ind w:left="1100" w:hanging="1582"/>
    </w:pPr>
    <w:rPr>
      <w:sz w:val="18"/>
    </w:rPr>
  </w:style>
  <w:style w:type="paragraph" w:customStyle="1" w:styleId="aExamssSymb">
    <w:name w:val="aExamss Symb"/>
    <w:basedOn w:val="aNote"/>
    <w:rsid w:val="00DE5B9A"/>
    <w:pPr>
      <w:tabs>
        <w:tab w:val="left" w:pos="1582"/>
      </w:tabs>
      <w:spacing w:before="60"/>
      <w:ind w:left="1100" w:hanging="1582"/>
    </w:pPr>
  </w:style>
  <w:style w:type="paragraph" w:customStyle="1" w:styleId="aExamINumssSymb">
    <w:name w:val="aExamINumss Symb"/>
    <w:basedOn w:val="aExamssSymb"/>
    <w:rsid w:val="00DE5B9A"/>
    <w:pPr>
      <w:tabs>
        <w:tab w:val="left" w:pos="1100"/>
      </w:tabs>
      <w:ind w:left="1500" w:hanging="1986"/>
    </w:pPr>
  </w:style>
  <w:style w:type="paragraph" w:customStyle="1" w:styleId="aExamNumTextssSymb">
    <w:name w:val="aExamNumTextss Symb"/>
    <w:basedOn w:val="aExamssSymb"/>
    <w:rsid w:val="00DE5B9A"/>
    <w:pPr>
      <w:tabs>
        <w:tab w:val="clear" w:pos="1582"/>
        <w:tab w:val="left" w:pos="1985"/>
      </w:tabs>
      <w:ind w:left="1503" w:hanging="1985"/>
    </w:pPr>
  </w:style>
  <w:style w:type="paragraph" w:customStyle="1" w:styleId="AExamIParaSymb">
    <w:name w:val="AExamIPara Symb"/>
    <w:basedOn w:val="aExam"/>
    <w:rsid w:val="00DE5B9A"/>
    <w:pPr>
      <w:tabs>
        <w:tab w:val="right" w:pos="1718"/>
      </w:tabs>
      <w:ind w:left="1984" w:hanging="2466"/>
    </w:pPr>
  </w:style>
  <w:style w:type="paragraph" w:customStyle="1" w:styleId="aExamBulletssSymb">
    <w:name w:val="aExamBulletss Symb"/>
    <w:basedOn w:val="aExamssSymb"/>
    <w:rsid w:val="00DE5B9A"/>
    <w:pPr>
      <w:tabs>
        <w:tab w:val="left" w:pos="1100"/>
      </w:tabs>
      <w:ind w:left="1500" w:hanging="1986"/>
    </w:pPr>
  </w:style>
  <w:style w:type="paragraph" w:customStyle="1" w:styleId="aNoteSymb">
    <w:name w:val="aNote Symb"/>
    <w:basedOn w:val="BillBasic"/>
    <w:rsid w:val="00DE5B9A"/>
    <w:pPr>
      <w:tabs>
        <w:tab w:val="left" w:pos="1100"/>
        <w:tab w:val="left" w:pos="2381"/>
      </w:tabs>
      <w:ind w:left="1899" w:hanging="2381"/>
    </w:pPr>
    <w:rPr>
      <w:sz w:val="20"/>
    </w:rPr>
  </w:style>
  <w:style w:type="paragraph" w:customStyle="1" w:styleId="aNoteTextssSymb">
    <w:name w:val="aNoteTextss Symb"/>
    <w:basedOn w:val="Normal"/>
    <w:rsid w:val="00DE5B9A"/>
    <w:pPr>
      <w:tabs>
        <w:tab w:val="clear" w:pos="0"/>
        <w:tab w:val="left" w:pos="1418"/>
      </w:tabs>
      <w:spacing w:before="60"/>
      <w:ind w:left="1417" w:hanging="1899"/>
      <w:jc w:val="both"/>
    </w:pPr>
    <w:rPr>
      <w:sz w:val="20"/>
    </w:rPr>
  </w:style>
  <w:style w:type="paragraph" w:customStyle="1" w:styleId="aNoteParaSymb">
    <w:name w:val="aNotePara Symb"/>
    <w:basedOn w:val="aNoteSymb"/>
    <w:rsid w:val="00DE5B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E5B9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5B9A"/>
    <w:pPr>
      <w:tabs>
        <w:tab w:val="left" w:pos="1616"/>
        <w:tab w:val="left" w:pos="2495"/>
      </w:tabs>
      <w:spacing w:before="60"/>
      <w:ind w:left="2013" w:hanging="2495"/>
    </w:pPr>
  </w:style>
  <w:style w:type="paragraph" w:customStyle="1" w:styleId="aExamHdgparSymb">
    <w:name w:val="aExamHdgpar Symb"/>
    <w:basedOn w:val="aExamHdgssSymb"/>
    <w:next w:val="Normal"/>
    <w:rsid w:val="00DE5B9A"/>
    <w:pPr>
      <w:tabs>
        <w:tab w:val="clear" w:pos="1582"/>
        <w:tab w:val="left" w:pos="1599"/>
      </w:tabs>
      <w:ind w:left="1599" w:hanging="2081"/>
    </w:pPr>
  </w:style>
  <w:style w:type="paragraph" w:customStyle="1" w:styleId="aExamparSymb">
    <w:name w:val="aExampar Symb"/>
    <w:basedOn w:val="aExamssSymb"/>
    <w:rsid w:val="00DE5B9A"/>
    <w:pPr>
      <w:tabs>
        <w:tab w:val="clear" w:pos="1582"/>
        <w:tab w:val="left" w:pos="1599"/>
      </w:tabs>
      <w:ind w:left="1599" w:hanging="2081"/>
    </w:pPr>
  </w:style>
  <w:style w:type="paragraph" w:customStyle="1" w:styleId="aExamINumparSymb">
    <w:name w:val="aExamINumpar Symb"/>
    <w:basedOn w:val="aExamparSymb"/>
    <w:rsid w:val="00DE5B9A"/>
    <w:pPr>
      <w:tabs>
        <w:tab w:val="left" w:pos="2000"/>
      </w:tabs>
      <w:ind w:left="2041" w:hanging="2495"/>
    </w:pPr>
  </w:style>
  <w:style w:type="paragraph" w:customStyle="1" w:styleId="aExamBulletparSymb">
    <w:name w:val="aExamBulletpar Symb"/>
    <w:basedOn w:val="aExamparSymb"/>
    <w:rsid w:val="00DE5B9A"/>
    <w:pPr>
      <w:tabs>
        <w:tab w:val="clear" w:pos="1599"/>
        <w:tab w:val="left" w:pos="1616"/>
        <w:tab w:val="left" w:pos="2495"/>
      </w:tabs>
      <w:ind w:left="2013" w:hanging="2495"/>
    </w:pPr>
  </w:style>
  <w:style w:type="paragraph" w:customStyle="1" w:styleId="aNoteparSymb">
    <w:name w:val="aNotepar Symb"/>
    <w:basedOn w:val="BillBasic"/>
    <w:next w:val="Normal"/>
    <w:rsid w:val="00DE5B9A"/>
    <w:pPr>
      <w:tabs>
        <w:tab w:val="left" w:pos="1599"/>
        <w:tab w:val="left" w:pos="2398"/>
      </w:tabs>
      <w:ind w:left="2410" w:hanging="2892"/>
    </w:pPr>
    <w:rPr>
      <w:sz w:val="20"/>
    </w:rPr>
  </w:style>
  <w:style w:type="paragraph" w:customStyle="1" w:styleId="aNoteTextparSymb">
    <w:name w:val="aNoteTextpar Symb"/>
    <w:basedOn w:val="aNoteparSymb"/>
    <w:rsid w:val="00DE5B9A"/>
    <w:pPr>
      <w:tabs>
        <w:tab w:val="clear" w:pos="1599"/>
        <w:tab w:val="clear" w:pos="2398"/>
        <w:tab w:val="left" w:pos="2880"/>
      </w:tabs>
      <w:spacing w:before="60"/>
      <w:ind w:left="2398" w:hanging="2880"/>
    </w:pPr>
  </w:style>
  <w:style w:type="paragraph" w:customStyle="1" w:styleId="aNoteParaparSymb">
    <w:name w:val="aNoteParapar Symb"/>
    <w:basedOn w:val="aNoteparSymb"/>
    <w:rsid w:val="00DE5B9A"/>
    <w:pPr>
      <w:tabs>
        <w:tab w:val="right" w:pos="2640"/>
      </w:tabs>
      <w:spacing w:before="60"/>
      <w:ind w:left="2920" w:hanging="3402"/>
    </w:pPr>
  </w:style>
  <w:style w:type="paragraph" w:customStyle="1" w:styleId="aNoteBulletparSymb">
    <w:name w:val="aNoteBulletpar Symb"/>
    <w:basedOn w:val="aNoteparSymb"/>
    <w:rsid w:val="00DE5B9A"/>
    <w:pPr>
      <w:tabs>
        <w:tab w:val="clear" w:pos="1599"/>
        <w:tab w:val="left" w:pos="3289"/>
      </w:tabs>
      <w:spacing w:before="60"/>
      <w:ind w:left="2807" w:hanging="3289"/>
    </w:pPr>
  </w:style>
  <w:style w:type="paragraph" w:customStyle="1" w:styleId="AsubparabulletSymb">
    <w:name w:val="A subpara bullet Symb"/>
    <w:basedOn w:val="BillBasic"/>
    <w:rsid w:val="00DE5B9A"/>
    <w:pPr>
      <w:tabs>
        <w:tab w:val="left" w:pos="2138"/>
        <w:tab w:val="left" w:pos="3005"/>
      </w:tabs>
      <w:spacing w:before="60"/>
      <w:ind w:left="2523" w:hanging="3005"/>
    </w:pPr>
  </w:style>
  <w:style w:type="paragraph" w:customStyle="1" w:styleId="aExamHdgsubparSymb">
    <w:name w:val="aExamHdgsubpar Symb"/>
    <w:basedOn w:val="aExamHdgssSymb"/>
    <w:next w:val="Normal"/>
    <w:rsid w:val="00DE5B9A"/>
    <w:pPr>
      <w:tabs>
        <w:tab w:val="clear" w:pos="1582"/>
        <w:tab w:val="left" w:pos="2620"/>
      </w:tabs>
      <w:ind w:left="2138" w:hanging="2620"/>
    </w:pPr>
  </w:style>
  <w:style w:type="paragraph" w:customStyle="1" w:styleId="aExamsubparSymb">
    <w:name w:val="aExamsubpar Symb"/>
    <w:basedOn w:val="aExamssSymb"/>
    <w:rsid w:val="00DE5B9A"/>
    <w:pPr>
      <w:tabs>
        <w:tab w:val="clear" w:pos="1582"/>
        <w:tab w:val="left" w:pos="2620"/>
      </w:tabs>
      <w:ind w:left="2138" w:hanging="2620"/>
    </w:pPr>
  </w:style>
  <w:style w:type="paragraph" w:customStyle="1" w:styleId="aNotesubparSymb">
    <w:name w:val="aNotesubpar Symb"/>
    <w:basedOn w:val="BillBasic"/>
    <w:next w:val="Normal"/>
    <w:rsid w:val="00DE5B9A"/>
    <w:pPr>
      <w:tabs>
        <w:tab w:val="left" w:pos="2138"/>
        <w:tab w:val="left" w:pos="2937"/>
      </w:tabs>
      <w:ind w:left="2455" w:hanging="2937"/>
    </w:pPr>
    <w:rPr>
      <w:sz w:val="20"/>
    </w:rPr>
  </w:style>
  <w:style w:type="paragraph" w:customStyle="1" w:styleId="aNoteTextsubparSymb">
    <w:name w:val="aNoteTextsubpar Symb"/>
    <w:basedOn w:val="aNotesubparSymb"/>
    <w:rsid w:val="00DE5B9A"/>
    <w:pPr>
      <w:tabs>
        <w:tab w:val="clear" w:pos="2138"/>
        <w:tab w:val="clear" w:pos="2937"/>
        <w:tab w:val="left" w:pos="2943"/>
      </w:tabs>
      <w:spacing w:before="60"/>
      <w:ind w:left="2943" w:hanging="3425"/>
    </w:pPr>
  </w:style>
  <w:style w:type="paragraph" w:customStyle="1" w:styleId="PenaltySymb">
    <w:name w:val="Penalty Symb"/>
    <w:basedOn w:val="AmainreturnSymb"/>
    <w:rsid w:val="00DE5B9A"/>
  </w:style>
  <w:style w:type="paragraph" w:customStyle="1" w:styleId="PenaltyParaSymb">
    <w:name w:val="PenaltyPara Symb"/>
    <w:basedOn w:val="Normal"/>
    <w:rsid w:val="00DE5B9A"/>
    <w:pPr>
      <w:tabs>
        <w:tab w:val="right" w:pos="1360"/>
      </w:tabs>
      <w:spacing w:before="60"/>
      <w:ind w:left="1599" w:hanging="2081"/>
      <w:jc w:val="both"/>
    </w:pPr>
  </w:style>
  <w:style w:type="paragraph" w:customStyle="1" w:styleId="FormulaSymb">
    <w:name w:val="Formula Symb"/>
    <w:basedOn w:val="BillBasic"/>
    <w:rsid w:val="00DE5B9A"/>
    <w:pPr>
      <w:tabs>
        <w:tab w:val="left" w:pos="-480"/>
      </w:tabs>
      <w:spacing w:line="260" w:lineRule="atLeast"/>
      <w:ind w:hanging="480"/>
      <w:jc w:val="center"/>
    </w:pPr>
  </w:style>
  <w:style w:type="paragraph" w:customStyle="1" w:styleId="NormalSymb">
    <w:name w:val="Normal Symb"/>
    <w:basedOn w:val="Normal"/>
    <w:qFormat/>
    <w:rsid w:val="00DE5B9A"/>
    <w:pPr>
      <w:ind w:hanging="482"/>
    </w:pPr>
  </w:style>
  <w:style w:type="character" w:styleId="PlaceholderText">
    <w:name w:val="Placeholder Text"/>
    <w:basedOn w:val="DefaultParagraphFont"/>
    <w:uiPriority w:val="99"/>
    <w:semiHidden/>
    <w:rsid w:val="00DE5B9A"/>
    <w:rPr>
      <w:color w:val="808080"/>
    </w:rPr>
  </w:style>
  <w:style w:type="character" w:customStyle="1" w:styleId="aDefChar">
    <w:name w:val="aDef Char"/>
    <w:basedOn w:val="DefaultParagraphFont"/>
    <w:link w:val="aDef"/>
    <w:locked/>
    <w:rsid w:val="00565E35"/>
    <w:rPr>
      <w:sz w:val="24"/>
      <w:lang w:eastAsia="en-US"/>
    </w:rPr>
  </w:style>
  <w:style w:type="character" w:customStyle="1" w:styleId="NewActChar">
    <w:name w:val="New Act Char"/>
    <w:basedOn w:val="DefaultParagraphFont"/>
    <w:link w:val="NewAct"/>
    <w:locked/>
    <w:rsid w:val="00A31CC3"/>
    <w:rPr>
      <w:rFonts w:ascii="Arial" w:hAnsi="Arial"/>
      <w:b/>
      <w:lang w:eastAsia="en-US"/>
    </w:rPr>
  </w:style>
  <w:style w:type="character" w:styleId="UnresolvedMention">
    <w:name w:val="Unresolved Mention"/>
    <w:basedOn w:val="DefaultParagraphFont"/>
    <w:uiPriority w:val="99"/>
    <w:semiHidden/>
    <w:unhideWhenUsed/>
    <w:rsid w:val="002675FA"/>
    <w:rPr>
      <w:color w:val="605E5C"/>
      <w:shd w:val="clear" w:color="auto" w:fill="E1DFDD"/>
    </w:rPr>
  </w:style>
  <w:style w:type="character" w:styleId="FollowedHyperlink">
    <w:name w:val="FollowedHyperlink"/>
    <w:basedOn w:val="DefaultParagraphFont"/>
    <w:semiHidden/>
    <w:unhideWhenUsed/>
    <w:rsid w:val="00577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0716">
      <w:bodyDiv w:val="1"/>
      <w:marLeft w:val="0"/>
      <w:marRight w:val="0"/>
      <w:marTop w:val="0"/>
      <w:marBottom w:val="0"/>
      <w:divBdr>
        <w:top w:val="none" w:sz="0" w:space="0" w:color="auto"/>
        <w:left w:val="none" w:sz="0" w:space="0" w:color="auto"/>
        <w:bottom w:val="none" w:sz="0" w:space="0" w:color="auto"/>
        <w:right w:val="none" w:sz="0" w:space="0" w:color="auto"/>
      </w:divBdr>
    </w:div>
    <w:div w:id="347103380">
      <w:bodyDiv w:val="1"/>
      <w:marLeft w:val="0"/>
      <w:marRight w:val="0"/>
      <w:marTop w:val="0"/>
      <w:marBottom w:val="0"/>
      <w:divBdr>
        <w:top w:val="none" w:sz="0" w:space="0" w:color="auto"/>
        <w:left w:val="none" w:sz="0" w:space="0" w:color="auto"/>
        <w:bottom w:val="none" w:sz="0" w:space="0" w:color="auto"/>
        <w:right w:val="none" w:sz="0" w:space="0" w:color="auto"/>
      </w:divBdr>
    </w:div>
    <w:div w:id="409085414">
      <w:bodyDiv w:val="1"/>
      <w:marLeft w:val="0"/>
      <w:marRight w:val="0"/>
      <w:marTop w:val="0"/>
      <w:marBottom w:val="0"/>
      <w:divBdr>
        <w:top w:val="none" w:sz="0" w:space="0" w:color="auto"/>
        <w:left w:val="none" w:sz="0" w:space="0" w:color="auto"/>
        <w:bottom w:val="none" w:sz="0" w:space="0" w:color="auto"/>
        <w:right w:val="none" w:sz="0" w:space="0" w:color="auto"/>
      </w:divBdr>
    </w:div>
    <w:div w:id="477841585">
      <w:bodyDiv w:val="1"/>
      <w:marLeft w:val="0"/>
      <w:marRight w:val="0"/>
      <w:marTop w:val="0"/>
      <w:marBottom w:val="0"/>
      <w:divBdr>
        <w:top w:val="none" w:sz="0" w:space="0" w:color="auto"/>
        <w:left w:val="none" w:sz="0" w:space="0" w:color="auto"/>
        <w:bottom w:val="none" w:sz="0" w:space="0" w:color="auto"/>
        <w:right w:val="none" w:sz="0" w:space="0" w:color="auto"/>
      </w:divBdr>
    </w:div>
    <w:div w:id="499084866">
      <w:bodyDiv w:val="1"/>
      <w:marLeft w:val="0"/>
      <w:marRight w:val="0"/>
      <w:marTop w:val="0"/>
      <w:marBottom w:val="0"/>
      <w:divBdr>
        <w:top w:val="none" w:sz="0" w:space="0" w:color="auto"/>
        <w:left w:val="none" w:sz="0" w:space="0" w:color="auto"/>
        <w:bottom w:val="none" w:sz="0" w:space="0" w:color="auto"/>
        <w:right w:val="none" w:sz="0" w:space="0" w:color="auto"/>
      </w:divBdr>
    </w:div>
    <w:div w:id="1186407986">
      <w:bodyDiv w:val="1"/>
      <w:marLeft w:val="0"/>
      <w:marRight w:val="0"/>
      <w:marTop w:val="0"/>
      <w:marBottom w:val="0"/>
      <w:divBdr>
        <w:top w:val="none" w:sz="0" w:space="0" w:color="auto"/>
        <w:left w:val="none" w:sz="0" w:space="0" w:color="auto"/>
        <w:bottom w:val="none" w:sz="0" w:space="0" w:color="auto"/>
        <w:right w:val="none" w:sz="0" w:space="0" w:color="auto"/>
      </w:divBdr>
    </w:div>
    <w:div w:id="1255362230">
      <w:bodyDiv w:val="1"/>
      <w:marLeft w:val="0"/>
      <w:marRight w:val="0"/>
      <w:marTop w:val="0"/>
      <w:marBottom w:val="0"/>
      <w:divBdr>
        <w:top w:val="none" w:sz="0" w:space="0" w:color="auto"/>
        <w:left w:val="none" w:sz="0" w:space="0" w:color="auto"/>
        <w:bottom w:val="none" w:sz="0" w:space="0" w:color="auto"/>
        <w:right w:val="none" w:sz="0" w:space="0" w:color="auto"/>
      </w:divBdr>
    </w:div>
    <w:div w:id="1590191326">
      <w:bodyDiv w:val="1"/>
      <w:marLeft w:val="0"/>
      <w:marRight w:val="0"/>
      <w:marTop w:val="0"/>
      <w:marBottom w:val="0"/>
      <w:divBdr>
        <w:top w:val="none" w:sz="0" w:space="0" w:color="auto"/>
        <w:left w:val="none" w:sz="0" w:space="0" w:color="auto"/>
        <w:bottom w:val="none" w:sz="0" w:space="0" w:color="auto"/>
        <w:right w:val="none" w:sz="0" w:space="0" w:color="auto"/>
      </w:divBdr>
    </w:div>
    <w:div w:id="20467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www.legislation.act.gov.au/a/2002-51" TargetMode="External"/><Relationship Id="rId47" Type="http://schemas.openxmlformats.org/officeDocument/2006/relationships/header" Target="header6.xml"/><Relationship Id="rId63" Type="http://schemas.openxmlformats.org/officeDocument/2006/relationships/hyperlink" Target="http://www.legislation.act.gov.au/a/2016-48/default.asp" TargetMode="External"/><Relationship Id="rId68" Type="http://schemas.openxmlformats.org/officeDocument/2006/relationships/hyperlink" Target="http://pcoregister/a/2016-55/default.asp" TargetMode="External"/><Relationship Id="rId84" Type="http://schemas.openxmlformats.org/officeDocument/2006/relationships/hyperlink" Target="http://www.legislation.act.gov.au/a/2018-52" TargetMode="External"/><Relationship Id="rId89" Type="http://schemas.openxmlformats.org/officeDocument/2006/relationships/hyperlink" Target="http://www.legislation.act.gov.au/a/2018-52"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8-32" TargetMode="External"/><Relationship Id="rId107" Type="http://schemas.openxmlformats.org/officeDocument/2006/relationships/footer" Target="footer15.xm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7-112" TargetMode="External"/><Relationship Id="rId40" Type="http://schemas.openxmlformats.org/officeDocument/2006/relationships/hyperlink" Target="http://www.legislation.act.gov.au/a/1997-112" TargetMode="External"/><Relationship Id="rId45" Type="http://schemas.openxmlformats.org/officeDocument/2006/relationships/hyperlink" Target="http://www.legislation.act.gov.au/a/2004-8" TargetMode="External"/><Relationship Id="rId53" Type="http://schemas.openxmlformats.org/officeDocument/2006/relationships/hyperlink" Target="http://www.legislation.act.gov.au/a/2001-14" TargetMode="External"/><Relationship Id="rId58" Type="http://schemas.openxmlformats.org/officeDocument/2006/relationships/header" Target="header9.xml"/><Relationship Id="rId66" Type="http://schemas.openxmlformats.org/officeDocument/2006/relationships/hyperlink" Target="http://www.legislation.act.gov.au/a/2017-14" TargetMode="External"/><Relationship Id="rId74" Type="http://schemas.openxmlformats.org/officeDocument/2006/relationships/hyperlink" Target="http://www.legislation.act.gov.au/a/2018-52" TargetMode="External"/><Relationship Id="rId79" Type="http://schemas.openxmlformats.org/officeDocument/2006/relationships/hyperlink" Target="http://www.legislation.act.gov.au/a/2016-48/default.asp" TargetMode="External"/><Relationship Id="rId87" Type="http://schemas.openxmlformats.org/officeDocument/2006/relationships/hyperlink" Target="http://www.legislation.act.gov.au/a/2016-48/default.asp" TargetMode="External"/><Relationship Id="rId102" Type="http://schemas.openxmlformats.org/officeDocument/2006/relationships/footer" Target="footer12.xml"/><Relationship Id="rId110"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hyperlink" Target="http://www.legislation.act.gov.au/a/2010-18" TargetMode="External"/><Relationship Id="rId82" Type="http://schemas.openxmlformats.org/officeDocument/2006/relationships/hyperlink" Target="http://www.legislation.act.gov.au/a/2010-18" TargetMode="External"/><Relationship Id="rId90" Type="http://schemas.openxmlformats.org/officeDocument/2006/relationships/hyperlink" Target="http://www.legislation.act.gov.au/a/2018-52" TargetMode="External"/><Relationship Id="rId95" Type="http://schemas.openxmlformats.org/officeDocument/2006/relationships/hyperlink" Target="http://www.legislation.act.gov.au/a/2016-48"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18" TargetMode="External"/><Relationship Id="rId43" Type="http://schemas.openxmlformats.org/officeDocument/2006/relationships/hyperlink" Target="http://www.legislation.act.gov.au/a/2002-51" TargetMode="External"/><Relationship Id="rId48" Type="http://schemas.openxmlformats.org/officeDocument/2006/relationships/header" Target="header7.xml"/><Relationship Id="rId56" Type="http://schemas.openxmlformats.org/officeDocument/2006/relationships/hyperlink" Target="http://www.legislation.act.gov.au/a/2018-52" TargetMode="External"/><Relationship Id="rId64" Type="http://schemas.openxmlformats.org/officeDocument/2006/relationships/hyperlink" Target="http://www.legislation.act.gov.au/a/2016-55/default.asp" TargetMode="External"/><Relationship Id="rId69" Type="http://schemas.openxmlformats.org/officeDocument/2006/relationships/hyperlink" Target="http://www.legislation.act.gov.au/a/2018-52" TargetMode="External"/><Relationship Id="rId77" Type="http://schemas.openxmlformats.org/officeDocument/2006/relationships/hyperlink" Target="http://www.legislation.act.gov.au/a/2018-52" TargetMode="External"/><Relationship Id="rId100" Type="http://schemas.openxmlformats.org/officeDocument/2006/relationships/header" Target="header10.xml"/><Relationship Id="rId105" Type="http://schemas.openxmlformats.org/officeDocument/2006/relationships/header" Target="header13.xml"/><Relationship Id="rId113" Type="http://schemas.openxmlformats.org/officeDocument/2006/relationships/theme" Target="theme/theme1.xml"/><Relationship Id="rId8" Type="http://schemas.openxmlformats.org/officeDocument/2006/relationships/hyperlink" Target="https://www.legislation.act.gov.au/a/2018-52/" TargetMode="External"/><Relationship Id="rId51" Type="http://schemas.openxmlformats.org/officeDocument/2006/relationships/footer" Target="footer9.xml"/><Relationship Id="rId72" Type="http://schemas.openxmlformats.org/officeDocument/2006/relationships/hyperlink" Target="https://www.legislation.act.gov.au/a/2019-18/" TargetMode="External"/><Relationship Id="rId80" Type="http://schemas.openxmlformats.org/officeDocument/2006/relationships/hyperlink" Target="http://www.legislation.act.gov.au/a/2016-48/default.asp" TargetMode="External"/><Relationship Id="rId85" Type="http://schemas.openxmlformats.org/officeDocument/2006/relationships/hyperlink" Target="http://www.legislation.act.gov.au/a/2018-52" TargetMode="External"/><Relationship Id="rId93" Type="http://schemas.openxmlformats.org/officeDocument/2006/relationships/hyperlink" Target="http://www.legislation.act.gov.au/a/2013-50" TargetMode="External"/><Relationship Id="rId98" Type="http://schemas.openxmlformats.org/officeDocument/2006/relationships/hyperlink" Target="http://www.legislation.act.gov.au/a/2016-55/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7-112" TargetMode="External"/><Relationship Id="rId46" Type="http://schemas.openxmlformats.org/officeDocument/2006/relationships/hyperlink" Target="http://www.legislation.act.gov.au/a/2001-14" TargetMode="External"/><Relationship Id="rId59" Type="http://schemas.openxmlformats.org/officeDocument/2006/relationships/footer" Target="footer10.xml"/><Relationship Id="rId67" Type="http://schemas.openxmlformats.org/officeDocument/2006/relationships/hyperlink" Target="http://www.legislation.act.gov.au/a/2017-14/default.asp" TargetMode="External"/><Relationship Id="rId103" Type="http://schemas.openxmlformats.org/officeDocument/2006/relationships/footer" Target="footer13.xml"/><Relationship Id="rId108" Type="http://schemas.openxmlformats.org/officeDocument/2006/relationships/header" Target="header14.xml"/><Relationship Id="rId20" Type="http://schemas.openxmlformats.org/officeDocument/2006/relationships/footer" Target="footer1.xml"/><Relationship Id="rId41" Type="http://schemas.openxmlformats.org/officeDocument/2006/relationships/hyperlink" Target="http://www.legislation.act.gov.au/a/1997-112" TargetMode="External"/><Relationship Id="rId54" Type="http://schemas.openxmlformats.org/officeDocument/2006/relationships/hyperlink" Target="http://www.comlaw.gov.au/Series/C2004A02905" TargetMode="External"/><Relationship Id="rId62" Type="http://schemas.openxmlformats.org/officeDocument/2006/relationships/hyperlink" Target="http://www.legislation.act.gov.au/a/2013-50" TargetMode="External"/><Relationship Id="rId70" Type="http://schemas.openxmlformats.org/officeDocument/2006/relationships/hyperlink" Target="https://www.legislation.act.gov.au/a/2019-18" TargetMode="External"/><Relationship Id="rId75" Type="http://schemas.openxmlformats.org/officeDocument/2006/relationships/hyperlink" Target="http://www.legislation.act.gov.au/a/2016-55/default.asp" TargetMode="External"/><Relationship Id="rId83" Type="http://schemas.openxmlformats.org/officeDocument/2006/relationships/hyperlink" Target="http://www.legislation.act.gov.au/a/2018-52" TargetMode="External"/><Relationship Id="rId88" Type="http://schemas.openxmlformats.org/officeDocument/2006/relationships/hyperlink" Target="http://www.legislation.act.gov.au/a/2018-52" TargetMode="External"/><Relationship Id="rId91" Type="http://schemas.openxmlformats.org/officeDocument/2006/relationships/hyperlink" Target="http://www.legislation.act.gov.au/a/2010-18" TargetMode="External"/><Relationship Id="rId96" Type="http://schemas.openxmlformats.org/officeDocument/2006/relationships/hyperlink" Target="http://www.legislation.act.gov.au/a/2016-48" TargetMode="External"/><Relationship Id="rId11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footer" Target="footer7.xml"/><Relationship Id="rId57" Type="http://schemas.openxmlformats.org/officeDocument/2006/relationships/header" Target="header8.xml"/><Relationship Id="rId106" Type="http://schemas.openxmlformats.org/officeDocument/2006/relationships/footer" Target="foot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60" Type="http://schemas.openxmlformats.org/officeDocument/2006/relationships/footer" Target="footer11.xml"/><Relationship Id="rId65" Type="http://schemas.openxmlformats.org/officeDocument/2006/relationships/hyperlink" Target="http://www.legislation.act.gov.au/a/2017-14" TargetMode="External"/><Relationship Id="rId73" Type="http://schemas.openxmlformats.org/officeDocument/2006/relationships/hyperlink" Target="http://www.legislation.act.gov.au/a/2018-52" TargetMode="External"/><Relationship Id="rId78" Type="http://schemas.openxmlformats.org/officeDocument/2006/relationships/hyperlink" Target="http://www.legislation.act.gov.au/a/2013-50" TargetMode="External"/><Relationship Id="rId81" Type="http://schemas.openxmlformats.org/officeDocument/2006/relationships/hyperlink" Target="http://www.legislation.act.gov.au/a/2016-48/default.asp" TargetMode="External"/><Relationship Id="rId86" Type="http://schemas.openxmlformats.org/officeDocument/2006/relationships/hyperlink" Target="http://www.legislation.act.gov.au/a/2018-52" TargetMode="External"/><Relationship Id="rId94" Type="http://schemas.openxmlformats.org/officeDocument/2006/relationships/hyperlink" Target="http://www.legislation.act.gov.au/a/2013-50" TargetMode="External"/><Relationship Id="rId99" Type="http://schemas.openxmlformats.org/officeDocument/2006/relationships/hyperlink" Target="http://www.legislation.act.gov.au/a/2017-14/default.asp" TargetMode="External"/><Relationship Id="rId10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s://www.legislation.act.gov.au/a/2019-18/"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97-112" TargetMode="External"/><Relationship Id="rId109" Type="http://schemas.openxmlformats.org/officeDocument/2006/relationships/footer" Target="footer16.xml"/><Relationship Id="rId34" Type="http://schemas.openxmlformats.org/officeDocument/2006/relationships/hyperlink" Target="http://pcoregister/a/2016-55/default.asp" TargetMode="External"/><Relationship Id="rId50" Type="http://schemas.openxmlformats.org/officeDocument/2006/relationships/footer" Target="footer8.xml"/><Relationship Id="rId55" Type="http://schemas.openxmlformats.org/officeDocument/2006/relationships/hyperlink" Target="http://www.legislation.act.gov.au/a/2008-32" TargetMode="External"/><Relationship Id="rId76" Type="http://schemas.openxmlformats.org/officeDocument/2006/relationships/hyperlink" Target="http://www.legislation.act.gov.au/a/2018-52" TargetMode="External"/><Relationship Id="rId97" Type="http://schemas.openxmlformats.org/officeDocument/2006/relationships/hyperlink" Target="http://www.legislation.act.gov.au/a/2017-14/default.asp" TargetMode="External"/><Relationship Id="rId104" Type="http://schemas.openxmlformats.org/officeDocument/2006/relationships/header" Target="header12.xml"/><Relationship Id="rId7" Type="http://schemas.openxmlformats.org/officeDocument/2006/relationships/image" Target="media/image1.png"/><Relationship Id="rId71" Type="http://schemas.openxmlformats.org/officeDocument/2006/relationships/hyperlink" Target="https://www.legislation.act.gov.au/a/2019-18" TargetMode="External"/><Relationship Id="rId92" Type="http://schemas.openxmlformats.org/officeDocument/2006/relationships/hyperlink" Target="http://www.legislation.act.gov.au/a/20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8685</Words>
  <Characters>43763</Characters>
  <Application>Microsoft Office Word</Application>
  <DocSecurity>0</DocSecurity>
  <Lines>1200</Lines>
  <Paragraphs>717</Paragraphs>
  <ScaleCrop>false</ScaleCrop>
  <HeadingPairs>
    <vt:vector size="2" baseType="variant">
      <vt:variant>
        <vt:lpstr>Title</vt:lpstr>
      </vt:variant>
      <vt:variant>
        <vt:i4>1</vt:i4>
      </vt:variant>
    </vt:vector>
  </HeadingPairs>
  <TitlesOfParts>
    <vt:vector size="1" baseType="lpstr">
      <vt:lpstr>Crimes (Assumed Identities) Act 2009</vt:lpstr>
    </vt:vector>
  </TitlesOfParts>
  <Manager>Section</Manager>
  <Company>Section</Company>
  <LinksUpToDate>false</LinksUpToDate>
  <CharactersWithSpaces>52152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(Assumed Identities) Act 2009</dc:title>
  <dc:creator>ACT PCO</dc:creator>
  <cp:keywords>R06</cp:keywords>
  <dc:description/>
  <cp:lastModifiedBy>Moxon, KarenL</cp:lastModifiedBy>
  <cp:revision>4</cp:revision>
  <cp:lastPrinted>2019-11-19T03:08:00Z</cp:lastPrinted>
  <dcterms:created xsi:type="dcterms:W3CDTF">2021-12-15T22:27:00Z</dcterms:created>
  <dcterms:modified xsi:type="dcterms:W3CDTF">2021-12-15T22:27:00Z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-16/12/21</vt:lpwstr>
  </property>
  <property fmtid="{D5CDD505-2E9C-101B-9397-08002B2CF9AE}" pid="5" name="RepubDt">
    <vt:lpwstr>01/12/19</vt:lpwstr>
  </property>
  <property fmtid="{D5CDD505-2E9C-101B-9397-08002B2CF9AE}" pid="6" name="StartDt">
    <vt:lpwstr>01/12/19</vt:lpwstr>
  </property>
  <property fmtid="{D5CDD505-2E9C-101B-9397-08002B2CF9AE}" pid="7" name="DMSID">
    <vt:lpwstr>7962069</vt:lpwstr>
  </property>
  <property fmtid="{D5CDD505-2E9C-101B-9397-08002B2CF9AE}" pid="8" name="CHECKEDOUTFROMJMS">
    <vt:lpwstr/>
  </property>
  <property fmtid="{D5CDD505-2E9C-101B-9397-08002B2CF9AE}" pid="9" name="JMSREQUIREDCHECKIN">
    <vt:lpwstr/>
  </property>
</Properties>
</file>