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F675" w14:textId="77777777" w:rsidR="00FA4D9D" w:rsidRDefault="00FA4D9D" w:rsidP="00FA4D9D">
      <w:pPr>
        <w:jc w:val="center"/>
      </w:pPr>
      <w:r>
        <w:rPr>
          <w:noProof/>
          <w:lang w:eastAsia="en-AU"/>
        </w:rPr>
        <w:drawing>
          <wp:inline distT="0" distB="0" distL="0" distR="0" wp14:anchorId="63E6C42E" wp14:editId="270101C3">
            <wp:extent cx="1333500" cy="1181100"/>
            <wp:effectExtent l="19050" t="0" r="0" b="0"/>
            <wp:docPr id="23" name="Picture 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20CD566" w14:textId="77777777" w:rsidR="00FA4D9D" w:rsidRDefault="00FA4D9D" w:rsidP="00FA4D9D">
      <w:pPr>
        <w:jc w:val="center"/>
        <w:rPr>
          <w:rFonts w:ascii="Arial" w:hAnsi="Arial"/>
        </w:rPr>
      </w:pPr>
      <w:r>
        <w:rPr>
          <w:rFonts w:ascii="Arial" w:hAnsi="Arial"/>
        </w:rPr>
        <w:t>Australian Capital Territory</w:t>
      </w:r>
    </w:p>
    <w:p w14:paraId="31637D4D" w14:textId="1E605358" w:rsidR="00FA4D9D" w:rsidRDefault="00023BFB" w:rsidP="00FA4D9D">
      <w:pPr>
        <w:pStyle w:val="Billname1"/>
      </w:pPr>
      <w:r>
        <w:fldChar w:fldCharType="begin"/>
      </w:r>
      <w:r>
        <w:instrText xml:space="preserve"> REF Citation \*charformat  \* MERGEFORMAT </w:instrText>
      </w:r>
      <w:r>
        <w:fldChar w:fldCharType="separate"/>
      </w:r>
      <w:r w:rsidR="0044389B">
        <w:t>Community Housing Providers National Law (ACT) Act 2013</w:t>
      </w:r>
      <w:r>
        <w:fldChar w:fldCharType="end"/>
      </w:r>
      <w:r w:rsidR="00FA4D9D">
        <w:t xml:space="preserve">    </w:t>
      </w:r>
    </w:p>
    <w:p w14:paraId="50CAC53E" w14:textId="77777777" w:rsidR="00FA4D9D" w:rsidRDefault="00FA4D9D" w:rsidP="00FA4D9D">
      <w:pPr>
        <w:pStyle w:val="ActNo"/>
      </w:pPr>
      <w:bookmarkStart w:id="0" w:name="LawNo"/>
      <w:r>
        <w:t>A2013-18</w:t>
      </w:r>
      <w:bookmarkEnd w:id="0"/>
    </w:p>
    <w:p w14:paraId="0DFDC64D" w14:textId="77777777" w:rsidR="00FA4D9D" w:rsidRDefault="00FA4D9D" w:rsidP="00FA4D9D">
      <w:pPr>
        <w:pStyle w:val="RepubNo"/>
      </w:pPr>
      <w:r>
        <w:t xml:space="preserve">Republication No </w:t>
      </w:r>
      <w:bookmarkStart w:id="1" w:name="RepubNo"/>
      <w:r>
        <w:t>2</w:t>
      </w:r>
      <w:bookmarkEnd w:id="1"/>
    </w:p>
    <w:p w14:paraId="5BAD253A" w14:textId="77777777" w:rsidR="00FA4D9D" w:rsidRDefault="00FA4D9D" w:rsidP="00FA4D9D">
      <w:pPr>
        <w:pStyle w:val="EffectiveDate"/>
      </w:pPr>
      <w:r>
        <w:t xml:space="preserve">Effective:  </w:t>
      </w:r>
      <w:bookmarkStart w:id="2" w:name="EffectiveDate"/>
      <w:r>
        <w:t>2 July 2016</w:t>
      </w:r>
      <w:bookmarkEnd w:id="2"/>
    </w:p>
    <w:p w14:paraId="1C7A1730" w14:textId="77777777" w:rsidR="00FA4D9D" w:rsidRDefault="00FA4D9D" w:rsidP="00FA4D9D">
      <w:pPr>
        <w:pStyle w:val="CoverInForce"/>
      </w:pPr>
      <w:r>
        <w:t xml:space="preserve">Republication date: </w:t>
      </w:r>
      <w:bookmarkStart w:id="3" w:name="InForceDate"/>
      <w:r>
        <w:t>2 July 2016</w:t>
      </w:r>
      <w:bookmarkEnd w:id="3"/>
    </w:p>
    <w:p w14:paraId="12D83C3F" w14:textId="77777777" w:rsidR="00FA4D9D" w:rsidRDefault="00FA4D9D" w:rsidP="00FA4D9D">
      <w:pPr>
        <w:pStyle w:val="CoverInForce"/>
      </w:pPr>
      <w:r>
        <w:t>Act not amended</w:t>
      </w:r>
      <w:r>
        <w:br/>
        <w:t>(</w:t>
      </w:r>
      <w:r w:rsidRPr="00C47876">
        <w:t>republication for expiry of transitional provision</w:t>
      </w:r>
      <w:r>
        <w:t>s</w:t>
      </w:r>
      <w:r w:rsidRPr="00C47876">
        <w:t xml:space="preserve"> (</w:t>
      </w:r>
      <w:proofErr w:type="spellStart"/>
      <w:r w:rsidRPr="00C47876">
        <w:t>pt</w:t>
      </w:r>
      <w:proofErr w:type="spellEnd"/>
      <w:r w:rsidRPr="00C47876">
        <w:t xml:space="preserve"> </w:t>
      </w:r>
      <w:r>
        <w:t>5))</w:t>
      </w:r>
    </w:p>
    <w:p w14:paraId="0C8BEC05" w14:textId="77777777" w:rsidR="00FA4D9D" w:rsidRDefault="00FA4D9D" w:rsidP="00FA4D9D"/>
    <w:p w14:paraId="6EEA38F5" w14:textId="77777777" w:rsidR="00FA4D9D" w:rsidRDefault="00FA4D9D" w:rsidP="00FA4D9D"/>
    <w:p w14:paraId="2A97F13D" w14:textId="77777777" w:rsidR="00FA4D9D" w:rsidRDefault="00FA4D9D" w:rsidP="00FA4D9D"/>
    <w:p w14:paraId="220E69BC" w14:textId="77777777" w:rsidR="00FA4D9D" w:rsidRDefault="00FA4D9D" w:rsidP="00FA4D9D"/>
    <w:p w14:paraId="1DFB0A18" w14:textId="77777777" w:rsidR="00FA4D9D" w:rsidRDefault="00FA4D9D" w:rsidP="00FA4D9D"/>
    <w:p w14:paraId="42BF086B" w14:textId="6D51BB0F" w:rsidR="00FA4D9D" w:rsidRDefault="00FA4D9D" w:rsidP="00FA4D9D">
      <w:pPr>
        <w:spacing w:after="240"/>
        <w:rPr>
          <w:rFonts w:ascii="Arial" w:hAnsi="Arial"/>
        </w:rPr>
      </w:pPr>
    </w:p>
    <w:p w14:paraId="35B2D893" w14:textId="77777777" w:rsidR="00FA4D9D" w:rsidRPr="00247FC7" w:rsidRDefault="00FA4D9D" w:rsidP="00FA4D9D">
      <w:pPr>
        <w:pStyle w:val="PageBreak"/>
      </w:pPr>
      <w:r w:rsidRPr="00247FC7">
        <w:br w:type="page"/>
      </w:r>
    </w:p>
    <w:p w14:paraId="292B41DE" w14:textId="77777777" w:rsidR="00FA4D9D" w:rsidRDefault="00FA4D9D" w:rsidP="00FA4D9D">
      <w:pPr>
        <w:pStyle w:val="CoverHeading"/>
      </w:pPr>
      <w:r>
        <w:lastRenderedPageBreak/>
        <w:t>About this republication</w:t>
      </w:r>
    </w:p>
    <w:p w14:paraId="7B8A998B" w14:textId="77777777" w:rsidR="00FA4D9D" w:rsidRDefault="00FA4D9D" w:rsidP="00FA4D9D">
      <w:pPr>
        <w:pStyle w:val="CoverSubHdg"/>
      </w:pPr>
      <w:r>
        <w:t>The republished law</w:t>
      </w:r>
    </w:p>
    <w:p w14:paraId="0F3156AC" w14:textId="3DB069DD" w:rsidR="00FA4D9D" w:rsidRDefault="00FA4D9D" w:rsidP="00FA4D9D">
      <w:pPr>
        <w:pStyle w:val="CoverText"/>
      </w:pPr>
      <w:r>
        <w:t xml:space="preserve">This is a republication of the </w:t>
      </w:r>
      <w:r w:rsidR="00023BFB">
        <w:fldChar w:fldCharType="begin"/>
      </w:r>
      <w:r w:rsidR="00023BFB">
        <w:instrText xml:space="preserve"> REF citation *\charformat  \* MERGEFORMAT </w:instrText>
      </w:r>
      <w:r w:rsidR="00023BFB">
        <w:fldChar w:fldCharType="separate"/>
      </w:r>
      <w:r w:rsidR="0044389B" w:rsidRPr="0044389B">
        <w:rPr>
          <w:i/>
        </w:rPr>
        <w:t>Community Housing Providers National Law (ACT) Act 2013</w:t>
      </w:r>
      <w:r w:rsidR="00023BFB">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023BFB">
        <w:fldChar w:fldCharType="begin"/>
      </w:r>
      <w:r w:rsidR="00023BFB">
        <w:instrText xml:space="preserve"> REF InForceDate *\charformat </w:instrText>
      </w:r>
      <w:r w:rsidR="00023BFB">
        <w:fldChar w:fldCharType="separate"/>
      </w:r>
      <w:r w:rsidR="0044389B">
        <w:t>2 July 2016</w:t>
      </w:r>
      <w:r w:rsidR="00023BFB">
        <w:fldChar w:fldCharType="end"/>
      </w:r>
      <w:r w:rsidRPr="0074598E">
        <w:rPr>
          <w:rStyle w:val="charItals"/>
        </w:rPr>
        <w:t xml:space="preserve">.  </w:t>
      </w:r>
      <w:r>
        <w:t xml:space="preserve">It also includes any commencement, repeal or expiry affecting this republished law.  </w:t>
      </w:r>
    </w:p>
    <w:p w14:paraId="72D6AA9F" w14:textId="77777777" w:rsidR="00FA4D9D" w:rsidRDefault="00FA4D9D" w:rsidP="00FA4D9D">
      <w:pPr>
        <w:pStyle w:val="CoverText"/>
      </w:pPr>
      <w:r>
        <w:t xml:space="preserve">The legislation history and amendment history of the republished law are set out in endnotes 3 and 4. </w:t>
      </w:r>
    </w:p>
    <w:p w14:paraId="305C810F" w14:textId="77777777" w:rsidR="00FA4D9D" w:rsidRDefault="00FA4D9D" w:rsidP="00FA4D9D">
      <w:pPr>
        <w:pStyle w:val="CoverSubHdg"/>
      </w:pPr>
      <w:r>
        <w:t>Kinds of republications</w:t>
      </w:r>
    </w:p>
    <w:p w14:paraId="67CFFA7B" w14:textId="33DA23CB" w:rsidR="00FA4D9D" w:rsidRDefault="00FA4D9D" w:rsidP="00FA4D9D">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30C93F50" w14:textId="529BFAC9" w:rsidR="00FA4D9D" w:rsidRDefault="00FA4D9D" w:rsidP="00FA4D9D">
      <w:pPr>
        <w:pStyle w:val="CoverTextBullet"/>
      </w:pPr>
      <w:r>
        <w:t xml:space="preserve">authorised republications to which the </w:t>
      </w:r>
      <w:hyperlink r:id="rId11" w:tooltip="A2001-14" w:history="1">
        <w:r w:rsidRPr="0074598E">
          <w:rPr>
            <w:rStyle w:val="charCitHyperlinkItal"/>
          </w:rPr>
          <w:t>Legislation Act 2001</w:t>
        </w:r>
      </w:hyperlink>
      <w:r>
        <w:t xml:space="preserve"> applies</w:t>
      </w:r>
    </w:p>
    <w:p w14:paraId="338EB8DB" w14:textId="77777777" w:rsidR="00FA4D9D" w:rsidRDefault="00FA4D9D" w:rsidP="00FA4D9D">
      <w:pPr>
        <w:pStyle w:val="CoverTextBullet"/>
      </w:pPr>
      <w:r>
        <w:t>unauthorised republications.</w:t>
      </w:r>
    </w:p>
    <w:p w14:paraId="05566667" w14:textId="77777777" w:rsidR="00FA4D9D" w:rsidRDefault="00FA4D9D" w:rsidP="00FA4D9D">
      <w:pPr>
        <w:pStyle w:val="CoverText"/>
      </w:pPr>
      <w:r>
        <w:t>The status of this republication appears on the bottom of each page.</w:t>
      </w:r>
    </w:p>
    <w:p w14:paraId="5EA343C6" w14:textId="77777777" w:rsidR="00FA4D9D" w:rsidRDefault="00FA4D9D" w:rsidP="00FA4D9D">
      <w:pPr>
        <w:pStyle w:val="CoverSubHdg"/>
      </w:pPr>
      <w:r>
        <w:t>Editorial changes</w:t>
      </w:r>
    </w:p>
    <w:p w14:paraId="386BF246" w14:textId="6718AF45" w:rsidR="00FA4D9D" w:rsidRDefault="00FA4D9D" w:rsidP="00FA4D9D">
      <w:pPr>
        <w:pStyle w:val="CoverText"/>
      </w:pPr>
      <w:r>
        <w:t xml:space="preserve">The </w:t>
      </w:r>
      <w:hyperlink r:id="rId12" w:tooltip="A2001-14" w:history="1">
        <w:r w:rsidRPr="0074598E">
          <w:rPr>
            <w:rStyle w:val="charCitHyperlinkItal"/>
          </w:rPr>
          <w:t>Legislation Act 2001</w:t>
        </w:r>
      </w:hyperlink>
      <w:r w:rsidRPr="00C92E0F">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03A3E20" w14:textId="77777777" w:rsidR="00FA4D9D" w:rsidRPr="00FA4D9D" w:rsidRDefault="00FA4D9D" w:rsidP="00FA4D9D">
      <w:pPr>
        <w:pStyle w:val="CoverText"/>
      </w:pPr>
      <w:r w:rsidRPr="00FA4D9D">
        <w:t>This republication does not include amendments made under part 11.3 (see endnote 1).</w:t>
      </w:r>
    </w:p>
    <w:p w14:paraId="756E0B2B" w14:textId="77777777" w:rsidR="00FA4D9D" w:rsidRDefault="00FA4D9D" w:rsidP="00FA4D9D">
      <w:pPr>
        <w:pStyle w:val="CoverSubHdg"/>
      </w:pPr>
      <w:proofErr w:type="spellStart"/>
      <w:r>
        <w:t>Uncommenced</w:t>
      </w:r>
      <w:proofErr w:type="spellEnd"/>
      <w:r>
        <w:t xml:space="preserve"> provisions and amendments</w:t>
      </w:r>
    </w:p>
    <w:p w14:paraId="19AF5DA5" w14:textId="3908D5AA" w:rsidR="00FA4D9D" w:rsidRDefault="00FA4D9D" w:rsidP="00FA4D9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7A84181" w14:textId="77777777" w:rsidR="00FA4D9D" w:rsidRDefault="00FA4D9D" w:rsidP="00FA4D9D">
      <w:pPr>
        <w:pStyle w:val="CoverSubHdg"/>
      </w:pPr>
      <w:r>
        <w:t>Modifications</w:t>
      </w:r>
    </w:p>
    <w:p w14:paraId="0CE5E568" w14:textId="22F9AE4E" w:rsidR="00FA4D9D" w:rsidRDefault="00FA4D9D" w:rsidP="00FA4D9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2055E">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6A9E7DDA" w14:textId="77777777" w:rsidR="00FA4D9D" w:rsidRDefault="00FA4D9D" w:rsidP="00FA4D9D">
      <w:pPr>
        <w:pStyle w:val="CoverSubHdg"/>
      </w:pPr>
      <w:r>
        <w:t>Penalties</w:t>
      </w:r>
    </w:p>
    <w:p w14:paraId="5D4F0170" w14:textId="5FA0AE1E" w:rsidR="00FA4D9D" w:rsidRPr="003765DF" w:rsidRDefault="00FA4D9D" w:rsidP="00FA4D9D">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14:paraId="3AF71F72" w14:textId="77777777" w:rsidR="00FA4D9D" w:rsidRDefault="00FA4D9D" w:rsidP="00FA4D9D">
      <w:pPr>
        <w:pStyle w:val="00SigningPage"/>
        <w:sectPr w:rsidR="00FA4D9D" w:rsidSect="00FA4D9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357E389F" w14:textId="77777777" w:rsidR="00FA4D9D" w:rsidRDefault="00FA4D9D" w:rsidP="00FA4D9D">
      <w:pPr>
        <w:jc w:val="center"/>
      </w:pPr>
      <w:r>
        <w:rPr>
          <w:noProof/>
          <w:lang w:eastAsia="en-AU"/>
        </w:rPr>
        <w:lastRenderedPageBreak/>
        <w:drawing>
          <wp:inline distT="0" distB="0" distL="0" distR="0" wp14:anchorId="6CAD62A4" wp14:editId="52AE0E62">
            <wp:extent cx="1333500" cy="1181100"/>
            <wp:effectExtent l="19050" t="0" r="0" b="0"/>
            <wp:docPr id="24" name="Picture 5"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64F0E4B" w14:textId="77777777" w:rsidR="00FA4D9D" w:rsidRDefault="00FA4D9D" w:rsidP="00FA4D9D">
      <w:pPr>
        <w:jc w:val="center"/>
        <w:rPr>
          <w:rFonts w:ascii="Arial" w:hAnsi="Arial"/>
        </w:rPr>
      </w:pPr>
      <w:r>
        <w:rPr>
          <w:rFonts w:ascii="Arial" w:hAnsi="Arial"/>
        </w:rPr>
        <w:t>Australian Capital Territory</w:t>
      </w:r>
    </w:p>
    <w:p w14:paraId="61E4279D" w14:textId="559FEE36" w:rsidR="00FA4D9D" w:rsidRDefault="00023BFB" w:rsidP="00FA4D9D">
      <w:pPr>
        <w:pStyle w:val="Billname"/>
      </w:pPr>
      <w:r>
        <w:fldChar w:fldCharType="begin"/>
      </w:r>
      <w:r>
        <w:instrText xml:space="preserve"> REF Citation \*charformat  \* MERGEFORMAT </w:instrText>
      </w:r>
      <w:r>
        <w:fldChar w:fldCharType="separate"/>
      </w:r>
      <w:r w:rsidR="0044389B">
        <w:t>Community Housing Providers National Law (ACT) Act 2013</w:t>
      </w:r>
      <w:r>
        <w:fldChar w:fldCharType="end"/>
      </w:r>
    </w:p>
    <w:p w14:paraId="08D0A01C" w14:textId="77777777" w:rsidR="00FA4D9D" w:rsidRDefault="00FA4D9D" w:rsidP="00FA4D9D">
      <w:pPr>
        <w:pStyle w:val="ActNo"/>
      </w:pPr>
    </w:p>
    <w:p w14:paraId="469AFF21" w14:textId="77777777" w:rsidR="00FA4D9D" w:rsidRDefault="00FA4D9D" w:rsidP="00FA4D9D">
      <w:pPr>
        <w:pStyle w:val="Placeholder"/>
      </w:pPr>
      <w:r>
        <w:rPr>
          <w:rStyle w:val="charContents"/>
          <w:sz w:val="16"/>
        </w:rPr>
        <w:t xml:space="preserve">  </w:t>
      </w:r>
      <w:r>
        <w:rPr>
          <w:rStyle w:val="charPage"/>
        </w:rPr>
        <w:t xml:space="preserve">  </w:t>
      </w:r>
    </w:p>
    <w:p w14:paraId="433A6E3A" w14:textId="77777777" w:rsidR="00FA4D9D" w:rsidRDefault="00FA4D9D" w:rsidP="00FA4D9D">
      <w:pPr>
        <w:pStyle w:val="N-TOCheading"/>
      </w:pPr>
      <w:r>
        <w:rPr>
          <w:rStyle w:val="charContents"/>
        </w:rPr>
        <w:t>Contents</w:t>
      </w:r>
    </w:p>
    <w:p w14:paraId="33A38DB9" w14:textId="77777777" w:rsidR="00FA4D9D" w:rsidRDefault="00FA4D9D" w:rsidP="00FA4D9D">
      <w:pPr>
        <w:pStyle w:val="N-9pt"/>
      </w:pPr>
      <w:r>
        <w:tab/>
      </w:r>
      <w:r>
        <w:rPr>
          <w:rStyle w:val="charPage"/>
        </w:rPr>
        <w:t>Page</w:t>
      </w:r>
    </w:p>
    <w:p w14:paraId="2480C634" w14:textId="75C0AD56" w:rsidR="00FB508C" w:rsidRDefault="00FB508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55043683" w:history="1">
        <w:r w:rsidRPr="009D2206">
          <w:t>Part 1</w:t>
        </w:r>
        <w:r>
          <w:rPr>
            <w:rFonts w:asciiTheme="minorHAnsi" w:eastAsiaTheme="minorEastAsia" w:hAnsiTheme="minorHAnsi" w:cstheme="minorBidi"/>
            <w:b w:val="0"/>
            <w:sz w:val="22"/>
            <w:szCs w:val="22"/>
            <w:lang w:eastAsia="en-AU"/>
          </w:rPr>
          <w:tab/>
        </w:r>
        <w:r w:rsidRPr="009D2206">
          <w:t>Preliminary</w:t>
        </w:r>
        <w:r w:rsidRPr="00FB508C">
          <w:rPr>
            <w:vanish/>
          </w:rPr>
          <w:tab/>
        </w:r>
        <w:r w:rsidRPr="00FB508C">
          <w:rPr>
            <w:vanish/>
          </w:rPr>
          <w:fldChar w:fldCharType="begin"/>
        </w:r>
        <w:r w:rsidRPr="00FB508C">
          <w:rPr>
            <w:vanish/>
          </w:rPr>
          <w:instrText xml:space="preserve"> PAGEREF _Toc455043683 \h </w:instrText>
        </w:r>
        <w:r w:rsidRPr="00FB508C">
          <w:rPr>
            <w:vanish/>
          </w:rPr>
        </w:r>
        <w:r w:rsidRPr="00FB508C">
          <w:rPr>
            <w:vanish/>
          </w:rPr>
          <w:fldChar w:fldCharType="separate"/>
        </w:r>
        <w:r w:rsidR="0044389B">
          <w:rPr>
            <w:vanish/>
          </w:rPr>
          <w:t>2</w:t>
        </w:r>
        <w:r w:rsidRPr="00FB508C">
          <w:rPr>
            <w:vanish/>
          </w:rPr>
          <w:fldChar w:fldCharType="end"/>
        </w:r>
      </w:hyperlink>
    </w:p>
    <w:p w14:paraId="7B40841E" w14:textId="0B5AE024" w:rsidR="00FB508C" w:rsidRDefault="00FB508C">
      <w:pPr>
        <w:pStyle w:val="TOC5"/>
        <w:rPr>
          <w:rFonts w:asciiTheme="minorHAnsi" w:eastAsiaTheme="minorEastAsia" w:hAnsiTheme="minorHAnsi" w:cstheme="minorBidi"/>
          <w:sz w:val="22"/>
          <w:szCs w:val="22"/>
          <w:lang w:eastAsia="en-AU"/>
        </w:rPr>
      </w:pPr>
      <w:r>
        <w:tab/>
      </w:r>
      <w:hyperlink w:anchor="_Toc455043684" w:history="1">
        <w:r w:rsidRPr="009D2206">
          <w:t>1</w:t>
        </w:r>
        <w:r>
          <w:rPr>
            <w:rFonts w:asciiTheme="minorHAnsi" w:eastAsiaTheme="minorEastAsia" w:hAnsiTheme="minorHAnsi" w:cstheme="minorBidi"/>
            <w:sz w:val="22"/>
            <w:szCs w:val="22"/>
            <w:lang w:eastAsia="en-AU"/>
          </w:rPr>
          <w:tab/>
        </w:r>
        <w:r w:rsidRPr="009D2206">
          <w:t>Name of Act</w:t>
        </w:r>
        <w:r>
          <w:tab/>
        </w:r>
        <w:r>
          <w:fldChar w:fldCharType="begin"/>
        </w:r>
        <w:r>
          <w:instrText xml:space="preserve"> PAGEREF _Toc455043684 \h </w:instrText>
        </w:r>
        <w:r>
          <w:fldChar w:fldCharType="separate"/>
        </w:r>
        <w:r w:rsidR="0044389B">
          <w:t>2</w:t>
        </w:r>
        <w:r>
          <w:fldChar w:fldCharType="end"/>
        </w:r>
      </w:hyperlink>
    </w:p>
    <w:p w14:paraId="75195AD2" w14:textId="6D011038" w:rsidR="00FB508C" w:rsidRDefault="00FB508C">
      <w:pPr>
        <w:pStyle w:val="TOC5"/>
        <w:rPr>
          <w:rFonts w:asciiTheme="minorHAnsi" w:eastAsiaTheme="minorEastAsia" w:hAnsiTheme="minorHAnsi" w:cstheme="minorBidi"/>
          <w:sz w:val="22"/>
          <w:szCs w:val="22"/>
          <w:lang w:eastAsia="en-AU"/>
        </w:rPr>
      </w:pPr>
      <w:r>
        <w:tab/>
      </w:r>
      <w:hyperlink w:anchor="_Toc455043685" w:history="1">
        <w:r w:rsidRPr="009D2206">
          <w:t>3</w:t>
        </w:r>
        <w:r>
          <w:rPr>
            <w:rFonts w:asciiTheme="minorHAnsi" w:eastAsiaTheme="minorEastAsia" w:hAnsiTheme="minorHAnsi" w:cstheme="minorBidi"/>
            <w:sz w:val="22"/>
            <w:szCs w:val="22"/>
            <w:lang w:eastAsia="en-AU"/>
          </w:rPr>
          <w:tab/>
        </w:r>
        <w:r w:rsidRPr="009D2206">
          <w:t>Dictionary</w:t>
        </w:r>
        <w:r>
          <w:tab/>
        </w:r>
        <w:r>
          <w:fldChar w:fldCharType="begin"/>
        </w:r>
        <w:r>
          <w:instrText xml:space="preserve"> PAGEREF _Toc455043685 \h </w:instrText>
        </w:r>
        <w:r>
          <w:fldChar w:fldCharType="separate"/>
        </w:r>
        <w:r w:rsidR="0044389B">
          <w:t>2</w:t>
        </w:r>
        <w:r>
          <w:fldChar w:fldCharType="end"/>
        </w:r>
      </w:hyperlink>
    </w:p>
    <w:p w14:paraId="68BE2817" w14:textId="459FD2E7" w:rsidR="00FB508C" w:rsidRDefault="00FB508C">
      <w:pPr>
        <w:pStyle w:val="TOC5"/>
        <w:rPr>
          <w:rFonts w:asciiTheme="minorHAnsi" w:eastAsiaTheme="minorEastAsia" w:hAnsiTheme="minorHAnsi" w:cstheme="minorBidi"/>
          <w:sz w:val="22"/>
          <w:szCs w:val="22"/>
          <w:lang w:eastAsia="en-AU"/>
        </w:rPr>
      </w:pPr>
      <w:r>
        <w:tab/>
      </w:r>
      <w:hyperlink w:anchor="_Toc455043686" w:history="1">
        <w:r w:rsidRPr="009D2206">
          <w:t>4</w:t>
        </w:r>
        <w:r>
          <w:rPr>
            <w:rFonts w:asciiTheme="minorHAnsi" w:eastAsiaTheme="minorEastAsia" w:hAnsiTheme="minorHAnsi" w:cstheme="minorBidi"/>
            <w:sz w:val="22"/>
            <w:szCs w:val="22"/>
            <w:lang w:eastAsia="en-AU"/>
          </w:rPr>
          <w:tab/>
        </w:r>
        <w:r w:rsidRPr="009D2206">
          <w:t xml:space="preserve">Terms used in </w:t>
        </w:r>
        <w:r w:rsidRPr="009D2206">
          <w:rPr>
            <w:lang w:eastAsia="en-AU"/>
          </w:rPr>
          <w:t>Community Housing Providers National Law (ACT)</w:t>
        </w:r>
        <w:r>
          <w:tab/>
        </w:r>
        <w:r>
          <w:fldChar w:fldCharType="begin"/>
        </w:r>
        <w:r>
          <w:instrText xml:space="preserve"> PAGEREF _Toc455043686 \h </w:instrText>
        </w:r>
        <w:r>
          <w:fldChar w:fldCharType="separate"/>
        </w:r>
        <w:r w:rsidR="0044389B">
          <w:t>2</w:t>
        </w:r>
        <w:r>
          <w:fldChar w:fldCharType="end"/>
        </w:r>
      </w:hyperlink>
    </w:p>
    <w:p w14:paraId="6214F9A8" w14:textId="4EE4146A" w:rsidR="00FB508C" w:rsidRDefault="00FB508C">
      <w:pPr>
        <w:pStyle w:val="TOC5"/>
        <w:rPr>
          <w:rFonts w:asciiTheme="minorHAnsi" w:eastAsiaTheme="minorEastAsia" w:hAnsiTheme="minorHAnsi" w:cstheme="minorBidi"/>
          <w:sz w:val="22"/>
          <w:szCs w:val="22"/>
          <w:lang w:eastAsia="en-AU"/>
        </w:rPr>
      </w:pPr>
      <w:r>
        <w:tab/>
      </w:r>
      <w:hyperlink w:anchor="_Toc455043687" w:history="1">
        <w:r w:rsidRPr="009D2206">
          <w:t>5</w:t>
        </w:r>
        <w:r>
          <w:rPr>
            <w:rFonts w:asciiTheme="minorHAnsi" w:eastAsiaTheme="minorEastAsia" w:hAnsiTheme="minorHAnsi" w:cstheme="minorBidi"/>
            <w:sz w:val="22"/>
            <w:szCs w:val="22"/>
            <w:lang w:eastAsia="en-AU"/>
          </w:rPr>
          <w:tab/>
        </w:r>
        <w:r w:rsidRPr="009D2206">
          <w:t>Notes</w:t>
        </w:r>
        <w:r>
          <w:tab/>
        </w:r>
        <w:r>
          <w:fldChar w:fldCharType="begin"/>
        </w:r>
        <w:r>
          <w:instrText xml:space="preserve"> PAGEREF _Toc455043687 \h </w:instrText>
        </w:r>
        <w:r>
          <w:fldChar w:fldCharType="separate"/>
        </w:r>
        <w:r w:rsidR="0044389B">
          <w:t>2</w:t>
        </w:r>
        <w:r>
          <w:fldChar w:fldCharType="end"/>
        </w:r>
      </w:hyperlink>
    </w:p>
    <w:p w14:paraId="59BA932C" w14:textId="3C8B47CB" w:rsidR="00FB508C" w:rsidRDefault="00FB508C">
      <w:pPr>
        <w:pStyle w:val="TOC5"/>
        <w:rPr>
          <w:rFonts w:asciiTheme="minorHAnsi" w:eastAsiaTheme="minorEastAsia" w:hAnsiTheme="minorHAnsi" w:cstheme="minorBidi"/>
          <w:sz w:val="22"/>
          <w:szCs w:val="22"/>
          <w:lang w:eastAsia="en-AU"/>
        </w:rPr>
      </w:pPr>
      <w:r>
        <w:tab/>
      </w:r>
      <w:hyperlink w:anchor="_Toc455043688" w:history="1">
        <w:r w:rsidRPr="009D2206">
          <w:t>6</w:t>
        </w:r>
        <w:r>
          <w:rPr>
            <w:rFonts w:asciiTheme="minorHAnsi" w:eastAsiaTheme="minorEastAsia" w:hAnsiTheme="minorHAnsi" w:cstheme="minorBidi"/>
            <w:sz w:val="22"/>
            <w:szCs w:val="22"/>
            <w:lang w:eastAsia="en-AU"/>
          </w:rPr>
          <w:tab/>
        </w:r>
        <w:r w:rsidRPr="009D2206">
          <w:t>Objects of Act</w:t>
        </w:r>
        <w:r>
          <w:tab/>
        </w:r>
        <w:r>
          <w:fldChar w:fldCharType="begin"/>
        </w:r>
        <w:r>
          <w:instrText xml:space="preserve"> PAGEREF _Toc455043688 \h </w:instrText>
        </w:r>
        <w:r>
          <w:fldChar w:fldCharType="separate"/>
        </w:r>
        <w:r w:rsidR="0044389B">
          <w:t>3</w:t>
        </w:r>
        <w:r>
          <w:fldChar w:fldCharType="end"/>
        </w:r>
      </w:hyperlink>
    </w:p>
    <w:p w14:paraId="65ACE376" w14:textId="6D6283D6" w:rsidR="00FB508C" w:rsidRDefault="00023BFB">
      <w:pPr>
        <w:pStyle w:val="TOC2"/>
        <w:rPr>
          <w:rFonts w:asciiTheme="minorHAnsi" w:eastAsiaTheme="minorEastAsia" w:hAnsiTheme="minorHAnsi" w:cstheme="minorBidi"/>
          <w:b w:val="0"/>
          <w:sz w:val="22"/>
          <w:szCs w:val="22"/>
          <w:lang w:eastAsia="en-AU"/>
        </w:rPr>
      </w:pPr>
      <w:hyperlink w:anchor="_Toc455043689" w:history="1">
        <w:r w:rsidR="00FB508C" w:rsidRPr="009D2206">
          <w:t>Part 2</w:t>
        </w:r>
        <w:r w:rsidR="00FB508C">
          <w:rPr>
            <w:rFonts w:asciiTheme="minorHAnsi" w:eastAsiaTheme="minorEastAsia" w:hAnsiTheme="minorHAnsi" w:cstheme="minorBidi"/>
            <w:b w:val="0"/>
            <w:sz w:val="22"/>
            <w:szCs w:val="22"/>
            <w:lang w:eastAsia="en-AU"/>
          </w:rPr>
          <w:tab/>
        </w:r>
        <w:r w:rsidR="00FB508C" w:rsidRPr="009D2206">
          <w:t>Application of Community Housing Providers National Law</w:t>
        </w:r>
        <w:r w:rsidR="00FB508C" w:rsidRPr="00FB508C">
          <w:rPr>
            <w:vanish/>
          </w:rPr>
          <w:tab/>
        </w:r>
        <w:r w:rsidR="00FB508C" w:rsidRPr="00FB508C">
          <w:rPr>
            <w:vanish/>
          </w:rPr>
          <w:fldChar w:fldCharType="begin"/>
        </w:r>
        <w:r w:rsidR="00FB508C" w:rsidRPr="00FB508C">
          <w:rPr>
            <w:vanish/>
          </w:rPr>
          <w:instrText xml:space="preserve"> PAGEREF _Toc455043689 \h </w:instrText>
        </w:r>
        <w:r w:rsidR="00FB508C" w:rsidRPr="00FB508C">
          <w:rPr>
            <w:vanish/>
          </w:rPr>
        </w:r>
        <w:r w:rsidR="00FB508C" w:rsidRPr="00FB508C">
          <w:rPr>
            <w:vanish/>
          </w:rPr>
          <w:fldChar w:fldCharType="separate"/>
        </w:r>
        <w:r w:rsidR="0044389B">
          <w:rPr>
            <w:vanish/>
          </w:rPr>
          <w:t>4</w:t>
        </w:r>
        <w:r w:rsidR="00FB508C" w:rsidRPr="00FB508C">
          <w:rPr>
            <w:vanish/>
          </w:rPr>
          <w:fldChar w:fldCharType="end"/>
        </w:r>
      </w:hyperlink>
    </w:p>
    <w:p w14:paraId="349F15F6" w14:textId="1556F7D5" w:rsidR="00FB508C" w:rsidRDefault="00FB508C">
      <w:pPr>
        <w:pStyle w:val="TOC5"/>
        <w:rPr>
          <w:rFonts w:asciiTheme="minorHAnsi" w:eastAsiaTheme="minorEastAsia" w:hAnsiTheme="minorHAnsi" w:cstheme="minorBidi"/>
          <w:sz w:val="22"/>
          <w:szCs w:val="22"/>
          <w:lang w:eastAsia="en-AU"/>
        </w:rPr>
      </w:pPr>
      <w:r>
        <w:tab/>
      </w:r>
      <w:hyperlink w:anchor="_Toc455043690" w:history="1">
        <w:r w:rsidRPr="009D2206">
          <w:t>7</w:t>
        </w:r>
        <w:r>
          <w:rPr>
            <w:rFonts w:asciiTheme="minorHAnsi" w:eastAsiaTheme="minorEastAsia" w:hAnsiTheme="minorHAnsi" w:cstheme="minorBidi"/>
            <w:sz w:val="22"/>
            <w:szCs w:val="22"/>
            <w:lang w:eastAsia="en-AU"/>
          </w:rPr>
          <w:tab/>
        </w:r>
        <w:r w:rsidRPr="009D2206">
          <w:t>Application of Community Housing Providers National Law</w:t>
        </w:r>
        <w:r>
          <w:tab/>
        </w:r>
        <w:r>
          <w:fldChar w:fldCharType="begin"/>
        </w:r>
        <w:r>
          <w:instrText xml:space="preserve"> PAGEREF _Toc455043690 \h </w:instrText>
        </w:r>
        <w:r>
          <w:fldChar w:fldCharType="separate"/>
        </w:r>
        <w:r w:rsidR="0044389B">
          <w:t>4</w:t>
        </w:r>
        <w:r>
          <w:fldChar w:fldCharType="end"/>
        </w:r>
      </w:hyperlink>
    </w:p>
    <w:p w14:paraId="561A4E04" w14:textId="26B2C14A" w:rsidR="00FB508C" w:rsidRDefault="00FB508C">
      <w:pPr>
        <w:pStyle w:val="TOC5"/>
        <w:rPr>
          <w:rFonts w:asciiTheme="minorHAnsi" w:eastAsiaTheme="minorEastAsia" w:hAnsiTheme="minorHAnsi" w:cstheme="minorBidi"/>
          <w:sz w:val="22"/>
          <w:szCs w:val="22"/>
          <w:lang w:eastAsia="en-AU"/>
        </w:rPr>
      </w:pPr>
      <w:r>
        <w:tab/>
      </w:r>
      <w:hyperlink w:anchor="_Toc455043691" w:history="1">
        <w:r w:rsidRPr="009D2206">
          <w:t>8</w:t>
        </w:r>
        <w:r>
          <w:rPr>
            <w:rFonts w:asciiTheme="minorHAnsi" w:eastAsiaTheme="minorEastAsia" w:hAnsiTheme="minorHAnsi" w:cstheme="minorBidi"/>
            <w:sz w:val="22"/>
            <w:szCs w:val="22"/>
            <w:lang w:eastAsia="en-AU"/>
          </w:rPr>
          <w:tab/>
        </w:r>
        <w:r w:rsidRPr="009D2206">
          <w:t>Meaning of certain terms</w:t>
        </w:r>
        <w:r>
          <w:tab/>
        </w:r>
        <w:r>
          <w:fldChar w:fldCharType="begin"/>
        </w:r>
        <w:r>
          <w:instrText xml:space="preserve"> PAGEREF _Toc455043691 \h </w:instrText>
        </w:r>
        <w:r>
          <w:fldChar w:fldCharType="separate"/>
        </w:r>
        <w:r w:rsidR="0044389B">
          <w:t>5</w:t>
        </w:r>
        <w:r>
          <w:fldChar w:fldCharType="end"/>
        </w:r>
      </w:hyperlink>
    </w:p>
    <w:p w14:paraId="4A2FCC84" w14:textId="28371A34" w:rsidR="00FB508C" w:rsidRDefault="00FB508C">
      <w:pPr>
        <w:pStyle w:val="TOC5"/>
        <w:rPr>
          <w:rFonts w:asciiTheme="minorHAnsi" w:eastAsiaTheme="minorEastAsia" w:hAnsiTheme="minorHAnsi" w:cstheme="minorBidi"/>
          <w:sz w:val="22"/>
          <w:szCs w:val="22"/>
          <w:lang w:eastAsia="en-AU"/>
        </w:rPr>
      </w:pPr>
      <w:r>
        <w:tab/>
      </w:r>
      <w:hyperlink w:anchor="_Toc455043692" w:history="1">
        <w:r w:rsidRPr="009D2206">
          <w:t>9</w:t>
        </w:r>
        <w:r>
          <w:rPr>
            <w:rFonts w:asciiTheme="minorHAnsi" w:eastAsiaTheme="minorEastAsia" w:hAnsiTheme="minorHAnsi" w:cstheme="minorBidi"/>
            <w:sz w:val="22"/>
            <w:szCs w:val="22"/>
            <w:lang w:eastAsia="en-AU"/>
          </w:rPr>
          <w:tab/>
        </w:r>
        <w:r w:rsidRPr="009D2206">
          <w:t>Housing agency</w:t>
        </w:r>
        <w:r>
          <w:tab/>
        </w:r>
        <w:r>
          <w:fldChar w:fldCharType="begin"/>
        </w:r>
        <w:r>
          <w:instrText xml:space="preserve"> PAGEREF _Toc455043692 \h </w:instrText>
        </w:r>
        <w:r>
          <w:fldChar w:fldCharType="separate"/>
        </w:r>
        <w:r w:rsidR="0044389B">
          <w:t>5</w:t>
        </w:r>
        <w:r>
          <w:fldChar w:fldCharType="end"/>
        </w:r>
      </w:hyperlink>
    </w:p>
    <w:p w14:paraId="26C5AE5C" w14:textId="54981A07" w:rsidR="00FB508C" w:rsidRDefault="00FB508C">
      <w:pPr>
        <w:pStyle w:val="TOC5"/>
        <w:rPr>
          <w:rFonts w:asciiTheme="minorHAnsi" w:eastAsiaTheme="minorEastAsia" w:hAnsiTheme="minorHAnsi" w:cstheme="minorBidi"/>
          <w:sz w:val="22"/>
          <w:szCs w:val="22"/>
          <w:lang w:eastAsia="en-AU"/>
        </w:rPr>
      </w:pPr>
      <w:r>
        <w:lastRenderedPageBreak/>
        <w:tab/>
      </w:r>
      <w:hyperlink w:anchor="_Toc455043693" w:history="1">
        <w:r w:rsidRPr="009D2206">
          <w:t>10</w:t>
        </w:r>
        <w:r>
          <w:rPr>
            <w:rFonts w:asciiTheme="minorHAnsi" w:eastAsiaTheme="minorEastAsia" w:hAnsiTheme="minorHAnsi" w:cstheme="minorBidi"/>
            <w:sz w:val="22"/>
            <w:szCs w:val="22"/>
            <w:lang w:eastAsia="en-AU"/>
          </w:rPr>
          <w:tab/>
        </w:r>
        <w:r w:rsidRPr="009D2206">
          <w:t>Relevant Minister</w:t>
        </w:r>
        <w:r>
          <w:tab/>
        </w:r>
        <w:r>
          <w:fldChar w:fldCharType="begin"/>
        </w:r>
        <w:r>
          <w:instrText xml:space="preserve"> PAGEREF _Toc455043693 \h </w:instrText>
        </w:r>
        <w:r>
          <w:fldChar w:fldCharType="separate"/>
        </w:r>
        <w:r w:rsidR="0044389B">
          <w:t>5</w:t>
        </w:r>
        <w:r>
          <w:fldChar w:fldCharType="end"/>
        </w:r>
      </w:hyperlink>
    </w:p>
    <w:p w14:paraId="08BEC110" w14:textId="580E897D" w:rsidR="00FB508C" w:rsidRDefault="00FB508C">
      <w:pPr>
        <w:pStyle w:val="TOC5"/>
        <w:rPr>
          <w:rFonts w:asciiTheme="minorHAnsi" w:eastAsiaTheme="minorEastAsia" w:hAnsiTheme="minorHAnsi" w:cstheme="minorBidi"/>
          <w:sz w:val="22"/>
          <w:szCs w:val="22"/>
          <w:lang w:eastAsia="en-AU"/>
        </w:rPr>
      </w:pPr>
      <w:r>
        <w:tab/>
      </w:r>
      <w:hyperlink w:anchor="_Toc455043694" w:history="1">
        <w:r w:rsidRPr="009D2206">
          <w:t>11</w:t>
        </w:r>
        <w:r>
          <w:rPr>
            <w:rFonts w:asciiTheme="minorHAnsi" w:eastAsiaTheme="minorEastAsia" w:hAnsiTheme="minorHAnsi" w:cstheme="minorBidi"/>
            <w:sz w:val="22"/>
            <w:szCs w:val="22"/>
            <w:lang w:eastAsia="en-AU"/>
          </w:rPr>
          <w:tab/>
        </w:r>
        <w:r w:rsidRPr="009D2206">
          <w:t>Registrar</w:t>
        </w:r>
        <w:r>
          <w:tab/>
        </w:r>
        <w:r>
          <w:fldChar w:fldCharType="begin"/>
        </w:r>
        <w:r>
          <w:instrText xml:space="preserve"> PAGEREF _Toc455043694 \h </w:instrText>
        </w:r>
        <w:r>
          <w:fldChar w:fldCharType="separate"/>
        </w:r>
        <w:r w:rsidR="0044389B">
          <w:t>5</w:t>
        </w:r>
        <w:r>
          <w:fldChar w:fldCharType="end"/>
        </w:r>
      </w:hyperlink>
    </w:p>
    <w:p w14:paraId="19013AC9" w14:textId="4A338873" w:rsidR="00FB508C" w:rsidRDefault="00FB508C">
      <w:pPr>
        <w:pStyle w:val="TOC5"/>
        <w:rPr>
          <w:rFonts w:asciiTheme="minorHAnsi" w:eastAsiaTheme="minorEastAsia" w:hAnsiTheme="minorHAnsi" w:cstheme="minorBidi"/>
          <w:sz w:val="22"/>
          <w:szCs w:val="22"/>
          <w:lang w:eastAsia="en-AU"/>
        </w:rPr>
      </w:pPr>
      <w:r>
        <w:tab/>
      </w:r>
      <w:hyperlink w:anchor="_Toc455043695" w:history="1">
        <w:r w:rsidRPr="009D2206">
          <w:t>12</w:t>
        </w:r>
        <w:r>
          <w:rPr>
            <w:rFonts w:asciiTheme="minorHAnsi" w:eastAsiaTheme="minorEastAsia" w:hAnsiTheme="minorHAnsi" w:cstheme="minorBidi"/>
            <w:sz w:val="22"/>
            <w:szCs w:val="22"/>
            <w:lang w:eastAsia="en-AU"/>
          </w:rPr>
          <w:tab/>
        </w:r>
        <w:r w:rsidRPr="009D2206">
          <w:t>Delegation of registrar’s functions</w:t>
        </w:r>
        <w:r>
          <w:tab/>
        </w:r>
        <w:r>
          <w:fldChar w:fldCharType="begin"/>
        </w:r>
        <w:r>
          <w:instrText xml:space="preserve"> PAGEREF _Toc455043695 \h </w:instrText>
        </w:r>
        <w:r>
          <w:fldChar w:fldCharType="separate"/>
        </w:r>
        <w:r w:rsidR="0044389B">
          <w:t>6</w:t>
        </w:r>
        <w:r>
          <w:fldChar w:fldCharType="end"/>
        </w:r>
      </w:hyperlink>
    </w:p>
    <w:p w14:paraId="5F38FECB" w14:textId="2708BB74" w:rsidR="00FB508C" w:rsidRDefault="00FB508C">
      <w:pPr>
        <w:pStyle w:val="TOC5"/>
        <w:rPr>
          <w:rFonts w:asciiTheme="minorHAnsi" w:eastAsiaTheme="minorEastAsia" w:hAnsiTheme="minorHAnsi" w:cstheme="minorBidi"/>
          <w:sz w:val="22"/>
          <w:szCs w:val="22"/>
          <w:lang w:eastAsia="en-AU"/>
        </w:rPr>
      </w:pPr>
      <w:r>
        <w:tab/>
      </w:r>
      <w:hyperlink w:anchor="_Toc455043696" w:history="1">
        <w:r w:rsidRPr="009D2206">
          <w:t>13</w:t>
        </w:r>
        <w:r>
          <w:rPr>
            <w:rFonts w:asciiTheme="minorHAnsi" w:eastAsiaTheme="minorEastAsia" w:hAnsiTheme="minorHAnsi" w:cstheme="minorBidi"/>
            <w:sz w:val="22"/>
            <w:szCs w:val="22"/>
            <w:lang w:eastAsia="en-AU"/>
          </w:rPr>
          <w:tab/>
        </w:r>
        <w:r w:rsidRPr="009D2206">
          <w:t>Application of Legislation Act</w:t>
        </w:r>
        <w:r>
          <w:tab/>
        </w:r>
        <w:r>
          <w:fldChar w:fldCharType="begin"/>
        </w:r>
        <w:r>
          <w:instrText xml:space="preserve"> PAGEREF _Toc455043696 \h </w:instrText>
        </w:r>
        <w:r>
          <w:fldChar w:fldCharType="separate"/>
        </w:r>
        <w:r w:rsidR="0044389B">
          <w:t>6</w:t>
        </w:r>
        <w:r>
          <w:fldChar w:fldCharType="end"/>
        </w:r>
      </w:hyperlink>
    </w:p>
    <w:p w14:paraId="2893A06B" w14:textId="70847377" w:rsidR="00FB508C" w:rsidRDefault="00FB508C">
      <w:pPr>
        <w:pStyle w:val="TOC5"/>
        <w:rPr>
          <w:rFonts w:asciiTheme="minorHAnsi" w:eastAsiaTheme="minorEastAsia" w:hAnsiTheme="minorHAnsi" w:cstheme="minorBidi"/>
          <w:sz w:val="22"/>
          <w:szCs w:val="22"/>
          <w:lang w:eastAsia="en-AU"/>
        </w:rPr>
      </w:pPr>
      <w:r>
        <w:tab/>
      </w:r>
      <w:hyperlink w:anchor="_Toc455043697" w:history="1">
        <w:r w:rsidRPr="009D2206">
          <w:t>14</w:t>
        </w:r>
        <w:r>
          <w:rPr>
            <w:rFonts w:asciiTheme="minorHAnsi" w:eastAsiaTheme="minorEastAsia" w:hAnsiTheme="minorHAnsi" w:cstheme="minorBidi"/>
            <w:sz w:val="22"/>
            <w:szCs w:val="22"/>
            <w:lang w:eastAsia="en-AU"/>
          </w:rPr>
          <w:tab/>
        </w:r>
        <w:r w:rsidRPr="009D2206">
          <w:t>Determination of fees</w:t>
        </w:r>
        <w:r>
          <w:tab/>
        </w:r>
        <w:r>
          <w:fldChar w:fldCharType="begin"/>
        </w:r>
        <w:r>
          <w:instrText xml:space="preserve"> PAGEREF _Toc455043697 \h </w:instrText>
        </w:r>
        <w:r>
          <w:fldChar w:fldCharType="separate"/>
        </w:r>
        <w:r w:rsidR="0044389B">
          <w:t>6</w:t>
        </w:r>
        <w:r>
          <w:fldChar w:fldCharType="end"/>
        </w:r>
      </w:hyperlink>
    </w:p>
    <w:p w14:paraId="427DE736" w14:textId="4564885E" w:rsidR="00FB508C" w:rsidRDefault="00FB508C">
      <w:pPr>
        <w:pStyle w:val="TOC5"/>
        <w:rPr>
          <w:rFonts w:asciiTheme="minorHAnsi" w:eastAsiaTheme="minorEastAsia" w:hAnsiTheme="minorHAnsi" w:cstheme="minorBidi"/>
          <w:sz w:val="22"/>
          <w:szCs w:val="22"/>
          <w:lang w:eastAsia="en-AU"/>
        </w:rPr>
      </w:pPr>
      <w:r>
        <w:tab/>
      </w:r>
      <w:hyperlink w:anchor="_Toc455043698" w:history="1">
        <w:r w:rsidRPr="009D2206">
          <w:t>15</w:t>
        </w:r>
        <w:r>
          <w:rPr>
            <w:rFonts w:asciiTheme="minorHAnsi" w:eastAsiaTheme="minorEastAsia" w:hAnsiTheme="minorHAnsi" w:cstheme="minorBidi"/>
            <w:sz w:val="22"/>
            <w:szCs w:val="22"/>
            <w:lang w:eastAsia="en-AU"/>
          </w:rPr>
          <w:tab/>
        </w:r>
        <w:r w:rsidRPr="009D2206">
          <w:t>Approved forms</w:t>
        </w:r>
        <w:r>
          <w:tab/>
        </w:r>
        <w:r>
          <w:fldChar w:fldCharType="begin"/>
        </w:r>
        <w:r>
          <w:instrText xml:space="preserve"> PAGEREF _Toc455043698 \h </w:instrText>
        </w:r>
        <w:r>
          <w:fldChar w:fldCharType="separate"/>
        </w:r>
        <w:r w:rsidR="0044389B">
          <w:t>7</w:t>
        </w:r>
        <w:r>
          <w:fldChar w:fldCharType="end"/>
        </w:r>
      </w:hyperlink>
    </w:p>
    <w:p w14:paraId="731BE140" w14:textId="65D34653" w:rsidR="00FB508C" w:rsidRDefault="00023BFB">
      <w:pPr>
        <w:pStyle w:val="TOC2"/>
        <w:rPr>
          <w:rFonts w:asciiTheme="minorHAnsi" w:eastAsiaTheme="minorEastAsia" w:hAnsiTheme="minorHAnsi" w:cstheme="minorBidi"/>
          <w:b w:val="0"/>
          <w:sz w:val="22"/>
          <w:szCs w:val="22"/>
          <w:lang w:eastAsia="en-AU"/>
        </w:rPr>
      </w:pPr>
      <w:hyperlink w:anchor="_Toc455043699" w:history="1">
        <w:r w:rsidR="00FB508C" w:rsidRPr="009D2206">
          <w:t>Part 3</w:t>
        </w:r>
        <w:r w:rsidR="00FB508C">
          <w:rPr>
            <w:rFonts w:asciiTheme="minorHAnsi" w:eastAsiaTheme="minorEastAsia" w:hAnsiTheme="minorHAnsi" w:cstheme="minorBidi"/>
            <w:b w:val="0"/>
            <w:sz w:val="22"/>
            <w:szCs w:val="22"/>
            <w:lang w:eastAsia="en-AU"/>
          </w:rPr>
          <w:tab/>
        </w:r>
        <w:r w:rsidR="00FB508C" w:rsidRPr="009D2206">
          <w:t>Miscellaneous</w:t>
        </w:r>
        <w:r w:rsidR="00FB508C" w:rsidRPr="00FB508C">
          <w:rPr>
            <w:vanish/>
          </w:rPr>
          <w:tab/>
        </w:r>
        <w:r w:rsidR="00FB508C" w:rsidRPr="00FB508C">
          <w:rPr>
            <w:vanish/>
          </w:rPr>
          <w:fldChar w:fldCharType="begin"/>
        </w:r>
        <w:r w:rsidR="00FB508C" w:rsidRPr="00FB508C">
          <w:rPr>
            <w:vanish/>
          </w:rPr>
          <w:instrText xml:space="preserve"> PAGEREF _Toc455043699 \h </w:instrText>
        </w:r>
        <w:r w:rsidR="00FB508C" w:rsidRPr="00FB508C">
          <w:rPr>
            <w:vanish/>
          </w:rPr>
        </w:r>
        <w:r w:rsidR="00FB508C" w:rsidRPr="00FB508C">
          <w:rPr>
            <w:vanish/>
          </w:rPr>
          <w:fldChar w:fldCharType="separate"/>
        </w:r>
        <w:r w:rsidR="0044389B">
          <w:rPr>
            <w:vanish/>
          </w:rPr>
          <w:t>8</w:t>
        </w:r>
        <w:r w:rsidR="00FB508C" w:rsidRPr="00FB508C">
          <w:rPr>
            <w:vanish/>
          </w:rPr>
          <w:fldChar w:fldCharType="end"/>
        </w:r>
      </w:hyperlink>
    </w:p>
    <w:p w14:paraId="0F9D3DE7" w14:textId="111C4266" w:rsidR="00FB508C" w:rsidRDefault="00FB508C">
      <w:pPr>
        <w:pStyle w:val="TOC5"/>
        <w:rPr>
          <w:rFonts w:asciiTheme="minorHAnsi" w:eastAsiaTheme="minorEastAsia" w:hAnsiTheme="minorHAnsi" w:cstheme="minorBidi"/>
          <w:sz w:val="22"/>
          <w:szCs w:val="22"/>
          <w:lang w:eastAsia="en-AU"/>
        </w:rPr>
      </w:pPr>
      <w:r>
        <w:tab/>
      </w:r>
      <w:hyperlink w:anchor="_Toc455043700" w:history="1">
        <w:r w:rsidRPr="009D2206">
          <w:t>16</w:t>
        </w:r>
        <w:r>
          <w:rPr>
            <w:rFonts w:asciiTheme="minorHAnsi" w:eastAsiaTheme="minorEastAsia" w:hAnsiTheme="minorHAnsi" w:cstheme="minorBidi"/>
            <w:sz w:val="22"/>
            <w:szCs w:val="22"/>
            <w:lang w:eastAsia="en-AU"/>
          </w:rPr>
          <w:tab/>
        </w:r>
        <w:r w:rsidRPr="009D2206">
          <w:rPr>
            <w:lang w:eastAsia="en-AU"/>
          </w:rPr>
          <w:t>Regulation-making power</w:t>
        </w:r>
        <w:r>
          <w:tab/>
        </w:r>
        <w:r>
          <w:fldChar w:fldCharType="begin"/>
        </w:r>
        <w:r>
          <w:instrText xml:space="preserve"> PAGEREF _Toc455043700 \h </w:instrText>
        </w:r>
        <w:r>
          <w:fldChar w:fldCharType="separate"/>
        </w:r>
        <w:r w:rsidR="0044389B">
          <w:t>8</w:t>
        </w:r>
        <w:r>
          <w:fldChar w:fldCharType="end"/>
        </w:r>
      </w:hyperlink>
    </w:p>
    <w:p w14:paraId="1E5C7EE4" w14:textId="56267D83" w:rsidR="00FB508C" w:rsidRDefault="00023BFB">
      <w:pPr>
        <w:pStyle w:val="TOC6"/>
        <w:rPr>
          <w:rFonts w:asciiTheme="minorHAnsi" w:eastAsiaTheme="minorEastAsia" w:hAnsiTheme="minorHAnsi" w:cstheme="minorBidi"/>
          <w:b w:val="0"/>
          <w:sz w:val="22"/>
          <w:szCs w:val="22"/>
          <w:lang w:eastAsia="en-AU"/>
        </w:rPr>
      </w:pPr>
      <w:hyperlink w:anchor="_Toc455043701" w:history="1">
        <w:r w:rsidR="00FB508C" w:rsidRPr="009D2206">
          <w:t>Dictionary</w:t>
        </w:r>
        <w:r w:rsidR="00FB508C">
          <w:tab/>
        </w:r>
        <w:r w:rsidR="00FB508C">
          <w:tab/>
        </w:r>
        <w:r w:rsidR="00FB508C" w:rsidRPr="00FB508C">
          <w:rPr>
            <w:b w:val="0"/>
            <w:sz w:val="20"/>
          </w:rPr>
          <w:fldChar w:fldCharType="begin"/>
        </w:r>
        <w:r w:rsidR="00FB508C" w:rsidRPr="00FB508C">
          <w:rPr>
            <w:b w:val="0"/>
            <w:sz w:val="20"/>
          </w:rPr>
          <w:instrText xml:space="preserve"> PAGEREF _Toc455043701 \h </w:instrText>
        </w:r>
        <w:r w:rsidR="00FB508C" w:rsidRPr="00FB508C">
          <w:rPr>
            <w:b w:val="0"/>
            <w:sz w:val="20"/>
          </w:rPr>
        </w:r>
        <w:r w:rsidR="00FB508C" w:rsidRPr="00FB508C">
          <w:rPr>
            <w:b w:val="0"/>
            <w:sz w:val="20"/>
          </w:rPr>
          <w:fldChar w:fldCharType="separate"/>
        </w:r>
        <w:r w:rsidR="0044389B">
          <w:rPr>
            <w:b w:val="0"/>
            <w:sz w:val="20"/>
          </w:rPr>
          <w:t>9</w:t>
        </w:r>
        <w:r w:rsidR="00FB508C" w:rsidRPr="00FB508C">
          <w:rPr>
            <w:b w:val="0"/>
            <w:sz w:val="20"/>
          </w:rPr>
          <w:fldChar w:fldCharType="end"/>
        </w:r>
      </w:hyperlink>
    </w:p>
    <w:p w14:paraId="5D7CBE9A" w14:textId="4CC09F80" w:rsidR="00FB508C" w:rsidRDefault="00023BFB" w:rsidP="00FB508C">
      <w:pPr>
        <w:pStyle w:val="TOC7"/>
        <w:spacing w:before="480"/>
        <w:rPr>
          <w:rFonts w:asciiTheme="minorHAnsi" w:eastAsiaTheme="minorEastAsia" w:hAnsiTheme="minorHAnsi" w:cstheme="minorBidi"/>
          <w:b w:val="0"/>
          <w:sz w:val="22"/>
          <w:szCs w:val="22"/>
          <w:lang w:eastAsia="en-AU"/>
        </w:rPr>
      </w:pPr>
      <w:hyperlink w:anchor="_Toc455043702" w:history="1">
        <w:r w:rsidR="00FB508C">
          <w:t>Endnotes</w:t>
        </w:r>
        <w:r w:rsidR="00FB508C" w:rsidRPr="00FB508C">
          <w:rPr>
            <w:vanish/>
          </w:rPr>
          <w:tab/>
        </w:r>
        <w:r w:rsidR="00FB508C" w:rsidRPr="00FB508C">
          <w:rPr>
            <w:b w:val="0"/>
            <w:vanish/>
          </w:rPr>
          <w:fldChar w:fldCharType="begin"/>
        </w:r>
        <w:r w:rsidR="00FB508C" w:rsidRPr="00FB508C">
          <w:rPr>
            <w:b w:val="0"/>
            <w:vanish/>
          </w:rPr>
          <w:instrText xml:space="preserve"> PAGEREF _Toc455043702 \h </w:instrText>
        </w:r>
        <w:r w:rsidR="00FB508C" w:rsidRPr="00FB508C">
          <w:rPr>
            <w:b w:val="0"/>
            <w:vanish/>
          </w:rPr>
        </w:r>
        <w:r w:rsidR="00FB508C" w:rsidRPr="00FB508C">
          <w:rPr>
            <w:b w:val="0"/>
            <w:vanish/>
          </w:rPr>
          <w:fldChar w:fldCharType="separate"/>
        </w:r>
        <w:r w:rsidR="0044389B">
          <w:rPr>
            <w:b w:val="0"/>
            <w:vanish/>
          </w:rPr>
          <w:t>10</w:t>
        </w:r>
        <w:r w:rsidR="00FB508C" w:rsidRPr="00FB508C">
          <w:rPr>
            <w:b w:val="0"/>
            <w:vanish/>
          </w:rPr>
          <w:fldChar w:fldCharType="end"/>
        </w:r>
      </w:hyperlink>
    </w:p>
    <w:p w14:paraId="15A9089E" w14:textId="34D04D65" w:rsidR="00FB508C" w:rsidRDefault="00FB508C">
      <w:pPr>
        <w:pStyle w:val="TOC5"/>
        <w:rPr>
          <w:rFonts w:asciiTheme="minorHAnsi" w:eastAsiaTheme="minorEastAsia" w:hAnsiTheme="minorHAnsi" w:cstheme="minorBidi"/>
          <w:sz w:val="22"/>
          <w:szCs w:val="22"/>
          <w:lang w:eastAsia="en-AU"/>
        </w:rPr>
      </w:pPr>
      <w:r>
        <w:tab/>
      </w:r>
      <w:hyperlink w:anchor="_Toc455043703" w:history="1">
        <w:r w:rsidRPr="009D2206">
          <w:t>1</w:t>
        </w:r>
        <w:r>
          <w:rPr>
            <w:rFonts w:asciiTheme="minorHAnsi" w:eastAsiaTheme="minorEastAsia" w:hAnsiTheme="minorHAnsi" w:cstheme="minorBidi"/>
            <w:sz w:val="22"/>
            <w:szCs w:val="22"/>
            <w:lang w:eastAsia="en-AU"/>
          </w:rPr>
          <w:tab/>
        </w:r>
        <w:r w:rsidRPr="009D2206">
          <w:t>About the endnotes</w:t>
        </w:r>
        <w:r>
          <w:tab/>
        </w:r>
        <w:r>
          <w:fldChar w:fldCharType="begin"/>
        </w:r>
        <w:r>
          <w:instrText xml:space="preserve"> PAGEREF _Toc455043703 \h </w:instrText>
        </w:r>
        <w:r>
          <w:fldChar w:fldCharType="separate"/>
        </w:r>
        <w:r w:rsidR="0044389B">
          <w:t>10</w:t>
        </w:r>
        <w:r>
          <w:fldChar w:fldCharType="end"/>
        </w:r>
      </w:hyperlink>
    </w:p>
    <w:p w14:paraId="10BC53BE" w14:textId="0D92669E" w:rsidR="00FB508C" w:rsidRDefault="00FB508C">
      <w:pPr>
        <w:pStyle w:val="TOC5"/>
        <w:rPr>
          <w:rFonts w:asciiTheme="minorHAnsi" w:eastAsiaTheme="minorEastAsia" w:hAnsiTheme="minorHAnsi" w:cstheme="minorBidi"/>
          <w:sz w:val="22"/>
          <w:szCs w:val="22"/>
          <w:lang w:eastAsia="en-AU"/>
        </w:rPr>
      </w:pPr>
      <w:r>
        <w:tab/>
      </w:r>
      <w:hyperlink w:anchor="_Toc455043704" w:history="1">
        <w:r w:rsidRPr="009D2206">
          <w:t>2</w:t>
        </w:r>
        <w:r>
          <w:rPr>
            <w:rFonts w:asciiTheme="minorHAnsi" w:eastAsiaTheme="minorEastAsia" w:hAnsiTheme="minorHAnsi" w:cstheme="minorBidi"/>
            <w:sz w:val="22"/>
            <w:szCs w:val="22"/>
            <w:lang w:eastAsia="en-AU"/>
          </w:rPr>
          <w:tab/>
        </w:r>
        <w:r w:rsidRPr="009D2206">
          <w:t>Abbreviation key</w:t>
        </w:r>
        <w:r>
          <w:tab/>
        </w:r>
        <w:r>
          <w:fldChar w:fldCharType="begin"/>
        </w:r>
        <w:r>
          <w:instrText xml:space="preserve"> PAGEREF _Toc455043704 \h </w:instrText>
        </w:r>
        <w:r>
          <w:fldChar w:fldCharType="separate"/>
        </w:r>
        <w:r w:rsidR="0044389B">
          <w:t>10</w:t>
        </w:r>
        <w:r>
          <w:fldChar w:fldCharType="end"/>
        </w:r>
      </w:hyperlink>
    </w:p>
    <w:p w14:paraId="23E5584C" w14:textId="1A9C878C" w:rsidR="00FB508C" w:rsidRDefault="00FB508C">
      <w:pPr>
        <w:pStyle w:val="TOC5"/>
        <w:rPr>
          <w:rFonts w:asciiTheme="minorHAnsi" w:eastAsiaTheme="minorEastAsia" w:hAnsiTheme="minorHAnsi" w:cstheme="minorBidi"/>
          <w:sz w:val="22"/>
          <w:szCs w:val="22"/>
          <w:lang w:eastAsia="en-AU"/>
        </w:rPr>
      </w:pPr>
      <w:r>
        <w:tab/>
      </w:r>
      <w:hyperlink w:anchor="_Toc455043705" w:history="1">
        <w:r w:rsidRPr="009D2206">
          <w:t>3</w:t>
        </w:r>
        <w:r>
          <w:rPr>
            <w:rFonts w:asciiTheme="minorHAnsi" w:eastAsiaTheme="minorEastAsia" w:hAnsiTheme="minorHAnsi" w:cstheme="minorBidi"/>
            <w:sz w:val="22"/>
            <w:szCs w:val="22"/>
            <w:lang w:eastAsia="en-AU"/>
          </w:rPr>
          <w:tab/>
        </w:r>
        <w:r w:rsidRPr="009D2206">
          <w:t>Legislation history</w:t>
        </w:r>
        <w:r>
          <w:tab/>
        </w:r>
        <w:r>
          <w:fldChar w:fldCharType="begin"/>
        </w:r>
        <w:r>
          <w:instrText xml:space="preserve"> PAGEREF _Toc455043705 \h </w:instrText>
        </w:r>
        <w:r>
          <w:fldChar w:fldCharType="separate"/>
        </w:r>
        <w:r w:rsidR="0044389B">
          <w:t>11</w:t>
        </w:r>
        <w:r>
          <w:fldChar w:fldCharType="end"/>
        </w:r>
      </w:hyperlink>
    </w:p>
    <w:p w14:paraId="30791EE5" w14:textId="4DFEFA5A" w:rsidR="00FB508C" w:rsidRDefault="00FB508C">
      <w:pPr>
        <w:pStyle w:val="TOC5"/>
        <w:rPr>
          <w:rFonts w:asciiTheme="minorHAnsi" w:eastAsiaTheme="minorEastAsia" w:hAnsiTheme="minorHAnsi" w:cstheme="minorBidi"/>
          <w:sz w:val="22"/>
          <w:szCs w:val="22"/>
          <w:lang w:eastAsia="en-AU"/>
        </w:rPr>
      </w:pPr>
      <w:r>
        <w:tab/>
      </w:r>
      <w:hyperlink w:anchor="_Toc455043706" w:history="1">
        <w:r w:rsidRPr="009D2206">
          <w:t>4</w:t>
        </w:r>
        <w:r>
          <w:rPr>
            <w:rFonts w:asciiTheme="minorHAnsi" w:eastAsiaTheme="minorEastAsia" w:hAnsiTheme="minorHAnsi" w:cstheme="minorBidi"/>
            <w:sz w:val="22"/>
            <w:szCs w:val="22"/>
            <w:lang w:eastAsia="en-AU"/>
          </w:rPr>
          <w:tab/>
        </w:r>
        <w:r w:rsidRPr="009D2206">
          <w:t>Amendment history</w:t>
        </w:r>
        <w:r>
          <w:tab/>
        </w:r>
        <w:r>
          <w:fldChar w:fldCharType="begin"/>
        </w:r>
        <w:r>
          <w:instrText xml:space="preserve"> PAGEREF _Toc455043706 \h </w:instrText>
        </w:r>
        <w:r>
          <w:fldChar w:fldCharType="separate"/>
        </w:r>
        <w:r w:rsidR="0044389B">
          <w:t>11</w:t>
        </w:r>
        <w:r>
          <w:fldChar w:fldCharType="end"/>
        </w:r>
      </w:hyperlink>
    </w:p>
    <w:p w14:paraId="31A31561" w14:textId="39035B82" w:rsidR="00FB508C" w:rsidRDefault="00FB508C">
      <w:pPr>
        <w:pStyle w:val="TOC5"/>
        <w:rPr>
          <w:rFonts w:asciiTheme="minorHAnsi" w:eastAsiaTheme="minorEastAsia" w:hAnsiTheme="minorHAnsi" w:cstheme="minorBidi"/>
          <w:sz w:val="22"/>
          <w:szCs w:val="22"/>
          <w:lang w:eastAsia="en-AU"/>
        </w:rPr>
      </w:pPr>
      <w:r>
        <w:tab/>
      </w:r>
      <w:hyperlink w:anchor="_Toc455043707" w:history="1">
        <w:r w:rsidRPr="009D2206">
          <w:t>5</w:t>
        </w:r>
        <w:r>
          <w:rPr>
            <w:rFonts w:asciiTheme="minorHAnsi" w:eastAsiaTheme="minorEastAsia" w:hAnsiTheme="minorHAnsi" w:cstheme="minorBidi"/>
            <w:sz w:val="22"/>
            <w:szCs w:val="22"/>
            <w:lang w:eastAsia="en-AU"/>
          </w:rPr>
          <w:tab/>
        </w:r>
        <w:r w:rsidRPr="009D2206">
          <w:t>Earlier republications</w:t>
        </w:r>
        <w:r>
          <w:tab/>
        </w:r>
        <w:r>
          <w:fldChar w:fldCharType="begin"/>
        </w:r>
        <w:r>
          <w:instrText xml:space="preserve"> PAGEREF _Toc455043707 \h </w:instrText>
        </w:r>
        <w:r>
          <w:fldChar w:fldCharType="separate"/>
        </w:r>
        <w:r w:rsidR="0044389B">
          <w:t>12</w:t>
        </w:r>
        <w:r>
          <w:fldChar w:fldCharType="end"/>
        </w:r>
      </w:hyperlink>
    </w:p>
    <w:p w14:paraId="5877EA13" w14:textId="72F1F47D" w:rsidR="00FB508C" w:rsidRDefault="00FB508C">
      <w:pPr>
        <w:pStyle w:val="TOC5"/>
        <w:rPr>
          <w:rFonts w:asciiTheme="minorHAnsi" w:eastAsiaTheme="minorEastAsia" w:hAnsiTheme="minorHAnsi" w:cstheme="minorBidi"/>
          <w:sz w:val="22"/>
          <w:szCs w:val="22"/>
          <w:lang w:eastAsia="en-AU"/>
        </w:rPr>
      </w:pPr>
      <w:r>
        <w:tab/>
      </w:r>
      <w:hyperlink w:anchor="_Toc455043708" w:history="1">
        <w:r w:rsidRPr="009D2206">
          <w:t>6</w:t>
        </w:r>
        <w:r>
          <w:rPr>
            <w:rFonts w:asciiTheme="minorHAnsi" w:eastAsiaTheme="minorEastAsia" w:hAnsiTheme="minorHAnsi" w:cstheme="minorBidi"/>
            <w:sz w:val="22"/>
            <w:szCs w:val="22"/>
            <w:lang w:eastAsia="en-AU"/>
          </w:rPr>
          <w:tab/>
        </w:r>
        <w:r w:rsidRPr="009D2206">
          <w:t>Expired transitional or validating provisions</w:t>
        </w:r>
        <w:r>
          <w:tab/>
        </w:r>
        <w:r>
          <w:fldChar w:fldCharType="begin"/>
        </w:r>
        <w:r>
          <w:instrText xml:space="preserve"> PAGEREF _Toc455043708 \h </w:instrText>
        </w:r>
        <w:r>
          <w:fldChar w:fldCharType="separate"/>
        </w:r>
        <w:r w:rsidR="0044389B">
          <w:t>12</w:t>
        </w:r>
        <w:r>
          <w:fldChar w:fldCharType="end"/>
        </w:r>
      </w:hyperlink>
    </w:p>
    <w:p w14:paraId="0B5BD1D1" w14:textId="77777777" w:rsidR="00FA4D9D" w:rsidRDefault="00FB508C" w:rsidP="00FA4D9D">
      <w:pPr>
        <w:pStyle w:val="BillBasic"/>
      </w:pPr>
      <w:r>
        <w:fldChar w:fldCharType="end"/>
      </w:r>
    </w:p>
    <w:p w14:paraId="5C8CFC84" w14:textId="77777777" w:rsidR="00FA4D9D" w:rsidRDefault="00FA4D9D" w:rsidP="00FA4D9D">
      <w:pPr>
        <w:pStyle w:val="01Contents"/>
        <w:sectPr w:rsidR="00FA4D9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7C039A2" w14:textId="77777777" w:rsidR="00FA4D9D" w:rsidRDefault="00FA4D9D" w:rsidP="00FA4D9D">
      <w:pPr>
        <w:jc w:val="center"/>
      </w:pPr>
      <w:r>
        <w:rPr>
          <w:noProof/>
          <w:lang w:eastAsia="en-AU"/>
        </w:rPr>
        <w:lastRenderedPageBreak/>
        <w:drawing>
          <wp:inline distT="0" distB="0" distL="0" distR="0" wp14:anchorId="7A6AB983" wp14:editId="6B5BD6B7">
            <wp:extent cx="1333500" cy="1181100"/>
            <wp:effectExtent l="19050" t="0" r="0" b="0"/>
            <wp:docPr id="25" name="Picture 6"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6FC1FD" w14:textId="77777777" w:rsidR="00FA4D9D" w:rsidRDefault="00FA4D9D" w:rsidP="00FA4D9D">
      <w:pPr>
        <w:jc w:val="center"/>
        <w:rPr>
          <w:rFonts w:ascii="Arial" w:hAnsi="Arial"/>
        </w:rPr>
      </w:pPr>
      <w:r>
        <w:rPr>
          <w:rFonts w:ascii="Arial" w:hAnsi="Arial"/>
        </w:rPr>
        <w:t>Australian Capital Territory</w:t>
      </w:r>
    </w:p>
    <w:p w14:paraId="1E71BAFD" w14:textId="5AC4FDA3" w:rsidR="00FA4D9D" w:rsidRDefault="00FA4D9D" w:rsidP="00FA4D9D">
      <w:pPr>
        <w:pStyle w:val="Billname"/>
      </w:pPr>
      <w:bookmarkStart w:id="4" w:name="Citation"/>
      <w:r>
        <w:t>Community Housing Providers National Law (ACT) Act</w:t>
      </w:r>
      <w:r w:rsidR="0059728A">
        <w:t> </w:t>
      </w:r>
      <w:r>
        <w:t>2013</w:t>
      </w:r>
      <w:bookmarkEnd w:id="4"/>
    </w:p>
    <w:p w14:paraId="0C1F389B" w14:textId="77777777" w:rsidR="00FA4D9D" w:rsidRDefault="00FA4D9D" w:rsidP="00FA4D9D">
      <w:pPr>
        <w:pStyle w:val="ActNo"/>
      </w:pPr>
    </w:p>
    <w:p w14:paraId="24CB4ABB" w14:textId="77777777" w:rsidR="00FA4D9D" w:rsidRDefault="00FA4D9D" w:rsidP="00FA4D9D">
      <w:pPr>
        <w:pStyle w:val="N-line3"/>
      </w:pPr>
    </w:p>
    <w:p w14:paraId="25FEB928" w14:textId="77777777" w:rsidR="00FA4D9D" w:rsidRDefault="00FA4D9D" w:rsidP="00FA4D9D">
      <w:pPr>
        <w:pStyle w:val="LongTitle"/>
      </w:pPr>
      <w:r>
        <w:t>An Act to apply a national law about the registration and regulation of community housing providers, and for other purposes</w:t>
      </w:r>
    </w:p>
    <w:p w14:paraId="3812097A" w14:textId="77777777" w:rsidR="00FA4D9D" w:rsidRDefault="00FA4D9D" w:rsidP="00FA4D9D">
      <w:pPr>
        <w:pStyle w:val="N-line3"/>
      </w:pPr>
    </w:p>
    <w:p w14:paraId="27024DE9" w14:textId="77777777" w:rsidR="00FA4D9D" w:rsidRDefault="00FA4D9D" w:rsidP="00FA4D9D">
      <w:pPr>
        <w:pStyle w:val="Placeholder"/>
      </w:pPr>
      <w:r>
        <w:rPr>
          <w:rStyle w:val="charContents"/>
          <w:sz w:val="16"/>
        </w:rPr>
        <w:t xml:space="preserve">  </w:t>
      </w:r>
      <w:r>
        <w:rPr>
          <w:rStyle w:val="charPage"/>
        </w:rPr>
        <w:t xml:space="preserve">  </w:t>
      </w:r>
    </w:p>
    <w:p w14:paraId="1E73AD27" w14:textId="77777777" w:rsidR="00FA4D9D" w:rsidRDefault="00FA4D9D" w:rsidP="00FA4D9D">
      <w:pPr>
        <w:pStyle w:val="Placeholder"/>
      </w:pPr>
      <w:r>
        <w:rPr>
          <w:rStyle w:val="CharChapNo"/>
        </w:rPr>
        <w:t xml:space="preserve">  </w:t>
      </w:r>
      <w:r>
        <w:rPr>
          <w:rStyle w:val="CharChapText"/>
        </w:rPr>
        <w:t xml:space="preserve">  </w:t>
      </w:r>
    </w:p>
    <w:p w14:paraId="56C66BE9" w14:textId="77777777" w:rsidR="00FA4D9D" w:rsidRDefault="00FA4D9D" w:rsidP="00FA4D9D">
      <w:pPr>
        <w:pStyle w:val="Placeholder"/>
      </w:pPr>
      <w:r>
        <w:rPr>
          <w:rStyle w:val="CharPartNo"/>
        </w:rPr>
        <w:t xml:space="preserve">  </w:t>
      </w:r>
      <w:r>
        <w:rPr>
          <w:rStyle w:val="CharPartText"/>
        </w:rPr>
        <w:t xml:space="preserve">  </w:t>
      </w:r>
    </w:p>
    <w:p w14:paraId="1526B312" w14:textId="77777777" w:rsidR="00FA4D9D" w:rsidRDefault="00FA4D9D" w:rsidP="00FA4D9D">
      <w:pPr>
        <w:pStyle w:val="Placeholder"/>
      </w:pPr>
      <w:r>
        <w:rPr>
          <w:rStyle w:val="CharDivNo"/>
        </w:rPr>
        <w:t xml:space="preserve">  </w:t>
      </w:r>
      <w:r>
        <w:rPr>
          <w:rStyle w:val="CharDivText"/>
        </w:rPr>
        <w:t xml:space="preserve">  </w:t>
      </w:r>
    </w:p>
    <w:p w14:paraId="08B082D3" w14:textId="77777777" w:rsidR="00FA4D9D" w:rsidRDefault="00FA4D9D" w:rsidP="00FA4D9D">
      <w:pPr>
        <w:pStyle w:val="PageBreak"/>
      </w:pPr>
      <w:r>
        <w:br w:type="page"/>
      </w:r>
    </w:p>
    <w:p w14:paraId="76977E7D" w14:textId="77777777" w:rsidR="00E0280B" w:rsidRPr="00154DE9" w:rsidRDefault="004F1672" w:rsidP="004F1672">
      <w:pPr>
        <w:pStyle w:val="AH2Part"/>
      </w:pPr>
      <w:bookmarkStart w:id="5" w:name="_Toc455043683"/>
      <w:r w:rsidRPr="00154DE9">
        <w:rPr>
          <w:rStyle w:val="CharPartNo"/>
        </w:rPr>
        <w:lastRenderedPageBreak/>
        <w:t>Part 1</w:t>
      </w:r>
      <w:r w:rsidRPr="00390E05">
        <w:tab/>
      </w:r>
      <w:r w:rsidR="008334BF" w:rsidRPr="00154DE9">
        <w:rPr>
          <w:rStyle w:val="CharPartText"/>
        </w:rPr>
        <w:t>Preliminary</w:t>
      </w:r>
      <w:bookmarkEnd w:id="5"/>
    </w:p>
    <w:p w14:paraId="2CDC7733" w14:textId="77777777" w:rsidR="00FC3638" w:rsidRPr="00390E05" w:rsidRDefault="004F1672" w:rsidP="004F1672">
      <w:pPr>
        <w:pStyle w:val="AH5Sec"/>
      </w:pPr>
      <w:bookmarkStart w:id="6" w:name="_Toc455043684"/>
      <w:r w:rsidRPr="00154DE9">
        <w:rPr>
          <w:rStyle w:val="CharSectNo"/>
        </w:rPr>
        <w:t>1</w:t>
      </w:r>
      <w:r w:rsidRPr="00390E05">
        <w:tab/>
      </w:r>
      <w:r w:rsidR="00FC3638" w:rsidRPr="00390E05">
        <w:t>Name of Act</w:t>
      </w:r>
      <w:bookmarkEnd w:id="6"/>
    </w:p>
    <w:p w14:paraId="20D5A7AF" w14:textId="77777777" w:rsidR="00FC3638" w:rsidRPr="00390E05" w:rsidRDefault="00FC3638">
      <w:pPr>
        <w:pStyle w:val="Amainreturn"/>
      </w:pPr>
      <w:r w:rsidRPr="00390E05">
        <w:t xml:space="preserve">This Act is the </w:t>
      </w:r>
      <w:r w:rsidR="00390E05" w:rsidRPr="00167573">
        <w:rPr>
          <w:rStyle w:val="charItals"/>
        </w:rPr>
        <w:t>Community Housing Providers National Law (ACT) Act 2013</w:t>
      </w:r>
      <w:r w:rsidRPr="00390E05">
        <w:t>.</w:t>
      </w:r>
    </w:p>
    <w:p w14:paraId="3F8EBB57" w14:textId="77777777" w:rsidR="00FC3638" w:rsidRPr="00390E05" w:rsidRDefault="004F1672" w:rsidP="004F1672">
      <w:pPr>
        <w:pStyle w:val="AH5Sec"/>
      </w:pPr>
      <w:bookmarkStart w:id="7" w:name="_Toc455043685"/>
      <w:r w:rsidRPr="00154DE9">
        <w:rPr>
          <w:rStyle w:val="CharSectNo"/>
        </w:rPr>
        <w:t>3</w:t>
      </w:r>
      <w:r w:rsidRPr="00390E05">
        <w:tab/>
      </w:r>
      <w:r w:rsidR="00FC3638" w:rsidRPr="00390E05">
        <w:t>Dictionary</w:t>
      </w:r>
      <w:bookmarkEnd w:id="7"/>
    </w:p>
    <w:p w14:paraId="61B5DF7B" w14:textId="77777777" w:rsidR="00FC3638" w:rsidRPr="00390E05" w:rsidRDefault="00FC3638" w:rsidP="00167573">
      <w:pPr>
        <w:pStyle w:val="Amainreturn"/>
        <w:keepNext/>
      </w:pPr>
      <w:r w:rsidRPr="00390E05">
        <w:t>The dictionary at the end of this Act is part of this Act.</w:t>
      </w:r>
    </w:p>
    <w:p w14:paraId="194B5A96" w14:textId="77777777" w:rsidR="00FC3638" w:rsidRPr="00390E05" w:rsidRDefault="00FC3638" w:rsidP="00167573">
      <w:pPr>
        <w:pStyle w:val="aNote"/>
        <w:keepNext/>
      </w:pPr>
      <w:r w:rsidRPr="00390E05">
        <w:rPr>
          <w:rStyle w:val="charItals"/>
        </w:rPr>
        <w:t>Note 1</w:t>
      </w:r>
      <w:r w:rsidRPr="00390E05">
        <w:tab/>
        <w:t>The dictionary at the end of this Act defines certain terms used in this Act.</w:t>
      </w:r>
    </w:p>
    <w:p w14:paraId="7ADEEB5B" w14:textId="473D66F5" w:rsidR="00FC3638" w:rsidRPr="00390E05" w:rsidRDefault="00FC3638">
      <w:pPr>
        <w:pStyle w:val="aNote"/>
      </w:pPr>
      <w:r w:rsidRPr="00390E05">
        <w:rPr>
          <w:rStyle w:val="charItals"/>
        </w:rPr>
        <w:t>Note 2</w:t>
      </w:r>
      <w:r w:rsidRPr="00390E05">
        <w:tab/>
        <w:t xml:space="preserve">A definition in the dictionary applies to the entire Act unless the definition, or another provision of the Act, provides otherwise or the contrary intention otherwise appears (see </w:t>
      </w:r>
      <w:hyperlink r:id="rId28" w:tooltip="A2001-14" w:history="1">
        <w:r w:rsidR="00167573" w:rsidRPr="00167573">
          <w:rPr>
            <w:rStyle w:val="charCitHyperlinkAbbrev"/>
          </w:rPr>
          <w:t>Legislation Act</w:t>
        </w:r>
      </w:hyperlink>
      <w:r w:rsidRPr="00390E05">
        <w:t>, s 155 and s 156 (1)).</w:t>
      </w:r>
    </w:p>
    <w:p w14:paraId="54F7EB1B" w14:textId="77777777" w:rsidR="00A30256" w:rsidRPr="00390E05" w:rsidRDefault="004F1672" w:rsidP="004F1672">
      <w:pPr>
        <w:pStyle w:val="AH5Sec"/>
      </w:pPr>
      <w:bookmarkStart w:id="8" w:name="_Toc455043686"/>
      <w:r w:rsidRPr="00154DE9">
        <w:rPr>
          <w:rStyle w:val="CharSectNo"/>
        </w:rPr>
        <w:t>4</w:t>
      </w:r>
      <w:r w:rsidRPr="00390E05">
        <w:tab/>
      </w:r>
      <w:r w:rsidR="00A30256" w:rsidRPr="00390E05">
        <w:t xml:space="preserve">Terms used in </w:t>
      </w:r>
      <w:r w:rsidR="00A30256" w:rsidRPr="00390E05">
        <w:rPr>
          <w:szCs w:val="24"/>
          <w:lang w:eastAsia="en-AU"/>
        </w:rPr>
        <w:t>Community Housing Providers National Law</w:t>
      </w:r>
      <w:r w:rsidR="00E309EB" w:rsidRPr="00390E05">
        <w:rPr>
          <w:szCs w:val="24"/>
          <w:lang w:eastAsia="en-AU"/>
        </w:rPr>
        <w:t xml:space="preserve"> </w:t>
      </w:r>
      <w:r w:rsidR="00744DB1" w:rsidRPr="00390E05">
        <w:rPr>
          <w:szCs w:val="24"/>
          <w:lang w:eastAsia="en-AU"/>
        </w:rPr>
        <w:t>(ACT)</w:t>
      </w:r>
      <w:bookmarkEnd w:id="8"/>
    </w:p>
    <w:p w14:paraId="46035E20" w14:textId="77777777" w:rsidR="00A30256" w:rsidRPr="00390E05" w:rsidRDefault="00A30256" w:rsidP="00BA245A">
      <w:pPr>
        <w:pStyle w:val="Amainreturn"/>
        <w:keepNext/>
        <w:rPr>
          <w:lang w:eastAsia="en-AU"/>
        </w:rPr>
      </w:pPr>
      <w:r w:rsidRPr="00390E05">
        <w:rPr>
          <w:lang w:eastAsia="en-AU"/>
        </w:rPr>
        <w:t xml:space="preserve">Terms used in this Act and also in the </w:t>
      </w:r>
      <w:r w:rsidR="00CA4717" w:rsidRPr="00696760">
        <w:rPr>
          <w:rStyle w:val="charItals"/>
        </w:rPr>
        <w:t>Community Housing Providers National Law (ACT)</w:t>
      </w:r>
      <w:r w:rsidR="0047748F" w:rsidRPr="00390E05">
        <w:rPr>
          <w:lang w:eastAsia="en-AU"/>
        </w:rPr>
        <w:t xml:space="preserve"> </w:t>
      </w:r>
      <w:r w:rsidR="005451B9" w:rsidRPr="00390E05">
        <w:rPr>
          <w:lang w:eastAsia="en-AU"/>
        </w:rPr>
        <w:t>have the same meaning</w:t>
      </w:r>
      <w:r w:rsidRPr="00390E05">
        <w:rPr>
          <w:lang w:eastAsia="en-AU"/>
        </w:rPr>
        <w:t xml:space="preserve"> in this Act as they have in that Law.</w:t>
      </w:r>
    </w:p>
    <w:p w14:paraId="0A3EBA02" w14:textId="19A38F1C" w:rsidR="00A30256" w:rsidRPr="00390E05" w:rsidRDefault="00A30256" w:rsidP="00A30256">
      <w:pPr>
        <w:pStyle w:val="aNote"/>
      </w:pPr>
      <w:r w:rsidRPr="00390E05">
        <w:rPr>
          <w:rStyle w:val="charItals"/>
        </w:rPr>
        <w:t>Note</w:t>
      </w:r>
      <w:r w:rsidRPr="00390E05">
        <w:rPr>
          <w:rStyle w:val="charItals"/>
        </w:rPr>
        <w:tab/>
      </w:r>
      <w:r w:rsidRPr="00390E05">
        <w:t xml:space="preserve">A definition in an Act applies except so far as the contrary intention appears (see </w:t>
      </w:r>
      <w:hyperlink r:id="rId29" w:tooltip="A2001-14" w:history="1">
        <w:r w:rsidR="00167573" w:rsidRPr="00167573">
          <w:rPr>
            <w:rStyle w:val="charCitHyperlinkAbbrev"/>
          </w:rPr>
          <w:t>Legislation Act</w:t>
        </w:r>
      </w:hyperlink>
      <w:r w:rsidRPr="00390E05">
        <w:t>, s 155).</w:t>
      </w:r>
    </w:p>
    <w:p w14:paraId="2372A40A" w14:textId="77777777" w:rsidR="00FC3638" w:rsidRPr="00390E05" w:rsidRDefault="004F1672" w:rsidP="004F1672">
      <w:pPr>
        <w:pStyle w:val="AH5Sec"/>
      </w:pPr>
      <w:bookmarkStart w:id="9" w:name="_Toc455043687"/>
      <w:r w:rsidRPr="00154DE9">
        <w:rPr>
          <w:rStyle w:val="CharSectNo"/>
        </w:rPr>
        <w:t>5</w:t>
      </w:r>
      <w:r w:rsidRPr="00390E05">
        <w:tab/>
      </w:r>
      <w:r w:rsidR="00FC3638" w:rsidRPr="00390E05">
        <w:t>Notes</w:t>
      </w:r>
      <w:bookmarkEnd w:id="9"/>
    </w:p>
    <w:p w14:paraId="000BC7CA" w14:textId="77777777" w:rsidR="00FC3638" w:rsidRPr="00390E05" w:rsidRDefault="00FC3638" w:rsidP="00167573">
      <w:pPr>
        <w:pStyle w:val="Amainreturn"/>
        <w:keepNext/>
      </w:pPr>
      <w:r w:rsidRPr="00390E05">
        <w:t>A note included in this Act is explanatory and is not part of this Act.</w:t>
      </w:r>
    </w:p>
    <w:p w14:paraId="5EFC2DAE" w14:textId="32B5F14D" w:rsidR="00FC3638" w:rsidRPr="00390E05" w:rsidRDefault="00FC3638">
      <w:pPr>
        <w:pStyle w:val="aNote"/>
      </w:pPr>
      <w:r w:rsidRPr="00390E05">
        <w:rPr>
          <w:rStyle w:val="charItals"/>
        </w:rPr>
        <w:t>Note</w:t>
      </w:r>
      <w:r w:rsidRPr="00390E05">
        <w:rPr>
          <w:rStyle w:val="charItals"/>
        </w:rPr>
        <w:tab/>
      </w:r>
      <w:r w:rsidRPr="00390E05">
        <w:t xml:space="preserve">See the </w:t>
      </w:r>
      <w:hyperlink r:id="rId30" w:tooltip="A2001-14" w:history="1">
        <w:r w:rsidR="00167573" w:rsidRPr="00167573">
          <w:rPr>
            <w:rStyle w:val="charCitHyperlinkAbbrev"/>
          </w:rPr>
          <w:t>Legislation Act</w:t>
        </w:r>
      </w:hyperlink>
      <w:r w:rsidRPr="00390E05">
        <w:t>, s 127 (1), (4) and (5) for the legal status of notes.</w:t>
      </w:r>
    </w:p>
    <w:p w14:paraId="0B7146E1" w14:textId="77777777" w:rsidR="00E64EF7" w:rsidRPr="00390E05" w:rsidRDefault="004F1672" w:rsidP="004F1672">
      <w:pPr>
        <w:pStyle w:val="AH5Sec"/>
      </w:pPr>
      <w:bookmarkStart w:id="10" w:name="_Toc455043688"/>
      <w:r w:rsidRPr="00154DE9">
        <w:rPr>
          <w:rStyle w:val="CharSectNo"/>
        </w:rPr>
        <w:lastRenderedPageBreak/>
        <w:t>6</w:t>
      </w:r>
      <w:r w:rsidRPr="00390E05">
        <w:tab/>
      </w:r>
      <w:r w:rsidR="00E64EF7" w:rsidRPr="00390E05">
        <w:t>Objects</w:t>
      </w:r>
      <w:r w:rsidR="00E0280B" w:rsidRPr="00390E05">
        <w:t xml:space="preserve"> of Act</w:t>
      </w:r>
      <w:bookmarkEnd w:id="10"/>
    </w:p>
    <w:p w14:paraId="13B8DE9D" w14:textId="77777777" w:rsidR="00E64EF7" w:rsidRPr="00390E05" w:rsidRDefault="00E64EF7" w:rsidP="00154DE9">
      <w:pPr>
        <w:pStyle w:val="Amainreturn"/>
        <w:keepNext/>
        <w:rPr>
          <w:lang w:eastAsia="en-AU"/>
        </w:rPr>
      </w:pPr>
      <w:r w:rsidRPr="00390E05">
        <w:rPr>
          <w:lang w:eastAsia="en-AU"/>
        </w:rPr>
        <w:t>The objects of this Act are to—</w:t>
      </w:r>
    </w:p>
    <w:p w14:paraId="3640DB57" w14:textId="77777777" w:rsidR="00E64EF7" w:rsidRPr="00390E05" w:rsidRDefault="00167573" w:rsidP="00167573">
      <w:pPr>
        <w:pStyle w:val="Apara"/>
        <w:rPr>
          <w:lang w:eastAsia="en-AU"/>
        </w:rPr>
      </w:pPr>
      <w:r>
        <w:rPr>
          <w:lang w:eastAsia="en-AU"/>
        </w:rPr>
        <w:tab/>
      </w:r>
      <w:r w:rsidR="004F1672" w:rsidRPr="00390E05">
        <w:rPr>
          <w:lang w:eastAsia="en-AU"/>
        </w:rPr>
        <w:t>(a)</w:t>
      </w:r>
      <w:r w:rsidR="004F1672" w:rsidRPr="00390E05">
        <w:rPr>
          <w:lang w:eastAsia="en-AU"/>
        </w:rPr>
        <w:tab/>
      </w:r>
      <w:r w:rsidR="00E64EF7" w:rsidRPr="00390E05">
        <w:rPr>
          <w:lang w:eastAsia="en-AU"/>
        </w:rPr>
        <w:t xml:space="preserve">apply as a territory law a national law for the registration and regulation of community housing providers under a </w:t>
      </w:r>
      <w:r w:rsidR="00434094" w:rsidRPr="00390E05">
        <w:rPr>
          <w:lang w:eastAsia="en-AU"/>
        </w:rPr>
        <w:t>national system of registration; and</w:t>
      </w:r>
    </w:p>
    <w:p w14:paraId="712B7C2F" w14:textId="77777777" w:rsidR="00E64EF7" w:rsidRPr="00390E05" w:rsidRDefault="00167573" w:rsidP="00167573">
      <w:pPr>
        <w:pStyle w:val="Apara"/>
        <w:rPr>
          <w:lang w:eastAsia="en-AU"/>
        </w:rPr>
      </w:pPr>
      <w:r>
        <w:rPr>
          <w:lang w:eastAsia="en-AU"/>
        </w:rPr>
        <w:tab/>
      </w:r>
      <w:r w:rsidR="004F1672" w:rsidRPr="00390E05">
        <w:rPr>
          <w:lang w:eastAsia="en-AU"/>
        </w:rPr>
        <w:t>(b)</w:t>
      </w:r>
      <w:r w:rsidR="004F1672" w:rsidRPr="00390E05">
        <w:rPr>
          <w:lang w:eastAsia="en-AU"/>
        </w:rPr>
        <w:tab/>
      </w:r>
      <w:r w:rsidR="00E64EF7" w:rsidRPr="00390E05">
        <w:rPr>
          <w:lang w:eastAsia="en-AU"/>
        </w:rPr>
        <w:t>facilitate investment in the community housing sector and ensure th</w:t>
      </w:r>
      <w:r w:rsidR="00434094" w:rsidRPr="00390E05">
        <w:rPr>
          <w:lang w:eastAsia="en-AU"/>
        </w:rPr>
        <w:t>e protection of that investment; and</w:t>
      </w:r>
    </w:p>
    <w:p w14:paraId="2C480046" w14:textId="77777777" w:rsidR="00E64EF7" w:rsidRPr="00390E05" w:rsidRDefault="00167573" w:rsidP="00167573">
      <w:pPr>
        <w:pStyle w:val="Apara"/>
        <w:rPr>
          <w:lang w:eastAsia="en-AU"/>
        </w:rPr>
      </w:pPr>
      <w:r>
        <w:rPr>
          <w:lang w:eastAsia="en-AU"/>
        </w:rPr>
        <w:tab/>
      </w:r>
      <w:r w:rsidR="004F1672" w:rsidRPr="00390E05">
        <w:rPr>
          <w:lang w:eastAsia="en-AU"/>
        </w:rPr>
        <w:t>(c)</w:t>
      </w:r>
      <w:r w:rsidR="004F1672" w:rsidRPr="00390E05">
        <w:rPr>
          <w:lang w:eastAsia="en-AU"/>
        </w:rPr>
        <w:tab/>
      </w:r>
      <w:r w:rsidR="00E64EF7" w:rsidRPr="00390E05">
        <w:rPr>
          <w:lang w:eastAsia="en-AU"/>
        </w:rPr>
        <w:t xml:space="preserve">ensure that registered community housing is developed as a viable and diversified component of the </w:t>
      </w:r>
      <w:r w:rsidR="00434094" w:rsidRPr="00390E05">
        <w:rPr>
          <w:lang w:eastAsia="en-AU"/>
        </w:rPr>
        <w:t>ACT social housing sector; and</w:t>
      </w:r>
    </w:p>
    <w:p w14:paraId="613F582B" w14:textId="77777777" w:rsidR="00E64EF7" w:rsidRPr="00390E05" w:rsidRDefault="00167573" w:rsidP="00167573">
      <w:pPr>
        <w:pStyle w:val="Apara"/>
        <w:rPr>
          <w:lang w:eastAsia="en-AU"/>
        </w:rPr>
      </w:pPr>
      <w:r>
        <w:rPr>
          <w:lang w:eastAsia="en-AU"/>
        </w:rPr>
        <w:tab/>
      </w:r>
      <w:r w:rsidR="004F1672" w:rsidRPr="00390E05">
        <w:rPr>
          <w:lang w:eastAsia="en-AU"/>
        </w:rPr>
        <w:t>(d)</w:t>
      </w:r>
      <w:r w:rsidR="004F1672" w:rsidRPr="00390E05">
        <w:rPr>
          <w:lang w:eastAsia="en-AU"/>
        </w:rPr>
        <w:tab/>
      </w:r>
      <w:r w:rsidR="00E64EF7" w:rsidRPr="00390E05">
        <w:rPr>
          <w:lang w:eastAsia="en-AU"/>
        </w:rPr>
        <w:t>support the provision of registered community housing for people on a very low, low or moderate income.</w:t>
      </w:r>
    </w:p>
    <w:p w14:paraId="5626422F" w14:textId="77777777" w:rsidR="00E0280B" w:rsidRPr="00390E05" w:rsidRDefault="00E0280B" w:rsidP="00D117B9">
      <w:pPr>
        <w:pStyle w:val="PageBreak"/>
        <w:suppressLineNumbers/>
      </w:pPr>
      <w:r w:rsidRPr="00390E05">
        <w:br w:type="page"/>
      </w:r>
    </w:p>
    <w:p w14:paraId="14C5F9BE" w14:textId="77777777" w:rsidR="00E64EF7" w:rsidRPr="00154DE9" w:rsidRDefault="004F1672" w:rsidP="004F1672">
      <w:pPr>
        <w:pStyle w:val="AH2Part"/>
      </w:pPr>
      <w:bookmarkStart w:id="11" w:name="_Toc455043689"/>
      <w:r w:rsidRPr="00154DE9">
        <w:rPr>
          <w:rStyle w:val="CharPartNo"/>
        </w:rPr>
        <w:lastRenderedPageBreak/>
        <w:t>Part 2</w:t>
      </w:r>
      <w:r w:rsidRPr="00390E05">
        <w:tab/>
      </w:r>
      <w:r w:rsidR="00905C90" w:rsidRPr="00154DE9">
        <w:rPr>
          <w:rStyle w:val="CharPartText"/>
        </w:rPr>
        <w:t>Application</w:t>
      </w:r>
      <w:r w:rsidR="00DA184B" w:rsidRPr="00154DE9">
        <w:rPr>
          <w:rStyle w:val="CharPartText"/>
        </w:rPr>
        <w:t xml:space="preserve"> of Community Housing Providers National Law</w:t>
      </w:r>
      <w:bookmarkEnd w:id="11"/>
    </w:p>
    <w:p w14:paraId="0A0A9A62" w14:textId="77777777" w:rsidR="00DA184B" w:rsidRPr="00390E05" w:rsidRDefault="004F1672" w:rsidP="004F1672">
      <w:pPr>
        <w:pStyle w:val="AH5Sec"/>
      </w:pPr>
      <w:bookmarkStart w:id="12" w:name="_Toc455043690"/>
      <w:r w:rsidRPr="00154DE9">
        <w:rPr>
          <w:rStyle w:val="CharSectNo"/>
        </w:rPr>
        <w:t>7</w:t>
      </w:r>
      <w:r w:rsidRPr="00390E05">
        <w:tab/>
      </w:r>
      <w:r w:rsidR="00905C90" w:rsidRPr="00390E05">
        <w:t>Application</w:t>
      </w:r>
      <w:r w:rsidR="00DA184B" w:rsidRPr="00390E05">
        <w:t xml:space="preserve"> of Community Housing Providers National Law</w:t>
      </w:r>
      <w:bookmarkEnd w:id="12"/>
    </w:p>
    <w:p w14:paraId="53D16975" w14:textId="08F6DF6F" w:rsidR="00DA184B" w:rsidRPr="00390E05" w:rsidRDefault="00167573" w:rsidP="00167573">
      <w:pPr>
        <w:pStyle w:val="Amain"/>
        <w:rPr>
          <w:lang w:eastAsia="en-AU"/>
        </w:rPr>
      </w:pPr>
      <w:r>
        <w:rPr>
          <w:lang w:eastAsia="en-AU"/>
        </w:rPr>
        <w:tab/>
      </w:r>
      <w:r w:rsidR="004F1672" w:rsidRPr="00390E05">
        <w:rPr>
          <w:lang w:eastAsia="en-AU"/>
        </w:rPr>
        <w:t>(1)</w:t>
      </w:r>
      <w:r w:rsidR="004F1672" w:rsidRPr="00390E05">
        <w:rPr>
          <w:lang w:eastAsia="en-AU"/>
        </w:rPr>
        <w:tab/>
      </w:r>
      <w:r w:rsidR="00473406" w:rsidRPr="00390E05">
        <w:t>Subject to this section, the</w:t>
      </w:r>
      <w:r w:rsidR="00DA184B" w:rsidRPr="00390E05">
        <w:rPr>
          <w:lang w:eastAsia="en-AU"/>
        </w:rPr>
        <w:t xml:space="preserve"> Community Housing Providers National Law</w:t>
      </w:r>
      <w:r w:rsidR="002D5D68" w:rsidRPr="00390E05">
        <w:rPr>
          <w:lang w:eastAsia="en-AU"/>
        </w:rPr>
        <w:t>,</w:t>
      </w:r>
      <w:r w:rsidR="00905C90" w:rsidRPr="00390E05">
        <w:rPr>
          <w:lang w:eastAsia="en-AU"/>
        </w:rPr>
        <w:t xml:space="preserve"> </w:t>
      </w:r>
      <w:r w:rsidR="002D5D68" w:rsidRPr="00390E05">
        <w:rPr>
          <w:lang w:eastAsia="en-AU"/>
        </w:rPr>
        <w:t xml:space="preserve">as in force from time to time, set out in the appendix to the </w:t>
      </w:r>
      <w:hyperlink r:id="rId31" w:tooltip="Act 2012 No 59 (NSW)" w:history="1">
        <w:r w:rsidR="00987E93" w:rsidRPr="00987E93">
          <w:rPr>
            <w:rStyle w:val="charCitHyperlinkAbbrev"/>
          </w:rPr>
          <w:t>NSW Act</w:t>
        </w:r>
      </w:hyperlink>
      <w:r w:rsidR="002D5D68" w:rsidRPr="00390E05">
        <w:rPr>
          <w:lang w:eastAsia="en-AU"/>
        </w:rPr>
        <w:t xml:space="preserve"> </w:t>
      </w:r>
      <w:r w:rsidR="007B5DC1" w:rsidRPr="00390E05">
        <w:rPr>
          <w:lang w:eastAsia="en-AU"/>
        </w:rPr>
        <w:t xml:space="preserve">(other than </w:t>
      </w:r>
      <w:r w:rsidR="006D6C19" w:rsidRPr="00390E05">
        <w:rPr>
          <w:lang w:eastAsia="en-AU"/>
        </w:rPr>
        <w:t xml:space="preserve">the Law, </w:t>
      </w:r>
      <w:r w:rsidR="007B5DC1" w:rsidRPr="00390E05">
        <w:rPr>
          <w:lang w:eastAsia="en-AU"/>
        </w:rPr>
        <w:t>section 24</w:t>
      </w:r>
      <w:r w:rsidR="008E3FAF" w:rsidRPr="00390E05">
        <w:rPr>
          <w:lang w:eastAsia="en-AU"/>
        </w:rPr>
        <w:t xml:space="preserve"> (No compensation payable by State)</w:t>
      </w:r>
      <w:r w:rsidR="007B5DC1" w:rsidRPr="00390E05">
        <w:rPr>
          <w:lang w:eastAsia="en-AU"/>
        </w:rPr>
        <w:t>)</w:t>
      </w:r>
      <w:r w:rsidR="00905C90" w:rsidRPr="00390E05">
        <w:rPr>
          <w:lang w:eastAsia="en-AU"/>
        </w:rPr>
        <w:t>—</w:t>
      </w:r>
    </w:p>
    <w:p w14:paraId="23C78EC3" w14:textId="77777777" w:rsidR="00DA184B" w:rsidRPr="00390E05" w:rsidRDefault="00167573" w:rsidP="00167573">
      <w:pPr>
        <w:pStyle w:val="Apara"/>
        <w:rPr>
          <w:lang w:eastAsia="en-AU"/>
        </w:rPr>
      </w:pPr>
      <w:r>
        <w:rPr>
          <w:lang w:eastAsia="en-AU"/>
        </w:rPr>
        <w:tab/>
      </w:r>
      <w:r w:rsidR="004F1672" w:rsidRPr="00390E05">
        <w:rPr>
          <w:lang w:eastAsia="en-AU"/>
        </w:rPr>
        <w:t>(a)</w:t>
      </w:r>
      <w:r w:rsidR="004F1672" w:rsidRPr="00390E05">
        <w:rPr>
          <w:lang w:eastAsia="en-AU"/>
        </w:rPr>
        <w:tab/>
      </w:r>
      <w:r w:rsidR="00DA184B" w:rsidRPr="00390E05">
        <w:rPr>
          <w:lang w:eastAsia="en-AU"/>
        </w:rPr>
        <w:t xml:space="preserve">applies as a </w:t>
      </w:r>
      <w:r w:rsidR="00905C90" w:rsidRPr="00390E05">
        <w:rPr>
          <w:lang w:eastAsia="en-AU"/>
        </w:rPr>
        <w:t xml:space="preserve">territory </w:t>
      </w:r>
      <w:r w:rsidR="00DA184B" w:rsidRPr="00390E05">
        <w:rPr>
          <w:lang w:eastAsia="en-AU"/>
        </w:rPr>
        <w:t>law</w:t>
      </w:r>
      <w:r w:rsidR="00905C90" w:rsidRPr="00390E05">
        <w:rPr>
          <w:lang w:eastAsia="en-AU"/>
        </w:rPr>
        <w:t>;</w:t>
      </w:r>
      <w:r w:rsidR="00DA184B" w:rsidRPr="00390E05">
        <w:rPr>
          <w:lang w:eastAsia="en-AU"/>
        </w:rPr>
        <w:t xml:space="preserve"> and</w:t>
      </w:r>
    </w:p>
    <w:p w14:paraId="39BC9FD7" w14:textId="77777777" w:rsidR="00DA184B" w:rsidRPr="00390E05" w:rsidRDefault="00167573" w:rsidP="00167573">
      <w:pPr>
        <w:pStyle w:val="Apara"/>
        <w:rPr>
          <w:lang w:eastAsia="en-AU"/>
        </w:rPr>
      </w:pPr>
      <w:r>
        <w:rPr>
          <w:lang w:eastAsia="en-AU"/>
        </w:rPr>
        <w:tab/>
      </w:r>
      <w:r w:rsidR="004F1672" w:rsidRPr="00390E05">
        <w:rPr>
          <w:lang w:eastAsia="en-AU"/>
        </w:rPr>
        <w:t>(b)</w:t>
      </w:r>
      <w:r w:rsidR="004F1672" w:rsidRPr="00390E05">
        <w:rPr>
          <w:lang w:eastAsia="en-AU"/>
        </w:rPr>
        <w:tab/>
      </w:r>
      <w:r w:rsidR="00DA184B" w:rsidRPr="00390E05">
        <w:rPr>
          <w:lang w:eastAsia="en-AU"/>
        </w:rPr>
        <w:t xml:space="preserve">as so applying may be referred to as the </w:t>
      </w:r>
      <w:r w:rsidR="00CA4717" w:rsidRPr="00636099">
        <w:rPr>
          <w:rStyle w:val="charItals"/>
        </w:rPr>
        <w:t>Community Housing Providers National Law (ACT)</w:t>
      </w:r>
      <w:r w:rsidR="00A608FF" w:rsidRPr="00390E05">
        <w:rPr>
          <w:lang w:eastAsia="en-AU"/>
        </w:rPr>
        <w:t>;</w:t>
      </w:r>
      <w:r w:rsidR="00DA184B" w:rsidRPr="00390E05">
        <w:rPr>
          <w:lang w:eastAsia="en-AU"/>
        </w:rPr>
        <w:t xml:space="preserve"> and</w:t>
      </w:r>
    </w:p>
    <w:p w14:paraId="144CBC25" w14:textId="77777777" w:rsidR="00DA184B" w:rsidRPr="00390E05" w:rsidRDefault="00167573" w:rsidP="00167573">
      <w:pPr>
        <w:pStyle w:val="Apara"/>
        <w:rPr>
          <w:lang w:eastAsia="en-AU"/>
        </w:rPr>
      </w:pPr>
      <w:r>
        <w:rPr>
          <w:lang w:eastAsia="en-AU"/>
        </w:rPr>
        <w:tab/>
      </w:r>
      <w:r w:rsidR="004F1672" w:rsidRPr="00390E05">
        <w:rPr>
          <w:lang w:eastAsia="en-AU"/>
        </w:rPr>
        <w:t>(c)</w:t>
      </w:r>
      <w:r w:rsidR="004F1672" w:rsidRPr="00390E05">
        <w:rPr>
          <w:lang w:eastAsia="en-AU"/>
        </w:rPr>
        <w:tab/>
      </w:r>
      <w:r w:rsidR="00DA184B" w:rsidRPr="00390E05">
        <w:rPr>
          <w:lang w:eastAsia="en-AU"/>
        </w:rPr>
        <w:t xml:space="preserve">so applies as if it were </w:t>
      </w:r>
      <w:r w:rsidR="00905C90" w:rsidRPr="00390E05">
        <w:rPr>
          <w:lang w:eastAsia="en-AU"/>
        </w:rPr>
        <w:t>part of this</w:t>
      </w:r>
      <w:r w:rsidR="00DA184B" w:rsidRPr="00390E05">
        <w:rPr>
          <w:lang w:eastAsia="en-AU"/>
        </w:rPr>
        <w:t xml:space="preserve"> Act.</w:t>
      </w:r>
    </w:p>
    <w:p w14:paraId="5EDAA464" w14:textId="01E64B3E" w:rsidR="00473406" w:rsidRPr="00390E05" w:rsidRDefault="00167573" w:rsidP="00167573">
      <w:pPr>
        <w:pStyle w:val="Amain"/>
      </w:pPr>
      <w:r>
        <w:tab/>
      </w:r>
      <w:r w:rsidR="004F1672" w:rsidRPr="00390E05">
        <w:t>(2)</w:t>
      </w:r>
      <w:r w:rsidR="004F1672" w:rsidRPr="00390E05">
        <w:tab/>
      </w:r>
      <w:r w:rsidR="00473406" w:rsidRPr="00390E05">
        <w:t xml:space="preserve">A law that amends the </w:t>
      </w:r>
      <w:r w:rsidR="00473406" w:rsidRPr="00390E05">
        <w:rPr>
          <w:lang w:eastAsia="en-AU"/>
        </w:rPr>
        <w:t>Community Housing Providers National Law</w:t>
      </w:r>
      <w:r w:rsidR="00473406" w:rsidRPr="00390E05">
        <w:t xml:space="preserve"> </w:t>
      </w:r>
      <w:r w:rsidR="003E22E2" w:rsidRPr="00390E05">
        <w:rPr>
          <w:lang w:eastAsia="en-AU"/>
        </w:rPr>
        <w:t xml:space="preserve">set out in the appendix to the </w:t>
      </w:r>
      <w:hyperlink r:id="rId32" w:tooltip="Act 2012 No 59 (NSW)" w:history="1">
        <w:r w:rsidR="0059728A" w:rsidRPr="00987E93">
          <w:rPr>
            <w:rStyle w:val="charCitHyperlinkAbbrev"/>
          </w:rPr>
          <w:t>NSW Act</w:t>
        </w:r>
      </w:hyperlink>
      <w:r w:rsidR="007873B4" w:rsidRPr="00390E05">
        <w:rPr>
          <w:lang w:eastAsia="en-AU"/>
        </w:rPr>
        <w:t xml:space="preserve"> </w:t>
      </w:r>
      <w:r w:rsidR="007873B4" w:rsidRPr="00390E05">
        <w:t>that</w:t>
      </w:r>
      <w:r w:rsidR="00473406" w:rsidRPr="00390E05">
        <w:t xml:space="preserve"> is passed by the </w:t>
      </w:r>
      <w:r w:rsidR="00A44EA8" w:rsidRPr="00390E05">
        <w:t>New South Wales</w:t>
      </w:r>
      <w:r w:rsidR="00473406" w:rsidRPr="00390E05">
        <w:t xml:space="preserve"> Parliament after this Act’s notification day must be presented to the Legislative Assembly not later than 6 sitting days after the day it is passed.</w:t>
      </w:r>
    </w:p>
    <w:p w14:paraId="04E17F13" w14:textId="77777777" w:rsidR="00473406" w:rsidRPr="00390E05" w:rsidRDefault="00167573" w:rsidP="00167573">
      <w:pPr>
        <w:pStyle w:val="Amain"/>
        <w:keepNext/>
      </w:pPr>
      <w:r>
        <w:tab/>
      </w:r>
      <w:r w:rsidR="004F1672" w:rsidRPr="00390E05">
        <w:t>(3)</w:t>
      </w:r>
      <w:r w:rsidR="004F1672" w:rsidRPr="00390E05">
        <w:tab/>
      </w:r>
      <w:r w:rsidR="00473406" w:rsidRPr="00390E05">
        <w:t>The amending law may be disallowed by the Legislative Assembly in the same way, and within the same period, that a disallowable instrument may be disallowed.</w:t>
      </w:r>
    </w:p>
    <w:p w14:paraId="59D4C136" w14:textId="7AE1398D" w:rsidR="00473406" w:rsidRPr="00390E05" w:rsidRDefault="00473406" w:rsidP="00473406">
      <w:pPr>
        <w:pStyle w:val="aNote"/>
      </w:pPr>
      <w:r w:rsidRPr="00390E05">
        <w:rPr>
          <w:rStyle w:val="charItals"/>
        </w:rPr>
        <w:t>Note</w:t>
      </w:r>
      <w:r w:rsidRPr="00390E05">
        <w:rPr>
          <w:rStyle w:val="charItals"/>
        </w:rPr>
        <w:tab/>
      </w:r>
      <w:r w:rsidRPr="00390E05">
        <w:t xml:space="preserve">See the </w:t>
      </w:r>
      <w:hyperlink r:id="rId33" w:tooltip="A2001-14" w:history="1">
        <w:r w:rsidR="00167573" w:rsidRPr="00167573">
          <w:rPr>
            <w:rStyle w:val="charCitHyperlinkAbbrev"/>
          </w:rPr>
          <w:t>Legislation Act</w:t>
        </w:r>
      </w:hyperlink>
      <w:r w:rsidRPr="00390E05">
        <w:t>, s 65 (Disallowance by resolution of Assembly).</w:t>
      </w:r>
    </w:p>
    <w:p w14:paraId="52050F21" w14:textId="77777777" w:rsidR="00473406" w:rsidRPr="00390E05" w:rsidRDefault="00167573" w:rsidP="00167573">
      <w:pPr>
        <w:pStyle w:val="Amain"/>
      </w:pPr>
      <w:r>
        <w:tab/>
      </w:r>
      <w:r w:rsidR="004F1672" w:rsidRPr="00390E05">
        <w:t>(4)</w:t>
      </w:r>
      <w:r w:rsidR="004F1672" w:rsidRPr="00390E05">
        <w:tab/>
      </w:r>
      <w:r w:rsidR="00473406" w:rsidRPr="00390E05">
        <w:t xml:space="preserve">If the amending law is not presented to the Legislative Assembly in accordance with subsection (2), or is disallowed under subsection (3), the </w:t>
      </w:r>
      <w:r w:rsidR="00A44EA8" w:rsidRPr="00390E05">
        <w:rPr>
          <w:lang w:eastAsia="en-AU"/>
        </w:rPr>
        <w:t>Community Housing Providers National Law</w:t>
      </w:r>
      <w:r w:rsidR="00473406" w:rsidRPr="00390E05">
        <w:t xml:space="preserve"> applying under subsection (1) is taken—</w:t>
      </w:r>
    </w:p>
    <w:p w14:paraId="27224F03" w14:textId="77777777" w:rsidR="00473406" w:rsidRPr="00390E05" w:rsidRDefault="00167573" w:rsidP="00167573">
      <w:pPr>
        <w:pStyle w:val="Apara"/>
      </w:pPr>
      <w:r>
        <w:tab/>
      </w:r>
      <w:r w:rsidR="004F1672" w:rsidRPr="00390E05">
        <w:t>(a)</w:t>
      </w:r>
      <w:r w:rsidR="004F1672" w:rsidRPr="00390E05">
        <w:tab/>
      </w:r>
      <w:r w:rsidR="00473406" w:rsidRPr="00390E05">
        <w:t>not to include the amendments made by the amending law; and</w:t>
      </w:r>
    </w:p>
    <w:p w14:paraId="6A3E00C0" w14:textId="77777777" w:rsidR="00473406" w:rsidRPr="00390E05" w:rsidRDefault="00167573" w:rsidP="00167573">
      <w:pPr>
        <w:pStyle w:val="Apara"/>
      </w:pPr>
      <w:r>
        <w:tab/>
      </w:r>
      <w:r w:rsidR="004F1672" w:rsidRPr="00390E05">
        <w:t>(b)</w:t>
      </w:r>
      <w:r w:rsidR="004F1672" w:rsidRPr="00390E05">
        <w:tab/>
      </w:r>
      <w:r w:rsidR="00473406" w:rsidRPr="00390E05">
        <w:t>to include any provision repealed or amended by the amending law as if the amending law had not been made.</w:t>
      </w:r>
    </w:p>
    <w:p w14:paraId="67AFBDB5" w14:textId="77777777" w:rsidR="007067A3" w:rsidRPr="00390E05" w:rsidRDefault="00167573" w:rsidP="00167573">
      <w:pPr>
        <w:pStyle w:val="Amain"/>
        <w:keepNext/>
        <w:rPr>
          <w:lang w:eastAsia="en-AU"/>
        </w:rPr>
      </w:pPr>
      <w:r>
        <w:rPr>
          <w:lang w:eastAsia="en-AU"/>
        </w:rPr>
        <w:lastRenderedPageBreak/>
        <w:tab/>
      </w:r>
      <w:r w:rsidR="004F1672" w:rsidRPr="00390E05">
        <w:rPr>
          <w:lang w:eastAsia="en-AU"/>
        </w:rPr>
        <w:t>(5)</w:t>
      </w:r>
      <w:r w:rsidR="004F1672" w:rsidRPr="00390E05">
        <w:rPr>
          <w:lang w:eastAsia="en-AU"/>
        </w:rPr>
        <w:tab/>
      </w:r>
      <w:r w:rsidR="007067A3" w:rsidRPr="00390E05">
        <w:rPr>
          <w:lang w:eastAsia="en-AU"/>
        </w:rPr>
        <w:t>In this section:</w:t>
      </w:r>
    </w:p>
    <w:p w14:paraId="5C0DC189" w14:textId="2D69C0A0" w:rsidR="00961029" w:rsidRPr="00390E05" w:rsidRDefault="00961029" w:rsidP="00167573">
      <w:pPr>
        <w:pStyle w:val="aDef"/>
        <w:keepNext/>
      </w:pPr>
      <w:r w:rsidRPr="00390E05">
        <w:rPr>
          <w:rStyle w:val="charBoldItals"/>
        </w:rPr>
        <w:t>NSW Act</w:t>
      </w:r>
      <w:r w:rsidRPr="00390E05">
        <w:t xml:space="preserve"> means the </w:t>
      </w:r>
      <w:hyperlink r:id="rId34" w:tooltip="Act 2012 No 59 (NSW)" w:history="1">
        <w:r w:rsidR="00647412" w:rsidRPr="00647412">
          <w:rPr>
            <w:rStyle w:val="charCitHyperlinkItal"/>
          </w:rPr>
          <w:t xml:space="preserve">Community Housing Providers (Adoption of National Law) Act 2012 </w:t>
        </w:r>
      </w:hyperlink>
      <w:r w:rsidRPr="00390E05">
        <w:t>(NSW).</w:t>
      </w:r>
    </w:p>
    <w:p w14:paraId="16C69D7B" w14:textId="4D0F81FB" w:rsidR="002D5D68" w:rsidRPr="00390E05" w:rsidRDefault="002D5D68" w:rsidP="002D5D68">
      <w:pPr>
        <w:pStyle w:val="aNote"/>
      </w:pPr>
      <w:r w:rsidRPr="00390E05">
        <w:rPr>
          <w:rStyle w:val="charItals"/>
        </w:rPr>
        <w:t>Note</w:t>
      </w:r>
      <w:r w:rsidRPr="00390E05">
        <w:tab/>
        <w:t>The NSW Act is accessible at</w:t>
      </w:r>
      <w:r w:rsidR="003136AB" w:rsidRPr="00390E05">
        <w:t xml:space="preserve"> </w:t>
      </w:r>
      <w:hyperlink r:id="rId35" w:history="1">
        <w:r w:rsidR="00167573" w:rsidRPr="00167573">
          <w:rPr>
            <w:rStyle w:val="charCitHyperlinkAbbrev"/>
          </w:rPr>
          <w:t>www.legislation.nsw.gov.au</w:t>
        </w:r>
      </w:hyperlink>
      <w:r w:rsidR="003136AB" w:rsidRPr="00390E05">
        <w:t>.</w:t>
      </w:r>
    </w:p>
    <w:p w14:paraId="5C94430F" w14:textId="77777777" w:rsidR="00113BE6" w:rsidRPr="00390E05" w:rsidRDefault="004F1672" w:rsidP="004F1672">
      <w:pPr>
        <w:pStyle w:val="AH5Sec"/>
      </w:pPr>
      <w:bookmarkStart w:id="13" w:name="_Toc455043691"/>
      <w:r w:rsidRPr="00154DE9">
        <w:rPr>
          <w:rStyle w:val="CharSectNo"/>
        </w:rPr>
        <w:t>8</w:t>
      </w:r>
      <w:r w:rsidRPr="00390E05">
        <w:tab/>
      </w:r>
      <w:r w:rsidR="00113BE6" w:rsidRPr="00390E05">
        <w:t>Meaning of certain terms</w:t>
      </w:r>
      <w:bookmarkEnd w:id="13"/>
    </w:p>
    <w:p w14:paraId="3EDD8C50" w14:textId="77777777" w:rsidR="00113BE6" w:rsidRPr="00390E05" w:rsidRDefault="00113BE6" w:rsidP="00167573">
      <w:pPr>
        <w:pStyle w:val="Amainreturn"/>
        <w:keepNext/>
        <w:rPr>
          <w:lang w:eastAsia="en-AU"/>
        </w:rPr>
      </w:pPr>
      <w:r w:rsidRPr="00390E05">
        <w:rPr>
          <w:lang w:eastAsia="en-AU"/>
        </w:rPr>
        <w:t xml:space="preserve">In the </w:t>
      </w:r>
      <w:r w:rsidR="00CA4717" w:rsidRPr="00636099">
        <w:rPr>
          <w:rStyle w:val="charItals"/>
        </w:rPr>
        <w:t>Community Housing Providers National Law (ACT)</w:t>
      </w:r>
      <w:r w:rsidRPr="00390E05">
        <w:rPr>
          <w:lang w:eastAsia="en-AU"/>
        </w:rPr>
        <w:t xml:space="preserve">: </w:t>
      </w:r>
    </w:p>
    <w:p w14:paraId="545CA830" w14:textId="77777777" w:rsidR="00113BE6" w:rsidRPr="00390E05" w:rsidRDefault="00113BE6" w:rsidP="00113BE6">
      <w:pPr>
        <w:pStyle w:val="Amainreturn"/>
        <w:rPr>
          <w:lang w:eastAsia="en-AU"/>
        </w:rPr>
      </w:pPr>
      <w:r w:rsidRPr="00390E05">
        <w:rPr>
          <w:rStyle w:val="charBoldItals"/>
        </w:rPr>
        <w:t>Appeal Tribunal</w:t>
      </w:r>
      <w:r w:rsidRPr="00390E05">
        <w:rPr>
          <w:lang w:eastAsia="en-AU"/>
        </w:rPr>
        <w:t xml:space="preserve"> means the </w:t>
      </w:r>
      <w:r w:rsidR="00F764EA" w:rsidRPr="00390E05">
        <w:rPr>
          <w:lang w:eastAsia="en-AU"/>
        </w:rPr>
        <w:t>ACAT</w:t>
      </w:r>
      <w:r w:rsidRPr="00390E05">
        <w:rPr>
          <w:lang w:eastAsia="en-AU"/>
        </w:rPr>
        <w:t>.</w:t>
      </w:r>
    </w:p>
    <w:p w14:paraId="01AD0C16" w14:textId="77777777" w:rsidR="00222D21" w:rsidRPr="00390E05" w:rsidRDefault="00113BE6" w:rsidP="006D6C19">
      <w:pPr>
        <w:pStyle w:val="Amainreturn"/>
        <w:rPr>
          <w:lang w:eastAsia="en-AU"/>
        </w:rPr>
      </w:pPr>
      <w:r w:rsidRPr="00390E05">
        <w:rPr>
          <w:rStyle w:val="charBoldItals"/>
        </w:rPr>
        <w:t>this jurisdiction</w:t>
      </w:r>
      <w:r w:rsidRPr="00390E05">
        <w:rPr>
          <w:lang w:eastAsia="en-AU"/>
        </w:rPr>
        <w:t xml:space="preserve"> means the </w:t>
      </w:r>
      <w:r w:rsidR="00F764EA" w:rsidRPr="00390E05">
        <w:rPr>
          <w:lang w:eastAsia="en-AU"/>
        </w:rPr>
        <w:t>ACT</w:t>
      </w:r>
      <w:r w:rsidRPr="00390E05">
        <w:rPr>
          <w:lang w:eastAsia="en-AU"/>
        </w:rPr>
        <w:t>.</w:t>
      </w:r>
    </w:p>
    <w:p w14:paraId="66B568E1" w14:textId="77777777" w:rsidR="00056D66" w:rsidRPr="00390E05" w:rsidRDefault="004F1672" w:rsidP="004F1672">
      <w:pPr>
        <w:pStyle w:val="AH5Sec"/>
      </w:pPr>
      <w:bookmarkStart w:id="14" w:name="_Toc455043692"/>
      <w:r w:rsidRPr="00154DE9">
        <w:rPr>
          <w:rStyle w:val="CharSectNo"/>
        </w:rPr>
        <w:t>9</w:t>
      </w:r>
      <w:r w:rsidRPr="00390E05">
        <w:tab/>
      </w:r>
      <w:r w:rsidR="00882C8D" w:rsidRPr="00390E05">
        <w:t>Housing agency</w:t>
      </w:r>
      <w:bookmarkEnd w:id="14"/>
    </w:p>
    <w:p w14:paraId="5885651E" w14:textId="77777777" w:rsidR="00264067" w:rsidRPr="00390E05" w:rsidRDefault="00980281" w:rsidP="00882C8D">
      <w:pPr>
        <w:pStyle w:val="Amainreturn"/>
        <w:rPr>
          <w:lang w:eastAsia="en-AU"/>
        </w:rPr>
      </w:pPr>
      <w:r w:rsidRPr="00390E05">
        <w:rPr>
          <w:lang w:eastAsia="en-AU"/>
        </w:rPr>
        <w:t xml:space="preserve">For the definition of </w:t>
      </w:r>
      <w:r w:rsidRPr="00390E05">
        <w:rPr>
          <w:rStyle w:val="charBoldItals"/>
        </w:rPr>
        <w:t>Housing Agency</w:t>
      </w:r>
      <w:r w:rsidRPr="00390E05">
        <w:rPr>
          <w:lang w:eastAsia="en-AU"/>
        </w:rPr>
        <w:t xml:space="preserve"> in the </w:t>
      </w:r>
      <w:r w:rsidR="00CA4717" w:rsidRPr="00636099">
        <w:rPr>
          <w:rStyle w:val="charItals"/>
        </w:rPr>
        <w:t>Community Housing Providers National Law (ACT)</w:t>
      </w:r>
      <w:r w:rsidRPr="00390E05">
        <w:rPr>
          <w:lang w:eastAsia="en-AU"/>
        </w:rPr>
        <w:t>, section 4 (1)</w:t>
      </w:r>
      <w:r w:rsidR="00A43EAD" w:rsidRPr="00390E05">
        <w:rPr>
          <w:lang w:eastAsia="en-AU"/>
        </w:rPr>
        <w:t>—</w:t>
      </w:r>
    </w:p>
    <w:p w14:paraId="10851787" w14:textId="77777777" w:rsidR="00882C8D" w:rsidRPr="00390E05" w:rsidRDefault="00167573" w:rsidP="00167573">
      <w:pPr>
        <w:pStyle w:val="Apara"/>
        <w:rPr>
          <w:lang w:eastAsia="en-AU"/>
        </w:rPr>
      </w:pPr>
      <w:r>
        <w:rPr>
          <w:lang w:eastAsia="en-AU"/>
        </w:rPr>
        <w:tab/>
      </w:r>
      <w:r w:rsidR="004F1672" w:rsidRPr="00390E05">
        <w:rPr>
          <w:lang w:eastAsia="en-AU"/>
        </w:rPr>
        <w:t>(a)</w:t>
      </w:r>
      <w:r w:rsidR="004F1672" w:rsidRPr="00390E05">
        <w:rPr>
          <w:lang w:eastAsia="en-AU"/>
        </w:rPr>
        <w:tab/>
      </w:r>
      <w:r w:rsidR="00546FE4" w:rsidRPr="00390E05">
        <w:rPr>
          <w:lang w:eastAsia="en-AU"/>
        </w:rPr>
        <w:t>the</w:t>
      </w:r>
      <w:r w:rsidR="00264067" w:rsidRPr="00390E05">
        <w:rPr>
          <w:lang w:eastAsia="en-AU"/>
        </w:rPr>
        <w:t xml:space="preserve"> housing commissioner</w:t>
      </w:r>
      <w:r w:rsidR="00B30982" w:rsidRPr="00390E05">
        <w:rPr>
          <w:lang w:eastAsia="en-AU"/>
        </w:rPr>
        <w:t xml:space="preserve"> or </w:t>
      </w:r>
      <w:r w:rsidR="003337C9" w:rsidRPr="00390E05">
        <w:rPr>
          <w:lang w:eastAsia="en-AU"/>
        </w:rPr>
        <w:t>another</w:t>
      </w:r>
      <w:r w:rsidR="00B30982" w:rsidRPr="00390E05">
        <w:rPr>
          <w:lang w:eastAsia="en-AU"/>
        </w:rPr>
        <w:t xml:space="preserve"> Territory</w:t>
      </w:r>
      <w:r w:rsidR="003337C9" w:rsidRPr="00390E05">
        <w:rPr>
          <w:lang w:eastAsia="en-AU"/>
        </w:rPr>
        <w:t xml:space="preserve"> entity</w:t>
      </w:r>
      <w:r w:rsidR="00B0477D" w:rsidRPr="00390E05">
        <w:rPr>
          <w:lang w:eastAsia="en-AU"/>
        </w:rPr>
        <w:t xml:space="preserve"> is a Housing Agency for the </w:t>
      </w:r>
      <w:r w:rsidR="00A43EAD" w:rsidRPr="00390E05">
        <w:rPr>
          <w:lang w:eastAsia="en-AU"/>
        </w:rPr>
        <w:t xml:space="preserve">definition of </w:t>
      </w:r>
      <w:r w:rsidR="00A43EAD" w:rsidRPr="00390E05">
        <w:rPr>
          <w:rStyle w:val="charBoldItals"/>
        </w:rPr>
        <w:t>community housing asset</w:t>
      </w:r>
      <w:r w:rsidR="00A43EAD" w:rsidRPr="00390E05">
        <w:rPr>
          <w:lang w:eastAsia="en-AU"/>
        </w:rPr>
        <w:t xml:space="preserve"> in the Law, section 4</w:t>
      </w:r>
      <w:r w:rsidR="00B0371E" w:rsidRPr="00390E05">
        <w:rPr>
          <w:lang w:eastAsia="en-AU"/>
        </w:rPr>
        <w:t xml:space="preserve"> (1)</w:t>
      </w:r>
      <w:r w:rsidR="00264067" w:rsidRPr="00390E05">
        <w:rPr>
          <w:lang w:eastAsia="en-AU"/>
        </w:rPr>
        <w:t>;</w:t>
      </w:r>
      <w:r w:rsidR="00A43EAD" w:rsidRPr="00390E05">
        <w:rPr>
          <w:lang w:eastAsia="en-AU"/>
        </w:rPr>
        <w:t xml:space="preserve"> and</w:t>
      </w:r>
    </w:p>
    <w:p w14:paraId="5CE45189" w14:textId="77777777" w:rsidR="00B30982" w:rsidRPr="00390E05" w:rsidRDefault="00167573" w:rsidP="00167573">
      <w:pPr>
        <w:pStyle w:val="Apara"/>
        <w:rPr>
          <w:lang w:eastAsia="en-AU"/>
        </w:rPr>
      </w:pPr>
      <w:r>
        <w:rPr>
          <w:lang w:eastAsia="en-AU"/>
        </w:rPr>
        <w:tab/>
      </w:r>
      <w:r w:rsidR="004F1672" w:rsidRPr="00390E05">
        <w:rPr>
          <w:lang w:eastAsia="en-AU"/>
        </w:rPr>
        <w:t>(b)</w:t>
      </w:r>
      <w:r w:rsidR="004F1672" w:rsidRPr="00390E05">
        <w:rPr>
          <w:lang w:eastAsia="en-AU"/>
        </w:rPr>
        <w:tab/>
      </w:r>
      <w:r w:rsidR="00B30982" w:rsidRPr="00390E05">
        <w:rPr>
          <w:lang w:eastAsia="en-AU"/>
        </w:rPr>
        <w:t>the housing commissioner</w:t>
      </w:r>
      <w:r w:rsidR="00A43EAD" w:rsidRPr="00390E05">
        <w:rPr>
          <w:lang w:eastAsia="en-AU"/>
        </w:rPr>
        <w:t xml:space="preserve"> is a Housing Agency for any other provision of the Law</w:t>
      </w:r>
      <w:r w:rsidR="00B30982" w:rsidRPr="00390E05">
        <w:rPr>
          <w:lang w:eastAsia="en-AU"/>
        </w:rPr>
        <w:t>.</w:t>
      </w:r>
    </w:p>
    <w:p w14:paraId="3E18D727" w14:textId="77777777" w:rsidR="00882C8D" w:rsidRPr="00390E05" w:rsidRDefault="004F1672" w:rsidP="004F1672">
      <w:pPr>
        <w:pStyle w:val="AH5Sec"/>
      </w:pPr>
      <w:bookmarkStart w:id="15" w:name="_Toc455043693"/>
      <w:r w:rsidRPr="00154DE9">
        <w:rPr>
          <w:rStyle w:val="CharSectNo"/>
        </w:rPr>
        <w:t>10</w:t>
      </w:r>
      <w:r w:rsidRPr="00390E05">
        <w:tab/>
      </w:r>
      <w:r w:rsidR="00882C8D" w:rsidRPr="00390E05">
        <w:t>Relevant Minister</w:t>
      </w:r>
      <w:bookmarkEnd w:id="15"/>
    </w:p>
    <w:p w14:paraId="5A02B999" w14:textId="77777777" w:rsidR="00882C8D" w:rsidRPr="00390E05" w:rsidRDefault="004A6548" w:rsidP="00882C8D">
      <w:pPr>
        <w:pStyle w:val="Amainreturn"/>
        <w:rPr>
          <w:lang w:eastAsia="en-AU"/>
        </w:rPr>
      </w:pPr>
      <w:r w:rsidRPr="00390E05">
        <w:rPr>
          <w:lang w:eastAsia="en-AU"/>
        </w:rPr>
        <w:t xml:space="preserve">For the definition of </w:t>
      </w:r>
      <w:r w:rsidRPr="00390E05">
        <w:rPr>
          <w:rStyle w:val="charBoldItals"/>
        </w:rPr>
        <w:t>relevant Minister</w:t>
      </w:r>
      <w:r w:rsidRPr="00390E05">
        <w:rPr>
          <w:lang w:eastAsia="en-AU"/>
        </w:rPr>
        <w:t xml:space="preserve"> in the </w:t>
      </w:r>
      <w:r w:rsidR="00CA4717" w:rsidRPr="00636099">
        <w:rPr>
          <w:rStyle w:val="charItals"/>
        </w:rPr>
        <w:t>Community Housing Providers National Law (ACT)</w:t>
      </w:r>
      <w:r w:rsidRPr="00390E05">
        <w:rPr>
          <w:lang w:eastAsia="en-AU"/>
        </w:rPr>
        <w:t>, section 4 (1), t</w:t>
      </w:r>
      <w:r w:rsidR="0065392A" w:rsidRPr="00390E05">
        <w:rPr>
          <w:lang w:eastAsia="en-AU"/>
        </w:rPr>
        <w:t>he Minister responsible for administering</w:t>
      </w:r>
      <w:r w:rsidR="00B2486F" w:rsidRPr="00390E05">
        <w:rPr>
          <w:lang w:eastAsia="en-AU"/>
        </w:rPr>
        <w:t xml:space="preserve"> this Act</w:t>
      </w:r>
      <w:r w:rsidR="0065392A" w:rsidRPr="00390E05">
        <w:rPr>
          <w:lang w:eastAsia="en-AU"/>
        </w:rPr>
        <w:t xml:space="preserve"> is the relevant Minister.</w:t>
      </w:r>
    </w:p>
    <w:p w14:paraId="359718E5" w14:textId="77777777" w:rsidR="008B7308" w:rsidRPr="00390E05" w:rsidRDefault="004F1672" w:rsidP="004F1672">
      <w:pPr>
        <w:pStyle w:val="AH5Sec"/>
      </w:pPr>
      <w:bookmarkStart w:id="16" w:name="_Toc455043694"/>
      <w:r w:rsidRPr="00154DE9">
        <w:rPr>
          <w:rStyle w:val="CharSectNo"/>
        </w:rPr>
        <w:t>11</w:t>
      </w:r>
      <w:r w:rsidRPr="00390E05">
        <w:tab/>
      </w:r>
      <w:r w:rsidR="008B7308" w:rsidRPr="00390E05">
        <w:t>Registrar</w:t>
      </w:r>
      <w:bookmarkEnd w:id="16"/>
    </w:p>
    <w:p w14:paraId="00A2DBC4" w14:textId="77777777" w:rsidR="008B7308" w:rsidRPr="00390E05" w:rsidRDefault="002479F6" w:rsidP="008B7308">
      <w:pPr>
        <w:pStyle w:val="Amainreturn"/>
        <w:rPr>
          <w:lang w:eastAsia="en-AU"/>
        </w:rPr>
      </w:pPr>
      <w:r w:rsidRPr="00390E05">
        <w:rPr>
          <w:lang w:eastAsia="en-AU"/>
        </w:rPr>
        <w:t xml:space="preserve">For the </w:t>
      </w:r>
      <w:r w:rsidR="00CA4717" w:rsidRPr="00636099">
        <w:rPr>
          <w:rStyle w:val="charItals"/>
        </w:rPr>
        <w:t>Community Housing Providers National Law (ACT)</w:t>
      </w:r>
      <w:r w:rsidRPr="00390E05">
        <w:rPr>
          <w:lang w:eastAsia="en-AU"/>
        </w:rPr>
        <w:t>, section 9 (2), t</w:t>
      </w:r>
      <w:r w:rsidR="00111D33" w:rsidRPr="00390E05">
        <w:rPr>
          <w:lang w:eastAsia="en-AU"/>
        </w:rPr>
        <w:t xml:space="preserve">he </w:t>
      </w:r>
      <w:r w:rsidR="00303EED" w:rsidRPr="00390E05">
        <w:rPr>
          <w:lang w:eastAsia="en-AU"/>
        </w:rPr>
        <w:t>director-g</w:t>
      </w:r>
      <w:r w:rsidR="00D81E69" w:rsidRPr="00390E05">
        <w:rPr>
          <w:lang w:eastAsia="en-AU"/>
        </w:rPr>
        <w:t>eneral</w:t>
      </w:r>
      <w:r w:rsidR="00421C8D" w:rsidRPr="00390E05">
        <w:rPr>
          <w:lang w:eastAsia="en-AU"/>
        </w:rPr>
        <w:t xml:space="preserve"> is th</w:t>
      </w:r>
      <w:r w:rsidR="00F841C9" w:rsidRPr="00390E05">
        <w:rPr>
          <w:lang w:eastAsia="en-AU"/>
        </w:rPr>
        <w:t>e R</w:t>
      </w:r>
      <w:r w:rsidR="00111D33" w:rsidRPr="00390E05">
        <w:rPr>
          <w:lang w:eastAsia="en-AU"/>
        </w:rPr>
        <w:t>egistrar</w:t>
      </w:r>
      <w:r w:rsidR="00AA617C" w:rsidRPr="00390E05">
        <w:rPr>
          <w:lang w:eastAsia="en-AU"/>
        </w:rPr>
        <w:t>.</w:t>
      </w:r>
    </w:p>
    <w:p w14:paraId="02D5A820" w14:textId="77777777" w:rsidR="00B80B53" w:rsidRPr="00390E05" w:rsidRDefault="004F1672" w:rsidP="004F1672">
      <w:pPr>
        <w:pStyle w:val="AH5Sec"/>
      </w:pPr>
      <w:bookmarkStart w:id="17" w:name="_Toc455043695"/>
      <w:r w:rsidRPr="00154DE9">
        <w:rPr>
          <w:rStyle w:val="CharSectNo"/>
        </w:rPr>
        <w:lastRenderedPageBreak/>
        <w:t>12</w:t>
      </w:r>
      <w:r w:rsidRPr="00390E05">
        <w:tab/>
      </w:r>
      <w:r w:rsidR="00B80B53" w:rsidRPr="00390E05">
        <w:t>Delegation of registrar’s functions</w:t>
      </w:r>
      <w:bookmarkEnd w:id="17"/>
    </w:p>
    <w:p w14:paraId="599F96C3" w14:textId="77777777" w:rsidR="00B80B53" w:rsidRPr="00390E05" w:rsidRDefault="008D5A64" w:rsidP="00B80B53">
      <w:pPr>
        <w:pStyle w:val="Amainreturn"/>
        <w:rPr>
          <w:lang w:eastAsia="en-AU"/>
        </w:rPr>
      </w:pPr>
      <w:r w:rsidRPr="00390E05">
        <w:rPr>
          <w:lang w:eastAsia="en-AU"/>
        </w:rPr>
        <w:t xml:space="preserve">For the </w:t>
      </w:r>
      <w:r w:rsidR="00CA4717" w:rsidRPr="00636099">
        <w:rPr>
          <w:rStyle w:val="charItals"/>
        </w:rPr>
        <w:t>Community Housing Providers National Law (ACT)</w:t>
      </w:r>
      <w:r w:rsidRPr="00390E05">
        <w:rPr>
          <w:lang w:eastAsia="en-AU"/>
        </w:rPr>
        <w:t>, section 11 (1) (b), a</w:t>
      </w:r>
      <w:r w:rsidR="00B80B53" w:rsidRPr="00390E05">
        <w:rPr>
          <w:lang w:eastAsia="en-AU"/>
        </w:rPr>
        <w:t xml:space="preserve"> public servant is </w:t>
      </w:r>
      <w:r w:rsidR="00FF6EDB" w:rsidRPr="00390E05">
        <w:rPr>
          <w:lang w:eastAsia="en-AU"/>
        </w:rPr>
        <w:t xml:space="preserve">a </w:t>
      </w:r>
      <w:r w:rsidR="00B80B53" w:rsidRPr="00390E05">
        <w:rPr>
          <w:lang w:eastAsia="en-AU"/>
        </w:rPr>
        <w:t>declared</w:t>
      </w:r>
      <w:r w:rsidR="00421C8D" w:rsidRPr="00390E05">
        <w:rPr>
          <w:lang w:eastAsia="en-AU"/>
        </w:rPr>
        <w:t xml:space="preserve"> person</w:t>
      </w:r>
      <w:r w:rsidRPr="00390E05">
        <w:rPr>
          <w:lang w:eastAsia="en-AU"/>
        </w:rPr>
        <w:t>.</w:t>
      </w:r>
    </w:p>
    <w:p w14:paraId="5A679296" w14:textId="77777777" w:rsidR="00C95F01" w:rsidRPr="00390E05" w:rsidRDefault="004F1672" w:rsidP="004F1672">
      <w:pPr>
        <w:pStyle w:val="AH5Sec"/>
      </w:pPr>
      <w:bookmarkStart w:id="18" w:name="_Toc455043696"/>
      <w:r w:rsidRPr="00154DE9">
        <w:rPr>
          <w:rStyle w:val="CharSectNo"/>
        </w:rPr>
        <w:t>13</w:t>
      </w:r>
      <w:r w:rsidRPr="00390E05">
        <w:tab/>
      </w:r>
      <w:r w:rsidR="00FD31CC" w:rsidRPr="00390E05">
        <w:t>Application</w:t>
      </w:r>
      <w:r w:rsidR="00C95F01" w:rsidRPr="00390E05">
        <w:t xml:space="preserve"> of Legislation Act</w:t>
      </w:r>
      <w:bookmarkEnd w:id="18"/>
    </w:p>
    <w:p w14:paraId="526F6A9E" w14:textId="66FA5B70" w:rsidR="00C95F01" w:rsidRPr="00390E05" w:rsidRDefault="00167573" w:rsidP="00167573">
      <w:pPr>
        <w:pStyle w:val="Amain"/>
        <w:keepNext/>
        <w:rPr>
          <w:lang w:eastAsia="en-AU"/>
        </w:rPr>
      </w:pPr>
      <w:r>
        <w:rPr>
          <w:lang w:eastAsia="en-AU"/>
        </w:rPr>
        <w:tab/>
      </w:r>
      <w:r w:rsidR="004F1672" w:rsidRPr="00390E05">
        <w:rPr>
          <w:lang w:eastAsia="en-AU"/>
        </w:rPr>
        <w:t>(1)</w:t>
      </w:r>
      <w:r w:rsidR="004F1672" w:rsidRPr="00390E05">
        <w:rPr>
          <w:lang w:eastAsia="en-AU"/>
        </w:rPr>
        <w:tab/>
      </w:r>
      <w:r w:rsidR="00C95F01" w:rsidRPr="00390E05">
        <w:rPr>
          <w:lang w:eastAsia="en-AU"/>
        </w:rPr>
        <w:t xml:space="preserve">The </w:t>
      </w:r>
      <w:hyperlink r:id="rId36" w:tooltip="A2001-14" w:history="1">
        <w:r w:rsidRPr="00167573">
          <w:rPr>
            <w:rStyle w:val="charCitHyperlinkAbbrev"/>
          </w:rPr>
          <w:t>Legislation Act</w:t>
        </w:r>
      </w:hyperlink>
      <w:r w:rsidR="00C95F01" w:rsidRPr="00390E05">
        <w:rPr>
          <w:lang w:eastAsia="en-AU"/>
        </w:rPr>
        <w:t xml:space="preserve"> does not </w:t>
      </w:r>
      <w:r w:rsidR="00C95F01" w:rsidRPr="00390E05">
        <w:rPr>
          <w:rFonts w:ascii="TimesNewRomanPSMT" w:hAnsi="TimesNewRomanPSMT" w:cs="TimesNewRomanPSMT"/>
          <w:lang w:eastAsia="en-AU"/>
        </w:rPr>
        <w:t xml:space="preserve">apply to the </w:t>
      </w:r>
      <w:r w:rsidR="00B63241" w:rsidRPr="00636099">
        <w:rPr>
          <w:rStyle w:val="charItals"/>
        </w:rPr>
        <w:t>Community Housing Providers National Law (ACT)</w:t>
      </w:r>
      <w:r w:rsidR="00951526" w:rsidRPr="00390E05">
        <w:rPr>
          <w:rFonts w:ascii="TimesNewRomanPSMT" w:hAnsi="TimesNewRomanPSMT" w:cs="TimesNewRomanPSMT"/>
          <w:lang w:eastAsia="en-AU"/>
        </w:rPr>
        <w:t>.</w:t>
      </w:r>
    </w:p>
    <w:p w14:paraId="175A1F58" w14:textId="2D92CF0D" w:rsidR="0093229D" w:rsidRPr="00390E05" w:rsidRDefault="0093229D">
      <w:pPr>
        <w:pStyle w:val="aNote"/>
      </w:pPr>
      <w:r w:rsidRPr="00390E05">
        <w:rPr>
          <w:rStyle w:val="charItals"/>
        </w:rPr>
        <w:t>Note</w:t>
      </w:r>
      <w:r w:rsidRPr="00390E05">
        <w:rPr>
          <w:rStyle w:val="charItals"/>
        </w:rPr>
        <w:tab/>
      </w:r>
      <w:r w:rsidRPr="00390E05">
        <w:rPr>
          <w:snapToGrid w:val="0"/>
        </w:rPr>
        <w:t>A reference to the Law includes a reference to the statutory instruments made or in force under the Law (</w:t>
      </w:r>
      <w:r w:rsidRPr="00390E05">
        <w:t xml:space="preserve">see </w:t>
      </w:r>
      <w:hyperlink r:id="rId37" w:tooltip="A2001-14" w:history="1">
        <w:r w:rsidR="00167573" w:rsidRPr="00167573">
          <w:rPr>
            <w:rStyle w:val="charCitHyperlinkAbbrev"/>
          </w:rPr>
          <w:t>Legislation Act</w:t>
        </w:r>
      </w:hyperlink>
      <w:r w:rsidRPr="00390E05">
        <w:t>, s 104).</w:t>
      </w:r>
    </w:p>
    <w:p w14:paraId="777134AE" w14:textId="741DE6C2" w:rsidR="00C95F01" w:rsidRPr="00390E05" w:rsidRDefault="00167573" w:rsidP="00167573">
      <w:pPr>
        <w:pStyle w:val="Amain"/>
        <w:rPr>
          <w:snapToGrid w:val="0"/>
        </w:rPr>
      </w:pPr>
      <w:r>
        <w:rPr>
          <w:snapToGrid w:val="0"/>
        </w:rPr>
        <w:tab/>
      </w:r>
      <w:r w:rsidR="004F1672" w:rsidRPr="00390E05">
        <w:rPr>
          <w:snapToGrid w:val="0"/>
        </w:rPr>
        <w:t>(2)</w:t>
      </w:r>
      <w:r w:rsidR="004F1672" w:rsidRPr="00390E05">
        <w:rPr>
          <w:snapToGrid w:val="0"/>
        </w:rPr>
        <w:tab/>
      </w:r>
      <w:r w:rsidR="00CD48B6" w:rsidRPr="00390E05">
        <w:rPr>
          <w:snapToGrid w:val="0"/>
        </w:rPr>
        <w:t>S</w:t>
      </w:r>
      <w:r w:rsidR="00C95F01" w:rsidRPr="00390E05">
        <w:rPr>
          <w:snapToGrid w:val="0"/>
        </w:rPr>
        <w:t xml:space="preserve">ubsection (1) does not limit the application of the </w:t>
      </w:r>
      <w:hyperlink r:id="rId38" w:tooltip="A2001-14" w:history="1">
        <w:r w:rsidRPr="00167573">
          <w:rPr>
            <w:rStyle w:val="charCitHyperlinkAbbrev"/>
          </w:rPr>
          <w:t>Legislation Act</w:t>
        </w:r>
      </w:hyperlink>
      <w:r w:rsidR="00C95F01" w:rsidRPr="00390E05">
        <w:rPr>
          <w:lang w:eastAsia="en-AU"/>
        </w:rPr>
        <w:t xml:space="preserve"> to this Act.</w:t>
      </w:r>
    </w:p>
    <w:p w14:paraId="4CFEDC83" w14:textId="77777777" w:rsidR="00DE6EE6" w:rsidRPr="00390E05" w:rsidRDefault="004F1672" w:rsidP="004F1672">
      <w:pPr>
        <w:pStyle w:val="AH5Sec"/>
      </w:pPr>
      <w:bookmarkStart w:id="19" w:name="_Toc455043697"/>
      <w:r w:rsidRPr="00154DE9">
        <w:rPr>
          <w:rStyle w:val="CharSectNo"/>
        </w:rPr>
        <w:t>14</w:t>
      </w:r>
      <w:r w:rsidRPr="00390E05">
        <w:tab/>
      </w:r>
      <w:r w:rsidR="00DE6EE6" w:rsidRPr="00390E05">
        <w:t>Determination of fees</w:t>
      </w:r>
      <w:bookmarkEnd w:id="19"/>
    </w:p>
    <w:p w14:paraId="685E7D9B" w14:textId="77777777" w:rsidR="00DE6EE6" w:rsidRPr="00390E05" w:rsidRDefault="00167573" w:rsidP="00167573">
      <w:pPr>
        <w:pStyle w:val="Amain"/>
        <w:keepNext/>
      </w:pPr>
      <w:r>
        <w:tab/>
      </w:r>
      <w:r w:rsidR="004F1672" w:rsidRPr="00390E05">
        <w:t>(1)</w:t>
      </w:r>
      <w:r w:rsidR="004F1672" w:rsidRPr="00390E05">
        <w:tab/>
      </w:r>
      <w:r w:rsidR="00DE6EE6" w:rsidRPr="00390E05">
        <w:t>The Minister may determine fees</w:t>
      </w:r>
      <w:r w:rsidR="004D7244" w:rsidRPr="00390E05">
        <w:t xml:space="preserve"> for </w:t>
      </w:r>
      <w:r w:rsidR="00305625" w:rsidRPr="00390E05">
        <w:t xml:space="preserve">the </w:t>
      </w:r>
      <w:r w:rsidR="00B63241" w:rsidRPr="00636099">
        <w:rPr>
          <w:rStyle w:val="charItals"/>
        </w:rPr>
        <w:t>Community Housing Providers National Law (ACT)</w:t>
      </w:r>
      <w:r w:rsidR="009372E0" w:rsidRPr="00390E05">
        <w:rPr>
          <w:lang w:eastAsia="en-AU"/>
        </w:rPr>
        <w:t xml:space="preserve">, section 13 (4) </w:t>
      </w:r>
      <w:r w:rsidR="00F841C9" w:rsidRPr="00390E05">
        <w:rPr>
          <w:lang w:eastAsia="en-AU"/>
        </w:rPr>
        <w:t>as if the Law were an Act</w:t>
      </w:r>
      <w:r w:rsidR="00DE6EE6" w:rsidRPr="00390E05">
        <w:t>.</w:t>
      </w:r>
    </w:p>
    <w:p w14:paraId="0C05925B" w14:textId="3A2A93CB" w:rsidR="00DE6EE6" w:rsidRPr="00390E05" w:rsidRDefault="00DE6EE6" w:rsidP="00DE6EE6">
      <w:pPr>
        <w:pStyle w:val="aNote"/>
      </w:pPr>
      <w:r w:rsidRPr="00390E05">
        <w:rPr>
          <w:rStyle w:val="charItals"/>
        </w:rPr>
        <w:t xml:space="preserve">Note </w:t>
      </w:r>
      <w:r w:rsidRPr="00390E05">
        <w:rPr>
          <w:rStyle w:val="charItals"/>
        </w:rPr>
        <w:tab/>
      </w:r>
      <w:r w:rsidRPr="00390E05">
        <w:t xml:space="preserve">The </w:t>
      </w:r>
      <w:hyperlink r:id="rId39" w:tooltip="A2001-14" w:history="1">
        <w:r w:rsidR="00167573" w:rsidRPr="00167573">
          <w:rPr>
            <w:rStyle w:val="charCitHyperlinkAbbrev"/>
          </w:rPr>
          <w:t>Legislation Act</w:t>
        </w:r>
      </w:hyperlink>
      <w:r w:rsidRPr="00390E05">
        <w:t xml:space="preserve"> contains provisions about the making of determinations and regulations relating to fees (see </w:t>
      </w:r>
      <w:proofErr w:type="spellStart"/>
      <w:r w:rsidRPr="00390E05">
        <w:t>pt</w:t>
      </w:r>
      <w:proofErr w:type="spellEnd"/>
      <w:r w:rsidRPr="00390E05">
        <w:t xml:space="preserve"> 6.3).</w:t>
      </w:r>
    </w:p>
    <w:p w14:paraId="4CCC67E0" w14:textId="77777777" w:rsidR="00DE6EE6" w:rsidRPr="00390E05" w:rsidRDefault="00167573" w:rsidP="00167573">
      <w:pPr>
        <w:pStyle w:val="Amain"/>
        <w:keepNext/>
      </w:pPr>
      <w:r>
        <w:tab/>
      </w:r>
      <w:r w:rsidR="004F1672" w:rsidRPr="00390E05">
        <w:t>(2)</w:t>
      </w:r>
      <w:r w:rsidR="004F1672" w:rsidRPr="00390E05">
        <w:tab/>
      </w:r>
      <w:r w:rsidR="00DE6EE6" w:rsidRPr="00390E05">
        <w:t>A determination is a disallowable instrument.</w:t>
      </w:r>
    </w:p>
    <w:p w14:paraId="58B9ECC4" w14:textId="0E749B35" w:rsidR="00DE6EE6" w:rsidRPr="00390E05" w:rsidRDefault="00DE6EE6" w:rsidP="00DE6EE6">
      <w:pPr>
        <w:pStyle w:val="aNote"/>
      </w:pPr>
      <w:r w:rsidRPr="00390E05">
        <w:rPr>
          <w:rStyle w:val="charItals"/>
        </w:rPr>
        <w:t>Note</w:t>
      </w:r>
      <w:r w:rsidRPr="00390E05">
        <w:rPr>
          <w:rStyle w:val="charItals"/>
        </w:rPr>
        <w:tab/>
      </w:r>
      <w:r w:rsidRPr="00390E05">
        <w:t xml:space="preserve">A disallowable instrument must be notified, and presented to the Legislative Assembly, under the </w:t>
      </w:r>
      <w:hyperlink r:id="rId40" w:tooltip="A2001-14" w:history="1">
        <w:r w:rsidR="00167573" w:rsidRPr="00167573">
          <w:rPr>
            <w:rStyle w:val="charCitHyperlinkAbbrev"/>
          </w:rPr>
          <w:t>Legislation Act</w:t>
        </w:r>
      </w:hyperlink>
      <w:r w:rsidRPr="00390E05">
        <w:t>.</w:t>
      </w:r>
    </w:p>
    <w:p w14:paraId="6FBD06B9" w14:textId="77777777" w:rsidR="00576C0D" w:rsidRPr="00390E05" w:rsidRDefault="004F1672" w:rsidP="004F1672">
      <w:pPr>
        <w:pStyle w:val="AH5Sec"/>
      </w:pPr>
      <w:bookmarkStart w:id="20" w:name="_Toc455043698"/>
      <w:r w:rsidRPr="00154DE9">
        <w:rPr>
          <w:rStyle w:val="CharSectNo"/>
        </w:rPr>
        <w:lastRenderedPageBreak/>
        <w:t>15</w:t>
      </w:r>
      <w:r w:rsidRPr="00390E05">
        <w:tab/>
      </w:r>
      <w:r w:rsidR="00576C0D" w:rsidRPr="00390E05">
        <w:t>Approved forms</w:t>
      </w:r>
      <w:bookmarkEnd w:id="20"/>
    </w:p>
    <w:p w14:paraId="41B7DA26" w14:textId="77777777" w:rsidR="00F841C9" w:rsidRPr="00390E05" w:rsidRDefault="00167573" w:rsidP="008730E1">
      <w:pPr>
        <w:pStyle w:val="Amain"/>
        <w:keepNext/>
      </w:pPr>
      <w:r>
        <w:tab/>
      </w:r>
      <w:r w:rsidR="004F1672" w:rsidRPr="00390E05">
        <w:t>(1)</w:t>
      </w:r>
      <w:r w:rsidR="004F1672" w:rsidRPr="00390E05">
        <w:tab/>
      </w:r>
      <w:r w:rsidR="00576C0D" w:rsidRPr="00390E05">
        <w:t xml:space="preserve">The </w:t>
      </w:r>
      <w:r w:rsidR="00BC285C" w:rsidRPr="00390E05">
        <w:t>R</w:t>
      </w:r>
      <w:r w:rsidR="00576C0D" w:rsidRPr="00390E05">
        <w:t>egistrar may approve forms</w:t>
      </w:r>
      <w:r w:rsidR="0001561E" w:rsidRPr="00390E05">
        <w:t xml:space="preserve"> for </w:t>
      </w:r>
      <w:r w:rsidR="00F841C9" w:rsidRPr="00390E05">
        <w:t xml:space="preserve">the </w:t>
      </w:r>
      <w:r w:rsidR="00B63241" w:rsidRPr="00636099">
        <w:rPr>
          <w:rStyle w:val="charItals"/>
        </w:rPr>
        <w:t>Community Housing Providers National Law (ACT)</w:t>
      </w:r>
      <w:r w:rsidR="0001561E" w:rsidRPr="00390E05">
        <w:rPr>
          <w:lang w:eastAsia="en-AU"/>
        </w:rPr>
        <w:t xml:space="preserve">, section 13 (4) </w:t>
      </w:r>
      <w:r w:rsidR="00F841C9" w:rsidRPr="00390E05">
        <w:rPr>
          <w:lang w:eastAsia="en-AU"/>
        </w:rPr>
        <w:t>as if the Law were an Act</w:t>
      </w:r>
      <w:r w:rsidR="00F841C9" w:rsidRPr="00390E05">
        <w:t>.</w:t>
      </w:r>
    </w:p>
    <w:p w14:paraId="4538AFDB" w14:textId="77777777" w:rsidR="00576C0D" w:rsidRPr="00390E05" w:rsidRDefault="00167573" w:rsidP="008730E1">
      <w:pPr>
        <w:pStyle w:val="Amain"/>
        <w:keepNext/>
      </w:pPr>
      <w:r>
        <w:tab/>
      </w:r>
      <w:r w:rsidR="004F1672" w:rsidRPr="00390E05">
        <w:t>(2)</w:t>
      </w:r>
      <w:r w:rsidR="004F1672" w:rsidRPr="00390E05">
        <w:tab/>
      </w:r>
      <w:r w:rsidR="00BC285C" w:rsidRPr="00390E05">
        <w:t>If the R</w:t>
      </w:r>
      <w:r w:rsidR="00576C0D" w:rsidRPr="00390E05">
        <w:t>egistrar approves a form for a particular purpose, the approved form must be used for that purpose.</w:t>
      </w:r>
    </w:p>
    <w:p w14:paraId="2ABF4C69" w14:textId="2A72E62B" w:rsidR="00576C0D" w:rsidRPr="00390E05" w:rsidRDefault="00576C0D" w:rsidP="008730E1">
      <w:pPr>
        <w:pStyle w:val="aNote"/>
        <w:keepNext/>
      </w:pPr>
      <w:r w:rsidRPr="00390E05">
        <w:rPr>
          <w:rStyle w:val="charItals"/>
        </w:rPr>
        <w:t>Note</w:t>
      </w:r>
      <w:r w:rsidRPr="00390E05">
        <w:rPr>
          <w:rStyle w:val="charItals"/>
        </w:rPr>
        <w:tab/>
      </w:r>
      <w:r w:rsidRPr="00390E05">
        <w:t xml:space="preserve">For other provisions about forms, see the </w:t>
      </w:r>
      <w:hyperlink r:id="rId41" w:tooltip="A2001-14" w:history="1">
        <w:r w:rsidR="00167573" w:rsidRPr="00167573">
          <w:rPr>
            <w:rStyle w:val="charCitHyperlinkAbbrev"/>
          </w:rPr>
          <w:t>Legislation Act</w:t>
        </w:r>
      </w:hyperlink>
      <w:r w:rsidRPr="00390E05">
        <w:t>, s 255.</w:t>
      </w:r>
    </w:p>
    <w:p w14:paraId="07E3288C" w14:textId="77777777" w:rsidR="00576C0D" w:rsidRPr="00390E05" w:rsidRDefault="00167573" w:rsidP="00167573">
      <w:pPr>
        <w:pStyle w:val="Amain"/>
        <w:keepNext/>
      </w:pPr>
      <w:r>
        <w:tab/>
      </w:r>
      <w:r w:rsidR="004F1672" w:rsidRPr="00390E05">
        <w:t>(3)</w:t>
      </w:r>
      <w:r w:rsidR="004F1672" w:rsidRPr="00390E05">
        <w:tab/>
      </w:r>
      <w:r w:rsidR="00576C0D" w:rsidRPr="00390E05">
        <w:t>An approved form is a notifiable instrument.</w:t>
      </w:r>
    </w:p>
    <w:p w14:paraId="30973284" w14:textId="14F4D604" w:rsidR="00721473" w:rsidRPr="00390E05" w:rsidRDefault="00576C0D" w:rsidP="001749CD">
      <w:pPr>
        <w:pStyle w:val="aNote"/>
      </w:pPr>
      <w:r w:rsidRPr="00390E05">
        <w:rPr>
          <w:rStyle w:val="charItals"/>
        </w:rPr>
        <w:t>Note</w:t>
      </w:r>
      <w:r w:rsidRPr="00390E05">
        <w:rPr>
          <w:rStyle w:val="charItals"/>
        </w:rPr>
        <w:tab/>
      </w:r>
      <w:r w:rsidRPr="00390E05">
        <w:t xml:space="preserve">A notifiable instrument must be notified under the </w:t>
      </w:r>
      <w:hyperlink r:id="rId42" w:tooltip="A2001-14" w:history="1">
        <w:r w:rsidR="00167573" w:rsidRPr="00167573">
          <w:rPr>
            <w:rStyle w:val="charCitHyperlinkAbbrev"/>
          </w:rPr>
          <w:t>Legislation Act</w:t>
        </w:r>
      </w:hyperlink>
      <w:r w:rsidRPr="00390E05">
        <w:t>.</w:t>
      </w:r>
    </w:p>
    <w:p w14:paraId="3379B983" w14:textId="77777777" w:rsidR="001F788B" w:rsidRPr="00390E05" w:rsidRDefault="001F788B" w:rsidP="00D117B9">
      <w:pPr>
        <w:pStyle w:val="PageBreak"/>
        <w:suppressLineNumbers/>
      </w:pPr>
      <w:r w:rsidRPr="00390E05">
        <w:br w:type="page"/>
      </w:r>
    </w:p>
    <w:p w14:paraId="5FCE9BF9" w14:textId="77777777" w:rsidR="0012168A" w:rsidRPr="00154DE9" w:rsidRDefault="004F1672" w:rsidP="004F1672">
      <w:pPr>
        <w:pStyle w:val="AH2Part"/>
      </w:pPr>
      <w:bookmarkStart w:id="21" w:name="_Toc455043699"/>
      <w:r w:rsidRPr="00154DE9">
        <w:rPr>
          <w:rStyle w:val="CharPartNo"/>
        </w:rPr>
        <w:lastRenderedPageBreak/>
        <w:t>Part 3</w:t>
      </w:r>
      <w:r w:rsidRPr="00390E05">
        <w:tab/>
      </w:r>
      <w:r w:rsidR="00EF5152" w:rsidRPr="00154DE9">
        <w:rPr>
          <w:rStyle w:val="CharPartText"/>
        </w:rPr>
        <w:t>Miscellaneous</w:t>
      </w:r>
      <w:bookmarkEnd w:id="21"/>
    </w:p>
    <w:p w14:paraId="144280F1" w14:textId="77777777" w:rsidR="001E300F" w:rsidRPr="00390E05" w:rsidRDefault="004F1672" w:rsidP="004F1672">
      <w:pPr>
        <w:pStyle w:val="AH5Sec"/>
        <w:rPr>
          <w:lang w:eastAsia="en-AU"/>
        </w:rPr>
      </w:pPr>
      <w:bookmarkStart w:id="22" w:name="_Toc455043700"/>
      <w:r w:rsidRPr="00154DE9">
        <w:rPr>
          <w:rStyle w:val="CharSectNo"/>
        </w:rPr>
        <w:t>16</w:t>
      </w:r>
      <w:r w:rsidRPr="00390E05">
        <w:rPr>
          <w:lang w:eastAsia="en-AU"/>
        </w:rPr>
        <w:tab/>
      </w:r>
      <w:r w:rsidR="001E300F" w:rsidRPr="00390E05">
        <w:rPr>
          <w:lang w:eastAsia="en-AU"/>
        </w:rPr>
        <w:t>Regulation-making power</w:t>
      </w:r>
      <w:bookmarkEnd w:id="22"/>
    </w:p>
    <w:p w14:paraId="56595D17" w14:textId="77777777" w:rsidR="001E300F" w:rsidRPr="00390E05" w:rsidRDefault="001E300F" w:rsidP="001E300F">
      <w:pPr>
        <w:pStyle w:val="Amainreturn"/>
        <w:keepNext/>
      </w:pPr>
      <w:r w:rsidRPr="00390E05">
        <w:t>The Executive may make regulations for this Act.</w:t>
      </w:r>
    </w:p>
    <w:p w14:paraId="3D551665" w14:textId="0FC31B7E" w:rsidR="00D57248" w:rsidRDefault="00BC285C" w:rsidP="00A10432">
      <w:pPr>
        <w:pStyle w:val="aNote"/>
      </w:pPr>
      <w:r w:rsidRPr="00390E05">
        <w:rPr>
          <w:rStyle w:val="charItals"/>
        </w:rPr>
        <w:t>Note</w:t>
      </w:r>
      <w:r w:rsidRPr="00390E05">
        <w:rPr>
          <w:rStyle w:val="charItals"/>
        </w:rPr>
        <w:tab/>
      </w:r>
      <w:r w:rsidRPr="00390E05">
        <w:t xml:space="preserve">A regulation must be notified, and presented to the Legislative Assembly, under the </w:t>
      </w:r>
      <w:hyperlink r:id="rId43" w:tooltip="A2001-14" w:history="1">
        <w:r w:rsidR="00167573" w:rsidRPr="00167573">
          <w:rPr>
            <w:rStyle w:val="charCitHyperlinkAbbrev"/>
          </w:rPr>
          <w:t>Legislation Act</w:t>
        </w:r>
      </w:hyperlink>
      <w:r w:rsidRPr="00390E05">
        <w:t>.</w:t>
      </w:r>
    </w:p>
    <w:p w14:paraId="0448EEC5" w14:textId="77777777" w:rsidR="00D9683E" w:rsidRDefault="00D9683E">
      <w:pPr>
        <w:pStyle w:val="02Text"/>
        <w:sectPr w:rsidR="00D9683E">
          <w:headerReference w:type="even" r:id="rId44"/>
          <w:headerReference w:type="default" r:id="rId45"/>
          <w:footerReference w:type="even" r:id="rId46"/>
          <w:footerReference w:type="default" r:id="rId47"/>
          <w:footerReference w:type="first" r:id="rId48"/>
          <w:pgSz w:w="11907" w:h="16839" w:code="9"/>
          <w:pgMar w:top="3880" w:right="1900" w:bottom="3100" w:left="2300" w:header="2280" w:footer="1760" w:gutter="0"/>
          <w:pgNumType w:start="1"/>
          <w:cols w:space="720"/>
          <w:titlePg/>
          <w:docGrid w:linePitch="254"/>
        </w:sectPr>
      </w:pPr>
    </w:p>
    <w:p w14:paraId="7CFCB961" w14:textId="77777777" w:rsidR="00FC3638" w:rsidRPr="00390E05" w:rsidRDefault="00FC3638">
      <w:pPr>
        <w:pStyle w:val="Dict-Heading"/>
      </w:pPr>
      <w:bookmarkStart w:id="23" w:name="_Toc455043701"/>
      <w:r w:rsidRPr="00390E05">
        <w:lastRenderedPageBreak/>
        <w:t>Dictionary</w:t>
      </w:r>
      <w:bookmarkEnd w:id="23"/>
    </w:p>
    <w:p w14:paraId="0660B8D3" w14:textId="77777777" w:rsidR="00FC3638" w:rsidRPr="00390E05" w:rsidRDefault="00FC3638" w:rsidP="00167573">
      <w:pPr>
        <w:pStyle w:val="ref"/>
        <w:keepNext/>
      </w:pPr>
      <w:r w:rsidRPr="00390E05">
        <w:t>(see s 3)</w:t>
      </w:r>
    </w:p>
    <w:p w14:paraId="479F306C" w14:textId="4B02618D" w:rsidR="00FC3638" w:rsidRPr="00390E05" w:rsidRDefault="00FC3638" w:rsidP="00167573">
      <w:pPr>
        <w:pStyle w:val="aNote"/>
        <w:keepNext/>
      </w:pPr>
      <w:r w:rsidRPr="00390E05">
        <w:rPr>
          <w:rStyle w:val="charItals"/>
        </w:rPr>
        <w:t>Note 1</w:t>
      </w:r>
      <w:r w:rsidRPr="00390E05">
        <w:rPr>
          <w:rStyle w:val="charItals"/>
        </w:rPr>
        <w:tab/>
      </w:r>
      <w:r w:rsidRPr="00390E05">
        <w:t xml:space="preserve">The </w:t>
      </w:r>
      <w:hyperlink r:id="rId49" w:tooltip="A2001-14" w:history="1">
        <w:r w:rsidR="00167573" w:rsidRPr="00167573">
          <w:rPr>
            <w:rStyle w:val="charCitHyperlinkAbbrev"/>
          </w:rPr>
          <w:t>Legislation Act</w:t>
        </w:r>
      </w:hyperlink>
      <w:r w:rsidRPr="00390E05">
        <w:t xml:space="preserve"> contains definitions and other provisions relevant to this Act.</w:t>
      </w:r>
    </w:p>
    <w:p w14:paraId="41117ACC" w14:textId="35654194" w:rsidR="00FC3638" w:rsidRPr="00390E05" w:rsidRDefault="00FC3638" w:rsidP="00167573">
      <w:pPr>
        <w:pStyle w:val="aNote"/>
        <w:keepNext/>
      </w:pPr>
      <w:r w:rsidRPr="00390E05">
        <w:rPr>
          <w:rStyle w:val="charItals"/>
        </w:rPr>
        <w:t>Note 2</w:t>
      </w:r>
      <w:r w:rsidRPr="00390E05">
        <w:rPr>
          <w:rStyle w:val="charItals"/>
        </w:rPr>
        <w:tab/>
      </w:r>
      <w:r w:rsidRPr="00390E05">
        <w:t xml:space="preserve">For example, the </w:t>
      </w:r>
      <w:hyperlink r:id="rId50" w:tooltip="A2001-14" w:history="1">
        <w:r w:rsidR="00167573" w:rsidRPr="00167573">
          <w:rPr>
            <w:rStyle w:val="charCitHyperlinkAbbrev"/>
          </w:rPr>
          <w:t>Legislation Act</w:t>
        </w:r>
      </w:hyperlink>
      <w:r w:rsidRPr="00390E05">
        <w:t xml:space="preserve">, </w:t>
      </w:r>
      <w:proofErr w:type="spellStart"/>
      <w:r w:rsidRPr="00390E05">
        <w:t>dict</w:t>
      </w:r>
      <w:proofErr w:type="spellEnd"/>
      <w:r w:rsidRPr="00390E05">
        <w:t xml:space="preserve">, </w:t>
      </w:r>
      <w:proofErr w:type="spellStart"/>
      <w:r w:rsidRPr="00390E05">
        <w:t>pt</w:t>
      </w:r>
      <w:proofErr w:type="spellEnd"/>
      <w:r w:rsidRPr="00390E05">
        <w:t xml:space="preserve"> 1, defines the following terms:</w:t>
      </w:r>
    </w:p>
    <w:p w14:paraId="56A0BC99" w14:textId="77777777" w:rsidR="00FC3638" w:rsidRPr="00390E05" w:rsidRDefault="004F1672" w:rsidP="004F1672">
      <w:pPr>
        <w:pStyle w:val="aNoteBulletss"/>
        <w:tabs>
          <w:tab w:val="left" w:pos="2300"/>
        </w:tabs>
      </w:pPr>
      <w:r w:rsidRPr="00390E05">
        <w:rPr>
          <w:rFonts w:ascii="Symbol" w:hAnsi="Symbol"/>
        </w:rPr>
        <w:t></w:t>
      </w:r>
      <w:r w:rsidRPr="00390E05">
        <w:rPr>
          <w:rFonts w:ascii="Symbol" w:hAnsi="Symbol"/>
        </w:rPr>
        <w:tab/>
      </w:r>
      <w:r w:rsidR="00CE5046" w:rsidRPr="00390E05">
        <w:t>ACAT</w:t>
      </w:r>
    </w:p>
    <w:p w14:paraId="6F702746" w14:textId="77777777" w:rsidR="00091D87" w:rsidRPr="00390E05" w:rsidRDefault="004F1672" w:rsidP="004F1672">
      <w:pPr>
        <w:pStyle w:val="aNoteBulletss"/>
        <w:tabs>
          <w:tab w:val="left" w:pos="2300"/>
        </w:tabs>
      </w:pPr>
      <w:r w:rsidRPr="00390E05">
        <w:rPr>
          <w:rFonts w:ascii="Symbol" w:hAnsi="Symbol"/>
        </w:rPr>
        <w:t></w:t>
      </w:r>
      <w:r w:rsidRPr="00390E05">
        <w:rPr>
          <w:rFonts w:ascii="Symbol" w:hAnsi="Symbol"/>
        </w:rPr>
        <w:tab/>
      </w:r>
      <w:r w:rsidR="00091D87" w:rsidRPr="00390E05">
        <w:t>ACT</w:t>
      </w:r>
    </w:p>
    <w:p w14:paraId="3C9FA5A3" w14:textId="77777777" w:rsidR="005319EA" w:rsidRPr="00390E05" w:rsidRDefault="004F1672" w:rsidP="004F1672">
      <w:pPr>
        <w:pStyle w:val="aNoteBulletss"/>
        <w:tabs>
          <w:tab w:val="left" w:pos="2300"/>
        </w:tabs>
      </w:pPr>
      <w:r w:rsidRPr="00390E05">
        <w:rPr>
          <w:rFonts w:ascii="Symbol" w:hAnsi="Symbol"/>
        </w:rPr>
        <w:t></w:t>
      </w:r>
      <w:r w:rsidRPr="00390E05">
        <w:rPr>
          <w:rFonts w:ascii="Symbol" w:hAnsi="Symbol"/>
        </w:rPr>
        <w:tab/>
      </w:r>
      <w:r w:rsidR="005319EA" w:rsidRPr="00390E05">
        <w:t>director-general (see s 163)</w:t>
      </w:r>
    </w:p>
    <w:p w14:paraId="53A225C5" w14:textId="77777777" w:rsidR="00091D87" w:rsidRPr="00390E05" w:rsidRDefault="004F1672" w:rsidP="004F1672">
      <w:pPr>
        <w:pStyle w:val="aNoteBulletss"/>
        <w:tabs>
          <w:tab w:val="left" w:pos="2300"/>
        </w:tabs>
      </w:pPr>
      <w:r w:rsidRPr="00390E05">
        <w:rPr>
          <w:rFonts w:ascii="Symbol" w:hAnsi="Symbol"/>
        </w:rPr>
        <w:t></w:t>
      </w:r>
      <w:r w:rsidRPr="00390E05">
        <w:rPr>
          <w:rFonts w:ascii="Symbol" w:hAnsi="Symbol"/>
        </w:rPr>
        <w:tab/>
      </w:r>
      <w:r w:rsidR="00091D87" w:rsidRPr="00390E05">
        <w:t>entity</w:t>
      </w:r>
    </w:p>
    <w:p w14:paraId="0E8FE251" w14:textId="77777777" w:rsidR="00A959DD" w:rsidRPr="00390E05" w:rsidRDefault="004F1672" w:rsidP="004F1672">
      <w:pPr>
        <w:pStyle w:val="aNoteBulletss"/>
        <w:tabs>
          <w:tab w:val="left" w:pos="2300"/>
        </w:tabs>
      </w:pPr>
      <w:r w:rsidRPr="00390E05">
        <w:rPr>
          <w:rFonts w:ascii="Symbol" w:hAnsi="Symbol"/>
        </w:rPr>
        <w:t></w:t>
      </w:r>
      <w:r w:rsidRPr="00390E05">
        <w:rPr>
          <w:rFonts w:ascii="Symbol" w:hAnsi="Symbol"/>
        </w:rPr>
        <w:tab/>
      </w:r>
      <w:r w:rsidR="00A959DD" w:rsidRPr="00390E05">
        <w:t>housing commissioner</w:t>
      </w:r>
    </w:p>
    <w:p w14:paraId="40E9F88B" w14:textId="77777777" w:rsidR="00D41CD1" w:rsidRPr="00390E05" w:rsidRDefault="004F1672" w:rsidP="004F1672">
      <w:pPr>
        <w:pStyle w:val="aNoteBulletss"/>
        <w:tabs>
          <w:tab w:val="left" w:pos="2300"/>
        </w:tabs>
      </w:pPr>
      <w:r w:rsidRPr="00390E05">
        <w:rPr>
          <w:rFonts w:ascii="Symbol" w:hAnsi="Symbol"/>
        </w:rPr>
        <w:t></w:t>
      </w:r>
      <w:r w:rsidRPr="00390E05">
        <w:rPr>
          <w:rFonts w:ascii="Symbol" w:hAnsi="Symbol"/>
        </w:rPr>
        <w:tab/>
      </w:r>
      <w:r w:rsidR="00D41CD1" w:rsidRPr="00390E05">
        <w:t>Minister (see s 162)</w:t>
      </w:r>
    </w:p>
    <w:p w14:paraId="6AF0D265" w14:textId="77777777" w:rsidR="00A959DD" w:rsidRPr="00390E05" w:rsidRDefault="004F1672" w:rsidP="004F1672">
      <w:pPr>
        <w:pStyle w:val="aNoteBulletss"/>
        <w:tabs>
          <w:tab w:val="left" w:pos="2300"/>
        </w:tabs>
      </w:pPr>
      <w:r w:rsidRPr="00390E05">
        <w:rPr>
          <w:rFonts w:ascii="Symbol" w:hAnsi="Symbol"/>
        </w:rPr>
        <w:t></w:t>
      </w:r>
      <w:r w:rsidRPr="00390E05">
        <w:rPr>
          <w:rFonts w:ascii="Symbol" w:hAnsi="Symbol"/>
        </w:rPr>
        <w:tab/>
      </w:r>
      <w:r w:rsidR="00A959DD" w:rsidRPr="00390E05">
        <w:t>public servant</w:t>
      </w:r>
    </w:p>
    <w:p w14:paraId="33C46E18" w14:textId="77777777" w:rsidR="00CE5046" w:rsidRPr="00390E05" w:rsidRDefault="004F1672" w:rsidP="004F1672">
      <w:pPr>
        <w:pStyle w:val="aNoteBulletss"/>
        <w:tabs>
          <w:tab w:val="left" w:pos="2300"/>
        </w:tabs>
      </w:pPr>
      <w:r w:rsidRPr="00390E05">
        <w:rPr>
          <w:rFonts w:ascii="Symbol" w:hAnsi="Symbol"/>
        </w:rPr>
        <w:t></w:t>
      </w:r>
      <w:r w:rsidRPr="00390E05">
        <w:rPr>
          <w:rFonts w:ascii="Symbol" w:hAnsi="Symbol"/>
        </w:rPr>
        <w:tab/>
      </w:r>
      <w:r w:rsidR="00CE5046" w:rsidRPr="00390E05">
        <w:t>territory law</w:t>
      </w:r>
      <w:r w:rsidR="00574A56" w:rsidRPr="00390E05">
        <w:t>.</w:t>
      </w:r>
    </w:p>
    <w:p w14:paraId="11C05CDF" w14:textId="77777777" w:rsidR="00FC3638" w:rsidRPr="00390E05" w:rsidRDefault="00481BCC" w:rsidP="00E64EF7">
      <w:pPr>
        <w:pStyle w:val="aDef"/>
        <w:numPr>
          <w:ilvl w:val="5"/>
          <w:numId w:val="0"/>
        </w:numPr>
        <w:ind w:left="1100"/>
      </w:pPr>
      <w:r w:rsidRPr="00390E05">
        <w:rPr>
          <w:rStyle w:val="charBoldItals"/>
        </w:rPr>
        <w:t>Community Housing Providers National Law</w:t>
      </w:r>
      <w:r w:rsidR="00D41CD1" w:rsidRPr="00390E05">
        <w:rPr>
          <w:rStyle w:val="charBoldItals"/>
        </w:rPr>
        <w:t xml:space="preserve"> (ACT)</w:t>
      </w:r>
      <w:r w:rsidR="00D41CD1" w:rsidRPr="00390E05">
        <w:t xml:space="preserve"> means the provisio</w:t>
      </w:r>
      <w:r w:rsidR="00FE049D" w:rsidRPr="00390E05">
        <w:t xml:space="preserve">ns applying because of section </w:t>
      </w:r>
      <w:r w:rsidR="003A4BD5" w:rsidRPr="00390E05">
        <w:t>7</w:t>
      </w:r>
      <w:r w:rsidR="00D41CD1" w:rsidRPr="00390E05">
        <w:t>.</w:t>
      </w:r>
    </w:p>
    <w:p w14:paraId="1BB79BCC" w14:textId="77777777" w:rsidR="004F1672" w:rsidRDefault="004F1672">
      <w:pPr>
        <w:pStyle w:val="04Dictionary"/>
        <w:sectPr w:rsidR="004F1672" w:rsidSect="00D9683E">
          <w:headerReference w:type="even" r:id="rId51"/>
          <w:headerReference w:type="default" r:id="rId52"/>
          <w:footerReference w:type="even" r:id="rId53"/>
          <w:footerReference w:type="default" r:id="rId54"/>
          <w:pgSz w:w="11907" w:h="16839" w:code="9"/>
          <w:pgMar w:top="2999" w:right="1899" w:bottom="2500" w:left="2302" w:header="2478" w:footer="2098" w:gutter="0"/>
          <w:cols w:space="720"/>
          <w:docGrid w:linePitch="326"/>
        </w:sectPr>
      </w:pPr>
    </w:p>
    <w:p w14:paraId="6DE0B135" w14:textId="77777777" w:rsidR="00EB1E03" w:rsidRDefault="00EB1E03">
      <w:pPr>
        <w:pStyle w:val="Endnote1"/>
      </w:pPr>
      <w:bookmarkStart w:id="24" w:name="_Toc455043702"/>
      <w:r>
        <w:lastRenderedPageBreak/>
        <w:t>Endnotes</w:t>
      </w:r>
      <w:bookmarkEnd w:id="24"/>
    </w:p>
    <w:p w14:paraId="5FFB1EC3" w14:textId="77777777" w:rsidR="00EB1E03" w:rsidRPr="00154DE9" w:rsidRDefault="00EB1E03">
      <w:pPr>
        <w:pStyle w:val="Endnote20"/>
      </w:pPr>
      <w:bookmarkStart w:id="25" w:name="_Toc455043703"/>
      <w:r w:rsidRPr="00154DE9">
        <w:rPr>
          <w:rStyle w:val="charTableNo"/>
        </w:rPr>
        <w:t>1</w:t>
      </w:r>
      <w:r>
        <w:tab/>
      </w:r>
      <w:r w:rsidRPr="00154DE9">
        <w:rPr>
          <w:rStyle w:val="charTableText"/>
        </w:rPr>
        <w:t>About the endnotes</w:t>
      </w:r>
      <w:bookmarkEnd w:id="25"/>
    </w:p>
    <w:p w14:paraId="3FD7F6E2" w14:textId="77777777" w:rsidR="00EB1E03" w:rsidRDefault="00EB1E03">
      <w:pPr>
        <w:pStyle w:val="EndNoteTextPub"/>
      </w:pPr>
      <w:r>
        <w:t>Amending and modifying laws are annotated in the legislation history and the amendment history.  Current modifications are not included in the republished law but are set out in the endnotes.</w:t>
      </w:r>
    </w:p>
    <w:p w14:paraId="5B26FFFC" w14:textId="08919F10" w:rsidR="00EB1E03" w:rsidRDefault="00EB1E03">
      <w:pPr>
        <w:pStyle w:val="EndNoteTextPub"/>
      </w:pPr>
      <w:r>
        <w:t xml:space="preserve">Not all editorial amendments made under the </w:t>
      </w:r>
      <w:hyperlink r:id="rId55" w:tooltip="A2001-14" w:history="1">
        <w:r w:rsidR="008730E1" w:rsidRPr="008730E1">
          <w:rPr>
            <w:rStyle w:val="charCitHyperlinkItal"/>
          </w:rPr>
          <w:t>Legislation Act 2001</w:t>
        </w:r>
      </w:hyperlink>
      <w:r>
        <w:t>, part 11.3 are annotated in the amendment history.  Full details of any amendments can be obtained from the Parliamentary Counsel’s Office.</w:t>
      </w:r>
    </w:p>
    <w:p w14:paraId="0237561F" w14:textId="77777777" w:rsidR="00EB1E03" w:rsidRDefault="00EB1E03" w:rsidP="00EB1E03">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1FEF8222" w14:textId="77777777" w:rsidR="00EB1E03" w:rsidRDefault="00EB1E03">
      <w:pPr>
        <w:pStyle w:val="EndNoteTextPub"/>
      </w:pPr>
      <w:r>
        <w:t xml:space="preserve">If all the provisions of the law have been renumbered, a table of renumbered provisions gives details of previous and current numbering.  </w:t>
      </w:r>
    </w:p>
    <w:p w14:paraId="426025E6" w14:textId="77777777" w:rsidR="00EB1E03" w:rsidRDefault="00EB1E03">
      <w:pPr>
        <w:pStyle w:val="EndNoteTextPub"/>
      </w:pPr>
      <w:r>
        <w:t>The endnotes also include a table of earlier republications.</w:t>
      </w:r>
    </w:p>
    <w:p w14:paraId="7D9AC756" w14:textId="77777777" w:rsidR="00EB1E03" w:rsidRPr="00154DE9" w:rsidRDefault="00EB1E03">
      <w:pPr>
        <w:pStyle w:val="Endnote20"/>
      </w:pPr>
      <w:bookmarkStart w:id="26" w:name="_Toc455043704"/>
      <w:r w:rsidRPr="00154DE9">
        <w:rPr>
          <w:rStyle w:val="charTableNo"/>
        </w:rPr>
        <w:t>2</w:t>
      </w:r>
      <w:r>
        <w:tab/>
      </w:r>
      <w:r w:rsidRPr="00154DE9">
        <w:rPr>
          <w:rStyle w:val="charTableText"/>
        </w:rPr>
        <w:t>Abbreviation key</w:t>
      </w:r>
      <w:bookmarkEnd w:id="26"/>
    </w:p>
    <w:p w14:paraId="35DE25D4" w14:textId="77777777" w:rsidR="00EB1E03" w:rsidRDefault="00EB1E03">
      <w:pPr>
        <w:rPr>
          <w:sz w:val="4"/>
        </w:rPr>
      </w:pPr>
    </w:p>
    <w:tbl>
      <w:tblPr>
        <w:tblW w:w="7372" w:type="dxa"/>
        <w:tblInd w:w="1100" w:type="dxa"/>
        <w:tblLayout w:type="fixed"/>
        <w:tblLook w:val="0000" w:firstRow="0" w:lastRow="0" w:firstColumn="0" w:lastColumn="0" w:noHBand="0" w:noVBand="0"/>
      </w:tblPr>
      <w:tblGrid>
        <w:gridCol w:w="3720"/>
        <w:gridCol w:w="3652"/>
      </w:tblGrid>
      <w:tr w:rsidR="00EB1E03" w14:paraId="1C7B2C83" w14:textId="77777777" w:rsidTr="00EB1E03">
        <w:tc>
          <w:tcPr>
            <w:tcW w:w="3720" w:type="dxa"/>
          </w:tcPr>
          <w:p w14:paraId="265E0BF6" w14:textId="77777777" w:rsidR="00EB1E03" w:rsidRDefault="00EB1E03">
            <w:pPr>
              <w:pStyle w:val="EndnotesAbbrev"/>
            </w:pPr>
            <w:r>
              <w:t>A = Act</w:t>
            </w:r>
          </w:p>
        </w:tc>
        <w:tc>
          <w:tcPr>
            <w:tcW w:w="3652" w:type="dxa"/>
          </w:tcPr>
          <w:p w14:paraId="00FD9CF6" w14:textId="77777777" w:rsidR="00EB1E03" w:rsidRDefault="00EB1E03" w:rsidP="00EB1E03">
            <w:pPr>
              <w:pStyle w:val="EndnotesAbbrev"/>
            </w:pPr>
            <w:r>
              <w:t>NI = Notifiable instrument</w:t>
            </w:r>
          </w:p>
        </w:tc>
      </w:tr>
      <w:tr w:rsidR="00EB1E03" w14:paraId="24E31BCE" w14:textId="77777777" w:rsidTr="00EB1E03">
        <w:tc>
          <w:tcPr>
            <w:tcW w:w="3720" w:type="dxa"/>
          </w:tcPr>
          <w:p w14:paraId="3C675856" w14:textId="77777777" w:rsidR="00EB1E03" w:rsidRDefault="00EB1E03" w:rsidP="00EB1E03">
            <w:pPr>
              <w:pStyle w:val="EndnotesAbbrev"/>
            </w:pPr>
            <w:r>
              <w:t>AF = Approved form</w:t>
            </w:r>
          </w:p>
        </w:tc>
        <w:tc>
          <w:tcPr>
            <w:tcW w:w="3652" w:type="dxa"/>
          </w:tcPr>
          <w:p w14:paraId="63B4A9CD" w14:textId="77777777" w:rsidR="00EB1E03" w:rsidRDefault="00EB1E03" w:rsidP="00EB1E03">
            <w:pPr>
              <w:pStyle w:val="EndnotesAbbrev"/>
            </w:pPr>
            <w:r>
              <w:t>o = order</w:t>
            </w:r>
          </w:p>
        </w:tc>
      </w:tr>
      <w:tr w:rsidR="00EB1E03" w14:paraId="3CEF22E9" w14:textId="77777777" w:rsidTr="00EB1E03">
        <w:tc>
          <w:tcPr>
            <w:tcW w:w="3720" w:type="dxa"/>
          </w:tcPr>
          <w:p w14:paraId="37AE6AC1" w14:textId="77777777" w:rsidR="00EB1E03" w:rsidRDefault="00EB1E03">
            <w:pPr>
              <w:pStyle w:val="EndnotesAbbrev"/>
            </w:pPr>
            <w:r>
              <w:t>am = amended</w:t>
            </w:r>
          </w:p>
        </w:tc>
        <w:tc>
          <w:tcPr>
            <w:tcW w:w="3652" w:type="dxa"/>
          </w:tcPr>
          <w:p w14:paraId="39423B71" w14:textId="77777777" w:rsidR="00EB1E03" w:rsidRDefault="00EB1E03" w:rsidP="00EB1E03">
            <w:pPr>
              <w:pStyle w:val="EndnotesAbbrev"/>
            </w:pPr>
            <w:r>
              <w:t>om = omitted/repealed</w:t>
            </w:r>
          </w:p>
        </w:tc>
      </w:tr>
      <w:tr w:rsidR="00EB1E03" w14:paraId="0FF7BA48" w14:textId="77777777" w:rsidTr="00EB1E03">
        <w:tc>
          <w:tcPr>
            <w:tcW w:w="3720" w:type="dxa"/>
          </w:tcPr>
          <w:p w14:paraId="3D1B1BB6" w14:textId="77777777" w:rsidR="00EB1E03" w:rsidRDefault="00EB1E03">
            <w:pPr>
              <w:pStyle w:val="EndnotesAbbrev"/>
            </w:pPr>
            <w:proofErr w:type="spellStart"/>
            <w:r>
              <w:t>amdt</w:t>
            </w:r>
            <w:proofErr w:type="spellEnd"/>
            <w:r>
              <w:t xml:space="preserve"> = amendment</w:t>
            </w:r>
          </w:p>
        </w:tc>
        <w:tc>
          <w:tcPr>
            <w:tcW w:w="3652" w:type="dxa"/>
          </w:tcPr>
          <w:p w14:paraId="5402F181" w14:textId="77777777" w:rsidR="00EB1E03" w:rsidRDefault="00EB1E03" w:rsidP="00EB1E03">
            <w:pPr>
              <w:pStyle w:val="EndnotesAbbrev"/>
            </w:pPr>
            <w:proofErr w:type="spellStart"/>
            <w:r>
              <w:t>ord</w:t>
            </w:r>
            <w:proofErr w:type="spellEnd"/>
            <w:r>
              <w:t xml:space="preserve"> = ordinance</w:t>
            </w:r>
          </w:p>
        </w:tc>
      </w:tr>
      <w:tr w:rsidR="00EB1E03" w14:paraId="175A9244" w14:textId="77777777" w:rsidTr="00EB1E03">
        <w:tc>
          <w:tcPr>
            <w:tcW w:w="3720" w:type="dxa"/>
          </w:tcPr>
          <w:p w14:paraId="2DB21C85" w14:textId="77777777" w:rsidR="00EB1E03" w:rsidRDefault="00EB1E03">
            <w:pPr>
              <w:pStyle w:val="EndnotesAbbrev"/>
            </w:pPr>
            <w:r>
              <w:t>AR = Assembly resolution</w:t>
            </w:r>
          </w:p>
        </w:tc>
        <w:tc>
          <w:tcPr>
            <w:tcW w:w="3652" w:type="dxa"/>
          </w:tcPr>
          <w:p w14:paraId="24FCF548" w14:textId="77777777" w:rsidR="00EB1E03" w:rsidRDefault="00EB1E03" w:rsidP="00EB1E03">
            <w:pPr>
              <w:pStyle w:val="EndnotesAbbrev"/>
            </w:pPr>
            <w:proofErr w:type="spellStart"/>
            <w:r>
              <w:t>orig</w:t>
            </w:r>
            <w:proofErr w:type="spellEnd"/>
            <w:r>
              <w:t xml:space="preserve"> = original</w:t>
            </w:r>
          </w:p>
        </w:tc>
      </w:tr>
      <w:tr w:rsidR="00EB1E03" w14:paraId="558059E3" w14:textId="77777777" w:rsidTr="00EB1E03">
        <w:tc>
          <w:tcPr>
            <w:tcW w:w="3720" w:type="dxa"/>
          </w:tcPr>
          <w:p w14:paraId="08A9FCA5" w14:textId="77777777" w:rsidR="00EB1E03" w:rsidRDefault="00EB1E03">
            <w:pPr>
              <w:pStyle w:val="EndnotesAbbrev"/>
            </w:pPr>
            <w:proofErr w:type="spellStart"/>
            <w:r>
              <w:t>ch</w:t>
            </w:r>
            <w:proofErr w:type="spellEnd"/>
            <w:r>
              <w:t xml:space="preserve"> = chapter</w:t>
            </w:r>
          </w:p>
        </w:tc>
        <w:tc>
          <w:tcPr>
            <w:tcW w:w="3652" w:type="dxa"/>
          </w:tcPr>
          <w:p w14:paraId="7C4DF36B" w14:textId="77777777" w:rsidR="00EB1E03" w:rsidRDefault="00EB1E03" w:rsidP="00EB1E03">
            <w:pPr>
              <w:pStyle w:val="EndnotesAbbrev"/>
            </w:pPr>
            <w:r>
              <w:t>par = paragraph/subparagraph</w:t>
            </w:r>
          </w:p>
        </w:tc>
      </w:tr>
      <w:tr w:rsidR="00EB1E03" w14:paraId="30808251" w14:textId="77777777" w:rsidTr="00EB1E03">
        <w:tc>
          <w:tcPr>
            <w:tcW w:w="3720" w:type="dxa"/>
          </w:tcPr>
          <w:p w14:paraId="380549C8" w14:textId="77777777" w:rsidR="00EB1E03" w:rsidRDefault="00EB1E03">
            <w:pPr>
              <w:pStyle w:val="EndnotesAbbrev"/>
            </w:pPr>
            <w:r>
              <w:t>CN = Commencement notice</w:t>
            </w:r>
          </w:p>
        </w:tc>
        <w:tc>
          <w:tcPr>
            <w:tcW w:w="3652" w:type="dxa"/>
          </w:tcPr>
          <w:p w14:paraId="3DEC6236" w14:textId="77777777" w:rsidR="00EB1E03" w:rsidRDefault="00EB1E03" w:rsidP="00EB1E03">
            <w:pPr>
              <w:pStyle w:val="EndnotesAbbrev"/>
            </w:pPr>
            <w:proofErr w:type="spellStart"/>
            <w:r>
              <w:t>pres</w:t>
            </w:r>
            <w:proofErr w:type="spellEnd"/>
            <w:r>
              <w:t xml:space="preserve"> = present</w:t>
            </w:r>
          </w:p>
        </w:tc>
      </w:tr>
      <w:tr w:rsidR="00EB1E03" w14:paraId="10B42427" w14:textId="77777777" w:rsidTr="00EB1E03">
        <w:tc>
          <w:tcPr>
            <w:tcW w:w="3720" w:type="dxa"/>
          </w:tcPr>
          <w:p w14:paraId="4D1428F4" w14:textId="77777777" w:rsidR="00EB1E03" w:rsidRDefault="00EB1E03">
            <w:pPr>
              <w:pStyle w:val="EndnotesAbbrev"/>
            </w:pPr>
            <w:r>
              <w:t>def = definition</w:t>
            </w:r>
          </w:p>
        </w:tc>
        <w:tc>
          <w:tcPr>
            <w:tcW w:w="3652" w:type="dxa"/>
          </w:tcPr>
          <w:p w14:paraId="1973F614" w14:textId="77777777" w:rsidR="00EB1E03" w:rsidRDefault="00EB1E03" w:rsidP="00EB1E03">
            <w:pPr>
              <w:pStyle w:val="EndnotesAbbrev"/>
            </w:pPr>
            <w:proofErr w:type="spellStart"/>
            <w:r>
              <w:t>prev</w:t>
            </w:r>
            <w:proofErr w:type="spellEnd"/>
            <w:r>
              <w:t xml:space="preserve"> = previous</w:t>
            </w:r>
          </w:p>
        </w:tc>
      </w:tr>
      <w:tr w:rsidR="00EB1E03" w14:paraId="619523D3" w14:textId="77777777" w:rsidTr="00EB1E03">
        <w:tc>
          <w:tcPr>
            <w:tcW w:w="3720" w:type="dxa"/>
          </w:tcPr>
          <w:p w14:paraId="69DB9933" w14:textId="77777777" w:rsidR="00EB1E03" w:rsidRDefault="00EB1E03">
            <w:pPr>
              <w:pStyle w:val="EndnotesAbbrev"/>
            </w:pPr>
            <w:r>
              <w:t>DI = Disallowable instrument</w:t>
            </w:r>
          </w:p>
        </w:tc>
        <w:tc>
          <w:tcPr>
            <w:tcW w:w="3652" w:type="dxa"/>
          </w:tcPr>
          <w:p w14:paraId="289119BD" w14:textId="77777777" w:rsidR="00EB1E03" w:rsidRDefault="00EB1E03" w:rsidP="00EB1E03">
            <w:pPr>
              <w:pStyle w:val="EndnotesAbbrev"/>
            </w:pPr>
            <w:r>
              <w:t>(prev...) = previously</w:t>
            </w:r>
          </w:p>
        </w:tc>
      </w:tr>
      <w:tr w:rsidR="00EB1E03" w14:paraId="3BB772CE" w14:textId="77777777" w:rsidTr="00EB1E03">
        <w:tc>
          <w:tcPr>
            <w:tcW w:w="3720" w:type="dxa"/>
          </w:tcPr>
          <w:p w14:paraId="318C5063" w14:textId="77777777" w:rsidR="00EB1E03" w:rsidRDefault="00EB1E03">
            <w:pPr>
              <w:pStyle w:val="EndnotesAbbrev"/>
            </w:pPr>
            <w:proofErr w:type="spellStart"/>
            <w:r>
              <w:t>dict</w:t>
            </w:r>
            <w:proofErr w:type="spellEnd"/>
            <w:r>
              <w:t xml:space="preserve"> = dictionary</w:t>
            </w:r>
          </w:p>
        </w:tc>
        <w:tc>
          <w:tcPr>
            <w:tcW w:w="3652" w:type="dxa"/>
          </w:tcPr>
          <w:p w14:paraId="6EF4ADAB" w14:textId="77777777" w:rsidR="00EB1E03" w:rsidRDefault="00EB1E03" w:rsidP="00EB1E03">
            <w:pPr>
              <w:pStyle w:val="EndnotesAbbrev"/>
            </w:pPr>
            <w:proofErr w:type="spellStart"/>
            <w:r>
              <w:t>pt</w:t>
            </w:r>
            <w:proofErr w:type="spellEnd"/>
            <w:r>
              <w:t xml:space="preserve"> = part</w:t>
            </w:r>
          </w:p>
        </w:tc>
      </w:tr>
      <w:tr w:rsidR="00EB1E03" w14:paraId="1C053095" w14:textId="77777777" w:rsidTr="00EB1E03">
        <w:tc>
          <w:tcPr>
            <w:tcW w:w="3720" w:type="dxa"/>
          </w:tcPr>
          <w:p w14:paraId="07BC2214" w14:textId="77777777" w:rsidR="00EB1E03" w:rsidRDefault="00EB1E03">
            <w:pPr>
              <w:pStyle w:val="EndnotesAbbrev"/>
            </w:pPr>
            <w:r>
              <w:t xml:space="preserve">disallowed = disallowed by the Legislative </w:t>
            </w:r>
          </w:p>
        </w:tc>
        <w:tc>
          <w:tcPr>
            <w:tcW w:w="3652" w:type="dxa"/>
          </w:tcPr>
          <w:p w14:paraId="5774198E" w14:textId="77777777" w:rsidR="00EB1E03" w:rsidRDefault="00EB1E03" w:rsidP="00EB1E03">
            <w:pPr>
              <w:pStyle w:val="EndnotesAbbrev"/>
            </w:pPr>
            <w:r>
              <w:t>r = rule/subrule</w:t>
            </w:r>
          </w:p>
        </w:tc>
      </w:tr>
      <w:tr w:rsidR="00EB1E03" w14:paraId="6B6303E9" w14:textId="77777777" w:rsidTr="00EB1E03">
        <w:tc>
          <w:tcPr>
            <w:tcW w:w="3720" w:type="dxa"/>
          </w:tcPr>
          <w:p w14:paraId="0E258F5C" w14:textId="77777777" w:rsidR="00EB1E03" w:rsidRDefault="00EB1E03">
            <w:pPr>
              <w:pStyle w:val="EndnotesAbbrev"/>
              <w:ind w:left="972"/>
            </w:pPr>
            <w:r>
              <w:t>Assembly</w:t>
            </w:r>
          </w:p>
        </w:tc>
        <w:tc>
          <w:tcPr>
            <w:tcW w:w="3652" w:type="dxa"/>
          </w:tcPr>
          <w:p w14:paraId="51F97DFC" w14:textId="77777777" w:rsidR="00EB1E03" w:rsidRDefault="00EB1E03" w:rsidP="00EB1E03">
            <w:pPr>
              <w:pStyle w:val="EndnotesAbbrev"/>
            </w:pPr>
            <w:proofErr w:type="spellStart"/>
            <w:r>
              <w:t>reloc</w:t>
            </w:r>
            <w:proofErr w:type="spellEnd"/>
            <w:r>
              <w:t xml:space="preserve"> = relocated</w:t>
            </w:r>
          </w:p>
        </w:tc>
      </w:tr>
      <w:tr w:rsidR="00EB1E03" w14:paraId="46DF3CB7" w14:textId="77777777" w:rsidTr="00EB1E03">
        <w:tc>
          <w:tcPr>
            <w:tcW w:w="3720" w:type="dxa"/>
          </w:tcPr>
          <w:p w14:paraId="5099F9E7" w14:textId="77777777" w:rsidR="00EB1E03" w:rsidRDefault="00EB1E03">
            <w:pPr>
              <w:pStyle w:val="EndnotesAbbrev"/>
            </w:pPr>
            <w:r>
              <w:t>div = division</w:t>
            </w:r>
          </w:p>
        </w:tc>
        <w:tc>
          <w:tcPr>
            <w:tcW w:w="3652" w:type="dxa"/>
          </w:tcPr>
          <w:p w14:paraId="3E15014A" w14:textId="77777777" w:rsidR="00EB1E03" w:rsidRDefault="00EB1E03" w:rsidP="00EB1E03">
            <w:pPr>
              <w:pStyle w:val="EndnotesAbbrev"/>
            </w:pPr>
            <w:proofErr w:type="spellStart"/>
            <w:r>
              <w:t>renum</w:t>
            </w:r>
            <w:proofErr w:type="spellEnd"/>
            <w:r>
              <w:t xml:space="preserve"> = renumbered</w:t>
            </w:r>
          </w:p>
        </w:tc>
      </w:tr>
      <w:tr w:rsidR="00EB1E03" w14:paraId="7C122A55" w14:textId="77777777" w:rsidTr="00EB1E03">
        <w:tc>
          <w:tcPr>
            <w:tcW w:w="3720" w:type="dxa"/>
          </w:tcPr>
          <w:p w14:paraId="7D29013C" w14:textId="77777777" w:rsidR="00EB1E03" w:rsidRDefault="00EB1E03">
            <w:pPr>
              <w:pStyle w:val="EndnotesAbbrev"/>
            </w:pPr>
            <w:r>
              <w:t>exp = expires/expired</w:t>
            </w:r>
          </w:p>
        </w:tc>
        <w:tc>
          <w:tcPr>
            <w:tcW w:w="3652" w:type="dxa"/>
          </w:tcPr>
          <w:p w14:paraId="292142F3" w14:textId="77777777" w:rsidR="00EB1E03" w:rsidRDefault="00EB1E03" w:rsidP="00EB1E03">
            <w:pPr>
              <w:pStyle w:val="EndnotesAbbrev"/>
            </w:pPr>
            <w:r>
              <w:t>R[X] = Republication No</w:t>
            </w:r>
          </w:p>
        </w:tc>
      </w:tr>
      <w:tr w:rsidR="00EB1E03" w14:paraId="371CEC66" w14:textId="77777777" w:rsidTr="00EB1E03">
        <w:tc>
          <w:tcPr>
            <w:tcW w:w="3720" w:type="dxa"/>
          </w:tcPr>
          <w:p w14:paraId="5FEEF8B6" w14:textId="77777777" w:rsidR="00EB1E03" w:rsidRDefault="00EB1E03">
            <w:pPr>
              <w:pStyle w:val="EndnotesAbbrev"/>
            </w:pPr>
            <w:r>
              <w:t>Gaz = gazette</w:t>
            </w:r>
          </w:p>
        </w:tc>
        <w:tc>
          <w:tcPr>
            <w:tcW w:w="3652" w:type="dxa"/>
          </w:tcPr>
          <w:p w14:paraId="6DC84571" w14:textId="77777777" w:rsidR="00EB1E03" w:rsidRDefault="00EB1E03" w:rsidP="00EB1E03">
            <w:pPr>
              <w:pStyle w:val="EndnotesAbbrev"/>
            </w:pPr>
            <w:r>
              <w:t>RI = reissue</w:t>
            </w:r>
          </w:p>
        </w:tc>
      </w:tr>
      <w:tr w:rsidR="00EB1E03" w14:paraId="4611D311" w14:textId="77777777" w:rsidTr="00EB1E03">
        <w:tc>
          <w:tcPr>
            <w:tcW w:w="3720" w:type="dxa"/>
          </w:tcPr>
          <w:p w14:paraId="6BA5D1B4" w14:textId="77777777" w:rsidR="00EB1E03" w:rsidRDefault="00EB1E03">
            <w:pPr>
              <w:pStyle w:val="EndnotesAbbrev"/>
            </w:pPr>
            <w:proofErr w:type="spellStart"/>
            <w:r>
              <w:t>hdg</w:t>
            </w:r>
            <w:proofErr w:type="spellEnd"/>
            <w:r>
              <w:t xml:space="preserve"> = heading</w:t>
            </w:r>
          </w:p>
        </w:tc>
        <w:tc>
          <w:tcPr>
            <w:tcW w:w="3652" w:type="dxa"/>
          </w:tcPr>
          <w:p w14:paraId="536ADFA0" w14:textId="77777777" w:rsidR="00EB1E03" w:rsidRDefault="00EB1E03" w:rsidP="00EB1E03">
            <w:pPr>
              <w:pStyle w:val="EndnotesAbbrev"/>
            </w:pPr>
            <w:r>
              <w:t>s = section/subsection</w:t>
            </w:r>
          </w:p>
        </w:tc>
      </w:tr>
      <w:tr w:rsidR="00EB1E03" w14:paraId="3A8C1BE2" w14:textId="77777777" w:rsidTr="00EB1E03">
        <w:tc>
          <w:tcPr>
            <w:tcW w:w="3720" w:type="dxa"/>
          </w:tcPr>
          <w:p w14:paraId="34DB1A21" w14:textId="77777777" w:rsidR="00EB1E03" w:rsidRDefault="00EB1E03">
            <w:pPr>
              <w:pStyle w:val="EndnotesAbbrev"/>
            </w:pPr>
            <w:r>
              <w:t>IA = Interpretation Act 1967</w:t>
            </w:r>
          </w:p>
        </w:tc>
        <w:tc>
          <w:tcPr>
            <w:tcW w:w="3652" w:type="dxa"/>
          </w:tcPr>
          <w:p w14:paraId="54862D7E" w14:textId="77777777" w:rsidR="00EB1E03" w:rsidRDefault="00EB1E03" w:rsidP="00EB1E03">
            <w:pPr>
              <w:pStyle w:val="EndnotesAbbrev"/>
            </w:pPr>
            <w:r>
              <w:t>sch = schedule</w:t>
            </w:r>
          </w:p>
        </w:tc>
      </w:tr>
      <w:tr w:rsidR="00EB1E03" w14:paraId="0455AE57" w14:textId="77777777" w:rsidTr="00EB1E03">
        <w:tc>
          <w:tcPr>
            <w:tcW w:w="3720" w:type="dxa"/>
          </w:tcPr>
          <w:p w14:paraId="2C16702A" w14:textId="77777777" w:rsidR="00EB1E03" w:rsidRDefault="00EB1E03">
            <w:pPr>
              <w:pStyle w:val="EndnotesAbbrev"/>
            </w:pPr>
            <w:r>
              <w:t>ins = inserted/added</w:t>
            </w:r>
          </w:p>
        </w:tc>
        <w:tc>
          <w:tcPr>
            <w:tcW w:w="3652" w:type="dxa"/>
          </w:tcPr>
          <w:p w14:paraId="73D9C489" w14:textId="77777777" w:rsidR="00EB1E03" w:rsidRDefault="00EB1E03" w:rsidP="00EB1E03">
            <w:pPr>
              <w:pStyle w:val="EndnotesAbbrev"/>
            </w:pPr>
            <w:proofErr w:type="spellStart"/>
            <w:r>
              <w:t>sdiv</w:t>
            </w:r>
            <w:proofErr w:type="spellEnd"/>
            <w:r>
              <w:t xml:space="preserve"> = subdivision</w:t>
            </w:r>
          </w:p>
        </w:tc>
      </w:tr>
      <w:tr w:rsidR="00EB1E03" w14:paraId="16F4D474" w14:textId="77777777" w:rsidTr="00EB1E03">
        <w:tc>
          <w:tcPr>
            <w:tcW w:w="3720" w:type="dxa"/>
          </w:tcPr>
          <w:p w14:paraId="660DE8BD" w14:textId="77777777" w:rsidR="00EB1E03" w:rsidRDefault="00EB1E03">
            <w:pPr>
              <w:pStyle w:val="EndnotesAbbrev"/>
            </w:pPr>
            <w:r>
              <w:t>LA = Legislation Act 2001</w:t>
            </w:r>
          </w:p>
        </w:tc>
        <w:tc>
          <w:tcPr>
            <w:tcW w:w="3652" w:type="dxa"/>
          </w:tcPr>
          <w:p w14:paraId="3EA69026" w14:textId="77777777" w:rsidR="00EB1E03" w:rsidRDefault="00EB1E03" w:rsidP="00EB1E03">
            <w:pPr>
              <w:pStyle w:val="EndnotesAbbrev"/>
            </w:pPr>
            <w:r>
              <w:t>SL = Subordinate law</w:t>
            </w:r>
          </w:p>
        </w:tc>
      </w:tr>
      <w:tr w:rsidR="00EB1E03" w14:paraId="1CEF5A5C" w14:textId="77777777" w:rsidTr="00EB1E03">
        <w:tc>
          <w:tcPr>
            <w:tcW w:w="3720" w:type="dxa"/>
          </w:tcPr>
          <w:p w14:paraId="49872707" w14:textId="77777777" w:rsidR="00EB1E03" w:rsidRDefault="00EB1E03">
            <w:pPr>
              <w:pStyle w:val="EndnotesAbbrev"/>
            </w:pPr>
            <w:r>
              <w:t>LR = legislation register</w:t>
            </w:r>
          </w:p>
        </w:tc>
        <w:tc>
          <w:tcPr>
            <w:tcW w:w="3652" w:type="dxa"/>
          </w:tcPr>
          <w:p w14:paraId="60F11CEB" w14:textId="77777777" w:rsidR="00EB1E03" w:rsidRDefault="00EB1E03" w:rsidP="00EB1E03">
            <w:pPr>
              <w:pStyle w:val="EndnotesAbbrev"/>
            </w:pPr>
            <w:r>
              <w:t>sub = substituted</w:t>
            </w:r>
          </w:p>
        </w:tc>
      </w:tr>
      <w:tr w:rsidR="00EB1E03" w14:paraId="4D237C88" w14:textId="77777777" w:rsidTr="00EB1E03">
        <w:tc>
          <w:tcPr>
            <w:tcW w:w="3720" w:type="dxa"/>
          </w:tcPr>
          <w:p w14:paraId="256A3FFC" w14:textId="77777777" w:rsidR="00EB1E03" w:rsidRDefault="00EB1E03">
            <w:pPr>
              <w:pStyle w:val="EndnotesAbbrev"/>
            </w:pPr>
            <w:r>
              <w:t>LRA = Legislation (Republication) Act 1996</w:t>
            </w:r>
          </w:p>
        </w:tc>
        <w:tc>
          <w:tcPr>
            <w:tcW w:w="3652" w:type="dxa"/>
          </w:tcPr>
          <w:p w14:paraId="782561BD" w14:textId="77777777" w:rsidR="00EB1E03" w:rsidRDefault="00EB1E03" w:rsidP="00EB1E03">
            <w:pPr>
              <w:pStyle w:val="EndnotesAbbrev"/>
            </w:pPr>
            <w:r>
              <w:rPr>
                <w:u w:val="single"/>
              </w:rPr>
              <w:t>underlining</w:t>
            </w:r>
            <w:r>
              <w:t xml:space="preserve"> = whole or part not commenced</w:t>
            </w:r>
          </w:p>
        </w:tc>
      </w:tr>
      <w:tr w:rsidR="00EB1E03" w14:paraId="2AC8487F" w14:textId="77777777" w:rsidTr="00EB1E03">
        <w:tc>
          <w:tcPr>
            <w:tcW w:w="3720" w:type="dxa"/>
          </w:tcPr>
          <w:p w14:paraId="656D4465" w14:textId="77777777" w:rsidR="00EB1E03" w:rsidRDefault="00EB1E03">
            <w:pPr>
              <w:pStyle w:val="EndnotesAbbrev"/>
            </w:pPr>
            <w:r>
              <w:t>mod = modified/modification</w:t>
            </w:r>
          </w:p>
        </w:tc>
        <w:tc>
          <w:tcPr>
            <w:tcW w:w="3652" w:type="dxa"/>
          </w:tcPr>
          <w:p w14:paraId="2BE5D279" w14:textId="77777777" w:rsidR="00EB1E03" w:rsidRDefault="00EB1E03" w:rsidP="00EB1E03">
            <w:pPr>
              <w:pStyle w:val="EndnotesAbbrev"/>
              <w:ind w:left="1073"/>
            </w:pPr>
            <w:r>
              <w:t>or to be expired</w:t>
            </w:r>
          </w:p>
        </w:tc>
      </w:tr>
    </w:tbl>
    <w:p w14:paraId="6091F020" w14:textId="77777777" w:rsidR="00EB1E03" w:rsidRPr="00BB6F39" w:rsidRDefault="00EB1E03" w:rsidP="00EB1E03"/>
    <w:p w14:paraId="59B5DA1C" w14:textId="77777777" w:rsidR="00EB1E03" w:rsidRPr="0047411E" w:rsidRDefault="00EB1E03" w:rsidP="00EB1E03">
      <w:pPr>
        <w:pStyle w:val="PageBreak"/>
      </w:pPr>
      <w:r w:rsidRPr="0047411E">
        <w:br w:type="page"/>
      </w:r>
    </w:p>
    <w:p w14:paraId="307D3FE3" w14:textId="77777777" w:rsidR="00EB1E03" w:rsidRPr="00154DE9" w:rsidRDefault="00EB1E03">
      <w:pPr>
        <w:pStyle w:val="Endnote20"/>
      </w:pPr>
      <w:bookmarkStart w:id="27" w:name="_Toc455043705"/>
      <w:r w:rsidRPr="00154DE9">
        <w:rPr>
          <w:rStyle w:val="charTableNo"/>
        </w:rPr>
        <w:lastRenderedPageBreak/>
        <w:t>3</w:t>
      </w:r>
      <w:r>
        <w:tab/>
      </w:r>
      <w:r w:rsidRPr="00154DE9">
        <w:rPr>
          <w:rStyle w:val="charTableText"/>
        </w:rPr>
        <w:t>Legislation history</w:t>
      </w:r>
      <w:bookmarkEnd w:id="27"/>
    </w:p>
    <w:p w14:paraId="5008A787" w14:textId="77777777" w:rsidR="00EB1E03" w:rsidRDefault="00E942C7">
      <w:pPr>
        <w:pStyle w:val="NewAct"/>
      </w:pPr>
      <w:r>
        <w:t xml:space="preserve">Community Housing Providers National </w:t>
      </w:r>
      <w:r w:rsidR="005440ED">
        <w:t>Law (ACT) Act 2013</w:t>
      </w:r>
      <w:r w:rsidR="005440ED">
        <w:br/>
      </w:r>
      <w:r>
        <w:t>A2013-18</w:t>
      </w:r>
    </w:p>
    <w:p w14:paraId="770FCB7E" w14:textId="77777777" w:rsidR="00E942C7" w:rsidRDefault="00E942C7" w:rsidP="00E942C7">
      <w:pPr>
        <w:pStyle w:val="Actdetails"/>
      </w:pPr>
      <w:r>
        <w:t>notified LR 23 May 2013</w:t>
      </w:r>
    </w:p>
    <w:p w14:paraId="33FE9EBB" w14:textId="77777777" w:rsidR="00E942C7" w:rsidRDefault="00E942C7" w:rsidP="00E942C7">
      <w:pPr>
        <w:pStyle w:val="Actdetails"/>
      </w:pPr>
      <w:r>
        <w:t>s 1, s 2 commenced 23 May 2013 (LA s 75 (1))</w:t>
      </w:r>
    </w:p>
    <w:p w14:paraId="4A1C2C72" w14:textId="558FE98D" w:rsidR="00E942C7" w:rsidRPr="00E942C7" w:rsidRDefault="00E942C7" w:rsidP="00E942C7">
      <w:pPr>
        <w:pStyle w:val="Actdetails"/>
      </w:pPr>
      <w:r>
        <w:t xml:space="preserve">remainder commenced 1 January 2014 (s 2 and </w:t>
      </w:r>
      <w:hyperlink r:id="rId56" w:tooltip="CN2013-10" w:history="1">
        <w:r w:rsidR="005440ED" w:rsidRPr="005440ED">
          <w:rPr>
            <w:rStyle w:val="charCitHyperlinkAbbrev"/>
          </w:rPr>
          <w:t>CN2013-10</w:t>
        </w:r>
      </w:hyperlink>
      <w:r>
        <w:t>)</w:t>
      </w:r>
    </w:p>
    <w:p w14:paraId="35E1FA51" w14:textId="77777777" w:rsidR="00EB1E03" w:rsidRPr="00154DE9" w:rsidRDefault="00EB1E03">
      <w:pPr>
        <w:pStyle w:val="Endnote20"/>
      </w:pPr>
      <w:bookmarkStart w:id="28" w:name="_Toc455043706"/>
      <w:r w:rsidRPr="00154DE9">
        <w:rPr>
          <w:rStyle w:val="charTableNo"/>
        </w:rPr>
        <w:t>4</w:t>
      </w:r>
      <w:r>
        <w:tab/>
      </w:r>
      <w:r w:rsidRPr="00154DE9">
        <w:rPr>
          <w:rStyle w:val="charTableText"/>
        </w:rPr>
        <w:t>Amendment history</w:t>
      </w:r>
      <w:bookmarkEnd w:id="28"/>
    </w:p>
    <w:p w14:paraId="394CB44B" w14:textId="77777777" w:rsidR="00EB1E03" w:rsidRDefault="00EB1E03" w:rsidP="00EB1E03">
      <w:pPr>
        <w:pStyle w:val="AmdtsEntryHd"/>
      </w:pPr>
      <w:r w:rsidRPr="00390E05">
        <w:t>Commencement</w:t>
      </w:r>
    </w:p>
    <w:p w14:paraId="4EAD63EF" w14:textId="77777777" w:rsidR="00EB1E03" w:rsidRDefault="00EB1E03" w:rsidP="00EB1E03">
      <w:pPr>
        <w:pStyle w:val="AmdtsEntries"/>
      </w:pPr>
      <w:r>
        <w:t>s 2</w:t>
      </w:r>
      <w:r>
        <w:tab/>
        <w:t>om LA s 89</w:t>
      </w:r>
      <w:r w:rsidR="004730FB">
        <w:t xml:space="preserve"> (4)</w:t>
      </w:r>
    </w:p>
    <w:p w14:paraId="6CDF94A0" w14:textId="77777777" w:rsidR="0064703D" w:rsidRDefault="0064703D" w:rsidP="0064703D">
      <w:pPr>
        <w:pStyle w:val="AmdtsEntryHd"/>
        <w:rPr>
          <w:rStyle w:val="CharPartText"/>
          <w:lang w:eastAsia="en-AU"/>
        </w:rPr>
      </w:pPr>
      <w:r w:rsidRPr="004F1672">
        <w:rPr>
          <w:rStyle w:val="CharPartText"/>
          <w:lang w:eastAsia="en-AU"/>
        </w:rPr>
        <w:t>Consequential amendments</w:t>
      </w:r>
    </w:p>
    <w:p w14:paraId="58559EEE" w14:textId="77777777" w:rsidR="0064703D" w:rsidRPr="0064703D" w:rsidRDefault="0064703D" w:rsidP="0064703D">
      <w:pPr>
        <w:pStyle w:val="AmdtsEntries"/>
        <w:rPr>
          <w:lang w:eastAsia="en-AU"/>
        </w:rPr>
      </w:pPr>
      <w:proofErr w:type="spellStart"/>
      <w:r>
        <w:rPr>
          <w:lang w:eastAsia="en-AU"/>
        </w:rPr>
        <w:t>pt</w:t>
      </w:r>
      <w:proofErr w:type="spellEnd"/>
      <w:r>
        <w:rPr>
          <w:lang w:eastAsia="en-AU"/>
        </w:rPr>
        <w:t xml:space="preserve"> 4 </w:t>
      </w:r>
      <w:proofErr w:type="spellStart"/>
      <w:r>
        <w:rPr>
          <w:lang w:eastAsia="en-AU"/>
        </w:rPr>
        <w:t>hdg</w:t>
      </w:r>
      <w:proofErr w:type="spellEnd"/>
      <w:r>
        <w:rPr>
          <w:lang w:eastAsia="en-AU"/>
        </w:rPr>
        <w:tab/>
        <w:t>om LA s 89 (3)</w:t>
      </w:r>
    </w:p>
    <w:p w14:paraId="67BF045F" w14:textId="77777777" w:rsidR="0064703D" w:rsidRDefault="0064703D" w:rsidP="0064703D">
      <w:pPr>
        <w:pStyle w:val="AmdtsEntryHd"/>
        <w:rPr>
          <w:rStyle w:val="CharPartText"/>
          <w:lang w:eastAsia="en-AU"/>
        </w:rPr>
      </w:pPr>
      <w:r w:rsidRPr="00390E05">
        <w:rPr>
          <w:lang w:eastAsia="en-AU"/>
        </w:rPr>
        <w:t>Legislation amended—sch 1</w:t>
      </w:r>
    </w:p>
    <w:p w14:paraId="2617B0A4" w14:textId="77777777" w:rsidR="0064703D" w:rsidRDefault="0064703D" w:rsidP="0064703D">
      <w:pPr>
        <w:pStyle w:val="AmdtsEntries"/>
        <w:rPr>
          <w:lang w:eastAsia="en-AU"/>
        </w:rPr>
      </w:pPr>
      <w:r>
        <w:rPr>
          <w:lang w:eastAsia="en-AU"/>
        </w:rPr>
        <w:t>s 17</w:t>
      </w:r>
      <w:r>
        <w:rPr>
          <w:lang w:eastAsia="en-AU"/>
        </w:rPr>
        <w:tab/>
        <w:t>om LA s 89 (3)</w:t>
      </w:r>
    </w:p>
    <w:p w14:paraId="75E04E47" w14:textId="77777777" w:rsidR="005440ED" w:rsidRDefault="005440ED" w:rsidP="005440ED">
      <w:pPr>
        <w:pStyle w:val="AmdtsEntryHd"/>
        <w:rPr>
          <w:rStyle w:val="CharPartText"/>
          <w:lang w:eastAsia="en-AU"/>
        </w:rPr>
      </w:pPr>
      <w:r w:rsidRPr="004F1672">
        <w:rPr>
          <w:rStyle w:val="CharPartText"/>
          <w:lang w:eastAsia="en-AU"/>
        </w:rPr>
        <w:t>Transitional</w:t>
      </w:r>
    </w:p>
    <w:p w14:paraId="3927FDAB" w14:textId="77777777" w:rsidR="005440ED" w:rsidRPr="0019662D" w:rsidRDefault="005440ED" w:rsidP="005440ED">
      <w:pPr>
        <w:pStyle w:val="AmdtsEntries"/>
        <w:rPr>
          <w:lang w:eastAsia="en-AU"/>
        </w:rPr>
      </w:pPr>
      <w:proofErr w:type="spellStart"/>
      <w:r>
        <w:rPr>
          <w:lang w:eastAsia="en-AU"/>
        </w:rPr>
        <w:t>pt</w:t>
      </w:r>
      <w:proofErr w:type="spellEnd"/>
      <w:r>
        <w:rPr>
          <w:lang w:eastAsia="en-AU"/>
        </w:rPr>
        <w:t xml:space="preserve"> 5 </w:t>
      </w:r>
      <w:proofErr w:type="spellStart"/>
      <w:r>
        <w:rPr>
          <w:lang w:eastAsia="en-AU"/>
        </w:rPr>
        <w:t>hdg</w:t>
      </w:r>
      <w:proofErr w:type="spellEnd"/>
      <w:r>
        <w:rPr>
          <w:lang w:eastAsia="en-AU"/>
        </w:rPr>
        <w:tab/>
      </w:r>
      <w:r w:rsidRPr="0019662D">
        <w:rPr>
          <w:rStyle w:val="charUnderline"/>
          <w:u w:val="none"/>
        </w:rPr>
        <w:t>exp 1 July 2016 (s 20)</w:t>
      </w:r>
    </w:p>
    <w:p w14:paraId="4E3B56F9" w14:textId="77777777" w:rsidR="005440ED" w:rsidRDefault="005440ED" w:rsidP="005440ED">
      <w:pPr>
        <w:pStyle w:val="AmdtsEntryHd"/>
        <w:rPr>
          <w:rStyle w:val="CharPartText"/>
          <w:lang w:eastAsia="en-AU"/>
        </w:rPr>
      </w:pPr>
      <w:r w:rsidRPr="00390E05">
        <w:rPr>
          <w:lang w:val="en-US"/>
        </w:rPr>
        <w:t>Affordable and community housing providers registered under repealed part</w:t>
      </w:r>
      <w:r>
        <w:rPr>
          <w:lang w:val="en-US"/>
        </w:rPr>
        <w:t> </w:t>
      </w:r>
      <w:r w:rsidRPr="00390E05">
        <w:rPr>
          <w:lang w:val="en-US"/>
        </w:rPr>
        <w:t>4A</w:t>
      </w:r>
    </w:p>
    <w:p w14:paraId="55845DBB" w14:textId="77777777" w:rsidR="005440ED" w:rsidRPr="0019662D" w:rsidRDefault="005440ED" w:rsidP="005440ED">
      <w:pPr>
        <w:pStyle w:val="AmdtsEntries"/>
        <w:rPr>
          <w:lang w:eastAsia="en-AU"/>
        </w:rPr>
      </w:pPr>
      <w:r>
        <w:rPr>
          <w:lang w:eastAsia="en-AU"/>
        </w:rPr>
        <w:t>s 18</w:t>
      </w:r>
      <w:r>
        <w:rPr>
          <w:lang w:eastAsia="en-AU"/>
        </w:rPr>
        <w:tab/>
      </w:r>
      <w:r w:rsidRPr="0019662D">
        <w:rPr>
          <w:rStyle w:val="charUnderline"/>
          <w:u w:val="none"/>
        </w:rPr>
        <w:t>exp 1 July 2016 (s 20)</w:t>
      </w:r>
    </w:p>
    <w:p w14:paraId="520CAF84" w14:textId="77777777" w:rsidR="005440ED" w:rsidRDefault="005440ED" w:rsidP="005440ED">
      <w:pPr>
        <w:pStyle w:val="AmdtsEntryHd"/>
        <w:rPr>
          <w:rStyle w:val="CharPartText"/>
          <w:lang w:eastAsia="en-AU"/>
        </w:rPr>
      </w:pPr>
      <w:r w:rsidRPr="00390E05">
        <w:rPr>
          <w:lang w:val="en-US"/>
        </w:rPr>
        <w:t>Transitional regulations</w:t>
      </w:r>
    </w:p>
    <w:p w14:paraId="4BB639F6" w14:textId="77777777" w:rsidR="005440ED" w:rsidRPr="0019662D" w:rsidRDefault="005440ED" w:rsidP="005440ED">
      <w:pPr>
        <w:pStyle w:val="AmdtsEntries"/>
        <w:rPr>
          <w:lang w:eastAsia="en-AU"/>
        </w:rPr>
      </w:pPr>
      <w:r>
        <w:rPr>
          <w:lang w:eastAsia="en-AU"/>
        </w:rPr>
        <w:t>s 19</w:t>
      </w:r>
      <w:r>
        <w:rPr>
          <w:lang w:eastAsia="en-AU"/>
        </w:rPr>
        <w:tab/>
      </w:r>
      <w:r w:rsidRPr="0019662D">
        <w:rPr>
          <w:rStyle w:val="charUnderline"/>
          <w:u w:val="none"/>
        </w:rPr>
        <w:t>exp 1 July 2016 (s 20)</w:t>
      </w:r>
    </w:p>
    <w:p w14:paraId="28DA787F" w14:textId="77777777" w:rsidR="005440ED" w:rsidRDefault="005440ED" w:rsidP="005440ED">
      <w:pPr>
        <w:pStyle w:val="AmdtsEntryHd"/>
        <w:rPr>
          <w:rStyle w:val="CharPartText"/>
          <w:lang w:eastAsia="en-AU"/>
        </w:rPr>
      </w:pPr>
      <w:r w:rsidRPr="00390E05">
        <w:t>Expiry—</w:t>
      </w:r>
      <w:proofErr w:type="spellStart"/>
      <w:r w:rsidRPr="00390E05">
        <w:t>pt</w:t>
      </w:r>
      <w:proofErr w:type="spellEnd"/>
      <w:r w:rsidRPr="00390E05">
        <w:t xml:space="preserve"> 5</w:t>
      </w:r>
    </w:p>
    <w:p w14:paraId="604D69B7" w14:textId="77777777" w:rsidR="005440ED" w:rsidRPr="0019662D" w:rsidRDefault="005440ED" w:rsidP="005440ED">
      <w:pPr>
        <w:pStyle w:val="AmdtsEntries"/>
        <w:rPr>
          <w:lang w:eastAsia="en-AU"/>
        </w:rPr>
      </w:pPr>
      <w:r>
        <w:rPr>
          <w:lang w:eastAsia="en-AU"/>
        </w:rPr>
        <w:t>s 20</w:t>
      </w:r>
      <w:r>
        <w:rPr>
          <w:lang w:eastAsia="en-AU"/>
        </w:rPr>
        <w:tab/>
      </w:r>
      <w:r w:rsidRPr="0019662D">
        <w:rPr>
          <w:rStyle w:val="charUnderline"/>
          <w:u w:val="none"/>
        </w:rPr>
        <w:t>exp 1 July 2016 (s 20)</w:t>
      </w:r>
    </w:p>
    <w:p w14:paraId="14DD798F" w14:textId="77777777" w:rsidR="0064703D" w:rsidRDefault="0064703D" w:rsidP="0064703D">
      <w:pPr>
        <w:pStyle w:val="AmdtsEntryHd"/>
        <w:rPr>
          <w:rStyle w:val="CharPartText"/>
          <w:lang w:eastAsia="en-AU"/>
        </w:rPr>
      </w:pPr>
      <w:r w:rsidRPr="004F1672">
        <w:rPr>
          <w:rStyle w:val="CharChapText"/>
        </w:rPr>
        <w:t>Consequential amendments</w:t>
      </w:r>
    </w:p>
    <w:p w14:paraId="0F8D21E4" w14:textId="77777777" w:rsidR="0064703D" w:rsidRPr="0064703D" w:rsidRDefault="005440ED" w:rsidP="0064703D">
      <w:pPr>
        <w:pStyle w:val="AmdtsEntries"/>
        <w:rPr>
          <w:lang w:eastAsia="en-AU"/>
        </w:rPr>
      </w:pPr>
      <w:r>
        <w:rPr>
          <w:lang w:eastAsia="en-AU"/>
        </w:rPr>
        <w:t>sch 1</w:t>
      </w:r>
      <w:r w:rsidR="0064703D">
        <w:rPr>
          <w:lang w:eastAsia="en-AU"/>
        </w:rPr>
        <w:tab/>
        <w:t>om LA s 89 (3)</w:t>
      </w:r>
    </w:p>
    <w:p w14:paraId="3459F17C" w14:textId="77777777" w:rsidR="00C009BC" w:rsidRPr="00C009BC" w:rsidRDefault="00C009BC" w:rsidP="00C009BC">
      <w:pPr>
        <w:pStyle w:val="PageBreak"/>
      </w:pPr>
      <w:r w:rsidRPr="00C009BC">
        <w:br w:type="page"/>
      </w:r>
    </w:p>
    <w:p w14:paraId="7991EAB9" w14:textId="77777777" w:rsidR="00C009BC" w:rsidRDefault="00C009BC">
      <w:pPr>
        <w:pStyle w:val="Endnote20"/>
      </w:pPr>
      <w:bookmarkStart w:id="29" w:name="_Toc455043707"/>
      <w:r w:rsidRPr="008730E1">
        <w:rPr>
          <w:rStyle w:val="charTableNo"/>
        </w:rPr>
        <w:lastRenderedPageBreak/>
        <w:t>5</w:t>
      </w:r>
      <w:r>
        <w:tab/>
      </w:r>
      <w:r>
        <w:rPr>
          <w:rStyle w:val="charTableText"/>
        </w:rPr>
        <w:t>Earlier republications</w:t>
      </w:r>
      <w:bookmarkEnd w:id="29"/>
    </w:p>
    <w:p w14:paraId="6DE6C2C0" w14:textId="77777777" w:rsidR="00C009BC" w:rsidRDefault="00C009BC">
      <w:pPr>
        <w:pStyle w:val="EndNoteTextPub"/>
      </w:pPr>
      <w:r>
        <w:t xml:space="preserve">Some earlier republications were not numbered. The number in column 1 refers to the publication order.  </w:t>
      </w:r>
    </w:p>
    <w:p w14:paraId="48CA3038" w14:textId="77777777" w:rsidR="00C009BC" w:rsidRDefault="00C009B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FA8A08D" w14:textId="77777777" w:rsidR="00C009BC" w:rsidRDefault="00C009B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009BC" w14:paraId="16AE298C" w14:textId="77777777">
        <w:trPr>
          <w:tblHeader/>
        </w:trPr>
        <w:tc>
          <w:tcPr>
            <w:tcW w:w="1576" w:type="dxa"/>
            <w:tcBorders>
              <w:bottom w:val="single" w:sz="4" w:space="0" w:color="auto"/>
            </w:tcBorders>
          </w:tcPr>
          <w:p w14:paraId="5323EA48" w14:textId="77777777" w:rsidR="00C009BC" w:rsidRDefault="00C009BC">
            <w:pPr>
              <w:pStyle w:val="EarlierRepubHdg"/>
            </w:pPr>
            <w:r>
              <w:t>Republication No and date</w:t>
            </w:r>
          </w:p>
        </w:tc>
        <w:tc>
          <w:tcPr>
            <w:tcW w:w="1681" w:type="dxa"/>
            <w:tcBorders>
              <w:bottom w:val="single" w:sz="4" w:space="0" w:color="auto"/>
            </w:tcBorders>
          </w:tcPr>
          <w:p w14:paraId="23DFBAAD" w14:textId="77777777" w:rsidR="00C009BC" w:rsidRDefault="00C009BC">
            <w:pPr>
              <w:pStyle w:val="EarlierRepubHdg"/>
            </w:pPr>
            <w:r>
              <w:t>Effective</w:t>
            </w:r>
          </w:p>
        </w:tc>
        <w:tc>
          <w:tcPr>
            <w:tcW w:w="1783" w:type="dxa"/>
            <w:tcBorders>
              <w:bottom w:val="single" w:sz="4" w:space="0" w:color="auto"/>
            </w:tcBorders>
          </w:tcPr>
          <w:p w14:paraId="5909559D" w14:textId="77777777" w:rsidR="00C009BC" w:rsidRDefault="00C009BC">
            <w:pPr>
              <w:pStyle w:val="EarlierRepubHdg"/>
            </w:pPr>
            <w:r>
              <w:t>Last amendment made by</w:t>
            </w:r>
          </w:p>
        </w:tc>
        <w:tc>
          <w:tcPr>
            <w:tcW w:w="1783" w:type="dxa"/>
            <w:tcBorders>
              <w:bottom w:val="single" w:sz="4" w:space="0" w:color="auto"/>
            </w:tcBorders>
          </w:tcPr>
          <w:p w14:paraId="56264EE9" w14:textId="77777777" w:rsidR="00C009BC" w:rsidRDefault="00C009BC">
            <w:pPr>
              <w:pStyle w:val="EarlierRepubHdg"/>
            </w:pPr>
            <w:r>
              <w:t>Republication for</w:t>
            </w:r>
          </w:p>
        </w:tc>
      </w:tr>
      <w:tr w:rsidR="00C009BC" w14:paraId="0C92F1DF" w14:textId="77777777">
        <w:tc>
          <w:tcPr>
            <w:tcW w:w="1576" w:type="dxa"/>
            <w:tcBorders>
              <w:top w:val="single" w:sz="4" w:space="0" w:color="auto"/>
              <w:bottom w:val="single" w:sz="4" w:space="0" w:color="auto"/>
            </w:tcBorders>
          </w:tcPr>
          <w:p w14:paraId="327C9EBA" w14:textId="77777777" w:rsidR="00C009BC" w:rsidRDefault="00193FF4">
            <w:pPr>
              <w:pStyle w:val="EarlierRepubEntries"/>
            </w:pPr>
            <w:r>
              <w:t>R1</w:t>
            </w:r>
            <w:r>
              <w:br/>
              <w:t>1 Jan 2014</w:t>
            </w:r>
          </w:p>
        </w:tc>
        <w:tc>
          <w:tcPr>
            <w:tcW w:w="1681" w:type="dxa"/>
            <w:tcBorders>
              <w:top w:val="single" w:sz="4" w:space="0" w:color="auto"/>
              <w:bottom w:val="single" w:sz="4" w:space="0" w:color="auto"/>
            </w:tcBorders>
          </w:tcPr>
          <w:p w14:paraId="71E20841" w14:textId="77777777" w:rsidR="00C009BC" w:rsidRDefault="00193FF4" w:rsidP="00193FF4">
            <w:pPr>
              <w:pStyle w:val="EarlierRepubEntries"/>
            </w:pPr>
            <w:r>
              <w:t>1 Jan 2014</w:t>
            </w:r>
            <w:r>
              <w:br/>
              <w:t>1 July 2016</w:t>
            </w:r>
          </w:p>
        </w:tc>
        <w:tc>
          <w:tcPr>
            <w:tcW w:w="1783" w:type="dxa"/>
            <w:tcBorders>
              <w:top w:val="single" w:sz="4" w:space="0" w:color="auto"/>
              <w:bottom w:val="single" w:sz="4" w:space="0" w:color="auto"/>
            </w:tcBorders>
          </w:tcPr>
          <w:p w14:paraId="076398C8" w14:textId="77777777" w:rsidR="00C009BC" w:rsidRDefault="00193FF4">
            <w:pPr>
              <w:pStyle w:val="EarlierRepubEntries"/>
            </w:pPr>
            <w:r>
              <w:t>not amended</w:t>
            </w:r>
          </w:p>
        </w:tc>
        <w:tc>
          <w:tcPr>
            <w:tcW w:w="1783" w:type="dxa"/>
            <w:tcBorders>
              <w:top w:val="single" w:sz="4" w:space="0" w:color="auto"/>
              <w:bottom w:val="single" w:sz="4" w:space="0" w:color="auto"/>
            </w:tcBorders>
          </w:tcPr>
          <w:p w14:paraId="12E8EB2E" w14:textId="77777777" w:rsidR="00C009BC" w:rsidRDefault="00193FF4">
            <w:pPr>
              <w:pStyle w:val="EarlierRepubEntries"/>
            </w:pPr>
            <w:r>
              <w:t>new Act</w:t>
            </w:r>
          </w:p>
        </w:tc>
      </w:tr>
    </w:tbl>
    <w:p w14:paraId="7C55A74A" w14:textId="77777777" w:rsidR="00141ACF" w:rsidRDefault="00141ACF" w:rsidP="00141ACF">
      <w:pPr>
        <w:pStyle w:val="Endnote20"/>
      </w:pPr>
      <w:bookmarkStart w:id="30" w:name="_Toc455043708"/>
      <w:r w:rsidRPr="004C2931">
        <w:rPr>
          <w:rStyle w:val="charTableNo"/>
        </w:rPr>
        <w:t>6</w:t>
      </w:r>
      <w:r w:rsidRPr="00217CE1">
        <w:tab/>
      </w:r>
      <w:r w:rsidRPr="004C2931">
        <w:rPr>
          <w:rStyle w:val="charTableText"/>
        </w:rPr>
        <w:t>Expired transitional or validating provisions</w:t>
      </w:r>
      <w:bookmarkEnd w:id="30"/>
    </w:p>
    <w:p w14:paraId="7CFFB352" w14:textId="0CFF9DAB" w:rsidR="00141ACF" w:rsidRDefault="00141ACF" w:rsidP="00141ACF">
      <w:pPr>
        <w:pStyle w:val="EndNoteTextPub"/>
      </w:pPr>
      <w:r w:rsidRPr="00600F19">
        <w:t>This Act may be affected by transitional or validating provisions that have expired.  The expiry does not affect any continuing operation of the provisions (s</w:t>
      </w:r>
      <w:r>
        <w:t xml:space="preserve">ee </w:t>
      </w:r>
      <w:hyperlink r:id="rId57" w:tooltip="A2001-14" w:history="1">
        <w:r w:rsidR="008730E1" w:rsidRPr="008730E1">
          <w:rPr>
            <w:rStyle w:val="charCitHyperlinkItal"/>
          </w:rPr>
          <w:t>Legislation Act 2001</w:t>
        </w:r>
      </w:hyperlink>
      <w:r>
        <w:t>, s 88 (1)).</w:t>
      </w:r>
    </w:p>
    <w:p w14:paraId="788F514A" w14:textId="77777777" w:rsidR="00141ACF" w:rsidRDefault="00141ACF" w:rsidP="00141ACF">
      <w:pPr>
        <w:pStyle w:val="EndNoteTextPub"/>
        <w:spacing w:before="120"/>
      </w:pPr>
      <w:r>
        <w:t>Expired provisions are removed from the republished law when the expiry takes effect and are listed in the amendment history using the abbreviation ‘exp’ followed by the date of the expiry.</w:t>
      </w:r>
    </w:p>
    <w:p w14:paraId="2D2E7181" w14:textId="77777777" w:rsidR="00141ACF" w:rsidRDefault="00141ACF" w:rsidP="00141AC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69C531CF" w14:textId="77777777" w:rsidR="00141ACF" w:rsidRDefault="00141ACF" w:rsidP="00141ACF">
      <w:pPr>
        <w:pStyle w:val="05EndNote"/>
        <w:sectPr w:rsidR="00141ACF" w:rsidSect="008730E1">
          <w:headerReference w:type="even" r:id="rId58"/>
          <w:headerReference w:type="default" r:id="rId59"/>
          <w:footerReference w:type="even" r:id="rId60"/>
          <w:footerReference w:type="default" r:id="rId61"/>
          <w:pgSz w:w="11907" w:h="16839" w:code="9"/>
          <w:pgMar w:top="2999" w:right="1899" w:bottom="2500" w:left="2302" w:header="2478" w:footer="2098" w:gutter="0"/>
          <w:cols w:space="720"/>
          <w:docGrid w:linePitch="326"/>
        </w:sectPr>
      </w:pPr>
    </w:p>
    <w:p w14:paraId="4D14CB22" w14:textId="77777777" w:rsidR="00EB1E03" w:rsidRDefault="00EB1E03"/>
    <w:p w14:paraId="31C1B7A3" w14:textId="77777777" w:rsidR="00EB1E03" w:rsidRDefault="00EB1E03"/>
    <w:p w14:paraId="6FAEAB59" w14:textId="77777777" w:rsidR="00F61AEF" w:rsidRDefault="00F61AEF"/>
    <w:p w14:paraId="1AF06BF2" w14:textId="77777777" w:rsidR="00EB1E03" w:rsidRDefault="00EB1E03">
      <w:pPr>
        <w:rPr>
          <w:color w:val="000000"/>
          <w:sz w:val="22"/>
        </w:rPr>
      </w:pPr>
    </w:p>
    <w:p w14:paraId="1469EB13" w14:textId="77777777" w:rsidR="00EB1E03" w:rsidRDefault="00EB1E03">
      <w:pPr>
        <w:rPr>
          <w:color w:val="000000"/>
          <w:sz w:val="22"/>
        </w:rPr>
      </w:pPr>
      <w:r>
        <w:rPr>
          <w:color w:val="000000"/>
          <w:sz w:val="22"/>
        </w:rPr>
        <w:t xml:space="preserve">©  Australian Capital Territory </w:t>
      </w:r>
      <w:r w:rsidR="009F6E12">
        <w:rPr>
          <w:noProof/>
          <w:color w:val="000000"/>
          <w:sz w:val="22"/>
        </w:rPr>
        <w:t>201</w:t>
      </w:r>
      <w:r w:rsidR="00A34C52">
        <w:rPr>
          <w:noProof/>
          <w:color w:val="000000"/>
          <w:sz w:val="22"/>
        </w:rPr>
        <w:t>6</w:t>
      </w:r>
    </w:p>
    <w:p w14:paraId="3E6BE84E" w14:textId="77777777" w:rsidR="00EB1E03" w:rsidRDefault="00EB1E03"/>
    <w:p w14:paraId="4CBBDF36" w14:textId="77777777" w:rsidR="00EB1E03" w:rsidRDefault="00EB1E03">
      <w:pPr>
        <w:pStyle w:val="06Copyright"/>
        <w:sectPr w:rsidR="00EB1E03" w:rsidSect="00EB1E03">
          <w:headerReference w:type="even" r:id="rId62"/>
          <w:headerReference w:type="default" r:id="rId63"/>
          <w:footerReference w:type="even" r:id="rId64"/>
          <w:footerReference w:type="default" r:id="rId65"/>
          <w:headerReference w:type="first" r:id="rId66"/>
          <w:footerReference w:type="first" r:id="rId67"/>
          <w:type w:val="continuous"/>
          <w:pgSz w:w="11907" w:h="16839" w:code="9"/>
          <w:pgMar w:top="3000" w:right="1900" w:bottom="2500" w:left="2300" w:header="2480" w:footer="2100" w:gutter="0"/>
          <w:pgNumType w:fmt="lowerRoman"/>
          <w:cols w:space="720"/>
          <w:titlePg/>
          <w:docGrid w:linePitch="326"/>
        </w:sectPr>
      </w:pPr>
    </w:p>
    <w:p w14:paraId="5E6F0384" w14:textId="77777777" w:rsidR="00167573" w:rsidRDefault="00167573" w:rsidP="003D0AC4"/>
    <w:sectPr w:rsidR="00167573" w:rsidSect="00EB1E03">
      <w:headerReference w:type="even" r:id="rId68"/>
      <w:footerReference w:type="even" r:id="rId69"/>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8F19" w14:textId="77777777" w:rsidR="00FA4D9D" w:rsidRDefault="00FA4D9D">
      <w:r>
        <w:separator/>
      </w:r>
    </w:p>
  </w:endnote>
  <w:endnote w:type="continuationSeparator" w:id="0">
    <w:p w14:paraId="2A72564C" w14:textId="77777777" w:rsidR="00FA4D9D" w:rsidRDefault="00FA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3AD7" w14:textId="7FEC016F" w:rsidR="00FA4D9D" w:rsidRPr="00023BFB" w:rsidRDefault="004E5775" w:rsidP="00023BFB">
    <w:pPr>
      <w:pStyle w:val="Footer"/>
      <w:jc w:val="center"/>
      <w:rPr>
        <w:rFonts w:cs="Arial"/>
        <w:sz w:val="14"/>
      </w:rPr>
    </w:pPr>
    <w:r w:rsidRPr="00023BFB">
      <w:rPr>
        <w:rFonts w:cs="Arial"/>
        <w:sz w:val="14"/>
      </w:rPr>
      <w:fldChar w:fldCharType="begin"/>
    </w:r>
    <w:r w:rsidR="00FA4D9D" w:rsidRPr="00023BFB">
      <w:rPr>
        <w:rFonts w:cs="Arial"/>
        <w:sz w:val="14"/>
      </w:rPr>
      <w:instrText xml:space="preserve"> DOCPROPERTY "Status" </w:instrText>
    </w:r>
    <w:r w:rsidRPr="00023BFB">
      <w:rPr>
        <w:rFonts w:cs="Arial"/>
        <w:sz w:val="14"/>
      </w:rPr>
      <w:fldChar w:fldCharType="separate"/>
    </w:r>
    <w:r w:rsidR="00E363D8" w:rsidRPr="00023BFB">
      <w:rPr>
        <w:rFonts w:cs="Arial"/>
        <w:sz w:val="14"/>
      </w:rPr>
      <w:t xml:space="preserve"> </w:t>
    </w:r>
    <w:r w:rsidRPr="00023BFB">
      <w:rPr>
        <w:rFonts w:cs="Arial"/>
        <w:sz w:val="14"/>
      </w:rPr>
      <w:fldChar w:fldCharType="end"/>
    </w:r>
    <w:r w:rsidR="00023BFB" w:rsidRPr="00023BF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3417" w14:textId="77777777" w:rsidR="00FA4D9D" w:rsidRDefault="00FA4D9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FA4D9D" w14:paraId="55F48EF2" w14:textId="77777777">
      <w:tc>
        <w:tcPr>
          <w:tcW w:w="847" w:type="pct"/>
        </w:tcPr>
        <w:p w14:paraId="7D4C0EC6" w14:textId="77777777" w:rsidR="00FA4D9D" w:rsidRDefault="00FA4D9D">
          <w:pPr>
            <w:pStyle w:val="Footer"/>
          </w:pPr>
          <w:r>
            <w:t xml:space="preserve">page </w:t>
          </w:r>
          <w:r w:rsidR="004E5775">
            <w:rPr>
              <w:rStyle w:val="PageNumber"/>
            </w:rPr>
            <w:fldChar w:fldCharType="begin"/>
          </w:r>
          <w:r>
            <w:rPr>
              <w:rStyle w:val="PageNumber"/>
            </w:rPr>
            <w:instrText xml:space="preserve"> PAGE </w:instrText>
          </w:r>
          <w:r w:rsidR="004E5775">
            <w:rPr>
              <w:rStyle w:val="PageNumber"/>
            </w:rPr>
            <w:fldChar w:fldCharType="separate"/>
          </w:r>
          <w:r>
            <w:rPr>
              <w:rStyle w:val="PageNumber"/>
              <w:noProof/>
            </w:rPr>
            <w:t>9</w:t>
          </w:r>
          <w:r w:rsidR="004E5775">
            <w:rPr>
              <w:rStyle w:val="PageNumber"/>
            </w:rPr>
            <w:fldChar w:fldCharType="end"/>
          </w:r>
        </w:p>
      </w:tc>
      <w:tc>
        <w:tcPr>
          <w:tcW w:w="3092" w:type="pct"/>
        </w:tcPr>
        <w:p w14:paraId="69DFB983" w14:textId="3E2550B7" w:rsidR="00FA4D9D" w:rsidRDefault="00023BFB">
          <w:pPr>
            <w:pStyle w:val="Footer"/>
            <w:jc w:val="center"/>
          </w:pPr>
          <w:r>
            <w:fldChar w:fldCharType="begin"/>
          </w:r>
          <w:r>
            <w:instrText xml:space="preserve"> REF Citation *\charformat </w:instrText>
          </w:r>
          <w:r>
            <w:fldChar w:fldCharType="separate"/>
          </w:r>
          <w:r w:rsidR="00E363D8">
            <w:t>Community Housing Providers National Law (ACT) Act 2013</w:t>
          </w:r>
          <w:r>
            <w:fldChar w:fldCharType="end"/>
          </w:r>
        </w:p>
        <w:p w14:paraId="46DCD2E5" w14:textId="3671CCF6" w:rsidR="00FA4D9D" w:rsidRDefault="00023BFB">
          <w:pPr>
            <w:pStyle w:val="FooterInfoCentre"/>
          </w:pPr>
          <w:r>
            <w:fldChar w:fldCharType="begin"/>
          </w:r>
          <w:r>
            <w:instrText xml:space="preserve"> DOCPROPERTY "Eff"  *\charformat </w:instrText>
          </w:r>
          <w:r>
            <w:fldChar w:fldCharType="separate"/>
          </w:r>
          <w:r w:rsidR="00E363D8">
            <w:t xml:space="preserve">Effective:  </w:t>
          </w:r>
          <w:r>
            <w:fldChar w:fldCharType="end"/>
          </w:r>
          <w:r>
            <w:fldChar w:fldCharType="begin"/>
          </w:r>
          <w:r>
            <w:instrText xml:space="preserve"> DOCPROPERTY "StartDt"  *\charformat </w:instrText>
          </w:r>
          <w:r>
            <w:fldChar w:fldCharType="separate"/>
          </w:r>
          <w:r w:rsidR="00E363D8">
            <w:t>02/07/16</w:t>
          </w:r>
          <w:r>
            <w:fldChar w:fldCharType="end"/>
          </w:r>
          <w:r>
            <w:fldChar w:fldCharType="begin"/>
          </w:r>
          <w:r>
            <w:instrText xml:space="preserve"> DOCPROPERTY "EndDt"  *\charformat </w:instrText>
          </w:r>
          <w:r>
            <w:fldChar w:fldCharType="separate"/>
          </w:r>
          <w:r w:rsidR="00E363D8">
            <w:t xml:space="preserve"> </w:t>
          </w:r>
          <w:r>
            <w:fldChar w:fldCharType="end"/>
          </w:r>
        </w:p>
      </w:tc>
      <w:tc>
        <w:tcPr>
          <w:tcW w:w="1061" w:type="pct"/>
        </w:tcPr>
        <w:p w14:paraId="20938225" w14:textId="199D46D8" w:rsidR="00FA4D9D" w:rsidRDefault="00023BFB">
          <w:pPr>
            <w:pStyle w:val="Footer"/>
            <w:jc w:val="right"/>
          </w:pPr>
          <w:r>
            <w:fldChar w:fldCharType="begin"/>
          </w:r>
          <w:r>
            <w:instrText xml:space="preserve"> DOCPROPERTY "Category"  *\charformat  </w:instrText>
          </w:r>
          <w:r>
            <w:fldChar w:fldCharType="separate"/>
          </w:r>
          <w:r w:rsidR="00E363D8">
            <w:t>R2</w:t>
          </w:r>
          <w:r>
            <w:fldChar w:fldCharType="end"/>
          </w:r>
          <w:r w:rsidR="00FA4D9D">
            <w:br/>
          </w:r>
          <w:r>
            <w:fldChar w:fldCharType="begin"/>
          </w:r>
          <w:r>
            <w:instrText xml:space="preserve"> DOCPROPERTY "RepubDt"  *\charformat  </w:instrText>
          </w:r>
          <w:r>
            <w:fldChar w:fldCharType="separate"/>
          </w:r>
          <w:r w:rsidR="00E363D8">
            <w:t>02/07/16</w:t>
          </w:r>
          <w:r>
            <w:fldChar w:fldCharType="end"/>
          </w:r>
        </w:p>
      </w:tc>
    </w:tr>
  </w:tbl>
  <w:p w14:paraId="221CBB06" w14:textId="52405BA5" w:rsidR="00FA4D9D" w:rsidRPr="00023BFB" w:rsidRDefault="00023BFB" w:rsidP="00023BFB">
    <w:pPr>
      <w:pStyle w:val="Status"/>
      <w:rPr>
        <w:rFonts w:cs="Arial"/>
      </w:rPr>
    </w:pPr>
    <w:r w:rsidRPr="00023BFB">
      <w:rPr>
        <w:rFonts w:cs="Arial"/>
      </w:rPr>
      <w:fldChar w:fldCharType="begin"/>
    </w:r>
    <w:r w:rsidRPr="00023BFB">
      <w:rPr>
        <w:rFonts w:cs="Arial"/>
      </w:rPr>
      <w:instrText xml:space="preserve"> DOCPROPERTY "Status" </w:instrText>
    </w:r>
    <w:r w:rsidRPr="00023BFB">
      <w:rPr>
        <w:rFonts w:cs="Arial"/>
      </w:rPr>
      <w:fldChar w:fldCharType="separate"/>
    </w:r>
    <w:r w:rsidR="00E363D8" w:rsidRPr="00023BFB">
      <w:rPr>
        <w:rFonts w:cs="Arial"/>
      </w:rPr>
      <w:t xml:space="preserve"> </w:t>
    </w:r>
    <w:r w:rsidRPr="00023BFB">
      <w:rPr>
        <w:rFonts w:cs="Arial"/>
      </w:rPr>
      <w:fldChar w:fldCharType="end"/>
    </w:r>
    <w:r w:rsidRPr="00023BF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4BCD" w14:textId="77777777" w:rsidR="00FA4D9D" w:rsidRDefault="00FA4D9D">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FA4D9D" w14:paraId="3F8050FB" w14:textId="77777777">
      <w:tc>
        <w:tcPr>
          <w:tcW w:w="1061" w:type="pct"/>
        </w:tcPr>
        <w:p w14:paraId="6128EA09" w14:textId="5A849219" w:rsidR="00FA4D9D" w:rsidRDefault="00023BFB">
          <w:pPr>
            <w:pStyle w:val="Footer"/>
          </w:pPr>
          <w:r>
            <w:fldChar w:fldCharType="begin"/>
          </w:r>
          <w:r>
            <w:instrText xml:space="preserve"> DOCPROPERTY "Category"  *\charformat  </w:instrText>
          </w:r>
          <w:r>
            <w:fldChar w:fldCharType="separate"/>
          </w:r>
          <w:r w:rsidR="00E363D8">
            <w:t>R2</w:t>
          </w:r>
          <w:r>
            <w:fldChar w:fldCharType="end"/>
          </w:r>
          <w:r w:rsidR="00FA4D9D">
            <w:br/>
          </w:r>
          <w:r>
            <w:fldChar w:fldCharType="begin"/>
          </w:r>
          <w:r>
            <w:instrText xml:space="preserve"> DOCPROPERTY "RepubDt"  *\charformat  </w:instrText>
          </w:r>
          <w:r>
            <w:fldChar w:fldCharType="separate"/>
          </w:r>
          <w:r w:rsidR="00E363D8">
            <w:t>02/07/16</w:t>
          </w:r>
          <w:r>
            <w:fldChar w:fldCharType="end"/>
          </w:r>
        </w:p>
      </w:tc>
      <w:tc>
        <w:tcPr>
          <w:tcW w:w="3092" w:type="pct"/>
        </w:tcPr>
        <w:p w14:paraId="79A75121" w14:textId="76CFBA0F" w:rsidR="00FA4D9D" w:rsidRDefault="00023BFB">
          <w:pPr>
            <w:pStyle w:val="Footer"/>
            <w:jc w:val="center"/>
          </w:pPr>
          <w:r>
            <w:fldChar w:fldCharType="begin"/>
          </w:r>
          <w:r>
            <w:instrText xml:space="preserve"> REF Citation *\charformat </w:instrText>
          </w:r>
          <w:r>
            <w:fldChar w:fldCharType="separate"/>
          </w:r>
          <w:r w:rsidR="00E363D8">
            <w:t>Community Housing Providers National Law (ACT) Act 2013</w:t>
          </w:r>
          <w:r>
            <w:fldChar w:fldCharType="end"/>
          </w:r>
        </w:p>
        <w:p w14:paraId="22E0547A" w14:textId="4B60597A" w:rsidR="00FA4D9D" w:rsidRDefault="00023BFB">
          <w:pPr>
            <w:pStyle w:val="FooterInfoCentre"/>
          </w:pPr>
          <w:r>
            <w:fldChar w:fldCharType="begin"/>
          </w:r>
          <w:r>
            <w:instrText xml:space="preserve"> DOCPROPERTY "Eff"  *\charformat </w:instrText>
          </w:r>
          <w:r>
            <w:fldChar w:fldCharType="separate"/>
          </w:r>
          <w:r w:rsidR="00E363D8">
            <w:t xml:space="preserve">Effective:  </w:t>
          </w:r>
          <w:r>
            <w:fldChar w:fldCharType="end"/>
          </w:r>
          <w:r>
            <w:fldChar w:fldCharType="begin"/>
          </w:r>
          <w:r>
            <w:instrText xml:space="preserve"> DOCPROPERTY "StartDt"  *\charformat </w:instrText>
          </w:r>
          <w:r>
            <w:fldChar w:fldCharType="separate"/>
          </w:r>
          <w:r w:rsidR="00E363D8">
            <w:t>02/07/16</w:t>
          </w:r>
          <w:r>
            <w:fldChar w:fldCharType="end"/>
          </w:r>
          <w:r>
            <w:fldChar w:fldCharType="begin"/>
          </w:r>
          <w:r>
            <w:instrText xml:space="preserve"> DOCPROPERTY "EndDt"  *\charformat </w:instrText>
          </w:r>
          <w:r>
            <w:fldChar w:fldCharType="separate"/>
          </w:r>
          <w:r w:rsidR="00E363D8">
            <w:t xml:space="preserve"> </w:t>
          </w:r>
          <w:r>
            <w:fldChar w:fldCharType="end"/>
          </w:r>
        </w:p>
      </w:tc>
      <w:tc>
        <w:tcPr>
          <w:tcW w:w="847" w:type="pct"/>
        </w:tcPr>
        <w:p w14:paraId="13159EF8" w14:textId="77777777" w:rsidR="00FA4D9D" w:rsidRDefault="00FA4D9D">
          <w:pPr>
            <w:pStyle w:val="Footer"/>
            <w:jc w:val="right"/>
          </w:pPr>
          <w:r>
            <w:t xml:space="preserve">page </w:t>
          </w:r>
          <w:r w:rsidR="004E5775">
            <w:rPr>
              <w:rStyle w:val="PageNumber"/>
            </w:rPr>
            <w:fldChar w:fldCharType="begin"/>
          </w:r>
          <w:r>
            <w:rPr>
              <w:rStyle w:val="PageNumber"/>
            </w:rPr>
            <w:instrText xml:space="preserve"> PAGE </w:instrText>
          </w:r>
          <w:r w:rsidR="004E5775">
            <w:rPr>
              <w:rStyle w:val="PageNumber"/>
            </w:rPr>
            <w:fldChar w:fldCharType="separate"/>
          </w:r>
          <w:r w:rsidR="00FB508C">
            <w:rPr>
              <w:rStyle w:val="PageNumber"/>
              <w:noProof/>
            </w:rPr>
            <w:t>9</w:t>
          </w:r>
          <w:r w:rsidR="004E5775">
            <w:rPr>
              <w:rStyle w:val="PageNumber"/>
            </w:rPr>
            <w:fldChar w:fldCharType="end"/>
          </w:r>
        </w:p>
      </w:tc>
    </w:tr>
  </w:tbl>
  <w:p w14:paraId="38AF9290" w14:textId="2DC0A32A" w:rsidR="00FA4D9D" w:rsidRPr="00023BFB" w:rsidRDefault="00023BFB" w:rsidP="00023BFB">
    <w:pPr>
      <w:pStyle w:val="Status"/>
      <w:rPr>
        <w:rFonts w:cs="Arial"/>
      </w:rPr>
    </w:pPr>
    <w:r w:rsidRPr="00023BFB">
      <w:rPr>
        <w:rFonts w:cs="Arial"/>
      </w:rPr>
      <w:fldChar w:fldCharType="begin"/>
    </w:r>
    <w:r w:rsidRPr="00023BFB">
      <w:rPr>
        <w:rFonts w:cs="Arial"/>
      </w:rPr>
      <w:instrText xml:space="preserve"> DOCPROPERTY "Status" </w:instrText>
    </w:r>
    <w:r w:rsidRPr="00023BFB">
      <w:rPr>
        <w:rFonts w:cs="Arial"/>
      </w:rPr>
      <w:fldChar w:fldCharType="separate"/>
    </w:r>
    <w:r w:rsidR="00E363D8" w:rsidRPr="00023BFB">
      <w:rPr>
        <w:rFonts w:cs="Arial"/>
      </w:rPr>
      <w:t xml:space="preserve"> </w:t>
    </w:r>
    <w:r w:rsidRPr="00023BFB">
      <w:rPr>
        <w:rFonts w:cs="Arial"/>
      </w:rPr>
      <w:fldChar w:fldCharType="end"/>
    </w:r>
    <w:r w:rsidRPr="00023BF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9F87" w14:textId="77777777" w:rsidR="00FA4D9D" w:rsidRDefault="00FA4D9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FA4D9D" w14:paraId="410EC402" w14:textId="77777777">
      <w:tc>
        <w:tcPr>
          <w:tcW w:w="847" w:type="pct"/>
        </w:tcPr>
        <w:p w14:paraId="7B6EBE41" w14:textId="77777777" w:rsidR="00FA4D9D" w:rsidRDefault="00FA4D9D">
          <w:pPr>
            <w:pStyle w:val="Footer"/>
          </w:pPr>
          <w:r>
            <w:t xml:space="preserve">page </w:t>
          </w:r>
          <w:r w:rsidR="004E5775">
            <w:rPr>
              <w:rStyle w:val="PageNumber"/>
            </w:rPr>
            <w:fldChar w:fldCharType="begin"/>
          </w:r>
          <w:r>
            <w:rPr>
              <w:rStyle w:val="PageNumber"/>
            </w:rPr>
            <w:instrText xml:space="preserve"> PAGE </w:instrText>
          </w:r>
          <w:r w:rsidR="004E5775">
            <w:rPr>
              <w:rStyle w:val="PageNumber"/>
            </w:rPr>
            <w:fldChar w:fldCharType="separate"/>
          </w:r>
          <w:r w:rsidR="00FB508C">
            <w:rPr>
              <w:rStyle w:val="PageNumber"/>
              <w:noProof/>
            </w:rPr>
            <w:t>12</w:t>
          </w:r>
          <w:r w:rsidR="004E5775">
            <w:rPr>
              <w:rStyle w:val="PageNumber"/>
            </w:rPr>
            <w:fldChar w:fldCharType="end"/>
          </w:r>
        </w:p>
      </w:tc>
      <w:tc>
        <w:tcPr>
          <w:tcW w:w="3092" w:type="pct"/>
        </w:tcPr>
        <w:p w14:paraId="6285B700" w14:textId="458B10AF" w:rsidR="00FA4D9D" w:rsidRDefault="00023BFB">
          <w:pPr>
            <w:pStyle w:val="Footer"/>
            <w:jc w:val="center"/>
          </w:pPr>
          <w:r>
            <w:fldChar w:fldCharType="begin"/>
          </w:r>
          <w:r>
            <w:instrText xml:space="preserve"> REF Citation *\charformat </w:instrText>
          </w:r>
          <w:r>
            <w:fldChar w:fldCharType="separate"/>
          </w:r>
          <w:r w:rsidR="00E363D8">
            <w:t>Community Housing Providers National Law (ACT) Act 2013</w:t>
          </w:r>
          <w:r>
            <w:fldChar w:fldCharType="end"/>
          </w:r>
        </w:p>
        <w:p w14:paraId="3ECA70B6" w14:textId="4C371E99" w:rsidR="00FA4D9D" w:rsidRDefault="00023BFB">
          <w:pPr>
            <w:pStyle w:val="FooterInfoCentre"/>
          </w:pPr>
          <w:r>
            <w:fldChar w:fldCharType="begin"/>
          </w:r>
          <w:r>
            <w:instrText xml:space="preserve"> DOCPROPERTY "Eff"  *\charformat </w:instrText>
          </w:r>
          <w:r>
            <w:fldChar w:fldCharType="separate"/>
          </w:r>
          <w:r w:rsidR="00E363D8">
            <w:t xml:space="preserve">Effective:  </w:t>
          </w:r>
          <w:r>
            <w:fldChar w:fldCharType="end"/>
          </w:r>
          <w:r>
            <w:fldChar w:fldCharType="begin"/>
          </w:r>
          <w:r>
            <w:instrText xml:space="preserve"> DOCPROPERTY "StartDt"  *\charformat </w:instrText>
          </w:r>
          <w:r>
            <w:fldChar w:fldCharType="separate"/>
          </w:r>
          <w:r w:rsidR="00E363D8">
            <w:t>02/07/16</w:t>
          </w:r>
          <w:r>
            <w:fldChar w:fldCharType="end"/>
          </w:r>
          <w:r>
            <w:fldChar w:fldCharType="begin"/>
          </w:r>
          <w:r>
            <w:instrText xml:space="preserve"> DOCPROPERTY "EndDt"  *\charformat </w:instrText>
          </w:r>
          <w:r>
            <w:fldChar w:fldCharType="separate"/>
          </w:r>
          <w:r w:rsidR="00E363D8">
            <w:t xml:space="preserve"> </w:t>
          </w:r>
          <w:r>
            <w:fldChar w:fldCharType="end"/>
          </w:r>
        </w:p>
      </w:tc>
      <w:tc>
        <w:tcPr>
          <w:tcW w:w="1061" w:type="pct"/>
        </w:tcPr>
        <w:p w14:paraId="7752DDAA" w14:textId="1001D971" w:rsidR="00FA4D9D" w:rsidRDefault="00023BFB">
          <w:pPr>
            <w:pStyle w:val="Footer"/>
            <w:jc w:val="right"/>
          </w:pPr>
          <w:r>
            <w:fldChar w:fldCharType="begin"/>
          </w:r>
          <w:r>
            <w:instrText xml:space="preserve"> DOCPROPERTY "Category"  *\charformat  </w:instrText>
          </w:r>
          <w:r>
            <w:fldChar w:fldCharType="separate"/>
          </w:r>
          <w:r w:rsidR="00E363D8">
            <w:t>R2</w:t>
          </w:r>
          <w:r>
            <w:fldChar w:fldCharType="end"/>
          </w:r>
          <w:r w:rsidR="00FA4D9D">
            <w:br/>
          </w:r>
          <w:r>
            <w:fldChar w:fldCharType="begin"/>
          </w:r>
          <w:r>
            <w:instrText xml:space="preserve"> DOCPROPERTY "RepubDt"  *\charformat  </w:instrText>
          </w:r>
          <w:r>
            <w:fldChar w:fldCharType="separate"/>
          </w:r>
          <w:r w:rsidR="00E363D8">
            <w:t>02/07/16</w:t>
          </w:r>
          <w:r>
            <w:fldChar w:fldCharType="end"/>
          </w:r>
        </w:p>
      </w:tc>
    </w:tr>
  </w:tbl>
  <w:p w14:paraId="6E82674D" w14:textId="0C5BD62A" w:rsidR="00FA4D9D" w:rsidRPr="00023BFB" w:rsidRDefault="00023BFB" w:rsidP="00023BFB">
    <w:pPr>
      <w:pStyle w:val="Status"/>
      <w:rPr>
        <w:rFonts w:cs="Arial"/>
      </w:rPr>
    </w:pPr>
    <w:r w:rsidRPr="00023BFB">
      <w:rPr>
        <w:rFonts w:cs="Arial"/>
      </w:rPr>
      <w:fldChar w:fldCharType="begin"/>
    </w:r>
    <w:r w:rsidRPr="00023BFB">
      <w:rPr>
        <w:rFonts w:cs="Arial"/>
      </w:rPr>
      <w:instrText xml:space="preserve"> DOCPROPERTY "Status" </w:instrText>
    </w:r>
    <w:r w:rsidRPr="00023BFB">
      <w:rPr>
        <w:rFonts w:cs="Arial"/>
      </w:rPr>
      <w:fldChar w:fldCharType="separate"/>
    </w:r>
    <w:r w:rsidR="00E363D8" w:rsidRPr="00023BFB">
      <w:rPr>
        <w:rFonts w:cs="Arial"/>
      </w:rPr>
      <w:t xml:space="preserve"> </w:t>
    </w:r>
    <w:r w:rsidRPr="00023BFB">
      <w:rPr>
        <w:rFonts w:cs="Arial"/>
      </w:rPr>
      <w:fldChar w:fldCharType="end"/>
    </w:r>
    <w:r w:rsidRPr="00023BF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0722" w14:textId="77777777" w:rsidR="00FA4D9D" w:rsidRDefault="00FA4D9D">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FA4D9D" w14:paraId="735C3985" w14:textId="77777777">
      <w:tc>
        <w:tcPr>
          <w:tcW w:w="1061" w:type="pct"/>
        </w:tcPr>
        <w:p w14:paraId="77AA8AE6" w14:textId="16FA89D2" w:rsidR="00FA4D9D" w:rsidRDefault="00023BFB">
          <w:pPr>
            <w:pStyle w:val="Footer"/>
          </w:pPr>
          <w:r>
            <w:fldChar w:fldCharType="begin"/>
          </w:r>
          <w:r>
            <w:instrText xml:space="preserve"> DOCPROPERTY "Category"  *\charformat  </w:instrText>
          </w:r>
          <w:r>
            <w:fldChar w:fldCharType="separate"/>
          </w:r>
          <w:r w:rsidR="00E363D8">
            <w:t>R2</w:t>
          </w:r>
          <w:r>
            <w:fldChar w:fldCharType="end"/>
          </w:r>
          <w:r w:rsidR="00FA4D9D">
            <w:br/>
          </w:r>
          <w:r>
            <w:fldChar w:fldCharType="begin"/>
          </w:r>
          <w:r>
            <w:instrText xml:space="preserve"> DOCPROPERTY "RepubDt"  *\charformat  </w:instrText>
          </w:r>
          <w:r>
            <w:fldChar w:fldCharType="separate"/>
          </w:r>
          <w:r w:rsidR="00E363D8">
            <w:t>02/07/16</w:t>
          </w:r>
          <w:r>
            <w:fldChar w:fldCharType="end"/>
          </w:r>
        </w:p>
      </w:tc>
      <w:tc>
        <w:tcPr>
          <w:tcW w:w="3092" w:type="pct"/>
        </w:tcPr>
        <w:p w14:paraId="649F9AF4" w14:textId="49CB8EA3" w:rsidR="00FA4D9D" w:rsidRDefault="00023BFB">
          <w:pPr>
            <w:pStyle w:val="Footer"/>
            <w:jc w:val="center"/>
          </w:pPr>
          <w:r>
            <w:fldChar w:fldCharType="begin"/>
          </w:r>
          <w:r>
            <w:instrText xml:space="preserve"> REF Citation *\charformat </w:instrText>
          </w:r>
          <w:r>
            <w:fldChar w:fldCharType="separate"/>
          </w:r>
          <w:r w:rsidR="00E363D8">
            <w:t>Community Housing Providers National Law (ACT) Act 2013</w:t>
          </w:r>
          <w:r>
            <w:fldChar w:fldCharType="end"/>
          </w:r>
        </w:p>
        <w:p w14:paraId="5A087727" w14:textId="1B4A2C30" w:rsidR="00FA4D9D" w:rsidRDefault="00023BFB">
          <w:pPr>
            <w:pStyle w:val="FooterInfoCentre"/>
          </w:pPr>
          <w:r>
            <w:fldChar w:fldCharType="begin"/>
          </w:r>
          <w:r>
            <w:instrText xml:space="preserve"> DOCPROPERTY "Eff"  *\charformat </w:instrText>
          </w:r>
          <w:r>
            <w:fldChar w:fldCharType="separate"/>
          </w:r>
          <w:r w:rsidR="00E363D8">
            <w:t xml:space="preserve">Effective:  </w:t>
          </w:r>
          <w:r>
            <w:fldChar w:fldCharType="end"/>
          </w:r>
          <w:r>
            <w:fldChar w:fldCharType="begin"/>
          </w:r>
          <w:r>
            <w:instrText xml:space="preserve"> DOCPROPERTY "StartDt"  *\charformat </w:instrText>
          </w:r>
          <w:r>
            <w:fldChar w:fldCharType="separate"/>
          </w:r>
          <w:r w:rsidR="00E363D8">
            <w:t>02/07/16</w:t>
          </w:r>
          <w:r>
            <w:fldChar w:fldCharType="end"/>
          </w:r>
          <w:r>
            <w:fldChar w:fldCharType="begin"/>
          </w:r>
          <w:r>
            <w:instrText xml:space="preserve"> DOCPROPERTY "EndDt"  *\charformat </w:instrText>
          </w:r>
          <w:r>
            <w:fldChar w:fldCharType="separate"/>
          </w:r>
          <w:r w:rsidR="00E363D8">
            <w:t xml:space="preserve"> </w:t>
          </w:r>
          <w:r>
            <w:fldChar w:fldCharType="end"/>
          </w:r>
        </w:p>
      </w:tc>
      <w:tc>
        <w:tcPr>
          <w:tcW w:w="847" w:type="pct"/>
        </w:tcPr>
        <w:p w14:paraId="11CFFE52" w14:textId="77777777" w:rsidR="00FA4D9D" w:rsidRDefault="00FA4D9D">
          <w:pPr>
            <w:pStyle w:val="Footer"/>
            <w:jc w:val="right"/>
          </w:pPr>
          <w:r>
            <w:t xml:space="preserve">page </w:t>
          </w:r>
          <w:r w:rsidR="004E5775">
            <w:rPr>
              <w:rStyle w:val="PageNumber"/>
            </w:rPr>
            <w:fldChar w:fldCharType="begin"/>
          </w:r>
          <w:r>
            <w:rPr>
              <w:rStyle w:val="PageNumber"/>
            </w:rPr>
            <w:instrText xml:space="preserve"> PAGE </w:instrText>
          </w:r>
          <w:r w:rsidR="004E5775">
            <w:rPr>
              <w:rStyle w:val="PageNumber"/>
            </w:rPr>
            <w:fldChar w:fldCharType="separate"/>
          </w:r>
          <w:r w:rsidR="00FB508C">
            <w:rPr>
              <w:rStyle w:val="PageNumber"/>
              <w:noProof/>
            </w:rPr>
            <w:t>11</w:t>
          </w:r>
          <w:r w:rsidR="004E5775">
            <w:rPr>
              <w:rStyle w:val="PageNumber"/>
            </w:rPr>
            <w:fldChar w:fldCharType="end"/>
          </w:r>
        </w:p>
      </w:tc>
    </w:tr>
  </w:tbl>
  <w:p w14:paraId="3417AA30" w14:textId="0A08BD89" w:rsidR="00FA4D9D" w:rsidRPr="00023BFB" w:rsidRDefault="00023BFB" w:rsidP="00023BFB">
    <w:pPr>
      <w:pStyle w:val="Status"/>
      <w:rPr>
        <w:rFonts w:cs="Arial"/>
      </w:rPr>
    </w:pPr>
    <w:r w:rsidRPr="00023BFB">
      <w:rPr>
        <w:rFonts w:cs="Arial"/>
      </w:rPr>
      <w:fldChar w:fldCharType="begin"/>
    </w:r>
    <w:r w:rsidRPr="00023BFB">
      <w:rPr>
        <w:rFonts w:cs="Arial"/>
      </w:rPr>
      <w:instrText xml:space="preserve"> DOCPROPERTY "Status" </w:instrText>
    </w:r>
    <w:r w:rsidRPr="00023BFB">
      <w:rPr>
        <w:rFonts w:cs="Arial"/>
      </w:rPr>
      <w:fldChar w:fldCharType="separate"/>
    </w:r>
    <w:r w:rsidR="00E363D8" w:rsidRPr="00023BFB">
      <w:rPr>
        <w:rFonts w:cs="Arial"/>
      </w:rPr>
      <w:t xml:space="preserve"> </w:t>
    </w:r>
    <w:r w:rsidRPr="00023BFB">
      <w:rPr>
        <w:rFonts w:cs="Arial"/>
      </w:rPr>
      <w:fldChar w:fldCharType="end"/>
    </w:r>
    <w:r w:rsidRPr="00023BF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DDFB" w14:textId="062C02B7" w:rsidR="00FA4D9D" w:rsidRPr="00023BFB" w:rsidRDefault="00023BFB" w:rsidP="00023BFB">
    <w:pPr>
      <w:pStyle w:val="Footer"/>
      <w:jc w:val="center"/>
      <w:rPr>
        <w:rFonts w:cs="Arial"/>
        <w:sz w:val="14"/>
      </w:rPr>
    </w:pPr>
    <w:r w:rsidRPr="00023BFB">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B714" w14:textId="6BC881E4" w:rsidR="00FA4D9D" w:rsidRPr="00023BFB" w:rsidRDefault="004E5775" w:rsidP="00023BFB">
    <w:pPr>
      <w:pStyle w:val="Footer"/>
      <w:jc w:val="center"/>
      <w:rPr>
        <w:rFonts w:cs="Arial"/>
        <w:sz w:val="14"/>
      </w:rPr>
    </w:pPr>
    <w:r w:rsidRPr="00023BFB">
      <w:rPr>
        <w:rFonts w:cs="Arial"/>
        <w:sz w:val="14"/>
      </w:rPr>
      <w:fldChar w:fldCharType="begin"/>
    </w:r>
    <w:r w:rsidR="00FA4D9D" w:rsidRPr="00023BFB">
      <w:rPr>
        <w:rFonts w:cs="Arial"/>
        <w:sz w:val="14"/>
      </w:rPr>
      <w:instrText xml:space="preserve"> COMMENTS  \* MERGEFORMAT </w:instrText>
    </w:r>
    <w:r w:rsidRPr="00023BFB">
      <w:rPr>
        <w:rFonts w:cs="Arial"/>
        <w:sz w:val="14"/>
      </w:rPr>
      <w:fldChar w:fldCharType="end"/>
    </w:r>
    <w:r w:rsidR="00023BFB" w:rsidRPr="00023BFB">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B413" w14:textId="3A33AEDF" w:rsidR="00FA4D9D" w:rsidRPr="00023BFB" w:rsidRDefault="00023BFB" w:rsidP="00023BFB">
    <w:pPr>
      <w:pStyle w:val="Footer"/>
      <w:jc w:val="center"/>
      <w:rPr>
        <w:rFonts w:cs="Arial"/>
        <w:sz w:val="14"/>
      </w:rPr>
    </w:pPr>
    <w:r w:rsidRPr="00023BF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0049" w14:textId="77777777" w:rsidR="00FA4D9D" w:rsidRDefault="00FA4D9D">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FA4D9D" w:rsidRPr="00E06D02" w14:paraId="630996D3" w14:textId="77777777">
      <w:trPr>
        <w:jc w:val="center"/>
      </w:trPr>
      <w:tc>
        <w:tcPr>
          <w:tcW w:w="847" w:type="pct"/>
        </w:tcPr>
        <w:p w14:paraId="4C78F67E" w14:textId="77777777" w:rsidR="00FA4D9D" w:rsidRPr="00567644" w:rsidRDefault="00FA4D9D" w:rsidP="00567644">
          <w:pPr>
            <w:pStyle w:val="Footer"/>
            <w:spacing w:line="240" w:lineRule="auto"/>
            <w:rPr>
              <w:rFonts w:cs="Arial"/>
              <w:caps/>
              <w:szCs w:val="18"/>
            </w:rPr>
          </w:pPr>
          <w:r w:rsidRPr="00567644">
            <w:rPr>
              <w:rFonts w:cs="Arial"/>
              <w:szCs w:val="18"/>
            </w:rPr>
            <w:t xml:space="preserve">page </w:t>
          </w:r>
          <w:r w:rsidR="004E5775" w:rsidRPr="00567644">
            <w:rPr>
              <w:rStyle w:val="PageNumber"/>
              <w:rFonts w:cs="Arial"/>
              <w:caps/>
              <w:szCs w:val="18"/>
            </w:rPr>
            <w:fldChar w:fldCharType="begin"/>
          </w:r>
          <w:r w:rsidRPr="00567644">
            <w:rPr>
              <w:rStyle w:val="PageNumber"/>
              <w:rFonts w:cs="Arial"/>
              <w:caps/>
              <w:szCs w:val="18"/>
            </w:rPr>
            <w:instrText xml:space="preserve"> PAGE </w:instrText>
          </w:r>
          <w:r w:rsidR="004E5775" w:rsidRPr="00567644">
            <w:rPr>
              <w:rStyle w:val="PageNumber"/>
              <w:rFonts w:cs="Arial"/>
              <w:caps/>
              <w:szCs w:val="18"/>
            </w:rPr>
            <w:fldChar w:fldCharType="separate"/>
          </w:r>
          <w:r>
            <w:rPr>
              <w:rStyle w:val="PageNumber"/>
              <w:rFonts w:cs="Arial"/>
              <w:caps/>
              <w:noProof/>
              <w:szCs w:val="18"/>
            </w:rPr>
            <w:t>12</w:t>
          </w:r>
          <w:r w:rsidR="004E5775" w:rsidRPr="00567644">
            <w:rPr>
              <w:rStyle w:val="PageNumber"/>
              <w:rFonts w:cs="Arial"/>
              <w:caps/>
              <w:szCs w:val="18"/>
            </w:rPr>
            <w:fldChar w:fldCharType="end"/>
          </w:r>
        </w:p>
      </w:tc>
      <w:tc>
        <w:tcPr>
          <w:tcW w:w="3306" w:type="pct"/>
        </w:tcPr>
        <w:p w14:paraId="579510EB" w14:textId="3BDA82CC" w:rsidR="00FA4D9D" w:rsidRPr="00BF31E6" w:rsidRDefault="00023BFB" w:rsidP="00567644">
          <w:pPr>
            <w:pStyle w:val="Footer"/>
            <w:spacing w:line="240" w:lineRule="auto"/>
            <w:jc w:val="center"/>
          </w:pPr>
          <w:r>
            <w:fldChar w:fldCharType="begin"/>
          </w:r>
          <w:r>
            <w:instrText xml:space="preserve"> REF  Citation  \* MERGEFORMAT </w:instrText>
          </w:r>
          <w:r>
            <w:fldChar w:fldCharType="separate"/>
          </w:r>
          <w:r w:rsidR="00E363D8" w:rsidRPr="00E363D8">
            <w:rPr>
              <w:b/>
              <w:bCs/>
              <w:lang w:val="en-US"/>
            </w:rPr>
            <w:t>Community Housing Providers National Law (</w:t>
          </w:r>
          <w:r w:rsidR="00E363D8">
            <w:t>ACT) Act 2013</w:t>
          </w:r>
          <w:r>
            <w:fldChar w:fldCharType="end"/>
          </w:r>
        </w:p>
      </w:tc>
      <w:tc>
        <w:tcPr>
          <w:tcW w:w="847" w:type="pct"/>
        </w:tcPr>
        <w:p w14:paraId="0CB6FCB6" w14:textId="3888E24A" w:rsidR="00FA4D9D" w:rsidRPr="00E06D02" w:rsidRDefault="004E5775"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00FA4D9D"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E363D8">
            <w:rPr>
              <w:rFonts w:ascii="Times New Roman" w:hAnsi="Times New Roman"/>
              <w:caps/>
              <w:sz w:val="24"/>
            </w:rPr>
            <w:t>R2</w:t>
          </w:r>
          <w:r w:rsidRPr="00E06D02">
            <w:rPr>
              <w:rFonts w:ascii="Times New Roman" w:hAnsi="Times New Roman"/>
              <w:caps/>
              <w:sz w:val="24"/>
            </w:rPr>
            <w:fldChar w:fldCharType="end"/>
          </w:r>
        </w:p>
      </w:tc>
    </w:tr>
  </w:tbl>
  <w:p w14:paraId="01EC0C26" w14:textId="6170D5C2" w:rsidR="00FA4D9D" w:rsidRDefault="004E5775">
    <w:pPr>
      <w:tabs>
        <w:tab w:val="right" w:pos="7320"/>
      </w:tabs>
    </w:pPr>
    <w:r>
      <w:fldChar w:fldCharType="begin"/>
    </w:r>
    <w:r w:rsidR="00FA4D9D">
      <w:instrText xml:space="preserve"> COMMENTS  \* MERGEFORMAT </w:instrText>
    </w:r>
    <w:r>
      <w:fldChar w:fldCharType="end"/>
    </w:r>
    <w:r w:rsidR="00FA4D9D">
      <w:rPr>
        <w:rFonts w:ascii="Arial" w:hAnsi="Arial"/>
        <w:sz w:val="18"/>
      </w:rPr>
      <w:t xml:space="preserve"> D</w:t>
    </w:r>
    <w:r>
      <w:fldChar w:fldCharType="begin"/>
    </w:r>
    <w:r w:rsidR="00FA4D9D">
      <w:instrText xml:space="preserve"> KEYWORDS  \* MERGEFORMAT </w:instrText>
    </w:r>
    <w:r>
      <w:fldChar w:fldCharType="separate"/>
    </w:r>
    <w:r w:rsidR="00E363D8">
      <w:t>R02</w:t>
    </w:r>
    <w:r>
      <w:fldChar w:fldCharType="end"/>
    </w:r>
  </w:p>
  <w:p w14:paraId="40C564EB" w14:textId="6FBD655B" w:rsidR="00023BFB" w:rsidRPr="00023BFB" w:rsidRDefault="00023BFB" w:rsidP="00023BFB">
    <w:pPr>
      <w:tabs>
        <w:tab w:val="right" w:pos="7320"/>
      </w:tabs>
      <w:jc w:val="center"/>
      <w:rPr>
        <w:rFonts w:ascii="Arial" w:hAnsi="Arial" w:cs="Arial"/>
        <w:sz w:val="14"/>
      </w:rPr>
    </w:pPr>
    <w:r w:rsidRPr="00023BFB">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BD24" w14:textId="0ED0EBA0" w:rsidR="00FA4D9D" w:rsidRPr="00023BFB" w:rsidRDefault="004E5775" w:rsidP="00023BFB">
    <w:pPr>
      <w:pStyle w:val="Footer"/>
      <w:jc w:val="center"/>
      <w:rPr>
        <w:rFonts w:cs="Arial"/>
        <w:sz w:val="14"/>
      </w:rPr>
    </w:pPr>
    <w:r w:rsidRPr="00023BFB">
      <w:rPr>
        <w:rFonts w:cs="Arial"/>
        <w:sz w:val="14"/>
      </w:rPr>
      <w:fldChar w:fldCharType="begin"/>
    </w:r>
    <w:r w:rsidR="00FA4D9D" w:rsidRPr="00023BFB">
      <w:rPr>
        <w:rFonts w:cs="Arial"/>
        <w:sz w:val="14"/>
      </w:rPr>
      <w:instrText xml:space="preserve"> DOCPROPERTY "Status" </w:instrText>
    </w:r>
    <w:r w:rsidRPr="00023BFB">
      <w:rPr>
        <w:rFonts w:cs="Arial"/>
        <w:sz w:val="14"/>
      </w:rPr>
      <w:fldChar w:fldCharType="separate"/>
    </w:r>
    <w:r w:rsidR="00E363D8" w:rsidRPr="00023BFB">
      <w:rPr>
        <w:rFonts w:cs="Arial"/>
        <w:sz w:val="14"/>
      </w:rPr>
      <w:t xml:space="preserve"> </w:t>
    </w:r>
    <w:r w:rsidRPr="00023BFB">
      <w:rPr>
        <w:rFonts w:cs="Arial"/>
        <w:sz w:val="14"/>
      </w:rPr>
      <w:fldChar w:fldCharType="end"/>
    </w:r>
    <w:r w:rsidRPr="00023BFB">
      <w:rPr>
        <w:rFonts w:cs="Arial"/>
        <w:sz w:val="14"/>
      </w:rPr>
      <w:fldChar w:fldCharType="begin"/>
    </w:r>
    <w:r w:rsidR="00FA4D9D" w:rsidRPr="00023BFB">
      <w:rPr>
        <w:rFonts w:cs="Arial"/>
        <w:sz w:val="14"/>
      </w:rPr>
      <w:instrText xml:space="preserve"> COMMENTS  \* MERGEFORMAT </w:instrText>
    </w:r>
    <w:r w:rsidRPr="00023BFB">
      <w:rPr>
        <w:rFonts w:cs="Arial"/>
        <w:sz w:val="14"/>
      </w:rPr>
      <w:fldChar w:fldCharType="end"/>
    </w:r>
    <w:r w:rsidR="00023BFB" w:rsidRPr="00023BF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A40A" w14:textId="08390712" w:rsidR="0059728A" w:rsidRPr="00023BFB" w:rsidRDefault="00023BFB" w:rsidP="00023BFB">
    <w:pPr>
      <w:pStyle w:val="Footer"/>
      <w:jc w:val="center"/>
      <w:rPr>
        <w:rFonts w:cs="Arial"/>
        <w:sz w:val="14"/>
      </w:rPr>
    </w:pPr>
    <w:r w:rsidRPr="00023BF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B55B" w14:textId="77777777" w:rsidR="00FA4D9D" w:rsidRDefault="00FA4D9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A4D9D" w14:paraId="644747A5" w14:textId="77777777">
      <w:tc>
        <w:tcPr>
          <w:tcW w:w="846" w:type="pct"/>
        </w:tcPr>
        <w:p w14:paraId="788436A0" w14:textId="77777777" w:rsidR="00FA4D9D" w:rsidRDefault="00FA4D9D">
          <w:pPr>
            <w:pStyle w:val="Footer"/>
          </w:pPr>
          <w:r>
            <w:t xml:space="preserve">contents </w:t>
          </w:r>
          <w:r w:rsidR="004E5775">
            <w:rPr>
              <w:rStyle w:val="PageNumber"/>
            </w:rPr>
            <w:fldChar w:fldCharType="begin"/>
          </w:r>
          <w:r>
            <w:rPr>
              <w:rStyle w:val="PageNumber"/>
            </w:rPr>
            <w:instrText xml:space="preserve"> PAGE </w:instrText>
          </w:r>
          <w:r w:rsidR="004E5775">
            <w:rPr>
              <w:rStyle w:val="PageNumber"/>
            </w:rPr>
            <w:fldChar w:fldCharType="separate"/>
          </w:r>
          <w:r w:rsidR="00FB508C">
            <w:rPr>
              <w:rStyle w:val="PageNumber"/>
              <w:noProof/>
            </w:rPr>
            <w:t>2</w:t>
          </w:r>
          <w:r w:rsidR="004E5775">
            <w:rPr>
              <w:rStyle w:val="PageNumber"/>
            </w:rPr>
            <w:fldChar w:fldCharType="end"/>
          </w:r>
        </w:p>
      </w:tc>
      <w:tc>
        <w:tcPr>
          <w:tcW w:w="3093" w:type="pct"/>
        </w:tcPr>
        <w:p w14:paraId="03309EC6" w14:textId="014B0391" w:rsidR="00FA4D9D" w:rsidRDefault="00023BFB">
          <w:pPr>
            <w:pStyle w:val="Footer"/>
            <w:jc w:val="center"/>
          </w:pPr>
          <w:r>
            <w:fldChar w:fldCharType="begin"/>
          </w:r>
          <w:r>
            <w:instrText xml:space="preserve"> REF Citation *\charformat </w:instrText>
          </w:r>
          <w:r>
            <w:fldChar w:fldCharType="separate"/>
          </w:r>
          <w:r w:rsidR="00E363D8">
            <w:t>Community Housing Providers National Law (ACT) Act 2013</w:t>
          </w:r>
          <w:r>
            <w:fldChar w:fldCharType="end"/>
          </w:r>
        </w:p>
        <w:p w14:paraId="7B47D523" w14:textId="2DC60156" w:rsidR="00FA4D9D" w:rsidRDefault="00023BFB">
          <w:pPr>
            <w:pStyle w:val="FooterInfoCentre"/>
          </w:pPr>
          <w:r>
            <w:fldChar w:fldCharType="begin"/>
          </w:r>
          <w:r>
            <w:instrText xml:space="preserve"> DOCPROPERTY "Eff"  </w:instrText>
          </w:r>
          <w:r>
            <w:fldChar w:fldCharType="separate"/>
          </w:r>
          <w:r w:rsidR="00E363D8">
            <w:t xml:space="preserve">Effective:  </w:t>
          </w:r>
          <w:r>
            <w:fldChar w:fldCharType="end"/>
          </w:r>
          <w:r>
            <w:fldChar w:fldCharType="begin"/>
          </w:r>
          <w:r>
            <w:instrText xml:space="preserve"> DOCPROPERTY "StartDt"   </w:instrText>
          </w:r>
          <w:r>
            <w:fldChar w:fldCharType="separate"/>
          </w:r>
          <w:r w:rsidR="00E363D8">
            <w:t>02/07/16</w:t>
          </w:r>
          <w:r>
            <w:fldChar w:fldCharType="end"/>
          </w:r>
          <w:r>
            <w:fldChar w:fldCharType="begin"/>
          </w:r>
          <w:r>
            <w:instrText xml:space="preserve"> DOCPROPERTY "EndDt"  </w:instrText>
          </w:r>
          <w:r>
            <w:fldChar w:fldCharType="separate"/>
          </w:r>
          <w:r w:rsidR="00E363D8">
            <w:t xml:space="preserve"> </w:t>
          </w:r>
          <w:r>
            <w:fldChar w:fldCharType="end"/>
          </w:r>
        </w:p>
      </w:tc>
      <w:tc>
        <w:tcPr>
          <w:tcW w:w="1061" w:type="pct"/>
        </w:tcPr>
        <w:p w14:paraId="0DC89D4D" w14:textId="79C5AFA1" w:rsidR="00FA4D9D" w:rsidRDefault="00023BFB">
          <w:pPr>
            <w:pStyle w:val="Footer"/>
            <w:jc w:val="right"/>
          </w:pPr>
          <w:r>
            <w:fldChar w:fldCharType="begin"/>
          </w:r>
          <w:r>
            <w:instrText xml:space="preserve"> DOCPROPERTY "Category"  </w:instrText>
          </w:r>
          <w:r>
            <w:fldChar w:fldCharType="separate"/>
          </w:r>
          <w:r w:rsidR="00E363D8">
            <w:t>R2</w:t>
          </w:r>
          <w:r>
            <w:fldChar w:fldCharType="end"/>
          </w:r>
          <w:r w:rsidR="00FA4D9D">
            <w:br/>
          </w:r>
          <w:r>
            <w:fldChar w:fldCharType="begin"/>
          </w:r>
          <w:r>
            <w:instrText xml:space="preserve"> DOCPROPERTY "RepubDt"  </w:instrText>
          </w:r>
          <w:r>
            <w:fldChar w:fldCharType="separate"/>
          </w:r>
          <w:r w:rsidR="00E363D8">
            <w:t>02/07/16</w:t>
          </w:r>
          <w:r>
            <w:fldChar w:fldCharType="end"/>
          </w:r>
        </w:p>
      </w:tc>
    </w:tr>
  </w:tbl>
  <w:p w14:paraId="1D947962" w14:textId="6F27FC44" w:rsidR="00FA4D9D" w:rsidRPr="00023BFB" w:rsidRDefault="00023BFB" w:rsidP="00023BFB">
    <w:pPr>
      <w:pStyle w:val="Status"/>
      <w:rPr>
        <w:rFonts w:cs="Arial"/>
      </w:rPr>
    </w:pPr>
    <w:r w:rsidRPr="00023BFB">
      <w:rPr>
        <w:rFonts w:cs="Arial"/>
      </w:rPr>
      <w:fldChar w:fldCharType="begin"/>
    </w:r>
    <w:r w:rsidRPr="00023BFB">
      <w:rPr>
        <w:rFonts w:cs="Arial"/>
      </w:rPr>
      <w:instrText xml:space="preserve"> DOCPROPERTY "Status" </w:instrText>
    </w:r>
    <w:r w:rsidRPr="00023BFB">
      <w:rPr>
        <w:rFonts w:cs="Arial"/>
      </w:rPr>
      <w:fldChar w:fldCharType="separate"/>
    </w:r>
    <w:r w:rsidR="00E363D8" w:rsidRPr="00023BFB">
      <w:rPr>
        <w:rFonts w:cs="Arial"/>
      </w:rPr>
      <w:t xml:space="preserve"> </w:t>
    </w:r>
    <w:r w:rsidRPr="00023BFB">
      <w:rPr>
        <w:rFonts w:cs="Arial"/>
      </w:rPr>
      <w:fldChar w:fldCharType="end"/>
    </w:r>
    <w:r w:rsidRPr="00023BF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7718" w14:textId="77777777" w:rsidR="00FA4D9D" w:rsidRDefault="00FA4D9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4D9D" w14:paraId="13187784" w14:textId="77777777">
      <w:tc>
        <w:tcPr>
          <w:tcW w:w="1061" w:type="pct"/>
        </w:tcPr>
        <w:p w14:paraId="65CA8D7D" w14:textId="372AF8C2" w:rsidR="00FA4D9D" w:rsidRDefault="00023BFB">
          <w:pPr>
            <w:pStyle w:val="Footer"/>
          </w:pPr>
          <w:r>
            <w:fldChar w:fldCharType="begin"/>
          </w:r>
          <w:r>
            <w:instrText xml:space="preserve"> DOCPROPERTY "Category"  </w:instrText>
          </w:r>
          <w:r>
            <w:fldChar w:fldCharType="separate"/>
          </w:r>
          <w:r w:rsidR="00E363D8">
            <w:t>R2</w:t>
          </w:r>
          <w:r>
            <w:fldChar w:fldCharType="end"/>
          </w:r>
          <w:r w:rsidR="00FA4D9D">
            <w:br/>
          </w:r>
          <w:r>
            <w:fldChar w:fldCharType="begin"/>
          </w:r>
          <w:r>
            <w:instrText xml:space="preserve"> DOCPROPERTY "RepubDt"  </w:instrText>
          </w:r>
          <w:r>
            <w:fldChar w:fldCharType="separate"/>
          </w:r>
          <w:r w:rsidR="00E363D8">
            <w:t>02/07/16</w:t>
          </w:r>
          <w:r>
            <w:fldChar w:fldCharType="end"/>
          </w:r>
        </w:p>
      </w:tc>
      <w:tc>
        <w:tcPr>
          <w:tcW w:w="3093" w:type="pct"/>
        </w:tcPr>
        <w:p w14:paraId="26A2CFF9" w14:textId="281962EF" w:rsidR="00FA4D9D" w:rsidRDefault="00023BFB">
          <w:pPr>
            <w:pStyle w:val="Footer"/>
            <w:jc w:val="center"/>
          </w:pPr>
          <w:r>
            <w:fldChar w:fldCharType="begin"/>
          </w:r>
          <w:r>
            <w:instrText xml:space="preserve"> REF Citation *\charformat </w:instrText>
          </w:r>
          <w:r>
            <w:fldChar w:fldCharType="separate"/>
          </w:r>
          <w:r w:rsidR="00E363D8">
            <w:t>Community Housing Providers National Law (ACT) Act 2013</w:t>
          </w:r>
          <w:r>
            <w:fldChar w:fldCharType="end"/>
          </w:r>
        </w:p>
        <w:p w14:paraId="4F115BF2" w14:textId="3A8048CF" w:rsidR="00FA4D9D" w:rsidRDefault="00023BFB">
          <w:pPr>
            <w:pStyle w:val="FooterInfoCentre"/>
          </w:pPr>
          <w:r>
            <w:fldChar w:fldCharType="begin"/>
          </w:r>
          <w:r>
            <w:instrText xml:space="preserve"> DOCPROPERTY "Eff"  </w:instrText>
          </w:r>
          <w:r>
            <w:fldChar w:fldCharType="separate"/>
          </w:r>
          <w:r w:rsidR="00E363D8">
            <w:t xml:space="preserve">Effective:  </w:t>
          </w:r>
          <w:r>
            <w:fldChar w:fldCharType="end"/>
          </w:r>
          <w:r>
            <w:fldChar w:fldCharType="begin"/>
          </w:r>
          <w:r>
            <w:instrText xml:space="preserve"> DOCPROPERTY "StartDt"  </w:instrText>
          </w:r>
          <w:r>
            <w:fldChar w:fldCharType="separate"/>
          </w:r>
          <w:r w:rsidR="00E363D8">
            <w:t>02/07/16</w:t>
          </w:r>
          <w:r>
            <w:fldChar w:fldCharType="end"/>
          </w:r>
          <w:r>
            <w:fldChar w:fldCharType="begin"/>
          </w:r>
          <w:r>
            <w:instrText xml:space="preserve"> DOCPROPERTY "EndDt"  </w:instrText>
          </w:r>
          <w:r>
            <w:fldChar w:fldCharType="separate"/>
          </w:r>
          <w:r w:rsidR="00E363D8">
            <w:t xml:space="preserve"> </w:t>
          </w:r>
          <w:r>
            <w:fldChar w:fldCharType="end"/>
          </w:r>
        </w:p>
      </w:tc>
      <w:tc>
        <w:tcPr>
          <w:tcW w:w="846" w:type="pct"/>
        </w:tcPr>
        <w:p w14:paraId="6801409B" w14:textId="77777777" w:rsidR="00FA4D9D" w:rsidRDefault="00FA4D9D">
          <w:pPr>
            <w:pStyle w:val="Footer"/>
            <w:jc w:val="right"/>
          </w:pPr>
          <w:r>
            <w:t xml:space="preserve">contents </w:t>
          </w:r>
          <w:r w:rsidR="004E5775">
            <w:rPr>
              <w:rStyle w:val="PageNumber"/>
            </w:rPr>
            <w:fldChar w:fldCharType="begin"/>
          </w:r>
          <w:r>
            <w:rPr>
              <w:rStyle w:val="PageNumber"/>
            </w:rPr>
            <w:instrText xml:space="preserve"> PAGE </w:instrText>
          </w:r>
          <w:r w:rsidR="004E5775">
            <w:rPr>
              <w:rStyle w:val="PageNumber"/>
            </w:rPr>
            <w:fldChar w:fldCharType="separate"/>
          </w:r>
          <w:r>
            <w:rPr>
              <w:rStyle w:val="PageNumber"/>
              <w:noProof/>
            </w:rPr>
            <w:t>1</w:t>
          </w:r>
          <w:r w:rsidR="004E5775">
            <w:rPr>
              <w:rStyle w:val="PageNumber"/>
            </w:rPr>
            <w:fldChar w:fldCharType="end"/>
          </w:r>
        </w:p>
      </w:tc>
    </w:tr>
  </w:tbl>
  <w:p w14:paraId="2CADCA70" w14:textId="45628227" w:rsidR="00FA4D9D" w:rsidRPr="00023BFB" w:rsidRDefault="00023BFB" w:rsidP="00023BFB">
    <w:pPr>
      <w:pStyle w:val="Status"/>
      <w:rPr>
        <w:rFonts w:cs="Arial"/>
      </w:rPr>
    </w:pPr>
    <w:r w:rsidRPr="00023BFB">
      <w:rPr>
        <w:rFonts w:cs="Arial"/>
      </w:rPr>
      <w:fldChar w:fldCharType="begin"/>
    </w:r>
    <w:r w:rsidRPr="00023BFB">
      <w:rPr>
        <w:rFonts w:cs="Arial"/>
      </w:rPr>
      <w:instrText xml:space="preserve"> DOCPROPERTY "Status" </w:instrText>
    </w:r>
    <w:r w:rsidRPr="00023BFB">
      <w:rPr>
        <w:rFonts w:cs="Arial"/>
      </w:rPr>
      <w:fldChar w:fldCharType="separate"/>
    </w:r>
    <w:r w:rsidR="00E363D8" w:rsidRPr="00023BFB">
      <w:rPr>
        <w:rFonts w:cs="Arial"/>
      </w:rPr>
      <w:t xml:space="preserve"> </w:t>
    </w:r>
    <w:r w:rsidRPr="00023BFB">
      <w:rPr>
        <w:rFonts w:cs="Arial"/>
      </w:rPr>
      <w:fldChar w:fldCharType="end"/>
    </w:r>
    <w:r w:rsidRPr="00023BF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00C" w14:textId="77777777" w:rsidR="00FA4D9D" w:rsidRDefault="00FA4D9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4D9D" w14:paraId="4121C11A" w14:textId="77777777">
      <w:tc>
        <w:tcPr>
          <w:tcW w:w="1061" w:type="pct"/>
        </w:tcPr>
        <w:p w14:paraId="615961E3" w14:textId="188DF9E3" w:rsidR="00FA4D9D" w:rsidRDefault="00023BFB">
          <w:pPr>
            <w:pStyle w:val="Footer"/>
          </w:pPr>
          <w:r>
            <w:fldChar w:fldCharType="begin"/>
          </w:r>
          <w:r>
            <w:instrText xml:space="preserve"> DOCPROPERTY "Category"  </w:instrText>
          </w:r>
          <w:r>
            <w:fldChar w:fldCharType="separate"/>
          </w:r>
          <w:r w:rsidR="00E363D8">
            <w:t>R2</w:t>
          </w:r>
          <w:r>
            <w:fldChar w:fldCharType="end"/>
          </w:r>
          <w:r w:rsidR="00FA4D9D">
            <w:br/>
          </w:r>
          <w:r>
            <w:fldChar w:fldCharType="begin"/>
          </w:r>
          <w:r>
            <w:instrText xml:space="preserve"> DOCPROPERTY "RepubDt"  </w:instrText>
          </w:r>
          <w:r>
            <w:fldChar w:fldCharType="separate"/>
          </w:r>
          <w:r w:rsidR="00E363D8">
            <w:t>02/07/16</w:t>
          </w:r>
          <w:r>
            <w:fldChar w:fldCharType="end"/>
          </w:r>
        </w:p>
      </w:tc>
      <w:tc>
        <w:tcPr>
          <w:tcW w:w="3093" w:type="pct"/>
        </w:tcPr>
        <w:p w14:paraId="3D0D201A" w14:textId="7C904A6D" w:rsidR="00FA4D9D" w:rsidRDefault="00023BFB">
          <w:pPr>
            <w:pStyle w:val="Footer"/>
            <w:jc w:val="center"/>
          </w:pPr>
          <w:r>
            <w:fldChar w:fldCharType="begin"/>
          </w:r>
          <w:r>
            <w:instrText xml:space="preserve"> REF Citati</w:instrText>
          </w:r>
          <w:r>
            <w:instrText xml:space="preserve">on *\charformat </w:instrText>
          </w:r>
          <w:r>
            <w:fldChar w:fldCharType="separate"/>
          </w:r>
          <w:r w:rsidR="00E363D8">
            <w:t>Community Housing Providers National Law (ACT) Act 2013</w:t>
          </w:r>
          <w:r>
            <w:fldChar w:fldCharType="end"/>
          </w:r>
        </w:p>
        <w:p w14:paraId="3B9548BB" w14:textId="3FE15F19" w:rsidR="00FA4D9D" w:rsidRDefault="00023BFB">
          <w:pPr>
            <w:pStyle w:val="FooterInfoCentre"/>
          </w:pPr>
          <w:r>
            <w:fldChar w:fldCharType="begin"/>
          </w:r>
          <w:r>
            <w:instrText xml:space="preserve"> DOCPROPERTY "Eff"  </w:instrText>
          </w:r>
          <w:r>
            <w:fldChar w:fldCharType="separate"/>
          </w:r>
          <w:r w:rsidR="00E363D8">
            <w:t xml:space="preserve">Effective:  </w:t>
          </w:r>
          <w:r>
            <w:fldChar w:fldCharType="end"/>
          </w:r>
          <w:r>
            <w:fldChar w:fldCharType="begin"/>
          </w:r>
          <w:r>
            <w:instrText xml:space="preserve"> DOCPROPERTY "StartDt"   </w:instrText>
          </w:r>
          <w:r>
            <w:fldChar w:fldCharType="separate"/>
          </w:r>
          <w:r w:rsidR="00E363D8">
            <w:t>02/07/16</w:t>
          </w:r>
          <w:r>
            <w:fldChar w:fldCharType="end"/>
          </w:r>
          <w:r>
            <w:fldChar w:fldCharType="begin"/>
          </w:r>
          <w:r>
            <w:instrText xml:space="preserve"> DOCPROPERTY "EndDt"  </w:instrText>
          </w:r>
          <w:r>
            <w:fldChar w:fldCharType="separate"/>
          </w:r>
          <w:r w:rsidR="00E363D8">
            <w:t xml:space="preserve"> </w:t>
          </w:r>
          <w:r>
            <w:fldChar w:fldCharType="end"/>
          </w:r>
        </w:p>
      </w:tc>
      <w:tc>
        <w:tcPr>
          <w:tcW w:w="846" w:type="pct"/>
        </w:tcPr>
        <w:p w14:paraId="69140C1E" w14:textId="77777777" w:rsidR="00FA4D9D" w:rsidRDefault="00FA4D9D">
          <w:pPr>
            <w:pStyle w:val="Footer"/>
            <w:jc w:val="right"/>
          </w:pPr>
          <w:r>
            <w:t xml:space="preserve">contents </w:t>
          </w:r>
          <w:r w:rsidR="004E5775">
            <w:rPr>
              <w:rStyle w:val="PageNumber"/>
            </w:rPr>
            <w:fldChar w:fldCharType="begin"/>
          </w:r>
          <w:r>
            <w:rPr>
              <w:rStyle w:val="PageNumber"/>
            </w:rPr>
            <w:instrText xml:space="preserve"> PAGE </w:instrText>
          </w:r>
          <w:r w:rsidR="004E5775">
            <w:rPr>
              <w:rStyle w:val="PageNumber"/>
            </w:rPr>
            <w:fldChar w:fldCharType="separate"/>
          </w:r>
          <w:r w:rsidR="00FB508C">
            <w:rPr>
              <w:rStyle w:val="PageNumber"/>
              <w:noProof/>
            </w:rPr>
            <w:t>1</w:t>
          </w:r>
          <w:r w:rsidR="004E5775">
            <w:rPr>
              <w:rStyle w:val="PageNumber"/>
            </w:rPr>
            <w:fldChar w:fldCharType="end"/>
          </w:r>
        </w:p>
      </w:tc>
    </w:tr>
  </w:tbl>
  <w:p w14:paraId="46F9D2FE" w14:textId="1BFFF4E4" w:rsidR="00FA4D9D" w:rsidRPr="00023BFB" w:rsidRDefault="00023BFB" w:rsidP="00023BFB">
    <w:pPr>
      <w:pStyle w:val="Status"/>
      <w:rPr>
        <w:rFonts w:cs="Arial"/>
      </w:rPr>
    </w:pPr>
    <w:r w:rsidRPr="00023BFB">
      <w:rPr>
        <w:rFonts w:cs="Arial"/>
      </w:rPr>
      <w:fldChar w:fldCharType="begin"/>
    </w:r>
    <w:r w:rsidRPr="00023BFB">
      <w:rPr>
        <w:rFonts w:cs="Arial"/>
      </w:rPr>
      <w:instrText xml:space="preserve"> DOCPROPERTY "Status" </w:instrText>
    </w:r>
    <w:r w:rsidRPr="00023BFB">
      <w:rPr>
        <w:rFonts w:cs="Arial"/>
      </w:rPr>
      <w:fldChar w:fldCharType="separate"/>
    </w:r>
    <w:r w:rsidR="00E363D8" w:rsidRPr="00023BFB">
      <w:rPr>
        <w:rFonts w:cs="Arial"/>
      </w:rPr>
      <w:t xml:space="preserve"> </w:t>
    </w:r>
    <w:r w:rsidRPr="00023BFB">
      <w:rPr>
        <w:rFonts w:cs="Arial"/>
      </w:rPr>
      <w:fldChar w:fldCharType="end"/>
    </w:r>
    <w:r w:rsidRPr="00023BF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3660" w14:textId="77777777" w:rsidR="00FA4D9D" w:rsidRDefault="00FA4D9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4D9D" w14:paraId="67C78C50" w14:textId="77777777">
      <w:tc>
        <w:tcPr>
          <w:tcW w:w="847" w:type="pct"/>
        </w:tcPr>
        <w:p w14:paraId="3C57BFC7" w14:textId="77777777" w:rsidR="00FA4D9D" w:rsidRDefault="00FA4D9D">
          <w:pPr>
            <w:pStyle w:val="Footer"/>
          </w:pPr>
          <w:r>
            <w:t xml:space="preserve">page </w:t>
          </w:r>
          <w:r w:rsidR="004E5775">
            <w:rPr>
              <w:rStyle w:val="PageNumber"/>
            </w:rPr>
            <w:fldChar w:fldCharType="begin"/>
          </w:r>
          <w:r>
            <w:rPr>
              <w:rStyle w:val="PageNumber"/>
            </w:rPr>
            <w:instrText xml:space="preserve"> PAGE </w:instrText>
          </w:r>
          <w:r w:rsidR="004E5775">
            <w:rPr>
              <w:rStyle w:val="PageNumber"/>
            </w:rPr>
            <w:fldChar w:fldCharType="separate"/>
          </w:r>
          <w:r w:rsidR="00FB508C">
            <w:rPr>
              <w:rStyle w:val="PageNumber"/>
              <w:noProof/>
            </w:rPr>
            <w:t>8</w:t>
          </w:r>
          <w:r w:rsidR="004E5775">
            <w:rPr>
              <w:rStyle w:val="PageNumber"/>
            </w:rPr>
            <w:fldChar w:fldCharType="end"/>
          </w:r>
        </w:p>
      </w:tc>
      <w:tc>
        <w:tcPr>
          <w:tcW w:w="3092" w:type="pct"/>
        </w:tcPr>
        <w:p w14:paraId="0D650EA6" w14:textId="2721FCC5" w:rsidR="00FA4D9D" w:rsidRDefault="00023BFB">
          <w:pPr>
            <w:pStyle w:val="Footer"/>
            <w:jc w:val="center"/>
          </w:pPr>
          <w:r>
            <w:fldChar w:fldCharType="begin"/>
          </w:r>
          <w:r>
            <w:instrText xml:space="preserve"> REF Citation *\charformat </w:instrText>
          </w:r>
          <w:r>
            <w:fldChar w:fldCharType="separate"/>
          </w:r>
          <w:r w:rsidR="00E363D8">
            <w:t>Community Housing Providers National Law (ACT) Act 2013</w:t>
          </w:r>
          <w:r>
            <w:fldChar w:fldCharType="end"/>
          </w:r>
        </w:p>
        <w:p w14:paraId="78EFB95D" w14:textId="6FFFF367" w:rsidR="00FA4D9D" w:rsidRDefault="00023BFB">
          <w:pPr>
            <w:pStyle w:val="FooterInfoCentre"/>
          </w:pPr>
          <w:r>
            <w:fldChar w:fldCharType="begin"/>
          </w:r>
          <w:r>
            <w:instrText xml:space="preserve"> DOCPROPERTY "Eff"  *\charformat </w:instrText>
          </w:r>
          <w:r>
            <w:fldChar w:fldCharType="separate"/>
          </w:r>
          <w:r w:rsidR="00E363D8">
            <w:t xml:space="preserve">Effective:  </w:t>
          </w:r>
          <w:r>
            <w:fldChar w:fldCharType="end"/>
          </w:r>
          <w:r>
            <w:fldChar w:fldCharType="begin"/>
          </w:r>
          <w:r>
            <w:instrText xml:space="preserve"> DOCPROPERTY "StartDt"  *\charformat </w:instrText>
          </w:r>
          <w:r>
            <w:fldChar w:fldCharType="separate"/>
          </w:r>
          <w:r w:rsidR="00E363D8">
            <w:t>02/07/16</w:t>
          </w:r>
          <w:r>
            <w:fldChar w:fldCharType="end"/>
          </w:r>
          <w:r>
            <w:fldChar w:fldCharType="begin"/>
          </w:r>
          <w:r>
            <w:instrText xml:space="preserve"> DOCPROPERTY "EndDt"  *\charformat </w:instrText>
          </w:r>
          <w:r>
            <w:fldChar w:fldCharType="separate"/>
          </w:r>
          <w:r w:rsidR="00E363D8">
            <w:t xml:space="preserve"> </w:t>
          </w:r>
          <w:r>
            <w:fldChar w:fldCharType="end"/>
          </w:r>
        </w:p>
      </w:tc>
      <w:tc>
        <w:tcPr>
          <w:tcW w:w="1061" w:type="pct"/>
        </w:tcPr>
        <w:p w14:paraId="1FA7146E" w14:textId="5C8B28E1" w:rsidR="00FA4D9D" w:rsidRDefault="00023BFB">
          <w:pPr>
            <w:pStyle w:val="Footer"/>
            <w:jc w:val="right"/>
          </w:pPr>
          <w:r>
            <w:fldChar w:fldCharType="begin"/>
          </w:r>
          <w:r>
            <w:instrText xml:space="preserve"> DOCPROPERTY "Category"  *\charfor</w:instrText>
          </w:r>
          <w:r>
            <w:instrText xml:space="preserve">mat  </w:instrText>
          </w:r>
          <w:r>
            <w:fldChar w:fldCharType="separate"/>
          </w:r>
          <w:r w:rsidR="00E363D8">
            <w:t>R2</w:t>
          </w:r>
          <w:r>
            <w:fldChar w:fldCharType="end"/>
          </w:r>
          <w:r w:rsidR="00FA4D9D">
            <w:br/>
          </w:r>
          <w:r>
            <w:fldChar w:fldCharType="begin"/>
          </w:r>
          <w:r>
            <w:instrText xml:space="preserve"> DOCPROPERTY "RepubDt"  *\charformat  </w:instrText>
          </w:r>
          <w:r>
            <w:fldChar w:fldCharType="separate"/>
          </w:r>
          <w:r w:rsidR="00E363D8">
            <w:t>02/07/16</w:t>
          </w:r>
          <w:r>
            <w:fldChar w:fldCharType="end"/>
          </w:r>
        </w:p>
      </w:tc>
    </w:tr>
  </w:tbl>
  <w:p w14:paraId="6D5EB66C" w14:textId="1BAF4396" w:rsidR="00FA4D9D" w:rsidRPr="00023BFB" w:rsidRDefault="00023BFB" w:rsidP="00023BFB">
    <w:pPr>
      <w:pStyle w:val="Status"/>
      <w:rPr>
        <w:rFonts w:cs="Arial"/>
      </w:rPr>
    </w:pPr>
    <w:r w:rsidRPr="00023BFB">
      <w:rPr>
        <w:rFonts w:cs="Arial"/>
      </w:rPr>
      <w:fldChar w:fldCharType="begin"/>
    </w:r>
    <w:r w:rsidRPr="00023BFB">
      <w:rPr>
        <w:rFonts w:cs="Arial"/>
      </w:rPr>
      <w:instrText xml:space="preserve"> DOCPROPERTY "Status" </w:instrText>
    </w:r>
    <w:r w:rsidRPr="00023BFB">
      <w:rPr>
        <w:rFonts w:cs="Arial"/>
      </w:rPr>
      <w:fldChar w:fldCharType="separate"/>
    </w:r>
    <w:r w:rsidR="00E363D8" w:rsidRPr="00023BFB">
      <w:rPr>
        <w:rFonts w:cs="Arial"/>
      </w:rPr>
      <w:t xml:space="preserve"> </w:t>
    </w:r>
    <w:r w:rsidRPr="00023BFB">
      <w:rPr>
        <w:rFonts w:cs="Arial"/>
      </w:rPr>
      <w:fldChar w:fldCharType="end"/>
    </w:r>
    <w:r w:rsidRPr="00023BF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002E" w14:textId="77777777" w:rsidR="00FA4D9D" w:rsidRDefault="00FA4D9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4D9D" w14:paraId="0EB125A7" w14:textId="77777777">
      <w:tc>
        <w:tcPr>
          <w:tcW w:w="1061" w:type="pct"/>
        </w:tcPr>
        <w:p w14:paraId="5835CB83" w14:textId="3D2DA333" w:rsidR="00FA4D9D" w:rsidRDefault="00023BFB">
          <w:pPr>
            <w:pStyle w:val="Footer"/>
          </w:pPr>
          <w:r>
            <w:fldChar w:fldCharType="begin"/>
          </w:r>
          <w:r>
            <w:instrText xml:space="preserve"> DOCPROPERTY "Category"  *\charformat  </w:instrText>
          </w:r>
          <w:r>
            <w:fldChar w:fldCharType="separate"/>
          </w:r>
          <w:r w:rsidR="00E363D8">
            <w:t>R2</w:t>
          </w:r>
          <w:r>
            <w:fldChar w:fldCharType="end"/>
          </w:r>
          <w:r w:rsidR="00FA4D9D">
            <w:br/>
          </w:r>
          <w:r>
            <w:fldChar w:fldCharType="begin"/>
          </w:r>
          <w:r>
            <w:instrText xml:space="preserve"> DOCPROPERTY "RepubDt"  *\charformat  </w:instrText>
          </w:r>
          <w:r>
            <w:fldChar w:fldCharType="separate"/>
          </w:r>
          <w:r w:rsidR="00E363D8">
            <w:t>02/07/16</w:t>
          </w:r>
          <w:r>
            <w:fldChar w:fldCharType="end"/>
          </w:r>
        </w:p>
      </w:tc>
      <w:tc>
        <w:tcPr>
          <w:tcW w:w="3092" w:type="pct"/>
        </w:tcPr>
        <w:p w14:paraId="22CD4286" w14:textId="44515125" w:rsidR="00FA4D9D" w:rsidRDefault="00023BFB">
          <w:pPr>
            <w:pStyle w:val="Footer"/>
            <w:jc w:val="center"/>
          </w:pPr>
          <w:r>
            <w:fldChar w:fldCharType="begin"/>
          </w:r>
          <w:r>
            <w:instrText xml:space="preserve"> REF Citation *\charformat </w:instrText>
          </w:r>
          <w:r>
            <w:fldChar w:fldCharType="separate"/>
          </w:r>
          <w:r w:rsidR="00E363D8">
            <w:t>Community Housing Providers National Law (ACT) Act 2013</w:t>
          </w:r>
          <w:r>
            <w:fldChar w:fldCharType="end"/>
          </w:r>
        </w:p>
        <w:p w14:paraId="377DD1AB" w14:textId="344825EF" w:rsidR="00FA4D9D" w:rsidRDefault="00023BFB">
          <w:pPr>
            <w:pStyle w:val="FooterInfoCentre"/>
          </w:pPr>
          <w:r>
            <w:fldChar w:fldCharType="begin"/>
          </w:r>
          <w:r>
            <w:instrText xml:space="preserve"> DOCPROPERTY "Eff"  *\charformat </w:instrText>
          </w:r>
          <w:r>
            <w:fldChar w:fldCharType="separate"/>
          </w:r>
          <w:r w:rsidR="00E363D8">
            <w:t xml:space="preserve">Effective:  </w:t>
          </w:r>
          <w:r>
            <w:fldChar w:fldCharType="end"/>
          </w:r>
          <w:r>
            <w:fldChar w:fldCharType="begin"/>
          </w:r>
          <w:r>
            <w:instrText xml:space="preserve"> DOCPROPERTY "StartDt"  *\charformat </w:instrText>
          </w:r>
          <w:r>
            <w:fldChar w:fldCharType="separate"/>
          </w:r>
          <w:r w:rsidR="00E363D8">
            <w:t>02/07/16</w:t>
          </w:r>
          <w:r>
            <w:fldChar w:fldCharType="end"/>
          </w:r>
          <w:r>
            <w:fldChar w:fldCharType="begin"/>
          </w:r>
          <w:r>
            <w:instrText xml:space="preserve"> DOCPROPERTY "EndDt"  *\charformat </w:instrText>
          </w:r>
          <w:r>
            <w:fldChar w:fldCharType="separate"/>
          </w:r>
          <w:r w:rsidR="00E363D8">
            <w:t xml:space="preserve"> </w:t>
          </w:r>
          <w:r>
            <w:fldChar w:fldCharType="end"/>
          </w:r>
        </w:p>
      </w:tc>
      <w:tc>
        <w:tcPr>
          <w:tcW w:w="847" w:type="pct"/>
        </w:tcPr>
        <w:p w14:paraId="70E14F6E" w14:textId="77777777" w:rsidR="00FA4D9D" w:rsidRDefault="00FA4D9D">
          <w:pPr>
            <w:pStyle w:val="Footer"/>
            <w:jc w:val="right"/>
          </w:pPr>
          <w:r>
            <w:t xml:space="preserve">page </w:t>
          </w:r>
          <w:r w:rsidR="004E5775">
            <w:rPr>
              <w:rStyle w:val="PageNumber"/>
            </w:rPr>
            <w:fldChar w:fldCharType="begin"/>
          </w:r>
          <w:r>
            <w:rPr>
              <w:rStyle w:val="PageNumber"/>
            </w:rPr>
            <w:instrText xml:space="preserve"> PAGE </w:instrText>
          </w:r>
          <w:r w:rsidR="004E5775">
            <w:rPr>
              <w:rStyle w:val="PageNumber"/>
            </w:rPr>
            <w:fldChar w:fldCharType="separate"/>
          </w:r>
          <w:r w:rsidR="00FB508C">
            <w:rPr>
              <w:rStyle w:val="PageNumber"/>
              <w:noProof/>
            </w:rPr>
            <w:t>7</w:t>
          </w:r>
          <w:r w:rsidR="004E5775">
            <w:rPr>
              <w:rStyle w:val="PageNumber"/>
            </w:rPr>
            <w:fldChar w:fldCharType="end"/>
          </w:r>
        </w:p>
      </w:tc>
    </w:tr>
  </w:tbl>
  <w:p w14:paraId="3CFE205B" w14:textId="2E9816CB" w:rsidR="00FA4D9D" w:rsidRPr="00023BFB" w:rsidRDefault="00023BFB" w:rsidP="00023BFB">
    <w:pPr>
      <w:pStyle w:val="Status"/>
      <w:rPr>
        <w:rFonts w:cs="Arial"/>
      </w:rPr>
    </w:pPr>
    <w:r w:rsidRPr="00023BFB">
      <w:rPr>
        <w:rFonts w:cs="Arial"/>
      </w:rPr>
      <w:fldChar w:fldCharType="begin"/>
    </w:r>
    <w:r w:rsidRPr="00023BFB">
      <w:rPr>
        <w:rFonts w:cs="Arial"/>
      </w:rPr>
      <w:instrText xml:space="preserve"> DOCPROPERTY "Status" </w:instrText>
    </w:r>
    <w:r w:rsidRPr="00023BFB">
      <w:rPr>
        <w:rFonts w:cs="Arial"/>
      </w:rPr>
      <w:fldChar w:fldCharType="separate"/>
    </w:r>
    <w:r w:rsidR="00E363D8" w:rsidRPr="00023BFB">
      <w:rPr>
        <w:rFonts w:cs="Arial"/>
      </w:rPr>
      <w:t xml:space="preserve"> </w:t>
    </w:r>
    <w:r w:rsidRPr="00023BFB">
      <w:rPr>
        <w:rFonts w:cs="Arial"/>
      </w:rPr>
      <w:fldChar w:fldCharType="end"/>
    </w:r>
    <w:r w:rsidRPr="00023BF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2DAB" w14:textId="77777777" w:rsidR="00FA4D9D" w:rsidRDefault="00FA4D9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A4D9D" w14:paraId="1769B4E3" w14:textId="77777777">
      <w:tc>
        <w:tcPr>
          <w:tcW w:w="1061" w:type="pct"/>
        </w:tcPr>
        <w:p w14:paraId="096ADE34" w14:textId="2FF5891B" w:rsidR="00FA4D9D" w:rsidRDefault="00023BFB">
          <w:pPr>
            <w:pStyle w:val="Footer"/>
          </w:pPr>
          <w:r>
            <w:fldChar w:fldCharType="begin"/>
          </w:r>
          <w:r>
            <w:instrText xml:space="preserve"> DOCPROPERTY "Category"  *\charformat  </w:instrText>
          </w:r>
          <w:r>
            <w:fldChar w:fldCharType="separate"/>
          </w:r>
          <w:r w:rsidR="00E363D8">
            <w:t>R2</w:t>
          </w:r>
          <w:r>
            <w:fldChar w:fldCharType="end"/>
          </w:r>
          <w:r w:rsidR="00FA4D9D">
            <w:br/>
          </w:r>
          <w:r>
            <w:fldChar w:fldCharType="begin"/>
          </w:r>
          <w:r>
            <w:instrText xml:space="preserve"> DOCPROPERTY "RepubDt"  *\charformat  </w:instrText>
          </w:r>
          <w:r>
            <w:fldChar w:fldCharType="separate"/>
          </w:r>
          <w:r w:rsidR="00E363D8">
            <w:t>02/07/16</w:t>
          </w:r>
          <w:r>
            <w:fldChar w:fldCharType="end"/>
          </w:r>
        </w:p>
      </w:tc>
      <w:tc>
        <w:tcPr>
          <w:tcW w:w="3092" w:type="pct"/>
        </w:tcPr>
        <w:p w14:paraId="63DB25A3" w14:textId="6D67FDC7" w:rsidR="00FA4D9D" w:rsidRDefault="00023BFB">
          <w:pPr>
            <w:pStyle w:val="Footer"/>
            <w:jc w:val="center"/>
          </w:pPr>
          <w:r>
            <w:fldChar w:fldCharType="begin"/>
          </w:r>
          <w:r>
            <w:instrText xml:space="preserve"> REF Citation *\charformat </w:instrText>
          </w:r>
          <w:r>
            <w:fldChar w:fldCharType="separate"/>
          </w:r>
          <w:r w:rsidR="00E363D8">
            <w:t>Community Housing Providers National Law (ACT) Act 2013</w:t>
          </w:r>
          <w:r>
            <w:fldChar w:fldCharType="end"/>
          </w:r>
        </w:p>
        <w:p w14:paraId="693FD99F" w14:textId="1AA20D95" w:rsidR="00FA4D9D" w:rsidRDefault="00023BFB">
          <w:pPr>
            <w:pStyle w:val="FooterInfoCentre"/>
          </w:pPr>
          <w:r>
            <w:fldChar w:fldCharType="begin"/>
          </w:r>
          <w:r>
            <w:instrText xml:space="preserve"> DOCPROPERTY "Eff"  *\charformat </w:instrText>
          </w:r>
          <w:r>
            <w:fldChar w:fldCharType="separate"/>
          </w:r>
          <w:r w:rsidR="00E363D8">
            <w:t xml:space="preserve">Effective:  </w:t>
          </w:r>
          <w:r>
            <w:fldChar w:fldCharType="end"/>
          </w:r>
          <w:r>
            <w:fldChar w:fldCharType="begin"/>
          </w:r>
          <w:r>
            <w:instrText xml:space="preserve"> DOCPROPERTY "StartDt"  *\c</w:instrText>
          </w:r>
          <w:r>
            <w:instrText xml:space="preserve">harformat </w:instrText>
          </w:r>
          <w:r>
            <w:fldChar w:fldCharType="separate"/>
          </w:r>
          <w:r w:rsidR="00E363D8">
            <w:t>02/07/16</w:t>
          </w:r>
          <w:r>
            <w:fldChar w:fldCharType="end"/>
          </w:r>
          <w:r>
            <w:fldChar w:fldCharType="begin"/>
          </w:r>
          <w:r>
            <w:instrText xml:space="preserve"> DOCPROPERTY "EndDt"  *\charformat </w:instrText>
          </w:r>
          <w:r>
            <w:fldChar w:fldCharType="separate"/>
          </w:r>
          <w:r w:rsidR="00E363D8">
            <w:t xml:space="preserve"> </w:t>
          </w:r>
          <w:r>
            <w:fldChar w:fldCharType="end"/>
          </w:r>
        </w:p>
      </w:tc>
      <w:tc>
        <w:tcPr>
          <w:tcW w:w="847" w:type="pct"/>
        </w:tcPr>
        <w:p w14:paraId="518C88D2" w14:textId="77777777" w:rsidR="00FA4D9D" w:rsidRDefault="00FA4D9D">
          <w:pPr>
            <w:pStyle w:val="Footer"/>
            <w:jc w:val="right"/>
          </w:pPr>
          <w:r>
            <w:t xml:space="preserve">page </w:t>
          </w:r>
          <w:r w:rsidR="004E5775">
            <w:rPr>
              <w:rStyle w:val="PageNumber"/>
            </w:rPr>
            <w:fldChar w:fldCharType="begin"/>
          </w:r>
          <w:r>
            <w:rPr>
              <w:rStyle w:val="PageNumber"/>
            </w:rPr>
            <w:instrText xml:space="preserve"> PAGE </w:instrText>
          </w:r>
          <w:r w:rsidR="004E5775">
            <w:rPr>
              <w:rStyle w:val="PageNumber"/>
            </w:rPr>
            <w:fldChar w:fldCharType="separate"/>
          </w:r>
          <w:r w:rsidR="00FB508C">
            <w:rPr>
              <w:rStyle w:val="PageNumber"/>
              <w:noProof/>
            </w:rPr>
            <w:t>1</w:t>
          </w:r>
          <w:r w:rsidR="004E5775">
            <w:rPr>
              <w:rStyle w:val="PageNumber"/>
            </w:rPr>
            <w:fldChar w:fldCharType="end"/>
          </w:r>
        </w:p>
      </w:tc>
    </w:tr>
  </w:tbl>
  <w:p w14:paraId="4D4D1EB6" w14:textId="6C059E55" w:rsidR="00FA4D9D" w:rsidRPr="00023BFB" w:rsidRDefault="00023BFB" w:rsidP="00023BFB">
    <w:pPr>
      <w:pStyle w:val="Status"/>
      <w:rPr>
        <w:rFonts w:cs="Arial"/>
      </w:rPr>
    </w:pPr>
    <w:r w:rsidRPr="00023BFB">
      <w:rPr>
        <w:rFonts w:cs="Arial"/>
      </w:rPr>
      <w:fldChar w:fldCharType="begin"/>
    </w:r>
    <w:r w:rsidRPr="00023BFB">
      <w:rPr>
        <w:rFonts w:cs="Arial"/>
      </w:rPr>
      <w:instrText xml:space="preserve"> DOCPROPERTY "Status" </w:instrText>
    </w:r>
    <w:r w:rsidRPr="00023BFB">
      <w:rPr>
        <w:rFonts w:cs="Arial"/>
      </w:rPr>
      <w:fldChar w:fldCharType="separate"/>
    </w:r>
    <w:r w:rsidR="00E363D8" w:rsidRPr="00023BFB">
      <w:rPr>
        <w:rFonts w:cs="Arial"/>
      </w:rPr>
      <w:t xml:space="preserve"> </w:t>
    </w:r>
    <w:r w:rsidRPr="00023BFB">
      <w:rPr>
        <w:rFonts w:cs="Arial"/>
      </w:rPr>
      <w:fldChar w:fldCharType="end"/>
    </w:r>
    <w:r w:rsidRPr="00023BF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6730" w14:textId="77777777" w:rsidR="00FA4D9D" w:rsidRDefault="00FA4D9D">
      <w:r>
        <w:separator/>
      </w:r>
    </w:p>
  </w:footnote>
  <w:footnote w:type="continuationSeparator" w:id="0">
    <w:p w14:paraId="6ED88A5A" w14:textId="77777777" w:rsidR="00FA4D9D" w:rsidRDefault="00FA4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D012" w14:textId="77777777" w:rsidR="0059728A" w:rsidRDefault="005972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A4D9D" w14:paraId="7776836B" w14:textId="77777777">
      <w:trPr>
        <w:jc w:val="center"/>
      </w:trPr>
      <w:tc>
        <w:tcPr>
          <w:tcW w:w="1234" w:type="dxa"/>
          <w:gridSpan w:val="2"/>
        </w:tcPr>
        <w:p w14:paraId="202AB1C0" w14:textId="77777777" w:rsidR="00FA4D9D" w:rsidRDefault="00FA4D9D">
          <w:pPr>
            <w:pStyle w:val="HeaderEven"/>
            <w:rPr>
              <w:b/>
            </w:rPr>
          </w:pPr>
          <w:r>
            <w:rPr>
              <w:b/>
            </w:rPr>
            <w:t>Endnotes</w:t>
          </w:r>
        </w:p>
      </w:tc>
      <w:tc>
        <w:tcPr>
          <w:tcW w:w="6062" w:type="dxa"/>
        </w:tcPr>
        <w:p w14:paraId="20F1CDF2" w14:textId="77777777" w:rsidR="00FA4D9D" w:rsidRDefault="00FA4D9D">
          <w:pPr>
            <w:pStyle w:val="HeaderEven"/>
          </w:pPr>
        </w:p>
      </w:tc>
    </w:tr>
    <w:tr w:rsidR="00FA4D9D" w14:paraId="4B45AF9E" w14:textId="77777777">
      <w:trPr>
        <w:cantSplit/>
        <w:jc w:val="center"/>
      </w:trPr>
      <w:tc>
        <w:tcPr>
          <w:tcW w:w="7296" w:type="dxa"/>
          <w:gridSpan w:val="3"/>
        </w:tcPr>
        <w:p w14:paraId="189C9D27" w14:textId="77777777" w:rsidR="00FA4D9D" w:rsidRDefault="00FA4D9D">
          <w:pPr>
            <w:pStyle w:val="HeaderEven"/>
          </w:pPr>
        </w:p>
      </w:tc>
    </w:tr>
    <w:tr w:rsidR="00FA4D9D" w14:paraId="0DF9D3D2" w14:textId="77777777">
      <w:trPr>
        <w:cantSplit/>
        <w:jc w:val="center"/>
      </w:trPr>
      <w:tc>
        <w:tcPr>
          <w:tcW w:w="700" w:type="dxa"/>
          <w:tcBorders>
            <w:bottom w:val="single" w:sz="4" w:space="0" w:color="auto"/>
          </w:tcBorders>
        </w:tcPr>
        <w:p w14:paraId="4B6F210E" w14:textId="752CFFF2" w:rsidR="00FA4D9D" w:rsidRDefault="00023BFB">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0153FC11" w14:textId="415C2D0C" w:rsidR="00FA4D9D" w:rsidRDefault="00023BFB">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443FE93F" w14:textId="77777777" w:rsidR="00FA4D9D" w:rsidRDefault="00FA4D9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A4D9D" w14:paraId="68578197" w14:textId="77777777">
      <w:trPr>
        <w:jc w:val="center"/>
      </w:trPr>
      <w:tc>
        <w:tcPr>
          <w:tcW w:w="5741" w:type="dxa"/>
        </w:tcPr>
        <w:p w14:paraId="5B051013" w14:textId="77777777" w:rsidR="00FA4D9D" w:rsidRDefault="00FA4D9D">
          <w:pPr>
            <w:pStyle w:val="HeaderEven"/>
            <w:jc w:val="right"/>
          </w:pPr>
        </w:p>
      </w:tc>
      <w:tc>
        <w:tcPr>
          <w:tcW w:w="1560" w:type="dxa"/>
          <w:gridSpan w:val="2"/>
        </w:tcPr>
        <w:p w14:paraId="6C46848A" w14:textId="77777777" w:rsidR="00FA4D9D" w:rsidRDefault="00FA4D9D">
          <w:pPr>
            <w:pStyle w:val="HeaderEven"/>
            <w:jc w:val="right"/>
            <w:rPr>
              <w:b/>
            </w:rPr>
          </w:pPr>
          <w:r>
            <w:rPr>
              <w:b/>
            </w:rPr>
            <w:t>Endnotes</w:t>
          </w:r>
        </w:p>
      </w:tc>
    </w:tr>
    <w:tr w:rsidR="00FA4D9D" w14:paraId="03797DEC" w14:textId="77777777">
      <w:trPr>
        <w:jc w:val="center"/>
      </w:trPr>
      <w:tc>
        <w:tcPr>
          <w:tcW w:w="7301" w:type="dxa"/>
          <w:gridSpan w:val="3"/>
        </w:tcPr>
        <w:p w14:paraId="00136795" w14:textId="77777777" w:rsidR="00FA4D9D" w:rsidRDefault="00FA4D9D">
          <w:pPr>
            <w:pStyle w:val="HeaderEven"/>
            <w:jc w:val="right"/>
            <w:rPr>
              <w:b/>
            </w:rPr>
          </w:pPr>
        </w:p>
      </w:tc>
    </w:tr>
    <w:tr w:rsidR="00FA4D9D" w14:paraId="76E5BFA7" w14:textId="77777777">
      <w:trPr>
        <w:jc w:val="center"/>
      </w:trPr>
      <w:tc>
        <w:tcPr>
          <w:tcW w:w="6600" w:type="dxa"/>
          <w:gridSpan w:val="2"/>
          <w:tcBorders>
            <w:bottom w:val="single" w:sz="4" w:space="0" w:color="auto"/>
          </w:tcBorders>
        </w:tcPr>
        <w:p w14:paraId="66E08274" w14:textId="4BAF30A9" w:rsidR="00FA4D9D" w:rsidRDefault="00023BFB">
          <w:pPr>
            <w:pStyle w:val="HeaderOdd6"/>
          </w:pPr>
          <w:r>
            <w:fldChar w:fldCharType="begin"/>
          </w:r>
          <w:r>
            <w:instrText xml:space="preserve"> STYLEREF charTableText \*charformat </w:instrText>
          </w:r>
          <w:r>
            <w:fldChar w:fldCharType="separate"/>
          </w:r>
          <w:r>
            <w:rPr>
              <w:noProof/>
            </w:rPr>
            <w:t>Legislation history</w:t>
          </w:r>
          <w:r>
            <w:rPr>
              <w:noProof/>
            </w:rPr>
            <w:fldChar w:fldCharType="end"/>
          </w:r>
        </w:p>
      </w:tc>
      <w:tc>
        <w:tcPr>
          <w:tcW w:w="700" w:type="dxa"/>
          <w:tcBorders>
            <w:bottom w:val="single" w:sz="4" w:space="0" w:color="auto"/>
          </w:tcBorders>
        </w:tcPr>
        <w:p w14:paraId="4DF97AB8" w14:textId="36FD88B1" w:rsidR="00FA4D9D" w:rsidRDefault="00023BFB">
          <w:pPr>
            <w:pStyle w:val="HeaderOdd6"/>
          </w:pPr>
          <w:r>
            <w:fldChar w:fldCharType="begin"/>
          </w:r>
          <w:r>
            <w:instrText xml:space="preserve"> STYLEREF charTableNo \*charformat </w:instrText>
          </w:r>
          <w:r>
            <w:fldChar w:fldCharType="separate"/>
          </w:r>
          <w:r>
            <w:rPr>
              <w:noProof/>
            </w:rPr>
            <w:t>3</w:t>
          </w:r>
          <w:r>
            <w:rPr>
              <w:noProof/>
            </w:rPr>
            <w:fldChar w:fldCharType="end"/>
          </w:r>
        </w:p>
      </w:tc>
    </w:tr>
  </w:tbl>
  <w:p w14:paraId="66F66F90" w14:textId="77777777" w:rsidR="00FA4D9D" w:rsidRDefault="00FA4D9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F192" w14:textId="77777777" w:rsidR="00FA4D9D" w:rsidRDefault="00FA4D9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311F" w14:textId="77777777" w:rsidR="00FA4D9D" w:rsidRDefault="00FA4D9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8CEE" w14:textId="77777777" w:rsidR="00FA4D9D" w:rsidRDefault="00FA4D9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FA4D9D" w:rsidRPr="00E06D02" w14:paraId="5BAE49D3" w14:textId="77777777" w:rsidTr="00567644">
      <w:trPr>
        <w:jc w:val="center"/>
      </w:trPr>
      <w:tc>
        <w:tcPr>
          <w:tcW w:w="1068" w:type="pct"/>
        </w:tcPr>
        <w:p w14:paraId="5AE33F53" w14:textId="77777777" w:rsidR="00FA4D9D" w:rsidRPr="00567644" w:rsidRDefault="00FA4D9D" w:rsidP="00567644">
          <w:pPr>
            <w:pStyle w:val="HeaderEven"/>
            <w:tabs>
              <w:tab w:val="left" w:pos="700"/>
            </w:tabs>
            <w:ind w:left="697" w:hanging="697"/>
            <w:rPr>
              <w:rFonts w:cs="Arial"/>
              <w:szCs w:val="18"/>
            </w:rPr>
          </w:pPr>
        </w:p>
      </w:tc>
      <w:tc>
        <w:tcPr>
          <w:tcW w:w="3932" w:type="pct"/>
        </w:tcPr>
        <w:p w14:paraId="5B014B30" w14:textId="77777777" w:rsidR="00FA4D9D" w:rsidRPr="00567644" w:rsidRDefault="00FA4D9D" w:rsidP="00567644">
          <w:pPr>
            <w:pStyle w:val="HeaderEven"/>
            <w:tabs>
              <w:tab w:val="left" w:pos="700"/>
            </w:tabs>
            <w:ind w:left="697" w:hanging="697"/>
            <w:rPr>
              <w:rFonts w:cs="Arial"/>
              <w:szCs w:val="18"/>
            </w:rPr>
          </w:pPr>
        </w:p>
      </w:tc>
    </w:tr>
    <w:tr w:rsidR="00FA4D9D" w:rsidRPr="00E06D02" w14:paraId="435745C5" w14:textId="77777777" w:rsidTr="00567644">
      <w:trPr>
        <w:jc w:val="center"/>
      </w:trPr>
      <w:tc>
        <w:tcPr>
          <w:tcW w:w="1068" w:type="pct"/>
        </w:tcPr>
        <w:p w14:paraId="4853183E" w14:textId="77777777" w:rsidR="00FA4D9D" w:rsidRPr="00567644" w:rsidRDefault="00FA4D9D" w:rsidP="00567644">
          <w:pPr>
            <w:pStyle w:val="HeaderEven"/>
            <w:tabs>
              <w:tab w:val="left" w:pos="700"/>
            </w:tabs>
            <w:ind w:left="697" w:hanging="697"/>
            <w:rPr>
              <w:rFonts w:cs="Arial"/>
              <w:szCs w:val="18"/>
            </w:rPr>
          </w:pPr>
        </w:p>
      </w:tc>
      <w:tc>
        <w:tcPr>
          <w:tcW w:w="3932" w:type="pct"/>
        </w:tcPr>
        <w:p w14:paraId="36D5CE47" w14:textId="77777777" w:rsidR="00FA4D9D" w:rsidRPr="00567644" w:rsidRDefault="00FA4D9D" w:rsidP="00567644">
          <w:pPr>
            <w:pStyle w:val="HeaderEven"/>
            <w:tabs>
              <w:tab w:val="left" w:pos="700"/>
            </w:tabs>
            <w:ind w:left="697" w:hanging="697"/>
            <w:rPr>
              <w:rFonts w:cs="Arial"/>
              <w:szCs w:val="18"/>
            </w:rPr>
          </w:pPr>
        </w:p>
      </w:tc>
    </w:tr>
    <w:tr w:rsidR="00FA4D9D" w:rsidRPr="00E06D02" w14:paraId="0D1F4B4D" w14:textId="77777777" w:rsidTr="00567644">
      <w:trPr>
        <w:cantSplit/>
        <w:jc w:val="center"/>
      </w:trPr>
      <w:tc>
        <w:tcPr>
          <w:tcW w:w="4997" w:type="pct"/>
          <w:gridSpan w:val="2"/>
          <w:tcBorders>
            <w:bottom w:val="single" w:sz="4" w:space="0" w:color="auto"/>
          </w:tcBorders>
        </w:tcPr>
        <w:p w14:paraId="061C7774" w14:textId="77777777" w:rsidR="00FA4D9D" w:rsidRPr="00567644" w:rsidRDefault="00FA4D9D" w:rsidP="00567644">
          <w:pPr>
            <w:pStyle w:val="HeaderEven6"/>
            <w:tabs>
              <w:tab w:val="left" w:pos="700"/>
            </w:tabs>
            <w:ind w:left="697" w:hanging="697"/>
            <w:rPr>
              <w:szCs w:val="18"/>
            </w:rPr>
          </w:pPr>
        </w:p>
      </w:tc>
    </w:tr>
  </w:tbl>
  <w:p w14:paraId="04987842" w14:textId="77777777" w:rsidR="00FA4D9D" w:rsidRDefault="00FA4D9D"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AD5C" w14:textId="77777777" w:rsidR="0059728A" w:rsidRDefault="00597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FBBA" w14:textId="77777777" w:rsidR="0059728A" w:rsidRDefault="005972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4D9D" w14:paraId="2A7F2830" w14:textId="77777777">
      <w:tc>
        <w:tcPr>
          <w:tcW w:w="900" w:type="pct"/>
        </w:tcPr>
        <w:p w14:paraId="6BD5018C" w14:textId="77777777" w:rsidR="00FA4D9D" w:rsidRDefault="00FA4D9D">
          <w:pPr>
            <w:pStyle w:val="HeaderEven"/>
          </w:pPr>
        </w:p>
      </w:tc>
      <w:tc>
        <w:tcPr>
          <w:tcW w:w="4100" w:type="pct"/>
        </w:tcPr>
        <w:p w14:paraId="65A949C0" w14:textId="77777777" w:rsidR="00FA4D9D" w:rsidRDefault="00FA4D9D">
          <w:pPr>
            <w:pStyle w:val="HeaderEven"/>
          </w:pPr>
        </w:p>
      </w:tc>
    </w:tr>
    <w:tr w:rsidR="00FA4D9D" w14:paraId="7E889D2E" w14:textId="77777777">
      <w:tc>
        <w:tcPr>
          <w:tcW w:w="4100" w:type="pct"/>
          <w:gridSpan w:val="2"/>
          <w:tcBorders>
            <w:bottom w:val="single" w:sz="4" w:space="0" w:color="auto"/>
          </w:tcBorders>
        </w:tcPr>
        <w:p w14:paraId="6B358051" w14:textId="317D7E26" w:rsidR="00FA4D9D" w:rsidRDefault="00023BF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A02F45B" w14:textId="30662E6A" w:rsidR="00FA4D9D" w:rsidRDefault="00FA4D9D">
    <w:pPr>
      <w:pStyle w:val="N-9pt"/>
    </w:pPr>
    <w:r>
      <w:tab/>
    </w:r>
    <w:r w:rsidR="00023BFB">
      <w:fldChar w:fldCharType="begin"/>
    </w:r>
    <w:r w:rsidR="00023BFB">
      <w:instrText xml:space="preserve"> STYLEREF charPage \* MERGEFORMAT </w:instrText>
    </w:r>
    <w:r w:rsidR="00023BFB">
      <w:fldChar w:fldCharType="separate"/>
    </w:r>
    <w:r w:rsidR="00023BFB">
      <w:rPr>
        <w:noProof/>
      </w:rPr>
      <w:t>Page</w:t>
    </w:r>
    <w:r w:rsidR="00023BF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4D9D" w14:paraId="2A065AAD" w14:textId="77777777">
      <w:tc>
        <w:tcPr>
          <w:tcW w:w="4100" w:type="pct"/>
        </w:tcPr>
        <w:p w14:paraId="4B078E11" w14:textId="77777777" w:rsidR="00FA4D9D" w:rsidRDefault="00FA4D9D">
          <w:pPr>
            <w:pStyle w:val="HeaderOdd"/>
          </w:pPr>
        </w:p>
      </w:tc>
      <w:tc>
        <w:tcPr>
          <w:tcW w:w="900" w:type="pct"/>
        </w:tcPr>
        <w:p w14:paraId="7BE20C7F" w14:textId="77777777" w:rsidR="00FA4D9D" w:rsidRDefault="00FA4D9D">
          <w:pPr>
            <w:pStyle w:val="HeaderOdd"/>
          </w:pPr>
        </w:p>
      </w:tc>
    </w:tr>
    <w:tr w:rsidR="00FA4D9D" w14:paraId="0B60F408" w14:textId="77777777">
      <w:tc>
        <w:tcPr>
          <w:tcW w:w="900" w:type="pct"/>
          <w:gridSpan w:val="2"/>
          <w:tcBorders>
            <w:bottom w:val="single" w:sz="4" w:space="0" w:color="auto"/>
          </w:tcBorders>
        </w:tcPr>
        <w:p w14:paraId="50D1601C" w14:textId="2DE95E52" w:rsidR="00FA4D9D" w:rsidRDefault="004E5775">
          <w:pPr>
            <w:pStyle w:val="HeaderOdd6"/>
          </w:pPr>
          <w:r>
            <w:fldChar w:fldCharType="begin"/>
          </w:r>
          <w:r w:rsidR="00FA4D9D">
            <w:instrText xml:space="preserve"> STYLEREF charContents \* MERGEFORMAT </w:instrText>
          </w:r>
          <w:r>
            <w:fldChar w:fldCharType="end"/>
          </w:r>
        </w:p>
      </w:tc>
    </w:tr>
  </w:tbl>
  <w:p w14:paraId="217E92ED" w14:textId="26F6F8B7" w:rsidR="00FA4D9D" w:rsidRDefault="00FA4D9D">
    <w:pPr>
      <w:pStyle w:val="N-9pt"/>
    </w:pPr>
    <w:r>
      <w:tab/>
    </w:r>
    <w:r w:rsidR="004E5775">
      <w:fldChar w:fldCharType="begin"/>
    </w:r>
    <w:r>
      <w:instrText xml:space="preserve"> STYLEREF charPage \* MERGEFORMAT </w:instrText>
    </w:r>
    <w:r w:rsidR="004E5775">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4D9D" w14:paraId="69AD1369" w14:textId="77777777">
      <w:tc>
        <w:tcPr>
          <w:tcW w:w="900" w:type="pct"/>
        </w:tcPr>
        <w:p w14:paraId="65001CBF" w14:textId="2D340D15" w:rsidR="00FA4D9D" w:rsidRDefault="004E5775">
          <w:pPr>
            <w:pStyle w:val="HeaderEven"/>
            <w:rPr>
              <w:b/>
            </w:rPr>
          </w:pPr>
          <w:r>
            <w:rPr>
              <w:b/>
            </w:rPr>
            <w:fldChar w:fldCharType="begin"/>
          </w:r>
          <w:r w:rsidR="00FA4D9D">
            <w:rPr>
              <w:b/>
            </w:rPr>
            <w:instrText xml:space="preserve"> STYLEREF CharPartNo \*charformat </w:instrText>
          </w:r>
          <w:r>
            <w:rPr>
              <w:b/>
            </w:rPr>
            <w:fldChar w:fldCharType="separate"/>
          </w:r>
          <w:r w:rsidR="00023BFB">
            <w:rPr>
              <w:b/>
              <w:noProof/>
            </w:rPr>
            <w:t>Part 3</w:t>
          </w:r>
          <w:r>
            <w:rPr>
              <w:b/>
            </w:rPr>
            <w:fldChar w:fldCharType="end"/>
          </w:r>
        </w:p>
      </w:tc>
      <w:tc>
        <w:tcPr>
          <w:tcW w:w="4100" w:type="pct"/>
        </w:tcPr>
        <w:p w14:paraId="505BB7F5" w14:textId="6B8AE46E" w:rsidR="00FA4D9D" w:rsidRDefault="00023BFB">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FA4D9D" w14:paraId="47F2DB4C" w14:textId="77777777">
      <w:tc>
        <w:tcPr>
          <w:tcW w:w="900" w:type="pct"/>
        </w:tcPr>
        <w:p w14:paraId="2FCE8214" w14:textId="6ADD1513" w:rsidR="00FA4D9D" w:rsidRDefault="004E5775">
          <w:pPr>
            <w:pStyle w:val="HeaderEven"/>
            <w:rPr>
              <w:b/>
            </w:rPr>
          </w:pPr>
          <w:r>
            <w:rPr>
              <w:b/>
            </w:rPr>
            <w:fldChar w:fldCharType="begin"/>
          </w:r>
          <w:r w:rsidR="00FA4D9D">
            <w:rPr>
              <w:b/>
            </w:rPr>
            <w:instrText xml:space="preserve"> STYLEREF CharDivNo \*charformat </w:instrText>
          </w:r>
          <w:r>
            <w:rPr>
              <w:b/>
            </w:rPr>
            <w:fldChar w:fldCharType="end"/>
          </w:r>
        </w:p>
      </w:tc>
      <w:tc>
        <w:tcPr>
          <w:tcW w:w="4100" w:type="pct"/>
        </w:tcPr>
        <w:p w14:paraId="2061186D" w14:textId="13B7DFCD" w:rsidR="00FA4D9D" w:rsidRDefault="004E5775">
          <w:pPr>
            <w:pStyle w:val="HeaderEven"/>
          </w:pPr>
          <w:r>
            <w:fldChar w:fldCharType="begin"/>
          </w:r>
          <w:r w:rsidR="00FA4D9D">
            <w:instrText xml:space="preserve"> STYLEREF CharDivText \*charformat </w:instrText>
          </w:r>
          <w:r>
            <w:fldChar w:fldCharType="end"/>
          </w:r>
        </w:p>
      </w:tc>
    </w:tr>
    <w:tr w:rsidR="00FA4D9D" w14:paraId="3C6AF186" w14:textId="77777777">
      <w:trPr>
        <w:cantSplit/>
      </w:trPr>
      <w:tc>
        <w:tcPr>
          <w:tcW w:w="4997" w:type="pct"/>
          <w:gridSpan w:val="2"/>
          <w:tcBorders>
            <w:bottom w:val="single" w:sz="4" w:space="0" w:color="auto"/>
          </w:tcBorders>
        </w:tcPr>
        <w:p w14:paraId="4AD3DA4F" w14:textId="06956091" w:rsidR="00FA4D9D" w:rsidRDefault="00023BFB">
          <w:pPr>
            <w:pStyle w:val="HeaderEven6"/>
          </w:pPr>
          <w:r>
            <w:fldChar w:fldCharType="begin"/>
          </w:r>
          <w:r>
            <w:instrText xml:space="preserve"> DOCPROPERTY "Company"  \* MERGEFORMAT </w:instrText>
          </w:r>
          <w:r>
            <w:fldChar w:fldCharType="separate"/>
          </w:r>
          <w:r w:rsidR="00E363D8">
            <w:t>Section</w:t>
          </w:r>
          <w:r>
            <w:fldChar w:fldCharType="end"/>
          </w:r>
          <w:r w:rsidR="00FA4D9D">
            <w:t xml:space="preserve"> </w:t>
          </w:r>
          <w:r>
            <w:fldChar w:fldCharType="begin"/>
          </w:r>
          <w:r>
            <w:instrText xml:space="preserve"> STYLEREF CharSectNo \*charformat </w:instrText>
          </w:r>
          <w:r>
            <w:fldChar w:fldCharType="separate"/>
          </w:r>
          <w:r>
            <w:rPr>
              <w:noProof/>
            </w:rPr>
            <w:t>16</w:t>
          </w:r>
          <w:r>
            <w:rPr>
              <w:noProof/>
            </w:rPr>
            <w:fldChar w:fldCharType="end"/>
          </w:r>
        </w:p>
      </w:tc>
    </w:tr>
  </w:tbl>
  <w:p w14:paraId="6DC07FF0" w14:textId="77777777" w:rsidR="00FA4D9D" w:rsidRDefault="00FA4D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4D9D" w14:paraId="4CA3B5F1" w14:textId="77777777">
      <w:tc>
        <w:tcPr>
          <w:tcW w:w="4100" w:type="pct"/>
        </w:tcPr>
        <w:p w14:paraId="489C20EC" w14:textId="7CC5CEAB" w:rsidR="00FA4D9D" w:rsidRDefault="00023BFB">
          <w:pPr>
            <w:pStyle w:val="HeaderEven"/>
            <w:jc w:val="right"/>
          </w:pPr>
          <w:r>
            <w:fldChar w:fldCharType="begin"/>
          </w:r>
          <w:r>
            <w:instrText xml:space="preserve"> STYLEREF CharPartText \*charformat </w:instrText>
          </w:r>
          <w:r>
            <w:fldChar w:fldCharType="separate"/>
          </w:r>
          <w:r>
            <w:rPr>
              <w:noProof/>
            </w:rPr>
            <w:t>Application of Community Housing Providers National Law</w:t>
          </w:r>
          <w:r>
            <w:rPr>
              <w:noProof/>
            </w:rPr>
            <w:fldChar w:fldCharType="end"/>
          </w:r>
        </w:p>
      </w:tc>
      <w:tc>
        <w:tcPr>
          <w:tcW w:w="900" w:type="pct"/>
        </w:tcPr>
        <w:p w14:paraId="28A7E909" w14:textId="67C74E91" w:rsidR="00FA4D9D" w:rsidRDefault="004E5775">
          <w:pPr>
            <w:pStyle w:val="HeaderEven"/>
            <w:jc w:val="right"/>
            <w:rPr>
              <w:b/>
            </w:rPr>
          </w:pPr>
          <w:r>
            <w:rPr>
              <w:b/>
            </w:rPr>
            <w:fldChar w:fldCharType="begin"/>
          </w:r>
          <w:r w:rsidR="00FA4D9D">
            <w:rPr>
              <w:b/>
            </w:rPr>
            <w:instrText xml:space="preserve"> STYLEREF CharPartNo \*charformat </w:instrText>
          </w:r>
          <w:r>
            <w:rPr>
              <w:b/>
            </w:rPr>
            <w:fldChar w:fldCharType="separate"/>
          </w:r>
          <w:r w:rsidR="00023BFB">
            <w:rPr>
              <w:b/>
              <w:noProof/>
            </w:rPr>
            <w:t>Part 2</w:t>
          </w:r>
          <w:r>
            <w:rPr>
              <w:b/>
            </w:rPr>
            <w:fldChar w:fldCharType="end"/>
          </w:r>
        </w:p>
      </w:tc>
    </w:tr>
    <w:tr w:rsidR="00FA4D9D" w14:paraId="655B77AF" w14:textId="77777777">
      <w:tc>
        <w:tcPr>
          <w:tcW w:w="4100" w:type="pct"/>
        </w:tcPr>
        <w:p w14:paraId="3F87B6D1" w14:textId="6F2FC848" w:rsidR="00FA4D9D" w:rsidRDefault="004E5775">
          <w:pPr>
            <w:pStyle w:val="HeaderEven"/>
            <w:jc w:val="right"/>
          </w:pPr>
          <w:r>
            <w:fldChar w:fldCharType="begin"/>
          </w:r>
          <w:r w:rsidR="00FA4D9D">
            <w:instrText xml:space="preserve"> STYLEREF CharDivText \*charformat </w:instrText>
          </w:r>
          <w:r>
            <w:fldChar w:fldCharType="end"/>
          </w:r>
        </w:p>
      </w:tc>
      <w:tc>
        <w:tcPr>
          <w:tcW w:w="900" w:type="pct"/>
        </w:tcPr>
        <w:p w14:paraId="547D48B7" w14:textId="421E50D4" w:rsidR="00FA4D9D" w:rsidRDefault="004E5775">
          <w:pPr>
            <w:pStyle w:val="HeaderEven"/>
            <w:jc w:val="right"/>
            <w:rPr>
              <w:b/>
            </w:rPr>
          </w:pPr>
          <w:r>
            <w:rPr>
              <w:b/>
            </w:rPr>
            <w:fldChar w:fldCharType="begin"/>
          </w:r>
          <w:r w:rsidR="00FA4D9D">
            <w:rPr>
              <w:b/>
            </w:rPr>
            <w:instrText xml:space="preserve"> STYLEREF CharDivNo \*charformat </w:instrText>
          </w:r>
          <w:r>
            <w:rPr>
              <w:b/>
            </w:rPr>
            <w:fldChar w:fldCharType="end"/>
          </w:r>
        </w:p>
      </w:tc>
    </w:tr>
    <w:tr w:rsidR="00FA4D9D" w14:paraId="2CA06997" w14:textId="77777777">
      <w:trPr>
        <w:cantSplit/>
      </w:trPr>
      <w:tc>
        <w:tcPr>
          <w:tcW w:w="5000" w:type="pct"/>
          <w:gridSpan w:val="2"/>
          <w:tcBorders>
            <w:bottom w:val="single" w:sz="4" w:space="0" w:color="auto"/>
          </w:tcBorders>
        </w:tcPr>
        <w:p w14:paraId="010B614D" w14:textId="122196D9" w:rsidR="00FA4D9D" w:rsidRDefault="00023BFB">
          <w:pPr>
            <w:pStyle w:val="HeaderOdd6"/>
          </w:pPr>
          <w:r>
            <w:fldChar w:fldCharType="begin"/>
          </w:r>
          <w:r>
            <w:instrText xml:space="preserve"> DOCPROPERTY "Company"  \* MERGEFORMAT </w:instrText>
          </w:r>
          <w:r>
            <w:fldChar w:fldCharType="separate"/>
          </w:r>
          <w:r w:rsidR="00E363D8">
            <w:t>Section</w:t>
          </w:r>
          <w:r>
            <w:fldChar w:fldCharType="end"/>
          </w:r>
          <w:r w:rsidR="00FA4D9D">
            <w:t xml:space="preserve"> </w:t>
          </w:r>
          <w:r>
            <w:fldChar w:fldCharType="begin"/>
          </w:r>
          <w:r>
            <w:instrText xml:space="preserve"> STYLEREF CharSectNo \*charformat </w:instrText>
          </w:r>
          <w:r>
            <w:fldChar w:fldCharType="separate"/>
          </w:r>
          <w:r>
            <w:rPr>
              <w:noProof/>
            </w:rPr>
            <w:t>15</w:t>
          </w:r>
          <w:r>
            <w:rPr>
              <w:noProof/>
            </w:rPr>
            <w:fldChar w:fldCharType="end"/>
          </w:r>
        </w:p>
      </w:tc>
    </w:tr>
  </w:tbl>
  <w:p w14:paraId="20FF9C8D" w14:textId="77777777" w:rsidR="00FA4D9D" w:rsidRDefault="00FA4D9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A4D9D" w14:paraId="4665362E" w14:textId="77777777">
      <w:trPr>
        <w:jc w:val="center"/>
      </w:trPr>
      <w:tc>
        <w:tcPr>
          <w:tcW w:w="1340" w:type="dxa"/>
        </w:tcPr>
        <w:p w14:paraId="72FCB80C" w14:textId="77777777" w:rsidR="00FA4D9D" w:rsidRDefault="00FA4D9D">
          <w:pPr>
            <w:pStyle w:val="HeaderEven"/>
          </w:pPr>
        </w:p>
      </w:tc>
      <w:tc>
        <w:tcPr>
          <w:tcW w:w="6583" w:type="dxa"/>
        </w:tcPr>
        <w:p w14:paraId="642DA6CF" w14:textId="77777777" w:rsidR="00FA4D9D" w:rsidRDefault="00FA4D9D">
          <w:pPr>
            <w:pStyle w:val="HeaderEven"/>
          </w:pPr>
        </w:p>
      </w:tc>
    </w:tr>
    <w:tr w:rsidR="00FA4D9D" w14:paraId="2789C263" w14:textId="77777777">
      <w:trPr>
        <w:jc w:val="center"/>
      </w:trPr>
      <w:tc>
        <w:tcPr>
          <w:tcW w:w="7923" w:type="dxa"/>
          <w:gridSpan w:val="2"/>
          <w:tcBorders>
            <w:bottom w:val="single" w:sz="4" w:space="0" w:color="auto"/>
          </w:tcBorders>
        </w:tcPr>
        <w:p w14:paraId="33DC5A87" w14:textId="77777777" w:rsidR="00FA4D9D" w:rsidRDefault="00FA4D9D">
          <w:pPr>
            <w:pStyle w:val="HeaderEven6"/>
          </w:pPr>
          <w:r>
            <w:t>Dictionary</w:t>
          </w:r>
        </w:p>
      </w:tc>
    </w:tr>
  </w:tbl>
  <w:p w14:paraId="6AF32588" w14:textId="77777777" w:rsidR="00FA4D9D" w:rsidRDefault="00FA4D9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A4D9D" w14:paraId="2BE1C7BD" w14:textId="77777777">
      <w:trPr>
        <w:jc w:val="center"/>
      </w:trPr>
      <w:tc>
        <w:tcPr>
          <w:tcW w:w="6583" w:type="dxa"/>
        </w:tcPr>
        <w:p w14:paraId="7DA1E1EB" w14:textId="77777777" w:rsidR="00FA4D9D" w:rsidRDefault="00FA4D9D">
          <w:pPr>
            <w:pStyle w:val="HeaderOdd"/>
          </w:pPr>
        </w:p>
      </w:tc>
      <w:tc>
        <w:tcPr>
          <w:tcW w:w="1340" w:type="dxa"/>
        </w:tcPr>
        <w:p w14:paraId="466500F0" w14:textId="77777777" w:rsidR="00FA4D9D" w:rsidRDefault="00FA4D9D">
          <w:pPr>
            <w:pStyle w:val="HeaderOdd"/>
          </w:pPr>
        </w:p>
      </w:tc>
    </w:tr>
    <w:tr w:rsidR="00FA4D9D" w14:paraId="2E918BEE" w14:textId="77777777">
      <w:trPr>
        <w:jc w:val="center"/>
      </w:trPr>
      <w:tc>
        <w:tcPr>
          <w:tcW w:w="7923" w:type="dxa"/>
          <w:gridSpan w:val="2"/>
          <w:tcBorders>
            <w:bottom w:val="single" w:sz="4" w:space="0" w:color="auto"/>
          </w:tcBorders>
        </w:tcPr>
        <w:p w14:paraId="0FB85B41" w14:textId="77777777" w:rsidR="00FA4D9D" w:rsidRDefault="00FA4D9D">
          <w:pPr>
            <w:pStyle w:val="HeaderOdd6"/>
          </w:pPr>
          <w:r>
            <w:t>Dictionary</w:t>
          </w:r>
        </w:p>
      </w:tc>
    </w:tr>
  </w:tbl>
  <w:p w14:paraId="20B1EF99" w14:textId="77777777" w:rsidR="00FA4D9D" w:rsidRDefault="00FA4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FC7291F"/>
    <w:multiLevelType w:val="multilevel"/>
    <w:tmpl w:val="52029D9E"/>
    <w:name w:val="Headings"/>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18509A"/>
    <w:multiLevelType w:val="singleLevel"/>
    <w:tmpl w:val="AAFC2850"/>
    <w:name w:val="Schedule"/>
    <w:lvl w:ilvl="0">
      <w:start w:val="1"/>
      <w:numFmt w:val="bullet"/>
      <w:lvlText w:val=""/>
      <w:lvlJc w:val="left"/>
      <w:pPr>
        <w:tabs>
          <w:tab w:val="num" w:pos="1500"/>
        </w:tabs>
        <w:ind w:left="1500" w:hanging="400"/>
      </w:pPr>
      <w:rPr>
        <w:rFonts w:ascii="Symbol" w:hAnsi="Symbol" w:hint="default"/>
        <w:sz w:val="20"/>
      </w:rPr>
    </w:lvl>
  </w:abstractNum>
  <w:abstractNum w:abstractNumId="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8019623">
    <w:abstractNumId w:val="6"/>
  </w:num>
  <w:num w:numId="2" w16cid:durableId="543059588">
    <w:abstractNumId w:val="4"/>
  </w:num>
  <w:num w:numId="3" w16cid:durableId="616569064">
    <w:abstractNumId w:val="10"/>
  </w:num>
  <w:num w:numId="4" w16cid:durableId="772558415">
    <w:abstractNumId w:val="7"/>
  </w:num>
  <w:num w:numId="5" w16cid:durableId="1915503404">
    <w:abstractNumId w:val="8"/>
  </w:num>
  <w:num w:numId="6" w16cid:durableId="992680956">
    <w:abstractNumId w:val="11"/>
  </w:num>
  <w:num w:numId="7" w16cid:durableId="183017170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87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3C"/>
    <w:rsid w:val="00000C1F"/>
    <w:rsid w:val="00002821"/>
    <w:rsid w:val="000038FA"/>
    <w:rsid w:val="0001561E"/>
    <w:rsid w:val="000173C5"/>
    <w:rsid w:val="0002034F"/>
    <w:rsid w:val="000215AA"/>
    <w:rsid w:val="0002330C"/>
    <w:rsid w:val="00023BFB"/>
    <w:rsid w:val="0002517D"/>
    <w:rsid w:val="00026FED"/>
    <w:rsid w:val="000306E1"/>
    <w:rsid w:val="0003249F"/>
    <w:rsid w:val="000375C6"/>
    <w:rsid w:val="00040E89"/>
    <w:rsid w:val="000417E5"/>
    <w:rsid w:val="000420DE"/>
    <w:rsid w:val="00042987"/>
    <w:rsid w:val="000429C5"/>
    <w:rsid w:val="00043907"/>
    <w:rsid w:val="000448E6"/>
    <w:rsid w:val="00047170"/>
    <w:rsid w:val="000510F0"/>
    <w:rsid w:val="00055507"/>
    <w:rsid w:val="00056D66"/>
    <w:rsid w:val="00063210"/>
    <w:rsid w:val="00066F6A"/>
    <w:rsid w:val="00072B06"/>
    <w:rsid w:val="00072ED8"/>
    <w:rsid w:val="000756BE"/>
    <w:rsid w:val="00077D4B"/>
    <w:rsid w:val="00080D3C"/>
    <w:rsid w:val="000812D4"/>
    <w:rsid w:val="000867F3"/>
    <w:rsid w:val="00090337"/>
    <w:rsid w:val="000906B4"/>
    <w:rsid w:val="00090875"/>
    <w:rsid w:val="000911D7"/>
    <w:rsid w:val="00091575"/>
    <w:rsid w:val="00091D87"/>
    <w:rsid w:val="0009641C"/>
    <w:rsid w:val="00096876"/>
    <w:rsid w:val="000A5DCB"/>
    <w:rsid w:val="000B1C99"/>
    <w:rsid w:val="000B2C2B"/>
    <w:rsid w:val="000B3404"/>
    <w:rsid w:val="000B4951"/>
    <w:rsid w:val="000B545C"/>
    <w:rsid w:val="000B5D04"/>
    <w:rsid w:val="000B742D"/>
    <w:rsid w:val="000C31C9"/>
    <w:rsid w:val="000C7832"/>
    <w:rsid w:val="000C7850"/>
    <w:rsid w:val="000D1388"/>
    <w:rsid w:val="000D49B5"/>
    <w:rsid w:val="000D6357"/>
    <w:rsid w:val="000E0520"/>
    <w:rsid w:val="000E0F7F"/>
    <w:rsid w:val="000E29CA"/>
    <w:rsid w:val="000E3AFC"/>
    <w:rsid w:val="000E3C82"/>
    <w:rsid w:val="000E4A31"/>
    <w:rsid w:val="000E576D"/>
    <w:rsid w:val="000F746C"/>
    <w:rsid w:val="001002C3"/>
    <w:rsid w:val="001058DF"/>
    <w:rsid w:val="00111D33"/>
    <w:rsid w:val="00113BE6"/>
    <w:rsid w:val="0012168A"/>
    <w:rsid w:val="00121991"/>
    <w:rsid w:val="00121F0C"/>
    <w:rsid w:val="001227C0"/>
    <w:rsid w:val="001229F2"/>
    <w:rsid w:val="00123721"/>
    <w:rsid w:val="001259BE"/>
    <w:rsid w:val="00127BE7"/>
    <w:rsid w:val="001343A6"/>
    <w:rsid w:val="0014088A"/>
    <w:rsid w:val="00140F01"/>
    <w:rsid w:val="0014159B"/>
    <w:rsid w:val="00141ACF"/>
    <w:rsid w:val="00147781"/>
    <w:rsid w:val="00154977"/>
    <w:rsid w:val="00154DE9"/>
    <w:rsid w:val="0015553D"/>
    <w:rsid w:val="00160DF7"/>
    <w:rsid w:val="00163931"/>
    <w:rsid w:val="00164204"/>
    <w:rsid w:val="00167573"/>
    <w:rsid w:val="0017182C"/>
    <w:rsid w:val="00172D13"/>
    <w:rsid w:val="00172F87"/>
    <w:rsid w:val="00174824"/>
    <w:rsid w:val="001749CD"/>
    <w:rsid w:val="00175076"/>
    <w:rsid w:val="00176AE6"/>
    <w:rsid w:val="00176E6E"/>
    <w:rsid w:val="00180311"/>
    <w:rsid w:val="001815FB"/>
    <w:rsid w:val="00181D8C"/>
    <w:rsid w:val="00182E4D"/>
    <w:rsid w:val="00184220"/>
    <w:rsid w:val="00191BBD"/>
    <w:rsid w:val="00192DC0"/>
    <w:rsid w:val="00193FF4"/>
    <w:rsid w:val="001947EE"/>
    <w:rsid w:val="00194A7C"/>
    <w:rsid w:val="00194B52"/>
    <w:rsid w:val="0019662D"/>
    <w:rsid w:val="00197904"/>
    <w:rsid w:val="001A0ED5"/>
    <w:rsid w:val="001A108E"/>
    <w:rsid w:val="001A1488"/>
    <w:rsid w:val="001A1D93"/>
    <w:rsid w:val="001A351C"/>
    <w:rsid w:val="001A3B6D"/>
    <w:rsid w:val="001A47C7"/>
    <w:rsid w:val="001A5021"/>
    <w:rsid w:val="001A7F22"/>
    <w:rsid w:val="001B449A"/>
    <w:rsid w:val="001B6311"/>
    <w:rsid w:val="001B63CC"/>
    <w:rsid w:val="001C10E4"/>
    <w:rsid w:val="001C547E"/>
    <w:rsid w:val="001D0230"/>
    <w:rsid w:val="001D09C2"/>
    <w:rsid w:val="001D1F85"/>
    <w:rsid w:val="001E0ED0"/>
    <w:rsid w:val="001E1A01"/>
    <w:rsid w:val="001E300F"/>
    <w:rsid w:val="001E4694"/>
    <w:rsid w:val="001E5D92"/>
    <w:rsid w:val="001E60FA"/>
    <w:rsid w:val="001F3DB4"/>
    <w:rsid w:val="001F4D5D"/>
    <w:rsid w:val="001F5A2B"/>
    <w:rsid w:val="001F788B"/>
    <w:rsid w:val="00202FCD"/>
    <w:rsid w:val="00203655"/>
    <w:rsid w:val="00204E34"/>
    <w:rsid w:val="00205619"/>
    <w:rsid w:val="00205FD3"/>
    <w:rsid w:val="0020610F"/>
    <w:rsid w:val="00206E5B"/>
    <w:rsid w:val="00212A45"/>
    <w:rsid w:val="00217C8C"/>
    <w:rsid w:val="0022149F"/>
    <w:rsid w:val="002222A8"/>
    <w:rsid w:val="00222D21"/>
    <w:rsid w:val="0022454D"/>
    <w:rsid w:val="00224F76"/>
    <w:rsid w:val="002307C1"/>
    <w:rsid w:val="00234574"/>
    <w:rsid w:val="002409EB"/>
    <w:rsid w:val="00243D77"/>
    <w:rsid w:val="00244C62"/>
    <w:rsid w:val="00246F34"/>
    <w:rsid w:val="002479F6"/>
    <w:rsid w:val="00260019"/>
    <w:rsid w:val="002612B5"/>
    <w:rsid w:val="00263163"/>
    <w:rsid w:val="00264067"/>
    <w:rsid w:val="002644DC"/>
    <w:rsid w:val="0027068A"/>
    <w:rsid w:val="00270D8F"/>
    <w:rsid w:val="00280917"/>
    <w:rsid w:val="002813E1"/>
    <w:rsid w:val="002867EA"/>
    <w:rsid w:val="00287065"/>
    <w:rsid w:val="00294C83"/>
    <w:rsid w:val="00294E6E"/>
    <w:rsid w:val="00296324"/>
    <w:rsid w:val="0029692F"/>
    <w:rsid w:val="00297651"/>
    <w:rsid w:val="002A032F"/>
    <w:rsid w:val="002A589C"/>
    <w:rsid w:val="002A66B5"/>
    <w:rsid w:val="002A6F4D"/>
    <w:rsid w:val="002A756E"/>
    <w:rsid w:val="002A768F"/>
    <w:rsid w:val="002B2682"/>
    <w:rsid w:val="002B2D0F"/>
    <w:rsid w:val="002C16D8"/>
    <w:rsid w:val="002C5DB3"/>
    <w:rsid w:val="002D26EA"/>
    <w:rsid w:val="002D2FE5"/>
    <w:rsid w:val="002D5685"/>
    <w:rsid w:val="002D5D68"/>
    <w:rsid w:val="002D6CBC"/>
    <w:rsid w:val="002E144D"/>
    <w:rsid w:val="002E2976"/>
    <w:rsid w:val="002E44A1"/>
    <w:rsid w:val="002E4536"/>
    <w:rsid w:val="002F3E16"/>
    <w:rsid w:val="002F43A0"/>
    <w:rsid w:val="003003EC"/>
    <w:rsid w:val="00303D53"/>
    <w:rsid w:val="00303EED"/>
    <w:rsid w:val="00305625"/>
    <w:rsid w:val="003068E0"/>
    <w:rsid w:val="003136AB"/>
    <w:rsid w:val="00315B62"/>
    <w:rsid w:val="00316F9B"/>
    <w:rsid w:val="00317B81"/>
    <w:rsid w:val="00320DD3"/>
    <w:rsid w:val="00321871"/>
    <w:rsid w:val="00326C44"/>
    <w:rsid w:val="00331203"/>
    <w:rsid w:val="003337C9"/>
    <w:rsid w:val="0033639F"/>
    <w:rsid w:val="00340263"/>
    <w:rsid w:val="00342E3D"/>
    <w:rsid w:val="0034336E"/>
    <w:rsid w:val="0034583F"/>
    <w:rsid w:val="003478D2"/>
    <w:rsid w:val="00352465"/>
    <w:rsid w:val="003545F2"/>
    <w:rsid w:val="003574D1"/>
    <w:rsid w:val="003646D5"/>
    <w:rsid w:val="003659B8"/>
    <w:rsid w:val="003700C0"/>
    <w:rsid w:val="00375B2E"/>
    <w:rsid w:val="00377D1F"/>
    <w:rsid w:val="00381D64"/>
    <w:rsid w:val="0038397E"/>
    <w:rsid w:val="00385097"/>
    <w:rsid w:val="00387894"/>
    <w:rsid w:val="00390E05"/>
    <w:rsid w:val="00391C6F"/>
    <w:rsid w:val="00396646"/>
    <w:rsid w:val="00396B0E"/>
    <w:rsid w:val="003A160E"/>
    <w:rsid w:val="003A455E"/>
    <w:rsid w:val="003A4BD5"/>
    <w:rsid w:val="003A51C6"/>
    <w:rsid w:val="003A779F"/>
    <w:rsid w:val="003A7A6C"/>
    <w:rsid w:val="003B01DB"/>
    <w:rsid w:val="003B0F80"/>
    <w:rsid w:val="003B2C7A"/>
    <w:rsid w:val="003B31A1"/>
    <w:rsid w:val="003B4AD9"/>
    <w:rsid w:val="003C0096"/>
    <w:rsid w:val="003C0702"/>
    <w:rsid w:val="003C26DC"/>
    <w:rsid w:val="003C379C"/>
    <w:rsid w:val="003C50A2"/>
    <w:rsid w:val="003C6DE9"/>
    <w:rsid w:val="003C6EDF"/>
    <w:rsid w:val="003C7DA2"/>
    <w:rsid w:val="003D0740"/>
    <w:rsid w:val="003D0AC4"/>
    <w:rsid w:val="003D2E8D"/>
    <w:rsid w:val="003D4AAE"/>
    <w:rsid w:val="003D4C75"/>
    <w:rsid w:val="003D623D"/>
    <w:rsid w:val="003E22E2"/>
    <w:rsid w:val="003E3FE5"/>
    <w:rsid w:val="003E6B00"/>
    <w:rsid w:val="003E6F34"/>
    <w:rsid w:val="003E7FDB"/>
    <w:rsid w:val="003F06EE"/>
    <w:rsid w:val="003F264A"/>
    <w:rsid w:val="003F5904"/>
    <w:rsid w:val="003F719A"/>
    <w:rsid w:val="004005F0"/>
    <w:rsid w:val="0040136F"/>
    <w:rsid w:val="00403645"/>
    <w:rsid w:val="00404FE0"/>
    <w:rsid w:val="00410779"/>
    <w:rsid w:val="00416563"/>
    <w:rsid w:val="004205E5"/>
    <w:rsid w:val="00421C8D"/>
    <w:rsid w:val="00422624"/>
    <w:rsid w:val="00423AC4"/>
    <w:rsid w:val="00427F0D"/>
    <w:rsid w:val="00434094"/>
    <w:rsid w:val="00435893"/>
    <w:rsid w:val="0044389B"/>
    <w:rsid w:val="00444785"/>
    <w:rsid w:val="00447C31"/>
    <w:rsid w:val="004510ED"/>
    <w:rsid w:val="0045398D"/>
    <w:rsid w:val="00454A55"/>
    <w:rsid w:val="004614FB"/>
    <w:rsid w:val="00462B21"/>
    <w:rsid w:val="00471E12"/>
    <w:rsid w:val="00472DD2"/>
    <w:rsid w:val="004730FB"/>
    <w:rsid w:val="00473406"/>
    <w:rsid w:val="00475017"/>
    <w:rsid w:val="00476280"/>
    <w:rsid w:val="0047748F"/>
    <w:rsid w:val="004808AE"/>
    <w:rsid w:val="00481BCC"/>
    <w:rsid w:val="0048621D"/>
    <w:rsid w:val="004875BE"/>
    <w:rsid w:val="00491D7C"/>
    <w:rsid w:val="00493D49"/>
    <w:rsid w:val="00493ED5"/>
    <w:rsid w:val="00494554"/>
    <w:rsid w:val="004A1E58"/>
    <w:rsid w:val="004A2333"/>
    <w:rsid w:val="004A3D43"/>
    <w:rsid w:val="004A6548"/>
    <w:rsid w:val="004A6DDB"/>
    <w:rsid w:val="004B0E9D"/>
    <w:rsid w:val="004B1173"/>
    <w:rsid w:val="004B4E5E"/>
    <w:rsid w:val="004B5B98"/>
    <w:rsid w:val="004C2A16"/>
    <w:rsid w:val="004C2D99"/>
    <w:rsid w:val="004C512F"/>
    <w:rsid w:val="004C724A"/>
    <w:rsid w:val="004D0361"/>
    <w:rsid w:val="004D3B9C"/>
    <w:rsid w:val="004D7244"/>
    <w:rsid w:val="004E09B5"/>
    <w:rsid w:val="004E2568"/>
    <w:rsid w:val="004E4426"/>
    <w:rsid w:val="004E5775"/>
    <w:rsid w:val="004E5A89"/>
    <w:rsid w:val="004E6B83"/>
    <w:rsid w:val="004F1050"/>
    <w:rsid w:val="004F1672"/>
    <w:rsid w:val="004F25B3"/>
    <w:rsid w:val="004F4DDA"/>
    <w:rsid w:val="004F5646"/>
    <w:rsid w:val="004F6688"/>
    <w:rsid w:val="00501495"/>
    <w:rsid w:val="00503AE3"/>
    <w:rsid w:val="00504AF6"/>
    <w:rsid w:val="00512972"/>
    <w:rsid w:val="00512D82"/>
    <w:rsid w:val="00515082"/>
    <w:rsid w:val="00515E14"/>
    <w:rsid w:val="005171DC"/>
    <w:rsid w:val="005218EE"/>
    <w:rsid w:val="00523C93"/>
    <w:rsid w:val="0052413C"/>
    <w:rsid w:val="00524A75"/>
    <w:rsid w:val="00530F2D"/>
    <w:rsid w:val="005319EA"/>
    <w:rsid w:val="00531AF6"/>
    <w:rsid w:val="005337EA"/>
    <w:rsid w:val="005345A3"/>
    <w:rsid w:val="00534894"/>
    <w:rsid w:val="00543739"/>
    <w:rsid w:val="00543BAF"/>
    <w:rsid w:val="005440ED"/>
    <w:rsid w:val="005451B9"/>
    <w:rsid w:val="00546FE4"/>
    <w:rsid w:val="00552735"/>
    <w:rsid w:val="00552967"/>
    <w:rsid w:val="00552FFB"/>
    <w:rsid w:val="0055340F"/>
    <w:rsid w:val="00553EA6"/>
    <w:rsid w:val="005565FB"/>
    <w:rsid w:val="005573CB"/>
    <w:rsid w:val="00557EC5"/>
    <w:rsid w:val="00562392"/>
    <w:rsid w:val="0056302F"/>
    <w:rsid w:val="00564325"/>
    <w:rsid w:val="005658C2"/>
    <w:rsid w:val="00567644"/>
    <w:rsid w:val="00567CF2"/>
    <w:rsid w:val="00570680"/>
    <w:rsid w:val="005710D7"/>
    <w:rsid w:val="00571F94"/>
    <w:rsid w:val="0057290F"/>
    <w:rsid w:val="00574382"/>
    <w:rsid w:val="00574A56"/>
    <w:rsid w:val="00575646"/>
    <w:rsid w:val="00576107"/>
    <w:rsid w:val="00576C0D"/>
    <w:rsid w:val="005808E7"/>
    <w:rsid w:val="005859BF"/>
    <w:rsid w:val="00587DFD"/>
    <w:rsid w:val="0059278C"/>
    <w:rsid w:val="00596BB3"/>
    <w:rsid w:val="0059728A"/>
    <w:rsid w:val="005A4EE0"/>
    <w:rsid w:val="005A5916"/>
    <w:rsid w:val="005A6F2F"/>
    <w:rsid w:val="005B4DF2"/>
    <w:rsid w:val="005B759B"/>
    <w:rsid w:val="005C28C5"/>
    <w:rsid w:val="005C2E30"/>
    <w:rsid w:val="005C3189"/>
    <w:rsid w:val="005D17FF"/>
    <w:rsid w:val="005D1B78"/>
    <w:rsid w:val="005D425A"/>
    <w:rsid w:val="005D4BE8"/>
    <w:rsid w:val="005D54AB"/>
    <w:rsid w:val="005D62BC"/>
    <w:rsid w:val="005E0ECD"/>
    <w:rsid w:val="005E14CB"/>
    <w:rsid w:val="005E1E25"/>
    <w:rsid w:val="005E23BF"/>
    <w:rsid w:val="005E5186"/>
    <w:rsid w:val="005E749D"/>
    <w:rsid w:val="005F0BC5"/>
    <w:rsid w:val="005F3472"/>
    <w:rsid w:val="005F56A8"/>
    <w:rsid w:val="005F58E5"/>
    <w:rsid w:val="005F6ED3"/>
    <w:rsid w:val="00601B06"/>
    <w:rsid w:val="00612BA6"/>
    <w:rsid w:val="00616C21"/>
    <w:rsid w:val="00623041"/>
    <w:rsid w:val="006236B5"/>
    <w:rsid w:val="006253B7"/>
    <w:rsid w:val="006256D3"/>
    <w:rsid w:val="00630C35"/>
    <w:rsid w:val="006320A3"/>
    <w:rsid w:val="00635E01"/>
    <w:rsid w:val="00636099"/>
    <w:rsid w:val="00636AB8"/>
    <w:rsid w:val="0064020C"/>
    <w:rsid w:val="00644E75"/>
    <w:rsid w:val="00646AED"/>
    <w:rsid w:val="0064703D"/>
    <w:rsid w:val="006473C1"/>
    <w:rsid w:val="00647412"/>
    <w:rsid w:val="00651669"/>
    <w:rsid w:val="00651FCE"/>
    <w:rsid w:val="006522E1"/>
    <w:rsid w:val="0065392A"/>
    <w:rsid w:val="00655456"/>
    <w:rsid w:val="006564B9"/>
    <w:rsid w:val="00656C84"/>
    <w:rsid w:val="00657F59"/>
    <w:rsid w:val="00660E96"/>
    <w:rsid w:val="006622F2"/>
    <w:rsid w:val="00670957"/>
    <w:rsid w:val="00671280"/>
    <w:rsid w:val="00680887"/>
    <w:rsid w:val="00683459"/>
    <w:rsid w:val="00685233"/>
    <w:rsid w:val="00687A2B"/>
    <w:rsid w:val="00693C2C"/>
    <w:rsid w:val="00696760"/>
    <w:rsid w:val="006A4B44"/>
    <w:rsid w:val="006B0E08"/>
    <w:rsid w:val="006C02F6"/>
    <w:rsid w:val="006C08D3"/>
    <w:rsid w:val="006C2595"/>
    <w:rsid w:val="006C265F"/>
    <w:rsid w:val="006C552F"/>
    <w:rsid w:val="006C7F2C"/>
    <w:rsid w:val="006D07E0"/>
    <w:rsid w:val="006D13AB"/>
    <w:rsid w:val="006D1B01"/>
    <w:rsid w:val="006D1DB2"/>
    <w:rsid w:val="006D3568"/>
    <w:rsid w:val="006D5F35"/>
    <w:rsid w:val="006D6C19"/>
    <w:rsid w:val="006E272E"/>
    <w:rsid w:val="006E3D83"/>
    <w:rsid w:val="006F2595"/>
    <w:rsid w:val="006F6520"/>
    <w:rsid w:val="00700158"/>
    <w:rsid w:val="00702F8D"/>
    <w:rsid w:val="00704185"/>
    <w:rsid w:val="007067A3"/>
    <w:rsid w:val="00712922"/>
    <w:rsid w:val="00715DE2"/>
    <w:rsid w:val="00716D6A"/>
    <w:rsid w:val="00721455"/>
    <w:rsid w:val="00721473"/>
    <w:rsid w:val="007219DB"/>
    <w:rsid w:val="00725040"/>
    <w:rsid w:val="00725FF4"/>
    <w:rsid w:val="00732491"/>
    <w:rsid w:val="0073426B"/>
    <w:rsid w:val="00734A22"/>
    <w:rsid w:val="00736492"/>
    <w:rsid w:val="00737F31"/>
    <w:rsid w:val="00742704"/>
    <w:rsid w:val="00743755"/>
    <w:rsid w:val="00743A5A"/>
    <w:rsid w:val="007441A2"/>
    <w:rsid w:val="00744DB1"/>
    <w:rsid w:val="0074503E"/>
    <w:rsid w:val="007461A4"/>
    <w:rsid w:val="007471EC"/>
    <w:rsid w:val="00747C76"/>
    <w:rsid w:val="00750265"/>
    <w:rsid w:val="00753ABC"/>
    <w:rsid w:val="00753D24"/>
    <w:rsid w:val="0075678E"/>
    <w:rsid w:val="00756CF6"/>
    <w:rsid w:val="00757268"/>
    <w:rsid w:val="0075734B"/>
    <w:rsid w:val="00757FA9"/>
    <w:rsid w:val="00761C8E"/>
    <w:rsid w:val="00763210"/>
    <w:rsid w:val="00763EBC"/>
    <w:rsid w:val="00764DDC"/>
    <w:rsid w:val="00765A92"/>
    <w:rsid w:val="0076666F"/>
    <w:rsid w:val="00766D30"/>
    <w:rsid w:val="007710EB"/>
    <w:rsid w:val="007727E5"/>
    <w:rsid w:val="00773003"/>
    <w:rsid w:val="00774748"/>
    <w:rsid w:val="00776724"/>
    <w:rsid w:val="00784BA5"/>
    <w:rsid w:val="0078654C"/>
    <w:rsid w:val="0078707A"/>
    <w:rsid w:val="007873B4"/>
    <w:rsid w:val="0079120C"/>
    <w:rsid w:val="00793841"/>
    <w:rsid w:val="00793FEA"/>
    <w:rsid w:val="00794777"/>
    <w:rsid w:val="007979AF"/>
    <w:rsid w:val="007A4EAF"/>
    <w:rsid w:val="007A6970"/>
    <w:rsid w:val="007B2B2E"/>
    <w:rsid w:val="007B37AA"/>
    <w:rsid w:val="007B3910"/>
    <w:rsid w:val="007B3F09"/>
    <w:rsid w:val="007B5DC1"/>
    <w:rsid w:val="007B61E1"/>
    <w:rsid w:val="007B6644"/>
    <w:rsid w:val="007B6BA9"/>
    <w:rsid w:val="007B7D81"/>
    <w:rsid w:val="007C29F6"/>
    <w:rsid w:val="007C53C3"/>
    <w:rsid w:val="007C7E42"/>
    <w:rsid w:val="007D2426"/>
    <w:rsid w:val="007D3EA1"/>
    <w:rsid w:val="007D78B4"/>
    <w:rsid w:val="007E10D3"/>
    <w:rsid w:val="007E16F1"/>
    <w:rsid w:val="007E249A"/>
    <w:rsid w:val="007E39F1"/>
    <w:rsid w:val="007E54BB"/>
    <w:rsid w:val="007E6376"/>
    <w:rsid w:val="007E7E5B"/>
    <w:rsid w:val="007F30A9"/>
    <w:rsid w:val="007F5D44"/>
    <w:rsid w:val="00800B18"/>
    <w:rsid w:val="00801830"/>
    <w:rsid w:val="00804649"/>
    <w:rsid w:val="008109A6"/>
    <w:rsid w:val="00811DFD"/>
    <w:rsid w:val="00815ED8"/>
    <w:rsid w:val="00820CF5"/>
    <w:rsid w:val="008211B6"/>
    <w:rsid w:val="008232C0"/>
    <w:rsid w:val="008252A5"/>
    <w:rsid w:val="008255E8"/>
    <w:rsid w:val="0083086E"/>
    <w:rsid w:val="00831672"/>
    <w:rsid w:val="00832012"/>
    <w:rsid w:val="008334BF"/>
    <w:rsid w:val="00833D0D"/>
    <w:rsid w:val="00834464"/>
    <w:rsid w:val="00837DCE"/>
    <w:rsid w:val="00845596"/>
    <w:rsid w:val="00850545"/>
    <w:rsid w:val="00856E52"/>
    <w:rsid w:val="008649EA"/>
    <w:rsid w:val="00866F6F"/>
    <w:rsid w:val="00872EB0"/>
    <w:rsid w:val="008730E1"/>
    <w:rsid w:val="00874996"/>
    <w:rsid w:val="00875E43"/>
    <w:rsid w:val="00875F55"/>
    <w:rsid w:val="0087762F"/>
    <w:rsid w:val="008803D6"/>
    <w:rsid w:val="00882C8D"/>
    <w:rsid w:val="00882E30"/>
    <w:rsid w:val="00884870"/>
    <w:rsid w:val="008903A3"/>
    <w:rsid w:val="008908C8"/>
    <w:rsid w:val="00890DDF"/>
    <w:rsid w:val="0089523E"/>
    <w:rsid w:val="008A012C"/>
    <w:rsid w:val="008A0BD1"/>
    <w:rsid w:val="008A3E95"/>
    <w:rsid w:val="008A5D93"/>
    <w:rsid w:val="008B37E6"/>
    <w:rsid w:val="008B7308"/>
    <w:rsid w:val="008B75E2"/>
    <w:rsid w:val="008B7D6F"/>
    <w:rsid w:val="008B7DDE"/>
    <w:rsid w:val="008C1F06"/>
    <w:rsid w:val="008C215E"/>
    <w:rsid w:val="008C4EB6"/>
    <w:rsid w:val="008C72B4"/>
    <w:rsid w:val="008D3115"/>
    <w:rsid w:val="008D5A64"/>
    <w:rsid w:val="008D6275"/>
    <w:rsid w:val="008E0369"/>
    <w:rsid w:val="008E3EA7"/>
    <w:rsid w:val="008E3FAF"/>
    <w:rsid w:val="008E5040"/>
    <w:rsid w:val="008F13A0"/>
    <w:rsid w:val="008F2305"/>
    <w:rsid w:val="008F2DA7"/>
    <w:rsid w:val="008F4183"/>
    <w:rsid w:val="008F740F"/>
    <w:rsid w:val="009005E6"/>
    <w:rsid w:val="009016CF"/>
    <w:rsid w:val="00901FD1"/>
    <w:rsid w:val="00904E0F"/>
    <w:rsid w:val="00905C90"/>
    <w:rsid w:val="00907BBE"/>
    <w:rsid w:val="00913FC8"/>
    <w:rsid w:val="009165D1"/>
    <w:rsid w:val="00920330"/>
    <w:rsid w:val="00923380"/>
    <w:rsid w:val="00924942"/>
    <w:rsid w:val="00925BBA"/>
    <w:rsid w:val="00927090"/>
    <w:rsid w:val="009272C9"/>
    <w:rsid w:val="00930ACD"/>
    <w:rsid w:val="009316A6"/>
    <w:rsid w:val="0093229D"/>
    <w:rsid w:val="00932ADC"/>
    <w:rsid w:val="00933750"/>
    <w:rsid w:val="00934806"/>
    <w:rsid w:val="009372E0"/>
    <w:rsid w:val="009424FF"/>
    <w:rsid w:val="00943F76"/>
    <w:rsid w:val="00951526"/>
    <w:rsid w:val="00954381"/>
    <w:rsid w:val="0095751B"/>
    <w:rsid w:val="0096067D"/>
    <w:rsid w:val="0096100D"/>
    <w:rsid w:val="00961029"/>
    <w:rsid w:val="0096288F"/>
    <w:rsid w:val="00963647"/>
    <w:rsid w:val="0096494A"/>
    <w:rsid w:val="009651DD"/>
    <w:rsid w:val="00971BBA"/>
    <w:rsid w:val="00975A12"/>
    <w:rsid w:val="00976895"/>
    <w:rsid w:val="00980281"/>
    <w:rsid w:val="009816E0"/>
    <w:rsid w:val="00981C9E"/>
    <w:rsid w:val="00986790"/>
    <w:rsid w:val="0098778D"/>
    <w:rsid w:val="00987E93"/>
    <w:rsid w:val="00993D24"/>
    <w:rsid w:val="00995828"/>
    <w:rsid w:val="009A4644"/>
    <w:rsid w:val="009B1ECE"/>
    <w:rsid w:val="009B2FA3"/>
    <w:rsid w:val="009B56CF"/>
    <w:rsid w:val="009B56D0"/>
    <w:rsid w:val="009B60AA"/>
    <w:rsid w:val="009B6FF3"/>
    <w:rsid w:val="009C11EE"/>
    <w:rsid w:val="009C12E7"/>
    <w:rsid w:val="009C137D"/>
    <w:rsid w:val="009C17F8"/>
    <w:rsid w:val="009C2421"/>
    <w:rsid w:val="009C34EA"/>
    <w:rsid w:val="009C73B9"/>
    <w:rsid w:val="009D063C"/>
    <w:rsid w:val="009D3D77"/>
    <w:rsid w:val="009D4319"/>
    <w:rsid w:val="009D49AC"/>
    <w:rsid w:val="009D558E"/>
    <w:rsid w:val="009D57E5"/>
    <w:rsid w:val="009E435E"/>
    <w:rsid w:val="009E4BA9"/>
    <w:rsid w:val="009E7F16"/>
    <w:rsid w:val="009F0ED2"/>
    <w:rsid w:val="009F55FD"/>
    <w:rsid w:val="009F6E12"/>
    <w:rsid w:val="009F7F80"/>
    <w:rsid w:val="00A036F1"/>
    <w:rsid w:val="00A043E5"/>
    <w:rsid w:val="00A05C7B"/>
    <w:rsid w:val="00A05FB5"/>
    <w:rsid w:val="00A0780F"/>
    <w:rsid w:val="00A10432"/>
    <w:rsid w:val="00A10A13"/>
    <w:rsid w:val="00A11572"/>
    <w:rsid w:val="00A1640B"/>
    <w:rsid w:val="00A2689A"/>
    <w:rsid w:val="00A30256"/>
    <w:rsid w:val="00A30728"/>
    <w:rsid w:val="00A314E1"/>
    <w:rsid w:val="00A34C52"/>
    <w:rsid w:val="00A4114C"/>
    <w:rsid w:val="00A42E9F"/>
    <w:rsid w:val="00A43BFF"/>
    <w:rsid w:val="00A43EAD"/>
    <w:rsid w:val="00A44EA8"/>
    <w:rsid w:val="00A464E4"/>
    <w:rsid w:val="00A50E88"/>
    <w:rsid w:val="00A55454"/>
    <w:rsid w:val="00A608FF"/>
    <w:rsid w:val="00A61D05"/>
    <w:rsid w:val="00A63852"/>
    <w:rsid w:val="00A64826"/>
    <w:rsid w:val="00A64C2A"/>
    <w:rsid w:val="00A64E41"/>
    <w:rsid w:val="00A651EE"/>
    <w:rsid w:val="00A673BC"/>
    <w:rsid w:val="00A67DFA"/>
    <w:rsid w:val="00A70065"/>
    <w:rsid w:val="00A72451"/>
    <w:rsid w:val="00A72452"/>
    <w:rsid w:val="00A74954"/>
    <w:rsid w:val="00A75922"/>
    <w:rsid w:val="00A81EF8"/>
    <w:rsid w:val="00A82B77"/>
    <w:rsid w:val="00A83CA7"/>
    <w:rsid w:val="00A84644"/>
    <w:rsid w:val="00A85172"/>
    <w:rsid w:val="00A85940"/>
    <w:rsid w:val="00A907F1"/>
    <w:rsid w:val="00A93CC6"/>
    <w:rsid w:val="00A946F9"/>
    <w:rsid w:val="00A959DD"/>
    <w:rsid w:val="00A95B30"/>
    <w:rsid w:val="00A97C49"/>
    <w:rsid w:val="00AA42D4"/>
    <w:rsid w:val="00AA43DD"/>
    <w:rsid w:val="00AA564F"/>
    <w:rsid w:val="00AA58FD"/>
    <w:rsid w:val="00AA617C"/>
    <w:rsid w:val="00AA6D95"/>
    <w:rsid w:val="00AA78AB"/>
    <w:rsid w:val="00AB14E5"/>
    <w:rsid w:val="00AB2F6B"/>
    <w:rsid w:val="00AB34A5"/>
    <w:rsid w:val="00AB365E"/>
    <w:rsid w:val="00AB5852"/>
    <w:rsid w:val="00AB6309"/>
    <w:rsid w:val="00AB653B"/>
    <w:rsid w:val="00AB78E7"/>
    <w:rsid w:val="00AC3B3B"/>
    <w:rsid w:val="00AD2E59"/>
    <w:rsid w:val="00AD5394"/>
    <w:rsid w:val="00AD73D8"/>
    <w:rsid w:val="00AD7839"/>
    <w:rsid w:val="00AE3DC2"/>
    <w:rsid w:val="00AE4197"/>
    <w:rsid w:val="00AE4DFD"/>
    <w:rsid w:val="00AE528B"/>
    <w:rsid w:val="00AE7A99"/>
    <w:rsid w:val="00AF160E"/>
    <w:rsid w:val="00AF2B04"/>
    <w:rsid w:val="00AF4F8B"/>
    <w:rsid w:val="00AF75ED"/>
    <w:rsid w:val="00AF7A02"/>
    <w:rsid w:val="00AF7CEB"/>
    <w:rsid w:val="00B00788"/>
    <w:rsid w:val="00B007EF"/>
    <w:rsid w:val="00B011E9"/>
    <w:rsid w:val="00B0125C"/>
    <w:rsid w:val="00B02B41"/>
    <w:rsid w:val="00B0371E"/>
    <w:rsid w:val="00B03892"/>
    <w:rsid w:val="00B0477D"/>
    <w:rsid w:val="00B04F31"/>
    <w:rsid w:val="00B15FCB"/>
    <w:rsid w:val="00B21FAC"/>
    <w:rsid w:val="00B226E5"/>
    <w:rsid w:val="00B2418D"/>
    <w:rsid w:val="00B2486F"/>
    <w:rsid w:val="00B24A04"/>
    <w:rsid w:val="00B30982"/>
    <w:rsid w:val="00B35380"/>
    <w:rsid w:val="00B36347"/>
    <w:rsid w:val="00B37A23"/>
    <w:rsid w:val="00B41E45"/>
    <w:rsid w:val="00B4273A"/>
    <w:rsid w:val="00B4566C"/>
    <w:rsid w:val="00B4773C"/>
    <w:rsid w:val="00B50039"/>
    <w:rsid w:val="00B51D63"/>
    <w:rsid w:val="00B5364B"/>
    <w:rsid w:val="00B538F4"/>
    <w:rsid w:val="00B53B0B"/>
    <w:rsid w:val="00B55B0D"/>
    <w:rsid w:val="00B6012B"/>
    <w:rsid w:val="00B60142"/>
    <w:rsid w:val="00B60304"/>
    <w:rsid w:val="00B60BEC"/>
    <w:rsid w:val="00B60C77"/>
    <w:rsid w:val="00B62028"/>
    <w:rsid w:val="00B620F6"/>
    <w:rsid w:val="00B63241"/>
    <w:rsid w:val="00B724E8"/>
    <w:rsid w:val="00B7371E"/>
    <w:rsid w:val="00B77AEF"/>
    <w:rsid w:val="00B80B53"/>
    <w:rsid w:val="00B83B16"/>
    <w:rsid w:val="00B85D78"/>
    <w:rsid w:val="00B923AC"/>
    <w:rsid w:val="00B9300F"/>
    <w:rsid w:val="00B95B1D"/>
    <w:rsid w:val="00B9665F"/>
    <w:rsid w:val="00BA09AC"/>
    <w:rsid w:val="00BA245A"/>
    <w:rsid w:val="00BA4829"/>
    <w:rsid w:val="00BA5216"/>
    <w:rsid w:val="00BA5250"/>
    <w:rsid w:val="00BA5C40"/>
    <w:rsid w:val="00BA6BC6"/>
    <w:rsid w:val="00BA7AD1"/>
    <w:rsid w:val="00BB0C67"/>
    <w:rsid w:val="00BB0F03"/>
    <w:rsid w:val="00BB39B4"/>
    <w:rsid w:val="00BB4AC3"/>
    <w:rsid w:val="00BB53F5"/>
    <w:rsid w:val="00BC014C"/>
    <w:rsid w:val="00BC0337"/>
    <w:rsid w:val="00BC285C"/>
    <w:rsid w:val="00BC48FC"/>
    <w:rsid w:val="00BC6ACF"/>
    <w:rsid w:val="00BC6E81"/>
    <w:rsid w:val="00BD23E6"/>
    <w:rsid w:val="00BD29BF"/>
    <w:rsid w:val="00BD3506"/>
    <w:rsid w:val="00BD3AB5"/>
    <w:rsid w:val="00BD4445"/>
    <w:rsid w:val="00BD50B0"/>
    <w:rsid w:val="00BD71B4"/>
    <w:rsid w:val="00BE3666"/>
    <w:rsid w:val="00BE37CC"/>
    <w:rsid w:val="00BE4652"/>
    <w:rsid w:val="00BE7F9A"/>
    <w:rsid w:val="00BF0945"/>
    <w:rsid w:val="00BF302E"/>
    <w:rsid w:val="00BF31E6"/>
    <w:rsid w:val="00BF4532"/>
    <w:rsid w:val="00BF511F"/>
    <w:rsid w:val="00C009BC"/>
    <w:rsid w:val="00C02FCB"/>
    <w:rsid w:val="00C059D6"/>
    <w:rsid w:val="00C070F2"/>
    <w:rsid w:val="00C13661"/>
    <w:rsid w:val="00C2570B"/>
    <w:rsid w:val="00C268FB"/>
    <w:rsid w:val="00C30267"/>
    <w:rsid w:val="00C32D7C"/>
    <w:rsid w:val="00C36A36"/>
    <w:rsid w:val="00C408F8"/>
    <w:rsid w:val="00C43165"/>
    <w:rsid w:val="00C46309"/>
    <w:rsid w:val="00C47253"/>
    <w:rsid w:val="00C51253"/>
    <w:rsid w:val="00C56476"/>
    <w:rsid w:val="00C6400C"/>
    <w:rsid w:val="00C66894"/>
    <w:rsid w:val="00C71B6A"/>
    <w:rsid w:val="00C7459A"/>
    <w:rsid w:val="00C7765D"/>
    <w:rsid w:val="00C805EF"/>
    <w:rsid w:val="00C8149E"/>
    <w:rsid w:val="00C81AD9"/>
    <w:rsid w:val="00C82A58"/>
    <w:rsid w:val="00C8317D"/>
    <w:rsid w:val="00C83547"/>
    <w:rsid w:val="00C85A4F"/>
    <w:rsid w:val="00C87AB0"/>
    <w:rsid w:val="00C91D31"/>
    <w:rsid w:val="00C93D4D"/>
    <w:rsid w:val="00C95F01"/>
    <w:rsid w:val="00C97CE3"/>
    <w:rsid w:val="00CA277B"/>
    <w:rsid w:val="00CA4717"/>
    <w:rsid w:val="00CA4F21"/>
    <w:rsid w:val="00CA6876"/>
    <w:rsid w:val="00CA72F3"/>
    <w:rsid w:val="00CB0059"/>
    <w:rsid w:val="00CB2461"/>
    <w:rsid w:val="00CB6A2E"/>
    <w:rsid w:val="00CC00D7"/>
    <w:rsid w:val="00CC1AA2"/>
    <w:rsid w:val="00CC2543"/>
    <w:rsid w:val="00CC40AF"/>
    <w:rsid w:val="00CC4C35"/>
    <w:rsid w:val="00CC540C"/>
    <w:rsid w:val="00CC5D20"/>
    <w:rsid w:val="00CC67A2"/>
    <w:rsid w:val="00CD081E"/>
    <w:rsid w:val="00CD0FE1"/>
    <w:rsid w:val="00CD2BC1"/>
    <w:rsid w:val="00CD3E7F"/>
    <w:rsid w:val="00CD48B6"/>
    <w:rsid w:val="00CD492A"/>
    <w:rsid w:val="00CD6003"/>
    <w:rsid w:val="00CE5046"/>
    <w:rsid w:val="00CE54C7"/>
    <w:rsid w:val="00CE6EA1"/>
    <w:rsid w:val="00CE6FA1"/>
    <w:rsid w:val="00CF0522"/>
    <w:rsid w:val="00CF1542"/>
    <w:rsid w:val="00CF1953"/>
    <w:rsid w:val="00CF3F71"/>
    <w:rsid w:val="00CF77AE"/>
    <w:rsid w:val="00D01CD2"/>
    <w:rsid w:val="00D02191"/>
    <w:rsid w:val="00D0246D"/>
    <w:rsid w:val="00D02E41"/>
    <w:rsid w:val="00D04B19"/>
    <w:rsid w:val="00D06C2B"/>
    <w:rsid w:val="00D10576"/>
    <w:rsid w:val="00D117B9"/>
    <w:rsid w:val="00D16B8B"/>
    <w:rsid w:val="00D174D8"/>
    <w:rsid w:val="00D20DB5"/>
    <w:rsid w:val="00D22821"/>
    <w:rsid w:val="00D27337"/>
    <w:rsid w:val="00D32398"/>
    <w:rsid w:val="00D335FB"/>
    <w:rsid w:val="00D41CD1"/>
    <w:rsid w:val="00D43150"/>
    <w:rsid w:val="00D43F88"/>
    <w:rsid w:val="00D44B05"/>
    <w:rsid w:val="00D46296"/>
    <w:rsid w:val="00D50DDC"/>
    <w:rsid w:val="00D510F3"/>
    <w:rsid w:val="00D5257A"/>
    <w:rsid w:val="00D53644"/>
    <w:rsid w:val="00D55D60"/>
    <w:rsid w:val="00D56440"/>
    <w:rsid w:val="00D57248"/>
    <w:rsid w:val="00D63802"/>
    <w:rsid w:val="00D63A38"/>
    <w:rsid w:val="00D64CAC"/>
    <w:rsid w:val="00D66B8C"/>
    <w:rsid w:val="00D66D2F"/>
    <w:rsid w:val="00D707FC"/>
    <w:rsid w:val="00D77A26"/>
    <w:rsid w:val="00D77A6F"/>
    <w:rsid w:val="00D77C2B"/>
    <w:rsid w:val="00D81E69"/>
    <w:rsid w:val="00D83366"/>
    <w:rsid w:val="00D928DD"/>
    <w:rsid w:val="00D941AF"/>
    <w:rsid w:val="00D9683E"/>
    <w:rsid w:val="00DA184B"/>
    <w:rsid w:val="00DA2EB6"/>
    <w:rsid w:val="00DA4966"/>
    <w:rsid w:val="00DA4EB0"/>
    <w:rsid w:val="00DA5403"/>
    <w:rsid w:val="00DA5FED"/>
    <w:rsid w:val="00DA6765"/>
    <w:rsid w:val="00DB10BF"/>
    <w:rsid w:val="00DB42B9"/>
    <w:rsid w:val="00DB7B4B"/>
    <w:rsid w:val="00DC0D89"/>
    <w:rsid w:val="00DC2B12"/>
    <w:rsid w:val="00DC3191"/>
    <w:rsid w:val="00DD026E"/>
    <w:rsid w:val="00DD17E9"/>
    <w:rsid w:val="00DD3C32"/>
    <w:rsid w:val="00DD46AE"/>
    <w:rsid w:val="00DD4881"/>
    <w:rsid w:val="00DD4E4E"/>
    <w:rsid w:val="00DE6EE6"/>
    <w:rsid w:val="00DF1CAD"/>
    <w:rsid w:val="00DF3C40"/>
    <w:rsid w:val="00DF4A80"/>
    <w:rsid w:val="00DF75FA"/>
    <w:rsid w:val="00DF796D"/>
    <w:rsid w:val="00E0280B"/>
    <w:rsid w:val="00E066C7"/>
    <w:rsid w:val="00E066DC"/>
    <w:rsid w:val="00E06DE5"/>
    <w:rsid w:val="00E1147A"/>
    <w:rsid w:val="00E12854"/>
    <w:rsid w:val="00E13B68"/>
    <w:rsid w:val="00E13EB5"/>
    <w:rsid w:val="00E13EEE"/>
    <w:rsid w:val="00E16B7D"/>
    <w:rsid w:val="00E21ABB"/>
    <w:rsid w:val="00E225D9"/>
    <w:rsid w:val="00E238EA"/>
    <w:rsid w:val="00E309EB"/>
    <w:rsid w:val="00E33724"/>
    <w:rsid w:val="00E34589"/>
    <w:rsid w:val="00E363D8"/>
    <w:rsid w:val="00E36C87"/>
    <w:rsid w:val="00E37FD5"/>
    <w:rsid w:val="00E404CB"/>
    <w:rsid w:val="00E408CF"/>
    <w:rsid w:val="00E46CA6"/>
    <w:rsid w:val="00E503AB"/>
    <w:rsid w:val="00E545D7"/>
    <w:rsid w:val="00E5643C"/>
    <w:rsid w:val="00E57927"/>
    <w:rsid w:val="00E63C36"/>
    <w:rsid w:val="00E64EF7"/>
    <w:rsid w:val="00E65503"/>
    <w:rsid w:val="00E66CD2"/>
    <w:rsid w:val="00E672CC"/>
    <w:rsid w:val="00E67AB8"/>
    <w:rsid w:val="00E67B77"/>
    <w:rsid w:val="00E723E0"/>
    <w:rsid w:val="00E7277E"/>
    <w:rsid w:val="00E73B26"/>
    <w:rsid w:val="00E74724"/>
    <w:rsid w:val="00E75675"/>
    <w:rsid w:val="00E76C83"/>
    <w:rsid w:val="00E808D2"/>
    <w:rsid w:val="00E83B8C"/>
    <w:rsid w:val="00E83DB1"/>
    <w:rsid w:val="00E86B6B"/>
    <w:rsid w:val="00E91910"/>
    <w:rsid w:val="00E92469"/>
    <w:rsid w:val="00E92F84"/>
    <w:rsid w:val="00E93562"/>
    <w:rsid w:val="00E942C7"/>
    <w:rsid w:val="00EA1342"/>
    <w:rsid w:val="00EA1444"/>
    <w:rsid w:val="00EA3F27"/>
    <w:rsid w:val="00EB1433"/>
    <w:rsid w:val="00EB1E03"/>
    <w:rsid w:val="00EB627F"/>
    <w:rsid w:val="00EC0738"/>
    <w:rsid w:val="00EC078A"/>
    <w:rsid w:val="00EC26E7"/>
    <w:rsid w:val="00EC36A2"/>
    <w:rsid w:val="00EC3A35"/>
    <w:rsid w:val="00EC4C15"/>
    <w:rsid w:val="00EC5E52"/>
    <w:rsid w:val="00ED3564"/>
    <w:rsid w:val="00ED591E"/>
    <w:rsid w:val="00ED7875"/>
    <w:rsid w:val="00EE1106"/>
    <w:rsid w:val="00EE4FC4"/>
    <w:rsid w:val="00EE5972"/>
    <w:rsid w:val="00EE6501"/>
    <w:rsid w:val="00EF335F"/>
    <w:rsid w:val="00EF42EB"/>
    <w:rsid w:val="00EF5152"/>
    <w:rsid w:val="00EF5640"/>
    <w:rsid w:val="00EF57F1"/>
    <w:rsid w:val="00EF626F"/>
    <w:rsid w:val="00EF6867"/>
    <w:rsid w:val="00F026EB"/>
    <w:rsid w:val="00F029EF"/>
    <w:rsid w:val="00F05E5E"/>
    <w:rsid w:val="00F10450"/>
    <w:rsid w:val="00F11797"/>
    <w:rsid w:val="00F1214D"/>
    <w:rsid w:val="00F149EE"/>
    <w:rsid w:val="00F1614C"/>
    <w:rsid w:val="00F20DD7"/>
    <w:rsid w:val="00F21B71"/>
    <w:rsid w:val="00F243B5"/>
    <w:rsid w:val="00F25A14"/>
    <w:rsid w:val="00F25EC8"/>
    <w:rsid w:val="00F279ED"/>
    <w:rsid w:val="00F30499"/>
    <w:rsid w:val="00F347CD"/>
    <w:rsid w:val="00F353C4"/>
    <w:rsid w:val="00F403D7"/>
    <w:rsid w:val="00F4586D"/>
    <w:rsid w:val="00F459A0"/>
    <w:rsid w:val="00F45AC2"/>
    <w:rsid w:val="00F5321D"/>
    <w:rsid w:val="00F551DF"/>
    <w:rsid w:val="00F553D8"/>
    <w:rsid w:val="00F56C02"/>
    <w:rsid w:val="00F5721F"/>
    <w:rsid w:val="00F57421"/>
    <w:rsid w:val="00F61AEF"/>
    <w:rsid w:val="00F62ABA"/>
    <w:rsid w:val="00F65693"/>
    <w:rsid w:val="00F660C6"/>
    <w:rsid w:val="00F672F8"/>
    <w:rsid w:val="00F764EA"/>
    <w:rsid w:val="00F7783F"/>
    <w:rsid w:val="00F77B23"/>
    <w:rsid w:val="00F77BAC"/>
    <w:rsid w:val="00F80FCE"/>
    <w:rsid w:val="00F8205B"/>
    <w:rsid w:val="00F824EA"/>
    <w:rsid w:val="00F841C9"/>
    <w:rsid w:val="00F91FD9"/>
    <w:rsid w:val="00F95866"/>
    <w:rsid w:val="00F97BCF"/>
    <w:rsid w:val="00FA0D4C"/>
    <w:rsid w:val="00FA4C22"/>
    <w:rsid w:val="00FA4D9D"/>
    <w:rsid w:val="00FA6994"/>
    <w:rsid w:val="00FA6F31"/>
    <w:rsid w:val="00FA7BB1"/>
    <w:rsid w:val="00FB1248"/>
    <w:rsid w:val="00FB4FC8"/>
    <w:rsid w:val="00FB508C"/>
    <w:rsid w:val="00FB6343"/>
    <w:rsid w:val="00FB768F"/>
    <w:rsid w:val="00FC12EA"/>
    <w:rsid w:val="00FC1F45"/>
    <w:rsid w:val="00FC28D6"/>
    <w:rsid w:val="00FC2D5B"/>
    <w:rsid w:val="00FC2D85"/>
    <w:rsid w:val="00FC3638"/>
    <w:rsid w:val="00FD1D49"/>
    <w:rsid w:val="00FD31CC"/>
    <w:rsid w:val="00FD3CF0"/>
    <w:rsid w:val="00FD5148"/>
    <w:rsid w:val="00FD7018"/>
    <w:rsid w:val="00FD73A4"/>
    <w:rsid w:val="00FD7989"/>
    <w:rsid w:val="00FE01B9"/>
    <w:rsid w:val="00FE049D"/>
    <w:rsid w:val="00FE260E"/>
    <w:rsid w:val="00FE2D06"/>
    <w:rsid w:val="00FE39B9"/>
    <w:rsid w:val="00FE3DD1"/>
    <w:rsid w:val="00FE3E27"/>
    <w:rsid w:val="00FE63C5"/>
    <w:rsid w:val="00FF558A"/>
    <w:rsid w:val="00FF618E"/>
    <w:rsid w:val="00FF6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7425"/>
    <o:shapelayout v:ext="edit">
      <o:idmap v:ext="edit" data="1"/>
    </o:shapelayout>
  </w:shapeDefaults>
  <w:decimalSymbol w:val="."/>
  <w:listSeparator w:val=","/>
  <w14:docId w14:val="7FEAD780"/>
  <w15:docId w15:val="{779A53AE-EFFA-407C-974C-687806ED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573"/>
    <w:pPr>
      <w:tabs>
        <w:tab w:val="left" w:pos="0"/>
      </w:tabs>
    </w:pPr>
    <w:rPr>
      <w:sz w:val="24"/>
      <w:lang w:eastAsia="en-US"/>
    </w:rPr>
  </w:style>
  <w:style w:type="paragraph" w:styleId="Heading1">
    <w:name w:val="heading 1"/>
    <w:basedOn w:val="Normal"/>
    <w:next w:val="Normal"/>
    <w:qFormat/>
    <w:rsid w:val="0016757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6757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67573"/>
    <w:pPr>
      <w:keepNext/>
      <w:spacing w:before="140"/>
      <w:outlineLvl w:val="2"/>
    </w:pPr>
    <w:rPr>
      <w:b/>
    </w:rPr>
  </w:style>
  <w:style w:type="paragraph" w:styleId="Heading4">
    <w:name w:val="heading 4"/>
    <w:basedOn w:val="Normal"/>
    <w:next w:val="Normal"/>
    <w:qFormat/>
    <w:rsid w:val="00167573"/>
    <w:pPr>
      <w:keepNext/>
      <w:spacing w:before="240" w:after="60"/>
      <w:outlineLvl w:val="3"/>
    </w:pPr>
    <w:rPr>
      <w:rFonts w:ascii="Arial" w:hAnsi="Arial"/>
      <w:b/>
      <w:bCs/>
      <w:sz w:val="22"/>
      <w:szCs w:val="28"/>
    </w:rPr>
  </w:style>
  <w:style w:type="paragraph" w:styleId="Heading5">
    <w:name w:val="heading 5"/>
    <w:basedOn w:val="Normal"/>
    <w:next w:val="Normal"/>
    <w:qFormat/>
    <w:rsid w:val="00390E05"/>
    <w:pPr>
      <w:numPr>
        <w:ilvl w:val="4"/>
        <w:numId w:val="1"/>
      </w:numPr>
      <w:spacing w:before="240" w:after="60"/>
      <w:outlineLvl w:val="4"/>
    </w:pPr>
    <w:rPr>
      <w:sz w:val="22"/>
    </w:rPr>
  </w:style>
  <w:style w:type="paragraph" w:styleId="Heading6">
    <w:name w:val="heading 6"/>
    <w:basedOn w:val="Normal"/>
    <w:next w:val="Normal"/>
    <w:qFormat/>
    <w:rsid w:val="00390E05"/>
    <w:pPr>
      <w:numPr>
        <w:ilvl w:val="5"/>
        <w:numId w:val="1"/>
      </w:numPr>
      <w:spacing w:before="240" w:after="60"/>
      <w:outlineLvl w:val="5"/>
    </w:pPr>
    <w:rPr>
      <w:i/>
      <w:sz w:val="22"/>
    </w:rPr>
  </w:style>
  <w:style w:type="paragraph" w:styleId="Heading7">
    <w:name w:val="heading 7"/>
    <w:basedOn w:val="Normal"/>
    <w:next w:val="Normal"/>
    <w:qFormat/>
    <w:rsid w:val="00390E05"/>
    <w:pPr>
      <w:numPr>
        <w:ilvl w:val="6"/>
        <w:numId w:val="1"/>
      </w:numPr>
      <w:spacing w:before="240" w:after="60"/>
      <w:outlineLvl w:val="6"/>
    </w:pPr>
    <w:rPr>
      <w:rFonts w:ascii="Arial" w:hAnsi="Arial"/>
      <w:sz w:val="20"/>
    </w:rPr>
  </w:style>
  <w:style w:type="paragraph" w:styleId="Heading8">
    <w:name w:val="heading 8"/>
    <w:basedOn w:val="Normal"/>
    <w:next w:val="Normal"/>
    <w:qFormat/>
    <w:rsid w:val="00390E05"/>
    <w:pPr>
      <w:numPr>
        <w:ilvl w:val="7"/>
        <w:numId w:val="1"/>
      </w:numPr>
      <w:spacing w:before="240" w:after="60"/>
      <w:outlineLvl w:val="7"/>
    </w:pPr>
    <w:rPr>
      <w:rFonts w:ascii="Arial" w:hAnsi="Arial"/>
      <w:i/>
      <w:sz w:val="20"/>
    </w:rPr>
  </w:style>
  <w:style w:type="paragraph" w:styleId="Heading9">
    <w:name w:val="heading 9"/>
    <w:basedOn w:val="Normal"/>
    <w:next w:val="Normal"/>
    <w:qFormat/>
    <w:rsid w:val="00390E0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6757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67573"/>
  </w:style>
  <w:style w:type="paragraph" w:customStyle="1" w:styleId="00ClientCover">
    <w:name w:val="00ClientCover"/>
    <w:basedOn w:val="Normal"/>
    <w:rsid w:val="00167573"/>
  </w:style>
  <w:style w:type="paragraph" w:customStyle="1" w:styleId="02Text">
    <w:name w:val="02Text"/>
    <w:basedOn w:val="Normal"/>
    <w:rsid w:val="00167573"/>
  </w:style>
  <w:style w:type="paragraph" w:customStyle="1" w:styleId="BillBasic">
    <w:name w:val="BillBasic"/>
    <w:rsid w:val="00167573"/>
    <w:pPr>
      <w:spacing w:before="140"/>
      <w:jc w:val="both"/>
    </w:pPr>
    <w:rPr>
      <w:sz w:val="24"/>
      <w:lang w:eastAsia="en-US"/>
    </w:rPr>
  </w:style>
  <w:style w:type="paragraph" w:styleId="Header">
    <w:name w:val="header"/>
    <w:basedOn w:val="Normal"/>
    <w:link w:val="HeaderChar"/>
    <w:rsid w:val="00167573"/>
    <w:pPr>
      <w:tabs>
        <w:tab w:val="center" w:pos="4153"/>
        <w:tab w:val="right" w:pos="8306"/>
      </w:tabs>
    </w:pPr>
  </w:style>
  <w:style w:type="paragraph" w:styleId="Footer">
    <w:name w:val="footer"/>
    <w:basedOn w:val="Normal"/>
    <w:link w:val="FooterChar"/>
    <w:rsid w:val="00167573"/>
    <w:pPr>
      <w:spacing w:before="120" w:line="240" w:lineRule="exact"/>
    </w:pPr>
    <w:rPr>
      <w:rFonts w:ascii="Arial" w:hAnsi="Arial"/>
      <w:sz w:val="18"/>
    </w:rPr>
  </w:style>
  <w:style w:type="paragraph" w:customStyle="1" w:styleId="Billname">
    <w:name w:val="Billname"/>
    <w:basedOn w:val="Normal"/>
    <w:rsid w:val="00167573"/>
    <w:pPr>
      <w:spacing w:before="1220"/>
    </w:pPr>
    <w:rPr>
      <w:rFonts w:ascii="Arial" w:hAnsi="Arial"/>
      <w:b/>
      <w:sz w:val="40"/>
    </w:rPr>
  </w:style>
  <w:style w:type="paragraph" w:customStyle="1" w:styleId="BillBasicHeading">
    <w:name w:val="BillBasicHeading"/>
    <w:basedOn w:val="BillBasic"/>
    <w:rsid w:val="00167573"/>
    <w:pPr>
      <w:keepNext/>
      <w:tabs>
        <w:tab w:val="left" w:pos="2600"/>
      </w:tabs>
      <w:jc w:val="left"/>
    </w:pPr>
    <w:rPr>
      <w:rFonts w:ascii="Arial" w:hAnsi="Arial"/>
      <w:b/>
    </w:rPr>
  </w:style>
  <w:style w:type="paragraph" w:customStyle="1" w:styleId="EnactingWordsRules">
    <w:name w:val="EnactingWordsRules"/>
    <w:basedOn w:val="EnactingWords"/>
    <w:rsid w:val="00167573"/>
    <w:pPr>
      <w:spacing w:before="240"/>
    </w:pPr>
  </w:style>
  <w:style w:type="paragraph" w:customStyle="1" w:styleId="EnactingWords">
    <w:name w:val="EnactingWords"/>
    <w:basedOn w:val="BillBasic"/>
    <w:rsid w:val="00167573"/>
    <w:pPr>
      <w:spacing w:before="120"/>
    </w:pPr>
  </w:style>
  <w:style w:type="paragraph" w:customStyle="1" w:styleId="Amain">
    <w:name w:val="A main"/>
    <w:basedOn w:val="BillBasic"/>
    <w:link w:val="AmainChar"/>
    <w:rsid w:val="00167573"/>
    <w:pPr>
      <w:tabs>
        <w:tab w:val="right" w:pos="900"/>
        <w:tab w:val="left" w:pos="1100"/>
      </w:tabs>
      <w:ind w:left="1100" w:hanging="1100"/>
      <w:outlineLvl w:val="5"/>
    </w:pPr>
  </w:style>
  <w:style w:type="paragraph" w:customStyle="1" w:styleId="Amainreturn">
    <w:name w:val="A main return"/>
    <w:basedOn w:val="BillBasic"/>
    <w:link w:val="AmainreturnChar"/>
    <w:rsid w:val="00167573"/>
    <w:pPr>
      <w:ind w:left="1100"/>
    </w:pPr>
  </w:style>
  <w:style w:type="paragraph" w:customStyle="1" w:styleId="Apara">
    <w:name w:val="A para"/>
    <w:basedOn w:val="BillBasic"/>
    <w:rsid w:val="00167573"/>
    <w:pPr>
      <w:tabs>
        <w:tab w:val="right" w:pos="1400"/>
        <w:tab w:val="left" w:pos="1600"/>
      </w:tabs>
      <w:ind w:left="1600" w:hanging="1600"/>
      <w:outlineLvl w:val="6"/>
    </w:pPr>
  </w:style>
  <w:style w:type="paragraph" w:customStyle="1" w:styleId="Asubpara">
    <w:name w:val="A subpara"/>
    <w:basedOn w:val="BillBasic"/>
    <w:rsid w:val="00167573"/>
    <w:pPr>
      <w:tabs>
        <w:tab w:val="right" w:pos="1900"/>
        <w:tab w:val="left" w:pos="2100"/>
      </w:tabs>
      <w:ind w:left="2100" w:hanging="2100"/>
      <w:outlineLvl w:val="7"/>
    </w:pPr>
  </w:style>
  <w:style w:type="paragraph" w:customStyle="1" w:styleId="Asubsubpara">
    <w:name w:val="A subsubpara"/>
    <w:basedOn w:val="BillBasic"/>
    <w:rsid w:val="00167573"/>
    <w:pPr>
      <w:tabs>
        <w:tab w:val="right" w:pos="2400"/>
        <w:tab w:val="left" w:pos="2600"/>
      </w:tabs>
      <w:ind w:left="2600" w:hanging="2600"/>
      <w:outlineLvl w:val="8"/>
    </w:pPr>
  </w:style>
  <w:style w:type="paragraph" w:customStyle="1" w:styleId="aDef">
    <w:name w:val="aDef"/>
    <w:basedOn w:val="BillBasic"/>
    <w:link w:val="aDefChar"/>
    <w:rsid w:val="00167573"/>
    <w:pPr>
      <w:ind w:left="1100"/>
    </w:pPr>
  </w:style>
  <w:style w:type="paragraph" w:customStyle="1" w:styleId="aExamHead">
    <w:name w:val="aExam Head"/>
    <w:basedOn w:val="BillBasicHeading"/>
    <w:next w:val="aExam"/>
    <w:rsid w:val="00167573"/>
    <w:pPr>
      <w:tabs>
        <w:tab w:val="clear" w:pos="2600"/>
      </w:tabs>
      <w:ind w:left="1100"/>
    </w:pPr>
    <w:rPr>
      <w:sz w:val="18"/>
    </w:rPr>
  </w:style>
  <w:style w:type="paragraph" w:customStyle="1" w:styleId="aExam">
    <w:name w:val="aExam"/>
    <w:basedOn w:val="aNoteSymb"/>
    <w:rsid w:val="00167573"/>
    <w:pPr>
      <w:spacing w:before="60"/>
      <w:ind w:left="1100" w:firstLine="0"/>
    </w:pPr>
  </w:style>
  <w:style w:type="paragraph" w:customStyle="1" w:styleId="aNote">
    <w:name w:val="aNote"/>
    <w:basedOn w:val="BillBasic"/>
    <w:link w:val="aNoteChar"/>
    <w:rsid w:val="00167573"/>
    <w:pPr>
      <w:ind w:left="1900" w:hanging="800"/>
    </w:pPr>
    <w:rPr>
      <w:sz w:val="20"/>
    </w:rPr>
  </w:style>
  <w:style w:type="paragraph" w:customStyle="1" w:styleId="HeaderEven">
    <w:name w:val="HeaderEven"/>
    <w:basedOn w:val="Normal"/>
    <w:rsid w:val="00167573"/>
    <w:rPr>
      <w:rFonts w:ascii="Arial" w:hAnsi="Arial"/>
      <w:sz w:val="18"/>
    </w:rPr>
  </w:style>
  <w:style w:type="paragraph" w:customStyle="1" w:styleId="HeaderEven6">
    <w:name w:val="HeaderEven6"/>
    <w:basedOn w:val="HeaderEven"/>
    <w:rsid w:val="00167573"/>
    <w:pPr>
      <w:spacing w:before="120" w:after="60"/>
    </w:pPr>
  </w:style>
  <w:style w:type="paragraph" w:customStyle="1" w:styleId="HeaderOdd6">
    <w:name w:val="HeaderOdd6"/>
    <w:basedOn w:val="HeaderEven6"/>
    <w:rsid w:val="00167573"/>
    <w:pPr>
      <w:jc w:val="right"/>
    </w:pPr>
  </w:style>
  <w:style w:type="paragraph" w:customStyle="1" w:styleId="HeaderOdd">
    <w:name w:val="HeaderOdd"/>
    <w:basedOn w:val="HeaderEven"/>
    <w:rsid w:val="00167573"/>
    <w:pPr>
      <w:jc w:val="right"/>
    </w:pPr>
  </w:style>
  <w:style w:type="paragraph" w:customStyle="1" w:styleId="N-TOCheading">
    <w:name w:val="N-TOCheading"/>
    <w:basedOn w:val="BillBasicHeading"/>
    <w:next w:val="N-9pt"/>
    <w:rsid w:val="00167573"/>
    <w:pPr>
      <w:pBdr>
        <w:bottom w:val="single" w:sz="4" w:space="1" w:color="auto"/>
      </w:pBdr>
      <w:spacing w:before="800"/>
    </w:pPr>
    <w:rPr>
      <w:sz w:val="32"/>
    </w:rPr>
  </w:style>
  <w:style w:type="paragraph" w:customStyle="1" w:styleId="N-9pt">
    <w:name w:val="N-9pt"/>
    <w:basedOn w:val="BillBasic"/>
    <w:next w:val="BillBasic"/>
    <w:rsid w:val="00167573"/>
    <w:pPr>
      <w:keepNext/>
      <w:tabs>
        <w:tab w:val="right" w:pos="7707"/>
      </w:tabs>
      <w:spacing w:before="120"/>
    </w:pPr>
    <w:rPr>
      <w:rFonts w:ascii="Arial" w:hAnsi="Arial"/>
      <w:sz w:val="18"/>
    </w:rPr>
  </w:style>
  <w:style w:type="paragraph" w:customStyle="1" w:styleId="N-14pt">
    <w:name w:val="N-14pt"/>
    <w:basedOn w:val="BillBasic"/>
    <w:rsid w:val="00167573"/>
    <w:pPr>
      <w:spacing w:before="0"/>
    </w:pPr>
    <w:rPr>
      <w:b/>
      <w:sz w:val="28"/>
    </w:rPr>
  </w:style>
  <w:style w:type="paragraph" w:customStyle="1" w:styleId="N-16pt">
    <w:name w:val="N-16pt"/>
    <w:basedOn w:val="BillBasic"/>
    <w:rsid w:val="00167573"/>
    <w:pPr>
      <w:spacing w:before="800"/>
    </w:pPr>
    <w:rPr>
      <w:b/>
      <w:sz w:val="32"/>
    </w:rPr>
  </w:style>
  <w:style w:type="paragraph" w:customStyle="1" w:styleId="N-line3">
    <w:name w:val="N-line3"/>
    <w:basedOn w:val="BillBasic"/>
    <w:next w:val="BillBasic"/>
    <w:rsid w:val="00167573"/>
    <w:pPr>
      <w:pBdr>
        <w:bottom w:val="single" w:sz="12" w:space="1" w:color="auto"/>
      </w:pBdr>
      <w:spacing w:before="60"/>
    </w:pPr>
  </w:style>
  <w:style w:type="paragraph" w:customStyle="1" w:styleId="Comment">
    <w:name w:val="Comment"/>
    <w:basedOn w:val="BillBasic"/>
    <w:rsid w:val="00167573"/>
    <w:pPr>
      <w:tabs>
        <w:tab w:val="left" w:pos="1800"/>
      </w:tabs>
      <w:ind w:left="1300"/>
      <w:jc w:val="left"/>
    </w:pPr>
    <w:rPr>
      <w:b/>
      <w:sz w:val="18"/>
    </w:rPr>
  </w:style>
  <w:style w:type="paragraph" w:customStyle="1" w:styleId="FooterInfo">
    <w:name w:val="FooterInfo"/>
    <w:basedOn w:val="Normal"/>
    <w:rsid w:val="00167573"/>
    <w:pPr>
      <w:tabs>
        <w:tab w:val="right" w:pos="7707"/>
      </w:tabs>
    </w:pPr>
    <w:rPr>
      <w:rFonts w:ascii="Arial" w:hAnsi="Arial"/>
      <w:sz w:val="18"/>
    </w:rPr>
  </w:style>
  <w:style w:type="paragraph" w:customStyle="1" w:styleId="AH1Chapter">
    <w:name w:val="A H1 Chapter"/>
    <w:basedOn w:val="BillBasicHeading"/>
    <w:next w:val="AH2Part"/>
    <w:rsid w:val="00167573"/>
    <w:pPr>
      <w:spacing w:before="320"/>
      <w:ind w:left="2600" w:hanging="2600"/>
      <w:outlineLvl w:val="0"/>
    </w:pPr>
    <w:rPr>
      <w:sz w:val="34"/>
    </w:rPr>
  </w:style>
  <w:style w:type="paragraph" w:customStyle="1" w:styleId="AH2Part">
    <w:name w:val="A H2 Part"/>
    <w:basedOn w:val="BillBasicHeading"/>
    <w:next w:val="AH3Div"/>
    <w:rsid w:val="00167573"/>
    <w:pPr>
      <w:spacing w:before="380"/>
      <w:ind w:left="2600" w:hanging="2600"/>
      <w:outlineLvl w:val="1"/>
    </w:pPr>
    <w:rPr>
      <w:sz w:val="32"/>
    </w:rPr>
  </w:style>
  <w:style w:type="paragraph" w:customStyle="1" w:styleId="AH3Div">
    <w:name w:val="A H3 Div"/>
    <w:basedOn w:val="BillBasicHeading"/>
    <w:next w:val="AH5Sec"/>
    <w:rsid w:val="00167573"/>
    <w:pPr>
      <w:spacing w:before="240"/>
      <w:ind w:left="2600" w:hanging="2600"/>
      <w:outlineLvl w:val="2"/>
    </w:pPr>
    <w:rPr>
      <w:sz w:val="28"/>
    </w:rPr>
  </w:style>
  <w:style w:type="paragraph" w:customStyle="1" w:styleId="AH5Sec">
    <w:name w:val="A H5 Sec"/>
    <w:basedOn w:val="BillBasicHeading"/>
    <w:next w:val="Amain"/>
    <w:link w:val="AH5SecChar"/>
    <w:rsid w:val="00167573"/>
    <w:pPr>
      <w:tabs>
        <w:tab w:val="clear" w:pos="2600"/>
        <w:tab w:val="left" w:pos="1100"/>
      </w:tabs>
      <w:spacing w:before="240"/>
      <w:ind w:left="1100" w:hanging="1100"/>
      <w:outlineLvl w:val="4"/>
    </w:pPr>
  </w:style>
  <w:style w:type="paragraph" w:customStyle="1" w:styleId="direction">
    <w:name w:val="direction"/>
    <w:basedOn w:val="BillBasic"/>
    <w:next w:val="AmainreturnSymb"/>
    <w:rsid w:val="00167573"/>
    <w:pPr>
      <w:ind w:left="1100"/>
    </w:pPr>
    <w:rPr>
      <w:i/>
    </w:rPr>
  </w:style>
  <w:style w:type="paragraph" w:customStyle="1" w:styleId="AH4SubDiv">
    <w:name w:val="A H4 SubDiv"/>
    <w:basedOn w:val="BillBasicHeading"/>
    <w:next w:val="AH5Sec"/>
    <w:rsid w:val="00167573"/>
    <w:pPr>
      <w:spacing w:before="240"/>
      <w:ind w:left="2600" w:hanging="2600"/>
      <w:outlineLvl w:val="3"/>
    </w:pPr>
    <w:rPr>
      <w:sz w:val="26"/>
    </w:rPr>
  </w:style>
  <w:style w:type="paragraph" w:customStyle="1" w:styleId="Sched-heading">
    <w:name w:val="Sched-heading"/>
    <w:basedOn w:val="BillBasicHeading"/>
    <w:next w:val="refSymb"/>
    <w:rsid w:val="00167573"/>
    <w:pPr>
      <w:spacing w:before="380"/>
      <w:ind w:left="2600" w:hanging="2600"/>
      <w:outlineLvl w:val="0"/>
    </w:pPr>
    <w:rPr>
      <w:sz w:val="34"/>
    </w:rPr>
  </w:style>
  <w:style w:type="paragraph" w:customStyle="1" w:styleId="ref">
    <w:name w:val="ref"/>
    <w:basedOn w:val="BillBasic"/>
    <w:next w:val="Normal"/>
    <w:rsid w:val="00167573"/>
    <w:pPr>
      <w:spacing w:before="60"/>
    </w:pPr>
    <w:rPr>
      <w:sz w:val="18"/>
    </w:rPr>
  </w:style>
  <w:style w:type="paragraph" w:customStyle="1" w:styleId="Sched-Part">
    <w:name w:val="Sched-Part"/>
    <w:basedOn w:val="BillBasicHeading"/>
    <w:next w:val="Sched-Form"/>
    <w:rsid w:val="00167573"/>
    <w:pPr>
      <w:spacing w:before="380"/>
      <w:ind w:left="2600" w:hanging="2600"/>
      <w:outlineLvl w:val="1"/>
    </w:pPr>
    <w:rPr>
      <w:sz w:val="32"/>
    </w:rPr>
  </w:style>
  <w:style w:type="paragraph" w:customStyle="1" w:styleId="ShadedSchClause">
    <w:name w:val="Shaded Sch Clause"/>
    <w:basedOn w:val="Schclauseheading"/>
    <w:next w:val="direction"/>
    <w:rsid w:val="00167573"/>
    <w:pPr>
      <w:shd w:val="pct25" w:color="auto" w:fill="auto"/>
      <w:outlineLvl w:val="3"/>
    </w:pPr>
  </w:style>
  <w:style w:type="paragraph" w:customStyle="1" w:styleId="Sched-Form">
    <w:name w:val="Sched-Form"/>
    <w:basedOn w:val="BillBasicHeading"/>
    <w:next w:val="Schclauseheading"/>
    <w:rsid w:val="0016757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67573"/>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67573"/>
    <w:pPr>
      <w:spacing w:before="320"/>
      <w:ind w:left="2600" w:hanging="2600"/>
      <w:jc w:val="both"/>
      <w:outlineLvl w:val="0"/>
    </w:pPr>
    <w:rPr>
      <w:sz w:val="34"/>
    </w:rPr>
  </w:style>
  <w:style w:type="paragraph" w:styleId="TOC7">
    <w:name w:val="toc 7"/>
    <w:basedOn w:val="TOC2"/>
    <w:next w:val="Normal"/>
    <w:autoRedefine/>
    <w:uiPriority w:val="39"/>
    <w:rsid w:val="00167573"/>
    <w:pPr>
      <w:keepNext w:val="0"/>
      <w:spacing w:before="120"/>
    </w:pPr>
    <w:rPr>
      <w:sz w:val="20"/>
    </w:rPr>
  </w:style>
  <w:style w:type="paragraph" w:styleId="TOC2">
    <w:name w:val="toc 2"/>
    <w:basedOn w:val="Normal"/>
    <w:next w:val="Normal"/>
    <w:autoRedefine/>
    <w:uiPriority w:val="39"/>
    <w:rsid w:val="0016757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67573"/>
    <w:pPr>
      <w:keepNext/>
      <w:tabs>
        <w:tab w:val="left" w:pos="400"/>
      </w:tabs>
      <w:spacing w:before="0"/>
      <w:jc w:val="left"/>
    </w:pPr>
    <w:rPr>
      <w:rFonts w:ascii="Arial" w:hAnsi="Arial"/>
      <w:b/>
      <w:sz w:val="28"/>
    </w:rPr>
  </w:style>
  <w:style w:type="paragraph" w:customStyle="1" w:styleId="EndNote2">
    <w:name w:val="EndNote2"/>
    <w:basedOn w:val="BillBasic"/>
    <w:rsid w:val="00390E05"/>
    <w:pPr>
      <w:keepNext/>
      <w:tabs>
        <w:tab w:val="left" w:pos="240"/>
      </w:tabs>
      <w:spacing w:before="320"/>
      <w:jc w:val="left"/>
    </w:pPr>
    <w:rPr>
      <w:b/>
      <w:sz w:val="18"/>
    </w:rPr>
  </w:style>
  <w:style w:type="paragraph" w:customStyle="1" w:styleId="IH1Chap">
    <w:name w:val="I H1 Chap"/>
    <w:basedOn w:val="BillBasicHeading"/>
    <w:next w:val="Normal"/>
    <w:rsid w:val="00167573"/>
    <w:pPr>
      <w:spacing w:before="320"/>
      <w:ind w:left="2600" w:hanging="2600"/>
    </w:pPr>
    <w:rPr>
      <w:sz w:val="34"/>
    </w:rPr>
  </w:style>
  <w:style w:type="paragraph" w:customStyle="1" w:styleId="IH2Part">
    <w:name w:val="I H2 Part"/>
    <w:basedOn w:val="BillBasicHeading"/>
    <w:next w:val="Normal"/>
    <w:rsid w:val="00167573"/>
    <w:pPr>
      <w:spacing w:before="380"/>
      <w:ind w:left="2600" w:hanging="2600"/>
    </w:pPr>
    <w:rPr>
      <w:sz w:val="32"/>
    </w:rPr>
  </w:style>
  <w:style w:type="paragraph" w:customStyle="1" w:styleId="IH3Div">
    <w:name w:val="I H3 Div"/>
    <w:basedOn w:val="BillBasicHeading"/>
    <w:next w:val="Normal"/>
    <w:rsid w:val="00167573"/>
    <w:pPr>
      <w:spacing w:before="240"/>
      <w:ind w:left="2600" w:hanging="2600"/>
    </w:pPr>
    <w:rPr>
      <w:sz w:val="28"/>
    </w:rPr>
  </w:style>
  <w:style w:type="paragraph" w:customStyle="1" w:styleId="IH5Sec">
    <w:name w:val="I H5 Sec"/>
    <w:basedOn w:val="BillBasicHeading"/>
    <w:next w:val="Normal"/>
    <w:rsid w:val="00167573"/>
    <w:pPr>
      <w:tabs>
        <w:tab w:val="clear" w:pos="2600"/>
        <w:tab w:val="left" w:pos="1100"/>
      </w:tabs>
      <w:spacing w:before="240"/>
      <w:ind w:left="1100" w:hanging="1100"/>
    </w:pPr>
  </w:style>
  <w:style w:type="paragraph" w:customStyle="1" w:styleId="IH4SubDiv">
    <w:name w:val="I H4 SubDiv"/>
    <w:basedOn w:val="BillBasicHeading"/>
    <w:next w:val="Normal"/>
    <w:rsid w:val="00167573"/>
    <w:pPr>
      <w:spacing w:before="240"/>
      <w:ind w:left="2600" w:hanging="2600"/>
      <w:jc w:val="both"/>
    </w:pPr>
    <w:rPr>
      <w:sz w:val="26"/>
    </w:rPr>
  </w:style>
  <w:style w:type="character" w:styleId="LineNumber">
    <w:name w:val="line number"/>
    <w:basedOn w:val="DefaultParagraphFont"/>
    <w:rsid w:val="00167573"/>
    <w:rPr>
      <w:rFonts w:ascii="Arial" w:hAnsi="Arial"/>
      <w:sz w:val="16"/>
    </w:rPr>
  </w:style>
  <w:style w:type="paragraph" w:customStyle="1" w:styleId="PageBreak">
    <w:name w:val="PageBreak"/>
    <w:basedOn w:val="Normal"/>
    <w:rsid w:val="00167573"/>
    <w:rPr>
      <w:sz w:val="4"/>
    </w:rPr>
  </w:style>
  <w:style w:type="paragraph" w:customStyle="1" w:styleId="04Dictionary">
    <w:name w:val="04Dictionary"/>
    <w:basedOn w:val="Normal"/>
    <w:rsid w:val="00167573"/>
  </w:style>
  <w:style w:type="paragraph" w:customStyle="1" w:styleId="N-line1">
    <w:name w:val="N-line1"/>
    <w:basedOn w:val="BillBasic"/>
    <w:rsid w:val="00167573"/>
    <w:pPr>
      <w:pBdr>
        <w:bottom w:val="single" w:sz="4" w:space="0" w:color="auto"/>
      </w:pBdr>
      <w:spacing w:before="100"/>
      <w:ind w:left="2980" w:right="3020"/>
      <w:jc w:val="center"/>
    </w:pPr>
  </w:style>
  <w:style w:type="paragraph" w:customStyle="1" w:styleId="N-line2">
    <w:name w:val="N-line2"/>
    <w:basedOn w:val="Normal"/>
    <w:rsid w:val="00167573"/>
    <w:pPr>
      <w:pBdr>
        <w:bottom w:val="single" w:sz="8" w:space="0" w:color="auto"/>
      </w:pBdr>
    </w:pPr>
  </w:style>
  <w:style w:type="paragraph" w:customStyle="1" w:styleId="EndNote">
    <w:name w:val="EndNote"/>
    <w:basedOn w:val="BillBasicHeading"/>
    <w:rsid w:val="0016757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67573"/>
    <w:pPr>
      <w:tabs>
        <w:tab w:val="left" w:pos="700"/>
      </w:tabs>
      <w:spacing w:before="160"/>
      <w:ind w:left="700" w:hanging="700"/>
    </w:pPr>
    <w:rPr>
      <w:rFonts w:ascii="Arial (W1)" w:hAnsi="Arial (W1)"/>
    </w:rPr>
  </w:style>
  <w:style w:type="paragraph" w:customStyle="1" w:styleId="PenaltyHeading">
    <w:name w:val="PenaltyHeading"/>
    <w:basedOn w:val="Normal"/>
    <w:rsid w:val="00167573"/>
    <w:pPr>
      <w:tabs>
        <w:tab w:val="left" w:pos="1100"/>
      </w:tabs>
      <w:spacing w:before="120"/>
      <w:ind w:left="1100" w:hanging="1100"/>
    </w:pPr>
    <w:rPr>
      <w:rFonts w:ascii="Arial" w:hAnsi="Arial"/>
      <w:b/>
      <w:sz w:val="20"/>
    </w:rPr>
  </w:style>
  <w:style w:type="paragraph" w:customStyle="1" w:styleId="05EndNote">
    <w:name w:val="05EndNote"/>
    <w:basedOn w:val="Normal"/>
    <w:rsid w:val="00167573"/>
  </w:style>
  <w:style w:type="paragraph" w:customStyle="1" w:styleId="03Schedule">
    <w:name w:val="03Schedule"/>
    <w:basedOn w:val="Normal"/>
    <w:rsid w:val="00167573"/>
  </w:style>
  <w:style w:type="paragraph" w:customStyle="1" w:styleId="ISched-heading">
    <w:name w:val="I Sched-heading"/>
    <w:basedOn w:val="BillBasicHeading"/>
    <w:next w:val="Normal"/>
    <w:rsid w:val="00167573"/>
    <w:pPr>
      <w:spacing w:before="320"/>
      <w:ind w:left="2600" w:hanging="2600"/>
    </w:pPr>
    <w:rPr>
      <w:sz w:val="34"/>
    </w:rPr>
  </w:style>
  <w:style w:type="paragraph" w:customStyle="1" w:styleId="ISched-Part">
    <w:name w:val="I Sched-Part"/>
    <w:basedOn w:val="BillBasicHeading"/>
    <w:rsid w:val="00167573"/>
    <w:pPr>
      <w:spacing w:before="380"/>
      <w:ind w:left="2600" w:hanging="2600"/>
    </w:pPr>
    <w:rPr>
      <w:sz w:val="32"/>
    </w:rPr>
  </w:style>
  <w:style w:type="paragraph" w:customStyle="1" w:styleId="ISched-form">
    <w:name w:val="I Sched-form"/>
    <w:basedOn w:val="BillBasicHeading"/>
    <w:rsid w:val="00167573"/>
    <w:pPr>
      <w:tabs>
        <w:tab w:val="right" w:pos="7200"/>
      </w:tabs>
      <w:spacing w:before="240"/>
      <w:ind w:left="2600" w:hanging="2600"/>
    </w:pPr>
    <w:rPr>
      <w:sz w:val="28"/>
    </w:rPr>
  </w:style>
  <w:style w:type="paragraph" w:customStyle="1" w:styleId="ISchclauseheading">
    <w:name w:val="I Sch clause heading"/>
    <w:basedOn w:val="BillBasic"/>
    <w:rsid w:val="00167573"/>
    <w:pPr>
      <w:keepNext/>
      <w:tabs>
        <w:tab w:val="left" w:pos="1100"/>
      </w:tabs>
      <w:spacing w:before="240"/>
      <w:ind w:left="1100" w:hanging="1100"/>
      <w:jc w:val="left"/>
    </w:pPr>
    <w:rPr>
      <w:rFonts w:ascii="Arial" w:hAnsi="Arial"/>
      <w:b/>
    </w:rPr>
  </w:style>
  <w:style w:type="paragraph" w:customStyle="1" w:styleId="IMain">
    <w:name w:val="I Main"/>
    <w:basedOn w:val="Amain"/>
    <w:rsid w:val="00167573"/>
  </w:style>
  <w:style w:type="paragraph" w:customStyle="1" w:styleId="Ipara">
    <w:name w:val="I para"/>
    <w:basedOn w:val="Apara"/>
    <w:rsid w:val="00167573"/>
    <w:pPr>
      <w:outlineLvl w:val="9"/>
    </w:pPr>
  </w:style>
  <w:style w:type="paragraph" w:customStyle="1" w:styleId="Isubpara">
    <w:name w:val="I subpara"/>
    <w:basedOn w:val="Asubpara"/>
    <w:rsid w:val="0016757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67573"/>
    <w:pPr>
      <w:tabs>
        <w:tab w:val="clear" w:pos="2400"/>
        <w:tab w:val="clear" w:pos="2600"/>
        <w:tab w:val="right" w:pos="2460"/>
        <w:tab w:val="left" w:pos="2660"/>
      </w:tabs>
      <w:ind w:left="2660" w:hanging="2660"/>
    </w:pPr>
  </w:style>
  <w:style w:type="character" w:customStyle="1" w:styleId="CharSectNo">
    <w:name w:val="CharSectNo"/>
    <w:basedOn w:val="DefaultParagraphFont"/>
    <w:rsid w:val="00167573"/>
  </w:style>
  <w:style w:type="character" w:customStyle="1" w:styleId="CharDivNo">
    <w:name w:val="CharDivNo"/>
    <w:basedOn w:val="DefaultParagraphFont"/>
    <w:rsid w:val="00167573"/>
  </w:style>
  <w:style w:type="character" w:customStyle="1" w:styleId="CharDivText">
    <w:name w:val="CharDivText"/>
    <w:basedOn w:val="DefaultParagraphFont"/>
    <w:rsid w:val="00167573"/>
  </w:style>
  <w:style w:type="character" w:customStyle="1" w:styleId="CharPartNo">
    <w:name w:val="CharPartNo"/>
    <w:basedOn w:val="DefaultParagraphFont"/>
    <w:rsid w:val="00167573"/>
  </w:style>
  <w:style w:type="paragraph" w:customStyle="1" w:styleId="Placeholder">
    <w:name w:val="Placeholder"/>
    <w:basedOn w:val="Normal"/>
    <w:rsid w:val="00167573"/>
    <w:rPr>
      <w:sz w:val="10"/>
    </w:rPr>
  </w:style>
  <w:style w:type="paragraph" w:styleId="PlainText">
    <w:name w:val="Plain Text"/>
    <w:basedOn w:val="Normal"/>
    <w:rsid w:val="00167573"/>
    <w:rPr>
      <w:rFonts w:ascii="Courier New" w:hAnsi="Courier New"/>
      <w:sz w:val="20"/>
    </w:rPr>
  </w:style>
  <w:style w:type="character" w:customStyle="1" w:styleId="CharChapNo">
    <w:name w:val="CharChapNo"/>
    <w:basedOn w:val="DefaultParagraphFont"/>
    <w:rsid w:val="00167573"/>
  </w:style>
  <w:style w:type="character" w:customStyle="1" w:styleId="CharChapText">
    <w:name w:val="CharChapText"/>
    <w:basedOn w:val="DefaultParagraphFont"/>
    <w:rsid w:val="00167573"/>
  </w:style>
  <w:style w:type="character" w:customStyle="1" w:styleId="CharPartText">
    <w:name w:val="CharPartText"/>
    <w:basedOn w:val="DefaultParagraphFont"/>
    <w:rsid w:val="00167573"/>
  </w:style>
  <w:style w:type="paragraph" w:styleId="TOC1">
    <w:name w:val="toc 1"/>
    <w:basedOn w:val="Normal"/>
    <w:next w:val="Normal"/>
    <w:autoRedefine/>
    <w:rsid w:val="0016757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6757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6757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6757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67573"/>
  </w:style>
  <w:style w:type="paragraph" w:styleId="Title">
    <w:name w:val="Title"/>
    <w:basedOn w:val="Normal"/>
    <w:qFormat/>
    <w:rsid w:val="00390E05"/>
    <w:pPr>
      <w:spacing w:before="240" w:after="60"/>
      <w:jc w:val="center"/>
      <w:outlineLvl w:val="0"/>
    </w:pPr>
    <w:rPr>
      <w:rFonts w:ascii="Arial" w:hAnsi="Arial"/>
      <w:b/>
      <w:kern w:val="28"/>
      <w:sz w:val="32"/>
    </w:rPr>
  </w:style>
  <w:style w:type="paragraph" w:styleId="Signature">
    <w:name w:val="Signature"/>
    <w:basedOn w:val="Normal"/>
    <w:rsid w:val="00167573"/>
    <w:pPr>
      <w:ind w:left="4252"/>
    </w:pPr>
  </w:style>
  <w:style w:type="paragraph" w:customStyle="1" w:styleId="ActNo">
    <w:name w:val="ActNo"/>
    <w:basedOn w:val="BillBasicHeading"/>
    <w:rsid w:val="00167573"/>
    <w:pPr>
      <w:keepNext w:val="0"/>
      <w:tabs>
        <w:tab w:val="clear" w:pos="2600"/>
      </w:tabs>
      <w:spacing w:before="220"/>
    </w:pPr>
  </w:style>
  <w:style w:type="paragraph" w:customStyle="1" w:styleId="aParaNote">
    <w:name w:val="aParaNote"/>
    <w:basedOn w:val="BillBasic"/>
    <w:rsid w:val="00167573"/>
    <w:pPr>
      <w:ind w:left="2840" w:hanging="1240"/>
    </w:pPr>
    <w:rPr>
      <w:sz w:val="20"/>
    </w:rPr>
  </w:style>
  <w:style w:type="paragraph" w:customStyle="1" w:styleId="aExamNum">
    <w:name w:val="aExamNum"/>
    <w:basedOn w:val="aExam"/>
    <w:rsid w:val="00167573"/>
    <w:pPr>
      <w:ind w:left="1500" w:hanging="400"/>
    </w:pPr>
  </w:style>
  <w:style w:type="paragraph" w:customStyle="1" w:styleId="LongTitle">
    <w:name w:val="LongTitle"/>
    <w:basedOn w:val="BillBasic"/>
    <w:rsid w:val="00167573"/>
    <w:pPr>
      <w:spacing w:before="300"/>
    </w:pPr>
  </w:style>
  <w:style w:type="paragraph" w:customStyle="1" w:styleId="Minister">
    <w:name w:val="Minister"/>
    <w:basedOn w:val="BillBasic"/>
    <w:rsid w:val="00167573"/>
    <w:pPr>
      <w:spacing w:before="640"/>
      <w:jc w:val="right"/>
    </w:pPr>
    <w:rPr>
      <w:caps/>
    </w:rPr>
  </w:style>
  <w:style w:type="paragraph" w:customStyle="1" w:styleId="DateLine">
    <w:name w:val="DateLine"/>
    <w:basedOn w:val="BillBasic"/>
    <w:rsid w:val="00167573"/>
    <w:pPr>
      <w:tabs>
        <w:tab w:val="left" w:pos="4320"/>
      </w:tabs>
    </w:pPr>
  </w:style>
  <w:style w:type="paragraph" w:customStyle="1" w:styleId="madeunder">
    <w:name w:val="made under"/>
    <w:basedOn w:val="BillBasic"/>
    <w:rsid w:val="00167573"/>
    <w:pPr>
      <w:spacing w:before="240"/>
    </w:pPr>
  </w:style>
  <w:style w:type="paragraph" w:customStyle="1" w:styleId="EndNoteSubHeading">
    <w:name w:val="EndNoteSubHeading"/>
    <w:basedOn w:val="Normal"/>
    <w:next w:val="EndNoteText"/>
    <w:rsid w:val="00390E05"/>
    <w:pPr>
      <w:keepNext/>
      <w:tabs>
        <w:tab w:val="left" w:pos="700"/>
      </w:tabs>
      <w:spacing w:before="240"/>
      <w:ind w:left="700" w:hanging="700"/>
    </w:pPr>
    <w:rPr>
      <w:rFonts w:ascii="Arial" w:hAnsi="Arial"/>
      <w:b/>
      <w:sz w:val="20"/>
    </w:rPr>
  </w:style>
  <w:style w:type="paragraph" w:customStyle="1" w:styleId="EndNoteText">
    <w:name w:val="EndNoteText"/>
    <w:basedOn w:val="BillBasic"/>
    <w:rsid w:val="00167573"/>
    <w:pPr>
      <w:tabs>
        <w:tab w:val="left" w:pos="700"/>
        <w:tab w:val="right" w:pos="6160"/>
      </w:tabs>
      <w:spacing w:before="80"/>
      <w:ind w:left="700" w:hanging="700"/>
    </w:pPr>
    <w:rPr>
      <w:sz w:val="20"/>
    </w:rPr>
  </w:style>
  <w:style w:type="paragraph" w:customStyle="1" w:styleId="BillBasicItalics">
    <w:name w:val="BillBasicItalics"/>
    <w:basedOn w:val="BillBasic"/>
    <w:rsid w:val="00167573"/>
    <w:rPr>
      <w:i/>
    </w:rPr>
  </w:style>
  <w:style w:type="paragraph" w:customStyle="1" w:styleId="00SigningPage">
    <w:name w:val="00SigningPage"/>
    <w:basedOn w:val="Normal"/>
    <w:rsid w:val="00167573"/>
  </w:style>
  <w:style w:type="paragraph" w:customStyle="1" w:styleId="Aparareturn">
    <w:name w:val="A para return"/>
    <w:basedOn w:val="BillBasic"/>
    <w:rsid w:val="00167573"/>
    <w:pPr>
      <w:ind w:left="1600"/>
    </w:pPr>
  </w:style>
  <w:style w:type="paragraph" w:customStyle="1" w:styleId="Asubparareturn">
    <w:name w:val="A subpara return"/>
    <w:basedOn w:val="BillBasic"/>
    <w:rsid w:val="00167573"/>
    <w:pPr>
      <w:ind w:left="2100"/>
    </w:pPr>
  </w:style>
  <w:style w:type="paragraph" w:customStyle="1" w:styleId="CommentNum">
    <w:name w:val="CommentNum"/>
    <w:basedOn w:val="Comment"/>
    <w:rsid w:val="00167573"/>
    <w:pPr>
      <w:ind w:left="1800" w:hanging="1800"/>
    </w:pPr>
  </w:style>
  <w:style w:type="paragraph" w:styleId="TOC8">
    <w:name w:val="toc 8"/>
    <w:basedOn w:val="TOC3"/>
    <w:next w:val="Normal"/>
    <w:autoRedefine/>
    <w:rsid w:val="00167573"/>
    <w:pPr>
      <w:keepNext w:val="0"/>
      <w:spacing w:before="120"/>
    </w:pPr>
  </w:style>
  <w:style w:type="paragraph" w:customStyle="1" w:styleId="Judges">
    <w:name w:val="Judges"/>
    <w:basedOn w:val="Minister"/>
    <w:rsid w:val="00167573"/>
    <w:pPr>
      <w:spacing w:before="180"/>
    </w:pPr>
  </w:style>
  <w:style w:type="paragraph" w:customStyle="1" w:styleId="BillFor">
    <w:name w:val="BillFor"/>
    <w:basedOn w:val="BillBasicHeading"/>
    <w:rsid w:val="00167573"/>
    <w:pPr>
      <w:keepNext w:val="0"/>
      <w:spacing w:before="320"/>
      <w:jc w:val="both"/>
    </w:pPr>
    <w:rPr>
      <w:sz w:val="28"/>
    </w:rPr>
  </w:style>
  <w:style w:type="paragraph" w:customStyle="1" w:styleId="draft">
    <w:name w:val="draft"/>
    <w:basedOn w:val="Normal"/>
    <w:rsid w:val="0016757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67573"/>
    <w:pPr>
      <w:spacing w:line="260" w:lineRule="atLeast"/>
      <w:jc w:val="center"/>
    </w:pPr>
  </w:style>
  <w:style w:type="paragraph" w:customStyle="1" w:styleId="Amainbullet">
    <w:name w:val="A main bullet"/>
    <w:basedOn w:val="BillBasic"/>
    <w:rsid w:val="00167573"/>
    <w:pPr>
      <w:spacing w:before="60"/>
      <w:ind w:left="1500" w:hanging="400"/>
    </w:pPr>
  </w:style>
  <w:style w:type="paragraph" w:customStyle="1" w:styleId="Aparabullet">
    <w:name w:val="A para bullet"/>
    <w:basedOn w:val="BillBasic"/>
    <w:rsid w:val="00167573"/>
    <w:pPr>
      <w:spacing w:before="60"/>
      <w:ind w:left="2000" w:hanging="400"/>
    </w:pPr>
  </w:style>
  <w:style w:type="paragraph" w:customStyle="1" w:styleId="Asubparabullet">
    <w:name w:val="A subpara bullet"/>
    <w:basedOn w:val="BillBasic"/>
    <w:rsid w:val="00167573"/>
    <w:pPr>
      <w:spacing w:before="60"/>
      <w:ind w:left="2540" w:hanging="400"/>
    </w:pPr>
  </w:style>
  <w:style w:type="paragraph" w:customStyle="1" w:styleId="aDefpara">
    <w:name w:val="aDef para"/>
    <w:basedOn w:val="Apara"/>
    <w:rsid w:val="00167573"/>
  </w:style>
  <w:style w:type="paragraph" w:customStyle="1" w:styleId="aDefsubpara">
    <w:name w:val="aDef subpara"/>
    <w:basedOn w:val="Asubpara"/>
    <w:rsid w:val="00167573"/>
  </w:style>
  <w:style w:type="paragraph" w:customStyle="1" w:styleId="Idefpara">
    <w:name w:val="I def para"/>
    <w:basedOn w:val="Ipara"/>
    <w:rsid w:val="00167573"/>
  </w:style>
  <w:style w:type="paragraph" w:customStyle="1" w:styleId="Idefsubpara">
    <w:name w:val="I def subpara"/>
    <w:basedOn w:val="Isubpara"/>
    <w:rsid w:val="00167573"/>
  </w:style>
  <w:style w:type="paragraph" w:customStyle="1" w:styleId="Notified">
    <w:name w:val="Notified"/>
    <w:basedOn w:val="BillBasic"/>
    <w:rsid w:val="00167573"/>
    <w:pPr>
      <w:spacing w:before="360"/>
      <w:jc w:val="right"/>
    </w:pPr>
    <w:rPr>
      <w:i/>
    </w:rPr>
  </w:style>
  <w:style w:type="paragraph" w:customStyle="1" w:styleId="03ScheduleLandscape">
    <w:name w:val="03ScheduleLandscape"/>
    <w:basedOn w:val="Normal"/>
    <w:rsid w:val="00167573"/>
  </w:style>
  <w:style w:type="paragraph" w:customStyle="1" w:styleId="IDict-Heading">
    <w:name w:val="I Dict-Heading"/>
    <w:basedOn w:val="BillBasicHeading"/>
    <w:rsid w:val="00167573"/>
    <w:pPr>
      <w:spacing w:before="320"/>
      <w:ind w:left="2600" w:hanging="2600"/>
      <w:jc w:val="both"/>
    </w:pPr>
    <w:rPr>
      <w:sz w:val="34"/>
    </w:rPr>
  </w:style>
  <w:style w:type="paragraph" w:customStyle="1" w:styleId="02TextLandscape">
    <w:name w:val="02TextLandscape"/>
    <w:basedOn w:val="Normal"/>
    <w:rsid w:val="00167573"/>
  </w:style>
  <w:style w:type="paragraph" w:styleId="Salutation">
    <w:name w:val="Salutation"/>
    <w:basedOn w:val="Normal"/>
    <w:next w:val="Normal"/>
    <w:rsid w:val="00390E05"/>
  </w:style>
  <w:style w:type="paragraph" w:customStyle="1" w:styleId="aNoteBullet">
    <w:name w:val="aNoteBullet"/>
    <w:basedOn w:val="aNoteSymb"/>
    <w:rsid w:val="00167573"/>
    <w:pPr>
      <w:tabs>
        <w:tab w:val="left" w:pos="2200"/>
      </w:tabs>
      <w:spacing w:before="60"/>
      <w:ind w:left="2600" w:hanging="700"/>
    </w:pPr>
  </w:style>
  <w:style w:type="paragraph" w:customStyle="1" w:styleId="aNotess">
    <w:name w:val="aNotess"/>
    <w:basedOn w:val="BillBasic"/>
    <w:rsid w:val="00390E05"/>
    <w:pPr>
      <w:ind w:left="1900" w:hanging="800"/>
    </w:pPr>
    <w:rPr>
      <w:sz w:val="20"/>
    </w:rPr>
  </w:style>
  <w:style w:type="paragraph" w:customStyle="1" w:styleId="aParaNoteBullet">
    <w:name w:val="aParaNoteBullet"/>
    <w:basedOn w:val="aParaNote"/>
    <w:rsid w:val="00167573"/>
    <w:pPr>
      <w:tabs>
        <w:tab w:val="left" w:pos="2700"/>
      </w:tabs>
      <w:spacing w:before="60"/>
      <w:ind w:left="3100" w:hanging="700"/>
    </w:pPr>
  </w:style>
  <w:style w:type="paragraph" w:customStyle="1" w:styleId="aNotepar">
    <w:name w:val="aNotepar"/>
    <w:basedOn w:val="BillBasic"/>
    <w:next w:val="Normal"/>
    <w:rsid w:val="00167573"/>
    <w:pPr>
      <w:ind w:left="2400" w:hanging="800"/>
    </w:pPr>
    <w:rPr>
      <w:sz w:val="20"/>
    </w:rPr>
  </w:style>
  <w:style w:type="paragraph" w:customStyle="1" w:styleId="aNoteTextpar">
    <w:name w:val="aNoteTextpar"/>
    <w:basedOn w:val="aNotepar"/>
    <w:rsid w:val="00167573"/>
    <w:pPr>
      <w:spacing w:before="60"/>
      <w:ind w:firstLine="0"/>
    </w:pPr>
  </w:style>
  <w:style w:type="paragraph" w:customStyle="1" w:styleId="MinisterWord">
    <w:name w:val="MinisterWord"/>
    <w:basedOn w:val="Normal"/>
    <w:rsid w:val="00167573"/>
    <w:pPr>
      <w:spacing w:before="60"/>
      <w:jc w:val="right"/>
    </w:pPr>
  </w:style>
  <w:style w:type="paragraph" w:customStyle="1" w:styleId="aExamPara">
    <w:name w:val="aExamPara"/>
    <w:basedOn w:val="aExam"/>
    <w:rsid w:val="00167573"/>
    <w:pPr>
      <w:tabs>
        <w:tab w:val="right" w:pos="1720"/>
        <w:tab w:val="left" w:pos="2000"/>
        <w:tab w:val="left" w:pos="2300"/>
      </w:tabs>
      <w:ind w:left="2400" w:hanging="1300"/>
    </w:pPr>
  </w:style>
  <w:style w:type="paragraph" w:customStyle="1" w:styleId="aExamNumText">
    <w:name w:val="aExamNumText"/>
    <w:basedOn w:val="aExam"/>
    <w:rsid w:val="00167573"/>
    <w:pPr>
      <w:ind w:left="1500"/>
    </w:pPr>
  </w:style>
  <w:style w:type="paragraph" w:customStyle="1" w:styleId="aExamBullet">
    <w:name w:val="aExamBullet"/>
    <w:basedOn w:val="aExam"/>
    <w:rsid w:val="00167573"/>
    <w:pPr>
      <w:tabs>
        <w:tab w:val="left" w:pos="1500"/>
        <w:tab w:val="left" w:pos="2300"/>
      </w:tabs>
      <w:ind w:left="1900" w:hanging="800"/>
    </w:pPr>
  </w:style>
  <w:style w:type="paragraph" w:customStyle="1" w:styleId="aNotePara">
    <w:name w:val="aNotePara"/>
    <w:basedOn w:val="aNote"/>
    <w:rsid w:val="00167573"/>
    <w:pPr>
      <w:tabs>
        <w:tab w:val="right" w:pos="2140"/>
        <w:tab w:val="left" w:pos="2400"/>
      </w:tabs>
      <w:spacing w:before="60"/>
      <w:ind w:left="2400" w:hanging="1300"/>
    </w:pPr>
  </w:style>
  <w:style w:type="paragraph" w:customStyle="1" w:styleId="aExplanHeading">
    <w:name w:val="aExplanHeading"/>
    <w:basedOn w:val="BillBasicHeading"/>
    <w:next w:val="Normal"/>
    <w:rsid w:val="00167573"/>
    <w:rPr>
      <w:rFonts w:ascii="Arial (W1)" w:hAnsi="Arial (W1)"/>
      <w:sz w:val="18"/>
    </w:rPr>
  </w:style>
  <w:style w:type="paragraph" w:customStyle="1" w:styleId="aExplanText">
    <w:name w:val="aExplanText"/>
    <w:basedOn w:val="BillBasic"/>
    <w:rsid w:val="00167573"/>
    <w:rPr>
      <w:sz w:val="20"/>
    </w:rPr>
  </w:style>
  <w:style w:type="paragraph" w:customStyle="1" w:styleId="aParaNotePara">
    <w:name w:val="aParaNotePara"/>
    <w:basedOn w:val="aNoteParaSymb"/>
    <w:rsid w:val="00167573"/>
    <w:pPr>
      <w:tabs>
        <w:tab w:val="clear" w:pos="2140"/>
        <w:tab w:val="clear" w:pos="2400"/>
        <w:tab w:val="right" w:pos="2644"/>
      </w:tabs>
      <w:ind w:left="3320" w:hanging="1720"/>
    </w:pPr>
  </w:style>
  <w:style w:type="character" w:customStyle="1" w:styleId="charBold">
    <w:name w:val="charBold"/>
    <w:basedOn w:val="DefaultParagraphFont"/>
    <w:rsid w:val="00167573"/>
    <w:rPr>
      <w:b/>
    </w:rPr>
  </w:style>
  <w:style w:type="character" w:customStyle="1" w:styleId="charBoldItals">
    <w:name w:val="charBoldItals"/>
    <w:basedOn w:val="DefaultParagraphFont"/>
    <w:rsid w:val="00167573"/>
    <w:rPr>
      <w:b/>
      <w:i/>
    </w:rPr>
  </w:style>
  <w:style w:type="character" w:customStyle="1" w:styleId="charItals">
    <w:name w:val="charItals"/>
    <w:basedOn w:val="DefaultParagraphFont"/>
    <w:rsid w:val="00167573"/>
    <w:rPr>
      <w:i/>
    </w:rPr>
  </w:style>
  <w:style w:type="character" w:customStyle="1" w:styleId="charUnderline">
    <w:name w:val="charUnderline"/>
    <w:basedOn w:val="DefaultParagraphFont"/>
    <w:rsid w:val="00167573"/>
    <w:rPr>
      <w:u w:val="single"/>
    </w:rPr>
  </w:style>
  <w:style w:type="paragraph" w:customStyle="1" w:styleId="TableHd">
    <w:name w:val="TableHd"/>
    <w:basedOn w:val="Normal"/>
    <w:rsid w:val="00167573"/>
    <w:pPr>
      <w:keepNext/>
      <w:spacing w:before="300"/>
      <w:ind w:left="1200" w:hanging="1200"/>
    </w:pPr>
    <w:rPr>
      <w:rFonts w:ascii="Arial" w:hAnsi="Arial"/>
      <w:b/>
      <w:sz w:val="20"/>
    </w:rPr>
  </w:style>
  <w:style w:type="paragraph" w:customStyle="1" w:styleId="TableColHd">
    <w:name w:val="TableColHd"/>
    <w:basedOn w:val="Normal"/>
    <w:rsid w:val="00167573"/>
    <w:pPr>
      <w:keepNext/>
      <w:spacing w:after="60"/>
    </w:pPr>
    <w:rPr>
      <w:rFonts w:ascii="Arial" w:hAnsi="Arial"/>
      <w:b/>
      <w:sz w:val="18"/>
    </w:rPr>
  </w:style>
  <w:style w:type="paragraph" w:customStyle="1" w:styleId="PenaltyPara">
    <w:name w:val="PenaltyPara"/>
    <w:basedOn w:val="Normal"/>
    <w:rsid w:val="00167573"/>
    <w:pPr>
      <w:tabs>
        <w:tab w:val="right" w:pos="1360"/>
      </w:tabs>
      <w:spacing w:before="60"/>
      <w:ind w:left="1600" w:hanging="1600"/>
      <w:jc w:val="both"/>
    </w:pPr>
  </w:style>
  <w:style w:type="paragraph" w:customStyle="1" w:styleId="tablepara">
    <w:name w:val="table para"/>
    <w:basedOn w:val="Normal"/>
    <w:rsid w:val="00167573"/>
    <w:pPr>
      <w:tabs>
        <w:tab w:val="right" w:pos="800"/>
        <w:tab w:val="left" w:pos="1100"/>
      </w:tabs>
      <w:spacing w:before="80" w:after="60"/>
      <w:ind w:left="1100" w:hanging="1100"/>
    </w:pPr>
  </w:style>
  <w:style w:type="paragraph" w:customStyle="1" w:styleId="tablesubpara">
    <w:name w:val="table subpara"/>
    <w:basedOn w:val="Normal"/>
    <w:rsid w:val="00167573"/>
    <w:pPr>
      <w:tabs>
        <w:tab w:val="right" w:pos="1500"/>
        <w:tab w:val="left" w:pos="1800"/>
      </w:tabs>
      <w:spacing w:before="80" w:after="60"/>
      <w:ind w:left="1800" w:hanging="1800"/>
    </w:pPr>
  </w:style>
  <w:style w:type="paragraph" w:customStyle="1" w:styleId="TableText">
    <w:name w:val="TableText"/>
    <w:basedOn w:val="Normal"/>
    <w:rsid w:val="00167573"/>
    <w:pPr>
      <w:spacing w:before="60" w:after="60"/>
    </w:pPr>
  </w:style>
  <w:style w:type="paragraph" w:customStyle="1" w:styleId="IshadedH5Sec">
    <w:name w:val="I shaded H5 Sec"/>
    <w:basedOn w:val="AH5Sec"/>
    <w:rsid w:val="00167573"/>
    <w:pPr>
      <w:shd w:val="pct25" w:color="auto" w:fill="auto"/>
      <w:outlineLvl w:val="9"/>
    </w:pPr>
  </w:style>
  <w:style w:type="paragraph" w:customStyle="1" w:styleId="IshadedSchClause">
    <w:name w:val="I shaded Sch Clause"/>
    <w:basedOn w:val="IshadedH5Sec"/>
    <w:rsid w:val="00167573"/>
  </w:style>
  <w:style w:type="paragraph" w:customStyle="1" w:styleId="Penalty">
    <w:name w:val="Penalty"/>
    <w:basedOn w:val="Amainreturn"/>
    <w:rsid w:val="00167573"/>
  </w:style>
  <w:style w:type="paragraph" w:customStyle="1" w:styleId="aNoteText">
    <w:name w:val="aNoteText"/>
    <w:basedOn w:val="aNoteSymb"/>
    <w:rsid w:val="00167573"/>
    <w:pPr>
      <w:spacing w:before="60"/>
      <w:ind w:firstLine="0"/>
    </w:pPr>
  </w:style>
  <w:style w:type="paragraph" w:customStyle="1" w:styleId="aExamINum">
    <w:name w:val="aExamINum"/>
    <w:basedOn w:val="aExam"/>
    <w:rsid w:val="00390E05"/>
    <w:pPr>
      <w:tabs>
        <w:tab w:val="left" w:pos="1500"/>
      </w:tabs>
      <w:ind w:left="1500" w:hanging="400"/>
    </w:pPr>
  </w:style>
  <w:style w:type="paragraph" w:customStyle="1" w:styleId="AExamIPara">
    <w:name w:val="AExamIPara"/>
    <w:basedOn w:val="aExam"/>
    <w:rsid w:val="00167573"/>
    <w:pPr>
      <w:tabs>
        <w:tab w:val="right" w:pos="1720"/>
        <w:tab w:val="left" w:pos="2000"/>
      </w:tabs>
      <w:ind w:left="2000" w:hanging="900"/>
    </w:pPr>
  </w:style>
  <w:style w:type="paragraph" w:customStyle="1" w:styleId="AH3sec">
    <w:name w:val="A H3 sec"/>
    <w:basedOn w:val="Normal"/>
    <w:next w:val="Amain"/>
    <w:rsid w:val="00390E05"/>
    <w:pPr>
      <w:keepNext/>
      <w:keepLines/>
      <w:numPr>
        <w:numId w:val="3"/>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167573"/>
    <w:pPr>
      <w:tabs>
        <w:tab w:val="clear" w:pos="2600"/>
      </w:tabs>
      <w:ind w:left="1100"/>
    </w:pPr>
    <w:rPr>
      <w:sz w:val="18"/>
    </w:rPr>
  </w:style>
  <w:style w:type="paragraph" w:customStyle="1" w:styleId="aExamss">
    <w:name w:val="aExamss"/>
    <w:basedOn w:val="aNoteSymb"/>
    <w:rsid w:val="00167573"/>
    <w:pPr>
      <w:spacing w:before="60"/>
      <w:ind w:left="1100" w:firstLine="0"/>
    </w:pPr>
  </w:style>
  <w:style w:type="paragraph" w:customStyle="1" w:styleId="aExamHdgpar">
    <w:name w:val="aExamHdgpar"/>
    <w:basedOn w:val="aExamHdgss"/>
    <w:next w:val="Normal"/>
    <w:rsid w:val="00167573"/>
    <w:pPr>
      <w:ind w:left="1600"/>
    </w:pPr>
  </w:style>
  <w:style w:type="paragraph" w:customStyle="1" w:styleId="aExampar">
    <w:name w:val="aExampar"/>
    <w:basedOn w:val="aExamss"/>
    <w:rsid w:val="00167573"/>
    <w:pPr>
      <w:ind w:left="1600"/>
    </w:pPr>
  </w:style>
  <w:style w:type="paragraph" w:customStyle="1" w:styleId="aExamINumss">
    <w:name w:val="aExamINumss"/>
    <w:basedOn w:val="aExamss"/>
    <w:rsid w:val="00167573"/>
    <w:pPr>
      <w:tabs>
        <w:tab w:val="left" w:pos="1500"/>
      </w:tabs>
      <w:ind w:left="1500" w:hanging="400"/>
    </w:pPr>
  </w:style>
  <w:style w:type="paragraph" w:customStyle="1" w:styleId="aExamINumpar">
    <w:name w:val="aExamINumpar"/>
    <w:basedOn w:val="aExampar"/>
    <w:rsid w:val="00167573"/>
    <w:pPr>
      <w:tabs>
        <w:tab w:val="left" w:pos="2000"/>
      </w:tabs>
      <w:ind w:left="2000" w:hanging="400"/>
    </w:pPr>
  </w:style>
  <w:style w:type="paragraph" w:customStyle="1" w:styleId="aExamNumTextss">
    <w:name w:val="aExamNumTextss"/>
    <w:basedOn w:val="aExamss"/>
    <w:rsid w:val="00167573"/>
    <w:pPr>
      <w:ind w:left="1500"/>
    </w:pPr>
  </w:style>
  <w:style w:type="paragraph" w:customStyle="1" w:styleId="aExamNumTextpar">
    <w:name w:val="aExamNumTextpar"/>
    <w:basedOn w:val="aExampar"/>
    <w:rsid w:val="00390E05"/>
    <w:pPr>
      <w:ind w:left="2000"/>
    </w:pPr>
  </w:style>
  <w:style w:type="paragraph" w:customStyle="1" w:styleId="aExamBulletss">
    <w:name w:val="aExamBulletss"/>
    <w:basedOn w:val="aExamss"/>
    <w:rsid w:val="00167573"/>
    <w:pPr>
      <w:ind w:left="1500" w:hanging="400"/>
    </w:pPr>
  </w:style>
  <w:style w:type="paragraph" w:customStyle="1" w:styleId="aExamBulletpar">
    <w:name w:val="aExamBulletpar"/>
    <w:basedOn w:val="aExampar"/>
    <w:rsid w:val="00167573"/>
    <w:pPr>
      <w:ind w:left="2000" w:hanging="400"/>
    </w:pPr>
  </w:style>
  <w:style w:type="paragraph" w:customStyle="1" w:styleId="aExamHdgsubpar">
    <w:name w:val="aExamHdgsubpar"/>
    <w:basedOn w:val="aExamHdgss"/>
    <w:next w:val="Normal"/>
    <w:rsid w:val="00167573"/>
    <w:pPr>
      <w:ind w:left="2140"/>
    </w:pPr>
  </w:style>
  <w:style w:type="paragraph" w:customStyle="1" w:styleId="aExamsubpar">
    <w:name w:val="aExamsubpar"/>
    <w:basedOn w:val="aExamss"/>
    <w:rsid w:val="00167573"/>
    <w:pPr>
      <w:ind w:left="2140"/>
    </w:pPr>
  </w:style>
  <w:style w:type="paragraph" w:customStyle="1" w:styleId="aExamNumsubpar">
    <w:name w:val="aExamNumsubpar"/>
    <w:basedOn w:val="aExamsubpar"/>
    <w:rsid w:val="00390E05"/>
    <w:pPr>
      <w:tabs>
        <w:tab w:val="left" w:pos="2540"/>
      </w:tabs>
      <w:ind w:left="2540" w:hanging="400"/>
    </w:pPr>
  </w:style>
  <w:style w:type="paragraph" w:customStyle="1" w:styleId="aExamNumTextsubpar">
    <w:name w:val="aExamNumTextsubpar"/>
    <w:basedOn w:val="aExampar"/>
    <w:rsid w:val="00390E05"/>
    <w:pPr>
      <w:ind w:left="2540"/>
    </w:pPr>
  </w:style>
  <w:style w:type="paragraph" w:customStyle="1" w:styleId="aExamBulletsubpar">
    <w:name w:val="aExamBulletsubpar"/>
    <w:basedOn w:val="aExamsubpar"/>
    <w:rsid w:val="00390E05"/>
    <w:pPr>
      <w:tabs>
        <w:tab w:val="num" w:pos="2540"/>
      </w:tabs>
      <w:ind w:left="2540" w:hanging="400"/>
    </w:pPr>
  </w:style>
  <w:style w:type="paragraph" w:customStyle="1" w:styleId="aNoteTextss">
    <w:name w:val="aNoteTextss"/>
    <w:basedOn w:val="Normal"/>
    <w:rsid w:val="00167573"/>
    <w:pPr>
      <w:spacing w:before="60"/>
      <w:ind w:left="1900"/>
      <w:jc w:val="both"/>
    </w:pPr>
    <w:rPr>
      <w:sz w:val="20"/>
    </w:rPr>
  </w:style>
  <w:style w:type="paragraph" w:customStyle="1" w:styleId="aNoteParass">
    <w:name w:val="aNoteParass"/>
    <w:basedOn w:val="Normal"/>
    <w:rsid w:val="00167573"/>
    <w:pPr>
      <w:tabs>
        <w:tab w:val="right" w:pos="2140"/>
        <w:tab w:val="left" w:pos="2400"/>
      </w:tabs>
      <w:spacing w:before="60"/>
      <w:ind w:left="2400" w:hanging="1300"/>
      <w:jc w:val="both"/>
    </w:pPr>
    <w:rPr>
      <w:sz w:val="20"/>
    </w:rPr>
  </w:style>
  <w:style w:type="paragraph" w:customStyle="1" w:styleId="aNoteParapar">
    <w:name w:val="aNoteParapar"/>
    <w:basedOn w:val="aNotepar"/>
    <w:rsid w:val="00167573"/>
    <w:pPr>
      <w:tabs>
        <w:tab w:val="right" w:pos="2640"/>
      </w:tabs>
      <w:spacing w:before="60"/>
      <w:ind w:left="2920" w:hanging="1320"/>
    </w:pPr>
  </w:style>
  <w:style w:type="paragraph" w:customStyle="1" w:styleId="aNotesubpar">
    <w:name w:val="aNotesubpar"/>
    <w:basedOn w:val="BillBasic"/>
    <w:next w:val="Normal"/>
    <w:rsid w:val="00167573"/>
    <w:pPr>
      <w:ind w:left="2940" w:hanging="800"/>
    </w:pPr>
    <w:rPr>
      <w:sz w:val="20"/>
    </w:rPr>
  </w:style>
  <w:style w:type="paragraph" w:customStyle="1" w:styleId="aNoteTextsubpar">
    <w:name w:val="aNoteTextsubpar"/>
    <w:basedOn w:val="aNotesubpar"/>
    <w:rsid w:val="00167573"/>
    <w:pPr>
      <w:spacing w:before="60"/>
      <w:ind w:firstLine="0"/>
    </w:pPr>
  </w:style>
  <w:style w:type="paragraph" w:customStyle="1" w:styleId="aNoteParasubpar">
    <w:name w:val="aNoteParasubpar"/>
    <w:basedOn w:val="aNotesubpar"/>
    <w:rsid w:val="00390E05"/>
    <w:pPr>
      <w:tabs>
        <w:tab w:val="right" w:pos="3180"/>
      </w:tabs>
      <w:spacing w:before="60"/>
      <w:ind w:left="3460" w:hanging="1320"/>
    </w:pPr>
  </w:style>
  <w:style w:type="paragraph" w:customStyle="1" w:styleId="aNoteBulletsubpar">
    <w:name w:val="aNoteBulletsubpar"/>
    <w:basedOn w:val="aNotesubpar"/>
    <w:rsid w:val="00390E05"/>
    <w:pPr>
      <w:numPr>
        <w:numId w:val="2"/>
      </w:numPr>
      <w:tabs>
        <w:tab w:val="left" w:pos="3240"/>
      </w:tabs>
      <w:spacing w:before="60"/>
    </w:pPr>
  </w:style>
  <w:style w:type="paragraph" w:customStyle="1" w:styleId="aNoteBulletss">
    <w:name w:val="aNoteBulletss"/>
    <w:basedOn w:val="Normal"/>
    <w:rsid w:val="00167573"/>
    <w:pPr>
      <w:spacing w:before="60"/>
      <w:ind w:left="2300" w:hanging="400"/>
      <w:jc w:val="both"/>
    </w:pPr>
    <w:rPr>
      <w:sz w:val="20"/>
    </w:rPr>
  </w:style>
  <w:style w:type="paragraph" w:customStyle="1" w:styleId="aNoteBulletpar">
    <w:name w:val="aNoteBulletpar"/>
    <w:basedOn w:val="aNotepar"/>
    <w:rsid w:val="00167573"/>
    <w:pPr>
      <w:spacing w:before="60"/>
      <w:ind w:left="2800" w:hanging="400"/>
    </w:pPr>
  </w:style>
  <w:style w:type="paragraph" w:customStyle="1" w:styleId="aExplanBullet">
    <w:name w:val="aExplanBullet"/>
    <w:basedOn w:val="Normal"/>
    <w:rsid w:val="00167573"/>
    <w:pPr>
      <w:spacing w:before="140"/>
      <w:ind w:left="400" w:hanging="400"/>
      <w:jc w:val="both"/>
    </w:pPr>
    <w:rPr>
      <w:snapToGrid w:val="0"/>
      <w:sz w:val="20"/>
    </w:rPr>
  </w:style>
  <w:style w:type="paragraph" w:customStyle="1" w:styleId="AuthLaw">
    <w:name w:val="AuthLaw"/>
    <w:basedOn w:val="BillBasic"/>
    <w:rsid w:val="00390E05"/>
    <w:rPr>
      <w:rFonts w:ascii="Arial" w:hAnsi="Arial"/>
      <w:b/>
      <w:sz w:val="20"/>
    </w:rPr>
  </w:style>
  <w:style w:type="paragraph" w:customStyle="1" w:styleId="aExamNumpar">
    <w:name w:val="aExamNumpar"/>
    <w:basedOn w:val="aExamINumss"/>
    <w:rsid w:val="00390E05"/>
    <w:pPr>
      <w:tabs>
        <w:tab w:val="clear" w:pos="1500"/>
        <w:tab w:val="left" w:pos="2000"/>
      </w:tabs>
      <w:ind w:left="2000"/>
    </w:pPr>
  </w:style>
  <w:style w:type="paragraph" w:customStyle="1" w:styleId="Schsectionheading">
    <w:name w:val="Sch section heading"/>
    <w:basedOn w:val="BillBasic"/>
    <w:next w:val="Amain"/>
    <w:rsid w:val="00390E05"/>
    <w:pPr>
      <w:spacing w:before="240"/>
      <w:jc w:val="left"/>
      <w:outlineLvl w:val="4"/>
    </w:pPr>
    <w:rPr>
      <w:rFonts w:ascii="Arial" w:hAnsi="Arial"/>
      <w:b/>
    </w:rPr>
  </w:style>
  <w:style w:type="paragraph" w:customStyle="1" w:styleId="SchAmain">
    <w:name w:val="Sch A main"/>
    <w:basedOn w:val="Amain"/>
    <w:rsid w:val="00167573"/>
  </w:style>
  <w:style w:type="paragraph" w:customStyle="1" w:styleId="SchApara">
    <w:name w:val="Sch A para"/>
    <w:basedOn w:val="Apara"/>
    <w:rsid w:val="00167573"/>
  </w:style>
  <w:style w:type="paragraph" w:customStyle="1" w:styleId="SchAsubpara">
    <w:name w:val="Sch A subpara"/>
    <w:basedOn w:val="Asubpara"/>
    <w:rsid w:val="00167573"/>
  </w:style>
  <w:style w:type="paragraph" w:customStyle="1" w:styleId="SchAsubsubpara">
    <w:name w:val="Sch A subsubpara"/>
    <w:basedOn w:val="Asubsubpara"/>
    <w:rsid w:val="00167573"/>
  </w:style>
  <w:style w:type="paragraph" w:customStyle="1" w:styleId="TOCOL1">
    <w:name w:val="TOCOL 1"/>
    <w:basedOn w:val="TOC1"/>
    <w:rsid w:val="00167573"/>
  </w:style>
  <w:style w:type="paragraph" w:customStyle="1" w:styleId="TOCOL2">
    <w:name w:val="TOCOL 2"/>
    <w:basedOn w:val="TOC2"/>
    <w:rsid w:val="00167573"/>
    <w:pPr>
      <w:keepNext w:val="0"/>
    </w:pPr>
  </w:style>
  <w:style w:type="paragraph" w:customStyle="1" w:styleId="TOCOL3">
    <w:name w:val="TOCOL 3"/>
    <w:basedOn w:val="TOC3"/>
    <w:rsid w:val="00167573"/>
    <w:pPr>
      <w:keepNext w:val="0"/>
    </w:pPr>
  </w:style>
  <w:style w:type="paragraph" w:customStyle="1" w:styleId="TOCOL4">
    <w:name w:val="TOCOL 4"/>
    <w:basedOn w:val="TOC4"/>
    <w:rsid w:val="00167573"/>
    <w:pPr>
      <w:keepNext w:val="0"/>
    </w:pPr>
  </w:style>
  <w:style w:type="paragraph" w:customStyle="1" w:styleId="TOCOL5">
    <w:name w:val="TOCOL 5"/>
    <w:basedOn w:val="TOC5"/>
    <w:rsid w:val="00167573"/>
    <w:pPr>
      <w:tabs>
        <w:tab w:val="left" w:pos="400"/>
      </w:tabs>
    </w:pPr>
  </w:style>
  <w:style w:type="paragraph" w:customStyle="1" w:styleId="TOCOL6">
    <w:name w:val="TOCOL 6"/>
    <w:basedOn w:val="TOC6"/>
    <w:rsid w:val="00167573"/>
    <w:pPr>
      <w:keepNext w:val="0"/>
    </w:pPr>
  </w:style>
  <w:style w:type="paragraph" w:customStyle="1" w:styleId="TOCOL7">
    <w:name w:val="TOCOL 7"/>
    <w:basedOn w:val="TOC7"/>
    <w:rsid w:val="00167573"/>
  </w:style>
  <w:style w:type="paragraph" w:customStyle="1" w:styleId="TOCOL8">
    <w:name w:val="TOCOL 8"/>
    <w:basedOn w:val="TOC8"/>
    <w:rsid w:val="00167573"/>
  </w:style>
  <w:style w:type="paragraph" w:customStyle="1" w:styleId="TOCOL9">
    <w:name w:val="TOCOL 9"/>
    <w:basedOn w:val="TOC9"/>
    <w:rsid w:val="00167573"/>
    <w:pPr>
      <w:ind w:right="0"/>
    </w:pPr>
  </w:style>
  <w:style w:type="paragraph" w:styleId="TOC9">
    <w:name w:val="toc 9"/>
    <w:basedOn w:val="Normal"/>
    <w:next w:val="Normal"/>
    <w:autoRedefine/>
    <w:rsid w:val="00167573"/>
    <w:pPr>
      <w:ind w:left="1920" w:right="600"/>
    </w:pPr>
  </w:style>
  <w:style w:type="paragraph" w:customStyle="1" w:styleId="Billname1">
    <w:name w:val="Billname1"/>
    <w:basedOn w:val="Normal"/>
    <w:rsid w:val="00167573"/>
    <w:pPr>
      <w:tabs>
        <w:tab w:val="left" w:pos="2400"/>
      </w:tabs>
      <w:spacing w:before="1220"/>
    </w:pPr>
    <w:rPr>
      <w:rFonts w:ascii="Arial" w:hAnsi="Arial"/>
      <w:b/>
      <w:sz w:val="40"/>
    </w:rPr>
  </w:style>
  <w:style w:type="paragraph" w:customStyle="1" w:styleId="TableText10">
    <w:name w:val="TableText10"/>
    <w:basedOn w:val="TableText"/>
    <w:rsid w:val="00167573"/>
    <w:rPr>
      <w:sz w:val="20"/>
    </w:rPr>
  </w:style>
  <w:style w:type="paragraph" w:customStyle="1" w:styleId="TablePara10">
    <w:name w:val="TablePara10"/>
    <w:basedOn w:val="tablepara"/>
    <w:rsid w:val="0016757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6757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67573"/>
  </w:style>
  <w:style w:type="character" w:customStyle="1" w:styleId="charPage">
    <w:name w:val="charPage"/>
    <w:basedOn w:val="DefaultParagraphFont"/>
    <w:rsid w:val="00167573"/>
  </w:style>
  <w:style w:type="character" w:styleId="PageNumber">
    <w:name w:val="page number"/>
    <w:basedOn w:val="DefaultParagraphFont"/>
    <w:rsid w:val="00167573"/>
  </w:style>
  <w:style w:type="paragraph" w:customStyle="1" w:styleId="Letterhead">
    <w:name w:val="Letterhead"/>
    <w:rsid w:val="00390E05"/>
    <w:pPr>
      <w:widowControl w:val="0"/>
      <w:spacing w:after="180"/>
      <w:jc w:val="right"/>
    </w:pPr>
    <w:rPr>
      <w:rFonts w:ascii="Arial" w:hAnsi="Arial"/>
      <w:sz w:val="32"/>
      <w:lang w:eastAsia="en-US"/>
    </w:rPr>
  </w:style>
  <w:style w:type="paragraph" w:customStyle="1" w:styleId="IShadedschclause0">
    <w:name w:val="I Shaded sch clause"/>
    <w:basedOn w:val="IH5Sec"/>
    <w:rsid w:val="00390E05"/>
    <w:pPr>
      <w:shd w:val="pct15" w:color="auto" w:fill="FFFFFF"/>
      <w:tabs>
        <w:tab w:val="clear" w:pos="1100"/>
        <w:tab w:val="left" w:pos="700"/>
      </w:tabs>
      <w:ind w:left="700" w:hanging="700"/>
    </w:pPr>
  </w:style>
  <w:style w:type="paragraph" w:customStyle="1" w:styleId="Billfooter">
    <w:name w:val="Billfooter"/>
    <w:basedOn w:val="Normal"/>
    <w:rsid w:val="00390E05"/>
    <w:pPr>
      <w:tabs>
        <w:tab w:val="right" w:pos="7200"/>
      </w:tabs>
      <w:jc w:val="both"/>
    </w:pPr>
    <w:rPr>
      <w:sz w:val="18"/>
    </w:rPr>
  </w:style>
  <w:style w:type="paragraph" w:styleId="BalloonText">
    <w:name w:val="Balloon Text"/>
    <w:basedOn w:val="Normal"/>
    <w:link w:val="BalloonTextChar"/>
    <w:uiPriority w:val="99"/>
    <w:unhideWhenUsed/>
    <w:rsid w:val="00167573"/>
    <w:rPr>
      <w:rFonts w:ascii="Tahoma" w:hAnsi="Tahoma" w:cs="Tahoma"/>
      <w:sz w:val="16"/>
      <w:szCs w:val="16"/>
    </w:rPr>
  </w:style>
  <w:style w:type="character" w:customStyle="1" w:styleId="BalloonTextChar">
    <w:name w:val="Balloon Text Char"/>
    <w:basedOn w:val="DefaultParagraphFont"/>
    <w:link w:val="BalloonText"/>
    <w:uiPriority w:val="99"/>
    <w:rsid w:val="00167573"/>
    <w:rPr>
      <w:rFonts w:ascii="Tahoma" w:hAnsi="Tahoma" w:cs="Tahoma"/>
      <w:sz w:val="16"/>
      <w:szCs w:val="16"/>
      <w:lang w:eastAsia="en-US"/>
    </w:rPr>
  </w:style>
  <w:style w:type="paragraph" w:customStyle="1" w:styleId="00AssAm">
    <w:name w:val="00AssAm"/>
    <w:basedOn w:val="00SigningPage"/>
    <w:rsid w:val="00390E05"/>
  </w:style>
  <w:style w:type="character" w:customStyle="1" w:styleId="FooterChar">
    <w:name w:val="Footer Char"/>
    <w:basedOn w:val="DefaultParagraphFont"/>
    <w:link w:val="Footer"/>
    <w:rsid w:val="00167573"/>
    <w:rPr>
      <w:rFonts w:ascii="Arial" w:hAnsi="Arial"/>
      <w:sz w:val="18"/>
      <w:lang w:eastAsia="en-US"/>
    </w:rPr>
  </w:style>
  <w:style w:type="character" w:customStyle="1" w:styleId="HeaderChar">
    <w:name w:val="Header Char"/>
    <w:basedOn w:val="DefaultParagraphFont"/>
    <w:link w:val="Header"/>
    <w:rsid w:val="00390E05"/>
    <w:rPr>
      <w:sz w:val="24"/>
      <w:lang w:eastAsia="en-US"/>
    </w:rPr>
  </w:style>
  <w:style w:type="paragraph" w:customStyle="1" w:styleId="leftparagraph">
    <w:name w:val="leftparagraph"/>
    <w:basedOn w:val="Normal"/>
    <w:rsid w:val="00113BE6"/>
    <w:pPr>
      <w:spacing w:before="160" w:after="200"/>
      <w:ind w:left="340"/>
    </w:pPr>
    <w:rPr>
      <w:szCs w:val="24"/>
      <w:lang w:eastAsia="en-AU"/>
    </w:rPr>
  </w:style>
  <w:style w:type="character" w:customStyle="1" w:styleId="aNoteChar">
    <w:name w:val="aNote Char"/>
    <w:basedOn w:val="DefaultParagraphFont"/>
    <w:link w:val="aNote"/>
    <w:locked/>
    <w:rsid w:val="00390E05"/>
    <w:rPr>
      <w:lang w:eastAsia="en-US"/>
    </w:rPr>
  </w:style>
  <w:style w:type="character" w:customStyle="1" w:styleId="AmainreturnChar">
    <w:name w:val="A main return Char"/>
    <w:basedOn w:val="DefaultParagraphFont"/>
    <w:link w:val="Amainreturn"/>
    <w:locked/>
    <w:rsid w:val="00BE4652"/>
    <w:rPr>
      <w:sz w:val="24"/>
      <w:lang w:eastAsia="en-US"/>
    </w:rPr>
  </w:style>
  <w:style w:type="character" w:customStyle="1" w:styleId="AH5SecChar">
    <w:name w:val="A H5 Sec Char"/>
    <w:basedOn w:val="DefaultParagraphFont"/>
    <w:link w:val="AH5Sec"/>
    <w:locked/>
    <w:rsid w:val="00BE4652"/>
    <w:rPr>
      <w:rFonts w:ascii="Arial" w:hAnsi="Arial"/>
      <w:b/>
      <w:sz w:val="24"/>
      <w:lang w:eastAsia="en-US"/>
    </w:rPr>
  </w:style>
  <w:style w:type="character" w:styleId="Hyperlink">
    <w:name w:val="Hyperlink"/>
    <w:basedOn w:val="DefaultParagraphFont"/>
    <w:uiPriority w:val="99"/>
    <w:unhideWhenUsed/>
    <w:rsid w:val="00167573"/>
    <w:rPr>
      <w:color w:val="0000FF" w:themeColor="hyperlink"/>
      <w:u w:val="single"/>
    </w:rPr>
  </w:style>
  <w:style w:type="character" w:customStyle="1" w:styleId="aDefChar">
    <w:name w:val="aDef Char"/>
    <w:basedOn w:val="DefaultParagraphFont"/>
    <w:link w:val="aDef"/>
    <w:locked/>
    <w:rsid w:val="00D41CD1"/>
    <w:rPr>
      <w:sz w:val="24"/>
      <w:lang w:eastAsia="en-US"/>
    </w:rPr>
  </w:style>
  <w:style w:type="paragraph" w:customStyle="1" w:styleId="CoverTextBullet">
    <w:name w:val="CoverTextBullet"/>
    <w:basedOn w:val="CoverText"/>
    <w:qFormat/>
    <w:rsid w:val="00167573"/>
    <w:pPr>
      <w:numPr>
        <w:numId w:val="4"/>
      </w:numPr>
    </w:pPr>
    <w:rPr>
      <w:color w:val="000000"/>
    </w:rPr>
  </w:style>
  <w:style w:type="character" w:customStyle="1" w:styleId="AmainChar">
    <w:name w:val="A main Char"/>
    <w:basedOn w:val="DefaultParagraphFont"/>
    <w:link w:val="Amain"/>
    <w:locked/>
    <w:rsid w:val="000B545C"/>
    <w:rPr>
      <w:sz w:val="24"/>
      <w:lang w:eastAsia="en-US"/>
    </w:rPr>
  </w:style>
  <w:style w:type="character" w:customStyle="1" w:styleId="charCitHyperlinkAbbrev">
    <w:name w:val="charCitHyperlinkAbbrev"/>
    <w:basedOn w:val="Hyperlink"/>
    <w:uiPriority w:val="1"/>
    <w:rsid w:val="00167573"/>
    <w:rPr>
      <w:color w:val="0000FF" w:themeColor="hyperlink"/>
      <w:u w:val="none"/>
    </w:rPr>
  </w:style>
  <w:style w:type="paragraph" w:customStyle="1" w:styleId="01aPreamble">
    <w:name w:val="01aPreamble"/>
    <w:basedOn w:val="Normal"/>
    <w:qFormat/>
    <w:rsid w:val="00167573"/>
  </w:style>
  <w:style w:type="paragraph" w:customStyle="1" w:styleId="TableBullet">
    <w:name w:val="TableBullet"/>
    <w:basedOn w:val="TableText10"/>
    <w:qFormat/>
    <w:rsid w:val="00167573"/>
    <w:pPr>
      <w:numPr>
        <w:numId w:val="5"/>
      </w:numPr>
    </w:pPr>
  </w:style>
  <w:style w:type="paragraph" w:customStyle="1" w:styleId="BillCrest">
    <w:name w:val="Bill Crest"/>
    <w:basedOn w:val="Normal"/>
    <w:next w:val="Normal"/>
    <w:rsid w:val="00167573"/>
    <w:pPr>
      <w:tabs>
        <w:tab w:val="center" w:pos="3160"/>
      </w:tabs>
      <w:spacing w:after="60"/>
    </w:pPr>
    <w:rPr>
      <w:sz w:val="216"/>
    </w:rPr>
  </w:style>
  <w:style w:type="paragraph" w:customStyle="1" w:styleId="BillNo">
    <w:name w:val="BillNo"/>
    <w:basedOn w:val="BillBasicHeading"/>
    <w:rsid w:val="00167573"/>
    <w:pPr>
      <w:keepNext w:val="0"/>
      <w:spacing w:before="240"/>
      <w:jc w:val="both"/>
    </w:pPr>
  </w:style>
  <w:style w:type="paragraph" w:customStyle="1" w:styleId="aNoteBulletann">
    <w:name w:val="aNoteBulletann"/>
    <w:basedOn w:val="aNotess"/>
    <w:rsid w:val="00390E05"/>
    <w:pPr>
      <w:tabs>
        <w:tab w:val="left" w:pos="2200"/>
      </w:tabs>
      <w:spacing w:before="0"/>
      <w:ind w:left="0" w:firstLine="0"/>
    </w:pPr>
  </w:style>
  <w:style w:type="paragraph" w:customStyle="1" w:styleId="aNoteBulletparann">
    <w:name w:val="aNoteBulletparann"/>
    <w:basedOn w:val="aNotepar"/>
    <w:rsid w:val="00390E05"/>
    <w:pPr>
      <w:tabs>
        <w:tab w:val="left" w:pos="2700"/>
      </w:tabs>
      <w:spacing w:before="0"/>
      <w:ind w:left="0" w:firstLine="0"/>
    </w:pPr>
  </w:style>
  <w:style w:type="paragraph" w:customStyle="1" w:styleId="TableNumbered">
    <w:name w:val="TableNumbered"/>
    <w:basedOn w:val="TableText10"/>
    <w:qFormat/>
    <w:rsid w:val="00167573"/>
    <w:pPr>
      <w:numPr>
        <w:numId w:val="6"/>
      </w:numPr>
    </w:pPr>
  </w:style>
  <w:style w:type="paragraph" w:customStyle="1" w:styleId="ISchMain">
    <w:name w:val="I Sch Main"/>
    <w:basedOn w:val="BillBasic"/>
    <w:rsid w:val="00167573"/>
    <w:pPr>
      <w:tabs>
        <w:tab w:val="right" w:pos="900"/>
        <w:tab w:val="left" w:pos="1100"/>
      </w:tabs>
      <w:ind w:left="1100" w:hanging="1100"/>
    </w:pPr>
  </w:style>
  <w:style w:type="paragraph" w:customStyle="1" w:styleId="ISchpara">
    <w:name w:val="I Sch para"/>
    <w:basedOn w:val="BillBasic"/>
    <w:rsid w:val="00167573"/>
    <w:pPr>
      <w:tabs>
        <w:tab w:val="right" w:pos="1400"/>
        <w:tab w:val="left" w:pos="1600"/>
      </w:tabs>
      <w:ind w:left="1600" w:hanging="1600"/>
    </w:pPr>
  </w:style>
  <w:style w:type="paragraph" w:customStyle="1" w:styleId="ISchsubpara">
    <w:name w:val="I Sch subpara"/>
    <w:basedOn w:val="BillBasic"/>
    <w:rsid w:val="00167573"/>
    <w:pPr>
      <w:tabs>
        <w:tab w:val="right" w:pos="1940"/>
        <w:tab w:val="left" w:pos="2140"/>
      </w:tabs>
      <w:ind w:left="2140" w:hanging="2140"/>
    </w:pPr>
  </w:style>
  <w:style w:type="paragraph" w:customStyle="1" w:styleId="ISchsubsubpara">
    <w:name w:val="I Sch subsubpara"/>
    <w:basedOn w:val="BillBasic"/>
    <w:rsid w:val="00167573"/>
    <w:pPr>
      <w:tabs>
        <w:tab w:val="right" w:pos="2460"/>
        <w:tab w:val="left" w:pos="2660"/>
      </w:tabs>
      <w:ind w:left="2660" w:hanging="2660"/>
    </w:pPr>
  </w:style>
  <w:style w:type="paragraph" w:customStyle="1" w:styleId="Status">
    <w:name w:val="Status"/>
    <w:basedOn w:val="Normal"/>
    <w:rsid w:val="00167573"/>
    <w:pPr>
      <w:spacing w:before="280"/>
      <w:jc w:val="center"/>
    </w:pPr>
    <w:rPr>
      <w:rFonts w:ascii="Arial" w:hAnsi="Arial"/>
      <w:sz w:val="14"/>
    </w:rPr>
  </w:style>
  <w:style w:type="paragraph" w:customStyle="1" w:styleId="FooterInfoCentre">
    <w:name w:val="FooterInfoCentre"/>
    <w:basedOn w:val="FooterInfo"/>
    <w:rsid w:val="00167573"/>
    <w:pPr>
      <w:spacing w:before="60"/>
      <w:jc w:val="center"/>
    </w:pPr>
  </w:style>
  <w:style w:type="paragraph" w:customStyle="1" w:styleId="00Spine">
    <w:name w:val="00Spine"/>
    <w:basedOn w:val="Normal"/>
    <w:rsid w:val="00167573"/>
  </w:style>
  <w:style w:type="paragraph" w:customStyle="1" w:styleId="05Endnote0">
    <w:name w:val="05Endnote"/>
    <w:basedOn w:val="Normal"/>
    <w:rsid w:val="00167573"/>
  </w:style>
  <w:style w:type="paragraph" w:customStyle="1" w:styleId="06Copyright">
    <w:name w:val="06Copyright"/>
    <w:basedOn w:val="Normal"/>
    <w:rsid w:val="00167573"/>
  </w:style>
  <w:style w:type="paragraph" w:customStyle="1" w:styleId="RepubNo">
    <w:name w:val="RepubNo"/>
    <w:basedOn w:val="BillBasicHeading"/>
    <w:rsid w:val="00167573"/>
    <w:pPr>
      <w:keepNext w:val="0"/>
      <w:spacing w:before="600"/>
      <w:jc w:val="both"/>
    </w:pPr>
    <w:rPr>
      <w:sz w:val="26"/>
    </w:rPr>
  </w:style>
  <w:style w:type="paragraph" w:customStyle="1" w:styleId="EffectiveDate">
    <w:name w:val="EffectiveDate"/>
    <w:basedOn w:val="Normal"/>
    <w:rsid w:val="00167573"/>
    <w:pPr>
      <w:spacing w:before="120"/>
    </w:pPr>
    <w:rPr>
      <w:rFonts w:ascii="Arial" w:hAnsi="Arial"/>
      <w:b/>
      <w:sz w:val="26"/>
    </w:rPr>
  </w:style>
  <w:style w:type="paragraph" w:customStyle="1" w:styleId="CoverInForce">
    <w:name w:val="CoverInForce"/>
    <w:basedOn w:val="BillBasicHeading"/>
    <w:rsid w:val="00167573"/>
    <w:pPr>
      <w:keepNext w:val="0"/>
      <w:spacing w:before="400"/>
    </w:pPr>
    <w:rPr>
      <w:b w:val="0"/>
    </w:rPr>
  </w:style>
  <w:style w:type="paragraph" w:customStyle="1" w:styleId="CoverHeading">
    <w:name w:val="CoverHeading"/>
    <w:basedOn w:val="Normal"/>
    <w:rsid w:val="00167573"/>
    <w:rPr>
      <w:rFonts w:ascii="Arial" w:hAnsi="Arial"/>
      <w:b/>
    </w:rPr>
  </w:style>
  <w:style w:type="paragraph" w:customStyle="1" w:styleId="CoverSubHdg">
    <w:name w:val="CoverSubHdg"/>
    <w:basedOn w:val="CoverHeading"/>
    <w:rsid w:val="00167573"/>
    <w:pPr>
      <w:spacing w:before="120"/>
    </w:pPr>
    <w:rPr>
      <w:sz w:val="20"/>
    </w:rPr>
  </w:style>
  <w:style w:type="paragraph" w:customStyle="1" w:styleId="CoverActName">
    <w:name w:val="CoverActName"/>
    <w:basedOn w:val="BillBasicHeading"/>
    <w:rsid w:val="00167573"/>
    <w:pPr>
      <w:keepNext w:val="0"/>
      <w:spacing w:before="260"/>
    </w:pPr>
  </w:style>
  <w:style w:type="paragraph" w:customStyle="1" w:styleId="CoverText">
    <w:name w:val="CoverText"/>
    <w:basedOn w:val="Normal"/>
    <w:uiPriority w:val="99"/>
    <w:rsid w:val="00167573"/>
    <w:pPr>
      <w:spacing w:before="100"/>
      <w:jc w:val="both"/>
    </w:pPr>
    <w:rPr>
      <w:sz w:val="20"/>
    </w:rPr>
  </w:style>
  <w:style w:type="paragraph" w:customStyle="1" w:styleId="CoverTextPara">
    <w:name w:val="CoverTextPara"/>
    <w:basedOn w:val="CoverText"/>
    <w:rsid w:val="00167573"/>
    <w:pPr>
      <w:tabs>
        <w:tab w:val="right" w:pos="600"/>
        <w:tab w:val="left" w:pos="840"/>
      </w:tabs>
      <w:ind w:left="840" w:hanging="840"/>
    </w:pPr>
  </w:style>
  <w:style w:type="paragraph" w:customStyle="1" w:styleId="AH1ChapterSymb">
    <w:name w:val="A H1 Chapter Symb"/>
    <w:basedOn w:val="AH1Chapter"/>
    <w:next w:val="AH2Part"/>
    <w:rsid w:val="00167573"/>
    <w:pPr>
      <w:tabs>
        <w:tab w:val="clear" w:pos="2600"/>
        <w:tab w:val="left" w:pos="0"/>
      </w:tabs>
      <w:ind w:left="2480" w:hanging="2960"/>
    </w:pPr>
  </w:style>
  <w:style w:type="paragraph" w:customStyle="1" w:styleId="AH2PartSymb">
    <w:name w:val="A H2 Part Symb"/>
    <w:basedOn w:val="AH2Part"/>
    <w:next w:val="AH3Div"/>
    <w:rsid w:val="00167573"/>
    <w:pPr>
      <w:tabs>
        <w:tab w:val="clear" w:pos="2600"/>
        <w:tab w:val="left" w:pos="0"/>
      </w:tabs>
      <w:ind w:left="2480" w:hanging="2960"/>
    </w:pPr>
  </w:style>
  <w:style w:type="paragraph" w:customStyle="1" w:styleId="AH3DivSymb">
    <w:name w:val="A H3 Div Symb"/>
    <w:basedOn w:val="AH3Div"/>
    <w:next w:val="AH5Sec"/>
    <w:rsid w:val="00167573"/>
    <w:pPr>
      <w:tabs>
        <w:tab w:val="clear" w:pos="2600"/>
        <w:tab w:val="left" w:pos="0"/>
      </w:tabs>
      <w:ind w:left="2480" w:hanging="2960"/>
    </w:pPr>
  </w:style>
  <w:style w:type="paragraph" w:customStyle="1" w:styleId="AH4SubDivSymb">
    <w:name w:val="A H4 SubDiv Symb"/>
    <w:basedOn w:val="AH4SubDiv"/>
    <w:next w:val="AH5Sec"/>
    <w:rsid w:val="00167573"/>
    <w:pPr>
      <w:tabs>
        <w:tab w:val="clear" w:pos="2600"/>
        <w:tab w:val="left" w:pos="0"/>
      </w:tabs>
      <w:ind w:left="2480" w:hanging="2960"/>
    </w:pPr>
  </w:style>
  <w:style w:type="paragraph" w:customStyle="1" w:styleId="AH5SecSymb">
    <w:name w:val="A H5 Sec Symb"/>
    <w:basedOn w:val="AH5Sec"/>
    <w:next w:val="Amain"/>
    <w:rsid w:val="00167573"/>
    <w:pPr>
      <w:tabs>
        <w:tab w:val="clear" w:pos="1100"/>
        <w:tab w:val="left" w:pos="0"/>
      </w:tabs>
      <w:ind w:hanging="1580"/>
    </w:pPr>
  </w:style>
  <w:style w:type="paragraph" w:customStyle="1" w:styleId="AmainSymb">
    <w:name w:val="A main Symb"/>
    <w:basedOn w:val="Amain"/>
    <w:rsid w:val="00167573"/>
    <w:pPr>
      <w:tabs>
        <w:tab w:val="left" w:pos="0"/>
      </w:tabs>
      <w:ind w:left="1120" w:hanging="1600"/>
    </w:pPr>
  </w:style>
  <w:style w:type="paragraph" w:customStyle="1" w:styleId="AparaSymb">
    <w:name w:val="A para Symb"/>
    <w:basedOn w:val="Apara"/>
    <w:rsid w:val="00167573"/>
    <w:pPr>
      <w:tabs>
        <w:tab w:val="right" w:pos="0"/>
      </w:tabs>
      <w:ind w:hanging="2080"/>
    </w:pPr>
  </w:style>
  <w:style w:type="paragraph" w:customStyle="1" w:styleId="Assectheading">
    <w:name w:val="A ssect heading"/>
    <w:basedOn w:val="Amain"/>
    <w:rsid w:val="00167573"/>
    <w:pPr>
      <w:keepNext/>
      <w:tabs>
        <w:tab w:val="clear" w:pos="900"/>
        <w:tab w:val="clear" w:pos="1100"/>
      </w:tabs>
      <w:spacing w:before="300"/>
      <w:ind w:left="0" w:firstLine="0"/>
      <w:outlineLvl w:val="9"/>
    </w:pPr>
    <w:rPr>
      <w:i/>
    </w:rPr>
  </w:style>
  <w:style w:type="paragraph" w:customStyle="1" w:styleId="AsubparaSymb">
    <w:name w:val="A subpara Symb"/>
    <w:basedOn w:val="Asubpara"/>
    <w:rsid w:val="00167573"/>
    <w:pPr>
      <w:tabs>
        <w:tab w:val="left" w:pos="0"/>
      </w:tabs>
      <w:ind w:left="2098" w:hanging="2580"/>
    </w:pPr>
  </w:style>
  <w:style w:type="paragraph" w:customStyle="1" w:styleId="Actdetails">
    <w:name w:val="Act details"/>
    <w:basedOn w:val="Normal"/>
    <w:rsid w:val="00167573"/>
    <w:pPr>
      <w:spacing w:before="20"/>
      <w:ind w:left="1400"/>
    </w:pPr>
    <w:rPr>
      <w:rFonts w:ascii="Arial" w:hAnsi="Arial"/>
      <w:sz w:val="20"/>
    </w:rPr>
  </w:style>
  <w:style w:type="paragraph" w:customStyle="1" w:styleId="AmdtsEntriesDefL2">
    <w:name w:val="AmdtsEntriesDefL2"/>
    <w:basedOn w:val="Normal"/>
    <w:rsid w:val="00167573"/>
    <w:pPr>
      <w:tabs>
        <w:tab w:val="left" w:pos="3000"/>
      </w:tabs>
      <w:ind w:left="3100" w:hanging="2000"/>
    </w:pPr>
    <w:rPr>
      <w:rFonts w:ascii="Arial" w:hAnsi="Arial"/>
      <w:sz w:val="18"/>
    </w:rPr>
  </w:style>
  <w:style w:type="paragraph" w:customStyle="1" w:styleId="AmdtsEntries">
    <w:name w:val="AmdtsEntries"/>
    <w:basedOn w:val="BillBasicHeading"/>
    <w:rsid w:val="0016757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67573"/>
    <w:pPr>
      <w:tabs>
        <w:tab w:val="clear" w:pos="2600"/>
      </w:tabs>
      <w:spacing w:before="120"/>
      <w:ind w:left="1100"/>
    </w:pPr>
    <w:rPr>
      <w:sz w:val="18"/>
    </w:rPr>
  </w:style>
  <w:style w:type="paragraph" w:customStyle="1" w:styleId="Asamby">
    <w:name w:val="As am by"/>
    <w:basedOn w:val="Normal"/>
    <w:next w:val="Normal"/>
    <w:rsid w:val="00167573"/>
    <w:pPr>
      <w:spacing w:before="240"/>
      <w:ind w:left="1100"/>
    </w:pPr>
    <w:rPr>
      <w:rFonts w:ascii="Arial" w:hAnsi="Arial"/>
      <w:sz w:val="20"/>
    </w:rPr>
  </w:style>
  <w:style w:type="character" w:customStyle="1" w:styleId="charSymb">
    <w:name w:val="charSymb"/>
    <w:basedOn w:val="DefaultParagraphFont"/>
    <w:rsid w:val="00167573"/>
    <w:rPr>
      <w:rFonts w:ascii="Arial" w:hAnsi="Arial"/>
      <w:sz w:val="24"/>
      <w:bdr w:val="single" w:sz="4" w:space="0" w:color="auto"/>
    </w:rPr>
  </w:style>
  <w:style w:type="character" w:customStyle="1" w:styleId="charTableNo">
    <w:name w:val="charTableNo"/>
    <w:basedOn w:val="DefaultParagraphFont"/>
    <w:rsid w:val="00167573"/>
  </w:style>
  <w:style w:type="character" w:customStyle="1" w:styleId="charTableText">
    <w:name w:val="charTableText"/>
    <w:basedOn w:val="DefaultParagraphFont"/>
    <w:rsid w:val="00167573"/>
  </w:style>
  <w:style w:type="paragraph" w:customStyle="1" w:styleId="Dict-HeadingSymb">
    <w:name w:val="Dict-Heading Symb"/>
    <w:basedOn w:val="Dict-Heading"/>
    <w:rsid w:val="00167573"/>
    <w:pPr>
      <w:tabs>
        <w:tab w:val="left" w:pos="0"/>
      </w:tabs>
      <w:ind w:left="2480" w:hanging="2960"/>
    </w:pPr>
  </w:style>
  <w:style w:type="paragraph" w:customStyle="1" w:styleId="EarlierRepubEntries">
    <w:name w:val="EarlierRepubEntries"/>
    <w:basedOn w:val="Normal"/>
    <w:rsid w:val="00167573"/>
    <w:pPr>
      <w:spacing w:before="60" w:after="60"/>
    </w:pPr>
    <w:rPr>
      <w:rFonts w:ascii="Arial" w:hAnsi="Arial"/>
      <w:sz w:val="18"/>
    </w:rPr>
  </w:style>
  <w:style w:type="paragraph" w:customStyle="1" w:styleId="EarlierRepubHdg">
    <w:name w:val="EarlierRepubHdg"/>
    <w:basedOn w:val="Normal"/>
    <w:rsid w:val="00167573"/>
    <w:pPr>
      <w:keepNext/>
    </w:pPr>
    <w:rPr>
      <w:rFonts w:ascii="Arial" w:hAnsi="Arial"/>
      <w:b/>
      <w:sz w:val="20"/>
    </w:rPr>
  </w:style>
  <w:style w:type="paragraph" w:customStyle="1" w:styleId="Endnote20">
    <w:name w:val="Endnote2"/>
    <w:basedOn w:val="Normal"/>
    <w:rsid w:val="00167573"/>
    <w:pPr>
      <w:keepNext/>
      <w:tabs>
        <w:tab w:val="left" w:pos="1100"/>
      </w:tabs>
      <w:spacing w:before="360"/>
    </w:pPr>
    <w:rPr>
      <w:rFonts w:ascii="Arial" w:hAnsi="Arial"/>
      <w:b/>
    </w:rPr>
  </w:style>
  <w:style w:type="paragraph" w:customStyle="1" w:styleId="Endnote3">
    <w:name w:val="Endnote3"/>
    <w:basedOn w:val="Normal"/>
    <w:rsid w:val="0016757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6757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67573"/>
    <w:pPr>
      <w:spacing w:before="60"/>
      <w:ind w:left="1100"/>
      <w:jc w:val="both"/>
    </w:pPr>
    <w:rPr>
      <w:sz w:val="20"/>
    </w:rPr>
  </w:style>
  <w:style w:type="paragraph" w:customStyle="1" w:styleId="EndNoteParas">
    <w:name w:val="EndNoteParas"/>
    <w:basedOn w:val="EndNoteTextEPS"/>
    <w:rsid w:val="00167573"/>
    <w:pPr>
      <w:tabs>
        <w:tab w:val="right" w:pos="1432"/>
      </w:tabs>
      <w:ind w:left="1840" w:hanging="1840"/>
    </w:pPr>
  </w:style>
  <w:style w:type="paragraph" w:customStyle="1" w:styleId="EndnotesAbbrev">
    <w:name w:val="EndnotesAbbrev"/>
    <w:basedOn w:val="Normal"/>
    <w:rsid w:val="00167573"/>
    <w:pPr>
      <w:spacing w:before="20"/>
    </w:pPr>
    <w:rPr>
      <w:rFonts w:ascii="Arial" w:hAnsi="Arial"/>
      <w:color w:val="000000"/>
      <w:sz w:val="16"/>
    </w:rPr>
  </w:style>
  <w:style w:type="paragraph" w:customStyle="1" w:styleId="EPSCoverTop">
    <w:name w:val="EPSCoverTop"/>
    <w:basedOn w:val="Normal"/>
    <w:rsid w:val="00167573"/>
    <w:pPr>
      <w:jc w:val="right"/>
    </w:pPr>
    <w:rPr>
      <w:rFonts w:ascii="Arial" w:hAnsi="Arial"/>
      <w:sz w:val="20"/>
    </w:rPr>
  </w:style>
  <w:style w:type="paragraph" w:customStyle="1" w:styleId="LegHistNote">
    <w:name w:val="LegHistNote"/>
    <w:basedOn w:val="Actdetails"/>
    <w:rsid w:val="00167573"/>
    <w:pPr>
      <w:spacing w:before="60"/>
      <w:ind w:left="2700" w:right="-60" w:hanging="1300"/>
    </w:pPr>
    <w:rPr>
      <w:sz w:val="18"/>
    </w:rPr>
  </w:style>
  <w:style w:type="paragraph" w:customStyle="1" w:styleId="LongTitleSymb">
    <w:name w:val="LongTitleSymb"/>
    <w:basedOn w:val="LongTitle"/>
    <w:rsid w:val="00167573"/>
    <w:pPr>
      <w:ind w:hanging="480"/>
    </w:pPr>
  </w:style>
  <w:style w:type="paragraph" w:styleId="MacroText">
    <w:name w:val="macro"/>
    <w:link w:val="MacroTextChar"/>
    <w:semiHidden/>
    <w:rsid w:val="001675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167573"/>
    <w:rPr>
      <w:rFonts w:ascii="Courier New" w:hAnsi="Courier New" w:cs="Courier New"/>
      <w:lang w:eastAsia="en-US"/>
    </w:rPr>
  </w:style>
  <w:style w:type="paragraph" w:customStyle="1" w:styleId="NewAct">
    <w:name w:val="New Act"/>
    <w:basedOn w:val="Normal"/>
    <w:next w:val="Actdetails"/>
    <w:rsid w:val="00167573"/>
    <w:pPr>
      <w:keepNext/>
      <w:spacing w:before="180"/>
      <w:ind w:left="1100"/>
    </w:pPr>
    <w:rPr>
      <w:rFonts w:ascii="Arial" w:hAnsi="Arial"/>
      <w:b/>
      <w:sz w:val="20"/>
    </w:rPr>
  </w:style>
  <w:style w:type="paragraph" w:customStyle="1" w:styleId="NewReg">
    <w:name w:val="New Reg"/>
    <w:basedOn w:val="NewAct"/>
    <w:next w:val="Actdetails"/>
    <w:rsid w:val="00167573"/>
  </w:style>
  <w:style w:type="paragraph" w:customStyle="1" w:styleId="RenumProvEntries">
    <w:name w:val="RenumProvEntries"/>
    <w:basedOn w:val="Normal"/>
    <w:rsid w:val="00167573"/>
    <w:pPr>
      <w:spacing w:before="60"/>
    </w:pPr>
    <w:rPr>
      <w:rFonts w:ascii="Arial" w:hAnsi="Arial"/>
      <w:sz w:val="20"/>
    </w:rPr>
  </w:style>
  <w:style w:type="paragraph" w:customStyle="1" w:styleId="RenumProvHdg">
    <w:name w:val="RenumProvHdg"/>
    <w:basedOn w:val="Normal"/>
    <w:rsid w:val="00167573"/>
    <w:rPr>
      <w:rFonts w:ascii="Arial" w:hAnsi="Arial"/>
      <w:b/>
      <w:sz w:val="22"/>
    </w:rPr>
  </w:style>
  <w:style w:type="paragraph" w:customStyle="1" w:styleId="RenumProvHeader">
    <w:name w:val="RenumProvHeader"/>
    <w:basedOn w:val="Normal"/>
    <w:rsid w:val="00167573"/>
    <w:rPr>
      <w:rFonts w:ascii="Arial" w:hAnsi="Arial"/>
      <w:b/>
      <w:sz w:val="22"/>
    </w:rPr>
  </w:style>
  <w:style w:type="paragraph" w:customStyle="1" w:styleId="RenumProvSubsectEntries">
    <w:name w:val="RenumProvSubsectEntries"/>
    <w:basedOn w:val="RenumProvEntries"/>
    <w:rsid w:val="00167573"/>
    <w:pPr>
      <w:ind w:left="252"/>
    </w:pPr>
  </w:style>
  <w:style w:type="paragraph" w:customStyle="1" w:styleId="RenumTableHdg">
    <w:name w:val="RenumTableHdg"/>
    <w:basedOn w:val="Normal"/>
    <w:rsid w:val="00167573"/>
    <w:pPr>
      <w:spacing w:before="120"/>
    </w:pPr>
    <w:rPr>
      <w:rFonts w:ascii="Arial" w:hAnsi="Arial"/>
      <w:b/>
      <w:sz w:val="20"/>
    </w:rPr>
  </w:style>
  <w:style w:type="paragraph" w:customStyle="1" w:styleId="SchclauseheadingSymb">
    <w:name w:val="Sch clause heading Symb"/>
    <w:basedOn w:val="Schclauseheading"/>
    <w:rsid w:val="00167573"/>
    <w:pPr>
      <w:tabs>
        <w:tab w:val="left" w:pos="0"/>
      </w:tabs>
      <w:ind w:left="980" w:hanging="1460"/>
    </w:pPr>
  </w:style>
  <w:style w:type="paragraph" w:customStyle="1" w:styleId="SchSubClause">
    <w:name w:val="Sch SubClause"/>
    <w:basedOn w:val="Schclauseheading"/>
    <w:rsid w:val="00167573"/>
    <w:rPr>
      <w:b w:val="0"/>
    </w:rPr>
  </w:style>
  <w:style w:type="paragraph" w:customStyle="1" w:styleId="Sched-FormSymb">
    <w:name w:val="Sched-Form Symb"/>
    <w:basedOn w:val="Sched-Form"/>
    <w:rsid w:val="00167573"/>
    <w:pPr>
      <w:tabs>
        <w:tab w:val="left" w:pos="0"/>
      </w:tabs>
      <w:ind w:left="2480" w:hanging="2960"/>
    </w:pPr>
  </w:style>
  <w:style w:type="paragraph" w:customStyle="1" w:styleId="Sched-headingSymb">
    <w:name w:val="Sched-heading Symb"/>
    <w:basedOn w:val="Sched-heading"/>
    <w:rsid w:val="00167573"/>
    <w:pPr>
      <w:tabs>
        <w:tab w:val="left" w:pos="0"/>
      </w:tabs>
      <w:ind w:left="2480" w:hanging="2960"/>
    </w:pPr>
  </w:style>
  <w:style w:type="paragraph" w:customStyle="1" w:styleId="Sched-PartSymb">
    <w:name w:val="Sched-Part Symb"/>
    <w:basedOn w:val="Sched-Part"/>
    <w:rsid w:val="00167573"/>
    <w:pPr>
      <w:tabs>
        <w:tab w:val="left" w:pos="0"/>
      </w:tabs>
      <w:ind w:left="2480" w:hanging="2960"/>
    </w:pPr>
  </w:style>
  <w:style w:type="paragraph" w:styleId="Subtitle">
    <w:name w:val="Subtitle"/>
    <w:basedOn w:val="Normal"/>
    <w:link w:val="SubtitleChar"/>
    <w:qFormat/>
    <w:rsid w:val="00167573"/>
    <w:pPr>
      <w:spacing w:after="60"/>
      <w:jc w:val="center"/>
      <w:outlineLvl w:val="1"/>
    </w:pPr>
    <w:rPr>
      <w:rFonts w:ascii="Arial" w:hAnsi="Arial"/>
    </w:rPr>
  </w:style>
  <w:style w:type="character" w:customStyle="1" w:styleId="SubtitleChar">
    <w:name w:val="Subtitle Char"/>
    <w:basedOn w:val="DefaultParagraphFont"/>
    <w:link w:val="Subtitle"/>
    <w:rsid w:val="00167573"/>
    <w:rPr>
      <w:rFonts w:ascii="Arial" w:hAnsi="Arial"/>
      <w:sz w:val="24"/>
      <w:lang w:eastAsia="en-US"/>
    </w:rPr>
  </w:style>
  <w:style w:type="paragraph" w:customStyle="1" w:styleId="TLegEntries">
    <w:name w:val="TLegEntries"/>
    <w:basedOn w:val="Normal"/>
    <w:rsid w:val="0016757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67573"/>
    <w:pPr>
      <w:ind w:firstLine="0"/>
    </w:pPr>
    <w:rPr>
      <w:b/>
    </w:rPr>
  </w:style>
  <w:style w:type="paragraph" w:customStyle="1" w:styleId="EndNoteTextPub">
    <w:name w:val="EndNoteTextPub"/>
    <w:basedOn w:val="Normal"/>
    <w:rsid w:val="00167573"/>
    <w:pPr>
      <w:spacing w:before="60"/>
      <w:ind w:left="1100"/>
      <w:jc w:val="both"/>
    </w:pPr>
    <w:rPr>
      <w:sz w:val="20"/>
    </w:rPr>
  </w:style>
  <w:style w:type="paragraph" w:customStyle="1" w:styleId="TOC10">
    <w:name w:val="TOC 10"/>
    <w:basedOn w:val="TOC5"/>
    <w:rsid w:val="00167573"/>
    <w:rPr>
      <w:szCs w:val="24"/>
    </w:rPr>
  </w:style>
  <w:style w:type="character" w:customStyle="1" w:styleId="charNotBold">
    <w:name w:val="charNotBold"/>
    <w:basedOn w:val="DefaultParagraphFont"/>
    <w:rsid w:val="00167573"/>
    <w:rPr>
      <w:rFonts w:ascii="Arial" w:hAnsi="Arial"/>
      <w:sz w:val="20"/>
    </w:rPr>
  </w:style>
  <w:style w:type="paragraph" w:customStyle="1" w:styleId="ShadedSchClauseSymb">
    <w:name w:val="Shaded Sch Clause Symb"/>
    <w:basedOn w:val="ShadedSchClause"/>
    <w:rsid w:val="00167573"/>
    <w:pPr>
      <w:tabs>
        <w:tab w:val="left" w:pos="0"/>
      </w:tabs>
      <w:ind w:left="975" w:hanging="1457"/>
    </w:pPr>
  </w:style>
  <w:style w:type="character" w:customStyle="1" w:styleId="charCitHyperlinkItal">
    <w:name w:val="charCitHyperlinkItal"/>
    <w:basedOn w:val="Hyperlink"/>
    <w:uiPriority w:val="1"/>
    <w:rsid w:val="00167573"/>
    <w:rPr>
      <w:i/>
      <w:color w:val="0000FF" w:themeColor="hyperlink"/>
      <w:u w:val="none"/>
    </w:rPr>
  </w:style>
  <w:style w:type="character" w:customStyle="1" w:styleId="Heading3Char">
    <w:name w:val="Heading 3 Char"/>
    <w:aliases w:val="h3 Char,sec Char"/>
    <w:basedOn w:val="DefaultParagraphFont"/>
    <w:link w:val="Heading3"/>
    <w:rsid w:val="00167573"/>
    <w:rPr>
      <w:b/>
      <w:sz w:val="24"/>
      <w:lang w:eastAsia="en-US"/>
    </w:rPr>
  </w:style>
  <w:style w:type="paragraph" w:customStyle="1" w:styleId="Sched-Form-18Space">
    <w:name w:val="Sched-Form-18Space"/>
    <w:basedOn w:val="Normal"/>
    <w:rsid w:val="00167573"/>
    <w:pPr>
      <w:spacing w:before="360" w:after="60"/>
    </w:pPr>
    <w:rPr>
      <w:sz w:val="22"/>
    </w:rPr>
  </w:style>
  <w:style w:type="paragraph" w:customStyle="1" w:styleId="FormRule">
    <w:name w:val="FormRule"/>
    <w:basedOn w:val="Normal"/>
    <w:rsid w:val="00167573"/>
    <w:pPr>
      <w:pBdr>
        <w:top w:val="single" w:sz="4" w:space="1" w:color="auto"/>
      </w:pBdr>
      <w:spacing w:before="160" w:after="40"/>
      <w:ind w:left="3220" w:right="3260"/>
    </w:pPr>
    <w:rPr>
      <w:sz w:val="8"/>
    </w:rPr>
  </w:style>
  <w:style w:type="paragraph" w:customStyle="1" w:styleId="OldAmdtsEntries">
    <w:name w:val="OldAmdtsEntries"/>
    <w:basedOn w:val="BillBasicHeading"/>
    <w:rsid w:val="00167573"/>
    <w:pPr>
      <w:tabs>
        <w:tab w:val="clear" w:pos="2600"/>
        <w:tab w:val="left" w:leader="dot" w:pos="2700"/>
      </w:tabs>
      <w:ind w:left="2700" w:hanging="2000"/>
    </w:pPr>
    <w:rPr>
      <w:sz w:val="18"/>
    </w:rPr>
  </w:style>
  <w:style w:type="paragraph" w:customStyle="1" w:styleId="OldAmdt2ndLine">
    <w:name w:val="OldAmdt2ndLine"/>
    <w:basedOn w:val="OldAmdtsEntries"/>
    <w:rsid w:val="00167573"/>
    <w:pPr>
      <w:tabs>
        <w:tab w:val="left" w:pos="2700"/>
      </w:tabs>
      <w:spacing w:before="0"/>
    </w:pPr>
  </w:style>
  <w:style w:type="paragraph" w:customStyle="1" w:styleId="parainpara">
    <w:name w:val="para in para"/>
    <w:rsid w:val="0016757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67573"/>
    <w:pPr>
      <w:spacing w:after="60"/>
      <w:ind w:left="2800"/>
    </w:pPr>
    <w:rPr>
      <w:rFonts w:ascii="ACTCrest" w:hAnsi="ACTCrest"/>
      <w:sz w:val="216"/>
    </w:rPr>
  </w:style>
  <w:style w:type="paragraph" w:customStyle="1" w:styleId="Actbullet">
    <w:name w:val="Act bullet"/>
    <w:basedOn w:val="Normal"/>
    <w:uiPriority w:val="99"/>
    <w:rsid w:val="00167573"/>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16757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67573"/>
    <w:rPr>
      <w:b w:val="0"/>
      <w:sz w:val="32"/>
    </w:rPr>
  </w:style>
  <w:style w:type="paragraph" w:customStyle="1" w:styleId="MH1Chapter">
    <w:name w:val="M H1 Chapter"/>
    <w:basedOn w:val="AH1Chapter"/>
    <w:rsid w:val="00167573"/>
    <w:pPr>
      <w:tabs>
        <w:tab w:val="clear" w:pos="2600"/>
        <w:tab w:val="left" w:pos="2720"/>
      </w:tabs>
      <w:ind w:left="4000" w:hanging="3300"/>
    </w:pPr>
  </w:style>
  <w:style w:type="paragraph" w:customStyle="1" w:styleId="ModH1Chapter">
    <w:name w:val="Mod H1 Chapter"/>
    <w:basedOn w:val="IH1ChapSymb"/>
    <w:rsid w:val="00167573"/>
    <w:pPr>
      <w:tabs>
        <w:tab w:val="clear" w:pos="2600"/>
        <w:tab w:val="left" w:pos="3300"/>
      </w:tabs>
      <w:ind w:left="3300"/>
    </w:pPr>
  </w:style>
  <w:style w:type="paragraph" w:customStyle="1" w:styleId="ModH2Part">
    <w:name w:val="Mod H2 Part"/>
    <w:basedOn w:val="IH2PartSymb"/>
    <w:rsid w:val="00167573"/>
    <w:pPr>
      <w:tabs>
        <w:tab w:val="clear" w:pos="2600"/>
        <w:tab w:val="left" w:pos="3300"/>
      </w:tabs>
      <w:ind w:left="3300"/>
    </w:pPr>
  </w:style>
  <w:style w:type="paragraph" w:customStyle="1" w:styleId="ModH3Div">
    <w:name w:val="Mod H3 Div"/>
    <w:basedOn w:val="IH3DivSymb"/>
    <w:rsid w:val="00167573"/>
    <w:pPr>
      <w:tabs>
        <w:tab w:val="clear" w:pos="2600"/>
        <w:tab w:val="left" w:pos="3300"/>
      </w:tabs>
      <w:ind w:left="3300"/>
    </w:pPr>
  </w:style>
  <w:style w:type="paragraph" w:customStyle="1" w:styleId="ModH4SubDiv">
    <w:name w:val="Mod H4 SubDiv"/>
    <w:basedOn w:val="IH4SubDivSymb"/>
    <w:rsid w:val="00167573"/>
    <w:pPr>
      <w:tabs>
        <w:tab w:val="clear" w:pos="2600"/>
        <w:tab w:val="left" w:pos="3300"/>
      </w:tabs>
      <w:ind w:left="3300"/>
    </w:pPr>
  </w:style>
  <w:style w:type="paragraph" w:customStyle="1" w:styleId="ModH5Sec">
    <w:name w:val="Mod H5 Sec"/>
    <w:basedOn w:val="IH5SecSymb"/>
    <w:rsid w:val="00167573"/>
    <w:pPr>
      <w:tabs>
        <w:tab w:val="clear" w:pos="1100"/>
        <w:tab w:val="left" w:pos="1800"/>
      </w:tabs>
      <w:ind w:left="2200"/>
    </w:pPr>
  </w:style>
  <w:style w:type="paragraph" w:customStyle="1" w:styleId="Modmain">
    <w:name w:val="Mod main"/>
    <w:basedOn w:val="Amain"/>
    <w:rsid w:val="00167573"/>
    <w:pPr>
      <w:tabs>
        <w:tab w:val="clear" w:pos="900"/>
        <w:tab w:val="clear" w:pos="1100"/>
        <w:tab w:val="right" w:pos="1600"/>
        <w:tab w:val="left" w:pos="1800"/>
      </w:tabs>
      <w:ind w:left="2200"/>
    </w:pPr>
  </w:style>
  <w:style w:type="paragraph" w:customStyle="1" w:styleId="Modpara">
    <w:name w:val="Mod para"/>
    <w:basedOn w:val="BillBasic"/>
    <w:rsid w:val="00167573"/>
    <w:pPr>
      <w:tabs>
        <w:tab w:val="right" w:pos="2100"/>
        <w:tab w:val="left" w:pos="2300"/>
      </w:tabs>
      <w:ind w:left="2700" w:hanging="1600"/>
      <w:outlineLvl w:val="6"/>
    </w:pPr>
  </w:style>
  <w:style w:type="paragraph" w:customStyle="1" w:styleId="Modsubpara">
    <w:name w:val="Mod subpara"/>
    <w:basedOn w:val="Asubpara"/>
    <w:rsid w:val="00167573"/>
    <w:pPr>
      <w:tabs>
        <w:tab w:val="clear" w:pos="1900"/>
        <w:tab w:val="clear" w:pos="2100"/>
        <w:tab w:val="right" w:pos="2640"/>
        <w:tab w:val="left" w:pos="2840"/>
      </w:tabs>
      <w:ind w:left="3240" w:hanging="2140"/>
    </w:pPr>
  </w:style>
  <w:style w:type="paragraph" w:customStyle="1" w:styleId="Modsubsubpara">
    <w:name w:val="Mod subsubpara"/>
    <w:basedOn w:val="AsubsubparaSymb"/>
    <w:rsid w:val="00167573"/>
    <w:pPr>
      <w:tabs>
        <w:tab w:val="clear" w:pos="2400"/>
        <w:tab w:val="clear" w:pos="2600"/>
        <w:tab w:val="right" w:pos="3160"/>
        <w:tab w:val="left" w:pos="3360"/>
      </w:tabs>
      <w:ind w:left="3760" w:hanging="2660"/>
    </w:pPr>
  </w:style>
  <w:style w:type="paragraph" w:customStyle="1" w:styleId="Modmainreturn">
    <w:name w:val="Mod main return"/>
    <w:basedOn w:val="AmainreturnSymb"/>
    <w:rsid w:val="00167573"/>
    <w:pPr>
      <w:ind w:left="1800"/>
    </w:pPr>
  </w:style>
  <w:style w:type="paragraph" w:customStyle="1" w:styleId="Modparareturn">
    <w:name w:val="Mod para return"/>
    <w:basedOn w:val="AparareturnSymb"/>
    <w:rsid w:val="00167573"/>
    <w:pPr>
      <w:ind w:left="2300"/>
    </w:pPr>
  </w:style>
  <w:style w:type="paragraph" w:customStyle="1" w:styleId="Modsubparareturn">
    <w:name w:val="Mod subpara return"/>
    <w:basedOn w:val="AsubparareturnSymb"/>
    <w:rsid w:val="00167573"/>
    <w:pPr>
      <w:ind w:left="3040"/>
    </w:pPr>
  </w:style>
  <w:style w:type="paragraph" w:customStyle="1" w:styleId="Modref">
    <w:name w:val="Mod ref"/>
    <w:basedOn w:val="refSymb"/>
    <w:rsid w:val="00167573"/>
    <w:pPr>
      <w:ind w:left="1100"/>
    </w:pPr>
  </w:style>
  <w:style w:type="paragraph" w:customStyle="1" w:styleId="ModaNote">
    <w:name w:val="Mod aNote"/>
    <w:basedOn w:val="aNoteSymb"/>
    <w:rsid w:val="00167573"/>
    <w:pPr>
      <w:tabs>
        <w:tab w:val="left" w:pos="2600"/>
      </w:tabs>
      <w:ind w:left="2600"/>
    </w:pPr>
  </w:style>
  <w:style w:type="paragraph" w:customStyle="1" w:styleId="ModNote">
    <w:name w:val="Mod Note"/>
    <w:basedOn w:val="aNoteSymb"/>
    <w:rsid w:val="00167573"/>
    <w:pPr>
      <w:tabs>
        <w:tab w:val="left" w:pos="2600"/>
      </w:tabs>
      <w:ind w:left="2600"/>
    </w:pPr>
  </w:style>
  <w:style w:type="paragraph" w:customStyle="1" w:styleId="ApprFormHd">
    <w:name w:val="ApprFormHd"/>
    <w:basedOn w:val="Sched-heading"/>
    <w:rsid w:val="00167573"/>
    <w:pPr>
      <w:ind w:left="0" w:firstLine="0"/>
    </w:pPr>
  </w:style>
  <w:style w:type="paragraph" w:customStyle="1" w:styleId="AmdtEntries">
    <w:name w:val="AmdtEntries"/>
    <w:basedOn w:val="BillBasicHeading"/>
    <w:rsid w:val="00167573"/>
    <w:pPr>
      <w:keepNext w:val="0"/>
      <w:tabs>
        <w:tab w:val="clear" w:pos="2600"/>
      </w:tabs>
      <w:spacing w:before="0"/>
      <w:ind w:left="3200" w:hanging="2100"/>
    </w:pPr>
    <w:rPr>
      <w:sz w:val="18"/>
    </w:rPr>
  </w:style>
  <w:style w:type="paragraph" w:customStyle="1" w:styleId="AmdtEntriesDefL2">
    <w:name w:val="AmdtEntriesDefL2"/>
    <w:basedOn w:val="AmdtEntries"/>
    <w:rsid w:val="00167573"/>
    <w:pPr>
      <w:tabs>
        <w:tab w:val="left" w:pos="3000"/>
      </w:tabs>
      <w:ind w:left="3600" w:hanging="2500"/>
    </w:pPr>
  </w:style>
  <w:style w:type="paragraph" w:customStyle="1" w:styleId="Actdetailsnote">
    <w:name w:val="Act details note"/>
    <w:basedOn w:val="Actdetails"/>
    <w:uiPriority w:val="99"/>
    <w:rsid w:val="00167573"/>
    <w:pPr>
      <w:ind w:left="1620" w:right="-60" w:hanging="720"/>
    </w:pPr>
    <w:rPr>
      <w:sz w:val="18"/>
    </w:rPr>
  </w:style>
  <w:style w:type="paragraph" w:customStyle="1" w:styleId="DetailsNo">
    <w:name w:val="Details No"/>
    <w:basedOn w:val="Actdetails"/>
    <w:uiPriority w:val="99"/>
    <w:rsid w:val="00167573"/>
    <w:pPr>
      <w:ind w:left="0"/>
    </w:pPr>
    <w:rPr>
      <w:sz w:val="18"/>
    </w:rPr>
  </w:style>
  <w:style w:type="paragraph" w:customStyle="1" w:styleId="AssectheadingSymb">
    <w:name w:val="A ssect heading Symb"/>
    <w:basedOn w:val="Amain"/>
    <w:rsid w:val="0016757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67573"/>
    <w:pPr>
      <w:tabs>
        <w:tab w:val="left" w:pos="0"/>
        <w:tab w:val="right" w:pos="2400"/>
        <w:tab w:val="left" w:pos="2600"/>
      </w:tabs>
      <w:ind w:left="2602" w:hanging="3084"/>
      <w:outlineLvl w:val="8"/>
    </w:pPr>
  </w:style>
  <w:style w:type="paragraph" w:customStyle="1" w:styleId="AmainreturnSymb">
    <w:name w:val="A main return Symb"/>
    <w:basedOn w:val="BillBasic"/>
    <w:rsid w:val="00167573"/>
    <w:pPr>
      <w:tabs>
        <w:tab w:val="left" w:pos="1582"/>
      </w:tabs>
      <w:ind w:left="1100" w:hanging="1582"/>
    </w:pPr>
  </w:style>
  <w:style w:type="paragraph" w:customStyle="1" w:styleId="AparareturnSymb">
    <w:name w:val="A para return Symb"/>
    <w:basedOn w:val="BillBasic"/>
    <w:rsid w:val="00167573"/>
    <w:pPr>
      <w:tabs>
        <w:tab w:val="left" w:pos="2081"/>
      </w:tabs>
      <w:ind w:left="1599" w:hanging="2081"/>
    </w:pPr>
  </w:style>
  <w:style w:type="paragraph" w:customStyle="1" w:styleId="AsubparareturnSymb">
    <w:name w:val="A subpara return Symb"/>
    <w:basedOn w:val="BillBasic"/>
    <w:rsid w:val="00167573"/>
    <w:pPr>
      <w:tabs>
        <w:tab w:val="left" w:pos="2580"/>
      </w:tabs>
      <w:ind w:left="2098" w:hanging="2580"/>
    </w:pPr>
  </w:style>
  <w:style w:type="paragraph" w:customStyle="1" w:styleId="aDefSymb">
    <w:name w:val="aDef Symb"/>
    <w:basedOn w:val="BillBasic"/>
    <w:rsid w:val="00167573"/>
    <w:pPr>
      <w:tabs>
        <w:tab w:val="left" w:pos="1582"/>
      </w:tabs>
      <w:ind w:left="1100" w:hanging="1582"/>
    </w:pPr>
  </w:style>
  <w:style w:type="paragraph" w:customStyle="1" w:styleId="aDefparaSymb">
    <w:name w:val="aDef para Symb"/>
    <w:basedOn w:val="Apara"/>
    <w:rsid w:val="00167573"/>
    <w:pPr>
      <w:tabs>
        <w:tab w:val="clear" w:pos="1600"/>
        <w:tab w:val="left" w:pos="0"/>
        <w:tab w:val="left" w:pos="1599"/>
      </w:tabs>
      <w:ind w:left="1599" w:hanging="2081"/>
    </w:pPr>
  </w:style>
  <w:style w:type="paragraph" w:customStyle="1" w:styleId="aDefsubparaSymb">
    <w:name w:val="aDef subpara Symb"/>
    <w:basedOn w:val="Asubpara"/>
    <w:rsid w:val="00167573"/>
    <w:pPr>
      <w:tabs>
        <w:tab w:val="left" w:pos="0"/>
      </w:tabs>
      <w:ind w:left="2098" w:hanging="2580"/>
    </w:pPr>
  </w:style>
  <w:style w:type="paragraph" w:customStyle="1" w:styleId="SchAmainSymb">
    <w:name w:val="Sch A main Symb"/>
    <w:basedOn w:val="Amain"/>
    <w:rsid w:val="00167573"/>
    <w:pPr>
      <w:tabs>
        <w:tab w:val="left" w:pos="0"/>
      </w:tabs>
      <w:ind w:hanging="1580"/>
    </w:pPr>
  </w:style>
  <w:style w:type="paragraph" w:customStyle="1" w:styleId="SchAparaSymb">
    <w:name w:val="Sch A para Symb"/>
    <w:basedOn w:val="Apara"/>
    <w:rsid w:val="00167573"/>
    <w:pPr>
      <w:tabs>
        <w:tab w:val="left" w:pos="0"/>
      </w:tabs>
      <w:ind w:hanging="2080"/>
    </w:pPr>
  </w:style>
  <w:style w:type="paragraph" w:customStyle="1" w:styleId="SchAsubparaSymb">
    <w:name w:val="Sch A subpara Symb"/>
    <w:basedOn w:val="Asubpara"/>
    <w:rsid w:val="00167573"/>
    <w:pPr>
      <w:tabs>
        <w:tab w:val="left" w:pos="0"/>
      </w:tabs>
      <w:ind w:hanging="2580"/>
    </w:pPr>
  </w:style>
  <w:style w:type="paragraph" w:customStyle="1" w:styleId="SchAsubsubparaSymb">
    <w:name w:val="Sch A subsubpara Symb"/>
    <w:basedOn w:val="AsubsubparaSymb"/>
    <w:rsid w:val="00167573"/>
  </w:style>
  <w:style w:type="paragraph" w:customStyle="1" w:styleId="refSymb">
    <w:name w:val="ref Symb"/>
    <w:basedOn w:val="BillBasic"/>
    <w:next w:val="Normal"/>
    <w:rsid w:val="00167573"/>
    <w:pPr>
      <w:tabs>
        <w:tab w:val="left" w:pos="-480"/>
      </w:tabs>
      <w:spacing w:before="60"/>
      <w:ind w:hanging="480"/>
    </w:pPr>
    <w:rPr>
      <w:sz w:val="18"/>
    </w:rPr>
  </w:style>
  <w:style w:type="paragraph" w:customStyle="1" w:styleId="IshadedH5SecSymb">
    <w:name w:val="I shaded H5 Sec Symb"/>
    <w:basedOn w:val="AH5Sec"/>
    <w:rsid w:val="0016757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67573"/>
    <w:pPr>
      <w:tabs>
        <w:tab w:val="clear" w:pos="-1580"/>
      </w:tabs>
      <w:ind w:left="975" w:hanging="1457"/>
    </w:pPr>
  </w:style>
  <w:style w:type="paragraph" w:customStyle="1" w:styleId="IH1ChapSymb">
    <w:name w:val="I H1 Chap Symb"/>
    <w:basedOn w:val="BillBasicHeading"/>
    <w:next w:val="Normal"/>
    <w:rsid w:val="0016757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6757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6757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6757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67573"/>
    <w:pPr>
      <w:tabs>
        <w:tab w:val="clear" w:pos="2600"/>
        <w:tab w:val="left" w:pos="-1580"/>
        <w:tab w:val="left" w:pos="0"/>
        <w:tab w:val="left" w:pos="1100"/>
      </w:tabs>
      <w:spacing w:before="240"/>
      <w:ind w:left="1100" w:hanging="1580"/>
    </w:pPr>
  </w:style>
  <w:style w:type="paragraph" w:customStyle="1" w:styleId="IMainSymb">
    <w:name w:val="I Main Symb"/>
    <w:basedOn w:val="Amain"/>
    <w:rsid w:val="00167573"/>
    <w:pPr>
      <w:tabs>
        <w:tab w:val="left" w:pos="0"/>
      </w:tabs>
      <w:ind w:hanging="1580"/>
    </w:pPr>
  </w:style>
  <w:style w:type="paragraph" w:customStyle="1" w:styleId="IparaSymb">
    <w:name w:val="I para Symb"/>
    <w:basedOn w:val="Apara"/>
    <w:rsid w:val="00167573"/>
    <w:pPr>
      <w:tabs>
        <w:tab w:val="left" w:pos="0"/>
      </w:tabs>
      <w:ind w:hanging="2080"/>
      <w:outlineLvl w:val="9"/>
    </w:pPr>
  </w:style>
  <w:style w:type="paragraph" w:customStyle="1" w:styleId="IsubparaSymb">
    <w:name w:val="I subpara Symb"/>
    <w:basedOn w:val="Asubpara"/>
    <w:rsid w:val="0016757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67573"/>
    <w:pPr>
      <w:tabs>
        <w:tab w:val="clear" w:pos="2400"/>
        <w:tab w:val="clear" w:pos="2600"/>
        <w:tab w:val="right" w:pos="2460"/>
        <w:tab w:val="left" w:pos="2660"/>
      </w:tabs>
      <w:ind w:left="2660" w:hanging="3140"/>
    </w:pPr>
  </w:style>
  <w:style w:type="paragraph" w:customStyle="1" w:styleId="IdefparaSymb">
    <w:name w:val="I def para Symb"/>
    <w:basedOn w:val="IparaSymb"/>
    <w:rsid w:val="00167573"/>
    <w:pPr>
      <w:ind w:left="1599" w:hanging="2081"/>
    </w:pPr>
  </w:style>
  <w:style w:type="paragraph" w:customStyle="1" w:styleId="IdefsubparaSymb">
    <w:name w:val="I def subpara Symb"/>
    <w:basedOn w:val="IsubparaSymb"/>
    <w:rsid w:val="00167573"/>
    <w:pPr>
      <w:ind w:left="2138"/>
    </w:pPr>
  </w:style>
  <w:style w:type="paragraph" w:customStyle="1" w:styleId="ISched-headingSymb">
    <w:name w:val="I Sched-heading Symb"/>
    <w:basedOn w:val="BillBasicHeading"/>
    <w:next w:val="Normal"/>
    <w:rsid w:val="00167573"/>
    <w:pPr>
      <w:tabs>
        <w:tab w:val="left" w:pos="-3080"/>
        <w:tab w:val="left" w:pos="0"/>
      </w:tabs>
      <w:spacing w:before="320"/>
      <w:ind w:left="2600" w:hanging="3080"/>
    </w:pPr>
    <w:rPr>
      <w:sz w:val="34"/>
    </w:rPr>
  </w:style>
  <w:style w:type="paragraph" w:customStyle="1" w:styleId="ISched-PartSymb">
    <w:name w:val="I Sched-Part Symb"/>
    <w:basedOn w:val="BillBasicHeading"/>
    <w:rsid w:val="00167573"/>
    <w:pPr>
      <w:tabs>
        <w:tab w:val="left" w:pos="-3080"/>
        <w:tab w:val="left" w:pos="0"/>
      </w:tabs>
      <w:spacing w:before="380"/>
      <w:ind w:left="2600" w:hanging="3080"/>
    </w:pPr>
    <w:rPr>
      <w:sz w:val="32"/>
    </w:rPr>
  </w:style>
  <w:style w:type="paragraph" w:customStyle="1" w:styleId="ISched-formSymb">
    <w:name w:val="I Sched-form Symb"/>
    <w:basedOn w:val="BillBasicHeading"/>
    <w:rsid w:val="0016757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6757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6757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67573"/>
    <w:pPr>
      <w:tabs>
        <w:tab w:val="left" w:pos="1100"/>
      </w:tabs>
      <w:spacing w:before="60"/>
      <w:ind w:left="1500" w:hanging="1986"/>
    </w:pPr>
  </w:style>
  <w:style w:type="paragraph" w:customStyle="1" w:styleId="aExamHdgssSymb">
    <w:name w:val="aExamHdgss Symb"/>
    <w:basedOn w:val="BillBasicHeading"/>
    <w:next w:val="Normal"/>
    <w:rsid w:val="00167573"/>
    <w:pPr>
      <w:tabs>
        <w:tab w:val="clear" w:pos="2600"/>
        <w:tab w:val="left" w:pos="1582"/>
      </w:tabs>
      <w:ind w:left="1100" w:hanging="1582"/>
    </w:pPr>
    <w:rPr>
      <w:sz w:val="18"/>
    </w:rPr>
  </w:style>
  <w:style w:type="paragraph" w:customStyle="1" w:styleId="aExamssSymb">
    <w:name w:val="aExamss Symb"/>
    <w:basedOn w:val="aNote"/>
    <w:rsid w:val="00167573"/>
    <w:pPr>
      <w:tabs>
        <w:tab w:val="left" w:pos="1582"/>
      </w:tabs>
      <w:spacing w:before="60"/>
      <w:ind w:left="1100" w:hanging="1582"/>
    </w:pPr>
  </w:style>
  <w:style w:type="paragraph" w:customStyle="1" w:styleId="aExamINumssSymb">
    <w:name w:val="aExamINumss Symb"/>
    <w:basedOn w:val="aExamssSymb"/>
    <w:rsid w:val="00167573"/>
    <w:pPr>
      <w:tabs>
        <w:tab w:val="left" w:pos="1100"/>
      </w:tabs>
      <w:ind w:left="1500" w:hanging="1986"/>
    </w:pPr>
  </w:style>
  <w:style w:type="paragraph" w:customStyle="1" w:styleId="aExamNumTextssSymb">
    <w:name w:val="aExamNumTextss Symb"/>
    <w:basedOn w:val="aExamssSymb"/>
    <w:rsid w:val="00167573"/>
    <w:pPr>
      <w:tabs>
        <w:tab w:val="clear" w:pos="1582"/>
        <w:tab w:val="left" w:pos="1985"/>
      </w:tabs>
      <w:ind w:left="1503" w:hanging="1985"/>
    </w:pPr>
  </w:style>
  <w:style w:type="paragraph" w:customStyle="1" w:styleId="AExamIParaSymb">
    <w:name w:val="AExamIPara Symb"/>
    <w:basedOn w:val="aExam"/>
    <w:rsid w:val="00167573"/>
    <w:pPr>
      <w:tabs>
        <w:tab w:val="right" w:pos="1718"/>
      </w:tabs>
      <w:ind w:left="1984" w:hanging="2466"/>
    </w:pPr>
  </w:style>
  <w:style w:type="paragraph" w:customStyle="1" w:styleId="aExamBulletssSymb">
    <w:name w:val="aExamBulletss Symb"/>
    <w:basedOn w:val="aExamssSymb"/>
    <w:rsid w:val="00167573"/>
    <w:pPr>
      <w:tabs>
        <w:tab w:val="left" w:pos="1100"/>
      </w:tabs>
      <w:ind w:left="1500" w:hanging="1986"/>
    </w:pPr>
  </w:style>
  <w:style w:type="paragraph" w:customStyle="1" w:styleId="aNoteSymb">
    <w:name w:val="aNote Symb"/>
    <w:basedOn w:val="BillBasic"/>
    <w:rsid w:val="00167573"/>
    <w:pPr>
      <w:tabs>
        <w:tab w:val="left" w:pos="1100"/>
        <w:tab w:val="left" w:pos="2381"/>
      </w:tabs>
      <w:ind w:left="1899" w:hanging="2381"/>
    </w:pPr>
    <w:rPr>
      <w:sz w:val="20"/>
    </w:rPr>
  </w:style>
  <w:style w:type="paragraph" w:customStyle="1" w:styleId="aNoteTextssSymb">
    <w:name w:val="aNoteTextss Symb"/>
    <w:basedOn w:val="Normal"/>
    <w:rsid w:val="00167573"/>
    <w:pPr>
      <w:tabs>
        <w:tab w:val="clear" w:pos="0"/>
        <w:tab w:val="left" w:pos="1418"/>
      </w:tabs>
      <w:spacing w:before="60"/>
      <w:ind w:left="1417" w:hanging="1899"/>
      <w:jc w:val="both"/>
    </w:pPr>
    <w:rPr>
      <w:sz w:val="20"/>
    </w:rPr>
  </w:style>
  <w:style w:type="paragraph" w:customStyle="1" w:styleId="aNoteParaSymb">
    <w:name w:val="aNotePara Symb"/>
    <w:basedOn w:val="aNoteSymb"/>
    <w:rsid w:val="0016757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6757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67573"/>
    <w:pPr>
      <w:tabs>
        <w:tab w:val="left" w:pos="1616"/>
        <w:tab w:val="left" w:pos="2495"/>
      </w:tabs>
      <w:spacing w:before="60"/>
      <w:ind w:left="2013" w:hanging="2495"/>
    </w:pPr>
  </w:style>
  <w:style w:type="paragraph" w:customStyle="1" w:styleId="aExamHdgparSymb">
    <w:name w:val="aExamHdgpar Symb"/>
    <w:basedOn w:val="aExamHdgssSymb"/>
    <w:next w:val="Normal"/>
    <w:rsid w:val="00167573"/>
    <w:pPr>
      <w:tabs>
        <w:tab w:val="clear" w:pos="1582"/>
        <w:tab w:val="left" w:pos="1599"/>
      </w:tabs>
      <w:ind w:left="1599" w:hanging="2081"/>
    </w:pPr>
  </w:style>
  <w:style w:type="paragraph" w:customStyle="1" w:styleId="aExamparSymb">
    <w:name w:val="aExampar Symb"/>
    <w:basedOn w:val="aExamssSymb"/>
    <w:rsid w:val="00167573"/>
    <w:pPr>
      <w:tabs>
        <w:tab w:val="clear" w:pos="1582"/>
        <w:tab w:val="left" w:pos="1599"/>
      </w:tabs>
      <w:ind w:left="1599" w:hanging="2081"/>
    </w:pPr>
  </w:style>
  <w:style w:type="paragraph" w:customStyle="1" w:styleId="aExamINumparSymb">
    <w:name w:val="aExamINumpar Symb"/>
    <w:basedOn w:val="aExamparSymb"/>
    <w:rsid w:val="00167573"/>
    <w:pPr>
      <w:tabs>
        <w:tab w:val="left" w:pos="2000"/>
      </w:tabs>
      <w:ind w:left="2041" w:hanging="2495"/>
    </w:pPr>
  </w:style>
  <w:style w:type="paragraph" w:customStyle="1" w:styleId="aExamBulletparSymb">
    <w:name w:val="aExamBulletpar Symb"/>
    <w:basedOn w:val="aExamparSymb"/>
    <w:rsid w:val="00167573"/>
    <w:pPr>
      <w:tabs>
        <w:tab w:val="clear" w:pos="1599"/>
        <w:tab w:val="left" w:pos="1616"/>
        <w:tab w:val="left" w:pos="2495"/>
      </w:tabs>
      <w:ind w:left="2013" w:hanging="2495"/>
    </w:pPr>
  </w:style>
  <w:style w:type="paragraph" w:customStyle="1" w:styleId="aNoteparSymb">
    <w:name w:val="aNotepar Symb"/>
    <w:basedOn w:val="BillBasic"/>
    <w:next w:val="Normal"/>
    <w:rsid w:val="00167573"/>
    <w:pPr>
      <w:tabs>
        <w:tab w:val="left" w:pos="1599"/>
        <w:tab w:val="left" w:pos="2398"/>
      </w:tabs>
      <w:ind w:left="2410" w:hanging="2892"/>
    </w:pPr>
    <w:rPr>
      <w:sz w:val="20"/>
    </w:rPr>
  </w:style>
  <w:style w:type="paragraph" w:customStyle="1" w:styleId="aNoteTextparSymb">
    <w:name w:val="aNoteTextpar Symb"/>
    <w:basedOn w:val="aNoteparSymb"/>
    <w:rsid w:val="00167573"/>
    <w:pPr>
      <w:tabs>
        <w:tab w:val="clear" w:pos="1599"/>
        <w:tab w:val="clear" w:pos="2398"/>
        <w:tab w:val="left" w:pos="2880"/>
      </w:tabs>
      <w:spacing w:before="60"/>
      <w:ind w:left="2398" w:hanging="2880"/>
    </w:pPr>
  </w:style>
  <w:style w:type="paragraph" w:customStyle="1" w:styleId="aNoteParaparSymb">
    <w:name w:val="aNoteParapar Symb"/>
    <w:basedOn w:val="aNoteparSymb"/>
    <w:rsid w:val="00167573"/>
    <w:pPr>
      <w:tabs>
        <w:tab w:val="right" w:pos="2640"/>
      </w:tabs>
      <w:spacing w:before="60"/>
      <w:ind w:left="2920" w:hanging="3402"/>
    </w:pPr>
  </w:style>
  <w:style w:type="paragraph" w:customStyle="1" w:styleId="aNoteBulletparSymb">
    <w:name w:val="aNoteBulletpar Symb"/>
    <w:basedOn w:val="aNoteparSymb"/>
    <w:rsid w:val="00167573"/>
    <w:pPr>
      <w:tabs>
        <w:tab w:val="clear" w:pos="1599"/>
        <w:tab w:val="left" w:pos="3289"/>
      </w:tabs>
      <w:spacing w:before="60"/>
      <w:ind w:left="2807" w:hanging="3289"/>
    </w:pPr>
  </w:style>
  <w:style w:type="paragraph" w:customStyle="1" w:styleId="AsubparabulletSymb">
    <w:name w:val="A subpara bullet Symb"/>
    <w:basedOn w:val="BillBasic"/>
    <w:rsid w:val="00167573"/>
    <w:pPr>
      <w:tabs>
        <w:tab w:val="left" w:pos="2138"/>
        <w:tab w:val="left" w:pos="3005"/>
      </w:tabs>
      <w:spacing w:before="60"/>
      <w:ind w:left="2523" w:hanging="3005"/>
    </w:pPr>
  </w:style>
  <w:style w:type="paragraph" w:customStyle="1" w:styleId="aExamHdgsubparSymb">
    <w:name w:val="aExamHdgsubpar Symb"/>
    <w:basedOn w:val="aExamHdgssSymb"/>
    <w:next w:val="Normal"/>
    <w:rsid w:val="00167573"/>
    <w:pPr>
      <w:tabs>
        <w:tab w:val="clear" w:pos="1582"/>
        <w:tab w:val="left" w:pos="2620"/>
      </w:tabs>
      <w:ind w:left="2138" w:hanging="2620"/>
    </w:pPr>
  </w:style>
  <w:style w:type="paragraph" w:customStyle="1" w:styleId="aExamsubparSymb">
    <w:name w:val="aExamsubpar Symb"/>
    <w:basedOn w:val="aExamssSymb"/>
    <w:rsid w:val="00167573"/>
    <w:pPr>
      <w:tabs>
        <w:tab w:val="clear" w:pos="1582"/>
        <w:tab w:val="left" w:pos="2620"/>
      </w:tabs>
      <w:ind w:left="2138" w:hanging="2620"/>
    </w:pPr>
  </w:style>
  <w:style w:type="paragraph" w:customStyle="1" w:styleId="aNotesubparSymb">
    <w:name w:val="aNotesubpar Symb"/>
    <w:basedOn w:val="BillBasic"/>
    <w:next w:val="Normal"/>
    <w:rsid w:val="00167573"/>
    <w:pPr>
      <w:tabs>
        <w:tab w:val="left" w:pos="2138"/>
        <w:tab w:val="left" w:pos="2937"/>
      </w:tabs>
      <w:ind w:left="2455" w:hanging="2937"/>
    </w:pPr>
    <w:rPr>
      <w:sz w:val="20"/>
    </w:rPr>
  </w:style>
  <w:style w:type="paragraph" w:customStyle="1" w:styleId="aNoteTextsubparSymb">
    <w:name w:val="aNoteTextsubpar Symb"/>
    <w:basedOn w:val="aNotesubparSymb"/>
    <w:rsid w:val="00167573"/>
    <w:pPr>
      <w:tabs>
        <w:tab w:val="clear" w:pos="2138"/>
        <w:tab w:val="clear" w:pos="2937"/>
        <w:tab w:val="left" w:pos="2943"/>
      </w:tabs>
      <w:spacing w:before="60"/>
      <w:ind w:left="2943" w:hanging="3425"/>
    </w:pPr>
  </w:style>
  <w:style w:type="paragraph" w:customStyle="1" w:styleId="PenaltySymb">
    <w:name w:val="Penalty Symb"/>
    <w:basedOn w:val="AmainreturnSymb"/>
    <w:rsid w:val="00167573"/>
  </w:style>
  <w:style w:type="paragraph" w:customStyle="1" w:styleId="PenaltyParaSymb">
    <w:name w:val="PenaltyPara Symb"/>
    <w:basedOn w:val="Normal"/>
    <w:rsid w:val="00167573"/>
    <w:pPr>
      <w:tabs>
        <w:tab w:val="right" w:pos="1360"/>
      </w:tabs>
      <w:spacing w:before="60"/>
      <w:ind w:left="1599" w:hanging="2081"/>
      <w:jc w:val="both"/>
    </w:pPr>
  </w:style>
  <w:style w:type="paragraph" w:customStyle="1" w:styleId="FormulaSymb">
    <w:name w:val="Formula Symb"/>
    <w:basedOn w:val="BillBasic"/>
    <w:rsid w:val="00167573"/>
    <w:pPr>
      <w:tabs>
        <w:tab w:val="left" w:pos="-480"/>
      </w:tabs>
      <w:spacing w:line="260" w:lineRule="atLeast"/>
      <w:ind w:hanging="480"/>
      <w:jc w:val="center"/>
    </w:pPr>
  </w:style>
  <w:style w:type="paragraph" w:customStyle="1" w:styleId="NormalSymb">
    <w:name w:val="Normal Symb"/>
    <w:basedOn w:val="Normal"/>
    <w:qFormat/>
    <w:rsid w:val="00167573"/>
    <w:pPr>
      <w:ind w:hanging="482"/>
    </w:pPr>
  </w:style>
  <w:style w:type="character" w:styleId="PlaceholderText">
    <w:name w:val="Placeholder Text"/>
    <w:basedOn w:val="DefaultParagraphFont"/>
    <w:uiPriority w:val="99"/>
    <w:semiHidden/>
    <w:rsid w:val="001675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902">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673186980">
          <w:marLeft w:val="0"/>
          <w:marRight w:val="0"/>
          <w:marTop w:val="0"/>
          <w:marBottom w:val="0"/>
          <w:divBdr>
            <w:top w:val="none" w:sz="0" w:space="0" w:color="auto"/>
            <w:left w:val="none" w:sz="0" w:space="0" w:color="auto"/>
            <w:bottom w:val="none" w:sz="0" w:space="0" w:color="auto"/>
            <w:right w:val="none" w:sz="0" w:space="0" w:color="auto"/>
          </w:divBdr>
          <w:divsChild>
            <w:div w:id="958221628">
              <w:marLeft w:val="0"/>
              <w:marRight w:val="0"/>
              <w:marTop w:val="0"/>
              <w:marBottom w:val="0"/>
              <w:divBdr>
                <w:top w:val="none" w:sz="0" w:space="0" w:color="auto"/>
                <w:left w:val="none" w:sz="0" w:space="0" w:color="auto"/>
                <w:bottom w:val="none" w:sz="0" w:space="0" w:color="auto"/>
                <w:right w:val="none" w:sz="0" w:space="0" w:color="auto"/>
              </w:divBdr>
              <w:divsChild>
                <w:div w:id="71901242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2840993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72869875">
                          <w:blockQuote w:val="1"/>
                          <w:marLeft w:val="340"/>
                          <w:marRight w:val="720"/>
                          <w:marTop w:val="160"/>
                          <w:marBottom w:val="200"/>
                          <w:divBdr>
                            <w:top w:val="none" w:sz="0" w:space="0" w:color="auto"/>
                            <w:left w:val="none" w:sz="0" w:space="0" w:color="auto"/>
                            <w:bottom w:val="none" w:sz="0" w:space="0" w:color="auto"/>
                            <w:right w:val="none" w:sz="0" w:space="0" w:color="auto"/>
                          </w:divBdr>
                        </w:div>
                        <w:div w:id="1011562652">
                          <w:blockQuote w:val="1"/>
                          <w:marLeft w:val="340"/>
                          <w:marRight w:val="720"/>
                          <w:marTop w:val="160"/>
                          <w:marBottom w:val="200"/>
                          <w:divBdr>
                            <w:top w:val="none" w:sz="0" w:space="0" w:color="auto"/>
                            <w:left w:val="none" w:sz="0" w:space="0" w:color="auto"/>
                            <w:bottom w:val="none" w:sz="0" w:space="0" w:color="auto"/>
                            <w:right w:val="none" w:sz="0" w:space="0" w:color="auto"/>
                          </w:divBdr>
                        </w:div>
                        <w:div w:id="126361311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6872501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3623014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122269483">
          <w:marLeft w:val="0"/>
          <w:marRight w:val="0"/>
          <w:marTop w:val="0"/>
          <w:marBottom w:val="0"/>
          <w:divBdr>
            <w:top w:val="none" w:sz="0" w:space="0" w:color="auto"/>
            <w:left w:val="none" w:sz="0" w:space="0" w:color="auto"/>
            <w:bottom w:val="none" w:sz="0" w:space="0" w:color="auto"/>
            <w:right w:val="none" w:sz="0" w:space="0" w:color="auto"/>
          </w:divBdr>
          <w:divsChild>
            <w:div w:id="1663041918">
              <w:marLeft w:val="0"/>
              <w:marRight w:val="0"/>
              <w:marTop w:val="0"/>
              <w:marBottom w:val="0"/>
              <w:divBdr>
                <w:top w:val="none" w:sz="0" w:space="0" w:color="auto"/>
                <w:left w:val="none" w:sz="0" w:space="0" w:color="auto"/>
                <w:bottom w:val="none" w:sz="0" w:space="0" w:color="auto"/>
                <w:right w:val="none" w:sz="0" w:space="0" w:color="auto"/>
              </w:divBdr>
              <w:divsChild>
                <w:div w:id="7806404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74346188">
                      <w:blockQuote w:val="1"/>
                      <w:marLeft w:val="340"/>
                      <w:marRight w:val="720"/>
                      <w:marTop w:val="160"/>
                      <w:marBottom w:val="200"/>
                      <w:divBdr>
                        <w:top w:val="none" w:sz="0" w:space="0" w:color="auto"/>
                        <w:left w:val="none" w:sz="0" w:space="0" w:color="auto"/>
                        <w:bottom w:val="none" w:sz="0" w:space="0" w:color="auto"/>
                        <w:right w:val="none" w:sz="0" w:space="0" w:color="auto"/>
                      </w:divBdr>
                    </w:div>
                    <w:div w:id="44978517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81371860">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618532420">
          <w:marLeft w:val="0"/>
          <w:marRight w:val="0"/>
          <w:marTop w:val="0"/>
          <w:marBottom w:val="0"/>
          <w:divBdr>
            <w:top w:val="none" w:sz="0" w:space="0" w:color="auto"/>
            <w:left w:val="none" w:sz="0" w:space="0" w:color="auto"/>
            <w:bottom w:val="none" w:sz="0" w:space="0" w:color="auto"/>
            <w:right w:val="none" w:sz="0" w:space="0" w:color="auto"/>
          </w:divBdr>
          <w:divsChild>
            <w:div w:id="1975990013">
              <w:marLeft w:val="0"/>
              <w:marRight w:val="0"/>
              <w:marTop w:val="0"/>
              <w:marBottom w:val="0"/>
              <w:divBdr>
                <w:top w:val="none" w:sz="0" w:space="0" w:color="auto"/>
                <w:left w:val="none" w:sz="0" w:space="0" w:color="auto"/>
                <w:bottom w:val="none" w:sz="0" w:space="0" w:color="auto"/>
                <w:right w:val="none" w:sz="0" w:space="0" w:color="auto"/>
              </w:divBdr>
              <w:divsChild>
                <w:div w:id="173454359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2224946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83381240">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481195202">
          <w:marLeft w:val="0"/>
          <w:marRight w:val="0"/>
          <w:marTop w:val="0"/>
          <w:marBottom w:val="0"/>
          <w:divBdr>
            <w:top w:val="none" w:sz="0" w:space="0" w:color="auto"/>
            <w:left w:val="none" w:sz="0" w:space="0" w:color="auto"/>
            <w:bottom w:val="none" w:sz="0" w:space="0" w:color="auto"/>
            <w:right w:val="none" w:sz="0" w:space="0" w:color="auto"/>
          </w:divBdr>
          <w:divsChild>
            <w:div w:id="43336846">
              <w:marLeft w:val="0"/>
              <w:marRight w:val="0"/>
              <w:marTop w:val="0"/>
              <w:marBottom w:val="0"/>
              <w:divBdr>
                <w:top w:val="none" w:sz="0" w:space="0" w:color="auto"/>
                <w:left w:val="none" w:sz="0" w:space="0" w:color="auto"/>
                <w:bottom w:val="none" w:sz="0" w:space="0" w:color="auto"/>
                <w:right w:val="none" w:sz="0" w:space="0" w:color="auto"/>
              </w:divBdr>
              <w:divsChild>
                <w:div w:id="207901299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204702201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773859971">
          <w:marLeft w:val="0"/>
          <w:marRight w:val="0"/>
          <w:marTop w:val="0"/>
          <w:marBottom w:val="0"/>
          <w:divBdr>
            <w:top w:val="none" w:sz="0" w:space="0" w:color="auto"/>
            <w:left w:val="none" w:sz="0" w:space="0" w:color="auto"/>
            <w:bottom w:val="none" w:sz="0" w:space="0" w:color="auto"/>
            <w:right w:val="none" w:sz="0" w:space="0" w:color="auto"/>
          </w:divBdr>
          <w:divsChild>
            <w:div w:id="973411207">
              <w:marLeft w:val="0"/>
              <w:marRight w:val="0"/>
              <w:marTop w:val="0"/>
              <w:marBottom w:val="0"/>
              <w:divBdr>
                <w:top w:val="none" w:sz="0" w:space="0" w:color="auto"/>
                <w:left w:val="none" w:sz="0" w:space="0" w:color="auto"/>
                <w:bottom w:val="none" w:sz="0" w:space="0" w:color="auto"/>
                <w:right w:val="none" w:sz="0" w:space="0" w:color="auto"/>
              </w:divBdr>
              <w:divsChild>
                <w:div w:id="12158166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yperlink" Target="http://www.legislation.act.gov.au/a/2001-14" TargetMode="External"/><Relationship Id="rId21" Type="http://schemas.openxmlformats.org/officeDocument/2006/relationships/header" Target="header3.xml"/><Relationship Id="rId34" Type="http://schemas.openxmlformats.org/officeDocument/2006/relationships/hyperlink" Target="https://legislation.nsw.gov.au/view/html/inforce/current/act-2012-059" TargetMode="External"/><Relationship Id="rId42" Type="http://schemas.openxmlformats.org/officeDocument/2006/relationships/hyperlink" Target="http://www.legislation.act.gov.au/a/2001-14" TargetMode="External"/><Relationship Id="rId47" Type="http://schemas.openxmlformats.org/officeDocument/2006/relationships/footer" Target="footer8.xm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default.asp" TargetMode="External"/><Relationship Id="rId63" Type="http://schemas.openxmlformats.org/officeDocument/2006/relationships/header" Target="header13.xml"/><Relationship Id="rId68"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s://legislation.nsw.gov.au/view/html/inforce/current/act-2012-059"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45" Type="http://schemas.openxmlformats.org/officeDocument/2006/relationships/header" Target="header7.xml"/><Relationship Id="rId53" Type="http://schemas.openxmlformats.org/officeDocument/2006/relationships/footer" Target="footer10.xml"/><Relationship Id="rId58" Type="http://schemas.openxmlformats.org/officeDocument/2006/relationships/header" Target="header10.xml"/><Relationship Id="rId66"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1-14/default.asp" TargetMode="External"/><Relationship Id="rId61" Type="http://schemas.openxmlformats.org/officeDocument/2006/relationships/footer" Target="footer13.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hyperlink" Target="https://legislation.nsw.gov.au/view/html/inforce/current/act-2012-059" TargetMode="External"/><Relationship Id="rId44" Type="http://schemas.openxmlformats.org/officeDocument/2006/relationships/header" Target="header6.xml"/><Relationship Id="rId52" Type="http://schemas.openxmlformats.org/officeDocument/2006/relationships/header" Target="header9.xml"/><Relationship Id="rId60" Type="http://schemas.openxmlformats.org/officeDocument/2006/relationships/footer" Target="footer12.xml"/><Relationship Id="rId65"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4" TargetMode="External"/><Relationship Id="rId35" Type="http://schemas.openxmlformats.org/officeDocument/2006/relationships/hyperlink" Target="http://www.legislation.nsw.gov.au" TargetMode="External"/><Relationship Id="rId43" Type="http://schemas.openxmlformats.org/officeDocument/2006/relationships/hyperlink" Target="http://www.legislation.act.gov.au/a/2001-14" TargetMode="External"/><Relationship Id="rId48" Type="http://schemas.openxmlformats.org/officeDocument/2006/relationships/footer" Target="footer9.xml"/><Relationship Id="rId56" Type="http://schemas.openxmlformats.org/officeDocument/2006/relationships/hyperlink" Target="http://www.legislation.act.gov.au/cn/2013-10/default.asp" TargetMode="External"/><Relationship Id="rId64" Type="http://schemas.openxmlformats.org/officeDocument/2006/relationships/footer" Target="footer14.xml"/><Relationship Id="rId69" Type="http://schemas.openxmlformats.org/officeDocument/2006/relationships/footer" Target="footer17.xml"/><Relationship Id="rId8" Type="http://schemas.openxmlformats.org/officeDocument/2006/relationships/image" Target="media/image1.png"/><Relationship Id="rId51" Type="http://schemas.openxmlformats.org/officeDocument/2006/relationships/header" Target="header8.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46" Type="http://schemas.openxmlformats.org/officeDocument/2006/relationships/footer" Target="footer7.xml"/><Relationship Id="rId59" Type="http://schemas.openxmlformats.org/officeDocument/2006/relationships/header" Target="header11.xml"/><Relationship Id="rId67" Type="http://schemas.openxmlformats.org/officeDocument/2006/relationships/footer" Target="footer16.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54" Type="http://schemas.openxmlformats.org/officeDocument/2006/relationships/footer" Target="footer11.xml"/><Relationship Id="rId62" Type="http://schemas.openxmlformats.org/officeDocument/2006/relationships/header" Target="header12.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833AC-953C-4DB1-9147-9EE1376C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2170</Words>
  <Characters>11080</Characters>
  <Application>Microsoft Office Word</Application>
  <DocSecurity>0</DocSecurity>
  <Lines>368</Lines>
  <Paragraphs>228</Paragraphs>
  <ScaleCrop>false</ScaleCrop>
  <HeadingPairs>
    <vt:vector size="2" baseType="variant">
      <vt:variant>
        <vt:lpstr>Title</vt:lpstr>
      </vt:variant>
      <vt:variant>
        <vt:i4>1</vt:i4>
      </vt:variant>
    </vt:vector>
  </HeadingPairs>
  <TitlesOfParts>
    <vt:vector size="1" baseType="lpstr">
      <vt:lpstr>Community Housing Providers National Law (ACT) Act 2013</vt:lpstr>
    </vt:vector>
  </TitlesOfParts>
  <Manager>Section</Manager>
  <Company>Section</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Housing Providers National Law (ACT) Act 2013</dc:title>
  <dc:creator>ACT Government</dc:creator>
  <cp:keywords>R02</cp:keywords>
  <dc:description/>
  <cp:lastModifiedBy>PCODCS</cp:lastModifiedBy>
  <cp:revision>4</cp:revision>
  <cp:lastPrinted>2013-12-12T23:48:00Z</cp:lastPrinted>
  <dcterms:created xsi:type="dcterms:W3CDTF">2022-12-20T04:49:00Z</dcterms:created>
  <dcterms:modified xsi:type="dcterms:W3CDTF">2022-12-20T04:49:00Z</dcterms:modified>
  <cp:category>R2</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02/07/16</vt:lpwstr>
  </property>
  <property fmtid="{D5CDD505-2E9C-101B-9397-08002B2CF9AE}" pid="6" name="StartDt">
    <vt:lpwstr>02/07/16</vt:lpwstr>
  </property>
  <property fmtid="{D5CDD505-2E9C-101B-9397-08002B2CF9AE}" pid="7" name="DMSID">
    <vt:lpwstr>10051299</vt:lpwstr>
  </property>
  <property fmtid="{D5CDD505-2E9C-101B-9397-08002B2CF9AE}" pid="8" name="CHECKEDOUTFROMJMS">
    <vt:lpwstr/>
  </property>
  <property fmtid="{D5CDD505-2E9C-101B-9397-08002B2CF9AE}" pid="9" name="JMSREQUIREDCHECKIN">
    <vt:lpwstr/>
  </property>
</Properties>
</file>