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DB421" w14:textId="77777777" w:rsidR="00EB73DB" w:rsidRDefault="00EB73DB" w:rsidP="00EB73DB">
      <w:pPr>
        <w:jc w:val="center"/>
      </w:pPr>
      <w:bookmarkStart w:id="0" w:name="_Hlk23257360"/>
      <w:r>
        <w:rPr>
          <w:noProof/>
          <w:lang w:eastAsia="en-AU"/>
        </w:rPr>
        <w:drawing>
          <wp:inline distT="0" distB="0" distL="0" distR="0" wp14:anchorId="5DDE3430" wp14:editId="3085005D">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3042FFA" w14:textId="77777777" w:rsidR="00EB73DB" w:rsidRDefault="00EB73DB" w:rsidP="00EB73DB">
      <w:pPr>
        <w:jc w:val="center"/>
        <w:rPr>
          <w:rFonts w:ascii="Arial" w:hAnsi="Arial"/>
        </w:rPr>
      </w:pPr>
      <w:r>
        <w:rPr>
          <w:rFonts w:ascii="Arial" w:hAnsi="Arial"/>
        </w:rPr>
        <w:t>Australian Capital Territory</w:t>
      </w:r>
    </w:p>
    <w:p w14:paraId="12B1696F" w14:textId="406B31F4" w:rsidR="00EB73DB" w:rsidRDefault="001C456A" w:rsidP="00EB73DB">
      <w:pPr>
        <w:pStyle w:val="Billname1"/>
      </w:pPr>
      <w:r>
        <w:fldChar w:fldCharType="begin"/>
      </w:r>
      <w:r>
        <w:instrText xml:space="preserve"> REF Citation \*charformat </w:instrText>
      </w:r>
      <w:r>
        <w:fldChar w:fldCharType="separate"/>
      </w:r>
      <w:r w:rsidR="0087742E">
        <w:t>Public Unleased Land Act 2013</w:t>
      </w:r>
      <w:r>
        <w:fldChar w:fldCharType="end"/>
      </w:r>
      <w:r w:rsidR="00EB73DB">
        <w:t xml:space="preserve">    </w:t>
      </w:r>
    </w:p>
    <w:p w14:paraId="3B26721C" w14:textId="5ADC622C" w:rsidR="00EB73DB" w:rsidRDefault="00985950" w:rsidP="00EB73DB">
      <w:pPr>
        <w:pStyle w:val="ActNo"/>
      </w:pPr>
      <w:bookmarkStart w:id="1" w:name="LawNo"/>
      <w:r>
        <w:t>A2013-3</w:t>
      </w:r>
      <w:bookmarkEnd w:id="1"/>
    </w:p>
    <w:p w14:paraId="4CF46B25" w14:textId="78C3C3A3" w:rsidR="00EB73DB" w:rsidRDefault="00EB73DB" w:rsidP="00EB73DB">
      <w:pPr>
        <w:pStyle w:val="RepubNo"/>
      </w:pPr>
      <w:r>
        <w:t xml:space="preserve">Republication No </w:t>
      </w:r>
      <w:bookmarkStart w:id="2" w:name="RepubNo"/>
      <w:r w:rsidR="00985950">
        <w:t>16</w:t>
      </w:r>
      <w:bookmarkEnd w:id="2"/>
    </w:p>
    <w:p w14:paraId="57BF5583" w14:textId="40EF5444" w:rsidR="00EB73DB" w:rsidRDefault="00EB73DB" w:rsidP="00EB73DB">
      <w:pPr>
        <w:pStyle w:val="EffectiveDate"/>
      </w:pPr>
      <w:r>
        <w:t xml:space="preserve">Effective:  </w:t>
      </w:r>
      <w:bookmarkStart w:id="3" w:name="EffectiveDate"/>
      <w:r w:rsidR="00985950">
        <w:t>27 November 2023</w:t>
      </w:r>
      <w:bookmarkEnd w:id="3"/>
      <w:r w:rsidR="00985950">
        <w:t xml:space="preserve"> – </w:t>
      </w:r>
      <w:bookmarkStart w:id="4" w:name="EndEffDate"/>
      <w:r w:rsidR="00985950">
        <w:t>28 November 2023</w:t>
      </w:r>
      <w:bookmarkEnd w:id="4"/>
    </w:p>
    <w:p w14:paraId="62407215" w14:textId="0202DA2D" w:rsidR="00EB73DB" w:rsidRDefault="00EB73DB" w:rsidP="00EB73DB">
      <w:pPr>
        <w:pStyle w:val="CoverInForce"/>
      </w:pPr>
      <w:r>
        <w:t xml:space="preserve">Republication date: </w:t>
      </w:r>
      <w:bookmarkStart w:id="5" w:name="InForceDate"/>
      <w:r w:rsidR="00985950">
        <w:t>27 November 2023</w:t>
      </w:r>
      <w:bookmarkEnd w:id="5"/>
    </w:p>
    <w:p w14:paraId="5D657442" w14:textId="167BCE80" w:rsidR="00EB73DB" w:rsidRDefault="00EB73DB" w:rsidP="00EB73DB">
      <w:pPr>
        <w:pStyle w:val="CoverInForce"/>
      </w:pPr>
      <w:r>
        <w:t xml:space="preserve">Last amendment made by </w:t>
      </w:r>
      <w:bookmarkStart w:id="6" w:name="LastAmdt"/>
      <w:r w:rsidRPr="00EB73DB">
        <w:rPr>
          <w:rStyle w:val="charCitHyperlinkAbbrev"/>
        </w:rPr>
        <w:fldChar w:fldCharType="begin"/>
      </w:r>
      <w:r w:rsidR="00985950">
        <w:rPr>
          <w:rStyle w:val="charCitHyperlinkAbbrev"/>
        </w:rPr>
        <w:instrText>HYPERLINK "http://www.legislation.act.gov.au/a/2023-36/" \o "Planning (Consequential Amendments) Act 2023"</w:instrText>
      </w:r>
      <w:r w:rsidRPr="00EB73DB">
        <w:rPr>
          <w:rStyle w:val="charCitHyperlinkAbbrev"/>
        </w:rPr>
      </w:r>
      <w:r w:rsidRPr="00EB73DB">
        <w:rPr>
          <w:rStyle w:val="charCitHyperlinkAbbrev"/>
        </w:rPr>
        <w:fldChar w:fldCharType="separate"/>
      </w:r>
      <w:r w:rsidR="00985950">
        <w:rPr>
          <w:rStyle w:val="charCitHyperlinkAbbrev"/>
        </w:rPr>
        <w:t>A2023</w:t>
      </w:r>
      <w:r w:rsidR="00985950">
        <w:rPr>
          <w:rStyle w:val="charCitHyperlinkAbbrev"/>
        </w:rPr>
        <w:noBreakHyphen/>
        <w:t>36</w:t>
      </w:r>
      <w:r w:rsidRPr="00EB73DB">
        <w:rPr>
          <w:rStyle w:val="charCitHyperlinkAbbrev"/>
        </w:rPr>
        <w:fldChar w:fldCharType="end"/>
      </w:r>
      <w:bookmarkEnd w:id="6"/>
    </w:p>
    <w:p w14:paraId="1829DFA5" w14:textId="77777777" w:rsidR="00EB73DB" w:rsidRDefault="00EB73DB" w:rsidP="00EB73DB"/>
    <w:p w14:paraId="1975845A" w14:textId="77777777" w:rsidR="00EB73DB" w:rsidRDefault="00EB73DB" w:rsidP="00EB73DB"/>
    <w:p w14:paraId="4C632824" w14:textId="77777777" w:rsidR="00EB73DB" w:rsidRDefault="00EB73DB" w:rsidP="00EB73DB"/>
    <w:p w14:paraId="1307D6CE" w14:textId="77777777" w:rsidR="00EB73DB" w:rsidRDefault="00EB73DB" w:rsidP="00EB73DB"/>
    <w:p w14:paraId="2EC85BA1" w14:textId="77777777" w:rsidR="00EB73DB" w:rsidRDefault="00EB73DB" w:rsidP="00EB73DB"/>
    <w:p w14:paraId="576FEB34" w14:textId="77777777" w:rsidR="00EB73DB" w:rsidRDefault="00EB73DB" w:rsidP="00EB73DB">
      <w:pPr>
        <w:spacing w:after="240"/>
        <w:rPr>
          <w:rFonts w:ascii="Arial" w:hAnsi="Arial"/>
        </w:rPr>
      </w:pPr>
    </w:p>
    <w:p w14:paraId="7B9F212C" w14:textId="77777777" w:rsidR="00EB73DB" w:rsidRPr="00101B4C" w:rsidRDefault="00EB73DB" w:rsidP="00EB73DB">
      <w:pPr>
        <w:pStyle w:val="PageBreak"/>
      </w:pPr>
      <w:r w:rsidRPr="00101B4C">
        <w:br w:type="page"/>
      </w:r>
    </w:p>
    <w:bookmarkEnd w:id="0"/>
    <w:p w14:paraId="22C89BC8" w14:textId="77777777" w:rsidR="00EB73DB" w:rsidRDefault="00EB73DB" w:rsidP="00EB73DB">
      <w:pPr>
        <w:pStyle w:val="CoverHeading"/>
      </w:pPr>
      <w:r>
        <w:lastRenderedPageBreak/>
        <w:t>About this republication</w:t>
      </w:r>
    </w:p>
    <w:p w14:paraId="050D18CF" w14:textId="77777777" w:rsidR="00EB73DB" w:rsidRDefault="00EB73DB" w:rsidP="00EB73DB">
      <w:pPr>
        <w:pStyle w:val="CoverSubHdg"/>
      </w:pPr>
      <w:r>
        <w:t>The republished law</w:t>
      </w:r>
    </w:p>
    <w:p w14:paraId="627D65CF" w14:textId="0D9FC768" w:rsidR="00EB73DB" w:rsidRDefault="00EB73DB" w:rsidP="00EB73DB">
      <w:pPr>
        <w:pStyle w:val="CoverText"/>
      </w:pPr>
      <w:r>
        <w:t xml:space="preserve">This is a republication of the </w:t>
      </w:r>
      <w:r w:rsidRPr="00985950">
        <w:rPr>
          <w:i/>
        </w:rPr>
        <w:fldChar w:fldCharType="begin"/>
      </w:r>
      <w:r w:rsidRPr="00985950">
        <w:rPr>
          <w:i/>
        </w:rPr>
        <w:instrText xml:space="preserve"> REF citation *\charformat  \* MERGEFORMAT </w:instrText>
      </w:r>
      <w:r w:rsidRPr="00985950">
        <w:rPr>
          <w:i/>
        </w:rPr>
        <w:fldChar w:fldCharType="separate"/>
      </w:r>
      <w:r w:rsidR="0087742E" w:rsidRPr="0087742E">
        <w:rPr>
          <w:i/>
        </w:rPr>
        <w:t>Public Unleased Land Act 2013</w:t>
      </w:r>
      <w:r w:rsidRPr="00985950">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1C456A">
        <w:fldChar w:fldCharType="begin"/>
      </w:r>
      <w:r w:rsidR="001C456A">
        <w:instrText xml:space="preserve"> REF InForceDate *\charformat </w:instrText>
      </w:r>
      <w:r w:rsidR="001C456A">
        <w:fldChar w:fldCharType="separate"/>
      </w:r>
      <w:r w:rsidR="0087742E">
        <w:t>27 November 2023</w:t>
      </w:r>
      <w:r w:rsidR="001C456A">
        <w:fldChar w:fldCharType="end"/>
      </w:r>
      <w:r w:rsidRPr="0074598E">
        <w:rPr>
          <w:rStyle w:val="charItals"/>
        </w:rPr>
        <w:t xml:space="preserve">.  </w:t>
      </w:r>
      <w:r>
        <w:t xml:space="preserve">It also includes any commencement, amendment, repeal or expiry affecting this republished law to </w:t>
      </w:r>
      <w:r w:rsidR="001C456A">
        <w:fldChar w:fldCharType="begin"/>
      </w:r>
      <w:r w:rsidR="001C456A">
        <w:instrText xml:space="preserve"> REF EffectiveDate *\charformat </w:instrText>
      </w:r>
      <w:r w:rsidR="001C456A">
        <w:fldChar w:fldCharType="separate"/>
      </w:r>
      <w:r w:rsidR="0087742E">
        <w:t>27 November 2023</w:t>
      </w:r>
      <w:r w:rsidR="001C456A">
        <w:fldChar w:fldCharType="end"/>
      </w:r>
      <w:r>
        <w:t xml:space="preserve">.  </w:t>
      </w:r>
    </w:p>
    <w:p w14:paraId="7FB7A145" w14:textId="77777777" w:rsidR="00EB73DB" w:rsidRDefault="00EB73DB" w:rsidP="00EB73DB">
      <w:pPr>
        <w:pStyle w:val="CoverText"/>
      </w:pPr>
      <w:r>
        <w:t xml:space="preserve">The legislation history and amendment history of the republished law are set out in endnotes 3 and 4. </w:t>
      </w:r>
    </w:p>
    <w:p w14:paraId="42B2C38F" w14:textId="77777777" w:rsidR="00EB73DB" w:rsidRDefault="00EB73DB" w:rsidP="00EB73DB">
      <w:pPr>
        <w:pStyle w:val="CoverSubHdg"/>
      </w:pPr>
      <w:r>
        <w:t>Kinds of republications</w:t>
      </w:r>
    </w:p>
    <w:p w14:paraId="5F052994" w14:textId="4B65D90F" w:rsidR="00EB73DB" w:rsidRDefault="00EB73DB" w:rsidP="00EB73DB">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6418EA6E" w14:textId="77FDA3FC" w:rsidR="00EB73DB" w:rsidRDefault="00EB73DB" w:rsidP="00EB73DB">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2AE66BBC" w14:textId="77777777" w:rsidR="00EB73DB" w:rsidRDefault="00EB73DB" w:rsidP="00EB73DB">
      <w:pPr>
        <w:pStyle w:val="CoverTextBullet"/>
        <w:ind w:left="357" w:hanging="357"/>
      </w:pPr>
      <w:r>
        <w:t>unauthorised republications.</w:t>
      </w:r>
    </w:p>
    <w:p w14:paraId="64BFC2BE" w14:textId="77777777" w:rsidR="00EB73DB" w:rsidRDefault="00EB73DB" w:rsidP="00EB73DB">
      <w:pPr>
        <w:pStyle w:val="CoverText"/>
      </w:pPr>
      <w:r>
        <w:t>The status of this republication appears on the bottom of each page.</w:t>
      </w:r>
    </w:p>
    <w:p w14:paraId="2B9EDCC0" w14:textId="77777777" w:rsidR="00EB73DB" w:rsidRDefault="00EB73DB" w:rsidP="00EB73DB">
      <w:pPr>
        <w:pStyle w:val="CoverSubHdg"/>
      </w:pPr>
      <w:r>
        <w:t>Editorial changes</w:t>
      </w:r>
    </w:p>
    <w:p w14:paraId="0887708B" w14:textId="62F65755" w:rsidR="00EB73DB" w:rsidRDefault="00EB73DB" w:rsidP="00EB73DB">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EF54037" w14:textId="5D6D1FB9" w:rsidR="00EB73DB" w:rsidRDefault="00EB73DB" w:rsidP="00EB73DB">
      <w:pPr>
        <w:pStyle w:val="CoverText"/>
      </w:pPr>
      <w:r>
        <w:t>This republication</w:t>
      </w:r>
      <w:r w:rsidR="008E4E30">
        <w:t xml:space="preserve"> </w:t>
      </w:r>
      <w:r>
        <w:t>include</w:t>
      </w:r>
      <w:r w:rsidR="007742C4">
        <w:t>s</w:t>
      </w:r>
      <w:r>
        <w:t xml:space="preserve"> amendments made under part 11.3 (see endnote 1).</w:t>
      </w:r>
    </w:p>
    <w:p w14:paraId="31AD4EE7" w14:textId="77777777" w:rsidR="00EB73DB" w:rsidRDefault="00EB73DB" w:rsidP="00EB73DB">
      <w:pPr>
        <w:pStyle w:val="CoverSubHdg"/>
      </w:pPr>
      <w:r>
        <w:t>Uncommenced provisions and amendments</w:t>
      </w:r>
    </w:p>
    <w:p w14:paraId="60B8D459" w14:textId="3B2F0813" w:rsidR="00EB73DB" w:rsidRDefault="00EB73DB" w:rsidP="00EB73DB">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2DB751C5" w14:textId="77777777" w:rsidR="00EB73DB" w:rsidRDefault="00EB73DB" w:rsidP="00EB73DB">
      <w:pPr>
        <w:pStyle w:val="CoverSubHdg"/>
      </w:pPr>
      <w:r>
        <w:t>Modifications</w:t>
      </w:r>
    </w:p>
    <w:p w14:paraId="6CC8BA92" w14:textId="6DF5D2FE" w:rsidR="00EB73DB" w:rsidRDefault="00EB73DB" w:rsidP="00EB73DB">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6BAA623B" w14:textId="77777777" w:rsidR="00EB73DB" w:rsidRDefault="00EB73DB" w:rsidP="00EB73DB">
      <w:pPr>
        <w:pStyle w:val="CoverSubHdg"/>
      </w:pPr>
      <w:r>
        <w:t>Penalties</w:t>
      </w:r>
    </w:p>
    <w:p w14:paraId="0287608E" w14:textId="10B33086" w:rsidR="00EB73DB" w:rsidRPr="003765DF" w:rsidRDefault="00EB73DB" w:rsidP="00EB73DB">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1E8FE973" w14:textId="77777777" w:rsidR="00EB73DB" w:rsidRDefault="00EB73DB" w:rsidP="00EB73DB">
      <w:pPr>
        <w:pStyle w:val="00SigningPage"/>
        <w:sectPr w:rsidR="00EB73DB" w:rsidSect="00EB73D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11FBADA9" w14:textId="77777777" w:rsidR="00EB73DB" w:rsidRDefault="00EB73DB" w:rsidP="00EB73DB">
      <w:pPr>
        <w:jc w:val="center"/>
      </w:pPr>
      <w:r>
        <w:rPr>
          <w:noProof/>
          <w:lang w:eastAsia="en-AU"/>
        </w:rPr>
        <w:lastRenderedPageBreak/>
        <w:drawing>
          <wp:inline distT="0" distB="0" distL="0" distR="0" wp14:anchorId="796BAAFA" wp14:editId="328B25B1">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F41DE71" w14:textId="77777777" w:rsidR="00EB73DB" w:rsidRDefault="00EB73DB" w:rsidP="00EB73DB">
      <w:pPr>
        <w:jc w:val="center"/>
        <w:rPr>
          <w:rFonts w:ascii="Arial" w:hAnsi="Arial"/>
        </w:rPr>
      </w:pPr>
      <w:r>
        <w:rPr>
          <w:rFonts w:ascii="Arial" w:hAnsi="Arial"/>
        </w:rPr>
        <w:t>Australian Capital Territory</w:t>
      </w:r>
    </w:p>
    <w:p w14:paraId="1CFFA225" w14:textId="25B6B8C1" w:rsidR="00EB73DB" w:rsidRDefault="001C456A" w:rsidP="00EB73DB">
      <w:pPr>
        <w:pStyle w:val="Billname"/>
      </w:pPr>
      <w:r>
        <w:fldChar w:fldCharType="begin"/>
      </w:r>
      <w:r>
        <w:instrText xml:space="preserve"> REF Citation \*charformat  \* MERGEFORMAT </w:instrText>
      </w:r>
      <w:r>
        <w:fldChar w:fldCharType="separate"/>
      </w:r>
      <w:r w:rsidR="0087742E">
        <w:t>Public Unleased Land Act 2013</w:t>
      </w:r>
      <w:r>
        <w:fldChar w:fldCharType="end"/>
      </w:r>
    </w:p>
    <w:p w14:paraId="15FC1A1E" w14:textId="77777777" w:rsidR="00EB73DB" w:rsidRDefault="00EB73DB" w:rsidP="00EB73DB">
      <w:pPr>
        <w:pStyle w:val="ActNo"/>
      </w:pPr>
    </w:p>
    <w:p w14:paraId="0382BEFA" w14:textId="77777777" w:rsidR="00EB73DB" w:rsidRDefault="00EB73DB" w:rsidP="00EB73DB">
      <w:pPr>
        <w:pStyle w:val="Placeholder"/>
      </w:pPr>
      <w:r>
        <w:rPr>
          <w:rStyle w:val="charContents"/>
          <w:sz w:val="16"/>
        </w:rPr>
        <w:t xml:space="preserve">  </w:t>
      </w:r>
      <w:r>
        <w:rPr>
          <w:rStyle w:val="charPage"/>
        </w:rPr>
        <w:t xml:space="preserve">  </w:t>
      </w:r>
    </w:p>
    <w:p w14:paraId="49E53AA3" w14:textId="77777777" w:rsidR="00EB73DB" w:rsidRDefault="00EB73DB" w:rsidP="00EB73DB">
      <w:pPr>
        <w:pStyle w:val="N-TOCheading"/>
      </w:pPr>
      <w:r>
        <w:rPr>
          <w:rStyle w:val="charContents"/>
        </w:rPr>
        <w:t>Contents</w:t>
      </w:r>
    </w:p>
    <w:p w14:paraId="7A07536E" w14:textId="77777777" w:rsidR="00EB73DB" w:rsidRDefault="00EB73DB" w:rsidP="00EB73DB">
      <w:pPr>
        <w:pStyle w:val="N-9pt"/>
      </w:pPr>
      <w:r>
        <w:tab/>
      </w:r>
      <w:r>
        <w:rPr>
          <w:rStyle w:val="charPage"/>
        </w:rPr>
        <w:t>Page</w:t>
      </w:r>
    </w:p>
    <w:p w14:paraId="3D764BBF" w14:textId="2822D7CB" w:rsidR="007742C4" w:rsidRDefault="007742C4">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0437848" w:history="1">
        <w:r w:rsidRPr="00303F21">
          <w:t>Part 1</w:t>
        </w:r>
        <w:r>
          <w:rPr>
            <w:rFonts w:asciiTheme="minorHAnsi" w:eastAsiaTheme="minorEastAsia" w:hAnsiTheme="minorHAnsi" w:cstheme="minorBidi"/>
            <w:b w:val="0"/>
            <w:kern w:val="2"/>
            <w:sz w:val="22"/>
            <w:szCs w:val="22"/>
            <w:lang w:eastAsia="en-AU"/>
            <w14:ligatures w14:val="standardContextual"/>
          </w:rPr>
          <w:tab/>
        </w:r>
        <w:r w:rsidRPr="00303F21">
          <w:t>Preliminary</w:t>
        </w:r>
        <w:r w:rsidRPr="007742C4">
          <w:rPr>
            <w:vanish/>
          </w:rPr>
          <w:tab/>
        </w:r>
        <w:r w:rsidRPr="007742C4">
          <w:rPr>
            <w:vanish/>
          </w:rPr>
          <w:fldChar w:fldCharType="begin"/>
        </w:r>
        <w:r w:rsidRPr="007742C4">
          <w:rPr>
            <w:vanish/>
          </w:rPr>
          <w:instrText xml:space="preserve"> PAGEREF _Toc150437848 \h </w:instrText>
        </w:r>
        <w:r w:rsidRPr="007742C4">
          <w:rPr>
            <w:vanish/>
          </w:rPr>
        </w:r>
        <w:r w:rsidRPr="007742C4">
          <w:rPr>
            <w:vanish/>
          </w:rPr>
          <w:fldChar w:fldCharType="separate"/>
        </w:r>
        <w:r w:rsidR="0087742E">
          <w:rPr>
            <w:vanish/>
          </w:rPr>
          <w:t>2</w:t>
        </w:r>
        <w:r w:rsidRPr="007742C4">
          <w:rPr>
            <w:vanish/>
          </w:rPr>
          <w:fldChar w:fldCharType="end"/>
        </w:r>
      </w:hyperlink>
    </w:p>
    <w:p w14:paraId="7E44A2B8" w14:textId="40F240A6"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849" w:history="1">
        <w:r w:rsidRPr="00303F21">
          <w:t>1</w:t>
        </w:r>
        <w:r>
          <w:rPr>
            <w:rFonts w:asciiTheme="minorHAnsi" w:eastAsiaTheme="minorEastAsia" w:hAnsiTheme="minorHAnsi" w:cstheme="minorBidi"/>
            <w:kern w:val="2"/>
            <w:sz w:val="22"/>
            <w:szCs w:val="22"/>
            <w:lang w:eastAsia="en-AU"/>
            <w14:ligatures w14:val="standardContextual"/>
          </w:rPr>
          <w:tab/>
        </w:r>
        <w:r w:rsidRPr="00303F21">
          <w:t>Name of Act</w:t>
        </w:r>
        <w:r>
          <w:tab/>
        </w:r>
        <w:r>
          <w:fldChar w:fldCharType="begin"/>
        </w:r>
        <w:r>
          <w:instrText xml:space="preserve"> PAGEREF _Toc150437849 \h </w:instrText>
        </w:r>
        <w:r>
          <w:fldChar w:fldCharType="separate"/>
        </w:r>
        <w:r w:rsidR="0087742E">
          <w:t>2</w:t>
        </w:r>
        <w:r>
          <w:fldChar w:fldCharType="end"/>
        </w:r>
      </w:hyperlink>
    </w:p>
    <w:p w14:paraId="2A235FDC" w14:textId="60EDA450"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850" w:history="1">
        <w:r w:rsidRPr="00303F21">
          <w:t>3</w:t>
        </w:r>
        <w:r>
          <w:rPr>
            <w:rFonts w:asciiTheme="minorHAnsi" w:eastAsiaTheme="minorEastAsia" w:hAnsiTheme="minorHAnsi" w:cstheme="minorBidi"/>
            <w:kern w:val="2"/>
            <w:sz w:val="22"/>
            <w:szCs w:val="22"/>
            <w:lang w:eastAsia="en-AU"/>
            <w14:ligatures w14:val="standardContextual"/>
          </w:rPr>
          <w:tab/>
        </w:r>
        <w:r w:rsidRPr="00303F21">
          <w:t>Dictionary</w:t>
        </w:r>
        <w:r>
          <w:tab/>
        </w:r>
        <w:r>
          <w:fldChar w:fldCharType="begin"/>
        </w:r>
        <w:r>
          <w:instrText xml:space="preserve"> PAGEREF _Toc150437850 \h </w:instrText>
        </w:r>
        <w:r>
          <w:fldChar w:fldCharType="separate"/>
        </w:r>
        <w:r w:rsidR="0087742E">
          <w:t>2</w:t>
        </w:r>
        <w:r>
          <w:fldChar w:fldCharType="end"/>
        </w:r>
      </w:hyperlink>
    </w:p>
    <w:p w14:paraId="2A214DDF" w14:textId="718DB922"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851" w:history="1">
        <w:r w:rsidRPr="00303F21">
          <w:t>4</w:t>
        </w:r>
        <w:r>
          <w:rPr>
            <w:rFonts w:asciiTheme="minorHAnsi" w:eastAsiaTheme="minorEastAsia" w:hAnsiTheme="minorHAnsi" w:cstheme="minorBidi"/>
            <w:kern w:val="2"/>
            <w:sz w:val="22"/>
            <w:szCs w:val="22"/>
            <w:lang w:eastAsia="en-AU"/>
            <w14:ligatures w14:val="standardContextual"/>
          </w:rPr>
          <w:tab/>
        </w:r>
        <w:r w:rsidRPr="00303F21">
          <w:t>Notes</w:t>
        </w:r>
        <w:r>
          <w:tab/>
        </w:r>
        <w:r>
          <w:fldChar w:fldCharType="begin"/>
        </w:r>
        <w:r>
          <w:instrText xml:space="preserve"> PAGEREF _Toc150437851 \h </w:instrText>
        </w:r>
        <w:r>
          <w:fldChar w:fldCharType="separate"/>
        </w:r>
        <w:r w:rsidR="0087742E">
          <w:t>2</w:t>
        </w:r>
        <w:r>
          <w:fldChar w:fldCharType="end"/>
        </w:r>
      </w:hyperlink>
    </w:p>
    <w:p w14:paraId="5AB51A69" w14:textId="79904EAE"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852" w:history="1">
        <w:r w:rsidRPr="00303F21">
          <w:t>5</w:t>
        </w:r>
        <w:r>
          <w:rPr>
            <w:rFonts w:asciiTheme="minorHAnsi" w:eastAsiaTheme="minorEastAsia" w:hAnsiTheme="minorHAnsi" w:cstheme="minorBidi"/>
            <w:kern w:val="2"/>
            <w:sz w:val="22"/>
            <w:szCs w:val="22"/>
            <w:lang w:eastAsia="en-AU"/>
            <w14:ligatures w14:val="standardContextual"/>
          </w:rPr>
          <w:tab/>
        </w:r>
        <w:r w:rsidRPr="00303F21">
          <w:t>Offences against Act—application of Criminal Code etc</w:t>
        </w:r>
        <w:r>
          <w:tab/>
        </w:r>
        <w:r>
          <w:fldChar w:fldCharType="begin"/>
        </w:r>
        <w:r>
          <w:instrText xml:space="preserve"> PAGEREF _Toc150437852 \h </w:instrText>
        </w:r>
        <w:r>
          <w:fldChar w:fldCharType="separate"/>
        </w:r>
        <w:r w:rsidR="0087742E">
          <w:t>3</w:t>
        </w:r>
        <w:r>
          <w:fldChar w:fldCharType="end"/>
        </w:r>
      </w:hyperlink>
    </w:p>
    <w:p w14:paraId="70C30309" w14:textId="3ACDF5AB"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853" w:history="1">
        <w:r w:rsidRPr="00303F21">
          <w:t>6</w:t>
        </w:r>
        <w:r>
          <w:rPr>
            <w:rFonts w:asciiTheme="minorHAnsi" w:eastAsiaTheme="minorEastAsia" w:hAnsiTheme="minorHAnsi" w:cstheme="minorBidi"/>
            <w:kern w:val="2"/>
            <w:sz w:val="22"/>
            <w:szCs w:val="22"/>
            <w:lang w:eastAsia="en-AU"/>
            <w14:ligatures w14:val="standardContextual"/>
          </w:rPr>
          <w:tab/>
        </w:r>
        <w:r w:rsidRPr="00303F21">
          <w:t>Object of Act</w:t>
        </w:r>
        <w:r>
          <w:tab/>
        </w:r>
        <w:r>
          <w:fldChar w:fldCharType="begin"/>
        </w:r>
        <w:r>
          <w:instrText xml:space="preserve"> PAGEREF _Toc150437853 \h </w:instrText>
        </w:r>
        <w:r>
          <w:fldChar w:fldCharType="separate"/>
        </w:r>
        <w:r w:rsidR="0087742E">
          <w:t>3</w:t>
        </w:r>
        <w:r>
          <w:fldChar w:fldCharType="end"/>
        </w:r>
      </w:hyperlink>
    </w:p>
    <w:p w14:paraId="045868C2" w14:textId="37EE1DC7"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854" w:history="1">
        <w:r w:rsidRPr="00303F21">
          <w:t>7</w:t>
        </w:r>
        <w:r>
          <w:rPr>
            <w:rFonts w:asciiTheme="minorHAnsi" w:eastAsiaTheme="minorEastAsia" w:hAnsiTheme="minorHAnsi" w:cstheme="minorBidi"/>
            <w:kern w:val="2"/>
            <w:sz w:val="22"/>
            <w:szCs w:val="22"/>
            <w:lang w:eastAsia="en-AU"/>
            <w14:ligatures w14:val="standardContextual"/>
          </w:rPr>
          <w:tab/>
        </w:r>
        <w:r w:rsidRPr="00303F21">
          <w:t>Application of Act to Territory</w:t>
        </w:r>
        <w:r>
          <w:tab/>
        </w:r>
        <w:r>
          <w:fldChar w:fldCharType="begin"/>
        </w:r>
        <w:r>
          <w:instrText xml:space="preserve"> PAGEREF _Toc150437854 \h </w:instrText>
        </w:r>
        <w:r>
          <w:fldChar w:fldCharType="separate"/>
        </w:r>
        <w:r w:rsidR="0087742E">
          <w:t>3</w:t>
        </w:r>
        <w:r>
          <w:fldChar w:fldCharType="end"/>
        </w:r>
      </w:hyperlink>
    </w:p>
    <w:p w14:paraId="4EB790F3" w14:textId="5C8AAE68"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855" w:history="1">
        <w:r w:rsidRPr="00303F21">
          <w:t>8</w:t>
        </w:r>
        <w:r>
          <w:rPr>
            <w:rFonts w:asciiTheme="minorHAnsi" w:eastAsiaTheme="minorEastAsia" w:hAnsiTheme="minorHAnsi" w:cstheme="minorBidi"/>
            <w:kern w:val="2"/>
            <w:sz w:val="22"/>
            <w:szCs w:val="22"/>
            <w:lang w:eastAsia="en-AU"/>
            <w14:ligatures w14:val="standardContextual"/>
          </w:rPr>
          <w:tab/>
        </w:r>
        <w:r w:rsidRPr="00303F21">
          <w:t xml:space="preserve">Meaning of </w:t>
        </w:r>
        <w:r w:rsidRPr="00303F21">
          <w:rPr>
            <w:i/>
          </w:rPr>
          <w:t>public unleased land</w:t>
        </w:r>
        <w:r>
          <w:tab/>
        </w:r>
        <w:r>
          <w:fldChar w:fldCharType="begin"/>
        </w:r>
        <w:r>
          <w:instrText xml:space="preserve"> PAGEREF _Toc150437855 \h </w:instrText>
        </w:r>
        <w:r>
          <w:fldChar w:fldCharType="separate"/>
        </w:r>
        <w:r w:rsidR="0087742E">
          <w:t>4</w:t>
        </w:r>
        <w:r>
          <w:fldChar w:fldCharType="end"/>
        </w:r>
      </w:hyperlink>
    </w:p>
    <w:p w14:paraId="73409623" w14:textId="485EC9A9"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856" w:history="1">
        <w:r w:rsidRPr="00303F21">
          <w:t>9</w:t>
        </w:r>
        <w:r>
          <w:rPr>
            <w:rFonts w:asciiTheme="minorHAnsi" w:eastAsiaTheme="minorEastAsia" w:hAnsiTheme="minorHAnsi" w:cstheme="minorBidi"/>
            <w:kern w:val="2"/>
            <w:sz w:val="22"/>
            <w:szCs w:val="22"/>
            <w:lang w:eastAsia="en-AU"/>
            <w14:ligatures w14:val="standardContextual"/>
          </w:rPr>
          <w:tab/>
        </w:r>
        <w:r w:rsidRPr="00303F21">
          <w:t xml:space="preserve">Meaning of </w:t>
        </w:r>
        <w:r w:rsidRPr="00303F21">
          <w:rPr>
            <w:i/>
          </w:rPr>
          <w:t>public road</w:t>
        </w:r>
        <w:r>
          <w:tab/>
        </w:r>
        <w:r>
          <w:fldChar w:fldCharType="begin"/>
        </w:r>
        <w:r>
          <w:instrText xml:space="preserve"> PAGEREF _Toc150437856 \h </w:instrText>
        </w:r>
        <w:r>
          <w:fldChar w:fldCharType="separate"/>
        </w:r>
        <w:r w:rsidR="0087742E">
          <w:t>4</w:t>
        </w:r>
        <w:r>
          <w:fldChar w:fldCharType="end"/>
        </w:r>
      </w:hyperlink>
    </w:p>
    <w:p w14:paraId="0FCCB115" w14:textId="5C1B0A59"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857" w:history="1">
        <w:r w:rsidRPr="00303F21">
          <w:t>9A</w:t>
        </w:r>
        <w:r>
          <w:rPr>
            <w:rFonts w:asciiTheme="minorHAnsi" w:eastAsiaTheme="minorEastAsia" w:hAnsiTheme="minorHAnsi" w:cstheme="minorBidi"/>
            <w:kern w:val="2"/>
            <w:sz w:val="22"/>
            <w:szCs w:val="22"/>
            <w:lang w:eastAsia="en-AU"/>
            <w14:ligatures w14:val="standardContextual"/>
          </w:rPr>
          <w:tab/>
        </w:r>
        <w:r w:rsidRPr="00303F21">
          <w:t xml:space="preserve">Meaning of </w:t>
        </w:r>
        <w:r w:rsidRPr="00303F21">
          <w:rPr>
            <w:i/>
          </w:rPr>
          <w:t>carries on business as a hawker</w:t>
        </w:r>
        <w:r>
          <w:tab/>
        </w:r>
        <w:r>
          <w:fldChar w:fldCharType="begin"/>
        </w:r>
        <w:r>
          <w:instrText xml:space="preserve"> PAGEREF _Toc150437857 \h </w:instrText>
        </w:r>
        <w:r>
          <w:fldChar w:fldCharType="separate"/>
        </w:r>
        <w:r w:rsidR="0087742E">
          <w:t>4</w:t>
        </w:r>
        <w:r>
          <w:fldChar w:fldCharType="end"/>
        </w:r>
      </w:hyperlink>
    </w:p>
    <w:p w14:paraId="3AB2298D" w14:textId="6D5BCEC0" w:rsidR="007742C4" w:rsidRDefault="001C456A">
      <w:pPr>
        <w:pStyle w:val="TOC2"/>
        <w:rPr>
          <w:rFonts w:asciiTheme="minorHAnsi" w:eastAsiaTheme="minorEastAsia" w:hAnsiTheme="minorHAnsi" w:cstheme="minorBidi"/>
          <w:b w:val="0"/>
          <w:kern w:val="2"/>
          <w:sz w:val="22"/>
          <w:szCs w:val="22"/>
          <w:lang w:eastAsia="en-AU"/>
          <w14:ligatures w14:val="standardContextual"/>
        </w:rPr>
      </w:pPr>
      <w:hyperlink w:anchor="_Toc150437858" w:history="1">
        <w:r w:rsidR="007742C4" w:rsidRPr="00303F21">
          <w:t>Part 2</w:t>
        </w:r>
        <w:r w:rsidR="007742C4">
          <w:rPr>
            <w:rFonts w:asciiTheme="minorHAnsi" w:eastAsiaTheme="minorEastAsia" w:hAnsiTheme="minorHAnsi" w:cstheme="minorBidi"/>
            <w:b w:val="0"/>
            <w:kern w:val="2"/>
            <w:sz w:val="22"/>
            <w:szCs w:val="22"/>
            <w:lang w:eastAsia="en-AU"/>
            <w14:ligatures w14:val="standardContextual"/>
          </w:rPr>
          <w:tab/>
        </w:r>
        <w:r w:rsidR="007742C4" w:rsidRPr="00303F21">
          <w:t>Managing and protecting public unleased land</w:t>
        </w:r>
        <w:r w:rsidR="007742C4" w:rsidRPr="007742C4">
          <w:rPr>
            <w:vanish/>
          </w:rPr>
          <w:tab/>
        </w:r>
        <w:r w:rsidR="007742C4" w:rsidRPr="007742C4">
          <w:rPr>
            <w:vanish/>
          </w:rPr>
          <w:fldChar w:fldCharType="begin"/>
        </w:r>
        <w:r w:rsidR="007742C4" w:rsidRPr="007742C4">
          <w:rPr>
            <w:vanish/>
          </w:rPr>
          <w:instrText xml:space="preserve"> PAGEREF _Toc150437858 \h </w:instrText>
        </w:r>
        <w:r w:rsidR="007742C4" w:rsidRPr="007742C4">
          <w:rPr>
            <w:vanish/>
          </w:rPr>
        </w:r>
        <w:r w:rsidR="007742C4" w:rsidRPr="007742C4">
          <w:rPr>
            <w:vanish/>
          </w:rPr>
          <w:fldChar w:fldCharType="separate"/>
        </w:r>
        <w:r w:rsidR="0087742E">
          <w:rPr>
            <w:vanish/>
          </w:rPr>
          <w:t>5</w:t>
        </w:r>
        <w:r w:rsidR="007742C4" w:rsidRPr="007742C4">
          <w:rPr>
            <w:vanish/>
          </w:rPr>
          <w:fldChar w:fldCharType="end"/>
        </w:r>
      </w:hyperlink>
    </w:p>
    <w:p w14:paraId="5FF0E588" w14:textId="4B5A9DB3" w:rsidR="007742C4" w:rsidRDefault="001C456A">
      <w:pPr>
        <w:pStyle w:val="TOC3"/>
        <w:rPr>
          <w:rFonts w:asciiTheme="minorHAnsi" w:eastAsiaTheme="minorEastAsia" w:hAnsiTheme="minorHAnsi" w:cstheme="minorBidi"/>
          <w:b w:val="0"/>
          <w:kern w:val="2"/>
          <w:sz w:val="22"/>
          <w:szCs w:val="22"/>
          <w:lang w:eastAsia="en-AU"/>
          <w14:ligatures w14:val="standardContextual"/>
        </w:rPr>
      </w:pPr>
      <w:hyperlink w:anchor="_Toc150437859" w:history="1">
        <w:r w:rsidR="007742C4" w:rsidRPr="00303F21">
          <w:t>Division 2.1</w:t>
        </w:r>
        <w:r w:rsidR="007742C4">
          <w:rPr>
            <w:rFonts w:asciiTheme="minorHAnsi" w:eastAsiaTheme="minorEastAsia" w:hAnsiTheme="minorHAnsi" w:cstheme="minorBidi"/>
            <w:b w:val="0"/>
            <w:kern w:val="2"/>
            <w:sz w:val="22"/>
            <w:szCs w:val="22"/>
            <w:lang w:eastAsia="en-AU"/>
            <w14:ligatures w14:val="standardContextual"/>
          </w:rPr>
          <w:tab/>
        </w:r>
        <w:r w:rsidR="007742C4" w:rsidRPr="00303F21">
          <w:t>Public roads</w:t>
        </w:r>
        <w:r w:rsidR="007742C4" w:rsidRPr="007742C4">
          <w:rPr>
            <w:vanish/>
          </w:rPr>
          <w:tab/>
        </w:r>
        <w:r w:rsidR="007742C4" w:rsidRPr="007742C4">
          <w:rPr>
            <w:vanish/>
          </w:rPr>
          <w:fldChar w:fldCharType="begin"/>
        </w:r>
        <w:r w:rsidR="007742C4" w:rsidRPr="007742C4">
          <w:rPr>
            <w:vanish/>
          </w:rPr>
          <w:instrText xml:space="preserve"> PAGEREF _Toc150437859 \h </w:instrText>
        </w:r>
        <w:r w:rsidR="007742C4" w:rsidRPr="007742C4">
          <w:rPr>
            <w:vanish/>
          </w:rPr>
        </w:r>
        <w:r w:rsidR="007742C4" w:rsidRPr="007742C4">
          <w:rPr>
            <w:vanish/>
          </w:rPr>
          <w:fldChar w:fldCharType="separate"/>
        </w:r>
        <w:r w:rsidR="0087742E">
          <w:rPr>
            <w:vanish/>
          </w:rPr>
          <w:t>5</w:t>
        </w:r>
        <w:r w:rsidR="007742C4" w:rsidRPr="007742C4">
          <w:rPr>
            <w:vanish/>
          </w:rPr>
          <w:fldChar w:fldCharType="end"/>
        </w:r>
      </w:hyperlink>
    </w:p>
    <w:p w14:paraId="37A26E0B" w14:textId="524CE875"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860" w:history="1">
        <w:r w:rsidRPr="00303F21">
          <w:t>10</w:t>
        </w:r>
        <w:r>
          <w:rPr>
            <w:rFonts w:asciiTheme="minorHAnsi" w:eastAsiaTheme="minorEastAsia" w:hAnsiTheme="minorHAnsi" w:cstheme="minorBidi"/>
            <w:kern w:val="2"/>
            <w:sz w:val="22"/>
            <w:szCs w:val="22"/>
            <w:lang w:eastAsia="en-AU"/>
            <w14:ligatures w14:val="standardContextual"/>
          </w:rPr>
          <w:tab/>
        </w:r>
        <w:r w:rsidRPr="00303F21">
          <w:t>Director</w:t>
        </w:r>
        <w:r w:rsidRPr="00303F21">
          <w:noBreakHyphen/>
          <w:t>general may fix or change public road levels</w:t>
        </w:r>
        <w:r>
          <w:tab/>
        </w:r>
        <w:r>
          <w:fldChar w:fldCharType="begin"/>
        </w:r>
        <w:r>
          <w:instrText xml:space="preserve"> PAGEREF _Toc150437860 \h </w:instrText>
        </w:r>
        <w:r>
          <w:fldChar w:fldCharType="separate"/>
        </w:r>
        <w:r w:rsidR="0087742E">
          <w:t>5</w:t>
        </w:r>
        <w:r>
          <w:fldChar w:fldCharType="end"/>
        </w:r>
      </w:hyperlink>
    </w:p>
    <w:p w14:paraId="6D647B74" w14:textId="5F8376CD"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861" w:history="1">
        <w:r w:rsidRPr="00303F21">
          <w:t>11</w:t>
        </w:r>
        <w:r>
          <w:rPr>
            <w:rFonts w:asciiTheme="minorHAnsi" w:eastAsiaTheme="minorEastAsia" w:hAnsiTheme="minorHAnsi" w:cstheme="minorBidi"/>
            <w:kern w:val="2"/>
            <w:sz w:val="22"/>
            <w:szCs w:val="22"/>
            <w:lang w:eastAsia="en-AU"/>
            <w14:ligatures w14:val="standardContextual"/>
          </w:rPr>
          <w:tab/>
        </w:r>
        <w:r w:rsidRPr="00303F21">
          <w:t>Director</w:t>
        </w:r>
        <w:r w:rsidRPr="00303F21">
          <w:noBreakHyphen/>
          <w:t>general may temporarily close public roads</w:t>
        </w:r>
        <w:r>
          <w:tab/>
        </w:r>
        <w:r>
          <w:fldChar w:fldCharType="begin"/>
        </w:r>
        <w:r>
          <w:instrText xml:space="preserve"> PAGEREF _Toc150437861 \h </w:instrText>
        </w:r>
        <w:r>
          <w:fldChar w:fldCharType="separate"/>
        </w:r>
        <w:r w:rsidR="0087742E">
          <w:t>6</w:t>
        </w:r>
        <w:r>
          <w:fldChar w:fldCharType="end"/>
        </w:r>
      </w:hyperlink>
    </w:p>
    <w:p w14:paraId="42E0FAB7" w14:textId="6DF99D08"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862" w:history="1">
        <w:r w:rsidRPr="00303F21">
          <w:t>12</w:t>
        </w:r>
        <w:r>
          <w:rPr>
            <w:rFonts w:asciiTheme="minorHAnsi" w:eastAsiaTheme="minorEastAsia" w:hAnsiTheme="minorHAnsi" w:cstheme="minorBidi"/>
            <w:kern w:val="2"/>
            <w:sz w:val="22"/>
            <w:szCs w:val="22"/>
            <w:lang w:eastAsia="en-AU"/>
            <w14:ligatures w14:val="standardContextual"/>
          </w:rPr>
          <w:tab/>
        </w:r>
        <w:r w:rsidRPr="00303F21">
          <w:t>Approval to use closed road</w:t>
        </w:r>
        <w:r>
          <w:tab/>
        </w:r>
        <w:r>
          <w:fldChar w:fldCharType="begin"/>
        </w:r>
        <w:r>
          <w:instrText xml:space="preserve"> PAGEREF _Toc150437862 \h </w:instrText>
        </w:r>
        <w:r>
          <w:fldChar w:fldCharType="separate"/>
        </w:r>
        <w:r w:rsidR="0087742E">
          <w:t>6</w:t>
        </w:r>
        <w:r>
          <w:fldChar w:fldCharType="end"/>
        </w:r>
      </w:hyperlink>
    </w:p>
    <w:p w14:paraId="4BFF15C6" w14:textId="3ABDAE87"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863" w:history="1">
        <w:r w:rsidRPr="00303F21">
          <w:t>13</w:t>
        </w:r>
        <w:r>
          <w:rPr>
            <w:rFonts w:asciiTheme="minorHAnsi" w:eastAsiaTheme="minorEastAsia" w:hAnsiTheme="minorHAnsi" w:cstheme="minorBidi"/>
            <w:kern w:val="2"/>
            <w:sz w:val="22"/>
            <w:szCs w:val="22"/>
            <w:lang w:eastAsia="en-AU"/>
            <w14:ligatures w14:val="standardContextual"/>
          </w:rPr>
          <w:tab/>
        </w:r>
        <w:r w:rsidRPr="00303F21">
          <w:t>Offence—use closed road without approval</w:t>
        </w:r>
        <w:r>
          <w:tab/>
        </w:r>
        <w:r>
          <w:fldChar w:fldCharType="begin"/>
        </w:r>
        <w:r>
          <w:instrText xml:space="preserve"> PAGEREF _Toc150437863 \h </w:instrText>
        </w:r>
        <w:r>
          <w:fldChar w:fldCharType="separate"/>
        </w:r>
        <w:r w:rsidR="0087742E">
          <w:t>7</w:t>
        </w:r>
        <w:r>
          <w:fldChar w:fldCharType="end"/>
        </w:r>
      </w:hyperlink>
    </w:p>
    <w:p w14:paraId="13F317DC" w14:textId="4B9C4E29"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864" w:history="1">
        <w:r w:rsidRPr="00303F21">
          <w:t>14</w:t>
        </w:r>
        <w:r>
          <w:rPr>
            <w:rFonts w:asciiTheme="minorHAnsi" w:eastAsiaTheme="minorEastAsia" w:hAnsiTheme="minorHAnsi" w:cstheme="minorBidi"/>
            <w:kern w:val="2"/>
            <w:sz w:val="22"/>
            <w:szCs w:val="22"/>
            <w:lang w:eastAsia="en-AU"/>
            <w14:ligatures w14:val="standardContextual"/>
          </w:rPr>
          <w:tab/>
        </w:r>
        <w:r w:rsidRPr="00303F21">
          <w:t>Director</w:t>
        </w:r>
        <w:r w:rsidRPr="00303F21">
          <w:noBreakHyphen/>
          <w:t>general may make temporary public roads</w:t>
        </w:r>
        <w:r>
          <w:tab/>
        </w:r>
        <w:r>
          <w:fldChar w:fldCharType="begin"/>
        </w:r>
        <w:r>
          <w:instrText xml:space="preserve"> PAGEREF _Toc150437864 \h </w:instrText>
        </w:r>
        <w:r>
          <w:fldChar w:fldCharType="separate"/>
        </w:r>
        <w:r w:rsidR="0087742E">
          <w:t>7</w:t>
        </w:r>
        <w:r>
          <w:fldChar w:fldCharType="end"/>
        </w:r>
      </w:hyperlink>
    </w:p>
    <w:p w14:paraId="6FE71EF9" w14:textId="54093A68" w:rsidR="007742C4" w:rsidRDefault="001C456A">
      <w:pPr>
        <w:pStyle w:val="TOC3"/>
        <w:rPr>
          <w:rFonts w:asciiTheme="minorHAnsi" w:eastAsiaTheme="minorEastAsia" w:hAnsiTheme="minorHAnsi" w:cstheme="minorBidi"/>
          <w:b w:val="0"/>
          <w:kern w:val="2"/>
          <w:sz w:val="22"/>
          <w:szCs w:val="22"/>
          <w:lang w:eastAsia="en-AU"/>
          <w14:ligatures w14:val="standardContextual"/>
        </w:rPr>
      </w:pPr>
      <w:hyperlink w:anchor="_Toc150437865" w:history="1">
        <w:r w:rsidR="007742C4" w:rsidRPr="00303F21">
          <w:t>Division 2.2</w:t>
        </w:r>
        <w:r w:rsidR="007742C4">
          <w:rPr>
            <w:rFonts w:asciiTheme="minorHAnsi" w:eastAsiaTheme="minorEastAsia" w:hAnsiTheme="minorHAnsi" w:cstheme="minorBidi"/>
            <w:b w:val="0"/>
            <w:kern w:val="2"/>
            <w:sz w:val="22"/>
            <w:szCs w:val="22"/>
            <w:lang w:eastAsia="en-AU"/>
            <w14:ligatures w14:val="standardContextual"/>
          </w:rPr>
          <w:tab/>
        </w:r>
        <w:r w:rsidR="007742C4" w:rsidRPr="00303F21">
          <w:t>Drainage affecting public unleased land</w:t>
        </w:r>
        <w:r w:rsidR="007742C4" w:rsidRPr="007742C4">
          <w:rPr>
            <w:vanish/>
          </w:rPr>
          <w:tab/>
        </w:r>
        <w:r w:rsidR="007742C4" w:rsidRPr="007742C4">
          <w:rPr>
            <w:vanish/>
          </w:rPr>
          <w:fldChar w:fldCharType="begin"/>
        </w:r>
        <w:r w:rsidR="007742C4" w:rsidRPr="007742C4">
          <w:rPr>
            <w:vanish/>
          </w:rPr>
          <w:instrText xml:space="preserve"> PAGEREF _Toc150437865 \h </w:instrText>
        </w:r>
        <w:r w:rsidR="007742C4" w:rsidRPr="007742C4">
          <w:rPr>
            <w:vanish/>
          </w:rPr>
        </w:r>
        <w:r w:rsidR="007742C4" w:rsidRPr="007742C4">
          <w:rPr>
            <w:vanish/>
          </w:rPr>
          <w:fldChar w:fldCharType="separate"/>
        </w:r>
        <w:r w:rsidR="0087742E">
          <w:rPr>
            <w:vanish/>
          </w:rPr>
          <w:t>8</w:t>
        </w:r>
        <w:r w:rsidR="007742C4" w:rsidRPr="007742C4">
          <w:rPr>
            <w:vanish/>
          </w:rPr>
          <w:fldChar w:fldCharType="end"/>
        </w:r>
      </w:hyperlink>
    </w:p>
    <w:p w14:paraId="109C1E50" w14:textId="0D098E74"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866" w:history="1">
        <w:r w:rsidRPr="00303F21">
          <w:t>15</w:t>
        </w:r>
        <w:r>
          <w:rPr>
            <w:rFonts w:asciiTheme="minorHAnsi" w:eastAsiaTheme="minorEastAsia" w:hAnsiTheme="minorHAnsi" w:cstheme="minorBidi"/>
            <w:kern w:val="2"/>
            <w:sz w:val="22"/>
            <w:szCs w:val="22"/>
            <w:lang w:eastAsia="en-AU"/>
            <w14:ligatures w14:val="standardContextual"/>
          </w:rPr>
          <w:tab/>
        </w:r>
        <w:r w:rsidRPr="00303F21">
          <w:t>Directions to construct surface water drains</w:t>
        </w:r>
        <w:r>
          <w:tab/>
        </w:r>
        <w:r>
          <w:fldChar w:fldCharType="begin"/>
        </w:r>
        <w:r>
          <w:instrText xml:space="preserve"> PAGEREF _Toc150437866 \h </w:instrText>
        </w:r>
        <w:r>
          <w:fldChar w:fldCharType="separate"/>
        </w:r>
        <w:r w:rsidR="0087742E">
          <w:t>8</w:t>
        </w:r>
        <w:r>
          <w:fldChar w:fldCharType="end"/>
        </w:r>
      </w:hyperlink>
    </w:p>
    <w:p w14:paraId="50438D3F" w14:textId="47738C36"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867" w:history="1">
        <w:r w:rsidRPr="00303F21">
          <w:t>16</w:t>
        </w:r>
        <w:r>
          <w:rPr>
            <w:rFonts w:asciiTheme="minorHAnsi" w:eastAsiaTheme="minorEastAsia" w:hAnsiTheme="minorHAnsi" w:cstheme="minorBidi"/>
            <w:kern w:val="2"/>
            <w:sz w:val="22"/>
            <w:szCs w:val="22"/>
            <w:lang w:eastAsia="en-AU"/>
            <w14:ligatures w14:val="standardContextual"/>
          </w:rPr>
          <w:tab/>
        </w:r>
        <w:r w:rsidRPr="00303F21">
          <w:t>Offence—fail to comply with drainage direction</w:t>
        </w:r>
        <w:r>
          <w:tab/>
        </w:r>
        <w:r>
          <w:fldChar w:fldCharType="begin"/>
        </w:r>
        <w:r>
          <w:instrText xml:space="preserve"> PAGEREF _Toc150437867 \h </w:instrText>
        </w:r>
        <w:r>
          <w:fldChar w:fldCharType="separate"/>
        </w:r>
        <w:r w:rsidR="0087742E">
          <w:t>9</w:t>
        </w:r>
        <w:r>
          <w:fldChar w:fldCharType="end"/>
        </w:r>
      </w:hyperlink>
    </w:p>
    <w:p w14:paraId="4A8E8DD7" w14:textId="4F885AC1"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868" w:history="1">
        <w:r w:rsidRPr="00303F21">
          <w:t>17</w:t>
        </w:r>
        <w:r>
          <w:rPr>
            <w:rFonts w:asciiTheme="minorHAnsi" w:eastAsiaTheme="minorEastAsia" w:hAnsiTheme="minorHAnsi" w:cstheme="minorBidi"/>
            <w:kern w:val="2"/>
            <w:sz w:val="22"/>
            <w:szCs w:val="22"/>
            <w:lang w:eastAsia="en-AU"/>
            <w14:ligatures w14:val="standardContextual"/>
          </w:rPr>
          <w:tab/>
        </w:r>
        <w:r w:rsidRPr="00303F21">
          <w:t>Construction of drains by Territory</w:t>
        </w:r>
        <w:r>
          <w:tab/>
        </w:r>
        <w:r>
          <w:fldChar w:fldCharType="begin"/>
        </w:r>
        <w:r>
          <w:instrText xml:space="preserve"> PAGEREF _Toc150437868 \h </w:instrText>
        </w:r>
        <w:r>
          <w:fldChar w:fldCharType="separate"/>
        </w:r>
        <w:r w:rsidR="0087742E">
          <w:t>9</w:t>
        </w:r>
        <w:r>
          <w:fldChar w:fldCharType="end"/>
        </w:r>
      </w:hyperlink>
    </w:p>
    <w:p w14:paraId="59E456C8" w14:textId="5676558B" w:rsidR="007742C4" w:rsidRDefault="001C456A">
      <w:pPr>
        <w:pStyle w:val="TOC3"/>
        <w:rPr>
          <w:rFonts w:asciiTheme="minorHAnsi" w:eastAsiaTheme="minorEastAsia" w:hAnsiTheme="minorHAnsi" w:cstheme="minorBidi"/>
          <w:b w:val="0"/>
          <w:kern w:val="2"/>
          <w:sz w:val="22"/>
          <w:szCs w:val="22"/>
          <w:lang w:eastAsia="en-AU"/>
          <w14:ligatures w14:val="standardContextual"/>
        </w:rPr>
      </w:pPr>
      <w:hyperlink w:anchor="_Toc150437869" w:history="1">
        <w:r w:rsidR="007742C4" w:rsidRPr="00303F21">
          <w:t>Division 2.3</w:t>
        </w:r>
        <w:r w:rsidR="007742C4">
          <w:rPr>
            <w:rFonts w:asciiTheme="minorHAnsi" w:eastAsiaTheme="minorEastAsia" w:hAnsiTheme="minorHAnsi" w:cstheme="minorBidi"/>
            <w:b w:val="0"/>
            <w:kern w:val="2"/>
            <w:sz w:val="22"/>
            <w:szCs w:val="22"/>
            <w:lang w:eastAsia="en-AU"/>
            <w14:ligatures w14:val="standardContextual"/>
          </w:rPr>
          <w:tab/>
        </w:r>
        <w:r w:rsidR="007742C4" w:rsidRPr="00303F21">
          <w:t>Work on public unleased land</w:t>
        </w:r>
        <w:r w:rsidR="007742C4" w:rsidRPr="007742C4">
          <w:rPr>
            <w:vanish/>
          </w:rPr>
          <w:tab/>
        </w:r>
        <w:r w:rsidR="007742C4" w:rsidRPr="007742C4">
          <w:rPr>
            <w:vanish/>
          </w:rPr>
          <w:fldChar w:fldCharType="begin"/>
        </w:r>
        <w:r w:rsidR="007742C4" w:rsidRPr="007742C4">
          <w:rPr>
            <w:vanish/>
          </w:rPr>
          <w:instrText xml:space="preserve"> PAGEREF _Toc150437869 \h </w:instrText>
        </w:r>
        <w:r w:rsidR="007742C4" w:rsidRPr="007742C4">
          <w:rPr>
            <w:vanish/>
          </w:rPr>
        </w:r>
        <w:r w:rsidR="007742C4" w:rsidRPr="007742C4">
          <w:rPr>
            <w:vanish/>
          </w:rPr>
          <w:fldChar w:fldCharType="separate"/>
        </w:r>
        <w:r w:rsidR="0087742E">
          <w:rPr>
            <w:vanish/>
          </w:rPr>
          <w:t>10</w:t>
        </w:r>
        <w:r w:rsidR="007742C4" w:rsidRPr="007742C4">
          <w:rPr>
            <w:vanish/>
          </w:rPr>
          <w:fldChar w:fldCharType="end"/>
        </w:r>
      </w:hyperlink>
    </w:p>
    <w:p w14:paraId="27E22327" w14:textId="7DBB5CB8"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870" w:history="1">
        <w:r w:rsidRPr="00303F21">
          <w:t>18</w:t>
        </w:r>
        <w:r>
          <w:rPr>
            <w:rFonts w:asciiTheme="minorHAnsi" w:eastAsiaTheme="minorEastAsia" w:hAnsiTheme="minorHAnsi" w:cstheme="minorBidi"/>
            <w:kern w:val="2"/>
            <w:sz w:val="22"/>
            <w:szCs w:val="22"/>
            <w:lang w:eastAsia="en-AU"/>
            <w14:ligatures w14:val="standardContextual"/>
          </w:rPr>
          <w:tab/>
        </w:r>
        <w:r w:rsidRPr="00303F21">
          <w:t xml:space="preserve">Meaning of </w:t>
        </w:r>
        <w:r w:rsidRPr="00303F21">
          <w:rPr>
            <w:i/>
          </w:rPr>
          <w:t>work</w:t>
        </w:r>
        <w:r w:rsidRPr="00303F21">
          <w:t xml:space="preserve"> on public unleased land</w:t>
        </w:r>
        <w:r>
          <w:tab/>
        </w:r>
        <w:r>
          <w:fldChar w:fldCharType="begin"/>
        </w:r>
        <w:r>
          <w:instrText xml:space="preserve"> PAGEREF _Toc150437870 \h </w:instrText>
        </w:r>
        <w:r>
          <w:fldChar w:fldCharType="separate"/>
        </w:r>
        <w:r w:rsidR="0087742E">
          <w:t>10</w:t>
        </w:r>
        <w:r>
          <w:fldChar w:fldCharType="end"/>
        </w:r>
      </w:hyperlink>
    </w:p>
    <w:p w14:paraId="296B699C" w14:textId="54B2CCA0"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871" w:history="1">
        <w:r w:rsidRPr="00303F21">
          <w:t>19</w:t>
        </w:r>
        <w:r>
          <w:rPr>
            <w:rFonts w:asciiTheme="minorHAnsi" w:eastAsiaTheme="minorEastAsia" w:hAnsiTheme="minorHAnsi" w:cstheme="minorBidi"/>
            <w:kern w:val="2"/>
            <w:sz w:val="22"/>
            <w:szCs w:val="22"/>
            <w:lang w:eastAsia="en-AU"/>
            <w14:ligatures w14:val="standardContextual"/>
          </w:rPr>
          <w:tab/>
        </w:r>
        <w:r w:rsidRPr="00303F21">
          <w:t>Approval to carry out work on public unleased land</w:t>
        </w:r>
        <w:r>
          <w:tab/>
        </w:r>
        <w:r>
          <w:fldChar w:fldCharType="begin"/>
        </w:r>
        <w:r>
          <w:instrText xml:space="preserve"> PAGEREF _Toc150437871 \h </w:instrText>
        </w:r>
        <w:r>
          <w:fldChar w:fldCharType="separate"/>
        </w:r>
        <w:r w:rsidR="0087742E">
          <w:t>10</w:t>
        </w:r>
        <w:r>
          <w:fldChar w:fldCharType="end"/>
        </w:r>
      </w:hyperlink>
    </w:p>
    <w:p w14:paraId="18BF425E" w14:textId="6E560235"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872" w:history="1">
        <w:r w:rsidRPr="00303F21">
          <w:t>20</w:t>
        </w:r>
        <w:r>
          <w:rPr>
            <w:rFonts w:asciiTheme="minorHAnsi" w:eastAsiaTheme="minorEastAsia" w:hAnsiTheme="minorHAnsi" w:cstheme="minorBidi"/>
            <w:kern w:val="2"/>
            <w:sz w:val="22"/>
            <w:szCs w:val="22"/>
            <w:lang w:eastAsia="en-AU"/>
            <w14:ligatures w14:val="standardContextual"/>
          </w:rPr>
          <w:tab/>
        </w:r>
        <w:r w:rsidRPr="00303F21">
          <w:t>Offence—carry out work on public unleased land without approval</w:t>
        </w:r>
        <w:r>
          <w:tab/>
        </w:r>
        <w:r>
          <w:fldChar w:fldCharType="begin"/>
        </w:r>
        <w:r>
          <w:instrText xml:space="preserve"> PAGEREF _Toc150437872 \h </w:instrText>
        </w:r>
        <w:r>
          <w:fldChar w:fldCharType="separate"/>
        </w:r>
        <w:r w:rsidR="0087742E">
          <w:t>12</w:t>
        </w:r>
        <w:r>
          <w:fldChar w:fldCharType="end"/>
        </w:r>
      </w:hyperlink>
    </w:p>
    <w:p w14:paraId="7C61C891" w14:textId="345C51E4" w:rsidR="007742C4" w:rsidRDefault="001C456A">
      <w:pPr>
        <w:pStyle w:val="TOC3"/>
        <w:rPr>
          <w:rFonts w:asciiTheme="minorHAnsi" w:eastAsiaTheme="minorEastAsia" w:hAnsiTheme="minorHAnsi" w:cstheme="minorBidi"/>
          <w:b w:val="0"/>
          <w:kern w:val="2"/>
          <w:sz w:val="22"/>
          <w:szCs w:val="22"/>
          <w:lang w:eastAsia="en-AU"/>
          <w14:ligatures w14:val="standardContextual"/>
        </w:rPr>
      </w:pPr>
      <w:hyperlink w:anchor="_Toc150437873" w:history="1">
        <w:r w:rsidR="007742C4" w:rsidRPr="00303F21">
          <w:t>Division 2.4</w:t>
        </w:r>
        <w:r w:rsidR="007742C4">
          <w:rPr>
            <w:rFonts w:asciiTheme="minorHAnsi" w:eastAsiaTheme="minorEastAsia" w:hAnsiTheme="minorHAnsi" w:cstheme="minorBidi"/>
            <w:b w:val="0"/>
            <w:kern w:val="2"/>
            <w:sz w:val="22"/>
            <w:szCs w:val="22"/>
            <w:lang w:eastAsia="en-AU"/>
            <w14:ligatures w14:val="standardContextual"/>
          </w:rPr>
          <w:tab/>
        </w:r>
        <w:r w:rsidR="007742C4" w:rsidRPr="00303F21">
          <w:t>Damage to public unleased land</w:t>
        </w:r>
        <w:r w:rsidR="007742C4" w:rsidRPr="007742C4">
          <w:rPr>
            <w:vanish/>
          </w:rPr>
          <w:tab/>
        </w:r>
        <w:r w:rsidR="007742C4" w:rsidRPr="007742C4">
          <w:rPr>
            <w:vanish/>
          </w:rPr>
          <w:fldChar w:fldCharType="begin"/>
        </w:r>
        <w:r w:rsidR="007742C4" w:rsidRPr="007742C4">
          <w:rPr>
            <w:vanish/>
          </w:rPr>
          <w:instrText xml:space="preserve"> PAGEREF _Toc150437873 \h </w:instrText>
        </w:r>
        <w:r w:rsidR="007742C4" w:rsidRPr="007742C4">
          <w:rPr>
            <w:vanish/>
          </w:rPr>
        </w:r>
        <w:r w:rsidR="007742C4" w:rsidRPr="007742C4">
          <w:rPr>
            <w:vanish/>
          </w:rPr>
          <w:fldChar w:fldCharType="separate"/>
        </w:r>
        <w:r w:rsidR="0087742E">
          <w:rPr>
            <w:vanish/>
          </w:rPr>
          <w:t>12</w:t>
        </w:r>
        <w:r w:rsidR="007742C4" w:rsidRPr="007742C4">
          <w:rPr>
            <w:vanish/>
          </w:rPr>
          <w:fldChar w:fldCharType="end"/>
        </w:r>
      </w:hyperlink>
    </w:p>
    <w:p w14:paraId="4E585A43" w14:textId="5C550235"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874" w:history="1">
        <w:r w:rsidRPr="00303F21">
          <w:t>21</w:t>
        </w:r>
        <w:r>
          <w:rPr>
            <w:rFonts w:asciiTheme="minorHAnsi" w:eastAsiaTheme="minorEastAsia" w:hAnsiTheme="minorHAnsi" w:cstheme="minorBidi"/>
            <w:kern w:val="2"/>
            <w:sz w:val="22"/>
            <w:szCs w:val="22"/>
            <w:lang w:eastAsia="en-AU"/>
            <w14:ligatures w14:val="standardContextual"/>
          </w:rPr>
          <w:tab/>
        </w:r>
        <w:r w:rsidRPr="00303F21">
          <w:t>Directions to repair damage to public unleased land</w:t>
        </w:r>
        <w:r>
          <w:tab/>
        </w:r>
        <w:r>
          <w:fldChar w:fldCharType="begin"/>
        </w:r>
        <w:r>
          <w:instrText xml:space="preserve"> PAGEREF _Toc150437874 \h </w:instrText>
        </w:r>
        <w:r>
          <w:fldChar w:fldCharType="separate"/>
        </w:r>
        <w:r w:rsidR="0087742E">
          <w:t>12</w:t>
        </w:r>
        <w:r>
          <w:fldChar w:fldCharType="end"/>
        </w:r>
      </w:hyperlink>
    </w:p>
    <w:p w14:paraId="2E8B9249" w14:textId="3832D920"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875" w:history="1">
        <w:r w:rsidRPr="00303F21">
          <w:t>22</w:t>
        </w:r>
        <w:r>
          <w:rPr>
            <w:rFonts w:asciiTheme="minorHAnsi" w:eastAsiaTheme="minorEastAsia" w:hAnsiTheme="minorHAnsi" w:cstheme="minorBidi"/>
            <w:kern w:val="2"/>
            <w:sz w:val="22"/>
            <w:szCs w:val="22"/>
            <w:lang w:eastAsia="en-AU"/>
            <w14:ligatures w14:val="standardContextual"/>
          </w:rPr>
          <w:tab/>
        </w:r>
        <w:r w:rsidRPr="00303F21">
          <w:t>Offence—fail to comply with repair damage direction</w:t>
        </w:r>
        <w:r>
          <w:tab/>
        </w:r>
        <w:r>
          <w:fldChar w:fldCharType="begin"/>
        </w:r>
        <w:r>
          <w:instrText xml:space="preserve"> PAGEREF _Toc150437875 \h </w:instrText>
        </w:r>
        <w:r>
          <w:fldChar w:fldCharType="separate"/>
        </w:r>
        <w:r w:rsidR="0087742E">
          <w:t>13</w:t>
        </w:r>
        <w:r>
          <w:fldChar w:fldCharType="end"/>
        </w:r>
      </w:hyperlink>
    </w:p>
    <w:p w14:paraId="3B77BB1C" w14:textId="3BB102D6"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876" w:history="1">
        <w:r w:rsidRPr="00303F21">
          <w:t>23</w:t>
        </w:r>
        <w:r>
          <w:rPr>
            <w:rFonts w:asciiTheme="minorHAnsi" w:eastAsiaTheme="minorEastAsia" w:hAnsiTheme="minorHAnsi" w:cstheme="minorBidi"/>
            <w:kern w:val="2"/>
            <w:sz w:val="22"/>
            <w:szCs w:val="22"/>
            <w:lang w:eastAsia="en-AU"/>
            <w14:ligatures w14:val="standardContextual"/>
          </w:rPr>
          <w:tab/>
        </w:r>
        <w:r w:rsidRPr="00303F21">
          <w:t>Repair of damage by Territory</w:t>
        </w:r>
        <w:r>
          <w:tab/>
        </w:r>
        <w:r>
          <w:fldChar w:fldCharType="begin"/>
        </w:r>
        <w:r>
          <w:instrText xml:space="preserve"> PAGEREF _Toc150437876 \h </w:instrText>
        </w:r>
        <w:r>
          <w:fldChar w:fldCharType="separate"/>
        </w:r>
        <w:r w:rsidR="0087742E">
          <w:t>14</w:t>
        </w:r>
        <w:r>
          <w:fldChar w:fldCharType="end"/>
        </w:r>
      </w:hyperlink>
    </w:p>
    <w:p w14:paraId="7B51EAAC" w14:textId="00A6B22B" w:rsidR="007742C4" w:rsidRDefault="001C456A">
      <w:pPr>
        <w:pStyle w:val="TOC3"/>
        <w:rPr>
          <w:rFonts w:asciiTheme="minorHAnsi" w:eastAsiaTheme="minorEastAsia" w:hAnsiTheme="minorHAnsi" w:cstheme="minorBidi"/>
          <w:b w:val="0"/>
          <w:kern w:val="2"/>
          <w:sz w:val="22"/>
          <w:szCs w:val="22"/>
          <w:lang w:eastAsia="en-AU"/>
          <w14:ligatures w14:val="standardContextual"/>
        </w:rPr>
      </w:pPr>
      <w:hyperlink w:anchor="_Toc150437877" w:history="1">
        <w:r w:rsidR="007742C4" w:rsidRPr="00303F21">
          <w:t>Division 2.5</w:t>
        </w:r>
        <w:r w:rsidR="007742C4">
          <w:rPr>
            <w:rFonts w:asciiTheme="minorHAnsi" w:eastAsiaTheme="minorEastAsia" w:hAnsiTheme="minorHAnsi" w:cstheme="minorBidi"/>
            <w:b w:val="0"/>
            <w:kern w:val="2"/>
            <w:sz w:val="22"/>
            <w:szCs w:val="22"/>
            <w:lang w:eastAsia="en-AU"/>
            <w14:ligatures w14:val="standardContextual"/>
          </w:rPr>
          <w:tab/>
        </w:r>
        <w:r w:rsidR="007742C4" w:rsidRPr="00303F21">
          <w:t>Signs on public unleased land</w:t>
        </w:r>
        <w:r w:rsidR="007742C4" w:rsidRPr="007742C4">
          <w:rPr>
            <w:vanish/>
          </w:rPr>
          <w:tab/>
        </w:r>
        <w:r w:rsidR="007742C4" w:rsidRPr="007742C4">
          <w:rPr>
            <w:vanish/>
          </w:rPr>
          <w:fldChar w:fldCharType="begin"/>
        </w:r>
        <w:r w:rsidR="007742C4" w:rsidRPr="007742C4">
          <w:rPr>
            <w:vanish/>
          </w:rPr>
          <w:instrText xml:space="preserve"> PAGEREF _Toc150437877 \h </w:instrText>
        </w:r>
        <w:r w:rsidR="007742C4" w:rsidRPr="007742C4">
          <w:rPr>
            <w:vanish/>
          </w:rPr>
        </w:r>
        <w:r w:rsidR="007742C4" w:rsidRPr="007742C4">
          <w:rPr>
            <w:vanish/>
          </w:rPr>
          <w:fldChar w:fldCharType="separate"/>
        </w:r>
        <w:r w:rsidR="0087742E">
          <w:rPr>
            <w:vanish/>
          </w:rPr>
          <w:t>14</w:t>
        </w:r>
        <w:r w:rsidR="007742C4" w:rsidRPr="007742C4">
          <w:rPr>
            <w:vanish/>
          </w:rPr>
          <w:fldChar w:fldCharType="end"/>
        </w:r>
      </w:hyperlink>
    </w:p>
    <w:p w14:paraId="10A4CFF5" w14:textId="2A301EB4"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878" w:history="1">
        <w:r w:rsidRPr="00303F21">
          <w:t>24</w:t>
        </w:r>
        <w:r>
          <w:rPr>
            <w:rFonts w:asciiTheme="minorHAnsi" w:eastAsiaTheme="minorEastAsia" w:hAnsiTheme="minorHAnsi" w:cstheme="minorBidi"/>
            <w:kern w:val="2"/>
            <w:sz w:val="22"/>
            <w:szCs w:val="22"/>
            <w:lang w:eastAsia="en-AU"/>
            <w14:ligatures w14:val="standardContextual"/>
          </w:rPr>
          <w:tab/>
        </w:r>
        <w:r w:rsidRPr="00303F21">
          <w:t xml:space="preserve">Meaning of </w:t>
        </w:r>
        <w:r w:rsidRPr="00303F21">
          <w:rPr>
            <w:i/>
          </w:rPr>
          <w:t>sign</w:t>
        </w:r>
        <w:r w:rsidRPr="00303F21">
          <w:t xml:space="preserve"> on public unleased land</w:t>
        </w:r>
        <w:r>
          <w:tab/>
        </w:r>
        <w:r>
          <w:fldChar w:fldCharType="begin"/>
        </w:r>
        <w:r>
          <w:instrText xml:space="preserve"> PAGEREF _Toc150437878 \h </w:instrText>
        </w:r>
        <w:r>
          <w:fldChar w:fldCharType="separate"/>
        </w:r>
        <w:r w:rsidR="0087742E">
          <w:t>14</w:t>
        </w:r>
        <w:r>
          <w:fldChar w:fldCharType="end"/>
        </w:r>
      </w:hyperlink>
    </w:p>
    <w:p w14:paraId="1DCAAD11" w14:textId="08ACD841"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879" w:history="1">
        <w:r w:rsidRPr="00303F21">
          <w:t>25</w:t>
        </w:r>
        <w:r>
          <w:rPr>
            <w:rFonts w:asciiTheme="minorHAnsi" w:eastAsiaTheme="minorEastAsia" w:hAnsiTheme="minorHAnsi" w:cstheme="minorBidi"/>
            <w:kern w:val="2"/>
            <w:sz w:val="22"/>
            <w:szCs w:val="22"/>
            <w:lang w:eastAsia="en-AU"/>
            <w14:ligatures w14:val="standardContextual"/>
          </w:rPr>
          <w:tab/>
        </w:r>
        <w:r w:rsidRPr="00303F21">
          <w:t>Approval to place sign on public unleased land</w:t>
        </w:r>
        <w:r>
          <w:tab/>
        </w:r>
        <w:r>
          <w:fldChar w:fldCharType="begin"/>
        </w:r>
        <w:r>
          <w:instrText xml:space="preserve"> PAGEREF _Toc150437879 \h </w:instrText>
        </w:r>
        <w:r>
          <w:fldChar w:fldCharType="separate"/>
        </w:r>
        <w:r w:rsidR="0087742E">
          <w:t>14</w:t>
        </w:r>
        <w:r>
          <w:fldChar w:fldCharType="end"/>
        </w:r>
      </w:hyperlink>
    </w:p>
    <w:p w14:paraId="035E2E76" w14:textId="64FB1214"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880" w:history="1">
        <w:r w:rsidRPr="00303F21">
          <w:t>26</w:t>
        </w:r>
        <w:r>
          <w:rPr>
            <w:rFonts w:asciiTheme="minorHAnsi" w:eastAsiaTheme="minorEastAsia" w:hAnsiTheme="minorHAnsi" w:cstheme="minorBidi"/>
            <w:kern w:val="2"/>
            <w:sz w:val="22"/>
            <w:szCs w:val="22"/>
            <w:lang w:eastAsia="en-AU"/>
            <w14:ligatures w14:val="standardContextual"/>
          </w:rPr>
          <w:tab/>
        </w:r>
        <w:r w:rsidRPr="00303F21">
          <w:t>Offence—place fixed sign on public unleased land without approval</w:t>
        </w:r>
        <w:r>
          <w:tab/>
        </w:r>
        <w:r>
          <w:fldChar w:fldCharType="begin"/>
        </w:r>
        <w:r>
          <w:instrText xml:space="preserve"> PAGEREF _Toc150437880 \h </w:instrText>
        </w:r>
        <w:r>
          <w:fldChar w:fldCharType="separate"/>
        </w:r>
        <w:r w:rsidR="0087742E">
          <w:t>16</w:t>
        </w:r>
        <w:r>
          <w:fldChar w:fldCharType="end"/>
        </w:r>
      </w:hyperlink>
    </w:p>
    <w:p w14:paraId="4F290AB5" w14:textId="3E4622D5"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881" w:history="1">
        <w:r w:rsidRPr="00303F21">
          <w:t>27</w:t>
        </w:r>
        <w:r>
          <w:rPr>
            <w:rFonts w:asciiTheme="minorHAnsi" w:eastAsiaTheme="minorEastAsia" w:hAnsiTheme="minorHAnsi" w:cstheme="minorBidi"/>
            <w:kern w:val="2"/>
            <w:sz w:val="22"/>
            <w:szCs w:val="22"/>
            <w:lang w:eastAsia="en-AU"/>
            <w14:ligatures w14:val="standardContextual"/>
          </w:rPr>
          <w:tab/>
        </w:r>
        <w:r w:rsidRPr="00303F21">
          <w:t>Movable signs code of practice</w:t>
        </w:r>
        <w:r>
          <w:tab/>
        </w:r>
        <w:r>
          <w:fldChar w:fldCharType="begin"/>
        </w:r>
        <w:r>
          <w:instrText xml:space="preserve"> PAGEREF _Toc150437881 \h </w:instrText>
        </w:r>
        <w:r>
          <w:fldChar w:fldCharType="separate"/>
        </w:r>
        <w:r w:rsidR="0087742E">
          <w:t>16</w:t>
        </w:r>
        <w:r>
          <w:fldChar w:fldCharType="end"/>
        </w:r>
      </w:hyperlink>
    </w:p>
    <w:p w14:paraId="748C912D" w14:textId="56B97753"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882" w:history="1">
        <w:r w:rsidRPr="00303F21">
          <w:t>28</w:t>
        </w:r>
        <w:r>
          <w:rPr>
            <w:rFonts w:asciiTheme="minorHAnsi" w:eastAsiaTheme="minorEastAsia" w:hAnsiTheme="minorHAnsi" w:cstheme="minorBidi"/>
            <w:kern w:val="2"/>
            <w:sz w:val="22"/>
            <w:szCs w:val="22"/>
            <w:lang w:eastAsia="en-AU"/>
            <w14:ligatures w14:val="standardContextual"/>
          </w:rPr>
          <w:tab/>
        </w:r>
        <w:r w:rsidRPr="00303F21">
          <w:t>Offence—fail to comply with code of practice</w:t>
        </w:r>
        <w:r>
          <w:tab/>
        </w:r>
        <w:r>
          <w:fldChar w:fldCharType="begin"/>
        </w:r>
        <w:r>
          <w:instrText xml:space="preserve"> PAGEREF _Toc150437882 \h </w:instrText>
        </w:r>
        <w:r>
          <w:fldChar w:fldCharType="separate"/>
        </w:r>
        <w:r w:rsidR="0087742E">
          <w:t>17</w:t>
        </w:r>
        <w:r>
          <w:fldChar w:fldCharType="end"/>
        </w:r>
      </w:hyperlink>
    </w:p>
    <w:p w14:paraId="4FAA59DE" w14:textId="5FD16501"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883" w:history="1">
        <w:r w:rsidRPr="00303F21">
          <w:t>29</w:t>
        </w:r>
        <w:r>
          <w:rPr>
            <w:rFonts w:asciiTheme="minorHAnsi" w:eastAsiaTheme="minorEastAsia" w:hAnsiTheme="minorHAnsi" w:cstheme="minorBidi"/>
            <w:kern w:val="2"/>
            <w:sz w:val="22"/>
            <w:szCs w:val="22"/>
            <w:lang w:eastAsia="en-AU"/>
            <w14:ligatures w14:val="standardContextual"/>
          </w:rPr>
          <w:tab/>
        </w:r>
        <w:r w:rsidRPr="00303F21">
          <w:t>Territory indemnified regarding movable signs</w:t>
        </w:r>
        <w:r>
          <w:tab/>
        </w:r>
        <w:r>
          <w:fldChar w:fldCharType="begin"/>
        </w:r>
        <w:r>
          <w:instrText xml:space="preserve"> PAGEREF _Toc150437883 \h </w:instrText>
        </w:r>
        <w:r>
          <w:fldChar w:fldCharType="separate"/>
        </w:r>
        <w:r w:rsidR="0087742E">
          <w:t>17</w:t>
        </w:r>
        <w:r>
          <w:fldChar w:fldCharType="end"/>
        </w:r>
      </w:hyperlink>
    </w:p>
    <w:p w14:paraId="5546707D" w14:textId="5DB64BAE" w:rsidR="007742C4" w:rsidRDefault="001C456A">
      <w:pPr>
        <w:pStyle w:val="TOC3"/>
        <w:rPr>
          <w:rFonts w:asciiTheme="minorHAnsi" w:eastAsiaTheme="minorEastAsia" w:hAnsiTheme="minorHAnsi" w:cstheme="minorBidi"/>
          <w:b w:val="0"/>
          <w:kern w:val="2"/>
          <w:sz w:val="22"/>
          <w:szCs w:val="22"/>
          <w:lang w:eastAsia="en-AU"/>
          <w14:ligatures w14:val="standardContextual"/>
        </w:rPr>
      </w:pPr>
      <w:hyperlink w:anchor="_Toc150437884" w:history="1">
        <w:r w:rsidR="007742C4" w:rsidRPr="00303F21">
          <w:t>Division 2.6</w:t>
        </w:r>
        <w:r w:rsidR="007742C4">
          <w:rPr>
            <w:rFonts w:asciiTheme="minorHAnsi" w:eastAsiaTheme="minorEastAsia" w:hAnsiTheme="minorHAnsi" w:cstheme="minorBidi"/>
            <w:b w:val="0"/>
            <w:kern w:val="2"/>
            <w:sz w:val="22"/>
            <w:szCs w:val="22"/>
            <w:lang w:eastAsia="en-AU"/>
            <w14:ligatures w14:val="standardContextual"/>
          </w:rPr>
          <w:tab/>
        </w:r>
        <w:r w:rsidR="007742C4" w:rsidRPr="00303F21">
          <w:t>Trees and other plants affecting public unleased land</w:t>
        </w:r>
        <w:r w:rsidR="007742C4" w:rsidRPr="007742C4">
          <w:rPr>
            <w:vanish/>
          </w:rPr>
          <w:tab/>
        </w:r>
        <w:r w:rsidR="007742C4" w:rsidRPr="007742C4">
          <w:rPr>
            <w:vanish/>
          </w:rPr>
          <w:fldChar w:fldCharType="begin"/>
        </w:r>
        <w:r w:rsidR="007742C4" w:rsidRPr="007742C4">
          <w:rPr>
            <w:vanish/>
          </w:rPr>
          <w:instrText xml:space="preserve"> PAGEREF _Toc150437884 \h </w:instrText>
        </w:r>
        <w:r w:rsidR="007742C4" w:rsidRPr="007742C4">
          <w:rPr>
            <w:vanish/>
          </w:rPr>
        </w:r>
        <w:r w:rsidR="007742C4" w:rsidRPr="007742C4">
          <w:rPr>
            <w:vanish/>
          </w:rPr>
          <w:fldChar w:fldCharType="separate"/>
        </w:r>
        <w:r w:rsidR="0087742E">
          <w:rPr>
            <w:vanish/>
          </w:rPr>
          <w:t>17</w:t>
        </w:r>
        <w:r w:rsidR="007742C4" w:rsidRPr="007742C4">
          <w:rPr>
            <w:vanish/>
          </w:rPr>
          <w:fldChar w:fldCharType="end"/>
        </w:r>
      </w:hyperlink>
    </w:p>
    <w:p w14:paraId="0A565942" w14:textId="71A7FF0A"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885" w:history="1">
        <w:r w:rsidRPr="00303F21">
          <w:t>30</w:t>
        </w:r>
        <w:r>
          <w:rPr>
            <w:rFonts w:asciiTheme="minorHAnsi" w:eastAsiaTheme="minorEastAsia" w:hAnsiTheme="minorHAnsi" w:cstheme="minorBidi"/>
            <w:kern w:val="2"/>
            <w:sz w:val="22"/>
            <w:szCs w:val="22"/>
            <w:lang w:eastAsia="en-AU"/>
            <w14:ligatures w14:val="standardContextual"/>
          </w:rPr>
          <w:tab/>
        </w:r>
        <w:r w:rsidRPr="00303F21">
          <w:t>Definitions—div 2.6</w:t>
        </w:r>
        <w:r>
          <w:tab/>
        </w:r>
        <w:r>
          <w:fldChar w:fldCharType="begin"/>
        </w:r>
        <w:r>
          <w:instrText xml:space="preserve"> PAGEREF _Toc150437885 \h </w:instrText>
        </w:r>
        <w:r>
          <w:fldChar w:fldCharType="separate"/>
        </w:r>
        <w:r w:rsidR="0087742E">
          <w:t>17</w:t>
        </w:r>
        <w:r>
          <w:fldChar w:fldCharType="end"/>
        </w:r>
      </w:hyperlink>
    </w:p>
    <w:p w14:paraId="2DAAF765" w14:textId="46BD83AC"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886" w:history="1">
        <w:r w:rsidRPr="00303F21">
          <w:t>31</w:t>
        </w:r>
        <w:r>
          <w:rPr>
            <w:rFonts w:asciiTheme="minorHAnsi" w:eastAsiaTheme="minorEastAsia" w:hAnsiTheme="minorHAnsi" w:cstheme="minorBidi"/>
            <w:kern w:val="2"/>
            <w:sz w:val="22"/>
            <w:szCs w:val="22"/>
            <w:lang w:eastAsia="en-AU"/>
            <w14:ligatures w14:val="standardContextual"/>
          </w:rPr>
          <w:tab/>
        </w:r>
        <w:r w:rsidRPr="00303F21">
          <w:t>Direction to prune tree etc overhanging public unleased land</w:t>
        </w:r>
        <w:r>
          <w:tab/>
        </w:r>
        <w:r>
          <w:fldChar w:fldCharType="begin"/>
        </w:r>
        <w:r>
          <w:instrText xml:space="preserve"> PAGEREF _Toc150437886 \h </w:instrText>
        </w:r>
        <w:r>
          <w:fldChar w:fldCharType="separate"/>
        </w:r>
        <w:r w:rsidR="0087742E">
          <w:t>18</w:t>
        </w:r>
        <w:r>
          <w:fldChar w:fldCharType="end"/>
        </w:r>
      </w:hyperlink>
    </w:p>
    <w:p w14:paraId="12E19CEF" w14:textId="1BC42352"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887" w:history="1">
        <w:r w:rsidRPr="00303F21">
          <w:t>32</w:t>
        </w:r>
        <w:r>
          <w:rPr>
            <w:rFonts w:asciiTheme="minorHAnsi" w:eastAsiaTheme="minorEastAsia" w:hAnsiTheme="minorHAnsi" w:cstheme="minorBidi"/>
            <w:kern w:val="2"/>
            <w:sz w:val="22"/>
            <w:szCs w:val="22"/>
            <w:lang w:eastAsia="en-AU"/>
            <w14:ligatures w14:val="standardContextual"/>
          </w:rPr>
          <w:tab/>
        </w:r>
        <w:r w:rsidRPr="00303F21">
          <w:t>Offence—fail to comply with plant pruning direction</w:t>
        </w:r>
        <w:r>
          <w:tab/>
        </w:r>
        <w:r>
          <w:fldChar w:fldCharType="begin"/>
        </w:r>
        <w:r>
          <w:instrText xml:space="preserve"> PAGEREF _Toc150437887 \h </w:instrText>
        </w:r>
        <w:r>
          <w:fldChar w:fldCharType="separate"/>
        </w:r>
        <w:r w:rsidR="0087742E">
          <w:t>19</w:t>
        </w:r>
        <w:r>
          <w:fldChar w:fldCharType="end"/>
        </w:r>
      </w:hyperlink>
    </w:p>
    <w:p w14:paraId="744E3BFC" w14:textId="0C40049E"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888" w:history="1">
        <w:r w:rsidRPr="00303F21">
          <w:t>33</w:t>
        </w:r>
        <w:r>
          <w:rPr>
            <w:rFonts w:asciiTheme="minorHAnsi" w:eastAsiaTheme="minorEastAsia" w:hAnsiTheme="minorHAnsi" w:cstheme="minorBidi"/>
            <w:kern w:val="2"/>
            <w:sz w:val="22"/>
            <w:szCs w:val="22"/>
            <w:lang w:eastAsia="en-AU"/>
            <w14:ligatures w14:val="standardContextual"/>
          </w:rPr>
          <w:tab/>
        </w:r>
        <w:r w:rsidRPr="00303F21">
          <w:t>Pruning of tree etc by Territory</w:t>
        </w:r>
        <w:r>
          <w:tab/>
        </w:r>
        <w:r>
          <w:fldChar w:fldCharType="begin"/>
        </w:r>
        <w:r>
          <w:instrText xml:space="preserve"> PAGEREF _Toc150437888 \h </w:instrText>
        </w:r>
        <w:r>
          <w:fldChar w:fldCharType="separate"/>
        </w:r>
        <w:r w:rsidR="0087742E">
          <w:t>19</w:t>
        </w:r>
        <w:r>
          <w:fldChar w:fldCharType="end"/>
        </w:r>
      </w:hyperlink>
    </w:p>
    <w:p w14:paraId="78603777" w14:textId="08CDD574"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889" w:history="1">
        <w:r w:rsidRPr="00303F21">
          <w:t>34</w:t>
        </w:r>
        <w:r>
          <w:rPr>
            <w:rFonts w:asciiTheme="minorHAnsi" w:eastAsiaTheme="minorEastAsia" w:hAnsiTheme="minorHAnsi" w:cstheme="minorBidi"/>
            <w:kern w:val="2"/>
            <w:sz w:val="22"/>
            <w:szCs w:val="22"/>
            <w:lang w:eastAsia="en-AU"/>
            <w14:ligatures w14:val="standardContextual"/>
          </w:rPr>
          <w:tab/>
        </w:r>
        <w:r w:rsidRPr="00303F21">
          <w:t>Direction to remove tree etc endangering public on public unleased land</w:t>
        </w:r>
        <w:r>
          <w:tab/>
        </w:r>
        <w:r>
          <w:fldChar w:fldCharType="begin"/>
        </w:r>
        <w:r>
          <w:instrText xml:space="preserve"> PAGEREF _Toc150437889 \h </w:instrText>
        </w:r>
        <w:r>
          <w:fldChar w:fldCharType="separate"/>
        </w:r>
        <w:r w:rsidR="0087742E">
          <w:t>20</w:t>
        </w:r>
        <w:r>
          <w:fldChar w:fldCharType="end"/>
        </w:r>
      </w:hyperlink>
    </w:p>
    <w:p w14:paraId="1E3CD96D" w14:textId="44649505" w:rsidR="007742C4" w:rsidRDefault="007742C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0437890" w:history="1">
        <w:r w:rsidRPr="00303F21">
          <w:t>35</w:t>
        </w:r>
        <w:r>
          <w:rPr>
            <w:rFonts w:asciiTheme="minorHAnsi" w:eastAsiaTheme="minorEastAsia" w:hAnsiTheme="minorHAnsi" w:cstheme="minorBidi"/>
            <w:kern w:val="2"/>
            <w:sz w:val="22"/>
            <w:szCs w:val="22"/>
            <w:lang w:eastAsia="en-AU"/>
            <w14:ligatures w14:val="standardContextual"/>
          </w:rPr>
          <w:tab/>
        </w:r>
        <w:r w:rsidRPr="00303F21">
          <w:t>Offence—fail to comply with plant removal direction</w:t>
        </w:r>
        <w:r>
          <w:tab/>
        </w:r>
        <w:r>
          <w:fldChar w:fldCharType="begin"/>
        </w:r>
        <w:r>
          <w:instrText xml:space="preserve"> PAGEREF _Toc150437890 \h </w:instrText>
        </w:r>
        <w:r>
          <w:fldChar w:fldCharType="separate"/>
        </w:r>
        <w:r w:rsidR="0087742E">
          <w:t>21</w:t>
        </w:r>
        <w:r>
          <w:fldChar w:fldCharType="end"/>
        </w:r>
      </w:hyperlink>
    </w:p>
    <w:p w14:paraId="1F6DF48E" w14:textId="6A97B923"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891" w:history="1">
        <w:r w:rsidRPr="00303F21">
          <w:t>36</w:t>
        </w:r>
        <w:r>
          <w:rPr>
            <w:rFonts w:asciiTheme="minorHAnsi" w:eastAsiaTheme="minorEastAsia" w:hAnsiTheme="minorHAnsi" w:cstheme="minorBidi"/>
            <w:kern w:val="2"/>
            <w:sz w:val="22"/>
            <w:szCs w:val="22"/>
            <w:lang w:eastAsia="en-AU"/>
            <w14:ligatures w14:val="standardContextual"/>
          </w:rPr>
          <w:tab/>
        </w:r>
        <w:r w:rsidRPr="00303F21">
          <w:t>Removal of tree etc by Territory</w:t>
        </w:r>
        <w:r>
          <w:tab/>
        </w:r>
        <w:r>
          <w:fldChar w:fldCharType="begin"/>
        </w:r>
        <w:r>
          <w:instrText xml:space="preserve"> PAGEREF _Toc150437891 \h </w:instrText>
        </w:r>
        <w:r>
          <w:fldChar w:fldCharType="separate"/>
        </w:r>
        <w:r w:rsidR="0087742E">
          <w:t>21</w:t>
        </w:r>
        <w:r>
          <w:fldChar w:fldCharType="end"/>
        </w:r>
      </w:hyperlink>
    </w:p>
    <w:p w14:paraId="584BA9C6" w14:textId="3671F042" w:rsidR="007742C4" w:rsidRDefault="001C456A">
      <w:pPr>
        <w:pStyle w:val="TOC3"/>
        <w:rPr>
          <w:rFonts w:asciiTheme="minorHAnsi" w:eastAsiaTheme="minorEastAsia" w:hAnsiTheme="minorHAnsi" w:cstheme="minorBidi"/>
          <w:b w:val="0"/>
          <w:kern w:val="2"/>
          <w:sz w:val="22"/>
          <w:szCs w:val="22"/>
          <w:lang w:eastAsia="en-AU"/>
          <w14:ligatures w14:val="standardContextual"/>
        </w:rPr>
      </w:pPr>
      <w:hyperlink w:anchor="_Toc150437892" w:history="1">
        <w:r w:rsidR="007742C4" w:rsidRPr="00303F21">
          <w:t>Division 2.7</w:t>
        </w:r>
        <w:r w:rsidR="007742C4">
          <w:rPr>
            <w:rFonts w:asciiTheme="minorHAnsi" w:eastAsiaTheme="minorEastAsia" w:hAnsiTheme="minorHAnsi" w:cstheme="minorBidi"/>
            <w:b w:val="0"/>
            <w:kern w:val="2"/>
            <w:sz w:val="22"/>
            <w:szCs w:val="22"/>
            <w:lang w:eastAsia="en-AU"/>
            <w14:ligatures w14:val="standardContextual"/>
          </w:rPr>
          <w:tab/>
        </w:r>
        <w:r w:rsidR="007742C4" w:rsidRPr="00303F21">
          <w:t>Graffiti visible from public unleased land</w:t>
        </w:r>
        <w:r w:rsidR="007742C4" w:rsidRPr="007742C4">
          <w:rPr>
            <w:vanish/>
          </w:rPr>
          <w:tab/>
        </w:r>
        <w:r w:rsidR="007742C4" w:rsidRPr="007742C4">
          <w:rPr>
            <w:vanish/>
          </w:rPr>
          <w:fldChar w:fldCharType="begin"/>
        </w:r>
        <w:r w:rsidR="007742C4" w:rsidRPr="007742C4">
          <w:rPr>
            <w:vanish/>
          </w:rPr>
          <w:instrText xml:space="preserve"> PAGEREF _Toc150437892 \h </w:instrText>
        </w:r>
        <w:r w:rsidR="007742C4" w:rsidRPr="007742C4">
          <w:rPr>
            <w:vanish/>
          </w:rPr>
        </w:r>
        <w:r w:rsidR="007742C4" w:rsidRPr="007742C4">
          <w:rPr>
            <w:vanish/>
          </w:rPr>
          <w:fldChar w:fldCharType="separate"/>
        </w:r>
        <w:r w:rsidR="0087742E">
          <w:rPr>
            <w:vanish/>
          </w:rPr>
          <w:t>22</w:t>
        </w:r>
        <w:r w:rsidR="007742C4" w:rsidRPr="007742C4">
          <w:rPr>
            <w:vanish/>
          </w:rPr>
          <w:fldChar w:fldCharType="end"/>
        </w:r>
      </w:hyperlink>
    </w:p>
    <w:p w14:paraId="69BD07FD" w14:textId="5F1B8372"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893" w:history="1">
        <w:r w:rsidRPr="00303F21">
          <w:t>37</w:t>
        </w:r>
        <w:r>
          <w:rPr>
            <w:rFonts w:asciiTheme="minorHAnsi" w:eastAsiaTheme="minorEastAsia" w:hAnsiTheme="minorHAnsi" w:cstheme="minorBidi"/>
            <w:kern w:val="2"/>
            <w:sz w:val="22"/>
            <w:szCs w:val="22"/>
            <w:lang w:eastAsia="en-AU"/>
            <w14:ligatures w14:val="standardContextual"/>
          </w:rPr>
          <w:tab/>
        </w:r>
        <w:r w:rsidRPr="00303F21">
          <w:t xml:space="preserve">Meaning of </w:t>
        </w:r>
        <w:r w:rsidRPr="00303F21">
          <w:rPr>
            <w:i/>
          </w:rPr>
          <w:t>occupier</w:t>
        </w:r>
        <w:r w:rsidRPr="00303F21">
          <w:t xml:space="preserve"> of leased territory land—div 2.7</w:t>
        </w:r>
        <w:r>
          <w:tab/>
        </w:r>
        <w:r>
          <w:fldChar w:fldCharType="begin"/>
        </w:r>
        <w:r>
          <w:instrText xml:space="preserve"> PAGEREF _Toc150437893 \h </w:instrText>
        </w:r>
        <w:r>
          <w:fldChar w:fldCharType="separate"/>
        </w:r>
        <w:r w:rsidR="0087742E">
          <w:t>22</w:t>
        </w:r>
        <w:r>
          <w:fldChar w:fldCharType="end"/>
        </w:r>
      </w:hyperlink>
    </w:p>
    <w:p w14:paraId="13E866CE" w14:textId="7D1E5866"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894" w:history="1">
        <w:r w:rsidRPr="00303F21">
          <w:t>38</w:t>
        </w:r>
        <w:r>
          <w:rPr>
            <w:rFonts w:asciiTheme="minorHAnsi" w:eastAsiaTheme="minorEastAsia" w:hAnsiTheme="minorHAnsi" w:cstheme="minorBidi"/>
            <w:kern w:val="2"/>
            <w:sz w:val="22"/>
            <w:szCs w:val="22"/>
            <w:lang w:eastAsia="en-AU"/>
            <w14:ligatures w14:val="standardContextual"/>
          </w:rPr>
          <w:tab/>
        </w:r>
        <w:r w:rsidRPr="00303F21">
          <w:t>Graffiti removal from property on leased territory land</w:t>
        </w:r>
        <w:r>
          <w:tab/>
        </w:r>
        <w:r>
          <w:fldChar w:fldCharType="begin"/>
        </w:r>
        <w:r>
          <w:instrText xml:space="preserve"> PAGEREF _Toc150437894 \h </w:instrText>
        </w:r>
        <w:r>
          <w:fldChar w:fldCharType="separate"/>
        </w:r>
        <w:r w:rsidR="0087742E">
          <w:t>22</w:t>
        </w:r>
        <w:r>
          <w:fldChar w:fldCharType="end"/>
        </w:r>
      </w:hyperlink>
    </w:p>
    <w:p w14:paraId="55BCA3E8" w14:textId="41FFFD7A"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895" w:history="1">
        <w:r w:rsidRPr="00303F21">
          <w:t>39</w:t>
        </w:r>
        <w:r>
          <w:rPr>
            <w:rFonts w:asciiTheme="minorHAnsi" w:eastAsiaTheme="minorEastAsia" w:hAnsiTheme="minorHAnsi" w:cstheme="minorBidi"/>
            <w:kern w:val="2"/>
            <w:sz w:val="22"/>
            <w:szCs w:val="22"/>
            <w:lang w:eastAsia="en-AU"/>
            <w14:ligatures w14:val="standardContextual"/>
          </w:rPr>
          <w:tab/>
        </w:r>
        <w:r w:rsidRPr="00303F21">
          <w:t>Graffiti removal—liability of the Territory</w:t>
        </w:r>
        <w:r>
          <w:tab/>
        </w:r>
        <w:r>
          <w:fldChar w:fldCharType="begin"/>
        </w:r>
        <w:r>
          <w:instrText xml:space="preserve"> PAGEREF _Toc150437895 \h </w:instrText>
        </w:r>
        <w:r>
          <w:fldChar w:fldCharType="separate"/>
        </w:r>
        <w:r w:rsidR="0087742E">
          <w:t>23</w:t>
        </w:r>
        <w:r>
          <w:fldChar w:fldCharType="end"/>
        </w:r>
      </w:hyperlink>
    </w:p>
    <w:p w14:paraId="40E8E887" w14:textId="1FF9989A" w:rsidR="007742C4" w:rsidRDefault="001C456A">
      <w:pPr>
        <w:pStyle w:val="TOC2"/>
        <w:rPr>
          <w:rFonts w:asciiTheme="minorHAnsi" w:eastAsiaTheme="minorEastAsia" w:hAnsiTheme="minorHAnsi" w:cstheme="minorBidi"/>
          <w:b w:val="0"/>
          <w:kern w:val="2"/>
          <w:sz w:val="22"/>
          <w:szCs w:val="22"/>
          <w:lang w:eastAsia="en-AU"/>
          <w14:ligatures w14:val="standardContextual"/>
        </w:rPr>
      </w:pPr>
      <w:hyperlink w:anchor="_Toc150437896" w:history="1">
        <w:r w:rsidR="007742C4" w:rsidRPr="00303F21">
          <w:t>Part 3</w:t>
        </w:r>
        <w:r w:rsidR="007742C4">
          <w:rPr>
            <w:rFonts w:asciiTheme="minorHAnsi" w:eastAsiaTheme="minorEastAsia" w:hAnsiTheme="minorHAnsi" w:cstheme="minorBidi"/>
            <w:b w:val="0"/>
            <w:kern w:val="2"/>
            <w:sz w:val="22"/>
            <w:szCs w:val="22"/>
            <w:lang w:eastAsia="en-AU"/>
            <w14:ligatures w14:val="standardContextual"/>
          </w:rPr>
          <w:tab/>
        </w:r>
        <w:r w:rsidR="007742C4" w:rsidRPr="00303F21">
          <w:t>Public unleased land permits</w:t>
        </w:r>
        <w:r w:rsidR="007742C4" w:rsidRPr="007742C4">
          <w:rPr>
            <w:vanish/>
          </w:rPr>
          <w:tab/>
        </w:r>
        <w:r w:rsidR="007742C4" w:rsidRPr="007742C4">
          <w:rPr>
            <w:vanish/>
          </w:rPr>
          <w:fldChar w:fldCharType="begin"/>
        </w:r>
        <w:r w:rsidR="007742C4" w:rsidRPr="007742C4">
          <w:rPr>
            <w:vanish/>
          </w:rPr>
          <w:instrText xml:space="preserve"> PAGEREF _Toc150437896 \h </w:instrText>
        </w:r>
        <w:r w:rsidR="007742C4" w:rsidRPr="007742C4">
          <w:rPr>
            <w:vanish/>
          </w:rPr>
        </w:r>
        <w:r w:rsidR="007742C4" w:rsidRPr="007742C4">
          <w:rPr>
            <w:vanish/>
          </w:rPr>
          <w:fldChar w:fldCharType="separate"/>
        </w:r>
        <w:r w:rsidR="0087742E">
          <w:rPr>
            <w:vanish/>
          </w:rPr>
          <w:t>24</w:t>
        </w:r>
        <w:r w:rsidR="007742C4" w:rsidRPr="007742C4">
          <w:rPr>
            <w:vanish/>
          </w:rPr>
          <w:fldChar w:fldCharType="end"/>
        </w:r>
      </w:hyperlink>
    </w:p>
    <w:p w14:paraId="422D5670" w14:textId="01D003B3" w:rsidR="007742C4" w:rsidRDefault="001C456A">
      <w:pPr>
        <w:pStyle w:val="TOC3"/>
        <w:rPr>
          <w:rFonts w:asciiTheme="minorHAnsi" w:eastAsiaTheme="minorEastAsia" w:hAnsiTheme="minorHAnsi" w:cstheme="minorBidi"/>
          <w:b w:val="0"/>
          <w:kern w:val="2"/>
          <w:sz w:val="22"/>
          <w:szCs w:val="22"/>
          <w:lang w:eastAsia="en-AU"/>
          <w14:ligatures w14:val="standardContextual"/>
        </w:rPr>
      </w:pPr>
      <w:hyperlink w:anchor="_Toc150437897" w:history="1">
        <w:r w:rsidR="007742C4" w:rsidRPr="00303F21">
          <w:t>Division 3.1</w:t>
        </w:r>
        <w:r w:rsidR="007742C4">
          <w:rPr>
            <w:rFonts w:asciiTheme="minorHAnsi" w:eastAsiaTheme="minorEastAsia" w:hAnsiTheme="minorHAnsi" w:cstheme="minorBidi"/>
            <w:b w:val="0"/>
            <w:kern w:val="2"/>
            <w:sz w:val="22"/>
            <w:szCs w:val="22"/>
            <w:lang w:eastAsia="en-AU"/>
            <w14:ligatures w14:val="standardContextual"/>
          </w:rPr>
          <w:tab/>
        </w:r>
        <w:r w:rsidR="007742C4" w:rsidRPr="00303F21">
          <w:t>Important concepts</w:t>
        </w:r>
        <w:r w:rsidR="007742C4" w:rsidRPr="007742C4">
          <w:rPr>
            <w:vanish/>
          </w:rPr>
          <w:tab/>
        </w:r>
        <w:r w:rsidR="007742C4" w:rsidRPr="007742C4">
          <w:rPr>
            <w:vanish/>
          </w:rPr>
          <w:fldChar w:fldCharType="begin"/>
        </w:r>
        <w:r w:rsidR="007742C4" w:rsidRPr="007742C4">
          <w:rPr>
            <w:vanish/>
          </w:rPr>
          <w:instrText xml:space="preserve"> PAGEREF _Toc150437897 \h </w:instrText>
        </w:r>
        <w:r w:rsidR="007742C4" w:rsidRPr="007742C4">
          <w:rPr>
            <w:vanish/>
          </w:rPr>
        </w:r>
        <w:r w:rsidR="007742C4" w:rsidRPr="007742C4">
          <w:rPr>
            <w:vanish/>
          </w:rPr>
          <w:fldChar w:fldCharType="separate"/>
        </w:r>
        <w:r w:rsidR="0087742E">
          <w:rPr>
            <w:vanish/>
          </w:rPr>
          <w:t>24</w:t>
        </w:r>
        <w:r w:rsidR="007742C4" w:rsidRPr="007742C4">
          <w:rPr>
            <w:vanish/>
          </w:rPr>
          <w:fldChar w:fldCharType="end"/>
        </w:r>
      </w:hyperlink>
    </w:p>
    <w:p w14:paraId="6059E6E5" w14:textId="59102142"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898" w:history="1">
        <w:r w:rsidRPr="00303F21">
          <w:t>40</w:t>
        </w:r>
        <w:r>
          <w:rPr>
            <w:rFonts w:asciiTheme="minorHAnsi" w:eastAsiaTheme="minorEastAsia" w:hAnsiTheme="minorHAnsi" w:cstheme="minorBidi"/>
            <w:kern w:val="2"/>
            <w:sz w:val="22"/>
            <w:szCs w:val="22"/>
            <w:lang w:eastAsia="en-AU"/>
            <w14:ligatures w14:val="standardContextual"/>
          </w:rPr>
          <w:tab/>
        </w:r>
        <w:r w:rsidRPr="00303F21">
          <w:t xml:space="preserve">What is a </w:t>
        </w:r>
        <w:r w:rsidRPr="00303F21">
          <w:rPr>
            <w:i/>
          </w:rPr>
          <w:t>public unleased land permit</w:t>
        </w:r>
        <w:r w:rsidRPr="00303F21">
          <w:t>?</w:t>
        </w:r>
        <w:r>
          <w:tab/>
        </w:r>
        <w:r>
          <w:fldChar w:fldCharType="begin"/>
        </w:r>
        <w:r>
          <w:instrText xml:space="preserve"> PAGEREF _Toc150437898 \h </w:instrText>
        </w:r>
        <w:r>
          <w:fldChar w:fldCharType="separate"/>
        </w:r>
        <w:r w:rsidR="0087742E">
          <w:t>24</w:t>
        </w:r>
        <w:r>
          <w:fldChar w:fldCharType="end"/>
        </w:r>
      </w:hyperlink>
    </w:p>
    <w:p w14:paraId="73FBC1B8" w14:textId="018F9581"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899" w:history="1">
        <w:r w:rsidRPr="00303F21">
          <w:t>41</w:t>
        </w:r>
        <w:r>
          <w:rPr>
            <w:rFonts w:asciiTheme="minorHAnsi" w:eastAsiaTheme="minorEastAsia" w:hAnsiTheme="minorHAnsi" w:cstheme="minorBidi"/>
            <w:kern w:val="2"/>
            <w:sz w:val="22"/>
            <w:szCs w:val="22"/>
            <w:lang w:eastAsia="en-AU"/>
            <w14:ligatures w14:val="standardContextual"/>
          </w:rPr>
          <w:tab/>
        </w:r>
        <w:r w:rsidRPr="00303F21">
          <w:t xml:space="preserve">When does a person </w:t>
        </w:r>
        <w:r w:rsidRPr="00303F21">
          <w:rPr>
            <w:i/>
          </w:rPr>
          <w:t>use</w:t>
        </w:r>
        <w:r w:rsidRPr="00303F21">
          <w:t xml:space="preserve"> public unleased land?—pt 3</w:t>
        </w:r>
        <w:r>
          <w:tab/>
        </w:r>
        <w:r>
          <w:fldChar w:fldCharType="begin"/>
        </w:r>
        <w:r>
          <w:instrText xml:space="preserve"> PAGEREF _Toc150437899 \h </w:instrText>
        </w:r>
        <w:r>
          <w:fldChar w:fldCharType="separate"/>
        </w:r>
        <w:r w:rsidR="0087742E">
          <w:t>24</w:t>
        </w:r>
        <w:r>
          <w:fldChar w:fldCharType="end"/>
        </w:r>
      </w:hyperlink>
    </w:p>
    <w:p w14:paraId="1C43AA94" w14:textId="11ABCFD3"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00" w:history="1">
        <w:r w:rsidRPr="00303F21">
          <w:t>42</w:t>
        </w:r>
        <w:r>
          <w:rPr>
            <w:rFonts w:asciiTheme="minorHAnsi" w:eastAsiaTheme="minorEastAsia" w:hAnsiTheme="minorHAnsi" w:cstheme="minorBidi"/>
            <w:kern w:val="2"/>
            <w:sz w:val="22"/>
            <w:szCs w:val="22"/>
            <w:lang w:eastAsia="en-AU"/>
            <w14:ligatures w14:val="standardContextual"/>
          </w:rPr>
          <w:tab/>
        </w:r>
        <w:r w:rsidRPr="00303F21">
          <w:t xml:space="preserve">Who is an </w:t>
        </w:r>
        <w:r w:rsidRPr="00303F21">
          <w:rPr>
            <w:i/>
          </w:rPr>
          <w:t>influential person</w:t>
        </w:r>
        <w:r w:rsidRPr="00303F21">
          <w:t xml:space="preserve"> for a corporation?—pt 3</w:t>
        </w:r>
        <w:r>
          <w:tab/>
        </w:r>
        <w:r>
          <w:fldChar w:fldCharType="begin"/>
        </w:r>
        <w:r>
          <w:instrText xml:space="preserve"> PAGEREF _Toc150437900 \h </w:instrText>
        </w:r>
        <w:r>
          <w:fldChar w:fldCharType="separate"/>
        </w:r>
        <w:r w:rsidR="0087742E">
          <w:t>25</w:t>
        </w:r>
        <w:r>
          <w:fldChar w:fldCharType="end"/>
        </w:r>
      </w:hyperlink>
    </w:p>
    <w:p w14:paraId="6AF3B79F" w14:textId="2F8D3DA7" w:rsidR="007742C4" w:rsidRDefault="001C456A">
      <w:pPr>
        <w:pStyle w:val="TOC3"/>
        <w:rPr>
          <w:rFonts w:asciiTheme="minorHAnsi" w:eastAsiaTheme="minorEastAsia" w:hAnsiTheme="minorHAnsi" w:cstheme="minorBidi"/>
          <w:b w:val="0"/>
          <w:kern w:val="2"/>
          <w:sz w:val="22"/>
          <w:szCs w:val="22"/>
          <w:lang w:eastAsia="en-AU"/>
          <w14:ligatures w14:val="standardContextual"/>
        </w:rPr>
      </w:pPr>
      <w:hyperlink w:anchor="_Toc150437901" w:history="1">
        <w:r w:rsidR="007742C4" w:rsidRPr="00303F21">
          <w:t>Division 3.2</w:t>
        </w:r>
        <w:r w:rsidR="007742C4">
          <w:rPr>
            <w:rFonts w:asciiTheme="minorHAnsi" w:eastAsiaTheme="minorEastAsia" w:hAnsiTheme="minorHAnsi" w:cstheme="minorBidi"/>
            <w:b w:val="0"/>
            <w:kern w:val="2"/>
            <w:sz w:val="22"/>
            <w:szCs w:val="22"/>
            <w:lang w:eastAsia="en-AU"/>
            <w14:ligatures w14:val="standardContextual"/>
          </w:rPr>
          <w:tab/>
        </w:r>
        <w:r w:rsidR="007742C4" w:rsidRPr="00303F21">
          <w:t>Public unleased land permits—offences</w:t>
        </w:r>
        <w:r w:rsidR="007742C4" w:rsidRPr="007742C4">
          <w:rPr>
            <w:vanish/>
          </w:rPr>
          <w:tab/>
        </w:r>
        <w:r w:rsidR="007742C4" w:rsidRPr="007742C4">
          <w:rPr>
            <w:vanish/>
          </w:rPr>
          <w:fldChar w:fldCharType="begin"/>
        </w:r>
        <w:r w:rsidR="007742C4" w:rsidRPr="007742C4">
          <w:rPr>
            <w:vanish/>
          </w:rPr>
          <w:instrText xml:space="preserve"> PAGEREF _Toc150437901 \h </w:instrText>
        </w:r>
        <w:r w:rsidR="007742C4" w:rsidRPr="007742C4">
          <w:rPr>
            <w:vanish/>
          </w:rPr>
        </w:r>
        <w:r w:rsidR="007742C4" w:rsidRPr="007742C4">
          <w:rPr>
            <w:vanish/>
          </w:rPr>
          <w:fldChar w:fldCharType="separate"/>
        </w:r>
        <w:r w:rsidR="0087742E">
          <w:rPr>
            <w:vanish/>
          </w:rPr>
          <w:t>26</w:t>
        </w:r>
        <w:r w:rsidR="007742C4" w:rsidRPr="007742C4">
          <w:rPr>
            <w:vanish/>
          </w:rPr>
          <w:fldChar w:fldCharType="end"/>
        </w:r>
      </w:hyperlink>
    </w:p>
    <w:p w14:paraId="22D83005" w14:textId="3C3FA1F6"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02" w:history="1">
        <w:r w:rsidRPr="00303F21">
          <w:t>43</w:t>
        </w:r>
        <w:r>
          <w:rPr>
            <w:rFonts w:asciiTheme="minorHAnsi" w:eastAsiaTheme="minorEastAsia" w:hAnsiTheme="minorHAnsi" w:cstheme="minorBidi"/>
            <w:kern w:val="2"/>
            <w:sz w:val="22"/>
            <w:szCs w:val="22"/>
            <w:lang w:eastAsia="en-AU"/>
            <w14:ligatures w14:val="standardContextual"/>
          </w:rPr>
          <w:tab/>
        </w:r>
        <w:r w:rsidRPr="00303F21">
          <w:t>Offence—use public unleased land without permit</w:t>
        </w:r>
        <w:r>
          <w:tab/>
        </w:r>
        <w:r>
          <w:fldChar w:fldCharType="begin"/>
        </w:r>
        <w:r>
          <w:instrText xml:space="preserve"> PAGEREF _Toc150437902 \h </w:instrText>
        </w:r>
        <w:r>
          <w:fldChar w:fldCharType="separate"/>
        </w:r>
        <w:r w:rsidR="0087742E">
          <w:t>26</w:t>
        </w:r>
        <w:r>
          <w:fldChar w:fldCharType="end"/>
        </w:r>
      </w:hyperlink>
    </w:p>
    <w:p w14:paraId="5AB700F6" w14:textId="705A96C1"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03" w:history="1">
        <w:r w:rsidRPr="00303F21">
          <w:t>44</w:t>
        </w:r>
        <w:r>
          <w:rPr>
            <w:rFonts w:asciiTheme="minorHAnsi" w:eastAsiaTheme="minorEastAsia" w:hAnsiTheme="minorHAnsi" w:cstheme="minorBidi"/>
            <w:kern w:val="2"/>
            <w:sz w:val="22"/>
            <w:szCs w:val="22"/>
            <w:lang w:eastAsia="en-AU"/>
            <w14:ligatures w14:val="standardContextual"/>
          </w:rPr>
          <w:tab/>
        </w:r>
        <w:r w:rsidRPr="00303F21">
          <w:t>Offence—fail to comply with condition of permit</w:t>
        </w:r>
        <w:r>
          <w:tab/>
        </w:r>
        <w:r>
          <w:fldChar w:fldCharType="begin"/>
        </w:r>
        <w:r>
          <w:instrText xml:space="preserve"> PAGEREF _Toc150437903 \h </w:instrText>
        </w:r>
        <w:r>
          <w:fldChar w:fldCharType="separate"/>
        </w:r>
        <w:r w:rsidR="0087742E">
          <w:t>27</w:t>
        </w:r>
        <w:r>
          <w:fldChar w:fldCharType="end"/>
        </w:r>
      </w:hyperlink>
    </w:p>
    <w:p w14:paraId="39ACD2B5" w14:textId="5E200F8F" w:rsidR="007742C4" w:rsidRDefault="001C456A">
      <w:pPr>
        <w:pStyle w:val="TOC3"/>
        <w:rPr>
          <w:rFonts w:asciiTheme="minorHAnsi" w:eastAsiaTheme="minorEastAsia" w:hAnsiTheme="minorHAnsi" w:cstheme="minorBidi"/>
          <w:b w:val="0"/>
          <w:kern w:val="2"/>
          <w:sz w:val="22"/>
          <w:szCs w:val="22"/>
          <w:lang w:eastAsia="en-AU"/>
          <w14:ligatures w14:val="standardContextual"/>
        </w:rPr>
      </w:pPr>
      <w:hyperlink w:anchor="_Toc150437904" w:history="1">
        <w:r w:rsidR="007742C4" w:rsidRPr="00303F21">
          <w:t>Division 3.3</w:t>
        </w:r>
        <w:r w:rsidR="007742C4">
          <w:rPr>
            <w:rFonts w:asciiTheme="minorHAnsi" w:eastAsiaTheme="minorEastAsia" w:hAnsiTheme="minorHAnsi" w:cstheme="minorBidi"/>
            <w:b w:val="0"/>
            <w:kern w:val="2"/>
            <w:sz w:val="22"/>
            <w:szCs w:val="22"/>
            <w:lang w:eastAsia="en-AU"/>
            <w14:ligatures w14:val="standardContextual"/>
          </w:rPr>
          <w:tab/>
        </w:r>
        <w:r w:rsidR="007742C4" w:rsidRPr="00303F21">
          <w:t>Public unleased land permits—application</w:t>
        </w:r>
        <w:r w:rsidR="007742C4" w:rsidRPr="007742C4">
          <w:rPr>
            <w:vanish/>
          </w:rPr>
          <w:tab/>
        </w:r>
        <w:r w:rsidR="007742C4" w:rsidRPr="007742C4">
          <w:rPr>
            <w:vanish/>
          </w:rPr>
          <w:fldChar w:fldCharType="begin"/>
        </w:r>
        <w:r w:rsidR="007742C4" w:rsidRPr="007742C4">
          <w:rPr>
            <w:vanish/>
          </w:rPr>
          <w:instrText xml:space="preserve"> PAGEREF _Toc150437904 \h </w:instrText>
        </w:r>
        <w:r w:rsidR="007742C4" w:rsidRPr="007742C4">
          <w:rPr>
            <w:vanish/>
          </w:rPr>
        </w:r>
        <w:r w:rsidR="007742C4" w:rsidRPr="007742C4">
          <w:rPr>
            <w:vanish/>
          </w:rPr>
          <w:fldChar w:fldCharType="separate"/>
        </w:r>
        <w:r w:rsidR="0087742E">
          <w:rPr>
            <w:vanish/>
          </w:rPr>
          <w:t>28</w:t>
        </w:r>
        <w:r w:rsidR="007742C4" w:rsidRPr="007742C4">
          <w:rPr>
            <w:vanish/>
          </w:rPr>
          <w:fldChar w:fldCharType="end"/>
        </w:r>
      </w:hyperlink>
    </w:p>
    <w:p w14:paraId="361C2E77" w14:textId="03196A53"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05" w:history="1">
        <w:r w:rsidRPr="00303F21">
          <w:t>45</w:t>
        </w:r>
        <w:r>
          <w:rPr>
            <w:rFonts w:asciiTheme="minorHAnsi" w:eastAsiaTheme="minorEastAsia" w:hAnsiTheme="minorHAnsi" w:cstheme="minorBidi"/>
            <w:kern w:val="2"/>
            <w:sz w:val="22"/>
            <w:szCs w:val="22"/>
            <w:lang w:eastAsia="en-AU"/>
            <w14:ligatures w14:val="standardContextual"/>
          </w:rPr>
          <w:tab/>
        </w:r>
        <w:r w:rsidRPr="00303F21">
          <w:t>Public unleased land permit—application</w:t>
        </w:r>
        <w:r>
          <w:tab/>
        </w:r>
        <w:r>
          <w:fldChar w:fldCharType="begin"/>
        </w:r>
        <w:r>
          <w:instrText xml:space="preserve"> PAGEREF _Toc150437905 \h </w:instrText>
        </w:r>
        <w:r>
          <w:fldChar w:fldCharType="separate"/>
        </w:r>
        <w:r w:rsidR="0087742E">
          <w:t>28</w:t>
        </w:r>
        <w:r>
          <w:fldChar w:fldCharType="end"/>
        </w:r>
      </w:hyperlink>
    </w:p>
    <w:p w14:paraId="722F545C" w14:textId="79503758" w:rsidR="007742C4" w:rsidRDefault="001C456A">
      <w:pPr>
        <w:pStyle w:val="TOC3"/>
        <w:rPr>
          <w:rFonts w:asciiTheme="minorHAnsi" w:eastAsiaTheme="minorEastAsia" w:hAnsiTheme="minorHAnsi" w:cstheme="minorBidi"/>
          <w:b w:val="0"/>
          <w:kern w:val="2"/>
          <w:sz w:val="22"/>
          <w:szCs w:val="22"/>
          <w:lang w:eastAsia="en-AU"/>
          <w14:ligatures w14:val="standardContextual"/>
        </w:rPr>
      </w:pPr>
      <w:hyperlink w:anchor="_Toc150437906" w:history="1">
        <w:r w:rsidR="007742C4" w:rsidRPr="00303F21">
          <w:t>Division 3.4</w:t>
        </w:r>
        <w:r w:rsidR="007742C4">
          <w:rPr>
            <w:rFonts w:asciiTheme="minorHAnsi" w:eastAsiaTheme="minorEastAsia" w:hAnsiTheme="minorHAnsi" w:cstheme="minorBidi"/>
            <w:b w:val="0"/>
            <w:kern w:val="2"/>
            <w:sz w:val="22"/>
            <w:szCs w:val="22"/>
            <w:lang w:eastAsia="en-AU"/>
            <w14:ligatures w14:val="standardContextual"/>
          </w:rPr>
          <w:tab/>
        </w:r>
        <w:r w:rsidR="007742C4" w:rsidRPr="00303F21">
          <w:t>Public unleased land permits—suitability of people</w:t>
        </w:r>
        <w:r w:rsidR="007742C4" w:rsidRPr="007742C4">
          <w:rPr>
            <w:vanish/>
          </w:rPr>
          <w:tab/>
        </w:r>
        <w:r w:rsidR="007742C4" w:rsidRPr="007742C4">
          <w:rPr>
            <w:vanish/>
          </w:rPr>
          <w:fldChar w:fldCharType="begin"/>
        </w:r>
        <w:r w:rsidR="007742C4" w:rsidRPr="007742C4">
          <w:rPr>
            <w:vanish/>
          </w:rPr>
          <w:instrText xml:space="preserve"> PAGEREF _Toc150437906 \h </w:instrText>
        </w:r>
        <w:r w:rsidR="007742C4" w:rsidRPr="007742C4">
          <w:rPr>
            <w:vanish/>
          </w:rPr>
        </w:r>
        <w:r w:rsidR="007742C4" w:rsidRPr="007742C4">
          <w:rPr>
            <w:vanish/>
          </w:rPr>
          <w:fldChar w:fldCharType="separate"/>
        </w:r>
        <w:r w:rsidR="0087742E">
          <w:rPr>
            <w:vanish/>
          </w:rPr>
          <w:t>29</w:t>
        </w:r>
        <w:r w:rsidR="007742C4" w:rsidRPr="007742C4">
          <w:rPr>
            <w:vanish/>
          </w:rPr>
          <w:fldChar w:fldCharType="end"/>
        </w:r>
      </w:hyperlink>
    </w:p>
    <w:p w14:paraId="1CC4320E" w14:textId="1C13F103"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07" w:history="1">
        <w:r w:rsidRPr="00303F21">
          <w:t>46</w:t>
        </w:r>
        <w:r>
          <w:rPr>
            <w:rFonts w:asciiTheme="minorHAnsi" w:eastAsiaTheme="minorEastAsia" w:hAnsiTheme="minorHAnsi" w:cstheme="minorBidi"/>
            <w:kern w:val="2"/>
            <w:sz w:val="22"/>
            <w:szCs w:val="22"/>
            <w:lang w:eastAsia="en-AU"/>
            <w14:ligatures w14:val="standardContextual"/>
          </w:rPr>
          <w:tab/>
        </w:r>
        <w:r w:rsidRPr="00303F21">
          <w:t xml:space="preserve">Who is a </w:t>
        </w:r>
        <w:r w:rsidRPr="00303F21">
          <w:rPr>
            <w:i/>
          </w:rPr>
          <w:t>suitable person</w:t>
        </w:r>
        <w:r w:rsidRPr="00303F21">
          <w:rPr>
            <w:rFonts w:cs="Arial"/>
          </w:rPr>
          <w:t xml:space="preserve"> to hold a public unleased land permit</w:t>
        </w:r>
        <w:r w:rsidRPr="00303F21">
          <w:t>?</w:t>
        </w:r>
        <w:r>
          <w:tab/>
        </w:r>
        <w:r>
          <w:fldChar w:fldCharType="begin"/>
        </w:r>
        <w:r>
          <w:instrText xml:space="preserve"> PAGEREF _Toc150437907 \h </w:instrText>
        </w:r>
        <w:r>
          <w:fldChar w:fldCharType="separate"/>
        </w:r>
        <w:r w:rsidR="0087742E">
          <w:t>29</w:t>
        </w:r>
        <w:r>
          <w:fldChar w:fldCharType="end"/>
        </w:r>
      </w:hyperlink>
    </w:p>
    <w:p w14:paraId="2DC0F477" w14:textId="3788244B"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08" w:history="1">
        <w:r w:rsidRPr="00303F21">
          <w:t>47</w:t>
        </w:r>
        <w:r>
          <w:rPr>
            <w:rFonts w:asciiTheme="minorHAnsi" w:eastAsiaTheme="minorEastAsia" w:hAnsiTheme="minorHAnsi" w:cstheme="minorBidi"/>
            <w:kern w:val="2"/>
            <w:sz w:val="22"/>
            <w:szCs w:val="22"/>
            <w:lang w:eastAsia="en-AU"/>
            <w14:ligatures w14:val="standardContextual"/>
          </w:rPr>
          <w:tab/>
        </w:r>
        <w:r w:rsidRPr="00303F21">
          <w:t xml:space="preserve">What is </w:t>
        </w:r>
        <w:r w:rsidRPr="00303F21">
          <w:rPr>
            <w:i/>
          </w:rPr>
          <w:t>suitability information</w:t>
        </w:r>
        <w:r w:rsidRPr="00303F21">
          <w:rPr>
            <w:rFonts w:cs="Arial"/>
          </w:rPr>
          <w:t xml:space="preserve"> about a person</w:t>
        </w:r>
        <w:r w:rsidRPr="00303F21">
          <w:t>?</w:t>
        </w:r>
        <w:r>
          <w:tab/>
        </w:r>
        <w:r>
          <w:fldChar w:fldCharType="begin"/>
        </w:r>
        <w:r>
          <w:instrText xml:space="preserve"> PAGEREF _Toc150437908 \h </w:instrText>
        </w:r>
        <w:r>
          <w:fldChar w:fldCharType="separate"/>
        </w:r>
        <w:r w:rsidR="0087742E">
          <w:t>30</w:t>
        </w:r>
        <w:r>
          <w:fldChar w:fldCharType="end"/>
        </w:r>
      </w:hyperlink>
    </w:p>
    <w:p w14:paraId="5E6F479B" w14:textId="2B935114"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09" w:history="1">
        <w:r w:rsidRPr="00303F21">
          <w:t>48</w:t>
        </w:r>
        <w:r>
          <w:rPr>
            <w:rFonts w:asciiTheme="minorHAnsi" w:eastAsiaTheme="minorEastAsia" w:hAnsiTheme="minorHAnsi" w:cstheme="minorBidi"/>
            <w:kern w:val="2"/>
            <w:sz w:val="22"/>
            <w:szCs w:val="22"/>
            <w:lang w:eastAsia="en-AU"/>
            <w14:ligatures w14:val="standardContextual"/>
          </w:rPr>
          <w:tab/>
        </w:r>
        <w:r w:rsidRPr="00303F21">
          <w:t>Suitability of people—further information about people</w:t>
        </w:r>
        <w:r>
          <w:tab/>
        </w:r>
        <w:r>
          <w:fldChar w:fldCharType="begin"/>
        </w:r>
        <w:r>
          <w:instrText xml:space="preserve"> PAGEREF _Toc150437909 \h </w:instrText>
        </w:r>
        <w:r>
          <w:fldChar w:fldCharType="separate"/>
        </w:r>
        <w:r w:rsidR="0087742E">
          <w:t>31</w:t>
        </w:r>
        <w:r>
          <w:fldChar w:fldCharType="end"/>
        </w:r>
      </w:hyperlink>
    </w:p>
    <w:p w14:paraId="6E1ADEFF" w14:textId="6629127A" w:rsidR="007742C4" w:rsidRDefault="001C456A">
      <w:pPr>
        <w:pStyle w:val="TOC3"/>
        <w:rPr>
          <w:rFonts w:asciiTheme="minorHAnsi" w:eastAsiaTheme="minorEastAsia" w:hAnsiTheme="minorHAnsi" w:cstheme="minorBidi"/>
          <w:b w:val="0"/>
          <w:kern w:val="2"/>
          <w:sz w:val="22"/>
          <w:szCs w:val="22"/>
          <w:lang w:eastAsia="en-AU"/>
          <w14:ligatures w14:val="standardContextual"/>
        </w:rPr>
      </w:pPr>
      <w:hyperlink w:anchor="_Toc150437910" w:history="1">
        <w:r w:rsidR="007742C4" w:rsidRPr="00303F21">
          <w:t>Division 3.5</w:t>
        </w:r>
        <w:r w:rsidR="007742C4">
          <w:rPr>
            <w:rFonts w:asciiTheme="minorHAnsi" w:eastAsiaTheme="minorEastAsia" w:hAnsiTheme="minorHAnsi" w:cstheme="minorBidi"/>
            <w:b w:val="0"/>
            <w:kern w:val="2"/>
            <w:sz w:val="22"/>
            <w:szCs w:val="22"/>
            <w:lang w:eastAsia="en-AU"/>
            <w14:ligatures w14:val="standardContextual"/>
          </w:rPr>
          <w:tab/>
        </w:r>
        <w:r w:rsidR="007742C4" w:rsidRPr="00303F21">
          <w:t>Public unleased land permits—suitability of activities</w:t>
        </w:r>
        <w:r w:rsidR="007742C4" w:rsidRPr="007742C4">
          <w:rPr>
            <w:vanish/>
          </w:rPr>
          <w:tab/>
        </w:r>
        <w:r w:rsidR="007742C4" w:rsidRPr="007742C4">
          <w:rPr>
            <w:vanish/>
          </w:rPr>
          <w:fldChar w:fldCharType="begin"/>
        </w:r>
        <w:r w:rsidR="007742C4" w:rsidRPr="007742C4">
          <w:rPr>
            <w:vanish/>
          </w:rPr>
          <w:instrText xml:space="preserve"> PAGEREF _Toc150437910 \h </w:instrText>
        </w:r>
        <w:r w:rsidR="007742C4" w:rsidRPr="007742C4">
          <w:rPr>
            <w:vanish/>
          </w:rPr>
        </w:r>
        <w:r w:rsidR="007742C4" w:rsidRPr="007742C4">
          <w:rPr>
            <w:vanish/>
          </w:rPr>
          <w:fldChar w:fldCharType="separate"/>
        </w:r>
        <w:r w:rsidR="0087742E">
          <w:rPr>
            <w:vanish/>
          </w:rPr>
          <w:t>31</w:t>
        </w:r>
        <w:r w:rsidR="007742C4" w:rsidRPr="007742C4">
          <w:rPr>
            <w:vanish/>
          </w:rPr>
          <w:fldChar w:fldCharType="end"/>
        </w:r>
      </w:hyperlink>
    </w:p>
    <w:p w14:paraId="17E9C6BD" w14:textId="4C5685B1"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11" w:history="1">
        <w:r w:rsidRPr="00303F21">
          <w:t>49</w:t>
        </w:r>
        <w:r>
          <w:rPr>
            <w:rFonts w:asciiTheme="minorHAnsi" w:eastAsiaTheme="minorEastAsia" w:hAnsiTheme="minorHAnsi" w:cstheme="minorBidi"/>
            <w:kern w:val="2"/>
            <w:sz w:val="22"/>
            <w:szCs w:val="22"/>
            <w:lang w:eastAsia="en-AU"/>
            <w14:ligatures w14:val="standardContextual"/>
          </w:rPr>
          <w:tab/>
        </w:r>
        <w:r w:rsidRPr="00303F21">
          <w:t xml:space="preserve">What is a </w:t>
        </w:r>
        <w:r w:rsidRPr="00303F21">
          <w:rPr>
            <w:i/>
          </w:rPr>
          <w:t>suitable activity</w:t>
        </w:r>
        <w:r w:rsidRPr="00303F21">
          <w:rPr>
            <w:rFonts w:cs="Arial"/>
          </w:rPr>
          <w:t xml:space="preserve"> for a public unleased land permit</w:t>
        </w:r>
        <w:r w:rsidRPr="00303F21">
          <w:t>?</w:t>
        </w:r>
        <w:r>
          <w:tab/>
        </w:r>
        <w:r>
          <w:fldChar w:fldCharType="begin"/>
        </w:r>
        <w:r>
          <w:instrText xml:space="preserve"> PAGEREF _Toc150437911 \h </w:instrText>
        </w:r>
        <w:r>
          <w:fldChar w:fldCharType="separate"/>
        </w:r>
        <w:r w:rsidR="0087742E">
          <w:t>31</w:t>
        </w:r>
        <w:r>
          <w:fldChar w:fldCharType="end"/>
        </w:r>
      </w:hyperlink>
    </w:p>
    <w:p w14:paraId="7E79FBED" w14:textId="46FAE0B2"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12" w:history="1">
        <w:r w:rsidRPr="00303F21">
          <w:t>50</w:t>
        </w:r>
        <w:r>
          <w:rPr>
            <w:rFonts w:asciiTheme="minorHAnsi" w:eastAsiaTheme="minorEastAsia" w:hAnsiTheme="minorHAnsi" w:cstheme="minorBidi"/>
            <w:kern w:val="2"/>
            <w:sz w:val="22"/>
            <w:szCs w:val="22"/>
            <w:lang w:eastAsia="en-AU"/>
            <w14:ligatures w14:val="standardContextual"/>
          </w:rPr>
          <w:tab/>
        </w:r>
        <w:r w:rsidRPr="00303F21">
          <w:t xml:space="preserve">What is </w:t>
        </w:r>
        <w:r w:rsidRPr="00303F21">
          <w:rPr>
            <w:i/>
          </w:rPr>
          <w:t>suitability information</w:t>
        </w:r>
        <w:r w:rsidRPr="00303F21">
          <w:rPr>
            <w:rFonts w:cs="Arial"/>
          </w:rPr>
          <w:t xml:space="preserve"> about an activity</w:t>
        </w:r>
        <w:r w:rsidRPr="00303F21">
          <w:t>?</w:t>
        </w:r>
        <w:r>
          <w:tab/>
        </w:r>
        <w:r>
          <w:fldChar w:fldCharType="begin"/>
        </w:r>
        <w:r>
          <w:instrText xml:space="preserve"> PAGEREF _Toc150437912 \h </w:instrText>
        </w:r>
        <w:r>
          <w:fldChar w:fldCharType="separate"/>
        </w:r>
        <w:r w:rsidR="0087742E">
          <w:t>32</w:t>
        </w:r>
        <w:r>
          <w:fldChar w:fldCharType="end"/>
        </w:r>
      </w:hyperlink>
    </w:p>
    <w:p w14:paraId="28C2A6F0" w14:textId="6F48CA96"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13" w:history="1">
        <w:r w:rsidRPr="00303F21">
          <w:t>51</w:t>
        </w:r>
        <w:r>
          <w:rPr>
            <w:rFonts w:asciiTheme="minorHAnsi" w:eastAsiaTheme="minorEastAsia" w:hAnsiTheme="minorHAnsi" w:cstheme="minorBidi"/>
            <w:kern w:val="2"/>
            <w:sz w:val="22"/>
            <w:szCs w:val="22"/>
            <w:lang w:eastAsia="en-AU"/>
            <w14:ligatures w14:val="standardContextual"/>
          </w:rPr>
          <w:tab/>
        </w:r>
        <w:r w:rsidRPr="00303F21">
          <w:t>Suitability of activities—further information about activity</w:t>
        </w:r>
        <w:r>
          <w:tab/>
        </w:r>
        <w:r>
          <w:fldChar w:fldCharType="begin"/>
        </w:r>
        <w:r>
          <w:instrText xml:space="preserve"> PAGEREF _Toc150437913 \h </w:instrText>
        </w:r>
        <w:r>
          <w:fldChar w:fldCharType="separate"/>
        </w:r>
        <w:r w:rsidR="0087742E">
          <w:t>34</w:t>
        </w:r>
        <w:r>
          <w:fldChar w:fldCharType="end"/>
        </w:r>
      </w:hyperlink>
    </w:p>
    <w:p w14:paraId="4E8B1822" w14:textId="0AA8DFB3"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14" w:history="1">
        <w:r w:rsidRPr="00303F21">
          <w:t>52</w:t>
        </w:r>
        <w:r>
          <w:rPr>
            <w:rFonts w:asciiTheme="minorHAnsi" w:eastAsiaTheme="minorEastAsia" w:hAnsiTheme="minorHAnsi" w:cstheme="minorBidi"/>
            <w:kern w:val="2"/>
            <w:sz w:val="22"/>
            <w:szCs w:val="22"/>
            <w:lang w:eastAsia="en-AU"/>
            <w14:ligatures w14:val="standardContextual"/>
          </w:rPr>
          <w:tab/>
        </w:r>
        <w:r w:rsidRPr="00303F21">
          <w:t>Suitability of activities—other approvals</w:t>
        </w:r>
        <w:r>
          <w:tab/>
        </w:r>
        <w:r>
          <w:fldChar w:fldCharType="begin"/>
        </w:r>
        <w:r>
          <w:instrText xml:space="preserve"> PAGEREF _Toc150437914 \h </w:instrText>
        </w:r>
        <w:r>
          <w:fldChar w:fldCharType="separate"/>
        </w:r>
        <w:r w:rsidR="0087742E">
          <w:t>34</w:t>
        </w:r>
        <w:r>
          <w:fldChar w:fldCharType="end"/>
        </w:r>
      </w:hyperlink>
    </w:p>
    <w:p w14:paraId="4929AD1D" w14:textId="5E6A6629"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15" w:history="1">
        <w:r w:rsidRPr="00303F21">
          <w:t>52A</w:t>
        </w:r>
        <w:r>
          <w:rPr>
            <w:rFonts w:asciiTheme="minorHAnsi" w:eastAsiaTheme="minorEastAsia" w:hAnsiTheme="minorHAnsi" w:cstheme="minorBidi"/>
            <w:kern w:val="2"/>
            <w:sz w:val="22"/>
            <w:szCs w:val="22"/>
            <w:lang w:eastAsia="en-AU"/>
            <w14:ligatures w14:val="standardContextual"/>
          </w:rPr>
          <w:tab/>
        </w:r>
        <w:r w:rsidRPr="00303F21">
          <w:t>Suitability of activities—consultation with conservator</w:t>
        </w:r>
        <w:r>
          <w:tab/>
        </w:r>
        <w:r>
          <w:fldChar w:fldCharType="begin"/>
        </w:r>
        <w:r>
          <w:instrText xml:space="preserve"> PAGEREF _Toc150437915 \h </w:instrText>
        </w:r>
        <w:r>
          <w:fldChar w:fldCharType="separate"/>
        </w:r>
        <w:r w:rsidR="0087742E">
          <w:t>35</w:t>
        </w:r>
        <w:r>
          <w:fldChar w:fldCharType="end"/>
        </w:r>
      </w:hyperlink>
    </w:p>
    <w:p w14:paraId="5EE3066D" w14:textId="4D7765D5"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16" w:history="1">
        <w:r w:rsidRPr="00303F21">
          <w:t>53</w:t>
        </w:r>
        <w:r>
          <w:rPr>
            <w:rFonts w:asciiTheme="minorHAnsi" w:eastAsiaTheme="minorEastAsia" w:hAnsiTheme="minorHAnsi" w:cstheme="minorBidi"/>
            <w:kern w:val="2"/>
            <w:sz w:val="22"/>
            <w:szCs w:val="22"/>
            <w:lang w:eastAsia="en-AU"/>
            <w14:ligatures w14:val="standardContextual"/>
          </w:rPr>
          <w:tab/>
        </w:r>
        <w:r w:rsidRPr="00303F21">
          <w:t>Suitability of activities—public consultation</w:t>
        </w:r>
        <w:r>
          <w:tab/>
        </w:r>
        <w:r>
          <w:fldChar w:fldCharType="begin"/>
        </w:r>
        <w:r>
          <w:instrText xml:space="preserve"> PAGEREF _Toc150437916 \h </w:instrText>
        </w:r>
        <w:r>
          <w:fldChar w:fldCharType="separate"/>
        </w:r>
        <w:r w:rsidR="0087742E">
          <w:t>35</w:t>
        </w:r>
        <w:r>
          <w:fldChar w:fldCharType="end"/>
        </w:r>
      </w:hyperlink>
    </w:p>
    <w:p w14:paraId="467A7C15" w14:textId="6F1D99B3"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17" w:history="1">
        <w:r w:rsidRPr="00303F21">
          <w:t>54</w:t>
        </w:r>
        <w:r>
          <w:rPr>
            <w:rFonts w:asciiTheme="minorHAnsi" w:eastAsiaTheme="minorEastAsia" w:hAnsiTheme="minorHAnsi" w:cstheme="minorBidi"/>
            <w:kern w:val="2"/>
            <w:sz w:val="22"/>
            <w:szCs w:val="22"/>
            <w:lang w:eastAsia="en-AU"/>
            <w14:ligatures w14:val="standardContextual"/>
          </w:rPr>
          <w:tab/>
        </w:r>
        <w:r w:rsidRPr="00303F21">
          <w:t>Suitability of activities—public consultation submissions</w:t>
        </w:r>
        <w:r>
          <w:tab/>
        </w:r>
        <w:r>
          <w:fldChar w:fldCharType="begin"/>
        </w:r>
        <w:r>
          <w:instrText xml:space="preserve"> PAGEREF _Toc150437917 \h </w:instrText>
        </w:r>
        <w:r>
          <w:fldChar w:fldCharType="separate"/>
        </w:r>
        <w:r w:rsidR="0087742E">
          <w:t>37</w:t>
        </w:r>
        <w:r>
          <w:fldChar w:fldCharType="end"/>
        </w:r>
      </w:hyperlink>
    </w:p>
    <w:p w14:paraId="63F70E77" w14:textId="7C6C0F73"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18" w:history="1">
        <w:r w:rsidRPr="00303F21">
          <w:t>55</w:t>
        </w:r>
        <w:r>
          <w:rPr>
            <w:rFonts w:asciiTheme="minorHAnsi" w:eastAsiaTheme="minorEastAsia" w:hAnsiTheme="minorHAnsi" w:cstheme="minorBidi"/>
            <w:kern w:val="2"/>
            <w:sz w:val="22"/>
            <w:szCs w:val="22"/>
            <w:lang w:eastAsia="en-AU"/>
            <w14:ligatures w14:val="standardContextual"/>
          </w:rPr>
          <w:tab/>
        </w:r>
        <w:r w:rsidRPr="00303F21">
          <w:t>Suitability of activities—risk management plan</w:t>
        </w:r>
        <w:r>
          <w:tab/>
        </w:r>
        <w:r>
          <w:fldChar w:fldCharType="begin"/>
        </w:r>
        <w:r>
          <w:instrText xml:space="preserve"> PAGEREF _Toc150437918 \h </w:instrText>
        </w:r>
        <w:r>
          <w:fldChar w:fldCharType="separate"/>
        </w:r>
        <w:r w:rsidR="0087742E">
          <w:t>37</w:t>
        </w:r>
        <w:r>
          <w:fldChar w:fldCharType="end"/>
        </w:r>
      </w:hyperlink>
    </w:p>
    <w:p w14:paraId="17F2C718" w14:textId="52EBF48F"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19" w:history="1">
        <w:r w:rsidRPr="00303F21">
          <w:t>56</w:t>
        </w:r>
        <w:r>
          <w:rPr>
            <w:rFonts w:asciiTheme="minorHAnsi" w:eastAsiaTheme="minorEastAsia" w:hAnsiTheme="minorHAnsi" w:cstheme="minorBidi"/>
            <w:kern w:val="2"/>
            <w:sz w:val="22"/>
            <w:szCs w:val="22"/>
            <w:lang w:eastAsia="en-AU"/>
            <w14:ligatures w14:val="standardContextual"/>
          </w:rPr>
          <w:tab/>
        </w:r>
        <w:r w:rsidRPr="00303F21">
          <w:t>Suitability of activities—inspection of object</w:t>
        </w:r>
        <w:r>
          <w:tab/>
        </w:r>
        <w:r>
          <w:fldChar w:fldCharType="begin"/>
        </w:r>
        <w:r>
          <w:instrText xml:space="preserve"> PAGEREF _Toc150437919 \h </w:instrText>
        </w:r>
        <w:r>
          <w:fldChar w:fldCharType="separate"/>
        </w:r>
        <w:r w:rsidR="0087742E">
          <w:t>38</w:t>
        </w:r>
        <w:r>
          <w:fldChar w:fldCharType="end"/>
        </w:r>
      </w:hyperlink>
    </w:p>
    <w:p w14:paraId="57CCB1B8" w14:textId="4ECC4489" w:rsidR="007742C4" w:rsidRDefault="001C456A">
      <w:pPr>
        <w:pStyle w:val="TOC3"/>
        <w:rPr>
          <w:rFonts w:asciiTheme="minorHAnsi" w:eastAsiaTheme="minorEastAsia" w:hAnsiTheme="minorHAnsi" w:cstheme="minorBidi"/>
          <w:b w:val="0"/>
          <w:kern w:val="2"/>
          <w:sz w:val="22"/>
          <w:szCs w:val="22"/>
          <w:lang w:eastAsia="en-AU"/>
          <w14:ligatures w14:val="standardContextual"/>
        </w:rPr>
      </w:pPr>
      <w:hyperlink w:anchor="_Toc150437920" w:history="1">
        <w:r w:rsidR="007742C4" w:rsidRPr="00303F21">
          <w:t>Division 3.6</w:t>
        </w:r>
        <w:r w:rsidR="007742C4">
          <w:rPr>
            <w:rFonts w:asciiTheme="minorHAnsi" w:eastAsiaTheme="minorEastAsia" w:hAnsiTheme="minorHAnsi" w:cstheme="minorBidi"/>
            <w:b w:val="0"/>
            <w:kern w:val="2"/>
            <w:sz w:val="22"/>
            <w:szCs w:val="22"/>
            <w:lang w:eastAsia="en-AU"/>
            <w14:ligatures w14:val="standardContextual"/>
          </w:rPr>
          <w:tab/>
        </w:r>
        <w:r w:rsidR="007742C4" w:rsidRPr="00303F21">
          <w:t>Public unleased land permits—decision</w:t>
        </w:r>
        <w:r w:rsidR="007742C4" w:rsidRPr="007742C4">
          <w:rPr>
            <w:vanish/>
          </w:rPr>
          <w:tab/>
        </w:r>
        <w:r w:rsidR="007742C4" w:rsidRPr="007742C4">
          <w:rPr>
            <w:vanish/>
          </w:rPr>
          <w:fldChar w:fldCharType="begin"/>
        </w:r>
        <w:r w:rsidR="007742C4" w:rsidRPr="007742C4">
          <w:rPr>
            <w:vanish/>
          </w:rPr>
          <w:instrText xml:space="preserve"> PAGEREF _Toc150437920 \h </w:instrText>
        </w:r>
        <w:r w:rsidR="007742C4" w:rsidRPr="007742C4">
          <w:rPr>
            <w:vanish/>
          </w:rPr>
        </w:r>
        <w:r w:rsidR="007742C4" w:rsidRPr="007742C4">
          <w:rPr>
            <w:vanish/>
          </w:rPr>
          <w:fldChar w:fldCharType="separate"/>
        </w:r>
        <w:r w:rsidR="0087742E">
          <w:rPr>
            <w:vanish/>
          </w:rPr>
          <w:t>39</w:t>
        </w:r>
        <w:r w:rsidR="007742C4" w:rsidRPr="007742C4">
          <w:rPr>
            <w:vanish/>
          </w:rPr>
          <w:fldChar w:fldCharType="end"/>
        </w:r>
      </w:hyperlink>
    </w:p>
    <w:p w14:paraId="62CABD0E" w14:textId="326576AC"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21" w:history="1">
        <w:r w:rsidRPr="00303F21">
          <w:t>57</w:t>
        </w:r>
        <w:r>
          <w:rPr>
            <w:rFonts w:asciiTheme="minorHAnsi" w:eastAsiaTheme="minorEastAsia" w:hAnsiTheme="minorHAnsi" w:cstheme="minorBidi"/>
            <w:kern w:val="2"/>
            <w:sz w:val="22"/>
            <w:szCs w:val="22"/>
            <w:lang w:eastAsia="en-AU"/>
            <w14:ligatures w14:val="standardContextual"/>
          </w:rPr>
          <w:tab/>
        </w:r>
        <w:r w:rsidRPr="00303F21">
          <w:t>Public unleased land permit—decision on application</w:t>
        </w:r>
        <w:r>
          <w:tab/>
        </w:r>
        <w:r>
          <w:fldChar w:fldCharType="begin"/>
        </w:r>
        <w:r>
          <w:instrText xml:space="preserve"> PAGEREF _Toc150437921 \h </w:instrText>
        </w:r>
        <w:r>
          <w:fldChar w:fldCharType="separate"/>
        </w:r>
        <w:r w:rsidR="0087742E">
          <w:t>39</w:t>
        </w:r>
        <w:r>
          <w:fldChar w:fldCharType="end"/>
        </w:r>
      </w:hyperlink>
    </w:p>
    <w:p w14:paraId="16C39A6E" w14:textId="13045050"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22" w:history="1">
        <w:r w:rsidRPr="00303F21">
          <w:t>58</w:t>
        </w:r>
        <w:r>
          <w:rPr>
            <w:rFonts w:asciiTheme="minorHAnsi" w:eastAsiaTheme="minorEastAsia" w:hAnsiTheme="minorHAnsi" w:cstheme="minorBidi"/>
            <w:kern w:val="2"/>
            <w:sz w:val="22"/>
            <w:szCs w:val="22"/>
            <w:lang w:eastAsia="en-AU"/>
            <w14:ligatures w14:val="standardContextual"/>
          </w:rPr>
          <w:tab/>
        </w:r>
        <w:r w:rsidRPr="00303F21">
          <w:t>Public unleased land permit—form</w:t>
        </w:r>
        <w:r>
          <w:tab/>
        </w:r>
        <w:r>
          <w:fldChar w:fldCharType="begin"/>
        </w:r>
        <w:r>
          <w:instrText xml:space="preserve"> PAGEREF _Toc150437922 \h </w:instrText>
        </w:r>
        <w:r>
          <w:fldChar w:fldCharType="separate"/>
        </w:r>
        <w:r w:rsidR="0087742E">
          <w:t>41</w:t>
        </w:r>
        <w:r>
          <w:fldChar w:fldCharType="end"/>
        </w:r>
      </w:hyperlink>
    </w:p>
    <w:p w14:paraId="6908275B" w14:textId="31EEE359" w:rsidR="007742C4" w:rsidRDefault="007742C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0437923" w:history="1">
        <w:r w:rsidRPr="00303F21">
          <w:t>59</w:t>
        </w:r>
        <w:r>
          <w:rPr>
            <w:rFonts w:asciiTheme="minorHAnsi" w:eastAsiaTheme="minorEastAsia" w:hAnsiTheme="minorHAnsi" w:cstheme="minorBidi"/>
            <w:kern w:val="2"/>
            <w:sz w:val="22"/>
            <w:szCs w:val="22"/>
            <w:lang w:eastAsia="en-AU"/>
            <w14:ligatures w14:val="standardContextual"/>
          </w:rPr>
          <w:tab/>
        </w:r>
        <w:r w:rsidRPr="00303F21">
          <w:t>Public unleased land permit—term</w:t>
        </w:r>
        <w:r>
          <w:tab/>
        </w:r>
        <w:r>
          <w:fldChar w:fldCharType="begin"/>
        </w:r>
        <w:r>
          <w:instrText xml:space="preserve"> PAGEREF _Toc150437923 \h </w:instrText>
        </w:r>
        <w:r>
          <w:fldChar w:fldCharType="separate"/>
        </w:r>
        <w:r w:rsidR="0087742E">
          <w:t>42</w:t>
        </w:r>
        <w:r>
          <w:fldChar w:fldCharType="end"/>
        </w:r>
      </w:hyperlink>
    </w:p>
    <w:p w14:paraId="78DAAD24" w14:textId="245914E1" w:rsidR="007742C4" w:rsidRDefault="001C456A">
      <w:pPr>
        <w:pStyle w:val="TOC3"/>
        <w:rPr>
          <w:rFonts w:asciiTheme="minorHAnsi" w:eastAsiaTheme="minorEastAsia" w:hAnsiTheme="minorHAnsi" w:cstheme="minorBidi"/>
          <w:b w:val="0"/>
          <w:kern w:val="2"/>
          <w:sz w:val="22"/>
          <w:szCs w:val="22"/>
          <w:lang w:eastAsia="en-AU"/>
          <w14:ligatures w14:val="standardContextual"/>
        </w:rPr>
      </w:pPr>
      <w:hyperlink w:anchor="_Toc150437924" w:history="1">
        <w:r w:rsidR="007742C4" w:rsidRPr="00303F21">
          <w:t>Division 3.7</w:t>
        </w:r>
        <w:r w:rsidR="007742C4">
          <w:rPr>
            <w:rFonts w:asciiTheme="minorHAnsi" w:eastAsiaTheme="minorEastAsia" w:hAnsiTheme="minorHAnsi" w:cstheme="minorBidi"/>
            <w:b w:val="0"/>
            <w:kern w:val="2"/>
            <w:sz w:val="22"/>
            <w:szCs w:val="22"/>
            <w:lang w:eastAsia="en-AU"/>
            <w14:ligatures w14:val="standardContextual"/>
          </w:rPr>
          <w:tab/>
        </w:r>
        <w:r w:rsidR="007742C4" w:rsidRPr="00303F21">
          <w:t>Public unleased land permits—financial assurance conditions</w:t>
        </w:r>
        <w:r w:rsidR="007742C4" w:rsidRPr="007742C4">
          <w:rPr>
            <w:vanish/>
          </w:rPr>
          <w:tab/>
        </w:r>
        <w:r w:rsidR="007742C4" w:rsidRPr="007742C4">
          <w:rPr>
            <w:vanish/>
          </w:rPr>
          <w:fldChar w:fldCharType="begin"/>
        </w:r>
        <w:r w:rsidR="007742C4" w:rsidRPr="007742C4">
          <w:rPr>
            <w:vanish/>
          </w:rPr>
          <w:instrText xml:space="preserve"> PAGEREF _Toc150437924 \h </w:instrText>
        </w:r>
        <w:r w:rsidR="007742C4" w:rsidRPr="007742C4">
          <w:rPr>
            <w:vanish/>
          </w:rPr>
        </w:r>
        <w:r w:rsidR="007742C4" w:rsidRPr="007742C4">
          <w:rPr>
            <w:vanish/>
          </w:rPr>
          <w:fldChar w:fldCharType="separate"/>
        </w:r>
        <w:r w:rsidR="0087742E">
          <w:rPr>
            <w:vanish/>
          </w:rPr>
          <w:t>42</w:t>
        </w:r>
        <w:r w:rsidR="007742C4" w:rsidRPr="007742C4">
          <w:rPr>
            <w:vanish/>
          </w:rPr>
          <w:fldChar w:fldCharType="end"/>
        </w:r>
      </w:hyperlink>
    </w:p>
    <w:p w14:paraId="78312B2C" w14:textId="1F753E92"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25" w:history="1">
        <w:r w:rsidRPr="00303F21">
          <w:t>60</w:t>
        </w:r>
        <w:r>
          <w:rPr>
            <w:rFonts w:asciiTheme="minorHAnsi" w:eastAsiaTheme="minorEastAsia" w:hAnsiTheme="minorHAnsi" w:cstheme="minorBidi"/>
            <w:kern w:val="2"/>
            <w:sz w:val="22"/>
            <w:szCs w:val="22"/>
            <w:lang w:eastAsia="en-AU"/>
            <w14:ligatures w14:val="standardContextual"/>
          </w:rPr>
          <w:tab/>
        </w:r>
        <w:r w:rsidRPr="00303F21">
          <w:t xml:space="preserve">Meaning of </w:t>
        </w:r>
        <w:r w:rsidRPr="00303F21">
          <w:rPr>
            <w:i/>
          </w:rPr>
          <w:t>financial assurance condition</w:t>
        </w:r>
        <w:r>
          <w:tab/>
        </w:r>
        <w:r>
          <w:fldChar w:fldCharType="begin"/>
        </w:r>
        <w:r>
          <w:instrText xml:space="preserve"> PAGEREF _Toc150437925 \h </w:instrText>
        </w:r>
        <w:r>
          <w:fldChar w:fldCharType="separate"/>
        </w:r>
        <w:r w:rsidR="0087742E">
          <w:t>42</w:t>
        </w:r>
        <w:r>
          <w:fldChar w:fldCharType="end"/>
        </w:r>
      </w:hyperlink>
    </w:p>
    <w:p w14:paraId="115222CF" w14:textId="03E865AD"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26" w:history="1">
        <w:r w:rsidRPr="00303F21">
          <w:t>61</w:t>
        </w:r>
        <w:r>
          <w:rPr>
            <w:rFonts w:asciiTheme="minorHAnsi" w:eastAsiaTheme="minorEastAsia" w:hAnsiTheme="minorHAnsi" w:cstheme="minorBidi"/>
            <w:kern w:val="2"/>
            <w:sz w:val="22"/>
            <w:szCs w:val="22"/>
            <w:lang w:eastAsia="en-AU"/>
            <w14:ligatures w14:val="standardContextual"/>
          </w:rPr>
          <w:tab/>
        </w:r>
        <w:r w:rsidRPr="00303F21">
          <w:t>Financial assurance condition—imposition</w:t>
        </w:r>
        <w:r>
          <w:tab/>
        </w:r>
        <w:r>
          <w:fldChar w:fldCharType="begin"/>
        </w:r>
        <w:r>
          <w:instrText xml:space="preserve"> PAGEREF _Toc150437926 \h </w:instrText>
        </w:r>
        <w:r>
          <w:fldChar w:fldCharType="separate"/>
        </w:r>
        <w:r w:rsidR="0087742E">
          <w:t>42</w:t>
        </w:r>
        <w:r>
          <w:fldChar w:fldCharType="end"/>
        </w:r>
      </w:hyperlink>
    </w:p>
    <w:p w14:paraId="170E215D" w14:textId="5683F998"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27" w:history="1">
        <w:r w:rsidRPr="00303F21">
          <w:t>62</w:t>
        </w:r>
        <w:r>
          <w:rPr>
            <w:rFonts w:asciiTheme="minorHAnsi" w:eastAsiaTheme="minorEastAsia" w:hAnsiTheme="minorHAnsi" w:cstheme="minorBidi"/>
            <w:kern w:val="2"/>
            <w:sz w:val="22"/>
            <w:szCs w:val="22"/>
            <w:lang w:eastAsia="en-AU"/>
            <w14:ligatures w14:val="standardContextual"/>
          </w:rPr>
          <w:tab/>
        </w:r>
        <w:r w:rsidRPr="00303F21">
          <w:t>Financial assurance condition—show cause</w:t>
        </w:r>
        <w:r>
          <w:tab/>
        </w:r>
        <w:r>
          <w:fldChar w:fldCharType="begin"/>
        </w:r>
        <w:r>
          <w:instrText xml:space="preserve"> PAGEREF _Toc150437927 \h </w:instrText>
        </w:r>
        <w:r>
          <w:fldChar w:fldCharType="separate"/>
        </w:r>
        <w:r w:rsidR="0087742E">
          <w:t>43</w:t>
        </w:r>
        <w:r>
          <w:fldChar w:fldCharType="end"/>
        </w:r>
      </w:hyperlink>
    </w:p>
    <w:p w14:paraId="1422AF2D" w14:textId="1707B2EE"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28" w:history="1">
        <w:r w:rsidRPr="00303F21">
          <w:t>63</w:t>
        </w:r>
        <w:r>
          <w:rPr>
            <w:rFonts w:asciiTheme="minorHAnsi" w:eastAsiaTheme="minorEastAsia" w:hAnsiTheme="minorHAnsi" w:cstheme="minorBidi"/>
            <w:kern w:val="2"/>
            <w:sz w:val="22"/>
            <w:szCs w:val="22"/>
            <w:lang w:eastAsia="en-AU"/>
            <w14:ligatures w14:val="standardContextual"/>
          </w:rPr>
          <w:tab/>
        </w:r>
        <w:r w:rsidRPr="00303F21">
          <w:t>Financial assurance condition—permit cancellation</w:t>
        </w:r>
        <w:r>
          <w:tab/>
        </w:r>
        <w:r>
          <w:fldChar w:fldCharType="begin"/>
        </w:r>
        <w:r>
          <w:instrText xml:space="preserve"> PAGEREF _Toc150437928 \h </w:instrText>
        </w:r>
        <w:r>
          <w:fldChar w:fldCharType="separate"/>
        </w:r>
        <w:r w:rsidR="0087742E">
          <w:t>44</w:t>
        </w:r>
        <w:r>
          <w:fldChar w:fldCharType="end"/>
        </w:r>
      </w:hyperlink>
    </w:p>
    <w:p w14:paraId="11A70247" w14:textId="764C5B2D"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29" w:history="1">
        <w:r w:rsidRPr="00303F21">
          <w:t>64</w:t>
        </w:r>
        <w:r>
          <w:rPr>
            <w:rFonts w:asciiTheme="minorHAnsi" w:eastAsiaTheme="minorEastAsia" w:hAnsiTheme="minorHAnsi" w:cstheme="minorBidi"/>
            <w:kern w:val="2"/>
            <w:sz w:val="22"/>
            <w:szCs w:val="22"/>
            <w:lang w:eastAsia="en-AU"/>
            <w14:ligatures w14:val="standardContextual"/>
          </w:rPr>
          <w:tab/>
        </w:r>
        <w:r w:rsidRPr="00303F21">
          <w:t>Financial assurance condition—claim or realisation</w:t>
        </w:r>
        <w:r>
          <w:tab/>
        </w:r>
        <w:r>
          <w:fldChar w:fldCharType="begin"/>
        </w:r>
        <w:r>
          <w:instrText xml:space="preserve"> PAGEREF _Toc150437929 \h </w:instrText>
        </w:r>
        <w:r>
          <w:fldChar w:fldCharType="separate"/>
        </w:r>
        <w:r w:rsidR="0087742E">
          <w:t>45</w:t>
        </w:r>
        <w:r>
          <w:fldChar w:fldCharType="end"/>
        </w:r>
      </w:hyperlink>
    </w:p>
    <w:p w14:paraId="4F0F28B8" w14:textId="79BF490F"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30" w:history="1">
        <w:r w:rsidRPr="00303F21">
          <w:t>65</w:t>
        </w:r>
        <w:r>
          <w:rPr>
            <w:rFonts w:asciiTheme="minorHAnsi" w:eastAsiaTheme="minorEastAsia" w:hAnsiTheme="minorHAnsi" w:cstheme="minorBidi"/>
            <w:kern w:val="2"/>
            <w:sz w:val="22"/>
            <w:szCs w:val="22"/>
            <w:lang w:eastAsia="en-AU"/>
            <w14:ligatures w14:val="standardContextual"/>
          </w:rPr>
          <w:tab/>
        </w:r>
        <w:r w:rsidRPr="00303F21">
          <w:t>Financial assurance condition—notice before claim or realisation</w:t>
        </w:r>
        <w:r>
          <w:tab/>
        </w:r>
        <w:r>
          <w:fldChar w:fldCharType="begin"/>
        </w:r>
        <w:r>
          <w:instrText xml:space="preserve"> PAGEREF _Toc150437930 \h </w:instrText>
        </w:r>
        <w:r>
          <w:fldChar w:fldCharType="separate"/>
        </w:r>
        <w:r w:rsidR="0087742E">
          <w:t>45</w:t>
        </w:r>
        <w:r>
          <w:fldChar w:fldCharType="end"/>
        </w:r>
      </w:hyperlink>
    </w:p>
    <w:p w14:paraId="139A0D43" w14:textId="7BD42D6A"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31" w:history="1">
        <w:r w:rsidRPr="00303F21">
          <w:t>66</w:t>
        </w:r>
        <w:r>
          <w:rPr>
            <w:rFonts w:asciiTheme="minorHAnsi" w:eastAsiaTheme="minorEastAsia" w:hAnsiTheme="minorHAnsi" w:cstheme="minorBidi"/>
            <w:kern w:val="2"/>
            <w:sz w:val="22"/>
            <w:szCs w:val="22"/>
            <w:lang w:eastAsia="en-AU"/>
            <w14:ligatures w14:val="standardContextual"/>
          </w:rPr>
          <w:tab/>
        </w:r>
        <w:r w:rsidRPr="00303F21">
          <w:t>Financial assurance condition—recovery of extra costs</w:t>
        </w:r>
        <w:r>
          <w:tab/>
        </w:r>
        <w:r>
          <w:fldChar w:fldCharType="begin"/>
        </w:r>
        <w:r>
          <w:instrText xml:space="preserve"> PAGEREF _Toc150437931 \h </w:instrText>
        </w:r>
        <w:r>
          <w:fldChar w:fldCharType="separate"/>
        </w:r>
        <w:r w:rsidR="0087742E">
          <w:t>46</w:t>
        </w:r>
        <w:r>
          <w:fldChar w:fldCharType="end"/>
        </w:r>
      </w:hyperlink>
    </w:p>
    <w:p w14:paraId="17FB84D4" w14:textId="7724F380"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32" w:history="1">
        <w:r w:rsidRPr="00303F21">
          <w:t>67</w:t>
        </w:r>
        <w:r>
          <w:rPr>
            <w:rFonts w:asciiTheme="minorHAnsi" w:eastAsiaTheme="minorEastAsia" w:hAnsiTheme="minorHAnsi" w:cstheme="minorBidi"/>
            <w:kern w:val="2"/>
            <w:sz w:val="22"/>
            <w:szCs w:val="22"/>
            <w:lang w:eastAsia="en-AU"/>
            <w14:ligatures w14:val="standardContextual"/>
          </w:rPr>
          <w:tab/>
        </w:r>
        <w:r w:rsidRPr="00303F21">
          <w:t>Financial assurance condition—money held by Territory</w:t>
        </w:r>
        <w:r>
          <w:tab/>
        </w:r>
        <w:r>
          <w:fldChar w:fldCharType="begin"/>
        </w:r>
        <w:r>
          <w:instrText xml:space="preserve"> PAGEREF _Toc150437932 \h </w:instrText>
        </w:r>
        <w:r>
          <w:fldChar w:fldCharType="separate"/>
        </w:r>
        <w:r w:rsidR="0087742E">
          <w:t>47</w:t>
        </w:r>
        <w:r>
          <w:fldChar w:fldCharType="end"/>
        </w:r>
      </w:hyperlink>
    </w:p>
    <w:p w14:paraId="2723896A" w14:textId="16FC714D" w:rsidR="007742C4" w:rsidRDefault="001C456A">
      <w:pPr>
        <w:pStyle w:val="TOC3"/>
        <w:rPr>
          <w:rFonts w:asciiTheme="minorHAnsi" w:eastAsiaTheme="minorEastAsia" w:hAnsiTheme="minorHAnsi" w:cstheme="minorBidi"/>
          <w:b w:val="0"/>
          <w:kern w:val="2"/>
          <w:sz w:val="22"/>
          <w:szCs w:val="22"/>
          <w:lang w:eastAsia="en-AU"/>
          <w14:ligatures w14:val="standardContextual"/>
        </w:rPr>
      </w:pPr>
      <w:hyperlink w:anchor="_Toc150437933" w:history="1">
        <w:r w:rsidR="007742C4" w:rsidRPr="00303F21">
          <w:t>Division 3.8</w:t>
        </w:r>
        <w:r w:rsidR="007742C4">
          <w:rPr>
            <w:rFonts w:asciiTheme="minorHAnsi" w:eastAsiaTheme="minorEastAsia" w:hAnsiTheme="minorHAnsi" w:cstheme="minorBidi"/>
            <w:b w:val="0"/>
            <w:kern w:val="2"/>
            <w:sz w:val="22"/>
            <w:szCs w:val="22"/>
            <w:lang w:eastAsia="en-AU"/>
            <w14:ligatures w14:val="standardContextual"/>
          </w:rPr>
          <w:tab/>
        </w:r>
        <w:r w:rsidR="007742C4" w:rsidRPr="00303F21">
          <w:t>Public unleased land permits—amendment, transfer, renewal, etc</w:t>
        </w:r>
        <w:r w:rsidR="007742C4" w:rsidRPr="007742C4">
          <w:rPr>
            <w:vanish/>
          </w:rPr>
          <w:tab/>
        </w:r>
        <w:r w:rsidR="007742C4" w:rsidRPr="007742C4">
          <w:rPr>
            <w:vanish/>
          </w:rPr>
          <w:fldChar w:fldCharType="begin"/>
        </w:r>
        <w:r w:rsidR="007742C4" w:rsidRPr="007742C4">
          <w:rPr>
            <w:vanish/>
          </w:rPr>
          <w:instrText xml:space="preserve"> PAGEREF _Toc150437933 \h </w:instrText>
        </w:r>
        <w:r w:rsidR="007742C4" w:rsidRPr="007742C4">
          <w:rPr>
            <w:vanish/>
          </w:rPr>
        </w:r>
        <w:r w:rsidR="007742C4" w:rsidRPr="007742C4">
          <w:rPr>
            <w:vanish/>
          </w:rPr>
          <w:fldChar w:fldCharType="separate"/>
        </w:r>
        <w:r w:rsidR="0087742E">
          <w:rPr>
            <w:vanish/>
          </w:rPr>
          <w:t>48</w:t>
        </w:r>
        <w:r w:rsidR="007742C4" w:rsidRPr="007742C4">
          <w:rPr>
            <w:vanish/>
          </w:rPr>
          <w:fldChar w:fldCharType="end"/>
        </w:r>
      </w:hyperlink>
    </w:p>
    <w:p w14:paraId="195B7D87" w14:textId="7FBC8A92"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34" w:history="1">
        <w:r w:rsidRPr="00303F21">
          <w:t>68</w:t>
        </w:r>
        <w:r>
          <w:rPr>
            <w:rFonts w:asciiTheme="minorHAnsi" w:eastAsiaTheme="minorEastAsia" w:hAnsiTheme="minorHAnsi" w:cstheme="minorBidi"/>
            <w:kern w:val="2"/>
            <w:sz w:val="22"/>
            <w:szCs w:val="22"/>
            <w:lang w:eastAsia="en-AU"/>
            <w14:ligatures w14:val="standardContextual"/>
          </w:rPr>
          <w:tab/>
        </w:r>
        <w:r w:rsidRPr="00303F21">
          <w:t>Public unleased land permit—amendment initiated by director</w:t>
        </w:r>
        <w:r w:rsidRPr="00303F21">
          <w:noBreakHyphen/>
          <w:t>general</w:t>
        </w:r>
        <w:r>
          <w:tab/>
        </w:r>
        <w:r>
          <w:fldChar w:fldCharType="begin"/>
        </w:r>
        <w:r>
          <w:instrText xml:space="preserve"> PAGEREF _Toc150437934 \h </w:instrText>
        </w:r>
        <w:r>
          <w:fldChar w:fldCharType="separate"/>
        </w:r>
        <w:r w:rsidR="0087742E">
          <w:t>48</w:t>
        </w:r>
        <w:r>
          <w:fldChar w:fldCharType="end"/>
        </w:r>
      </w:hyperlink>
    </w:p>
    <w:p w14:paraId="65EB6B99" w14:textId="7178C4C2"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35" w:history="1">
        <w:r w:rsidRPr="00303F21">
          <w:t>69</w:t>
        </w:r>
        <w:r>
          <w:rPr>
            <w:rFonts w:asciiTheme="minorHAnsi" w:eastAsiaTheme="minorEastAsia" w:hAnsiTheme="minorHAnsi" w:cstheme="minorBidi"/>
            <w:kern w:val="2"/>
            <w:sz w:val="22"/>
            <w:szCs w:val="22"/>
            <w:lang w:eastAsia="en-AU"/>
            <w14:ligatures w14:val="standardContextual"/>
          </w:rPr>
          <w:tab/>
        </w:r>
        <w:r w:rsidRPr="00303F21">
          <w:t>Public unleased land permit—application to amend permit</w:t>
        </w:r>
        <w:r>
          <w:tab/>
        </w:r>
        <w:r>
          <w:fldChar w:fldCharType="begin"/>
        </w:r>
        <w:r>
          <w:instrText xml:space="preserve"> PAGEREF _Toc150437935 \h </w:instrText>
        </w:r>
        <w:r>
          <w:fldChar w:fldCharType="separate"/>
        </w:r>
        <w:r w:rsidR="0087742E">
          <w:t>49</w:t>
        </w:r>
        <w:r>
          <w:fldChar w:fldCharType="end"/>
        </w:r>
      </w:hyperlink>
    </w:p>
    <w:p w14:paraId="138BB855" w14:textId="546CED28"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36" w:history="1">
        <w:r w:rsidRPr="00303F21">
          <w:t>70</w:t>
        </w:r>
        <w:r>
          <w:rPr>
            <w:rFonts w:asciiTheme="minorHAnsi" w:eastAsiaTheme="minorEastAsia" w:hAnsiTheme="minorHAnsi" w:cstheme="minorBidi"/>
            <w:kern w:val="2"/>
            <w:sz w:val="22"/>
            <w:szCs w:val="22"/>
            <w:lang w:eastAsia="en-AU"/>
            <w14:ligatures w14:val="standardContextual"/>
          </w:rPr>
          <w:tab/>
        </w:r>
        <w:r w:rsidRPr="00303F21">
          <w:t>Public unleased land permit—decision on application to amend permit</w:t>
        </w:r>
        <w:r>
          <w:tab/>
        </w:r>
        <w:r>
          <w:fldChar w:fldCharType="begin"/>
        </w:r>
        <w:r>
          <w:instrText xml:space="preserve"> PAGEREF _Toc150437936 \h </w:instrText>
        </w:r>
        <w:r>
          <w:fldChar w:fldCharType="separate"/>
        </w:r>
        <w:r w:rsidR="0087742E">
          <w:t>50</w:t>
        </w:r>
        <w:r>
          <w:fldChar w:fldCharType="end"/>
        </w:r>
      </w:hyperlink>
    </w:p>
    <w:p w14:paraId="722B4FFF" w14:textId="16EB4FBB"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37" w:history="1">
        <w:r w:rsidRPr="00303F21">
          <w:t>71</w:t>
        </w:r>
        <w:r>
          <w:rPr>
            <w:rFonts w:asciiTheme="minorHAnsi" w:eastAsiaTheme="minorEastAsia" w:hAnsiTheme="minorHAnsi" w:cstheme="minorBidi"/>
            <w:kern w:val="2"/>
            <w:sz w:val="22"/>
            <w:szCs w:val="22"/>
            <w:lang w:eastAsia="en-AU"/>
            <w14:ligatures w14:val="standardContextual"/>
          </w:rPr>
          <w:tab/>
        </w:r>
        <w:r w:rsidRPr="00303F21">
          <w:t>Public unleased land permit—application to transfer permit</w:t>
        </w:r>
        <w:r>
          <w:tab/>
        </w:r>
        <w:r>
          <w:fldChar w:fldCharType="begin"/>
        </w:r>
        <w:r>
          <w:instrText xml:space="preserve"> PAGEREF _Toc150437937 \h </w:instrText>
        </w:r>
        <w:r>
          <w:fldChar w:fldCharType="separate"/>
        </w:r>
        <w:r w:rsidR="0087742E">
          <w:t>52</w:t>
        </w:r>
        <w:r>
          <w:fldChar w:fldCharType="end"/>
        </w:r>
      </w:hyperlink>
    </w:p>
    <w:p w14:paraId="02A8CF8B" w14:textId="4ED1DB33"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38" w:history="1">
        <w:r w:rsidRPr="00303F21">
          <w:t>72</w:t>
        </w:r>
        <w:r>
          <w:rPr>
            <w:rFonts w:asciiTheme="minorHAnsi" w:eastAsiaTheme="minorEastAsia" w:hAnsiTheme="minorHAnsi" w:cstheme="minorBidi"/>
            <w:kern w:val="2"/>
            <w:sz w:val="22"/>
            <w:szCs w:val="22"/>
            <w:lang w:eastAsia="en-AU"/>
            <w14:ligatures w14:val="standardContextual"/>
          </w:rPr>
          <w:tab/>
        </w:r>
        <w:r w:rsidRPr="00303F21">
          <w:t>Public unleased land permit—decision on application to transfer permit</w:t>
        </w:r>
        <w:r>
          <w:tab/>
        </w:r>
        <w:r>
          <w:fldChar w:fldCharType="begin"/>
        </w:r>
        <w:r>
          <w:instrText xml:space="preserve"> PAGEREF _Toc150437938 \h </w:instrText>
        </w:r>
        <w:r>
          <w:fldChar w:fldCharType="separate"/>
        </w:r>
        <w:r w:rsidR="0087742E">
          <w:t>53</w:t>
        </w:r>
        <w:r>
          <w:fldChar w:fldCharType="end"/>
        </w:r>
      </w:hyperlink>
    </w:p>
    <w:p w14:paraId="212EBC2C" w14:textId="085A9555"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39" w:history="1">
        <w:r w:rsidRPr="00303F21">
          <w:t>73</w:t>
        </w:r>
        <w:r>
          <w:rPr>
            <w:rFonts w:asciiTheme="minorHAnsi" w:eastAsiaTheme="minorEastAsia" w:hAnsiTheme="minorHAnsi" w:cstheme="minorBidi"/>
            <w:kern w:val="2"/>
            <w:sz w:val="22"/>
            <w:szCs w:val="22"/>
            <w:lang w:eastAsia="en-AU"/>
            <w14:ligatures w14:val="standardContextual"/>
          </w:rPr>
          <w:tab/>
        </w:r>
        <w:r w:rsidRPr="00303F21">
          <w:t>Public unleased land permit—application for renewal of permit</w:t>
        </w:r>
        <w:r>
          <w:tab/>
        </w:r>
        <w:r>
          <w:fldChar w:fldCharType="begin"/>
        </w:r>
        <w:r>
          <w:instrText xml:space="preserve"> PAGEREF _Toc150437939 \h </w:instrText>
        </w:r>
        <w:r>
          <w:fldChar w:fldCharType="separate"/>
        </w:r>
        <w:r w:rsidR="0087742E">
          <w:t>54</w:t>
        </w:r>
        <w:r>
          <w:fldChar w:fldCharType="end"/>
        </w:r>
      </w:hyperlink>
    </w:p>
    <w:p w14:paraId="18F5B211" w14:textId="670DDFE8"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40" w:history="1">
        <w:r w:rsidRPr="00303F21">
          <w:t>74</w:t>
        </w:r>
        <w:r>
          <w:rPr>
            <w:rFonts w:asciiTheme="minorHAnsi" w:eastAsiaTheme="minorEastAsia" w:hAnsiTheme="minorHAnsi" w:cstheme="minorBidi"/>
            <w:kern w:val="2"/>
            <w:sz w:val="22"/>
            <w:szCs w:val="22"/>
            <w:lang w:eastAsia="en-AU"/>
            <w14:ligatures w14:val="standardContextual"/>
          </w:rPr>
          <w:tab/>
        </w:r>
        <w:r w:rsidRPr="00303F21">
          <w:t>Public unleased land permit—decision on application for renewal of permit</w:t>
        </w:r>
        <w:r>
          <w:tab/>
        </w:r>
        <w:r>
          <w:fldChar w:fldCharType="begin"/>
        </w:r>
        <w:r>
          <w:instrText xml:space="preserve"> PAGEREF _Toc150437940 \h </w:instrText>
        </w:r>
        <w:r>
          <w:fldChar w:fldCharType="separate"/>
        </w:r>
        <w:r w:rsidR="0087742E">
          <w:t>54</w:t>
        </w:r>
        <w:r>
          <w:fldChar w:fldCharType="end"/>
        </w:r>
      </w:hyperlink>
    </w:p>
    <w:p w14:paraId="24BCE4A2" w14:textId="110C8293"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41" w:history="1">
        <w:r w:rsidRPr="00303F21">
          <w:t>75</w:t>
        </w:r>
        <w:r>
          <w:rPr>
            <w:rFonts w:asciiTheme="minorHAnsi" w:eastAsiaTheme="minorEastAsia" w:hAnsiTheme="minorHAnsi" w:cstheme="minorBidi"/>
            <w:kern w:val="2"/>
            <w:sz w:val="22"/>
            <w:szCs w:val="22"/>
            <w:lang w:eastAsia="en-AU"/>
            <w14:ligatures w14:val="standardContextual"/>
          </w:rPr>
          <w:tab/>
        </w:r>
        <w:r w:rsidRPr="00303F21">
          <w:t>Public unleased land permit—replacing when lost, stolen or destroyed</w:t>
        </w:r>
        <w:r>
          <w:tab/>
        </w:r>
        <w:r>
          <w:fldChar w:fldCharType="begin"/>
        </w:r>
        <w:r>
          <w:instrText xml:space="preserve"> PAGEREF _Toc150437941 \h </w:instrText>
        </w:r>
        <w:r>
          <w:fldChar w:fldCharType="separate"/>
        </w:r>
        <w:r w:rsidR="0087742E">
          <w:t>56</w:t>
        </w:r>
        <w:r>
          <w:fldChar w:fldCharType="end"/>
        </w:r>
      </w:hyperlink>
    </w:p>
    <w:p w14:paraId="7D9BE600" w14:textId="2882C243"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42" w:history="1">
        <w:r w:rsidRPr="00303F21">
          <w:t>76</w:t>
        </w:r>
        <w:r>
          <w:rPr>
            <w:rFonts w:asciiTheme="minorHAnsi" w:eastAsiaTheme="minorEastAsia" w:hAnsiTheme="minorHAnsi" w:cstheme="minorBidi"/>
            <w:kern w:val="2"/>
            <w:sz w:val="22"/>
            <w:szCs w:val="22"/>
            <w:lang w:eastAsia="en-AU"/>
            <w14:ligatures w14:val="standardContextual"/>
          </w:rPr>
          <w:tab/>
        </w:r>
        <w:r w:rsidRPr="00303F21">
          <w:t>Public unleased land permit—surrender</w:t>
        </w:r>
        <w:r>
          <w:tab/>
        </w:r>
        <w:r>
          <w:fldChar w:fldCharType="begin"/>
        </w:r>
        <w:r>
          <w:instrText xml:space="preserve"> PAGEREF _Toc150437942 \h </w:instrText>
        </w:r>
        <w:r>
          <w:fldChar w:fldCharType="separate"/>
        </w:r>
        <w:r w:rsidR="0087742E">
          <w:t>57</w:t>
        </w:r>
        <w:r>
          <w:fldChar w:fldCharType="end"/>
        </w:r>
      </w:hyperlink>
    </w:p>
    <w:p w14:paraId="60D39552" w14:textId="2A9246A1"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43" w:history="1">
        <w:r w:rsidRPr="00303F21">
          <w:t>77</w:t>
        </w:r>
        <w:r>
          <w:rPr>
            <w:rFonts w:asciiTheme="minorHAnsi" w:eastAsiaTheme="minorEastAsia" w:hAnsiTheme="minorHAnsi" w:cstheme="minorBidi"/>
            <w:kern w:val="2"/>
            <w:sz w:val="22"/>
            <w:szCs w:val="22"/>
            <w:lang w:eastAsia="en-AU"/>
            <w14:ligatures w14:val="standardContextual"/>
          </w:rPr>
          <w:tab/>
        </w:r>
        <w:r w:rsidRPr="00303F21">
          <w:t>Offence—fail to notify change of name or address</w:t>
        </w:r>
        <w:r>
          <w:tab/>
        </w:r>
        <w:r>
          <w:fldChar w:fldCharType="begin"/>
        </w:r>
        <w:r>
          <w:instrText xml:space="preserve"> PAGEREF _Toc150437943 \h </w:instrText>
        </w:r>
        <w:r>
          <w:fldChar w:fldCharType="separate"/>
        </w:r>
        <w:r w:rsidR="0087742E">
          <w:t>57</w:t>
        </w:r>
        <w:r>
          <w:fldChar w:fldCharType="end"/>
        </w:r>
      </w:hyperlink>
    </w:p>
    <w:p w14:paraId="3014466D" w14:textId="3C017303"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44" w:history="1">
        <w:r w:rsidRPr="00303F21">
          <w:t>78</w:t>
        </w:r>
        <w:r>
          <w:rPr>
            <w:rFonts w:asciiTheme="minorHAnsi" w:eastAsiaTheme="minorEastAsia" w:hAnsiTheme="minorHAnsi" w:cstheme="minorBidi"/>
            <w:kern w:val="2"/>
            <w:sz w:val="22"/>
            <w:szCs w:val="22"/>
            <w:lang w:eastAsia="en-AU"/>
            <w14:ligatures w14:val="standardContextual"/>
          </w:rPr>
          <w:tab/>
        </w:r>
        <w:r w:rsidRPr="00303F21">
          <w:t>Public unleased land permit—director</w:t>
        </w:r>
        <w:r w:rsidRPr="00303F21">
          <w:noBreakHyphen/>
          <w:t>general to change name and address</w:t>
        </w:r>
        <w:r>
          <w:tab/>
        </w:r>
        <w:r>
          <w:fldChar w:fldCharType="begin"/>
        </w:r>
        <w:r>
          <w:instrText xml:space="preserve"> PAGEREF _Toc150437944 \h </w:instrText>
        </w:r>
        <w:r>
          <w:fldChar w:fldCharType="separate"/>
        </w:r>
        <w:r w:rsidR="0087742E">
          <w:t>58</w:t>
        </w:r>
        <w:r>
          <w:fldChar w:fldCharType="end"/>
        </w:r>
      </w:hyperlink>
    </w:p>
    <w:p w14:paraId="14DEA30F" w14:textId="6BE68A58" w:rsidR="007742C4" w:rsidRDefault="001C456A">
      <w:pPr>
        <w:pStyle w:val="TOC3"/>
        <w:rPr>
          <w:rFonts w:asciiTheme="minorHAnsi" w:eastAsiaTheme="minorEastAsia" w:hAnsiTheme="minorHAnsi" w:cstheme="minorBidi"/>
          <w:b w:val="0"/>
          <w:kern w:val="2"/>
          <w:sz w:val="22"/>
          <w:szCs w:val="22"/>
          <w:lang w:eastAsia="en-AU"/>
          <w14:ligatures w14:val="standardContextual"/>
        </w:rPr>
      </w:pPr>
      <w:hyperlink w:anchor="_Toc150437945" w:history="1">
        <w:r w:rsidR="007742C4" w:rsidRPr="00303F21">
          <w:t>Division 3.9</w:t>
        </w:r>
        <w:r w:rsidR="007742C4">
          <w:rPr>
            <w:rFonts w:asciiTheme="minorHAnsi" w:eastAsiaTheme="minorEastAsia" w:hAnsiTheme="minorHAnsi" w:cstheme="minorBidi"/>
            <w:b w:val="0"/>
            <w:kern w:val="2"/>
            <w:sz w:val="22"/>
            <w:szCs w:val="22"/>
            <w:lang w:eastAsia="en-AU"/>
            <w14:ligatures w14:val="standardContextual"/>
          </w:rPr>
          <w:tab/>
        </w:r>
        <w:r w:rsidR="007742C4" w:rsidRPr="00303F21">
          <w:t>Public unleased land permits—regulatory action</w:t>
        </w:r>
        <w:r w:rsidR="007742C4" w:rsidRPr="007742C4">
          <w:rPr>
            <w:vanish/>
          </w:rPr>
          <w:tab/>
        </w:r>
        <w:r w:rsidR="007742C4" w:rsidRPr="007742C4">
          <w:rPr>
            <w:vanish/>
          </w:rPr>
          <w:fldChar w:fldCharType="begin"/>
        </w:r>
        <w:r w:rsidR="007742C4" w:rsidRPr="007742C4">
          <w:rPr>
            <w:vanish/>
          </w:rPr>
          <w:instrText xml:space="preserve"> PAGEREF _Toc150437945 \h </w:instrText>
        </w:r>
        <w:r w:rsidR="007742C4" w:rsidRPr="007742C4">
          <w:rPr>
            <w:vanish/>
          </w:rPr>
        </w:r>
        <w:r w:rsidR="007742C4" w:rsidRPr="007742C4">
          <w:rPr>
            <w:vanish/>
          </w:rPr>
          <w:fldChar w:fldCharType="separate"/>
        </w:r>
        <w:r w:rsidR="0087742E">
          <w:rPr>
            <w:vanish/>
          </w:rPr>
          <w:t>58</w:t>
        </w:r>
        <w:r w:rsidR="007742C4" w:rsidRPr="007742C4">
          <w:rPr>
            <w:vanish/>
          </w:rPr>
          <w:fldChar w:fldCharType="end"/>
        </w:r>
      </w:hyperlink>
    </w:p>
    <w:p w14:paraId="3C2239A9" w14:textId="43D7BBD1"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46" w:history="1">
        <w:r w:rsidRPr="00303F21">
          <w:t>79</w:t>
        </w:r>
        <w:r>
          <w:rPr>
            <w:rFonts w:asciiTheme="minorHAnsi" w:eastAsiaTheme="minorEastAsia" w:hAnsiTheme="minorHAnsi" w:cstheme="minorBidi"/>
            <w:kern w:val="2"/>
            <w:sz w:val="22"/>
            <w:szCs w:val="22"/>
            <w:lang w:eastAsia="en-AU"/>
            <w14:ligatures w14:val="standardContextual"/>
          </w:rPr>
          <w:tab/>
        </w:r>
        <w:r w:rsidRPr="00303F21">
          <w:t>Public unleased land permit—grounds for regulatory action</w:t>
        </w:r>
        <w:r>
          <w:tab/>
        </w:r>
        <w:r>
          <w:fldChar w:fldCharType="begin"/>
        </w:r>
        <w:r>
          <w:instrText xml:space="preserve"> PAGEREF _Toc150437946 \h </w:instrText>
        </w:r>
        <w:r>
          <w:fldChar w:fldCharType="separate"/>
        </w:r>
        <w:r w:rsidR="0087742E">
          <w:t>58</w:t>
        </w:r>
        <w:r>
          <w:fldChar w:fldCharType="end"/>
        </w:r>
      </w:hyperlink>
    </w:p>
    <w:p w14:paraId="080ADF9D" w14:textId="04C2EF2A"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47" w:history="1">
        <w:r w:rsidRPr="00303F21">
          <w:t>80</w:t>
        </w:r>
        <w:r>
          <w:rPr>
            <w:rFonts w:asciiTheme="minorHAnsi" w:eastAsiaTheme="minorEastAsia" w:hAnsiTheme="minorHAnsi" w:cstheme="minorBidi"/>
            <w:kern w:val="2"/>
            <w:sz w:val="22"/>
            <w:szCs w:val="22"/>
            <w:lang w:eastAsia="en-AU"/>
            <w14:ligatures w14:val="standardContextual"/>
          </w:rPr>
          <w:tab/>
        </w:r>
        <w:r w:rsidRPr="00303F21">
          <w:t>Public unleased land permit—regulatory action</w:t>
        </w:r>
        <w:r>
          <w:tab/>
        </w:r>
        <w:r>
          <w:fldChar w:fldCharType="begin"/>
        </w:r>
        <w:r>
          <w:instrText xml:space="preserve"> PAGEREF _Toc150437947 \h </w:instrText>
        </w:r>
        <w:r>
          <w:fldChar w:fldCharType="separate"/>
        </w:r>
        <w:r w:rsidR="0087742E">
          <w:t>58</w:t>
        </w:r>
        <w:r>
          <w:fldChar w:fldCharType="end"/>
        </w:r>
      </w:hyperlink>
    </w:p>
    <w:p w14:paraId="24314DFF" w14:textId="257903AF"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48" w:history="1">
        <w:r w:rsidRPr="00303F21">
          <w:t>81</w:t>
        </w:r>
        <w:r>
          <w:rPr>
            <w:rFonts w:asciiTheme="minorHAnsi" w:eastAsiaTheme="minorEastAsia" w:hAnsiTheme="minorHAnsi" w:cstheme="minorBidi"/>
            <w:kern w:val="2"/>
            <w:sz w:val="22"/>
            <w:szCs w:val="22"/>
            <w:lang w:eastAsia="en-AU"/>
            <w14:ligatures w14:val="standardContextual"/>
          </w:rPr>
          <w:tab/>
        </w:r>
        <w:r w:rsidRPr="00303F21">
          <w:t>Public unleased land permit—taking regulatory action</w:t>
        </w:r>
        <w:r>
          <w:tab/>
        </w:r>
        <w:r>
          <w:fldChar w:fldCharType="begin"/>
        </w:r>
        <w:r>
          <w:instrText xml:space="preserve"> PAGEREF _Toc150437948 \h </w:instrText>
        </w:r>
        <w:r>
          <w:fldChar w:fldCharType="separate"/>
        </w:r>
        <w:r w:rsidR="0087742E">
          <w:t>59</w:t>
        </w:r>
        <w:r>
          <w:fldChar w:fldCharType="end"/>
        </w:r>
      </w:hyperlink>
    </w:p>
    <w:p w14:paraId="1289FFD0" w14:textId="4102BBFC"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49" w:history="1">
        <w:r w:rsidRPr="00303F21">
          <w:t>82</w:t>
        </w:r>
        <w:r>
          <w:rPr>
            <w:rFonts w:asciiTheme="minorHAnsi" w:eastAsiaTheme="minorEastAsia" w:hAnsiTheme="minorHAnsi" w:cstheme="minorBidi"/>
            <w:kern w:val="2"/>
            <w:sz w:val="22"/>
            <w:szCs w:val="22"/>
            <w:lang w:eastAsia="en-AU"/>
            <w14:ligatures w14:val="standardContextual"/>
          </w:rPr>
          <w:tab/>
        </w:r>
        <w:r w:rsidRPr="00303F21">
          <w:t>Public unleased land permit—immediate suspension</w:t>
        </w:r>
        <w:r>
          <w:tab/>
        </w:r>
        <w:r>
          <w:fldChar w:fldCharType="begin"/>
        </w:r>
        <w:r>
          <w:instrText xml:space="preserve"> PAGEREF _Toc150437949 \h </w:instrText>
        </w:r>
        <w:r>
          <w:fldChar w:fldCharType="separate"/>
        </w:r>
        <w:r w:rsidR="0087742E">
          <w:t>60</w:t>
        </w:r>
        <w:r>
          <w:fldChar w:fldCharType="end"/>
        </w:r>
      </w:hyperlink>
    </w:p>
    <w:p w14:paraId="53278FAD" w14:textId="6DFE7BA2"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50" w:history="1">
        <w:r w:rsidRPr="00303F21">
          <w:t>83</w:t>
        </w:r>
        <w:r>
          <w:rPr>
            <w:rFonts w:asciiTheme="minorHAnsi" w:eastAsiaTheme="minorEastAsia" w:hAnsiTheme="minorHAnsi" w:cstheme="minorBidi"/>
            <w:kern w:val="2"/>
            <w:sz w:val="22"/>
            <w:szCs w:val="22"/>
            <w:lang w:eastAsia="en-AU"/>
            <w14:ligatures w14:val="standardContextual"/>
          </w:rPr>
          <w:tab/>
        </w:r>
        <w:r w:rsidRPr="00303F21">
          <w:t>Public unleased land permit—effect of suspension</w:t>
        </w:r>
        <w:r>
          <w:tab/>
        </w:r>
        <w:r>
          <w:fldChar w:fldCharType="begin"/>
        </w:r>
        <w:r>
          <w:instrText xml:space="preserve"> PAGEREF _Toc150437950 \h </w:instrText>
        </w:r>
        <w:r>
          <w:fldChar w:fldCharType="separate"/>
        </w:r>
        <w:r w:rsidR="0087742E">
          <w:t>61</w:t>
        </w:r>
        <w:r>
          <w:fldChar w:fldCharType="end"/>
        </w:r>
      </w:hyperlink>
    </w:p>
    <w:p w14:paraId="2FBFB3C5" w14:textId="3751B4BA"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51" w:history="1">
        <w:r w:rsidRPr="00303F21">
          <w:t>84</w:t>
        </w:r>
        <w:r>
          <w:rPr>
            <w:rFonts w:asciiTheme="minorHAnsi" w:eastAsiaTheme="minorEastAsia" w:hAnsiTheme="minorHAnsi" w:cstheme="minorBidi"/>
            <w:kern w:val="2"/>
            <w:sz w:val="22"/>
            <w:szCs w:val="22"/>
            <w:lang w:eastAsia="en-AU"/>
            <w14:ligatures w14:val="standardContextual"/>
          </w:rPr>
          <w:tab/>
        </w:r>
        <w:r w:rsidRPr="00303F21">
          <w:t>Offence—fail to return amended, suspended or cancelled permits</w:t>
        </w:r>
        <w:r>
          <w:tab/>
        </w:r>
        <w:r>
          <w:fldChar w:fldCharType="begin"/>
        </w:r>
        <w:r>
          <w:instrText xml:space="preserve"> PAGEREF _Toc150437951 \h </w:instrText>
        </w:r>
        <w:r>
          <w:fldChar w:fldCharType="separate"/>
        </w:r>
        <w:r w:rsidR="0087742E">
          <w:t>62</w:t>
        </w:r>
        <w:r>
          <w:fldChar w:fldCharType="end"/>
        </w:r>
      </w:hyperlink>
    </w:p>
    <w:p w14:paraId="686050D3" w14:textId="6FDBDF7A"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52" w:history="1">
        <w:r w:rsidRPr="00303F21">
          <w:t>85</w:t>
        </w:r>
        <w:r>
          <w:rPr>
            <w:rFonts w:asciiTheme="minorHAnsi" w:eastAsiaTheme="minorEastAsia" w:hAnsiTheme="minorHAnsi" w:cstheme="minorBidi"/>
            <w:kern w:val="2"/>
            <w:sz w:val="22"/>
            <w:szCs w:val="22"/>
            <w:lang w:eastAsia="en-AU"/>
            <w14:ligatures w14:val="standardContextual"/>
          </w:rPr>
          <w:tab/>
        </w:r>
        <w:r w:rsidRPr="00303F21">
          <w:t>Action by director</w:t>
        </w:r>
        <w:r w:rsidRPr="00303F21">
          <w:noBreakHyphen/>
          <w:t>general in relation to amended or suspended permit</w:t>
        </w:r>
        <w:r>
          <w:tab/>
        </w:r>
        <w:r>
          <w:fldChar w:fldCharType="begin"/>
        </w:r>
        <w:r>
          <w:instrText xml:space="preserve"> PAGEREF _Toc150437952 \h </w:instrText>
        </w:r>
        <w:r>
          <w:fldChar w:fldCharType="separate"/>
        </w:r>
        <w:r w:rsidR="0087742E">
          <w:t>62</w:t>
        </w:r>
        <w:r>
          <w:fldChar w:fldCharType="end"/>
        </w:r>
      </w:hyperlink>
    </w:p>
    <w:p w14:paraId="52099AB3" w14:textId="0EC2E603" w:rsidR="007742C4" w:rsidRDefault="001C456A">
      <w:pPr>
        <w:pStyle w:val="TOC3"/>
        <w:rPr>
          <w:rFonts w:asciiTheme="minorHAnsi" w:eastAsiaTheme="minorEastAsia" w:hAnsiTheme="minorHAnsi" w:cstheme="minorBidi"/>
          <w:b w:val="0"/>
          <w:kern w:val="2"/>
          <w:sz w:val="22"/>
          <w:szCs w:val="22"/>
          <w:lang w:eastAsia="en-AU"/>
          <w14:ligatures w14:val="standardContextual"/>
        </w:rPr>
      </w:pPr>
      <w:hyperlink w:anchor="_Toc150437953" w:history="1">
        <w:r w:rsidR="007742C4" w:rsidRPr="00303F21">
          <w:t>Division 3.10</w:t>
        </w:r>
        <w:r w:rsidR="007742C4">
          <w:rPr>
            <w:rFonts w:asciiTheme="minorHAnsi" w:eastAsiaTheme="minorEastAsia" w:hAnsiTheme="minorHAnsi" w:cstheme="minorBidi"/>
            <w:b w:val="0"/>
            <w:kern w:val="2"/>
            <w:sz w:val="22"/>
            <w:szCs w:val="22"/>
            <w:lang w:eastAsia="en-AU"/>
            <w14:ligatures w14:val="standardContextual"/>
          </w:rPr>
          <w:tab/>
        </w:r>
        <w:r w:rsidR="007742C4" w:rsidRPr="00303F21">
          <w:t>Public unleased land permit register</w:t>
        </w:r>
        <w:r w:rsidR="007742C4" w:rsidRPr="007742C4">
          <w:rPr>
            <w:vanish/>
          </w:rPr>
          <w:tab/>
        </w:r>
        <w:r w:rsidR="007742C4" w:rsidRPr="007742C4">
          <w:rPr>
            <w:vanish/>
          </w:rPr>
          <w:fldChar w:fldCharType="begin"/>
        </w:r>
        <w:r w:rsidR="007742C4" w:rsidRPr="007742C4">
          <w:rPr>
            <w:vanish/>
          </w:rPr>
          <w:instrText xml:space="preserve"> PAGEREF _Toc150437953 \h </w:instrText>
        </w:r>
        <w:r w:rsidR="007742C4" w:rsidRPr="007742C4">
          <w:rPr>
            <w:vanish/>
          </w:rPr>
        </w:r>
        <w:r w:rsidR="007742C4" w:rsidRPr="007742C4">
          <w:rPr>
            <w:vanish/>
          </w:rPr>
          <w:fldChar w:fldCharType="separate"/>
        </w:r>
        <w:r w:rsidR="0087742E">
          <w:rPr>
            <w:vanish/>
          </w:rPr>
          <w:t>63</w:t>
        </w:r>
        <w:r w:rsidR="007742C4" w:rsidRPr="007742C4">
          <w:rPr>
            <w:vanish/>
          </w:rPr>
          <w:fldChar w:fldCharType="end"/>
        </w:r>
      </w:hyperlink>
    </w:p>
    <w:p w14:paraId="55809C05" w14:textId="5ABA1050"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54" w:history="1">
        <w:r w:rsidRPr="00303F21">
          <w:t>86</w:t>
        </w:r>
        <w:r>
          <w:rPr>
            <w:rFonts w:asciiTheme="minorHAnsi" w:eastAsiaTheme="minorEastAsia" w:hAnsiTheme="minorHAnsi" w:cstheme="minorBidi"/>
            <w:kern w:val="2"/>
            <w:sz w:val="22"/>
            <w:szCs w:val="22"/>
            <w:lang w:eastAsia="en-AU"/>
            <w14:ligatures w14:val="standardContextual"/>
          </w:rPr>
          <w:tab/>
        </w:r>
        <w:r w:rsidRPr="00303F21">
          <w:t>Public unleased land permit register</w:t>
        </w:r>
        <w:r>
          <w:tab/>
        </w:r>
        <w:r>
          <w:fldChar w:fldCharType="begin"/>
        </w:r>
        <w:r>
          <w:instrText xml:space="preserve"> PAGEREF _Toc150437954 \h </w:instrText>
        </w:r>
        <w:r>
          <w:fldChar w:fldCharType="separate"/>
        </w:r>
        <w:r w:rsidR="0087742E">
          <w:t>63</w:t>
        </w:r>
        <w:r>
          <w:fldChar w:fldCharType="end"/>
        </w:r>
      </w:hyperlink>
    </w:p>
    <w:p w14:paraId="41EE413C" w14:textId="13896BAA"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55" w:history="1">
        <w:r w:rsidRPr="00303F21">
          <w:t>87</w:t>
        </w:r>
        <w:r>
          <w:rPr>
            <w:rFonts w:asciiTheme="minorHAnsi" w:eastAsiaTheme="minorEastAsia" w:hAnsiTheme="minorHAnsi" w:cstheme="minorBidi"/>
            <w:kern w:val="2"/>
            <w:sz w:val="22"/>
            <w:szCs w:val="22"/>
            <w:lang w:eastAsia="en-AU"/>
            <w14:ligatures w14:val="standardContextual"/>
          </w:rPr>
          <w:tab/>
        </w:r>
        <w:r w:rsidRPr="00303F21">
          <w:t>Correction and keeping up-to-date register</w:t>
        </w:r>
        <w:r>
          <w:tab/>
        </w:r>
        <w:r>
          <w:fldChar w:fldCharType="begin"/>
        </w:r>
        <w:r>
          <w:instrText xml:space="preserve"> PAGEREF _Toc150437955 \h </w:instrText>
        </w:r>
        <w:r>
          <w:fldChar w:fldCharType="separate"/>
        </w:r>
        <w:r w:rsidR="0087742E">
          <w:t>63</w:t>
        </w:r>
        <w:r>
          <w:fldChar w:fldCharType="end"/>
        </w:r>
      </w:hyperlink>
    </w:p>
    <w:p w14:paraId="6C497755" w14:textId="5E4FD7FA" w:rsidR="007742C4" w:rsidRDefault="001C456A">
      <w:pPr>
        <w:pStyle w:val="TOC2"/>
        <w:rPr>
          <w:rFonts w:asciiTheme="minorHAnsi" w:eastAsiaTheme="minorEastAsia" w:hAnsiTheme="minorHAnsi" w:cstheme="minorBidi"/>
          <w:b w:val="0"/>
          <w:kern w:val="2"/>
          <w:sz w:val="22"/>
          <w:szCs w:val="22"/>
          <w:lang w:eastAsia="en-AU"/>
          <w14:ligatures w14:val="standardContextual"/>
        </w:rPr>
      </w:pPr>
      <w:hyperlink w:anchor="_Toc150437956" w:history="1">
        <w:r w:rsidR="007742C4" w:rsidRPr="00303F21">
          <w:t>Part 4</w:t>
        </w:r>
        <w:r w:rsidR="007742C4">
          <w:rPr>
            <w:rFonts w:asciiTheme="minorHAnsi" w:eastAsiaTheme="minorEastAsia" w:hAnsiTheme="minorHAnsi" w:cstheme="minorBidi"/>
            <w:b w:val="0"/>
            <w:kern w:val="2"/>
            <w:sz w:val="22"/>
            <w:szCs w:val="22"/>
            <w:lang w:eastAsia="en-AU"/>
            <w14:ligatures w14:val="standardContextual"/>
          </w:rPr>
          <w:tab/>
        </w:r>
        <w:r w:rsidR="007742C4" w:rsidRPr="00303F21">
          <w:t>Enforcement</w:t>
        </w:r>
        <w:r w:rsidR="007742C4" w:rsidRPr="007742C4">
          <w:rPr>
            <w:vanish/>
          </w:rPr>
          <w:tab/>
        </w:r>
        <w:r w:rsidR="007742C4" w:rsidRPr="007742C4">
          <w:rPr>
            <w:vanish/>
          </w:rPr>
          <w:fldChar w:fldCharType="begin"/>
        </w:r>
        <w:r w:rsidR="007742C4" w:rsidRPr="007742C4">
          <w:rPr>
            <w:vanish/>
          </w:rPr>
          <w:instrText xml:space="preserve"> PAGEREF _Toc150437956 \h </w:instrText>
        </w:r>
        <w:r w:rsidR="007742C4" w:rsidRPr="007742C4">
          <w:rPr>
            <w:vanish/>
          </w:rPr>
        </w:r>
        <w:r w:rsidR="007742C4" w:rsidRPr="007742C4">
          <w:rPr>
            <w:vanish/>
          </w:rPr>
          <w:fldChar w:fldCharType="separate"/>
        </w:r>
        <w:r w:rsidR="0087742E">
          <w:rPr>
            <w:vanish/>
          </w:rPr>
          <w:t>64</w:t>
        </w:r>
        <w:r w:rsidR="007742C4" w:rsidRPr="007742C4">
          <w:rPr>
            <w:vanish/>
          </w:rPr>
          <w:fldChar w:fldCharType="end"/>
        </w:r>
      </w:hyperlink>
    </w:p>
    <w:p w14:paraId="5973DE3B" w14:textId="059FABC4" w:rsidR="007742C4" w:rsidRDefault="001C456A">
      <w:pPr>
        <w:pStyle w:val="TOC3"/>
        <w:rPr>
          <w:rFonts w:asciiTheme="minorHAnsi" w:eastAsiaTheme="minorEastAsia" w:hAnsiTheme="minorHAnsi" w:cstheme="minorBidi"/>
          <w:b w:val="0"/>
          <w:kern w:val="2"/>
          <w:sz w:val="22"/>
          <w:szCs w:val="22"/>
          <w:lang w:eastAsia="en-AU"/>
          <w14:ligatures w14:val="standardContextual"/>
        </w:rPr>
      </w:pPr>
      <w:hyperlink w:anchor="_Toc150437957" w:history="1">
        <w:r w:rsidR="007742C4" w:rsidRPr="00303F21">
          <w:t>Division 4.1</w:t>
        </w:r>
        <w:r w:rsidR="007742C4">
          <w:rPr>
            <w:rFonts w:asciiTheme="minorHAnsi" w:eastAsiaTheme="minorEastAsia" w:hAnsiTheme="minorHAnsi" w:cstheme="minorBidi"/>
            <w:b w:val="0"/>
            <w:kern w:val="2"/>
            <w:sz w:val="22"/>
            <w:szCs w:val="22"/>
            <w:lang w:eastAsia="en-AU"/>
            <w14:ligatures w14:val="standardContextual"/>
          </w:rPr>
          <w:tab/>
        </w:r>
        <w:r w:rsidR="007742C4" w:rsidRPr="00303F21">
          <w:t>General</w:t>
        </w:r>
        <w:r w:rsidR="007742C4" w:rsidRPr="007742C4">
          <w:rPr>
            <w:vanish/>
          </w:rPr>
          <w:tab/>
        </w:r>
        <w:r w:rsidR="007742C4" w:rsidRPr="007742C4">
          <w:rPr>
            <w:vanish/>
          </w:rPr>
          <w:fldChar w:fldCharType="begin"/>
        </w:r>
        <w:r w:rsidR="007742C4" w:rsidRPr="007742C4">
          <w:rPr>
            <w:vanish/>
          </w:rPr>
          <w:instrText xml:space="preserve"> PAGEREF _Toc150437957 \h </w:instrText>
        </w:r>
        <w:r w:rsidR="007742C4" w:rsidRPr="007742C4">
          <w:rPr>
            <w:vanish/>
          </w:rPr>
        </w:r>
        <w:r w:rsidR="007742C4" w:rsidRPr="007742C4">
          <w:rPr>
            <w:vanish/>
          </w:rPr>
          <w:fldChar w:fldCharType="separate"/>
        </w:r>
        <w:r w:rsidR="0087742E">
          <w:rPr>
            <w:vanish/>
          </w:rPr>
          <w:t>64</w:t>
        </w:r>
        <w:r w:rsidR="007742C4" w:rsidRPr="007742C4">
          <w:rPr>
            <w:vanish/>
          </w:rPr>
          <w:fldChar w:fldCharType="end"/>
        </w:r>
      </w:hyperlink>
    </w:p>
    <w:p w14:paraId="4D215C11" w14:textId="05968BBF"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58" w:history="1">
        <w:r w:rsidRPr="00303F21">
          <w:t>88</w:t>
        </w:r>
        <w:r>
          <w:rPr>
            <w:rFonts w:asciiTheme="minorHAnsi" w:eastAsiaTheme="minorEastAsia" w:hAnsiTheme="minorHAnsi" w:cstheme="minorBidi"/>
            <w:kern w:val="2"/>
            <w:sz w:val="22"/>
            <w:szCs w:val="22"/>
            <w:lang w:eastAsia="en-AU"/>
            <w14:ligatures w14:val="standardContextual"/>
          </w:rPr>
          <w:tab/>
        </w:r>
        <w:r w:rsidRPr="00303F21">
          <w:t>Definitions—pt 4</w:t>
        </w:r>
        <w:r>
          <w:tab/>
        </w:r>
        <w:r>
          <w:fldChar w:fldCharType="begin"/>
        </w:r>
        <w:r>
          <w:instrText xml:space="preserve"> PAGEREF _Toc150437958 \h </w:instrText>
        </w:r>
        <w:r>
          <w:fldChar w:fldCharType="separate"/>
        </w:r>
        <w:r w:rsidR="0087742E">
          <w:t>64</w:t>
        </w:r>
        <w:r>
          <w:fldChar w:fldCharType="end"/>
        </w:r>
      </w:hyperlink>
    </w:p>
    <w:p w14:paraId="13D5E1D4" w14:textId="71E01759" w:rsidR="007742C4" w:rsidRDefault="001C456A">
      <w:pPr>
        <w:pStyle w:val="TOC3"/>
        <w:rPr>
          <w:rFonts w:asciiTheme="minorHAnsi" w:eastAsiaTheme="minorEastAsia" w:hAnsiTheme="minorHAnsi" w:cstheme="minorBidi"/>
          <w:b w:val="0"/>
          <w:kern w:val="2"/>
          <w:sz w:val="22"/>
          <w:szCs w:val="22"/>
          <w:lang w:eastAsia="en-AU"/>
          <w14:ligatures w14:val="standardContextual"/>
        </w:rPr>
      </w:pPr>
      <w:hyperlink w:anchor="_Toc150437959" w:history="1">
        <w:r w:rsidR="007742C4" w:rsidRPr="00303F21">
          <w:t>Division 4.2</w:t>
        </w:r>
        <w:r w:rsidR="007742C4">
          <w:rPr>
            <w:rFonts w:asciiTheme="minorHAnsi" w:eastAsiaTheme="minorEastAsia" w:hAnsiTheme="minorHAnsi" w:cstheme="minorBidi"/>
            <w:b w:val="0"/>
            <w:kern w:val="2"/>
            <w:sz w:val="22"/>
            <w:szCs w:val="22"/>
            <w:lang w:eastAsia="en-AU"/>
            <w14:ligatures w14:val="standardContextual"/>
          </w:rPr>
          <w:tab/>
        </w:r>
        <w:r w:rsidR="007742C4" w:rsidRPr="00303F21">
          <w:t>Authorised people</w:t>
        </w:r>
        <w:r w:rsidR="007742C4" w:rsidRPr="007742C4">
          <w:rPr>
            <w:vanish/>
          </w:rPr>
          <w:tab/>
        </w:r>
        <w:r w:rsidR="007742C4" w:rsidRPr="007742C4">
          <w:rPr>
            <w:vanish/>
          </w:rPr>
          <w:fldChar w:fldCharType="begin"/>
        </w:r>
        <w:r w:rsidR="007742C4" w:rsidRPr="007742C4">
          <w:rPr>
            <w:vanish/>
          </w:rPr>
          <w:instrText xml:space="preserve"> PAGEREF _Toc150437959 \h </w:instrText>
        </w:r>
        <w:r w:rsidR="007742C4" w:rsidRPr="007742C4">
          <w:rPr>
            <w:vanish/>
          </w:rPr>
        </w:r>
        <w:r w:rsidR="007742C4" w:rsidRPr="007742C4">
          <w:rPr>
            <w:vanish/>
          </w:rPr>
          <w:fldChar w:fldCharType="separate"/>
        </w:r>
        <w:r w:rsidR="0087742E">
          <w:rPr>
            <w:vanish/>
          </w:rPr>
          <w:t>64</w:t>
        </w:r>
        <w:r w:rsidR="007742C4" w:rsidRPr="007742C4">
          <w:rPr>
            <w:vanish/>
          </w:rPr>
          <w:fldChar w:fldCharType="end"/>
        </w:r>
      </w:hyperlink>
    </w:p>
    <w:p w14:paraId="0F4539D7" w14:textId="102A3D64"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60" w:history="1">
        <w:r w:rsidRPr="00303F21">
          <w:t>89</w:t>
        </w:r>
        <w:r>
          <w:rPr>
            <w:rFonts w:asciiTheme="minorHAnsi" w:eastAsiaTheme="minorEastAsia" w:hAnsiTheme="minorHAnsi" w:cstheme="minorBidi"/>
            <w:kern w:val="2"/>
            <w:sz w:val="22"/>
            <w:szCs w:val="22"/>
            <w:lang w:eastAsia="en-AU"/>
            <w14:ligatures w14:val="standardContextual"/>
          </w:rPr>
          <w:tab/>
        </w:r>
        <w:r w:rsidRPr="00303F21">
          <w:t>Authorised people</w:t>
        </w:r>
        <w:r>
          <w:tab/>
        </w:r>
        <w:r>
          <w:fldChar w:fldCharType="begin"/>
        </w:r>
        <w:r>
          <w:instrText xml:space="preserve"> PAGEREF _Toc150437960 \h </w:instrText>
        </w:r>
        <w:r>
          <w:fldChar w:fldCharType="separate"/>
        </w:r>
        <w:r w:rsidR="0087742E">
          <w:t>64</w:t>
        </w:r>
        <w:r>
          <w:fldChar w:fldCharType="end"/>
        </w:r>
      </w:hyperlink>
    </w:p>
    <w:p w14:paraId="6DC8ACF1" w14:textId="490BA605"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61" w:history="1">
        <w:r w:rsidRPr="00303F21">
          <w:t>90</w:t>
        </w:r>
        <w:r>
          <w:rPr>
            <w:rFonts w:asciiTheme="minorHAnsi" w:eastAsiaTheme="minorEastAsia" w:hAnsiTheme="minorHAnsi" w:cstheme="minorBidi"/>
            <w:kern w:val="2"/>
            <w:sz w:val="22"/>
            <w:szCs w:val="22"/>
            <w:lang w:eastAsia="en-AU"/>
            <w14:ligatures w14:val="standardContextual"/>
          </w:rPr>
          <w:tab/>
        </w:r>
        <w:r w:rsidRPr="00303F21">
          <w:t>Identity cards</w:t>
        </w:r>
        <w:r>
          <w:tab/>
        </w:r>
        <w:r>
          <w:fldChar w:fldCharType="begin"/>
        </w:r>
        <w:r>
          <w:instrText xml:space="preserve"> PAGEREF _Toc150437961 \h </w:instrText>
        </w:r>
        <w:r>
          <w:fldChar w:fldCharType="separate"/>
        </w:r>
        <w:r w:rsidR="0087742E">
          <w:t>65</w:t>
        </w:r>
        <w:r>
          <w:fldChar w:fldCharType="end"/>
        </w:r>
      </w:hyperlink>
    </w:p>
    <w:p w14:paraId="469F9076" w14:textId="5B23CE0C"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62" w:history="1">
        <w:r w:rsidRPr="00303F21">
          <w:t>91</w:t>
        </w:r>
        <w:r>
          <w:rPr>
            <w:rFonts w:asciiTheme="minorHAnsi" w:eastAsiaTheme="minorEastAsia" w:hAnsiTheme="minorHAnsi" w:cstheme="minorBidi"/>
            <w:kern w:val="2"/>
            <w:sz w:val="22"/>
            <w:szCs w:val="22"/>
            <w:lang w:eastAsia="en-AU"/>
            <w14:ligatures w14:val="standardContextual"/>
          </w:rPr>
          <w:tab/>
        </w:r>
        <w:r w:rsidRPr="00303F21">
          <w:t>Power not to be exercised before identity card shown</w:t>
        </w:r>
        <w:r>
          <w:tab/>
        </w:r>
        <w:r>
          <w:fldChar w:fldCharType="begin"/>
        </w:r>
        <w:r>
          <w:instrText xml:space="preserve"> PAGEREF _Toc150437962 \h </w:instrText>
        </w:r>
        <w:r>
          <w:fldChar w:fldCharType="separate"/>
        </w:r>
        <w:r w:rsidR="0087742E">
          <w:t>66</w:t>
        </w:r>
        <w:r>
          <w:fldChar w:fldCharType="end"/>
        </w:r>
      </w:hyperlink>
    </w:p>
    <w:p w14:paraId="7275E2E5" w14:textId="12888D94" w:rsidR="007742C4" w:rsidRDefault="001C456A">
      <w:pPr>
        <w:pStyle w:val="TOC3"/>
        <w:rPr>
          <w:rFonts w:asciiTheme="minorHAnsi" w:eastAsiaTheme="minorEastAsia" w:hAnsiTheme="minorHAnsi" w:cstheme="minorBidi"/>
          <w:b w:val="0"/>
          <w:kern w:val="2"/>
          <w:sz w:val="22"/>
          <w:szCs w:val="22"/>
          <w:lang w:eastAsia="en-AU"/>
          <w14:ligatures w14:val="standardContextual"/>
        </w:rPr>
      </w:pPr>
      <w:hyperlink w:anchor="_Toc150437963" w:history="1">
        <w:r w:rsidR="007742C4" w:rsidRPr="00303F21">
          <w:t>Division 4.3</w:t>
        </w:r>
        <w:r w:rsidR="007742C4">
          <w:rPr>
            <w:rFonts w:asciiTheme="minorHAnsi" w:eastAsiaTheme="minorEastAsia" w:hAnsiTheme="minorHAnsi" w:cstheme="minorBidi"/>
            <w:b w:val="0"/>
            <w:kern w:val="2"/>
            <w:sz w:val="22"/>
            <w:szCs w:val="22"/>
            <w:lang w:eastAsia="en-AU"/>
            <w14:ligatures w14:val="standardContextual"/>
          </w:rPr>
          <w:tab/>
        </w:r>
        <w:r w:rsidR="007742C4" w:rsidRPr="00303F21">
          <w:t>Directions etc</w:t>
        </w:r>
        <w:r w:rsidR="007742C4" w:rsidRPr="007742C4">
          <w:rPr>
            <w:vanish/>
          </w:rPr>
          <w:tab/>
        </w:r>
        <w:r w:rsidR="007742C4" w:rsidRPr="007742C4">
          <w:rPr>
            <w:vanish/>
          </w:rPr>
          <w:fldChar w:fldCharType="begin"/>
        </w:r>
        <w:r w:rsidR="007742C4" w:rsidRPr="007742C4">
          <w:rPr>
            <w:vanish/>
          </w:rPr>
          <w:instrText xml:space="preserve"> PAGEREF _Toc150437963 \h </w:instrText>
        </w:r>
        <w:r w:rsidR="007742C4" w:rsidRPr="007742C4">
          <w:rPr>
            <w:vanish/>
          </w:rPr>
        </w:r>
        <w:r w:rsidR="007742C4" w:rsidRPr="007742C4">
          <w:rPr>
            <w:vanish/>
          </w:rPr>
          <w:fldChar w:fldCharType="separate"/>
        </w:r>
        <w:r w:rsidR="0087742E">
          <w:rPr>
            <w:vanish/>
          </w:rPr>
          <w:t>66</w:t>
        </w:r>
        <w:r w:rsidR="007742C4" w:rsidRPr="007742C4">
          <w:rPr>
            <w:vanish/>
          </w:rPr>
          <w:fldChar w:fldCharType="end"/>
        </w:r>
      </w:hyperlink>
    </w:p>
    <w:p w14:paraId="2F8E57D7" w14:textId="5E6BDE2B" w:rsidR="007742C4" w:rsidRDefault="001C456A">
      <w:pPr>
        <w:pStyle w:val="TOC4"/>
        <w:rPr>
          <w:rFonts w:asciiTheme="minorHAnsi" w:eastAsiaTheme="minorEastAsia" w:hAnsiTheme="minorHAnsi" w:cstheme="minorBidi"/>
          <w:b w:val="0"/>
          <w:kern w:val="2"/>
          <w:sz w:val="22"/>
          <w:szCs w:val="22"/>
          <w:lang w:eastAsia="en-AU"/>
          <w14:ligatures w14:val="standardContextual"/>
        </w:rPr>
      </w:pPr>
      <w:hyperlink w:anchor="_Toc150437964" w:history="1">
        <w:r w:rsidR="007742C4" w:rsidRPr="00303F21">
          <w:t>Subdivision 4.3.1</w:t>
        </w:r>
        <w:r w:rsidR="007742C4">
          <w:rPr>
            <w:rFonts w:asciiTheme="minorHAnsi" w:eastAsiaTheme="minorEastAsia" w:hAnsiTheme="minorHAnsi" w:cstheme="minorBidi"/>
            <w:b w:val="0"/>
            <w:kern w:val="2"/>
            <w:sz w:val="22"/>
            <w:szCs w:val="22"/>
            <w:lang w:eastAsia="en-AU"/>
            <w14:ligatures w14:val="standardContextual"/>
          </w:rPr>
          <w:tab/>
        </w:r>
        <w:r w:rsidR="007742C4" w:rsidRPr="00303F21">
          <w:t>General directions</w:t>
        </w:r>
        <w:r w:rsidR="007742C4" w:rsidRPr="007742C4">
          <w:rPr>
            <w:vanish/>
          </w:rPr>
          <w:tab/>
        </w:r>
        <w:r w:rsidR="007742C4" w:rsidRPr="007742C4">
          <w:rPr>
            <w:vanish/>
          </w:rPr>
          <w:fldChar w:fldCharType="begin"/>
        </w:r>
        <w:r w:rsidR="007742C4" w:rsidRPr="007742C4">
          <w:rPr>
            <w:vanish/>
          </w:rPr>
          <w:instrText xml:space="preserve"> PAGEREF _Toc150437964 \h </w:instrText>
        </w:r>
        <w:r w:rsidR="007742C4" w:rsidRPr="007742C4">
          <w:rPr>
            <w:vanish/>
          </w:rPr>
        </w:r>
        <w:r w:rsidR="007742C4" w:rsidRPr="007742C4">
          <w:rPr>
            <w:vanish/>
          </w:rPr>
          <w:fldChar w:fldCharType="separate"/>
        </w:r>
        <w:r w:rsidR="0087742E">
          <w:rPr>
            <w:vanish/>
          </w:rPr>
          <w:t>66</w:t>
        </w:r>
        <w:r w:rsidR="007742C4" w:rsidRPr="007742C4">
          <w:rPr>
            <w:vanish/>
          </w:rPr>
          <w:fldChar w:fldCharType="end"/>
        </w:r>
      </w:hyperlink>
    </w:p>
    <w:p w14:paraId="02CC9545" w14:textId="57897BA4"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65" w:history="1">
        <w:r w:rsidRPr="00303F21">
          <w:t>92</w:t>
        </w:r>
        <w:r>
          <w:rPr>
            <w:rFonts w:asciiTheme="minorHAnsi" w:eastAsiaTheme="minorEastAsia" w:hAnsiTheme="minorHAnsi" w:cstheme="minorBidi"/>
            <w:kern w:val="2"/>
            <w:sz w:val="22"/>
            <w:szCs w:val="22"/>
            <w:lang w:eastAsia="en-AU"/>
            <w14:ligatures w14:val="standardContextual"/>
          </w:rPr>
          <w:tab/>
        </w:r>
        <w:r w:rsidRPr="00303F21">
          <w:t>Direction to give name and address</w:t>
        </w:r>
        <w:r>
          <w:tab/>
        </w:r>
        <w:r>
          <w:fldChar w:fldCharType="begin"/>
        </w:r>
        <w:r>
          <w:instrText xml:space="preserve"> PAGEREF _Toc150437965 \h </w:instrText>
        </w:r>
        <w:r>
          <w:fldChar w:fldCharType="separate"/>
        </w:r>
        <w:r w:rsidR="0087742E">
          <w:t>66</w:t>
        </w:r>
        <w:r>
          <w:fldChar w:fldCharType="end"/>
        </w:r>
      </w:hyperlink>
    </w:p>
    <w:p w14:paraId="7D873A73" w14:textId="1086AAA7"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66" w:history="1">
        <w:r w:rsidRPr="00303F21">
          <w:t>93</w:t>
        </w:r>
        <w:r>
          <w:rPr>
            <w:rFonts w:asciiTheme="minorHAnsi" w:eastAsiaTheme="minorEastAsia" w:hAnsiTheme="minorHAnsi" w:cstheme="minorBidi"/>
            <w:kern w:val="2"/>
            <w:sz w:val="22"/>
            <w:szCs w:val="22"/>
            <w:lang w:eastAsia="en-AU"/>
            <w14:ligatures w14:val="standardContextual"/>
          </w:rPr>
          <w:tab/>
        </w:r>
        <w:r w:rsidRPr="00303F21">
          <w:t>Offence—fail to comply with direction to give name and address</w:t>
        </w:r>
        <w:r>
          <w:tab/>
        </w:r>
        <w:r>
          <w:fldChar w:fldCharType="begin"/>
        </w:r>
        <w:r>
          <w:instrText xml:space="preserve"> PAGEREF _Toc150437966 \h </w:instrText>
        </w:r>
        <w:r>
          <w:fldChar w:fldCharType="separate"/>
        </w:r>
        <w:r w:rsidR="0087742E">
          <w:t>67</w:t>
        </w:r>
        <w:r>
          <w:fldChar w:fldCharType="end"/>
        </w:r>
      </w:hyperlink>
    </w:p>
    <w:p w14:paraId="47DA4B6F" w14:textId="03E2F9A7"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67" w:history="1">
        <w:r w:rsidRPr="00303F21">
          <w:t>94</w:t>
        </w:r>
        <w:r>
          <w:rPr>
            <w:rFonts w:asciiTheme="minorHAnsi" w:eastAsiaTheme="minorEastAsia" w:hAnsiTheme="minorHAnsi" w:cstheme="minorBidi"/>
            <w:kern w:val="2"/>
            <w:sz w:val="22"/>
            <w:szCs w:val="22"/>
            <w:lang w:eastAsia="en-AU"/>
            <w14:ligatures w14:val="standardContextual"/>
          </w:rPr>
          <w:tab/>
        </w:r>
        <w:r w:rsidRPr="00303F21">
          <w:t>Direction to produce approval, permit or insurance policy</w:t>
        </w:r>
        <w:r>
          <w:tab/>
        </w:r>
        <w:r>
          <w:fldChar w:fldCharType="begin"/>
        </w:r>
        <w:r>
          <w:instrText xml:space="preserve"> PAGEREF _Toc150437967 \h </w:instrText>
        </w:r>
        <w:r>
          <w:fldChar w:fldCharType="separate"/>
        </w:r>
        <w:r w:rsidR="0087742E">
          <w:t>68</w:t>
        </w:r>
        <w:r>
          <w:fldChar w:fldCharType="end"/>
        </w:r>
      </w:hyperlink>
    </w:p>
    <w:p w14:paraId="1C8CC342" w14:textId="52EBD9FA"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68" w:history="1">
        <w:r w:rsidRPr="00303F21">
          <w:t>95</w:t>
        </w:r>
        <w:r>
          <w:rPr>
            <w:rFonts w:asciiTheme="minorHAnsi" w:eastAsiaTheme="minorEastAsia" w:hAnsiTheme="minorHAnsi" w:cstheme="minorBidi"/>
            <w:kern w:val="2"/>
            <w:sz w:val="22"/>
            <w:szCs w:val="22"/>
            <w:lang w:eastAsia="en-AU"/>
            <w14:ligatures w14:val="standardContextual"/>
          </w:rPr>
          <w:tab/>
        </w:r>
        <w:r w:rsidRPr="00303F21">
          <w:t>Offence—fail to comply with direction to produce approval, permit or insurance policy</w:t>
        </w:r>
        <w:r>
          <w:tab/>
        </w:r>
        <w:r>
          <w:fldChar w:fldCharType="begin"/>
        </w:r>
        <w:r>
          <w:instrText xml:space="preserve"> PAGEREF _Toc150437968 \h </w:instrText>
        </w:r>
        <w:r>
          <w:fldChar w:fldCharType="separate"/>
        </w:r>
        <w:r w:rsidR="0087742E">
          <w:t>69</w:t>
        </w:r>
        <w:r>
          <w:fldChar w:fldCharType="end"/>
        </w:r>
      </w:hyperlink>
    </w:p>
    <w:p w14:paraId="5F2B7DF6" w14:textId="564D27A9"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69" w:history="1">
        <w:r w:rsidRPr="00303F21">
          <w:t>96</w:t>
        </w:r>
        <w:r>
          <w:rPr>
            <w:rFonts w:asciiTheme="minorHAnsi" w:eastAsiaTheme="minorEastAsia" w:hAnsiTheme="minorHAnsi" w:cstheme="minorBidi"/>
            <w:kern w:val="2"/>
            <w:sz w:val="22"/>
            <w:szCs w:val="22"/>
            <w:lang w:eastAsia="en-AU"/>
            <w14:ligatures w14:val="standardContextual"/>
          </w:rPr>
          <w:tab/>
        </w:r>
        <w:r w:rsidRPr="00303F21">
          <w:t>Direction to leave permitted public unleased land</w:t>
        </w:r>
        <w:r>
          <w:tab/>
        </w:r>
        <w:r>
          <w:fldChar w:fldCharType="begin"/>
        </w:r>
        <w:r>
          <w:instrText xml:space="preserve"> PAGEREF _Toc150437969 \h </w:instrText>
        </w:r>
        <w:r>
          <w:fldChar w:fldCharType="separate"/>
        </w:r>
        <w:r w:rsidR="0087742E">
          <w:t>69</w:t>
        </w:r>
        <w:r>
          <w:fldChar w:fldCharType="end"/>
        </w:r>
      </w:hyperlink>
    </w:p>
    <w:p w14:paraId="228C2F0B" w14:textId="782829A1"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70" w:history="1">
        <w:r w:rsidRPr="00303F21">
          <w:t>97</w:t>
        </w:r>
        <w:r>
          <w:rPr>
            <w:rFonts w:asciiTheme="minorHAnsi" w:eastAsiaTheme="minorEastAsia" w:hAnsiTheme="minorHAnsi" w:cstheme="minorBidi"/>
            <w:kern w:val="2"/>
            <w:sz w:val="22"/>
            <w:szCs w:val="22"/>
            <w:lang w:eastAsia="en-AU"/>
            <w14:ligatures w14:val="standardContextual"/>
          </w:rPr>
          <w:tab/>
        </w:r>
        <w:r w:rsidRPr="00303F21">
          <w:t>Offence—fail to comply with direction to leave permitted public unleased land</w:t>
        </w:r>
        <w:r>
          <w:tab/>
        </w:r>
        <w:r>
          <w:fldChar w:fldCharType="begin"/>
        </w:r>
        <w:r>
          <w:instrText xml:space="preserve"> PAGEREF _Toc150437970 \h </w:instrText>
        </w:r>
        <w:r>
          <w:fldChar w:fldCharType="separate"/>
        </w:r>
        <w:r w:rsidR="0087742E">
          <w:t>70</w:t>
        </w:r>
        <w:r>
          <w:fldChar w:fldCharType="end"/>
        </w:r>
      </w:hyperlink>
    </w:p>
    <w:p w14:paraId="76F58951" w14:textId="5AB47498"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71" w:history="1">
        <w:r w:rsidRPr="00303F21">
          <w:t>98</w:t>
        </w:r>
        <w:r>
          <w:rPr>
            <w:rFonts w:asciiTheme="minorHAnsi" w:eastAsiaTheme="minorEastAsia" w:hAnsiTheme="minorHAnsi" w:cstheme="minorBidi"/>
            <w:kern w:val="2"/>
            <w:sz w:val="22"/>
            <w:szCs w:val="22"/>
            <w:lang w:eastAsia="en-AU"/>
            <w14:ligatures w14:val="standardContextual"/>
          </w:rPr>
          <w:tab/>
        </w:r>
        <w:r w:rsidRPr="00303F21">
          <w:t>Direction to remove objects from public unleased land</w:t>
        </w:r>
        <w:r>
          <w:tab/>
        </w:r>
        <w:r>
          <w:fldChar w:fldCharType="begin"/>
        </w:r>
        <w:r>
          <w:instrText xml:space="preserve"> PAGEREF _Toc150437971 \h </w:instrText>
        </w:r>
        <w:r>
          <w:fldChar w:fldCharType="separate"/>
        </w:r>
        <w:r w:rsidR="0087742E">
          <w:t>71</w:t>
        </w:r>
        <w:r>
          <w:fldChar w:fldCharType="end"/>
        </w:r>
      </w:hyperlink>
    </w:p>
    <w:p w14:paraId="44A1DDD7" w14:textId="14516127"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72" w:history="1">
        <w:r w:rsidRPr="00303F21">
          <w:t>99</w:t>
        </w:r>
        <w:r>
          <w:rPr>
            <w:rFonts w:asciiTheme="minorHAnsi" w:eastAsiaTheme="minorEastAsia" w:hAnsiTheme="minorHAnsi" w:cstheme="minorBidi"/>
            <w:kern w:val="2"/>
            <w:sz w:val="22"/>
            <w:szCs w:val="22"/>
            <w:lang w:eastAsia="en-AU"/>
            <w14:ligatures w14:val="standardContextual"/>
          </w:rPr>
          <w:tab/>
        </w:r>
        <w:r w:rsidRPr="00303F21">
          <w:t>Offence—fail to comply with removal direction</w:t>
        </w:r>
        <w:r>
          <w:tab/>
        </w:r>
        <w:r>
          <w:fldChar w:fldCharType="begin"/>
        </w:r>
        <w:r>
          <w:instrText xml:space="preserve"> PAGEREF _Toc150437972 \h </w:instrText>
        </w:r>
        <w:r>
          <w:fldChar w:fldCharType="separate"/>
        </w:r>
        <w:r w:rsidR="0087742E">
          <w:t>73</w:t>
        </w:r>
        <w:r>
          <w:fldChar w:fldCharType="end"/>
        </w:r>
      </w:hyperlink>
    </w:p>
    <w:p w14:paraId="10C84CDC" w14:textId="4AB62805"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73" w:history="1">
        <w:r w:rsidRPr="00303F21">
          <w:t>99A</w:t>
        </w:r>
        <w:r>
          <w:rPr>
            <w:rFonts w:asciiTheme="minorHAnsi" w:eastAsiaTheme="minorEastAsia" w:hAnsiTheme="minorHAnsi" w:cstheme="minorBidi"/>
            <w:kern w:val="2"/>
            <w:sz w:val="22"/>
            <w:szCs w:val="22"/>
            <w:lang w:eastAsia="en-AU"/>
            <w14:ligatures w14:val="standardContextual"/>
          </w:rPr>
          <w:tab/>
        </w:r>
        <w:r w:rsidRPr="00303F21">
          <w:t>Offence—hawkers obstructing or endangering public</w:t>
        </w:r>
        <w:r>
          <w:tab/>
        </w:r>
        <w:r>
          <w:fldChar w:fldCharType="begin"/>
        </w:r>
        <w:r>
          <w:instrText xml:space="preserve"> PAGEREF _Toc150437973 \h </w:instrText>
        </w:r>
        <w:r>
          <w:fldChar w:fldCharType="separate"/>
        </w:r>
        <w:r w:rsidR="0087742E">
          <w:t>73</w:t>
        </w:r>
        <w:r>
          <w:fldChar w:fldCharType="end"/>
        </w:r>
      </w:hyperlink>
    </w:p>
    <w:p w14:paraId="6F395FE6" w14:textId="0E2E6756" w:rsidR="007742C4" w:rsidRDefault="001C456A">
      <w:pPr>
        <w:pStyle w:val="TOC4"/>
        <w:rPr>
          <w:rFonts w:asciiTheme="minorHAnsi" w:eastAsiaTheme="minorEastAsia" w:hAnsiTheme="minorHAnsi" w:cstheme="minorBidi"/>
          <w:b w:val="0"/>
          <w:kern w:val="2"/>
          <w:sz w:val="22"/>
          <w:szCs w:val="22"/>
          <w:lang w:eastAsia="en-AU"/>
          <w14:ligatures w14:val="standardContextual"/>
        </w:rPr>
      </w:pPr>
      <w:hyperlink w:anchor="_Toc150437974" w:history="1">
        <w:r w:rsidR="007742C4" w:rsidRPr="00303F21">
          <w:t>Subdivision 4.3.2</w:t>
        </w:r>
        <w:r w:rsidR="007742C4">
          <w:rPr>
            <w:rFonts w:asciiTheme="minorHAnsi" w:eastAsiaTheme="minorEastAsia" w:hAnsiTheme="minorHAnsi" w:cstheme="minorBidi"/>
            <w:b w:val="0"/>
            <w:kern w:val="2"/>
            <w:sz w:val="22"/>
            <w:szCs w:val="22"/>
            <w:lang w:eastAsia="en-AU"/>
            <w14:ligatures w14:val="standardContextual"/>
          </w:rPr>
          <w:tab/>
        </w:r>
        <w:r w:rsidR="007742C4" w:rsidRPr="00303F21">
          <w:t>Urgent action</w:t>
        </w:r>
        <w:r w:rsidR="007742C4" w:rsidRPr="007742C4">
          <w:rPr>
            <w:vanish/>
          </w:rPr>
          <w:tab/>
        </w:r>
        <w:r w:rsidR="007742C4" w:rsidRPr="007742C4">
          <w:rPr>
            <w:vanish/>
          </w:rPr>
          <w:fldChar w:fldCharType="begin"/>
        </w:r>
        <w:r w:rsidR="007742C4" w:rsidRPr="007742C4">
          <w:rPr>
            <w:vanish/>
          </w:rPr>
          <w:instrText xml:space="preserve"> PAGEREF _Toc150437974 \h </w:instrText>
        </w:r>
        <w:r w:rsidR="007742C4" w:rsidRPr="007742C4">
          <w:rPr>
            <w:vanish/>
          </w:rPr>
        </w:r>
        <w:r w:rsidR="007742C4" w:rsidRPr="007742C4">
          <w:rPr>
            <w:vanish/>
          </w:rPr>
          <w:fldChar w:fldCharType="separate"/>
        </w:r>
        <w:r w:rsidR="0087742E">
          <w:rPr>
            <w:vanish/>
          </w:rPr>
          <w:t>73</w:t>
        </w:r>
        <w:r w:rsidR="007742C4" w:rsidRPr="007742C4">
          <w:rPr>
            <w:vanish/>
          </w:rPr>
          <w:fldChar w:fldCharType="end"/>
        </w:r>
      </w:hyperlink>
    </w:p>
    <w:p w14:paraId="0720DB71" w14:textId="52875C78"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75" w:history="1">
        <w:r w:rsidRPr="00303F21">
          <w:t>100</w:t>
        </w:r>
        <w:r>
          <w:rPr>
            <w:rFonts w:asciiTheme="minorHAnsi" w:eastAsiaTheme="minorEastAsia" w:hAnsiTheme="minorHAnsi" w:cstheme="minorBidi"/>
            <w:kern w:val="2"/>
            <w:sz w:val="22"/>
            <w:szCs w:val="22"/>
            <w:lang w:eastAsia="en-AU"/>
            <w14:ligatures w14:val="standardContextual"/>
          </w:rPr>
          <w:tab/>
        </w:r>
        <w:r w:rsidRPr="00303F21">
          <w:t>Director</w:t>
        </w:r>
        <w:r w:rsidRPr="00303F21">
          <w:noBreakHyphen/>
          <w:t>general’s directions</w:t>
        </w:r>
        <w:r>
          <w:tab/>
        </w:r>
        <w:r>
          <w:fldChar w:fldCharType="begin"/>
        </w:r>
        <w:r>
          <w:instrText xml:space="preserve"> PAGEREF _Toc150437975 \h </w:instrText>
        </w:r>
        <w:r>
          <w:fldChar w:fldCharType="separate"/>
        </w:r>
        <w:r w:rsidR="0087742E">
          <w:t>73</w:t>
        </w:r>
        <w:r>
          <w:fldChar w:fldCharType="end"/>
        </w:r>
      </w:hyperlink>
    </w:p>
    <w:p w14:paraId="128F2C49" w14:textId="5F79117F"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76" w:history="1">
        <w:r w:rsidRPr="00303F21">
          <w:t>101</w:t>
        </w:r>
        <w:r>
          <w:rPr>
            <w:rFonts w:asciiTheme="minorHAnsi" w:eastAsiaTheme="minorEastAsia" w:hAnsiTheme="minorHAnsi" w:cstheme="minorBidi"/>
            <w:kern w:val="2"/>
            <w:sz w:val="22"/>
            <w:szCs w:val="22"/>
            <w:lang w:eastAsia="en-AU"/>
            <w14:ligatures w14:val="standardContextual"/>
          </w:rPr>
          <w:tab/>
        </w:r>
        <w:r w:rsidRPr="00303F21">
          <w:t>Offence—fail to comply with director</w:t>
        </w:r>
        <w:r w:rsidRPr="00303F21">
          <w:noBreakHyphen/>
          <w:t>general’s direction</w:t>
        </w:r>
        <w:r>
          <w:tab/>
        </w:r>
        <w:r>
          <w:fldChar w:fldCharType="begin"/>
        </w:r>
        <w:r>
          <w:instrText xml:space="preserve"> PAGEREF _Toc150437976 \h </w:instrText>
        </w:r>
        <w:r>
          <w:fldChar w:fldCharType="separate"/>
        </w:r>
        <w:r w:rsidR="0087742E">
          <w:t>75</w:t>
        </w:r>
        <w:r>
          <w:fldChar w:fldCharType="end"/>
        </w:r>
      </w:hyperlink>
    </w:p>
    <w:p w14:paraId="19A2A2C5" w14:textId="2F47D0D3"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77" w:history="1">
        <w:r w:rsidRPr="00303F21">
          <w:t>102</w:t>
        </w:r>
        <w:r>
          <w:rPr>
            <w:rFonts w:asciiTheme="minorHAnsi" w:eastAsiaTheme="minorEastAsia" w:hAnsiTheme="minorHAnsi" w:cstheme="minorBidi"/>
            <w:kern w:val="2"/>
            <w:sz w:val="22"/>
            <w:szCs w:val="22"/>
            <w:lang w:eastAsia="en-AU"/>
            <w14:ligatures w14:val="standardContextual"/>
          </w:rPr>
          <w:tab/>
        </w:r>
        <w:r w:rsidRPr="00303F21">
          <w:t>Emergency closure of permitted place</w:t>
        </w:r>
        <w:r>
          <w:tab/>
        </w:r>
        <w:r>
          <w:fldChar w:fldCharType="begin"/>
        </w:r>
        <w:r>
          <w:instrText xml:space="preserve"> PAGEREF _Toc150437977 \h </w:instrText>
        </w:r>
        <w:r>
          <w:fldChar w:fldCharType="separate"/>
        </w:r>
        <w:r w:rsidR="0087742E">
          <w:t>75</w:t>
        </w:r>
        <w:r>
          <w:fldChar w:fldCharType="end"/>
        </w:r>
      </w:hyperlink>
    </w:p>
    <w:p w14:paraId="0F4B2687" w14:textId="7FE7E0DC"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78" w:history="1">
        <w:r w:rsidRPr="00303F21">
          <w:t>103</w:t>
        </w:r>
        <w:r>
          <w:rPr>
            <w:rFonts w:asciiTheme="minorHAnsi" w:eastAsiaTheme="minorEastAsia" w:hAnsiTheme="minorHAnsi" w:cstheme="minorBidi"/>
            <w:kern w:val="2"/>
            <w:sz w:val="22"/>
            <w:szCs w:val="22"/>
            <w:lang w:eastAsia="en-AU"/>
            <w14:ligatures w14:val="standardContextual"/>
          </w:rPr>
          <w:tab/>
        </w:r>
        <w:r w:rsidRPr="00303F21">
          <w:t>Emergency closure notice</w:t>
        </w:r>
        <w:r>
          <w:tab/>
        </w:r>
        <w:r>
          <w:fldChar w:fldCharType="begin"/>
        </w:r>
        <w:r>
          <w:instrText xml:space="preserve"> PAGEREF _Toc150437978 \h </w:instrText>
        </w:r>
        <w:r>
          <w:fldChar w:fldCharType="separate"/>
        </w:r>
        <w:r w:rsidR="0087742E">
          <w:t>76</w:t>
        </w:r>
        <w:r>
          <w:fldChar w:fldCharType="end"/>
        </w:r>
      </w:hyperlink>
    </w:p>
    <w:p w14:paraId="5111BD0B" w14:textId="40966B55"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79" w:history="1">
        <w:r w:rsidRPr="00303F21">
          <w:t>104</w:t>
        </w:r>
        <w:r>
          <w:rPr>
            <w:rFonts w:asciiTheme="minorHAnsi" w:eastAsiaTheme="minorEastAsia" w:hAnsiTheme="minorHAnsi" w:cstheme="minorBidi"/>
            <w:kern w:val="2"/>
            <w:sz w:val="22"/>
            <w:szCs w:val="22"/>
            <w:lang w:eastAsia="en-AU"/>
            <w14:ligatures w14:val="standardContextual"/>
          </w:rPr>
          <w:tab/>
        </w:r>
        <w:r w:rsidRPr="00303F21">
          <w:t>Offence—fail to comply with emergency closure order</w:t>
        </w:r>
        <w:r>
          <w:tab/>
        </w:r>
        <w:r>
          <w:fldChar w:fldCharType="begin"/>
        </w:r>
        <w:r>
          <w:instrText xml:space="preserve"> PAGEREF _Toc150437979 \h </w:instrText>
        </w:r>
        <w:r>
          <w:fldChar w:fldCharType="separate"/>
        </w:r>
        <w:r w:rsidR="0087742E">
          <w:t>76</w:t>
        </w:r>
        <w:r>
          <w:fldChar w:fldCharType="end"/>
        </w:r>
      </w:hyperlink>
    </w:p>
    <w:p w14:paraId="308E2B16" w14:textId="72652299" w:rsidR="007742C4" w:rsidRDefault="001C456A">
      <w:pPr>
        <w:pStyle w:val="TOC3"/>
        <w:rPr>
          <w:rFonts w:asciiTheme="minorHAnsi" w:eastAsiaTheme="minorEastAsia" w:hAnsiTheme="minorHAnsi" w:cstheme="minorBidi"/>
          <w:b w:val="0"/>
          <w:kern w:val="2"/>
          <w:sz w:val="22"/>
          <w:szCs w:val="22"/>
          <w:lang w:eastAsia="en-AU"/>
          <w14:ligatures w14:val="standardContextual"/>
        </w:rPr>
      </w:pPr>
      <w:hyperlink w:anchor="_Toc150437980" w:history="1">
        <w:r w:rsidR="007742C4" w:rsidRPr="00303F21">
          <w:t>Division 4.4</w:t>
        </w:r>
        <w:r w:rsidR="007742C4">
          <w:rPr>
            <w:rFonts w:asciiTheme="minorHAnsi" w:eastAsiaTheme="minorEastAsia" w:hAnsiTheme="minorHAnsi" w:cstheme="minorBidi"/>
            <w:b w:val="0"/>
            <w:kern w:val="2"/>
            <w:sz w:val="22"/>
            <w:szCs w:val="22"/>
            <w:lang w:eastAsia="en-AU"/>
            <w14:ligatures w14:val="standardContextual"/>
          </w:rPr>
          <w:tab/>
        </w:r>
        <w:r w:rsidR="007742C4" w:rsidRPr="00303F21">
          <w:t>Removal and disposal of objects on public unleased land by Territory</w:t>
        </w:r>
        <w:r w:rsidR="007742C4" w:rsidRPr="007742C4">
          <w:rPr>
            <w:vanish/>
          </w:rPr>
          <w:tab/>
        </w:r>
        <w:r w:rsidR="007742C4" w:rsidRPr="007742C4">
          <w:rPr>
            <w:vanish/>
          </w:rPr>
          <w:fldChar w:fldCharType="begin"/>
        </w:r>
        <w:r w:rsidR="007742C4" w:rsidRPr="007742C4">
          <w:rPr>
            <w:vanish/>
          </w:rPr>
          <w:instrText xml:space="preserve"> PAGEREF _Toc150437980 \h </w:instrText>
        </w:r>
        <w:r w:rsidR="007742C4" w:rsidRPr="007742C4">
          <w:rPr>
            <w:vanish/>
          </w:rPr>
        </w:r>
        <w:r w:rsidR="007742C4" w:rsidRPr="007742C4">
          <w:rPr>
            <w:vanish/>
          </w:rPr>
          <w:fldChar w:fldCharType="separate"/>
        </w:r>
        <w:r w:rsidR="0087742E">
          <w:rPr>
            <w:vanish/>
          </w:rPr>
          <w:t>77</w:t>
        </w:r>
        <w:r w:rsidR="007742C4" w:rsidRPr="007742C4">
          <w:rPr>
            <w:vanish/>
          </w:rPr>
          <w:fldChar w:fldCharType="end"/>
        </w:r>
      </w:hyperlink>
    </w:p>
    <w:p w14:paraId="5917A788" w14:textId="33B34BB0"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81" w:history="1">
        <w:r w:rsidRPr="00303F21">
          <w:t>105</w:t>
        </w:r>
        <w:r>
          <w:rPr>
            <w:rFonts w:asciiTheme="minorHAnsi" w:eastAsiaTheme="minorEastAsia" w:hAnsiTheme="minorHAnsi" w:cstheme="minorBidi"/>
            <w:kern w:val="2"/>
            <w:sz w:val="22"/>
            <w:szCs w:val="22"/>
            <w:lang w:eastAsia="en-AU"/>
            <w14:ligatures w14:val="standardContextual"/>
          </w:rPr>
          <w:tab/>
        </w:r>
        <w:r w:rsidRPr="00303F21">
          <w:t>Removal of objects by Territory</w:t>
        </w:r>
        <w:r>
          <w:tab/>
        </w:r>
        <w:r>
          <w:fldChar w:fldCharType="begin"/>
        </w:r>
        <w:r>
          <w:instrText xml:space="preserve"> PAGEREF _Toc150437981 \h </w:instrText>
        </w:r>
        <w:r>
          <w:fldChar w:fldCharType="separate"/>
        </w:r>
        <w:r w:rsidR="0087742E">
          <w:t>77</w:t>
        </w:r>
        <w:r>
          <w:fldChar w:fldCharType="end"/>
        </w:r>
      </w:hyperlink>
    </w:p>
    <w:p w14:paraId="7B83039D" w14:textId="1CE91A29"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82" w:history="1">
        <w:r w:rsidRPr="00303F21">
          <w:t>105A</w:t>
        </w:r>
        <w:r>
          <w:rPr>
            <w:rFonts w:asciiTheme="minorHAnsi" w:eastAsiaTheme="minorEastAsia" w:hAnsiTheme="minorHAnsi" w:cstheme="minorBidi"/>
            <w:kern w:val="2"/>
            <w:sz w:val="22"/>
            <w:szCs w:val="22"/>
            <w:lang w:eastAsia="en-AU"/>
            <w14:ligatures w14:val="standardContextual"/>
          </w:rPr>
          <w:tab/>
        </w:r>
        <w:r w:rsidRPr="00303F21">
          <w:t>Removal of non-compliant electoral advertising signs by Territory</w:t>
        </w:r>
        <w:r>
          <w:tab/>
        </w:r>
        <w:r>
          <w:fldChar w:fldCharType="begin"/>
        </w:r>
        <w:r>
          <w:instrText xml:space="preserve"> PAGEREF _Toc150437982 \h </w:instrText>
        </w:r>
        <w:r>
          <w:fldChar w:fldCharType="separate"/>
        </w:r>
        <w:r w:rsidR="0087742E">
          <w:t>78</w:t>
        </w:r>
        <w:r>
          <w:fldChar w:fldCharType="end"/>
        </w:r>
      </w:hyperlink>
    </w:p>
    <w:p w14:paraId="6C2E9DDC" w14:textId="3488B981" w:rsidR="007742C4" w:rsidRDefault="007742C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0437983" w:history="1">
        <w:r w:rsidRPr="00303F21">
          <w:t>106</w:t>
        </w:r>
        <w:r>
          <w:rPr>
            <w:rFonts w:asciiTheme="minorHAnsi" w:eastAsiaTheme="minorEastAsia" w:hAnsiTheme="minorHAnsi" w:cstheme="minorBidi"/>
            <w:kern w:val="2"/>
            <w:sz w:val="22"/>
            <w:szCs w:val="22"/>
            <w:lang w:eastAsia="en-AU"/>
            <w14:ligatures w14:val="standardContextual"/>
          </w:rPr>
          <w:tab/>
        </w:r>
        <w:r w:rsidRPr="00303F21">
          <w:t>Disposal of objects by Territory</w:t>
        </w:r>
        <w:r>
          <w:tab/>
        </w:r>
        <w:r>
          <w:fldChar w:fldCharType="begin"/>
        </w:r>
        <w:r>
          <w:instrText xml:space="preserve"> PAGEREF _Toc150437983 \h </w:instrText>
        </w:r>
        <w:r>
          <w:fldChar w:fldCharType="separate"/>
        </w:r>
        <w:r w:rsidR="0087742E">
          <w:t>79</w:t>
        </w:r>
        <w:r>
          <w:fldChar w:fldCharType="end"/>
        </w:r>
      </w:hyperlink>
    </w:p>
    <w:p w14:paraId="536AFCA1" w14:textId="0875AEE5" w:rsidR="007742C4" w:rsidRDefault="001C456A">
      <w:pPr>
        <w:pStyle w:val="TOC3"/>
        <w:rPr>
          <w:rFonts w:asciiTheme="minorHAnsi" w:eastAsiaTheme="minorEastAsia" w:hAnsiTheme="minorHAnsi" w:cstheme="minorBidi"/>
          <w:b w:val="0"/>
          <w:kern w:val="2"/>
          <w:sz w:val="22"/>
          <w:szCs w:val="22"/>
          <w:lang w:eastAsia="en-AU"/>
          <w14:ligatures w14:val="standardContextual"/>
        </w:rPr>
      </w:pPr>
      <w:hyperlink w:anchor="_Toc150437984" w:history="1">
        <w:r w:rsidR="007742C4" w:rsidRPr="00303F21">
          <w:t>Division 4.5</w:t>
        </w:r>
        <w:r w:rsidR="007742C4">
          <w:rPr>
            <w:rFonts w:asciiTheme="minorHAnsi" w:eastAsiaTheme="minorEastAsia" w:hAnsiTheme="minorHAnsi" w:cstheme="minorBidi"/>
            <w:b w:val="0"/>
            <w:kern w:val="2"/>
            <w:sz w:val="22"/>
            <w:szCs w:val="22"/>
            <w:lang w:eastAsia="en-AU"/>
            <w14:ligatures w14:val="standardContextual"/>
          </w:rPr>
          <w:tab/>
        </w:r>
        <w:r w:rsidR="007742C4" w:rsidRPr="00303F21">
          <w:t>Powers of authorised people</w:t>
        </w:r>
        <w:r w:rsidR="007742C4" w:rsidRPr="007742C4">
          <w:rPr>
            <w:vanish/>
          </w:rPr>
          <w:tab/>
        </w:r>
        <w:r w:rsidR="007742C4" w:rsidRPr="007742C4">
          <w:rPr>
            <w:vanish/>
          </w:rPr>
          <w:fldChar w:fldCharType="begin"/>
        </w:r>
        <w:r w:rsidR="007742C4" w:rsidRPr="007742C4">
          <w:rPr>
            <w:vanish/>
          </w:rPr>
          <w:instrText xml:space="preserve"> PAGEREF _Toc150437984 \h </w:instrText>
        </w:r>
        <w:r w:rsidR="007742C4" w:rsidRPr="007742C4">
          <w:rPr>
            <w:vanish/>
          </w:rPr>
        </w:r>
        <w:r w:rsidR="007742C4" w:rsidRPr="007742C4">
          <w:rPr>
            <w:vanish/>
          </w:rPr>
          <w:fldChar w:fldCharType="separate"/>
        </w:r>
        <w:r w:rsidR="0087742E">
          <w:rPr>
            <w:vanish/>
          </w:rPr>
          <w:t>80</w:t>
        </w:r>
        <w:r w:rsidR="007742C4" w:rsidRPr="007742C4">
          <w:rPr>
            <w:vanish/>
          </w:rPr>
          <w:fldChar w:fldCharType="end"/>
        </w:r>
      </w:hyperlink>
    </w:p>
    <w:p w14:paraId="4A6A8222" w14:textId="0C2E1211"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85" w:history="1">
        <w:r w:rsidRPr="00303F21">
          <w:t>107</w:t>
        </w:r>
        <w:r>
          <w:rPr>
            <w:rFonts w:asciiTheme="minorHAnsi" w:eastAsiaTheme="minorEastAsia" w:hAnsiTheme="minorHAnsi" w:cstheme="minorBidi"/>
            <w:kern w:val="2"/>
            <w:sz w:val="22"/>
            <w:szCs w:val="22"/>
            <w:lang w:eastAsia="en-AU"/>
            <w14:ligatures w14:val="standardContextual"/>
          </w:rPr>
          <w:tab/>
        </w:r>
        <w:r w:rsidRPr="00303F21">
          <w:t>Power to enter premises</w:t>
        </w:r>
        <w:r>
          <w:tab/>
        </w:r>
        <w:r>
          <w:fldChar w:fldCharType="begin"/>
        </w:r>
        <w:r>
          <w:instrText xml:space="preserve"> PAGEREF _Toc150437985 \h </w:instrText>
        </w:r>
        <w:r>
          <w:fldChar w:fldCharType="separate"/>
        </w:r>
        <w:r w:rsidR="0087742E">
          <w:t>80</w:t>
        </w:r>
        <w:r>
          <w:fldChar w:fldCharType="end"/>
        </w:r>
      </w:hyperlink>
    </w:p>
    <w:p w14:paraId="730F1D6D" w14:textId="1C5027FA"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86" w:history="1">
        <w:r w:rsidRPr="00303F21">
          <w:t>108</w:t>
        </w:r>
        <w:r>
          <w:rPr>
            <w:rFonts w:asciiTheme="minorHAnsi" w:eastAsiaTheme="minorEastAsia" w:hAnsiTheme="minorHAnsi" w:cstheme="minorBidi"/>
            <w:kern w:val="2"/>
            <w:sz w:val="22"/>
            <w:szCs w:val="22"/>
            <w:lang w:eastAsia="en-AU"/>
            <w14:ligatures w14:val="standardContextual"/>
          </w:rPr>
          <w:tab/>
        </w:r>
        <w:r w:rsidRPr="00303F21">
          <w:t>Production of identity card</w:t>
        </w:r>
        <w:r>
          <w:tab/>
        </w:r>
        <w:r>
          <w:fldChar w:fldCharType="begin"/>
        </w:r>
        <w:r>
          <w:instrText xml:space="preserve"> PAGEREF _Toc150437986 \h </w:instrText>
        </w:r>
        <w:r>
          <w:fldChar w:fldCharType="separate"/>
        </w:r>
        <w:r w:rsidR="0087742E">
          <w:t>81</w:t>
        </w:r>
        <w:r>
          <w:fldChar w:fldCharType="end"/>
        </w:r>
      </w:hyperlink>
    </w:p>
    <w:p w14:paraId="25E8DEF4" w14:textId="7E3ADA7D"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87" w:history="1">
        <w:r w:rsidRPr="00303F21">
          <w:t>109</w:t>
        </w:r>
        <w:r>
          <w:rPr>
            <w:rFonts w:asciiTheme="minorHAnsi" w:eastAsiaTheme="minorEastAsia" w:hAnsiTheme="minorHAnsi" w:cstheme="minorBidi"/>
            <w:kern w:val="2"/>
            <w:sz w:val="22"/>
            <w:szCs w:val="22"/>
            <w:lang w:eastAsia="en-AU"/>
            <w14:ligatures w14:val="standardContextual"/>
          </w:rPr>
          <w:tab/>
        </w:r>
        <w:r w:rsidRPr="00303F21">
          <w:t>Consent to entry</w:t>
        </w:r>
        <w:r>
          <w:tab/>
        </w:r>
        <w:r>
          <w:fldChar w:fldCharType="begin"/>
        </w:r>
        <w:r>
          <w:instrText xml:space="preserve"> PAGEREF _Toc150437987 \h </w:instrText>
        </w:r>
        <w:r>
          <w:fldChar w:fldCharType="separate"/>
        </w:r>
        <w:r w:rsidR="0087742E">
          <w:t>82</w:t>
        </w:r>
        <w:r>
          <w:fldChar w:fldCharType="end"/>
        </w:r>
      </w:hyperlink>
    </w:p>
    <w:p w14:paraId="71BDEFF5" w14:textId="7283528B"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88" w:history="1">
        <w:r w:rsidRPr="00303F21">
          <w:t>110</w:t>
        </w:r>
        <w:r>
          <w:rPr>
            <w:rFonts w:asciiTheme="minorHAnsi" w:eastAsiaTheme="minorEastAsia" w:hAnsiTheme="minorHAnsi" w:cstheme="minorBidi"/>
            <w:kern w:val="2"/>
            <w:sz w:val="22"/>
            <w:szCs w:val="22"/>
            <w:lang w:eastAsia="en-AU"/>
            <w14:ligatures w14:val="standardContextual"/>
          </w:rPr>
          <w:tab/>
        </w:r>
        <w:r w:rsidRPr="00303F21">
          <w:t>General powers on entry to premises</w:t>
        </w:r>
        <w:r>
          <w:tab/>
        </w:r>
        <w:r>
          <w:fldChar w:fldCharType="begin"/>
        </w:r>
        <w:r>
          <w:instrText xml:space="preserve"> PAGEREF _Toc150437988 \h </w:instrText>
        </w:r>
        <w:r>
          <w:fldChar w:fldCharType="separate"/>
        </w:r>
        <w:r w:rsidR="0087742E">
          <w:t>83</w:t>
        </w:r>
        <w:r>
          <w:fldChar w:fldCharType="end"/>
        </w:r>
      </w:hyperlink>
    </w:p>
    <w:p w14:paraId="1EAB887C" w14:textId="603142E7"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89" w:history="1">
        <w:r w:rsidRPr="00303F21">
          <w:t>111</w:t>
        </w:r>
        <w:r>
          <w:rPr>
            <w:rFonts w:asciiTheme="minorHAnsi" w:eastAsiaTheme="minorEastAsia" w:hAnsiTheme="minorHAnsi" w:cstheme="minorBidi"/>
            <w:kern w:val="2"/>
            <w:sz w:val="22"/>
            <w:szCs w:val="22"/>
            <w:lang w:eastAsia="en-AU"/>
            <w14:ligatures w14:val="standardContextual"/>
          </w:rPr>
          <w:tab/>
        </w:r>
        <w:r w:rsidRPr="00303F21">
          <w:t>Power to seize things</w:t>
        </w:r>
        <w:r>
          <w:tab/>
        </w:r>
        <w:r>
          <w:fldChar w:fldCharType="begin"/>
        </w:r>
        <w:r>
          <w:instrText xml:space="preserve"> PAGEREF _Toc150437989 \h </w:instrText>
        </w:r>
        <w:r>
          <w:fldChar w:fldCharType="separate"/>
        </w:r>
        <w:r w:rsidR="0087742E">
          <w:t>84</w:t>
        </w:r>
        <w:r>
          <w:fldChar w:fldCharType="end"/>
        </w:r>
      </w:hyperlink>
    </w:p>
    <w:p w14:paraId="359FC7E7" w14:textId="360D9229" w:rsidR="007742C4" w:rsidRDefault="001C456A">
      <w:pPr>
        <w:pStyle w:val="TOC3"/>
        <w:rPr>
          <w:rFonts w:asciiTheme="minorHAnsi" w:eastAsiaTheme="minorEastAsia" w:hAnsiTheme="minorHAnsi" w:cstheme="minorBidi"/>
          <w:b w:val="0"/>
          <w:kern w:val="2"/>
          <w:sz w:val="22"/>
          <w:szCs w:val="22"/>
          <w:lang w:eastAsia="en-AU"/>
          <w14:ligatures w14:val="standardContextual"/>
        </w:rPr>
      </w:pPr>
      <w:hyperlink w:anchor="_Toc150437990" w:history="1">
        <w:r w:rsidR="007742C4" w:rsidRPr="00303F21">
          <w:t>Division 4.6</w:t>
        </w:r>
        <w:r w:rsidR="007742C4">
          <w:rPr>
            <w:rFonts w:asciiTheme="minorHAnsi" w:eastAsiaTheme="minorEastAsia" w:hAnsiTheme="minorHAnsi" w:cstheme="minorBidi"/>
            <w:b w:val="0"/>
            <w:kern w:val="2"/>
            <w:sz w:val="22"/>
            <w:szCs w:val="22"/>
            <w:lang w:eastAsia="en-AU"/>
            <w14:ligatures w14:val="standardContextual"/>
          </w:rPr>
          <w:tab/>
        </w:r>
        <w:r w:rsidR="007742C4" w:rsidRPr="00303F21">
          <w:t>Search warrants</w:t>
        </w:r>
        <w:r w:rsidR="007742C4" w:rsidRPr="007742C4">
          <w:rPr>
            <w:vanish/>
          </w:rPr>
          <w:tab/>
        </w:r>
        <w:r w:rsidR="007742C4" w:rsidRPr="007742C4">
          <w:rPr>
            <w:vanish/>
          </w:rPr>
          <w:fldChar w:fldCharType="begin"/>
        </w:r>
        <w:r w:rsidR="007742C4" w:rsidRPr="007742C4">
          <w:rPr>
            <w:vanish/>
          </w:rPr>
          <w:instrText xml:space="preserve"> PAGEREF _Toc150437990 \h </w:instrText>
        </w:r>
        <w:r w:rsidR="007742C4" w:rsidRPr="007742C4">
          <w:rPr>
            <w:vanish/>
          </w:rPr>
        </w:r>
        <w:r w:rsidR="007742C4" w:rsidRPr="007742C4">
          <w:rPr>
            <w:vanish/>
          </w:rPr>
          <w:fldChar w:fldCharType="separate"/>
        </w:r>
        <w:r w:rsidR="0087742E">
          <w:rPr>
            <w:vanish/>
          </w:rPr>
          <w:t>85</w:t>
        </w:r>
        <w:r w:rsidR="007742C4" w:rsidRPr="007742C4">
          <w:rPr>
            <w:vanish/>
          </w:rPr>
          <w:fldChar w:fldCharType="end"/>
        </w:r>
      </w:hyperlink>
    </w:p>
    <w:p w14:paraId="4DC4AE00" w14:textId="74C7F22A"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91" w:history="1">
        <w:r w:rsidRPr="00303F21">
          <w:t>112</w:t>
        </w:r>
        <w:r>
          <w:rPr>
            <w:rFonts w:asciiTheme="minorHAnsi" w:eastAsiaTheme="minorEastAsia" w:hAnsiTheme="minorHAnsi" w:cstheme="minorBidi"/>
            <w:kern w:val="2"/>
            <w:sz w:val="22"/>
            <w:szCs w:val="22"/>
            <w:lang w:eastAsia="en-AU"/>
            <w14:ligatures w14:val="standardContextual"/>
          </w:rPr>
          <w:tab/>
        </w:r>
        <w:r w:rsidRPr="00303F21">
          <w:t>Warrants generally</w:t>
        </w:r>
        <w:r>
          <w:tab/>
        </w:r>
        <w:r>
          <w:fldChar w:fldCharType="begin"/>
        </w:r>
        <w:r>
          <w:instrText xml:space="preserve"> PAGEREF _Toc150437991 \h </w:instrText>
        </w:r>
        <w:r>
          <w:fldChar w:fldCharType="separate"/>
        </w:r>
        <w:r w:rsidR="0087742E">
          <w:t>85</w:t>
        </w:r>
        <w:r>
          <w:fldChar w:fldCharType="end"/>
        </w:r>
      </w:hyperlink>
    </w:p>
    <w:p w14:paraId="0D5421FA" w14:textId="2156B23A"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92" w:history="1">
        <w:r w:rsidRPr="00303F21">
          <w:t>113</w:t>
        </w:r>
        <w:r>
          <w:rPr>
            <w:rFonts w:asciiTheme="minorHAnsi" w:eastAsiaTheme="minorEastAsia" w:hAnsiTheme="minorHAnsi" w:cstheme="minorBidi"/>
            <w:kern w:val="2"/>
            <w:sz w:val="22"/>
            <w:szCs w:val="22"/>
            <w:lang w:eastAsia="en-AU"/>
            <w14:ligatures w14:val="standardContextual"/>
          </w:rPr>
          <w:tab/>
        </w:r>
        <w:r w:rsidRPr="00303F21">
          <w:t>Warrants—application made other than in person</w:t>
        </w:r>
        <w:r>
          <w:tab/>
        </w:r>
        <w:r>
          <w:fldChar w:fldCharType="begin"/>
        </w:r>
        <w:r>
          <w:instrText xml:space="preserve"> PAGEREF _Toc150437992 \h </w:instrText>
        </w:r>
        <w:r>
          <w:fldChar w:fldCharType="separate"/>
        </w:r>
        <w:r w:rsidR="0087742E">
          <w:t>86</w:t>
        </w:r>
        <w:r>
          <w:fldChar w:fldCharType="end"/>
        </w:r>
      </w:hyperlink>
    </w:p>
    <w:p w14:paraId="6FA81D7A" w14:textId="31E39909"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93" w:history="1">
        <w:r w:rsidRPr="00303F21">
          <w:t>114</w:t>
        </w:r>
        <w:r>
          <w:rPr>
            <w:rFonts w:asciiTheme="minorHAnsi" w:eastAsiaTheme="minorEastAsia" w:hAnsiTheme="minorHAnsi" w:cstheme="minorBidi"/>
            <w:kern w:val="2"/>
            <w:sz w:val="22"/>
            <w:szCs w:val="22"/>
            <w:lang w:eastAsia="en-AU"/>
            <w14:ligatures w14:val="standardContextual"/>
          </w:rPr>
          <w:tab/>
        </w:r>
        <w:r w:rsidRPr="00303F21">
          <w:t>Search warrants—announcement before entry</w:t>
        </w:r>
        <w:r>
          <w:tab/>
        </w:r>
        <w:r>
          <w:fldChar w:fldCharType="begin"/>
        </w:r>
        <w:r>
          <w:instrText xml:space="preserve"> PAGEREF _Toc150437993 \h </w:instrText>
        </w:r>
        <w:r>
          <w:fldChar w:fldCharType="separate"/>
        </w:r>
        <w:r w:rsidR="0087742E">
          <w:t>88</w:t>
        </w:r>
        <w:r>
          <w:fldChar w:fldCharType="end"/>
        </w:r>
      </w:hyperlink>
    </w:p>
    <w:p w14:paraId="1F7FD13A" w14:textId="7083D5F8"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94" w:history="1">
        <w:r w:rsidRPr="00303F21">
          <w:t>115</w:t>
        </w:r>
        <w:r>
          <w:rPr>
            <w:rFonts w:asciiTheme="minorHAnsi" w:eastAsiaTheme="minorEastAsia" w:hAnsiTheme="minorHAnsi" w:cstheme="minorBidi"/>
            <w:kern w:val="2"/>
            <w:sz w:val="22"/>
            <w:szCs w:val="22"/>
            <w:lang w:eastAsia="en-AU"/>
            <w14:ligatures w14:val="standardContextual"/>
          </w:rPr>
          <w:tab/>
        </w:r>
        <w:r w:rsidRPr="00303F21">
          <w:t>Details of search warrant to be given to occupier etc</w:t>
        </w:r>
        <w:r>
          <w:tab/>
        </w:r>
        <w:r>
          <w:fldChar w:fldCharType="begin"/>
        </w:r>
        <w:r>
          <w:instrText xml:space="preserve"> PAGEREF _Toc150437994 \h </w:instrText>
        </w:r>
        <w:r>
          <w:fldChar w:fldCharType="separate"/>
        </w:r>
        <w:r w:rsidR="0087742E">
          <w:t>88</w:t>
        </w:r>
        <w:r>
          <w:fldChar w:fldCharType="end"/>
        </w:r>
      </w:hyperlink>
    </w:p>
    <w:p w14:paraId="058A53F3" w14:textId="685FB655"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95" w:history="1">
        <w:r w:rsidRPr="00303F21">
          <w:t>116</w:t>
        </w:r>
        <w:r>
          <w:rPr>
            <w:rFonts w:asciiTheme="minorHAnsi" w:eastAsiaTheme="minorEastAsia" w:hAnsiTheme="minorHAnsi" w:cstheme="minorBidi"/>
            <w:kern w:val="2"/>
            <w:sz w:val="22"/>
            <w:szCs w:val="22"/>
            <w:lang w:eastAsia="en-AU"/>
            <w14:ligatures w14:val="standardContextual"/>
          </w:rPr>
          <w:tab/>
        </w:r>
        <w:r w:rsidRPr="00303F21">
          <w:t>Occupier entitled to be present during search etc</w:t>
        </w:r>
        <w:r>
          <w:tab/>
        </w:r>
        <w:r>
          <w:fldChar w:fldCharType="begin"/>
        </w:r>
        <w:r>
          <w:instrText xml:space="preserve"> PAGEREF _Toc150437995 \h </w:instrText>
        </w:r>
        <w:r>
          <w:fldChar w:fldCharType="separate"/>
        </w:r>
        <w:r w:rsidR="0087742E">
          <w:t>88</w:t>
        </w:r>
        <w:r>
          <w:fldChar w:fldCharType="end"/>
        </w:r>
      </w:hyperlink>
    </w:p>
    <w:p w14:paraId="26C33565" w14:textId="7BA35ED3" w:rsidR="007742C4" w:rsidRDefault="001C456A">
      <w:pPr>
        <w:pStyle w:val="TOC3"/>
        <w:rPr>
          <w:rFonts w:asciiTheme="minorHAnsi" w:eastAsiaTheme="minorEastAsia" w:hAnsiTheme="minorHAnsi" w:cstheme="minorBidi"/>
          <w:b w:val="0"/>
          <w:kern w:val="2"/>
          <w:sz w:val="22"/>
          <w:szCs w:val="22"/>
          <w:lang w:eastAsia="en-AU"/>
          <w14:ligatures w14:val="standardContextual"/>
        </w:rPr>
      </w:pPr>
      <w:hyperlink w:anchor="_Toc150437996" w:history="1">
        <w:r w:rsidR="007742C4" w:rsidRPr="00303F21">
          <w:t>Division 4.7</w:t>
        </w:r>
        <w:r w:rsidR="007742C4">
          <w:rPr>
            <w:rFonts w:asciiTheme="minorHAnsi" w:eastAsiaTheme="minorEastAsia" w:hAnsiTheme="minorHAnsi" w:cstheme="minorBidi"/>
            <w:b w:val="0"/>
            <w:kern w:val="2"/>
            <w:sz w:val="22"/>
            <w:szCs w:val="22"/>
            <w:lang w:eastAsia="en-AU"/>
            <w14:ligatures w14:val="standardContextual"/>
          </w:rPr>
          <w:tab/>
        </w:r>
        <w:r w:rsidR="007742C4" w:rsidRPr="00303F21">
          <w:t>Return and forfeiture of things seized</w:t>
        </w:r>
        <w:r w:rsidR="007742C4" w:rsidRPr="007742C4">
          <w:rPr>
            <w:vanish/>
          </w:rPr>
          <w:tab/>
        </w:r>
        <w:r w:rsidR="007742C4" w:rsidRPr="007742C4">
          <w:rPr>
            <w:vanish/>
          </w:rPr>
          <w:fldChar w:fldCharType="begin"/>
        </w:r>
        <w:r w:rsidR="007742C4" w:rsidRPr="007742C4">
          <w:rPr>
            <w:vanish/>
          </w:rPr>
          <w:instrText xml:space="preserve"> PAGEREF _Toc150437996 \h </w:instrText>
        </w:r>
        <w:r w:rsidR="007742C4" w:rsidRPr="007742C4">
          <w:rPr>
            <w:vanish/>
          </w:rPr>
        </w:r>
        <w:r w:rsidR="007742C4" w:rsidRPr="007742C4">
          <w:rPr>
            <w:vanish/>
          </w:rPr>
          <w:fldChar w:fldCharType="separate"/>
        </w:r>
        <w:r w:rsidR="0087742E">
          <w:rPr>
            <w:vanish/>
          </w:rPr>
          <w:t>89</w:t>
        </w:r>
        <w:r w:rsidR="007742C4" w:rsidRPr="007742C4">
          <w:rPr>
            <w:vanish/>
          </w:rPr>
          <w:fldChar w:fldCharType="end"/>
        </w:r>
      </w:hyperlink>
    </w:p>
    <w:p w14:paraId="29E42C4C" w14:textId="5624BCD1"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97" w:history="1">
        <w:r w:rsidRPr="00303F21">
          <w:t>117</w:t>
        </w:r>
        <w:r>
          <w:rPr>
            <w:rFonts w:asciiTheme="minorHAnsi" w:eastAsiaTheme="minorEastAsia" w:hAnsiTheme="minorHAnsi" w:cstheme="minorBidi"/>
            <w:kern w:val="2"/>
            <w:sz w:val="22"/>
            <w:szCs w:val="22"/>
            <w:lang w:eastAsia="en-AU"/>
            <w14:ligatures w14:val="standardContextual"/>
          </w:rPr>
          <w:tab/>
        </w:r>
        <w:r w:rsidRPr="00303F21">
          <w:t>Receipt for things seized</w:t>
        </w:r>
        <w:r>
          <w:tab/>
        </w:r>
        <w:r>
          <w:fldChar w:fldCharType="begin"/>
        </w:r>
        <w:r>
          <w:instrText xml:space="preserve"> PAGEREF _Toc150437997 \h </w:instrText>
        </w:r>
        <w:r>
          <w:fldChar w:fldCharType="separate"/>
        </w:r>
        <w:r w:rsidR="0087742E">
          <w:t>89</w:t>
        </w:r>
        <w:r>
          <w:fldChar w:fldCharType="end"/>
        </w:r>
      </w:hyperlink>
    </w:p>
    <w:p w14:paraId="318439D3" w14:textId="746E257C"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98" w:history="1">
        <w:r w:rsidRPr="00303F21">
          <w:t>118</w:t>
        </w:r>
        <w:r>
          <w:rPr>
            <w:rFonts w:asciiTheme="minorHAnsi" w:eastAsiaTheme="minorEastAsia" w:hAnsiTheme="minorHAnsi" w:cstheme="minorBidi"/>
            <w:kern w:val="2"/>
            <w:sz w:val="22"/>
            <w:szCs w:val="22"/>
            <w:lang w:eastAsia="en-AU"/>
            <w14:ligatures w14:val="standardContextual"/>
          </w:rPr>
          <w:tab/>
        </w:r>
        <w:r w:rsidRPr="00303F21">
          <w:t>Moving things to another place for examination or processing under search warrant</w:t>
        </w:r>
        <w:r>
          <w:tab/>
        </w:r>
        <w:r>
          <w:fldChar w:fldCharType="begin"/>
        </w:r>
        <w:r>
          <w:instrText xml:space="preserve"> PAGEREF _Toc150437998 \h </w:instrText>
        </w:r>
        <w:r>
          <w:fldChar w:fldCharType="separate"/>
        </w:r>
        <w:r w:rsidR="0087742E">
          <w:t>90</w:t>
        </w:r>
        <w:r>
          <w:fldChar w:fldCharType="end"/>
        </w:r>
      </w:hyperlink>
    </w:p>
    <w:p w14:paraId="38AB21CE" w14:textId="01D36527"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7999" w:history="1">
        <w:r w:rsidRPr="00303F21">
          <w:t>119</w:t>
        </w:r>
        <w:r>
          <w:rPr>
            <w:rFonts w:asciiTheme="minorHAnsi" w:eastAsiaTheme="minorEastAsia" w:hAnsiTheme="minorHAnsi" w:cstheme="minorBidi"/>
            <w:kern w:val="2"/>
            <w:sz w:val="22"/>
            <w:szCs w:val="22"/>
            <w:lang w:eastAsia="en-AU"/>
            <w14:ligatures w14:val="standardContextual"/>
          </w:rPr>
          <w:tab/>
        </w:r>
        <w:r w:rsidRPr="00303F21">
          <w:t>Access to things seized</w:t>
        </w:r>
        <w:r>
          <w:tab/>
        </w:r>
        <w:r>
          <w:fldChar w:fldCharType="begin"/>
        </w:r>
        <w:r>
          <w:instrText xml:space="preserve"> PAGEREF _Toc150437999 \h </w:instrText>
        </w:r>
        <w:r>
          <w:fldChar w:fldCharType="separate"/>
        </w:r>
        <w:r w:rsidR="0087742E">
          <w:t>91</w:t>
        </w:r>
        <w:r>
          <w:fldChar w:fldCharType="end"/>
        </w:r>
      </w:hyperlink>
    </w:p>
    <w:p w14:paraId="183CA09F" w14:textId="4CBA02F4"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8000" w:history="1">
        <w:r w:rsidRPr="00303F21">
          <w:t>120</w:t>
        </w:r>
        <w:r>
          <w:rPr>
            <w:rFonts w:asciiTheme="minorHAnsi" w:eastAsiaTheme="minorEastAsia" w:hAnsiTheme="minorHAnsi" w:cstheme="minorBidi"/>
            <w:kern w:val="2"/>
            <w:sz w:val="22"/>
            <w:szCs w:val="22"/>
            <w:lang w:eastAsia="en-AU"/>
            <w14:ligatures w14:val="standardContextual"/>
          </w:rPr>
          <w:tab/>
        </w:r>
        <w:r w:rsidRPr="00303F21">
          <w:t>Return of things seized</w:t>
        </w:r>
        <w:r>
          <w:tab/>
        </w:r>
        <w:r>
          <w:fldChar w:fldCharType="begin"/>
        </w:r>
        <w:r>
          <w:instrText xml:space="preserve"> PAGEREF _Toc150438000 \h </w:instrText>
        </w:r>
        <w:r>
          <w:fldChar w:fldCharType="separate"/>
        </w:r>
        <w:r w:rsidR="0087742E">
          <w:t>91</w:t>
        </w:r>
        <w:r>
          <w:fldChar w:fldCharType="end"/>
        </w:r>
      </w:hyperlink>
    </w:p>
    <w:p w14:paraId="68EAC3DC" w14:textId="45E43285"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8001" w:history="1">
        <w:r w:rsidRPr="00303F21">
          <w:t>121</w:t>
        </w:r>
        <w:r>
          <w:rPr>
            <w:rFonts w:asciiTheme="minorHAnsi" w:eastAsiaTheme="minorEastAsia" w:hAnsiTheme="minorHAnsi" w:cstheme="minorBidi"/>
            <w:kern w:val="2"/>
            <w:sz w:val="22"/>
            <w:szCs w:val="22"/>
            <w:lang w:eastAsia="en-AU"/>
            <w14:ligatures w14:val="standardContextual"/>
          </w:rPr>
          <w:tab/>
        </w:r>
        <w:r w:rsidRPr="00303F21">
          <w:t>Forfeiture of seized things</w:t>
        </w:r>
        <w:r>
          <w:tab/>
        </w:r>
        <w:r>
          <w:fldChar w:fldCharType="begin"/>
        </w:r>
        <w:r>
          <w:instrText xml:space="preserve"> PAGEREF _Toc150438001 \h </w:instrText>
        </w:r>
        <w:r>
          <w:fldChar w:fldCharType="separate"/>
        </w:r>
        <w:r w:rsidR="0087742E">
          <w:t>92</w:t>
        </w:r>
        <w:r>
          <w:fldChar w:fldCharType="end"/>
        </w:r>
      </w:hyperlink>
    </w:p>
    <w:p w14:paraId="1168AF6F" w14:textId="7A977F56"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8002" w:history="1">
        <w:r w:rsidRPr="00303F21">
          <w:t>122</w:t>
        </w:r>
        <w:r>
          <w:rPr>
            <w:rFonts w:asciiTheme="minorHAnsi" w:eastAsiaTheme="minorEastAsia" w:hAnsiTheme="minorHAnsi" w:cstheme="minorBidi"/>
            <w:kern w:val="2"/>
            <w:sz w:val="22"/>
            <w:szCs w:val="22"/>
            <w:lang w:eastAsia="en-AU"/>
            <w14:ligatures w14:val="standardContextual"/>
          </w:rPr>
          <w:tab/>
        </w:r>
        <w:r w:rsidRPr="00303F21">
          <w:t>Power to destroy unsafe things</w:t>
        </w:r>
        <w:r>
          <w:tab/>
        </w:r>
        <w:r>
          <w:fldChar w:fldCharType="begin"/>
        </w:r>
        <w:r>
          <w:instrText xml:space="preserve"> PAGEREF _Toc150438002 \h </w:instrText>
        </w:r>
        <w:r>
          <w:fldChar w:fldCharType="separate"/>
        </w:r>
        <w:r w:rsidR="0087742E">
          <w:t>92</w:t>
        </w:r>
        <w:r>
          <w:fldChar w:fldCharType="end"/>
        </w:r>
      </w:hyperlink>
    </w:p>
    <w:p w14:paraId="781EE700" w14:textId="044B0C9C"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8003" w:history="1">
        <w:r w:rsidRPr="00303F21">
          <w:t>123</w:t>
        </w:r>
        <w:r>
          <w:rPr>
            <w:rFonts w:asciiTheme="minorHAnsi" w:eastAsiaTheme="minorEastAsia" w:hAnsiTheme="minorHAnsi" w:cstheme="minorBidi"/>
            <w:kern w:val="2"/>
            <w:sz w:val="22"/>
            <w:szCs w:val="22"/>
            <w:lang w:eastAsia="en-AU"/>
            <w14:ligatures w14:val="standardContextual"/>
          </w:rPr>
          <w:tab/>
        </w:r>
        <w:r w:rsidRPr="00303F21">
          <w:t>Application for order disallowing seizure</w:t>
        </w:r>
        <w:r>
          <w:tab/>
        </w:r>
        <w:r>
          <w:fldChar w:fldCharType="begin"/>
        </w:r>
        <w:r>
          <w:instrText xml:space="preserve"> PAGEREF _Toc150438003 \h </w:instrText>
        </w:r>
        <w:r>
          <w:fldChar w:fldCharType="separate"/>
        </w:r>
        <w:r w:rsidR="0087742E">
          <w:t>93</w:t>
        </w:r>
        <w:r>
          <w:fldChar w:fldCharType="end"/>
        </w:r>
      </w:hyperlink>
    </w:p>
    <w:p w14:paraId="5490D53F" w14:textId="0299FB13"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8004" w:history="1">
        <w:r w:rsidRPr="00303F21">
          <w:t>124</w:t>
        </w:r>
        <w:r>
          <w:rPr>
            <w:rFonts w:asciiTheme="minorHAnsi" w:eastAsiaTheme="minorEastAsia" w:hAnsiTheme="minorHAnsi" w:cstheme="minorBidi"/>
            <w:kern w:val="2"/>
            <w:sz w:val="22"/>
            <w:szCs w:val="22"/>
            <w:lang w:eastAsia="en-AU"/>
            <w14:ligatures w14:val="standardContextual"/>
          </w:rPr>
          <w:tab/>
        </w:r>
        <w:r w:rsidRPr="00303F21">
          <w:t>Order for return of seized thing</w:t>
        </w:r>
        <w:r>
          <w:tab/>
        </w:r>
        <w:r>
          <w:fldChar w:fldCharType="begin"/>
        </w:r>
        <w:r>
          <w:instrText xml:space="preserve"> PAGEREF _Toc150438004 \h </w:instrText>
        </w:r>
        <w:r>
          <w:fldChar w:fldCharType="separate"/>
        </w:r>
        <w:r w:rsidR="0087742E">
          <w:t>94</w:t>
        </w:r>
        <w:r>
          <w:fldChar w:fldCharType="end"/>
        </w:r>
      </w:hyperlink>
    </w:p>
    <w:p w14:paraId="5351C19B" w14:textId="574DBEB5" w:rsidR="007742C4" w:rsidRDefault="001C456A">
      <w:pPr>
        <w:pStyle w:val="TOC3"/>
        <w:rPr>
          <w:rFonts w:asciiTheme="minorHAnsi" w:eastAsiaTheme="minorEastAsia" w:hAnsiTheme="minorHAnsi" w:cstheme="minorBidi"/>
          <w:b w:val="0"/>
          <w:kern w:val="2"/>
          <w:sz w:val="22"/>
          <w:szCs w:val="22"/>
          <w:lang w:eastAsia="en-AU"/>
          <w14:ligatures w14:val="standardContextual"/>
        </w:rPr>
      </w:pPr>
      <w:hyperlink w:anchor="_Toc150438005" w:history="1">
        <w:r w:rsidR="007742C4" w:rsidRPr="00303F21">
          <w:t>Division 4.8</w:t>
        </w:r>
        <w:r w:rsidR="007742C4">
          <w:rPr>
            <w:rFonts w:asciiTheme="minorHAnsi" w:eastAsiaTheme="minorEastAsia" w:hAnsiTheme="minorHAnsi" w:cstheme="minorBidi"/>
            <w:b w:val="0"/>
            <w:kern w:val="2"/>
            <w:sz w:val="22"/>
            <w:szCs w:val="22"/>
            <w:lang w:eastAsia="en-AU"/>
            <w14:ligatures w14:val="standardContextual"/>
          </w:rPr>
          <w:tab/>
        </w:r>
        <w:r w:rsidR="007742C4" w:rsidRPr="00303F21">
          <w:t>Enforcement—miscellaneous</w:t>
        </w:r>
        <w:r w:rsidR="007742C4" w:rsidRPr="007742C4">
          <w:rPr>
            <w:vanish/>
          </w:rPr>
          <w:tab/>
        </w:r>
        <w:r w:rsidR="007742C4" w:rsidRPr="007742C4">
          <w:rPr>
            <w:vanish/>
          </w:rPr>
          <w:fldChar w:fldCharType="begin"/>
        </w:r>
        <w:r w:rsidR="007742C4" w:rsidRPr="007742C4">
          <w:rPr>
            <w:vanish/>
          </w:rPr>
          <w:instrText xml:space="preserve"> PAGEREF _Toc150438005 \h </w:instrText>
        </w:r>
        <w:r w:rsidR="007742C4" w:rsidRPr="007742C4">
          <w:rPr>
            <w:vanish/>
          </w:rPr>
        </w:r>
        <w:r w:rsidR="007742C4" w:rsidRPr="007742C4">
          <w:rPr>
            <w:vanish/>
          </w:rPr>
          <w:fldChar w:fldCharType="separate"/>
        </w:r>
        <w:r w:rsidR="0087742E">
          <w:rPr>
            <w:vanish/>
          </w:rPr>
          <w:t>95</w:t>
        </w:r>
        <w:r w:rsidR="007742C4" w:rsidRPr="007742C4">
          <w:rPr>
            <w:vanish/>
          </w:rPr>
          <w:fldChar w:fldCharType="end"/>
        </w:r>
      </w:hyperlink>
    </w:p>
    <w:p w14:paraId="027D2A7C" w14:textId="73BFC426"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8006" w:history="1">
        <w:r w:rsidRPr="00303F21">
          <w:t>125</w:t>
        </w:r>
        <w:r>
          <w:rPr>
            <w:rFonts w:asciiTheme="minorHAnsi" w:eastAsiaTheme="minorEastAsia" w:hAnsiTheme="minorHAnsi" w:cstheme="minorBidi"/>
            <w:kern w:val="2"/>
            <w:sz w:val="22"/>
            <w:szCs w:val="22"/>
            <w:lang w:eastAsia="en-AU"/>
            <w14:ligatures w14:val="standardContextual"/>
          </w:rPr>
          <w:tab/>
        </w:r>
        <w:r w:rsidRPr="00303F21">
          <w:t>Damage etc to be minimised</w:t>
        </w:r>
        <w:r>
          <w:tab/>
        </w:r>
        <w:r>
          <w:fldChar w:fldCharType="begin"/>
        </w:r>
        <w:r>
          <w:instrText xml:space="preserve"> PAGEREF _Toc150438006 \h </w:instrText>
        </w:r>
        <w:r>
          <w:fldChar w:fldCharType="separate"/>
        </w:r>
        <w:r w:rsidR="0087742E">
          <w:t>95</w:t>
        </w:r>
        <w:r>
          <w:fldChar w:fldCharType="end"/>
        </w:r>
      </w:hyperlink>
    </w:p>
    <w:p w14:paraId="16D37BFD" w14:textId="1D94509F"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8007" w:history="1">
        <w:r w:rsidRPr="00303F21">
          <w:t>126</w:t>
        </w:r>
        <w:r>
          <w:rPr>
            <w:rFonts w:asciiTheme="minorHAnsi" w:eastAsiaTheme="minorEastAsia" w:hAnsiTheme="minorHAnsi" w:cstheme="minorBidi"/>
            <w:kern w:val="2"/>
            <w:sz w:val="22"/>
            <w:szCs w:val="22"/>
            <w:lang w:eastAsia="en-AU"/>
            <w14:ligatures w14:val="standardContextual"/>
          </w:rPr>
          <w:tab/>
        </w:r>
        <w:r w:rsidRPr="00303F21">
          <w:t>Compensation for exercise of enforcement powers</w:t>
        </w:r>
        <w:r>
          <w:tab/>
        </w:r>
        <w:r>
          <w:fldChar w:fldCharType="begin"/>
        </w:r>
        <w:r>
          <w:instrText xml:space="preserve"> PAGEREF _Toc150438007 \h </w:instrText>
        </w:r>
        <w:r>
          <w:fldChar w:fldCharType="separate"/>
        </w:r>
        <w:r w:rsidR="0087742E">
          <w:t>96</w:t>
        </w:r>
        <w:r>
          <w:fldChar w:fldCharType="end"/>
        </w:r>
      </w:hyperlink>
    </w:p>
    <w:p w14:paraId="4A486171" w14:textId="2041811A" w:rsidR="007742C4" w:rsidRDefault="001C456A">
      <w:pPr>
        <w:pStyle w:val="TOC2"/>
        <w:rPr>
          <w:rFonts w:asciiTheme="minorHAnsi" w:eastAsiaTheme="minorEastAsia" w:hAnsiTheme="minorHAnsi" w:cstheme="minorBidi"/>
          <w:b w:val="0"/>
          <w:kern w:val="2"/>
          <w:sz w:val="22"/>
          <w:szCs w:val="22"/>
          <w:lang w:eastAsia="en-AU"/>
          <w14:ligatures w14:val="standardContextual"/>
        </w:rPr>
      </w:pPr>
      <w:hyperlink w:anchor="_Toc150438008" w:history="1">
        <w:r w:rsidR="007742C4" w:rsidRPr="00303F21">
          <w:t>Part 5</w:t>
        </w:r>
        <w:r w:rsidR="007742C4">
          <w:rPr>
            <w:rFonts w:asciiTheme="minorHAnsi" w:eastAsiaTheme="minorEastAsia" w:hAnsiTheme="minorHAnsi" w:cstheme="minorBidi"/>
            <w:b w:val="0"/>
            <w:kern w:val="2"/>
            <w:sz w:val="22"/>
            <w:szCs w:val="22"/>
            <w:lang w:eastAsia="en-AU"/>
            <w14:ligatures w14:val="standardContextual"/>
          </w:rPr>
          <w:tab/>
        </w:r>
        <w:r w:rsidR="007742C4" w:rsidRPr="00303F21">
          <w:t>Notification and review of decisions</w:t>
        </w:r>
        <w:r w:rsidR="007742C4" w:rsidRPr="007742C4">
          <w:rPr>
            <w:vanish/>
          </w:rPr>
          <w:tab/>
        </w:r>
        <w:r w:rsidR="007742C4" w:rsidRPr="007742C4">
          <w:rPr>
            <w:vanish/>
          </w:rPr>
          <w:fldChar w:fldCharType="begin"/>
        </w:r>
        <w:r w:rsidR="007742C4" w:rsidRPr="007742C4">
          <w:rPr>
            <w:vanish/>
          </w:rPr>
          <w:instrText xml:space="preserve"> PAGEREF _Toc150438008 \h </w:instrText>
        </w:r>
        <w:r w:rsidR="007742C4" w:rsidRPr="007742C4">
          <w:rPr>
            <w:vanish/>
          </w:rPr>
        </w:r>
        <w:r w:rsidR="007742C4" w:rsidRPr="007742C4">
          <w:rPr>
            <w:vanish/>
          </w:rPr>
          <w:fldChar w:fldCharType="separate"/>
        </w:r>
        <w:r w:rsidR="0087742E">
          <w:rPr>
            <w:vanish/>
          </w:rPr>
          <w:t>97</w:t>
        </w:r>
        <w:r w:rsidR="007742C4" w:rsidRPr="007742C4">
          <w:rPr>
            <w:vanish/>
          </w:rPr>
          <w:fldChar w:fldCharType="end"/>
        </w:r>
      </w:hyperlink>
    </w:p>
    <w:p w14:paraId="55CF164C" w14:textId="1DEC1DF3"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8009" w:history="1">
        <w:r w:rsidRPr="00303F21">
          <w:t>127</w:t>
        </w:r>
        <w:r>
          <w:rPr>
            <w:rFonts w:asciiTheme="minorHAnsi" w:eastAsiaTheme="minorEastAsia" w:hAnsiTheme="minorHAnsi" w:cstheme="minorBidi"/>
            <w:kern w:val="2"/>
            <w:sz w:val="22"/>
            <w:szCs w:val="22"/>
            <w:lang w:eastAsia="en-AU"/>
            <w14:ligatures w14:val="standardContextual"/>
          </w:rPr>
          <w:tab/>
        </w:r>
        <w:r w:rsidRPr="00303F21">
          <w:t xml:space="preserve">What is a </w:t>
        </w:r>
        <w:r w:rsidRPr="00303F21">
          <w:rPr>
            <w:i/>
          </w:rPr>
          <w:t>reviewable decision</w:t>
        </w:r>
        <w:r w:rsidRPr="00303F21">
          <w:rPr>
            <w:rFonts w:cs="Arial"/>
          </w:rPr>
          <w:t>?—pt 5</w:t>
        </w:r>
        <w:r>
          <w:tab/>
        </w:r>
        <w:r>
          <w:fldChar w:fldCharType="begin"/>
        </w:r>
        <w:r>
          <w:instrText xml:space="preserve"> PAGEREF _Toc150438009 \h </w:instrText>
        </w:r>
        <w:r>
          <w:fldChar w:fldCharType="separate"/>
        </w:r>
        <w:r w:rsidR="0087742E">
          <w:t>97</w:t>
        </w:r>
        <w:r>
          <w:fldChar w:fldCharType="end"/>
        </w:r>
      </w:hyperlink>
    </w:p>
    <w:p w14:paraId="0497512E" w14:textId="4049AAB3"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8010" w:history="1">
        <w:r w:rsidRPr="00303F21">
          <w:t>128</w:t>
        </w:r>
        <w:r>
          <w:rPr>
            <w:rFonts w:asciiTheme="minorHAnsi" w:eastAsiaTheme="minorEastAsia" w:hAnsiTheme="minorHAnsi" w:cstheme="minorBidi"/>
            <w:kern w:val="2"/>
            <w:sz w:val="22"/>
            <w:szCs w:val="22"/>
            <w:lang w:eastAsia="en-AU"/>
            <w14:ligatures w14:val="standardContextual"/>
          </w:rPr>
          <w:tab/>
        </w:r>
        <w:r w:rsidRPr="00303F21">
          <w:t>Reviewable decision notices</w:t>
        </w:r>
        <w:r>
          <w:tab/>
        </w:r>
        <w:r>
          <w:fldChar w:fldCharType="begin"/>
        </w:r>
        <w:r>
          <w:instrText xml:space="preserve"> PAGEREF _Toc150438010 \h </w:instrText>
        </w:r>
        <w:r>
          <w:fldChar w:fldCharType="separate"/>
        </w:r>
        <w:r w:rsidR="0087742E">
          <w:t>97</w:t>
        </w:r>
        <w:r>
          <w:fldChar w:fldCharType="end"/>
        </w:r>
      </w:hyperlink>
    </w:p>
    <w:p w14:paraId="3C1216F2" w14:textId="42B71104"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8011" w:history="1">
        <w:r w:rsidRPr="00303F21">
          <w:t>129</w:t>
        </w:r>
        <w:r>
          <w:rPr>
            <w:rFonts w:asciiTheme="minorHAnsi" w:eastAsiaTheme="minorEastAsia" w:hAnsiTheme="minorHAnsi" w:cstheme="minorBidi"/>
            <w:kern w:val="2"/>
            <w:sz w:val="22"/>
            <w:szCs w:val="22"/>
            <w:lang w:eastAsia="en-AU"/>
            <w14:ligatures w14:val="standardContextual"/>
          </w:rPr>
          <w:tab/>
        </w:r>
        <w:r w:rsidRPr="00303F21">
          <w:t>Applications for review</w:t>
        </w:r>
        <w:r>
          <w:tab/>
        </w:r>
        <w:r>
          <w:fldChar w:fldCharType="begin"/>
        </w:r>
        <w:r>
          <w:instrText xml:space="preserve"> PAGEREF _Toc150438011 \h </w:instrText>
        </w:r>
        <w:r>
          <w:fldChar w:fldCharType="separate"/>
        </w:r>
        <w:r w:rsidR="0087742E">
          <w:t>97</w:t>
        </w:r>
        <w:r>
          <w:fldChar w:fldCharType="end"/>
        </w:r>
      </w:hyperlink>
    </w:p>
    <w:p w14:paraId="1D071576" w14:textId="78527AAF" w:rsidR="007742C4" w:rsidRDefault="001C456A">
      <w:pPr>
        <w:pStyle w:val="TOC2"/>
        <w:rPr>
          <w:rFonts w:asciiTheme="minorHAnsi" w:eastAsiaTheme="minorEastAsia" w:hAnsiTheme="minorHAnsi" w:cstheme="minorBidi"/>
          <w:b w:val="0"/>
          <w:kern w:val="2"/>
          <w:sz w:val="22"/>
          <w:szCs w:val="22"/>
          <w:lang w:eastAsia="en-AU"/>
          <w14:ligatures w14:val="standardContextual"/>
        </w:rPr>
      </w:pPr>
      <w:hyperlink w:anchor="_Toc150438012" w:history="1">
        <w:r w:rsidR="007742C4" w:rsidRPr="00303F21">
          <w:t>Part 6</w:t>
        </w:r>
        <w:r w:rsidR="007742C4">
          <w:rPr>
            <w:rFonts w:asciiTheme="minorHAnsi" w:eastAsiaTheme="minorEastAsia" w:hAnsiTheme="minorHAnsi" w:cstheme="minorBidi"/>
            <w:b w:val="0"/>
            <w:kern w:val="2"/>
            <w:sz w:val="22"/>
            <w:szCs w:val="22"/>
            <w:lang w:eastAsia="en-AU"/>
            <w14:ligatures w14:val="standardContextual"/>
          </w:rPr>
          <w:tab/>
        </w:r>
        <w:r w:rsidR="007742C4" w:rsidRPr="00303F21">
          <w:t>Miscellaneous</w:t>
        </w:r>
        <w:r w:rsidR="007742C4" w:rsidRPr="007742C4">
          <w:rPr>
            <w:vanish/>
          </w:rPr>
          <w:tab/>
        </w:r>
        <w:r w:rsidR="007742C4" w:rsidRPr="007742C4">
          <w:rPr>
            <w:vanish/>
          </w:rPr>
          <w:fldChar w:fldCharType="begin"/>
        </w:r>
        <w:r w:rsidR="007742C4" w:rsidRPr="007742C4">
          <w:rPr>
            <w:vanish/>
          </w:rPr>
          <w:instrText xml:space="preserve"> PAGEREF _Toc150438012 \h </w:instrText>
        </w:r>
        <w:r w:rsidR="007742C4" w:rsidRPr="007742C4">
          <w:rPr>
            <w:vanish/>
          </w:rPr>
        </w:r>
        <w:r w:rsidR="007742C4" w:rsidRPr="007742C4">
          <w:rPr>
            <w:vanish/>
          </w:rPr>
          <w:fldChar w:fldCharType="separate"/>
        </w:r>
        <w:r w:rsidR="0087742E">
          <w:rPr>
            <w:vanish/>
          </w:rPr>
          <w:t>98</w:t>
        </w:r>
        <w:r w:rsidR="007742C4" w:rsidRPr="007742C4">
          <w:rPr>
            <w:vanish/>
          </w:rPr>
          <w:fldChar w:fldCharType="end"/>
        </w:r>
      </w:hyperlink>
    </w:p>
    <w:p w14:paraId="33CF17A6" w14:textId="4A591F69"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8013" w:history="1">
        <w:r w:rsidRPr="00303F21">
          <w:t>130</w:t>
        </w:r>
        <w:r>
          <w:rPr>
            <w:rFonts w:asciiTheme="minorHAnsi" w:eastAsiaTheme="minorEastAsia" w:hAnsiTheme="minorHAnsi" w:cstheme="minorBidi"/>
            <w:kern w:val="2"/>
            <w:sz w:val="22"/>
            <w:szCs w:val="22"/>
            <w:lang w:eastAsia="en-AU"/>
            <w14:ligatures w14:val="standardContextual"/>
          </w:rPr>
          <w:tab/>
        </w:r>
        <w:r w:rsidRPr="00303F21">
          <w:t>Determination of fees etc</w:t>
        </w:r>
        <w:r>
          <w:tab/>
        </w:r>
        <w:r>
          <w:fldChar w:fldCharType="begin"/>
        </w:r>
        <w:r>
          <w:instrText xml:space="preserve"> PAGEREF _Toc150438013 \h </w:instrText>
        </w:r>
        <w:r>
          <w:fldChar w:fldCharType="separate"/>
        </w:r>
        <w:r w:rsidR="0087742E">
          <w:t>98</w:t>
        </w:r>
        <w:r>
          <w:fldChar w:fldCharType="end"/>
        </w:r>
      </w:hyperlink>
    </w:p>
    <w:p w14:paraId="2ACB1598" w14:textId="4FC2BC31"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8014" w:history="1">
        <w:r w:rsidRPr="00303F21">
          <w:t>131</w:t>
        </w:r>
        <w:r>
          <w:rPr>
            <w:rFonts w:asciiTheme="minorHAnsi" w:eastAsiaTheme="minorEastAsia" w:hAnsiTheme="minorHAnsi" w:cstheme="minorBidi"/>
            <w:kern w:val="2"/>
            <w:sz w:val="22"/>
            <w:szCs w:val="22"/>
            <w:lang w:eastAsia="en-AU"/>
            <w14:ligatures w14:val="standardContextual"/>
          </w:rPr>
          <w:tab/>
        </w:r>
        <w:r w:rsidRPr="00303F21">
          <w:t>Approved forms</w:t>
        </w:r>
        <w:r>
          <w:tab/>
        </w:r>
        <w:r>
          <w:fldChar w:fldCharType="begin"/>
        </w:r>
        <w:r>
          <w:instrText xml:space="preserve"> PAGEREF _Toc150438014 \h </w:instrText>
        </w:r>
        <w:r>
          <w:fldChar w:fldCharType="separate"/>
        </w:r>
        <w:r w:rsidR="0087742E">
          <w:t>98</w:t>
        </w:r>
        <w:r>
          <w:fldChar w:fldCharType="end"/>
        </w:r>
      </w:hyperlink>
    </w:p>
    <w:p w14:paraId="4C083D56" w14:textId="6AF092C9" w:rsidR="007742C4" w:rsidRDefault="007742C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0438015" w:history="1">
        <w:r w:rsidRPr="00303F21">
          <w:t>132</w:t>
        </w:r>
        <w:r>
          <w:rPr>
            <w:rFonts w:asciiTheme="minorHAnsi" w:eastAsiaTheme="minorEastAsia" w:hAnsiTheme="minorHAnsi" w:cstheme="minorBidi"/>
            <w:kern w:val="2"/>
            <w:sz w:val="22"/>
            <w:szCs w:val="22"/>
            <w:lang w:eastAsia="en-AU"/>
            <w14:ligatures w14:val="standardContextual"/>
          </w:rPr>
          <w:tab/>
        </w:r>
        <w:r w:rsidRPr="00303F21">
          <w:t>Regulation-making power</w:t>
        </w:r>
        <w:r>
          <w:tab/>
        </w:r>
        <w:r>
          <w:fldChar w:fldCharType="begin"/>
        </w:r>
        <w:r>
          <w:instrText xml:space="preserve"> PAGEREF _Toc150438015 \h </w:instrText>
        </w:r>
        <w:r>
          <w:fldChar w:fldCharType="separate"/>
        </w:r>
        <w:r w:rsidR="0087742E">
          <w:t>98</w:t>
        </w:r>
        <w:r>
          <w:fldChar w:fldCharType="end"/>
        </w:r>
      </w:hyperlink>
    </w:p>
    <w:p w14:paraId="7325F344" w14:textId="680FD654" w:rsidR="007742C4" w:rsidRDefault="001C456A">
      <w:pPr>
        <w:pStyle w:val="TOC6"/>
        <w:rPr>
          <w:rFonts w:asciiTheme="minorHAnsi" w:eastAsiaTheme="minorEastAsia" w:hAnsiTheme="minorHAnsi" w:cstheme="minorBidi"/>
          <w:b w:val="0"/>
          <w:kern w:val="2"/>
          <w:sz w:val="22"/>
          <w:szCs w:val="22"/>
          <w:lang w:eastAsia="en-AU"/>
          <w14:ligatures w14:val="standardContextual"/>
        </w:rPr>
      </w:pPr>
      <w:hyperlink w:anchor="_Toc150438016" w:history="1">
        <w:r w:rsidR="007742C4" w:rsidRPr="00303F21">
          <w:t>Schedule 1</w:t>
        </w:r>
        <w:r w:rsidR="007742C4">
          <w:rPr>
            <w:rFonts w:asciiTheme="minorHAnsi" w:eastAsiaTheme="minorEastAsia" w:hAnsiTheme="minorHAnsi" w:cstheme="minorBidi"/>
            <w:b w:val="0"/>
            <w:kern w:val="2"/>
            <w:sz w:val="22"/>
            <w:szCs w:val="22"/>
            <w:lang w:eastAsia="en-AU"/>
            <w14:ligatures w14:val="standardContextual"/>
          </w:rPr>
          <w:tab/>
        </w:r>
        <w:r w:rsidR="007742C4" w:rsidRPr="00303F21">
          <w:t>Reviewable decisions</w:t>
        </w:r>
        <w:r w:rsidR="007742C4">
          <w:tab/>
        </w:r>
        <w:r w:rsidR="007742C4" w:rsidRPr="007742C4">
          <w:rPr>
            <w:b w:val="0"/>
            <w:sz w:val="20"/>
          </w:rPr>
          <w:fldChar w:fldCharType="begin"/>
        </w:r>
        <w:r w:rsidR="007742C4" w:rsidRPr="007742C4">
          <w:rPr>
            <w:b w:val="0"/>
            <w:sz w:val="20"/>
          </w:rPr>
          <w:instrText xml:space="preserve"> PAGEREF _Toc150438016 \h </w:instrText>
        </w:r>
        <w:r w:rsidR="007742C4" w:rsidRPr="007742C4">
          <w:rPr>
            <w:b w:val="0"/>
            <w:sz w:val="20"/>
          </w:rPr>
        </w:r>
        <w:r w:rsidR="007742C4" w:rsidRPr="007742C4">
          <w:rPr>
            <w:b w:val="0"/>
            <w:sz w:val="20"/>
          </w:rPr>
          <w:fldChar w:fldCharType="separate"/>
        </w:r>
        <w:r w:rsidR="0087742E">
          <w:rPr>
            <w:b w:val="0"/>
            <w:sz w:val="20"/>
          </w:rPr>
          <w:t>99</w:t>
        </w:r>
        <w:r w:rsidR="007742C4" w:rsidRPr="007742C4">
          <w:rPr>
            <w:b w:val="0"/>
            <w:sz w:val="20"/>
          </w:rPr>
          <w:fldChar w:fldCharType="end"/>
        </w:r>
      </w:hyperlink>
    </w:p>
    <w:p w14:paraId="11F26E8B" w14:textId="7A95563B" w:rsidR="007742C4" w:rsidRDefault="001C456A">
      <w:pPr>
        <w:pStyle w:val="TOC6"/>
        <w:rPr>
          <w:rFonts w:asciiTheme="minorHAnsi" w:eastAsiaTheme="minorEastAsia" w:hAnsiTheme="minorHAnsi" w:cstheme="minorBidi"/>
          <w:b w:val="0"/>
          <w:kern w:val="2"/>
          <w:sz w:val="22"/>
          <w:szCs w:val="22"/>
          <w:lang w:eastAsia="en-AU"/>
          <w14:ligatures w14:val="standardContextual"/>
        </w:rPr>
      </w:pPr>
      <w:hyperlink w:anchor="_Toc150438017" w:history="1">
        <w:r w:rsidR="007742C4" w:rsidRPr="00303F21">
          <w:t>Dictionary</w:t>
        </w:r>
        <w:r w:rsidR="007742C4">
          <w:tab/>
        </w:r>
        <w:r w:rsidR="007742C4">
          <w:tab/>
        </w:r>
        <w:r w:rsidR="007742C4" w:rsidRPr="007742C4">
          <w:rPr>
            <w:b w:val="0"/>
            <w:sz w:val="20"/>
          </w:rPr>
          <w:fldChar w:fldCharType="begin"/>
        </w:r>
        <w:r w:rsidR="007742C4" w:rsidRPr="007742C4">
          <w:rPr>
            <w:b w:val="0"/>
            <w:sz w:val="20"/>
          </w:rPr>
          <w:instrText xml:space="preserve"> PAGEREF _Toc150438017 \h </w:instrText>
        </w:r>
        <w:r w:rsidR="007742C4" w:rsidRPr="007742C4">
          <w:rPr>
            <w:b w:val="0"/>
            <w:sz w:val="20"/>
          </w:rPr>
        </w:r>
        <w:r w:rsidR="007742C4" w:rsidRPr="007742C4">
          <w:rPr>
            <w:b w:val="0"/>
            <w:sz w:val="20"/>
          </w:rPr>
          <w:fldChar w:fldCharType="separate"/>
        </w:r>
        <w:r w:rsidR="0087742E">
          <w:rPr>
            <w:b w:val="0"/>
            <w:sz w:val="20"/>
          </w:rPr>
          <w:t>101</w:t>
        </w:r>
        <w:r w:rsidR="007742C4" w:rsidRPr="007742C4">
          <w:rPr>
            <w:b w:val="0"/>
            <w:sz w:val="20"/>
          </w:rPr>
          <w:fldChar w:fldCharType="end"/>
        </w:r>
      </w:hyperlink>
    </w:p>
    <w:p w14:paraId="1C878145" w14:textId="4389DE21" w:rsidR="007742C4" w:rsidRDefault="001C456A" w:rsidP="007742C4">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50438018" w:history="1">
        <w:r w:rsidR="007742C4">
          <w:t>Endnotes</w:t>
        </w:r>
        <w:r w:rsidR="007742C4" w:rsidRPr="007742C4">
          <w:rPr>
            <w:vanish/>
          </w:rPr>
          <w:tab/>
        </w:r>
        <w:r w:rsidR="007742C4" w:rsidRPr="007742C4">
          <w:rPr>
            <w:b w:val="0"/>
            <w:vanish/>
          </w:rPr>
          <w:fldChar w:fldCharType="begin"/>
        </w:r>
        <w:r w:rsidR="007742C4" w:rsidRPr="007742C4">
          <w:rPr>
            <w:b w:val="0"/>
            <w:vanish/>
          </w:rPr>
          <w:instrText xml:space="preserve"> PAGEREF _Toc150438018 \h </w:instrText>
        </w:r>
        <w:r w:rsidR="007742C4" w:rsidRPr="007742C4">
          <w:rPr>
            <w:b w:val="0"/>
            <w:vanish/>
          </w:rPr>
        </w:r>
        <w:r w:rsidR="007742C4" w:rsidRPr="007742C4">
          <w:rPr>
            <w:b w:val="0"/>
            <w:vanish/>
          </w:rPr>
          <w:fldChar w:fldCharType="separate"/>
        </w:r>
        <w:r w:rsidR="0087742E">
          <w:rPr>
            <w:b w:val="0"/>
            <w:vanish/>
          </w:rPr>
          <w:t>106</w:t>
        </w:r>
        <w:r w:rsidR="007742C4" w:rsidRPr="007742C4">
          <w:rPr>
            <w:b w:val="0"/>
            <w:vanish/>
          </w:rPr>
          <w:fldChar w:fldCharType="end"/>
        </w:r>
      </w:hyperlink>
    </w:p>
    <w:p w14:paraId="15770571" w14:textId="1A703E04"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8019" w:history="1">
        <w:r w:rsidRPr="00303F21">
          <w:t>1</w:t>
        </w:r>
        <w:r>
          <w:rPr>
            <w:rFonts w:asciiTheme="minorHAnsi" w:eastAsiaTheme="minorEastAsia" w:hAnsiTheme="minorHAnsi" w:cstheme="minorBidi"/>
            <w:kern w:val="2"/>
            <w:sz w:val="22"/>
            <w:szCs w:val="22"/>
            <w:lang w:eastAsia="en-AU"/>
            <w14:ligatures w14:val="standardContextual"/>
          </w:rPr>
          <w:tab/>
        </w:r>
        <w:r w:rsidRPr="00303F21">
          <w:t>About the endnotes</w:t>
        </w:r>
        <w:r>
          <w:tab/>
        </w:r>
        <w:r>
          <w:fldChar w:fldCharType="begin"/>
        </w:r>
        <w:r>
          <w:instrText xml:space="preserve"> PAGEREF _Toc150438019 \h </w:instrText>
        </w:r>
        <w:r>
          <w:fldChar w:fldCharType="separate"/>
        </w:r>
        <w:r w:rsidR="0087742E">
          <w:t>106</w:t>
        </w:r>
        <w:r>
          <w:fldChar w:fldCharType="end"/>
        </w:r>
      </w:hyperlink>
    </w:p>
    <w:p w14:paraId="12187D92" w14:textId="689EEB7B"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8020" w:history="1">
        <w:r w:rsidRPr="00303F21">
          <w:t>2</w:t>
        </w:r>
        <w:r>
          <w:rPr>
            <w:rFonts w:asciiTheme="minorHAnsi" w:eastAsiaTheme="minorEastAsia" w:hAnsiTheme="minorHAnsi" w:cstheme="minorBidi"/>
            <w:kern w:val="2"/>
            <w:sz w:val="22"/>
            <w:szCs w:val="22"/>
            <w:lang w:eastAsia="en-AU"/>
            <w14:ligatures w14:val="standardContextual"/>
          </w:rPr>
          <w:tab/>
        </w:r>
        <w:r w:rsidRPr="00303F21">
          <w:t>Abbreviation key</w:t>
        </w:r>
        <w:r>
          <w:tab/>
        </w:r>
        <w:r>
          <w:fldChar w:fldCharType="begin"/>
        </w:r>
        <w:r>
          <w:instrText xml:space="preserve"> PAGEREF _Toc150438020 \h </w:instrText>
        </w:r>
        <w:r>
          <w:fldChar w:fldCharType="separate"/>
        </w:r>
        <w:r w:rsidR="0087742E">
          <w:t>106</w:t>
        </w:r>
        <w:r>
          <w:fldChar w:fldCharType="end"/>
        </w:r>
      </w:hyperlink>
    </w:p>
    <w:p w14:paraId="50960262" w14:textId="10E0578C"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8021" w:history="1">
        <w:r w:rsidRPr="00303F21">
          <w:t>3</w:t>
        </w:r>
        <w:r>
          <w:rPr>
            <w:rFonts w:asciiTheme="minorHAnsi" w:eastAsiaTheme="minorEastAsia" w:hAnsiTheme="minorHAnsi" w:cstheme="minorBidi"/>
            <w:kern w:val="2"/>
            <w:sz w:val="22"/>
            <w:szCs w:val="22"/>
            <w:lang w:eastAsia="en-AU"/>
            <w14:ligatures w14:val="standardContextual"/>
          </w:rPr>
          <w:tab/>
        </w:r>
        <w:r w:rsidRPr="00303F21">
          <w:t>Legislation history</w:t>
        </w:r>
        <w:r>
          <w:tab/>
        </w:r>
        <w:r>
          <w:fldChar w:fldCharType="begin"/>
        </w:r>
        <w:r>
          <w:instrText xml:space="preserve"> PAGEREF _Toc150438021 \h </w:instrText>
        </w:r>
        <w:r>
          <w:fldChar w:fldCharType="separate"/>
        </w:r>
        <w:r w:rsidR="0087742E">
          <w:t>107</w:t>
        </w:r>
        <w:r>
          <w:fldChar w:fldCharType="end"/>
        </w:r>
      </w:hyperlink>
    </w:p>
    <w:p w14:paraId="25E65A38" w14:textId="33640875"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8022" w:history="1">
        <w:r w:rsidRPr="00303F21">
          <w:t>4</w:t>
        </w:r>
        <w:r>
          <w:rPr>
            <w:rFonts w:asciiTheme="minorHAnsi" w:eastAsiaTheme="minorEastAsia" w:hAnsiTheme="minorHAnsi" w:cstheme="minorBidi"/>
            <w:kern w:val="2"/>
            <w:sz w:val="22"/>
            <w:szCs w:val="22"/>
            <w:lang w:eastAsia="en-AU"/>
            <w14:ligatures w14:val="standardContextual"/>
          </w:rPr>
          <w:tab/>
        </w:r>
        <w:r w:rsidRPr="00303F21">
          <w:t>Amendment history</w:t>
        </w:r>
        <w:r>
          <w:tab/>
        </w:r>
        <w:r>
          <w:fldChar w:fldCharType="begin"/>
        </w:r>
        <w:r>
          <w:instrText xml:space="preserve"> PAGEREF _Toc150438022 \h </w:instrText>
        </w:r>
        <w:r>
          <w:fldChar w:fldCharType="separate"/>
        </w:r>
        <w:r w:rsidR="0087742E">
          <w:t>109</w:t>
        </w:r>
        <w:r>
          <w:fldChar w:fldCharType="end"/>
        </w:r>
      </w:hyperlink>
    </w:p>
    <w:p w14:paraId="111FF069" w14:textId="6B71A726"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8023" w:history="1">
        <w:r w:rsidRPr="00303F21">
          <w:t>5</w:t>
        </w:r>
        <w:r>
          <w:rPr>
            <w:rFonts w:asciiTheme="minorHAnsi" w:eastAsiaTheme="minorEastAsia" w:hAnsiTheme="minorHAnsi" w:cstheme="minorBidi"/>
            <w:kern w:val="2"/>
            <w:sz w:val="22"/>
            <w:szCs w:val="22"/>
            <w:lang w:eastAsia="en-AU"/>
            <w14:ligatures w14:val="standardContextual"/>
          </w:rPr>
          <w:tab/>
        </w:r>
        <w:r w:rsidRPr="00303F21">
          <w:t>Earlier republications</w:t>
        </w:r>
        <w:r>
          <w:tab/>
        </w:r>
        <w:r>
          <w:fldChar w:fldCharType="begin"/>
        </w:r>
        <w:r>
          <w:instrText xml:space="preserve"> PAGEREF _Toc150438023 \h </w:instrText>
        </w:r>
        <w:r>
          <w:fldChar w:fldCharType="separate"/>
        </w:r>
        <w:r w:rsidR="0087742E">
          <w:t>113</w:t>
        </w:r>
        <w:r>
          <w:fldChar w:fldCharType="end"/>
        </w:r>
      </w:hyperlink>
    </w:p>
    <w:p w14:paraId="1156AC5C" w14:textId="5D073DB5" w:rsidR="007742C4" w:rsidRDefault="007742C4">
      <w:pPr>
        <w:pStyle w:val="TOC5"/>
        <w:rPr>
          <w:rFonts w:asciiTheme="minorHAnsi" w:eastAsiaTheme="minorEastAsia" w:hAnsiTheme="minorHAnsi" w:cstheme="minorBidi"/>
          <w:kern w:val="2"/>
          <w:sz w:val="22"/>
          <w:szCs w:val="22"/>
          <w:lang w:eastAsia="en-AU"/>
          <w14:ligatures w14:val="standardContextual"/>
        </w:rPr>
      </w:pPr>
      <w:r>
        <w:tab/>
      </w:r>
      <w:hyperlink w:anchor="_Toc150438024" w:history="1">
        <w:r w:rsidRPr="00303F21">
          <w:t>6</w:t>
        </w:r>
        <w:r>
          <w:rPr>
            <w:rFonts w:asciiTheme="minorHAnsi" w:eastAsiaTheme="minorEastAsia" w:hAnsiTheme="minorHAnsi" w:cstheme="minorBidi"/>
            <w:kern w:val="2"/>
            <w:sz w:val="22"/>
            <w:szCs w:val="22"/>
            <w:lang w:eastAsia="en-AU"/>
            <w14:ligatures w14:val="standardContextual"/>
          </w:rPr>
          <w:tab/>
        </w:r>
        <w:r w:rsidRPr="00303F21">
          <w:t>Expired transitional or validating provisions</w:t>
        </w:r>
        <w:r>
          <w:tab/>
        </w:r>
        <w:r>
          <w:fldChar w:fldCharType="begin"/>
        </w:r>
        <w:r>
          <w:instrText xml:space="preserve"> PAGEREF _Toc150438024 \h </w:instrText>
        </w:r>
        <w:r>
          <w:fldChar w:fldCharType="separate"/>
        </w:r>
        <w:r w:rsidR="0087742E">
          <w:t>115</w:t>
        </w:r>
        <w:r>
          <w:fldChar w:fldCharType="end"/>
        </w:r>
      </w:hyperlink>
    </w:p>
    <w:p w14:paraId="1310A2AC" w14:textId="451F1273" w:rsidR="00EB73DB" w:rsidRDefault="007742C4" w:rsidP="00EB73DB">
      <w:pPr>
        <w:pStyle w:val="BillBasic"/>
      </w:pPr>
      <w:r>
        <w:fldChar w:fldCharType="end"/>
      </w:r>
    </w:p>
    <w:p w14:paraId="003D5DA1" w14:textId="77777777" w:rsidR="00EB73DB" w:rsidRDefault="00EB73DB" w:rsidP="00EB73DB">
      <w:pPr>
        <w:pStyle w:val="01Contents"/>
        <w:sectPr w:rsidR="00EB73DB">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4D3DA55B" w14:textId="77777777" w:rsidR="00EB73DB" w:rsidRDefault="00EB73DB" w:rsidP="00EB73DB">
      <w:pPr>
        <w:jc w:val="center"/>
      </w:pPr>
      <w:r>
        <w:rPr>
          <w:noProof/>
          <w:lang w:eastAsia="en-AU"/>
        </w:rPr>
        <w:lastRenderedPageBreak/>
        <w:drawing>
          <wp:inline distT="0" distB="0" distL="0" distR="0" wp14:anchorId="1F31CE4B" wp14:editId="54C3E8AA">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0FD72EB" w14:textId="77777777" w:rsidR="00EB73DB" w:rsidRDefault="00EB73DB" w:rsidP="00EB73DB">
      <w:pPr>
        <w:jc w:val="center"/>
        <w:rPr>
          <w:rFonts w:ascii="Arial" w:hAnsi="Arial"/>
        </w:rPr>
      </w:pPr>
      <w:r>
        <w:rPr>
          <w:rFonts w:ascii="Arial" w:hAnsi="Arial"/>
        </w:rPr>
        <w:t>Australian Capital Territory</w:t>
      </w:r>
    </w:p>
    <w:p w14:paraId="262E87F3" w14:textId="519FF698" w:rsidR="00EB73DB" w:rsidRDefault="00985950" w:rsidP="00EB73DB">
      <w:pPr>
        <w:pStyle w:val="Billname"/>
      </w:pPr>
      <w:bookmarkStart w:id="7" w:name="Citation"/>
      <w:r>
        <w:t>Public Unleased Land Act 2013</w:t>
      </w:r>
      <w:bookmarkEnd w:id="7"/>
    </w:p>
    <w:p w14:paraId="6222424D" w14:textId="77777777" w:rsidR="00EB73DB" w:rsidRDefault="00EB73DB" w:rsidP="00EB73DB">
      <w:pPr>
        <w:pStyle w:val="ActNo"/>
      </w:pPr>
    </w:p>
    <w:p w14:paraId="575679AF" w14:textId="77777777" w:rsidR="00EB73DB" w:rsidRDefault="00EB73DB" w:rsidP="00EB73DB">
      <w:pPr>
        <w:pStyle w:val="N-line3"/>
      </w:pPr>
    </w:p>
    <w:p w14:paraId="2B871620" w14:textId="77777777" w:rsidR="00EB73DB" w:rsidRDefault="00EB73DB" w:rsidP="00EB73DB">
      <w:pPr>
        <w:pStyle w:val="LongTitle"/>
      </w:pPr>
      <w:r>
        <w:t>An Act about public unleased land, and for other purposes</w:t>
      </w:r>
    </w:p>
    <w:p w14:paraId="7868A483" w14:textId="77777777" w:rsidR="00EB73DB" w:rsidRDefault="00EB73DB" w:rsidP="00EB73DB">
      <w:pPr>
        <w:pStyle w:val="N-line3"/>
      </w:pPr>
    </w:p>
    <w:p w14:paraId="617C1C17" w14:textId="77777777" w:rsidR="00EB73DB" w:rsidRDefault="00EB73DB" w:rsidP="00EB73DB">
      <w:pPr>
        <w:pStyle w:val="Placeholder"/>
      </w:pPr>
      <w:r>
        <w:rPr>
          <w:rStyle w:val="charContents"/>
          <w:sz w:val="16"/>
        </w:rPr>
        <w:t xml:space="preserve">  </w:t>
      </w:r>
      <w:r>
        <w:rPr>
          <w:rStyle w:val="charPage"/>
        </w:rPr>
        <w:t xml:space="preserve">  </w:t>
      </w:r>
    </w:p>
    <w:p w14:paraId="714E8AC6" w14:textId="77777777" w:rsidR="00EB73DB" w:rsidRDefault="00EB73DB" w:rsidP="00EB73DB">
      <w:pPr>
        <w:pStyle w:val="Placeholder"/>
      </w:pPr>
      <w:r>
        <w:rPr>
          <w:rStyle w:val="CharChapNo"/>
        </w:rPr>
        <w:t xml:space="preserve">  </w:t>
      </w:r>
      <w:r>
        <w:rPr>
          <w:rStyle w:val="CharChapText"/>
        </w:rPr>
        <w:t xml:space="preserve">  </w:t>
      </w:r>
    </w:p>
    <w:p w14:paraId="6D2EC7C3" w14:textId="77777777" w:rsidR="00EB73DB" w:rsidRDefault="00EB73DB" w:rsidP="00EB73DB">
      <w:pPr>
        <w:pStyle w:val="Placeholder"/>
      </w:pPr>
      <w:r>
        <w:rPr>
          <w:rStyle w:val="CharPartNo"/>
        </w:rPr>
        <w:t xml:space="preserve">  </w:t>
      </w:r>
      <w:r>
        <w:rPr>
          <w:rStyle w:val="CharPartText"/>
        </w:rPr>
        <w:t xml:space="preserve">  </w:t>
      </w:r>
    </w:p>
    <w:p w14:paraId="36B26B2B" w14:textId="77777777" w:rsidR="00EB73DB" w:rsidRDefault="00EB73DB" w:rsidP="00EB73DB">
      <w:pPr>
        <w:pStyle w:val="Placeholder"/>
      </w:pPr>
      <w:r>
        <w:rPr>
          <w:rStyle w:val="CharDivNo"/>
        </w:rPr>
        <w:t xml:space="preserve">  </w:t>
      </w:r>
      <w:r>
        <w:rPr>
          <w:rStyle w:val="CharDivText"/>
        </w:rPr>
        <w:t xml:space="preserve">  </w:t>
      </w:r>
    </w:p>
    <w:p w14:paraId="75C616AD" w14:textId="77777777" w:rsidR="00EB73DB" w:rsidRPr="00CA74E4" w:rsidRDefault="00EB73DB" w:rsidP="00EB73DB">
      <w:pPr>
        <w:pStyle w:val="PageBreak"/>
      </w:pPr>
      <w:r w:rsidRPr="00CA74E4">
        <w:br w:type="page"/>
      </w:r>
    </w:p>
    <w:p w14:paraId="4B60E4AE" w14:textId="77777777" w:rsidR="00A96EDC" w:rsidRPr="007742C4" w:rsidRDefault="00C84A57" w:rsidP="00C84A57">
      <w:pPr>
        <w:pStyle w:val="AH2Part"/>
      </w:pPr>
      <w:bookmarkStart w:id="8" w:name="_Toc150437848"/>
      <w:r w:rsidRPr="007742C4">
        <w:rPr>
          <w:rStyle w:val="CharPartNo"/>
        </w:rPr>
        <w:lastRenderedPageBreak/>
        <w:t>Part 1</w:t>
      </w:r>
      <w:r w:rsidRPr="00457575">
        <w:tab/>
      </w:r>
      <w:r w:rsidR="00A96EDC" w:rsidRPr="007742C4">
        <w:rPr>
          <w:rStyle w:val="CharPartText"/>
        </w:rPr>
        <w:t>Preliminary</w:t>
      </w:r>
      <w:bookmarkEnd w:id="8"/>
    </w:p>
    <w:p w14:paraId="5F31CE89" w14:textId="77777777" w:rsidR="002C19FF" w:rsidRPr="00457575" w:rsidRDefault="00C84A57" w:rsidP="00C84A57">
      <w:pPr>
        <w:pStyle w:val="AH5Sec"/>
      </w:pPr>
      <w:bookmarkStart w:id="9" w:name="_Toc150437849"/>
      <w:r w:rsidRPr="007742C4">
        <w:rPr>
          <w:rStyle w:val="CharSectNo"/>
        </w:rPr>
        <w:t>1</w:t>
      </w:r>
      <w:r w:rsidRPr="00457575">
        <w:tab/>
      </w:r>
      <w:r w:rsidR="002C19FF" w:rsidRPr="00457575">
        <w:t>Name of Act</w:t>
      </w:r>
      <w:bookmarkEnd w:id="9"/>
    </w:p>
    <w:p w14:paraId="14CD4A1E" w14:textId="77777777" w:rsidR="002C19FF" w:rsidRPr="00457575" w:rsidRDefault="002C19FF">
      <w:pPr>
        <w:pStyle w:val="Amainreturn"/>
      </w:pPr>
      <w:r w:rsidRPr="00457575">
        <w:t xml:space="preserve">This Act is the </w:t>
      </w:r>
      <w:r w:rsidR="00457575" w:rsidRPr="00B457F2">
        <w:rPr>
          <w:rStyle w:val="charItals"/>
        </w:rPr>
        <w:t>Public Unleased Land Act 201</w:t>
      </w:r>
      <w:r w:rsidR="007F6B0D">
        <w:rPr>
          <w:rStyle w:val="charItals"/>
        </w:rPr>
        <w:t>3</w:t>
      </w:r>
      <w:r w:rsidRPr="00B457F2">
        <w:t>.</w:t>
      </w:r>
    </w:p>
    <w:p w14:paraId="22A12D67" w14:textId="77777777" w:rsidR="002C19FF" w:rsidRPr="00457575" w:rsidRDefault="00C84A57" w:rsidP="00C84A57">
      <w:pPr>
        <w:pStyle w:val="AH5Sec"/>
      </w:pPr>
      <w:bookmarkStart w:id="10" w:name="_Toc150437850"/>
      <w:r w:rsidRPr="007742C4">
        <w:rPr>
          <w:rStyle w:val="CharSectNo"/>
        </w:rPr>
        <w:t>3</w:t>
      </w:r>
      <w:r w:rsidRPr="00457575">
        <w:tab/>
      </w:r>
      <w:r w:rsidR="002C19FF" w:rsidRPr="00457575">
        <w:t>Dictionary</w:t>
      </w:r>
      <w:bookmarkEnd w:id="10"/>
    </w:p>
    <w:p w14:paraId="1C578D5B" w14:textId="77777777" w:rsidR="002C19FF" w:rsidRPr="00457575" w:rsidRDefault="002C19FF" w:rsidP="004805D6">
      <w:pPr>
        <w:pStyle w:val="Amainreturn"/>
        <w:keepNext/>
      </w:pPr>
      <w:r w:rsidRPr="00457575">
        <w:t xml:space="preserve">The dictionary at the end of this Act </w:t>
      </w:r>
      <w:r w:rsidR="00702AD2" w:rsidRPr="00457575">
        <w:t>is part of</w:t>
      </w:r>
      <w:r w:rsidRPr="00457575">
        <w:t xml:space="preserve"> this Act.</w:t>
      </w:r>
    </w:p>
    <w:p w14:paraId="65D693BA" w14:textId="77777777" w:rsidR="002C19FF" w:rsidRPr="00457575" w:rsidRDefault="002C19FF">
      <w:pPr>
        <w:pStyle w:val="aNote"/>
      </w:pPr>
      <w:r w:rsidRPr="00457575">
        <w:rPr>
          <w:rStyle w:val="charItals"/>
        </w:rPr>
        <w:t>Note 1</w:t>
      </w:r>
      <w:r w:rsidRPr="00457575">
        <w:tab/>
        <w:t>The dictionary at the end of this Act defines certain terms used in this Act, and includes references (</w:t>
      </w:r>
      <w:r w:rsidRPr="00457575">
        <w:rPr>
          <w:rStyle w:val="charBoldItals"/>
        </w:rPr>
        <w:t>signpost definitions</w:t>
      </w:r>
      <w:r w:rsidRPr="00457575">
        <w:t>) to other terms defined elsewhere.</w:t>
      </w:r>
    </w:p>
    <w:p w14:paraId="73EE4532" w14:textId="509E4D20" w:rsidR="002C19FF" w:rsidRPr="00457575" w:rsidRDefault="002C19FF" w:rsidP="004805D6">
      <w:pPr>
        <w:pStyle w:val="aNoteTextss"/>
        <w:keepNext/>
      </w:pPr>
      <w:r w:rsidRPr="00457575">
        <w:t>For example, the signpost definition ‘</w:t>
      </w:r>
      <w:r w:rsidR="00BC0328" w:rsidRPr="00457575">
        <w:rPr>
          <w:rStyle w:val="charBoldItals"/>
        </w:rPr>
        <w:t>registered operator</w:t>
      </w:r>
      <w:r w:rsidR="00BC0328" w:rsidRPr="00457575">
        <w:t xml:space="preserve">––see the </w:t>
      </w:r>
      <w:hyperlink r:id="rId28" w:tooltip="A1999-81" w:history="1">
        <w:r w:rsidR="00B457F2" w:rsidRPr="00B457F2">
          <w:rPr>
            <w:rStyle w:val="charCitHyperlinkItal"/>
          </w:rPr>
          <w:t>Road Transport (Vehicle Registration) Act 1999</w:t>
        </w:r>
      </w:hyperlink>
      <w:r w:rsidR="00BC0328" w:rsidRPr="00457575">
        <w:t>, dictionary.</w:t>
      </w:r>
      <w:r w:rsidRPr="00457575">
        <w:t>’ means that the term ‘</w:t>
      </w:r>
      <w:r w:rsidR="00BC0328" w:rsidRPr="00457575">
        <w:t>registered operator</w:t>
      </w:r>
      <w:r w:rsidRPr="00457575">
        <w:t>’ is defined in that dictionary and the definition applies to this Act.</w:t>
      </w:r>
    </w:p>
    <w:p w14:paraId="16E18E52" w14:textId="30C0E385" w:rsidR="002C19FF" w:rsidRPr="00457575" w:rsidRDefault="002C19FF">
      <w:pPr>
        <w:pStyle w:val="aNote"/>
      </w:pPr>
      <w:r w:rsidRPr="00457575">
        <w:rPr>
          <w:rStyle w:val="charItals"/>
        </w:rPr>
        <w:t>Note 2</w:t>
      </w:r>
      <w:r w:rsidRPr="00457575">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B457F2" w:rsidRPr="00B457F2">
          <w:rPr>
            <w:rStyle w:val="charCitHyperlinkAbbrev"/>
          </w:rPr>
          <w:t>Legislation Act</w:t>
        </w:r>
      </w:hyperlink>
      <w:r w:rsidR="00702AD2" w:rsidRPr="00457575">
        <w:t>, s </w:t>
      </w:r>
      <w:r w:rsidRPr="00457575">
        <w:t xml:space="preserve">155 and </w:t>
      </w:r>
      <w:r w:rsidR="00CA42A4" w:rsidRPr="00457575">
        <w:t>s</w:t>
      </w:r>
      <w:r w:rsidRPr="00457575">
        <w:t> 156 (1)).</w:t>
      </w:r>
    </w:p>
    <w:p w14:paraId="661D9CB4" w14:textId="77777777" w:rsidR="002C19FF" w:rsidRPr="00457575" w:rsidRDefault="00C84A57" w:rsidP="00C84A57">
      <w:pPr>
        <w:pStyle w:val="AH5Sec"/>
      </w:pPr>
      <w:bookmarkStart w:id="11" w:name="_Toc150437851"/>
      <w:r w:rsidRPr="007742C4">
        <w:rPr>
          <w:rStyle w:val="CharSectNo"/>
        </w:rPr>
        <w:t>4</w:t>
      </w:r>
      <w:r w:rsidRPr="00457575">
        <w:tab/>
      </w:r>
      <w:r w:rsidR="002C19FF" w:rsidRPr="00457575">
        <w:t>Notes</w:t>
      </w:r>
      <w:bookmarkEnd w:id="11"/>
    </w:p>
    <w:p w14:paraId="19119915" w14:textId="77777777" w:rsidR="002C19FF" w:rsidRPr="00457575" w:rsidRDefault="002C19FF" w:rsidP="004805D6">
      <w:pPr>
        <w:pStyle w:val="Amainreturn"/>
        <w:keepNext/>
      </w:pPr>
      <w:r w:rsidRPr="00457575">
        <w:t xml:space="preserve">A note included in this Act is explanatory and is not </w:t>
      </w:r>
      <w:r w:rsidR="00CA42A4" w:rsidRPr="00457575">
        <w:t>part</w:t>
      </w:r>
      <w:r w:rsidRPr="00457575">
        <w:t xml:space="preserve"> of this Act.</w:t>
      </w:r>
    </w:p>
    <w:p w14:paraId="532A7F7D" w14:textId="5D7B8CCF" w:rsidR="002C19FF" w:rsidRPr="00457575" w:rsidRDefault="002C19FF">
      <w:pPr>
        <w:pStyle w:val="aNote"/>
      </w:pPr>
      <w:r w:rsidRPr="004805D6">
        <w:rPr>
          <w:rStyle w:val="charItals"/>
        </w:rPr>
        <w:t>Note</w:t>
      </w:r>
      <w:r w:rsidRPr="004805D6">
        <w:rPr>
          <w:rStyle w:val="charItals"/>
        </w:rPr>
        <w:tab/>
      </w:r>
      <w:r w:rsidRPr="00457575">
        <w:t xml:space="preserve">See the </w:t>
      </w:r>
      <w:hyperlink r:id="rId30" w:tooltip="A2001-14" w:history="1">
        <w:r w:rsidR="00B457F2" w:rsidRPr="00B457F2">
          <w:rPr>
            <w:rStyle w:val="charCitHyperlinkAbbrev"/>
          </w:rPr>
          <w:t>Legislation Act</w:t>
        </w:r>
      </w:hyperlink>
      <w:r w:rsidR="00702AD2" w:rsidRPr="00457575">
        <w:t>, s </w:t>
      </w:r>
      <w:r w:rsidRPr="00457575">
        <w:t>127 (1), (4) and (5) for the legal status of notes.</w:t>
      </w:r>
    </w:p>
    <w:p w14:paraId="2069B57B" w14:textId="77777777" w:rsidR="002C19FF" w:rsidRPr="00457575" w:rsidRDefault="00C84A57" w:rsidP="00C84A57">
      <w:pPr>
        <w:pStyle w:val="AH5Sec"/>
      </w:pPr>
      <w:bookmarkStart w:id="12" w:name="_Toc150437852"/>
      <w:r w:rsidRPr="007742C4">
        <w:rPr>
          <w:rStyle w:val="CharSectNo"/>
        </w:rPr>
        <w:lastRenderedPageBreak/>
        <w:t>5</w:t>
      </w:r>
      <w:r w:rsidRPr="00457575">
        <w:tab/>
      </w:r>
      <w:r w:rsidR="002C19FF" w:rsidRPr="00457575">
        <w:t>Offences against Act—application of Criminal Code etc</w:t>
      </w:r>
      <w:bookmarkEnd w:id="12"/>
    </w:p>
    <w:p w14:paraId="1263E5B6" w14:textId="77777777" w:rsidR="002C19FF" w:rsidRPr="00457575" w:rsidRDefault="002C19FF" w:rsidP="004805D6">
      <w:pPr>
        <w:pStyle w:val="Amainreturn"/>
        <w:keepNext/>
      </w:pPr>
      <w:r w:rsidRPr="00457575">
        <w:t>Other legislation applies in relation to offences against this Act.</w:t>
      </w:r>
    </w:p>
    <w:p w14:paraId="1D70292C" w14:textId="77777777" w:rsidR="002C19FF" w:rsidRPr="00457575" w:rsidRDefault="002C19FF" w:rsidP="00265671">
      <w:pPr>
        <w:pStyle w:val="aNote"/>
        <w:keepNext/>
      </w:pPr>
      <w:r w:rsidRPr="00457575">
        <w:rPr>
          <w:rStyle w:val="charItals"/>
        </w:rPr>
        <w:t>Note 1</w:t>
      </w:r>
      <w:r w:rsidRPr="00457575">
        <w:tab/>
      </w:r>
      <w:r w:rsidRPr="004805D6">
        <w:rPr>
          <w:rStyle w:val="charItals"/>
        </w:rPr>
        <w:t>Criminal Code</w:t>
      </w:r>
    </w:p>
    <w:p w14:paraId="72E83D58" w14:textId="0EF0AF3D" w:rsidR="002C19FF" w:rsidRPr="00457575" w:rsidRDefault="002C19FF" w:rsidP="00265671">
      <w:pPr>
        <w:pStyle w:val="aNoteTextss"/>
        <w:keepNext/>
      </w:pPr>
      <w:r w:rsidRPr="00457575">
        <w:t xml:space="preserve">The </w:t>
      </w:r>
      <w:hyperlink r:id="rId31" w:tooltip="A2002-51" w:history="1">
        <w:r w:rsidR="00B457F2" w:rsidRPr="00B457F2">
          <w:rPr>
            <w:rStyle w:val="charCitHyperlinkAbbrev"/>
          </w:rPr>
          <w:t>Criminal Code</w:t>
        </w:r>
      </w:hyperlink>
      <w:r w:rsidRPr="00457575">
        <w:t xml:space="preserve">, ch 2 applies to all offences against this Act (see Code, </w:t>
      </w:r>
      <w:r w:rsidR="00CA42A4" w:rsidRPr="00457575">
        <w:t>pt</w:t>
      </w:r>
      <w:r w:rsidRPr="00457575">
        <w:t xml:space="preserve"> 2.1).  </w:t>
      </w:r>
    </w:p>
    <w:p w14:paraId="52865A4B" w14:textId="77777777" w:rsidR="002C19FF" w:rsidRPr="00457575" w:rsidRDefault="002C19FF" w:rsidP="000F1033">
      <w:pPr>
        <w:pStyle w:val="aNoteTextss"/>
        <w:keepNext/>
        <w:keepLines/>
      </w:pPr>
      <w:r w:rsidRPr="00457575">
        <w:t>The chapter sets out the general principles of criminal responsibility (including burdens of proof and general defences), and defines terms used for offences to which the Code applies (eg </w:t>
      </w:r>
      <w:r w:rsidRPr="004805D6">
        <w:rPr>
          <w:rStyle w:val="charBoldItals"/>
        </w:rPr>
        <w:t>conduct</w:t>
      </w:r>
      <w:r w:rsidRPr="00457575">
        <w:t xml:space="preserve">, </w:t>
      </w:r>
      <w:r w:rsidRPr="004805D6">
        <w:rPr>
          <w:rStyle w:val="charBoldItals"/>
        </w:rPr>
        <w:t>intention</w:t>
      </w:r>
      <w:r w:rsidRPr="00457575">
        <w:t xml:space="preserve">, </w:t>
      </w:r>
      <w:r w:rsidRPr="004805D6">
        <w:rPr>
          <w:rStyle w:val="charBoldItals"/>
        </w:rPr>
        <w:t>recklessness</w:t>
      </w:r>
      <w:r w:rsidRPr="00457575">
        <w:t xml:space="preserve"> and </w:t>
      </w:r>
      <w:r w:rsidRPr="004805D6">
        <w:rPr>
          <w:rStyle w:val="charBoldItals"/>
        </w:rPr>
        <w:t>strict liability</w:t>
      </w:r>
      <w:r w:rsidRPr="00457575">
        <w:t>).</w:t>
      </w:r>
    </w:p>
    <w:p w14:paraId="0742DCDF" w14:textId="77777777" w:rsidR="002C19FF" w:rsidRPr="004805D6" w:rsidRDefault="002C19FF" w:rsidP="00E629CF">
      <w:pPr>
        <w:pStyle w:val="aNote"/>
        <w:keepNext/>
        <w:rPr>
          <w:rStyle w:val="charItals"/>
        </w:rPr>
      </w:pPr>
      <w:r w:rsidRPr="004805D6">
        <w:rPr>
          <w:rStyle w:val="charItals"/>
        </w:rPr>
        <w:t>Note 2</w:t>
      </w:r>
      <w:r w:rsidRPr="004805D6">
        <w:rPr>
          <w:rStyle w:val="charItals"/>
        </w:rPr>
        <w:tab/>
        <w:t>Penalty units</w:t>
      </w:r>
    </w:p>
    <w:p w14:paraId="2B200086" w14:textId="2C110D90" w:rsidR="002C19FF" w:rsidRPr="00457575" w:rsidRDefault="002C19FF" w:rsidP="004C485E">
      <w:pPr>
        <w:pStyle w:val="aNoteTextss"/>
      </w:pPr>
      <w:r w:rsidRPr="00457575">
        <w:t xml:space="preserve">The </w:t>
      </w:r>
      <w:hyperlink r:id="rId32" w:tooltip="A2001-14" w:history="1">
        <w:r w:rsidR="00B457F2" w:rsidRPr="00B457F2">
          <w:rPr>
            <w:rStyle w:val="charCitHyperlinkAbbrev"/>
          </w:rPr>
          <w:t>Legislation Act</w:t>
        </w:r>
      </w:hyperlink>
      <w:r w:rsidR="00702AD2" w:rsidRPr="00457575">
        <w:t>, s </w:t>
      </w:r>
      <w:r w:rsidRPr="00457575">
        <w:t>133 deals with the meaning of offence penalties that are expressed in penalty units.</w:t>
      </w:r>
    </w:p>
    <w:p w14:paraId="05C0E049" w14:textId="77777777" w:rsidR="00017974" w:rsidRPr="00457575" w:rsidRDefault="00C84A57" w:rsidP="00C84A57">
      <w:pPr>
        <w:pStyle w:val="AH5Sec"/>
      </w:pPr>
      <w:bookmarkStart w:id="13" w:name="_Toc150437853"/>
      <w:r w:rsidRPr="007742C4">
        <w:rPr>
          <w:rStyle w:val="CharSectNo"/>
        </w:rPr>
        <w:t>6</w:t>
      </w:r>
      <w:r w:rsidRPr="00457575">
        <w:tab/>
      </w:r>
      <w:r w:rsidR="00017974" w:rsidRPr="00457575">
        <w:t>Object of Act</w:t>
      </w:r>
      <w:bookmarkEnd w:id="13"/>
    </w:p>
    <w:p w14:paraId="53690E8F" w14:textId="77777777" w:rsidR="00017974" w:rsidRPr="00457575" w:rsidRDefault="00017974" w:rsidP="00017974">
      <w:pPr>
        <w:pStyle w:val="Amainreturn"/>
      </w:pPr>
      <w:r w:rsidRPr="00457575">
        <w:t>The main objects of this Act are to—</w:t>
      </w:r>
    </w:p>
    <w:p w14:paraId="00606D14" w14:textId="77777777" w:rsidR="004C485E" w:rsidRPr="00457575" w:rsidRDefault="004805D6" w:rsidP="004805D6">
      <w:pPr>
        <w:pStyle w:val="Apara"/>
      </w:pPr>
      <w:r>
        <w:tab/>
      </w:r>
      <w:r w:rsidR="00C84A57" w:rsidRPr="00457575">
        <w:t>(a)</w:t>
      </w:r>
      <w:r w:rsidR="00C84A57" w:rsidRPr="00457575">
        <w:tab/>
      </w:r>
      <w:r w:rsidR="00017974" w:rsidRPr="00457575">
        <w:t xml:space="preserve">protect the amenity and natural value of </w:t>
      </w:r>
      <w:r w:rsidR="00F84F9D" w:rsidRPr="00457575">
        <w:t xml:space="preserve">public </w:t>
      </w:r>
      <w:r w:rsidR="009806C5" w:rsidRPr="00457575">
        <w:t>unleased land</w:t>
      </w:r>
      <w:r w:rsidR="00017974" w:rsidRPr="00457575">
        <w:t>; and</w:t>
      </w:r>
    </w:p>
    <w:p w14:paraId="0E4545AD" w14:textId="77777777" w:rsidR="00017974" w:rsidRPr="00457575" w:rsidRDefault="004805D6" w:rsidP="004805D6">
      <w:pPr>
        <w:pStyle w:val="Apara"/>
      </w:pPr>
      <w:r>
        <w:tab/>
      </w:r>
      <w:r w:rsidR="00C84A57" w:rsidRPr="00457575">
        <w:t>(b)</w:t>
      </w:r>
      <w:r w:rsidR="00C84A57" w:rsidRPr="00457575">
        <w:tab/>
      </w:r>
      <w:r w:rsidR="00017974" w:rsidRPr="00457575">
        <w:t xml:space="preserve">facilitate the use of </w:t>
      </w:r>
      <w:r w:rsidR="00F84F9D" w:rsidRPr="00457575">
        <w:t xml:space="preserve">public </w:t>
      </w:r>
      <w:r w:rsidR="009806C5" w:rsidRPr="00457575">
        <w:t>unleased land</w:t>
      </w:r>
      <w:r w:rsidR="00017974" w:rsidRPr="00457575">
        <w:t>.</w:t>
      </w:r>
    </w:p>
    <w:p w14:paraId="128EB42D" w14:textId="77777777" w:rsidR="00017974" w:rsidRPr="00457575" w:rsidRDefault="00C84A57" w:rsidP="00C84A57">
      <w:pPr>
        <w:pStyle w:val="AH5Sec"/>
      </w:pPr>
      <w:bookmarkStart w:id="14" w:name="_Toc150437854"/>
      <w:r w:rsidRPr="007742C4">
        <w:rPr>
          <w:rStyle w:val="CharSectNo"/>
        </w:rPr>
        <w:t>7</w:t>
      </w:r>
      <w:r w:rsidRPr="00457575">
        <w:tab/>
      </w:r>
      <w:r w:rsidR="00017974" w:rsidRPr="00457575">
        <w:t>Application of Act to Territory</w:t>
      </w:r>
      <w:bookmarkEnd w:id="14"/>
    </w:p>
    <w:p w14:paraId="07A2D848" w14:textId="77777777" w:rsidR="00017974" w:rsidRPr="00457575" w:rsidRDefault="004805D6" w:rsidP="004805D6">
      <w:pPr>
        <w:pStyle w:val="Amain"/>
        <w:keepNext/>
      </w:pPr>
      <w:r>
        <w:tab/>
      </w:r>
      <w:r w:rsidR="00C84A57" w:rsidRPr="00457575">
        <w:t>(1)</w:t>
      </w:r>
      <w:r w:rsidR="00C84A57" w:rsidRPr="00457575">
        <w:tab/>
      </w:r>
      <w:r w:rsidR="00017974" w:rsidRPr="00457575">
        <w:t xml:space="preserve">The following </w:t>
      </w:r>
      <w:r w:rsidR="00CA42A4" w:rsidRPr="00457575">
        <w:t>section</w:t>
      </w:r>
      <w:r w:rsidR="00017974" w:rsidRPr="00457575">
        <w:t>s do not bind the Territory:</w:t>
      </w:r>
    </w:p>
    <w:p w14:paraId="0D4FF518" w14:textId="77777777" w:rsidR="00DB441C" w:rsidRPr="00457575" w:rsidRDefault="004805D6" w:rsidP="004805D6">
      <w:pPr>
        <w:pStyle w:val="Apara"/>
      </w:pPr>
      <w:r>
        <w:tab/>
      </w:r>
      <w:r w:rsidR="00C84A57" w:rsidRPr="00457575">
        <w:t>(a)</w:t>
      </w:r>
      <w:r w:rsidR="00C84A57" w:rsidRPr="00457575">
        <w:tab/>
      </w:r>
      <w:r w:rsidR="00CA42A4" w:rsidRPr="00457575">
        <w:t>section</w:t>
      </w:r>
      <w:r w:rsidR="00017974" w:rsidRPr="00457575">
        <w:t> </w:t>
      </w:r>
      <w:r w:rsidR="006C6D0D" w:rsidRPr="00457575">
        <w:t>16</w:t>
      </w:r>
      <w:r w:rsidR="00017974" w:rsidRPr="00457575">
        <w:t xml:space="preserve"> (Offence—fail to comply with drainage direction);</w:t>
      </w:r>
    </w:p>
    <w:p w14:paraId="4F7A4276" w14:textId="77777777" w:rsidR="00DB441C" w:rsidRPr="00457575" w:rsidRDefault="004805D6" w:rsidP="004805D6">
      <w:pPr>
        <w:pStyle w:val="Apara"/>
      </w:pPr>
      <w:r>
        <w:tab/>
      </w:r>
      <w:r w:rsidR="00C84A57" w:rsidRPr="00457575">
        <w:t>(b)</w:t>
      </w:r>
      <w:r w:rsidR="00C84A57" w:rsidRPr="00457575">
        <w:tab/>
      </w:r>
      <w:r w:rsidR="00CA42A4" w:rsidRPr="00457575">
        <w:t>section</w:t>
      </w:r>
      <w:r w:rsidR="00017974" w:rsidRPr="00457575">
        <w:t> </w:t>
      </w:r>
      <w:r w:rsidR="006C6D0D" w:rsidRPr="00457575">
        <w:t>20</w:t>
      </w:r>
      <w:r w:rsidR="00017974" w:rsidRPr="00457575">
        <w:t xml:space="preserve"> (Offence—carry out work </w:t>
      </w:r>
      <w:r w:rsidR="00E83363" w:rsidRPr="00457575">
        <w:t>on</w:t>
      </w:r>
      <w:r w:rsidR="00017974" w:rsidRPr="00457575">
        <w:t xml:space="preserve"> </w:t>
      </w:r>
      <w:r w:rsidR="00F84F9D" w:rsidRPr="00457575">
        <w:t xml:space="preserve">public </w:t>
      </w:r>
      <w:r w:rsidR="009806C5" w:rsidRPr="00457575">
        <w:t>unleased land</w:t>
      </w:r>
      <w:r w:rsidR="00017974" w:rsidRPr="00457575">
        <w:t xml:space="preserve"> without approval);</w:t>
      </w:r>
    </w:p>
    <w:p w14:paraId="2054835D" w14:textId="77777777" w:rsidR="00017974" w:rsidRPr="00457575" w:rsidRDefault="004805D6" w:rsidP="004805D6">
      <w:pPr>
        <w:pStyle w:val="Apara"/>
      </w:pPr>
      <w:r>
        <w:tab/>
      </w:r>
      <w:r w:rsidR="00C84A57" w:rsidRPr="00457575">
        <w:t>(c)</w:t>
      </w:r>
      <w:r w:rsidR="00C84A57" w:rsidRPr="00457575">
        <w:tab/>
      </w:r>
      <w:r w:rsidR="00CA42A4" w:rsidRPr="00457575">
        <w:t>section</w:t>
      </w:r>
      <w:r w:rsidR="00017974" w:rsidRPr="00457575">
        <w:t> </w:t>
      </w:r>
      <w:r w:rsidR="006C6D0D" w:rsidRPr="00457575">
        <w:t>22</w:t>
      </w:r>
      <w:r w:rsidR="00017974" w:rsidRPr="00457575">
        <w:t xml:space="preserve"> (Offence—fail to comply with repair damage direction).</w:t>
      </w:r>
    </w:p>
    <w:p w14:paraId="65405250" w14:textId="731BF4E9" w:rsidR="00017974" w:rsidRPr="00457575" w:rsidRDefault="004805D6" w:rsidP="004805D6">
      <w:pPr>
        <w:pStyle w:val="Amain"/>
      </w:pPr>
      <w:r>
        <w:tab/>
      </w:r>
      <w:r w:rsidR="00C84A57" w:rsidRPr="00457575">
        <w:t>(2)</w:t>
      </w:r>
      <w:r w:rsidR="00C84A57" w:rsidRPr="00457575">
        <w:tab/>
      </w:r>
      <w:r w:rsidR="00D35611" w:rsidRPr="00457575">
        <w:t>This section</w:t>
      </w:r>
      <w:r w:rsidR="00017974" w:rsidRPr="00457575">
        <w:t xml:space="preserve"> has effect despite the </w:t>
      </w:r>
      <w:hyperlink r:id="rId33" w:tooltip="A2001-14" w:history="1">
        <w:r w:rsidR="00B457F2" w:rsidRPr="00B457F2">
          <w:rPr>
            <w:rStyle w:val="charCitHyperlinkAbbrev"/>
          </w:rPr>
          <w:t>Legislation Act</w:t>
        </w:r>
      </w:hyperlink>
      <w:r w:rsidR="00017974" w:rsidRPr="00457575">
        <w:t xml:space="preserve">, </w:t>
      </w:r>
      <w:r w:rsidR="00CA42A4" w:rsidRPr="00457575">
        <w:t>section</w:t>
      </w:r>
      <w:r w:rsidR="00017974" w:rsidRPr="00457575">
        <w:t> 121 (Binding effect of Acts).</w:t>
      </w:r>
    </w:p>
    <w:p w14:paraId="6FA2A47F" w14:textId="77777777" w:rsidR="00017974" w:rsidRPr="00457575" w:rsidRDefault="00C84A57" w:rsidP="00C84A57">
      <w:pPr>
        <w:pStyle w:val="AH5Sec"/>
      </w:pPr>
      <w:bookmarkStart w:id="15" w:name="_Toc150437855"/>
      <w:r w:rsidRPr="007742C4">
        <w:rPr>
          <w:rStyle w:val="CharSectNo"/>
        </w:rPr>
        <w:lastRenderedPageBreak/>
        <w:t>8</w:t>
      </w:r>
      <w:r w:rsidRPr="00457575">
        <w:tab/>
      </w:r>
      <w:r w:rsidR="00017974" w:rsidRPr="00457575">
        <w:t xml:space="preserve">Meaning of </w:t>
      </w:r>
      <w:r w:rsidR="00F84F9D" w:rsidRPr="004805D6">
        <w:rPr>
          <w:rStyle w:val="charItals"/>
        </w:rPr>
        <w:t xml:space="preserve">public </w:t>
      </w:r>
      <w:r w:rsidR="009806C5" w:rsidRPr="004805D6">
        <w:rPr>
          <w:rStyle w:val="charItals"/>
        </w:rPr>
        <w:t>unleased land</w:t>
      </w:r>
      <w:bookmarkEnd w:id="15"/>
    </w:p>
    <w:p w14:paraId="4D8D8962" w14:textId="77777777" w:rsidR="00017974" w:rsidRPr="00457575" w:rsidRDefault="00017974" w:rsidP="004805D6">
      <w:pPr>
        <w:pStyle w:val="Amainreturn"/>
        <w:keepNext/>
      </w:pPr>
      <w:r w:rsidRPr="00457575">
        <w:t>In this Act:</w:t>
      </w:r>
    </w:p>
    <w:p w14:paraId="49DC4825" w14:textId="77777777" w:rsidR="00017974" w:rsidRPr="00457575" w:rsidRDefault="00F84F9D" w:rsidP="004805D6">
      <w:pPr>
        <w:pStyle w:val="aDef"/>
        <w:keepNext/>
      </w:pPr>
      <w:r w:rsidRPr="00457575">
        <w:rPr>
          <w:rStyle w:val="charBoldItals"/>
        </w:rPr>
        <w:t xml:space="preserve">public </w:t>
      </w:r>
      <w:r w:rsidR="009806C5" w:rsidRPr="00457575">
        <w:rPr>
          <w:rStyle w:val="charBoldItals"/>
        </w:rPr>
        <w:t>unleased land</w:t>
      </w:r>
      <w:r w:rsidR="00017974" w:rsidRPr="00457575">
        <w:t xml:space="preserve"> means unleased territory land that—</w:t>
      </w:r>
    </w:p>
    <w:p w14:paraId="22C8A197" w14:textId="77777777" w:rsidR="00017974" w:rsidRPr="00457575" w:rsidRDefault="004805D6" w:rsidP="004805D6">
      <w:pPr>
        <w:pStyle w:val="aDefpara"/>
      </w:pPr>
      <w:r>
        <w:tab/>
      </w:r>
      <w:r w:rsidR="00C84A57" w:rsidRPr="00457575">
        <w:t>(a)</w:t>
      </w:r>
      <w:r w:rsidR="00C84A57" w:rsidRPr="00457575">
        <w:tab/>
      </w:r>
      <w:r w:rsidR="00017974" w:rsidRPr="00457575">
        <w:t>the public is entitled to use; or</w:t>
      </w:r>
    </w:p>
    <w:p w14:paraId="05EBD1C9" w14:textId="77777777" w:rsidR="00017974" w:rsidRPr="00457575" w:rsidRDefault="004805D6" w:rsidP="004805D6">
      <w:pPr>
        <w:pStyle w:val="aDefpara"/>
      </w:pPr>
      <w:r>
        <w:tab/>
      </w:r>
      <w:r w:rsidR="00C84A57" w:rsidRPr="00457575">
        <w:t>(b)</w:t>
      </w:r>
      <w:r w:rsidR="00C84A57" w:rsidRPr="00457575">
        <w:tab/>
      </w:r>
      <w:r w:rsidR="00017974" w:rsidRPr="00457575">
        <w:t>is open to, or used by, the public.</w:t>
      </w:r>
    </w:p>
    <w:p w14:paraId="42DBBAC6" w14:textId="77777777" w:rsidR="00017974" w:rsidRPr="00457575" w:rsidRDefault="00C84A57" w:rsidP="00C84A57">
      <w:pPr>
        <w:pStyle w:val="AH5Sec"/>
      </w:pPr>
      <w:bookmarkStart w:id="16" w:name="_Toc150437856"/>
      <w:r w:rsidRPr="007742C4">
        <w:rPr>
          <w:rStyle w:val="CharSectNo"/>
        </w:rPr>
        <w:t>9</w:t>
      </w:r>
      <w:r w:rsidRPr="00457575">
        <w:tab/>
      </w:r>
      <w:r w:rsidR="00017974" w:rsidRPr="00457575">
        <w:t xml:space="preserve">Meaning of </w:t>
      </w:r>
      <w:r w:rsidR="00017974" w:rsidRPr="004805D6">
        <w:rPr>
          <w:rStyle w:val="charItals"/>
        </w:rPr>
        <w:t>public road</w:t>
      </w:r>
      <w:bookmarkEnd w:id="16"/>
    </w:p>
    <w:p w14:paraId="029924F6" w14:textId="77777777" w:rsidR="00017974" w:rsidRPr="00457575" w:rsidRDefault="00017974" w:rsidP="004805D6">
      <w:pPr>
        <w:pStyle w:val="Amainreturn"/>
        <w:keepNext/>
      </w:pPr>
      <w:r w:rsidRPr="00457575">
        <w:t>In this Act:</w:t>
      </w:r>
    </w:p>
    <w:p w14:paraId="482B9B7A" w14:textId="77777777" w:rsidR="00017974" w:rsidRPr="00457575" w:rsidRDefault="00017974" w:rsidP="004805D6">
      <w:pPr>
        <w:pStyle w:val="aDef"/>
        <w:keepNext/>
      </w:pPr>
      <w:r w:rsidRPr="00457575">
        <w:rPr>
          <w:rStyle w:val="charBoldItals"/>
        </w:rPr>
        <w:t>public road</w:t>
      </w:r>
      <w:r w:rsidRPr="00457575">
        <w:t xml:space="preserve"> means any street, road, lane, thoroughfare, footpath, or place that is—</w:t>
      </w:r>
    </w:p>
    <w:p w14:paraId="4BF8744F" w14:textId="77777777" w:rsidR="00017974" w:rsidRPr="00457575" w:rsidRDefault="004805D6" w:rsidP="004805D6">
      <w:pPr>
        <w:pStyle w:val="aDefpara"/>
      </w:pPr>
      <w:r>
        <w:tab/>
      </w:r>
      <w:r w:rsidR="00C84A57" w:rsidRPr="00457575">
        <w:t>(a)</w:t>
      </w:r>
      <w:r w:rsidR="00C84A57" w:rsidRPr="00457575">
        <w:tab/>
      </w:r>
      <w:r w:rsidR="00017974" w:rsidRPr="00457575">
        <w:t>territory land; and</w:t>
      </w:r>
    </w:p>
    <w:p w14:paraId="1592D524" w14:textId="77777777" w:rsidR="00C76087" w:rsidRPr="00457575" w:rsidRDefault="004805D6" w:rsidP="004805D6">
      <w:pPr>
        <w:pStyle w:val="aDefpara"/>
      </w:pPr>
      <w:r>
        <w:tab/>
      </w:r>
      <w:r w:rsidR="00C84A57" w:rsidRPr="00457575">
        <w:t>(b)</w:t>
      </w:r>
      <w:r w:rsidR="00C84A57" w:rsidRPr="00457575">
        <w:tab/>
      </w:r>
      <w:r w:rsidR="00017974" w:rsidRPr="00457575">
        <w:t>open to, or used by, the public.</w:t>
      </w:r>
    </w:p>
    <w:p w14:paraId="3D0782C5" w14:textId="77777777" w:rsidR="00084596" w:rsidRPr="0092630A" w:rsidRDefault="00084596" w:rsidP="00084596">
      <w:pPr>
        <w:pStyle w:val="AH5Sec"/>
      </w:pPr>
      <w:bookmarkStart w:id="17" w:name="_Toc150437857"/>
      <w:r w:rsidRPr="007742C4">
        <w:rPr>
          <w:rStyle w:val="CharSectNo"/>
        </w:rPr>
        <w:t>9A</w:t>
      </w:r>
      <w:r w:rsidRPr="0092630A">
        <w:tab/>
        <w:t xml:space="preserve">Meaning of </w:t>
      </w:r>
      <w:r w:rsidR="00054B10" w:rsidRPr="00591A0F">
        <w:rPr>
          <w:rStyle w:val="charItals"/>
        </w:rPr>
        <w:t xml:space="preserve">carries </w:t>
      </w:r>
      <w:r w:rsidRPr="0092630A">
        <w:rPr>
          <w:rStyle w:val="charItals"/>
        </w:rPr>
        <w:t>on business as a hawker</w:t>
      </w:r>
      <w:bookmarkEnd w:id="17"/>
    </w:p>
    <w:p w14:paraId="64309E59" w14:textId="77777777" w:rsidR="00084596" w:rsidRPr="0092630A" w:rsidRDefault="00084596" w:rsidP="00084596">
      <w:pPr>
        <w:pStyle w:val="Amainreturn"/>
        <w:keepNext/>
      </w:pPr>
      <w:r w:rsidRPr="0092630A">
        <w:t xml:space="preserve">For this Act, a person </w:t>
      </w:r>
      <w:r w:rsidRPr="0092630A">
        <w:rPr>
          <w:rStyle w:val="charBoldItals"/>
        </w:rPr>
        <w:t>carries on business as a hawker</w:t>
      </w:r>
      <w:r w:rsidRPr="0092630A">
        <w:t>—</w:t>
      </w:r>
    </w:p>
    <w:p w14:paraId="3837B3EB" w14:textId="77777777" w:rsidR="00084596" w:rsidRPr="0092630A" w:rsidRDefault="00084596" w:rsidP="00084596">
      <w:pPr>
        <w:pStyle w:val="aDefpara"/>
      </w:pPr>
      <w:r w:rsidRPr="0092630A">
        <w:tab/>
        <w:t>(a)</w:t>
      </w:r>
      <w:r w:rsidRPr="0092630A">
        <w:tab/>
        <w:t>if the person carries on an itinerant business selling—</w:t>
      </w:r>
    </w:p>
    <w:p w14:paraId="4BFE1450" w14:textId="77777777" w:rsidR="00084596" w:rsidRPr="0092630A" w:rsidRDefault="00084596" w:rsidP="00084596">
      <w:pPr>
        <w:pStyle w:val="aDefsubpara"/>
      </w:pPr>
      <w:r w:rsidRPr="0092630A">
        <w:tab/>
        <w:t>(i)</w:t>
      </w:r>
      <w:r w:rsidRPr="0092630A">
        <w:tab/>
        <w:t>goods carried by the person, or by a vehicle used by the person; or</w:t>
      </w:r>
    </w:p>
    <w:p w14:paraId="6D5E2803" w14:textId="77777777" w:rsidR="00084596" w:rsidRPr="0092630A" w:rsidRDefault="00084596" w:rsidP="00084596">
      <w:pPr>
        <w:pStyle w:val="aDefsubpara"/>
      </w:pPr>
      <w:r w:rsidRPr="0092630A">
        <w:tab/>
        <w:t>(ii)</w:t>
      </w:r>
      <w:r w:rsidRPr="0092630A">
        <w:tab/>
        <w:t>services provided by the person, or provided from a vehicle used by the person; or</w:t>
      </w:r>
    </w:p>
    <w:p w14:paraId="5031EAF5" w14:textId="77777777" w:rsidR="00084596" w:rsidRPr="0092630A" w:rsidRDefault="00084596" w:rsidP="00084596">
      <w:pPr>
        <w:pStyle w:val="aDefpara"/>
      </w:pPr>
      <w:r w:rsidRPr="0092630A">
        <w:tab/>
        <w:t>(b)</w:t>
      </w:r>
      <w:r w:rsidRPr="0092630A">
        <w:tab/>
        <w:t>if the person sells goods or services for a person mentioned in paragraph (a).</w:t>
      </w:r>
    </w:p>
    <w:p w14:paraId="260F9A30" w14:textId="77777777" w:rsidR="004A5DF0" w:rsidRPr="00457575" w:rsidRDefault="004A5DF0" w:rsidP="00CF188E">
      <w:pPr>
        <w:pStyle w:val="PageBreak"/>
        <w:suppressLineNumbers/>
      </w:pPr>
      <w:r w:rsidRPr="00457575">
        <w:br w:type="page"/>
      </w:r>
    </w:p>
    <w:p w14:paraId="3F9AED78" w14:textId="77777777" w:rsidR="00017974" w:rsidRPr="007742C4" w:rsidRDefault="00C84A57" w:rsidP="00C84A57">
      <w:pPr>
        <w:pStyle w:val="AH2Part"/>
      </w:pPr>
      <w:bookmarkStart w:id="18" w:name="_Toc150437858"/>
      <w:r w:rsidRPr="007742C4">
        <w:rPr>
          <w:rStyle w:val="CharPartNo"/>
        </w:rPr>
        <w:lastRenderedPageBreak/>
        <w:t>Part 2</w:t>
      </w:r>
      <w:r w:rsidRPr="00457575">
        <w:tab/>
      </w:r>
      <w:r w:rsidR="00017974" w:rsidRPr="007742C4">
        <w:rPr>
          <w:rStyle w:val="CharPartText"/>
        </w:rPr>
        <w:t xml:space="preserve">Managing and protecting </w:t>
      </w:r>
      <w:r w:rsidR="00F84F9D" w:rsidRPr="007742C4">
        <w:rPr>
          <w:rStyle w:val="CharPartText"/>
        </w:rPr>
        <w:t xml:space="preserve">public </w:t>
      </w:r>
      <w:r w:rsidR="009806C5" w:rsidRPr="007742C4">
        <w:rPr>
          <w:rStyle w:val="CharPartText"/>
        </w:rPr>
        <w:t>unleased land</w:t>
      </w:r>
      <w:bookmarkEnd w:id="18"/>
    </w:p>
    <w:p w14:paraId="3594D9C1" w14:textId="77777777" w:rsidR="00017974" w:rsidRPr="007742C4" w:rsidRDefault="00C84A57" w:rsidP="00C84A57">
      <w:pPr>
        <w:pStyle w:val="AH3Div"/>
      </w:pPr>
      <w:bookmarkStart w:id="19" w:name="_Toc150437859"/>
      <w:r w:rsidRPr="007742C4">
        <w:rPr>
          <w:rStyle w:val="CharDivNo"/>
        </w:rPr>
        <w:t>Division 2.1</w:t>
      </w:r>
      <w:r w:rsidRPr="00457575">
        <w:tab/>
      </w:r>
      <w:r w:rsidR="00017974" w:rsidRPr="007742C4">
        <w:rPr>
          <w:rStyle w:val="CharDivText"/>
        </w:rPr>
        <w:t>Public roads</w:t>
      </w:r>
      <w:bookmarkEnd w:id="19"/>
    </w:p>
    <w:p w14:paraId="2A728DB1" w14:textId="77777777" w:rsidR="006B0B75" w:rsidRPr="00457575" w:rsidRDefault="00C84A57" w:rsidP="00C84A57">
      <w:pPr>
        <w:pStyle w:val="AH5Sec"/>
      </w:pPr>
      <w:bookmarkStart w:id="20" w:name="_Toc150437860"/>
      <w:r w:rsidRPr="007742C4">
        <w:rPr>
          <w:rStyle w:val="CharSectNo"/>
        </w:rPr>
        <w:t>10</w:t>
      </w:r>
      <w:r w:rsidRPr="00457575">
        <w:tab/>
      </w:r>
      <w:r w:rsidR="00017974" w:rsidRPr="00457575">
        <w:t>Director</w:t>
      </w:r>
      <w:r w:rsidR="00017974" w:rsidRPr="00457575">
        <w:noBreakHyphen/>
        <w:t>general may fix or change public road levels</w:t>
      </w:r>
      <w:bookmarkEnd w:id="20"/>
    </w:p>
    <w:p w14:paraId="07B28B35" w14:textId="77777777" w:rsidR="00017974" w:rsidRPr="00457575" w:rsidRDefault="004805D6" w:rsidP="004805D6">
      <w:pPr>
        <w:pStyle w:val="Amain"/>
      </w:pPr>
      <w:r>
        <w:tab/>
      </w:r>
      <w:r w:rsidR="00C84A57" w:rsidRPr="00457575">
        <w:t>(1)</w:t>
      </w:r>
      <w:r w:rsidR="00C84A57" w:rsidRPr="00457575">
        <w:tab/>
      </w:r>
      <w:r w:rsidR="00017974" w:rsidRPr="00457575">
        <w:t>The director</w:t>
      </w:r>
      <w:r w:rsidR="00017974" w:rsidRPr="00457575">
        <w:noBreakHyphen/>
        <w:t>general may fix or change the level of a public road.</w:t>
      </w:r>
    </w:p>
    <w:p w14:paraId="679323CD" w14:textId="77777777" w:rsidR="00A12D27" w:rsidRPr="0092630A" w:rsidRDefault="00A12D27" w:rsidP="00A12D27">
      <w:pPr>
        <w:pStyle w:val="Amain"/>
        <w:rPr>
          <w:lang w:eastAsia="en-AU"/>
        </w:rPr>
      </w:pPr>
      <w:r w:rsidRPr="0092630A">
        <w:rPr>
          <w:lang w:eastAsia="en-AU"/>
        </w:rPr>
        <w:tab/>
        <w:t>(2)</w:t>
      </w:r>
      <w:r w:rsidRPr="0092630A">
        <w:rPr>
          <w:lang w:eastAsia="en-AU"/>
        </w:rPr>
        <w:tab/>
        <w:t>Before deciding whether to fix or change a level, the director</w:t>
      </w:r>
      <w:r w:rsidRPr="0092630A">
        <w:rPr>
          <w:lang w:eastAsia="en-AU"/>
        </w:rPr>
        <w:noBreakHyphen/>
        <w:t>general must—</w:t>
      </w:r>
    </w:p>
    <w:p w14:paraId="12D16E7B" w14:textId="77777777" w:rsidR="00A12D27" w:rsidRPr="0092630A" w:rsidRDefault="00A12D27" w:rsidP="00A12D27">
      <w:pPr>
        <w:pStyle w:val="Apara"/>
        <w:rPr>
          <w:lang w:eastAsia="en-AU"/>
        </w:rPr>
      </w:pPr>
      <w:r w:rsidRPr="0092630A">
        <w:rPr>
          <w:lang w:eastAsia="en-AU"/>
        </w:rPr>
        <w:tab/>
        <w:t>(a)</w:t>
      </w:r>
      <w:r w:rsidRPr="0092630A">
        <w:rPr>
          <w:lang w:eastAsia="en-AU"/>
        </w:rPr>
        <w:tab/>
        <w:t xml:space="preserve">at least 30 days before the </w:t>
      </w:r>
      <w:r w:rsidRPr="0092630A">
        <w:rPr>
          <w:szCs w:val="24"/>
          <w:lang w:eastAsia="en-AU"/>
        </w:rPr>
        <w:t>level is to be fixed or changed—</w:t>
      </w:r>
      <w:r w:rsidRPr="0092630A">
        <w:rPr>
          <w:lang w:eastAsia="en-AU"/>
        </w:rPr>
        <w:t>twice</w:t>
      </w:r>
      <w:r w:rsidRPr="0092630A">
        <w:rPr>
          <w:szCs w:val="24"/>
          <w:lang w:eastAsia="en-AU"/>
        </w:rPr>
        <w:t xml:space="preserve"> g</w:t>
      </w:r>
      <w:r w:rsidRPr="0092630A">
        <w:rPr>
          <w:lang w:eastAsia="en-AU"/>
        </w:rPr>
        <w:t xml:space="preserve">ive public notice </w:t>
      </w:r>
      <w:r w:rsidRPr="0092630A">
        <w:rPr>
          <w:szCs w:val="24"/>
          <w:lang w:eastAsia="en-AU"/>
        </w:rPr>
        <w:t>about the proposal to fix or change the level; and</w:t>
      </w:r>
    </w:p>
    <w:p w14:paraId="07881398" w14:textId="77777777" w:rsidR="00A12D27" w:rsidRPr="0092630A" w:rsidRDefault="00A12D27" w:rsidP="00A12D27">
      <w:pPr>
        <w:pStyle w:val="Apara"/>
        <w:rPr>
          <w:lang w:eastAsia="en-AU"/>
        </w:rPr>
      </w:pPr>
      <w:r w:rsidRPr="0092630A">
        <w:rPr>
          <w:lang w:eastAsia="en-AU"/>
        </w:rPr>
        <w:tab/>
        <w:t>(b)</w:t>
      </w:r>
      <w:r w:rsidRPr="0092630A">
        <w:rPr>
          <w:lang w:eastAsia="en-AU"/>
        </w:rPr>
        <w:tab/>
        <w:t>give anyone interested in the proposal an opportunity to be heard about the proposal.</w:t>
      </w:r>
    </w:p>
    <w:p w14:paraId="0A645675" w14:textId="2645C527" w:rsidR="00A12D27" w:rsidRPr="0092630A" w:rsidRDefault="00A12D27" w:rsidP="00A12D27">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34" w:tooltip="A2001-14" w:history="1">
        <w:r w:rsidRPr="0092630A">
          <w:rPr>
            <w:rStyle w:val="charCitHyperlinkAbbrev"/>
          </w:rPr>
          <w:t>Legislation Act</w:t>
        </w:r>
      </w:hyperlink>
      <w:r w:rsidRPr="0092630A">
        <w:rPr>
          <w:lang w:eastAsia="en-AU"/>
        </w:rPr>
        <w:t>, dict, pt 1).</w:t>
      </w:r>
    </w:p>
    <w:p w14:paraId="46558EBC" w14:textId="77777777" w:rsidR="00017974" w:rsidRPr="00457575" w:rsidRDefault="004805D6" w:rsidP="004805D6">
      <w:pPr>
        <w:pStyle w:val="Amain"/>
      </w:pPr>
      <w:r>
        <w:tab/>
      </w:r>
      <w:r w:rsidR="00C84A57" w:rsidRPr="00457575">
        <w:t>(3)</w:t>
      </w:r>
      <w:r w:rsidR="00C84A57" w:rsidRPr="00457575">
        <w:tab/>
      </w:r>
      <w:r w:rsidR="00017974" w:rsidRPr="00457575">
        <w:t xml:space="preserve">The </w:t>
      </w:r>
      <w:r w:rsidR="00A12D27" w:rsidRPr="0092630A">
        <w:t>public notice</w:t>
      </w:r>
      <w:r w:rsidR="00A12D27">
        <w:t xml:space="preserve"> </w:t>
      </w:r>
      <w:r w:rsidR="00017974" w:rsidRPr="00457575">
        <w:t>must state—</w:t>
      </w:r>
    </w:p>
    <w:p w14:paraId="5B51A008" w14:textId="77777777" w:rsidR="00017974" w:rsidRPr="00457575" w:rsidRDefault="004805D6" w:rsidP="004805D6">
      <w:pPr>
        <w:pStyle w:val="Apara"/>
      </w:pPr>
      <w:r>
        <w:tab/>
      </w:r>
      <w:r w:rsidR="00C84A57" w:rsidRPr="00457575">
        <w:t>(a)</w:t>
      </w:r>
      <w:r w:rsidR="00C84A57" w:rsidRPr="00457575">
        <w:tab/>
      </w:r>
      <w:r w:rsidR="00017974" w:rsidRPr="00457575">
        <w:t>the name and location of the road; and</w:t>
      </w:r>
    </w:p>
    <w:p w14:paraId="657535A9" w14:textId="77777777" w:rsidR="00017974" w:rsidRPr="00457575" w:rsidRDefault="004805D6" w:rsidP="004805D6">
      <w:pPr>
        <w:pStyle w:val="Apara"/>
      </w:pPr>
      <w:r>
        <w:tab/>
      </w:r>
      <w:r w:rsidR="00C84A57" w:rsidRPr="00457575">
        <w:t>(b)</w:t>
      </w:r>
      <w:r w:rsidR="00C84A57" w:rsidRPr="00457575">
        <w:tab/>
      </w:r>
      <w:r w:rsidR="00017974" w:rsidRPr="00457575">
        <w:t>where plans of the proposal may be inspected; and</w:t>
      </w:r>
    </w:p>
    <w:p w14:paraId="5C987DAB" w14:textId="77777777" w:rsidR="00017974" w:rsidRPr="00457575" w:rsidRDefault="004805D6" w:rsidP="004805D6">
      <w:pPr>
        <w:pStyle w:val="Apara"/>
      </w:pPr>
      <w:r>
        <w:tab/>
      </w:r>
      <w:r w:rsidR="00C84A57" w:rsidRPr="00457575">
        <w:t>(c)</w:t>
      </w:r>
      <w:r w:rsidR="00C84A57" w:rsidRPr="00457575">
        <w:tab/>
      </w:r>
      <w:r w:rsidR="00017974" w:rsidRPr="00457575">
        <w:t>where and when anyone interested in the proposal may be heard.</w:t>
      </w:r>
    </w:p>
    <w:p w14:paraId="6119EAD3" w14:textId="77777777" w:rsidR="00017974" w:rsidRPr="00457575" w:rsidRDefault="004805D6" w:rsidP="004805D6">
      <w:pPr>
        <w:pStyle w:val="Amain"/>
      </w:pPr>
      <w:r>
        <w:tab/>
      </w:r>
      <w:r w:rsidR="00C84A57" w:rsidRPr="00457575">
        <w:t>(4)</w:t>
      </w:r>
      <w:r w:rsidR="00C84A57" w:rsidRPr="00457575">
        <w:tab/>
      </w:r>
      <w:r w:rsidR="00017974" w:rsidRPr="00457575">
        <w:t>The director</w:t>
      </w:r>
      <w:r w:rsidR="00017974" w:rsidRPr="00457575">
        <w:noBreakHyphen/>
        <w:t>general must hear anyone interested in the proposal at the time and place mentioned in the notice.</w:t>
      </w:r>
    </w:p>
    <w:p w14:paraId="3A529B76" w14:textId="77777777" w:rsidR="00017974" w:rsidRPr="00457575" w:rsidRDefault="004805D6" w:rsidP="004805D6">
      <w:pPr>
        <w:pStyle w:val="Amain"/>
      </w:pPr>
      <w:r>
        <w:tab/>
      </w:r>
      <w:r w:rsidR="00C84A57" w:rsidRPr="00457575">
        <w:t>(5)</w:t>
      </w:r>
      <w:r w:rsidR="00C84A57" w:rsidRPr="00457575">
        <w:tab/>
      </w:r>
      <w:r w:rsidR="00017974" w:rsidRPr="00457575">
        <w:t>In deciding whether to fix or change the level, the director</w:t>
      </w:r>
      <w:r w:rsidR="00017974" w:rsidRPr="00457575">
        <w:noBreakHyphen/>
        <w:t>general must consider submissions made at the hearing.</w:t>
      </w:r>
    </w:p>
    <w:p w14:paraId="0E22CC8C" w14:textId="77777777" w:rsidR="00017974" w:rsidRPr="00457575" w:rsidRDefault="00C84A57" w:rsidP="00C84A57">
      <w:pPr>
        <w:pStyle w:val="AH5Sec"/>
      </w:pPr>
      <w:bookmarkStart w:id="21" w:name="_Toc150437861"/>
      <w:r w:rsidRPr="007742C4">
        <w:rPr>
          <w:rStyle w:val="CharSectNo"/>
        </w:rPr>
        <w:lastRenderedPageBreak/>
        <w:t>11</w:t>
      </w:r>
      <w:r w:rsidRPr="00457575">
        <w:tab/>
      </w:r>
      <w:r w:rsidR="00017974" w:rsidRPr="00457575">
        <w:t>Director</w:t>
      </w:r>
      <w:r w:rsidR="00017974" w:rsidRPr="00457575">
        <w:noBreakHyphen/>
        <w:t>general may temporarily close public roads</w:t>
      </w:r>
      <w:bookmarkEnd w:id="21"/>
    </w:p>
    <w:p w14:paraId="680DBFB1" w14:textId="77777777" w:rsidR="00017974" w:rsidRPr="00457575" w:rsidRDefault="004805D6" w:rsidP="008653F0">
      <w:pPr>
        <w:pStyle w:val="Amain"/>
        <w:keepNext/>
      </w:pPr>
      <w:r>
        <w:tab/>
      </w:r>
      <w:r w:rsidR="00C84A57" w:rsidRPr="00457575">
        <w:t>(1)</w:t>
      </w:r>
      <w:r w:rsidR="00C84A57" w:rsidRPr="00457575">
        <w:tab/>
      </w:r>
      <w:r w:rsidR="00017974" w:rsidRPr="00457575">
        <w:t>The director</w:t>
      </w:r>
      <w:r w:rsidR="00017974" w:rsidRPr="00457575">
        <w:noBreakHyphen/>
        <w:t xml:space="preserve">general may temporarily close a public road (a </w:t>
      </w:r>
      <w:r w:rsidR="00017974" w:rsidRPr="004805D6">
        <w:rPr>
          <w:rStyle w:val="charBoldItals"/>
        </w:rPr>
        <w:t>closed road</w:t>
      </w:r>
      <w:r w:rsidR="00017974" w:rsidRPr="00457575">
        <w:t>).</w:t>
      </w:r>
    </w:p>
    <w:p w14:paraId="727FE947" w14:textId="77777777" w:rsidR="00A12D27" w:rsidRPr="0092630A" w:rsidRDefault="00A12D27" w:rsidP="008653F0">
      <w:pPr>
        <w:pStyle w:val="Amain"/>
        <w:keepNext/>
        <w:rPr>
          <w:lang w:eastAsia="en-AU"/>
        </w:rPr>
      </w:pPr>
      <w:r w:rsidRPr="0092630A">
        <w:rPr>
          <w:lang w:eastAsia="en-AU"/>
        </w:rPr>
        <w:tab/>
        <w:t>(2)</w:t>
      </w:r>
      <w:r w:rsidRPr="0092630A">
        <w:rPr>
          <w:lang w:eastAsia="en-AU"/>
        </w:rPr>
        <w:tab/>
        <w:t>Before closing a public road, the director-general must—</w:t>
      </w:r>
    </w:p>
    <w:p w14:paraId="30252BED" w14:textId="77777777" w:rsidR="00A12D27" w:rsidRPr="0092630A" w:rsidRDefault="00A12D27" w:rsidP="00A12D27">
      <w:pPr>
        <w:pStyle w:val="Apara"/>
        <w:rPr>
          <w:lang w:eastAsia="en-AU"/>
        </w:rPr>
      </w:pPr>
      <w:r w:rsidRPr="0092630A">
        <w:rPr>
          <w:lang w:eastAsia="en-AU"/>
        </w:rPr>
        <w:tab/>
        <w:t>(a)</w:t>
      </w:r>
      <w:r w:rsidRPr="0092630A">
        <w:rPr>
          <w:lang w:eastAsia="en-AU"/>
        </w:rPr>
        <w:tab/>
        <w:t xml:space="preserve">at least 7 days before the road is </w:t>
      </w:r>
      <w:r w:rsidRPr="0092630A">
        <w:rPr>
          <w:szCs w:val="24"/>
          <w:lang w:eastAsia="en-AU"/>
        </w:rPr>
        <w:t>to be closed—give public notice about the proposal to close the road; and</w:t>
      </w:r>
    </w:p>
    <w:p w14:paraId="1D12E290" w14:textId="77777777" w:rsidR="00A12D27" w:rsidRPr="0092630A" w:rsidRDefault="00A12D27" w:rsidP="00A12D27">
      <w:pPr>
        <w:pStyle w:val="Apara"/>
        <w:rPr>
          <w:lang w:eastAsia="en-AU"/>
        </w:rPr>
      </w:pPr>
      <w:r w:rsidRPr="0092630A">
        <w:rPr>
          <w:lang w:eastAsia="en-AU"/>
        </w:rPr>
        <w:tab/>
        <w:t>(b)</w:t>
      </w:r>
      <w:r w:rsidRPr="0092630A">
        <w:rPr>
          <w:lang w:eastAsia="en-AU"/>
        </w:rPr>
        <w:tab/>
        <w:t>display a notice about the proposal to close the road in a conspicuous place at the road.</w:t>
      </w:r>
    </w:p>
    <w:p w14:paraId="788A8261" w14:textId="3F127134" w:rsidR="00A12D27" w:rsidRPr="0092630A" w:rsidRDefault="00A12D27" w:rsidP="00A12D27">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35" w:tooltip="A2001-14" w:history="1">
        <w:r w:rsidRPr="0092630A">
          <w:rPr>
            <w:rStyle w:val="charCitHyperlinkAbbrev"/>
          </w:rPr>
          <w:t>Legislation Act</w:t>
        </w:r>
      </w:hyperlink>
      <w:r w:rsidRPr="0092630A">
        <w:rPr>
          <w:lang w:eastAsia="en-AU"/>
        </w:rPr>
        <w:t>, dict, pt 1).</w:t>
      </w:r>
    </w:p>
    <w:p w14:paraId="74B8BBCC" w14:textId="77777777" w:rsidR="00017974" w:rsidRPr="00457575" w:rsidRDefault="004805D6" w:rsidP="004805D6">
      <w:pPr>
        <w:pStyle w:val="Amain"/>
      </w:pPr>
      <w:r>
        <w:tab/>
      </w:r>
      <w:r w:rsidR="00C84A57" w:rsidRPr="00457575">
        <w:t>(3)</w:t>
      </w:r>
      <w:r w:rsidR="00C84A57" w:rsidRPr="00457575">
        <w:tab/>
      </w:r>
      <w:r w:rsidR="005550BE" w:rsidRPr="00457575">
        <w:t>Subsection (</w:t>
      </w:r>
      <w:r w:rsidR="00017974" w:rsidRPr="00457575">
        <w:t>2) does not apply in urgent circumstances.</w:t>
      </w:r>
    </w:p>
    <w:p w14:paraId="6E0964FC" w14:textId="77777777" w:rsidR="00017974" w:rsidRPr="00457575" w:rsidRDefault="00C84A57" w:rsidP="00C84A57">
      <w:pPr>
        <w:pStyle w:val="AH5Sec"/>
      </w:pPr>
      <w:bookmarkStart w:id="22" w:name="_Toc150437862"/>
      <w:r w:rsidRPr="007742C4">
        <w:rPr>
          <w:rStyle w:val="CharSectNo"/>
        </w:rPr>
        <w:t>12</w:t>
      </w:r>
      <w:r w:rsidRPr="00457575">
        <w:tab/>
      </w:r>
      <w:r w:rsidR="00017974" w:rsidRPr="00457575">
        <w:t>Approval to use closed road</w:t>
      </w:r>
      <w:bookmarkEnd w:id="22"/>
    </w:p>
    <w:p w14:paraId="79741CB1" w14:textId="77777777" w:rsidR="00017974" w:rsidRPr="00457575" w:rsidRDefault="004805D6" w:rsidP="004805D6">
      <w:pPr>
        <w:pStyle w:val="Amain"/>
        <w:keepNext/>
      </w:pPr>
      <w:r>
        <w:tab/>
      </w:r>
      <w:r w:rsidR="00C84A57" w:rsidRPr="00457575">
        <w:t>(1)</w:t>
      </w:r>
      <w:r w:rsidR="00C84A57" w:rsidRPr="00457575">
        <w:tab/>
      </w:r>
      <w:r w:rsidR="00017974" w:rsidRPr="00457575">
        <w:t>A person may apply to the director</w:t>
      </w:r>
      <w:r w:rsidR="00017974" w:rsidRPr="00457575">
        <w:noBreakHyphen/>
        <w:t xml:space="preserve">general for approval (a </w:t>
      </w:r>
      <w:r w:rsidR="00017974" w:rsidRPr="004805D6">
        <w:rPr>
          <w:rStyle w:val="charBoldItals"/>
        </w:rPr>
        <w:t>closed road approval</w:t>
      </w:r>
      <w:r w:rsidR="00017974" w:rsidRPr="00457575">
        <w:t>) to use a closed road.</w:t>
      </w:r>
    </w:p>
    <w:p w14:paraId="767DA9F5" w14:textId="77777777" w:rsidR="00017974" w:rsidRPr="00457575" w:rsidRDefault="00017974" w:rsidP="00017974">
      <w:pPr>
        <w:pStyle w:val="aNote"/>
        <w:keepNext/>
      </w:pPr>
      <w:r w:rsidRPr="00457575">
        <w:rPr>
          <w:rStyle w:val="charItals"/>
        </w:rPr>
        <w:t>Note 1</w:t>
      </w:r>
      <w:r w:rsidRPr="00457575">
        <w:tab/>
        <w:t xml:space="preserve">If a form is approved under </w:t>
      </w:r>
      <w:r w:rsidR="00CA42A4" w:rsidRPr="00457575">
        <w:t>s</w:t>
      </w:r>
      <w:r w:rsidR="000E5A06" w:rsidRPr="00457575">
        <w:t> </w:t>
      </w:r>
      <w:r w:rsidR="006C6D0D" w:rsidRPr="00457575">
        <w:t>131</w:t>
      </w:r>
      <w:r w:rsidRPr="00457575">
        <w:t xml:space="preserve"> for this provision, the form must be used.</w:t>
      </w:r>
    </w:p>
    <w:p w14:paraId="4DEE1F5A" w14:textId="77777777" w:rsidR="00017974" w:rsidRPr="00457575" w:rsidRDefault="00017974" w:rsidP="00017974">
      <w:pPr>
        <w:pStyle w:val="aNote"/>
      </w:pPr>
      <w:r w:rsidRPr="00457575">
        <w:rPr>
          <w:rStyle w:val="charItals"/>
        </w:rPr>
        <w:t>Note 2</w:t>
      </w:r>
      <w:r w:rsidRPr="00457575">
        <w:tab/>
        <w:t xml:space="preserve">A fee may be determined under </w:t>
      </w:r>
      <w:r w:rsidR="00CA42A4" w:rsidRPr="00457575">
        <w:t>s</w:t>
      </w:r>
      <w:r w:rsidR="000E5A06" w:rsidRPr="00457575">
        <w:t> </w:t>
      </w:r>
      <w:r w:rsidR="006C6D0D" w:rsidRPr="00457575">
        <w:t>130</w:t>
      </w:r>
      <w:r w:rsidRPr="00457575">
        <w:t xml:space="preserve"> for this provision.</w:t>
      </w:r>
    </w:p>
    <w:p w14:paraId="4335A992" w14:textId="77777777" w:rsidR="00017974" w:rsidRPr="00457575" w:rsidRDefault="004805D6" w:rsidP="004805D6">
      <w:pPr>
        <w:pStyle w:val="Amain"/>
      </w:pPr>
      <w:r>
        <w:tab/>
      </w:r>
      <w:r w:rsidR="00C84A57" w:rsidRPr="00457575">
        <w:t>(2)</w:t>
      </w:r>
      <w:r w:rsidR="00C84A57" w:rsidRPr="00457575">
        <w:tab/>
      </w:r>
      <w:r w:rsidR="00017974" w:rsidRPr="00457575">
        <w:t>On receiving an application, the director</w:t>
      </w:r>
      <w:r w:rsidR="00017974" w:rsidRPr="00457575">
        <w:noBreakHyphen/>
        <w:t>general must—</w:t>
      </w:r>
    </w:p>
    <w:p w14:paraId="7CB712C3" w14:textId="77777777" w:rsidR="00017974" w:rsidRPr="00457575" w:rsidRDefault="004805D6" w:rsidP="004805D6">
      <w:pPr>
        <w:pStyle w:val="Apara"/>
      </w:pPr>
      <w:r>
        <w:tab/>
      </w:r>
      <w:r w:rsidR="00C84A57" w:rsidRPr="00457575">
        <w:t>(a)</w:t>
      </w:r>
      <w:r w:rsidR="00C84A57" w:rsidRPr="00457575">
        <w:tab/>
      </w:r>
      <w:r w:rsidR="00017974" w:rsidRPr="00457575">
        <w:t>give a copy of the application to each entity the director</w:t>
      </w:r>
      <w:r w:rsidR="00017974" w:rsidRPr="00457575">
        <w:noBreakHyphen/>
        <w:t>general considers should be consulted about the application; and</w:t>
      </w:r>
    </w:p>
    <w:p w14:paraId="1657C30C" w14:textId="77777777" w:rsidR="00017974" w:rsidRPr="00457575" w:rsidRDefault="004805D6" w:rsidP="004805D6">
      <w:pPr>
        <w:pStyle w:val="Apara"/>
      </w:pPr>
      <w:r>
        <w:tab/>
      </w:r>
      <w:r w:rsidR="00C84A57" w:rsidRPr="00457575">
        <w:t>(b)</w:t>
      </w:r>
      <w:r w:rsidR="00C84A57" w:rsidRPr="00457575">
        <w:tab/>
      </w:r>
      <w:r w:rsidR="00017974" w:rsidRPr="00457575">
        <w:t>tell each entity that they may give a written submission to the director</w:t>
      </w:r>
      <w:r w:rsidR="00017974" w:rsidRPr="00457575">
        <w:noBreakHyphen/>
        <w:t>general, not later than 15 working days after receiving the copy of the application, about—</w:t>
      </w:r>
    </w:p>
    <w:p w14:paraId="3FE24EBE" w14:textId="77777777" w:rsidR="00017974" w:rsidRPr="00457575" w:rsidRDefault="004805D6" w:rsidP="004805D6">
      <w:pPr>
        <w:pStyle w:val="Asubpara"/>
      </w:pPr>
      <w:r>
        <w:tab/>
      </w:r>
      <w:r w:rsidR="00C84A57" w:rsidRPr="00457575">
        <w:t>(i)</w:t>
      </w:r>
      <w:r w:rsidR="00C84A57" w:rsidRPr="00457575">
        <w:tab/>
      </w:r>
      <w:r w:rsidR="00017974" w:rsidRPr="00457575">
        <w:t>why the closed road should not be used; or</w:t>
      </w:r>
    </w:p>
    <w:p w14:paraId="67F3AF61" w14:textId="77777777" w:rsidR="00017974" w:rsidRDefault="004805D6" w:rsidP="004805D6">
      <w:pPr>
        <w:pStyle w:val="Asubpara"/>
      </w:pPr>
      <w:r>
        <w:tab/>
      </w:r>
      <w:r w:rsidR="00C84A57" w:rsidRPr="00457575">
        <w:t>(ii)</w:t>
      </w:r>
      <w:r w:rsidR="00C84A57" w:rsidRPr="00457575">
        <w:tab/>
      </w:r>
      <w:r w:rsidR="00017974" w:rsidRPr="00457575">
        <w:t>how the closed road should be used.</w:t>
      </w:r>
    </w:p>
    <w:p w14:paraId="0A9C0CB6" w14:textId="7463BF0B" w:rsidR="00054B10" w:rsidRPr="00591A0F" w:rsidRDefault="00054B10" w:rsidP="00054B10">
      <w:pPr>
        <w:pStyle w:val="aNote"/>
      </w:pPr>
      <w:r w:rsidRPr="00591A0F">
        <w:rPr>
          <w:rStyle w:val="charItals"/>
        </w:rPr>
        <w:t>Note</w:t>
      </w:r>
      <w:r w:rsidRPr="00591A0F">
        <w:rPr>
          <w:rStyle w:val="charItals"/>
        </w:rPr>
        <w:tab/>
      </w:r>
      <w:r w:rsidRPr="00591A0F">
        <w:t xml:space="preserve">For how documents may be given, see the </w:t>
      </w:r>
      <w:hyperlink r:id="rId36" w:tooltip="A2001-14" w:history="1">
        <w:r w:rsidRPr="00591A0F">
          <w:rPr>
            <w:rStyle w:val="charCitHyperlinkAbbrev"/>
          </w:rPr>
          <w:t>Legislation Act</w:t>
        </w:r>
      </w:hyperlink>
      <w:r w:rsidRPr="00591A0F">
        <w:t>, pt 19.5.</w:t>
      </w:r>
    </w:p>
    <w:p w14:paraId="1FA047E2" w14:textId="77777777" w:rsidR="00017974" w:rsidRPr="00457575" w:rsidRDefault="004805D6" w:rsidP="008E6697">
      <w:pPr>
        <w:pStyle w:val="Amain"/>
        <w:keepNext/>
      </w:pPr>
      <w:r>
        <w:lastRenderedPageBreak/>
        <w:tab/>
      </w:r>
      <w:r w:rsidR="00C84A57" w:rsidRPr="00457575">
        <w:t>(3)</w:t>
      </w:r>
      <w:r w:rsidR="00C84A57" w:rsidRPr="00457575">
        <w:tab/>
      </w:r>
      <w:r w:rsidR="00017974" w:rsidRPr="00457575">
        <w:t>In deciding whether to issue an approval, the director</w:t>
      </w:r>
      <w:r w:rsidR="00017974" w:rsidRPr="00457575">
        <w:noBreakHyphen/>
        <w:t>general must consider—</w:t>
      </w:r>
    </w:p>
    <w:p w14:paraId="62F2718E" w14:textId="77777777" w:rsidR="00017974" w:rsidRPr="00457575" w:rsidRDefault="004805D6" w:rsidP="004805D6">
      <w:pPr>
        <w:pStyle w:val="Apara"/>
      </w:pPr>
      <w:r>
        <w:tab/>
      </w:r>
      <w:r w:rsidR="00C84A57" w:rsidRPr="00457575">
        <w:t>(a)</w:t>
      </w:r>
      <w:r w:rsidR="00C84A57" w:rsidRPr="00457575">
        <w:tab/>
      </w:r>
      <w:r w:rsidR="00017974" w:rsidRPr="00457575">
        <w:t>whether the use would be likely to—</w:t>
      </w:r>
    </w:p>
    <w:p w14:paraId="09FB473B" w14:textId="77777777" w:rsidR="00017974" w:rsidRPr="00457575" w:rsidRDefault="004805D6" w:rsidP="004805D6">
      <w:pPr>
        <w:pStyle w:val="Asubpara"/>
      </w:pPr>
      <w:r>
        <w:tab/>
      </w:r>
      <w:r w:rsidR="00C84A57" w:rsidRPr="00457575">
        <w:t>(i)</w:t>
      </w:r>
      <w:r w:rsidR="00C84A57" w:rsidRPr="00457575">
        <w:tab/>
      </w:r>
      <w:r w:rsidR="00017974" w:rsidRPr="00457575">
        <w:t>cause undue risk to people or property; or</w:t>
      </w:r>
    </w:p>
    <w:p w14:paraId="07E85277" w14:textId="77777777" w:rsidR="00017974" w:rsidRPr="00457575" w:rsidRDefault="004805D6" w:rsidP="004805D6">
      <w:pPr>
        <w:pStyle w:val="Asubpara"/>
      </w:pPr>
      <w:r>
        <w:tab/>
      </w:r>
      <w:r w:rsidR="00C84A57" w:rsidRPr="00457575">
        <w:t>(ii)</w:t>
      </w:r>
      <w:r w:rsidR="00C84A57" w:rsidRPr="00457575">
        <w:tab/>
      </w:r>
      <w:r w:rsidR="00017974" w:rsidRPr="00457575">
        <w:t>damage the road; and</w:t>
      </w:r>
    </w:p>
    <w:p w14:paraId="76B06343" w14:textId="77777777" w:rsidR="00017974" w:rsidRPr="00457575" w:rsidRDefault="004805D6" w:rsidP="004805D6">
      <w:pPr>
        <w:pStyle w:val="Apara"/>
      </w:pPr>
      <w:r>
        <w:tab/>
      </w:r>
      <w:r w:rsidR="00C84A57" w:rsidRPr="00457575">
        <w:t>(b)</w:t>
      </w:r>
      <w:r w:rsidR="00C84A57" w:rsidRPr="00457575">
        <w:tab/>
      </w:r>
      <w:r w:rsidR="00017974" w:rsidRPr="00457575">
        <w:t xml:space="preserve">any submissions received under </w:t>
      </w:r>
      <w:r w:rsidR="005550BE" w:rsidRPr="00457575">
        <w:t>subsection (</w:t>
      </w:r>
      <w:r w:rsidR="00017974" w:rsidRPr="00457575">
        <w:t>2).</w:t>
      </w:r>
    </w:p>
    <w:p w14:paraId="67DCFED8" w14:textId="77777777" w:rsidR="00017974" w:rsidRPr="00457575" w:rsidRDefault="004805D6" w:rsidP="004805D6">
      <w:pPr>
        <w:pStyle w:val="Amain"/>
      </w:pPr>
      <w:r>
        <w:tab/>
      </w:r>
      <w:r w:rsidR="00C84A57" w:rsidRPr="00457575">
        <w:t>(4)</w:t>
      </w:r>
      <w:r w:rsidR="00C84A57" w:rsidRPr="00457575">
        <w:tab/>
      </w:r>
      <w:r w:rsidR="00017974" w:rsidRPr="00457575">
        <w:t>The director</w:t>
      </w:r>
      <w:r w:rsidR="00017974" w:rsidRPr="00457575">
        <w:noBreakHyphen/>
        <w:t xml:space="preserve">general may issue an approval only if </w:t>
      </w:r>
      <w:r w:rsidR="005C6E73" w:rsidRPr="00457575">
        <w:t xml:space="preserve">reasonably </w:t>
      </w:r>
      <w:r w:rsidR="00017974" w:rsidRPr="00457575">
        <w:t>satisfied that use of the road in accordance with the approval would not be likely to cause unacceptable risk to people, property or the road.</w:t>
      </w:r>
    </w:p>
    <w:p w14:paraId="242987E7" w14:textId="77777777" w:rsidR="00017974" w:rsidRPr="00457575" w:rsidRDefault="004805D6" w:rsidP="004805D6">
      <w:pPr>
        <w:pStyle w:val="Amain"/>
      </w:pPr>
      <w:r>
        <w:tab/>
      </w:r>
      <w:r w:rsidR="00C84A57" w:rsidRPr="00457575">
        <w:t>(5)</w:t>
      </w:r>
      <w:r w:rsidR="00C84A57" w:rsidRPr="00457575">
        <w:tab/>
      </w:r>
      <w:r w:rsidR="00017974" w:rsidRPr="00457575">
        <w:t>An approval may be subject to any condition that the director</w:t>
      </w:r>
      <w:r w:rsidR="00017974" w:rsidRPr="00457575">
        <w:noBreakHyphen/>
        <w:t>general reasonably believes is necessary for the management or protection of the road.</w:t>
      </w:r>
    </w:p>
    <w:p w14:paraId="684F5DD1" w14:textId="77777777" w:rsidR="00017974" w:rsidRPr="00457575" w:rsidRDefault="00C84A57" w:rsidP="00C84A57">
      <w:pPr>
        <w:pStyle w:val="AH5Sec"/>
      </w:pPr>
      <w:bookmarkStart w:id="23" w:name="_Toc150437863"/>
      <w:r w:rsidRPr="007742C4">
        <w:rPr>
          <w:rStyle w:val="CharSectNo"/>
        </w:rPr>
        <w:t>13</w:t>
      </w:r>
      <w:r w:rsidRPr="00457575">
        <w:tab/>
      </w:r>
      <w:r w:rsidR="00017974" w:rsidRPr="00457575">
        <w:t>Offence—use closed road without approval</w:t>
      </w:r>
      <w:bookmarkEnd w:id="23"/>
    </w:p>
    <w:p w14:paraId="47CEFDE8" w14:textId="77777777" w:rsidR="00017974" w:rsidRPr="00457575" w:rsidRDefault="004805D6" w:rsidP="004805D6">
      <w:pPr>
        <w:pStyle w:val="Amain"/>
      </w:pPr>
      <w:r>
        <w:tab/>
      </w:r>
      <w:r w:rsidR="00C84A57" w:rsidRPr="00457575">
        <w:t>(1)</w:t>
      </w:r>
      <w:r w:rsidR="00C84A57" w:rsidRPr="00457575">
        <w:tab/>
      </w:r>
      <w:r w:rsidR="00017974" w:rsidRPr="00457575">
        <w:t>A person commits an offence if the person—</w:t>
      </w:r>
    </w:p>
    <w:p w14:paraId="6AEF8518" w14:textId="77777777" w:rsidR="00017974" w:rsidRPr="00457575" w:rsidRDefault="004805D6" w:rsidP="004805D6">
      <w:pPr>
        <w:pStyle w:val="Apara"/>
      </w:pPr>
      <w:r>
        <w:tab/>
      </w:r>
      <w:r w:rsidR="00C84A57" w:rsidRPr="00457575">
        <w:t>(a)</w:t>
      </w:r>
      <w:r w:rsidR="00C84A57" w:rsidRPr="00457575">
        <w:tab/>
      </w:r>
      <w:r w:rsidR="00017974" w:rsidRPr="00457575">
        <w:t>uses a closed road; and</w:t>
      </w:r>
    </w:p>
    <w:p w14:paraId="01D1E56E" w14:textId="77777777" w:rsidR="00017974" w:rsidRPr="00457575" w:rsidRDefault="004805D6" w:rsidP="004805D6">
      <w:pPr>
        <w:pStyle w:val="Apara"/>
        <w:keepNext/>
      </w:pPr>
      <w:r>
        <w:tab/>
      </w:r>
      <w:r w:rsidR="00C84A57" w:rsidRPr="00457575">
        <w:t>(b)</w:t>
      </w:r>
      <w:r w:rsidR="00C84A57" w:rsidRPr="00457575">
        <w:tab/>
      </w:r>
      <w:r w:rsidR="00017974" w:rsidRPr="00457575">
        <w:t>does not hold a closed road approval authorising the use of the closed road.</w:t>
      </w:r>
    </w:p>
    <w:p w14:paraId="6C5B5C3D" w14:textId="77777777" w:rsidR="00017974" w:rsidRPr="00457575" w:rsidRDefault="00017974" w:rsidP="004805D6">
      <w:pPr>
        <w:pStyle w:val="Penalty"/>
        <w:keepNext/>
      </w:pPr>
      <w:r w:rsidRPr="00457575">
        <w:t>Maximum penalty:  10 penalty units.</w:t>
      </w:r>
    </w:p>
    <w:p w14:paraId="07EE819C" w14:textId="77777777" w:rsidR="00017974" w:rsidRPr="00457575" w:rsidRDefault="004805D6" w:rsidP="004805D6">
      <w:pPr>
        <w:pStyle w:val="Amain"/>
      </w:pPr>
      <w:r>
        <w:tab/>
      </w:r>
      <w:r w:rsidR="00C84A57" w:rsidRPr="00457575">
        <w:t>(2)</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14:paraId="63EEE203" w14:textId="77777777" w:rsidR="00017974" w:rsidRPr="00457575" w:rsidRDefault="00C84A57" w:rsidP="00C84A57">
      <w:pPr>
        <w:pStyle w:val="AH5Sec"/>
      </w:pPr>
      <w:bookmarkStart w:id="24" w:name="_Toc150437864"/>
      <w:r w:rsidRPr="007742C4">
        <w:rPr>
          <w:rStyle w:val="CharSectNo"/>
        </w:rPr>
        <w:t>14</w:t>
      </w:r>
      <w:r w:rsidRPr="00457575">
        <w:tab/>
      </w:r>
      <w:r w:rsidR="00017974" w:rsidRPr="00457575">
        <w:t>Director</w:t>
      </w:r>
      <w:r w:rsidR="00017974" w:rsidRPr="00457575">
        <w:noBreakHyphen/>
        <w:t>general may make temporary public roads</w:t>
      </w:r>
      <w:bookmarkEnd w:id="24"/>
    </w:p>
    <w:p w14:paraId="5E616A99" w14:textId="77777777"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 the director</w:t>
      </w:r>
      <w:r w:rsidR="00017974" w:rsidRPr="00457575">
        <w:noBreakHyphen/>
        <w:t>general—</w:t>
      </w:r>
    </w:p>
    <w:p w14:paraId="5A4363CB" w14:textId="77777777" w:rsidR="00017974" w:rsidRPr="00457575" w:rsidRDefault="004805D6" w:rsidP="004805D6">
      <w:pPr>
        <w:pStyle w:val="Apara"/>
      </w:pPr>
      <w:r>
        <w:tab/>
      </w:r>
      <w:r w:rsidR="00C84A57" w:rsidRPr="00457575">
        <w:t>(a)</w:t>
      </w:r>
      <w:r w:rsidR="00C84A57" w:rsidRPr="00457575">
        <w:tab/>
      </w:r>
      <w:r w:rsidR="00017974" w:rsidRPr="00457575">
        <w:t xml:space="preserve">temporarily closes a public road under </w:t>
      </w:r>
      <w:r w:rsidR="00CA42A4" w:rsidRPr="00457575">
        <w:t>section</w:t>
      </w:r>
      <w:r w:rsidR="00017974" w:rsidRPr="00457575">
        <w:t> </w:t>
      </w:r>
      <w:r w:rsidR="006C6D0D" w:rsidRPr="00457575">
        <w:t>11</w:t>
      </w:r>
      <w:r w:rsidR="00017974" w:rsidRPr="00457575">
        <w:t xml:space="preserve"> (Director</w:t>
      </w:r>
      <w:r w:rsidR="00017974" w:rsidRPr="00457575">
        <w:noBreakHyphen/>
        <w:t>general may temporarily close public roads); and</w:t>
      </w:r>
    </w:p>
    <w:p w14:paraId="66585862" w14:textId="77777777" w:rsidR="00017974" w:rsidRPr="00457575" w:rsidRDefault="004805D6" w:rsidP="004805D6">
      <w:pPr>
        <w:pStyle w:val="Apara"/>
      </w:pPr>
      <w:r>
        <w:tab/>
      </w:r>
      <w:r w:rsidR="00C84A57" w:rsidRPr="00457575">
        <w:t>(b)</w:t>
      </w:r>
      <w:r w:rsidR="00C84A57" w:rsidRPr="00457575">
        <w:tab/>
      </w:r>
      <w:r w:rsidR="00017974" w:rsidRPr="00457575">
        <w:t>considers that it is necessary to make a temporary road for use while the road is closed.</w:t>
      </w:r>
    </w:p>
    <w:p w14:paraId="6643882F" w14:textId="77777777" w:rsidR="00017974" w:rsidRPr="00457575" w:rsidRDefault="004805D6" w:rsidP="004805D6">
      <w:pPr>
        <w:pStyle w:val="Amain"/>
      </w:pPr>
      <w:r>
        <w:lastRenderedPageBreak/>
        <w:tab/>
      </w:r>
      <w:r w:rsidR="00C84A57" w:rsidRPr="00457575">
        <w:t>(2)</w:t>
      </w:r>
      <w:r w:rsidR="00C84A57" w:rsidRPr="00457575">
        <w:tab/>
      </w:r>
      <w:r w:rsidR="00017974" w:rsidRPr="00457575">
        <w:t>The director</w:t>
      </w:r>
      <w:r w:rsidR="00017974" w:rsidRPr="00457575">
        <w:noBreakHyphen/>
        <w:t>general may make a temporary public road.</w:t>
      </w:r>
    </w:p>
    <w:p w14:paraId="47CC5215" w14:textId="77777777" w:rsidR="00017974" w:rsidRPr="00457575" w:rsidRDefault="004805D6" w:rsidP="00265671">
      <w:pPr>
        <w:pStyle w:val="Amain"/>
        <w:keepLines/>
      </w:pPr>
      <w:r>
        <w:tab/>
      </w:r>
      <w:r w:rsidR="00C84A57" w:rsidRPr="00457575">
        <w:t>(3)</w:t>
      </w:r>
      <w:r w:rsidR="00C84A57" w:rsidRPr="00457575">
        <w:tab/>
      </w:r>
      <w:r w:rsidR="00017974" w:rsidRPr="00457575">
        <w:t>However, if the land for the temporary public road is fenced, the director</w:t>
      </w:r>
      <w:r w:rsidR="00017974" w:rsidRPr="00457575">
        <w:noBreakHyphen/>
        <w:t>general must tell the occupier or owner of the land about the temporary public road at least 24</w:t>
      </w:r>
      <w:r w:rsidR="00812CFC" w:rsidRPr="00457575">
        <w:t> hours</w:t>
      </w:r>
      <w:r w:rsidR="00017974" w:rsidRPr="00457575">
        <w:t xml:space="preserve"> before making the temporary public road.</w:t>
      </w:r>
    </w:p>
    <w:p w14:paraId="0475D5C3" w14:textId="77777777" w:rsidR="00017974" w:rsidRPr="00457575" w:rsidRDefault="004805D6" w:rsidP="004805D6">
      <w:pPr>
        <w:pStyle w:val="Amain"/>
      </w:pPr>
      <w:r>
        <w:tab/>
      </w:r>
      <w:r w:rsidR="00C84A57" w:rsidRPr="00457575">
        <w:t>(4)</w:t>
      </w:r>
      <w:r w:rsidR="00C84A57" w:rsidRPr="00457575">
        <w:tab/>
      </w:r>
      <w:r w:rsidR="005550BE" w:rsidRPr="00457575">
        <w:t>Subsection (</w:t>
      </w:r>
      <w:r w:rsidR="00017974" w:rsidRPr="00457575">
        <w:t>3) does not apply in urgent circumstances.</w:t>
      </w:r>
    </w:p>
    <w:p w14:paraId="37963D0F" w14:textId="77777777" w:rsidR="005D7120" w:rsidRPr="00457575" w:rsidRDefault="004805D6" w:rsidP="004805D6">
      <w:pPr>
        <w:pStyle w:val="Amain"/>
      </w:pPr>
      <w:r>
        <w:tab/>
      </w:r>
      <w:r w:rsidR="00C84A57" w:rsidRPr="00457575">
        <w:t>(5)</w:t>
      </w:r>
      <w:r w:rsidR="00C84A57" w:rsidRPr="00457575">
        <w:tab/>
      </w:r>
      <w:r w:rsidR="005D7120" w:rsidRPr="00457575">
        <w:t>The Territory is liable for any damage caused in making the temporary public road, other than any minor damage that is incidental to the making of the temporary public road.</w:t>
      </w:r>
    </w:p>
    <w:p w14:paraId="19B12A2A" w14:textId="77777777" w:rsidR="00017974" w:rsidRPr="007742C4" w:rsidRDefault="00C84A57" w:rsidP="00C84A57">
      <w:pPr>
        <w:pStyle w:val="AH3Div"/>
      </w:pPr>
      <w:bookmarkStart w:id="25" w:name="_Toc150437865"/>
      <w:r w:rsidRPr="007742C4">
        <w:rPr>
          <w:rStyle w:val="CharDivNo"/>
        </w:rPr>
        <w:t>Division 2.2</w:t>
      </w:r>
      <w:r w:rsidRPr="00457575">
        <w:tab/>
      </w:r>
      <w:r w:rsidR="00017974" w:rsidRPr="007742C4">
        <w:rPr>
          <w:rStyle w:val="CharDivText"/>
        </w:rPr>
        <w:t xml:space="preserve">Drainage affecting </w:t>
      </w:r>
      <w:r w:rsidR="00F84F9D" w:rsidRPr="007742C4">
        <w:rPr>
          <w:rStyle w:val="CharDivText"/>
        </w:rPr>
        <w:t xml:space="preserve">public </w:t>
      </w:r>
      <w:r w:rsidR="009806C5" w:rsidRPr="007742C4">
        <w:rPr>
          <w:rStyle w:val="CharDivText"/>
        </w:rPr>
        <w:t>unleased land</w:t>
      </w:r>
      <w:bookmarkEnd w:id="25"/>
    </w:p>
    <w:p w14:paraId="3CAB4C33" w14:textId="77777777" w:rsidR="00017974" w:rsidRPr="00457575" w:rsidRDefault="00C84A57" w:rsidP="00C84A57">
      <w:pPr>
        <w:pStyle w:val="AH5Sec"/>
      </w:pPr>
      <w:bookmarkStart w:id="26" w:name="_Toc150437866"/>
      <w:r w:rsidRPr="007742C4">
        <w:rPr>
          <w:rStyle w:val="CharSectNo"/>
        </w:rPr>
        <w:t>15</w:t>
      </w:r>
      <w:r w:rsidRPr="00457575">
        <w:tab/>
      </w:r>
      <w:r w:rsidR="00017974" w:rsidRPr="00457575">
        <w:t>Directions to construct surface water drains</w:t>
      </w:r>
      <w:bookmarkEnd w:id="26"/>
    </w:p>
    <w:p w14:paraId="12970A2F" w14:textId="77777777"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 surface water from land—</w:t>
      </w:r>
    </w:p>
    <w:p w14:paraId="476E75C1" w14:textId="77777777" w:rsidR="00017974" w:rsidRPr="00457575" w:rsidRDefault="004805D6" w:rsidP="004805D6">
      <w:pPr>
        <w:pStyle w:val="Apara"/>
      </w:pPr>
      <w:r>
        <w:tab/>
      </w:r>
      <w:r w:rsidR="00C84A57" w:rsidRPr="00457575">
        <w:t>(a)</w:t>
      </w:r>
      <w:r w:rsidR="00C84A57" w:rsidRPr="00457575">
        <w:tab/>
      </w:r>
      <w:r w:rsidR="00F060F6" w:rsidRPr="00457575">
        <w:t xml:space="preserve">overflows into </w:t>
      </w:r>
      <w:r w:rsidR="00F84F9D" w:rsidRPr="00457575">
        <w:t xml:space="preserve">public </w:t>
      </w:r>
      <w:r w:rsidR="009806C5" w:rsidRPr="00457575">
        <w:t>unleased land</w:t>
      </w:r>
      <w:r w:rsidR="00017974" w:rsidRPr="00457575">
        <w:t>; and</w:t>
      </w:r>
    </w:p>
    <w:p w14:paraId="73A84E4B" w14:textId="77777777" w:rsidR="00017974" w:rsidRPr="00457575" w:rsidRDefault="004805D6" w:rsidP="004805D6">
      <w:pPr>
        <w:pStyle w:val="Apara"/>
      </w:pPr>
      <w:r>
        <w:tab/>
      </w:r>
      <w:r w:rsidR="00C84A57" w:rsidRPr="00457575">
        <w:t>(b)</w:t>
      </w:r>
      <w:r w:rsidR="00C84A57" w:rsidRPr="00457575">
        <w:tab/>
      </w:r>
      <w:r w:rsidR="00017974" w:rsidRPr="00457575">
        <w:t xml:space="preserve">damages the </w:t>
      </w:r>
      <w:r w:rsidR="00F84F9D" w:rsidRPr="00457575">
        <w:t xml:space="preserve">public </w:t>
      </w:r>
      <w:r w:rsidR="009806C5" w:rsidRPr="00457575">
        <w:t>unleased land</w:t>
      </w:r>
      <w:r w:rsidR="00017974" w:rsidRPr="00457575">
        <w:t>.</w:t>
      </w:r>
    </w:p>
    <w:p w14:paraId="1AD083A4" w14:textId="77777777" w:rsidR="00017974" w:rsidRPr="00457575" w:rsidRDefault="004805D6" w:rsidP="004805D6">
      <w:pPr>
        <w:pStyle w:val="Amain"/>
        <w:keepNext/>
      </w:pPr>
      <w:r>
        <w:tab/>
      </w:r>
      <w:r w:rsidR="00C84A57" w:rsidRPr="00457575">
        <w:t>(2)</w:t>
      </w:r>
      <w:r w:rsidR="00C84A57" w:rsidRPr="00457575">
        <w:tab/>
      </w:r>
      <w:r w:rsidR="00017974" w:rsidRPr="00457575">
        <w:t>The director</w:t>
      </w:r>
      <w:r w:rsidR="00017974" w:rsidRPr="00457575">
        <w:noBreakHyphen/>
        <w:t xml:space="preserve">general may direct (a </w:t>
      </w:r>
      <w:r w:rsidR="00017974" w:rsidRPr="004805D6">
        <w:rPr>
          <w:rStyle w:val="charBoldItals"/>
        </w:rPr>
        <w:t>drainage direction</w:t>
      </w:r>
      <w:r w:rsidR="00017974" w:rsidRPr="00457575">
        <w:t>) the land owner to do 1 or more of the following:</w:t>
      </w:r>
    </w:p>
    <w:p w14:paraId="4C56EFBD" w14:textId="77777777" w:rsidR="00017974" w:rsidRPr="00457575" w:rsidRDefault="004805D6" w:rsidP="004805D6">
      <w:pPr>
        <w:pStyle w:val="Apara"/>
      </w:pPr>
      <w:r>
        <w:tab/>
      </w:r>
      <w:r w:rsidR="00C84A57" w:rsidRPr="00457575">
        <w:t>(a)</w:t>
      </w:r>
      <w:r w:rsidR="00C84A57" w:rsidRPr="00457575">
        <w:tab/>
      </w:r>
      <w:r w:rsidR="00017974" w:rsidRPr="00457575">
        <w:t>repair the damage;</w:t>
      </w:r>
    </w:p>
    <w:p w14:paraId="3E37F23D" w14:textId="77777777" w:rsidR="00017974" w:rsidRPr="00457575" w:rsidRDefault="004805D6" w:rsidP="004805D6">
      <w:pPr>
        <w:pStyle w:val="Apara"/>
      </w:pPr>
      <w:r>
        <w:tab/>
      </w:r>
      <w:r w:rsidR="00C84A57" w:rsidRPr="00457575">
        <w:t>(b)</w:t>
      </w:r>
      <w:r w:rsidR="00C84A57" w:rsidRPr="00457575">
        <w:tab/>
      </w:r>
      <w:r w:rsidR="00017974" w:rsidRPr="00457575">
        <w:t>construct stated drains.</w:t>
      </w:r>
    </w:p>
    <w:p w14:paraId="0354DA11" w14:textId="77777777" w:rsidR="00017974" w:rsidRPr="00457575" w:rsidRDefault="004805D6" w:rsidP="004805D6">
      <w:pPr>
        <w:pStyle w:val="Amain"/>
      </w:pPr>
      <w:r>
        <w:tab/>
      </w:r>
      <w:r w:rsidR="00C84A57" w:rsidRPr="00457575">
        <w:t>(3)</w:t>
      </w:r>
      <w:r w:rsidR="00C84A57" w:rsidRPr="00457575">
        <w:tab/>
      </w:r>
      <w:r w:rsidR="00017974" w:rsidRPr="00457575">
        <w:t>A drainage direction must be in writing and state—</w:t>
      </w:r>
    </w:p>
    <w:p w14:paraId="693E71B9" w14:textId="77777777" w:rsidR="00017974" w:rsidRPr="00457575" w:rsidRDefault="004805D6" w:rsidP="004805D6">
      <w:pPr>
        <w:pStyle w:val="Apara"/>
      </w:pPr>
      <w:r>
        <w:tab/>
      </w:r>
      <w:r w:rsidR="00C84A57" w:rsidRPr="00457575">
        <w:t>(a)</w:t>
      </w:r>
      <w:r w:rsidR="00C84A57" w:rsidRPr="00457575">
        <w:tab/>
      </w:r>
      <w:r w:rsidR="00017974" w:rsidRPr="00457575">
        <w:t>if damage is to be repaired—</w:t>
      </w:r>
    </w:p>
    <w:p w14:paraId="1B9DC537" w14:textId="77777777" w:rsidR="00017974" w:rsidRPr="00457575" w:rsidRDefault="004805D6" w:rsidP="004805D6">
      <w:pPr>
        <w:pStyle w:val="Asubpara"/>
      </w:pPr>
      <w:r>
        <w:tab/>
      </w:r>
      <w:r w:rsidR="00C84A57" w:rsidRPr="00457575">
        <w:t>(i)</w:t>
      </w:r>
      <w:r w:rsidR="00C84A57" w:rsidRPr="00457575">
        <w:tab/>
      </w:r>
      <w:r w:rsidR="00017974" w:rsidRPr="00457575">
        <w:t xml:space="preserve">the </w:t>
      </w:r>
      <w:r w:rsidR="00F84F9D" w:rsidRPr="00457575">
        <w:t xml:space="preserve">public </w:t>
      </w:r>
      <w:r w:rsidR="009806C5" w:rsidRPr="00457575">
        <w:t>unleased land</w:t>
      </w:r>
      <w:r w:rsidR="00017974" w:rsidRPr="00457575">
        <w:t>; and</w:t>
      </w:r>
    </w:p>
    <w:p w14:paraId="0EA394E4" w14:textId="77777777" w:rsidR="00017974" w:rsidRPr="00457575" w:rsidRDefault="004805D6" w:rsidP="004805D6">
      <w:pPr>
        <w:pStyle w:val="Asubpara"/>
      </w:pPr>
      <w:r>
        <w:tab/>
      </w:r>
      <w:r w:rsidR="00C84A57" w:rsidRPr="00457575">
        <w:t>(ii)</w:t>
      </w:r>
      <w:r w:rsidR="00C84A57" w:rsidRPr="00457575">
        <w:tab/>
      </w:r>
      <w:r w:rsidR="00017974" w:rsidRPr="00457575">
        <w:t>the damage to be repaired; and</w:t>
      </w:r>
    </w:p>
    <w:p w14:paraId="3493B45D" w14:textId="77777777" w:rsidR="00017974" w:rsidRPr="00457575" w:rsidRDefault="004805D6" w:rsidP="004805D6">
      <w:pPr>
        <w:pStyle w:val="Apara"/>
      </w:pPr>
      <w:r>
        <w:tab/>
      </w:r>
      <w:r w:rsidR="00C84A57" w:rsidRPr="00457575">
        <w:t>(b)</w:t>
      </w:r>
      <w:r w:rsidR="00C84A57" w:rsidRPr="00457575">
        <w:tab/>
      </w:r>
      <w:r w:rsidR="00017974" w:rsidRPr="00457575">
        <w:t>if a drain is to be constructed—</w:t>
      </w:r>
    </w:p>
    <w:p w14:paraId="217B1CD8" w14:textId="77777777" w:rsidR="00017974" w:rsidRPr="00457575" w:rsidRDefault="004805D6" w:rsidP="004805D6">
      <w:pPr>
        <w:pStyle w:val="Asubpara"/>
      </w:pPr>
      <w:r>
        <w:tab/>
      </w:r>
      <w:r w:rsidR="00C84A57" w:rsidRPr="00457575">
        <w:t>(i)</w:t>
      </w:r>
      <w:r w:rsidR="00C84A57" w:rsidRPr="00457575">
        <w:tab/>
      </w:r>
      <w:r w:rsidR="00017974" w:rsidRPr="00457575">
        <w:t>the location of the drain; and</w:t>
      </w:r>
    </w:p>
    <w:p w14:paraId="0B0E41C5" w14:textId="77777777" w:rsidR="00017974" w:rsidRPr="00457575" w:rsidRDefault="004805D6" w:rsidP="004805D6">
      <w:pPr>
        <w:pStyle w:val="Asubpara"/>
      </w:pPr>
      <w:r>
        <w:lastRenderedPageBreak/>
        <w:tab/>
      </w:r>
      <w:r w:rsidR="00C84A57" w:rsidRPr="00457575">
        <w:t>(ii)</w:t>
      </w:r>
      <w:r w:rsidR="00C84A57" w:rsidRPr="00457575">
        <w:tab/>
      </w:r>
      <w:r w:rsidR="00017974" w:rsidRPr="00457575">
        <w:t>the size of the drain; and</w:t>
      </w:r>
    </w:p>
    <w:p w14:paraId="3CFDD7FE" w14:textId="77777777" w:rsidR="00017974" w:rsidRPr="00457575" w:rsidRDefault="004805D6" w:rsidP="004805D6">
      <w:pPr>
        <w:pStyle w:val="Asubpara"/>
      </w:pPr>
      <w:r>
        <w:tab/>
      </w:r>
      <w:r w:rsidR="00C84A57" w:rsidRPr="00457575">
        <w:t>(iii)</w:t>
      </w:r>
      <w:r w:rsidR="00C84A57" w:rsidRPr="00457575">
        <w:tab/>
      </w:r>
      <w:r w:rsidR="00017974" w:rsidRPr="00457575">
        <w:t>that the owner must maintain the drain in good condition; and</w:t>
      </w:r>
    </w:p>
    <w:p w14:paraId="7153F24E" w14:textId="77777777" w:rsidR="00017974" w:rsidRPr="00457575" w:rsidRDefault="004805D6" w:rsidP="004805D6">
      <w:pPr>
        <w:pStyle w:val="Apara"/>
        <w:keepNext/>
      </w:pPr>
      <w:r>
        <w:tab/>
      </w:r>
      <w:r w:rsidR="00C84A57" w:rsidRPr="00457575">
        <w:t>(c)</w:t>
      </w:r>
      <w:r w:rsidR="00C84A57" w:rsidRPr="00457575">
        <w:tab/>
      </w:r>
      <w:r w:rsidR="00017974" w:rsidRPr="00457575">
        <w:t>when the direction must be complied with, being a day at least 1 month after the direction is given to the owner.</w:t>
      </w:r>
    </w:p>
    <w:p w14:paraId="3C837BAB" w14:textId="1FBE44F9" w:rsidR="00017974" w:rsidRPr="00457575" w:rsidRDefault="00017974" w:rsidP="00017974">
      <w:pPr>
        <w:pStyle w:val="aNote"/>
      </w:pPr>
      <w:r w:rsidRPr="004805D6">
        <w:rPr>
          <w:rStyle w:val="charItals"/>
        </w:rPr>
        <w:t>Note</w:t>
      </w:r>
      <w:r w:rsidRPr="004805D6">
        <w:rPr>
          <w:rStyle w:val="charItals"/>
        </w:rPr>
        <w:tab/>
      </w:r>
      <w:r w:rsidRPr="00457575">
        <w:t xml:space="preserve">Power to make the direction includes power to amend or repeal the direction (see </w:t>
      </w:r>
      <w:hyperlink r:id="rId37" w:tooltip="A2001-14" w:history="1">
        <w:r w:rsidR="00B457F2" w:rsidRPr="00B457F2">
          <w:rPr>
            <w:rStyle w:val="charCitHyperlinkAbbrev"/>
          </w:rPr>
          <w:t>Legislation Act</w:t>
        </w:r>
      </w:hyperlink>
      <w:r w:rsidR="00702AD2" w:rsidRPr="00457575">
        <w:t>, s </w:t>
      </w:r>
      <w:r w:rsidRPr="00457575">
        <w:t>46).</w:t>
      </w:r>
    </w:p>
    <w:p w14:paraId="1B2C272A" w14:textId="77777777" w:rsidR="00017974" w:rsidRPr="00457575" w:rsidRDefault="00C84A57" w:rsidP="00C84A57">
      <w:pPr>
        <w:pStyle w:val="AH5Sec"/>
      </w:pPr>
      <w:bookmarkStart w:id="27" w:name="_Toc150437867"/>
      <w:r w:rsidRPr="007742C4">
        <w:rPr>
          <w:rStyle w:val="CharSectNo"/>
        </w:rPr>
        <w:t>16</w:t>
      </w:r>
      <w:r w:rsidRPr="00457575">
        <w:tab/>
      </w:r>
      <w:r w:rsidR="00017974" w:rsidRPr="00457575">
        <w:t>Offence—fail to comply with drainage direction</w:t>
      </w:r>
      <w:bookmarkEnd w:id="27"/>
    </w:p>
    <w:p w14:paraId="07E73A26" w14:textId="77777777" w:rsidR="00017974" w:rsidRPr="00457575" w:rsidRDefault="004805D6" w:rsidP="004805D6">
      <w:pPr>
        <w:pStyle w:val="Amain"/>
      </w:pPr>
      <w:r>
        <w:tab/>
      </w:r>
      <w:r w:rsidR="00C84A57" w:rsidRPr="00457575">
        <w:t>(1)</w:t>
      </w:r>
      <w:r w:rsidR="00C84A57" w:rsidRPr="00457575">
        <w:tab/>
      </w:r>
      <w:r w:rsidR="00017974" w:rsidRPr="00457575">
        <w:t>A person commits an offence if the person—</w:t>
      </w:r>
    </w:p>
    <w:p w14:paraId="4CAE66A5" w14:textId="77777777" w:rsidR="00017974" w:rsidRPr="00457575" w:rsidRDefault="004805D6" w:rsidP="004805D6">
      <w:pPr>
        <w:pStyle w:val="Apara"/>
      </w:pPr>
      <w:r>
        <w:tab/>
      </w:r>
      <w:r w:rsidR="00C84A57" w:rsidRPr="00457575">
        <w:t>(a)</w:t>
      </w:r>
      <w:r w:rsidR="00C84A57" w:rsidRPr="00457575">
        <w:tab/>
      </w:r>
      <w:r w:rsidR="00017974" w:rsidRPr="00457575">
        <w:t>is subject to a drainage direction; and</w:t>
      </w:r>
    </w:p>
    <w:p w14:paraId="59A4B38A" w14:textId="77777777" w:rsidR="00017974" w:rsidRPr="00457575" w:rsidRDefault="004805D6" w:rsidP="004805D6">
      <w:pPr>
        <w:pStyle w:val="Apara"/>
        <w:keepNext/>
      </w:pPr>
      <w:r>
        <w:tab/>
      </w:r>
      <w:r w:rsidR="00C84A57" w:rsidRPr="00457575">
        <w:t>(b)</w:t>
      </w:r>
      <w:r w:rsidR="00C84A57" w:rsidRPr="00457575">
        <w:tab/>
      </w:r>
      <w:r w:rsidR="00017974" w:rsidRPr="00457575">
        <w:t>fails to comply with the direction.</w:t>
      </w:r>
    </w:p>
    <w:p w14:paraId="1E8888AE" w14:textId="77777777" w:rsidR="00017974" w:rsidRPr="00457575" w:rsidRDefault="00017974" w:rsidP="004805D6">
      <w:pPr>
        <w:pStyle w:val="Penalty"/>
        <w:keepNext/>
      </w:pPr>
      <w:r w:rsidRPr="00457575">
        <w:t>Maximum penalty:  5 penalty units.</w:t>
      </w:r>
    </w:p>
    <w:p w14:paraId="76F042FD" w14:textId="77777777" w:rsidR="00017974" w:rsidRPr="00457575" w:rsidRDefault="004805D6" w:rsidP="004805D6">
      <w:pPr>
        <w:pStyle w:val="Amain"/>
      </w:pPr>
      <w:r>
        <w:tab/>
      </w:r>
      <w:r w:rsidR="00C84A57" w:rsidRPr="00457575">
        <w:t>(2)</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14:paraId="7A46E48F" w14:textId="77777777" w:rsidR="00017974" w:rsidRPr="00457575" w:rsidRDefault="00C84A57" w:rsidP="00C84A57">
      <w:pPr>
        <w:pStyle w:val="AH5Sec"/>
      </w:pPr>
      <w:bookmarkStart w:id="28" w:name="_Toc150437868"/>
      <w:r w:rsidRPr="007742C4">
        <w:rPr>
          <w:rStyle w:val="CharSectNo"/>
        </w:rPr>
        <w:t>17</w:t>
      </w:r>
      <w:r w:rsidRPr="00457575">
        <w:tab/>
      </w:r>
      <w:r w:rsidR="00017974" w:rsidRPr="00457575">
        <w:t>Construction of drains by Territory</w:t>
      </w:r>
      <w:bookmarkEnd w:id="28"/>
    </w:p>
    <w:p w14:paraId="0CBB3D82" w14:textId="77777777"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 a land owner—</w:t>
      </w:r>
    </w:p>
    <w:p w14:paraId="06336BF0" w14:textId="77777777" w:rsidR="00017974" w:rsidRPr="00457575" w:rsidRDefault="004805D6" w:rsidP="004805D6">
      <w:pPr>
        <w:pStyle w:val="Apara"/>
      </w:pPr>
      <w:r>
        <w:tab/>
      </w:r>
      <w:r w:rsidR="00C84A57" w:rsidRPr="00457575">
        <w:t>(a)</w:t>
      </w:r>
      <w:r w:rsidR="00C84A57" w:rsidRPr="00457575">
        <w:tab/>
      </w:r>
      <w:r w:rsidR="00017974" w:rsidRPr="00457575">
        <w:t>is subject to a drainage direction; and</w:t>
      </w:r>
    </w:p>
    <w:p w14:paraId="7DC08324" w14:textId="77777777" w:rsidR="00017974" w:rsidRPr="00457575" w:rsidRDefault="004805D6" w:rsidP="004805D6">
      <w:pPr>
        <w:pStyle w:val="Apara"/>
      </w:pPr>
      <w:r>
        <w:tab/>
      </w:r>
      <w:r w:rsidR="00C84A57" w:rsidRPr="00457575">
        <w:t>(b)</w:t>
      </w:r>
      <w:r w:rsidR="00C84A57" w:rsidRPr="00457575">
        <w:tab/>
      </w:r>
      <w:r w:rsidR="00017974" w:rsidRPr="00457575">
        <w:t>fails to comply with the direction.</w:t>
      </w:r>
    </w:p>
    <w:p w14:paraId="5D73FBAE" w14:textId="77777777" w:rsidR="00017974" w:rsidRPr="00457575" w:rsidRDefault="004805D6" w:rsidP="004805D6">
      <w:pPr>
        <w:pStyle w:val="Amain"/>
      </w:pPr>
      <w:r>
        <w:tab/>
      </w:r>
      <w:r w:rsidR="00C84A57" w:rsidRPr="00457575">
        <w:t>(2)</w:t>
      </w:r>
      <w:r w:rsidR="00C84A57" w:rsidRPr="00457575">
        <w:tab/>
      </w:r>
      <w:r w:rsidR="00017974" w:rsidRPr="00457575">
        <w:t>The director</w:t>
      </w:r>
      <w:r w:rsidR="00017974" w:rsidRPr="00457575">
        <w:noBreakHyphen/>
        <w:t>general may—</w:t>
      </w:r>
    </w:p>
    <w:p w14:paraId="458B28F0" w14:textId="77777777" w:rsidR="00017974" w:rsidRPr="00457575" w:rsidRDefault="004805D6" w:rsidP="004805D6">
      <w:pPr>
        <w:pStyle w:val="Apara"/>
      </w:pPr>
      <w:r>
        <w:tab/>
      </w:r>
      <w:r w:rsidR="00C84A57" w:rsidRPr="00457575">
        <w:t>(a)</w:t>
      </w:r>
      <w:r w:rsidR="00C84A57" w:rsidRPr="00457575">
        <w:tab/>
      </w:r>
      <w:r w:rsidR="00017974" w:rsidRPr="00457575">
        <w:t>if a drain has not been constructed or maintained as directed—</w:t>
      </w:r>
    </w:p>
    <w:p w14:paraId="06AE5A27" w14:textId="77777777" w:rsidR="00017974" w:rsidRPr="00457575" w:rsidRDefault="004805D6" w:rsidP="004805D6">
      <w:pPr>
        <w:pStyle w:val="Asubpara"/>
      </w:pPr>
      <w:r>
        <w:tab/>
      </w:r>
      <w:r w:rsidR="00C84A57" w:rsidRPr="00457575">
        <w:t>(i)</w:t>
      </w:r>
      <w:r w:rsidR="00C84A57" w:rsidRPr="00457575">
        <w:tab/>
      </w:r>
      <w:r w:rsidR="00017974" w:rsidRPr="00457575">
        <w:t>enter onto the land mentioned in the drainage direction, with the assistance that the director</w:t>
      </w:r>
      <w:r w:rsidR="00017974" w:rsidRPr="00457575">
        <w:noBreakHyphen/>
        <w:t>general considers necessary; and</w:t>
      </w:r>
    </w:p>
    <w:p w14:paraId="69C55146" w14:textId="77777777" w:rsidR="00017974" w:rsidRPr="00457575" w:rsidRDefault="004805D6" w:rsidP="004805D6">
      <w:pPr>
        <w:pStyle w:val="Asubpara"/>
      </w:pPr>
      <w:r>
        <w:tab/>
      </w:r>
      <w:r w:rsidR="00C84A57" w:rsidRPr="00457575">
        <w:t>(ii)</w:t>
      </w:r>
      <w:r w:rsidR="00C84A57" w:rsidRPr="00457575">
        <w:tab/>
      </w:r>
      <w:r w:rsidR="00017974" w:rsidRPr="00457575">
        <w:t>construct or maintain the drains mentioned in the drainage direction; and</w:t>
      </w:r>
    </w:p>
    <w:p w14:paraId="51CBD2BB" w14:textId="77777777" w:rsidR="00017974" w:rsidRPr="00457575" w:rsidRDefault="004805D6" w:rsidP="004805D6">
      <w:pPr>
        <w:pStyle w:val="Asubpara"/>
      </w:pPr>
      <w:r>
        <w:tab/>
      </w:r>
      <w:r w:rsidR="00C84A57" w:rsidRPr="00457575">
        <w:t>(iii)</w:t>
      </w:r>
      <w:r w:rsidR="00C84A57" w:rsidRPr="00457575">
        <w:tab/>
      </w:r>
      <w:r w:rsidR="00017974" w:rsidRPr="00457575">
        <w:t>recover the reasonable costs of t</w:t>
      </w:r>
      <w:r w:rsidR="00746342" w:rsidRPr="00457575">
        <w:t xml:space="preserve">he construction or maintenance from </w:t>
      </w:r>
      <w:r w:rsidR="00017974" w:rsidRPr="00457575">
        <w:t>the land owner; and</w:t>
      </w:r>
    </w:p>
    <w:p w14:paraId="136023C8" w14:textId="77777777" w:rsidR="00017974" w:rsidRPr="00457575" w:rsidRDefault="004805D6" w:rsidP="004805D6">
      <w:pPr>
        <w:pStyle w:val="Apara"/>
      </w:pPr>
      <w:r>
        <w:lastRenderedPageBreak/>
        <w:tab/>
      </w:r>
      <w:r w:rsidR="00C84A57" w:rsidRPr="00457575">
        <w:t>(b)</w:t>
      </w:r>
      <w:r w:rsidR="00C84A57" w:rsidRPr="00457575">
        <w:tab/>
      </w:r>
      <w:r w:rsidR="00F060F6" w:rsidRPr="00457575">
        <w:t xml:space="preserve">if damage to </w:t>
      </w:r>
      <w:r w:rsidR="00F84F9D" w:rsidRPr="00457575">
        <w:t xml:space="preserve">public </w:t>
      </w:r>
      <w:r w:rsidR="009806C5" w:rsidRPr="00457575">
        <w:t>unleased land</w:t>
      </w:r>
      <w:r w:rsidR="00017974" w:rsidRPr="00457575">
        <w:t xml:space="preserve"> has not been repaired as directed—</w:t>
      </w:r>
    </w:p>
    <w:p w14:paraId="6A496CF2" w14:textId="77777777" w:rsidR="00017974" w:rsidRPr="00457575" w:rsidRDefault="004805D6" w:rsidP="004805D6">
      <w:pPr>
        <w:pStyle w:val="Asubpara"/>
      </w:pPr>
      <w:r>
        <w:tab/>
      </w:r>
      <w:r w:rsidR="00C84A57" w:rsidRPr="00457575">
        <w:t>(i)</w:t>
      </w:r>
      <w:r w:rsidR="00C84A57" w:rsidRPr="00457575">
        <w:tab/>
      </w:r>
      <w:r w:rsidR="00017974" w:rsidRPr="00457575">
        <w:t>repair the damage; and</w:t>
      </w:r>
    </w:p>
    <w:p w14:paraId="1DE57016" w14:textId="77777777" w:rsidR="00017974" w:rsidRPr="00457575" w:rsidRDefault="004805D6" w:rsidP="004805D6">
      <w:pPr>
        <w:pStyle w:val="Asubpara"/>
        <w:keepNext/>
      </w:pPr>
      <w:r>
        <w:tab/>
      </w:r>
      <w:r w:rsidR="00C84A57" w:rsidRPr="00457575">
        <w:t>(ii)</w:t>
      </w:r>
      <w:r w:rsidR="00C84A57" w:rsidRPr="00457575">
        <w:tab/>
      </w:r>
      <w:r w:rsidR="00017974" w:rsidRPr="00457575">
        <w:t>recover the reasonable costs of repairing the damage</w:t>
      </w:r>
      <w:r w:rsidR="00746342" w:rsidRPr="00457575">
        <w:t xml:space="preserve"> from</w:t>
      </w:r>
      <w:r w:rsidR="00017974" w:rsidRPr="00457575">
        <w:t xml:space="preserve"> the land owner.</w:t>
      </w:r>
    </w:p>
    <w:p w14:paraId="0609AC40" w14:textId="77777777" w:rsidR="00C31DA6" w:rsidRPr="00457575" w:rsidRDefault="00C31DA6" w:rsidP="00C31DA6">
      <w:pPr>
        <w:pStyle w:val="aNote"/>
      </w:pPr>
      <w:r w:rsidRPr="004805D6">
        <w:rPr>
          <w:rStyle w:val="charItals"/>
        </w:rPr>
        <w:t>Note 1</w:t>
      </w:r>
      <w:r w:rsidRPr="004805D6">
        <w:rPr>
          <w:rStyle w:val="charItals"/>
        </w:rPr>
        <w:tab/>
      </w:r>
      <w:r w:rsidRPr="00457575">
        <w:t>Powers of entry are further dealt with in div 4.5.</w:t>
      </w:r>
    </w:p>
    <w:p w14:paraId="3C21C5D4" w14:textId="0D56101B" w:rsidR="00746342" w:rsidRPr="00457575" w:rsidRDefault="00746342" w:rsidP="00746342">
      <w:pPr>
        <w:pStyle w:val="aNote"/>
        <w:rPr>
          <w:lang w:eastAsia="en-AU"/>
        </w:rPr>
      </w:pPr>
      <w:r w:rsidRPr="004805D6">
        <w:rPr>
          <w:rStyle w:val="charItals"/>
        </w:rPr>
        <w:t>Note</w:t>
      </w:r>
      <w:r w:rsidR="00C31DA6" w:rsidRPr="004805D6">
        <w:rPr>
          <w:rStyle w:val="charItals"/>
        </w:rPr>
        <w:t xml:space="preserve"> 2</w:t>
      </w:r>
      <w:r w:rsidRPr="004805D6">
        <w:rPr>
          <w:rStyle w:val="charItals"/>
        </w:rPr>
        <w:tab/>
      </w:r>
      <w:r w:rsidRPr="00457575">
        <w:rPr>
          <w:lang w:eastAsia="en-AU"/>
        </w:rPr>
        <w:t xml:space="preserve">An amount owing under a law may be recovered as a debt in a court of competent jurisdiction or the ACAT (see </w:t>
      </w:r>
      <w:hyperlink r:id="rId38" w:tooltip="A2001-14" w:history="1">
        <w:r w:rsidR="00B457F2" w:rsidRPr="00B457F2">
          <w:rPr>
            <w:rStyle w:val="charCitHyperlinkAbbrev"/>
          </w:rPr>
          <w:t>Legislation Act</w:t>
        </w:r>
      </w:hyperlink>
      <w:r w:rsidRPr="00457575">
        <w:rPr>
          <w:lang w:eastAsia="en-AU"/>
        </w:rPr>
        <w:t>, s 177).</w:t>
      </w:r>
    </w:p>
    <w:p w14:paraId="76AF20CB" w14:textId="77777777" w:rsidR="00017974" w:rsidRPr="007742C4" w:rsidRDefault="00C84A57" w:rsidP="00C84A57">
      <w:pPr>
        <w:pStyle w:val="AH3Div"/>
      </w:pPr>
      <w:bookmarkStart w:id="29" w:name="_Toc150437869"/>
      <w:r w:rsidRPr="007742C4">
        <w:rPr>
          <w:rStyle w:val="CharDivNo"/>
        </w:rPr>
        <w:t>Division 2.3</w:t>
      </w:r>
      <w:r w:rsidRPr="00457575">
        <w:tab/>
      </w:r>
      <w:r w:rsidR="00017974" w:rsidRPr="007742C4">
        <w:rPr>
          <w:rStyle w:val="CharDivText"/>
        </w:rPr>
        <w:t xml:space="preserve">Work </w:t>
      </w:r>
      <w:r w:rsidR="00E83363" w:rsidRPr="007742C4">
        <w:rPr>
          <w:rStyle w:val="CharDivText"/>
        </w:rPr>
        <w:t>on public unleased land</w:t>
      </w:r>
      <w:bookmarkEnd w:id="29"/>
    </w:p>
    <w:p w14:paraId="3789F03A" w14:textId="77777777" w:rsidR="00017974" w:rsidRPr="00457575" w:rsidRDefault="00C84A57" w:rsidP="00C84A57">
      <w:pPr>
        <w:pStyle w:val="AH5Sec"/>
      </w:pPr>
      <w:bookmarkStart w:id="30" w:name="_Toc150437870"/>
      <w:r w:rsidRPr="007742C4">
        <w:rPr>
          <w:rStyle w:val="CharSectNo"/>
        </w:rPr>
        <w:t>18</w:t>
      </w:r>
      <w:r w:rsidRPr="00457575">
        <w:tab/>
      </w:r>
      <w:r w:rsidR="00017974" w:rsidRPr="00457575">
        <w:t xml:space="preserve">Meaning of </w:t>
      </w:r>
      <w:r w:rsidR="00017974" w:rsidRPr="004805D6">
        <w:rPr>
          <w:rStyle w:val="charItals"/>
        </w:rPr>
        <w:t>work</w:t>
      </w:r>
      <w:r w:rsidR="00017974" w:rsidRPr="00457575">
        <w:t xml:space="preserve"> </w:t>
      </w:r>
      <w:r w:rsidR="00E83363" w:rsidRPr="00457575">
        <w:t>on public unleased land</w:t>
      </w:r>
      <w:bookmarkEnd w:id="30"/>
    </w:p>
    <w:p w14:paraId="41D1AAE0" w14:textId="77777777" w:rsidR="00017974" w:rsidRPr="00457575" w:rsidRDefault="00017974" w:rsidP="004805D6">
      <w:pPr>
        <w:pStyle w:val="Amainreturn"/>
        <w:keepNext/>
      </w:pPr>
      <w:r w:rsidRPr="00457575">
        <w:t>In this Act:</w:t>
      </w:r>
    </w:p>
    <w:p w14:paraId="239529FF" w14:textId="77777777" w:rsidR="00017974" w:rsidRPr="00457575" w:rsidRDefault="00017974" w:rsidP="004805D6">
      <w:pPr>
        <w:pStyle w:val="aDef"/>
        <w:keepNext/>
      </w:pPr>
      <w:r w:rsidRPr="004805D6">
        <w:rPr>
          <w:rStyle w:val="charBoldItals"/>
        </w:rPr>
        <w:t>work</w:t>
      </w:r>
      <w:r w:rsidR="00F060F6" w:rsidRPr="00457575">
        <w:t xml:space="preserve">, </w:t>
      </w:r>
      <w:r w:rsidR="00E83363" w:rsidRPr="00457575">
        <w:t>on public unleased land</w:t>
      </w:r>
      <w:r w:rsidRPr="00457575">
        <w:t>, includes—</w:t>
      </w:r>
    </w:p>
    <w:p w14:paraId="2C78CE37" w14:textId="77777777" w:rsidR="00017974" w:rsidRPr="00457575" w:rsidRDefault="004805D6" w:rsidP="004805D6">
      <w:pPr>
        <w:pStyle w:val="aDefpara"/>
      </w:pPr>
      <w:r>
        <w:tab/>
      </w:r>
      <w:r w:rsidR="00C84A57" w:rsidRPr="00457575">
        <w:t>(a)</w:t>
      </w:r>
      <w:r w:rsidR="00C84A57" w:rsidRPr="00457575">
        <w:tab/>
      </w:r>
      <w:r w:rsidR="00017974" w:rsidRPr="00457575">
        <w:t xml:space="preserve">any interference with Territory property </w:t>
      </w:r>
      <w:r w:rsidR="00641B51" w:rsidRPr="00457575">
        <w:t>on the public unleased land</w:t>
      </w:r>
      <w:r w:rsidR="00017974" w:rsidRPr="00457575">
        <w:t>; and</w:t>
      </w:r>
    </w:p>
    <w:p w14:paraId="318BDEC3" w14:textId="77777777" w:rsidR="00017974" w:rsidRPr="00457575" w:rsidRDefault="004805D6" w:rsidP="004805D6">
      <w:pPr>
        <w:pStyle w:val="aDefpara"/>
      </w:pPr>
      <w:r>
        <w:tab/>
      </w:r>
      <w:r w:rsidR="00C84A57" w:rsidRPr="00457575">
        <w:t>(b)</w:t>
      </w:r>
      <w:r w:rsidR="00C84A57" w:rsidRPr="00457575">
        <w:tab/>
      </w:r>
      <w:r w:rsidR="00017974" w:rsidRPr="00457575">
        <w:t xml:space="preserve">construction work carried out </w:t>
      </w:r>
      <w:r w:rsidR="00641B51" w:rsidRPr="00457575">
        <w:t>on the public unleased land</w:t>
      </w:r>
      <w:r w:rsidR="00017974" w:rsidRPr="00457575">
        <w:t>.</w:t>
      </w:r>
    </w:p>
    <w:p w14:paraId="5DED9CF4" w14:textId="77777777" w:rsidR="00017974" w:rsidRPr="00457575" w:rsidRDefault="00C84A57" w:rsidP="00C84A57">
      <w:pPr>
        <w:pStyle w:val="AH5Sec"/>
      </w:pPr>
      <w:bookmarkStart w:id="31" w:name="_Toc150437871"/>
      <w:r w:rsidRPr="007742C4">
        <w:rPr>
          <w:rStyle w:val="CharSectNo"/>
        </w:rPr>
        <w:t>19</w:t>
      </w:r>
      <w:r w:rsidRPr="00457575">
        <w:tab/>
      </w:r>
      <w:r w:rsidR="00017974" w:rsidRPr="00457575">
        <w:t xml:space="preserve">Approval to carry out work </w:t>
      </w:r>
      <w:r w:rsidR="00E83363" w:rsidRPr="00457575">
        <w:t>on public unleased land</w:t>
      </w:r>
      <w:bookmarkEnd w:id="31"/>
    </w:p>
    <w:p w14:paraId="7FAB2CBB" w14:textId="77777777" w:rsidR="00017974" w:rsidRPr="00457575" w:rsidRDefault="004805D6" w:rsidP="004805D6">
      <w:pPr>
        <w:pStyle w:val="Amain"/>
        <w:keepNext/>
      </w:pPr>
      <w:r>
        <w:tab/>
      </w:r>
      <w:r w:rsidR="00C84A57" w:rsidRPr="00457575">
        <w:t>(1)</w:t>
      </w:r>
      <w:r w:rsidR="00C84A57" w:rsidRPr="00457575">
        <w:tab/>
      </w:r>
      <w:r w:rsidR="00017974" w:rsidRPr="00457575">
        <w:t>A person may apply to the director</w:t>
      </w:r>
      <w:r w:rsidR="00017974" w:rsidRPr="00457575">
        <w:noBreakHyphen/>
        <w:t>general for approval (a </w:t>
      </w:r>
      <w:r w:rsidR="00017974" w:rsidRPr="004805D6">
        <w:rPr>
          <w:rStyle w:val="charBoldItals"/>
        </w:rPr>
        <w:t>work approval</w:t>
      </w:r>
      <w:r w:rsidR="00F060F6" w:rsidRPr="00457575">
        <w:t xml:space="preserve">) to carry out work </w:t>
      </w:r>
      <w:r w:rsidR="00E83363" w:rsidRPr="00457575">
        <w:t>on public unleased land</w:t>
      </w:r>
      <w:r w:rsidR="00017974" w:rsidRPr="00457575">
        <w:t>.</w:t>
      </w:r>
    </w:p>
    <w:p w14:paraId="64DFF7F2" w14:textId="77777777" w:rsidR="00017974" w:rsidRPr="00457575" w:rsidRDefault="00017974" w:rsidP="00017974">
      <w:pPr>
        <w:pStyle w:val="aNote"/>
        <w:keepNext/>
      </w:pPr>
      <w:r w:rsidRPr="00457575">
        <w:rPr>
          <w:rStyle w:val="charItals"/>
        </w:rPr>
        <w:t>Note 1</w:t>
      </w:r>
      <w:r w:rsidRPr="00457575">
        <w:tab/>
        <w:t xml:space="preserve">If a form is approved under </w:t>
      </w:r>
      <w:r w:rsidR="000E5A06" w:rsidRPr="00457575">
        <w:t>s </w:t>
      </w:r>
      <w:r w:rsidR="006C6D0D" w:rsidRPr="00457575">
        <w:t>131</w:t>
      </w:r>
      <w:r w:rsidRPr="00457575">
        <w:t xml:space="preserve"> for this provision, the form must be used.</w:t>
      </w:r>
    </w:p>
    <w:p w14:paraId="7F37DC0C" w14:textId="77777777" w:rsidR="00017974" w:rsidRPr="00457575" w:rsidRDefault="00017974" w:rsidP="00017974">
      <w:pPr>
        <w:pStyle w:val="aNote"/>
      </w:pPr>
      <w:r w:rsidRPr="00457575">
        <w:rPr>
          <w:rStyle w:val="charItals"/>
        </w:rPr>
        <w:t>Note 2</w:t>
      </w:r>
      <w:r w:rsidRPr="00457575">
        <w:tab/>
        <w:t xml:space="preserve">A fee may be determined under </w:t>
      </w:r>
      <w:r w:rsidR="000E5A06" w:rsidRPr="00457575">
        <w:t>s </w:t>
      </w:r>
      <w:r w:rsidR="006C6D0D" w:rsidRPr="00457575">
        <w:t>130</w:t>
      </w:r>
      <w:r w:rsidRPr="00457575">
        <w:t xml:space="preserve"> for this provision.</w:t>
      </w:r>
    </w:p>
    <w:p w14:paraId="1D01B019" w14:textId="77777777" w:rsidR="00017974" w:rsidRPr="00457575" w:rsidRDefault="004805D6" w:rsidP="004805D6">
      <w:pPr>
        <w:pStyle w:val="Amain"/>
      </w:pPr>
      <w:r>
        <w:tab/>
      </w:r>
      <w:r w:rsidR="00C84A57" w:rsidRPr="00457575">
        <w:t>(2)</w:t>
      </w:r>
      <w:r w:rsidR="00C84A57" w:rsidRPr="00457575">
        <w:tab/>
      </w:r>
      <w:r w:rsidR="00017974" w:rsidRPr="00457575">
        <w:t>On receiving an application, the director</w:t>
      </w:r>
      <w:r w:rsidR="00017974" w:rsidRPr="00457575">
        <w:noBreakHyphen/>
        <w:t>general must—</w:t>
      </w:r>
    </w:p>
    <w:p w14:paraId="64CD6CBF" w14:textId="77777777" w:rsidR="00017974" w:rsidRPr="00457575" w:rsidRDefault="004805D6" w:rsidP="004805D6">
      <w:pPr>
        <w:pStyle w:val="Apara"/>
      </w:pPr>
      <w:r>
        <w:tab/>
      </w:r>
      <w:r w:rsidR="00C84A57" w:rsidRPr="00457575">
        <w:t>(a)</w:t>
      </w:r>
      <w:r w:rsidR="00C84A57" w:rsidRPr="00457575">
        <w:tab/>
      </w:r>
      <w:r w:rsidR="00017974" w:rsidRPr="00457575">
        <w:t>give a copy of the application to each entity the director</w:t>
      </w:r>
      <w:r w:rsidR="00017974" w:rsidRPr="00457575">
        <w:noBreakHyphen/>
        <w:t>general considers should be consulted about the application; and</w:t>
      </w:r>
    </w:p>
    <w:p w14:paraId="37D1C809" w14:textId="77777777" w:rsidR="00017974" w:rsidRPr="00457575" w:rsidRDefault="004805D6" w:rsidP="004805D6">
      <w:pPr>
        <w:pStyle w:val="Apara"/>
      </w:pPr>
      <w:r>
        <w:lastRenderedPageBreak/>
        <w:tab/>
      </w:r>
      <w:r w:rsidR="00C84A57" w:rsidRPr="00457575">
        <w:t>(b)</w:t>
      </w:r>
      <w:r w:rsidR="00C84A57" w:rsidRPr="00457575">
        <w:tab/>
      </w:r>
      <w:r w:rsidR="00017974" w:rsidRPr="00457575">
        <w:t>tell each entity that they may give a written submission to the director</w:t>
      </w:r>
      <w:r w:rsidR="00017974" w:rsidRPr="00457575">
        <w:noBreakHyphen/>
        <w:t>general, not later than 15 working days after receiving the copy of the application, about—</w:t>
      </w:r>
    </w:p>
    <w:p w14:paraId="05F3C349" w14:textId="77777777" w:rsidR="00017974" w:rsidRPr="00457575" w:rsidRDefault="004805D6" w:rsidP="004805D6">
      <w:pPr>
        <w:pStyle w:val="Asubpara"/>
      </w:pPr>
      <w:r>
        <w:tab/>
      </w:r>
      <w:r w:rsidR="00C84A57" w:rsidRPr="00457575">
        <w:t>(i)</w:t>
      </w:r>
      <w:r w:rsidR="00C84A57" w:rsidRPr="00457575">
        <w:tab/>
      </w:r>
      <w:r w:rsidR="00017974" w:rsidRPr="00457575">
        <w:t>why the work should not be carried out; or</w:t>
      </w:r>
    </w:p>
    <w:p w14:paraId="73977BF7" w14:textId="77777777" w:rsidR="00017974" w:rsidRDefault="004805D6" w:rsidP="004805D6">
      <w:pPr>
        <w:pStyle w:val="Asubpara"/>
      </w:pPr>
      <w:r>
        <w:tab/>
      </w:r>
      <w:r w:rsidR="00C84A57" w:rsidRPr="00457575">
        <w:t>(ii)</w:t>
      </w:r>
      <w:r w:rsidR="00C84A57" w:rsidRPr="00457575">
        <w:tab/>
      </w:r>
      <w:r w:rsidR="00017974" w:rsidRPr="00457575">
        <w:t>how the work should be carried out.</w:t>
      </w:r>
    </w:p>
    <w:p w14:paraId="157BB8A1" w14:textId="608A8270" w:rsidR="003520D1" w:rsidRPr="00591A0F" w:rsidRDefault="003520D1" w:rsidP="003520D1">
      <w:pPr>
        <w:pStyle w:val="aNote"/>
      </w:pPr>
      <w:r w:rsidRPr="00591A0F">
        <w:rPr>
          <w:rStyle w:val="charItals"/>
        </w:rPr>
        <w:t>Note</w:t>
      </w:r>
      <w:r w:rsidRPr="00591A0F">
        <w:rPr>
          <w:rStyle w:val="charItals"/>
        </w:rPr>
        <w:tab/>
      </w:r>
      <w:r w:rsidRPr="00591A0F">
        <w:t xml:space="preserve">For how documents may be given, see the </w:t>
      </w:r>
      <w:hyperlink r:id="rId39" w:tooltip="A2001-14" w:history="1">
        <w:r w:rsidRPr="00591A0F">
          <w:rPr>
            <w:rStyle w:val="charCitHyperlinkAbbrev"/>
          </w:rPr>
          <w:t>Legislation Act</w:t>
        </w:r>
      </w:hyperlink>
      <w:r w:rsidRPr="00591A0F">
        <w:t>, pt 19.5.</w:t>
      </w:r>
    </w:p>
    <w:p w14:paraId="4666C2BE" w14:textId="77777777" w:rsidR="00D57C55" w:rsidRPr="001163FE" w:rsidRDefault="00D57C55" w:rsidP="00D57C55">
      <w:pPr>
        <w:pStyle w:val="Amain"/>
      </w:pPr>
      <w:r w:rsidRPr="001163FE">
        <w:tab/>
        <w:t>(</w:t>
      </w:r>
      <w:r>
        <w:t>3</w:t>
      </w:r>
      <w:r w:rsidRPr="001163FE">
        <w:t>)</w:t>
      </w:r>
      <w:r w:rsidRPr="001163FE">
        <w:tab/>
        <w:t>If the public unleased land is a reserve, the director</w:t>
      </w:r>
      <w:r w:rsidRPr="001163FE">
        <w:noBreakHyphen/>
        <w:t>general must consult the conservator about the application.</w:t>
      </w:r>
    </w:p>
    <w:p w14:paraId="6F49CD16" w14:textId="77777777" w:rsidR="00017974" w:rsidRPr="00457575" w:rsidRDefault="004805D6" w:rsidP="004805D6">
      <w:pPr>
        <w:pStyle w:val="Amain"/>
      </w:pPr>
      <w:r>
        <w:tab/>
      </w:r>
      <w:r w:rsidR="00C84A57" w:rsidRPr="00457575">
        <w:t>(</w:t>
      </w:r>
      <w:r w:rsidR="00D57C55">
        <w:t>4</w:t>
      </w:r>
      <w:r w:rsidR="00C84A57" w:rsidRPr="00457575">
        <w:t>)</w:t>
      </w:r>
      <w:r w:rsidR="00C84A57" w:rsidRPr="00457575">
        <w:tab/>
      </w:r>
      <w:r w:rsidR="00017974" w:rsidRPr="00457575">
        <w:t>In deciding whether to issue an approval, the director</w:t>
      </w:r>
      <w:r w:rsidR="00017974" w:rsidRPr="00457575">
        <w:noBreakHyphen/>
        <w:t>general must consider—</w:t>
      </w:r>
    </w:p>
    <w:p w14:paraId="7D4DAB91" w14:textId="77777777" w:rsidR="00017974" w:rsidRPr="00457575" w:rsidRDefault="004805D6" w:rsidP="004805D6">
      <w:pPr>
        <w:pStyle w:val="Apara"/>
      </w:pPr>
      <w:r>
        <w:tab/>
      </w:r>
      <w:r w:rsidR="00C84A57" w:rsidRPr="00457575">
        <w:t>(a)</w:t>
      </w:r>
      <w:r w:rsidR="00C84A57" w:rsidRPr="00457575">
        <w:tab/>
      </w:r>
      <w:r w:rsidR="00017974" w:rsidRPr="00457575">
        <w:t>whether the work would be likely to—</w:t>
      </w:r>
    </w:p>
    <w:p w14:paraId="27BBCD24" w14:textId="77777777" w:rsidR="00017974" w:rsidRPr="00457575" w:rsidRDefault="004805D6" w:rsidP="004805D6">
      <w:pPr>
        <w:pStyle w:val="Asubpara"/>
      </w:pPr>
      <w:r>
        <w:tab/>
      </w:r>
      <w:r w:rsidR="00C84A57" w:rsidRPr="00457575">
        <w:t>(i)</w:t>
      </w:r>
      <w:r w:rsidR="00C84A57" w:rsidRPr="00457575">
        <w:tab/>
      </w:r>
      <w:r w:rsidR="00017974" w:rsidRPr="00457575">
        <w:t xml:space="preserve">cause undue disturbance, inconvenience or offence to people lawfully </w:t>
      </w:r>
      <w:r w:rsidR="00641B51" w:rsidRPr="00457575">
        <w:t>on</w:t>
      </w:r>
      <w:r w:rsidR="00017974" w:rsidRPr="00457575">
        <w:t xml:space="preserve"> or near the </w:t>
      </w:r>
      <w:r w:rsidR="00F84F9D" w:rsidRPr="00457575">
        <w:t xml:space="preserve">public </w:t>
      </w:r>
      <w:r w:rsidR="009806C5" w:rsidRPr="00457575">
        <w:t>unleased land</w:t>
      </w:r>
      <w:r w:rsidR="00017974" w:rsidRPr="00457575">
        <w:t>; or</w:t>
      </w:r>
    </w:p>
    <w:p w14:paraId="6AB9B478" w14:textId="77777777" w:rsidR="00017974" w:rsidRPr="00457575" w:rsidRDefault="004805D6" w:rsidP="004805D6">
      <w:pPr>
        <w:pStyle w:val="Asubpara"/>
      </w:pPr>
      <w:r>
        <w:tab/>
      </w:r>
      <w:r w:rsidR="00C84A57" w:rsidRPr="00457575">
        <w:t>(ii)</w:t>
      </w:r>
      <w:r w:rsidR="00C84A57" w:rsidRPr="00457575">
        <w:tab/>
      </w:r>
      <w:r w:rsidR="00017974" w:rsidRPr="00457575">
        <w:t>cause undue risk to people or property; or</w:t>
      </w:r>
    </w:p>
    <w:p w14:paraId="714D49FD" w14:textId="77777777" w:rsidR="00017974" w:rsidRPr="00457575" w:rsidRDefault="004805D6" w:rsidP="004805D6">
      <w:pPr>
        <w:pStyle w:val="Asubpara"/>
      </w:pPr>
      <w:r>
        <w:tab/>
      </w:r>
      <w:r w:rsidR="00C84A57" w:rsidRPr="00457575">
        <w:t>(iii)</w:t>
      </w:r>
      <w:r w:rsidR="00C84A57" w:rsidRPr="00457575">
        <w:tab/>
      </w:r>
      <w:r w:rsidR="00017974" w:rsidRPr="00457575">
        <w:t xml:space="preserve">damage the </w:t>
      </w:r>
      <w:r w:rsidR="00F84F9D" w:rsidRPr="00457575">
        <w:t xml:space="preserve">public </w:t>
      </w:r>
      <w:r w:rsidR="009806C5" w:rsidRPr="00457575">
        <w:t>unleased land</w:t>
      </w:r>
      <w:r w:rsidR="00017974" w:rsidRPr="00457575">
        <w:t>; and</w:t>
      </w:r>
    </w:p>
    <w:p w14:paraId="3D1C6C6A" w14:textId="77777777" w:rsidR="00017974" w:rsidRPr="00457575" w:rsidRDefault="004805D6" w:rsidP="004805D6">
      <w:pPr>
        <w:pStyle w:val="Apara"/>
      </w:pPr>
      <w:r>
        <w:tab/>
      </w:r>
      <w:r w:rsidR="00C84A57" w:rsidRPr="00457575">
        <w:t>(b)</w:t>
      </w:r>
      <w:r w:rsidR="00C84A57" w:rsidRPr="00457575">
        <w:tab/>
      </w:r>
      <w:r w:rsidR="00017974" w:rsidRPr="00457575">
        <w:t xml:space="preserve">any submissions received under </w:t>
      </w:r>
      <w:r w:rsidR="005550BE" w:rsidRPr="00457575">
        <w:t>subsection (</w:t>
      </w:r>
      <w:r w:rsidR="00017974" w:rsidRPr="00457575">
        <w:t>2).</w:t>
      </w:r>
    </w:p>
    <w:p w14:paraId="067801F1" w14:textId="77777777" w:rsidR="00017974" w:rsidRPr="00457575" w:rsidRDefault="004805D6" w:rsidP="004805D6">
      <w:pPr>
        <w:pStyle w:val="Amain"/>
      </w:pPr>
      <w:r>
        <w:tab/>
      </w:r>
      <w:r w:rsidR="00C84A57" w:rsidRPr="00457575">
        <w:t>(</w:t>
      </w:r>
      <w:r w:rsidR="00D57C55">
        <w:t>5</w:t>
      </w:r>
      <w:r w:rsidR="00C84A57" w:rsidRPr="00457575">
        <w:t>)</w:t>
      </w:r>
      <w:r w:rsidR="00C84A57" w:rsidRPr="00457575">
        <w:tab/>
      </w:r>
      <w:r w:rsidR="00017974" w:rsidRPr="00457575">
        <w:t>The director</w:t>
      </w:r>
      <w:r w:rsidR="00017974" w:rsidRPr="00457575">
        <w:noBreakHyphen/>
        <w:t xml:space="preserve">general may issue an approval only if </w:t>
      </w:r>
      <w:r w:rsidR="005C6E73" w:rsidRPr="00457575">
        <w:t xml:space="preserve">reasonably </w:t>
      </w:r>
      <w:r w:rsidR="00017974" w:rsidRPr="00457575">
        <w:t>satisfied that carrying out the work in accordance with the approval would not be likely to—</w:t>
      </w:r>
    </w:p>
    <w:p w14:paraId="44EF2F73" w14:textId="77777777" w:rsidR="00017974" w:rsidRPr="00457575" w:rsidRDefault="004805D6" w:rsidP="004805D6">
      <w:pPr>
        <w:pStyle w:val="Apara"/>
      </w:pPr>
      <w:r>
        <w:tab/>
      </w:r>
      <w:r w:rsidR="00C84A57" w:rsidRPr="00457575">
        <w:t>(a)</w:t>
      </w:r>
      <w:r w:rsidR="00C84A57" w:rsidRPr="00457575">
        <w:tab/>
      </w:r>
      <w:r w:rsidR="00017974" w:rsidRPr="00457575">
        <w:t xml:space="preserve">unacceptably affect people lawfully </w:t>
      </w:r>
      <w:r w:rsidR="00641B51" w:rsidRPr="00457575">
        <w:t>on</w:t>
      </w:r>
      <w:r w:rsidR="00017974" w:rsidRPr="00457575">
        <w:t xml:space="preserve"> or near the </w:t>
      </w:r>
      <w:r w:rsidR="00F84F9D" w:rsidRPr="00457575">
        <w:t xml:space="preserve">public </w:t>
      </w:r>
      <w:r w:rsidR="009806C5" w:rsidRPr="00457575">
        <w:t>unleased land</w:t>
      </w:r>
      <w:r w:rsidR="00017974" w:rsidRPr="00457575">
        <w:t>; and</w:t>
      </w:r>
    </w:p>
    <w:p w14:paraId="26FC31C2" w14:textId="77777777" w:rsidR="00017974" w:rsidRPr="00457575" w:rsidRDefault="004805D6" w:rsidP="004805D6">
      <w:pPr>
        <w:pStyle w:val="Apara"/>
      </w:pPr>
      <w:r>
        <w:tab/>
      </w:r>
      <w:r w:rsidR="00C84A57" w:rsidRPr="00457575">
        <w:t>(b)</w:t>
      </w:r>
      <w:r w:rsidR="00C84A57" w:rsidRPr="00457575">
        <w:tab/>
      </w:r>
      <w:r w:rsidR="00017974" w:rsidRPr="00457575">
        <w:t xml:space="preserve">cause unacceptable risk to people, property or the </w:t>
      </w:r>
      <w:r w:rsidR="00F84F9D" w:rsidRPr="00457575">
        <w:t xml:space="preserve">public </w:t>
      </w:r>
      <w:r w:rsidR="009806C5" w:rsidRPr="00457575">
        <w:t>unleased land</w:t>
      </w:r>
      <w:r w:rsidR="00017974" w:rsidRPr="00457575">
        <w:t>.</w:t>
      </w:r>
    </w:p>
    <w:p w14:paraId="340DB74B" w14:textId="77777777" w:rsidR="00863F5A" w:rsidRPr="00457575" w:rsidRDefault="004805D6" w:rsidP="004805D6">
      <w:pPr>
        <w:pStyle w:val="Amain"/>
      </w:pPr>
      <w:r>
        <w:tab/>
      </w:r>
      <w:r w:rsidR="00C84A57" w:rsidRPr="00457575">
        <w:t>(</w:t>
      </w:r>
      <w:r w:rsidR="00D57C55">
        <w:t>6</w:t>
      </w:r>
      <w:r w:rsidR="00C84A57" w:rsidRPr="00457575">
        <w:t>)</w:t>
      </w:r>
      <w:r w:rsidR="00C84A57" w:rsidRPr="00457575">
        <w:tab/>
      </w:r>
      <w:r w:rsidR="009C5D6D" w:rsidRPr="00457575">
        <w:t>An approval may be subject to any condition that the director</w:t>
      </w:r>
      <w:r w:rsidR="009C5D6D" w:rsidRPr="00457575">
        <w:noBreakHyphen/>
        <w:t xml:space="preserve">general reasonably believes is necessary </w:t>
      </w:r>
      <w:r w:rsidR="00C77945" w:rsidRPr="00457575">
        <w:t>to</w:t>
      </w:r>
      <w:r w:rsidR="00863F5A" w:rsidRPr="00457575">
        <w:t>—</w:t>
      </w:r>
    </w:p>
    <w:p w14:paraId="0D3D8D98" w14:textId="77777777" w:rsidR="00863F5A" w:rsidRPr="00457575" w:rsidRDefault="004805D6" w:rsidP="004805D6">
      <w:pPr>
        <w:pStyle w:val="Apara"/>
      </w:pPr>
      <w:r>
        <w:tab/>
      </w:r>
      <w:r w:rsidR="00C84A57" w:rsidRPr="00457575">
        <w:t>(a)</w:t>
      </w:r>
      <w:r w:rsidR="00C84A57" w:rsidRPr="00457575">
        <w:tab/>
      </w:r>
      <w:r w:rsidR="00C77945" w:rsidRPr="00457575">
        <w:t xml:space="preserve">eliminate </w:t>
      </w:r>
      <w:r w:rsidR="00863F5A" w:rsidRPr="00457575">
        <w:t>an effect or risk mentioned in subsection (</w:t>
      </w:r>
      <w:r w:rsidR="00D57C55">
        <w:t>5</w:t>
      </w:r>
      <w:r w:rsidR="00863F5A" w:rsidRPr="00457575">
        <w:t>); or</w:t>
      </w:r>
    </w:p>
    <w:p w14:paraId="0D6DAF6D" w14:textId="77777777" w:rsidR="00017974" w:rsidRPr="00457575" w:rsidRDefault="004805D6" w:rsidP="000F1033">
      <w:pPr>
        <w:pStyle w:val="Apara"/>
        <w:keepNext/>
      </w:pPr>
      <w:r>
        <w:lastRenderedPageBreak/>
        <w:tab/>
      </w:r>
      <w:r w:rsidR="00C84A57" w:rsidRPr="00457575">
        <w:t>(b)</w:t>
      </w:r>
      <w:r w:rsidR="00C84A57" w:rsidRPr="00457575">
        <w:tab/>
      </w:r>
      <w:r w:rsidR="00863F5A" w:rsidRPr="00457575">
        <w:t>if the effect or risk can</w:t>
      </w:r>
      <w:r w:rsidR="00000C32" w:rsidRPr="00457575">
        <w:t>not</w:t>
      </w:r>
      <w:r w:rsidR="00863F5A" w:rsidRPr="00457575">
        <w:t xml:space="preserve"> be eliminated—minimise the effect or risk</w:t>
      </w:r>
      <w:r w:rsidR="009C5D6D" w:rsidRPr="00457575">
        <w:t>.</w:t>
      </w:r>
    </w:p>
    <w:p w14:paraId="43EFACB5" w14:textId="77777777" w:rsidR="00017974" w:rsidRPr="00457575" w:rsidRDefault="00017974" w:rsidP="00017974">
      <w:pPr>
        <w:pStyle w:val="aExamHdgss"/>
      </w:pPr>
      <w:r w:rsidRPr="00457575">
        <w:t>Examples—conditions</w:t>
      </w:r>
    </w:p>
    <w:p w14:paraId="5CC179DD" w14:textId="77777777" w:rsidR="00017974" w:rsidRPr="00457575" w:rsidRDefault="00017974" w:rsidP="000F1033">
      <w:pPr>
        <w:pStyle w:val="aExamINumss"/>
        <w:keepNext/>
      </w:pPr>
      <w:r w:rsidRPr="00457575">
        <w:t>1</w:t>
      </w:r>
      <w:r w:rsidRPr="00457575">
        <w:tab/>
        <w:t>that the work site be lit from sunset to sunrise</w:t>
      </w:r>
    </w:p>
    <w:p w14:paraId="056CF286" w14:textId="77777777" w:rsidR="00017974" w:rsidRPr="00457575" w:rsidRDefault="00017974" w:rsidP="005325E9">
      <w:pPr>
        <w:pStyle w:val="aExamINumss"/>
      </w:pPr>
      <w:r w:rsidRPr="00457575">
        <w:t>2</w:t>
      </w:r>
      <w:r w:rsidRPr="00457575">
        <w:tab/>
        <w:t>that the work site be fenced</w:t>
      </w:r>
    </w:p>
    <w:p w14:paraId="3FA0ACFC" w14:textId="77777777" w:rsidR="00017974" w:rsidRPr="00457575" w:rsidRDefault="00C84A57" w:rsidP="00C84A57">
      <w:pPr>
        <w:pStyle w:val="AH5Sec"/>
      </w:pPr>
      <w:bookmarkStart w:id="32" w:name="_Toc150437872"/>
      <w:r w:rsidRPr="007742C4">
        <w:rPr>
          <w:rStyle w:val="CharSectNo"/>
        </w:rPr>
        <w:t>20</w:t>
      </w:r>
      <w:r w:rsidRPr="00457575">
        <w:tab/>
      </w:r>
      <w:r w:rsidR="00017974" w:rsidRPr="00457575">
        <w:t xml:space="preserve">Offence—carry out work </w:t>
      </w:r>
      <w:r w:rsidR="00E83363" w:rsidRPr="00457575">
        <w:t>on public unleased land</w:t>
      </w:r>
      <w:r w:rsidR="00017974" w:rsidRPr="00457575">
        <w:t xml:space="preserve"> without approval</w:t>
      </w:r>
      <w:bookmarkEnd w:id="32"/>
    </w:p>
    <w:p w14:paraId="12192321" w14:textId="77777777" w:rsidR="00017974" w:rsidRPr="00457575" w:rsidRDefault="004805D6" w:rsidP="004805D6">
      <w:pPr>
        <w:pStyle w:val="Amain"/>
      </w:pPr>
      <w:r>
        <w:tab/>
      </w:r>
      <w:r w:rsidR="00C84A57" w:rsidRPr="00457575">
        <w:t>(1)</w:t>
      </w:r>
      <w:r w:rsidR="00C84A57" w:rsidRPr="00457575">
        <w:tab/>
      </w:r>
      <w:r w:rsidR="00017974" w:rsidRPr="00457575">
        <w:t>A person commits an offence if the person—</w:t>
      </w:r>
    </w:p>
    <w:p w14:paraId="69656BD2" w14:textId="77777777" w:rsidR="00017974" w:rsidRPr="00457575" w:rsidRDefault="004805D6" w:rsidP="004805D6">
      <w:pPr>
        <w:pStyle w:val="Apara"/>
      </w:pPr>
      <w:r>
        <w:tab/>
      </w:r>
      <w:r w:rsidR="00C84A57" w:rsidRPr="00457575">
        <w:t>(a)</w:t>
      </w:r>
      <w:r w:rsidR="00C84A57" w:rsidRPr="00457575">
        <w:tab/>
      </w:r>
      <w:r w:rsidR="00F060F6" w:rsidRPr="00457575">
        <w:t xml:space="preserve">carries out work </w:t>
      </w:r>
      <w:r w:rsidR="00E83363" w:rsidRPr="00457575">
        <w:t>on public unleased land</w:t>
      </w:r>
      <w:r w:rsidR="00017974" w:rsidRPr="00457575">
        <w:t>; and</w:t>
      </w:r>
    </w:p>
    <w:p w14:paraId="72E65863" w14:textId="77777777" w:rsidR="00017974" w:rsidRPr="00457575" w:rsidRDefault="004805D6" w:rsidP="004805D6">
      <w:pPr>
        <w:pStyle w:val="Apara"/>
        <w:keepNext/>
      </w:pPr>
      <w:r>
        <w:tab/>
      </w:r>
      <w:r w:rsidR="00C84A57" w:rsidRPr="00457575">
        <w:t>(b)</w:t>
      </w:r>
      <w:r w:rsidR="00C84A57" w:rsidRPr="00457575">
        <w:tab/>
      </w:r>
      <w:r w:rsidR="00017974" w:rsidRPr="00457575">
        <w:t xml:space="preserve">does not hold a work approval authorising the carrying out of the work </w:t>
      </w:r>
      <w:r w:rsidR="00641B51" w:rsidRPr="00457575">
        <w:t>on the public unleased land</w:t>
      </w:r>
      <w:r w:rsidR="00017974" w:rsidRPr="00457575">
        <w:t>.</w:t>
      </w:r>
    </w:p>
    <w:p w14:paraId="09D9CCE6" w14:textId="77777777" w:rsidR="00017974" w:rsidRPr="00457575" w:rsidRDefault="00017974" w:rsidP="004805D6">
      <w:pPr>
        <w:pStyle w:val="Penalty"/>
        <w:keepNext/>
      </w:pPr>
      <w:r w:rsidRPr="00457575">
        <w:t>Maximum penalty:  10 penalty units.</w:t>
      </w:r>
    </w:p>
    <w:p w14:paraId="03963BA5" w14:textId="77777777" w:rsidR="00017974" w:rsidRPr="00457575" w:rsidRDefault="004805D6" w:rsidP="004805D6">
      <w:pPr>
        <w:pStyle w:val="Amain"/>
      </w:pPr>
      <w:r>
        <w:tab/>
      </w:r>
      <w:r w:rsidR="00C84A57" w:rsidRPr="00457575">
        <w:t>(2)</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14:paraId="357AE33D" w14:textId="77777777" w:rsidR="00017974" w:rsidRPr="007742C4" w:rsidRDefault="00C84A57" w:rsidP="00C84A57">
      <w:pPr>
        <w:pStyle w:val="AH3Div"/>
      </w:pPr>
      <w:bookmarkStart w:id="33" w:name="_Toc150437873"/>
      <w:r w:rsidRPr="007742C4">
        <w:rPr>
          <w:rStyle w:val="CharDivNo"/>
        </w:rPr>
        <w:t>Division 2.4</w:t>
      </w:r>
      <w:r w:rsidRPr="00457575">
        <w:tab/>
      </w:r>
      <w:r w:rsidR="00017974" w:rsidRPr="007742C4">
        <w:rPr>
          <w:rStyle w:val="CharDivText"/>
        </w:rPr>
        <w:t xml:space="preserve">Damage to </w:t>
      </w:r>
      <w:r w:rsidR="00F84F9D" w:rsidRPr="007742C4">
        <w:rPr>
          <w:rStyle w:val="CharDivText"/>
        </w:rPr>
        <w:t xml:space="preserve">public </w:t>
      </w:r>
      <w:r w:rsidR="009806C5" w:rsidRPr="007742C4">
        <w:rPr>
          <w:rStyle w:val="CharDivText"/>
        </w:rPr>
        <w:t>unleased land</w:t>
      </w:r>
      <w:bookmarkEnd w:id="33"/>
    </w:p>
    <w:p w14:paraId="466C5AC6" w14:textId="77777777" w:rsidR="00017974" w:rsidRPr="00457575" w:rsidRDefault="00C84A57" w:rsidP="00C84A57">
      <w:pPr>
        <w:pStyle w:val="AH5Sec"/>
      </w:pPr>
      <w:bookmarkStart w:id="34" w:name="_Toc150437874"/>
      <w:r w:rsidRPr="007742C4">
        <w:rPr>
          <w:rStyle w:val="CharSectNo"/>
        </w:rPr>
        <w:t>21</w:t>
      </w:r>
      <w:r w:rsidRPr="00457575">
        <w:tab/>
      </w:r>
      <w:r w:rsidR="00017974" w:rsidRPr="00457575">
        <w:t xml:space="preserve">Directions to repair damage to </w:t>
      </w:r>
      <w:r w:rsidR="00F84F9D" w:rsidRPr="00457575">
        <w:t xml:space="preserve">public </w:t>
      </w:r>
      <w:r w:rsidR="009806C5" w:rsidRPr="00457575">
        <w:t>unleased land</w:t>
      </w:r>
      <w:bookmarkEnd w:id="34"/>
    </w:p>
    <w:p w14:paraId="45E33FF0" w14:textId="77777777" w:rsidR="00017974" w:rsidRPr="00457575" w:rsidRDefault="004805D6" w:rsidP="000F1033">
      <w:pPr>
        <w:pStyle w:val="Amain"/>
        <w:keepNext/>
      </w:pPr>
      <w:r>
        <w:tab/>
      </w:r>
      <w:r w:rsidR="00C84A57" w:rsidRPr="00457575">
        <w:t>(1)</w:t>
      </w:r>
      <w:r w:rsidR="00C84A57" w:rsidRPr="00457575">
        <w:tab/>
      </w:r>
      <w:r w:rsidR="00D35611" w:rsidRPr="00457575">
        <w:t>This section</w:t>
      </w:r>
      <w:r w:rsidR="00017974" w:rsidRPr="00457575">
        <w:t xml:space="preserve"> applies if—</w:t>
      </w:r>
    </w:p>
    <w:p w14:paraId="3A18A424" w14:textId="77777777" w:rsidR="00017974" w:rsidRPr="00457575" w:rsidRDefault="004805D6" w:rsidP="000F1033">
      <w:pPr>
        <w:pStyle w:val="Apara"/>
        <w:keepNext/>
      </w:pPr>
      <w:r>
        <w:tab/>
      </w:r>
      <w:r w:rsidR="00C84A57" w:rsidRPr="00457575">
        <w:t>(a)</w:t>
      </w:r>
      <w:r w:rsidR="00C84A57" w:rsidRPr="00457575">
        <w:tab/>
      </w:r>
      <w:r w:rsidR="00017974" w:rsidRPr="00457575">
        <w:t>a person causes damage to—</w:t>
      </w:r>
    </w:p>
    <w:p w14:paraId="5E5DDDA1" w14:textId="77777777" w:rsidR="00017974" w:rsidRPr="00457575" w:rsidRDefault="004805D6" w:rsidP="00AA2BEF">
      <w:pPr>
        <w:pStyle w:val="Asubpara"/>
      </w:pPr>
      <w:r>
        <w:tab/>
      </w:r>
      <w:r w:rsidR="00C84A57" w:rsidRPr="00457575">
        <w:t>(i)</w:t>
      </w:r>
      <w:r w:rsidR="00C84A57" w:rsidRPr="00457575">
        <w:tab/>
      </w:r>
      <w:r w:rsidR="00F84F9D" w:rsidRPr="00457575">
        <w:t xml:space="preserve">public </w:t>
      </w:r>
      <w:r w:rsidR="009806C5" w:rsidRPr="00457575">
        <w:t>unleased land</w:t>
      </w:r>
      <w:r w:rsidR="00017974" w:rsidRPr="00457575">
        <w:t>; or</w:t>
      </w:r>
    </w:p>
    <w:p w14:paraId="520C608C" w14:textId="77777777" w:rsidR="00017974" w:rsidRPr="00457575" w:rsidRDefault="004805D6" w:rsidP="000F1033">
      <w:pPr>
        <w:pStyle w:val="Asubpara"/>
        <w:keepNext/>
      </w:pPr>
      <w:r>
        <w:tab/>
      </w:r>
      <w:r w:rsidR="00C84A57" w:rsidRPr="00457575">
        <w:t>(ii)</w:t>
      </w:r>
      <w:r w:rsidR="00C84A57" w:rsidRPr="00457575">
        <w:tab/>
      </w:r>
      <w:r w:rsidR="00F060F6" w:rsidRPr="00457575">
        <w:t xml:space="preserve">Territory property </w:t>
      </w:r>
      <w:r w:rsidR="00E83363" w:rsidRPr="00457575">
        <w:t>on public unleased land</w:t>
      </w:r>
      <w:r w:rsidR="00017974" w:rsidRPr="00457575">
        <w:t>; and</w:t>
      </w:r>
    </w:p>
    <w:p w14:paraId="3FE0CCC0" w14:textId="77777777" w:rsidR="00017974" w:rsidRPr="00457575" w:rsidRDefault="00017974" w:rsidP="00017974">
      <w:pPr>
        <w:pStyle w:val="aExamHdgsubpar"/>
      </w:pPr>
      <w:r w:rsidRPr="00457575">
        <w:t xml:space="preserve">Example—Territory property </w:t>
      </w:r>
      <w:r w:rsidR="00641B51" w:rsidRPr="00457575">
        <w:t>on public unleased land</w:t>
      </w:r>
    </w:p>
    <w:p w14:paraId="2E1BBF30" w14:textId="77777777" w:rsidR="00017974" w:rsidRPr="00457575" w:rsidRDefault="00017974" w:rsidP="000F1033">
      <w:pPr>
        <w:pStyle w:val="aExamNumsubpar"/>
        <w:keepNext/>
      </w:pPr>
      <w:r w:rsidRPr="00457575">
        <w:t>1</w:t>
      </w:r>
      <w:r w:rsidR="00F04BD2" w:rsidRPr="00457575">
        <w:tab/>
      </w:r>
      <w:r w:rsidRPr="00457575">
        <w:t>boundary mark</w:t>
      </w:r>
    </w:p>
    <w:p w14:paraId="79825B51" w14:textId="77777777" w:rsidR="00017974" w:rsidRPr="00457575" w:rsidRDefault="00017974" w:rsidP="00822B31">
      <w:pPr>
        <w:pStyle w:val="aExamNumsubpar"/>
      </w:pPr>
      <w:r w:rsidRPr="00457575">
        <w:t>2</w:t>
      </w:r>
      <w:r w:rsidRPr="00457575">
        <w:tab/>
        <w:t>public notice</w:t>
      </w:r>
    </w:p>
    <w:p w14:paraId="18F62C30" w14:textId="77777777" w:rsidR="008C5D04" w:rsidRPr="001163FE" w:rsidRDefault="008C5D04" w:rsidP="00822B31">
      <w:pPr>
        <w:pStyle w:val="Apara"/>
        <w:keepNext/>
      </w:pPr>
      <w:r w:rsidRPr="001163FE">
        <w:lastRenderedPageBreak/>
        <w:tab/>
        <w:t>(b)</w:t>
      </w:r>
      <w:r w:rsidRPr="001163FE">
        <w:tab/>
        <w:t>the damage is not authorised under—</w:t>
      </w:r>
    </w:p>
    <w:p w14:paraId="3709E75C" w14:textId="77777777" w:rsidR="008C5D04" w:rsidRPr="001163FE" w:rsidRDefault="008C5D04" w:rsidP="00822B31">
      <w:pPr>
        <w:pStyle w:val="Asubpara"/>
        <w:keepNext/>
      </w:pPr>
      <w:r w:rsidRPr="001163FE">
        <w:tab/>
        <w:t>(i)</w:t>
      </w:r>
      <w:r w:rsidRPr="001163FE">
        <w:tab/>
        <w:t>an approval under this Act; or</w:t>
      </w:r>
    </w:p>
    <w:p w14:paraId="11FD7790" w14:textId="77777777" w:rsidR="008C5D04" w:rsidRPr="001163FE" w:rsidRDefault="008C5D04" w:rsidP="00822B31">
      <w:pPr>
        <w:pStyle w:val="aExamHdgsubpar"/>
      </w:pPr>
      <w:r w:rsidRPr="001163FE">
        <w:t>Examples—approvals that may authorise damage</w:t>
      </w:r>
    </w:p>
    <w:p w14:paraId="43E07933" w14:textId="77777777" w:rsidR="008C5D04" w:rsidRPr="001163FE" w:rsidRDefault="008C5D04" w:rsidP="00822B31">
      <w:pPr>
        <w:pStyle w:val="aExamsubpar"/>
        <w:keepNext/>
        <w:tabs>
          <w:tab w:val="left" w:pos="2552"/>
        </w:tabs>
      </w:pPr>
      <w:r w:rsidRPr="001163FE">
        <w:t>1</w:t>
      </w:r>
      <w:r w:rsidRPr="001163FE">
        <w:tab/>
        <w:t>closed road approval</w:t>
      </w:r>
    </w:p>
    <w:p w14:paraId="1596619C" w14:textId="77777777" w:rsidR="008C5D04" w:rsidRPr="001163FE" w:rsidRDefault="008C5D04" w:rsidP="008C5D04">
      <w:pPr>
        <w:pStyle w:val="aExamsubpar"/>
        <w:tabs>
          <w:tab w:val="left" w:pos="2552"/>
        </w:tabs>
      </w:pPr>
      <w:r w:rsidRPr="001163FE">
        <w:t>2</w:t>
      </w:r>
      <w:r w:rsidRPr="001163FE">
        <w:tab/>
        <w:t>work approval</w:t>
      </w:r>
    </w:p>
    <w:p w14:paraId="452B6D78" w14:textId="77777777" w:rsidR="008C5D04" w:rsidRPr="001163FE" w:rsidRDefault="008C5D04" w:rsidP="008C5D04">
      <w:pPr>
        <w:pStyle w:val="Asubpara"/>
      </w:pPr>
      <w:r w:rsidRPr="001163FE">
        <w:tab/>
        <w:t>(ii)</w:t>
      </w:r>
      <w:r w:rsidRPr="001163FE">
        <w:tab/>
        <w:t>a public unleased land permit; or</w:t>
      </w:r>
    </w:p>
    <w:p w14:paraId="2E137F98" w14:textId="6A097D6D" w:rsidR="008C5D04" w:rsidRPr="001163FE" w:rsidRDefault="008C5D04" w:rsidP="008C5D04">
      <w:pPr>
        <w:pStyle w:val="Asubpara"/>
      </w:pPr>
      <w:r w:rsidRPr="001163FE">
        <w:tab/>
        <w:t>(iii)</w:t>
      </w:r>
      <w:r w:rsidRPr="001163FE">
        <w:tab/>
        <w:t xml:space="preserve">a nature conservation licence under the </w:t>
      </w:r>
      <w:hyperlink r:id="rId40" w:tooltip="A2014-59" w:history="1">
        <w:r w:rsidRPr="008C5D04">
          <w:rPr>
            <w:rStyle w:val="charCitHyperlinkItal"/>
          </w:rPr>
          <w:t>Nature Conservation Act 2014</w:t>
        </w:r>
      </w:hyperlink>
      <w:r w:rsidRPr="001163FE">
        <w:t xml:space="preserve">, section 262 (What is a </w:t>
      </w:r>
      <w:r w:rsidRPr="001163FE">
        <w:rPr>
          <w:rStyle w:val="charItals"/>
        </w:rPr>
        <w:t>nature conservation licence</w:t>
      </w:r>
      <w:r w:rsidRPr="001163FE">
        <w:t>?).</w:t>
      </w:r>
    </w:p>
    <w:p w14:paraId="3D12AC62" w14:textId="77777777" w:rsidR="00017974" w:rsidRPr="00457575" w:rsidRDefault="004805D6" w:rsidP="004805D6">
      <w:pPr>
        <w:pStyle w:val="Amain"/>
      </w:pPr>
      <w:r>
        <w:tab/>
      </w:r>
      <w:r w:rsidR="00C84A57" w:rsidRPr="00457575">
        <w:t>(2)</w:t>
      </w:r>
      <w:r w:rsidR="00C84A57" w:rsidRPr="00457575">
        <w:tab/>
      </w:r>
      <w:r w:rsidR="00017974" w:rsidRPr="00457575">
        <w:t>The director</w:t>
      </w:r>
      <w:r w:rsidR="00017974" w:rsidRPr="00457575">
        <w:noBreakHyphen/>
        <w:t xml:space="preserve">general may direct (a </w:t>
      </w:r>
      <w:r w:rsidR="00017974" w:rsidRPr="004805D6">
        <w:rPr>
          <w:rStyle w:val="charBoldItals"/>
        </w:rPr>
        <w:t>repair damage direction</w:t>
      </w:r>
      <w:r w:rsidR="00017974" w:rsidRPr="00457575">
        <w:t>) the person to repair the damage.</w:t>
      </w:r>
    </w:p>
    <w:p w14:paraId="106BEDFE" w14:textId="77777777" w:rsidR="00017974" w:rsidRPr="00457575" w:rsidRDefault="004805D6" w:rsidP="004805D6">
      <w:pPr>
        <w:pStyle w:val="Amain"/>
      </w:pPr>
      <w:r>
        <w:tab/>
      </w:r>
      <w:r w:rsidR="00C84A57" w:rsidRPr="00457575">
        <w:t>(3)</w:t>
      </w:r>
      <w:r w:rsidR="00C84A57" w:rsidRPr="00457575">
        <w:tab/>
      </w:r>
      <w:r w:rsidR="00017974" w:rsidRPr="00457575">
        <w:t>A repair damage direction must be in writing and state—</w:t>
      </w:r>
    </w:p>
    <w:p w14:paraId="1795DA34" w14:textId="77777777" w:rsidR="00017974" w:rsidRPr="00457575" w:rsidRDefault="004805D6" w:rsidP="004805D6">
      <w:pPr>
        <w:pStyle w:val="Apara"/>
      </w:pPr>
      <w:r>
        <w:tab/>
      </w:r>
      <w:r w:rsidR="00C84A57" w:rsidRPr="00457575">
        <w:t>(a)</w:t>
      </w:r>
      <w:r w:rsidR="00C84A57" w:rsidRPr="00457575">
        <w:tab/>
      </w:r>
      <w:r w:rsidR="00017974" w:rsidRPr="00457575">
        <w:t xml:space="preserve">the </w:t>
      </w:r>
      <w:r w:rsidR="00F84F9D" w:rsidRPr="00457575">
        <w:t xml:space="preserve">public </w:t>
      </w:r>
      <w:r w:rsidR="009806C5" w:rsidRPr="00457575">
        <w:t>unleased land</w:t>
      </w:r>
      <w:r w:rsidR="00017974" w:rsidRPr="00457575">
        <w:t xml:space="preserve"> and Territory property (if any); and</w:t>
      </w:r>
    </w:p>
    <w:p w14:paraId="6AE0C7D1" w14:textId="77777777" w:rsidR="00017974" w:rsidRPr="00457575" w:rsidRDefault="004805D6" w:rsidP="004805D6">
      <w:pPr>
        <w:pStyle w:val="Apara"/>
      </w:pPr>
      <w:r>
        <w:tab/>
      </w:r>
      <w:r w:rsidR="00C84A57" w:rsidRPr="00457575">
        <w:t>(b)</w:t>
      </w:r>
      <w:r w:rsidR="00C84A57" w:rsidRPr="00457575">
        <w:tab/>
      </w:r>
      <w:r w:rsidR="00017974" w:rsidRPr="00457575">
        <w:t>the damage to be repaired; and</w:t>
      </w:r>
    </w:p>
    <w:p w14:paraId="4C5E8F57" w14:textId="77777777" w:rsidR="00017974" w:rsidRPr="00457575" w:rsidRDefault="004805D6" w:rsidP="004805D6">
      <w:pPr>
        <w:pStyle w:val="Apara"/>
        <w:keepNext/>
      </w:pPr>
      <w:r>
        <w:tab/>
      </w:r>
      <w:r w:rsidR="00C84A57" w:rsidRPr="00457575">
        <w:t>(c)</w:t>
      </w:r>
      <w:r w:rsidR="00C84A57" w:rsidRPr="00457575">
        <w:tab/>
      </w:r>
      <w:r w:rsidR="00017974" w:rsidRPr="00457575">
        <w:t>when the direction must be complied with, being a day at least 1 month after the direction is given to the person.</w:t>
      </w:r>
    </w:p>
    <w:p w14:paraId="62ADE487" w14:textId="51481D05" w:rsidR="00017974" w:rsidRPr="00457575" w:rsidRDefault="00017974" w:rsidP="00017974">
      <w:pPr>
        <w:pStyle w:val="aNote"/>
      </w:pPr>
      <w:r w:rsidRPr="004805D6">
        <w:rPr>
          <w:rStyle w:val="charItals"/>
        </w:rPr>
        <w:t>Note</w:t>
      </w:r>
      <w:r w:rsidRPr="004805D6">
        <w:rPr>
          <w:rStyle w:val="charItals"/>
        </w:rPr>
        <w:tab/>
      </w:r>
      <w:r w:rsidRPr="00457575">
        <w:t xml:space="preserve">Power to make the direction includes power to amend or repeal the direction (see </w:t>
      </w:r>
      <w:hyperlink r:id="rId41" w:tooltip="A2001-14" w:history="1">
        <w:r w:rsidR="00B457F2" w:rsidRPr="00B457F2">
          <w:rPr>
            <w:rStyle w:val="charCitHyperlinkAbbrev"/>
          </w:rPr>
          <w:t>Legislation Act</w:t>
        </w:r>
      </w:hyperlink>
      <w:r w:rsidR="00702AD2" w:rsidRPr="00457575">
        <w:t>, s </w:t>
      </w:r>
      <w:r w:rsidRPr="00457575">
        <w:t>46).</w:t>
      </w:r>
    </w:p>
    <w:p w14:paraId="44250CC6" w14:textId="77777777" w:rsidR="00017974" w:rsidRPr="00457575" w:rsidRDefault="00C84A57" w:rsidP="00C84A57">
      <w:pPr>
        <w:pStyle w:val="AH5Sec"/>
      </w:pPr>
      <w:bookmarkStart w:id="35" w:name="_Toc150437875"/>
      <w:r w:rsidRPr="007742C4">
        <w:rPr>
          <w:rStyle w:val="CharSectNo"/>
        </w:rPr>
        <w:t>22</w:t>
      </w:r>
      <w:r w:rsidRPr="00457575">
        <w:tab/>
      </w:r>
      <w:r w:rsidR="00017974" w:rsidRPr="00457575">
        <w:t>Offence—fail to comply with repair damage direction</w:t>
      </w:r>
      <w:bookmarkEnd w:id="35"/>
    </w:p>
    <w:p w14:paraId="5C67D9D3" w14:textId="77777777" w:rsidR="00017974" w:rsidRPr="00457575" w:rsidRDefault="004805D6" w:rsidP="008653F0">
      <w:pPr>
        <w:pStyle w:val="Amain"/>
        <w:keepNext/>
      </w:pPr>
      <w:r>
        <w:tab/>
      </w:r>
      <w:r w:rsidR="00C84A57" w:rsidRPr="00457575">
        <w:t>(1)</w:t>
      </w:r>
      <w:r w:rsidR="00C84A57" w:rsidRPr="00457575">
        <w:tab/>
      </w:r>
      <w:r w:rsidR="00017974" w:rsidRPr="00457575">
        <w:t>A person commits an offence if the person—</w:t>
      </w:r>
    </w:p>
    <w:p w14:paraId="171C61F3" w14:textId="77777777" w:rsidR="00017974" w:rsidRPr="00457575" w:rsidRDefault="004805D6" w:rsidP="008653F0">
      <w:pPr>
        <w:pStyle w:val="Apara"/>
        <w:keepNext/>
      </w:pPr>
      <w:r>
        <w:tab/>
      </w:r>
      <w:r w:rsidR="00C84A57" w:rsidRPr="00457575">
        <w:t>(a)</w:t>
      </w:r>
      <w:r w:rsidR="00C84A57" w:rsidRPr="00457575">
        <w:tab/>
      </w:r>
      <w:r w:rsidR="00017974" w:rsidRPr="00457575">
        <w:t>is subject to a repair damage direction; and</w:t>
      </w:r>
    </w:p>
    <w:p w14:paraId="36E66924" w14:textId="77777777" w:rsidR="00017974" w:rsidRPr="00457575" w:rsidRDefault="004805D6" w:rsidP="004805D6">
      <w:pPr>
        <w:pStyle w:val="Apara"/>
        <w:keepNext/>
      </w:pPr>
      <w:r>
        <w:tab/>
      </w:r>
      <w:r w:rsidR="00C84A57" w:rsidRPr="00457575">
        <w:t>(b)</w:t>
      </w:r>
      <w:r w:rsidR="00C84A57" w:rsidRPr="00457575">
        <w:tab/>
      </w:r>
      <w:r w:rsidR="00017974" w:rsidRPr="00457575">
        <w:t>fails to comply with the direction.</w:t>
      </w:r>
    </w:p>
    <w:p w14:paraId="405C56F4" w14:textId="77777777" w:rsidR="00017974" w:rsidRPr="00457575" w:rsidRDefault="00017974" w:rsidP="004805D6">
      <w:pPr>
        <w:pStyle w:val="Penalty"/>
        <w:keepNext/>
      </w:pPr>
      <w:r w:rsidRPr="00457575">
        <w:t>Maximum penalty:  20 penalty units.</w:t>
      </w:r>
    </w:p>
    <w:p w14:paraId="3180B66B" w14:textId="77777777" w:rsidR="00017974" w:rsidRPr="00457575" w:rsidRDefault="004805D6" w:rsidP="004805D6">
      <w:pPr>
        <w:pStyle w:val="Amain"/>
      </w:pPr>
      <w:r>
        <w:tab/>
      </w:r>
      <w:r w:rsidR="00C84A57" w:rsidRPr="00457575">
        <w:t>(2)</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14:paraId="31E2F04D" w14:textId="77777777" w:rsidR="00017974" w:rsidRPr="00457575" w:rsidRDefault="00C84A57" w:rsidP="00C84A57">
      <w:pPr>
        <w:pStyle w:val="AH5Sec"/>
      </w:pPr>
      <w:bookmarkStart w:id="36" w:name="_Toc150437876"/>
      <w:r w:rsidRPr="007742C4">
        <w:rPr>
          <w:rStyle w:val="CharSectNo"/>
        </w:rPr>
        <w:lastRenderedPageBreak/>
        <w:t>23</w:t>
      </w:r>
      <w:r w:rsidRPr="00457575">
        <w:tab/>
      </w:r>
      <w:r w:rsidR="00017974" w:rsidRPr="00457575">
        <w:t>Repair of damage by Territory</w:t>
      </w:r>
      <w:bookmarkEnd w:id="36"/>
    </w:p>
    <w:p w14:paraId="6A29941C" w14:textId="77777777" w:rsidR="00017974" w:rsidRPr="00457575" w:rsidRDefault="004805D6" w:rsidP="005325E9">
      <w:pPr>
        <w:pStyle w:val="Amain"/>
        <w:keepNext/>
      </w:pPr>
      <w:r>
        <w:tab/>
      </w:r>
      <w:r w:rsidR="00C84A57" w:rsidRPr="00457575">
        <w:t>(1)</w:t>
      </w:r>
      <w:r w:rsidR="00C84A57" w:rsidRPr="00457575">
        <w:tab/>
      </w:r>
      <w:r w:rsidR="00D35611" w:rsidRPr="00457575">
        <w:t>This section</w:t>
      </w:r>
      <w:r w:rsidR="00017974" w:rsidRPr="00457575">
        <w:t xml:space="preserve"> applies if a person—</w:t>
      </w:r>
    </w:p>
    <w:p w14:paraId="5823E3B7" w14:textId="77777777" w:rsidR="00017974" w:rsidRPr="00457575" w:rsidRDefault="004805D6" w:rsidP="004805D6">
      <w:pPr>
        <w:pStyle w:val="Apara"/>
      </w:pPr>
      <w:r>
        <w:tab/>
      </w:r>
      <w:r w:rsidR="00C84A57" w:rsidRPr="00457575">
        <w:t>(a)</w:t>
      </w:r>
      <w:r w:rsidR="00C84A57" w:rsidRPr="00457575">
        <w:tab/>
      </w:r>
      <w:r w:rsidR="00017974" w:rsidRPr="00457575">
        <w:t>is subject to a repair damage direction; and</w:t>
      </w:r>
    </w:p>
    <w:p w14:paraId="73E3D2BF" w14:textId="77777777" w:rsidR="00017974" w:rsidRPr="00457575" w:rsidRDefault="004805D6" w:rsidP="004805D6">
      <w:pPr>
        <w:pStyle w:val="Apara"/>
      </w:pPr>
      <w:r>
        <w:tab/>
      </w:r>
      <w:r w:rsidR="00C84A57" w:rsidRPr="00457575">
        <w:t>(b)</w:t>
      </w:r>
      <w:r w:rsidR="00C84A57" w:rsidRPr="00457575">
        <w:tab/>
      </w:r>
      <w:r w:rsidR="00017974" w:rsidRPr="00457575">
        <w:t>fails to comply with the direction.</w:t>
      </w:r>
    </w:p>
    <w:p w14:paraId="0618DF7A" w14:textId="77777777" w:rsidR="00017974" w:rsidRPr="00457575" w:rsidRDefault="004805D6" w:rsidP="004805D6">
      <w:pPr>
        <w:pStyle w:val="Amain"/>
      </w:pPr>
      <w:r>
        <w:tab/>
      </w:r>
      <w:r w:rsidR="00C84A57" w:rsidRPr="00457575">
        <w:t>(2)</w:t>
      </w:r>
      <w:r w:rsidR="00C84A57" w:rsidRPr="00457575">
        <w:tab/>
      </w:r>
      <w:r w:rsidR="00017974" w:rsidRPr="00457575">
        <w:t>The director</w:t>
      </w:r>
      <w:r w:rsidR="00017974" w:rsidRPr="00457575">
        <w:noBreakHyphen/>
        <w:t>general may—</w:t>
      </w:r>
    </w:p>
    <w:p w14:paraId="034208FE" w14:textId="77777777" w:rsidR="00017974" w:rsidRPr="00457575" w:rsidRDefault="004805D6" w:rsidP="004805D6">
      <w:pPr>
        <w:pStyle w:val="Apara"/>
      </w:pPr>
      <w:r>
        <w:tab/>
      </w:r>
      <w:r w:rsidR="00C84A57" w:rsidRPr="00457575">
        <w:t>(a)</w:t>
      </w:r>
      <w:r w:rsidR="00C84A57" w:rsidRPr="00457575">
        <w:tab/>
      </w:r>
      <w:r w:rsidR="00017974" w:rsidRPr="00457575">
        <w:t>repair the damage; and</w:t>
      </w:r>
    </w:p>
    <w:p w14:paraId="175F9832" w14:textId="77777777" w:rsidR="00017974" w:rsidRPr="00457575" w:rsidRDefault="004805D6" w:rsidP="004805D6">
      <w:pPr>
        <w:pStyle w:val="Apara"/>
      </w:pPr>
      <w:r>
        <w:tab/>
      </w:r>
      <w:r w:rsidR="00C84A57" w:rsidRPr="00457575">
        <w:t>(b)</w:t>
      </w:r>
      <w:r w:rsidR="00C84A57" w:rsidRPr="00457575">
        <w:tab/>
      </w:r>
      <w:r w:rsidR="00017974" w:rsidRPr="00457575">
        <w:t>recover the reasonable costs of repairing the damage</w:t>
      </w:r>
      <w:r w:rsidR="00746342" w:rsidRPr="00457575">
        <w:t xml:space="preserve"> from </w:t>
      </w:r>
      <w:r w:rsidR="00017974" w:rsidRPr="00457575">
        <w:t>the person.</w:t>
      </w:r>
    </w:p>
    <w:p w14:paraId="495E782E" w14:textId="2758673F" w:rsidR="00746342" w:rsidRPr="00457575" w:rsidRDefault="00C31DA6" w:rsidP="00C31DA6">
      <w:pPr>
        <w:pStyle w:val="aNotepar"/>
        <w:rPr>
          <w:lang w:eastAsia="en-AU"/>
        </w:rPr>
      </w:pPr>
      <w:r w:rsidRPr="004805D6">
        <w:rPr>
          <w:rStyle w:val="charItals"/>
        </w:rPr>
        <w:t>Note</w:t>
      </w:r>
      <w:r w:rsidRPr="004805D6">
        <w:rPr>
          <w:rStyle w:val="charItals"/>
        </w:rPr>
        <w:tab/>
      </w:r>
      <w:r w:rsidR="00746342" w:rsidRPr="00457575">
        <w:rPr>
          <w:lang w:eastAsia="en-AU"/>
        </w:rPr>
        <w:t xml:space="preserve">An amount owing under a law may be recovered as a debt in a court of competent jurisdiction or the ACAT (see </w:t>
      </w:r>
      <w:hyperlink r:id="rId42" w:tooltip="A2001-14" w:history="1">
        <w:r w:rsidR="00B457F2" w:rsidRPr="00B457F2">
          <w:rPr>
            <w:rStyle w:val="charCitHyperlinkAbbrev"/>
          </w:rPr>
          <w:t>Legislation Act</w:t>
        </w:r>
      </w:hyperlink>
      <w:r w:rsidR="00746342" w:rsidRPr="00457575">
        <w:rPr>
          <w:lang w:eastAsia="en-AU"/>
        </w:rPr>
        <w:t>, s 177).</w:t>
      </w:r>
    </w:p>
    <w:p w14:paraId="4835482A" w14:textId="77777777" w:rsidR="00017974" w:rsidRPr="007742C4" w:rsidRDefault="00C84A57" w:rsidP="00C84A57">
      <w:pPr>
        <w:pStyle w:val="AH3Div"/>
      </w:pPr>
      <w:bookmarkStart w:id="37" w:name="_Toc150437877"/>
      <w:r w:rsidRPr="007742C4">
        <w:rPr>
          <w:rStyle w:val="CharDivNo"/>
        </w:rPr>
        <w:t>Division 2.5</w:t>
      </w:r>
      <w:r w:rsidRPr="00457575">
        <w:tab/>
      </w:r>
      <w:r w:rsidR="00017974" w:rsidRPr="007742C4">
        <w:rPr>
          <w:rStyle w:val="CharDivText"/>
        </w:rPr>
        <w:t xml:space="preserve">Signs </w:t>
      </w:r>
      <w:r w:rsidR="00E83363" w:rsidRPr="007742C4">
        <w:rPr>
          <w:rStyle w:val="CharDivText"/>
        </w:rPr>
        <w:t>on public unleased land</w:t>
      </w:r>
      <w:bookmarkEnd w:id="37"/>
    </w:p>
    <w:p w14:paraId="3F1E49BA" w14:textId="77777777" w:rsidR="00017974" w:rsidRPr="00457575" w:rsidRDefault="00C84A57" w:rsidP="00C84A57">
      <w:pPr>
        <w:pStyle w:val="AH5Sec"/>
      </w:pPr>
      <w:bookmarkStart w:id="38" w:name="_Toc150437878"/>
      <w:r w:rsidRPr="007742C4">
        <w:rPr>
          <w:rStyle w:val="CharSectNo"/>
        </w:rPr>
        <w:t>24</w:t>
      </w:r>
      <w:r w:rsidRPr="00457575">
        <w:tab/>
      </w:r>
      <w:r w:rsidR="00017974" w:rsidRPr="00457575">
        <w:t xml:space="preserve">Meaning of </w:t>
      </w:r>
      <w:r w:rsidR="00017974" w:rsidRPr="004805D6">
        <w:rPr>
          <w:rStyle w:val="charItals"/>
        </w:rPr>
        <w:t>sign</w:t>
      </w:r>
      <w:r w:rsidR="00017974" w:rsidRPr="00457575">
        <w:t xml:space="preserve"> </w:t>
      </w:r>
      <w:r w:rsidR="00E83363" w:rsidRPr="00457575">
        <w:t>on public unleased land</w:t>
      </w:r>
      <w:bookmarkEnd w:id="38"/>
    </w:p>
    <w:p w14:paraId="07FF2F94" w14:textId="77777777" w:rsidR="00017974" w:rsidRPr="00457575" w:rsidRDefault="00017974" w:rsidP="00CD640E">
      <w:pPr>
        <w:pStyle w:val="Amainreturn"/>
        <w:keepNext/>
      </w:pPr>
      <w:r w:rsidRPr="00457575">
        <w:t>In this Act—</w:t>
      </w:r>
    </w:p>
    <w:p w14:paraId="63D0ED6C" w14:textId="77777777" w:rsidR="00017974" w:rsidRPr="00457575" w:rsidRDefault="00017974" w:rsidP="004805D6">
      <w:pPr>
        <w:pStyle w:val="aDef"/>
        <w:keepNext/>
      </w:pPr>
      <w:r w:rsidRPr="004805D6">
        <w:rPr>
          <w:rStyle w:val="charBoldItals"/>
        </w:rPr>
        <w:t>sign</w:t>
      </w:r>
      <w:r w:rsidR="00F060F6" w:rsidRPr="00457575">
        <w:t xml:space="preserve">, </w:t>
      </w:r>
      <w:r w:rsidR="00E83363" w:rsidRPr="00457575">
        <w:t>on public unleased land</w:t>
      </w:r>
      <w:r w:rsidRPr="00457575">
        <w:t>, includes—</w:t>
      </w:r>
    </w:p>
    <w:p w14:paraId="61312BF6" w14:textId="77777777" w:rsidR="00017974" w:rsidRPr="00457575" w:rsidRDefault="004805D6" w:rsidP="004805D6">
      <w:pPr>
        <w:pStyle w:val="aDefpara"/>
      </w:pPr>
      <w:r>
        <w:tab/>
      </w:r>
      <w:r w:rsidR="00C84A57" w:rsidRPr="00457575">
        <w:t>(a)</w:t>
      </w:r>
      <w:r w:rsidR="00C84A57" w:rsidRPr="00457575">
        <w:tab/>
      </w:r>
      <w:r w:rsidR="00017974" w:rsidRPr="00457575">
        <w:t>an advertisement; and</w:t>
      </w:r>
    </w:p>
    <w:p w14:paraId="36707381" w14:textId="77777777" w:rsidR="00017974" w:rsidRPr="00457575" w:rsidRDefault="004805D6" w:rsidP="004805D6">
      <w:pPr>
        <w:pStyle w:val="aDefpara"/>
      </w:pPr>
      <w:r>
        <w:tab/>
      </w:r>
      <w:r w:rsidR="00C84A57" w:rsidRPr="00457575">
        <w:t>(b)</w:t>
      </w:r>
      <w:r w:rsidR="00C84A57" w:rsidRPr="00457575">
        <w:tab/>
      </w:r>
      <w:r w:rsidR="00017974" w:rsidRPr="00457575">
        <w:t>a public notice.</w:t>
      </w:r>
    </w:p>
    <w:p w14:paraId="130BEE5D" w14:textId="77777777" w:rsidR="00017974" w:rsidRPr="00457575" w:rsidRDefault="00C84A57" w:rsidP="00C84A57">
      <w:pPr>
        <w:pStyle w:val="AH5Sec"/>
      </w:pPr>
      <w:bookmarkStart w:id="39" w:name="_Toc150437879"/>
      <w:r w:rsidRPr="007742C4">
        <w:rPr>
          <w:rStyle w:val="CharSectNo"/>
        </w:rPr>
        <w:t>25</w:t>
      </w:r>
      <w:r w:rsidRPr="00457575">
        <w:tab/>
      </w:r>
      <w:r w:rsidR="00017974" w:rsidRPr="00457575">
        <w:t xml:space="preserve">Approval to place sign </w:t>
      </w:r>
      <w:r w:rsidR="00E83363" w:rsidRPr="00457575">
        <w:t>on public unleased land</w:t>
      </w:r>
      <w:bookmarkEnd w:id="39"/>
    </w:p>
    <w:p w14:paraId="4BC418BC" w14:textId="77777777" w:rsidR="00017974" w:rsidRPr="00457575" w:rsidRDefault="004805D6" w:rsidP="004805D6">
      <w:pPr>
        <w:pStyle w:val="Amain"/>
        <w:keepNext/>
      </w:pPr>
      <w:r>
        <w:tab/>
      </w:r>
      <w:r w:rsidR="00C84A57" w:rsidRPr="00457575">
        <w:t>(1)</w:t>
      </w:r>
      <w:r w:rsidR="00C84A57" w:rsidRPr="00457575">
        <w:tab/>
      </w:r>
      <w:r w:rsidR="00017974" w:rsidRPr="00457575">
        <w:t>A person may apply to the director</w:t>
      </w:r>
      <w:r w:rsidR="00017974" w:rsidRPr="00457575">
        <w:noBreakHyphen/>
        <w:t>general for approval (a </w:t>
      </w:r>
      <w:r w:rsidR="00017974" w:rsidRPr="004805D6">
        <w:rPr>
          <w:rStyle w:val="charBoldItals"/>
        </w:rPr>
        <w:t>sign approval</w:t>
      </w:r>
      <w:r w:rsidR="00017974" w:rsidRPr="00457575">
        <w:t>) to pla</w:t>
      </w:r>
      <w:r w:rsidR="00F060F6" w:rsidRPr="00457575">
        <w:t xml:space="preserve">ce a sign </w:t>
      </w:r>
      <w:r w:rsidR="00E83363" w:rsidRPr="00457575">
        <w:t>on public unleased land</w:t>
      </w:r>
      <w:r w:rsidR="00017974" w:rsidRPr="00457575">
        <w:t>.</w:t>
      </w:r>
    </w:p>
    <w:p w14:paraId="3CF5D1EB" w14:textId="77777777" w:rsidR="00017974" w:rsidRPr="00457575" w:rsidRDefault="00017974" w:rsidP="00017974">
      <w:pPr>
        <w:pStyle w:val="aNote"/>
        <w:keepNext/>
      </w:pPr>
      <w:r w:rsidRPr="00457575">
        <w:rPr>
          <w:rStyle w:val="charItals"/>
        </w:rPr>
        <w:t>Note 1</w:t>
      </w:r>
      <w:r w:rsidRPr="00457575">
        <w:tab/>
        <w:t xml:space="preserve">If a form is approved under </w:t>
      </w:r>
      <w:r w:rsidR="000E5A06" w:rsidRPr="00457575">
        <w:t>s </w:t>
      </w:r>
      <w:r w:rsidR="006C6D0D" w:rsidRPr="00457575">
        <w:t>131</w:t>
      </w:r>
      <w:r w:rsidRPr="00457575">
        <w:t xml:space="preserve"> for this provision, the form must be used.</w:t>
      </w:r>
    </w:p>
    <w:p w14:paraId="3D82F43F" w14:textId="77777777" w:rsidR="00017974" w:rsidRPr="00457575" w:rsidRDefault="00017974" w:rsidP="00017974">
      <w:pPr>
        <w:pStyle w:val="aNote"/>
      </w:pPr>
      <w:r w:rsidRPr="00457575">
        <w:rPr>
          <w:rStyle w:val="charItals"/>
        </w:rPr>
        <w:t>Note 2</w:t>
      </w:r>
      <w:r w:rsidRPr="00457575">
        <w:tab/>
        <w:t xml:space="preserve">A fee may be determined under </w:t>
      </w:r>
      <w:r w:rsidR="000E5A06" w:rsidRPr="00457575">
        <w:t>s </w:t>
      </w:r>
      <w:r w:rsidR="006C6D0D" w:rsidRPr="00457575">
        <w:t>130</w:t>
      </w:r>
      <w:r w:rsidRPr="00457575">
        <w:t xml:space="preserve"> for this provision.</w:t>
      </w:r>
    </w:p>
    <w:p w14:paraId="63E0E07D" w14:textId="77777777" w:rsidR="00017974" w:rsidRPr="00457575" w:rsidRDefault="004805D6" w:rsidP="004805D6">
      <w:pPr>
        <w:pStyle w:val="Amain"/>
      </w:pPr>
      <w:r>
        <w:tab/>
      </w:r>
      <w:r w:rsidR="00C84A57" w:rsidRPr="00457575">
        <w:t>(2)</w:t>
      </w:r>
      <w:r w:rsidR="00C84A57" w:rsidRPr="00457575">
        <w:tab/>
      </w:r>
      <w:r w:rsidR="00017974" w:rsidRPr="00457575">
        <w:t>On receiving an application, the director</w:t>
      </w:r>
      <w:r w:rsidR="00017974" w:rsidRPr="00457575">
        <w:noBreakHyphen/>
        <w:t>general must—</w:t>
      </w:r>
    </w:p>
    <w:p w14:paraId="4510FFD0" w14:textId="77777777" w:rsidR="00017974" w:rsidRPr="00457575" w:rsidRDefault="004805D6" w:rsidP="004805D6">
      <w:pPr>
        <w:pStyle w:val="Apara"/>
      </w:pPr>
      <w:r>
        <w:tab/>
      </w:r>
      <w:r w:rsidR="00C84A57" w:rsidRPr="00457575">
        <w:t>(a)</w:t>
      </w:r>
      <w:r w:rsidR="00C84A57" w:rsidRPr="00457575">
        <w:tab/>
      </w:r>
      <w:r w:rsidR="00017974" w:rsidRPr="00457575">
        <w:t>give a copy of the application to each entity the director</w:t>
      </w:r>
      <w:r w:rsidR="00017974" w:rsidRPr="00457575">
        <w:noBreakHyphen/>
        <w:t>general considers should be consulted about the application; and</w:t>
      </w:r>
    </w:p>
    <w:p w14:paraId="3832B7B0" w14:textId="77777777" w:rsidR="00017974" w:rsidRPr="00457575" w:rsidRDefault="004805D6" w:rsidP="004805D6">
      <w:pPr>
        <w:pStyle w:val="Apara"/>
      </w:pPr>
      <w:r>
        <w:lastRenderedPageBreak/>
        <w:tab/>
      </w:r>
      <w:r w:rsidR="00C84A57" w:rsidRPr="00457575">
        <w:t>(b)</w:t>
      </w:r>
      <w:r w:rsidR="00C84A57" w:rsidRPr="00457575">
        <w:tab/>
      </w:r>
      <w:r w:rsidR="00017974" w:rsidRPr="00457575">
        <w:t>tell each entity that they may give a written submission to the director</w:t>
      </w:r>
      <w:r w:rsidR="00017974" w:rsidRPr="00457575">
        <w:noBreakHyphen/>
        <w:t>general, not later than 15 working days after receiving the copy of the application, about—</w:t>
      </w:r>
    </w:p>
    <w:p w14:paraId="0CBDAEB6" w14:textId="77777777" w:rsidR="00017974" w:rsidRPr="00457575" w:rsidRDefault="004805D6" w:rsidP="004805D6">
      <w:pPr>
        <w:pStyle w:val="Asubpara"/>
      </w:pPr>
      <w:r>
        <w:tab/>
      </w:r>
      <w:r w:rsidR="00C84A57" w:rsidRPr="00457575">
        <w:t>(i)</w:t>
      </w:r>
      <w:r w:rsidR="00C84A57" w:rsidRPr="00457575">
        <w:tab/>
      </w:r>
      <w:r w:rsidR="00017974" w:rsidRPr="00457575">
        <w:t xml:space="preserve">why the </w:t>
      </w:r>
      <w:r w:rsidR="002119C7" w:rsidRPr="00457575">
        <w:t>sign</w:t>
      </w:r>
      <w:r w:rsidR="00017974" w:rsidRPr="00457575">
        <w:t xml:space="preserve"> should not be </w:t>
      </w:r>
      <w:r w:rsidR="002119C7" w:rsidRPr="00457575">
        <w:t xml:space="preserve">placed </w:t>
      </w:r>
      <w:r w:rsidR="00641B51" w:rsidRPr="00457575">
        <w:t>on the public unleased land</w:t>
      </w:r>
      <w:r w:rsidR="00017974" w:rsidRPr="00457575">
        <w:t>; or</w:t>
      </w:r>
    </w:p>
    <w:p w14:paraId="63E43270" w14:textId="77777777" w:rsidR="00017974" w:rsidRDefault="004805D6" w:rsidP="004805D6">
      <w:pPr>
        <w:pStyle w:val="Asubpara"/>
      </w:pPr>
      <w:r>
        <w:tab/>
      </w:r>
      <w:r w:rsidR="00C84A57" w:rsidRPr="00457575">
        <w:t>(ii)</w:t>
      </w:r>
      <w:r w:rsidR="00C84A57" w:rsidRPr="00457575">
        <w:tab/>
      </w:r>
      <w:r w:rsidR="00017974" w:rsidRPr="00457575">
        <w:t xml:space="preserve">how the </w:t>
      </w:r>
      <w:r w:rsidR="002119C7" w:rsidRPr="00457575">
        <w:t>sign</w:t>
      </w:r>
      <w:r w:rsidR="00017974" w:rsidRPr="00457575">
        <w:t xml:space="preserve"> should be </w:t>
      </w:r>
      <w:r w:rsidR="002119C7" w:rsidRPr="00457575">
        <w:t xml:space="preserve">placed </w:t>
      </w:r>
      <w:r w:rsidR="00641B51" w:rsidRPr="00457575">
        <w:t>on the public unleased land</w:t>
      </w:r>
      <w:r w:rsidR="00017974" w:rsidRPr="00457575">
        <w:t>.</w:t>
      </w:r>
    </w:p>
    <w:p w14:paraId="446FE6FA" w14:textId="3FBD7441" w:rsidR="003520D1" w:rsidRPr="00591A0F" w:rsidRDefault="003520D1" w:rsidP="003520D1">
      <w:pPr>
        <w:pStyle w:val="aNote"/>
      </w:pPr>
      <w:r w:rsidRPr="00591A0F">
        <w:rPr>
          <w:rStyle w:val="charItals"/>
        </w:rPr>
        <w:t>Note</w:t>
      </w:r>
      <w:r w:rsidRPr="00591A0F">
        <w:rPr>
          <w:rStyle w:val="charItals"/>
        </w:rPr>
        <w:tab/>
      </w:r>
      <w:r w:rsidRPr="00591A0F">
        <w:t xml:space="preserve">For how documents may be given, see the </w:t>
      </w:r>
      <w:hyperlink r:id="rId43" w:tooltip="A2001-14" w:history="1">
        <w:r w:rsidRPr="00591A0F">
          <w:rPr>
            <w:rStyle w:val="charCitHyperlinkAbbrev"/>
          </w:rPr>
          <w:t>Legislation Act</w:t>
        </w:r>
      </w:hyperlink>
      <w:r w:rsidRPr="00591A0F">
        <w:t>, pt 19.5.</w:t>
      </w:r>
    </w:p>
    <w:p w14:paraId="13FCDB11" w14:textId="77777777" w:rsidR="00017974" w:rsidRPr="00457575" w:rsidRDefault="004805D6" w:rsidP="00474B59">
      <w:pPr>
        <w:pStyle w:val="Amain"/>
        <w:keepNext/>
      </w:pPr>
      <w:r>
        <w:tab/>
      </w:r>
      <w:r w:rsidR="00C84A57" w:rsidRPr="00457575">
        <w:t>(3)</w:t>
      </w:r>
      <w:r w:rsidR="00C84A57" w:rsidRPr="00457575">
        <w:tab/>
      </w:r>
      <w:r w:rsidR="00017974" w:rsidRPr="00457575">
        <w:t>In deciding whether to issue an approval, the director</w:t>
      </w:r>
      <w:r w:rsidR="00017974" w:rsidRPr="00457575">
        <w:noBreakHyphen/>
        <w:t>general must consider—</w:t>
      </w:r>
    </w:p>
    <w:p w14:paraId="666CD146" w14:textId="77777777" w:rsidR="00017974" w:rsidRPr="00457575" w:rsidRDefault="004805D6" w:rsidP="00474B59">
      <w:pPr>
        <w:pStyle w:val="Apara"/>
        <w:keepNext/>
      </w:pPr>
      <w:r>
        <w:tab/>
      </w:r>
      <w:r w:rsidR="00C84A57" w:rsidRPr="00457575">
        <w:t>(a)</w:t>
      </w:r>
      <w:r w:rsidR="00C84A57" w:rsidRPr="00457575">
        <w:tab/>
      </w:r>
      <w:r w:rsidR="00017974" w:rsidRPr="00457575">
        <w:t>whether the placement of the sign would be likely to—</w:t>
      </w:r>
    </w:p>
    <w:p w14:paraId="77A549CF" w14:textId="77777777" w:rsidR="00017974" w:rsidRPr="00457575" w:rsidRDefault="004805D6" w:rsidP="004805D6">
      <w:pPr>
        <w:pStyle w:val="Asubpara"/>
      </w:pPr>
      <w:r>
        <w:tab/>
      </w:r>
      <w:r w:rsidR="00C84A57" w:rsidRPr="00457575">
        <w:t>(i)</w:t>
      </w:r>
      <w:r w:rsidR="00C84A57" w:rsidRPr="00457575">
        <w:tab/>
      </w:r>
      <w:r w:rsidR="00017974" w:rsidRPr="00457575">
        <w:t xml:space="preserve">cause undue disturbance, inconvenience or offence to people lawfully </w:t>
      </w:r>
      <w:r w:rsidR="00641B51" w:rsidRPr="00457575">
        <w:t>on</w:t>
      </w:r>
      <w:r w:rsidR="00017974" w:rsidRPr="00457575">
        <w:t xml:space="preserve"> or near the </w:t>
      </w:r>
      <w:r w:rsidR="00F84F9D" w:rsidRPr="00457575">
        <w:t xml:space="preserve">public </w:t>
      </w:r>
      <w:r w:rsidR="009806C5" w:rsidRPr="00457575">
        <w:t>unleased land</w:t>
      </w:r>
      <w:r w:rsidR="00017974" w:rsidRPr="00457575">
        <w:t>; or</w:t>
      </w:r>
    </w:p>
    <w:p w14:paraId="1B0D932C" w14:textId="77777777" w:rsidR="00017974" w:rsidRPr="00457575" w:rsidRDefault="004805D6" w:rsidP="004805D6">
      <w:pPr>
        <w:pStyle w:val="Asubpara"/>
      </w:pPr>
      <w:r>
        <w:tab/>
      </w:r>
      <w:r w:rsidR="00C84A57" w:rsidRPr="00457575">
        <w:t>(ii)</w:t>
      </w:r>
      <w:r w:rsidR="00C84A57" w:rsidRPr="00457575">
        <w:tab/>
      </w:r>
      <w:r w:rsidR="00017974" w:rsidRPr="00457575">
        <w:t>cause undue risk to people or property; or</w:t>
      </w:r>
    </w:p>
    <w:p w14:paraId="72D3B3F5" w14:textId="77777777" w:rsidR="00017974" w:rsidRPr="00457575" w:rsidRDefault="004805D6" w:rsidP="004805D6">
      <w:pPr>
        <w:pStyle w:val="Asubpara"/>
      </w:pPr>
      <w:r>
        <w:tab/>
      </w:r>
      <w:r w:rsidR="00C84A57" w:rsidRPr="00457575">
        <w:t>(iii)</w:t>
      </w:r>
      <w:r w:rsidR="00C84A57" w:rsidRPr="00457575">
        <w:tab/>
      </w:r>
      <w:r w:rsidR="00017974" w:rsidRPr="00457575">
        <w:t xml:space="preserve">damage the </w:t>
      </w:r>
      <w:r w:rsidR="00F84F9D" w:rsidRPr="00457575">
        <w:t xml:space="preserve">public </w:t>
      </w:r>
      <w:r w:rsidR="009806C5" w:rsidRPr="00457575">
        <w:t>unleased land</w:t>
      </w:r>
      <w:r w:rsidR="00017974" w:rsidRPr="00457575">
        <w:t>; and</w:t>
      </w:r>
    </w:p>
    <w:p w14:paraId="3EABA7F4" w14:textId="77777777" w:rsidR="00017974" w:rsidRPr="00457575" w:rsidRDefault="004805D6" w:rsidP="004805D6">
      <w:pPr>
        <w:pStyle w:val="Apara"/>
      </w:pPr>
      <w:r>
        <w:tab/>
      </w:r>
      <w:r w:rsidR="00C84A57" w:rsidRPr="00457575">
        <w:t>(b)</w:t>
      </w:r>
      <w:r w:rsidR="00C84A57" w:rsidRPr="00457575">
        <w:tab/>
      </w:r>
      <w:r w:rsidR="00017974" w:rsidRPr="00457575">
        <w:t xml:space="preserve">any submissions received under </w:t>
      </w:r>
      <w:r w:rsidR="005550BE" w:rsidRPr="00457575">
        <w:t>subsection (</w:t>
      </w:r>
      <w:r w:rsidR="00017974" w:rsidRPr="00457575">
        <w:t>2).</w:t>
      </w:r>
    </w:p>
    <w:p w14:paraId="5A570F7C" w14:textId="77777777" w:rsidR="00017974" w:rsidRPr="00457575" w:rsidRDefault="004805D6" w:rsidP="000F1033">
      <w:pPr>
        <w:pStyle w:val="Amain"/>
        <w:keepNext/>
      </w:pPr>
      <w:r>
        <w:tab/>
      </w:r>
      <w:r w:rsidR="00C84A57" w:rsidRPr="00457575">
        <w:t>(4)</w:t>
      </w:r>
      <w:r w:rsidR="00C84A57" w:rsidRPr="00457575">
        <w:tab/>
      </w:r>
      <w:r w:rsidR="00017974" w:rsidRPr="00457575">
        <w:t>The director</w:t>
      </w:r>
      <w:r w:rsidR="00017974" w:rsidRPr="00457575">
        <w:noBreakHyphen/>
        <w:t>general may issue an approval only if satisfied that placing the sign in accordance with the approval would not be likely to—</w:t>
      </w:r>
    </w:p>
    <w:p w14:paraId="58F9EBB3" w14:textId="77777777" w:rsidR="00017974" w:rsidRPr="00457575" w:rsidRDefault="004805D6" w:rsidP="004805D6">
      <w:pPr>
        <w:pStyle w:val="Apara"/>
      </w:pPr>
      <w:r>
        <w:tab/>
      </w:r>
      <w:r w:rsidR="00C84A57" w:rsidRPr="00457575">
        <w:t>(a)</w:t>
      </w:r>
      <w:r w:rsidR="00C84A57" w:rsidRPr="00457575">
        <w:tab/>
      </w:r>
      <w:r w:rsidR="00017974" w:rsidRPr="00457575">
        <w:t xml:space="preserve">unacceptably affect people lawfully </w:t>
      </w:r>
      <w:r w:rsidR="00641B51" w:rsidRPr="00457575">
        <w:t>on</w:t>
      </w:r>
      <w:r w:rsidR="00017974" w:rsidRPr="00457575">
        <w:t xml:space="preserve"> or near the </w:t>
      </w:r>
      <w:r w:rsidR="00F84F9D" w:rsidRPr="00457575">
        <w:t xml:space="preserve">public </w:t>
      </w:r>
      <w:r w:rsidR="009806C5" w:rsidRPr="00457575">
        <w:t>unleased land</w:t>
      </w:r>
      <w:r w:rsidR="00017974" w:rsidRPr="00457575">
        <w:t>; and</w:t>
      </w:r>
    </w:p>
    <w:p w14:paraId="06D42233" w14:textId="77777777" w:rsidR="00017974" w:rsidRPr="00457575" w:rsidRDefault="004805D6" w:rsidP="004805D6">
      <w:pPr>
        <w:pStyle w:val="Apara"/>
      </w:pPr>
      <w:r>
        <w:tab/>
      </w:r>
      <w:r w:rsidR="00C84A57" w:rsidRPr="00457575">
        <w:t>(b)</w:t>
      </w:r>
      <w:r w:rsidR="00C84A57" w:rsidRPr="00457575">
        <w:tab/>
      </w:r>
      <w:r w:rsidR="00017974" w:rsidRPr="00457575">
        <w:t xml:space="preserve">cause unacceptable risk to people, property or the </w:t>
      </w:r>
      <w:r w:rsidR="00F84F9D" w:rsidRPr="00457575">
        <w:t xml:space="preserve">public </w:t>
      </w:r>
      <w:r w:rsidR="009806C5" w:rsidRPr="00457575">
        <w:t>unleased land</w:t>
      </w:r>
      <w:r w:rsidR="00017974" w:rsidRPr="00457575">
        <w:t>.</w:t>
      </w:r>
    </w:p>
    <w:p w14:paraId="1330AEC9" w14:textId="77777777" w:rsidR="00017974" w:rsidRPr="00457575" w:rsidRDefault="004805D6" w:rsidP="004805D6">
      <w:pPr>
        <w:pStyle w:val="Amain"/>
      </w:pPr>
      <w:r>
        <w:tab/>
      </w:r>
      <w:r w:rsidR="00C84A57" w:rsidRPr="00457575">
        <w:t>(5)</w:t>
      </w:r>
      <w:r w:rsidR="00C84A57" w:rsidRPr="00457575">
        <w:tab/>
      </w:r>
      <w:r w:rsidR="00017974" w:rsidRPr="00457575">
        <w:t xml:space="preserve">If the sign is a movable sign, the approval is subject to the condition that the placement and keeping of the sign must comply with the </w:t>
      </w:r>
      <w:r w:rsidR="00F74CF2" w:rsidRPr="00457575">
        <w:t xml:space="preserve">movable signs </w:t>
      </w:r>
      <w:r w:rsidR="00017974" w:rsidRPr="00457575">
        <w:t>code of practice.</w:t>
      </w:r>
    </w:p>
    <w:p w14:paraId="4DAE0798" w14:textId="77777777" w:rsidR="00017974" w:rsidRPr="00457575" w:rsidRDefault="004805D6" w:rsidP="004805D6">
      <w:pPr>
        <w:pStyle w:val="Amain"/>
      </w:pPr>
      <w:r>
        <w:tab/>
      </w:r>
      <w:r w:rsidR="00C84A57" w:rsidRPr="00457575">
        <w:t>(6)</w:t>
      </w:r>
      <w:r w:rsidR="00C84A57" w:rsidRPr="00457575">
        <w:tab/>
      </w:r>
      <w:r w:rsidR="00017974" w:rsidRPr="00457575">
        <w:t>An approval may be subject to any other condition that the director</w:t>
      </w:r>
      <w:r w:rsidR="00017974" w:rsidRPr="00457575">
        <w:noBreakHyphen/>
        <w:t xml:space="preserve">general reasonably believes is necessary for the management or protection of the </w:t>
      </w:r>
      <w:r w:rsidR="00F84F9D" w:rsidRPr="00457575">
        <w:t xml:space="preserve">public </w:t>
      </w:r>
      <w:r w:rsidR="009806C5" w:rsidRPr="00457575">
        <w:t>unleased land</w:t>
      </w:r>
      <w:r w:rsidR="00017974" w:rsidRPr="00457575">
        <w:t>.</w:t>
      </w:r>
    </w:p>
    <w:p w14:paraId="2866435D" w14:textId="77777777" w:rsidR="00F351B2" w:rsidRPr="00075D8E" w:rsidRDefault="00F351B2" w:rsidP="00F351B2">
      <w:pPr>
        <w:pStyle w:val="AH5Sec"/>
      </w:pPr>
      <w:bookmarkStart w:id="40" w:name="_Toc150437880"/>
      <w:r w:rsidRPr="007742C4">
        <w:rPr>
          <w:rStyle w:val="CharSectNo"/>
        </w:rPr>
        <w:lastRenderedPageBreak/>
        <w:t>26</w:t>
      </w:r>
      <w:r w:rsidRPr="00075D8E">
        <w:tab/>
        <w:t>Offence—place fixed sign on public unleased land without approval</w:t>
      </w:r>
      <w:bookmarkEnd w:id="40"/>
    </w:p>
    <w:p w14:paraId="763304E6" w14:textId="77777777" w:rsidR="00017974" w:rsidRPr="00457575" w:rsidRDefault="004805D6" w:rsidP="004805D6">
      <w:pPr>
        <w:pStyle w:val="Amain"/>
      </w:pPr>
      <w:r>
        <w:tab/>
      </w:r>
      <w:r w:rsidR="00C84A57" w:rsidRPr="00457575">
        <w:t>(1)</w:t>
      </w:r>
      <w:r w:rsidR="00C84A57" w:rsidRPr="00457575">
        <w:tab/>
      </w:r>
      <w:r w:rsidR="00017974" w:rsidRPr="00457575">
        <w:t>A person commits an offence if the person—</w:t>
      </w:r>
    </w:p>
    <w:p w14:paraId="1E4FDBA6" w14:textId="77777777" w:rsidR="00017974" w:rsidRPr="00457575" w:rsidRDefault="004805D6" w:rsidP="004805D6">
      <w:pPr>
        <w:pStyle w:val="Apara"/>
      </w:pPr>
      <w:r>
        <w:tab/>
      </w:r>
      <w:r w:rsidR="00C84A57" w:rsidRPr="00457575">
        <w:t>(a)</w:t>
      </w:r>
      <w:r w:rsidR="00C84A57" w:rsidRPr="00457575">
        <w:tab/>
      </w:r>
      <w:r w:rsidR="00F060F6" w:rsidRPr="00457575">
        <w:t>places a</w:t>
      </w:r>
      <w:r w:rsidR="00F351B2">
        <w:t xml:space="preserve"> </w:t>
      </w:r>
      <w:r w:rsidR="00F351B2" w:rsidRPr="00075D8E">
        <w:t>fixed</w:t>
      </w:r>
      <w:r w:rsidR="00F060F6" w:rsidRPr="00457575">
        <w:t xml:space="preserve"> sign </w:t>
      </w:r>
      <w:r w:rsidR="00E83363" w:rsidRPr="00457575">
        <w:t>on public unleased land</w:t>
      </w:r>
      <w:r w:rsidR="00017974" w:rsidRPr="00457575">
        <w:t>; and</w:t>
      </w:r>
    </w:p>
    <w:p w14:paraId="78AA3EF3" w14:textId="77777777" w:rsidR="00017974" w:rsidRPr="00457575" w:rsidRDefault="004805D6" w:rsidP="004805D6">
      <w:pPr>
        <w:pStyle w:val="Apara"/>
        <w:keepNext/>
      </w:pPr>
      <w:r>
        <w:tab/>
      </w:r>
      <w:r w:rsidR="00C84A57" w:rsidRPr="00457575">
        <w:t>(b)</w:t>
      </w:r>
      <w:r w:rsidR="00C84A57" w:rsidRPr="00457575">
        <w:tab/>
      </w:r>
      <w:r w:rsidR="00017974" w:rsidRPr="00457575">
        <w:t xml:space="preserve">does not hold a sign approval authorising the placing of the sign </w:t>
      </w:r>
      <w:r w:rsidR="00641B51" w:rsidRPr="00457575">
        <w:t>on the public unleased land</w:t>
      </w:r>
      <w:r w:rsidR="00017974" w:rsidRPr="00457575">
        <w:t>.</w:t>
      </w:r>
    </w:p>
    <w:p w14:paraId="363DF3B4" w14:textId="77777777" w:rsidR="00017974" w:rsidRPr="00457575" w:rsidRDefault="00017974" w:rsidP="004805D6">
      <w:pPr>
        <w:pStyle w:val="Penalty"/>
        <w:keepNext/>
      </w:pPr>
      <w:r w:rsidRPr="00457575">
        <w:t>Maximum penalty:  10 penalty units.</w:t>
      </w:r>
    </w:p>
    <w:p w14:paraId="01BB0AF3" w14:textId="77777777" w:rsidR="00017974" w:rsidRPr="00457575" w:rsidRDefault="004805D6" w:rsidP="004805D6">
      <w:pPr>
        <w:pStyle w:val="Amain"/>
      </w:pPr>
      <w:r>
        <w:tab/>
      </w:r>
      <w:r w:rsidR="00C84A57" w:rsidRPr="00457575">
        <w:t>(2)</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14:paraId="7F9FB57C" w14:textId="77777777" w:rsidR="00B00302" w:rsidRPr="00457575" w:rsidRDefault="00C84A57" w:rsidP="00C84A57">
      <w:pPr>
        <w:pStyle w:val="AH5Sec"/>
      </w:pPr>
      <w:bookmarkStart w:id="41" w:name="_Toc150437881"/>
      <w:r w:rsidRPr="007742C4">
        <w:rPr>
          <w:rStyle w:val="CharSectNo"/>
        </w:rPr>
        <w:t>27</w:t>
      </w:r>
      <w:r w:rsidRPr="00457575">
        <w:tab/>
      </w:r>
      <w:r w:rsidR="00E22915" w:rsidRPr="00457575">
        <w:t>Movable signs c</w:t>
      </w:r>
      <w:r w:rsidR="00B00302" w:rsidRPr="00457575">
        <w:t>ode of practice</w:t>
      </w:r>
      <w:bookmarkEnd w:id="41"/>
    </w:p>
    <w:p w14:paraId="2D025282" w14:textId="77777777" w:rsidR="00780355" w:rsidRPr="00457575" w:rsidRDefault="004805D6" w:rsidP="004805D6">
      <w:pPr>
        <w:pStyle w:val="Amain"/>
      </w:pPr>
      <w:r>
        <w:tab/>
      </w:r>
      <w:r w:rsidR="00C84A57" w:rsidRPr="00457575">
        <w:t>(1)</w:t>
      </w:r>
      <w:r w:rsidR="00C84A57" w:rsidRPr="00457575">
        <w:tab/>
      </w:r>
      <w:r w:rsidR="00B00302" w:rsidRPr="00457575">
        <w:t xml:space="preserve">The Minister may approve a code of practice about </w:t>
      </w:r>
      <w:r w:rsidR="008A6A7F" w:rsidRPr="00457575">
        <w:t xml:space="preserve">movable signs </w:t>
      </w:r>
      <w:r w:rsidR="00E83363" w:rsidRPr="00457575">
        <w:t>on public unleased land</w:t>
      </w:r>
      <w:r w:rsidR="00F74CF2" w:rsidRPr="00457575">
        <w:t xml:space="preserve"> (a </w:t>
      </w:r>
      <w:r w:rsidR="00F74CF2" w:rsidRPr="004805D6">
        <w:rPr>
          <w:rStyle w:val="charBoldItals"/>
        </w:rPr>
        <w:t>movable signs code of practice</w:t>
      </w:r>
      <w:r w:rsidR="00F74CF2" w:rsidRPr="00457575">
        <w:t>)</w:t>
      </w:r>
      <w:r w:rsidR="00B00302" w:rsidRPr="00457575">
        <w:t>.</w:t>
      </w:r>
    </w:p>
    <w:p w14:paraId="4D240464" w14:textId="77777777" w:rsidR="00780355" w:rsidRPr="00457575" w:rsidRDefault="004805D6" w:rsidP="004805D6">
      <w:pPr>
        <w:pStyle w:val="Amain"/>
        <w:keepNext/>
      </w:pPr>
      <w:r>
        <w:tab/>
      </w:r>
      <w:r w:rsidR="00C84A57" w:rsidRPr="00457575">
        <w:t>(2)</w:t>
      </w:r>
      <w:r w:rsidR="00C84A57" w:rsidRPr="00457575">
        <w:tab/>
      </w:r>
      <w:r w:rsidR="00F74CF2" w:rsidRPr="00457575">
        <w:t>A movable signs</w:t>
      </w:r>
      <w:r w:rsidR="00780355" w:rsidRPr="00457575">
        <w:t xml:space="preserve"> code of practice may </w:t>
      </w:r>
      <w:r w:rsidR="0018747C" w:rsidRPr="00457575">
        <w:t>include provisions about 1 or more of the following matters:</w:t>
      </w:r>
    </w:p>
    <w:p w14:paraId="79C94EE2" w14:textId="77777777" w:rsidR="00780355" w:rsidRPr="00457575" w:rsidRDefault="004805D6" w:rsidP="004805D6">
      <w:pPr>
        <w:pStyle w:val="Apara"/>
      </w:pPr>
      <w:r>
        <w:tab/>
      </w:r>
      <w:r w:rsidR="00C84A57" w:rsidRPr="00457575">
        <w:t>(a)</w:t>
      </w:r>
      <w:r w:rsidR="00C84A57" w:rsidRPr="00457575">
        <w:tab/>
      </w:r>
      <w:r w:rsidR="00780355" w:rsidRPr="00457575">
        <w:t xml:space="preserve">the </w:t>
      </w:r>
      <w:r w:rsidR="00F63ED8" w:rsidRPr="00457575">
        <w:t>construction of movable signs</w:t>
      </w:r>
      <w:r w:rsidR="008B2550" w:rsidRPr="00457575">
        <w:t xml:space="preserve"> </w:t>
      </w:r>
      <w:r w:rsidR="00E83363" w:rsidRPr="00457575">
        <w:t>on public unleased land</w:t>
      </w:r>
      <w:r w:rsidR="0018747C" w:rsidRPr="00457575">
        <w:t>;</w:t>
      </w:r>
    </w:p>
    <w:p w14:paraId="3AE43D25" w14:textId="77777777" w:rsidR="00780355" w:rsidRPr="00457575" w:rsidRDefault="004805D6" w:rsidP="004805D6">
      <w:pPr>
        <w:pStyle w:val="Apara"/>
      </w:pPr>
      <w:r>
        <w:tab/>
      </w:r>
      <w:r w:rsidR="00C84A57" w:rsidRPr="00457575">
        <w:t>(b)</w:t>
      </w:r>
      <w:r w:rsidR="00C84A57" w:rsidRPr="00457575">
        <w:tab/>
      </w:r>
      <w:r w:rsidR="0018747C" w:rsidRPr="00457575">
        <w:t>the size</w:t>
      </w:r>
      <w:r w:rsidR="00780355" w:rsidRPr="00457575">
        <w:t xml:space="preserve"> of </w:t>
      </w:r>
      <w:r w:rsidR="0018747C" w:rsidRPr="00457575">
        <w:t>movable signs</w:t>
      </w:r>
      <w:r w:rsidR="008B2550" w:rsidRPr="00457575">
        <w:t xml:space="preserve"> </w:t>
      </w:r>
      <w:r w:rsidR="00E83363" w:rsidRPr="00457575">
        <w:t>on public unleased land</w:t>
      </w:r>
      <w:r w:rsidR="00600515" w:rsidRPr="00457575">
        <w:t>;</w:t>
      </w:r>
    </w:p>
    <w:p w14:paraId="610A96D2" w14:textId="77777777" w:rsidR="00780355" w:rsidRPr="00457575" w:rsidRDefault="004805D6" w:rsidP="004805D6">
      <w:pPr>
        <w:pStyle w:val="Apara"/>
      </w:pPr>
      <w:r>
        <w:tab/>
      </w:r>
      <w:r w:rsidR="00C84A57" w:rsidRPr="00457575">
        <w:t>(c)</w:t>
      </w:r>
      <w:r w:rsidR="00C84A57" w:rsidRPr="00457575">
        <w:tab/>
      </w:r>
      <w:r w:rsidR="0018747C" w:rsidRPr="00457575">
        <w:t>the location</w:t>
      </w:r>
      <w:r w:rsidR="00780355" w:rsidRPr="00457575">
        <w:t xml:space="preserve"> </w:t>
      </w:r>
      <w:r w:rsidR="0018747C" w:rsidRPr="00457575">
        <w:t>of movable signs</w:t>
      </w:r>
      <w:r w:rsidR="00F74CF2" w:rsidRPr="00457575">
        <w:t xml:space="preserve"> </w:t>
      </w:r>
      <w:r w:rsidR="00E83363" w:rsidRPr="00457575">
        <w:t>on public unleased land</w:t>
      </w:r>
      <w:r w:rsidR="00600515" w:rsidRPr="00457575">
        <w:t>;</w:t>
      </w:r>
    </w:p>
    <w:p w14:paraId="6E48E315" w14:textId="77777777" w:rsidR="00780355" w:rsidRPr="00457575" w:rsidRDefault="004805D6" w:rsidP="004805D6">
      <w:pPr>
        <w:pStyle w:val="Apara"/>
      </w:pPr>
      <w:r>
        <w:tab/>
      </w:r>
      <w:r w:rsidR="00C84A57" w:rsidRPr="00457575">
        <w:t>(d)</w:t>
      </w:r>
      <w:r w:rsidR="00C84A57" w:rsidRPr="00457575">
        <w:tab/>
      </w:r>
      <w:r w:rsidR="00780355" w:rsidRPr="00457575">
        <w:t>the words or i</w:t>
      </w:r>
      <w:r w:rsidR="00F74CF2" w:rsidRPr="00457575">
        <w:t>mages that may be displayed on</w:t>
      </w:r>
      <w:r w:rsidR="00780355" w:rsidRPr="00457575">
        <w:t xml:space="preserve"> </w:t>
      </w:r>
      <w:r w:rsidR="00600515" w:rsidRPr="00457575">
        <w:t>movable sign</w:t>
      </w:r>
      <w:r w:rsidR="00F74CF2" w:rsidRPr="00457575">
        <w:t>s</w:t>
      </w:r>
      <w:r w:rsidR="008B2550" w:rsidRPr="00457575">
        <w:t xml:space="preserve"> </w:t>
      </w:r>
      <w:r w:rsidR="00E83363" w:rsidRPr="00457575">
        <w:t>on public unleased land</w:t>
      </w:r>
      <w:r w:rsidR="00600515" w:rsidRPr="00457575">
        <w:t>;</w:t>
      </w:r>
    </w:p>
    <w:p w14:paraId="7D3C92F0" w14:textId="77777777" w:rsidR="00780355" w:rsidRPr="00457575" w:rsidRDefault="004805D6" w:rsidP="004805D6">
      <w:pPr>
        <w:pStyle w:val="Apara"/>
      </w:pPr>
      <w:r>
        <w:tab/>
      </w:r>
      <w:r w:rsidR="00C84A57" w:rsidRPr="00457575">
        <w:t>(e)</w:t>
      </w:r>
      <w:r w:rsidR="00C84A57" w:rsidRPr="00457575">
        <w:tab/>
      </w:r>
      <w:r w:rsidR="00780355" w:rsidRPr="00457575">
        <w:t xml:space="preserve">the number of </w:t>
      </w:r>
      <w:r w:rsidR="008B2550" w:rsidRPr="00457575">
        <w:t xml:space="preserve">movable </w:t>
      </w:r>
      <w:r w:rsidR="00780355" w:rsidRPr="00457575">
        <w:t xml:space="preserve">signs </w:t>
      </w:r>
      <w:r w:rsidR="0015354C" w:rsidRPr="00457575">
        <w:t xml:space="preserve">that may be placed </w:t>
      </w:r>
      <w:r w:rsidR="00E83363" w:rsidRPr="00457575">
        <w:t>on public unleased land</w:t>
      </w:r>
      <w:r w:rsidR="00036CB0" w:rsidRPr="00457575">
        <w:t>;</w:t>
      </w:r>
    </w:p>
    <w:p w14:paraId="17DDFA33" w14:textId="77777777" w:rsidR="000149D0" w:rsidRPr="00457575" w:rsidRDefault="004805D6" w:rsidP="004805D6">
      <w:pPr>
        <w:pStyle w:val="Apara"/>
      </w:pPr>
      <w:r>
        <w:tab/>
      </w:r>
      <w:r w:rsidR="00C84A57" w:rsidRPr="00457575">
        <w:t>(f)</w:t>
      </w:r>
      <w:r w:rsidR="00C84A57" w:rsidRPr="00457575">
        <w:tab/>
      </w:r>
      <w:r w:rsidR="00780355" w:rsidRPr="00457575">
        <w:t xml:space="preserve">the </w:t>
      </w:r>
      <w:r w:rsidR="000149D0" w:rsidRPr="00457575">
        <w:t>kind of insurance polic</w:t>
      </w:r>
      <w:r w:rsidR="005F5B0E" w:rsidRPr="00457575">
        <w:t>y</w:t>
      </w:r>
      <w:r w:rsidR="000149D0" w:rsidRPr="00457575">
        <w:t xml:space="preserve"> that </w:t>
      </w:r>
      <w:r w:rsidR="005F5B0E" w:rsidRPr="00457575">
        <w:t>a person</w:t>
      </w:r>
      <w:r w:rsidR="000149D0" w:rsidRPr="00457575">
        <w:t xml:space="preserve"> placing </w:t>
      </w:r>
      <w:r w:rsidR="005F5B0E" w:rsidRPr="00457575">
        <w:t xml:space="preserve">a </w:t>
      </w:r>
      <w:r w:rsidR="00F060F6" w:rsidRPr="00457575">
        <w:t xml:space="preserve">movable sign </w:t>
      </w:r>
      <w:r w:rsidR="00E83363" w:rsidRPr="00457575">
        <w:t>on public unleased land</w:t>
      </w:r>
      <w:r w:rsidR="000149D0" w:rsidRPr="00457575">
        <w:t xml:space="preserve"> must hold</w:t>
      </w:r>
      <w:r w:rsidR="00736CC5" w:rsidRPr="00457575">
        <w:t>.</w:t>
      </w:r>
    </w:p>
    <w:p w14:paraId="39D4377E" w14:textId="77777777" w:rsidR="00B00302" w:rsidRPr="00457575" w:rsidRDefault="004805D6" w:rsidP="004805D6">
      <w:pPr>
        <w:pStyle w:val="Amain"/>
        <w:keepNext/>
      </w:pPr>
      <w:r>
        <w:tab/>
      </w:r>
      <w:r w:rsidR="00C84A57" w:rsidRPr="00457575">
        <w:t>(3)</w:t>
      </w:r>
      <w:r w:rsidR="00C84A57" w:rsidRPr="00457575">
        <w:tab/>
      </w:r>
      <w:r w:rsidR="00780355" w:rsidRPr="00457575">
        <w:t>An approved code of practice</w:t>
      </w:r>
      <w:r w:rsidR="00B00302" w:rsidRPr="00457575">
        <w:t xml:space="preserve"> is a disallowable instrument.</w:t>
      </w:r>
    </w:p>
    <w:p w14:paraId="1D61A2C2" w14:textId="4482B2E8" w:rsidR="00780355" w:rsidRPr="00457575" w:rsidRDefault="00780355">
      <w:pPr>
        <w:pStyle w:val="aNote"/>
      </w:pPr>
      <w:r w:rsidRPr="004805D6">
        <w:rPr>
          <w:rStyle w:val="charItals"/>
        </w:rPr>
        <w:t>Note</w:t>
      </w:r>
      <w:r w:rsidRPr="004805D6">
        <w:rPr>
          <w:rStyle w:val="charItals"/>
        </w:rPr>
        <w:tab/>
      </w:r>
      <w:r w:rsidRPr="00457575">
        <w:t xml:space="preserve">A disallowable instrument must be notified, and presented to the Legislative Assembly, under the </w:t>
      </w:r>
      <w:hyperlink r:id="rId44" w:tooltip="A2001-14" w:history="1">
        <w:r w:rsidR="00B457F2" w:rsidRPr="00B457F2">
          <w:rPr>
            <w:rStyle w:val="charCitHyperlinkAbbrev"/>
          </w:rPr>
          <w:t>Legislation Act</w:t>
        </w:r>
      </w:hyperlink>
      <w:r w:rsidRPr="00457575">
        <w:t>.</w:t>
      </w:r>
    </w:p>
    <w:p w14:paraId="45ADB8FA" w14:textId="77777777" w:rsidR="00017974" w:rsidRPr="00457575" w:rsidRDefault="00C84A57" w:rsidP="00C84A57">
      <w:pPr>
        <w:pStyle w:val="AH5Sec"/>
      </w:pPr>
      <w:bookmarkStart w:id="42" w:name="_Toc150437882"/>
      <w:r w:rsidRPr="007742C4">
        <w:rPr>
          <w:rStyle w:val="CharSectNo"/>
        </w:rPr>
        <w:lastRenderedPageBreak/>
        <w:t>28</w:t>
      </w:r>
      <w:r w:rsidRPr="00457575">
        <w:tab/>
      </w:r>
      <w:r w:rsidR="00017974" w:rsidRPr="00457575">
        <w:t>Offence—fail to comply with code of practice</w:t>
      </w:r>
      <w:bookmarkEnd w:id="42"/>
    </w:p>
    <w:p w14:paraId="349E3A1E" w14:textId="77777777" w:rsidR="00017974" w:rsidRPr="00457575" w:rsidRDefault="004805D6" w:rsidP="004805D6">
      <w:pPr>
        <w:pStyle w:val="Amain"/>
      </w:pPr>
      <w:r>
        <w:tab/>
      </w:r>
      <w:r w:rsidR="00C84A57" w:rsidRPr="00457575">
        <w:t>(1)</w:t>
      </w:r>
      <w:r w:rsidR="00C84A57" w:rsidRPr="00457575">
        <w:tab/>
      </w:r>
      <w:r w:rsidR="00017974" w:rsidRPr="00457575">
        <w:t>A person commits an of</w:t>
      </w:r>
      <w:r w:rsidR="00736CC5" w:rsidRPr="00457575">
        <w:t>fence if</w:t>
      </w:r>
      <w:r w:rsidR="00017974" w:rsidRPr="00457575">
        <w:t>—</w:t>
      </w:r>
    </w:p>
    <w:p w14:paraId="35286EEF" w14:textId="77777777" w:rsidR="00017974" w:rsidRPr="00457575" w:rsidRDefault="004805D6" w:rsidP="004805D6">
      <w:pPr>
        <w:pStyle w:val="Apara"/>
      </w:pPr>
      <w:r>
        <w:tab/>
      </w:r>
      <w:r w:rsidR="00C84A57" w:rsidRPr="00457575">
        <w:t>(a)</w:t>
      </w:r>
      <w:r w:rsidR="00C84A57" w:rsidRPr="00457575">
        <w:tab/>
      </w:r>
      <w:r w:rsidR="00736CC5" w:rsidRPr="00457575">
        <w:t xml:space="preserve">the person </w:t>
      </w:r>
      <w:r w:rsidR="00F060F6" w:rsidRPr="00457575">
        <w:t xml:space="preserve">places a movable sign </w:t>
      </w:r>
      <w:r w:rsidR="00E83363" w:rsidRPr="00457575">
        <w:t>on public unleased land</w:t>
      </w:r>
      <w:r w:rsidR="00017974" w:rsidRPr="00457575">
        <w:t>; and</w:t>
      </w:r>
    </w:p>
    <w:p w14:paraId="6B349F16" w14:textId="77777777" w:rsidR="00736CC5" w:rsidRPr="00457575" w:rsidRDefault="004805D6" w:rsidP="00474B59">
      <w:pPr>
        <w:pStyle w:val="Apara"/>
        <w:keepNext/>
      </w:pPr>
      <w:r>
        <w:tab/>
      </w:r>
      <w:r w:rsidR="00C84A57" w:rsidRPr="00457575">
        <w:t>(b)</w:t>
      </w:r>
      <w:r w:rsidR="00C84A57" w:rsidRPr="00457575">
        <w:tab/>
      </w:r>
      <w:r w:rsidR="00736CC5" w:rsidRPr="00457575">
        <w:t>either—</w:t>
      </w:r>
    </w:p>
    <w:p w14:paraId="5CC80E25" w14:textId="77777777" w:rsidR="00017974" w:rsidRPr="00457575" w:rsidRDefault="004805D6" w:rsidP="004805D6">
      <w:pPr>
        <w:pStyle w:val="Asubpara"/>
      </w:pPr>
      <w:r>
        <w:tab/>
      </w:r>
      <w:r w:rsidR="00C84A57" w:rsidRPr="00457575">
        <w:t>(i)</w:t>
      </w:r>
      <w:r w:rsidR="00C84A57" w:rsidRPr="00457575">
        <w:tab/>
      </w:r>
      <w:r w:rsidR="00736CC5" w:rsidRPr="00457575">
        <w:t xml:space="preserve">the person </w:t>
      </w:r>
      <w:r w:rsidR="00017974" w:rsidRPr="00457575">
        <w:t>fails to</w:t>
      </w:r>
      <w:r w:rsidR="00736CC5" w:rsidRPr="00457575">
        <w:t xml:space="preserve"> comply with </w:t>
      </w:r>
      <w:r w:rsidR="00017974" w:rsidRPr="00457575">
        <w:t xml:space="preserve">the </w:t>
      </w:r>
      <w:r w:rsidR="00736CC5" w:rsidRPr="00457575">
        <w:t>movable signs code of practice; or</w:t>
      </w:r>
    </w:p>
    <w:p w14:paraId="01D384BA" w14:textId="77777777" w:rsidR="00736CC5" w:rsidRPr="00457575" w:rsidRDefault="004805D6" w:rsidP="004805D6">
      <w:pPr>
        <w:pStyle w:val="Asubpara"/>
        <w:keepNext/>
      </w:pPr>
      <w:r>
        <w:tab/>
      </w:r>
      <w:r w:rsidR="00C84A57" w:rsidRPr="00457575">
        <w:t>(ii)</w:t>
      </w:r>
      <w:r w:rsidR="00C84A57" w:rsidRPr="00457575">
        <w:tab/>
      </w:r>
      <w:r w:rsidR="00736CC5" w:rsidRPr="00457575">
        <w:t>the sign does not comply with the movable signs code of practice.</w:t>
      </w:r>
    </w:p>
    <w:p w14:paraId="2A977A89" w14:textId="77777777" w:rsidR="00017974" w:rsidRPr="00457575" w:rsidRDefault="00017974" w:rsidP="004805D6">
      <w:pPr>
        <w:pStyle w:val="Penalty"/>
        <w:keepNext/>
      </w:pPr>
      <w:r w:rsidRPr="00457575">
        <w:t>Maximum penalty:</w:t>
      </w:r>
    </w:p>
    <w:p w14:paraId="10449EA2" w14:textId="77777777" w:rsidR="00017974" w:rsidRPr="00457575" w:rsidRDefault="00017974" w:rsidP="00017974">
      <w:pPr>
        <w:pStyle w:val="PenaltyPara"/>
      </w:pPr>
      <w:r w:rsidRPr="00457575">
        <w:tab/>
        <w:t>(a)</w:t>
      </w:r>
      <w:r w:rsidRPr="00457575">
        <w:tab/>
        <w:t>if the failure relates to insurance—50 penalty units; or</w:t>
      </w:r>
    </w:p>
    <w:p w14:paraId="3386748F" w14:textId="77777777" w:rsidR="00017974" w:rsidRPr="00457575" w:rsidRDefault="00017974" w:rsidP="00017974">
      <w:pPr>
        <w:pStyle w:val="PenaltyPara"/>
      </w:pPr>
      <w:r w:rsidRPr="00457575">
        <w:tab/>
        <w:t>(b)</w:t>
      </w:r>
      <w:r w:rsidRPr="00457575">
        <w:tab/>
        <w:t>if the failure does not relate to insurance—10 penalty units.</w:t>
      </w:r>
    </w:p>
    <w:p w14:paraId="48326545" w14:textId="77777777" w:rsidR="00017974" w:rsidRPr="00457575" w:rsidRDefault="004805D6" w:rsidP="004805D6">
      <w:pPr>
        <w:pStyle w:val="Amain"/>
      </w:pPr>
      <w:r>
        <w:tab/>
      </w:r>
      <w:r w:rsidR="00C84A57" w:rsidRPr="00457575">
        <w:t>(2)</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14:paraId="5063E14E" w14:textId="77777777" w:rsidR="004445DD" w:rsidRPr="00457575" w:rsidRDefault="00C84A57" w:rsidP="00C84A57">
      <w:pPr>
        <w:pStyle w:val="AH5Sec"/>
      </w:pPr>
      <w:bookmarkStart w:id="43" w:name="_Toc150437883"/>
      <w:r w:rsidRPr="007742C4">
        <w:rPr>
          <w:rStyle w:val="CharSectNo"/>
        </w:rPr>
        <w:t>29</w:t>
      </w:r>
      <w:r w:rsidRPr="00457575">
        <w:tab/>
      </w:r>
      <w:r w:rsidR="004445DD" w:rsidRPr="00457575">
        <w:t>Territory</w:t>
      </w:r>
      <w:r w:rsidR="00126170" w:rsidRPr="00457575">
        <w:t xml:space="preserve"> indemnified regarding</w:t>
      </w:r>
      <w:r w:rsidR="00E22915" w:rsidRPr="00457575">
        <w:t xml:space="preserve"> movable signs</w:t>
      </w:r>
      <w:bookmarkEnd w:id="43"/>
    </w:p>
    <w:p w14:paraId="22C753FD" w14:textId="77777777" w:rsidR="00E22915" w:rsidRPr="00457575" w:rsidRDefault="004445DD" w:rsidP="004445DD">
      <w:pPr>
        <w:pStyle w:val="Amainreturn"/>
      </w:pPr>
      <w:r w:rsidRPr="00457575">
        <w:t xml:space="preserve">A person who places </w:t>
      </w:r>
      <w:r w:rsidR="00E22915" w:rsidRPr="00457575">
        <w:t xml:space="preserve">a movable sign </w:t>
      </w:r>
      <w:r w:rsidR="00E83363" w:rsidRPr="00457575">
        <w:t>on public unleased land</w:t>
      </w:r>
      <w:r w:rsidRPr="00457575">
        <w:t xml:space="preserve"> is liable to indemnify the Territory for any liability the Territory incurs as a result of the</w:t>
      </w:r>
      <w:r w:rsidR="00E22915" w:rsidRPr="00457575">
        <w:t xml:space="preserve"> movable</w:t>
      </w:r>
      <w:r w:rsidRPr="00457575">
        <w:t xml:space="preserve"> sign being </w:t>
      </w:r>
      <w:r w:rsidR="00641B51" w:rsidRPr="00457575">
        <w:t>on the public unleased land</w:t>
      </w:r>
      <w:r w:rsidRPr="00457575">
        <w:t>.</w:t>
      </w:r>
    </w:p>
    <w:p w14:paraId="53EDE4E7" w14:textId="77777777" w:rsidR="00017974" w:rsidRPr="007742C4" w:rsidRDefault="00C84A57" w:rsidP="00C84A57">
      <w:pPr>
        <w:pStyle w:val="AH3Div"/>
      </w:pPr>
      <w:bookmarkStart w:id="44" w:name="_Toc150437884"/>
      <w:r w:rsidRPr="007742C4">
        <w:rPr>
          <w:rStyle w:val="CharDivNo"/>
        </w:rPr>
        <w:t>Division 2.6</w:t>
      </w:r>
      <w:r w:rsidRPr="00457575">
        <w:tab/>
      </w:r>
      <w:r w:rsidR="00017974" w:rsidRPr="007742C4">
        <w:rPr>
          <w:rStyle w:val="CharDivText"/>
        </w:rPr>
        <w:t xml:space="preserve">Trees and other plants affecting </w:t>
      </w:r>
      <w:r w:rsidR="00F84F9D" w:rsidRPr="007742C4">
        <w:rPr>
          <w:rStyle w:val="CharDivText"/>
        </w:rPr>
        <w:t xml:space="preserve">public </w:t>
      </w:r>
      <w:r w:rsidR="009806C5" w:rsidRPr="007742C4">
        <w:rPr>
          <w:rStyle w:val="CharDivText"/>
        </w:rPr>
        <w:t>unleased land</w:t>
      </w:r>
      <w:bookmarkEnd w:id="44"/>
    </w:p>
    <w:p w14:paraId="68736382" w14:textId="77777777" w:rsidR="00017974" w:rsidRPr="00457575" w:rsidRDefault="00C84A57" w:rsidP="00C84A57">
      <w:pPr>
        <w:pStyle w:val="AH5Sec"/>
      </w:pPr>
      <w:bookmarkStart w:id="45" w:name="_Toc150437885"/>
      <w:r w:rsidRPr="007742C4">
        <w:rPr>
          <w:rStyle w:val="CharSectNo"/>
        </w:rPr>
        <w:t>30</w:t>
      </w:r>
      <w:r w:rsidRPr="00457575">
        <w:tab/>
      </w:r>
      <w:r w:rsidR="00017974" w:rsidRPr="00457575">
        <w:t>Definitions—</w:t>
      </w:r>
      <w:r w:rsidR="00BF5D3C" w:rsidRPr="00457575">
        <w:t>div</w:t>
      </w:r>
      <w:r w:rsidR="006C6D0D" w:rsidRPr="00457575">
        <w:t xml:space="preserve"> 2.6</w:t>
      </w:r>
      <w:bookmarkEnd w:id="45"/>
    </w:p>
    <w:p w14:paraId="2DBD5A27" w14:textId="77777777" w:rsidR="00017974" w:rsidRPr="00457575" w:rsidRDefault="00017974" w:rsidP="004805D6">
      <w:pPr>
        <w:pStyle w:val="Amainreturn"/>
        <w:keepNext/>
      </w:pPr>
      <w:r w:rsidRPr="00457575">
        <w:t xml:space="preserve">In </w:t>
      </w:r>
      <w:r w:rsidR="00722A9F" w:rsidRPr="00457575">
        <w:t>this division</w:t>
      </w:r>
      <w:r w:rsidRPr="00457575">
        <w:t>:</w:t>
      </w:r>
    </w:p>
    <w:p w14:paraId="54386189" w14:textId="218F0DCF" w:rsidR="00017974" w:rsidRPr="00457575" w:rsidRDefault="00017974" w:rsidP="00C84A57">
      <w:pPr>
        <w:pStyle w:val="aDef"/>
      </w:pPr>
      <w:r w:rsidRPr="004805D6">
        <w:rPr>
          <w:rStyle w:val="charBoldItals"/>
        </w:rPr>
        <w:t>damage</w:t>
      </w:r>
      <w:r w:rsidRPr="00457575">
        <w:t xml:space="preserve"> a protected tree—see the </w:t>
      </w:r>
      <w:hyperlink r:id="rId45" w:tooltip="A2005-51" w:history="1">
        <w:r w:rsidR="00B457F2" w:rsidRPr="00B457F2">
          <w:rPr>
            <w:rStyle w:val="charCitHyperlinkItal"/>
          </w:rPr>
          <w:t>Tree Protection Act 2005</w:t>
        </w:r>
      </w:hyperlink>
      <w:r w:rsidRPr="004805D6">
        <w:t xml:space="preserve">, </w:t>
      </w:r>
      <w:r w:rsidR="00CA42A4" w:rsidRPr="004805D6">
        <w:t>section</w:t>
      </w:r>
      <w:r w:rsidRPr="004805D6">
        <w:t> 12.</w:t>
      </w:r>
    </w:p>
    <w:p w14:paraId="120296AB" w14:textId="2239D4E4" w:rsidR="00017974" w:rsidRPr="004805D6" w:rsidRDefault="00017974" w:rsidP="00C84A57">
      <w:pPr>
        <w:pStyle w:val="aDef"/>
      </w:pPr>
      <w:r w:rsidRPr="004805D6">
        <w:rPr>
          <w:rStyle w:val="charBoldItals"/>
        </w:rPr>
        <w:t>registered tree</w:t>
      </w:r>
      <w:r w:rsidRPr="00457575">
        <w:t xml:space="preserve">—see the </w:t>
      </w:r>
      <w:hyperlink r:id="rId46" w:tooltip="A2005-51" w:history="1">
        <w:r w:rsidR="00B457F2" w:rsidRPr="00B457F2">
          <w:rPr>
            <w:rStyle w:val="charCitHyperlinkItal"/>
          </w:rPr>
          <w:t>Tree Protection Act 2005</w:t>
        </w:r>
      </w:hyperlink>
      <w:r w:rsidRPr="004805D6">
        <w:t xml:space="preserve">, </w:t>
      </w:r>
      <w:r w:rsidR="00CA42A4" w:rsidRPr="004805D6">
        <w:t>section</w:t>
      </w:r>
      <w:r w:rsidRPr="004805D6">
        <w:t> 9.</w:t>
      </w:r>
    </w:p>
    <w:p w14:paraId="085AE60E" w14:textId="2E156F77" w:rsidR="00017974" w:rsidRPr="004805D6" w:rsidRDefault="00017974" w:rsidP="004805D6">
      <w:pPr>
        <w:pStyle w:val="aDef"/>
        <w:keepNext/>
      </w:pPr>
      <w:r w:rsidRPr="004805D6">
        <w:rPr>
          <w:rStyle w:val="charBoldItals"/>
        </w:rPr>
        <w:lastRenderedPageBreak/>
        <w:t>tree protection approval</w:t>
      </w:r>
      <w:r w:rsidRPr="00457575">
        <w:t xml:space="preserve"> means an approval under the </w:t>
      </w:r>
      <w:hyperlink r:id="rId47" w:tooltip="A2005-51" w:history="1">
        <w:r w:rsidR="00B457F2" w:rsidRPr="00B457F2">
          <w:rPr>
            <w:rStyle w:val="charCitHyperlinkItal"/>
          </w:rPr>
          <w:t>Tree Protection Act 2005</w:t>
        </w:r>
      </w:hyperlink>
      <w:r w:rsidRPr="00457575">
        <w:rPr>
          <w:rStyle w:val="charItals"/>
        </w:rPr>
        <w:t>—</w:t>
      </w:r>
    </w:p>
    <w:p w14:paraId="223868F3" w14:textId="77777777" w:rsidR="00017974" w:rsidRPr="00457575" w:rsidRDefault="004805D6" w:rsidP="004805D6">
      <w:pPr>
        <w:pStyle w:val="aDefpara"/>
      </w:pPr>
      <w:r>
        <w:tab/>
      </w:r>
      <w:r w:rsidR="00C84A57" w:rsidRPr="00457575">
        <w:t>(a)</w:t>
      </w:r>
      <w:r w:rsidR="00C84A57" w:rsidRPr="00457575">
        <w:tab/>
      </w:r>
      <w:r w:rsidR="00CA42A4" w:rsidRPr="00457575">
        <w:t>section</w:t>
      </w:r>
      <w:r w:rsidR="00017974" w:rsidRPr="00457575">
        <w:t> 25 (Decision on approval application); or</w:t>
      </w:r>
    </w:p>
    <w:p w14:paraId="691EFF27" w14:textId="77777777" w:rsidR="00017974" w:rsidRPr="00457575" w:rsidRDefault="004805D6" w:rsidP="004805D6">
      <w:pPr>
        <w:pStyle w:val="aDefpara"/>
      </w:pPr>
      <w:r>
        <w:tab/>
      </w:r>
      <w:r w:rsidR="00C84A57" w:rsidRPr="00457575">
        <w:t>(b)</w:t>
      </w:r>
      <w:r w:rsidR="00C84A57" w:rsidRPr="00457575">
        <w:tab/>
      </w:r>
      <w:r w:rsidR="00CA42A4" w:rsidRPr="00457575">
        <w:t>section</w:t>
      </w:r>
      <w:r w:rsidR="00017974" w:rsidRPr="00457575">
        <w:t> </w:t>
      </w:r>
      <w:r w:rsidR="006019C0" w:rsidRPr="00457575">
        <w:t>29</w:t>
      </w:r>
      <w:r w:rsidR="00017974" w:rsidRPr="00457575">
        <w:t xml:space="preserve"> (Approval in urgent circumstances or for minor works).</w:t>
      </w:r>
    </w:p>
    <w:p w14:paraId="652F62F1" w14:textId="77777777" w:rsidR="00017974" w:rsidRPr="00457575" w:rsidRDefault="00C84A57" w:rsidP="00C84A57">
      <w:pPr>
        <w:pStyle w:val="AH5Sec"/>
      </w:pPr>
      <w:bookmarkStart w:id="46" w:name="_Toc150437886"/>
      <w:r w:rsidRPr="007742C4">
        <w:rPr>
          <w:rStyle w:val="CharSectNo"/>
        </w:rPr>
        <w:t>31</w:t>
      </w:r>
      <w:r w:rsidRPr="00457575">
        <w:tab/>
      </w:r>
      <w:r w:rsidR="00017974" w:rsidRPr="00457575">
        <w:t xml:space="preserve">Direction to prune tree etc overhanging </w:t>
      </w:r>
      <w:r w:rsidR="00F84F9D" w:rsidRPr="00457575">
        <w:t xml:space="preserve">public </w:t>
      </w:r>
      <w:r w:rsidR="009806C5" w:rsidRPr="00457575">
        <w:t>unleased land</w:t>
      </w:r>
      <w:bookmarkEnd w:id="46"/>
    </w:p>
    <w:p w14:paraId="65F3A758" w14:textId="77777777"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 the director</w:t>
      </w:r>
      <w:r w:rsidR="00017974" w:rsidRPr="00457575">
        <w:noBreakHyphen/>
        <w:t>general believes on reasonable grounds that a tree or other plant is—</w:t>
      </w:r>
    </w:p>
    <w:p w14:paraId="4F67B51B" w14:textId="77777777" w:rsidR="00017974" w:rsidRPr="00457575" w:rsidRDefault="004805D6" w:rsidP="004805D6">
      <w:pPr>
        <w:pStyle w:val="Apara"/>
      </w:pPr>
      <w:r>
        <w:tab/>
      </w:r>
      <w:r w:rsidR="00C84A57" w:rsidRPr="00457575">
        <w:t>(a)</w:t>
      </w:r>
      <w:r w:rsidR="00C84A57" w:rsidRPr="00457575">
        <w:tab/>
      </w:r>
      <w:r w:rsidR="00017974" w:rsidRPr="00457575">
        <w:t xml:space="preserve">overhanging </w:t>
      </w:r>
      <w:r w:rsidR="00F84F9D" w:rsidRPr="00457575">
        <w:t xml:space="preserve">public </w:t>
      </w:r>
      <w:r w:rsidR="00F060F6" w:rsidRPr="00457575">
        <w:t>unleased</w:t>
      </w:r>
      <w:r w:rsidR="009806C5" w:rsidRPr="00457575">
        <w:t xml:space="preserve"> land</w:t>
      </w:r>
      <w:r w:rsidR="00017974" w:rsidRPr="00457575">
        <w:t>; and</w:t>
      </w:r>
    </w:p>
    <w:p w14:paraId="589BBA5A" w14:textId="77777777" w:rsidR="00017974" w:rsidRPr="00457575" w:rsidRDefault="004805D6" w:rsidP="004805D6">
      <w:pPr>
        <w:pStyle w:val="Apara"/>
      </w:pPr>
      <w:r>
        <w:tab/>
      </w:r>
      <w:r w:rsidR="00C84A57" w:rsidRPr="00457575">
        <w:t>(b)</w:t>
      </w:r>
      <w:r w:rsidR="00C84A57" w:rsidRPr="00457575">
        <w:tab/>
      </w:r>
      <w:r w:rsidR="00017974" w:rsidRPr="00457575">
        <w:t xml:space="preserve">likely to obstruct or inconvenience anyone </w:t>
      </w:r>
      <w:r w:rsidR="00641B51" w:rsidRPr="00457575">
        <w:t>on the public unleased land</w:t>
      </w:r>
      <w:r w:rsidR="00017974" w:rsidRPr="00457575">
        <w:t>.</w:t>
      </w:r>
    </w:p>
    <w:p w14:paraId="6948FDF6" w14:textId="77777777" w:rsidR="009D162C" w:rsidRDefault="009D162C" w:rsidP="009D162C">
      <w:pPr>
        <w:pStyle w:val="aExamHdgss"/>
      </w:pPr>
      <w:r>
        <w:t>Example—other plant</w:t>
      </w:r>
    </w:p>
    <w:p w14:paraId="3043BC75" w14:textId="77777777" w:rsidR="009D162C" w:rsidRDefault="009D162C" w:rsidP="009D162C">
      <w:pPr>
        <w:pStyle w:val="aExamss"/>
        <w:keepNext/>
      </w:pPr>
      <w:r>
        <w:t>a hedge</w:t>
      </w:r>
    </w:p>
    <w:p w14:paraId="31A1922C" w14:textId="77777777" w:rsidR="00017974" w:rsidRPr="00457575" w:rsidRDefault="004805D6" w:rsidP="004805D6">
      <w:pPr>
        <w:pStyle w:val="Amain"/>
      </w:pPr>
      <w:r>
        <w:tab/>
      </w:r>
      <w:r w:rsidR="00C84A57" w:rsidRPr="00457575">
        <w:t>(2)</w:t>
      </w:r>
      <w:r w:rsidR="00C84A57" w:rsidRPr="00457575">
        <w:tab/>
      </w:r>
      <w:r w:rsidR="00017974" w:rsidRPr="00457575">
        <w:t>The director</w:t>
      </w:r>
      <w:r w:rsidR="00017974" w:rsidRPr="00457575">
        <w:noBreakHyphen/>
        <w:t xml:space="preserve">general may direct (a </w:t>
      </w:r>
      <w:r w:rsidR="00017974" w:rsidRPr="004805D6">
        <w:rPr>
          <w:rStyle w:val="charBoldItals"/>
        </w:rPr>
        <w:t>plant pruning direction</w:t>
      </w:r>
      <w:r w:rsidR="00017974" w:rsidRPr="00457575">
        <w:t>) the occupier of the land on which the tree or other plant is growing to prune the tree or other plant.</w:t>
      </w:r>
    </w:p>
    <w:p w14:paraId="1E716845" w14:textId="77777777" w:rsidR="00017974" w:rsidRPr="00457575" w:rsidRDefault="004805D6" w:rsidP="004805D6">
      <w:pPr>
        <w:pStyle w:val="Amain"/>
        <w:keepNext/>
      </w:pPr>
      <w:r>
        <w:tab/>
      </w:r>
      <w:r w:rsidR="00C84A57" w:rsidRPr="00457575">
        <w:t>(3)</w:t>
      </w:r>
      <w:r w:rsidR="00C84A57" w:rsidRPr="00457575">
        <w:tab/>
      </w:r>
      <w:r w:rsidR="00017974" w:rsidRPr="00457575">
        <w:t xml:space="preserve">However, if the tree or other plant is a registered tree </w:t>
      </w:r>
      <w:r w:rsidR="00017974" w:rsidRPr="004805D6">
        <w:t>and the pruning would or may damage the tree</w:t>
      </w:r>
      <w:r w:rsidR="00017974" w:rsidRPr="00457575">
        <w:rPr>
          <w:rStyle w:val="charItals"/>
        </w:rPr>
        <w:t xml:space="preserve">, </w:t>
      </w:r>
      <w:r w:rsidR="00017974" w:rsidRPr="00457575">
        <w:t>a tree protection approval</w:t>
      </w:r>
      <w:r w:rsidR="00017974" w:rsidRPr="004805D6">
        <w:t xml:space="preserve"> </w:t>
      </w:r>
      <w:r w:rsidR="00017974" w:rsidRPr="00457575">
        <w:t>for the pruning must be in force before the director-general issues the plant pruning direction.</w:t>
      </w:r>
    </w:p>
    <w:p w14:paraId="7FB9E113" w14:textId="537AFACB" w:rsidR="00017974" w:rsidRPr="00457575" w:rsidRDefault="00017974" w:rsidP="00017974">
      <w:pPr>
        <w:pStyle w:val="aNote"/>
      </w:pPr>
      <w:r w:rsidRPr="004805D6">
        <w:rPr>
          <w:rStyle w:val="charItals"/>
        </w:rPr>
        <w:t>Note</w:t>
      </w:r>
      <w:r w:rsidRPr="004805D6">
        <w:rPr>
          <w:rStyle w:val="charItals"/>
        </w:rPr>
        <w:tab/>
      </w:r>
      <w:r w:rsidRPr="00457575">
        <w:t xml:space="preserve">A tree protection approval is not needed for regulated trees because they are exempted under the </w:t>
      </w:r>
      <w:hyperlink r:id="rId48" w:tooltip="A2005-51" w:history="1">
        <w:r w:rsidR="00B457F2" w:rsidRPr="00B457F2">
          <w:rPr>
            <w:rStyle w:val="charCitHyperlinkItal"/>
          </w:rPr>
          <w:t>Tree Protection Act 2005</w:t>
        </w:r>
      </w:hyperlink>
      <w:r w:rsidRPr="00457575">
        <w:t xml:space="preserve">, </w:t>
      </w:r>
      <w:r w:rsidR="00CA42A4" w:rsidRPr="00457575">
        <w:t>s</w:t>
      </w:r>
      <w:r w:rsidRPr="00457575">
        <w:t> 19</w:t>
      </w:r>
      <w:r w:rsidR="006019C0" w:rsidRPr="00457575">
        <w:t xml:space="preserve"> (1)</w:t>
      </w:r>
      <w:r w:rsidRPr="00457575">
        <w:t> (d) (iv).</w:t>
      </w:r>
    </w:p>
    <w:p w14:paraId="18FC9715" w14:textId="77777777" w:rsidR="00017974" w:rsidRPr="00457575" w:rsidRDefault="004805D6" w:rsidP="004805D6">
      <w:pPr>
        <w:pStyle w:val="Amain"/>
      </w:pPr>
      <w:r>
        <w:tab/>
      </w:r>
      <w:r w:rsidR="00C84A57" w:rsidRPr="00457575">
        <w:t>(4)</w:t>
      </w:r>
      <w:r w:rsidR="00C84A57" w:rsidRPr="00457575">
        <w:tab/>
      </w:r>
      <w:r w:rsidR="00017974" w:rsidRPr="00457575">
        <w:t>The plant pruning direction must—</w:t>
      </w:r>
    </w:p>
    <w:p w14:paraId="2D3CB9CD" w14:textId="77777777" w:rsidR="00017974" w:rsidRPr="00457575" w:rsidRDefault="004805D6" w:rsidP="004805D6">
      <w:pPr>
        <w:pStyle w:val="Apara"/>
      </w:pPr>
      <w:r>
        <w:tab/>
      </w:r>
      <w:r w:rsidR="00C84A57" w:rsidRPr="00457575">
        <w:t>(a)</w:t>
      </w:r>
      <w:r w:rsidR="00C84A57" w:rsidRPr="00457575">
        <w:tab/>
      </w:r>
      <w:r w:rsidR="00017974" w:rsidRPr="00457575">
        <w:t>be in writing; and</w:t>
      </w:r>
    </w:p>
    <w:p w14:paraId="0DB0B7A8" w14:textId="77777777" w:rsidR="00017974" w:rsidRPr="00457575" w:rsidRDefault="004805D6" w:rsidP="004805D6">
      <w:pPr>
        <w:pStyle w:val="Apara"/>
      </w:pPr>
      <w:r>
        <w:tab/>
      </w:r>
      <w:r w:rsidR="00C84A57" w:rsidRPr="00457575">
        <w:t>(b)</w:t>
      </w:r>
      <w:r w:rsidR="00C84A57" w:rsidRPr="00457575">
        <w:tab/>
      </w:r>
      <w:r w:rsidR="00017974" w:rsidRPr="00457575">
        <w:t xml:space="preserve">state the </w:t>
      </w:r>
      <w:r w:rsidR="00F84F9D" w:rsidRPr="00457575">
        <w:t xml:space="preserve">public </w:t>
      </w:r>
      <w:r w:rsidR="009806C5" w:rsidRPr="00457575">
        <w:t>unleased land</w:t>
      </w:r>
      <w:r w:rsidR="00017974" w:rsidRPr="00457575">
        <w:t>; and</w:t>
      </w:r>
    </w:p>
    <w:p w14:paraId="4F8254C3" w14:textId="77777777" w:rsidR="00017974" w:rsidRPr="00457575" w:rsidRDefault="004805D6" w:rsidP="004805D6">
      <w:pPr>
        <w:pStyle w:val="Apara"/>
      </w:pPr>
      <w:r>
        <w:tab/>
      </w:r>
      <w:r w:rsidR="00C84A57" w:rsidRPr="00457575">
        <w:t>(c)</w:t>
      </w:r>
      <w:r w:rsidR="00C84A57" w:rsidRPr="00457575">
        <w:tab/>
      </w:r>
      <w:r w:rsidR="00017974" w:rsidRPr="00457575">
        <w:t>identify the tree or other plant; and</w:t>
      </w:r>
    </w:p>
    <w:p w14:paraId="55FAA789" w14:textId="77777777" w:rsidR="00017974" w:rsidRPr="00457575" w:rsidRDefault="004805D6" w:rsidP="004805D6">
      <w:pPr>
        <w:pStyle w:val="Apara"/>
      </w:pPr>
      <w:r>
        <w:tab/>
      </w:r>
      <w:r w:rsidR="00C84A57" w:rsidRPr="00457575">
        <w:t>(d)</w:t>
      </w:r>
      <w:r w:rsidR="00C84A57" w:rsidRPr="00457575">
        <w:tab/>
      </w:r>
      <w:r w:rsidR="00017974" w:rsidRPr="00457575">
        <w:t>state how the tree or plant must be pruned; and</w:t>
      </w:r>
    </w:p>
    <w:p w14:paraId="0BFA25CA" w14:textId="77777777" w:rsidR="00017974" w:rsidRPr="00457575" w:rsidRDefault="004805D6" w:rsidP="004805D6">
      <w:pPr>
        <w:pStyle w:val="Apara"/>
      </w:pPr>
      <w:r>
        <w:lastRenderedPageBreak/>
        <w:tab/>
      </w:r>
      <w:r w:rsidR="00C84A57" w:rsidRPr="00457575">
        <w:t>(e)</w:t>
      </w:r>
      <w:r w:rsidR="00C84A57" w:rsidRPr="00457575">
        <w:tab/>
      </w:r>
      <w:r w:rsidR="00017974" w:rsidRPr="00457575">
        <w:t>state when the direction must be complied with, being a day at least 7 days after the direction is given to the occupier; and</w:t>
      </w:r>
    </w:p>
    <w:p w14:paraId="168862E5" w14:textId="77777777" w:rsidR="00017974" w:rsidRPr="00457575" w:rsidRDefault="004805D6" w:rsidP="004805D6">
      <w:pPr>
        <w:pStyle w:val="Apara"/>
        <w:keepNext/>
      </w:pPr>
      <w:r>
        <w:tab/>
      </w:r>
      <w:r w:rsidR="00C84A57" w:rsidRPr="00457575">
        <w:t>(f)</w:t>
      </w:r>
      <w:r w:rsidR="00C84A57" w:rsidRPr="00457575">
        <w:tab/>
      </w:r>
      <w:r w:rsidR="00017974" w:rsidRPr="00457575">
        <w:t xml:space="preserve">if </w:t>
      </w:r>
      <w:r w:rsidR="005550BE" w:rsidRPr="00457575">
        <w:t>subsection (</w:t>
      </w:r>
      <w:r w:rsidR="00017974" w:rsidRPr="00457575">
        <w:t>3) applies to the tree or other plant—be accompanied by the tree protection approval.</w:t>
      </w:r>
    </w:p>
    <w:p w14:paraId="09469AA0" w14:textId="40AA1924" w:rsidR="00017974" w:rsidRPr="00457575" w:rsidRDefault="00017974" w:rsidP="00017974">
      <w:pPr>
        <w:pStyle w:val="aNote"/>
      </w:pPr>
      <w:r w:rsidRPr="004805D6">
        <w:rPr>
          <w:rStyle w:val="charItals"/>
        </w:rPr>
        <w:t>Note</w:t>
      </w:r>
      <w:r w:rsidRPr="004805D6">
        <w:rPr>
          <w:rStyle w:val="charItals"/>
        </w:rPr>
        <w:tab/>
      </w:r>
      <w:r w:rsidRPr="00457575">
        <w:t xml:space="preserve">Power to make the direction includes power to amend or repeal the direction (see </w:t>
      </w:r>
      <w:hyperlink r:id="rId49" w:tooltip="A2001-14" w:history="1">
        <w:r w:rsidR="00B457F2" w:rsidRPr="00B457F2">
          <w:rPr>
            <w:rStyle w:val="charCitHyperlinkAbbrev"/>
          </w:rPr>
          <w:t>Legislation Act</w:t>
        </w:r>
      </w:hyperlink>
      <w:r w:rsidR="00702AD2" w:rsidRPr="00457575">
        <w:t>, s </w:t>
      </w:r>
      <w:r w:rsidRPr="00457575">
        <w:t>46).</w:t>
      </w:r>
    </w:p>
    <w:p w14:paraId="74A69EC6" w14:textId="77777777" w:rsidR="00017974" w:rsidRPr="00457575" w:rsidRDefault="00C84A57" w:rsidP="00C84A57">
      <w:pPr>
        <w:pStyle w:val="AH5Sec"/>
      </w:pPr>
      <w:bookmarkStart w:id="47" w:name="_Toc150437887"/>
      <w:r w:rsidRPr="007742C4">
        <w:rPr>
          <w:rStyle w:val="CharSectNo"/>
        </w:rPr>
        <w:t>32</w:t>
      </w:r>
      <w:r w:rsidRPr="00457575">
        <w:tab/>
      </w:r>
      <w:r w:rsidR="00017974" w:rsidRPr="00457575">
        <w:t>Offence—fail to comply with plant pruning direction</w:t>
      </w:r>
      <w:bookmarkEnd w:id="47"/>
    </w:p>
    <w:p w14:paraId="37260A0A" w14:textId="77777777" w:rsidR="00017974" w:rsidRPr="00457575" w:rsidRDefault="004805D6" w:rsidP="004805D6">
      <w:pPr>
        <w:pStyle w:val="Amain"/>
      </w:pPr>
      <w:r>
        <w:tab/>
      </w:r>
      <w:r w:rsidR="00C84A57" w:rsidRPr="00457575">
        <w:t>(1)</w:t>
      </w:r>
      <w:r w:rsidR="00C84A57" w:rsidRPr="00457575">
        <w:tab/>
      </w:r>
      <w:r w:rsidR="00017974" w:rsidRPr="00457575">
        <w:t>A person commits an offence if the person—</w:t>
      </w:r>
    </w:p>
    <w:p w14:paraId="495C0211" w14:textId="77777777" w:rsidR="00017974" w:rsidRPr="00457575" w:rsidRDefault="004805D6" w:rsidP="004805D6">
      <w:pPr>
        <w:pStyle w:val="Apara"/>
      </w:pPr>
      <w:r>
        <w:tab/>
      </w:r>
      <w:r w:rsidR="00C84A57" w:rsidRPr="00457575">
        <w:t>(a)</w:t>
      </w:r>
      <w:r w:rsidR="00C84A57" w:rsidRPr="00457575">
        <w:tab/>
      </w:r>
      <w:r w:rsidR="00017974" w:rsidRPr="00457575">
        <w:t>is subject to a plant pruning direction; and</w:t>
      </w:r>
    </w:p>
    <w:p w14:paraId="69C8173F" w14:textId="77777777" w:rsidR="00017974" w:rsidRPr="00457575" w:rsidRDefault="004805D6" w:rsidP="004805D6">
      <w:pPr>
        <w:pStyle w:val="Apara"/>
        <w:keepNext/>
      </w:pPr>
      <w:r>
        <w:tab/>
      </w:r>
      <w:r w:rsidR="00C84A57" w:rsidRPr="00457575">
        <w:t>(b)</w:t>
      </w:r>
      <w:r w:rsidR="00C84A57" w:rsidRPr="00457575">
        <w:tab/>
      </w:r>
      <w:r w:rsidR="00017974" w:rsidRPr="00457575">
        <w:t>fails to comply with the direction.</w:t>
      </w:r>
    </w:p>
    <w:p w14:paraId="3C30BA42" w14:textId="77777777" w:rsidR="00017974" w:rsidRPr="00457575" w:rsidRDefault="00017974" w:rsidP="004805D6">
      <w:pPr>
        <w:pStyle w:val="Penalty"/>
        <w:keepNext/>
      </w:pPr>
      <w:r w:rsidRPr="00457575">
        <w:t>Maximum penalty:  5 penalty units.</w:t>
      </w:r>
    </w:p>
    <w:p w14:paraId="34663ECF" w14:textId="77777777" w:rsidR="00017974" w:rsidRPr="00457575" w:rsidRDefault="004805D6" w:rsidP="004805D6">
      <w:pPr>
        <w:pStyle w:val="Amain"/>
      </w:pPr>
      <w:r>
        <w:tab/>
      </w:r>
      <w:r w:rsidR="00C84A57" w:rsidRPr="00457575">
        <w:t>(2)</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14:paraId="518453F4" w14:textId="77777777" w:rsidR="00017974" w:rsidRPr="00457575" w:rsidRDefault="00C84A57" w:rsidP="00C84A57">
      <w:pPr>
        <w:pStyle w:val="AH5Sec"/>
      </w:pPr>
      <w:bookmarkStart w:id="48" w:name="_Toc150437888"/>
      <w:r w:rsidRPr="007742C4">
        <w:rPr>
          <w:rStyle w:val="CharSectNo"/>
        </w:rPr>
        <w:t>33</w:t>
      </w:r>
      <w:r w:rsidRPr="00457575">
        <w:tab/>
      </w:r>
      <w:r w:rsidR="00017974" w:rsidRPr="00457575">
        <w:t>Pruning of tree etc by Territory</w:t>
      </w:r>
      <w:bookmarkEnd w:id="48"/>
    </w:p>
    <w:p w14:paraId="5C959FCA" w14:textId="77777777" w:rsidR="00017974" w:rsidRPr="00457575" w:rsidRDefault="004805D6" w:rsidP="000F1033">
      <w:pPr>
        <w:pStyle w:val="Amain"/>
        <w:keepNext/>
      </w:pPr>
      <w:r>
        <w:tab/>
      </w:r>
      <w:r w:rsidR="00C84A57" w:rsidRPr="00457575">
        <w:t>(1)</w:t>
      </w:r>
      <w:r w:rsidR="00C84A57" w:rsidRPr="00457575">
        <w:tab/>
      </w:r>
      <w:r w:rsidR="00D35611" w:rsidRPr="00457575">
        <w:t>This section</w:t>
      </w:r>
      <w:r w:rsidR="00017974" w:rsidRPr="00457575">
        <w:t xml:space="preserve"> applies if an occupier—</w:t>
      </w:r>
    </w:p>
    <w:p w14:paraId="731FF4A7" w14:textId="77777777" w:rsidR="00017974" w:rsidRPr="00457575" w:rsidRDefault="004805D6" w:rsidP="000F1033">
      <w:pPr>
        <w:pStyle w:val="Apara"/>
        <w:keepNext/>
      </w:pPr>
      <w:r>
        <w:tab/>
      </w:r>
      <w:r w:rsidR="00C84A57" w:rsidRPr="00457575">
        <w:t>(a)</w:t>
      </w:r>
      <w:r w:rsidR="00C84A57" w:rsidRPr="00457575">
        <w:tab/>
      </w:r>
      <w:r w:rsidR="00017974" w:rsidRPr="00457575">
        <w:t>is subject to a plant pruning direction; and</w:t>
      </w:r>
    </w:p>
    <w:p w14:paraId="2BF99691" w14:textId="77777777" w:rsidR="00017974" w:rsidRPr="00457575" w:rsidRDefault="004805D6" w:rsidP="004805D6">
      <w:pPr>
        <w:pStyle w:val="Apara"/>
      </w:pPr>
      <w:r>
        <w:tab/>
      </w:r>
      <w:r w:rsidR="00C84A57" w:rsidRPr="00457575">
        <w:t>(b)</w:t>
      </w:r>
      <w:r w:rsidR="00C84A57" w:rsidRPr="00457575">
        <w:tab/>
      </w:r>
      <w:r w:rsidR="00017974" w:rsidRPr="00457575">
        <w:t>fails to comply with the direction.</w:t>
      </w:r>
    </w:p>
    <w:p w14:paraId="211201BC" w14:textId="77777777" w:rsidR="00017974" w:rsidRPr="00457575" w:rsidRDefault="004805D6" w:rsidP="004805D6">
      <w:pPr>
        <w:pStyle w:val="Amain"/>
      </w:pPr>
      <w:r>
        <w:tab/>
      </w:r>
      <w:r w:rsidR="00C84A57" w:rsidRPr="00457575">
        <w:t>(2)</w:t>
      </w:r>
      <w:r w:rsidR="00C84A57" w:rsidRPr="00457575">
        <w:tab/>
      </w:r>
      <w:r w:rsidR="00017974" w:rsidRPr="00457575">
        <w:t>The director</w:t>
      </w:r>
      <w:r w:rsidR="00017974" w:rsidRPr="00457575">
        <w:noBreakHyphen/>
        <w:t>general may—</w:t>
      </w:r>
    </w:p>
    <w:p w14:paraId="4AD94098" w14:textId="77777777" w:rsidR="00017974" w:rsidRPr="00457575" w:rsidRDefault="004805D6" w:rsidP="004805D6">
      <w:pPr>
        <w:pStyle w:val="Apara"/>
      </w:pPr>
      <w:r>
        <w:tab/>
      </w:r>
      <w:r w:rsidR="00C84A57" w:rsidRPr="00457575">
        <w:t>(a)</w:t>
      </w:r>
      <w:r w:rsidR="00C84A57" w:rsidRPr="00457575">
        <w:tab/>
      </w:r>
      <w:r w:rsidR="00017974" w:rsidRPr="00457575">
        <w:t>enter onto the land mentioned in the plant pruning direction, with the assistance that the director</w:t>
      </w:r>
      <w:r w:rsidR="00017974" w:rsidRPr="00457575">
        <w:noBreakHyphen/>
        <w:t>general considers necessary; and</w:t>
      </w:r>
    </w:p>
    <w:p w14:paraId="0B8FE302" w14:textId="77777777" w:rsidR="00790DCB" w:rsidRPr="00457575" w:rsidRDefault="00790DCB" w:rsidP="00790DCB">
      <w:pPr>
        <w:pStyle w:val="aNotepar"/>
      </w:pPr>
      <w:r w:rsidRPr="004805D6">
        <w:rPr>
          <w:rStyle w:val="charItals"/>
        </w:rPr>
        <w:t>Note</w:t>
      </w:r>
      <w:r w:rsidRPr="004805D6">
        <w:rPr>
          <w:rStyle w:val="charItals"/>
        </w:rPr>
        <w:tab/>
      </w:r>
      <w:r w:rsidRPr="00457575">
        <w:t>Powers of entry are further dealt with in div 4.5.</w:t>
      </w:r>
    </w:p>
    <w:p w14:paraId="2A048AC3" w14:textId="77777777" w:rsidR="00017974" w:rsidRPr="00457575" w:rsidRDefault="004805D6" w:rsidP="004805D6">
      <w:pPr>
        <w:pStyle w:val="Apara"/>
      </w:pPr>
      <w:r>
        <w:tab/>
      </w:r>
      <w:r w:rsidR="00C84A57" w:rsidRPr="00457575">
        <w:t>(b)</w:t>
      </w:r>
      <w:r w:rsidR="00C84A57" w:rsidRPr="00457575">
        <w:tab/>
      </w:r>
      <w:r w:rsidR="00017974" w:rsidRPr="00457575">
        <w:t>prune the tree or other plant as mentioned in the plant pruning direction; and</w:t>
      </w:r>
    </w:p>
    <w:p w14:paraId="0B4C15D0" w14:textId="77777777" w:rsidR="00017974" w:rsidRPr="00457575" w:rsidRDefault="004805D6" w:rsidP="004805D6">
      <w:pPr>
        <w:pStyle w:val="Apara"/>
      </w:pPr>
      <w:r>
        <w:tab/>
      </w:r>
      <w:r w:rsidR="00C84A57" w:rsidRPr="00457575">
        <w:t>(c)</w:t>
      </w:r>
      <w:r w:rsidR="00C84A57" w:rsidRPr="00457575">
        <w:tab/>
      </w:r>
      <w:r w:rsidR="00017974" w:rsidRPr="00457575">
        <w:t>recover the reasonable costs of the pruning</w:t>
      </w:r>
      <w:r w:rsidR="00834BD0" w:rsidRPr="00457575">
        <w:t xml:space="preserve"> from the </w:t>
      </w:r>
      <w:r w:rsidR="00017974" w:rsidRPr="00457575">
        <w:t>occupier.</w:t>
      </w:r>
    </w:p>
    <w:p w14:paraId="00ED7E2B" w14:textId="26915559" w:rsidR="0026143F" w:rsidRPr="00457575" w:rsidRDefault="00790DCB" w:rsidP="00790DCB">
      <w:pPr>
        <w:pStyle w:val="aNotepar"/>
        <w:rPr>
          <w:lang w:eastAsia="en-AU"/>
        </w:rPr>
      </w:pPr>
      <w:r w:rsidRPr="004805D6">
        <w:rPr>
          <w:rStyle w:val="charItals"/>
        </w:rPr>
        <w:t>Note</w:t>
      </w:r>
      <w:r w:rsidRPr="004805D6">
        <w:rPr>
          <w:rStyle w:val="charItals"/>
        </w:rPr>
        <w:tab/>
      </w:r>
      <w:r w:rsidR="0026143F" w:rsidRPr="00457575">
        <w:rPr>
          <w:lang w:eastAsia="en-AU"/>
        </w:rPr>
        <w:t xml:space="preserve">An amount owing under a law may be recovered as a debt in a court of competent jurisdiction or the ACAT (see </w:t>
      </w:r>
      <w:hyperlink r:id="rId50" w:tooltip="A2001-14" w:history="1">
        <w:r w:rsidR="00B457F2" w:rsidRPr="00B457F2">
          <w:rPr>
            <w:rStyle w:val="charCitHyperlinkAbbrev"/>
          </w:rPr>
          <w:t>Legislation Act</w:t>
        </w:r>
      </w:hyperlink>
      <w:r w:rsidR="0026143F" w:rsidRPr="00457575">
        <w:rPr>
          <w:lang w:eastAsia="en-AU"/>
        </w:rPr>
        <w:t>, s 177).</w:t>
      </w:r>
    </w:p>
    <w:p w14:paraId="320DF48A" w14:textId="77777777" w:rsidR="00017974" w:rsidRPr="00457575" w:rsidRDefault="00C84A57" w:rsidP="00C84A57">
      <w:pPr>
        <w:pStyle w:val="AH5Sec"/>
      </w:pPr>
      <w:bookmarkStart w:id="49" w:name="_Toc150437889"/>
      <w:r w:rsidRPr="007742C4">
        <w:rPr>
          <w:rStyle w:val="CharSectNo"/>
        </w:rPr>
        <w:lastRenderedPageBreak/>
        <w:t>34</w:t>
      </w:r>
      <w:r w:rsidRPr="00457575">
        <w:tab/>
      </w:r>
      <w:r w:rsidR="00017974" w:rsidRPr="00457575">
        <w:t xml:space="preserve">Direction to remove tree etc endangering </w:t>
      </w:r>
      <w:r w:rsidR="00F84F9D" w:rsidRPr="00457575">
        <w:t xml:space="preserve">public </w:t>
      </w:r>
      <w:r w:rsidR="00641B51" w:rsidRPr="00457575">
        <w:t>on</w:t>
      </w:r>
      <w:r w:rsidR="00D85990" w:rsidRPr="00457575">
        <w:t xml:space="preserve"> </w:t>
      </w:r>
      <w:r w:rsidR="005413EA" w:rsidRPr="00457575">
        <w:t xml:space="preserve">public </w:t>
      </w:r>
      <w:r w:rsidR="009806C5" w:rsidRPr="00457575">
        <w:t>unleased land</w:t>
      </w:r>
      <w:bookmarkEnd w:id="49"/>
    </w:p>
    <w:p w14:paraId="5C6B1F75" w14:textId="77777777" w:rsidR="00017974" w:rsidRPr="00457575" w:rsidRDefault="004805D6" w:rsidP="00474B59">
      <w:pPr>
        <w:pStyle w:val="Amain"/>
        <w:keepNext/>
      </w:pPr>
      <w:r>
        <w:tab/>
      </w:r>
      <w:r w:rsidR="00C84A57" w:rsidRPr="00457575">
        <w:t>(1)</w:t>
      </w:r>
      <w:r w:rsidR="00C84A57" w:rsidRPr="00457575">
        <w:tab/>
      </w:r>
      <w:r w:rsidR="00D35611" w:rsidRPr="00457575">
        <w:t>This section</w:t>
      </w:r>
      <w:r w:rsidR="00C97BE0" w:rsidRPr="00457575">
        <w:t xml:space="preserve"> applies </w:t>
      </w:r>
      <w:r w:rsidR="00017974" w:rsidRPr="00457575">
        <w:t>if the director</w:t>
      </w:r>
      <w:r w:rsidR="00017974" w:rsidRPr="00457575">
        <w:noBreakHyphen/>
        <w:t xml:space="preserve">general believes on reasonable grounds that a tree or other plant endangers the safety </w:t>
      </w:r>
      <w:r w:rsidR="00C97BE0" w:rsidRPr="00457575">
        <w:t xml:space="preserve">of anyone </w:t>
      </w:r>
      <w:r w:rsidR="00E83363" w:rsidRPr="00457575">
        <w:t>on public unleased land</w:t>
      </w:r>
      <w:r w:rsidR="00C97BE0" w:rsidRPr="00457575">
        <w:t>.</w:t>
      </w:r>
    </w:p>
    <w:p w14:paraId="14A2C23B" w14:textId="77777777" w:rsidR="00017974" w:rsidRPr="00457575" w:rsidRDefault="00017974" w:rsidP="00C97BE0">
      <w:pPr>
        <w:pStyle w:val="aExamHdgss"/>
      </w:pPr>
      <w:r w:rsidRPr="00457575">
        <w:t xml:space="preserve">Example—tree or plant endangering safety of person </w:t>
      </w:r>
      <w:r w:rsidR="00E83363" w:rsidRPr="00457575">
        <w:t>on public unleased land</w:t>
      </w:r>
    </w:p>
    <w:p w14:paraId="430210D3" w14:textId="77777777" w:rsidR="00017974" w:rsidRPr="00457575" w:rsidRDefault="00017974" w:rsidP="00822B31">
      <w:pPr>
        <w:pStyle w:val="aExamss"/>
      </w:pPr>
      <w:r w:rsidRPr="00457575">
        <w:t>tree obstructing vision of drivers on public road</w:t>
      </w:r>
    </w:p>
    <w:p w14:paraId="414C3BC1" w14:textId="77777777" w:rsidR="00017974" w:rsidRPr="00457575" w:rsidRDefault="004805D6" w:rsidP="004805D6">
      <w:pPr>
        <w:pStyle w:val="Amain"/>
      </w:pPr>
      <w:r>
        <w:tab/>
      </w:r>
      <w:r w:rsidR="00C84A57" w:rsidRPr="00457575">
        <w:t>(2)</w:t>
      </w:r>
      <w:r w:rsidR="00C84A57" w:rsidRPr="00457575">
        <w:tab/>
      </w:r>
      <w:r w:rsidR="00017974" w:rsidRPr="00457575">
        <w:t>The director</w:t>
      </w:r>
      <w:r w:rsidR="00017974" w:rsidRPr="00457575">
        <w:noBreakHyphen/>
        <w:t xml:space="preserve">general may direct (a </w:t>
      </w:r>
      <w:r w:rsidR="00017974" w:rsidRPr="004805D6">
        <w:rPr>
          <w:rStyle w:val="charBoldItals"/>
        </w:rPr>
        <w:t>plant removal direction</w:t>
      </w:r>
      <w:r w:rsidR="00017974" w:rsidRPr="00457575">
        <w:t>) the occupier of the land on which the tree or other plant is growing to immediately remove the tree or plant.</w:t>
      </w:r>
    </w:p>
    <w:p w14:paraId="249D316F" w14:textId="77777777" w:rsidR="00017974" w:rsidRPr="00457575" w:rsidRDefault="004805D6" w:rsidP="004805D6">
      <w:pPr>
        <w:pStyle w:val="Amain"/>
        <w:keepNext/>
      </w:pPr>
      <w:r>
        <w:tab/>
      </w:r>
      <w:r w:rsidR="00C84A57" w:rsidRPr="00457575">
        <w:t>(3)</w:t>
      </w:r>
      <w:r w:rsidR="00C84A57" w:rsidRPr="00457575">
        <w:tab/>
      </w:r>
      <w:r w:rsidR="00017974" w:rsidRPr="00457575">
        <w:t>However, if the tree or other plant is a registered tree</w:t>
      </w:r>
      <w:r w:rsidR="00017974" w:rsidRPr="00457575">
        <w:rPr>
          <w:rStyle w:val="charItals"/>
        </w:rPr>
        <w:t xml:space="preserve">, </w:t>
      </w:r>
      <w:r w:rsidR="00017974" w:rsidRPr="00457575">
        <w:t>a tree protection approval</w:t>
      </w:r>
      <w:r w:rsidR="00017974" w:rsidRPr="004805D6">
        <w:t xml:space="preserve"> </w:t>
      </w:r>
      <w:r w:rsidR="00017974" w:rsidRPr="00457575">
        <w:t>for the removal must be in force before the director-general issues the plant removal direction.</w:t>
      </w:r>
    </w:p>
    <w:p w14:paraId="3D7E2C64" w14:textId="52159EE0" w:rsidR="00017974" w:rsidRPr="00457575" w:rsidRDefault="00017974" w:rsidP="00017974">
      <w:pPr>
        <w:pStyle w:val="aNote"/>
      </w:pPr>
      <w:r w:rsidRPr="004805D6">
        <w:rPr>
          <w:rStyle w:val="charItals"/>
        </w:rPr>
        <w:t>Note</w:t>
      </w:r>
      <w:r w:rsidRPr="004805D6">
        <w:rPr>
          <w:rStyle w:val="charItals"/>
        </w:rPr>
        <w:tab/>
      </w:r>
      <w:r w:rsidRPr="00457575">
        <w:t xml:space="preserve">A tree protection approval is not needed for regulated trees because they are exempted under the </w:t>
      </w:r>
      <w:hyperlink r:id="rId51" w:tooltip="A2005-51" w:history="1">
        <w:r w:rsidR="00B457F2" w:rsidRPr="00B457F2">
          <w:rPr>
            <w:rStyle w:val="charCitHyperlinkItal"/>
          </w:rPr>
          <w:t>Tree Protection Act 2005</w:t>
        </w:r>
      </w:hyperlink>
      <w:r w:rsidRPr="00457575">
        <w:t xml:space="preserve">, </w:t>
      </w:r>
      <w:r w:rsidR="00CA42A4" w:rsidRPr="00457575">
        <w:t>s</w:t>
      </w:r>
      <w:r w:rsidRPr="00457575">
        <w:t> 19</w:t>
      </w:r>
      <w:r w:rsidR="00AD47AA" w:rsidRPr="00457575">
        <w:t xml:space="preserve"> (1)</w:t>
      </w:r>
      <w:r w:rsidRPr="00457575">
        <w:t> (d) (v).</w:t>
      </w:r>
    </w:p>
    <w:p w14:paraId="2C79D398" w14:textId="77777777" w:rsidR="00017974" w:rsidRPr="00457575" w:rsidRDefault="004805D6" w:rsidP="004805D6">
      <w:pPr>
        <w:pStyle w:val="Amain"/>
      </w:pPr>
      <w:r>
        <w:tab/>
      </w:r>
      <w:r w:rsidR="00C84A57" w:rsidRPr="00457575">
        <w:t>(4)</w:t>
      </w:r>
      <w:r w:rsidR="00C84A57" w:rsidRPr="00457575">
        <w:tab/>
      </w:r>
      <w:r w:rsidR="00017974" w:rsidRPr="00457575">
        <w:t>The plant removal direction must—</w:t>
      </w:r>
    </w:p>
    <w:p w14:paraId="58B72AD6" w14:textId="77777777" w:rsidR="00017974" w:rsidRPr="00457575" w:rsidRDefault="004805D6" w:rsidP="004805D6">
      <w:pPr>
        <w:pStyle w:val="Apara"/>
      </w:pPr>
      <w:r>
        <w:tab/>
      </w:r>
      <w:r w:rsidR="00C84A57" w:rsidRPr="00457575">
        <w:t>(a)</w:t>
      </w:r>
      <w:r w:rsidR="00C84A57" w:rsidRPr="00457575">
        <w:tab/>
      </w:r>
      <w:r w:rsidR="00017974" w:rsidRPr="00457575">
        <w:t>be in writing; and</w:t>
      </w:r>
    </w:p>
    <w:p w14:paraId="05F32B90" w14:textId="77777777" w:rsidR="00017974" w:rsidRPr="00457575" w:rsidRDefault="004805D6" w:rsidP="004805D6">
      <w:pPr>
        <w:pStyle w:val="Apara"/>
      </w:pPr>
      <w:r>
        <w:tab/>
      </w:r>
      <w:r w:rsidR="00C84A57" w:rsidRPr="00457575">
        <w:t>(b)</w:t>
      </w:r>
      <w:r w:rsidR="00C84A57" w:rsidRPr="00457575">
        <w:tab/>
      </w:r>
      <w:r w:rsidR="00017974" w:rsidRPr="00457575">
        <w:t xml:space="preserve">state the </w:t>
      </w:r>
      <w:r w:rsidR="00F84F9D" w:rsidRPr="00457575">
        <w:t xml:space="preserve">public </w:t>
      </w:r>
      <w:r w:rsidR="009806C5" w:rsidRPr="00457575">
        <w:t>unleased land</w:t>
      </w:r>
      <w:r w:rsidR="00017974" w:rsidRPr="00457575">
        <w:t>; and</w:t>
      </w:r>
    </w:p>
    <w:p w14:paraId="5CDAE24B" w14:textId="77777777" w:rsidR="00017974" w:rsidRPr="00457575" w:rsidRDefault="004805D6" w:rsidP="004805D6">
      <w:pPr>
        <w:pStyle w:val="Apara"/>
      </w:pPr>
      <w:r>
        <w:tab/>
      </w:r>
      <w:r w:rsidR="00C84A57" w:rsidRPr="00457575">
        <w:t>(c)</w:t>
      </w:r>
      <w:r w:rsidR="00C84A57" w:rsidRPr="00457575">
        <w:tab/>
      </w:r>
      <w:r w:rsidR="00017974" w:rsidRPr="00457575">
        <w:t>identify the tree or other plant; and</w:t>
      </w:r>
    </w:p>
    <w:p w14:paraId="54282CD0" w14:textId="77777777" w:rsidR="00017974" w:rsidRPr="00457575" w:rsidRDefault="004805D6" w:rsidP="004805D6">
      <w:pPr>
        <w:pStyle w:val="Apara"/>
      </w:pPr>
      <w:r>
        <w:tab/>
      </w:r>
      <w:r w:rsidR="00C84A57" w:rsidRPr="00457575">
        <w:t>(d)</w:t>
      </w:r>
      <w:r w:rsidR="00C84A57" w:rsidRPr="00457575">
        <w:tab/>
      </w:r>
      <w:r w:rsidR="00017974" w:rsidRPr="00457575">
        <w:t>state when the direction must be complied with, being a day at least 5 days after the direction is given to the occupier; and</w:t>
      </w:r>
    </w:p>
    <w:p w14:paraId="244C120A" w14:textId="77777777" w:rsidR="00017974" w:rsidRPr="00457575" w:rsidRDefault="004805D6" w:rsidP="004805D6">
      <w:pPr>
        <w:pStyle w:val="Apara"/>
        <w:keepNext/>
      </w:pPr>
      <w:r>
        <w:tab/>
      </w:r>
      <w:r w:rsidR="00C84A57" w:rsidRPr="00457575">
        <w:t>(e)</w:t>
      </w:r>
      <w:r w:rsidR="00C84A57" w:rsidRPr="00457575">
        <w:tab/>
      </w:r>
      <w:r w:rsidR="00017974" w:rsidRPr="00457575">
        <w:t xml:space="preserve">if </w:t>
      </w:r>
      <w:r w:rsidR="005550BE" w:rsidRPr="00457575">
        <w:t>subsection (</w:t>
      </w:r>
      <w:r w:rsidR="00017974" w:rsidRPr="00457575">
        <w:t>3) applies to the tree or other plant—be accompanied by the tree protection approval.</w:t>
      </w:r>
    </w:p>
    <w:p w14:paraId="155CC162" w14:textId="2BBA8267" w:rsidR="00017974" w:rsidRPr="00457575" w:rsidRDefault="00017974" w:rsidP="00017974">
      <w:pPr>
        <w:pStyle w:val="aNote"/>
      </w:pPr>
      <w:r w:rsidRPr="004805D6">
        <w:rPr>
          <w:rStyle w:val="charItals"/>
        </w:rPr>
        <w:t>Note</w:t>
      </w:r>
      <w:r w:rsidRPr="004805D6">
        <w:rPr>
          <w:rStyle w:val="charItals"/>
        </w:rPr>
        <w:tab/>
      </w:r>
      <w:r w:rsidRPr="00457575">
        <w:t xml:space="preserve">Power to make the direction includes power to amend or repeal the direction (see </w:t>
      </w:r>
      <w:hyperlink r:id="rId52" w:tooltip="A2001-14" w:history="1">
        <w:r w:rsidR="00B457F2" w:rsidRPr="00B457F2">
          <w:rPr>
            <w:rStyle w:val="charCitHyperlinkAbbrev"/>
          </w:rPr>
          <w:t>Legislation Act</w:t>
        </w:r>
      </w:hyperlink>
      <w:r w:rsidR="00702AD2" w:rsidRPr="00457575">
        <w:t>, s </w:t>
      </w:r>
      <w:r w:rsidRPr="00457575">
        <w:t>46).</w:t>
      </w:r>
    </w:p>
    <w:p w14:paraId="22738579" w14:textId="77777777" w:rsidR="00017974" w:rsidRPr="00457575" w:rsidRDefault="00C84A57" w:rsidP="00C84A57">
      <w:pPr>
        <w:pStyle w:val="AH5Sec"/>
      </w:pPr>
      <w:bookmarkStart w:id="50" w:name="_Toc150437890"/>
      <w:r w:rsidRPr="007742C4">
        <w:rPr>
          <w:rStyle w:val="CharSectNo"/>
        </w:rPr>
        <w:lastRenderedPageBreak/>
        <w:t>35</w:t>
      </w:r>
      <w:r w:rsidRPr="00457575">
        <w:tab/>
      </w:r>
      <w:r w:rsidR="00017974" w:rsidRPr="00457575">
        <w:t>Offence—fail to comply with plant removal direction</w:t>
      </w:r>
      <w:bookmarkEnd w:id="50"/>
    </w:p>
    <w:p w14:paraId="44D447A0" w14:textId="77777777" w:rsidR="00017974" w:rsidRPr="00457575" w:rsidRDefault="004805D6" w:rsidP="0058534C">
      <w:pPr>
        <w:pStyle w:val="Amain"/>
        <w:keepNext/>
      </w:pPr>
      <w:r>
        <w:tab/>
      </w:r>
      <w:r w:rsidR="00C84A57" w:rsidRPr="00457575">
        <w:t>(1)</w:t>
      </w:r>
      <w:r w:rsidR="00C84A57" w:rsidRPr="00457575">
        <w:tab/>
      </w:r>
      <w:r w:rsidR="00017974" w:rsidRPr="00457575">
        <w:t>A person commits an offence if the person—</w:t>
      </w:r>
    </w:p>
    <w:p w14:paraId="1ECCA8B5" w14:textId="77777777" w:rsidR="00017974" w:rsidRPr="00457575" w:rsidRDefault="004805D6" w:rsidP="004805D6">
      <w:pPr>
        <w:pStyle w:val="Apara"/>
      </w:pPr>
      <w:r>
        <w:tab/>
      </w:r>
      <w:r w:rsidR="00C84A57" w:rsidRPr="00457575">
        <w:t>(a)</w:t>
      </w:r>
      <w:r w:rsidR="00C84A57" w:rsidRPr="00457575">
        <w:tab/>
      </w:r>
      <w:r w:rsidR="00017974" w:rsidRPr="00457575">
        <w:t>is subject to a plant removal direction; and</w:t>
      </w:r>
    </w:p>
    <w:p w14:paraId="2C70EA97" w14:textId="77777777" w:rsidR="00017974" w:rsidRPr="00457575" w:rsidRDefault="004805D6" w:rsidP="004805D6">
      <w:pPr>
        <w:pStyle w:val="Apara"/>
        <w:keepNext/>
      </w:pPr>
      <w:r>
        <w:tab/>
      </w:r>
      <w:r w:rsidR="00C84A57" w:rsidRPr="00457575">
        <w:t>(b)</w:t>
      </w:r>
      <w:r w:rsidR="00C84A57" w:rsidRPr="00457575">
        <w:tab/>
      </w:r>
      <w:r w:rsidR="00017974" w:rsidRPr="00457575">
        <w:t>fails to comply with the direction.</w:t>
      </w:r>
    </w:p>
    <w:p w14:paraId="02E47D99" w14:textId="77777777" w:rsidR="00017974" w:rsidRPr="00457575" w:rsidRDefault="00017974" w:rsidP="004805D6">
      <w:pPr>
        <w:pStyle w:val="Penalty"/>
        <w:keepNext/>
      </w:pPr>
      <w:r w:rsidRPr="00457575">
        <w:t>Maximum penalty:  50 penalty units.</w:t>
      </w:r>
    </w:p>
    <w:p w14:paraId="12B308C9" w14:textId="77777777" w:rsidR="00017974" w:rsidRPr="00457575" w:rsidRDefault="004805D6" w:rsidP="004805D6">
      <w:pPr>
        <w:pStyle w:val="Amain"/>
      </w:pPr>
      <w:r>
        <w:tab/>
      </w:r>
      <w:r w:rsidR="00C84A57" w:rsidRPr="00457575">
        <w:t>(2)</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14:paraId="7964D552" w14:textId="77777777" w:rsidR="00017974" w:rsidRPr="00457575" w:rsidRDefault="00C84A57" w:rsidP="00C84A57">
      <w:pPr>
        <w:pStyle w:val="AH5Sec"/>
      </w:pPr>
      <w:bookmarkStart w:id="51" w:name="_Toc150437891"/>
      <w:r w:rsidRPr="007742C4">
        <w:rPr>
          <w:rStyle w:val="CharSectNo"/>
        </w:rPr>
        <w:t>36</w:t>
      </w:r>
      <w:r w:rsidRPr="00457575">
        <w:tab/>
      </w:r>
      <w:r w:rsidR="003A58B2" w:rsidRPr="00457575">
        <w:t>R</w:t>
      </w:r>
      <w:r w:rsidR="00017974" w:rsidRPr="00457575">
        <w:t>emoval of tree etc by Territory</w:t>
      </w:r>
      <w:bookmarkEnd w:id="51"/>
    </w:p>
    <w:p w14:paraId="2C589484" w14:textId="77777777"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 an occupier—</w:t>
      </w:r>
    </w:p>
    <w:p w14:paraId="5D464AD1" w14:textId="77777777" w:rsidR="00017974" w:rsidRPr="00457575" w:rsidRDefault="004805D6" w:rsidP="004805D6">
      <w:pPr>
        <w:pStyle w:val="Apara"/>
      </w:pPr>
      <w:r>
        <w:tab/>
      </w:r>
      <w:r w:rsidR="00C84A57" w:rsidRPr="00457575">
        <w:t>(a)</w:t>
      </w:r>
      <w:r w:rsidR="00C84A57" w:rsidRPr="00457575">
        <w:tab/>
      </w:r>
      <w:r w:rsidR="00017974" w:rsidRPr="00457575">
        <w:t>is subject to a plant removal direction; and</w:t>
      </w:r>
    </w:p>
    <w:p w14:paraId="6CB11CF9" w14:textId="77777777" w:rsidR="00017974" w:rsidRPr="00457575" w:rsidRDefault="004805D6" w:rsidP="004805D6">
      <w:pPr>
        <w:pStyle w:val="Apara"/>
      </w:pPr>
      <w:r>
        <w:tab/>
      </w:r>
      <w:r w:rsidR="00C84A57" w:rsidRPr="00457575">
        <w:t>(b)</w:t>
      </w:r>
      <w:r w:rsidR="00C84A57" w:rsidRPr="00457575">
        <w:tab/>
      </w:r>
      <w:r w:rsidR="00017974" w:rsidRPr="00457575">
        <w:t>fails to comply with the direction.</w:t>
      </w:r>
    </w:p>
    <w:p w14:paraId="61B16F9F" w14:textId="77777777" w:rsidR="00017974" w:rsidRPr="00457575" w:rsidRDefault="004805D6" w:rsidP="000F1033">
      <w:pPr>
        <w:pStyle w:val="Amain"/>
        <w:keepNext/>
      </w:pPr>
      <w:r>
        <w:tab/>
      </w:r>
      <w:r w:rsidR="00C84A57" w:rsidRPr="00457575">
        <w:t>(2)</w:t>
      </w:r>
      <w:r w:rsidR="00C84A57" w:rsidRPr="00457575">
        <w:tab/>
      </w:r>
      <w:r w:rsidR="00017974" w:rsidRPr="00457575">
        <w:t>The director</w:t>
      </w:r>
      <w:r w:rsidR="00017974" w:rsidRPr="00457575">
        <w:noBreakHyphen/>
        <w:t>general may—</w:t>
      </w:r>
    </w:p>
    <w:p w14:paraId="6F1407A4" w14:textId="77777777" w:rsidR="00017974" w:rsidRPr="00457575" w:rsidRDefault="004805D6" w:rsidP="004805D6">
      <w:pPr>
        <w:pStyle w:val="Apara"/>
      </w:pPr>
      <w:r>
        <w:tab/>
      </w:r>
      <w:r w:rsidR="00C84A57" w:rsidRPr="00457575">
        <w:t>(a)</w:t>
      </w:r>
      <w:r w:rsidR="00C84A57" w:rsidRPr="00457575">
        <w:tab/>
      </w:r>
      <w:r w:rsidR="00017974" w:rsidRPr="00457575">
        <w:t>enter onto the land mentioned in the plant removal direction, with the assistance that the director</w:t>
      </w:r>
      <w:r w:rsidR="00017974" w:rsidRPr="00457575">
        <w:noBreakHyphen/>
        <w:t>general considers necessary; and</w:t>
      </w:r>
    </w:p>
    <w:p w14:paraId="6E761975" w14:textId="77777777" w:rsidR="00017974" w:rsidRPr="00457575" w:rsidRDefault="004805D6" w:rsidP="004805D6">
      <w:pPr>
        <w:pStyle w:val="Apara"/>
      </w:pPr>
      <w:r>
        <w:tab/>
      </w:r>
      <w:r w:rsidR="00C84A57" w:rsidRPr="00457575">
        <w:t>(b)</w:t>
      </w:r>
      <w:r w:rsidR="00C84A57" w:rsidRPr="00457575">
        <w:tab/>
      </w:r>
      <w:r w:rsidR="00017974" w:rsidRPr="00457575">
        <w:t>remove the tree or other plant; and</w:t>
      </w:r>
    </w:p>
    <w:p w14:paraId="43BB9983" w14:textId="77777777" w:rsidR="00834BD0" w:rsidRPr="00457575" w:rsidRDefault="004805D6" w:rsidP="004805D6">
      <w:pPr>
        <w:pStyle w:val="Apara"/>
        <w:keepNext/>
      </w:pPr>
      <w:r>
        <w:tab/>
      </w:r>
      <w:r w:rsidR="00C84A57" w:rsidRPr="00457575">
        <w:t>(c)</w:t>
      </w:r>
      <w:r w:rsidR="00C84A57" w:rsidRPr="00457575">
        <w:tab/>
      </w:r>
      <w:r w:rsidR="00834BD0" w:rsidRPr="00457575">
        <w:t>recover the reasonable costs of the pruning from the occupier.</w:t>
      </w:r>
    </w:p>
    <w:p w14:paraId="0EFD01BF" w14:textId="77777777" w:rsidR="008F4743" w:rsidRPr="00457575" w:rsidRDefault="008F4743" w:rsidP="008F4743">
      <w:pPr>
        <w:pStyle w:val="aNote"/>
      </w:pPr>
      <w:r w:rsidRPr="004805D6">
        <w:rPr>
          <w:rStyle w:val="charItals"/>
        </w:rPr>
        <w:t>Note</w:t>
      </w:r>
      <w:r w:rsidR="00B632DF" w:rsidRPr="004805D6">
        <w:rPr>
          <w:rStyle w:val="charItals"/>
        </w:rPr>
        <w:t xml:space="preserve"> 1</w:t>
      </w:r>
      <w:r w:rsidRPr="004805D6">
        <w:rPr>
          <w:rStyle w:val="charItals"/>
        </w:rPr>
        <w:tab/>
      </w:r>
      <w:r w:rsidRPr="00457575">
        <w:t>Powers of entry are further dealt with in div 4.5.</w:t>
      </w:r>
    </w:p>
    <w:p w14:paraId="1B38B6FC" w14:textId="27E8E2D6" w:rsidR="00834BD0" w:rsidRPr="00457575" w:rsidRDefault="00790DCB" w:rsidP="008F4743">
      <w:pPr>
        <w:pStyle w:val="aNote"/>
      </w:pPr>
      <w:r w:rsidRPr="004805D6">
        <w:rPr>
          <w:rStyle w:val="charItals"/>
        </w:rPr>
        <w:t>Note</w:t>
      </w:r>
      <w:r w:rsidR="00B632DF" w:rsidRPr="004805D6">
        <w:rPr>
          <w:rStyle w:val="charItals"/>
        </w:rPr>
        <w:t xml:space="preserve"> 2</w:t>
      </w:r>
      <w:r w:rsidRPr="004805D6">
        <w:rPr>
          <w:rStyle w:val="charItals"/>
        </w:rPr>
        <w:tab/>
      </w:r>
      <w:r w:rsidR="00834BD0" w:rsidRPr="00457575">
        <w:rPr>
          <w:lang w:eastAsia="en-AU"/>
        </w:rPr>
        <w:t xml:space="preserve">An amount owing under a law may be recovered as a debt in a court of competent jurisdiction or the ACAT (see </w:t>
      </w:r>
      <w:hyperlink r:id="rId53" w:tooltip="A2001-14" w:history="1">
        <w:r w:rsidR="00B457F2" w:rsidRPr="00B457F2">
          <w:rPr>
            <w:rStyle w:val="charCitHyperlinkAbbrev"/>
          </w:rPr>
          <w:t>Legislation Act</w:t>
        </w:r>
      </w:hyperlink>
      <w:r w:rsidR="00834BD0" w:rsidRPr="00457575">
        <w:rPr>
          <w:lang w:eastAsia="en-AU"/>
        </w:rPr>
        <w:t>, s 177).</w:t>
      </w:r>
    </w:p>
    <w:p w14:paraId="69D096AB" w14:textId="77777777" w:rsidR="00017974" w:rsidRPr="007742C4" w:rsidRDefault="00C84A57" w:rsidP="00C84A57">
      <w:pPr>
        <w:pStyle w:val="AH3Div"/>
      </w:pPr>
      <w:bookmarkStart w:id="52" w:name="_Toc150437892"/>
      <w:r w:rsidRPr="007742C4">
        <w:rPr>
          <w:rStyle w:val="CharDivNo"/>
        </w:rPr>
        <w:lastRenderedPageBreak/>
        <w:t>Division 2.7</w:t>
      </w:r>
      <w:r w:rsidRPr="00457575">
        <w:tab/>
      </w:r>
      <w:r w:rsidR="00017974" w:rsidRPr="007742C4">
        <w:rPr>
          <w:rStyle w:val="CharDivText"/>
        </w:rPr>
        <w:t xml:space="preserve">Graffiti visible from </w:t>
      </w:r>
      <w:r w:rsidR="00F84F9D" w:rsidRPr="007742C4">
        <w:rPr>
          <w:rStyle w:val="CharDivText"/>
        </w:rPr>
        <w:t xml:space="preserve">public </w:t>
      </w:r>
      <w:r w:rsidR="009806C5" w:rsidRPr="007742C4">
        <w:rPr>
          <w:rStyle w:val="CharDivText"/>
        </w:rPr>
        <w:t>unleased land</w:t>
      </w:r>
      <w:bookmarkEnd w:id="52"/>
    </w:p>
    <w:p w14:paraId="02311603" w14:textId="77777777" w:rsidR="005E2299" w:rsidRPr="00457575" w:rsidRDefault="00C84A57" w:rsidP="00C84A57">
      <w:pPr>
        <w:pStyle w:val="AH5Sec"/>
      </w:pPr>
      <w:bookmarkStart w:id="53" w:name="_Toc150437893"/>
      <w:r w:rsidRPr="007742C4">
        <w:rPr>
          <w:rStyle w:val="CharSectNo"/>
        </w:rPr>
        <w:t>37</w:t>
      </w:r>
      <w:r w:rsidRPr="00457575">
        <w:tab/>
      </w:r>
      <w:r w:rsidR="00994FCA" w:rsidRPr="00457575">
        <w:t xml:space="preserve">Meaning of </w:t>
      </w:r>
      <w:r w:rsidR="00994FCA" w:rsidRPr="004805D6">
        <w:rPr>
          <w:rStyle w:val="charItals"/>
        </w:rPr>
        <w:t>occupier</w:t>
      </w:r>
      <w:r w:rsidR="00994FCA" w:rsidRPr="00457575">
        <w:t xml:space="preserve"> of leased territory land</w:t>
      </w:r>
      <w:r w:rsidR="005E2299" w:rsidRPr="00457575">
        <w:t>—</w:t>
      </w:r>
      <w:r w:rsidR="00BF5D3C" w:rsidRPr="00457575">
        <w:t>div</w:t>
      </w:r>
      <w:r w:rsidR="006C6D0D" w:rsidRPr="00457575">
        <w:t xml:space="preserve"> 2.7</w:t>
      </w:r>
      <w:bookmarkEnd w:id="53"/>
    </w:p>
    <w:p w14:paraId="3026162E" w14:textId="77777777" w:rsidR="00994FCA" w:rsidRPr="00457575" w:rsidRDefault="00994FCA" w:rsidP="004805D6">
      <w:pPr>
        <w:pStyle w:val="Amainreturn"/>
        <w:keepNext/>
      </w:pPr>
      <w:r w:rsidRPr="00457575">
        <w:t>In this division:</w:t>
      </w:r>
    </w:p>
    <w:p w14:paraId="402DB92E" w14:textId="77777777" w:rsidR="00994FCA" w:rsidRPr="00457575" w:rsidRDefault="00994FCA" w:rsidP="004805D6">
      <w:pPr>
        <w:pStyle w:val="aDef"/>
        <w:keepNext/>
      </w:pPr>
      <w:r w:rsidRPr="004805D6">
        <w:rPr>
          <w:rStyle w:val="charBoldItals"/>
        </w:rPr>
        <w:t>occupier</w:t>
      </w:r>
      <w:r w:rsidRPr="00457575">
        <w:t>, of leased territory land, includes—</w:t>
      </w:r>
    </w:p>
    <w:p w14:paraId="3525FBB8" w14:textId="77777777" w:rsidR="00994FCA" w:rsidRPr="00457575" w:rsidRDefault="004805D6" w:rsidP="004805D6">
      <w:pPr>
        <w:pStyle w:val="aDefpara"/>
      </w:pPr>
      <w:r>
        <w:tab/>
      </w:r>
      <w:r w:rsidR="00C84A57" w:rsidRPr="00457575">
        <w:t>(a)</w:t>
      </w:r>
      <w:r w:rsidR="00C84A57" w:rsidRPr="00457575">
        <w:tab/>
      </w:r>
      <w:r w:rsidR="001535A1" w:rsidRPr="00457575">
        <w:t>a person believed on reasonable grounds</w:t>
      </w:r>
      <w:r w:rsidR="00994FCA" w:rsidRPr="00457575">
        <w:t xml:space="preserve"> to be an occupier of the land; and</w:t>
      </w:r>
    </w:p>
    <w:p w14:paraId="0D368BCD" w14:textId="77777777" w:rsidR="00994FCA" w:rsidRPr="00457575" w:rsidRDefault="004805D6" w:rsidP="004805D6">
      <w:pPr>
        <w:pStyle w:val="aDefpara"/>
      </w:pPr>
      <w:r>
        <w:tab/>
      </w:r>
      <w:r w:rsidR="00C84A57" w:rsidRPr="00457575">
        <w:t>(b)</w:t>
      </w:r>
      <w:r w:rsidR="00C84A57" w:rsidRPr="00457575">
        <w:tab/>
      </w:r>
      <w:r w:rsidR="00994FCA" w:rsidRPr="00457575">
        <w:t>a person apparently in charge of the land.</w:t>
      </w:r>
    </w:p>
    <w:p w14:paraId="009DF5AB" w14:textId="77777777" w:rsidR="004D51A9" w:rsidRPr="00457575" w:rsidRDefault="00C84A57" w:rsidP="00C84A57">
      <w:pPr>
        <w:pStyle w:val="AH5Sec"/>
      </w:pPr>
      <w:bookmarkStart w:id="54" w:name="_Toc150437894"/>
      <w:r w:rsidRPr="007742C4">
        <w:rPr>
          <w:rStyle w:val="CharSectNo"/>
        </w:rPr>
        <w:t>38</w:t>
      </w:r>
      <w:r w:rsidRPr="00457575">
        <w:tab/>
      </w:r>
      <w:r w:rsidR="004D51A9" w:rsidRPr="00457575">
        <w:t>Graffiti removal</w:t>
      </w:r>
      <w:r w:rsidR="00E340A7" w:rsidRPr="00457575">
        <w:t xml:space="preserve"> from property on leased territory land</w:t>
      </w:r>
      <w:bookmarkEnd w:id="54"/>
    </w:p>
    <w:p w14:paraId="46E64B75" w14:textId="77777777" w:rsidR="004D51A9" w:rsidRPr="00457575" w:rsidRDefault="004805D6" w:rsidP="004805D6">
      <w:pPr>
        <w:pStyle w:val="Amain"/>
      </w:pPr>
      <w:r>
        <w:tab/>
      </w:r>
      <w:r w:rsidR="00C84A57" w:rsidRPr="00457575">
        <w:t>(1)</w:t>
      </w:r>
      <w:r w:rsidR="00C84A57" w:rsidRPr="00457575">
        <w:tab/>
      </w:r>
      <w:r w:rsidR="00D35611" w:rsidRPr="00457575">
        <w:t>This section</w:t>
      </w:r>
      <w:r w:rsidR="004D51A9" w:rsidRPr="00457575">
        <w:t xml:space="preserve"> applies to graffiti on property on leased territory land if the graffiti is visible from </w:t>
      </w:r>
      <w:r w:rsidR="00F84F9D" w:rsidRPr="00457575">
        <w:t xml:space="preserve">public </w:t>
      </w:r>
      <w:r w:rsidR="00F060F6" w:rsidRPr="00457575">
        <w:t>unleased</w:t>
      </w:r>
      <w:r w:rsidR="009806C5" w:rsidRPr="00457575">
        <w:t xml:space="preserve"> land</w:t>
      </w:r>
      <w:r w:rsidR="004D51A9" w:rsidRPr="00457575">
        <w:t>.</w:t>
      </w:r>
    </w:p>
    <w:p w14:paraId="0BE99309" w14:textId="77777777" w:rsidR="004D51A9" w:rsidRPr="00457575" w:rsidRDefault="004805D6" w:rsidP="004805D6">
      <w:pPr>
        <w:pStyle w:val="Amain"/>
      </w:pPr>
      <w:r>
        <w:tab/>
      </w:r>
      <w:r w:rsidR="00C84A57" w:rsidRPr="00457575">
        <w:t>(2)</w:t>
      </w:r>
      <w:r w:rsidR="00C84A57" w:rsidRPr="00457575">
        <w:tab/>
      </w:r>
      <w:r w:rsidR="004D51A9" w:rsidRPr="00457575">
        <w:t xml:space="preserve">An authorised person may remove the graffiti with the </w:t>
      </w:r>
      <w:r w:rsidR="000241AA" w:rsidRPr="00457575">
        <w:t>consent</w:t>
      </w:r>
      <w:r w:rsidR="004D51A9" w:rsidRPr="00457575">
        <w:t xml:space="preserve"> of the occupier of the land.</w:t>
      </w:r>
    </w:p>
    <w:p w14:paraId="1ABA82CF" w14:textId="77777777" w:rsidR="00E340A7" w:rsidRPr="00457575" w:rsidRDefault="004805D6" w:rsidP="004805D6">
      <w:pPr>
        <w:pStyle w:val="Amain"/>
      </w:pPr>
      <w:r>
        <w:tab/>
      </w:r>
      <w:r w:rsidR="00C84A57" w:rsidRPr="00457575">
        <w:t>(3)</w:t>
      </w:r>
      <w:r w:rsidR="00C84A57" w:rsidRPr="00457575">
        <w:tab/>
      </w:r>
      <w:r w:rsidR="00E340A7" w:rsidRPr="00457575">
        <w:t>An authorised person may remove the graffiti without the consent of the occupier of the land if an authorised person has, immediately before the graffiti removal work is to be carried out, taken reasonable steps to tell the occupier that the work is to be carried out.</w:t>
      </w:r>
    </w:p>
    <w:p w14:paraId="0038FE11" w14:textId="77777777" w:rsidR="00E340A7" w:rsidRPr="00457575" w:rsidRDefault="004805D6" w:rsidP="004805D6">
      <w:pPr>
        <w:pStyle w:val="Amain"/>
      </w:pPr>
      <w:r>
        <w:tab/>
      </w:r>
      <w:r w:rsidR="00C84A57" w:rsidRPr="00457575">
        <w:t>(4)</w:t>
      </w:r>
      <w:r w:rsidR="00C84A57" w:rsidRPr="00457575">
        <w:tab/>
      </w:r>
      <w:r w:rsidR="00E340A7" w:rsidRPr="00457575">
        <w:t xml:space="preserve">However, graffiti removal work under subsection (3) must be carried out only from </w:t>
      </w:r>
      <w:r w:rsidR="00F84F9D" w:rsidRPr="00457575">
        <w:t xml:space="preserve">public </w:t>
      </w:r>
      <w:r w:rsidR="00F060F6" w:rsidRPr="00457575">
        <w:t>unleased</w:t>
      </w:r>
      <w:r w:rsidR="009806C5" w:rsidRPr="00457575">
        <w:t xml:space="preserve"> land</w:t>
      </w:r>
      <w:r w:rsidR="00E340A7" w:rsidRPr="00457575">
        <w:t>.</w:t>
      </w:r>
    </w:p>
    <w:p w14:paraId="257794DD" w14:textId="77777777" w:rsidR="00687C78" w:rsidRPr="00457575" w:rsidRDefault="004805D6" w:rsidP="004805D6">
      <w:pPr>
        <w:pStyle w:val="Amain"/>
      </w:pPr>
      <w:r>
        <w:tab/>
      </w:r>
      <w:r w:rsidR="00C84A57" w:rsidRPr="00457575">
        <w:t>(5)</w:t>
      </w:r>
      <w:r w:rsidR="00C84A57" w:rsidRPr="00457575">
        <w:tab/>
      </w:r>
      <w:r w:rsidR="004D51A9" w:rsidRPr="00457575">
        <w:t xml:space="preserve">After graffiti removal work </w:t>
      </w:r>
      <w:r w:rsidR="00E340A7" w:rsidRPr="00457575">
        <w:t xml:space="preserve">under subsection (2) or (3) </w:t>
      </w:r>
      <w:r w:rsidR="004D51A9" w:rsidRPr="00457575">
        <w:t>has been carried</w:t>
      </w:r>
      <w:r w:rsidR="000241AA" w:rsidRPr="00457575">
        <w:t xml:space="preserve"> out</w:t>
      </w:r>
      <w:r w:rsidR="004D51A9" w:rsidRPr="00457575">
        <w:t xml:space="preserve">, an authorised person must </w:t>
      </w:r>
      <w:r w:rsidR="00687C78" w:rsidRPr="00457575">
        <w:t>tell</w:t>
      </w:r>
      <w:r w:rsidR="004D51A9" w:rsidRPr="00457575">
        <w:t xml:space="preserve"> the occupier </w:t>
      </w:r>
      <w:r w:rsidR="00687C78" w:rsidRPr="00457575">
        <w:t>of the land, in writing—</w:t>
      </w:r>
    </w:p>
    <w:p w14:paraId="7796AF16" w14:textId="77777777" w:rsidR="00687C78" w:rsidRPr="00457575" w:rsidRDefault="004805D6" w:rsidP="004805D6">
      <w:pPr>
        <w:pStyle w:val="Apara"/>
      </w:pPr>
      <w:r>
        <w:tab/>
      </w:r>
      <w:r w:rsidR="00C84A57" w:rsidRPr="00457575">
        <w:t>(a)</w:t>
      </w:r>
      <w:r w:rsidR="00C84A57" w:rsidRPr="00457575">
        <w:tab/>
      </w:r>
      <w:r w:rsidR="004D51A9" w:rsidRPr="00457575">
        <w:t>tha</w:t>
      </w:r>
      <w:r w:rsidR="00687C78" w:rsidRPr="00457575">
        <w:t>t the work has been carried out; and</w:t>
      </w:r>
    </w:p>
    <w:p w14:paraId="6AC7CE2F" w14:textId="77777777" w:rsidR="004D51A9" w:rsidRDefault="004805D6" w:rsidP="004805D6">
      <w:pPr>
        <w:pStyle w:val="Apara"/>
      </w:pPr>
      <w:r>
        <w:tab/>
      </w:r>
      <w:r w:rsidR="00C84A57" w:rsidRPr="00457575">
        <w:t>(b)</w:t>
      </w:r>
      <w:r w:rsidR="00C84A57" w:rsidRPr="00457575">
        <w:tab/>
      </w:r>
      <w:r w:rsidR="004D51A9" w:rsidRPr="00457575">
        <w:t>about the effect of section</w:t>
      </w:r>
      <w:r w:rsidR="00B12BAD" w:rsidRPr="00457575">
        <w:t> </w:t>
      </w:r>
      <w:r w:rsidR="006C6D0D" w:rsidRPr="00457575">
        <w:t>39</w:t>
      </w:r>
      <w:r w:rsidR="004D51A9" w:rsidRPr="00457575">
        <w:t>.</w:t>
      </w:r>
    </w:p>
    <w:p w14:paraId="0E3DD032" w14:textId="080716EF" w:rsidR="003520D1" w:rsidRPr="00591A0F" w:rsidRDefault="003520D1" w:rsidP="003520D1">
      <w:pPr>
        <w:pStyle w:val="aNote"/>
      </w:pPr>
      <w:r w:rsidRPr="00591A0F">
        <w:rPr>
          <w:rStyle w:val="charItals"/>
        </w:rPr>
        <w:t>Note</w:t>
      </w:r>
      <w:r w:rsidRPr="00591A0F">
        <w:rPr>
          <w:rStyle w:val="charItals"/>
        </w:rPr>
        <w:tab/>
      </w:r>
      <w:r w:rsidRPr="00591A0F">
        <w:t xml:space="preserve">For how documents may be given, see the </w:t>
      </w:r>
      <w:hyperlink r:id="rId54" w:tooltip="A2001-14" w:history="1">
        <w:r w:rsidRPr="00591A0F">
          <w:rPr>
            <w:rStyle w:val="charCitHyperlinkAbbrev"/>
          </w:rPr>
          <w:t>Legislation Act</w:t>
        </w:r>
      </w:hyperlink>
      <w:r w:rsidRPr="00591A0F">
        <w:t>, pt 19.5.</w:t>
      </w:r>
    </w:p>
    <w:p w14:paraId="7468D006" w14:textId="77777777" w:rsidR="004D51A9" w:rsidRPr="00457575" w:rsidRDefault="00C84A57" w:rsidP="00C84A57">
      <w:pPr>
        <w:pStyle w:val="AH5Sec"/>
      </w:pPr>
      <w:bookmarkStart w:id="55" w:name="_Toc150437895"/>
      <w:r w:rsidRPr="007742C4">
        <w:rPr>
          <w:rStyle w:val="CharSectNo"/>
        </w:rPr>
        <w:lastRenderedPageBreak/>
        <w:t>39</w:t>
      </w:r>
      <w:r w:rsidRPr="00457575">
        <w:tab/>
      </w:r>
      <w:r w:rsidR="004D51A9" w:rsidRPr="00457575">
        <w:t>Graffiti removal—liability of the Territory</w:t>
      </w:r>
      <w:bookmarkEnd w:id="55"/>
    </w:p>
    <w:p w14:paraId="7401696B" w14:textId="77777777" w:rsidR="004D51A9" w:rsidRPr="00457575" w:rsidRDefault="004805D6" w:rsidP="004805D6">
      <w:pPr>
        <w:pStyle w:val="Amain"/>
      </w:pPr>
      <w:r>
        <w:tab/>
      </w:r>
      <w:r w:rsidR="00C84A57" w:rsidRPr="00457575">
        <w:t>(1)</w:t>
      </w:r>
      <w:r w:rsidR="00C84A57" w:rsidRPr="00457575">
        <w:tab/>
      </w:r>
      <w:r w:rsidR="004D51A9" w:rsidRPr="00457575">
        <w:t>The cost of graffiti removal work under section</w:t>
      </w:r>
      <w:r w:rsidR="00E51CD9" w:rsidRPr="00457575">
        <w:t> </w:t>
      </w:r>
      <w:r w:rsidR="006C6D0D" w:rsidRPr="00457575">
        <w:t>38</w:t>
      </w:r>
      <w:r w:rsidR="00FC2A65" w:rsidRPr="00457575">
        <w:t xml:space="preserve"> </w:t>
      </w:r>
      <w:r w:rsidR="004D51A9" w:rsidRPr="00457575">
        <w:t>is payable by the Territory.</w:t>
      </w:r>
    </w:p>
    <w:p w14:paraId="753615CB" w14:textId="77777777" w:rsidR="004D51A9" w:rsidRPr="00457575" w:rsidRDefault="004805D6" w:rsidP="004805D6">
      <w:pPr>
        <w:pStyle w:val="Amain"/>
      </w:pPr>
      <w:r>
        <w:tab/>
      </w:r>
      <w:r w:rsidR="00C84A57" w:rsidRPr="00457575">
        <w:t>(2)</w:t>
      </w:r>
      <w:r w:rsidR="00C84A57" w:rsidRPr="00457575">
        <w:tab/>
      </w:r>
      <w:r w:rsidR="004D51A9" w:rsidRPr="00457575">
        <w:t>The Territory is liable for any damage caused to the property in carrying out graffiti removal work, other than any minor damage that is incidental to the removal of the graffiti.</w:t>
      </w:r>
    </w:p>
    <w:p w14:paraId="36EF0A8D" w14:textId="77777777" w:rsidR="004D51A9" w:rsidRPr="00457575" w:rsidRDefault="004D51A9" w:rsidP="004D51A9">
      <w:pPr>
        <w:pStyle w:val="aExamHdgss"/>
      </w:pPr>
      <w:r w:rsidRPr="00457575">
        <w:t>Examples</w:t>
      </w:r>
      <w:r w:rsidR="00F1019E" w:rsidRPr="00457575">
        <w:t>—</w:t>
      </w:r>
      <w:r w:rsidRPr="00457575">
        <w:t xml:space="preserve">minor incidental damage </w:t>
      </w:r>
    </w:p>
    <w:p w14:paraId="0B749C2B" w14:textId="77777777" w:rsidR="004D51A9" w:rsidRPr="00457575" w:rsidRDefault="004D51A9" w:rsidP="004D51A9">
      <w:pPr>
        <w:pStyle w:val="aExamINumss"/>
      </w:pPr>
      <w:r w:rsidRPr="00457575">
        <w:t>1</w:t>
      </w:r>
      <w:r w:rsidRPr="00457575">
        <w:tab/>
        <w:t>minor discoloration of the surface from which the graffiti is removed</w:t>
      </w:r>
    </w:p>
    <w:p w14:paraId="1397C20A" w14:textId="77777777" w:rsidR="004D51A9" w:rsidRPr="00457575" w:rsidRDefault="004D51A9" w:rsidP="00822B31">
      <w:pPr>
        <w:pStyle w:val="aExamINumss"/>
      </w:pPr>
      <w:r w:rsidRPr="00457575">
        <w:t>2</w:t>
      </w:r>
      <w:r w:rsidRPr="00457575">
        <w:tab/>
        <w:t>minor variations in the colour and application of paintwork</w:t>
      </w:r>
    </w:p>
    <w:p w14:paraId="3FFBB7C0" w14:textId="77777777" w:rsidR="004B0994" w:rsidRPr="00457575" w:rsidRDefault="004805D6" w:rsidP="00822B31">
      <w:pPr>
        <w:pStyle w:val="Amain"/>
        <w:keepNext/>
      </w:pPr>
      <w:r>
        <w:tab/>
      </w:r>
      <w:r w:rsidR="00C84A57" w:rsidRPr="00457575">
        <w:t>(3)</w:t>
      </w:r>
      <w:r w:rsidR="00C84A57" w:rsidRPr="00457575">
        <w:tab/>
      </w:r>
      <w:r w:rsidR="004D51A9" w:rsidRPr="00457575">
        <w:t xml:space="preserve">The Territory is not liable for any failure to completely remove </w:t>
      </w:r>
      <w:r w:rsidR="004B0994" w:rsidRPr="00457575">
        <w:t>any</w:t>
      </w:r>
      <w:r w:rsidR="004D51A9" w:rsidRPr="00457575">
        <w:t xml:space="preserve"> graffiti.</w:t>
      </w:r>
    </w:p>
    <w:p w14:paraId="36C50A7B" w14:textId="77777777" w:rsidR="00E568CD" w:rsidRPr="00457575" w:rsidRDefault="004805D6" w:rsidP="004805D6">
      <w:pPr>
        <w:pStyle w:val="Amain"/>
      </w:pPr>
      <w:r>
        <w:tab/>
      </w:r>
      <w:r w:rsidR="00C84A57" w:rsidRPr="00457575">
        <w:t>(4)</w:t>
      </w:r>
      <w:r w:rsidR="00C84A57" w:rsidRPr="00457575">
        <w:tab/>
      </w:r>
      <w:r w:rsidR="00E568CD" w:rsidRPr="00457575">
        <w:t>To remove any doubt, the Territory is not required to—</w:t>
      </w:r>
    </w:p>
    <w:p w14:paraId="402FE055" w14:textId="77777777" w:rsidR="00E568CD" w:rsidRPr="00457575" w:rsidRDefault="004805D6" w:rsidP="004805D6">
      <w:pPr>
        <w:pStyle w:val="Apara"/>
      </w:pPr>
      <w:r>
        <w:tab/>
      </w:r>
      <w:r w:rsidR="00C84A57" w:rsidRPr="00457575">
        <w:t>(a)</w:t>
      </w:r>
      <w:r w:rsidR="00C84A57" w:rsidRPr="00457575">
        <w:tab/>
      </w:r>
      <w:r w:rsidR="00E568CD" w:rsidRPr="00457575">
        <w:t>carry out any graffiti removal work; or</w:t>
      </w:r>
    </w:p>
    <w:p w14:paraId="07BDF9F2" w14:textId="77777777" w:rsidR="004D51A9" w:rsidRPr="00457575" w:rsidRDefault="004805D6" w:rsidP="004805D6">
      <w:pPr>
        <w:pStyle w:val="Apara"/>
      </w:pPr>
      <w:r>
        <w:tab/>
      </w:r>
      <w:r w:rsidR="00C84A57" w:rsidRPr="00457575">
        <w:t>(b)</w:t>
      </w:r>
      <w:r w:rsidR="00C84A57" w:rsidRPr="00457575">
        <w:tab/>
      </w:r>
      <w:r w:rsidR="004D51A9" w:rsidRPr="00457575">
        <w:t>restore any property to its former state before graffiti was applied to it.</w:t>
      </w:r>
    </w:p>
    <w:p w14:paraId="1E2A5CF5" w14:textId="77777777" w:rsidR="003808AA" w:rsidRPr="00457575" w:rsidRDefault="003808AA" w:rsidP="00CF188E">
      <w:pPr>
        <w:pStyle w:val="PageBreak"/>
        <w:suppressLineNumbers/>
      </w:pPr>
      <w:r w:rsidRPr="00457575">
        <w:br w:type="page"/>
      </w:r>
    </w:p>
    <w:p w14:paraId="5A3CE4A4" w14:textId="77777777" w:rsidR="00017974" w:rsidRPr="007742C4" w:rsidRDefault="00C84A57" w:rsidP="00C84A57">
      <w:pPr>
        <w:pStyle w:val="AH2Part"/>
      </w:pPr>
      <w:bookmarkStart w:id="56" w:name="_Toc150437896"/>
      <w:r w:rsidRPr="007742C4">
        <w:rPr>
          <w:rStyle w:val="CharPartNo"/>
        </w:rPr>
        <w:lastRenderedPageBreak/>
        <w:t>Part 3</w:t>
      </w:r>
      <w:r w:rsidRPr="00457575">
        <w:tab/>
      </w:r>
      <w:r w:rsidR="00F84F9D" w:rsidRPr="007742C4">
        <w:rPr>
          <w:rStyle w:val="CharPartText"/>
        </w:rPr>
        <w:t xml:space="preserve">Public </w:t>
      </w:r>
      <w:r w:rsidR="009806C5" w:rsidRPr="007742C4">
        <w:rPr>
          <w:rStyle w:val="CharPartText"/>
        </w:rPr>
        <w:t>unleased land</w:t>
      </w:r>
      <w:r w:rsidR="00017974" w:rsidRPr="007742C4">
        <w:rPr>
          <w:rStyle w:val="CharPartText"/>
        </w:rPr>
        <w:t xml:space="preserve"> permits</w:t>
      </w:r>
      <w:bookmarkEnd w:id="56"/>
    </w:p>
    <w:p w14:paraId="6D1C45E9" w14:textId="77777777" w:rsidR="00017974" w:rsidRPr="007742C4" w:rsidRDefault="00C84A57" w:rsidP="00C84A57">
      <w:pPr>
        <w:pStyle w:val="AH3Div"/>
      </w:pPr>
      <w:bookmarkStart w:id="57" w:name="_Toc150437897"/>
      <w:r w:rsidRPr="007742C4">
        <w:rPr>
          <w:rStyle w:val="CharDivNo"/>
        </w:rPr>
        <w:t>Division 3.1</w:t>
      </w:r>
      <w:r w:rsidRPr="00457575">
        <w:tab/>
      </w:r>
      <w:r w:rsidR="00017974" w:rsidRPr="007742C4">
        <w:rPr>
          <w:rStyle w:val="CharDivText"/>
        </w:rPr>
        <w:t>Important concepts</w:t>
      </w:r>
      <w:bookmarkEnd w:id="57"/>
    </w:p>
    <w:p w14:paraId="70B2EFC8" w14:textId="77777777" w:rsidR="00017974" w:rsidRPr="00457575" w:rsidRDefault="00C84A57" w:rsidP="00C84A57">
      <w:pPr>
        <w:pStyle w:val="AH5Sec"/>
      </w:pPr>
      <w:bookmarkStart w:id="58" w:name="_Toc150437898"/>
      <w:r w:rsidRPr="007742C4">
        <w:rPr>
          <w:rStyle w:val="CharSectNo"/>
        </w:rPr>
        <w:t>40</w:t>
      </w:r>
      <w:r w:rsidRPr="00457575">
        <w:tab/>
      </w:r>
      <w:r w:rsidR="00017974" w:rsidRPr="00457575">
        <w:t xml:space="preserve">What is a </w:t>
      </w:r>
      <w:r w:rsidR="00F84F9D" w:rsidRPr="004805D6">
        <w:rPr>
          <w:rStyle w:val="charItals"/>
        </w:rPr>
        <w:t xml:space="preserve">public </w:t>
      </w:r>
      <w:r w:rsidR="009806C5" w:rsidRPr="004805D6">
        <w:rPr>
          <w:rStyle w:val="charItals"/>
        </w:rPr>
        <w:t>unleased land</w:t>
      </w:r>
      <w:r w:rsidR="00017974" w:rsidRPr="004805D6">
        <w:rPr>
          <w:rStyle w:val="charItals"/>
        </w:rPr>
        <w:t xml:space="preserve"> permit</w:t>
      </w:r>
      <w:r w:rsidR="00017974" w:rsidRPr="00457575">
        <w:t>?</w:t>
      </w:r>
      <w:bookmarkEnd w:id="58"/>
    </w:p>
    <w:p w14:paraId="1BA5BA7A" w14:textId="77777777" w:rsidR="00017974" w:rsidRPr="00457575" w:rsidRDefault="00017974" w:rsidP="004805D6">
      <w:pPr>
        <w:pStyle w:val="Amainreturn"/>
        <w:keepNext/>
      </w:pPr>
      <w:r w:rsidRPr="00457575">
        <w:t>In this Act:</w:t>
      </w:r>
    </w:p>
    <w:p w14:paraId="3FEFA6AC" w14:textId="77777777" w:rsidR="00017974" w:rsidRPr="00457575" w:rsidRDefault="00F84F9D" w:rsidP="004805D6">
      <w:pPr>
        <w:pStyle w:val="aDef"/>
        <w:keepNext/>
      </w:pPr>
      <w:r w:rsidRPr="004805D6">
        <w:rPr>
          <w:rStyle w:val="charBoldItals"/>
        </w:rPr>
        <w:t xml:space="preserve">public </w:t>
      </w:r>
      <w:r w:rsidR="009806C5" w:rsidRPr="004805D6">
        <w:rPr>
          <w:rStyle w:val="charBoldItals"/>
        </w:rPr>
        <w:t>unleased land</w:t>
      </w:r>
      <w:r w:rsidR="00017974" w:rsidRPr="004805D6">
        <w:rPr>
          <w:rStyle w:val="charBoldItals"/>
        </w:rPr>
        <w:t xml:space="preserve"> permit </w:t>
      </w:r>
      <w:r w:rsidR="00017974" w:rsidRPr="00457575">
        <w:t>means a permit that authorises the per</w:t>
      </w:r>
      <w:r w:rsidR="00FD62AF" w:rsidRPr="00457575">
        <w:t>mit</w:t>
      </w:r>
      <w:r w:rsidR="00FD62AF" w:rsidRPr="00457575">
        <w:noBreakHyphen/>
        <w:t xml:space="preserve">holder to exclusively </w:t>
      </w:r>
      <w:r w:rsidR="00C12C14" w:rsidRPr="00457575">
        <w:t>use</w:t>
      </w:r>
      <w:r w:rsidR="000E3449" w:rsidRPr="00457575">
        <w:t xml:space="preserve"> </w:t>
      </w:r>
      <w:r w:rsidR="00017974" w:rsidRPr="00457575">
        <w:t xml:space="preserve">stated </w:t>
      </w:r>
      <w:r w:rsidRPr="00457575">
        <w:t xml:space="preserve">public </w:t>
      </w:r>
      <w:r w:rsidR="009806C5" w:rsidRPr="00457575">
        <w:t>unleased land</w:t>
      </w:r>
      <w:r w:rsidR="00017974" w:rsidRPr="00457575">
        <w:t xml:space="preserve"> (the </w:t>
      </w:r>
      <w:r w:rsidR="00017974" w:rsidRPr="004805D6">
        <w:rPr>
          <w:rStyle w:val="charBoldItals"/>
        </w:rPr>
        <w:t xml:space="preserve">permitted </w:t>
      </w:r>
      <w:r w:rsidRPr="004805D6">
        <w:rPr>
          <w:rStyle w:val="charBoldItals"/>
        </w:rPr>
        <w:t xml:space="preserve">public </w:t>
      </w:r>
      <w:r w:rsidR="009806C5" w:rsidRPr="004805D6">
        <w:rPr>
          <w:rStyle w:val="charBoldItals"/>
        </w:rPr>
        <w:t>unleased land</w:t>
      </w:r>
      <w:r w:rsidR="00017974" w:rsidRPr="00457575">
        <w:t>)—</w:t>
      </w:r>
    </w:p>
    <w:p w14:paraId="67D9F1D8" w14:textId="77777777" w:rsidR="00270658" w:rsidRPr="00457575" w:rsidRDefault="004805D6" w:rsidP="004805D6">
      <w:pPr>
        <w:pStyle w:val="aDefpara"/>
      </w:pPr>
      <w:r>
        <w:tab/>
      </w:r>
      <w:r w:rsidR="00C84A57" w:rsidRPr="00457575">
        <w:t>(a)</w:t>
      </w:r>
      <w:r w:rsidR="00C84A57" w:rsidRPr="00457575">
        <w:tab/>
      </w:r>
      <w:r w:rsidR="00017974" w:rsidRPr="00457575">
        <w:t xml:space="preserve">at a stated time (the </w:t>
      </w:r>
      <w:r w:rsidR="00017974" w:rsidRPr="004805D6">
        <w:rPr>
          <w:rStyle w:val="charBoldItals"/>
        </w:rPr>
        <w:t>permitted time</w:t>
      </w:r>
      <w:r w:rsidR="00017974" w:rsidRPr="00457575">
        <w:t>); and</w:t>
      </w:r>
    </w:p>
    <w:p w14:paraId="2F1FD1BF" w14:textId="77777777" w:rsidR="00017974" w:rsidRPr="00457575" w:rsidRDefault="004805D6" w:rsidP="004805D6">
      <w:pPr>
        <w:pStyle w:val="aDefpara"/>
      </w:pPr>
      <w:r>
        <w:tab/>
      </w:r>
      <w:r w:rsidR="00C84A57" w:rsidRPr="00457575">
        <w:t>(b)</w:t>
      </w:r>
      <w:r w:rsidR="00C84A57" w:rsidRPr="00457575">
        <w:tab/>
      </w:r>
      <w:r w:rsidR="00017974" w:rsidRPr="00457575">
        <w:t xml:space="preserve">for a stated activity (the </w:t>
      </w:r>
      <w:r w:rsidR="00017974" w:rsidRPr="004805D6">
        <w:rPr>
          <w:rStyle w:val="charBoldItals"/>
        </w:rPr>
        <w:t>permitted activity</w:t>
      </w:r>
      <w:r w:rsidR="00017974" w:rsidRPr="00457575">
        <w:t>).</w:t>
      </w:r>
    </w:p>
    <w:p w14:paraId="72BE63E6" w14:textId="77777777" w:rsidR="00017974" w:rsidRPr="00457575" w:rsidRDefault="00C84A57" w:rsidP="00C84A57">
      <w:pPr>
        <w:pStyle w:val="AH5Sec"/>
      </w:pPr>
      <w:bookmarkStart w:id="59" w:name="_Toc150437899"/>
      <w:r w:rsidRPr="007742C4">
        <w:rPr>
          <w:rStyle w:val="CharSectNo"/>
        </w:rPr>
        <w:t>41</w:t>
      </w:r>
      <w:r w:rsidRPr="00457575">
        <w:tab/>
      </w:r>
      <w:r w:rsidR="00017974" w:rsidRPr="00457575">
        <w:t xml:space="preserve">When does a person </w:t>
      </w:r>
      <w:r w:rsidR="00017974" w:rsidRPr="004805D6">
        <w:rPr>
          <w:rStyle w:val="charItals"/>
        </w:rPr>
        <w:t>use</w:t>
      </w:r>
      <w:r w:rsidR="00017974" w:rsidRPr="00457575">
        <w:t xml:space="preserve"> </w:t>
      </w:r>
      <w:r w:rsidR="00F84F9D" w:rsidRPr="00457575">
        <w:t xml:space="preserve">public </w:t>
      </w:r>
      <w:r w:rsidR="00F060F6" w:rsidRPr="00457575">
        <w:t>unleased</w:t>
      </w:r>
      <w:r w:rsidR="009806C5" w:rsidRPr="00457575">
        <w:t xml:space="preserve"> land</w:t>
      </w:r>
      <w:r w:rsidR="00017974" w:rsidRPr="00457575">
        <w:t>?—</w:t>
      </w:r>
      <w:r w:rsidR="007124C4" w:rsidRPr="00457575">
        <w:t>pt</w:t>
      </w:r>
      <w:r w:rsidR="006C6D0D" w:rsidRPr="00457575">
        <w:t xml:space="preserve"> 3</w:t>
      </w:r>
      <w:bookmarkEnd w:id="59"/>
    </w:p>
    <w:p w14:paraId="0D0B74C1" w14:textId="77777777" w:rsidR="00017974" w:rsidRPr="00457575" w:rsidRDefault="004805D6" w:rsidP="004805D6">
      <w:pPr>
        <w:pStyle w:val="Amain"/>
        <w:keepNext/>
      </w:pPr>
      <w:r>
        <w:tab/>
      </w:r>
      <w:r w:rsidR="00C84A57" w:rsidRPr="00457575">
        <w:t>(1)</w:t>
      </w:r>
      <w:r w:rsidR="00C84A57" w:rsidRPr="00457575">
        <w:tab/>
      </w:r>
      <w:r w:rsidR="00017974" w:rsidRPr="00457575">
        <w:t xml:space="preserve">In </w:t>
      </w:r>
      <w:r w:rsidR="001000A9" w:rsidRPr="00457575">
        <w:t>this part</w:t>
      </w:r>
      <w:r w:rsidR="00017974" w:rsidRPr="00457575">
        <w:t>:</w:t>
      </w:r>
    </w:p>
    <w:p w14:paraId="0B8ACFE1" w14:textId="77777777" w:rsidR="00017974" w:rsidRPr="00457575" w:rsidRDefault="00017974" w:rsidP="00C84A57">
      <w:pPr>
        <w:pStyle w:val="aDef"/>
      </w:pPr>
      <w:r w:rsidRPr="004805D6">
        <w:rPr>
          <w:rStyle w:val="charBoldItals"/>
        </w:rPr>
        <w:t>use</w:t>
      </w:r>
      <w:r w:rsidRPr="00457575">
        <w:t xml:space="preserve">, </w:t>
      </w:r>
      <w:r w:rsidR="00F84F9D" w:rsidRPr="00457575">
        <w:t xml:space="preserve">public </w:t>
      </w:r>
      <w:r w:rsidR="00F060F6" w:rsidRPr="00457575">
        <w:t>unleased</w:t>
      </w:r>
      <w:r w:rsidR="009806C5" w:rsidRPr="00457575">
        <w:t xml:space="preserve"> land</w:t>
      </w:r>
      <w:r w:rsidRPr="00457575">
        <w:t xml:space="preserve">—a person </w:t>
      </w:r>
      <w:r w:rsidRPr="004805D6">
        <w:rPr>
          <w:rStyle w:val="charBoldItals"/>
        </w:rPr>
        <w:t>uses</w:t>
      </w:r>
      <w:r w:rsidRPr="00457575">
        <w:t xml:space="preserve"> </w:t>
      </w:r>
      <w:r w:rsidR="00F84F9D" w:rsidRPr="00457575">
        <w:t xml:space="preserve">public </w:t>
      </w:r>
      <w:r w:rsidR="00F060F6" w:rsidRPr="00457575">
        <w:t>unleased</w:t>
      </w:r>
      <w:r w:rsidR="009806C5" w:rsidRPr="00457575">
        <w:t xml:space="preserve"> land</w:t>
      </w:r>
      <w:r w:rsidRPr="00457575">
        <w:t xml:space="preserve"> if the person carries on an activity </w:t>
      </w:r>
      <w:r w:rsidR="00641B51" w:rsidRPr="00457575">
        <w:t>on the public unleased land</w:t>
      </w:r>
      <w:r w:rsidRPr="00457575">
        <w:t xml:space="preserve"> in a way that excludes some or all members of the public from the place.</w:t>
      </w:r>
    </w:p>
    <w:p w14:paraId="6755B451" w14:textId="77777777" w:rsidR="00017974" w:rsidRPr="00457575" w:rsidRDefault="00017974" w:rsidP="00017974">
      <w:pPr>
        <w:pStyle w:val="aExamHdgss"/>
      </w:pPr>
      <w:r w:rsidRPr="00457575">
        <w:t xml:space="preserve">Examples—using </w:t>
      </w:r>
      <w:r w:rsidR="00F84F9D" w:rsidRPr="00457575">
        <w:t xml:space="preserve">public </w:t>
      </w:r>
      <w:r w:rsidR="00F060F6" w:rsidRPr="00457575">
        <w:t>unleased</w:t>
      </w:r>
      <w:r w:rsidR="009806C5" w:rsidRPr="00457575">
        <w:t xml:space="preserve"> land</w:t>
      </w:r>
    </w:p>
    <w:p w14:paraId="5DF36F80" w14:textId="77777777" w:rsidR="00017974" w:rsidRPr="00457575" w:rsidRDefault="00017974" w:rsidP="00017974">
      <w:pPr>
        <w:pStyle w:val="aExamINumss"/>
      </w:pPr>
      <w:r w:rsidRPr="00457575">
        <w:t>1</w:t>
      </w:r>
      <w:r w:rsidRPr="00457575">
        <w:tab/>
        <w:t>placing tables and chairs on the footpath outside a cafe</w:t>
      </w:r>
    </w:p>
    <w:p w14:paraId="5F0966CD" w14:textId="77777777" w:rsidR="00017974" w:rsidRPr="00457575" w:rsidRDefault="00017974" w:rsidP="00017974">
      <w:pPr>
        <w:pStyle w:val="aExamINumss"/>
      </w:pPr>
      <w:r w:rsidRPr="00457575">
        <w:t>2</w:t>
      </w:r>
      <w:r w:rsidRPr="00457575">
        <w:tab/>
        <w:t>placing a construction skip on a footpath</w:t>
      </w:r>
    </w:p>
    <w:p w14:paraId="06B9B67F" w14:textId="77777777" w:rsidR="00017974" w:rsidRPr="00457575" w:rsidRDefault="00017974" w:rsidP="00017974">
      <w:pPr>
        <w:pStyle w:val="aExamINumss"/>
      </w:pPr>
      <w:r w:rsidRPr="00457575">
        <w:t>3</w:t>
      </w:r>
      <w:r w:rsidRPr="00457575">
        <w:tab/>
        <w:t>placing a charity bin on a footpath</w:t>
      </w:r>
    </w:p>
    <w:p w14:paraId="1D9AC875" w14:textId="77777777" w:rsidR="00017974" w:rsidRPr="00457575" w:rsidRDefault="00017974" w:rsidP="00017974">
      <w:pPr>
        <w:pStyle w:val="aExamINumss"/>
      </w:pPr>
      <w:r w:rsidRPr="00457575">
        <w:t>4</w:t>
      </w:r>
      <w:r w:rsidRPr="00457575">
        <w:tab/>
        <w:t>holding markets on unleased land</w:t>
      </w:r>
    </w:p>
    <w:p w14:paraId="5608EB52" w14:textId="77777777" w:rsidR="00017974" w:rsidRPr="00457575" w:rsidRDefault="00017974" w:rsidP="00017974">
      <w:pPr>
        <w:pStyle w:val="aExamINumss"/>
      </w:pPr>
      <w:r w:rsidRPr="00457575">
        <w:t>5</w:t>
      </w:r>
      <w:r w:rsidRPr="00457575">
        <w:tab/>
        <w:t>holding a concert in a park</w:t>
      </w:r>
    </w:p>
    <w:p w14:paraId="2F38992F" w14:textId="77777777" w:rsidR="00017974" w:rsidRPr="00457575" w:rsidRDefault="00017974" w:rsidP="00017974">
      <w:pPr>
        <w:pStyle w:val="aExamINumss"/>
      </w:pPr>
      <w:r w:rsidRPr="00457575">
        <w:t>6</w:t>
      </w:r>
      <w:r w:rsidRPr="00457575">
        <w:tab/>
        <w:t>holding a wedding in a park</w:t>
      </w:r>
    </w:p>
    <w:p w14:paraId="2959653C" w14:textId="77777777" w:rsidR="009F3185" w:rsidRPr="00457575" w:rsidRDefault="009F3185" w:rsidP="004805D6">
      <w:pPr>
        <w:pStyle w:val="aExamINumss"/>
        <w:keepNext/>
      </w:pPr>
      <w:r w:rsidRPr="00457575">
        <w:t>7</w:t>
      </w:r>
      <w:r w:rsidRPr="00457575">
        <w:tab/>
        <w:t>parking a car in a park</w:t>
      </w:r>
    </w:p>
    <w:p w14:paraId="658D7B5F" w14:textId="77777777" w:rsidR="00084596" w:rsidRPr="0092630A" w:rsidRDefault="00084596" w:rsidP="00084596">
      <w:pPr>
        <w:pStyle w:val="aExamINumss"/>
      </w:pPr>
      <w:r w:rsidRPr="0092630A">
        <w:t>8</w:t>
      </w:r>
      <w:r w:rsidRPr="0092630A">
        <w:tab/>
        <w:t>a person carrying on business as a hawker sells goods from their van for more than 30 minutes</w:t>
      </w:r>
    </w:p>
    <w:p w14:paraId="7FC2DDC6" w14:textId="77777777" w:rsidR="005D7120" w:rsidRPr="00457575" w:rsidRDefault="004805D6" w:rsidP="00474B59">
      <w:pPr>
        <w:pStyle w:val="Amain"/>
        <w:keepNext/>
      </w:pPr>
      <w:r>
        <w:lastRenderedPageBreak/>
        <w:tab/>
      </w:r>
      <w:r w:rsidR="00C84A57" w:rsidRPr="00457575">
        <w:t>(2)</w:t>
      </w:r>
      <w:r w:rsidR="00C84A57" w:rsidRPr="00457575">
        <w:tab/>
      </w:r>
      <w:r w:rsidR="005D7120" w:rsidRPr="00457575">
        <w:t xml:space="preserve">However, the Minister may declare that an activity on public unleased land is, or is not, </w:t>
      </w:r>
      <w:r w:rsidR="005D7120" w:rsidRPr="004805D6">
        <w:rPr>
          <w:rStyle w:val="charBoldItals"/>
        </w:rPr>
        <w:t>use</w:t>
      </w:r>
      <w:r w:rsidR="005D7120" w:rsidRPr="00457575">
        <w:t xml:space="preserve"> of the public unleased land for this part.</w:t>
      </w:r>
    </w:p>
    <w:p w14:paraId="71C2F534" w14:textId="77777777" w:rsidR="005D7120" w:rsidRPr="00457575" w:rsidRDefault="005D7120" w:rsidP="005D7120">
      <w:pPr>
        <w:pStyle w:val="aExamHdgss"/>
      </w:pPr>
      <w:r w:rsidRPr="00457575">
        <w:t>Example</w:t>
      </w:r>
    </w:p>
    <w:p w14:paraId="5F45CAE4" w14:textId="77777777" w:rsidR="005D7120" w:rsidRPr="00457575" w:rsidRDefault="005D7120" w:rsidP="005D7120">
      <w:pPr>
        <w:pStyle w:val="aExamss"/>
      </w:pPr>
      <w:r w:rsidRPr="00457575">
        <w:t xml:space="preserve">An activity that excludes some members of the public from the land may be declared to not be ‘use’ if carried on in certain circumstances or at a particular time. </w:t>
      </w:r>
    </w:p>
    <w:p w14:paraId="1385888A" w14:textId="77777777" w:rsidR="005D7120" w:rsidRPr="00457575" w:rsidRDefault="004805D6" w:rsidP="004805D6">
      <w:pPr>
        <w:pStyle w:val="Amain"/>
        <w:keepNext/>
      </w:pPr>
      <w:r>
        <w:tab/>
      </w:r>
      <w:r w:rsidR="00C84A57" w:rsidRPr="00457575">
        <w:t>(3)</w:t>
      </w:r>
      <w:r w:rsidR="00C84A57" w:rsidRPr="00457575">
        <w:tab/>
      </w:r>
      <w:r w:rsidR="005D7120" w:rsidRPr="00457575">
        <w:t xml:space="preserve">A declaration is a </w:t>
      </w:r>
      <w:r w:rsidR="00D21664" w:rsidRPr="00457575">
        <w:t>disallow</w:t>
      </w:r>
      <w:r w:rsidR="005D7120" w:rsidRPr="00457575">
        <w:t>able instrument.</w:t>
      </w:r>
    </w:p>
    <w:p w14:paraId="04D3C557" w14:textId="22AB6F4F" w:rsidR="00D21664" w:rsidRPr="00457575" w:rsidRDefault="00D21664">
      <w:pPr>
        <w:pStyle w:val="aNote"/>
      </w:pPr>
      <w:r w:rsidRPr="004805D6">
        <w:rPr>
          <w:rStyle w:val="charItals"/>
        </w:rPr>
        <w:t>Note</w:t>
      </w:r>
      <w:r w:rsidRPr="004805D6">
        <w:rPr>
          <w:rStyle w:val="charItals"/>
        </w:rPr>
        <w:tab/>
      </w:r>
      <w:r w:rsidRPr="00457575">
        <w:t xml:space="preserve">A disallowable instrument must be notified, and presented to the Legislative Assembly, under the </w:t>
      </w:r>
      <w:hyperlink r:id="rId55" w:tooltip="A2001-14" w:history="1">
        <w:r w:rsidR="00B457F2" w:rsidRPr="00B457F2">
          <w:rPr>
            <w:rStyle w:val="charCitHyperlinkAbbrev"/>
          </w:rPr>
          <w:t>Legislation Act</w:t>
        </w:r>
      </w:hyperlink>
      <w:r w:rsidRPr="00457575">
        <w:t>.</w:t>
      </w:r>
    </w:p>
    <w:p w14:paraId="4B465EB7" w14:textId="77777777" w:rsidR="00017974" w:rsidRPr="00457575" w:rsidRDefault="00C84A57" w:rsidP="00C84A57">
      <w:pPr>
        <w:pStyle w:val="AH5Sec"/>
      </w:pPr>
      <w:bookmarkStart w:id="60" w:name="_Toc150437900"/>
      <w:r w:rsidRPr="007742C4">
        <w:rPr>
          <w:rStyle w:val="CharSectNo"/>
        </w:rPr>
        <w:t>42</w:t>
      </w:r>
      <w:r w:rsidRPr="00457575">
        <w:tab/>
      </w:r>
      <w:r w:rsidR="00017974" w:rsidRPr="00457575">
        <w:t xml:space="preserve">Who is an </w:t>
      </w:r>
      <w:r w:rsidR="00017974" w:rsidRPr="004805D6">
        <w:rPr>
          <w:rStyle w:val="charItals"/>
        </w:rPr>
        <w:t>influential person</w:t>
      </w:r>
      <w:r w:rsidR="00017974" w:rsidRPr="00457575">
        <w:t xml:space="preserve"> for a corporation?—</w:t>
      </w:r>
      <w:r w:rsidR="007124C4" w:rsidRPr="00457575">
        <w:t>pt</w:t>
      </w:r>
      <w:r w:rsidR="006C6D0D" w:rsidRPr="00457575">
        <w:t xml:space="preserve"> 3</w:t>
      </w:r>
      <w:bookmarkEnd w:id="60"/>
    </w:p>
    <w:p w14:paraId="65AC7097" w14:textId="77777777" w:rsidR="00017974" w:rsidRPr="00457575" w:rsidRDefault="004805D6" w:rsidP="004805D6">
      <w:pPr>
        <w:pStyle w:val="Amain"/>
        <w:keepNext/>
      </w:pPr>
      <w:r>
        <w:tab/>
      </w:r>
      <w:r w:rsidR="00C84A57" w:rsidRPr="00457575">
        <w:t>(1)</w:t>
      </w:r>
      <w:r w:rsidR="00C84A57" w:rsidRPr="00457575">
        <w:tab/>
      </w:r>
      <w:r w:rsidR="00017974" w:rsidRPr="00457575">
        <w:t xml:space="preserve">In </w:t>
      </w:r>
      <w:r w:rsidR="001000A9" w:rsidRPr="00457575">
        <w:t>this part</w:t>
      </w:r>
      <w:r w:rsidR="00017974" w:rsidRPr="00457575">
        <w:t>:</w:t>
      </w:r>
    </w:p>
    <w:p w14:paraId="23683017" w14:textId="77777777" w:rsidR="00017974" w:rsidRPr="00457575" w:rsidRDefault="00017974" w:rsidP="004805D6">
      <w:pPr>
        <w:pStyle w:val="aDef"/>
        <w:keepNext/>
      </w:pPr>
      <w:r w:rsidRPr="00457575">
        <w:rPr>
          <w:rStyle w:val="charBoldItals"/>
        </w:rPr>
        <w:t>influential person</w:t>
      </w:r>
      <w:r w:rsidRPr="00457575">
        <w:t>, for a corporation, means any of the following:</w:t>
      </w:r>
    </w:p>
    <w:p w14:paraId="6F09B706" w14:textId="77777777" w:rsidR="00017974" w:rsidRPr="00457575" w:rsidRDefault="004805D6" w:rsidP="004805D6">
      <w:pPr>
        <w:pStyle w:val="aDefpara"/>
      </w:pPr>
      <w:r>
        <w:tab/>
      </w:r>
      <w:r w:rsidR="00C84A57" w:rsidRPr="00457575">
        <w:t>(a)</w:t>
      </w:r>
      <w:r w:rsidR="00C84A57" w:rsidRPr="00457575">
        <w:tab/>
      </w:r>
      <w:r w:rsidR="00017974" w:rsidRPr="00457575">
        <w:t>an executive officer of the corporation;</w:t>
      </w:r>
    </w:p>
    <w:p w14:paraId="62BF44C2" w14:textId="77777777" w:rsidR="00017974" w:rsidRPr="00457575" w:rsidRDefault="004805D6" w:rsidP="004805D6">
      <w:pPr>
        <w:pStyle w:val="aDefpara"/>
      </w:pPr>
      <w:r>
        <w:tab/>
      </w:r>
      <w:r w:rsidR="00C84A57" w:rsidRPr="00457575">
        <w:t>(b)</w:t>
      </w:r>
      <w:r w:rsidR="00C84A57" w:rsidRPr="00457575">
        <w:tab/>
      </w:r>
      <w:r w:rsidR="00017974" w:rsidRPr="00457575">
        <w:t>a person who may exercise a relevant power in relation to the corporation;</w:t>
      </w:r>
    </w:p>
    <w:p w14:paraId="5EBDAFC0" w14:textId="77777777" w:rsidR="00017974" w:rsidRPr="00457575" w:rsidRDefault="004805D6" w:rsidP="004805D6">
      <w:pPr>
        <w:pStyle w:val="aDefpara"/>
      </w:pPr>
      <w:r>
        <w:tab/>
      </w:r>
      <w:r w:rsidR="00C84A57" w:rsidRPr="00457575">
        <w:t>(c)</w:t>
      </w:r>
      <w:r w:rsidR="00C84A57" w:rsidRPr="00457575">
        <w:tab/>
      </w:r>
      <w:r w:rsidR="00017974" w:rsidRPr="00457575">
        <w:t>a related corporation;</w:t>
      </w:r>
    </w:p>
    <w:p w14:paraId="2E0C3A75" w14:textId="77777777" w:rsidR="00017974" w:rsidRPr="00457575" w:rsidRDefault="004805D6" w:rsidP="004805D6">
      <w:pPr>
        <w:pStyle w:val="aDefpara"/>
      </w:pPr>
      <w:r>
        <w:tab/>
      </w:r>
      <w:r w:rsidR="00C84A57" w:rsidRPr="00457575">
        <w:t>(d)</w:t>
      </w:r>
      <w:r w:rsidR="00C84A57" w:rsidRPr="00457575">
        <w:tab/>
      </w:r>
      <w:r w:rsidR="00017974" w:rsidRPr="00457575">
        <w:t>an executive officer of a related corporation.</w:t>
      </w:r>
    </w:p>
    <w:p w14:paraId="262B6EF3" w14:textId="77777777" w:rsidR="00017974" w:rsidRPr="00457575" w:rsidRDefault="004805D6" w:rsidP="004805D6">
      <w:pPr>
        <w:pStyle w:val="Amain"/>
        <w:keepNext/>
      </w:pPr>
      <w:r>
        <w:tab/>
      </w:r>
      <w:r w:rsidR="00C84A57" w:rsidRPr="00457575">
        <w:t>(2)</w:t>
      </w:r>
      <w:r w:rsidR="00C84A57" w:rsidRPr="00457575">
        <w:tab/>
      </w:r>
      <w:r w:rsidR="00017974" w:rsidRPr="00457575">
        <w:t xml:space="preserve">In </w:t>
      </w:r>
      <w:r w:rsidR="00D35611" w:rsidRPr="00457575">
        <w:t>this section</w:t>
      </w:r>
      <w:r w:rsidR="00017974" w:rsidRPr="00457575">
        <w:t>:</w:t>
      </w:r>
    </w:p>
    <w:p w14:paraId="6B4C2EF3" w14:textId="3631490A" w:rsidR="00017974" w:rsidRPr="00457575" w:rsidRDefault="00017974" w:rsidP="00C84A57">
      <w:pPr>
        <w:pStyle w:val="aDef"/>
      </w:pPr>
      <w:r w:rsidRPr="00457575">
        <w:rPr>
          <w:rStyle w:val="charBoldItals"/>
        </w:rPr>
        <w:t>related corporation</w:t>
      </w:r>
      <w:r w:rsidRPr="00457575">
        <w:t xml:space="preserve"> means a related body corporate under the </w:t>
      </w:r>
      <w:hyperlink r:id="rId56" w:tooltip="Act 2001 No 50 (Cwlth)" w:history="1">
        <w:r w:rsidR="00D75FF5" w:rsidRPr="00D75FF5">
          <w:rPr>
            <w:rStyle w:val="charCitHyperlinkAbbrev"/>
          </w:rPr>
          <w:t>Corporations Act</w:t>
        </w:r>
      </w:hyperlink>
      <w:r w:rsidRPr="00457575">
        <w:t>.</w:t>
      </w:r>
    </w:p>
    <w:p w14:paraId="64B215D7" w14:textId="77777777" w:rsidR="00017974" w:rsidRPr="00457575" w:rsidRDefault="00017974" w:rsidP="004805D6">
      <w:pPr>
        <w:pStyle w:val="aDef"/>
        <w:keepNext/>
      </w:pPr>
      <w:r w:rsidRPr="00457575">
        <w:rPr>
          <w:rStyle w:val="charBoldItals"/>
        </w:rPr>
        <w:t>relevant power</w:t>
      </w:r>
      <w:r w:rsidRPr="00457575">
        <w:t>, for a corporation, means a power—</w:t>
      </w:r>
    </w:p>
    <w:p w14:paraId="1EFCB2CC" w14:textId="77777777" w:rsidR="00017974" w:rsidRPr="00457575" w:rsidRDefault="004805D6" w:rsidP="004805D6">
      <w:pPr>
        <w:pStyle w:val="aDefpara"/>
      </w:pPr>
      <w:r>
        <w:tab/>
      </w:r>
      <w:r w:rsidR="00C84A57" w:rsidRPr="00457575">
        <w:t>(a)</w:t>
      </w:r>
      <w:r w:rsidR="00C84A57" w:rsidRPr="00457575">
        <w:tab/>
      </w:r>
      <w:r w:rsidR="00017974" w:rsidRPr="00457575">
        <w:t xml:space="preserve">to take </w:t>
      </w:r>
      <w:r w:rsidR="00CA42A4" w:rsidRPr="00457575">
        <w:t>part</w:t>
      </w:r>
      <w:r w:rsidR="00017974" w:rsidRPr="00457575">
        <w:t xml:space="preserve"> in a directorial, managerial or executive decision for the corporation; or</w:t>
      </w:r>
    </w:p>
    <w:p w14:paraId="5F63FFD8" w14:textId="77777777" w:rsidR="00017974" w:rsidRPr="00457575" w:rsidRDefault="004805D6" w:rsidP="004805D6">
      <w:pPr>
        <w:pStyle w:val="aDefpara"/>
      </w:pPr>
      <w:r>
        <w:tab/>
      </w:r>
      <w:r w:rsidR="00C84A57" w:rsidRPr="00457575">
        <w:t>(b)</w:t>
      </w:r>
      <w:r w:rsidR="00C84A57" w:rsidRPr="00457575">
        <w:tab/>
      </w:r>
      <w:r w:rsidR="00017974" w:rsidRPr="00457575">
        <w:t>to elect or appoint a person as an executive officer in the corporation; or</w:t>
      </w:r>
    </w:p>
    <w:p w14:paraId="1A5AE31A" w14:textId="77777777" w:rsidR="00017974" w:rsidRPr="00457575" w:rsidRDefault="004805D6" w:rsidP="004805D6">
      <w:pPr>
        <w:pStyle w:val="aDefpara"/>
      </w:pPr>
      <w:r>
        <w:tab/>
      </w:r>
      <w:r w:rsidR="00C84A57" w:rsidRPr="00457575">
        <w:t>(c)</w:t>
      </w:r>
      <w:r w:rsidR="00C84A57" w:rsidRPr="00457575">
        <w:tab/>
      </w:r>
      <w:r w:rsidR="00017974" w:rsidRPr="00457575">
        <w:t>to exercise a significant influence in relation to the conduct of the corporation.</w:t>
      </w:r>
    </w:p>
    <w:p w14:paraId="2BC729EC" w14:textId="77777777" w:rsidR="00017974" w:rsidRPr="007742C4" w:rsidRDefault="00C84A57" w:rsidP="00C84A57">
      <w:pPr>
        <w:pStyle w:val="AH3Div"/>
      </w:pPr>
      <w:bookmarkStart w:id="61" w:name="_Toc150437901"/>
      <w:r w:rsidRPr="007742C4">
        <w:rPr>
          <w:rStyle w:val="CharDivNo"/>
        </w:rPr>
        <w:lastRenderedPageBreak/>
        <w:t>Division 3.2</w:t>
      </w:r>
      <w:r w:rsidRPr="00457575">
        <w:tab/>
      </w:r>
      <w:r w:rsidR="00F84F9D" w:rsidRPr="007742C4">
        <w:rPr>
          <w:rStyle w:val="CharDivText"/>
        </w:rPr>
        <w:t xml:space="preserve">Public </w:t>
      </w:r>
      <w:r w:rsidR="009806C5" w:rsidRPr="007742C4">
        <w:rPr>
          <w:rStyle w:val="CharDivText"/>
        </w:rPr>
        <w:t>unleased land</w:t>
      </w:r>
      <w:r w:rsidR="00017974" w:rsidRPr="007742C4">
        <w:rPr>
          <w:rStyle w:val="CharDivText"/>
        </w:rPr>
        <w:t xml:space="preserve"> permits—offences</w:t>
      </w:r>
      <w:bookmarkEnd w:id="61"/>
    </w:p>
    <w:p w14:paraId="12A01589" w14:textId="77777777" w:rsidR="00017974" w:rsidRPr="00457575" w:rsidRDefault="00C84A57" w:rsidP="00C84A57">
      <w:pPr>
        <w:pStyle w:val="AH5Sec"/>
      </w:pPr>
      <w:bookmarkStart w:id="62" w:name="_Toc150437902"/>
      <w:r w:rsidRPr="007742C4">
        <w:rPr>
          <w:rStyle w:val="CharSectNo"/>
        </w:rPr>
        <w:t>43</w:t>
      </w:r>
      <w:r w:rsidRPr="00457575">
        <w:tab/>
      </w:r>
      <w:r w:rsidR="00017974" w:rsidRPr="00457575">
        <w:t xml:space="preserve">Offence—use </w:t>
      </w:r>
      <w:r w:rsidR="00F84F9D" w:rsidRPr="00457575">
        <w:t xml:space="preserve">public </w:t>
      </w:r>
      <w:r w:rsidR="009806C5" w:rsidRPr="00457575">
        <w:t>unleased land</w:t>
      </w:r>
      <w:r w:rsidR="00017974" w:rsidRPr="00457575">
        <w:t xml:space="preserve"> without permit</w:t>
      </w:r>
      <w:bookmarkEnd w:id="62"/>
    </w:p>
    <w:p w14:paraId="2266D13C" w14:textId="77777777" w:rsidR="00017974" w:rsidRPr="00457575" w:rsidRDefault="004805D6" w:rsidP="004805D6">
      <w:pPr>
        <w:pStyle w:val="Amain"/>
      </w:pPr>
      <w:r>
        <w:tab/>
      </w:r>
      <w:r w:rsidR="00C84A57" w:rsidRPr="00457575">
        <w:t>(1)</w:t>
      </w:r>
      <w:r w:rsidR="00C84A57" w:rsidRPr="00457575">
        <w:tab/>
      </w:r>
      <w:r w:rsidR="00017974" w:rsidRPr="00457575">
        <w:t>A person commits an offence if the person—</w:t>
      </w:r>
    </w:p>
    <w:p w14:paraId="5D75A191" w14:textId="77777777" w:rsidR="00017974" w:rsidRPr="00457575" w:rsidRDefault="004805D6" w:rsidP="004805D6">
      <w:pPr>
        <w:pStyle w:val="Apara"/>
      </w:pPr>
      <w:r>
        <w:tab/>
      </w:r>
      <w:r w:rsidR="00C84A57" w:rsidRPr="00457575">
        <w:t>(a)</w:t>
      </w:r>
      <w:r w:rsidR="00C84A57" w:rsidRPr="00457575">
        <w:tab/>
      </w:r>
      <w:r w:rsidR="00017974" w:rsidRPr="00457575">
        <w:t xml:space="preserve">uses </w:t>
      </w:r>
      <w:r w:rsidR="00F84F9D" w:rsidRPr="00457575">
        <w:t xml:space="preserve">public </w:t>
      </w:r>
      <w:r w:rsidR="00F060F6" w:rsidRPr="00457575">
        <w:t>unleased</w:t>
      </w:r>
      <w:r w:rsidR="009806C5" w:rsidRPr="00457575">
        <w:t xml:space="preserve"> land</w:t>
      </w:r>
      <w:r w:rsidR="00017974" w:rsidRPr="00457575">
        <w:t>; and</w:t>
      </w:r>
    </w:p>
    <w:p w14:paraId="04C42F6A" w14:textId="77777777" w:rsidR="00017974" w:rsidRPr="00457575" w:rsidRDefault="004805D6" w:rsidP="004805D6">
      <w:pPr>
        <w:pStyle w:val="Apara"/>
        <w:keepNext/>
      </w:pPr>
      <w:r>
        <w:tab/>
      </w:r>
      <w:r w:rsidR="00C84A57" w:rsidRPr="00457575">
        <w:t>(b)</w:t>
      </w:r>
      <w:r w:rsidR="00C84A57" w:rsidRPr="00457575">
        <w:tab/>
      </w:r>
      <w:r w:rsidR="00017974" w:rsidRPr="00457575">
        <w:t xml:space="preserve">does not hold a </w:t>
      </w:r>
      <w:r w:rsidR="00F84F9D" w:rsidRPr="00457575">
        <w:t xml:space="preserve">public </w:t>
      </w:r>
      <w:r w:rsidR="009806C5" w:rsidRPr="00457575">
        <w:t>unleased land</w:t>
      </w:r>
      <w:r w:rsidR="00017974" w:rsidRPr="00457575">
        <w:t xml:space="preserve"> permit authorising the use.</w:t>
      </w:r>
    </w:p>
    <w:p w14:paraId="755BB305" w14:textId="77777777" w:rsidR="00017974" w:rsidRPr="00457575" w:rsidRDefault="00017974" w:rsidP="004805D6">
      <w:pPr>
        <w:pStyle w:val="Penalty"/>
        <w:keepNext/>
      </w:pPr>
      <w:r w:rsidRPr="00457575">
        <w:t>Maximum penalty:  20 penalty units.</w:t>
      </w:r>
    </w:p>
    <w:p w14:paraId="59EFCBE3" w14:textId="77777777" w:rsidR="00017974" w:rsidRPr="00457575" w:rsidRDefault="004805D6" w:rsidP="004805D6">
      <w:pPr>
        <w:pStyle w:val="Amain"/>
      </w:pPr>
      <w:r>
        <w:tab/>
      </w:r>
      <w:r w:rsidR="00C84A57" w:rsidRPr="00457575">
        <w:t>(2)</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14:paraId="5F6DB415" w14:textId="77777777" w:rsidR="00BA3B7A" w:rsidRPr="00457575" w:rsidRDefault="004805D6" w:rsidP="004805D6">
      <w:pPr>
        <w:pStyle w:val="Amain"/>
      </w:pPr>
      <w:r>
        <w:tab/>
      </w:r>
      <w:r w:rsidR="00C84A57" w:rsidRPr="00457575">
        <w:t>(3)</w:t>
      </w:r>
      <w:r w:rsidR="00C84A57" w:rsidRPr="00457575">
        <w:tab/>
      </w:r>
      <w:r w:rsidR="00BA3B7A" w:rsidRPr="00457575">
        <w:t>This section does not apply to a person if the person—</w:t>
      </w:r>
    </w:p>
    <w:p w14:paraId="0EA263B2" w14:textId="77777777" w:rsidR="00BA3B7A" w:rsidRPr="00457575" w:rsidRDefault="004805D6" w:rsidP="004805D6">
      <w:pPr>
        <w:pStyle w:val="Apara"/>
      </w:pPr>
      <w:r>
        <w:tab/>
      </w:r>
      <w:r w:rsidR="00C84A57" w:rsidRPr="00457575">
        <w:t>(a)</w:t>
      </w:r>
      <w:r w:rsidR="00C84A57" w:rsidRPr="00457575">
        <w:tab/>
      </w:r>
      <w:r w:rsidR="00BA3B7A" w:rsidRPr="00457575">
        <w:t xml:space="preserve">holds a work approval or sign approval for the </w:t>
      </w:r>
      <w:r w:rsidR="00F84F9D" w:rsidRPr="00457575">
        <w:t xml:space="preserve">public </w:t>
      </w:r>
      <w:r w:rsidR="009806C5" w:rsidRPr="00457575">
        <w:t>unleased land</w:t>
      </w:r>
      <w:r w:rsidR="00BA3B7A" w:rsidRPr="00457575">
        <w:t>; and</w:t>
      </w:r>
    </w:p>
    <w:p w14:paraId="06D763E2" w14:textId="77777777" w:rsidR="00BA3B7A" w:rsidRPr="00457575" w:rsidRDefault="004805D6" w:rsidP="004805D6">
      <w:pPr>
        <w:pStyle w:val="Apara"/>
      </w:pPr>
      <w:r>
        <w:tab/>
      </w:r>
      <w:r w:rsidR="00C84A57" w:rsidRPr="00457575">
        <w:t>(b)</w:t>
      </w:r>
      <w:r w:rsidR="00C84A57" w:rsidRPr="00457575">
        <w:tab/>
      </w:r>
      <w:r w:rsidR="00BA3B7A" w:rsidRPr="00457575">
        <w:t xml:space="preserve">uses the </w:t>
      </w:r>
      <w:r w:rsidR="00F84F9D" w:rsidRPr="00457575">
        <w:t xml:space="preserve">public </w:t>
      </w:r>
      <w:r w:rsidR="009806C5" w:rsidRPr="00457575">
        <w:t>unleased land</w:t>
      </w:r>
      <w:r w:rsidR="00BA3B7A" w:rsidRPr="00457575">
        <w:t xml:space="preserve"> in accordance with the approval.</w:t>
      </w:r>
    </w:p>
    <w:p w14:paraId="101F7BC5" w14:textId="77777777" w:rsidR="00017974" w:rsidRPr="00457575" w:rsidRDefault="004805D6" w:rsidP="004805D6">
      <w:pPr>
        <w:pStyle w:val="Amain"/>
      </w:pPr>
      <w:r>
        <w:tab/>
      </w:r>
      <w:r w:rsidR="00C84A57" w:rsidRPr="00457575">
        <w:t>(4)</w:t>
      </w:r>
      <w:r w:rsidR="00C84A57" w:rsidRPr="00457575">
        <w:tab/>
      </w:r>
      <w:r w:rsidR="00D35611" w:rsidRPr="00457575">
        <w:t>This section</w:t>
      </w:r>
      <w:r w:rsidR="00017974" w:rsidRPr="00457575">
        <w:t xml:space="preserve"> does not apply to a person if</w:t>
      </w:r>
      <w:r w:rsidR="00EA0CEF" w:rsidRPr="00457575">
        <w:t xml:space="preserve"> the person</w:t>
      </w:r>
      <w:r w:rsidR="00017974" w:rsidRPr="00457575">
        <w:t>—</w:t>
      </w:r>
    </w:p>
    <w:p w14:paraId="22DBDD8E" w14:textId="77777777" w:rsidR="008C5D04" w:rsidRPr="001163FE" w:rsidRDefault="008C5D04" w:rsidP="008C5D04">
      <w:pPr>
        <w:pStyle w:val="Apara"/>
      </w:pPr>
      <w:r w:rsidRPr="001163FE">
        <w:tab/>
        <w:t>(a)</w:t>
      </w:r>
      <w:r w:rsidRPr="001163FE">
        <w:tab/>
        <w:t>holds a licence under the—</w:t>
      </w:r>
    </w:p>
    <w:p w14:paraId="67CF51C5" w14:textId="77E8F0B4" w:rsidR="008C5D04" w:rsidRPr="001163FE" w:rsidRDefault="008C5D04" w:rsidP="008C5D04">
      <w:pPr>
        <w:pStyle w:val="Asubpara"/>
      </w:pPr>
      <w:r w:rsidRPr="001163FE">
        <w:tab/>
        <w:t>(i)</w:t>
      </w:r>
      <w:r w:rsidRPr="001163FE">
        <w:tab/>
      </w:r>
      <w:hyperlink r:id="rId57" w:tooltip="A2023-18" w:history="1">
        <w:r w:rsidR="00347DB6" w:rsidRPr="004E4BF5">
          <w:rPr>
            <w:rStyle w:val="charCitHyperlinkItal"/>
          </w:rPr>
          <w:t>Planning Act</w:t>
        </w:r>
        <w:r w:rsidR="00347DB6">
          <w:rPr>
            <w:rStyle w:val="charCitHyperlinkItal"/>
          </w:rPr>
          <w:t xml:space="preserve"> </w:t>
        </w:r>
        <w:r w:rsidR="00347DB6" w:rsidRPr="004E4BF5">
          <w:rPr>
            <w:rStyle w:val="charCitHyperlinkItal"/>
          </w:rPr>
          <w:t>2023</w:t>
        </w:r>
      </w:hyperlink>
      <w:r w:rsidR="00347DB6" w:rsidRPr="006F27A9">
        <w:t>, section</w:t>
      </w:r>
      <w:r w:rsidR="00347DB6">
        <w:t xml:space="preserve"> </w:t>
      </w:r>
      <w:r w:rsidR="00347DB6" w:rsidRPr="006F27A9">
        <w:t>378 (Decision on licence applications for unleased land), to occupy or use the public unleased land;</w:t>
      </w:r>
      <w:r w:rsidRPr="001163FE">
        <w:t xml:space="preserve"> or</w:t>
      </w:r>
    </w:p>
    <w:p w14:paraId="1780F3D2" w14:textId="1443BA1B" w:rsidR="008C5D04" w:rsidRPr="001163FE" w:rsidRDefault="008C5D04" w:rsidP="008C5D04">
      <w:pPr>
        <w:pStyle w:val="Asubpara"/>
      </w:pPr>
      <w:r w:rsidRPr="001163FE">
        <w:tab/>
        <w:t>(ii)</w:t>
      </w:r>
      <w:r w:rsidRPr="001163FE">
        <w:tab/>
      </w:r>
      <w:hyperlink r:id="rId58" w:tooltip="A2014-59" w:history="1">
        <w:r w:rsidRPr="008C5D04">
          <w:rPr>
            <w:rStyle w:val="charCitHyperlinkItal"/>
          </w:rPr>
          <w:t>Nature Conservation Act 2014</w:t>
        </w:r>
      </w:hyperlink>
      <w:r w:rsidRPr="001163FE">
        <w:t xml:space="preserve">, section 262 (What is a </w:t>
      </w:r>
      <w:r w:rsidRPr="001163FE">
        <w:rPr>
          <w:rStyle w:val="charItals"/>
        </w:rPr>
        <w:t>nature conservation licence</w:t>
      </w:r>
      <w:r w:rsidRPr="001163FE">
        <w:t>?), authorising the person to carry on an activity on the land; and</w:t>
      </w:r>
    </w:p>
    <w:p w14:paraId="49167F6D" w14:textId="77777777" w:rsidR="00017974" w:rsidRDefault="004805D6" w:rsidP="004805D6">
      <w:pPr>
        <w:pStyle w:val="Apara"/>
      </w:pPr>
      <w:r>
        <w:tab/>
      </w:r>
      <w:r w:rsidR="00C84A57" w:rsidRPr="00457575">
        <w:t>(b)</w:t>
      </w:r>
      <w:r w:rsidR="00C84A57" w:rsidRPr="00457575">
        <w:tab/>
      </w:r>
      <w:r w:rsidR="00EA0CEF" w:rsidRPr="00457575">
        <w:t xml:space="preserve">occupies or uses the </w:t>
      </w:r>
      <w:r w:rsidR="00F84F9D" w:rsidRPr="00457575">
        <w:t xml:space="preserve">public </w:t>
      </w:r>
      <w:r w:rsidR="009806C5" w:rsidRPr="00457575">
        <w:t>unleased land</w:t>
      </w:r>
      <w:r w:rsidR="00017974" w:rsidRPr="00457575">
        <w:t xml:space="preserve"> in accordance with the licence.</w:t>
      </w:r>
    </w:p>
    <w:p w14:paraId="7F236504" w14:textId="77777777" w:rsidR="0055096B" w:rsidRPr="001163FE" w:rsidRDefault="0055096B" w:rsidP="00F76178">
      <w:pPr>
        <w:pStyle w:val="Amain"/>
        <w:keepNext/>
      </w:pPr>
      <w:r>
        <w:lastRenderedPageBreak/>
        <w:tab/>
        <w:t>(5</w:t>
      </w:r>
      <w:r w:rsidRPr="001163FE">
        <w:t>)</w:t>
      </w:r>
      <w:r w:rsidRPr="001163FE">
        <w:tab/>
        <w:t>This section does not apply to a person carrying out an activity in a reserve if—</w:t>
      </w:r>
    </w:p>
    <w:p w14:paraId="0BE7444A" w14:textId="1FD4A35A" w:rsidR="0055096B" w:rsidRPr="001163FE" w:rsidRDefault="0055096B" w:rsidP="008653F0">
      <w:pPr>
        <w:pStyle w:val="Apara"/>
        <w:keepLines/>
      </w:pPr>
      <w:r w:rsidRPr="001163FE">
        <w:tab/>
        <w:t>(a)</w:t>
      </w:r>
      <w:r w:rsidRPr="001163FE">
        <w:tab/>
        <w:t xml:space="preserve">an activities declaration under the </w:t>
      </w:r>
      <w:hyperlink r:id="rId59" w:tooltip="A2014-59" w:history="1">
        <w:r w:rsidRPr="008C5D04">
          <w:rPr>
            <w:rStyle w:val="charCitHyperlinkItal"/>
          </w:rPr>
          <w:t>Nature Conservation Act 2014</w:t>
        </w:r>
      </w:hyperlink>
      <w:r w:rsidRPr="001163FE">
        <w:t xml:space="preserve"> is in force for the reserve, providing that the activity may be carried out in the reserve if stated directions or requirements are complied with; and</w:t>
      </w:r>
    </w:p>
    <w:p w14:paraId="42338BD9" w14:textId="77777777" w:rsidR="0055096B" w:rsidRPr="001163FE" w:rsidRDefault="0055096B" w:rsidP="0055096B">
      <w:pPr>
        <w:pStyle w:val="Apara"/>
      </w:pPr>
      <w:r w:rsidRPr="001163FE">
        <w:tab/>
        <w:t>(b)</w:t>
      </w:r>
      <w:r w:rsidRPr="001163FE">
        <w:tab/>
        <w:t>the person complies with the stated directions or requirements.</w:t>
      </w:r>
    </w:p>
    <w:p w14:paraId="4E88C9D1" w14:textId="77777777" w:rsidR="00084596" w:rsidRPr="0092630A" w:rsidRDefault="0055096B" w:rsidP="00084596">
      <w:pPr>
        <w:pStyle w:val="Amain"/>
      </w:pPr>
      <w:r>
        <w:tab/>
        <w:t>(6</w:t>
      </w:r>
      <w:r w:rsidR="00084596" w:rsidRPr="0092630A">
        <w:t>)</w:t>
      </w:r>
      <w:r w:rsidR="00084596" w:rsidRPr="0092630A">
        <w:tab/>
        <w:t>This section does not apply to a person—</w:t>
      </w:r>
    </w:p>
    <w:p w14:paraId="70B3236D" w14:textId="77777777" w:rsidR="00084596" w:rsidRPr="0092630A" w:rsidRDefault="00084596" w:rsidP="00084596">
      <w:pPr>
        <w:pStyle w:val="Apara"/>
      </w:pPr>
      <w:r w:rsidRPr="0092630A">
        <w:tab/>
        <w:t>(a)</w:t>
      </w:r>
      <w:r w:rsidRPr="0092630A">
        <w:tab/>
        <w:t>if the person carries on business as a hawker for not more than 30 minutes at a time in a single location; and</w:t>
      </w:r>
    </w:p>
    <w:p w14:paraId="2362F7E6" w14:textId="77777777" w:rsidR="00084596" w:rsidRPr="0092630A" w:rsidRDefault="00084596" w:rsidP="00084596">
      <w:pPr>
        <w:pStyle w:val="Apara"/>
      </w:pPr>
      <w:r w:rsidRPr="0092630A">
        <w:tab/>
        <w:t>(b)</w:t>
      </w:r>
      <w:r w:rsidRPr="0092630A">
        <w:tab/>
        <w:t>if each location at which the person carries on business as a hawker is at least 180m away from commercial premises that sells similar goods or services to the goods or services available from the person carrying on business as a hawker.</w:t>
      </w:r>
    </w:p>
    <w:p w14:paraId="26CCEA3A" w14:textId="77777777" w:rsidR="00017974" w:rsidRPr="00457575" w:rsidRDefault="00C84A57" w:rsidP="00C84A57">
      <w:pPr>
        <w:pStyle w:val="AH5Sec"/>
      </w:pPr>
      <w:bookmarkStart w:id="63" w:name="_Toc150437903"/>
      <w:r w:rsidRPr="007742C4">
        <w:rPr>
          <w:rStyle w:val="CharSectNo"/>
        </w:rPr>
        <w:t>44</w:t>
      </w:r>
      <w:r w:rsidRPr="00457575">
        <w:tab/>
      </w:r>
      <w:r w:rsidR="00017974" w:rsidRPr="00457575">
        <w:t>Offence—fail to comply with condition of permit</w:t>
      </w:r>
      <w:bookmarkEnd w:id="63"/>
    </w:p>
    <w:p w14:paraId="1E428B57" w14:textId="77777777" w:rsidR="00017974" w:rsidRPr="00457575" w:rsidRDefault="004805D6" w:rsidP="004805D6">
      <w:pPr>
        <w:pStyle w:val="Amain"/>
      </w:pPr>
      <w:r>
        <w:tab/>
      </w:r>
      <w:r w:rsidR="00C84A57" w:rsidRPr="00457575">
        <w:t>(1)</w:t>
      </w:r>
      <w:r w:rsidR="00C84A57" w:rsidRPr="00457575">
        <w:tab/>
      </w:r>
      <w:r w:rsidR="00017974" w:rsidRPr="00457575">
        <w:t>A person commits an offence if—</w:t>
      </w:r>
    </w:p>
    <w:p w14:paraId="79E83B07" w14:textId="77777777" w:rsidR="00017974" w:rsidRPr="00457575" w:rsidRDefault="004805D6" w:rsidP="004805D6">
      <w:pPr>
        <w:pStyle w:val="Apara"/>
      </w:pPr>
      <w:r>
        <w:tab/>
      </w:r>
      <w:r w:rsidR="00C84A57" w:rsidRPr="00457575">
        <w:t>(a)</w:t>
      </w:r>
      <w:r w:rsidR="00C84A57" w:rsidRPr="00457575">
        <w:tab/>
      </w:r>
      <w:r w:rsidR="00017974" w:rsidRPr="00457575">
        <w:t xml:space="preserve">the person holds a </w:t>
      </w:r>
      <w:r w:rsidR="00F84F9D" w:rsidRPr="00457575">
        <w:t xml:space="preserve">public </w:t>
      </w:r>
      <w:r w:rsidR="009806C5" w:rsidRPr="00457575">
        <w:t>unleased land</w:t>
      </w:r>
      <w:r w:rsidR="00017974" w:rsidRPr="00457575">
        <w:t xml:space="preserve"> permit; and</w:t>
      </w:r>
    </w:p>
    <w:p w14:paraId="5D2D851C" w14:textId="77777777" w:rsidR="00017974" w:rsidRPr="00457575" w:rsidRDefault="004805D6" w:rsidP="004805D6">
      <w:pPr>
        <w:pStyle w:val="Apara"/>
      </w:pPr>
      <w:r>
        <w:tab/>
      </w:r>
      <w:r w:rsidR="00C84A57" w:rsidRPr="00457575">
        <w:t>(b)</w:t>
      </w:r>
      <w:r w:rsidR="00C84A57" w:rsidRPr="00457575">
        <w:tab/>
      </w:r>
      <w:r w:rsidR="00017974" w:rsidRPr="00457575">
        <w:t>the permit is subject to a condition; and</w:t>
      </w:r>
    </w:p>
    <w:p w14:paraId="36586FE5" w14:textId="77777777" w:rsidR="00017974" w:rsidRPr="00457575" w:rsidRDefault="004805D6" w:rsidP="004805D6">
      <w:pPr>
        <w:pStyle w:val="Apara"/>
        <w:keepNext/>
      </w:pPr>
      <w:r>
        <w:tab/>
      </w:r>
      <w:r w:rsidR="00C84A57" w:rsidRPr="00457575">
        <w:t>(c)</w:t>
      </w:r>
      <w:r w:rsidR="00C84A57" w:rsidRPr="00457575">
        <w:tab/>
      </w:r>
      <w:r w:rsidR="00017974" w:rsidRPr="00457575">
        <w:t>the person fails to comply with the condition.</w:t>
      </w:r>
    </w:p>
    <w:p w14:paraId="79C96D2B" w14:textId="77777777" w:rsidR="00017974" w:rsidRPr="00457575" w:rsidRDefault="00017974" w:rsidP="004805D6">
      <w:pPr>
        <w:pStyle w:val="Penalty"/>
        <w:keepNext/>
      </w:pPr>
      <w:r w:rsidRPr="00457575">
        <w:t>Maximum penalty:</w:t>
      </w:r>
    </w:p>
    <w:p w14:paraId="3F6E07AD" w14:textId="77777777" w:rsidR="00017974" w:rsidRPr="00457575" w:rsidRDefault="00017974" w:rsidP="00017974">
      <w:pPr>
        <w:pStyle w:val="PenaltyPara"/>
      </w:pPr>
      <w:r w:rsidRPr="00457575">
        <w:tab/>
        <w:t>(a)</w:t>
      </w:r>
      <w:r w:rsidRPr="00457575">
        <w:tab/>
        <w:t>if the condition is not a financial assurance condition—20 penalty units; or</w:t>
      </w:r>
    </w:p>
    <w:p w14:paraId="7B2957D4" w14:textId="77777777" w:rsidR="00017974" w:rsidRPr="00457575" w:rsidRDefault="00017974" w:rsidP="00017974">
      <w:pPr>
        <w:pStyle w:val="PenaltyPara"/>
      </w:pPr>
      <w:r w:rsidRPr="00457575">
        <w:tab/>
        <w:t>(b)</w:t>
      </w:r>
      <w:r w:rsidRPr="00457575">
        <w:tab/>
        <w:t>if the condition is a financial assu</w:t>
      </w:r>
      <w:r w:rsidR="008214AD" w:rsidRPr="00457575">
        <w:t>rance condition—30 </w:t>
      </w:r>
      <w:r w:rsidRPr="00457575">
        <w:t>penalty</w:t>
      </w:r>
      <w:r w:rsidR="00337162" w:rsidRPr="00457575">
        <w:t> </w:t>
      </w:r>
      <w:r w:rsidRPr="00457575">
        <w:t>units.</w:t>
      </w:r>
    </w:p>
    <w:p w14:paraId="7C1B5400" w14:textId="77777777" w:rsidR="00017974" w:rsidRPr="00457575" w:rsidRDefault="004805D6" w:rsidP="004805D6">
      <w:pPr>
        <w:pStyle w:val="Amain"/>
      </w:pPr>
      <w:r>
        <w:tab/>
      </w:r>
      <w:r w:rsidR="00C84A57" w:rsidRPr="00457575">
        <w:t>(2)</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14:paraId="3F728B19" w14:textId="77777777" w:rsidR="00017974" w:rsidRPr="007742C4" w:rsidRDefault="00C84A57" w:rsidP="00C84A57">
      <w:pPr>
        <w:pStyle w:val="AH3Div"/>
      </w:pPr>
      <w:bookmarkStart w:id="64" w:name="_Toc150437904"/>
      <w:r w:rsidRPr="007742C4">
        <w:rPr>
          <w:rStyle w:val="CharDivNo"/>
        </w:rPr>
        <w:lastRenderedPageBreak/>
        <w:t>Division 3.3</w:t>
      </w:r>
      <w:r w:rsidRPr="00457575">
        <w:tab/>
      </w:r>
      <w:r w:rsidR="00F84F9D" w:rsidRPr="007742C4">
        <w:rPr>
          <w:rStyle w:val="CharDivText"/>
        </w:rPr>
        <w:t xml:space="preserve">Public </w:t>
      </w:r>
      <w:r w:rsidR="009806C5" w:rsidRPr="007742C4">
        <w:rPr>
          <w:rStyle w:val="CharDivText"/>
        </w:rPr>
        <w:t>unleased land</w:t>
      </w:r>
      <w:r w:rsidR="00017974" w:rsidRPr="007742C4">
        <w:rPr>
          <w:rStyle w:val="CharDivText"/>
        </w:rPr>
        <w:t xml:space="preserve"> permits—application</w:t>
      </w:r>
      <w:bookmarkEnd w:id="64"/>
    </w:p>
    <w:p w14:paraId="284F04BE" w14:textId="77777777" w:rsidR="00017974" w:rsidRPr="00457575" w:rsidRDefault="00C84A57" w:rsidP="00C84A57">
      <w:pPr>
        <w:pStyle w:val="AH5Sec"/>
      </w:pPr>
      <w:bookmarkStart w:id="65" w:name="_Toc150437905"/>
      <w:r w:rsidRPr="007742C4">
        <w:rPr>
          <w:rStyle w:val="CharSectNo"/>
        </w:rPr>
        <w:t>45</w:t>
      </w:r>
      <w:r w:rsidRPr="00457575">
        <w:tab/>
      </w:r>
      <w:r w:rsidR="00F84F9D" w:rsidRPr="00457575">
        <w:t xml:space="preserve">Public </w:t>
      </w:r>
      <w:r w:rsidR="009806C5" w:rsidRPr="00457575">
        <w:t>unleased land</w:t>
      </w:r>
      <w:r w:rsidR="00017974" w:rsidRPr="00457575">
        <w:t xml:space="preserve"> permit—application</w:t>
      </w:r>
      <w:bookmarkEnd w:id="65"/>
    </w:p>
    <w:p w14:paraId="7A75AB83" w14:textId="77777777" w:rsidR="00017974" w:rsidRPr="00457575" w:rsidRDefault="004805D6" w:rsidP="004805D6">
      <w:pPr>
        <w:pStyle w:val="Amain"/>
      </w:pPr>
      <w:r>
        <w:tab/>
      </w:r>
      <w:r w:rsidR="00C84A57" w:rsidRPr="00457575">
        <w:t>(1)</w:t>
      </w:r>
      <w:r w:rsidR="00C84A57" w:rsidRPr="00457575">
        <w:tab/>
      </w:r>
      <w:r w:rsidR="00017974" w:rsidRPr="00457575">
        <w:t>A person may apply to the director</w:t>
      </w:r>
      <w:r w:rsidR="00017974" w:rsidRPr="00457575">
        <w:noBreakHyphen/>
        <w:t xml:space="preserve">general for a </w:t>
      </w:r>
      <w:r w:rsidR="00F84F9D" w:rsidRPr="00457575">
        <w:t xml:space="preserve">public </w:t>
      </w:r>
      <w:r w:rsidR="009806C5" w:rsidRPr="00457575">
        <w:t>unleased land</w:t>
      </w:r>
      <w:r w:rsidR="00017974" w:rsidRPr="00457575">
        <w:t xml:space="preserve"> permit.</w:t>
      </w:r>
    </w:p>
    <w:p w14:paraId="0F41AD2A" w14:textId="77777777" w:rsidR="00017974" w:rsidRPr="00457575" w:rsidRDefault="004805D6" w:rsidP="004805D6">
      <w:pPr>
        <w:pStyle w:val="Amain"/>
      </w:pPr>
      <w:r>
        <w:tab/>
      </w:r>
      <w:r w:rsidR="00C84A57" w:rsidRPr="00457575">
        <w:t>(2)</w:t>
      </w:r>
      <w:r w:rsidR="00C84A57" w:rsidRPr="00457575">
        <w:tab/>
      </w:r>
      <w:r w:rsidR="00017974" w:rsidRPr="00457575">
        <w:t>The application must—</w:t>
      </w:r>
    </w:p>
    <w:p w14:paraId="659CDF60" w14:textId="77777777" w:rsidR="00017974" w:rsidRPr="00457575" w:rsidRDefault="004805D6" w:rsidP="004805D6">
      <w:pPr>
        <w:pStyle w:val="Apara"/>
      </w:pPr>
      <w:r>
        <w:tab/>
      </w:r>
      <w:r w:rsidR="00C84A57" w:rsidRPr="00457575">
        <w:t>(a)</w:t>
      </w:r>
      <w:r w:rsidR="00C84A57" w:rsidRPr="00457575">
        <w:tab/>
      </w:r>
      <w:r w:rsidR="00017974" w:rsidRPr="00457575">
        <w:t>be in writing; and</w:t>
      </w:r>
    </w:p>
    <w:p w14:paraId="4E324BC7" w14:textId="77777777" w:rsidR="00017974" w:rsidRPr="00457575" w:rsidRDefault="004805D6" w:rsidP="004805D6">
      <w:pPr>
        <w:pStyle w:val="Apara"/>
      </w:pPr>
      <w:r>
        <w:tab/>
      </w:r>
      <w:r w:rsidR="00C84A57" w:rsidRPr="00457575">
        <w:t>(b)</w:t>
      </w:r>
      <w:r w:rsidR="00C84A57" w:rsidRPr="00457575">
        <w:tab/>
      </w:r>
      <w:r w:rsidR="00017974" w:rsidRPr="00457575">
        <w:t>state—</w:t>
      </w:r>
    </w:p>
    <w:p w14:paraId="7A91EC54" w14:textId="77777777" w:rsidR="00017974" w:rsidRPr="00457575" w:rsidRDefault="004805D6" w:rsidP="004805D6">
      <w:pPr>
        <w:pStyle w:val="Asubpara"/>
      </w:pPr>
      <w:r>
        <w:tab/>
      </w:r>
      <w:r w:rsidR="00C84A57" w:rsidRPr="00457575">
        <w:t>(i)</w:t>
      </w:r>
      <w:r w:rsidR="00C84A57" w:rsidRPr="00457575">
        <w:tab/>
      </w:r>
      <w:r w:rsidR="00017974" w:rsidRPr="00457575">
        <w:t xml:space="preserve">the </w:t>
      </w:r>
      <w:r w:rsidR="00F84F9D" w:rsidRPr="00457575">
        <w:t xml:space="preserve">public </w:t>
      </w:r>
      <w:r w:rsidR="009806C5" w:rsidRPr="00457575">
        <w:t>unleased land</w:t>
      </w:r>
      <w:r w:rsidR="00017974" w:rsidRPr="00457575">
        <w:t xml:space="preserve"> for the permit; and</w:t>
      </w:r>
    </w:p>
    <w:p w14:paraId="4B2446F4" w14:textId="77777777" w:rsidR="00FA4D11" w:rsidRPr="001163FE" w:rsidRDefault="00FA4D11" w:rsidP="00FA4D11">
      <w:pPr>
        <w:pStyle w:val="aNotesubpar"/>
      </w:pPr>
      <w:r w:rsidRPr="001163FE">
        <w:rPr>
          <w:rStyle w:val="charItals"/>
        </w:rPr>
        <w:t>Note</w:t>
      </w:r>
      <w:r w:rsidRPr="001163FE">
        <w:rPr>
          <w:rStyle w:val="charItals"/>
        </w:rPr>
        <w:tab/>
      </w:r>
      <w:r w:rsidRPr="001163FE">
        <w:t>Some activities are not permitted in wilderness areas (see s 57 (</w:t>
      </w:r>
      <w:r w:rsidR="009D4CCE">
        <w:t>3</w:t>
      </w:r>
      <w:r w:rsidRPr="001163FE">
        <w:t>)).</w:t>
      </w:r>
    </w:p>
    <w:p w14:paraId="49C2E2F8" w14:textId="77777777" w:rsidR="00017974" w:rsidRPr="00457575" w:rsidRDefault="004805D6" w:rsidP="004805D6">
      <w:pPr>
        <w:pStyle w:val="Asubpara"/>
      </w:pPr>
      <w:r>
        <w:tab/>
      </w:r>
      <w:r w:rsidR="00C84A57" w:rsidRPr="00457575">
        <w:t>(ii)</w:t>
      </w:r>
      <w:r w:rsidR="00C84A57" w:rsidRPr="00457575">
        <w:tab/>
      </w:r>
      <w:r w:rsidR="00017974" w:rsidRPr="00457575">
        <w:t>the times for the permit; and</w:t>
      </w:r>
    </w:p>
    <w:p w14:paraId="548A2640" w14:textId="77777777" w:rsidR="00017974" w:rsidRPr="00457575" w:rsidRDefault="004805D6" w:rsidP="004805D6">
      <w:pPr>
        <w:pStyle w:val="Asubpara"/>
      </w:pPr>
      <w:r>
        <w:tab/>
      </w:r>
      <w:r w:rsidR="00C84A57" w:rsidRPr="00457575">
        <w:t>(iii)</w:t>
      </w:r>
      <w:r w:rsidR="00C84A57" w:rsidRPr="00457575">
        <w:tab/>
      </w:r>
      <w:r w:rsidR="00017974" w:rsidRPr="00457575">
        <w:t>the activity for the permit; and</w:t>
      </w:r>
    </w:p>
    <w:p w14:paraId="52EA3D24" w14:textId="77777777" w:rsidR="00017974" w:rsidRPr="00457575" w:rsidRDefault="004805D6" w:rsidP="004805D6">
      <w:pPr>
        <w:pStyle w:val="Apara"/>
      </w:pPr>
      <w:r>
        <w:tab/>
      </w:r>
      <w:r w:rsidR="00C84A57" w:rsidRPr="00457575">
        <w:t>(c)</w:t>
      </w:r>
      <w:r w:rsidR="00C84A57" w:rsidRPr="00457575">
        <w:tab/>
      </w:r>
      <w:r w:rsidR="00017974" w:rsidRPr="00457575">
        <w:t>include complete details of suitability information about—</w:t>
      </w:r>
    </w:p>
    <w:p w14:paraId="7F386A63" w14:textId="77777777" w:rsidR="00017974" w:rsidRPr="00457575" w:rsidRDefault="004805D6" w:rsidP="004805D6">
      <w:pPr>
        <w:pStyle w:val="Asubpara"/>
      </w:pPr>
      <w:r>
        <w:tab/>
      </w:r>
      <w:r w:rsidR="00C84A57" w:rsidRPr="00457575">
        <w:t>(i)</w:t>
      </w:r>
      <w:r w:rsidR="00C84A57" w:rsidRPr="00457575">
        <w:tab/>
      </w:r>
      <w:r w:rsidR="00017974" w:rsidRPr="00457575">
        <w:t>the applicant; and</w:t>
      </w:r>
    </w:p>
    <w:p w14:paraId="32564FC7" w14:textId="77777777" w:rsidR="004D7189" w:rsidRPr="00457575" w:rsidRDefault="004805D6" w:rsidP="004805D6">
      <w:pPr>
        <w:pStyle w:val="Asubpara"/>
      </w:pPr>
      <w:r>
        <w:tab/>
      </w:r>
      <w:r w:rsidR="00C84A57" w:rsidRPr="00457575">
        <w:t>(ii)</w:t>
      </w:r>
      <w:r w:rsidR="00C84A57" w:rsidRPr="00457575">
        <w:tab/>
      </w:r>
      <w:r w:rsidR="00017974" w:rsidRPr="00457575">
        <w:t>if the applicant is a corporation—each influential person for the applicant; and</w:t>
      </w:r>
    </w:p>
    <w:p w14:paraId="343F49DA" w14:textId="77777777" w:rsidR="00017974" w:rsidRPr="00457575" w:rsidRDefault="004805D6" w:rsidP="004805D6">
      <w:pPr>
        <w:pStyle w:val="Asubpara"/>
      </w:pPr>
      <w:r>
        <w:tab/>
      </w:r>
      <w:r w:rsidR="00C84A57" w:rsidRPr="00457575">
        <w:t>(iii)</w:t>
      </w:r>
      <w:r w:rsidR="00C84A57" w:rsidRPr="00457575">
        <w:tab/>
      </w:r>
      <w:r w:rsidR="00017974" w:rsidRPr="00457575">
        <w:t>the activity for the permit; and</w:t>
      </w:r>
    </w:p>
    <w:p w14:paraId="7B0111C0" w14:textId="77777777" w:rsidR="00017974" w:rsidRPr="00457575" w:rsidRDefault="00017974" w:rsidP="00017974">
      <w:pPr>
        <w:pStyle w:val="aNotepar"/>
        <w:jc w:val="left"/>
      </w:pPr>
      <w:r w:rsidRPr="00457575">
        <w:rPr>
          <w:rStyle w:val="charItals"/>
        </w:rPr>
        <w:t>Note</w:t>
      </w:r>
      <w:r w:rsidRPr="00457575">
        <w:rPr>
          <w:rStyle w:val="charItals"/>
        </w:rPr>
        <w:tab/>
      </w:r>
      <w:r w:rsidRPr="00457575">
        <w:rPr>
          <w:rStyle w:val="charBoldItals"/>
        </w:rPr>
        <w:t>Suitability information</w:t>
      </w:r>
      <w:r w:rsidRPr="004805D6">
        <w:t xml:space="preserve">, </w:t>
      </w:r>
      <w:r w:rsidRPr="00457575">
        <w:t xml:space="preserve">about a person—see </w:t>
      </w:r>
      <w:r w:rsidR="00CA42A4" w:rsidRPr="00457575">
        <w:t>s</w:t>
      </w:r>
      <w:r w:rsidRPr="00457575">
        <w:t> </w:t>
      </w:r>
      <w:r w:rsidR="006C6D0D" w:rsidRPr="00457575">
        <w:t>47</w:t>
      </w:r>
      <w:r w:rsidRPr="00457575">
        <w:t>.</w:t>
      </w:r>
      <w:r w:rsidRPr="00457575">
        <w:br/>
      </w:r>
      <w:r w:rsidRPr="00457575">
        <w:rPr>
          <w:rStyle w:val="charBoldItals"/>
        </w:rPr>
        <w:t>Suitability information</w:t>
      </w:r>
      <w:r w:rsidRPr="004805D6">
        <w:t>,</w:t>
      </w:r>
      <w:r w:rsidRPr="00457575">
        <w:t xml:space="preserve"> about an activity—see </w:t>
      </w:r>
      <w:r w:rsidR="00CA42A4" w:rsidRPr="00457575">
        <w:t>s</w:t>
      </w:r>
      <w:r w:rsidRPr="00457575">
        <w:t> </w:t>
      </w:r>
      <w:r w:rsidR="006C6D0D" w:rsidRPr="00457575">
        <w:t>50</w:t>
      </w:r>
      <w:r w:rsidRPr="00457575">
        <w:t>.</w:t>
      </w:r>
    </w:p>
    <w:p w14:paraId="7312DF9E" w14:textId="77777777" w:rsidR="00AB5482" w:rsidRPr="00E12F51" w:rsidRDefault="00AB5482" w:rsidP="00AB5482">
      <w:pPr>
        <w:pStyle w:val="Apara"/>
      </w:pPr>
      <w:r w:rsidRPr="00E12F51">
        <w:tab/>
        <w:t>(d)</w:t>
      </w:r>
      <w:r w:rsidRPr="00E12F51">
        <w:tab/>
        <w:t xml:space="preserve">include a plan (a </w:t>
      </w:r>
      <w:r w:rsidRPr="00E12F51">
        <w:rPr>
          <w:rStyle w:val="charBoldItals"/>
        </w:rPr>
        <w:t>location plan</w:t>
      </w:r>
      <w:r w:rsidRPr="00E12F51">
        <w:t>) that—</w:t>
      </w:r>
    </w:p>
    <w:p w14:paraId="3619ADC1" w14:textId="77777777" w:rsidR="00AB5482" w:rsidRPr="00E12F51" w:rsidRDefault="00AB5482" w:rsidP="00AB5482">
      <w:pPr>
        <w:pStyle w:val="Asubpara"/>
      </w:pPr>
      <w:r w:rsidRPr="00E12F51">
        <w:tab/>
        <w:t>(i)</w:t>
      </w:r>
      <w:r w:rsidRPr="00E12F51">
        <w:tab/>
        <w:t>is drawn to scale; and</w:t>
      </w:r>
    </w:p>
    <w:p w14:paraId="122B9A9C" w14:textId="77777777" w:rsidR="00AB5482" w:rsidRPr="00E12F51" w:rsidRDefault="00AB5482" w:rsidP="0058534C">
      <w:pPr>
        <w:pStyle w:val="Asubpara"/>
        <w:keepNext/>
      </w:pPr>
      <w:r w:rsidRPr="00E12F51">
        <w:lastRenderedPageBreak/>
        <w:tab/>
        <w:t>(ii)</w:t>
      </w:r>
      <w:r w:rsidRPr="00E12F51">
        <w:tab/>
        <w:t>clearly shows—</w:t>
      </w:r>
    </w:p>
    <w:p w14:paraId="2DD70FD1" w14:textId="77777777" w:rsidR="00AB5482" w:rsidRPr="00E12F51" w:rsidRDefault="00AB5482" w:rsidP="0058534C">
      <w:pPr>
        <w:pStyle w:val="Asubsubpara"/>
        <w:keepNext/>
      </w:pPr>
      <w:r w:rsidRPr="00E12F51">
        <w:tab/>
        <w:t>(A)</w:t>
      </w:r>
      <w:r w:rsidRPr="00E12F51">
        <w:tab/>
        <w:t>the location, boundaries and dimensions of the public unleased land for the permit; and</w:t>
      </w:r>
    </w:p>
    <w:p w14:paraId="2E8680CB" w14:textId="77777777" w:rsidR="00AB5482" w:rsidRPr="00E12F51" w:rsidRDefault="00AB5482" w:rsidP="00AB5482">
      <w:pPr>
        <w:pStyle w:val="Asubsubpara"/>
      </w:pPr>
      <w:r w:rsidRPr="00E12F51">
        <w:tab/>
        <w:t>(B)</w:t>
      </w:r>
      <w:r w:rsidRPr="00E12F51">
        <w:tab/>
        <w:t>the position of the activity on the public unleased land.</w:t>
      </w:r>
    </w:p>
    <w:p w14:paraId="7907CA9A" w14:textId="714C0EC3" w:rsidR="00017974" w:rsidRPr="00457575" w:rsidRDefault="00017974" w:rsidP="00017974">
      <w:pPr>
        <w:pStyle w:val="aNote"/>
        <w:keepNext/>
      </w:pPr>
      <w:r w:rsidRPr="00457575">
        <w:rPr>
          <w:rStyle w:val="charItals"/>
        </w:rPr>
        <w:t>Note 1</w:t>
      </w:r>
      <w:r w:rsidRPr="00457575">
        <w:tab/>
        <w:t xml:space="preserve">Giving false or misleading information is an offence against the </w:t>
      </w:r>
      <w:hyperlink r:id="rId60" w:tooltip="A2002-51" w:history="1">
        <w:r w:rsidR="00B457F2" w:rsidRPr="00B457F2">
          <w:rPr>
            <w:rStyle w:val="charCitHyperlinkAbbrev"/>
          </w:rPr>
          <w:t>Criminal Code</w:t>
        </w:r>
      </w:hyperlink>
      <w:r w:rsidRPr="00457575">
        <w:t xml:space="preserve">, </w:t>
      </w:r>
      <w:r w:rsidR="00CA42A4" w:rsidRPr="00457575">
        <w:t>s</w:t>
      </w:r>
      <w:r w:rsidRPr="00457575">
        <w:t> 338.</w:t>
      </w:r>
    </w:p>
    <w:p w14:paraId="3AF47480" w14:textId="77777777" w:rsidR="00017974" w:rsidRPr="00457575" w:rsidRDefault="00017974" w:rsidP="00017974">
      <w:pPr>
        <w:pStyle w:val="aNote"/>
        <w:keepNext/>
      </w:pPr>
      <w:r w:rsidRPr="00457575">
        <w:rPr>
          <w:rStyle w:val="charItals"/>
        </w:rPr>
        <w:t>Note 2</w:t>
      </w:r>
      <w:r w:rsidRPr="00457575">
        <w:tab/>
        <w:t xml:space="preserve">If a form is approved under </w:t>
      </w:r>
      <w:r w:rsidR="000E5A06" w:rsidRPr="00457575">
        <w:t>s </w:t>
      </w:r>
      <w:r w:rsidR="006C6D0D" w:rsidRPr="00457575">
        <w:t>131</w:t>
      </w:r>
      <w:r w:rsidRPr="00457575">
        <w:t xml:space="preserve"> for this provision, the form must be used.</w:t>
      </w:r>
    </w:p>
    <w:p w14:paraId="4F262465" w14:textId="77777777" w:rsidR="00017974" w:rsidRPr="00457575" w:rsidRDefault="00017974" w:rsidP="00017974">
      <w:pPr>
        <w:pStyle w:val="aNote"/>
      </w:pPr>
      <w:r w:rsidRPr="00457575">
        <w:rPr>
          <w:rStyle w:val="charItals"/>
        </w:rPr>
        <w:t>Note 3</w:t>
      </w:r>
      <w:r w:rsidRPr="00457575">
        <w:tab/>
        <w:t xml:space="preserve">A fee may be determined under </w:t>
      </w:r>
      <w:r w:rsidR="000E5A06" w:rsidRPr="00457575">
        <w:t>s </w:t>
      </w:r>
      <w:r w:rsidR="006C6D0D" w:rsidRPr="00457575">
        <w:t>130</w:t>
      </w:r>
      <w:r w:rsidRPr="00457575">
        <w:t xml:space="preserve"> for this provision.</w:t>
      </w:r>
    </w:p>
    <w:p w14:paraId="054F24FD" w14:textId="77777777" w:rsidR="00017974" w:rsidRPr="007742C4" w:rsidRDefault="00C84A57" w:rsidP="00C84A57">
      <w:pPr>
        <w:pStyle w:val="AH3Div"/>
      </w:pPr>
      <w:bookmarkStart w:id="66" w:name="_Toc150437906"/>
      <w:r w:rsidRPr="007742C4">
        <w:rPr>
          <w:rStyle w:val="CharDivNo"/>
        </w:rPr>
        <w:t>Division 3.4</w:t>
      </w:r>
      <w:r w:rsidRPr="00457575">
        <w:tab/>
      </w:r>
      <w:r w:rsidR="00F84F9D" w:rsidRPr="007742C4">
        <w:rPr>
          <w:rStyle w:val="CharDivText"/>
        </w:rPr>
        <w:t xml:space="preserve">Public </w:t>
      </w:r>
      <w:r w:rsidR="009806C5" w:rsidRPr="007742C4">
        <w:rPr>
          <w:rStyle w:val="CharDivText"/>
        </w:rPr>
        <w:t>unleased land</w:t>
      </w:r>
      <w:r w:rsidR="00017974" w:rsidRPr="007742C4">
        <w:rPr>
          <w:rStyle w:val="CharDivText"/>
        </w:rPr>
        <w:t xml:space="preserve"> permits—suitability of people</w:t>
      </w:r>
      <w:bookmarkEnd w:id="66"/>
    </w:p>
    <w:p w14:paraId="484ABFC6" w14:textId="77777777" w:rsidR="00017974" w:rsidRPr="00457575" w:rsidRDefault="00C84A57" w:rsidP="00C84A57">
      <w:pPr>
        <w:pStyle w:val="AH5Sec"/>
      </w:pPr>
      <w:bookmarkStart w:id="67" w:name="_Toc150437907"/>
      <w:r w:rsidRPr="007742C4">
        <w:rPr>
          <w:rStyle w:val="CharSectNo"/>
        </w:rPr>
        <w:t>46</w:t>
      </w:r>
      <w:r w:rsidRPr="00457575">
        <w:tab/>
      </w:r>
      <w:r w:rsidR="00017974" w:rsidRPr="00457575">
        <w:t xml:space="preserve">Who is a </w:t>
      </w:r>
      <w:r w:rsidR="00017974" w:rsidRPr="00457575">
        <w:rPr>
          <w:rStyle w:val="charItals"/>
        </w:rPr>
        <w:t>suitable person</w:t>
      </w:r>
      <w:r w:rsidR="00017974" w:rsidRPr="004805D6">
        <w:rPr>
          <w:rFonts w:cs="Arial"/>
        </w:rPr>
        <w:t xml:space="preserve"> to hold a </w:t>
      </w:r>
      <w:r w:rsidR="00F84F9D" w:rsidRPr="004805D6">
        <w:rPr>
          <w:rFonts w:cs="Arial"/>
        </w:rPr>
        <w:t xml:space="preserve">public </w:t>
      </w:r>
      <w:r w:rsidR="009806C5" w:rsidRPr="004805D6">
        <w:rPr>
          <w:rFonts w:cs="Arial"/>
        </w:rPr>
        <w:t>unleased land</w:t>
      </w:r>
      <w:r w:rsidR="00017974" w:rsidRPr="004805D6">
        <w:rPr>
          <w:rFonts w:cs="Arial"/>
        </w:rPr>
        <w:t xml:space="preserve"> permit</w:t>
      </w:r>
      <w:r w:rsidR="00017974" w:rsidRPr="00457575">
        <w:t>?</w:t>
      </w:r>
      <w:bookmarkEnd w:id="67"/>
    </w:p>
    <w:p w14:paraId="76ABDBCE" w14:textId="77777777" w:rsidR="00017974" w:rsidRPr="00457575" w:rsidRDefault="004805D6" w:rsidP="004805D6">
      <w:pPr>
        <w:pStyle w:val="Amain"/>
        <w:keepNext/>
      </w:pPr>
      <w:r>
        <w:tab/>
      </w:r>
      <w:r w:rsidR="00C84A57" w:rsidRPr="00457575">
        <w:t>(1)</w:t>
      </w:r>
      <w:r w:rsidR="00C84A57" w:rsidRPr="00457575">
        <w:tab/>
      </w:r>
      <w:r w:rsidR="00017974" w:rsidRPr="00457575">
        <w:t>In this Act:</w:t>
      </w:r>
    </w:p>
    <w:p w14:paraId="3A1C559D" w14:textId="77777777" w:rsidR="00017974" w:rsidRPr="00457575" w:rsidRDefault="00017974" w:rsidP="00C84A57">
      <w:pPr>
        <w:pStyle w:val="aDef"/>
      </w:pPr>
      <w:r w:rsidRPr="00457575">
        <w:rPr>
          <w:rStyle w:val="charBoldItals"/>
        </w:rPr>
        <w:t>suitable person</w:t>
      </w:r>
      <w:r w:rsidRPr="00457575">
        <w:t xml:space="preserve">, to hold a </w:t>
      </w:r>
      <w:r w:rsidR="00F84F9D" w:rsidRPr="00457575">
        <w:t xml:space="preserve">public </w:t>
      </w:r>
      <w:r w:rsidR="009806C5" w:rsidRPr="00457575">
        <w:t>unleased land</w:t>
      </w:r>
      <w:r w:rsidRPr="00457575">
        <w:t xml:space="preserve"> permit, means a person who the director</w:t>
      </w:r>
      <w:r w:rsidRPr="00457575">
        <w:noBreakHyphen/>
        <w:t>general is satisfied is a suitable person to hold the permit.</w:t>
      </w:r>
    </w:p>
    <w:p w14:paraId="6C0D318A" w14:textId="77777777" w:rsidR="00017974" w:rsidRPr="00457575" w:rsidRDefault="004805D6" w:rsidP="004805D6">
      <w:pPr>
        <w:pStyle w:val="Amain"/>
        <w:keepNext/>
      </w:pPr>
      <w:r>
        <w:tab/>
      </w:r>
      <w:r w:rsidR="00C84A57" w:rsidRPr="00457575">
        <w:t>(2)</w:t>
      </w:r>
      <w:r w:rsidR="00C84A57" w:rsidRPr="00457575">
        <w:tab/>
      </w:r>
      <w:r w:rsidR="00017974" w:rsidRPr="00457575">
        <w:t xml:space="preserve">In deciding whether a person is a suitable person to hold a </w:t>
      </w:r>
      <w:r w:rsidR="00F84F9D" w:rsidRPr="00457575">
        <w:t xml:space="preserve">public </w:t>
      </w:r>
      <w:r w:rsidR="009806C5" w:rsidRPr="00457575">
        <w:t>unleased land</w:t>
      </w:r>
      <w:r w:rsidR="00017974" w:rsidRPr="00457575">
        <w:t xml:space="preserve"> permit, the director</w:t>
      </w:r>
      <w:r w:rsidR="00017974" w:rsidRPr="00457575">
        <w:noBreakHyphen/>
        <w:t>general must consider each of the following:</w:t>
      </w:r>
    </w:p>
    <w:p w14:paraId="51325C3D" w14:textId="77777777" w:rsidR="00017974" w:rsidRPr="00457575" w:rsidRDefault="004805D6" w:rsidP="004805D6">
      <w:pPr>
        <w:pStyle w:val="Apara"/>
      </w:pPr>
      <w:r>
        <w:tab/>
      </w:r>
      <w:r w:rsidR="00C84A57" w:rsidRPr="00457575">
        <w:t>(a)</w:t>
      </w:r>
      <w:r w:rsidR="00C84A57" w:rsidRPr="00457575">
        <w:tab/>
      </w:r>
      <w:r w:rsidR="00017974" w:rsidRPr="00457575">
        <w:t>suitability information about the person;</w:t>
      </w:r>
    </w:p>
    <w:p w14:paraId="14097996" w14:textId="77777777" w:rsidR="00017974" w:rsidRPr="00457575" w:rsidRDefault="004805D6" w:rsidP="004805D6">
      <w:pPr>
        <w:pStyle w:val="Apara"/>
      </w:pPr>
      <w:r>
        <w:tab/>
      </w:r>
      <w:r w:rsidR="00C84A57" w:rsidRPr="00457575">
        <w:t>(b)</w:t>
      </w:r>
      <w:r w:rsidR="00C84A57" w:rsidRPr="00457575">
        <w:tab/>
      </w:r>
      <w:r w:rsidR="00017974" w:rsidRPr="00457575">
        <w:t>any information given to the director</w:t>
      </w:r>
      <w:r w:rsidR="00017974" w:rsidRPr="00457575">
        <w:noBreakHyphen/>
        <w:t xml:space="preserve">general under </w:t>
      </w:r>
      <w:r w:rsidR="00CA42A4" w:rsidRPr="00457575">
        <w:t>section</w:t>
      </w:r>
      <w:r w:rsidR="00017974" w:rsidRPr="00457575">
        <w:t> </w:t>
      </w:r>
      <w:r w:rsidR="006C6D0D" w:rsidRPr="00457575">
        <w:t>48</w:t>
      </w:r>
      <w:r w:rsidR="00017974" w:rsidRPr="00457575">
        <w:t xml:space="preserve"> (Suitability of people—further information about </w:t>
      </w:r>
      <w:r w:rsidR="00E75BC2" w:rsidRPr="00457575">
        <w:t>people</w:t>
      </w:r>
      <w:r w:rsidR="00017974" w:rsidRPr="00457575">
        <w:t>).</w:t>
      </w:r>
    </w:p>
    <w:p w14:paraId="4A8A38C6" w14:textId="77777777" w:rsidR="00017974" w:rsidRPr="00457575" w:rsidRDefault="00C84A57" w:rsidP="00C84A57">
      <w:pPr>
        <w:pStyle w:val="AH5Sec"/>
      </w:pPr>
      <w:bookmarkStart w:id="68" w:name="_Toc150437908"/>
      <w:r w:rsidRPr="007742C4">
        <w:rPr>
          <w:rStyle w:val="CharSectNo"/>
        </w:rPr>
        <w:lastRenderedPageBreak/>
        <w:t>47</w:t>
      </w:r>
      <w:r w:rsidRPr="00457575">
        <w:tab/>
      </w:r>
      <w:r w:rsidR="00017974" w:rsidRPr="00457575">
        <w:t xml:space="preserve">What is </w:t>
      </w:r>
      <w:r w:rsidR="00017974" w:rsidRPr="00457575">
        <w:rPr>
          <w:rStyle w:val="charItals"/>
        </w:rPr>
        <w:t>suitability information</w:t>
      </w:r>
      <w:r w:rsidR="00017974" w:rsidRPr="004805D6">
        <w:rPr>
          <w:rFonts w:cs="Arial"/>
        </w:rPr>
        <w:t xml:space="preserve"> about a person</w:t>
      </w:r>
      <w:r w:rsidR="00017974" w:rsidRPr="00457575">
        <w:t>?</w:t>
      </w:r>
      <w:bookmarkEnd w:id="68"/>
    </w:p>
    <w:p w14:paraId="33B0D022" w14:textId="77777777" w:rsidR="00017974" w:rsidRPr="00457575" w:rsidRDefault="00017974" w:rsidP="004805D6">
      <w:pPr>
        <w:pStyle w:val="Amainreturn"/>
        <w:keepNext/>
      </w:pPr>
      <w:r w:rsidRPr="00457575">
        <w:t>In this Act:</w:t>
      </w:r>
    </w:p>
    <w:p w14:paraId="212D77C7" w14:textId="77777777" w:rsidR="00017974" w:rsidRPr="00457575" w:rsidRDefault="00017974" w:rsidP="004805D6">
      <w:pPr>
        <w:pStyle w:val="aDef"/>
        <w:keepNext/>
      </w:pPr>
      <w:r w:rsidRPr="00457575">
        <w:rPr>
          <w:rStyle w:val="charBoldItals"/>
        </w:rPr>
        <w:t>suitability information</w:t>
      </w:r>
      <w:r w:rsidRPr="00457575">
        <w:t>, about a person, means information about the following:</w:t>
      </w:r>
    </w:p>
    <w:p w14:paraId="6858D572" w14:textId="77777777" w:rsidR="00017974" w:rsidRPr="00457575" w:rsidRDefault="004805D6" w:rsidP="004805D6">
      <w:pPr>
        <w:pStyle w:val="aDefpara"/>
        <w:keepNext/>
      </w:pPr>
      <w:r>
        <w:tab/>
      </w:r>
      <w:r w:rsidR="00C84A57" w:rsidRPr="00457575">
        <w:t>(a)</w:t>
      </w:r>
      <w:r w:rsidR="00C84A57" w:rsidRPr="00457575">
        <w:tab/>
      </w:r>
      <w:r w:rsidR="00017974" w:rsidRPr="00457575">
        <w:t>any conviction of, or finding of guilt against, the person for an offence against 1 or more of the following:</w:t>
      </w:r>
    </w:p>
    <w:p w14:paraId="3301738C" w14:textId="77777777" w:rsidR="00017974" w:rsidRPr="00457575" w:rsidRDefault="004805D6" w:rsidP="004805D6">
      <w:pPr>
        <w:pStyle w:val="aDefsubpara"/>
      </w:pPr>
      <w:r>
        <w:tab/>
      </w:r>
      <w:r w:rsidR="00C84A57" w:rsidRPr="00457575">
        <w:t>(i)</w:t>
      </w:r>
      <w:r w:rsidR="00C84A57" w:rsidRPr="00457575">
        <w:tab/>
      </w:r>
      <w:r w:rsidR="007727D4" w:rsidRPr="00457575">
        <w:t>t</w:t>
      </w:r>
      <w:r w:rsidR="00017974" w:rsidRPr="00457575">
        <w:t>his Act;</w:t>
      </w:r>
    </w:p>
    <w:p w14:paraId="59BA825F" w14:textId="77777777" w:rsidR="00017974" w:rsidRPr="00457575" w:rsidRDefault="004805D6" w:rsidP="004805D6">
      <w:pPr>
        <w:pStyle w:val="aDefsubpara"/>
      </w:pPr>
      <w:r>
        <w:tab/>
      </w:r>
      <w:r w:rsidR="00C84A57" w:rsidRPr="00457575">
        <w:t>(ii)</w:t>
      </w:r>
      <w:r w:rsidR="00C84A57" w:rsidRPr="00457575">
        <w:tab/>
      </w:r>
      <w:r w:rsidR="00017974" w:rsidRPr="00457575">
        <w:t>a law of another jurisdiction corresponding, or substantially corresponding, to this Act;</w:t>
      </w:r>
    </w:p>
    <w:p w14:paraId="63285F69" w14:textId="481C6B05" w:rsidR="00017974" w:rsidRPr="00457575" w:rsidRDefault="00017974" w:rsidP="00474B59">
      <w:pPr>
        <w:pStyle w:val="aNotepar"/>
      </w:pPr>
      <w:r w:rsidRPr="004805D6">
        <w:rPr>
          <w:rStyle w:val="charItals"/>
        </w:rPr>
        <w:t>Note</w:t>
      </w:r>
      <w:r w:rsidRPr="004805D6">
        <w:rPr>
          <w:rStyle w:val="charItals"/>
        </w:rPr>
        <w:tab/>
      </w:r>
      <w:r w:rsidRPr="00457575">
        <w:rPr>
          <w:snapToGrid w:val="0"/>
        </w:rPr>
        <w:t>A reference to an Act includes a reference to the statutory instruments made or in force under the Act, including any regulation (</w:t>
      </w:r>
      <w:r w:rsidRPr="00457575">
        <w:t xml:space="preserve">see </w:t>
      </w:r>
      <w:hyperlink r:id="rId61" w:tooltip="A2001-14" w:history="1">
        <w:r w:rsidR="00B457F2" w:rsidRPr="00B457F2">
          <w:rPr>
            <w:rStyle w:val="charCitHyperlinkAbbrev"/>
          </w:rPr>
          <w:t>Legislation Act</w:t>
        </w:r>
      </w:hyperlink>
      <w:r w:rsidR="00702AD2" w:rsidRPr="00457575">
        <w:t>, s </w:t>
      </w:r>
      <w:r w:rsidRPr="00457575">
        <w:t>104).</w:t>
      </w:r>
    </w:p>
    <w:p w14:paraId="1EE12460" w14:textId="77777777" w:rsidR="00017974" w:rsidRPr="00457575" w:rsidRDefault="004805D6" w:rsidP="004805D6">
      <w:pPr>
        <w:pStyle w:val="aDefpara"/>
      </w:pPr>
      <w:r>
        <w:tab/>
      </w:r>
      <w:r w:rsidR="00C84A57" w:rsidRPr="00457575">
        <w:t>(b)</w:t>
      </w:r>
      <w:r w:rsidR="00C84A57" w:rsidRPr="00457575">
        <w:tab/>
      </w:r>
      <w:r w:rsidR="00017974" w:rsidRPr="00457575">
        <w:t xml:space="preserve">any proven noncompliance by the person with a legal obligation in relation to carrying on an activity </w:t>
      </w:r>
      <w:r w:rsidR="00E83363" w:rsidRPr="00457575">
        <w:t>on public unleased land</w:t>
      </w:r>
      <w:r w:rsidR="00017974" w:rsidRPr="00457575">
        <w:t>;</w:t>
      </w:r>
    </w:p>
    <w:p w14:paraId="3E3D3990" w14:textId="77777777" w:rsidR="00017974" w:rsidRPr="00457575" w:rsidRDefault="00017974" w:rsidP="00017974">
      <w:pPr>
        <w:pStyle w:val="aExamHdgpar"/>
      </w:pPr>
      <w:r w:rsidRPr="00457575">
        <w:t>Example</w:t>
      </w:r>
    </w:p>
    <w:p w14:paraId="4DD6161D" w14:textId="77777777" w:rsidR="00017974" w:rsidRPr="00457575" w:rsidRDefault="00017974" w:rsidP="00017974">
      <w:pPr>
        <w:pStyle w:val="aExamINumpar"/>
      </w:pPr>
      <w:r w:rsidRPr="00457575">
        <w:t>failing to comply with a direction to remove an object (see </w:t>
      </w:r>
      <w:r w:rsidR="00400AE1" w:rsidRPr="00457575">
        <w:t>s </w:t>
      </w:r>
      <w:r w:rsidR="006C6D0D" w:rsidRPr="00457575">
        <w:t>96</w:t>
      </w:r>
      <w:r w:rsidRPr="00457575">
        <w:t>)</w:t>
      </w:r>
    </w:p>
    <w:p w14:paraId="291B3758" w14:textId="77777777" w:rsidR="00017974" w:rsidRPr="00457575" w:rsidRDefault="004805D6" w:rsidP="004805D6">
      <w:pPr>
        <w:pStyle w:val="aDefpara"/>
      </w:pPr>
      <w:r>
        <w:tab/>
      </w:r>
      <w:r w:rsidR="00C84A57" w:rsidRPr="00457575">
        <w:t>(c)</w:t>
      </w:r>
      <w:r w:rsidR="00C84A57" w:rsidRPr="00457575">
        <w:tab/>
      </w:r>
      <w:r w:rsidR="00017974" w:rsidRPr="00457575">
        <w:t xml:space="preserve">any refusal of an application by the person for a licence, permit or other authority (however described) to carry on an activity </w:t>
      </w:r>
      <w:r w:rsidR="00E83363" w:rsidRPr="00457575">
        <w:t>on public unleased land</w:t>
      </w:r>
      <w:r w:rsidR="00017974" w:rsidRPr="00457575">
        <w:t>;</w:t>
      </w:r>
    </w:p>
    <w:p w14:paraId="1426F886" w14:textId="77777777" w:rsidR="00A772FE" w:rsidRPr="00457575" w:rsidRDefault="00A772FE" w:rsidP="00592BFC">
      <w:pPr>
        <w:pStyle w:val="aExamHdgpar"/>
      </w:pPr>
      <w:r w:rsidRPr="00457575">
        <w:t>Example</w:t>
      </w:r>
    </w:p>
    <w:p w14:paraId="3618E015" w14:textId="62AE301B" w:rsidR="00A772FE" w:rsidRPr="00457575" w:rsidRDefault="00A772FE" w:rsidP="004805D6">
      <w:pPr>
        <w:pStyle w:val="aExampar"/>
        <w:keepNext/>
      </w:pPr>
      <w:r w:rsidRPr="00457575">
        <w:t xml:space="preserve">A person has had an application refused for a licence under the </w:t>
      </w:r>
      <w:hyperlink r:id="rId62" w:tooltip="A2023-18" w:history="1">
        <w:r w:rsidR="00865B2B">
          <w:rPr>
            <w:rStyle w:val="charCitHyperlinkItal"/>
          </w:rPr>
          <w:t>Planning Act 2023</w:t>
        </w:r>
      </w:hyperlink>
      <w:r w:rsidR="00347DB6" w:rsidRPr="006F27A9">
        <w:rPr>
          <w:szCs w:val="16"/>
        </w:rPr>
        <w:t>, s</w:t>
      </w:r>
      <w:r w:rsidR="00347DB6">
        <w:rPr>
          <w:szCs w:val="16"/>
        </w:rPr>
        <w:t xml:space="preserve"> </w:t>
      </w:r>
      <w:r w:rsidR="00347DB6" w:rsidRPr="006F27A9">
        <w:rPr>
          <w:szCs w:val="16"/>
        </w:rPr>
        <w:t>378</w:t>
      </w:r>
      <w:r w:rsidRPr="00457575">
        <w:t>, to occupy or use an area of unleased land.</w:t>
      </w:r>
    </w:p>
    <w:p w14:paraId="73595054" w14:textId="77777777" w:rsidR="00017974" w:rsidRPr="00457575" w:rsidRDefault="004805D6" w:rsidP="004805D6">
      <w:pPr>
        <w:pStyle w:val="aDefpara"/>
      </w:pPr>
      <w:r>
        <w:tab/>
      </w:r>
      <w:r w:rsidR="00C84A57" w:rsidRPr="00457575">
        <w:t>(d)</w:t>
      </w:r>
      <w:r w:rsidR="00C84A57" w:rsidRPr="00457575">
        <w:tab/>
      </w:r>
      <w:r w:rsidR="00017974" w:rsidRPr="00457575">
        <w:t>any other matter relevant to the person’</w:t>
      </w:r>
      <w:r w:rsidR="00CA42A4" w:rsidRPr="00457575">
        <w:t>s</w:t>
      </w:r>
      <w:r w:rsidR="00017974" w:rsidRPr="00457575">
        <w:t xml:space="preserve"> ability to safely and responsibly carry on an activity </w:t>
      </w:r>
      <w:r w:rsidR="00E83363" w:rsidRPr="00457575">
        <w:t>on public unleased land</w:t>
      </w:r>
      <w:r w:rsidR="00017974" w:rsidRPr="00457575">
        <w:t>.</w:t>
      </w:r>
    </w:p>
    <w:p w14:paraId="446BAA64" w14:textId="77777777" w:rsidR="00017974" w:rsidRPr="00457575" w:rsidRDefault="00C84A57" w:rsidP="00C84A57">
      <w:pPr>
        <w:pStyle w:val="AH5Sec"/>
      </w:pPr>
      <w:bookmarkStart w:id="69" w:name="_Toc150437909"/>
      <w:r w:rsidRPr="007742C4">
        <w:rPr>
          <w:rStyle w:val="CharSectNo"/>
        </w:rPr>
        <w:lastRenderedPageBreak/>
        <w:t>48</w:t>
      </w:r>
      <w:r w:rsidRPr="00457575">
        <w:tab/>
      </w:r>
      <w:r w:rsidR="00017974" w:rsidRPr="00457575">
        <w:t>Suitability of people—further information about people</w:t>
      </w:r>
      <w:bookmarkEnd w:id="69"/>
    </w:p>
    <w:p w14:paraId="71748C2D" w14:textId="77777777" w:rsidR="00017974" w:rsidRPr="00457575" w:rsidRDefault="004805D6" w:rsidP="00822B31">
      <w:pPr>
        <w:pStyle w:val="Amain"/>
        <w:keepNext/>
      </w:pPr>
      <w:r>
        <w:tab/>
      </w:r>
      <w:r w:rsidR="00C84A57" w:rsidRPr="00457575">
        <w:t>(1)</w:t>
      </w:r>
      <w:r w:rsidR="00C84A57" w:rsidRPr="00457575">
        <w:tab/>
      </w:r>
      <w:r w:rsidR="00D35611" w:rsidRPr="00457575">
        <w:t>This section</w:t>
      </w:r>
      <w:r w:rsidR="00017974" w:rsidRPr="00457575">
        <w:t xml:space="preserve"> applies if the director</w:t>
      </w:r>
      <w:r w:rsidR="00017974" w:rsidRPr="00457575">
        <w:noBreakHyphen/>
        <w:t xml:space="preserve">general is making a decision about whether a person is a suitable person to hold a </w:t>
      </w:r>
      <w:r w:rsidR="00F84F9D" w:rsidRPr="00457575">
        <w:t xml:space="preserve">public </w:t>
      </w:r>
      <w:r w:rsidR="009806C5" w:rsidRPr="00457575">
        <w:t>unleased land</w:t>
      </w:r>
      <w:r w:rsidR="00017974" w:rsidRPr="00457575">
        <w:t xml:space="preserve"> permit.</w:t>
      </w:r>
    </w:p>
    <w:p w14:paraId="1F328FFD" w14:textId="77777777" w:rsidR="00017974" w:rsidRPr="00457575" w:rsidRDefault="004805D6" w:rsidP="004805D6">
      <w:pPr>
        <w:pStyle w:val="Amain"/>
        <w:keepNext/>
      </w:pPr>
      <w:r>
        <w:tab/>
      </w:r>
      <w:r w:rsidR="00C84A57" w:rsidRPr="00457575">
        <w:t>(2)</w:t>
      </w:r>
      <w:r w:rsidR="00C84A57" w:rsidRPr="00457575">
        <w:tab/>
      </w:r>
      <w:r w:rsidR="00017974" w:rsidRPr="00457575">
        <w:t>The director</w:t>
      </w:r>
      <w:r w:rsidR="00017974" w:rsidRPr="00457575">
        <w:noBreakHyphen/>
        <w:t>general may, by written notice given to the person (a </w:t>
      </w:r>
      <w:r w:rsidR="00017974" w:rsidRPr="00457575">
        <w:rPr>
          <w:rStyle w:val="charBoldItals"/>
        </w:rPr>
        <w:t>personal information notice</w:t>
      </w:r>
      <w:r w:rsidR="00017974" w:rsidRPr="00457575">
        <w:t>), require the person to give the director</w:t>
      </w:r>
      <w:r w:rsidR="00017974" w:rsidRPr="00457575">
        <w:noBreakHyphen/>
        <w:t>general stated information about 1 or more of the following people, not later than a stated reasonable time:</w:t>
      </w:r>
    </w:p>
    <w:p w14:paraId="71CA9747" w14:textId="77777777" w:rsidR="00017974" w:rsidRPr="00457575" w:rsidRDefault="004805D6" w:rsidP="004805D6">
      <w:pPr>
        <w:pStyle w:val="Apara"/>
      </w:pPr>
      <w:r>
        <w:tab/>
      </w:r>
      <w:r w:rsidR="00C84A57" w:rsidRPr="00457575">
        <w:t>(a)</w:t>
      </w:r>
      <w:r w:rsidR="00C84A57" w:rsidRPr="00457575">
        <w:tab/>
      </w:r>
      <w:r w:rsidR="00017974" w:rsidRPr="00457575">
        <w:t>the person;</w:t>
      </w:r>
    </w:p>
    <w:p w14:paraId="041A6BBE" w14:textId="77777777" w:rsidR="00017974" w:rsidRDefault="004805D6" w:rsidP="004805D6">
      <w:pPr>
        <w:pStyle w:val="Apara"/>
      </w:pPr>
      <w:r>
        <w:tab/>
      </w:r>
      <w:r w:rsidR="00C84A57" w:rsidRPr="00457575">
        <w:t>(b)</w:t>
      </w:r>
      <w:r w:rsidR="00C84A57" w:rsidRPr="00457575">
        <w:tab/>
      </w:r>
      <w:r w:rsidR="00017974" w:rsidRPr="00457575">
        <w:t>if the person is a corporation—an influential person for the person.</w:t>
      </w:r>
    </w:p>
    <w:p w14:paraId="04A40FB3" w14:textId="5968D139" w:rsidR="003520D1" w:rsidRPr="00591A0F" w:rsidRDefault="003520D1" w:rsidP="003520D1">
      <w:pPr>
        <w:pStyle w:val="aNote"/>
      </w:pPr>
      <w:r w:rsidRPr="00591A0F">
        <w:rPr>
          <w:rStyle w:val="charItals"/>
        </w:rPr>
        <w:t>Note</w:t>
      </w:r>
      <w:r w:rsidRPr="00591A0F">
        <w:rPr>
          <w:rStyle w:val="charItals"/>
        </w:rPr>
        <w:tab/>
      </w:r>
      <w:r w:rsidRPr="00591A0F">
        <w:t xml:space="preserve">For how documents may be given, see the </w:t>
      </w:r>
      <w:hyperlink r:id="rId63" w:tooltip="A2001-14" w:history="1">
        <w:r w:rsidRPr="00591A0F">
          <w:rPr>
            <w:rStyle w:val="charCitHyperlinkAbbrev"/>
          </w:rPr>
          <w:t>Legislation Act</w:t>
        </w:r>
      </w:hyperlink>
      <w:r w:rsidRPr="00591A0F">
        <w:t>, pt 19.5.</w:t>
      </w:r>
    </w:p>
    <w:p w14:paraId="24FAF7EE" w14:textId="77777777" w:rsidR="00017974" w:rsidRPr="00457575" w:rsidRDefault="004805D6" w:rsidP="00474B59">
      <w:pPr>
        <w:pStyle w:val="Amain"/>
        <w:keepNext/>
      </w:pPr>
      <w:r>
        <w:tab/>
      </w:r>
      <w:r w:rsidR="00C84A57" w:rsidRPr="00457575">
        <w:t>(3)</w:t>
      </w:r>
      <w:r w:rsidR="00C84A57" w:rsidRPr="00457575">
        <w:tab/>
      </w:r>
      <w:r w:rsidR="00017974" w:rsidRPr="00457575">
        <w:t>The director</w:t>
      </w:r>
      <w:r w:rsidR="00017974" w:rsidRPr="00457575">
        <w:noBreakHyphen/>
        <w:t xml:space="preserve">general need not decide whether a person is a suitable person to hold a </w:t>
      </w:r>
      <w:r w:rsidR="00F84F9D" w:rsidRPr="00457575">
        <w:t xml:space="preserve">public </w:t>
      </w:r>
      <w:r w:rsidR="009806C5" w:rsidRPr="00457575">
        <w:t>unleased land</w:t>
      </w:r>
      <w:r w:rsidR="00017974" w:rsidRPr="00457575">
        <w:t xml:space="preserve"> permit if—</w:t>
      </w:r>
    </w:p>
    <w:p w14:paraId="4B063E40" w14:textId="77777777" w:rsidR="00017974" w:rsidRPr="00457575" w:rsidRDefault="004805D6" w:rsidP="004805D6">
      <w:pPr>
        <w:pStyle w:val="Apara"/>
      </w:pPr>
      <w:r>
        <w:tab/>
      </w:r>
      <w:r w:rsidR="00C84A57" w:rsidRPr="00457575">
        <w:t>(a)</w:t>
      </w:r>
      <w:r w:rsidR="00C84A57" w:rsidRPr="00457575">
        <w:tab/>
      </w:r>
      <w:r w:rsidR="00017974" w:rsidRPr="00457575">
        <w:t>the director</w:t>
      </w:r>
      <w:r w:rsidR="00017974" w:rsidRPr="00457575">
        <w:noBreakHyphen/>
        <w:t>general has given the person a personal information notice; and</w:t>
      </w:r>
    </w:p>
    <w:p w14:paraId="498F0074" w14:textId="77777777" w:rsidR="00017974" w:rsidRPr="00457575" w:rsidRDefault="004805D6" w:rsidP="004805D6">
      <w:pPr>
        <w:pStyle w:val="Apara"/>
      </w:pPr>
      <w:r>
        <w:tab/>
      </w:r>
      <w:r w:rsidR="00C84A57" w:rsidRPr="00457575">
        <w:t>(b)</w:t>
      </w:r>
      <w:r w:rsidR="00C84A57" w:rsidRPr="00457575">
        <w:tab/>
      </w:r>
      <w:r w:rsidR="00017974" w:rsidRPr="00457575">
        <w:t>the person does not comply with the notice.</w:t>
      </w:r>
    </w:p>
    <w:p w14:paraId="0E114EDD" w14:textId="77777777" w:rsidR="00017974" w:rsidRPr="007742C4" w:rsidRDefault="00C84A57" w:rsidP="00C84A57">
      <w:pPr>
        <w:pStyle w:val="AH3Div"/>
      </w:pPr>
      <w:bookmarkStart w:id="70" w:name="_Toc150437910"/>
      <w:r w:rsidRPr="007742C4">
        <w:rPr>
          <w:rStyle w:val="CharDivNo"/>
        </w:rPr>
        <w:t>Division 3.5</w:t>
      </w:r>
      <w:r w:rsidRPr="00457575">
        <w:tab/>
      </w:r>
      <w:r w:rsidR="00F84F9D" w:rsidRPr="007742C4">
        <w:rPr>
          <w:rStyle w:val="CharDivText"/>
        </w:rPr>
        <w:t xml:space="preserve">Public </w:t>
      </w:r>
      <w:r w:rsidR="009806C5" w:rsidRPr="007742C4">
        <w:rPr>
          <w:rStyle w:val="CharDivText"/>
        </w:rPr>
        <w:t>unleased land</w:t>
      </w:r>
      <w:r w:rsidR="00017974" w:rsidRPr="007742C4">
        <w:rPr>
          <w:rStyle w:val="CharDivText"/>
        </w:rPr>
        <w:t xml:space="preserve"> permits—suitability of activities</w:t>
      </w:r>
      <w:bookmarkEnd w:id="70"/>
    </w:p>
    <w:p w14:paraId="490B3D44" w14:textId="77777777" w:rsidR="00017974" w:rsidRPr="00457575" w:rsidRDefault="00C84A57" w:rsidP="00C84A57">
      <w:pPr>
        <w:pStyle w:val="AH5Sec"/>
      </w:pPr>
      <w:bookmarkStart w:id="71" w:name="_Toc150437911"/>
      <w:r w:rsidRPr="007742C4">
        <w:rPr>
          <w:rStyle w:val="CharSectNo"/>
        </w:rPr>
        <w:t>49</w:t>
      </w:r>
      <w:r w:rsidRPr="00457575">
        <w:tab/>
      </w:r>
      <w:r w:rsidR="00017974" w:rsidRPr="00457575">
        <w:t xml:space="preserve">What is a </w:t>
      </w:r>
      <w:r w:rsidR="00017974" w:rsidRPr="00457575">
        <w:rPr>
          <w:rStyle w:val="charItals"/>
        </w:rPr>
        <w:t>suitable activity</w:t>
      </w:r>
      <w:r w:rsidR="00017974" w:rsidRPr="004805D6">
        <w:rPr>
          <w:rFonts w:cs="Arial"/>
        </w:rPr>
        <w:t xml:space="preserve"> for a </w:t>
      </w:r>
      <w:r w:rsidR="00F84F9D" w:rsidRPr="004805D6">
        <w:rPr>
          <w:rFonts w:cs="Arial"/>
        </w:rPr>
        <w:t xml:space="preserve">public </w:t>
      </w:r>
      <w:r w:rsidR="009806C5" w:rsidRPr="004805D6">
        <w:rPr>
          <w:rFonts w:cs="Arial"/>
        </w:rPr>
        <w:t>unleased land</w:t>
      </w:r>
      <w:r w:rsidR="00017974" w:rsidRPr="004805D6">
        <w:rPr>
          <w:rFonts w:cs="Arial"/>
        </w:rPr>
        <w:t xml:space="preserve"> permit</w:t>
      </w:r>
      <w:r w:rsidR="00017974" w:rsidRPr="00457575">
        <w:t>?</w:t>
      </w:r>
      <w:bookmarkEnd w:id="71"/>
    </w:p>
    <w:p w14:paraId="4F3A3065" w14:textId="77777777" w:rsidR="00017974" w:rsidRPr="00457575" w:rsidRDefault="004805D6" w:rsidP="004805D6">
      <w:pPr>
        <w:pStyle w:val="Amain"/>
        <w:keepNext/>
      </w:pPr>
      <w:r>
        <w:tab/>
      </w:r>
      <w:r w:rsidR="00C84A57" w:rsidRPr="00457575">
        <w:t>(1)</w:t>
      </w:r>
      <w:r w:rsidR="00C84A57" w:rsidRPr="00457575">
        <w:tab/>
      </w:r>
      <w:r w:rsidR="00017974" w:rsidRPr="00457575">
        <w:t>In this Act:</w:t>
      </w:r>
    </w:p>
    <w:p w14:paraId="065F729A" w14:textId="77777777" w:rsidR="00017974" w:rsidRPr="00457575" w:rsidRDefault="00017974" w:rsidP="00C84A57">
      <w:pPr>
        <w:pStyle w:val="aDef"/>
      </w:pPr>
      <w:r w:rsidRPr="00457575">
        <w:rPr>
          <w:rStyle w:val="charBoldItals"/>
        </w:rPr>
        <w:t>suitable activity</w:t>
      </w:r>
      <w:r w:rsidRPr="00457575">
        <w:t xml:space="preserve">, for a </w:t>
      </w:r>
      <w:r w:rsidR="00F84F9D" w:rsidRPr="00457575">
        <w:t xml:space="preserve">public </w:t>
      </w:r>
      <w:r w:rsidR="009806C5" w:rsidRPr="00457575">
        <w:t>unleased land</w:t>
      </w:r>
      <w:r w:rsidRPr="00457575">
        <w:t xml:space="preserve"> permit, means an activity that the director</w:t>
      </w:r>
      <w:r w:rsidRPr="00457575">
        <w:noBreakHyphen/>
        <w:t>general is satisfied is suitable for the permit.</w:t>
      </w:r>
    </w:p>
    <w:p w14:paraId="16BC449B" w14:textId="77777777" w:rsidR="00017974" w:rsidRPr="00457575" w:rsidRDefault="004805D6" w:rsidP="004805D6">
      <w:pPr>
        <w:pStyle w:val="Amain"/>
        <w:keepNext/>
      </w:pPr>
      <w:r>
        <w:tab/>
      </w:r>
      <w:r w:rsidR="00C84A57" w:rsidRPr="00457575">
        <w:t>(2)</w:t>
      </w:r>
      <w:r w:rsidR="00C84A57" w:rsidRPr="00457575">
        <w:tab/>
      </w:r>
      <w:r w:rsidR="00017974" w:rsidRPr="00457575">
        <w:t xml:space="preserve">In deciding whether an activity is suitable for a </w:t>
      </w:r>
      <w:r w:rsidR="00F84F9D" w:rsidRPr="00457575">
        <w:t xml:space="preserve">public </w:t>
      </w:r>
      <w:r w:rsidR="009806C5" w:rsidRPr="00457575">
        <w:t>unleased land</w:t>
      </w:r>
      <w:r w:rsidR="00017974" w:rsidRPr="00457575">
        <w:t xml:space="preserve"> permit, the director</w:t>
      </w:r>
      <w:r w:rsidR="00017974" w:rsidRPr="00457575">
        <w:noBreakHyphen/>
        <w:t>general must consider each of the following:</w:t>
      </w:r>
    </w:p>
    <w:p w14:paraId="4FA0ACCC" w14:textId="77777777" w:rsidR="00017974" w:rsidRPr="00457575" w:rsidRDefault="004805D6" w:rsidP="004805D6">
      <w:pPr>
        <w:pStyle w:val="Apara"/>
      </w:pPr>
      <w:r>
        <w:tab/>
      </w:r>
      <w:r w:rsidR="00C84A57" w:rsidRPr="00457575">
        <w:t>(a)</w:t>
      </w:r>
      <w:r w:rsidR="00C84A57" w:rsidRPr="00457575">
        <w:tab/>
      </w:r>
      <w:r w:rsidR="00017974" w:rsidRPr="00457575">
        <w:t>suitability information about the activity;</w:t>
      </w:r>
    </w:p>
    <w:p w14:paraId="6211FAAE" w14:textId="77777777" w:rsidR="00017974" w:rsidRPr="00457575" w:rsidRDefault="004805D6" w:rsidP="004805D6">
      <w:pPr>
        <w:pStyle w:val="Apara"/>
      </w:pPr>
      <w:r>
        <w:lastRenderedPageBreak/>
        <w:tab/>
      </w:r>
      <w:r w:rsidR="00C84A57" w:rsidRPr="00457575">
        <w:t>(b)</w:t>
      </w:r>
      <w:r w:rsidR="00C84A57" w:rsidRPr="00457575">
        <w:tab/>
      </w:r>
      <w:r w:rsidR="00017974" w:rsidRPr="00457575">
        <w:t>the location plan given to the director</w:t>
      </w:r>
      <w:r w:rsidR="00017974" w:rsidRPr="00457575">
        <w:noBreakHyphen/>
        <w:t>general with the application;</w:t>
      </w:r>
    </w:p>
    <w:p w14:paraId="66CAC69E" w14:textId="77777777" w:rsidR="00017974" w:rsidRPr="00457575" w:rsidRDefault="004805D6" w:rsidP="004805D6">
      <w:pPr>
        <w:pStyle w:val="Apara"/>
      </w:pPr>
      <w:r>
        <w:tab/>
      </w:r>
      <w:r w:rsidR="00C84A57" w:rsidRPr="00457575">
        <w:t>(c)</w:t>
      </w:r>
      <w:r w:rsidR="00C84A57" w:rsidRPr="00457575">
        <w:tab/>
      </w:r>
      <w:r w:rsidR="00017974" w:rsidRPr="00457575">
        <w:t>any information about the activity given to the director</w:t>
      </w:r>
      <w:r w:rsidR="00017974" w:rsidRPr="00457575">
        <w:noBreakHyphen/>
        <w:t xml:space="preserve">general under </w:t>
      </w:r>
      <w:r w:rsidR="003B5E7C" w:rsidRPr="00457575">
        <w:t>section </w:t>
      </w:r>
      <w:r w:rsidR="006C6D0D" w:rsidRPr="00457575">
        <w:t>51</w:t>
      </w:r>
      <w:r w:rsidR="00017974" w:rsidRPr="00457575">
        <w:t xml:space="preserve"> (Suitability of activities—further information about activity);</w:t>
      </w:r>
    </w:p>
    <w:p w14:paraId="0C327A56" w14:textId="77777777" w:rsidR="00017974" w:rsidRPr="00457575" w:rsidRDefault="004805D6" w:rsidP="004805D6">
      <w:pPr>
        <w:pStyle w:val="Apara"/>
      </w:pPr>
      <w:r>
        <w:tab/>
      </w:r>
      <w:r w:rsidR="00C84A57" w:rsidRPr="00457575">
        <w:t>(d)</w:t>
      </w:r>
      <w:r w:rsidR="00C84A57" w:rsidRPr="00457575">
        <w:tab/>
      </w:r>
      <w:r w:rsidR="00017974" w:rsidRPr="00457575">
        <w:t>any approval, licence, permit or other authority for the activity given to the director</w:t>
      </w:r>
      <w:r w:rsidR="00017974" w:rsidRPr="00457575">
        <w:noBreakHyphen/>
        <w:t xml:space="preserve">general under </w:t>
      </w:r>
      <w:r w:rsidR="003B5E7C" w:rsidRPr="00457575">
        <w:t>section </w:t>
      </w:r>
      <w:r w:rsidR="006C6D0D" w:rsidRPr="00457575">
        <w:t>52</w:t>
      </w:r>
      <w:r w:rsidR="00017974" w:rsidRPr="00457575">
        <w:t xml:space="preserve"> (Suitability of activities—other approvals);</w:t>
      </w:r>
    </w:p>
    <w:p w14:paraId="078BEE0B" w14:textId="77777777" w:rsidR="00F43E58" w:rsidRPr="00457575" w:rsidRDefault="004805D6" w:rsidP="004805D6">
      <w:pPr>
        <w:pStyle w:val="Apara"/>
      </w:pPr>
      <w:r>
        <w:tab/>
      </w:r>
      <w:r w:rsidR="00C84A57" w:rsidRPr="00457575">
        <w:t>(e)</w:t>
      </w:r>
      <w:r w:rsidR="00C84A57" w:rsidRPr="00457575">
        <w:tab/>
      </w:r>
      <w:r w:rsidR="00017974" w:rsidRPr="00457575">
        <w:t>any submission about the activity receive</w:t>
      </w:r>
      <w:r w:rsidR="00F43E58" w:rsidRPr="00457575">
        <w:t>d by the director</w:t>
      </w:r>
      <w:r w:rsidR="00F43E58" w:rsidRPr="00457575">
        <w:noBreakHyphen/>
        <w:t>general under—</w:t>
      </w:r>
    </w:p>
    <w:p w14:paraId="1E37C356" w14:textId="77777777" w:rsidR="00F43E58" w:rsidRPr="00457575" w:rsidRDefault="004805D6" w:rsidP="004805D6">
      <w:pPr>
        <w:pStyle w:val="Asubpara"/>
      </w:pPr>
      <w:r>
        <w:tab/>
      </w:r>
      <w:r w:rsidR="00C84A57" w:rsidRPr="00457575">
        <w:t>(i)</w:t>
      </w:r>
      <w:r w:rsidR="00C84A57" w:rsidRPr="00457575">
        <w:tab/>
      </w:r>
      <w:r w:rsidR="00BC46A5" w:rsidRPr="00457575">
        <w:t>section </w:t>
      </w:r>
      <w:r w:rsidR="006C6D0D" w:rsidRPr="00457575">
        <w:t>53</w:t>
      </w:r>
      <w:r w:rsidR="00BC46A5" w:rsidRPr="00457575">
        <w:t xml:space="preserve"> </w:t>
      </w:r>
      <w:r w:rsidR="00017974" w:rsidRPr="00457575">
        <w:t>(Suitability of activities—</w:t>
      </w:r>
      <w:r w:rsidR="00017974" w:rsidRPr="004805D6">
        <w:t>public consultation</w:t>
      </w:r>
      <w:r w:rsidR="00017974" w:rsidRPr="00457575">
        <w:t>);</w:t>
      </w:r>
      <w:r w:rsidR="00F43E58" w:rsidRPr="00457575">
        <w:t xml:space="preserve"> or</w:t>
      </w:r>
    </w:p>
    <w:p w14:paraId="5C4D7B94" w14:textId="77777777" w:rsidR="00F43E58" w:rsidRPr="00457575" w:rsidRDefault="004805D6" w:rsidP="004805D6">
      <w:pPr>
        <w:pStyle w:val="Asubpara"/>
      </w:pPr>
      <w:r>
        <w:tab/>
      </w:r>
      <w:r w:rsidR="00C84A57" w:rsidRPr="00457575">
        <w:t>(ii)</w:t>
      </w:r>
      <w:r w:rsidR="00C84A57" w:rsidRPr="00457575">
        <w:tab/>
      </w:r>
      <w:r w:rsidR="00F43E58" w:rsidRPr="00457575">
        <w:t>section </w:t>
      </w:r>
      <w:r w:rsidR="006C6D0D" w:rsidRPr="00457575">
        <w:t>54</w:t>
      </w:r>
      <w:r w:rsidR="00F43E58" w:rsidRPr="00457575">
        <w:t xml:space="preserve"> (Suitability of activities—</w:t>
      </w:r>
      <w:r w:rsidR="00F43E58" w:rsidRPr="004805D6">
        <w:t xml:space="preserve">public consultation </w:t>
      </w:r>
      <w:r w:rsidR="00F43E58" w:rsidRPr="00457575">
        <w:t>submissions);</w:t>
      </w:r>
    </w:p>
    <w:p w14:paraId="238AC598" w14:textId="77777777" w:rsidR="00017974" w:rsidRPr="00457575" w:rsidRDefault="004805D6" w:rsidP="004805D6">
      <w:pPr>
        <w:pStyle w:val="Apara"/>
      </w:pPr>
      <w:r>
        <w:tab/>
      </w:r>
      <w:r w:rsidR="00C84A57" w:rsidRPr="00457575">
        <w:t>(f)</w:t>
      </w:r>
      <w:r w:rsidR="00C84A57" w:rsidRPr="00457575">
        <w:tab/>
      </w:r>
      <w:r w:rsidR="00017974" w:rsidRPr="00457575">
        <w:t>any risk management plan given to the director</w:t>
      </w:r>
      <w:r w:rsidR="00017974" w:rsidRPr="00457575">
        <w:noBreakHyphen/>
        <w:t xml:space="preserve">general under </w:t>
      </w:r>
      <w:r w:rsidR="00BC46A5" w:rsidRPr="00457575">
        <w:t>section </w:t>
      </w:r>
      <w:r w:rsidR="006C6D0D" w:rsidRPr="00457575">
        <w:t>55</w:t>
      </w:r>
      <w:r w:rsidR="00017974" w:rsidRPr="00457575">
        <w:t xml:space="preserve"> (Suitability of activities—risk management plan);</w:t>
      </w:r>
    </w:p>
    <w:p w14:paraId="1DCB101E" w14:textId="77777777" w:rsidR="00017974" w:rsidRPr="00457575" w:rsidRDefault="004805D6" w:rsidP="004805D6">
      <w:pPr>
        <w:pStyle w:val="Apara"/>
      </w:pPr>
      <w:r>
        <w:tab/>
      </w:r>
      <w:r w:rsidR="00C84A57" w:rsidRPr="00457575">
        <w:t>(g)</w:t>
      </w:r>
      <w:r w:rsidR="00C84A57" w:rsidRPr="00457575">
        <w:tab/>
      </w:r>
      <w:r w:rsidR="00017974" w:rsidRPr="00457575">
        <w:t>the results of any inspection of an object by the director</w:t>
      </w:r>
      <w:r w:rsidR="00017974" w:rsidRPr="00457575">
        <w:noBreakHyphen/>
        <w:t xml:space="preserve">general under </w:t>
      </w:r>
      <w:r w:rsidR="00CA42A4" w:rsidRPr="00457575">
        <w:t>section</w:t>
      </w:r>
      <w:r w:rsidR="00017974" w:rsidRPr="00457575">
        <w:t> </w:t>
      </w:r>
      <w:r w:rsidR="006C6D0D" w:rsidRPr="00457575">
        <w:t>56</w:t>
      </w:r>
      <w:r w:rsidR="00017974" w:rsidRPr="00457575">
        <w:t xml:space="preserve"> (Suitability of activities—inspection of object).</w:t>
      </w:r>
    </w:p>
    <w:p w14:paraId="123615B5" w14:textId="77777777" w:rsidR="00017974" w:rsidRPr="00457575" w:rsidRDefault="00C84A57" w:rsidP="00C84A57">
      <w:pPr>
        <w:pStyle w:val="AH5Sec"/>
      </w:pPr>
      <w:bookmarkStart w:id="72" w:name="_Toc150437912"/>
      <w:r w:rsidRPr="007742C4">
        <w:rPr>
          <w:rStyle w:val="CharSectNo"/>
        </w:rPr>
        <w:t>50</w:t>
      </w:r>
      <w:r w:rsidRPr="00457575">
        <w:tab/>
      </w:r>
      <w:r w:rsidR="00017974" w:rsidRPr="00457575">
        <w:t xml:space="preserve">What is </w:t>
      </w:r>
      <w:r w:rsidR="00017974" w:rsidRPr="00457575">
        <w:rPr>
          <w:rStyle w:val="charItals"/>
        </w:rPr>
        <w:t>suitability information</w:t>
      </w:r>
      <w:r w:rsidR="00017974" w:rsidRPr="004805D6">
        <w:rPr>
          <w:rFonts w:cs="Arial"/>
        </w:rPr>
        <w:t xml:space="preserve"> about an activity</w:t>
      </w:r>
      <w:r w:rsidR="00017974" w:rsidRPr="00457575">
        <w:t>?</w:t>
      </w:r>
      <w:bookmarkEnd w:id="72"/>
    </w:p>
    <w:p w14:paraId="3FEB8D2E" w14:textId="77777777" w:rsidR="00017974" w:rsidRPr="00457575" w:rsidRDefault="00017974" w:rsidP="004805D6">
      <w:pPr>
        <w:pStyle w:val="Amainreturn"/>
        <w:keepNext/>
      </w:pPr>
      <w:r w:rsidRPr="00457575">
        <w:t>In this Act:</w:t>
      </w:r>
    </w:p>
    <w:p w14:paraId="4A94020A" w14:textId="77777777" w:rsidR="00017974" w:rsidRPr="00457575" w:rsidRDefault="00017974" w:rsidP="004805D6">
      <w:pPr>
        <w:pStyle w:val="aDef"/>
        <w:keepNext/>
      </w:pPr>
      <w:r w:rsidRPr="00457575">
        <w:rPr>
          <w:rStyle w:val="charBoldItals"/>
        </w:rPr>
        <w:t>suitability information</w:t>
      </w:r>
      <w:r w:rsidRPr="00457575">
        <w:t>, about an activity, means information about the following:</w:t>
      </w:r>
    </w:p>
    <w:p w14:paraId="2B1F1BCA" w14:textId="77777777" w:rsidR="00017974" w:rsidRPr="00457575" w:rsidRDefault="004805D6" w:rsidP="004805D6">
      <w:pPr>
        <w:pStyle w:val="aDefpara"/>
        <w:keepNext/>
      </w:pPr>
      <w:r>
        <w:tab/>
      </w:r>
      <w:r w:rsidR="00C84A57" w:rsidRPr="00457575">
        <w:t>(a)</w:t>
      </w:r>
      <w:r w:rsidR="00C84A57" w:rsidRPr="00457575">
        <w:tab/>
      </w:r>
      <w:r w:rsidR="00017974" w:rsidRPr="00457575">
        <w:t xml:space="preserve">if the activity involves placing an object </w:t>
      </w:r>
      <w:r w:rsidR="00E83363" w:rsidRPr="00457575">
        <w:t>on public unleased land</w:t>
      </w:r>
      <w:r w:rsidR="00017974" w:rsidRPr="00457575">
        <w:t>—the following information:</w:t>
      </w:r>
    </w:p>
    <w:p w14:paraId="6379EC46" w14:textId="77777777" w:rsidR="00621924" w:rsidRPr="00457575" w:rsidRDefault="004805D6" w:rsidP="004805D6">
      <w:pPr>
        <w:pStyle w:val="aDefsubpara"/>
      </w:pPr>
      <w:r>
        <w:tab/>
      </w:r>
      <w:r w:rsidR="00C84A57" w:rsidRPr="00457575">
        <w:t>(i)</w:t>
      </w:r>
      <w:r w:rsidR="00C84A57" w:rsidRPr="00457575">
        <w:tab/>
      </w:r>
      <w:r w:rsidR="00017974" w:rsidRPr="00457575">
        <w:t>the nature of the object;</w:t>
      </w:r>
    </w:p>
    <w:p w14:paraId="576A15BE" w14:textId="77777777" w:rsidR="00621924" w:rsidRPr="00457575" w:rsidRDefault="004805D6" w:rsidP="004805D6">
      <w:pPr>
        <w:pStyle w:val="aDefsubpara"/>
      </w:pPr>
      <w:r>
        <w:tab/>
      </w:r>
      <w:r w:rsidR="00C84A57" w:rsidRPr="00457575">
        <w:t>(ii)</w:t>
      </w:r>
      <w:r w:rsidR="00C84A57" w:rsidRPr="00457575">
        <w:tab/>
      </w:r>
      <w:r w:rsidR="00017974" w:rsidRPr="00457575">
        <w:t>the size of the object;</w:t>
      </w:r>
    </w:p>
    <w:p w14:paraId="1BD0EB79" w14:textId="77777777" w:rsidR="00621924" w:rsidRPr="00457575" w:rsidRDefault="004805D6" w:rsidP="004805D6">
      <w:pPr>
        <w:pStyle w:val="aDefsubpara"/>
      </w:pPr>
      <w:r>
        <w:tab/>
      </w:r>
      <w:r w:rsidR="00C84A57" w:rsidRPr="00457575">
        <w:t>(iii)</w:t>
      </w:r>
      <w:r w:rsidR="00C84A57" w:rsidRPr="00457575">
        <w:tab/>
      </w:r>
      <w:r w:rsidR="00017974" w:rsidRPr="00457575">
        <w:t>the intended use of the object;</w:t>
      </w:r>
    </w:p>
    <w:p w14:paraId="38E64571" w14:textId="77777777" w:rsidR="00621924" w:rsidRPr="00457575" w:rsidRDefault="004805D6" w:rsidP="004805D6">
      <w:pPr>
        <w:pStyle w:val="aDefsubpara"/>
      </w:pPr>
      <w:r>
        <w:lastRenderedPageBreak/>
        <w:tab/>
      </w:r>
      <w:r w:rsidR="00C84A57" w:rsidRPr="00457575">
        <w:t>(iv)</w:t>
      </w:r>
      <w:r w:rsidR="00C84A57" w:rsidRPr="00457575">
        <w:tab/>
      </w:r>
      <w:r w:rsidR="00017974" w:rsidRPr="00457575">
        <w:t xml:space="preserve">if the object is not to remain </w:t>
      </w:r>
      <w:r w:rsidR="00641B51" w:rsidRPr="00457575">
        <w:t>on the public unleased land</w:t>
      </w:r>
      <w:r w:rsidR="00017974" w:rsidRPr="00457575">
        <w:t xml:space="preserve"> at all times during the </w:t>
      </w:r>
      <w:r w:rsidR="00F84F9D" w:rsidRPr="00457575">
        <w:t xml:space="preserve">public </w:t>
      </w:r>
      <w:r w:rsidR="009806C5" w:rsidRPr="00457575">
        <w:t>unleased land</w:t>
      </w:r>
      <w:r w:rsidR="00017974" w:rsidRPr="00457575">
        <w:t xml:space="preserve"> permit—when the object will be </w:t>
      </w:r>
      <w:r w:rsidR="00641B51" w:rsidRPr="00457575">
        <w:t>on the public unleased land</w:t>
      </w:r>
      <w:r w:rsidR="00017974" w:rsidRPr="00457575">
        <w:t>;</w:t>
      </w:r>
    </w:p>
    <w:p w14:paraId="7502DAA3" w14:textId="77777777" w:rsidR="00621924" w:rsidRPr="00457575" w:rsidRDefault="004805D6" w:rsidP="004805D6">
      <w:pPr>
        <w:pStyle w:val="aDefsubpara"/>
      </w:pPr>
      <w:r>
        <w:tab/>
      </w:r>
      <w:r w:rsidR="00C84A57" w:rsidRPr="00457575">
        <w:t>(v)</w:t>
      </w:r>
      <w:r w:rsidR="00C84A57" w:rsidRPr="00457575">
        <w:tab/>
      </w:r>
      <w:r w:rsidR="00017974" w:rsidRPr="00457575">
        <w:t>any risks that the placement of the object may cause to the public, and how the risks are to be minimised;</w:t>
      </w:r>
    </w:p>
    <w:p w14:paraId="098A9036" w14:textId="77777777" w:rsidR="00017974" w:rsidRPr="00457575" w:rsidRDefault="004805D6" w:rsidP="004805D6">
      <w:pPr>
        <w:pStyle w:val="aDefsubpara"/>
      </w:pPr>
      <w:r>
        <w:tab/>
      </w:r>
      <w:r w:rsidR="00C84A57" w:rsidRPr="00457575">
        <w:t>(vi)</w:t>
      </w:r>
      <w:r w:rsidR="00C84A57" w:rsidRPr="00457575">
        <w:tab/>
      </w:r>
      <w:r w:rsidR="00017974" w:rsidRPr="00457575">
        <w:t xml:space="preserve">if placement of the object requires construction work </w:t>
      </w:r>
      <w:r w:rsidR="00641B51" w:rsidRPr="00457575">
        <w:t>on the public unleased land</w:t>
      </w:r>
      <w:r w:rsidR="00017974" w:rsidRPr="00457575">
        <w:t>—</w:t>
      </w:r>
    </w:p>
    <w:p w14:paraId="23CB17CC" w14:textId="77777777" w:rsidR="00017974" w:rsidRPr="00457575" w:rsidRDefault="004805D6" w:rsidP="004805D6">
      <w:pPr>
        <w:pStyle w:val="Asubsubpara"/>
      </w:pPr>
      <w:r>
        <w:tab/>
      </w:r>
      <w:r w:rsidR="00C84A57" w:rsidRPr="00457575">
        <w:t>(A)</w:t>
      </w:r>
      <w:r w:rsidR="00C84A57" w:rsidRPr="00457575">
        <w:tab/>
      </w:r>
      <w:r w:rsidR="00017974" w:rsidRPr="00457575">
        <w:t>the nature of the work; and</w:t>
      </w:r>
    </w:p>
    <w:p w14:paraId="415CBF15" w14:textId="77777777" w:rsidR="00017974" w:rsidRPr="00457575" w:rsidRDefault="004805D6" w:rsidP="004805D6">
      <w:pPr>
        <w:pStyle w:val="Asubsubpara"/>
      </w:pPr>
      <w:r>
        <w:tab/>
      </w:r>
      <w:r w:rsidR="00C84A57" w:rsidRPr="00457575">
        <w:t>(B)</w:t>
      </w:r>
      <w:r w:rsidR="00C84A57" w:rsidRPr="00457575">
        <w:tab/>
      </w:r>
      <w:r w:rsidR="00017974" w:rsidRPr="00457575">
        <w:t>any risks that the construction work may cause to the public, and how the risks are to be minimised; and</w:t>
      </w:r>
    </w:p>
    <w:p w14:paraId="1E1B5788" w14:textId="77777777" w:rsidR="00017974" w:rsidRPr="00457575" w:rsidRDefault="004805D6" w:rsidP="004805D6">
      <w:pPr>
        <w:pStyle w:val="aDefsubpara"/>
        <w:keepNext/>
      </w:pPr>
      <w:r>
        <w:tab/>
      </w:r>
      <w:r w:rsidR="00C84A57" w:rsidRPr="00457575">
        <w:t>(vii)</w:t>
      </w:r>
      <w:r w:rsidR="00C84A57" w:rsidRPr="00457575">
        <w:tab/>
      </w:r>
      <w:r w:rsidR="00017974" w:rsidRPr="00457575">
        <w:t xml:space="preserve">any other matter relevant to the appropriateness of the object </w:t>
      </w:r>
      <w:r w:rsidR="00641B51" w:rsidRPr="00457575">
        <w:t>on the public unleased land</w:t>
      </w:r>
      <w:r w:rsidR="00017974" w:rsidRPr="00457575">
        <w:t>;</w:t>
      </w:r>
    </w:p>
    <w:p w14:paraId="19F9BA26" w14:textId="77777777" w:rsidR="00017974" w:rsidRPr="00457575" w:rsidRDefault="004805D6" w:rsidP="004805D6">
      <w:pPr>
        <w:pStyle w:val="aDefpara"/>
        <w:keepNext/>
      </w:pPr>
      <w:r>
        <w:tab/>
      </w:r>
      <w:r w:rsidR="00C84A57" w:rsidRPr="00457575">
        <w:t>(b)</w:t>
      </w:r>
      <w:r w:rsidR="00C84A57" w:rsidRPr="00457575">
        <w:tab/>
      </w:r>
      <w:r w:rsidR="00017974" w:rsidRPr="00457575">
        <w:t xml:space="preserve">if the activity involves holding an event </w:t>
      </w:r>
      <w:r w:rsidR="00E83363" w:rsidRPr="00457575">
        <w:t>on public unleased land</w:t>
      </w:r>
      <w:r w:rsidR="00017974" w:rsidRPr="00457575">
        <w:t>—the following information:</w:t>
      </w:r>
    </w:p>
    <w:p w14:paraId="1C67110F" w14:textId="77777777" w:rsidR="00621924" w:rsidRPr="00457575" w:rsidRDefault="004805D6" w:rsidP="004805D6">
      <w:pPr>
        <w:pStyle w:val="aDefsubpara"/>
      </w:pPr>
      <w:r>
        <w:tab/>
      </w:r>
      <w:r w:rsidR="00C84A57" w:rsidRPr="00457575">
        <w:t>(i)</w:t>
      </w:r>
      <w:r w:rsidR="00C84A57" w:rsidRPr="00457575">
        <w:tab/>
      </w:r>
      <w:r w:rsidR="00017974" w:rsidRPr="00457575">
        <w:t>the nature of the event;</w:t>
      </w:r>
    </w:p>
    <w:p w14:paraId="39062A57" w14:textId="77777777" w:rsidR="00621924" w:rsidRPr="00457575" w:rsidRDefault="004805D6" w:rsidP="004805D6">
      <w:pPr>
        <w:pStyle w:val="aDefsubpara"/>
      </w:pPr>
      <w:r>
        <w:tab/>
      </w:r>
      <w:r w:rsidR="00C84A57" w:rsidRPr="00457575">
        <w:t>(ii)</w:t>
      </w:r>
      <w:r w:rsidR="00C84A57" w:rsidRPr="00457575">
        <w:tab/>
      </w:r>
      <w:r w:rsidR="00017974" w:rsidRPr="00457575">
        <w:t>the number of people expected to attend the event;</w:t>
      </w:r>
    </w:p>
    <w:p w14:paraId="3C9326CB" w14:textId="77777777" w:rsidR="00621924" w:rsidRPr="00457575" w:rsidRDefault="004805D6" w:rsidP="004805D6">
      <w:pPr>
        <w:pStyle w:val="aDefsubpara"/>
      </w:pPr>
      <w:r>
        <w:tab/>
      </w:r>
      <w:r w:rsidR="00C84A57" w:rsidRPr="00457575">
        <w:t>(iii)</w:t>
      </w:r>
      <w:r w:rsidR="00C84A57" w:rsidRPr="00457575">
        <w:tab/>
      </w:r>
      <w:r w:rsidR="00017974" w:rsidRPr="00457575">
        <w:t xml:space="preserve">if the event is not to be held </w:t>
      </w:r>
      <w:r w:rsidR="00641B51" w:rsidRPr="00457575">
        <w:t>on the public unleased land</w:t>
      </w:r>
      <w:r w:rsidR="00017974" w:rsidRPr="00457575">
        <w:t xml:space="preserve"> at all times during the </w:t>
      </w:r>
      <w:r w:rsidR="00F84F9D" w:rsidRPr="00457575">
        <w:t xml:space="preserve">public </w:t>
      </w:r>
      <w:r w:rsidR="009806C5" w:rsidRPr="00457575">
        <w:t>unleased land</w:t>
      </w:r>
      <w:r w:rsidR="00017974" w:rsidRPr="00457575">
        <w:t xml:space="preserve"> permit—when the event will be held </w:t>
      </w:r>
      <w:r w:rsidR="00641B51" w:rsidRPr="00457575">
        <w:t>on the public unleased land</w:t>
      </w:r>
      <w:r w:rsidR="00017974" w:rsidRPr="00457575">
        <w:t>;</w:t>
      </w:r>
    </w:p>
    <w:p w14:paraId="744415C1" w14:textId="77777777" w:rsidR="00621924" w:rsidRPr="00457575" w:rsidRDefault="004805D6" w:rsidP="004805D6">
      <w:pPr>
        <w:pStyle w:val="aDefsubpara"/>
      </w:pPr>
      <w:r>
        <w:tab/>
      </w:r>
      <w:r w:rsidR="00C84A57" w:rsidRPr="00457575">
        <w:t>(iv)</w:t>
      </w:r>
      <w:r w:rsidR="00C84A57" w:rsidRPr="00457575">
        <w:tab/>
      </w:r>
      <w:r w:rsidR="00017974" w:rsidRPr="00457575">
        <w:t>any risks that the holding of the event may cause to the public, and how the risks are to be minimised;</w:t>
      </w:r>
    </w:p>
    <w:p w14:paraId="73038F69" w14:textId="77777777" w:rsidR="00017974" w:rsidRPr="00457575" w:rsidRDefault="004805D6" w:rsidP="004805D6">
      <w:pPr>
        <w:pStyle w:val="aDefsubpara"/>
        <w:keepNext/>
      </w:pPr>
      <w:r>
        <w:tab/>
      </w:r>
      <w:r w:rsidR="00C84A57" w:rsidRPr="00457575">
        <w:t>(v)</w:t>
      </w:r>
      <w:r w:rsidR="00C84A57" w:rsidRPr="00457575">
        <w:tab/>
      </w:r>
      <w:r w:rsidR="00017974" w:rsidRPr="00457575">
        <w:t xml:space="preserve">any other matter relevant to the appropriateness of holding the event </w:t>
      </w:r>
      <w:r w:rsidR="00641B51" w:rsidRPr="00457575">
        <w:t>on the public unleased land</w:t>
      </w:r>
      <w:r w:rsidR="00017974" w:rsidRPr="00457575">
        <w:t>.</w:t>
      </w:r>
    </w:p>
    <w:p w14:paraId="6AA1AA8D" w14:textId="77777777" w:rsidR="00017974" w:rsidRPr="00457575" w:rsidRDefault="00017974" w:rsidP="00017974">
      <w:pPr>
        <w:pStyle w:val="aNote"/>
      </w:pPr>
      <w:r w:rsidRPr="004805D6">
        <w:rPr>
          <w:rStyle w:val="charItals"/>
        </w:rPr>
        <w:t>Note</w:t>
      </w:r>
      <w:r w:rsidRPr="004805D6">
        <w:rPr>
          <w:rStyle w:val="charItals"/>
        </w:rPr>
        <w:tab/>
      </w:r>
      <w:r w:rsidRPr="00457575">
        <w:t>The director</w:t>
      </w:r>
      <w:r w:rsidRPr="00457575">
        <w:noBreakHyphen/>
        <w:t xml:space="preserve">general must also consider suitability information for an activity when deciding to amend or renew a </w:t>
      </w:r>
      <w:r w:rsidR="00F84F9D" w:rsidRPr="00457575">
        <w:t xml:space="preserve">public </w:t>
      </w:r>
      <w:r w:rsidR="009806C5" w:rsidRPr="00457575">
        <w:t>unleased land</w:t>
      </w:r>
      <w:r w:rsidRPr="00457575">
        <w:t xml:space="preserve"> permit (see </w:t>
      </w:r>
      <w:r w:rsidR="00CA42A4" w:rsidRPr="00457575">
        <w:t>s</w:t>
      </w:r>
      <w:r w:rsidRPr="00457575">
        <w:t> </w:t>
      </w:r>
      <w:r w:rsidR="006C6D0D" w:rsidRPr="00457575">
        <w:t>68</w:t>
      </w:r>
      <w:r w:rsidRPr="00457575">
        <w:t xml:space="preserve">, </w:t>
      </w:r>
      <w:r w:rsidR="00CA42A4" w:rsidRPr="00457575">
        <w:t>s</w:t>
      </w:r>
      <w:r w:rsidRPr="00457575">
        <w:t> </w:t>
      </w:r>
      <w:r w:rsidR="006C6D0D" w:rsidRPr="00457575">
        <w:t>69</w:t>
      </w:r>
      <w:r w:rsidRPr="00457575">
        <w:t xml:space="preserve"> and </w:t>
      </w:r>
      <w:r w:rsidR="00CA42A4" w:rsidRPr="00457575">
        <w:t>s</w:t>
      </w:r>
      <w:r w:rsidRPr="00457575">
        <w:t> </w:t>
      </w:r>
      <w:r w:rsidR="006C6D0D" w:rsidRPr="00457575">
        <w:t>74</w:t>
      </w:r>
      <w:r w:rsidRPr="00457575">
        <w:t>).</w:t>
      </w:r>
    </w:p>
    <w:p w14:paraId="5718C35B" w14:textId="77777777" w:rsidR="00017974" w:rsidRPr="00457575" w:rsidRDefault="00C84A57" w:rsidP="00C84A57">
      <w:pPr>
        <w:pStyle w:val="AH5Sec"/>
      </w:pPr>
      <w:bookmarkStart w:id="73" w:name="_Toc150437913"/>
      <w:r w:rsidRPr="007742C4">
        <w:rPr>
          <w:rStyle w:val="CharSectNo"/>
        </w:rPr>
        <w:lastRenderedPageBreak/>
        <w:t>51</w:t>
      </w:r>
      <w:r w:rsidRPr="00457575">
        <w:tab/>
      </w:r>
      <w:r w:rsidR="00017974" w:rsidRPr="00457575">
        <w:t>Suitability of activities—further information about activity</w:t>
      </w:r>
      <w:bookmarkEnd w:id="73"/>
    </w:p>
    <w:p w14:paraId="6C0B559E" w14:textId="77777777"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 the director</w:t>
      </w:r>
      <w:r w:rsidR="00017974" w:rsidRPr="00457575">
        <w:noBreakHyphen/>
        <w:t xml:space="preserve">general is making a decision about whether an activity is a suitable activity for a </w:t>
      </w:r>
      <w:r w:rsidR="00F84F9D" w:rsidRPr="00457575">
        <w:t xml:space="preserve">public </w:t>
      </w:r>
      <w:r w:rsidR="009806C5" w:rsidRPr="00457575">
        <w:t>unleased land</w:t>
      </w:r>
      <w:r w:rsidR="00017974" w:rsidRPr="00457575">
        <w:t xml:space="preserve"> permit.</w:t>
      </w:r>
    </w:p>
    <w:p w14:paraId="09E08D41" w14:textId="77777777" w:rsidR="00017974" w:rsidRDefault="004805D6" w:rsidP="004805D6">
      <w:pPr>
        <w:pStyle w:val="Amain"/>
      </w:pPr>
      <w:r>
        <w:tab/>
      </w:r>
      <w:r w:rsidR="00C84A57" w:rsidRPr="00457575">
        <w:t>(2)</w:t>
      </w:r>
      <w:r w:rsidR="00C84A57" w:rsidRPr="00457575">
        <w:tab/>
      </w:r>
      <w:r w:rsidR="00017974" w:rsidRPr="00457575">
        <w:t>The director</w:t>
      </w:r>
      <w:r w:rsidR="00017974" w:rsidRPr="00457575">
        <w:noBreakHyphen/>
        <w:t xml:space="preserve">general may, by written notice given to the applicant (an </w:t>
      </w:r>
      <w:r w:rsidR="00017974" w:rsidRPr="00457575">
        <w:rPr>
          <w:rStyle w:val="charBoldItals"/>
        </w:rPr>
        <w:t>activity information notice</w:t>
      </w:r>
      <w:r w:rsidR="00017974" w:rsidRPr="00457575">
        <w:t>), require the applicant to give the director</w:t>
      </w:r>
      <w:r w:rsidR="00017974" w:rsidRPr="00457575">
        <w:noBreakHyphen/>
        <w:t>general stated information about the activity, not later than a stated reasonable time.</w:t>
      </w:r>
    </w:p>
    <w:p w14:paraId="0697BE06" w14:textId="23105CC4" w:rsidR="003520D1" w:rsidRPr="00591A0F" w:rsidRDefault="003520D1" w:rsidP="003520D1">
      <w:pPr>
        <w:pStyle w:val="aNote"/>
      </w:pPr>
      <w:r w:rsidRPr="00591A0F">
        <w:rPr>
          <w:rStyle w:val="charItals"/>
        </w:rPr>
        <w:t>Note</w:t>
      </w:r>
      <w:r w:rsidRPr="00591A0F">
        <w:rPr>
          <w:rStyle w:val="charItals"/>
        </w:rPr>
        <w:tab/>
      </w:r>
      <w:r w:rsidRPr="00591A0F">
        <w:t xml:space="preserve">For how documents may be given, see the </w:t>
      </w:r>
      <w:hyperlink r:id="rId64" w:tooltip="A2001-14" w:history="1">
        <w:r w:rsidRPr="00591A0F">
          <w:rPr>
            <w:rStyle w:val="charCitHyperlinkAbbrev"/>
          </w:rPr>
          <w:t>Legislation Act</w:t>
        </w:r>
      </w:hyperlink>
      <w:r w:rsidRPr="00591A0F">
        <w:t>, pt 19.5.</w:t>
      </w:r>
    </w:p>
    <w:p w14:paraId="0661A3A1" w14:textId="77777777" w:rsidR="00017974" w:rsidRPr="00457575" w:rsidRDefault="004805D6" w:rsidP="004805D6">
      <w:pPr>
        <w:pStyle w:val="Amain"/>
      </w:pPr>
      <w:r>
        <w:tab/>
      </w:r>
      <w:r w:rsidR="00C84A57" w:rsidRPr="00457575">
        <w:t>(3)</w:t>
      </w:r>
      <w:r w:rsidR="00C84A57" w:rsidRPr="00457575">
        <w:tab/>
      </w:r>
      <w:r w:rsidR="00017974" w:rsidRPr="00457575">
        <w:t>The director</w:t>
      </w:r>
      <w:r w:rsidR="00017974" w:rsidRPr="00457575">
        <w:noBreakHyphen/>
        <w:t xml:space="preserve">general need not decide whether an activity is a suitable activity for a </w:t>
      </w:r>
      <w:r w:rsidR="00F84F9D" w:rsidRPr="00457575">
        <w:t xml:space="preserve">public </w:t>
      </w:r>
      <w:r w:rsidR="009806C5" w:rsidRPr="00457575">
        <w:t>unleased land</w:t>
      </w:r>
      <w:r w:rsidR="00017974" w:rsidRPr="00457575">
        <w:t xml:space="preserve"> permit if—</w:t>
      </w:r>
    </w:p>
    <w:p w14:paraId="6ACF1AD9" w14:textId="77777777" w:rsidR="00017974" w:rsidRPr="00457575" w:rsidRDefault="004805D6" w:rsidP="004805D6">
      <w:pPr>
        <w:pStyle w:val="Apara"/>
      </w:pPr>
      <w:r>
        <w:tab/>
      </w:r>
      <w:r w:rsidR="00C84A57" w:rsidRPr="00457575">
        <w:t>(a)</w:t>
      </w:r>
      <w:r w:rsidR="00C84A57" w:rsidRPr="00457575">
        <w:tab/>
      </w:r>
      <w:r w:rsidR="00017974" w:rsidRPr="00457575">
        <w:t>the director</w:t>
      </w:r>
      <w:r w:rsidR="00017974" w:rsidRPr="00457575">
        <w:noBreakHyphen/>
        <w:t>general has given the applicant an activity information notice; and</w:t>
      </w:r>
    </w:p>
    <w:p w14:paraId="2645DBFD" w14:textId="77777777" w:rsidR="00017974" w:rsidRPr="00457575" w:rsidRDefault="004805D6" w:rsidP="004805D6">
      <w:pPr>
        <w:pStyle w:val="Apara"/>
      </w:pPr>
      <w:r>
        <w:tab/>
      </w:r>
      <w:r w:rsidR="00C84A57" w:rsidRPr="00457575">
        <w:t>(b)</w:t>
      </w:r>
      <w:r w:rsidR="00C84A57" w:rsidRPr="00457575">
        <w:tab/>
      </w:r>
      <w:r w:rsidR="00017974" w:rsidRPr="00457575">
        <w:t>the applicant does not comply with the notice.</w:t>
      </w:r>
    </w:p>
    <w:p w14:paraId="611534C7" w14:textId="77777777" w:rsidR="00017974" w:rsidRPr="00457575" w:rsidRDefault="00C84A57" w:rsidP="00C84A57">
      <w:pPr>
        <w:pStyle w:val="AH5Sec"/>
        <w:rPr>
          <w:rStyle w:val="charBoldItals"/>
          <w:b/>
          <w:i w:val="0"/>
        </w:rPr>
      </w:pPr>
      <w:bookmarkStart w:id="74" w:name="_Toc150437914"/>
      <w:r w:rsidRPr="007742C4">
        <w:rPr>
          <w:rStyle w:val="CharSectNo"/>
        </w:rPr>
        <w:t>52</w:t>
      </w:r>
      <w:r w:rsidRPr="00457575">
        <w:rPr>
          <w:rStyle w:val="charBoldItals"/>
          <w:b/>
          <w:i w:val="0"/>
        </w:rPr>
        <w:tab/>
      </w:r>
      <w:r w:rsidR="00017974" w:rsidRPr="00457575">
        <w:t>Suitability of activities—</w:t>
      </w:r>
      <w:r w:rsidR="00017974" w:rsidRPr="00457575">
        <w:rPr>
          <w:rStyle w:val="charBoldItals"/>
          <w:b/>
          <w:i w:val="0"/>
        </w:rPr>
        <w:t>other approvals</w:t>
      </w:r>
      <w:bookmarkEnd w:id="74"/>
    </w:p>
    <w:p w14:paraId="05969528" w14:textId="77777777"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w:t>
      </w:r>
    </w:p>
    <w:p w14:paraId="7CE4D15B" w14:textId="77777777" w:rsidR="00017974" w:rsidRPr="00457575" w:rsidRDefault="004805D6" w:rsidP="004805D6">
      <w:pPr>
        <w:pStyle w:val="Apara"/>
      </w:pPr>
      <w:r>
        <w:tab/>
      </w:r>
      <w:r w:rsidR="00C84A57" w:rsidRPr="00457575">
        <w:t>(a)</w:t>
      </w:r>
      <w:r w:rsidR="00C84A57" w:rsidRPr="00457575">
        <w:tab/>
      </w:r>
      <w:r w:rsidR="00017974" w:rsidRPr="00457575">
        <w:t>the director</w:t>
      </w:r>
      <w:r w:rsidR="00017974" w:rsidRPr="00457575">
        <w:noBreakHyphen/>
        <w:t xml:space="preserve">general is making a decision about whether an activity is a suitable activity for a </w:t>
      </w:r>
      <w:r w:rsidR="00F84F9D" w:rsidRPr="00457575">
        <w:t xml:space="preserve">public </w:t>
      </w:r>
      <w:r w:rsidR="009806C5" w:rsidRPr="00457575">
        <w:t>unleased land</w:t>
      </w:r>
      <w:r w:rsidR="00017974" w:rsidRPr="00457575">
        <w:t xml:space="preserve"> permit; and</w:t>
      </w:r>
    </w:p>
    <w:p w14:paraId="7140883E" w14:textId="77777777" w:rsidR="00017974" w:rsidRPr="00457575" w:rsidRDefault="004805D6" w:rsidP="004805D6">
      <w:pPr>
        <w:pStyle w:val="Apara"/>
      </w:pPr>
      <w:r>
        <w:tab/>
      </w:r>
      <w:r w:rsidR="00C84A57" w:rsidRPr="00457575">
        <w:t>(b)</w:t>
      </w:r>
      <w:r w:rsidR="00C84A57" w:rsidRPr="00457575">
        <w:tab/>
      </w:r>
      <w:r w:rsidR="00017974" w:rsidRPr="00457575">
        <w:t xml:space="preserve">carrying on the activity </w:t>
      </w:r>
      <w:r w:rsidR="00641B51" w:rsidRPr="00457575">
        <w:t>on the public unleased land</w:t>
      </w:r>
      <w:r w:rsidR="00017974" w:rsidRPr="00457575">
        <w:t xml:space="preserve"> in accordance with the permit would require an approval, licence, permit or other authority (however described) under another territory law or Commonwealth law.</w:t>
      </w:r>
    </w:p>
    <w:p w14:paraId="53B799D9" w14:textId="77777777" w:rsidR="00017974" w:rsidRDefault="004805D6" w:rsidP="004805D6">
      <w:pPr>
        <w:pStyle w:val="Amain"/>
      </w:pPr>
      <w:r>
        <w:tab/>
      </w:r>
      <w:r w:rsidR="00C84A57" w:rsidRPr="00457575">
        <w:t>(2)</w:t>
      </w:r>
      <w:r w:rsidR="00C84A57" w:rsidRPr="00457575">
        <w:tab/>
      </w:r>
      <w:r w:rsidR="00017974" w:rsidRPr="00457575">
        <w:t>The director</w:t>
      </w:r>
      <w:r w:rsidR="00017974" w:rsidRPr="00457575">
        <w:noBreakHyphen/>
        <w:t xml:space="preserve">general may, by written notice given to the applicant (an </w:t>
      </w:r>
      <w:r w:rsidR="00017974" w:rsidRPr="00457575">
        <w:rPr>
          <w:rStyle w:val="charBoldItals"/>
        </w:rPr>
        <w:t>additional approval notice</w:t>
      </w:r>
      <w:r w:rsidR="00017974" w:rsidRPr="00457575">
        <w:t>), require the applicant to give the director</w:t>
      </w:r>
      <w:r w:rsidR="00017974" w:rsidRPr="00457575">
        <w:noBreakHyphen/>
        <w:t>general a copy of the stated approval, licence, permit or other authority.</w:t>
      </w:r>
    </w:p>
    <w:p w14:paraId="45960641" w14:textId="7BBF5E43" w:rsidR="003520D1" w:rsidRPr="00591A0F" w:rsidRDefault="003520D1" w:rsidP="003520D1">
      <w:pPr>
        <w:pStyle w:val="aNote"/>
      </w:pPr>
      <w:r w:rsidRPr="00591A0F">
        <w:rPr>
          <w:rStyle w:val="charItals"/>
        </w:rPr>
        <w:t>Note</w:t>
      </w:r>
      <w:r w:rsidRPr="00591A0F">
        <w:rPr>
          <w:rStyle w:val="charItals"/>
        </w:rPr>
        <w:tab/>
      </w:r>
      <w:r w:rsidRPr="00591A0F">
        <w:t xml:space="preserve">For how documents may be given, see the </w:t>
      </w:r>
      <w:hyperlink r:id="rId65" w:tooltip="A2001-14" w:history="1">
        <w:r w:rsidRPr="00591A0F">
          <w:rPr>
            <w:rStyle w:val="charCitHyperlinkAbbrev"/>
          </w:rPr>
          <w:t>Legislation Act</w:t>
        </w:r>
      </w:hyperlink>
      <w:r w:rsidRPr="00591A0F">
        <w:t>, pt 19.5.</w:t>
      </w:r>
    </w:p>
    <w:p w14:paraId="277ABF16" w14:textId="77777777" w:rsidR="00017974" w:rsidRPr="00457575" w:rsidRDefault="004805D6" w:rsidP="008E6697">
      <w:pPr>
        <w:pStyle w:val="Amain"/>
        <w:keepNext/>
      </w:pPr>
      <w:r>
        <w:lastRenderedPageBreak/>
        <w:tab/>
      </w:r>
      <w:r w:rsidR="00C84A57" w:rsidRPr="00457575">
        <w:t>(3)</w:t>
      </w:r>
      <w:r w:rsidR="00C84A57" w:rsidRPr="00457575">
        <w:tab/>
      </w:r>
      <w:r w:rsidR="00017974" w:rsidRPr="00457575">
        <w:t>The director</w:t>
      </w:r>
      <w:r w:rsidR="00017974" w:rsidRPr="00457575">
        <w:noBreakHyphen/>
        <w:t xml:space="preserve">general need not decide an application for a </w:t>
      </w:r>
      <w:r w:rsidR="00F84F9D" w:rsidRPr="00457575">
        <w:t xml:space="preserve">public </w:t>
      </w:r>
      <w:r w:rsidR="009806C5" w:rsidRPr="00457575">
        <w:t>unleased land</w:t>
      </w:r>
      <w:r w:rsidR="00017974" w:rsidRPr="00457575">
        <w:t xml:space="preserve"> permit if—</w:t>
      </w:r>
    </w:p>
    <w:p w14:paraId="2B016FCF" w14:textId="77777777" w:rsidR="00017974" w:rsidRPr="00457575" w:rsidRDefault="004805D6" w:rsidP="004805D6">
      <w:pPr>
        <w:pStyle w:val="Apara"/>
      </w:pPr>
      <w:r>
        <w:tab/>
      </w:r>
      <w:r w:rsidR="00C84A57" w:rsidRPr="00457575">
        <w:t>(a)</w:t>
      </w:r>
      <w:r w:rsidR="00C84A57" w:rsidRPr="00457575">
        <w:tab/>
      </w:r>
      <w:r w:rsidR="00017974" w:rsidRPr="00457575">
        <w:t>the director</w:t>
      </w:r>
      <w:r w:rsidR="00017974" w:rsidRPr="00457575">
        <w:noBreakHyphen/>
        <w:t>general has given the applicant an additional approval notice; and</w:t>
      </w:r>
    </w:p>
    <w:p w14:paraId="712B103E" w14:textId="77777777" w:rsidR="00017974" w:rsidRPr="00457575" w:rsidRDefault="004805D6" w:rsidP="004805D6">
      <w:pPr>
        <w:pStyle w:val="Apara"/>
      </w:pPr>
      <w:r>
        <w:tab/>
      </w:r>
      <w:r w:rsidR="00C84A57" w:rsidRPr="00457575">
        <w:t>(b)</w:t>
      </w:r>
      <w:r w:rsidR="00C84A57" w:rsidRPr="00457575">
        <w:tab/>
      </w:r>
      <w:r w:rsidR="00017974" w:rsidRPr="00457575">
        <w:t>the applicant does not comply with the notice.</w:t>
      </w:r>
    </w:p>
    <w:p w14:paraId="1C1B15A2" w14:textId="77777777" w:rsidR="00FA4D11" w:rsidRPr="001163FE" w:rsidRDefault="00FA4D11" w:rsidP="00FA4D11">
      <w:pPr>
        <w:pStyle w:val="AH5Sec"/>
      </w:pPr>
      <w:bookmarkStart w:id="75" w:name="_Toc150437915"/>
      <w:r w:rsidRPr="007742C4">
        <w:rPr>
          <w:rStyle w:val="CharSectNo"/>
        </w:rPr>
        <w:t>52A</w:t>
      </w:r>
      <w:r w:rsidRPr="001163FE">
        <w:tab/>
        <w:t>Suitability of activities—consultation with conservator</w:t>
      </w:r>
      <w:bookmarkEnd w:id="75"/>
    </w:p>
    <w:p w14:paraId="5619AC1C" w14:textId="77777777" w:rsidR="00FA4D11" w:rsidRPr="001163FE" w:rsidRDefault="00FA4D11" w:rsidP="00FA4D11">
      <w:pPr>
        <w:pStyle w:val="Amain"/>
      </w:pPr>
      <w:r w:rsidRPr="001163FE">
        <w:tab/>
        <w:t>(1)</w:t>
      </w:r>
      <w:r w:rsidRPr="001163FE">
        <w:tab/>
        <w:t>This section applies if—</w:t>
      </w:r>
    </w:p>
    <w:p w14:paraId="31EC9A38" w14:textId="77777777" w:rsidR="00FA4D11" w:rsidRPr="001163FE" w:rsidRDefault="00FA4D11" w:rsidP="00FA4D11">
      <w:pPr>
        <w:pStyle w:val="Apara"/>
      </w:pPr>
      <w:r w:rsidRPr="001163FE">
        <w:tab/>
        <w:t>(a)</w:t>
      </w:r>
      <w:r w:rsidRPr="001163FE">
        <w:tab/>
        <w:t>the director</w:t>
      </w:r>
      <w:r w:rsidRPr="001163FE">
        <w:noBreakHyphen/>
        <w:t>general is making a decision about whether an activity is a suitable activity for a public unleased land permit; and</w:t>
      </w:r>
    </w:p>
    <w:p w14:paraId="5CE52D56" w14:textId="77777777" w:rsidR="00FA4D11" w:rsidRPr="001163FE" w:rsidRDefault="00FA4D11" w:rsidP="00FA4D11">
      <w:pPr>
        <w:pStyle w:val="Apara"/>
      </w:pPr>
      <w:r w:rsidRPr="001163FE">
        <w:tab/>
        <w:t>(b)</w:t>
      </w:r>
      <w:r w:rsidRPr="001163FE">
        <w:tab/>
        <w:t>the public unleased land is a reserve.</w:t>
      </w:r>
    </w:p>
    <w:p w14:paraId="5F0911A9" w14:textId="77777777" w:rsidR="00054B10" w:rsidRDefault="00FA4D11" w:rsidP="00FA4D11">
      <w:pPr>
        <w:pStyle w:val="Amain"/>
        <w:rPr>
          <w:rStyle w:val="CharSectNo"/>
          <w:rFonts w:ascii="Arial" w:hAnsi="Arial"/>
          <w:b/>
        </w:rPr>
      </w:pPr>
      <w:r w:rsidRPr="001163FE">
        <w:tab/>
        <w:t>(2)</w:t>
      </w:r>
      <w:r w:rsidRPr="001163FE">
        <w:tab/>
        <w:t>In making the decision, the director</w:t>
      </w:r>
      <w:r w:rsidRPr="001163FE">
        <w:noBreakHyphen/>
        <w:t>general must consult the conservator.</w:t>
      </w:r>
    </w:p>
    <w:p w14:paraId="79F75CEE" w14:textId="77777777" w:rsidR="00017974" w:rsidRPr="00457575" w:rsidRDefault="00C84A57" w:rsidP="00C84A57">
      <w:pPr>
        <w:pStyle w:val="AH5Sec"/>
        <w:rPr>
          <w:rStyle w:val="charBoldItals"/>
          <w:b/>
          <w:i w:val="0"/>
        </w:rPr>
      </w:pPr>
      <w:bookmarkStart w:id="76" w:name="_Toc150437916"/>
      <w:r w:rsidRPr="007742C4">
        <w:rPr>
          <w:rStyle w:val="CharSectNo"/>
        </w:rPr>
        <w:t>53</w:t>
      </w:r>
      <w:r w:rsidRPr="00457575">
        <w:rPr>
          <w:rStyle w:val="charBoldItals"/>
          <w:b/>
          <w:i w:val="0"/>
        </w:rPr>
        <w:tab/>
      </w:r>
      <w:r w:rsidR="00017974" w:rsidRPr="00457575">
        <w:t>Suitability of activities—</w:t>
      </w:r>
      <w:r w:rsidR="00017974" w:rsidRPr="00457575">
        <w:rPr>
          <w:rStyle w:val="charBoldItals"/>
          <w:b/>
          <w:i w:val="0"/>
        </w:rPr>
        <w:t>public consultation</w:t>
      </w:r>
      <w:bookmarkEnd w:id="76"/>
    </w:p>
    <w:p w14:paraId="21B4FCD1" w14:textId="77777777"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 the director</w:t>
      </w:r>
      <w:r w:rsidR="00017974" w:rsidRPr="00457575">
        <w:noBreakHyphen/>
        <w:t>general</w:t>
      </w:r>
      <w:r w:rsidR="001C2C50" w:rsidRPr="00457575">
        <w:t xml:space="preserve"> is</w:t>
      </w:r>
      <w:r w:rsidR="00017974" w:rsidRPr="00457575">
        <w:t>—</w:t>
      </w:r>
    </w:p>
    <w:p w14:paraId="37539633" w14:textId="77777777" w:rsidR="00017974" w:rsidRPr="00457575" w:rsidRDefault="004805D6" w:rsidP="004805D6">
      <w:pPr>
        <w:pStyle w:val="Apara"/>
      </w:pPr>
      <w:r>
        <w:tab/>
      </w:r>
      <w:r w:rsidR="00C84A57" w:rsidRPr="00457575">
        <w:t>(a)</w:t>
      </w:r>
      <w:r w:rsidR="00C84A57" w:rsidRPr="00457575">
        <w:tab/>
      </w:r>
      <w:r w:rsidR="00017974" w:rsidRPr="00457575">
        <w:t xml:space="preserve">making a decision about whether an activity is a suitable activity for a </w:t>
      </w:r>
      <w:r w:rsidR="00F84F9D" w:rsidRPr="00457575">
        <w:t xml:space="preserve">public </w:t>
      </w:r>
      <w:r w:rsidR="009806C5" w:rsidRPr="00457575">
        <w:t>unleased land</w:t>
      </w:r>
      <w:r w:rsidR="00017974" w:rsidRPr="00457575">
        <w:t xml:space="preserve"> permit; and</w:t>
      </w:r>
    </w:p>
    <w:p w14:paraId="1CB5E5D1" w14:textId="77777777" w:rsidR="00017974" w:rsidRPr="00457575" w:rsidRDefault="004805D6" w:rsidP="004805D6">
      <w:pPr>
        <w:pStyle w:val="Apara"/>
      </w:pPr>
      <w:r>
        <w:tab/>
      </w:r>
      <w:r w:rsidR="00C84A57" w:rsidRPr="00457575">
        <w:t>(b)</w:t>
      </w:r>
      <w:r w:rsidR="00C84A57" w:rsidRPr="00457575">
        <w:tab/>
      </w:r>
      <w:r w:rsidR="001C2C50" w:rsidRPr="00457575">
        <w:t>satisfied that</w:t>
      </w:r>
      <w:r w:rsidR="00017974" w:rsidRPr="00457575">
        <w:t xml:space="preserve"> carrying on the activity </w:t>
      </w:r>
      <w:r w:rsidR="00641B51" w:rsidRPr="00457575">
        <w:t>on the public unleased land</w:t>
      </w:r>
      <w:r w:rsidR="00017974" w:rsidRPr="00457575">
        <w:t xml:space="preserve"> in accordance with the permit </w:t>
      </w:r>
      <w:r w:rsidR="001C2C50" w:rsidRPr="00457575">
        <w:t>is likely to</w:t>
      </w:r>
      <w:r w:rsidR="00017974" w:rsidRPr="00457575">
        <w:t xml:space="preserve"> </w:t>
      </w:r>
      <w:r w:rsidR="006D5D32" w:rsidRPr="00457575">
        <w:t>have significant impact on</w:t>
      </w:r>
      <w:r w:rsidR="00017974" w:rsidRPr="00457575">
        <w:t xml:space="preserve"> people lawfully at adjacent or nearby places.</w:t>
      </w:r>
    </w:p>
    <w:p w14:paraId="093E3AC0" w14:textId="77777777" w:rsidR="00017974" w:rsidRPr="00457575" w:rsidRDefault="004805D6" w:rsidP="00474B59">
      <w:pPr>
        <w:pStyle w:val="Amain"/>
        <w:keepNext/>
      </w:pPr>
      <w:r>
        <w:tab/>
      </w:r>
      <w:r w:rsidR="00C84A57" w:rsidRPr="00457575">
        <w:t>(2)</w:t>
      </w:r>
      <w:r w:rsidR="00C84A57" w:rsidRPr="00457575">
        <w:tab/>
      </w:r>
      <w:r w:rsidR="00017974" w:rsidRPr="00457575">
        <w:t>The director</w:t>
      </w:r>
      <w:r w:rsidR="00017974" w:rsidRPr="00457575">
        <w:noBreakHyphen/>
        <w:t xml:space="preserve">general may, by written notice given to the applicant (a </w:t>
      </w:r>
      <w:r w:rsidR="00017974" w:rsidRPr="00457575">
        <w:rPr>
          <w:rStyle w:val="charBoldItals"/>
        </w:rPr>
        <w:t>public consultation notice</w:t>
      </w:r>
      <w:r w:rsidR="00017974" w:rsidRPr="00457575">
        <w:t>), require the applicant to—</w:t>
      </w:r>
    </w:p>
    <w:p w14:paraId="33609797" w14:textId="77777777" w:rsidR="00017974" w:rsidRPr="00457575" w:rsidRDefault="004805D6" w:rsidP="004805D6">
      <w:pPr>
        <w:pStyle w:val="Apara"/>
      </w:pPr>
      <w:r>
        <w:tab/>
      </w:r>
      <w:r w:rsidR="00C84A57" w:rsidRPr="00457575">
        <w:t>(a)</w:t>
      </w:r>
      <w:r w:rsidR="00C84A57" w:rsidRPr="00457575">
        <w:tab/>
      </w:r>
      <w:r w:rsidR="00017974" w:rsidRPr="00457575">
        <w:t xml:space="preserve">display a sign about the application </w:t>
      </w:r>
      <w:r w:rsidR="00641B51" w:rsidRPr="00457575">
        <w:t>on the public unleased land</w:t>
      </w:r>
      <w:r w:rsidR="00017974" w:rsidRPr="00457575">
        <w:t>; and</w:t>
      </w:r>
    </w:p>
    <w:p w14:paraId="1BA44C68" w14:textId="77777777" w:rsidR="00A12D27" w:rsidRPr="0092630A" w:rsidRDefault="00A12D27" w:rsidP="00054B10">
      <w:pPr>
        <w:pStyle w:val="Apara"/>
        <w:keepNext/>
      </w:pPr>
      <w:r w:rsidRPr="0092630A">
        <w:lastRenderedPageBreak/>
        <w:tab/>
        <w:t>(b)</w:t>
      </w:r>
      <w:r w:rsidRPr="0092630A">
        <w:tab/>
        <w:t>give public notice about the application.</w:t>
      </w:r>
    </w:p>
    <w:p w14:paraId="0913EF60" w14:textId="7138BB1A" w:rsidR="00A12D27" w:rsidRDefault="00A12D27" w:rsidP="00054B10">
      <w:pPr>
        <w:pStyle w:val="aNote"/>
        <w:keepNext/>
        <w:rPr>
          <w:lang w:eastAsia="en-AU"/>
        </w:rPr>
      </w:pPr>
      <w:r w:rsidRPr="0092630A">
        <w:rPr>
          <w:rStyle w:val="charItals"/>
        </w:rPr>
        <w:t xml:space="preserve">Note </w:t>
      </w:r>
      <w:r w:rsidR="00054B10">
        <w:rPr>
          <w:rStyle w:val="charItals"/>
        </w:rPr>
        <w:t>1</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6" w:tooltip="A2001-14" w:history="1">
        <w:r w:rsidRPr="0092630A">
          <w:rPr>
            <w:rStyle w:val="charCitHyperlinkAbbrev"/>
          </w:rPr>
          <w:t>Legislation Act</w:t>
        </w:r>
      </w:hyperlink>
      <w:r w:rsidRPr="0092630A">
        <w:rPr>
          <w:lang w:eastAsia="en-AU"/>
        </w:rPr>
        <w:t>, dict, pt 1).</w:t>
      </w:r>
    </w:p>
    <w:p w14:paraId="5CD2F530" w14:textId="3B03E28A" w:rsidR="00054B10" w:rsidRPr="0092630A" w:rsidRDefault="00054B10" w:rsidP="00A12D27">
      <w:pPr>
        <w:pStyle w:val="aNote"/>
      </w:pPr>
      <w:r w:rsidRPr="00591A0F">
        <w:rPr>
          <w:rStyle w:val="charItals"/>
        </w:rPr>
        <w:t>Note 2</w:t>
      </w:r>
      <w:r w:rsidRPr="00591A0F">
        <w:rPr>
          <w:rStyle w:val="charItals"/>
        </w:rPr>
        <w:tab/>
      </w:r>
      <w:r w:rsidRPr="00591A0F">
        <w:t xml:space="preserve">For how documents may be given, see the </w:t>
      </w:r>
      <w:hyperlink r:id="rId67" w:tooltip="A2001-14" w:history="1">
        <w:r w:rsidRPr="00591A0F">
          <w:rPr>
            <w:rStyle w:val="charCitHyperlinkAbbrev"/>
          </w:rPr>
          <w:t>Legislation Act</w:t>
        </w:r>
      </w:hyperlink>
      <w:r w:rsidRPr="00591A0F">
        <w:t>, pt 19.5.</w:t>
      </w:r>
    </w:p>
    <w:p w14:paraId="24151EF0" w14:textId="77777777" w:rsidR="00017974" w:rsidRPr="00457575" w:rsidRDefault="004805D6" w:rsidP="004805D6">
      <w:pPr>
        <w:pStyle w:val="Amain"/>
      </w:pPr>
      <w:r>
        <w:tab/>
      </w:r>
      <w:r w:rsidR="00C84A57" w:rsidRPr="00457575">
        <w:t>(3)</w:t>
      </w:r>
      <w:r w:rsidR="00C84A57" w:rsidRPr="00457575">
        <w:tab/>
      </w:r>
      <w:r w:rsidR="00017974" w:rsidRPr="00457575">
        <w:t>The sign and notice must—</w:t>
      </w:r>
    </w:p>
    <w:p w14:paraId="59509143" w14:textId="77777777" w:rsidR="00017974" w:rsidRPr="00457575" w:rsidRDefault="004805D6" w:rsidP="004805D6">
      <w:pPr>
        <w:pStyle w:val="Apara"/>
      </w:pPr>
      <w:r>
        <w:tab/>
      </w:r>
      <w:r w:rsidR="00C84A57" w:rsidRPr="00457575">
        <w:t>(a)</w:t>
      </w:r>
      <w:r w:rsidR="00C84A57" w:rsidRPr="00457575">
        <w:tab/>
      </w:r>
      <w:r w:rsidR="00017974" w:rsidRPr="00457575">
        <w:t>state—</w:t>
      </w:r>
    </w:p>
    <w:p w14:paraId="02E19A66" w14:textId="77777777" w:rsidR="00017974" w:rsidRPr="00457575" w:rsidRDefault="004805D6" w:rsidP="004805D6">
      <w:pPr>
        <w:pStyle w:val="Asubpara"/>
      </w:pPr>
      <w:r>
        <w:tab/>
      </w:r>
      <w:r w:rsidR="00C84A57" w:rsidRPr="00457575">
        <w:t>(i)</w:t>
      </w:r>
      <w:r w:rsidR="00C84A57" w:rsidRPr="00457575">
        <w:tab/>
      </w:r>
      <w:r w:rsidR="00017974" w:rsidRPr="00457575">
        <w:t xml:space="preserve">the times for the </w:t>
      </w:r>
      <w:r w:rsidR="00F84F9D" w:rsidRPr="00457575">
        <w:t xml:space="preserve">public </w:t>
      </w:r>
      <w:r w:rsidR="009806C5" w:rsidRPr="00457575">
        <w:t>unleased land</w:t>
      </w:r>
      <w:r w:rsidR="00017974" w:rsidRPr="00457575">
        <w:t xml:space="preserve"> permit; and</w:t>
      </w:r>
    </w:p>
    <w:p w14:paraId="23ECF37A" w14:textId="77777777" w:rsidR="00017974" w:rsidRPr="00457575" w:rsidRDefault="004805D6" w:rsidP="004805D6">
      <w:pPr>
        <w:pStyle w:val="Asubpara"/>
      </w:pPr>
      <w:r>
        <w:tab/>
      </w:r>
      <w:r w:rsidR="00C84A57" w:rsidRPr="00457575">
        <w:t>(ii)</w:t>
      </w:r>
      <w:r w:rsidR="00C84A57" w:rsidRPr="00457575">
        <w:tab/>
      </w:r>
      <w:r w:rsidR="00017974" w:rsidRPr="00457575">
        <w:t xml:space="preserve">the activity for the </w:t>
      </w:r>
      <w:r w:rsidR="00F84F9D" w:rsidRPr="00457575">
        <w:t xml:space="preserve">public </w:t>
      </w:r>
      <w:r w:rsidR="009806C5" w:rsidRPr="00457575">
        <w:t>unleased land</w:t>
      </w:r>
      <w:r w:rsidR="00017974" w:rsidRPr="00457575">
        <w:t xml:space="preserve"> permit; and</w:t>
      </w:r>
    </w:p>
    <w:p w14:paraId="5445608B" w14:textId="77777777" w:rsidR="00017974" w:rsidRPr="00457575" w:rsidRDefault="004805D6" w:rsidP="004805D6">
      <w:pPr>
        <w:pStyle w:val="Asubpara"/>
      </w:pPr>
      <w:r>
        <w:tab/>
      </w:r>
      <w:r w:rsidR="00C84A57" w:rsidRPr="00457575">
        <w:t>(iii)</w:t>
      </w:r>
      <w:r w:rsidR="00C84A57" w:rsidRPr="00457575">
        <w:tab/>
      </w:r>
      <w:r w:rsidR="00017974" w:rsidRPr="00457575">
        <w:t>that anyone may give a written submission to the director</w:t>
      </w:r>
      <w:r w:rsidR="00017974" w:rsidRPr="00457575">
        <w:noBreakHyphen/>
        <w:t xml:space="preserve">general about how the use of the </w:t>
      </w:r>
      <w:r w:rsidR="00B13182" w:rsidRPr="00457575">
        <w:t xml:space="preserve">public unleased land </w:t>
      </w:r>
      <w:r w:rsidR="00017974" w:rsidRPr="00457575">
        <w:t xml:space="preserve">in accordance with the proposed permit may </w:t>
      </w:r>
      <w:r w:rsidR="0027521C" w:rsidRPr="00457575">
        <w:t xml:space="preserve">have significant impact on </w:t>
      </w:r>
      <w:r w:rsidR="00017974" w:rsidRPr="00457575">
        <w:t>someone lawfully at adjacent or nearby places; and</w:t>
      </w:r>
    </w:p>
    <w:p w14:paraId="0495A172" w14:textId="77777777" w:rsidR="00017974" w:rsidRPr="00457575" w:rsidRDefault="004805D6" w:rsidP="004805D6">
      <w:pPr>
        <w:pStyle w:val="Asubpara"/>
      </w:pPr>
      <w:r>
        <w:tab/>
      </w:r>
      <w:r w:rsidR="00C84A57" w:rsidRPr="00457575">
        <w:t>(iv)</w:t>
      </w:r>
      <w:r w:rsidR="00C84A57" w:rsidRPr="00457575">
        <w:tab/>
      </w:r>
      <w:r w:rsidR="00017974" w:rsidRPr="00457575">
        <w:t>that submissions may be given to the director</w:t>
      </w:r>
      <w:r w:rsidR="00017974" w:rsidRPr="00457575">
        <w:noBreakHyphen/>
        <w:t xml:space="preserve">general only during the 15 working days after the date of the sign or notice (the </w:t>
      </w:r>
      <w:r w:rsidR="00017974" w:rsidRPr="004805D6">
        <w:rPr>
          <w:rStyle w:val="charBoldItals"/>
        </w:rPr>
        <w:t>public consultation period</w:t>
      </w:r>
      <w:r w:rsidR="00017974" w:rsidRPr="00457575">
        <w:t>); and</w:t>
      </w:r>
    </w:p>
    <w:p w14:paraId="7B5F49EF" w14:textId="77777777" w:rsidR="00017974" w:rsidRPr="00457575" w:rsidRDefault="004805D6" w:rsidP="004805D6">
      <w:pPr>
        <w:pStyle w:val="Apara"/>
      </w:pPr>
      <w:r>
        <w:tab/>
      </w:r>
      <w:r w:rsidR="00C84A57" w:rsidRPr="00457575">
        <w:t>(b)</w:t>
      </w:r>
      <w:r w:rsidR="00C84A57" w:rsidRPr="00457575">
        <w:tab/>
      </w:r>
      <w:r w:rsidR="00017974" w:rsidRPr="00457575">
        <w:t>comply with the requirements prescribed by regulation.</w:t>
      </w:r>
    </w:p>
    <w:p w14:paraId="11A44685" w14:textId="77777777" w:rsidR="007E5D8C" w:rsidRPr="00457575" w:rsidRDefault="004805D6" w:rsidP="004805D6">
      <w:pPr>
        <w:pStyle w:val="Amain"/>
      </w:pPr>
      <w:r>
        <w:tab/>
      </w:r>
      <w:r w:rsidR="00C84A57" w:rsidRPr="00457575">
        <w:t>(4)</w:t>
      </w:r>
      <w:r w:rsidR="00C84A57" w:rsidRPr="00457575">
        <w:tab/>
      </w:r>
      <w:r w:rsidR="007E5D8C" w:rsidRPr="00457575">
        <w:t>A person who gives the director</w:t>
      </w:r>
      <w:r w:rsidR="007E5D8C" w:rsidRPr="00457575">
        <w:noBreakHyphen/>
        <w:t>general a submission about an application may, in writing, withdraw the submission at any time before the application is decided.</w:t>
      </w:r>
    </w:p>
    <w:p w14:paraId="663216FC" w14:textId="77777777" w:rsidR="007E5D8C" w:rsidRPr="00457575" w:rsidRDefault="004805D6" w:rsidP="00AA2BEF">
      <w:pPr>
        <w:pStyle w:val="Amain"/>
        <w:keepNext/>
      </w:pPr>
      <w:r>
        <w:tab/>
      </w:r>
      <w:r w:rsidR="00C84A57" w:rsidRPr="00457575">
        <w:t>(5)</w:t>
      </w:r>
      <w:r w:rsidR="00C84A57" w:rsidRPr="00457575">
        <w:tab/>
      </w:r>
      <w:r w:rsidR="007E5D8C" w:rsidRPr="00457575">
        <w:t>The director</w:t>
      </w:r>
      <w:r w:rsidR="007E5D8C" w:rsidRPr="00457575">
        <w:noBreakHyphen/>
        <w:t xml:space="preserve">general need not decide an application for a </w:t>
      </w:r>
      <w:r w:rsidR="00F84F9D" w:rsidRPr="00457575">
        <w:t xml:space="preserve">public </w:t>
      </w:r>
      <w:r w:rsidR="009806C5" w:rsidRPr="00457575">
        <w:t>unleased land</w:t>
      </w:r>
      <w:r w:rsidR="007E5D8C" w:rsidRPr="00457575">
        <w:t xml:space="preserve"> permit if—</w:t>
      </w:r>
    </w:p>
    <w:p w14:paraId="2AA8A401" w14:textId="77777777" w:rsidR="007E5D8C" w:rsidRPr="00457575" w:rsidRDefault="004805D6" w:rsidP="004805D6">
      <w:pPr>
        <w:pStyle w:val="Apara"/>
      </w:pPr>
      <w:r>
        <w:tab/>
      </w:r>
      <w:r w:rsidR="00C84A57" w:rsidRPr="00457575">
        <w:t>(a)</w:t>
      </w:r>
      <w:r w:rsidR="00C84A57" w:rsidRPr="00457575">
        <w:tab/>
      </w:r>
      <w:r w:rsidR="007E5D8C" w:rsidRPr="00457575">
        <w:t>the director</w:t>
      </w:r>
      <w:r w:rsidR="007E5D8C" w:rsidRPr="00457575">
        <w:noBreakHyphen/>
        <w:t>general has given the applicant a public consultation notice; and</w:t>
      </w:r>
    </w:p>
    <w:p w14:paraId="22A887C4" w14:textId="77777777" w:rsidR="007E5D8C" w:rsidRPr="00457575" w:rsidRDefault="004805D6" w:rsidP="004805D6">
      <w:pPr>
        <w:pStyle w:val="Apara"/>
      </w:pPr>
      <w:r>
        <w:tab/>
      </w:r>
      <w:r w:rsidR="00C84A57" w:rsidRPr="00457575">
        <w:t>(b)</w:t>
      </w:r>
      <w:r w:rsidR="00C84A57" w:rsidRPr="00457575">
        <w:tab/>
      </w:r>
      <w:r w:rsidR="007E5D8C" w:rsidRPr="00457575">
        <w:t>the applicant does not comply with the notice.</w:t>
      </w:r>
    </w:p>
    <w:p w14:paraId="366D3608" w14:textId="77777777" w:rsidR="00162B03" w:rsidRPr="00457575" w:rsidRDefault="00C84A57" w:rsidP="00C84A57">
      <w:pPr>
        <w:pStyle w:val="AH5Sec"/>
      </w:pPr>
      <w:bookmarkStart w:id="77" w:name="_Toc150437917"/>
      <w:r w:rsidRPr="007742C4">
        <w:rPr>
          <w:rStyle w:val="CharSectNo"/>
        </w:rPr>
        <w:lastRenderedPageBreak/>
        <w:t>54</w:t>
      </w:r>
      <w:r w:rsidRPr="00457575">
        <w:tab/>
      </w:r>
      <w:r w:rsidR="00152F94" w:rsidRPr="00457575">
        <w:t>Suitability of activities—</w:t>
      </w:r>
      <w:r w:rsidR="00152F94" w:rsidRPr="00457575">
        <w:rPr>
          <w:rStyle w:val="charBoldItals"/>
          <w:b/>
          <w:i w:val="0"/>
        </w:rPr>
        <w:t xml:space="preserve">public consultation </w:t>
      </w:r>
      <w:r w:rsidR="00162B03" w:rsidRPr="00457575">
        <w:t>submissions</w:t>
      </w:r>
      <w:bookmarkEnd w:id="77"/>
    </w:p>
    <w:p w14:paraId="16BEA3DB" w14:textId="77777777" w:rsidR="00162B03" w:rsidRPr="00457575" w:rsidRDefault="004805D6" w:rsidP="00CE2DFA">
      <w:pPr>
        <w:pStyle w:val="Amain"/>
        <w:keepNext/>
      </w:pPr>
      <w:r>
        <w:tab/>
      </w:r>
      <w:r w:rsidR="00C84A57" w:rsidRPr="00457575">
        <w:t>(1)</w:t>
      </w:r>
      <w:r w:rsidR="00C84A57" w:rsidRPr="00457575">
        <w:tab/>
      </w:r>
      <w:r w:rsidR="00162B03" w:rsidRPr="00457575">
        <w:t>This section applies if the director</w:t>
      </w:r>
      <w:r w:rsidR="00162B03" w:rsidRPr="00457575">
        <w:noBreakHyphen/>
        <w:t>general—</w:t>
      </w:r>
    </w:p>
    <w:p w14:paraId="2AA0BEF5" w14:textId="77777777" w:rsidR="00162B03" w:rsidRPr="00457575" w:rsidRDefault="004805D6" w:rsidP="004805D6">
      <w:pPr>
        <w:pStyle w:val="Apara"/>
      </w:pPr>
      <w:r>
        <w:tab/>
      </w:r>
      <w:r w:rsidR="00C84A57" w:rsidRPr="00457575">
        <w:t>(a)</w:t>
      </w:r>
      <w:r w:rsidR="00C84A57" w:rsidRPr="00457575">
        <w:tab/>
      </w:r>
      <w:r w:rsidR="00327DDF" w:rsidRPr="00457575">
        <w:t xml:space="preserve">receives a submission </w:t>
      </w:r>
      <w:r w:rsidR="00A5553D" w:rsidRPr="00457575">
        <w:t>under</w:t>
      </w:r>
      <w:r w:rsidR="004451CB" w:rsidRPr="00457575">
        <w:t xml:space="preserve"> section</w:t>
      </w:r>
      <w:r w:rsidR="00162B03" w:rsidRPr="00457575">
        <w:t> </w:t>
      </w:r>
      <w:r w:rsidR="006C6D0D" w:rsidRPr="00457575">
        <w:t>53</w:t>
      </w:r>
      <w:r w:rsidR="00556AA8" w:rsidRPr="00457575">
        <w:t> </w:t>
      </w:r>
      <w:r w:rsidR="00162B03" w:rsidRPr="00457575">
        <w:t>(3);</w:t>
      </w:r>
      <w:r w:rsidR="00327DDF" w:rsidRPr="00457575">
        <w:t xml:space="preserve"> </w:t>
      </w:r>
      <w:r w:rsidR="009F305D" w:rsidRPr="00457575">
        <w:t>and</w:t>
      </w:r>
    </w:p>
    <w:p w14:paraId="73CA91E5" w14:textId="77777777" w:rsidR="00E0685B" w:rsidRPr="00457575" w:rsidRDefault="004805D6" w:rsidP="004805D6">
      <w:pPr>
        <w:pStyle w:val="Apara"/>
        <w:keepNext/>
      </w:pPr>
      <w:r>
        <w:tab/>
      </w:r>
      <w:r w:rsidR="00C84A57" w:rsidRPr="00457575">
        <w:t>(b)</w:t>
      </w:r>
      <w:r w:rsidR="00C84A57" w:rsidRPr="00457575">
        <w:tab/>
      </w:r>
      <w:r w:rsidR="009F305D" w:rsidRPr="00457575">
        <w:t xml:space="preserve">proposes to decide that the activity is not a suitable activity for the </w:t>
      </w:r>
      <w:r w:rsidR="00F84F9D" w:rsidRPr="00457575">
        <w:t xml:space="preserve">public </w:t>
      </w:r>
      <w:r w:rsidR="009806C5" w:rsidRPr="00457575">
        <w:t>unleased land</w:t>
      </w:r>
      <w:r w:rsidR="009F305D" w:rsidRPr="00457575">
        <w:t xml:space="preserve"> </w:t>
      </w:r>
      <w:r w:rsidR="00547F0A" w:rsidRPr="00457575">
        <w:t xml:space="preserve">permit </w:t>
      </w:r>
      <w:r w:rsidR="009F305D" w:rsidRPr="00457575">
        <w:t xml:space="preserve">because of information contained in </w:t>
      </w:r>
      <w:r w:rsidR="00162B03" w:rsidRPr="00457575">
        <w:t>the submission.</w:t>
      </w:r>
    </w:p>
    <w:p w14:paraId="3D4BF6AD" w14:textId="77777777" w:rsidR="00EF6770" w:rsidRPr="00457575" w:rsidRDefault="006D5D4B" w:rsidP="006D5D4B">
      <w:pPr>
        <w:pStyle w:val="aNote"/>
      </w:pPr>
      <w:r w:rsidRPr="004805D6">
        <w:rPr>
          <w:rStyle w:val="charItals"/>
        </w:rPr>
        <w:t>Note</w:t>
      </w:r>
      <w:r w:rsidRPr="004805D6">
        <w:rPr>
          <w:rStyle w:val="charItals"/>
        </w:rPr>
        <w:tab/>
      </w:r>
      <w:r w:rsidR="00EF6770" w:rsidRPr="00457575">
        <w:t>The director</w:t>
      </w:r>
      <w:r w:rsidR="00EF6770" w:rsidRPr="00457575">
        <w:noBreakHyphen/>
        <w:t xml:space="preserve">general may issue </w:t>
      </w:r>
      <w:r w:rsidRPr="00457575">
        <w:t xml:space="preserve">a </w:t>
      </w:r>
      <w:r w:rsidR="00F84F9D" w:rsidRPr="00457575">
        <w:t xml:space="preserve">public </w:t>
      </w:r>
      <w:r w:rsidR="009806C5" w:rsidRPr="00457575">
        <w:t>unleased land</w:t>
      </w:r>
      <w:r w:rsidRPr="00457575">
        <w:t xml:space="preserve"> permit </w:t>
      </w:r>
      <w:r w:rsidR="00EF6770" w:rsidRPr="00457575">
        <w:t>only if satisfied that</w:t>
      </w:r>
      <w:r w:rsidRPr="00457575">
        <w:t xml:space="preserve"> </w:t>
      </w:r>
      <w:r w:rsidR="00EF6770" w:rsidRPr="00457575">
        <w:t xml:space="preserve">the activity is a suitable activity for the </w:t>
      </w:r>
      <w:r w:rsidR="00F84F9D" w:rsidRPr="00457575">
        <w:t xml:space="preserve">public </w:t>
      </w:r>
      <w:r w:rsidR="009806C5" w:rsidRPr="00457575">
        <w:t>unleased land</w:t>
      </w:r>
      <w:r w:rsidR="00EF6770" w:rsidRPr="00457575">
        <w:t xml:space="preserve"> permit (see s </w:t>
      </w:r>
      <w:r w:rsidR="006C6D0D" w:rsidRPr="00457575">
        <w:t>57</w:t>
      </w:r>
      <w:r w:rsidR="00EF6770" w:rsidRPr="00457575">
        <w:t>).</w:t>
      </w:r>
    </w:p>
    <w:p w14:paraId="264327B0" w14:textId="77777777" w:rsidR="00BE62D3" w:rsidRDefault="004805D6" w:rsidP="004805D6">
      <w:pPr>
        <w:pStyle w:val="Amain"/>
      </w:pPr>
      <w:r>
        <w:tab/>
      </w:r>
      <w:r w:rsidR="00C84A57" w:rsidRPr="00457575">
        <w:t>(2)</w:t>
      </w:r>
      <w:r w:rsidR="00C84A57" w:rsidRPr="00457575">
        <w:tab/>
      </w:r>
      <w:r w:rsidR="00BE62D3" w:rsidRPr="00457575">
        <w:t>The director</w:t>
      </w:r>
      <w:r w:rsidR="00BE62D3" w:rsidRPr="00457575">
        <w:noBreakHyphen/>
        <w:t>general must give the applicant written notice of the proposed decision</w:t>
      </w:r>
      <w:r w:rsidR="008B6523" w:rsidRPr="00457575">
        <w:t xml:space="preserve"> (a </w:t>
      </w:r>
      <w:r w:rsidR="008B6523" w:rsidRPr="004805D6">
        <w:rPr>
          <w:rStyle w:val="charBoldItals"/>
        </w:rPr>
        <w:t>public consultation submission notice</w:t>
      </w:r>
      <w:r w:rsidR="008B6523" w:rsidRPr="00457575">
        <w:t>)</w:t>
      </w:r>
      <w:r w:rsidR="00BE62D3" w:rsidRPr="00457575">
        <w:t>.</w:t>
      </w:r>
    </w:p>
    <w:p w14:paraId="7956406F" w14:textId="4305B6FB" w:rsidR="003520D1" w:rsidRPr="00591A0F" w:rsidRDefault="003520D1" w:rsidP="003520D1">
      <w:pPr>
        <w:pStyle w:val="aNote"/>
      </w:pPr>
      <w:r w:rsidRPr="00591A0F">
        <w:rPr>
          <w:rStyle w:val="charItals"/>
        </w:rPr>
        <w:t>Note</w:t>
      </w:r>
      <w:r w:rsidRPr="00591A0F">
        <w:rPr>
          <w:rStyle w:val="charItals"/>
        </w:rPr>
        <w:tab/>
      </w:r>
      <w:r w:rsidRPr="00591A0F">
        <w:t xml:space="preserve">For how documents may be given, see the </w:t>
      </w:r>
      <w:hyperlink r:id="rId68" w:tooltip="A2001-14" w:history="1">
        <w:r w:rsidRPr="00591A0F">
          <w:rPr>
            <w:rStyle w:val="charCitHyperlinkAbbrev"/>
          </w:rPr>
          <w:t>Legislation Act</w:t>
        </w:r>
      </w:hyperlink>
      <w:r w:rsidRPr="00591A0F">
        <w:t>, pt 19.5.</w:t>
      </w:r>
    </w:p>
    <w:p w14:paraId="7CF2D6AF" w14:textId="77777777" w:rsidR="00B00C87" w:rsidRPr="00457575" w:rsidRDefault="004805D6" w:rsidP="004805D6">
      <w:pPr>
        <w:pStyle w:val="Amain"/>
      </w:pPr>
      <w:r>
        <w:tab/>
      </w:r>
      <w:r w:rsidR="00C84A57" w:rsidRPr="00457575">
        <w:t>(3)</w:t>
      </w:r>
      <w:r w:rsidR="00C84A57" w:rsidRPr="00457575">
        <w:tab/>
      </w:r>
      <w:r w:rsidR="00B00C87" w:rsidRPr="00457575">
        <w:t>The notice must—</w:t>
      </w:r>
    </w:p>
    <w:p w14:paraId="0B22FB3A" w14:textId="77777777" w:rsidR="00B00C87" w:rsidRPr="00457575" w:rsidRDefault="004805D6" w:rsidP="004805D6">
      <w:pPr>
        <w:pStyle w:val="Apara"/>
      </w:pPr>
      <w:r>
        <w:tab/>
      </w:r>
      <w:r w:rsidR="00C84A57" w:rsidRPr="00457575">
        <w:t>(a)</w:t>
      </w:r>
      <w:r w:rsidR="00C84A57" w:rsidRPr="00457575">
        <w:tab/>
      </w:r>
      <w:r w:rsidR="00B00C87" w:rsidRPr="00457575">
        <w:t>include a copy of the submission; and</w:t>
      </w:r>
    </w:p>
    <w:p w14:paraId="580C9917" w14:textId="77777777" w:rsidR="00327DDF" w:rsidRPr="00457575" w:rsidRDefault="004805D6" w:rsidP="004805D6">
      <w:pPr>
        <w:pStyle w:val="Apara"/>
      </w:pPr>
      <w:r>
        <w:tab/>
      </w:r>
      <w:r w:rsidR="00C84A57" w:rsidRPr="00457575">
        <w:t>(b)</w:t>
      </w:r>
      <w:r w:rsidR="00C84A57" w:rsidRPr="00457575">
        <w:tab/>
      </w:r>
      <w:r w:rsidR="00327DDF" w:rsidRPr="00457575">
        <w:t>state</w:t>
      </w:r>
      <w:r w:rsidR="00437224" w:rsidRPr="00457575">
        <w:t xml:space="preserve"> that</w:t>
      </w:r>
      <w:r w:rsidR="00327DDF" w:rsidRPr="00457575">
        <w:t>—</w:t>
      </w:r>
    </w:p>
    <w:p w14:paraId="7659E9F5" w14:textId="77777777" w:rsidR="00B00C87" w:rsidRPr="00457575" w:rsidRDefault="004805D6" w:rsidP="004805D6">
      <w:pPr>
        <w:pStyle w:val="Asubpara"/>
      </w:pPr>
      <w:r>
        <w:tab/>
      </w:r>
      <w:r w:rsidR="00C84A57" w:rsidRPr="00457575">
        <w:t>(i)</w:t>
      </w:r>
      <w:r w:rsidR="00C84A57" w:rsidRPr="00457575">
        <w:tab/>
      </w:r>
      <w:r w:rsidR="00327DDF" w:rsidRPr="00457575">
        <w:t>the applicant may give a written submission to the director</w:t>
      </w:r>
      <w:r w:rsidR="00327DDF" w:rsidRPr="00457575">
        <w:noBreakHyphen/>
        <w:t xml:space="preserve">general showing cause why the </w:t>
      </w:r>
      <w:r w:rsidR="004451CB" w:rsidRPr="00457575">
        <w:t>acti</w:t>
      </w:r>
      <w:r w:rsidR="00390F83" w:rsidRPr="00457575">
        <w:t>vi</w:t>
      </w:r>
      <w:r w:rsidR="00514B35" w:rsidRPr="00457575">
        <w:t>ty should not be considered un</w:t>
      </w:r>
      <w:r w:rsidR="004451CB" w:rsidRPr="00457575">
        <w:t xml:space="preserve">suitable for the </w:t>
      </w:r>
      <w:r w:rsidR="00F84F9D" w:rsidRPr="00457575">
        <w:t xml:space="preserve">public </w:t>
      </w:r>
      <w:r w:rsidR="009806C5" w:rsidRPr="00457575">
        <w:t>unleased land</w:t>
      </w:r>
      <w:r w:rsidR="004451CB" w:rsidRPr="00457575">
        <w:t xml:space="preserve"> permit</w:t>
      </w:r>
      <w:r w:rsidR="00327DDF" w:rsidRPr="00457575">
        <w:t>; and</w:t>
      </w:r>
    </w:p>
    <w:p w14:paraId="72715DB4" w14:textId="77777777" w:rsidR="00327DDF" w:rsidRPr="00457575" w:rsidRDefault="004805D6" w:rsidP="004805D6">
      <w:pPr>
        <w:pStyle w:val="Asubpara"/>
      </w:pPr>
      <w:r>
        <w:tab/>
      </w:r>
      <w:r w:rsidR="00C84A57" w:rsidRPr="00457575">
        <w:t>(ii)</w:t>
      </w:r>
      <w:r w:rsidR="00C84A57" w:rsidRPr="00457575">
        <w:tab/>
      </w:r>
      <w:r w:rsidR="00A5553D" w:rsidRPr="00457575">
        <w:t>the</w:t>
      </w:r>
      <w:r w:rsidR="00437224" w:rsidRPr="00457575">
        <w:t xml:space="preserve"> applicant’s submission</w:t>
      </w:r>
      <w:r w:rsidR="00327DDF" w:rsidRPr="00457575">
        <w:t xml:space="preserve"> may be given to the director</w:t>
      </w:r>
      <w:r w:rsidR="00327DDF" w:rsidRPr="00457575">
        <w:noBreakHyphen/>
        <w:t>general only during the 20 working days (the</w:t>
      </w:r>
      <w:r w:rsidR="009010EC">
        <w:t> </w:t>
      </w:r>
      <w:r w:rsidR="00327DDF" w:rsidRPr="004805D6">
        <w:rPr>
          <w:rStyle w:val="charBoldItals"/>
        </w:rPr>
        <w:t>show cause period</w:t>
      </w:r>
      <w:r w:rsidR="00327DDF" w:rsidRPr="00457575">
        <w:t>) after the date of the notice.</w:t>
      </w:r>
    </w:p>
    <w:p w14:paraId="0224AC6B" w14:textId="77777777" w:rsidR="00017974" w:rsidRPr="00457575" w:rsidRDefault="00C84A57" w:rsidP="00C84A57">
      <w:pPr>
        <w:pStyle w:val="AH5Sec"/>
      </w:pPr>
      <w:bookmarkStart w:id="78" w:name="_Toc150437918"/>
      <w:r w:rsidRPr="007742C4">
        <w:rPr>
          <w:rStyle w:val="CharSectNo"/>
        </w:rPr>
        <w:t>55</w:t>
      </w:r>
      <w:r w:rsidRPr="00457575">
        <w:tab/>
      </w:r>
      <w:r w:rsidR="00017974" w:rsidRPr="00457575">
        <w:t>Suitability of activities—risk management plan</w:t>
      </w:r>
      <w:bookmarkEnd w:id="78"/>
    </w:p>
    <w:p w14:paraId="53F7393F" w14:textId="77777777"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 the director</w:t>
      </w:r>
      <w:r w:rsidR="00017974" w:rsidRPr="00457575">
        <w:noBreakHyphen/>
        <w:t>general</w:t>
      </w:r>
      <w:r w:rsidR="004E5BF6" w:rsidRPr="00457575">
        <w:t xml:space="preserve"> is</w:t>
      </w:r>
      <w:r w:rsidR="00017974" w:rsidRPr="00457575">
        <w:t>—</w:t>
      </w:r>
    </w:p>
    <w:p w14:paraId="4E5BFE74" w14:textId="77777777" w:rsidR="00017974" w:rsidRPr="00457575" w:rsidRDefault="004805D6" w:rsidP="004805D6">
      <w:pPr>
        <w:pStyle w:val="Apara"/>
      </w:pPr>
      <w:r>
        <w:tab/>
      </w:r>
      <w:r w:rsidR="00C84A57" w:rsidRPr="00457575">
        <w:t>(a)</w:t>
      </w:r>
      <w:r w:rsidR="00C84A57" w:rsidRPr="00457575">
        <w:tab/>
      </w:r>
      <w:r w:rsidR="00017974" w:rsidRPr="00457575">
        <w:t xml:space="preserve">making a decision about whether an activity is a suitable activity for a </w:t>
      </w:r>
      <w:r w:rsidR="00F84F9D" w:rsidRPr="00457575">
        <w:t xml:space="preserve">public </w:t>
      </w:r>
      <w:r w:rsidR="009806C5" w:rsidRPr="00457575">
        <w:t>unleased land</w:t>
      </w:r>
      <w:r w:rsidR="00017974" w:rsidRPr="00457575">
        <w:t xml:space="preserve"> permit; and</w:t>
      </w:r>
    </w:p>
    <w:p w14:paraId="3A3D8D72" w14:textId="77777777" w:rsidR="00017974" w:rsidRPr="00457575" w:rsidRDefault="004805D6" w:rsidP="004805D6">
      <w:pPr>
        <w:pStyle w:val="Apara"/>
      </w:pPr>
      <w:r>
        <w:lastRenderedPageBreak/>
        <w:tab/>
      </w:r>
      <w:r w:rsidR="00C84A57" w:rsidRPr="00457575">
        <w:t>(b)</w:t>
      </w:r>
      <w:r w:rsidR="00C84A57" w:rsidRPr="00457575">
        <w:tab/>
      </w:r>
      <w:r w:rsidR="004E5BF6" w:rsidRPr="00457575">
        <w:t>satisfied</w:t>
      </w:r>
      <w:r w:rsidR="00017974" w:rsidRPr="00457575">
        <w:t xml:space="preserve"> that carrying on the activity </w:t>
      </w:r>
      <w:r w:rsidR="00641B51" w:rsidRPr="00457575">
        <w:t>on the public unleased land</w:t>
      </w:r>
      <w:r w:rsidR="00017974" w:rsidRPr="00457575">
        <w:t xml:space="preserve"> in accordance with the </w:t>
      </w:r>
      <w:r w:rsidR="00F84F9D" w:rsidRPr="00457575">
        <w:t xml:space="preserve">public </w:t>
      </w:r>
      <w:r w:rsidR="009806C5" w:rsidRPr="00457575">
        <w:t>unleased land</w:t>
      </w:r>
      <w:r w:rsidR="00017974" w:rsidRPr="00457575">
        <w:t xml:space="preserve"> permit </w:t>
      </w:r>
      <w:r w:rsidR="004E5BF6" w:rsidRPr="00457575">
        <w:t>is likely to</w:t>
      </w:r>
      <w:r w:rsidR="00017974" w:rsidRPr="00457575">
        <w:t xml:space="preserve"> cause undue risk to people or property.</w:t>
      </w:r>
    </w:p>
    <w:p w14:paraId="66681811" w14:textId="77777777" w:rsidR="00017974" w:rsidRDefault="004805D6" w:rsidP="004805D6">
      <w:pPr>
        <w:pStyle w:val="Amain"/>
      </w:pPr>
      <w:r>
        <w:tab/>
      </w:r>
      <w:r w:rsidR="00C84A57" w:rsidRPr="00457575">
        <w:t>(2)</w:t>
      </w:r>
      <w:r w:rsidR="00C84A57" w:rsidRPr="00457575">
        <w:tab/>
      </w:r>
      <w:r w:rsidR="00017974" w:rsidRPr="00457575">
        <w:t>The director</w:t>
      </w:r>
      <w:r w:rsidR="00017974" w:rsidRPr="00457575">
        <w:noBreakHyphen/>
        <w:t>general may, by written notice given to the applicant (a</w:t>
      </w:r>
      <w:r w:rsidR="009010EC">
        <w:t> </w:t>
      </w:r>
      <w:r w:rsidR="00017974" w:rsidRPr="00457575">
        <w:rPr>
          <w:rStyle w:val="charBoldItals"/>
        </w:rPr>
        <w:t>risk management plan notice</w:t>
      </w:r>
      <w:r w:rsidR="00017974" w:rsidRPr="00457575">
        <w:t xml:space="preserve">), require the applicant to prepare a risk management plan for the </w:t>
      </w:r>
      <w:r w:rsidR="00F84F9D" w:rsidRPr="00457575">
        <w:t xml:space="preserve">public </w:t>
      </w:r>
      <w:r w:rsidR="009806C5" w:rsidRPr="00457575">
        <w:t>unleased land</w:t>
      </w:r>
      <w:r w:rsidR="00017974" w:rsidRPr="00457575">
        <w:t xml:space="preserve"> permit.</w:t>
      </w:r>
    </w:p>
    <w:p w14:paraId="42703338" w14:textId="1C2BAA3D" w:rsidR="003520D1" w:rsidRPr="00591A0F" w:rsidRDefault="003520D1" w:rsidP="003520D1">
      <w:pPr>
        <w:pStyle w:val="aNote"/>
      </w:pPr>
      <w:r w:rsidRPr="00591A0F">
        <w:rPr>
          <w:rStyle w:val="charItals"/>
        </w:rPr>
        <w:t>Note</w:t>
      </w:r>
      <w:r w:rsidRPr="00591A0F">
        <w:rPr>
          <w:rStyle w:val="charItals"/>
        </w:rPr>
        <w:tab/>
      </w:r>
      <w:r w:rsidRPr="00591A0F">
        <w:t xml:space="preserve">For how documents may be given, see the </w:t>
      </w:r>
      <w:hyperlink r:id="rId69" w:tooltip="A2001-14" w:history="1">
        <w:r w:rsidRPr="00591A0F">
          <w:rPr>
            <w:rStyle w:val="charCitHyperlinkAbbrev"/>
          </w:rPr>
          <w:t>Legislation Act</w:t>
        </w:r>
      </w:hyperlink>
      <w:r w:rsidRPr="00591A0F">
        <w:t>, pt 19.5.</w:t>
      </w:r>
    </w:p>
    <w:p w14:paraId="6569CC86" w14:textId="77777777" w:rsidR="00017974" w:rsidRPr="00457575" w:rsidRDefault="004805D6" w:rsidP="008E6697">
      <w:pPr>
        <w:pStyle w:val="Amain"/>
        <w:keepNext/>
      </w:pPr>
      <w:r>
        <w:tab/>
      </w:r>
      <w:r w:rsidR="00C84A57" w:rsidRPr="00457575">
        <w:t>(3)</w:t>
      </w:r>
      <w:r w:rsidR="00C84A57" w:rsidRPr="00457575">
        <w:tab/>
      </w:r>
      <w:r w:rsidR="00017974" w:rsidRPr="00457575">
        <w:t>The risk management plan must—</w:t>
      </w:r>
    </w:p>
    <w:p w14:paraId="26D82113" w14:textId="77777777" w:rsidR="00017974" w:rsidRPr="00457575" w:rsidRDefault="004805D6" w:rsidP="004805D6">
      <w:pPr>
        <w:pStyle w:val="Apara"/>
      </w:pPr>
      <w:r>
        <w:tab/>
      </w:r>
      <w:r w:rsidR="00C84A57" w:rsidRPr="00457575">
        <w:t>(a)</w:t>
      </w:r>
      <w:r w:rsidR="00C84A57" w:rsidRPr="00457575">
        <w:tab/>
      </w:r>
      <w:r w:rsidR="00017974" w:rsidRPr="00457575">
        <w:t>identify the risks to people and property; and</w:t>
      </w:r>
    </w:p>
    <w:p w14:paraId="4C799B10" w14:textId="77777777" w:rsidR="00017974" w:rsidRPr="00457575" w:rsidRDefault="004805D6" w:rsidP="004805D6">
      <w:pPr>
        <w:pStyle w:val="Apara"/>
      </w:pPr>
      <w:r>
        <w:tab/>
      </w:r>
      <w:r w:rsidR="00C84A57" w:rsidRPr="00457575">
        <w:t>(b)</w:t>
      </w:r>
      <w:r w:rsidR="00C84A57" w:rsidRPr="00457575">
        <w:tab/>
      </w:r>
      <w:r w:rsidR="00017974" w:rsidRPr="00457575">
        <w:t>detail the procedures, practices and arrangements for eliminating or minimising the risks.</w:t>
      </w:r>
    </w:p>
    <w:p w14:paraId="703E8163" w14:textId="77777777" w:rsidR="00017974" w:rsidRPr="00457575" w:rsidRDefault="004805D6" w:rsidP="004805D6">
      <w:pPr>
        <w:pStyle w:val="Amain"/>
      </w:pPr>
      <w:r>
        <w:tab/>
      </w:r>
      <w:r w:rsidR="00C84A57" w:rsidRPr="00457575">
        <w:t>(4)</w:t>
      </w:r>
      <w:r w:rsidR="00C84A57" w:rsidRPr="00457575">
        <w:tab/>
      </w:r>
      <w:r w:rsidR="00017974" w:rsidRPr="00457575">
        <w:t>The director</w:t>
      </w:r>
      <w:r w:rsidR="00017974" w:rsidRPr="00457575">
        <w:noBreakHyphen/>
        <w:t xml:space="preserve">general need not decide an application for a </w:t>
      </w:r>
      <w:r w:rsidR="00F84F9D" w:rsidRPr="00457575">
        <w:t xml:space="preserve">public </w:t>
      </w:r>
      <w:r w:rsidR="009806C5" w:rsidRPr="00457575">
        <w:t>unleased land</w:t>
      </w:r>
      <w:r w:rsidR="00017974" w:rsidRPr="00457575">
        <w:t xml:space="preserve"> permit if—</w:t>
      </w:r>
    </w:p>
    <w:p w14:paraId="28F6A53B" w14:textId="77777777" w:rsidR="00017974" w:rsidRPr="00457575" w:rsidRDefault="004805D6" w:rsidP="004805D6">
      <w:pPr>
        <w:pStyle w:val="Apara"/>
      </w:pPr>
      <w:r>
        <w:tab/>
      </w:r>
      <w:r w:rsidR="00C84A57" w:rsidRPr="00457575">
        <w:t>(a)</w:t>
      </w:r>
      <w:r w:rsidR="00C84A57" w:rsidRPr="00457575">
        <w:tab/>
      </w:r>
      <w:r w:rsidR="00017974" w:rsidRPr="00457575">
        <w:t>the director</w:t>
      </w:r>
      <w:r w:rsidR="00017974" w:rsidRPr="00457575">
        <w:noBreakHyphen/>
        <w:t>general has given the applicant a risk management plan notice; and</w:t>
      </w:r>
    </w:p>
    <w:p w14:paraId="192DA26D" w14:textId="77777777" w:rsidR="00017974" w:rsidRPr="00457575" w:rsidRDefault="004805D6" w:rsidP="004805D6">
      <w:pPr>
        <w:pStyle w:val="Apara"/>
      </w:pPr>
      <w:r>
        <w:tab/>
      </w:r>
      <w:r w:rsidR="00C84A57" w:rsidRPr="00457575">
        <w:t>(b)</w:t>
      </w:r>
      <w:r w:rsidR="00C84A57" w:rsidRPr="00457575">
        <w:tab/>
      </w:r>
      <w:r w:rsidR="00017974" w:rsidRPr="00457575">
        <w:t>the applicant does not comply with the notice.</w:t>
      </w:r>
    </w:p>
    <w:p w14:paraId="06BCE8D9" w14:textId="77777777" w:rsidR="00017974" w:rsidRPr="00457575" w:rsidRDefault="00C84A57" w:rsidP="00C84A57">
      <w:pPr>
        <w:pStyle w:val="AH5Sec"/>
      </w:pPr>
      <w:bookmarkStart w:id="79" w:name="_Toc150437919"/>
      <w:r w:rsidRPr="007742C4">
        <w:rPr>
          <w:rStyle w:val="CharSectNo"/>
        </w:rPr>
        <w:t>56</w:t>
      </w:r>
      <w:r w:rsidRPr="00457575">
        <w:tab/>
      </w:r>
      <w:r w:rsidR="00017974" w:rsidRPr="00457575">
        <w:t>Suitability of activities—inspection of object</w:t>
      </w:r>
      <w:bookmarkEnd w:id="79"/>
    </w:p>
    <w:p w14:paraId="183D779E" w14:textId="77777777"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w:t>
      </w:r>
    </w:p>
    <w:p w14:paraId="0922B760" w14:textId="77777777" w:rsidR="00017974" w:rsidRPr="00457575" w:rsidRDefault="004805D6" w:rsidP="004805D6">
      <w:pPr>
        <w:pStyle w:val="Apara"/>
      </w:pPr>
      <w:r>
        <w:tab/>
      </w:r>
      <w:r w:rsidR="00C84A57" w:rsidRPr="00457575">
        <w:t>(a)</w:t>
      </w:r>
      <w:r w:rsidR="00C84A57" w:rsidRPr="00457575">
        <w:tab/>
      </w:r>
      <w:r w:rsidR="00017974" w:rsidRPr="00457575">
        <w:t>the director</w:t>
      </w:r>
      <w:r w:rsidR="00017974" w:rsidRPr="00457575">
        <w:noBreakHyphen/>
        <w:t xml:space="preserve">general is making a decision about whether an activity is suitable for a </w:t>
      </w:r>
      <w:r w:rsidR="00F84F9D" w:rsidRPr="00457575">
        <w:t xml:space="preserve">public </w:t>
      </w:r>
      <w:r w:rsidR="009806C5" w:rsidRPr="00457575">
        <w:t>unleased land</w:t>
      </w:r>
      <w:r w:rsidR="00017974" w:rsidRPr="00457575">
        <w:t xml:space="preserve"> permit; and</w:t>
      </w:r>
    </w:p>
    <w:p w14:paraId="13E1A296" w14:textId="77777777" w:rsidR="00017974" w:rsidRPr="00457575" w:rsidRDefault="004805D6" w:rsidP="004805D6">
      <w:pPr>
        <w:pStyle w:val="Apara"/>
      </w:pPr>
      <w:r>
        <w:tab/>
      </w:r>
      <w:r w:rsidR="00C84A57" w:rsidRPr="00457575">
        <w:t>(b)</w:t>
      </w:r>
      <w:r w:rsidR="00C84A57" w:rsidRPr="00457575">
        <w:tab/>
      </w:r>
      <w:r w:rsidR="00017974" w:rsidRPr="00457575">
        <w:t xml:space="preserve">the activity involves placing an object </w:t>
      </w:r>
      <w:r w:rsidR="00E83363" w:rsidRPr="00457575">
        <w:t>on public unleased land</w:t>
      </w:r>
      <w:r w:rsidR="00017974" w:rsidRPr="00457575">
        <w:t>.</w:t>
      </w:r>
    </w:p>
    <w:p w14:paraId="52271D9F" w14:textId="77777777" w:rsidR="00017974" w:rsidRDefault="004805D6" w:rsidP="00AA2BEF">
      <w:pPr>
        <w:pStyle w:val="Amain"/>
        <w:keepLines/>
      </w:pPr>
      <w:r>
        <w:tab/>
      </w:r>
      <w:r w:rsidR="00C84A57" w:rsidRPr="00457575">
        <w:t>(2)</w:t>
      </w:r>
      <w:r w:rsidR="00C84A57" w:rsidRPr="00457575">
        <w:tab/>
      </w:r>
      <w:r w:rsidR="00017974" w:rsidRPr="00457575">
        <w:t>The director</w:t>
      </w:r>
      <w:r w:rsidR="00017974" w:rsidRPr="00457575">
        <w:noBreakHyphen/>
        <w:t xml:space="preserve">general may, by written notice given to the applicant (an </w:t>
      </w:r>
      <w:r w:rsidR="00017974" w:rsidRPr="00457575">
        <w:rPr>
          <w:rStyle w:val="charBoldItals"/>
        </w:rPr>
        <w:t>inspection notice</w:t>
      </w:r>
      <w:r w:rsidR="00017974" w:rsidRPr="00457575">
        <w:t>), require the applicant to allow the director</w:t>
      </w:r>
      <w:r w:rsidR="00017974" w:rsidRPr="00457575">
        <w:noBreakHyphen/>
        <w:t>general to inspect the object within a stated reasonable time.</w:t>
      </w:r>
    </w:p>
    <w:p w14:paraId="41A84164" w14:textId="65AB3BA1" w:rsidR="003520D1" w:rsidRPr="00591A0F" w:rsidRDefault="003520D1" w:rsidP="003520D1">
      <w:pPr>
        <w:pStyle w:val="aNote"/>
      </w:pPr>
      <w:r w:rsidRPr="00591A0F">
        <w:rPr>
          <w:rStyle w:val="charItals"/>
        </w:rPr>
        <w:t>Note</w:t>
      </w:r>
      <w:r w:rsidRPr="00591A0F">
        <w:rPr>
          <w:rStyle w:val="charItals"/>
        </w:rPr>
        <w:tab/>
      </w:r>
      <w:r w:rsidRPr="00591A0F">
        <w:t xml:space="preserve">For how documents may be given, see the </w:t>
      </w:r>
      <w:hyperlink r:id="rId70" w:tooltip="A2001-14" w:history="1">
        <w:r w:rsidRPr="00591A0F">
          <w:rPr>
            <w:rStyle w:val="charCitHyperlinkAbbrev"/>
          </w:rPr>
          <w:t>Legislation Act</w:t>
        </w:r>
      </w:hyperlink>
      <w:r w:rsidRPr="00591A0F">
        <w:t>, pt 19.5.</w:t>
      </w:r>
    </w:p>
    <w:p w14:paraId="6EE170FE" w14:textId="77777777" w:rsidR="00017974" w:rsidRPr="00457575" w:rsidRDefault="004805D6" w:rsidP="00CE2DFA">
      <w:pPr>
        <w:pStyle w:val="Amain"/>
        <w:keepNext/>
      </w:pPr>
      <w:r>
        <w:lastRenderedPageBreak/>
        <w:tab/>
      </w:r>
      <w:r w:rsidR="00C84A57" w:rsidRPr="00457575">
        <w:t>(3)</w:t>
      </w:r>
      <w:r w:rsidR="00C84A57" w:rsidRPr="00457575">
        <w:tab/>
      </w:r>
      <w:r w:rsidR="00017974" w:rsidRPr="00457575">
        <w:t>The director</w:t>
      </w:r>
      <w:r w:rsidR="00017974" w:rsidRPr="00457575">
        <w:noBreakHyphen/>
        <w:t xml:space="preserve">general need not decide whether an activity is a suitable activity for a </w:t>
      </w:r>
      <w:r w:rsidR="00F84F9D" w:rsidRPr="00457575">
        <w:t xml:space="preserve">public </w:t>
      </w:r>
      <w:r w:rsidR="009806C5" w:rsidRPr="00457575">
        <w:t>unleased land</w:t>
      </w:r>
      <w:r w:rsidR="00017974" w:rsidRPr="00457575">
        <w:t xml:space="preserve"> permit if—</w:t>
      </w:r>
    </w:p>
    <w:p w14:paraId="59B8AE0B" w14:textId="77777777" w:rsidR="00017974" w:rsidRPr="00457575" w:rsidRDefault="004805D6" w:rsidP="004805D6">
      <w:pPr>
        <w:pStyle w:val="Apara"/>
      </w:pPr>
      <w:r>
        <w:tab/>
      </w:r>
      <w:r w:rsidR="00C84A57" w:rsidRPr="00457575">
        <w:t>(a)</w:t>
      </w:r>
      <w:r w:rsidR="00C84A57" w:rsidRPr="00457575">
        <w:tab/>
      </w:r>
      <w:r w:rsidR="00017974" w:rsidRPr="00457575">
        <w:t>the director</w:t>
      </w:r>
      <w:r w:rsidR="00017974" w:rsidRPr="00457575">
        <w:noBreakHyphen/>
        <w:t>general has given the applicant an inspection notice; and</w:t>
      </w:r>
    </w:p>
    <w:p w14:paraId="1CF9B9E2" w14:textId="77777777" w:rsidR="00017974" w:rsidRPr="00457575" w:rsidRDefault="004805D6" w:rsidP="004805D6">
      <w:pPr>
        <w:pStyle w:val="Apara"/>
      </w:pPr>
      <w:r>
        <w:tab/>
      </w:r>
      <w:r w:rsidR="00C84A57" w:rsidRPr="00457575">
        <w:t>(b)</w:t>
      </w:r>
      <w:r w:rsidR="00C84A57" w:rsidRPr="00457575">
        <w:tab/>
      </w:r>
      <w:r w:rsidR="00017974" w:rsidRPr="00457575">
        <w:t>the applicant does not comply with the notice.</w:t>
      </w:r>
    </w:p>
    <w:p w14:paraId="335CDD6E" w14:textId="77777777" w:rsidR="00017974" w:rsidRPr="007742C4" w:rsidRDefault="00C84A57" w:rsidP="00C84A57">
      <w:pPr>
        <w:pStyle w:val="AH3Div"/>
      </w:pPr>
      <w:bookmarkStart w:id="80" w:name="_Toc150437920"/>
      <w:r w:rsidRPr="007742C4">
        <w:rPr>
          <w:rStyle w:val="CharDivNo"/>
        </w:rPr>
        <w:t>Division 3.6</w:t>
      </w:r>
      <w:r w:rsidRPr="00457575">
        <w:tab/>
      </w:r>
      <w:r w:rsidR="00F84F9D" w:rsidRPr="007742C4">
        <w:rPr>
          <w:rStyle w:val="CharDivText"/>
        </w:rPr>
        <w:t xml:space="preserve">Public </w:t>
      </w:r>
      <w:r w:rsidR="009806C5" w:rsidRPr="007742C4">
        <w:rPr>
          <w:rStyle w:val="CharDivText"/>
        </w:rPr>
        <w:t>unleased land</w:t>
      </w:r>
      <w:r w:rsidR="00017974" w:rsidRPr="007742C4">
        <w:rPr>
          <w:rStyle w:val="CharDivText"/>
        </w:rPr>
        <w:t xml:space="preserve"> permits—decision</w:t>
      </w:r>
      <w:bookmarkEnd w:id="80"/>
    </w:p>
    <w:p w14:paraId="0CA7A5FF" w14:textId="77777777" w:rsidR="00017974" w:rsidRPr="00457575" w:rsidRDefault="00C84A57" w:rsidP="00C84A57">
      <w:pPr>
        <w:pStyle w:val="AH5Sec"/>
      </w:pPr>
      <w:bookmarkStart w:id="81" w:name="_Toc150437921"/>
      <w:r w:rsidRPr="007742C4">
        <w:rPr>
          <w:rStyle w:val="CharSectNo"/>
        </w:rPr>
        <w:t>57</w:t>
      </w:r>
      <w:r w:rsidRPr="00457575">
        <w:tab/>
      </w:r>
      <w:r w:rsidR="00F84F9D" w:rsidRPr="00457575">
        <w:t xml:space="preserve">Public </w:t>
      </w:r>
      <w:r w:rsidR="009806C5" w:rsidRPr="00457575">
        <w:t>unleased land</w:t>
      </w:r>
      <w:r w:rsidR="00017974" w:rsidRPr="00457575">
        <w:t xml:space="preserve"> permit—decision on application</w:t>
      </w:r>
      <w:bookmarkEnd w:id="81"/>
    </w:p>
    <w:p w14:paraId="1697E3BB" w14:textId="77777777"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 the director</w:t>
      </w:r>
      <w:r w:rsidR="00017974" w:rsidRPr="00457575">
        <w:noBreakHyphen/>
        <w:t xml:space="preserve">general receives an application for a </w:t>
      </w:r>
      <w:r w:rsidR="00F84F9D" w:rsidRPr="00457575">
        <w:t xml:space="preserve">public </w:t>
      </w:r>
      <w:r w:rsidR="009806C5" w:rsidRPr="00457575">
        <w:t>unleased land</w:t>
      </w:r>
      <w:r w:rsidR="00017974" w:rsidRPr="00457575">
        <w:t xml:space="preserve"> permit.</w:t>
      </w:r>
    </w:p>
    <w:p w14:paraId="5C084A55" w14:textId="77777777" w:rsidR="00017974" w:rsidRPr="00457575" w:rsidRDefault="004805D6" w:rsidP="004805D6">
      <w:pPr>
        <w:pStyle w:val="Amain"/>
      </w:pPr>
      <w:r>
        <w:tab/>
      </w:r>
      <w:r w:rsidR="00C84A57" w:rsidRPr="00457575">
        <w:t>(2)</w:t>
      </w:r>
      <w:r w:rsidR="00C84A57" w:rsidRPr="00457575">
        <w:tab/>
      </w:r>
      <w:r w:rsidR="00017974" w:rsidRPr="00457575">
        <w:t>The director</w:t>
      </w:r>
      <w:r w:rsidR="00017974" w:rsidRPr="00457575">
        <w:noBreakHyphen/>
        <w:t xml:space="preserve">general may issue the </w:t>
      </w:r>
      <w:r w:rsidR="00F84F9D" w:rsidRPr="00457575">
        <w:t xml:space="preserve">public </w:t>
      </w:r>
      <w:r w:rsidR="009806C5" w:rsidRPr="00457575">
        <w:t>unleased land</w:t>
      </w:r>
      <w:r w:rsidR="00017974" w:rsidRPr="00457575">
        <w:t xml:space="preserve"> permit to the applicant only if </w:t>
      </w:r>
      <w:r w:rsidR="005C6E73" w:rsidRPr="00457575">
        <w:t xml:space="preserve">reasonably </w:t>
      </w:r>
      <w:r w:rsidR="00017974" w:rsidRPr="00457575">
        <w:t>satisfied that—</w:t>
      </w:r>
    </w:p>
    <w:p w14:paraId="45189112" w14:textId="77777777" w:rsidR="00017974" w:rsidRPr="00457575" w:rsidRDefault="004805D6" w:rsidP="004805D6">
      <w:pPr>
        <w:pStyle w:val="Apara"/>
      </w:pPr>
      <w:r>
        <w:tab/>
      </w:r>
      <w:r w:rsidR="00C84A57" w:rsidRPr="00457575">
        <w:t>(a)</w:t>
      </w:r>
      <w:r w:rsidR="00C84A57" w:rsidRPr="00457575">
        <w:tab/>
      </w:r>
      <w:r w:rsidR="00017974" w:rsidRPr="00457575">
        <w:t xml:space="preserve">the applicant is a suitable person to hold the </w:t>
      </w:r>
      <w:r w:rsidR="00F84F9D" w:rsidRPr="00457575">
        <w:t xml:space="preserve">public </w:t>
      </w:r>
      <w:r w:rsidR="009806C5" w:rsidRPr="00457575">
        <w:t>unleased land</w:t>
      </w:r>
      <w:r w:rsidR="00017974" w:rsidRPr="00457575">
        <w:t xml:space="preserve"> permit; and</w:t>
      </w:r>
    </w:p>
    <w:p w14:paraId="5A82327C" w14:textId="77777777" w:rsidR="00017974" w:rsidRPr="00457575" w:rsidRDefault="004805D6" w:rsidP="004805D6">
      <w:pPr>
        <w:pStyle w:val="Apara"/>
      </w:pPr>
      <w:r>
        <w:tab/>
      </w:r>
      <w:r w:rsidR="00C84A57" w:rsidRPr="00457575">
        <w:t>(b)</w:t>
      </w:r>
      <w:r w:rsidR="00C84A57" w:rsidRPr="00457575">
        <w:tab/>
      </w:r>
      <w:r w:rsidR="00017974" w:rsidRPr="00457575">
        <w:t xml:space="preserve">if the applicant is a corporation—each influential person for the applicant is a suitable person to hold the </w:t>
      </w:r>
      <w:r w:rsidR="00F84F9D" w:rsidRPr="00457575">
        <w:t xml:space="preserve">public </w:t>
      </w:r>
      <w:r w:rsidR="009806C5" w:rsidRPr="00457575">
        <w:t>unleased land</w:t>
      </w:r>
      <w:r w:rsidR="00017974" w:rsidRPr="00457575">
        <w:t xml:space="preserve"> permit; and</w:t>
      </w:r>
    </w:p>
    <w:p w14:paraId="4FD79BCF" w14:textId="77777777" w:rsidR="00017974" w:rsidRPr="00457575" w:rsidRDefault="004805D6" w:rsidP="004805D6">
      <w:pPr>
        <w:pStyle w:val="Apara"/>
      </w:pPr>
      <w:r>
        <w:tab/>
      </w:r>
      <w:r w:rsidR="00C84A57" w:rsidRPr="00457575">
        <w:t>(c)</w:t>
      </w:r>
      <w:r w:rsidR="00C84A57" w:rsidRPr="00457575">
        <w:tab/>
      </w:r>
      <w:r w:rsidR="00017974" w:rsidRPr="00457575">
        <w:t xml:space="preserve">the activity is a suitable activity for the </w:t>
      </w:r>
      <w:r w:rsidR="00F84F9D" w:rsidRPr="00457575">
        <w:t xml:space="preserve">public </w:t>
      </w:r>
      <w:r w:rsidR="009806C5" w:rsidRPr="00457575">
        <w:t>unleased land</w:t>
      </w:r>
      <w:r w:rsidR="00017974" w:rsidRPr="00457575">
        <w:t xml:space="preserve"> permit.</w:t>
      </w:r>
    </w:p>
    <w:p w14:paraId="1D812918" w14:textId="77777777" w:rsidR="00017974" w:rsidRPr="00457575" w:rsidRDefault="00017974" w:rsidP="00017974">
      <w:pPr>
        <w:pStyle w:val="aNotepar"/>
        <w:jc w:val="left"/>
      </w:pPr>
      <w:r w:rsidRPr="00457575">
        <w:rPr>
          <w:rStyle w:val="charItals"/>
        </w:rPr>
        <w:t>Note</w:t>
      </w:r>
      <w:r w:rsidRPr="00457575">
        <w:rPr>
          <w:rStyle w:val="charItals"/>
        </w:rPr>
        <w:tab/>
      </w:r>
      <w:r w:rsidRPr="004805D6">
        <w:rPr>
          <w:rStyle w:val="charBoldItals"/>
        </w:rPr>
        <w:t>Suitable person</w:t>
      </w:r>
      <w:r w:rsidRPr="00457575">
        <w:t xml:space="preserve">, to hold a </w:t>
      </w:r>
      <w:r w:rsidR="00F84F9D" w:rsidRPr="00457575">
        <w:t xml:space="preserve">public </w:t>
      </w:r>
      <w:r w:rsidR="009806C5" w:rsidRPr="00457575">
        <w:t>unleased land</w:t>
      </w:r>
      <w:r w:rsidRPr="00457575">
        <w:t xml:space="preserve"> permit—see </w:t>
      </w:r>
      <w:r w:rsidR="00CA42A4" w:rsidRPr="00457575">
        <w:t>s</w:t>
      </w:r>
      <w:r w:rsidRPr="00457575">
        <w:t> </w:t>
      </w:r>
      <w:r w:rsidR="006C6D0D" w:rsidRPr="00457575">
        <w:t>46</w:t>
      </w:r>
      <w:r w:rsidRPr="00457575">
        <w:t>.</w:t>
      </w:r>
      <w:r w:rsidRPr="00457575">
        <w:br/>
      </w:r>
      <w:r w:rsidRPr="004805D6">
        <w:rPr>
          <w:rStyle w:val="charBoldItals"/>
        </w:rPr>
        <w:t>Suitable activity</w:t>
      </w:r>
      <w:r w:rsidRPr="00457575">
        <w:t xml:space="preserve">, for a </w:t>
      </w:r>
      <w:r w:rsidR="00F84F9D" w:rsidRPr="00457575">
        <w:t xml:space="preserve">public </w:t>
      </w:r>
      <w:r w:rsidR="009806C5" w:rsidRPr="00457575">
        <w:t>unleased land</w:t>
      </w:r>
      <w:r w:rsidRPr="00457575">
        <w:t xml:space="preserve"> permit—see </w:t>
      </w:r>
      <w:r w:rsidR="00CA42A4" w:rsidRPr="00457575">
        <w:t>s</w:t>
      </w:r>
      <w:r w:rsidRPr="00457575">
        <w:t> </w:t>
      </w:r>
      <w:r w:rsidR="006C6D0D" w:rsidRPr="00457575">
        <w:t>49</w:t>
      </w:r>
      <w:r w:rsidRPr="00457575">
        <w:t>.</w:t>
      </w:r>
    </w:p>
    <w:p w14:paraId="7F124FD6" w14:textId="77777777" w:rsidR="00FA4D11" w:rsidRPr="001163FE" w:rsidRDefault="00FA4D11" w:rsidP="00FA4D11">
      <w:pPr>
        <w:pStyle w:val="Amain"/>
      </w:pPr>
      <w:r w:rsidRPr="001163FE">
        <w:tab/>
        <w:t>(</w:t>
      </w:r>
      <w:r w:rsidR="009D4CCE">
        <w:t>3</w:t>
      </w:r>
      <w:r w:rsidRPr="001163FE">
        <w:t>)</w:t>
      </w:r>
      <w:r w:rsidRPr="001163FE">
        <w:tab/>
        <w:t>However, the director</w:t>
      </w:r>
      <w:r w:rsidRPr="001163FE">
        <w:noBreakHyphen/>
        <w:t>general must not issue a public unleased land permit to carry on any of the following activities in a wilderness area:</w:t>
      </w:r>
    </w:p>
    <w:p w14:paraId="7C8DC7F0" w14:textId="77777777" w:rsidR="00FA4D11" w:rsidRPr="001163FE" w:rsidRDefault="00FA4D11" w:rsidP="00FA4D11">
      <w:pPr>
        <w:pStyle w:val="Apara"/>
      </w:pPr>
      <w:r w:rsidRPr="001163FE">
        <w:tab/>
        <w:t>(a)</w:t>
      </w:r>
      <w:r w:rsidRPr="001163FE">
        <w:tab/>
        <w:t>erect a building, booth, stall, post, sign or other structure;</w:t>
      </w:r>
    </w:p>
    <w:p w14:paraId="663C447C" w14:textId="77777777" w:rsidR="00FA4D11" w:rsidRPr="001163FE" w:rsidRDefault="00FA4D11" w:rsidP="00FA4D11">
      <w:pPr>
        <w:pStyle w:val="Apara"/>
      </w:pPr>
      <w:r w:rsidRPr="001163FE">
        <w:tab/>
        <w:t>(b)</w:t>
      </w:r>
      <w:r w:rsidRPr="001163FE">
        <w:tab/>
        <w:t>supply goods or services.</w:t>
      </w:r>
    </w:p>
    <w:p w14:paraId="311C4474" w14:textId="77777777" w:rsidR="00BE50E9" w:rsidRPr="00457575" w:rsidRDefault="004805D6" w:rsidP="004805D6">
      <w:pPr>
        <w:pStyle w:val="Amain"/>
      </w:pPr>
      <w:r>
        <w:lastRenderedPageBreak/>
        <w:tab/>
      </w:r>
      <w:r w:rsidR="00C84A57" w:rsidRPr="00457575">
        <w:t>(</w:t>
      </w:r>
      <w:r w:rsidR="009D4CCE">
        <w:t>4</w:t>
      </w:r>
      <w:r w:rsidR="00C84A57" w:rsidRPr="00457575">
        <w:t>)</w:t>
      </w:r>
      <w:r w:rsidR="00C84A57" w:rsidRPr="00457575">
        <w:tab/>
      </w:r>
      <w:r w:rsidR="00BE50E9" w:rsidRPr="00457575">
        <w:t>A public unleased land permit may be subject to any condition that the director</w:t>
      </w:r>
      <w:r w:rsidR="00BE50E9" w:rsidRPr="00457575">
        <w:noBreakHyphen/>
        <w:t>general reasonably believes is necessary to</w:t>
      </w:r>
      <w:r w:rsidR="00547348" w:rsidRPr="00457575">
        <w:t xml:space="preserve"> meet the objectives of this Act.</w:t>
      </w:r>
    </w:p>
    <w:p w14:paraId="247AF633" w14:textId="77777777" w:rsidR="007E4676" w:rsidRPr="00457575" w:rsidRDefault="007E4676" w:rsidP="007E4676">
      <w:pPr>
        <w:pStyle w:val="aExamHdgss"/>
      </w:pPr>
      <w:r w:rsidRPr="00457575">
        <w:t>Examples—conditions</w:t>
      </w:r>
    </w:p>
    <w:p w14:paraId="1C43D720" w14:textId="77777777" w:rsidR="00104C35" w:rsidRPr="00457575" w:rsidRDefault="00F971BC" w:rsidP="007E4676">
      <w:pPr>
        <w:pStyle w:val="aExamINumss"/>
      </w:pPr>
      <w:r w:rsidRPr="00457575">
        <w:t>1</w:t>
      </w:r>
      <w:r w:rsidR="00104C35" w:rsidRPr="00457575">
        <w:tab/>
        <w:t>that the permit</w:t>
      </w:r>
      <w:r w:rsidR="00104C35" w:rsidRPr="00457575">
        <w:noBreakHyphen/>
        <w:t xml:space="preserve">holder must </w:t>
      </w:r>
      <w:r w:rsidR="00260256" w:rsidRPr="00457575">
        <w:t xml:space="preserve">hold a stated kind of insurance </w:t>
      </w:r>
    </w:p>
    <w:p w14:paraId="71A09CDF" w14:textId="77777777" w:rsidR="007E4676" w:rsidRPr="00457575" w:rsidRDefault="00F971BC" w:rsidP="007E4676">
      <w:pPr>
        <w:pStyle w:val="aExamINumss"/>
      </w:pPr>
      <w:r w:rsidRPr="00457575">
        <w:t>2</w:t>
      </w:r>
      <w:r w:rsidR="007E4676" w:rsidRPr="00457575">
        <w:tab/>
        <w:t>that the permit</w:t>
      </w:r>
      <w:r w:rsidR="007E4676" w:rsidRPr="00457575">
        <w:noBreakHyphen/>
        <w:t xml:space="preserve">holder must fence the permitted </w:t>
      </w:r>
      <w:r w:rsidR="00F84F9D" w:rsidRPr="00457575">
        <w:t xml:space="preserve">public </w:t>
      </w:r>
      <w:r w:rsidR="009806C5" w:rsidRPr="00457575">
        <w:t>unleased land</w:t>
      </w:r>
    </w:p>
    <w:p w14:paraId="39AF0455" w14:textId="77777777" w:rsidR="00F971BC" w:rsidRPr="00457575" w:rsidRDefault="00F971BC" w:rsidP="004805D6">
      <w:pPr>
        <w:pStyle w:val="aExamINumss"/>
        <w:keepNext/>
      </w:pPr>
      <w:r w:rsidRPr="00457575">
        <w:t>3</w:t>
      </w:r>
      <w:r w:rsidRPr="00457575">
        <w:tab/>
        <w:t>a financial assurance condition (see s </w:t>
      </w:r>
      <w:r w:rsidR="006C6D0D" w:rsidRPr="00457575">
        <w:t>60</w:t>
      </w:r>
      <w:r w:rsidRPr="00457575">
        <w:t>)</w:t>
      </w:r>
    </w:p>
    <w:p w14:paraId="0A460B52" w14:textId="77777777" w:rsidR="00017974" w:rsidRPr="00457575" w:rsidRDefault="004805D6" w:rsidP="004805D6">
      <w:pPr>
        <w:pStyle w:val="Amain"/>
      </w:pPr>
      <w:r>
        <w:tab/>
      </w:r>
      <w:r w:rsidR="00C84A57" w:rsidRPr="00457575">
        <w:t>(</w:t>
      </w:r>
      <w:r w:rsidR="009D4CCE">
        <w:t>5</w:t>
      </w:r>
      <w:r w:rsidR="00C84A57" w:rsidRPr="00457575">
        <w:t>)</w:t>
      </w:r>
      <w:r w:rsidR="00C84A57" w:rsidRPr="00457575">
        <w:tab/>
      </w:r>
      <w:r w:rsidR="00017974" w:rsidRPr="00457575">
        <w:t>The director</w:t>
      </w:r>
      <w:r w:rsidR="00017974" w:rsidRPr="00457575">
        <w:noBreakHyphen/>
        <w:t>general must, not later than the required time—</w:t>
      </w:r>
    </w:p>
    <w:p w14:paraId="3C2D057B" w14:textId="77777777" w:rsidR="00017974" w:rsidRPr="00457575" w:rsidRDefault="004805D6" w:rsidP="004805D6">
      <w:pPr>
        <w:pStyle w:val="Apara"/>
      </w:pPr>
      <w:r>
        <w:tab/>
      </w:r>
      <w:r w:rsidR="00C84A57" w:rsidRPr="00457575">
        <w:t>(a)</w:t>
      </w:r>
      <w:r w:rsidR="00C84A57" w:rsidRPr="00457575">
        <w:tab/>
      </w:r>
      <w:r w:rsidR="00017974" w:rsidRPr="00457575">
        <w:t>decide the application; and</w:t>
      </w:r>
    </w:p>
    <w:p w14:paraId="26381E78" w14:textId="77777777" w:rsidR="00017974" w:rsidRPr="00457575" w:rsidRDefault="004805D6" w:rsidP="004805D6">
      <w:pPr>
        <w:pStyle w:val="Apara"/>
      </w:pPr>
      <w:r>
        <w:tab/>
      </w:r>
      <w:r w:rsidR="00C84A57" w:rsidRPr="00457575">
        <w:t>(b)</w:t>
      </w:r>
      <w:r w:rsidR="00C84A57" w:rsidRPr="00457575">
        <w:tab/>
      </w:r>
      <w:r w:rsidR="00017974" w:rsidRPr="00457575">
        <w:t>tell the applicant about the decision on the application.</w:t>
      </w:r>
    </w:p>
    <w:p w14:paraId="51F5B2D1" w14:textId="77777777" w:rsidR="00017974" w:rsidRPr="00457575" w:rsidRDefault="004805D6" w:rsidP="004805D6">
      <w:pPr>
        <w:pStyle w:val="Amain"/>
        <w:keepNext/>
      </w:pPr>
      <w:r>
        <w:tab/>
      </w:r>
      <w:r w:rsidR="00C84A57" w:rsidRPr="00457575">
        <w:t>(</w:t>
      </w:r>
      <w:r w:rsidR="009D4CCE">
        <w:t>6</w:t>
      </w:r>
      <w:r w:rsidR="00C84A57" w:rsidRPr="00457575">
        <w:t>)</w:t>
      </w:r>
      <w:r w:rsidR="00C84A57" w:rsidRPr="00457575">
        <w:tab/>
      </w:r>
      <w:r w:rsidR="00017974" w:rsidRPr="00457575">
        <w:t xml:space="preserve">In </w:t>
      </w:r>
      <w:r w:rsidR="00D35611" w:rsidRPr="00457575">
        <w:t>this section</w:t>
      </w:r>
      <w:r w:rsidR="00017974" w:rsidRPr="00457575">
        <w:t>:</w:t>
      </w:r>
    </w:p>
    <w:p w14:paraId="59D9D1DE" w14:textId="77777777" w:rsidR="00017974" w:rsidRPr="00457575" w:rsidRDefault="00017974" w:rsidP="004805D6">
      <w:pPr>
        <w:pStyle w:val="aDef"/>
        <w:keepNext/>
      </w:pPr>
      <w:r w:rsidRPr="00457575">
        <w:rPr>
          <w:rStyle w:val="charBoldItals"/>
        </w:rPr>
        <w:t>required time</w:t>
      </w:r>
      <w:r w:rsidRPr="00457575">
        <w:t xml:space="preserve"> means the latest of the following:</w:t>
      </w:r>
    </w:p>
    <w:p w14:paraId="1455189A" w14:textId="77777777" w:rsidR="00017974" w:rsidRPr="00457575" w:rsidRDefault="004805D6" w:rsidP="004805D6">
      <w:pPr>
        <w:pStyle w:val="aDefpara"/>
      </w:pPr>
      <w:r>
        <w:tab/>
      </w:r>
      <w:r w:rsidR="00C84A57" w:rsidRPr="00457575">
        <w:t>(a)</w:t>
      </w:r>
      <w:r w:rsidR="00C84A57" w:rsidRPr="00457575">
        <w:tab/>
      </w:r>
      <w:r w:rsidR="00017974" w:rsidRPr="00457575">
        <w:t>if the director</w:t>
      </w:r>
      <w:r w:rsidR="00017974" w:rsidRPr="00457575">
        <w:noBreakHyphen/>
        <w:t xml:space="preserve">general gives the applicant a personal information notice under </w:t>
      </w:r>
      <w:r w:rsidR="00CA42A4" w:rsidRPr="00457575">
        <w:t>section</w:t>
      </w:r>
      <w:r w:rsidR="00017974" w:rsidRPr="00457575">
        <w:t> </w:t>
      </w:r>
      <w:r w:rsidR="006C6D0D" w:rsidRPr="00457575">
        <w:t>48</w:t>
      </w:r>
      <w:r w:rsidR="00017974" w:rsidRPr="00457575">
        <w:t>—28 days after the director</w:t>
      </w:r>
      <w:r w:rsidR="00017974" w:rsidRPr="00457575">
        <w:noBreakHyphen/>
        <w:t>general receives the stated information;</w:t>
      </w:r>
    </w:p>
    <w:p w14:paraId="1F9D9574" w14:textId="77777777" w:rsidR="00017974" w:rsidRPr="00457575" w:rsidRDefault="004805D6" w:rsidP="004805D6">
      <w:pPr>
        <w:pStyle w:val="aDefpara"/>
      </w:pPr>
      <w:r>
        <w:tab/>
      </w:r>
      <w:r w:rsidR="00C84A57" w:rsidRPr="00457575">
        <w:t>(b)</w:t>
      </w:r>
      <w:r w:rsidR="00C84A57" w:rsidRPr="00457575">
        <w:tab/>
      </w:r>
      <w:r w:rsidR="00017974" w:rsidRPr="00457575">
        <w:t>if the director</w:t>
      </w:r>
      <w:r w:rsidR="00017974" w:rsidRPr="00457575">
        <w:noBreakHyphen/>
        <w:t xml:space="preserve">general gives the applicant an activity information notice under </w:t>
      </w:r>
      <w:r w:rsidR="00CA42A4" w:rsidRPr="00457575">
        <w:t>section</w:t>
      </w:r>
      <w:r w:rsidR="00017974" w:rsidRPr="00457575">
        <w:t> </w:t>
      </w:r>
      <w:r w:rsidR="006C6D0D" w:rsidRPr="00457575">
        <w:t>51</w:t>
      </w:r>
      <w:r w:rsidR="00017974" w:rsidRPr="00457575">
        <w:t>—28 days after the director</w:t>
      </w:r>
      <w:r w:rsidR="00017974" w:rsidRPr="00457575">
        <w:noBreakHyphen/>
        <w:t>general receives the information;</w:t>
      </w:r>
    </w:p>
    <w:p w14:paraId="7B7B3DE2" w14:textId="77777777" w:rsidR="00017974" w:rsidRPr="00457575" w:rsidRDefault="004805D6" w:rsidP="00AA2BEF">
      <w:pPr>
        <w:pStyle w:val="aDefpara"/>
        <w:keepNext/>
        <w:keepLines/>
      </w:pPr>
      <w:r>
        <w:tab/>
      </w:r>
      <w:r w:rsidR="00C84A57" w:rsidRPr="00457575">
        <w:t>(c)</w:t>
      </w:r>
      <w:r w:rsidR="00C84A57" w:rsidRPr="00457575">
        <w:tab/>
      </w:r>
      <w:r w:rsidR="00017974" w:rsidRPr="00457575">
        <w:t>if the director</w:t>
      </w:r>
      <w:r w:rsidR="00017974" w:rsidRPr="00457575">
        <w:noBreakHyphen/>
        <w:t xml:space="preserve">general gives the applicant an additional approval notice under </w:t>
      </w:r>
      <w:r w:rsidR="00CA42A4" w:rsidRPr="00457575">
        <w:t>section</w:t>
      </w:r>
      <w:r w:rsidR="00017974" w:rsidRPr="00457575">
        <w:t> </w:t>
      </w:r>
      <w:r w:rsidR="006C6D0D" w:rsidRPr="00457575">
        <w:t>52</w:t>
      </w:r>
      <w:r w:rsidR="00017974" w:rsidRPr="00457575">
        <w:t>—28 days after the director</w:t>
      </w:r>
      <w:r w:rsidR="00017974" w:rsidRPr="00457575">
        <w:noBreakHyphen/>
        <w:t>general receives the approval, licence, permit or other authority;</w:t>
      </w:r>
    </w:p>
    <w:p w14:paraId="4201F087" w14:textId="77777777" w:rsidR="00017974" w:rsidRPr="00457575" w:rsidRDefault="004805D6" w:rsidP="004805D6">
      <w:pPr>
        <w:pStyle w:val="aDefpara"/>
      </w:pPr>
      <w:r>
        <w:tab/>
      </w:r>
      <w:r w:rsidR="00C84A57" w:rsidRPr="00457575">
        <w:t>(d)</w:t>
      </w:r>
      <w:r w:rsidR="00C84A57" w:rsidRPr="00457575">
        <w:tab/>
      </w:r>
      <w:r w:rsidR="00017974" w:rsidRPr="00457575">
        <w:t>if the director</w:t>
      </w:r>
      <w:r w:rsidR="00017974" w:rsidRPr="00457575">
        <w:noBreakHyphen/>
        <w:t xml:space="preserve">general gives the applicant a public consultation notice under </w:t>
      </w:r>
      <w:r w:rsidR="00CA42A4" w:rsidRPr="00457575">
        <w:t>section</w:t>
      </w:r>
      <w:r w:rsidR="00017974" w:rsidRPr="00457575">
        <w:t> </w:t>
      </w:r>
      <w:r w:rsidR="006C6D0D" w:rsidRPr="00457575">
        <w:t>53</w:t>
      </w:r>
      <w:r w:rsidR="00017974" w:rsidRPr="00457575">
        <w:t xml:space="preserve"> and receives a submission during the public consultation period—28 days after the director</w:t>
      </w:r>
      <w:r w:rsidR="00017974" w:rsidRPr="00457575">
        <w:noBreakHyphen/>
        <w:t>general receives the submission;</w:t>
      </w:r>
    </w:p>
    <w:p w14:paraId="5F753465" w14:textId="77777777" w:rsidR="008B6523" w:rsidRPr="00457575" w:rsidRDefault="004805D6" w:rsidP="00CE2DFA">
      <w:pPr>
        <w:pStyle w:val="aDefpara"/>
        <w:keepLines/>
      </w:pPr>
      <w:r>
        <w:tab/>
      </w:r>
      <w:r w:rsidR="00C84A57" w:rsidRPr="00457575">
        <w:t>(e)</w:t>
      </w:r>
      <w:r w:rsidR="00C84A57" w:rsidRPr="00457575">
        <w:tab/>
      </w:r>
      <w:r w:rsidR="008B6523" w:rsidRPr="00457575">
        <w:t>if the director</w:t>
      </w:r>
      <w:r w:rsidR="008B6523" w:rsidRPr="00457575">
        <w:noBreakHyphen/>
        <w:t xml:space="preserve">general gives the applicant a public consultation </w:t>
      </w:r>
      <w:r w:rsidR="00D56A08" w:rsidRPr="00457575">
        <w:t xml:space="preserve">submission </w:t>
      </w:r>
      <w:r w:rsidR="008B6523" w:rsidRPr="00457575">
        <w:t>notice under section </w:t>
      </w:r>
      <w:r w:rsidR="006C6D0D" w:rsidRPr="00457575">
        <w:t>54</w:t>
      </w:r>
      <w:r w:rsidR="008B6523" w:rsidRPr="00457575">
        <w:t xml:space="preserve"> and receives a submission during the </w:t>
      </w:r>
      <w:r w:rsidR="00D56A08" w:rsidRPr="00457575">
        <w:t>show cause</w:t>
      </w:r>
      <w:r w:rsidR="008B6523" w:rsidRPr="00457575">
        <w:t xml:space="preserve"> period—28 days after the director</w:t>
      </w:r>
      <w:r w:rsidR="008B6523" w:rsidRPr="00457575">
        <w:noBreakHyphen/>
        <w:t>general receives the submission;</w:t>
      </w:r>
    </w:p>
    <w:p w14:paraId="2E68003A" w14:textId="77777777" w:rsidR="00017974" w:rsidRPr="00457575" w:rsidRDefault="004805D6" w:rsidP="004805D6">
      <w:pPr>
        <w:pStyle w:val="aDefpara"/>
      </w:pPr>
      <w:r>
        <w:lastRenderedPageBreak/>
        <w:tab/>
      </w:r>
      <w:r w:rsidR="00C84A57" w:rsidRPr="00457575">
        <w:t>(f)</w:t>
      </w:r>
      <w:r w:rsidR="00C84A57" w:rsidRPr="00457575">
        <w:tab/>
      </w:r>
      <w:r w:rsidR="00017974" w:rsidRPr="00457575">
        <w:t>if the director</w:t>
      </w:r>
      <w:r w:rsidR="00017974" w:rsidRPr="00457575">
        <w:noBreakHyphen/>
        <w:t xml:space="preserve">general gives the applicant a risk management plan notice under </w:t>
      </w:r>
      <w:r w:rsidR="00CA42A4" w:rsidRPr="00457575">
        <w:t>section</w:t>
      </w:r>
      <w:r w:rsidR="00017974" w:rsidRPr="00457575">
        <w:t> </w:t>
      </w:r>
      <w:r w:rsidR="006C6D0D" w:rsidRPr="00457575">
        <w:t>55</w:t>
      </w:r>
      <w:r w:rsidR="00017974" w:rsidRPr="00457575">
        <w:t>—28 days after the director</w:t>
      </w:r>
      <w:r w:rsidR="00017974" w:rsidRPr="00457575">
        <w:noBreakHyphen/>
        <w:t>general receives the risk management plan;</w:t>
      </w:r>
    </w:p>
    <w:p w14:paraId="66DD7C5F" w14:textId="77777777" w:rsidR="00017974" w:rsidRPr="00457575" w:rsidRDefault="004805D6" w:rsidP="004805D6">
      <w:pPr>
        <w:pStyle w:val="aDefpara"/>
      </w:pPr>
      <w:r>
        <w:tab/>
      </w:r>
      <w:r w:rsidR="00C84A57" w:rsidRPr="00457575">
        <w:t>(g)</w:t>
      </w:r>
      <w:r w:rsidR="00C84A57" w:rsidRPr="00457575">
        <w:tab/>
      </w:r>
      <w:r w:rsidR="00017974" w:rsidRPr="00457575">
        <w:t>if the director</w:t>
      </w:r>
      <w:r w:rsidR="00017974" w:rsidRPr="00457575">
        <w:noBreakHyphen/>
        <w:t xml:space="preserve">general gives the applicant an inspection notice under </w:t>
      </w:r>
      <w:r w:rsidR="00BC46A5" w:rsidRPr="00457575">
        <w:t>section </w:t>
      </w:r>
      <w:r w:rsidR="006C6D0D" w:rsidRPr="00457575">
        <w:t>56</w:t>
      </w:r>
      <w:r w:rsidR="00017974" w:rsidRPr="00457575">
        <w:t>—28 days after the director</w:t>
      </w:r>
      <w:r w:rsidR="00017974" w:rsidRPr="00457575">
        <w:noBreakHyphen/>
        <w:t>general inspects the object;</w:t>
      </w:r>
    </w:p>
    <w:p w14:paraId="59F93768" w14:textId="77777777" w:rsidR="00017974" w:rsidRPr="00457575" w:rsidRDefault="004805D6" w:rsidP="004805D6">
      <w:pPr>
        <w:pStyle w:val="aDefpara"/>
        <w:keepNext/>
      </w:pPr>
      <w:r>
        <w:tab/>
      </w:r>
      <w:r w:rsidR="00C84A57" w:rsidRPr="00457575">
        <w:t>(h)</w:t>
      </w:r>
      <w:r w:rsidR="00C84A57" w:rsidRPr="00457575">
        <w:tab/>
      </w:r>
      <w:r w:rsidR="00017974" w:rsidRPr="00457575">
        <w:t>28 days after the day the director</w:t>
      </w:r>
      <w:r w:rsidR="00017974" w:rsidRPr="00457575">
        <w:noBreakHyphen/>
        <w:t>general receives the application.</w:t>
      </w:r>
    </w:p>
    <w:p w14:paraId="48CF6407" w14:textId="3922DBFD" w:rsidR="00017974" w:rsidRPr="00457575" w:rsidRDefault="00017974" w:rsidP="00017974">
      <w:pPr>
        <w:pStyle w:val="aNote"/>
      </w:pPr>
      <w:r w:rsidRPr="00457575">
        <w:rPr>
          <w:rStyle w:val="charItals"/>
        </w:rPr>
        <w:t>Note</w:t>
      </w:r>
      <w:r w:rsidRPr="00457575">
        <w:rPr>
          <w:rStyle w:val="charItals"/>
        </w:rPr>
        <w:tab/>
      </w:r>
      <w:r w:rsidRPr="00457575">
        <w:t xml:space="preserve">Failure to issue a </w:t>
      </w:r>
      <w:r w:rsidR="00F84F9D" w:rsidRPr="00457575">
        <w:t xml:space="preserve">public </w:t>
      </w:r>
      <w:r w:rsidR="009806C5" w:rsidRPr="00457575">
        <w:t>unleased land</w:t>
      </w:r>
      <w:r w:rsidRPr="00457575">
        <w:t xml:space="preserve"> permit within the required time is taken to be a decision not to issue the </w:t>
      </w:r>
      <w:r w:rsidR="00F84F9D" w:rsidRPr="00457575">
        <w:t xml:space="preserve">public </w:t>
      </w:r>
      <w:r w:rsidR="009806C5" w:rsidRPr="00457575">
        <w:t>unleased land</w:t>
      </w:r>
      <w:r w:rsidRPr="00457575">
        <w:t xml:space="preserve"> permit (see </w:t>
      </w:r>
      <w:hyperlink r:id="rId71" w:tooltip="A2008-35" w:history="1">
        <w:r w:rsidR="00B457F2" w:rsidRPr="00B457F2">
          <w:rPr>
            <w:rStyle w:val="charCitHyperlinkItal"/>
          </w:rPr>
          <w:t>ACT Civil and Administrative Tribunal Act 2008</w:t>
        </w:r>
      </w:hyperlink>
      <w:r w:rsidRPr="00457575">
        <w:t xml:space="preserve">, </w:t>
      </w:r>
      <w:r w:rsidR="00CA42A4" w:rsidRPr="00457575">
        <w:t>s</w:t>
      </w:r>
      <w:r w:rsidRPr="00457575">
        <w:t> 12).</w:t>
      </w:r>
    </w:p>
    <w:p w14:paraId="573D32D0" w14:textId="77777777" w:rsidR="00017974" w:rsidRPr="00457575" w:rsidRDefault="00C84A57" w:rsidP="00C84A57">
      <w:pPr>
        <w:pStyle w:val="AH5Sec"/>
      </w:pPr>
      <w:bookmarkStart w:id="82" w:name="_Toc150437922"/>
      <w:r w:rsidRPr="007742C4">
        <w:rPr>
          <w:rStyle w:val="CharSectNo"/>
        </w:rPr>
        <w:t>58</w:t>
      </w:r>
      <w:r w:rsidRPr="00457575">
        <w:tab/>
      </w:r>
      <w:r w:rsidR="00F84F9D" w:rsidRPr="00457575">
        <w:t xml:space="preserve">Public </w:t>
      </w:r>
      <w:r w:rsidR="009806C5" w:rsidRPr="00457575">
        <w:t>unleased land</w:t>
      </w:r>
      <w:r w:rsidR="00017974" w:rsidRPr="00457575">
        <w:t xml:space="preserve"> permit—form</w:t>
      </w:r>
      <w:bookmarkEnd w:id="82"/>
    </w:p>
    <w:p w14:paraId="61D34055" w14:textId="77777777" w:rsidR="00017974" w:rsidRPr="00457575" w:rsidRDefault="004805D6" w:rsidP="004805D6">
      <w:pPr>
        <w:pStyle w:val="Amain"/>
      </w:pPr>
      <w:r>
        <w:tab/>
      </w:r>
      <w:r w:rsidR="00C84A57" w:rsidRPr="00457575">
        <w:t>(1)</w:t>
      </w:r>
      <w:r w:rsidR="00C84A57" w:rsidRPr="00457575">
        <w:tab/>
      </w:r>
      <w:r w:rsidR="00017974" w:rsidRPr="00457575">
        <w:t xml:space="preserve">A </w:t>
      </w:r>
      <w:r w:rsidR="00F84F9D" w:rsidRPr="00457575">
        <w:t xml:space="preserve">public </w:t>
      </w:r>
      <w:r w:rsidR="009806C5" w:rsidRPr="00457575">
        <w:t>unleased land</w:t>
      </w:r>
      <w:r w:rsidR="00017974" w:rsidRPr="00457575">
        <w:t xml:space="preserve"> permit must—</w:t>
      </w:r>
    </w:p>
    <w:p w14:paraId="0057F6DE" w14:textId="77777777" w:rsidR="00017974" w:rsidRPr="00457575" w:rsidRDefault="004805D6" w:rsidP="004805D6">
      <w:pPr>
        <w:pStyle w:val="Apara"/>
      </w:pPr>
      <w:r>
        <w:tab/>
      </w:r>
      <w:r w:rsidR="00C84A57" w:rsidRPr="00457575">
        <w:t>(a)</w:t>
      </w:r>
      <w:r w:rsidR="00C84A57" w:rsidRPr="00457575">
        <w:tab/>
      </w:r>
      <w:r w:rsidR="00017974" w:rsidRPr="00457575">
        <w:t>be in writing; and</w:t>
      </w:r>
    </w:p>
    <w:p w14:paraId="49A64B09" w14:textId="77777777" w:rsidR="00017974" w:rsidRPr="00457575" w:rsidRDefault="004805D6" w:rsidP="004805D6">
      <w:pPr>
        <w:pStyle w:val="Apara"/>
        <w:keepNext/>
      </w:pPr>
      <w:r>
        <w:tab/>
      </w:r>
      <w:r w:rsidR="00C84A57" w:rsidRPr="00457575">
        <w:t>(b)</w:t>
      </w:r>
      <w:r w:rsidR="00C84A57" w:rsidRPr="00457575">
        <w:tab/>
      </w:r>
      <w:r w:rsidR="00017974" w:rsidRPr="00457575">
        <w:t>include the following information:</w:t>
      </w:r>
    </w:p>
    <w:p w14:paraId="0B996E71" w14:textId="77777777" w:rsidR="00017974" w:rsidRPr="00457575" w:rsidRDefault="004805D6" w:rsidP="004805D6">
      <w:pPr>
        <w:pStyle w:val="Asubpara"/>
      </w:pPr>
      <w:r>
        <w:tab/>
      </w:r>
      <w:r w:rsidR="00C84A57" w:rsidRPr="00457575">
        <w:t>(i)</w:t>
      </w:r>
      <w:r w:rsidR="00C84A57" w:rsidRPr="00457575">
        <w:tab/>
      </w:r>
      <w:r w:rsidR="00017974" w:rsidRPr="00457575">
        <w:t>the name of the permit</w:t>
      </w:r>
      <w:r w:rsidR="00017974" w:rsidRPr="00457575">
        <w:noBreakHyphen/>
        <w:t>holder;</w:t>
      </w:r>
    </w:p>
    <w:p w14:paraId="182EA292" w14:textId="77777777" w:rsidR="00616F3C" w:rsidRPr="00457575" w:rsidRDefault="004805D6" w:rsidP="004805D6">
      <w:pPr>
        <w:pStyle w:val="Asubpara"/>
      </w:pPr>
      <w:r>
        <w:tab/>
      </w:r>
      <w:r w:rsidR="00C84A57" w:rsidRPr="00457575">
        <w:t>(ii)</w:t>
      </w:r>
      <w:r w:rsidR="00C84A57" w:rsidRPr="00457575">
        <w:tab/>
      </w:r>
      <w:r w:rsidR="00017974" w:rsidRPr="00457575">
        <w:t xml:space="preserve">the location of the permitted </w:t>
      </w:r>
      <w:r w:rsidR="00F84F9D" w:rsidRPr="00457575">
        <w:t xml:space="preserve">public </w:t>
      </w:r>
      <w:r w:rsidR="009806C5" w:rsidRPr="00457575">
        <w:t>unleased land</w:t>
      </w:r>
      <w:r w:rsidR="00017974" w:rsidRPr="00457575">
        <w:t>;</w:t>
      </w:r>
    </w:p>
    <w:p w14:paraId="501F7362" w14:textId="77777777" w:rsidR="00616F3C" w:rsidRPr="00457575" w:rsidRDefault="004805D6" w:rsidP="004805D6">
      <w:pPr>
        <w:pStyle w:val="Asubpara"/>
      </w:pPr>
      <w:r>
        <w:tab/>
      </w:r>
      <w:r w:rsidR="00C84A57" w:rsidRPr="00457575">
        <w:t>(iii)</w:t>
      </w:r>
      <w:r w:rsidR="00C84A57" w:rsidRPr="00457575">
        <w:tab/>
      </w:r>
      <w:r w:rsidR="00616F3C" w:rsidRPr="00457575">
        <w:t>the permitted activity;</w:t>
      </w:r>
    </w:p>
    <w:p w14:paraId="619A6738" w14:textId="77777777" w:rsidR="00017974" w:rsidRPr="00457575" w:rsidRDefault="004805D6" w:rsidP="004805D6">
      <w:pPr>
        <w:pStyle w:val="Asubpara"/>
      </w:pPr>
      <w:r>
        <w:tab/>
      </w:r>
      <w:r w:rsidR="00C84A57" w:rsidRPr="00457575">
        <w:t>(iv)</w:t>
      </w:r>
      <w:r w:rsidR="00C84A57" w:rsidRPr="00457575">
        <w:tab/>
      </w:r>
      <w:r w:rsidR="00017974" w:rsidRPr="00457575">
        <w:t>the permitted times;</w:t>
      </w:r>
    </w:p>
    <w:p w14:paraId="7B76A967" w14:textId="77777777" w:rsidR="00017974" w:rsidRPr="00457575" w:rsidRDefault="004805D6" w:rsidP="004805D6">
      <w:pPr>
        <w:pStyle w:val="Asubpara"/>
      </w:pPr>
      <w:r>
        <w:tab/>
      </w:r>
      <w:r w:rsidR="00C84A57" w:rsidRPr="00457575">
        <w:t>(v)</w:t>
      </w:r>
      <w:r w:rsidR="00C84A57" w:rsidRPr="00457575">
        <w:tab/>
      </w:r>
      <w:r w:rsidR="00017974" w:rsidRPr="00457575">
        <w:t>the term of the permit;</w:t>
      </w:r>
    </w:p>
    <w:p w14:paraId="124DE15C" w14:textId="77777777" w:rsidR="00017974" w:rsidRPr="00457575" w:rsidRDefault="004805D6" w:rsidP="004805D6">
      <w:pPr>
        <w:pStyle w:val="Asubpara"/>
      </w:pPr>
      <w:r>
        <w:tab/>
      </w:r>
      <w:r w:rsidR="00C84A57" w:rsidRPr="00457575">
        <w:t>(vi)</w:t>
      </w:r>
      <w:r w:rsidR="00C84A57" w:rsidRPr="00457575">
        <w:tab/>
      </w:r>
      <w:r w:rsidR="00017974" w:rsidRPr="00457575">
        <w:t>the conditions on the permit;</w:t>
      </w:r>
    </w:p>
    <w:p w14:paraId="50CB5386" w14:textId="77777777" w:rsidR="00017974" w:rsidRPr="00457575" w:rsidRDefault="004805D6" w:rsidP="004805D6">
      <w:pPr>
        <w:pStyle w:val="Asubpara"/>
      </w:pPr>
      <w:r>
        <w:tab/>
      </w:r>
      <w:r w:rsidR="00C84A57" w:rsidRPr="00457575">
        <w:t>(vii)</w:t>
      </w:r>
      <w:r w:rsidR="00C84A57" w:rsidRPr="00457575">
        <w:tab/>
      </w:r>
      <w:r w:rsidR="00017974" w:rsidRPr="00457575">
        <w:t>anything else prescribed by regulation.</w:t>
      </w:r>
    </w:p>
    <w:p w14:paraId="23501200" w14:textId="77777777" w:rsidR="00017974" w:rsidRPr="00457575" w:rsidRDefault="004805D6" w:rsidP="004805D6">
      <w:pPr>
        <w:pStyle w:val="Amain"/>
      </w:pPr>
      <w:r>
        <w:tab/>
      </w:r>
      <w:r w:rsidR="00C84A57" w:rsidRPr="00457575">
        <w:t>(2)</w:t>
      </w:r>
      <w:r w:rsidR="00C84A57" w:rsidRPr="00457575">
        <w:tab/>
      </w:r>
      <w:r w:rsidR="00017974" w:rsidRPr="00457575">
        <w:t xml:space="preserve">A </w:t>
      </w:r>
      <w:r w:rsidR="00F84F9D" w:rsidRPr="00457575">
        <w:t xml:space="preserve">public </w:t>
      </w:r>
      <w:r w:rsidR="009806C5" w:rsidRPr="00457575">
        <w:t>unleased land</w:t>
      </w:r>
      <w:r w:rsidR="00017974" w:rsidRPr="00457575">
        <w:t xml:space="preserve"> permit may include anything else the director</w:t>
      </w:r>
      <w:r w:rsidR="00017974" w:rsidRPr="00457575">
        <w:noBreakHyphen/>
        <w:t>general considers relevant.</w:t>
      </w:r>
    </w:p>
    <w:p w14:paraId="51CF4711" w14:textId="77777777" w:rsidR="00017974" w:rsidRPr="00457575" w:rsidRDefault="00C84A57" w:rsidP="00C84A57">
      <w:pPr>
        <w:pStyle w:val="AH5Sec"/>
      </w:pPr>
      <w:bookmarkStart w:id="83" w:name="_Toc150437923"/>
      <w:r w:rsidRPr="007742C4">
        <w:rPr>
          <w:rStyle w:val="CharSectNo"/>
        </w:rPr>
        <w:lastRenderedPageBreak/>
        <w:t>59</w:t>
      </w:r>
      <w:r w:rsidRPr="00457575">
        <w:tab/>
      </w:r>
      <w:r w:rsidR="00F84F9D" w:rsidRPr="00457575">
        <w:t xml:space="preserve">Public </w:t>
      </w:r>
      <w:r w:rsidR="009806C5" w:rsidRPr="00457575">
        <w:t>unleased land</w:t>
      </w:r>
      <w:r w:rsidR="00017974" w:rsidRPr="00457575">
        <w:t xml:space="preserve"> permit—term</w:t>
      </w:r>
      <w:bookmarkEnd w:id="83"/>
    </w:p>
    <w:p w14:paraId="17E63271" w14:textId="77777777" w:rsidR="00017974" w:rsidRPr="00457575" w:rsidRDefault="004805D6" w:rsidP="00822B31">
      <w:pPr>
        <w:pStyle w:val="Amain"/>
        <w:keepNext/>
      </w:pPr>
      <w:r>
        <w:tab/>
      </w:r>
      <w:r w:rsidR="00C84A57" w:rsidRPr="00457575">
        <w:t>(1)</w:t>
      </w:r>
      <w:r w:rsidR="00C84A57" w:rsidRPr="00457575">
        <w:tab/>
      </w:r>
      <w:r w:rsidR="00017974" w:rsidRPr="00457575">
        <w:t xml:space="preserve">A </w:t>
      </w:r>
      <w:r w:rsidR="00F84F9D" w:rsidRPr="00457575">
        <w:t xml:space="preserve">public </w:t>
      </w:r>
      <w:r w:rsidR="009806C5" w:rsidRPr="00457575">
        <w:t>unleased land</w:t>
      </w:r>
      <w:r w:rsidR="00017974" w:rsidRPr="00457575">
        <w:t xml:space="preserve"> permit starts on the day stated in the permit.</w:t>
      </w:r>
    </w:p>
    <w:p w14:paraId="7529D5AA" w14:textId="77777777" w:rsidR="00017974" w:rsidRPr="00457575" w:rsidRDefault="004805D6" w:rsidP="004805D6">
      <w:pPr>
        <w:pStyle w:val="Amain"/>
      </w:pPr>
      <w:r>
        <w:tab/>
      </w:r>
      <w:r w:rsidR="00C84A57" w:rsidRPr="00457575">
        <w:t>(2)</w:t>
      </w:r>
      <w:r w:rsidR="00C84A57" w:rsidRPr="00457575">
        <w:tab/>
      </w:r>
      <w:r w:rsidR="00017974" w:rsidRPr="00457575">
        <w:t>The director</w:t>
      </w:r>
      <w:r w:rsidR="00017974" w:rsidRPr="00457575">
        <w:noBreakHyphen/>
        <w:t xml:space="preserve">general must not issue a </w:t>
      </w:r>
      <w:r w:rsidR="00F84F9D" w:rsidRPr="00457575">
        <w:t xml:space="preserve">public </w:t>
      </w:r>
      <w:r w:rsidR="009806C5" w:rsidRPr="00457575">
        <w:t>unleased land</w:t>
      </w:r>
      <w:r w:rsidR="00017974" w:rsidRPr="00457575">
        <w:t xml:space="preserve"> permit for longer than </w:t>
      </w:r>
      <w:r w:rsidR="00084596">
        <w:t>3</w:t>
      </w:r>
      <w:r w:rsidR="00017974" w:rsidRPr="00457575">
        <w:t> years.</w:t>
      </w:r>
    </w:p>
    <w:p w14:paraId="60F6D8EF" w14:textId="77777777" w:rsidR="00017974" w:rsidRPr="00457575" w:rsidRDefault="004805D6" w:rsidP="004805D6">
      <w:pPr>
        <w:pStyle w:val="Amain"/>
      </w:pPr>
      <w:r>
        <w:tab/>
      </w:r>
      <w:r w:rsidR="00C84A57" w:rsidRPr="00457575">
        <w:t>(3)</w:t>
      </w:r>
      <w:r w:rsidR="00C84A57" w:rsidRPr="00457575">
        <w:tab/>
      </w:r>
      <w:r w:rsidR="00017974" w:rsidRPr="00457575">
        <w:t xml:space="preserve">A </w:t>
      </w:r>
      <w:r w:rsidR="00F84F9D" w:rsidRPr="00457575">
        <w:t xml:space="preserve">public </w:t>
      </w:r>
      <w:r w:rsidR="009806C5" w:rsidRPr="00457575">
        <w:t>unleased land</w:t>
      </w:r>
      <w:r w:rsidR="00017974" w:rsidRPr="00457575">
        <w:t xml:space="preserve"> permit expires on the day stated in the permit.</w:t>
      </w:r>
    </w:p>
    <w:p w14:paraId="78ED4487" w14:textId="77777777" w:rsidR="00017974" w:rsidRPr="007742C4" w:rsidRDefault="00C84A57" w:rsidP="00C84A57">
      <w:pPr>
        <w:pStyle w:val="AH3Div"/>
      </w:pPr>
      <w:bookmarkStart w:id="84" w:name="_Toc150437924"/>
      <w:r w:rsidRPr="007742C4">
        <w:rPr>
          <w:rStyle w:val="CharDivNo"/>
        </w:rPr>
        <w:t>Division 3.7</w:t>
      </w:r>
      <w:r w:rsidRPr="00457575">
        <w:tab/>
      </w:r>
      <w:r w:rsidR="00F84F9D" w:rsidRPr="007742C4">
        <w:rPr>
          <w:rStyle w:val="CharDivText"/>
        </w:rPr>
        <w:t xml:space="preserve">Public </w:t>
      </w:r>
      <w:r w:rsidR="009806C5" w:rsidRPr="007742C4">
        <w:rPr>
          <w:rStyle w:val="CharDivText"/>
        </w:rPr>
        <w:t>unleased land</w:t>
      </w:r>
      <w:r w:rsidR="00017974" w:rsidRPr="007742C4">
        <w:rPr>
          <w:rStyle w:val="CharDivText"/>
        </w:rPr>
        <w:t xml:space="preserve"> permits—financial assurance conditions</w:t>
      </w:r>
      <w:bookmarkEnd w:id="84"/>
    </w:p>
    <w:p w14:paraId="416AEAFA" w14:textId="77777777" w:rsidR="00017974" w:rsidRPr="00457575" w:rsidRDefault="00C84A57" w:rsidP="00C84A57">
      <w:pPr>
        <w:pStyle w:val="AH5Sec"/>
      </w:pPr>
      <w:bookmarkStart w:id="85" w:name="_Toc150437925"/>
      <w:r w:rsidRPr="007742C4">
        <w:rPr>
          <w:rStyle w:val="CharSectNo"/>
        </w:rPr>
        <w:t>60</w:t>
      </w:r>
      <w:r w:rsidRPr="00457575">
        <w:tab/>
      </w:r>
      <w:r w:rsidR="00017974" w:rsidRPr="00457575">
        <w:t xml:space="preserve">Meaning of </w:t>
      </w:r>
      <w:r w:rsidR="00017974" w:rsidRPr="004805D6">
        <w:rPr>
          <w:rStyle w:val="charItals"/>
        </w:rPr>
        <w:t>financial assurance condition</w:t>
      </w:r>
      <w:bookmarkEnd w:id="85"/>
    </w:p>
    <w:p w14:paraId="3DC53D15" w14:textId="77777777" w:rsidR="00017974" w:rsidRPr="00457575" w:rsidRDefault="00017974" w:rsidP="004805D6">
      <w:pPr>
        <w:pStyle w:val="Amainreturn"/>
        <w:keepNext/>
      </w:pPr>
      <w:r w:rsidRPr="00457575">
        <w:t>In this Act:</w:t>
      </w:r>
    </w:p>
    <w:p w14:paraId="52C51450" w14:textId="77777777" w:rsidR="00017974" w:rsidRPr="00457575" w:rsidRDefault="00017974" w:rsidP="00C84A57">
      <w:pPr>
        <w:pStyle w:val="aDef"/>
      </w:pPr>
      <w:r w:rsidRPr="004805D6">
        <w:rPr>
          <w:rStyle w:val="charBoldItals"/>
        </w:rPr>
        <w:t>financial assurance condition</w:t>
      </w:r>
      <w:r w:rsidRPr="00457575">
        <w:t xml:space="preserve">, on a </w:t>
      </w:r>
      <w:r w:rsidR="00F84F9D" w:rsidRPr="00457575">
        <w:t xml:space="preserve">public </w:t>
      </w:r>
      <w:r w:rsidR="009806C5" w:rsidRPr="00457575">
        <w:t>unleased land</w:t>
      </w:r>
      <w:r w:rsidRPr="00457575">
        <w:t xml:space="preserve"> permit, means a condition requiring the permit</w:t>
      </w:r>
      <w:r w:rsidRPr="00457575">
        <w:noBreakHyphen/>
        <w:t>holder to give the director</w:t>
      </w:r>
      <w:r w:rsidRPr="00457575">
        <w:noBreakHyphen/>
        <w:t>general a financial assurance of a stated kind and amount.</w:t>
      </w:r>
    </w:p>
    <w:p w14:paraId="6DA9180D" w14:textId="77777777" w:rsidR="00FA7631" w:rsidRPr="00457575" w:rsidRDefault="00C84A57" w:rsidP="00C84A57">
      <w:pPr>
        <w:pStyle w:val="AH5Sec"/>
      </w:pPr>
      <w:bookmarkStart w:id="86" w:name="_Toc150437926"/>
      <w:r w:rsidRPr="007742C4">
        <w:rPr>
          <w:rStyle w:val="CharSectNo"/>
        </w:rPr>
        <w:t>61</w:t>
      </w:r>
      <w:r w:rsidRPr="00457575">
        <w:tab/>
      </w:r>
      <w:r w:rsidR="00FA7631" w:rsidRPr="00457575">
        <w:t>Financial assurance condition—imposition</w:t>
      </w:r>
      <w:bookmarkEnd w:id="86"/>
    </w:p>
    <w:p w14:paraId="0B0CA682" w14:textId="77777777" w:rsidR="00FA7631" w:rsidRPr="00457575" w:rsidRDefault="004805D6" w:rsidP="00AA2BEF">
      <w:pPr>
        <w:pStyle w:val="Amain"/>
        <w:keepNext/>
      </w:pPr>
      <w:r>
        <w:tab/>
      </w:r>
      <w:r w:rsidR="00C84A57" w:rsidRPr="00457575">
        <w:t>(1)</w:t>
      </w:r>
      <w:r w:rsidR="00C84A57" w:rsidRPr="00457575">
        <w:tab/>
      </w:r>
      <w:r w:rsidR="00FA7631" w:rsidRPr="00457575">
        <w:t>The director</w:t>
      </w:r>
      <w:r w:rsidR="00FA7631" w:rsidRPr="00457575">
        <w:noBreakHyphen/>
        <w:t>general may impose a financial assurance condition on a public unleased land permit if satisfied that it is justified having regard to—</w:t>
      </w:r>
    </w:p>
    <w:p w14:paraId="7F5C7F65" w14:textId="77777777" w:rsidR="00FA7631" w:rsidRPr="00457575" w:rsidRDefault="004805D6" w:rsidP="004805D6">
      <w:pPr>
        <w:pStyle w:val="Apara"/>
      </w:pPr>
      <w:r>
        <w:tab/>
      </w:r>
      <w:r w:rsidR="00C84A57" w:rsidRPr="00457575">
        <w:t>(a)</w:t>
      </w:r>
      <w:r w:rsidR="00C84A57" w:rsidRPr="00457575">
        <w:tab/>
      </w:r>
      <w:r w:rsidR="00FA7631" w:rsidRPr="00457575">
        <w:t>the likelihood that the permitted activity will cause serious or material damage to the permitted public unleased land; and</w:t>
      </w:r>
    </w:p>
    <w:p w14:paraId="1A905269" w14:textId="77777777" w:rsidR="00FA7631" w:rsidRPr="00457575" w:rsidRDefault="004805D6" w:rsidP="004805D6">
      <w:pPr>
        <w:pStyle w:val="Apara"/>
      </w:pPr>
      <w:r>
        <w:tab/>
      </w:r>
      <w:r w:rsidR="00C84A57" w:rsidRPr="00457575">
        <w:t>(b)</w:t>
      </w:r>
      <w:r w:rsidR="00C84A57" w:rsidRPr="00457575">
        <w:tab/>
      </w:r>
      <w:r w:rsidR="00FA7631" w:rsidRPr="00457575">
        <w:t>the likelihood that action will need to be taken in the future to repair the damage; and</w:t>
      </w:r>
    </w:p>
    <w:p w14:paraId="2DB63E6B" w14:textId="77777777" w:rsidR="00FA7631" w:rsidRPr="00457575" w:rsidRDefault="004805D6" w:rsidP="004805D6">
      <w:pPr>
        <w:pStyle w:val="Apara"/>
      </w:pPr>
      <w:r>
        <w:tab/>
      </w:r>
      <w:r w:rsidR="00C84A57" w:rsidRPr="00457575">
        <w:t>(c)</w:t>
      </w:r>
      <w:r w:rsidR="00C84A57" w:rsidRPr="00457575">
        <w:tab/>
      </w:r>
      <w:r w:rsidR="00FA7631" w:rsidRPr="00457575">
        <w:t>the financial assurance considerations (if any); and</w:t>
      </w:r>
    </w:p>
    <w:p w14:paraId="43855228" w14:textId="77777777" w:rsidR="00FA7631" w:rsidRPr="00457575" w:rsidRDefault="00FA7631" w:rsidP="00FA7631">
      <w:pPr>
        <w:pStyle w:val="aNotepar"/>
      </w:pPr>
      <w:r w:rsidRPr="004805D6">
        <w:rPr>
          <w:rStyle w:val="charItals"/>
        </w:rPr>
        <w:t>Note</w:t>
      </w:r>
      <w:r w:rsidRPr="004805D6">
        <w:rPr>
          <w:rStyle w:val="charItals"/>
        </w:rPr>
        <w:tab/>
      </w:r>
      <w:r w:rsidRPr="004805D6">
        <w:rPr>
          <w:rStyle w:val="charBoldItals"/>
        </w:rPr>
        <w:t>Financial assurance considerations</w:t>
      </w:r>
      <w:r w:rsidRPr="00457575">
        <w:t>—see s (5).</w:t>
      </w:r>
    </w:p>
    <w:p w14:paraId="6CADA6B7" w14:textId="77777777" w:rsidR="00FA7631" w:rsidRPr="00457575" w:rsidRDefault="004805D6" w:rsidP="004805D6">
      <w:pPr>
        <w:pStyle w:val="Apara"/>
      </w:pPr>
      <w:r>
        <w:tab/>
      </w:r>
      <w:r w:rsidR="00C84A57" w:rsidRPr="00457575">
        <w:t>(d)</w:t>
      </w:r>
      <w:r w:rsidR="00C84A57" w:rsidRPr="00457575">
        <w:tab/>
      </w:r>
      <w:r w:rsidR="00FA7631" w:rsidRPr="00457575">
        <w:t>any other relevant matter.</w:t>
      </w:r>
    </w:p>
    <w:p w14:paraId="5CE1A0AE" w14:textId="77777777" w:rsidR="00FA7631" w:rsidRPr="00457575" w:rsidRDefault="004805D6" w:rsidP="004805D6">
      <w:pPr>
        <w:pStyle w:val="Amain"/>
      </w:pPr>
      <w:r>
        <w:tab/>
      </w:r>
      <w:r w:rsidR="00C84A57" w:rsidRPr="00457575">
        <w:t>(2)</w:t>
      </w:r>
      <w:r w:rsidR="00C84A57" w:rsidRPr="00457575">
        <w:tab/>
      </w:r>
      <w:r w:rsidR="00FA7631" w:rsidRPr="00457575">
        <w:t>A financial assurance must be in the form of—</w:t>
      </w:r>
    </w:p>
    <w:p w14:paraId="56DE2A1F" w14:textId="77777777" w:rsidR="00FA7631" w:rsidRPr="00457575" w:rsidRDefault="004805D6" w:rsidP="004805D6">
      <w:pPr>
        <w:pStyle w:val="Apara"/>
      </w:pPr>
      <w:r>
        <w:tab/>
      </w:r>
      <w:r w:rsidR="00C84A57" w:rsidRPr="00457575">
        <w:t>(a)</w:t>
      </w:r>
      <w:r w:rsidR="00C84A57" w:rsidRPr="00457575">
        <w:tab/>
      </w:r>
      <w:r w:rsidR="00FA7631" w:rsidRPr="00457575">
        <w:t>a bank guarantee; or</w:t>
      </w:r>
    </w:p>
    <w:p w14:paraId="2402CB38" w14:textId="77777777" w:rsidR="00FA7631" w:rsidRPr="00457575" w:rsidRDefault="004805D6" w:rsidP="004805D6">
      <w:pPr>
        <w:pStyle w:val="Apara"/>
      </w:pPr>
      <w:r>
        <w:lastRenderedPageBreak/>
        <w:tab/>
      </w:r>
      <w:r w:rsidR="00C84A57" w:rsidRPr="00457575">
        <w:t>(b)</w:t>
      </w:r>
      <w:r w:rsidR="00C84A57" w:rsidRPr="00457575">
        <w:tab/>
      </w:r>
      <w:r w:rsidR="00FA7631" w:rsidRPr="00457575">
        <w:t>a bond; or</w:t>
      </w:r>
    </w:p>
    <w:p w14:paraId="1A3AE2A9" w14:textId="77777777" w:rsidR="00FA7631" w:rsidRPr="00457575" w:rsidRDefault="004805D6" w:rsidP="004805D6">
      <w:pPr>
        <w:pStyle w:val="Apara"/>
      </w:pPr>
      <w:r>
        <w:tab/>
      </w:r>
      <w:r w:rsidR="00C84A57" w:rsidRPr="00457575">
        <w:t>(c)</w:t>
      </w:r>
      <w:r w:rsidR="00C84A57" w:rsidRPr="00457575">
        <w:tab/>
      </w:r>
      <w:r w:rsidR="00FA7631" w:rsidRPr="00457575">
        <w:t>an insurance policy; or</w:t>
      </w:r>
    </w:p>
    <w:p w14:paraId="60163387" w14:textId="77777777" w:rsidR="00FA7631" w:rsidRPr="00457575" w:rsidRDefault="004805D6" w:rsidP="00483B3D">
      <w:pPr>
        <w:pStyle w:val="Apara"/>
        <w:keepLines/>
      </w:pPr>
      <w:r>
        <w:tab/>
      </w:r>
      <w:r w:rsidR="00C84A57" w:rsidRPr="00457575">
        <w:t>(d)</w:t>
      </w:r>
      <w:r w:rsidR="00C84A57" w:rsidRPr="00457575">
        <w:tab/>
      </w:r>
      <w:r w:rsidR="00382FE0" w:rsidRPr="00457575">
        <w:t>if the director</w:t>
      </w:r>
      <w:r w:rsidR="00382FE0" w:rsidRPr="00457575">
        <w:noBreakHyphen/>
        <w:t>general reasonably believes that, in the circumstances, the forms of assurance in paragraphs (a), (b) and (c) are not appropriate—</w:t>
      </w:r>
      <w:r w:rsidR="00FA7631" w:rsidRPr="00457575">
        <w:t>another form of security that the director</w:t>
      </w:r>
      <w:r w:rsidR="00FA7631" w:rsidRPr="00457575">
        <w:noBreakHyphen/>
        <w:t>general considers appropriate.</w:t>
      </w:r>
    </w:p>
    <w:p w14:paraId="4EC39C7B" w14:textId="77777777" w:rsidR="00FA7631" w:rsidRPr="00457575" w:rsidRDefault="004805D6" w:rsidP="004805D6">
      <w:pPr>
        <w:pStyle w:val="Amain"/>
      </w:pPr>
      <w:r>
        <w:tab/>
      </w:r>
      <w:r w:rsidR="00C84A57" w:rsidRPr="00457575">
        <w:t>(3)</w:t>
      </w:r>
      <w:r w:rsidR="00C84A57" w:rsidRPr="00457575">
        <w:tab/>
      </w:r>
      <w:r w:rsidR="00FA7631" w:rsidRPr="00457575">
        <w:t>The director</w:t>
      </w:r>
      <w:r w:rsidR="00FA7631" w:rsidRPr="00457575">
        <w:noBreakHyphen/>
        <w:t>general must not require financial assurance of an amount greater than the total amount that the director</w:t>
      </w:r>
      <w:r w:rsidR="00FA7631" w:rsidRPr="00457575">
        <w:noBreakHyphen/>
        <w:t>general reasonably believes is needed to repair the damage that could result from the activity.</w:t>
      </w:r>
    </w:p>
    <w:p w14:paraId="4156FDBD" w14:textId="77777777" w:rsidR="00FA7631" w:rsidRPr="00457575" w:rsidRDefault="004805D6" w:rsidP="004805D6">
      <w:pPr>
        <w:pStyle w:val="Amain"/>
      </w:pPr>
      <w:r>
        <w:tab/>
      </w:r>
      <w:r w:rsidR="00C84A57" w:rsidRPr="00457575">
        <w:t>(4)</w:t>
      </w:r>
      <w:r w:rsidR="00C84A57" w:rsidRPr="00457575">
        <w:tab/>
      </w:r>
      <w:r w:rsidR="00FA7631" w:rsidRPr="00457575">
        <w:t>A financial assurance must be given for the period stated in the condition on the public unleased land permit.</w:t>
      </w:r>
    </w:p>
    <w:p w14:paraId="41511A72" w14:textId="77777777" w:rsidR="00FA7631" w:rsidRPr="00457575" w:rsidRDefault="004805D6" w:rsidP="00CD640E">
      <w:pPr>
        <w:pStyle w:val="Amain"/>
        <w:keepLines/>
      </w:pPr>
      <w:r>
        <w:tab/>
      </w:r>
      <w:r w:rsidR="00C84A57" w:rsidRPr="00457575">
        <w:t>(5)</w:t>
      </w:r>
      <w:r w:rsidR="00C84A57" w:rsidRPr="00457575">
        <w:tab/>
      </w:r>
      <w:r w:rsidR="00FA7631" w:rsidRPr="00457575">
        <w:t>The Minister may determine matters to be considered by the director</w:t>
      </w:r>
      <w:r w:rsidR="00FA7631" w:rsidRPr="00457575">
        <w:noBreakHyphen/>
        <w:t>general in deciding whether to impose financial assurance conditions on public unleased land permits (</w:t>
      </w:r>
      <w:r w:rsidR="00FA7631" w:rsidRPr="004805D6">
        <w:rPr>
          <w:rStyle w:val="charBoldItals"/>
        </w:rPr>
        <w:t>financial assurance considerations</w:t>
      </w:r>
      <w:r w:rsidR="00FA7631" w:rsidRPr="00457575">
        <w:t>).</w:t>
      </w:r>
    </w:p>
    <w:p w14:paraId="5F7058A2" w14:textId="77777777" w:rsidR="00FA7631" w:rsidRPr="00457575" w:rsidRDefault="004805D6" w:rsidP="004805D6">
      <w:pPr>
        <w:pStyle w:val="Amain"/>
        <w:keepNext/>
      </w:pPr>
      <w:r>
        <w:tab/>
      </w:r>
      <w:r w:rsidR="00C84A57" w:rsidRPr="00457575">
        <w:t>(6)</w:t>
      </w:r>
      <w:r w:rsidR="00C84A57" w:rsidRPr="00457575">
        <w:tab/>
      </w:r>
      <w:r w:rsidR="00FA7631" w:rsidRPr="00457575">
        <w:t>A determination is a disallowable instrument.</w:t>
      </w:r>
    </w:p>
    <w:p w14:paraId="74053B28" w14:textId="00E47515" w:rsidR="00FA7631" w:rsidRPr="00457575" w:rsidRDefault="00FA7631" w:rsidP="00FA7631">
      <w:pPr>
        <w:pStyle w:val="aNote"/>
      </w:pPr>
      <w:r w:rsidRPr="004805D6">
        <w:rPr>
          <w:rStyle w:val="charItals"/>
        </w:rPr>
        <w:t>Note</w:t>
      </w:r>
      <w:r w:rsidRPr="004805D6">
        <w:rPr>
          <w:rStyle w:val="charItals"/>
        </w:rPr>
        <w:tab/>
      </w:r>
      <w:r w:rsidRPr="00457575">
        <w:t xml:space="preserve">A disallowable instrument must be notified, and presented to the Legislative Assembly, under the </w:t>
      </w:r>
      <w:hyperlink r:id="rId72" w:tooltip="A2001-14" w:history="1">
        <w:r w:rsidR="00B457F2" w:rsidRPr="00B457F2">
          <w:rPr>
            <w:rStyle w:val="charCitHyperlinkAbbrev"/>
          </w:rPr>
          <w:t>Legislation Act</w:t>
        </w:r>
      </w:hyperlink>
      <w:r w:rsidRPr="00457575">
        <w:t>.</w:t>
      </w:r>
    </w:p>
    <w:p w14:paraId="07BB547D" w14:textId="77777777" w:rsidR="00017974" w:rsidRPr="00457575" w:rsidRDefault="00C84A57" w:rsidP="00C84A57">
      <w:pPr>
        <w:pStyle w:val="AH5Sec"/>
      </w:pPr>
      <w:bookmarkStart w:id="87" w:name="_Toc150437927"/>
      <w:r w:rsidRPr="007742C4">
        <w:rPr>
          <w:rStyle w:val="CharSectNo"/>
        </w:rPr>
        <w:t>62</w:t>
      </w:r>
      <w:r w:rsidRPr="00457575">
        <w:tab/>
      </w:r>
      <w:r w:rsidR="00017974" w:rsidRPr="00457575">
        <w:t>Financial assurance condition—show cause</w:t>
      </w:r>
      <w:bookmarkEnd w:id="87"/>
    </w:p>
    <w:p w14:paraId="38A4E2B4" w14:textId="77777777" w:rsidR="00017974" w:rsidRDefault="004805D6" w:rsidP="004805D6">
      <w:pPr>
        <w:pStyle w:val="Amain"/>
      </w:pPr>
      <w:r>
        <w:tab/>
      </w:r>
      <w:r w:rsidR="00C84A57" w:rsidRPr="00457575">
        <w:t>(1)</w:t>
      </w:r>
      <w:r w:rsidR="00C84A57" w:rsidRPr="00457575">
        <w:tab/>
      </w:r>
      <w:r w:rsidR="00017974" w:rsidRPr="00457575">
        <w:t>If the director</w:t>
      </w:r>
      <w:r w:rsidR="00017974" w:rsidRPr="00457575">
        <w:noBreakHyphen/>
        <w:t xml:space="preserve">general proposes to impose a financial assurance condition on a </w:t>
      </w:r>
      <w:r w:rsidR="00F84F9D" w:rsidRPr="00457575">
        <w:t xml:space="preserve">public </w:t>
      </w:r>
      <w:r w:rsidR="009806C5" w:rsidRPr="00457575">
        <w:t>unleased land</w:t>
      </w:r>
      <w:r w:rsidR="00017974" w:rsidRPr="00457575">
        <w:t xml:space="preserve"> permit, the director</w:t>
      </w:r>
      <w:r w:rsidR="00017974" w:rsidRPr="00457575">
        <w:noBreakHyphen/>
        <w:t>general must give the applicant or permit</w:t>
      </w:r>
      <w:r w:rsidR="00017974" w:rsidRPr="00457575">
        <w:noBreakHyphen/>
        <w:t>holder written notice of the intention to impose the condition.</w:t>
      </w:r>
    </w:p>
    <w:p w14:paraId="2899DC13" w14:textId="749B3A87" w:rsidR="003520D1" w:rsidRPr="00591A0F" w:rsidRDefault="003520D1" w:rsidP="003520D1">
      <w:pPr>
        <w:pStyle w:val="aNote"/>
      </w:pPr>
      <w:r w:rsidRPr="00591A0F">
        <w:rPr>
          <w:rStyle w:val="charItals"/>
        </w:rPr>
        <w:t>Note</w:t>
      </w:r>
      <w:r w:rsidRPr="00591A0F">
        <w:rPr>
          <w:rStyle w:val="charItals"/>
        </w:rPr>
        <w:tab/>
      </w:r>
      <w:r w:rsidRPr="00591A0F">
        <w:t xml:space="preserve">For how documents may be given, see the </w:t>
      </w:r>
      <w:hyperlink r:id="rId73" w:tooltip="A2001-14" w:history="1">
        <w:r w:rsidRPr="00591A0F">
          <w:rPr>
            <w:rStyle w:val="charCitHyperlinkAbbrev"/>
          </w:rPr>
          <w:t>Legislation Act</w:t>
        </w:r>
      </w:hyperlink>
      <w:r w:rsidRPr="00591A0F">
        <w:t>, pt 19.5.</w:t>
      </w:r>
    </w:p>
    <w:p w14:paraId="319C7FB9" w14:textId="77777777" w:rsidR="00017974" w:rsidRPr="00457575" w:rsidRDefault="004805D6" w:rsidP="00CE2DFA">
      <w:pPr>
        <w:pStyle w:val="Amain"/>
        <w:keepNext/>
      </w:pPr>
      <w:r>
        <w:tab/>
      </w:r>
      <w:r w:rsidR="00C84A57" w:rsidRPr="00457575">
        <w:t>(2)</w:t>
      </w:r>
      <w:r w:rsidR="00C84A57" w:rsidRPr="00457575">
        <w:tab/>
      </w:r>
      <w:r w:rsidR="00017974" w:rsidRPr="00457575">
        <w:t>The notice must state—</w:t>
      </w:r>
    </w:p>
    <w:p w14:paraId="5BDCA63C" w14:textId="77777777" w:rsidR="00017974" w:rsidRPr="00457575" w:rsidRDefault="004805D6" w:rsidP="004805D6">
      <w:pPr>
        <w:pStyle w:val="Apara"/>
      </w:pPr>
      <w:r>
        <w:tab/>
      </w:r>
      <w:r w:rsidR="00C84A57" w:rsidRPr="00457575">
        <w:t>(a)</w:t>
      </w:r>
      <w:r w:rsidR="00C84A57" w:rsidRPr="00457575">
        <w:tab/>
      </w:r>
      <w:r w:rsidR="00017974" w:rsidRPr="00457575">
        <w:t>the grounds for the proposed condition; and</w:t>
      </w:r>
    </w:p>
    <w:p w14:paraId="3AE23752" w14:textId="77777777" w:rsidR="00017974" w:rsidRPr="00457575" w:rsidRDefault="004805D6" w:rsidP="004805D6">
      <w:pPr>
        <w:pStyle w:val="Apara"/>
      </w:pPr>
      <w:r>
        <w:tab/>
      </w:r>
      <w:r w:rsidR="00C84A57" w:rsidRPr="00457575">
        <w:t>(b)</w:t>
      </w:r>
      <w:r w:rsidR="00C84A57" w:rsidRPr="00457575">
        <w:tab/>
      </w:r>
      <w:r w:rsidR="00017974" w:rsidRPr="00457575">
        <w:t>the amount and form of the proposed financial assurance; and</w:t>
      </w:r>
    </w:p>
    <w:p w14:paraId="1371115E" w14:textId="77777777" w:rsidR="00017974" w:rsidRPr="00457575" w:rsidRDefault="004805D6" w:rsidP="004805D6">
      <w:pPr>
        <w:pStyle w:val="Apara"/>
      </w:pPr>
      <w:r>
        <w:lastRenderedPageBreak/>
        <w:tab/>
      </w:r>
      <w:r w:rsidR="00C84A57" w:rsidRPr="00457575">
        <w:t>(c)</w:t>
      </w:r>
      <w:r w:rsidR="00C84A57" w:rsidRPr="00457575">
        <w:tab/>
      </w:r>
      <w:r w:rsidR="00017974" w:rsidRPr="00457575">
        <w:t>that the applicant or permit</w:t>
      </w:r>
      <w:r w:rsidR="00017974" w:rsidRPr="00457575">
        <w:noBreakHyphen/>
        <w:t>holder may give a written submission to the director</w:t>
      </w:r>
      <w:r w:rsidR="00017974" w:rsidRPr="00457575">
        <w:noBreakHyphen/>
        <w:t>general showing cause why the proposed condition should not be imposed; and</w:t>
      </w:r>
    </w:p>
    <w:p w14:paraId="73B40F0C" w14:textId="77777777" w:rsidR="00017974" w:rsidRPr="00457575" w:rsidRDefault="004805D6" w:rsidP="004805D6">
      <w:pPr>
        <w:pStyle w:val="Apara"/>
      </w:pPr>
      <w:r>
        <w:tab/>
      </w:r>
      <w:r w:rsidR="00C84A57" w:rsidRPr="00457575">
        <w:t>(d)</w:t>
      </w:r>
      <w:r w:rsidR="00C84A57" w:rsidRPr="00457575">
        <w:tab/>
      </w:r>
      <w:r w:rsidR="00017974" w:rsidRPr="00457575">
        <w:t>that submissions may be given to the director</w:t>
      </w:r>
      <w:r w:rsidR="00017974" w:rsidRPr="00457575">
        <w:noBreakHyphen/>
        <w:t xml:space="preserve">general only during the 20 working days (the </w:t>
      </w:r>
      <w:r w:rsidR="00017974" w:rsidRPr="004805D6">
        <w:rPr>
          <w:rStyle w:val="charBoldItals"/>
        </w:rPr>
        <w:t>show cause period</w:t>
      </w:r>
      <w:r w:rsidR="00017974" w:rsidRPr="00457575">
        <w:t>) after the date of the notice.</w:t>
      </w:r>
    </w:p>
    <w:p w14:paraId="5DB23FA3" w14:textId="77777777" w:rsidR="00017974" w:rsidRPr="00457575" w:rsidRDefault="004805D6" w:rsidP="00474B59">
      <w:pPr>
        <w:pStyle w:val="Amain"/>
        <w:keepNext/>
      </w:pPr>
      <w:r>
        <w:tab/>
      </w:r>
      <w:r w:rsidR="00C84A57" w:rsidRPr="00457575">
        <w:t>(3)</w:t>
      </w:r>
      <w:r w:rsidR="00C84A57" w:rsidRPr="00457575">
        <w:tab/>
      </w:r>
      <w:r w:rsidR="00017974" w:rsidRPr="00457575">
        <w:t>The director</w:t>
      </w:r>
      <w:r w:rsidR="00017974" w:rsidRPr="00457575">
        <w:noBreakHyphen/>
        <w:t>general must, within 20 working days after the end of the show cause period—</w:t>
      </w:r>
    </w:p>
    <w:p w14:paraId="1A4028DC" w14:textId="77777777" w:rsidR="00017974" w:rsidRPr="00457575" w:rsidRDefault="004805D6" w:rsidP="004805D6">
      <w:pPr>
        <w:pStyle w:val="Apara"/>
      </w:pPr>
      <w:r>
        <w:tab/>
      </w:r>
      <w:r w:rsidR="00C84A57" w:rsidRPr="00457575">
        <w:t>(a)</w:t>
      </w:r>
      <w:r w:rsidR="00C84A57" w:rsidRPr="00457575">
        <w:tab/>
      </w:r>
      <w:r w:rsidR="00017974" w:rsidRPr="00457575">
        <w:t xml:space="preserve">consider any submissions received under </w:t>
      </w:r>
      <w:r w:rsidR="005550BE" w:rsidRPr="00457575">
        <w:t>subsection (</w:t>
      </w:r>
      <w:r w:rsidR="00017974" w:rsidRPr="00457575">
        <w:t>2) (d); and</w:t>
      </w:r>
    </w:p>
    <w:p w14:paraId="2A6C2ED4" w14:textId="77777777" w:rsidR="00017974" w:rsidRPr="00457575" w:rsidRDefault="004805D6" w:rsidP="004805D6">
      <w:pPr>
        <w:pStyle w:val="Apara"/>
      </w:pPr>
      <w:r>
        <w:tab/>
      </w:r>
      <w:r w:rsidR="00C84A57" w:rsidRPr="00457575">
        <w:t>(b)</w:t>
      </w:r>
      <w:r w:rsidR="00C84A57" w:rsidRPr="00457575">
        <w:tab/>
      </w:r>
      <w:r w:rsidR="00017974" w:rsidRPr="00457575">
        <w:t>decide whether to impose the condition; and</w:t>
      </w:r>
    </w:p>
    <w:p w14:paraId="134D499E" w14:textId="77777777" w:rsidR="00017974" w:rsidRPr="00457575" w:rsidRDefault="004805D6" w:rsidP="00AA2BEF">
      <w:pPr>
        <w:pStyle w:val="Apara"/>
        <w:keepNext/>
      </w:pPr>
      <w:r>
        <w:tab/>
      </w:r>
      <w:r w:rsidR="00C84A57" w:rsidRPr="00457575">
        <w:t>(c)</w:t>
      </w:r>
      <w:r w:rsidR="00C84A57" w:rsidRPr="00457575">
        <w:tab/>
      </w:r>
      <w:r w:rsidR="00017974" w:rsidRPr="00457575">
        <w:t>tell the applicant or permit</w:t>
      </w:r>
      <w:r w:rsidR="00017974" w:rsidRPr="00457575">
        <w:noBreakHyphen/>
        <w:t xml:space="preserve">holder (a </w:t>
      </w:r>
      <w:r w:rsidR="00017974" w:rsidRPr="004805D6">
        <w:rPr>
          <w:rStyle w:val="charBoldItals"/>
        </w:rPr>
        <w:t>decision notice</w:t>
      </w:r>
      <w:r w:rsidR="00017974" w:rsidRPr="00457575">
        <w:t>)—</w:t>
      </w:r>
    </w:p>
    <w:p w14:paraId="170DFAA2" w14:textId="77777777" w:rsidR="00017974" w:rsidRPr="00457575" w:rsidRDefault="004805D6" w:rsidP="004805D6">
      <w:pPr>
        <w:pStyle w:val="Asubpara"/>
      </w:pPr>
      <w:r>
        <w:tab/>
      </w:r>
      <w:r w:rsidR="00C84A57" w:rsidRPr="00457575">
        <w:t>(i)</w:t>
      </w:r>
      <w:r w:rsidR="00C84A57" w:rsidRPr="00457575">
        <w:tab/>
      </w:r>
      <w:r w:rsidR="00017974" w:rsidRPr="00457575">
        <w:t>about the decision; and</w:t>
      </w:r>
    </w:p>
    <w:p w14:paraId="0E54D03A" w14:textId="77777777" w:rsidR="00017974" w:rsidRPr="00457575" w:rsidRDefault="004805D6" w:rsidP="004805D6">
      <w:pPr>
        <w:pStyle w:val="Asubpara"/>
      </w:pPr>
      <w:r>
        <w:tab/>
      </w:r>
      <w:r w:rsidR="00C84A57" w:rsidRPr="00457575">
        <w:t>(ii)</w:t>
      </w:r>
      <w:r w:rsidR="00C84A57" w:rsidRPr="00457575">
        <w:tab/>
      </w:r>
      <w:r w:rsidR="00017974" w:rsidRPr="00457575">
        <w:t xml:space="preserve">if the condition is to be imposed—when (the </w:t>
      </w:r>
      <w:r w:rsidR="00017974" w:rsidRPr="004805D6">
        <w:rPr>
          <w:rStyle w:val="charBoldItals"/>
        </w:rPr>
        <w:t>due date</w:t>
      </w:r>
      <w:r w:rsidR="00017974" w:rsidRPr="00457575">
        <w:t>) the financial assurance must be provided.</w:t>
      </w:r>
    </w:p>
    <w:p w14:paraId="66C4FD76" w14:textId="77777777" w:rsidR="00017974" w:rsidRPr="00457575" w:rsidRDefault="004805D6" w:rsidP="004805D6">
      <w:pPr>
        <w:pStyle w:val="Amain"/>
      </w:pPr>
      <w:r>
        <w:tab/>
      </w:r>
      <w:r w:rsidR="00C84A57" w:rsidRPr="00457575">
        <w:t>(4)</w:t>
      </w:r>
      <w:r w:rsidR="00C84A57" w:rsidRPr="00457575">
        <w:tab/>
      </w:r>
      <w:r w:rsidR="00017974" w:rsidRPr="00457575">
        <w:t>The director</w:t>
      </w:r>
      <w:r w:rsidR="00017974" w:rsidRPr="00457575">
        <w:noBreakHyphen/>
        <w:t>general must not decide a due date that is earlier than 10 working days after the date of the decision notice.</w:t>
      </w:r>
    </w:p>
    <w:p w14:paraId="2E3C8125" w14:textId="77777777" w:rsidR="00017974" w:rsidRPr="00457575" w:rsidRDefault="00C84A57" w:rsidP="00C84A57">
      <w:pPr>
        <w:pStyle w:val="AH5Sec"/>
      </w:pPr>
      <w:bookmarkStart w:id="88" w:name="_Toc150437928"/>
      <w:r w:rsidRPr="007742C4">
        <w:rPr>
          <w:rStyle w:val="CharSectNo"/>
        </w:rPr>
        <w:t>63</w:t>
      </w:r>
      <w:r w:rsidRPr="00457575">
        <w:tab/>
      </w:r>
      <w:r w:rsidR="00017974" w:rsidRPr="00457575">
        <w:t>Financial assurance condition—permit cancellation</w:t>
      </w:r>
      <w:bookmarkEnd w:id="88"/>
    </w:p>
    <w:p w14:paraId="623323C8" w14:textId="77777777"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w:t>
      </w:r>
    </w:p>
    <w:p w14:paraId="5EF0AA76" w14:textId="77777777" w:rsidR="00017974" w:rsidRPr="00457575" w:rsidRDefault="004805D6" w:rsidP="004805D6">
      <w:pPr>
        <w:pStyle w:val="Apara"/>
      </w:pPr>
      <w:r>
        <w:tab/>
      </w:r>
      <w:r w:rsidR="00C84A57" w:rsidRPr="00457575">
        <w:t>(a)</w:t>
      </w:r>
      <w:r w:rsidR="00C84A57" w:rsidRPr="00457575">
        <w:tab/>
      </w:r>
      <w:r w:rsidR="00017974" w:rsidRPr="00457575">
        <w:t>the director</w:t>
      </w:r>
      <w:r w:rsidR="00017974" w:rsidRPr="00457575">
        <w:noBreakHyphen/>
        <w:t xml:space="preserve">general imposes a financial assurance condition on a </w:t>
      </w:r>
      <w:r w:rsidR="00F84F9D" w:rsidRPr="00457575">
        <w:t xml:space="preserve">public </w:t>
      </w:r>
      <w:r w:rsidR="009806C5" w:rsidRPr="00457575">
        <w:t>unleased land</w:t>
      </w:r>
      <w:r w:rsidR="00017974" w:rsidRPr="00457575">
        <w:t xml:space="preserve"> permit; and</w:t>
      </w:r>
    </w:p>
    <w:p w14:paraId="51C865E8" w14:textId="77777777" w:rsidR="00017974" w:rsidRPr="00457575" w:rsidRDefault="004805D6" w:rsidP="004805D6">
      <w:pPr>
        <w:pStyle w:val="Apara"/>
      </w:pPr>
      <w:r>
        <w:tab/>
      </w:r>
      <w:r w:rsidR="00C84A57" w:rsidRPr="00457575">
        <w:t>(b)</w:t>
      </w:r>
      <w:r w:rsidR="00C84A57" w:rsidRPr="00457575">
        <w:tab/>
      </w:r>
      <w:r w:rsidR="00017974" w:rsidRPr="00457575">
        <w:t>the permit</w:t>
      </w:r>
      <w:r w:rsidR="00017974" w:rsidRPr="00457575">
        <w:noBreakHyphen/>
        <w:t>holder does not provide the financial assurance—</w:t>
      </w:r>
    </w:p>
    <w:p w14:paraId="0FFA447C" w14:textId="77777777" w:rsidR="00017974" w:rsidRPr="00457575" w:rsidRDefault="004805D6" w:rsidP="004805D6">
      <w:pPr>
        <w:pStyle w:val="Asubpara"/>
      </w:pPr>
      <w:r>
        <w:tab/>
      </w:r>
      <w:r w:rsidR="00C84A57" w:rsidRPr="00457575">
        <w:t>(i)</w:t>
      </w:r>
      <w:r w:rsidR="00C84A57" w:rsidRPr="00457575">
        <w:tab/>
      </w:r>
      <w:r w:rsidR="00017974" w:rsidRPr="00457575">
        <w:t>in accordance with the condition; or</w:t>
      </w:r>
    </w:p>
    <w:p w14:paraId="0F21FC4D" w14:textId="77777777" w:rsidR="00017974" w:rsidRPr="00457575" w:rsidRDefault="004805D6" w:rsidP="004805D6">
      <w:pPr>
        <w:pStyle w:val="Asubpara"/>
      </w:pPr>
      <w:r>
        <w:tab/>
      </w:r>
      <w:r w:rsidR="00C84A57" w:rsidRPr="00457575">
        <w:t>(ii)</w:t>
      </w:r>
      <w:r w:rsidR="00C84A57" w:rsidRPr="00457575">
        <w:tab/>
      </w:r>
      <w:r w:rsidR="00017974" w:rsidRPr="00457575">
        <w:t>by the due date.</w:t>
      </w:r>
    </w:p>
    <w:p w14:paraId="25D8D2BE" w14:textId="77777777" w:rsidR="00017974" w:rsidRPr="00457575" w:rsidRDefault="004805D6" w:rsidP="004805D6">
      <w:pPr>
        <w:pStyle w:val="Amain"/>
      </w:pPr>
      <w:r>
        <w:tab/>
      </w:r>
      <w:r w:rsidR="00C84A57" w:rsidRPr="00457575">
        <w:t>(2)</w:t>
      </w:r>
      <w:r w:rsidR="00C84A57" w:rsidRPr="00457575">
        <w:tab/>
      </w:r>
      <w:r w:rsidR="00017974" w:rsidRPr="00457575">
        <w:t>The director</w:t>
      </w:r>
      <w:r w:rsidR="00017974" w:rsidRPr="00457575">
        <w:noBreakHyphen/>
        <w:t xml:space="preserve">general must cancel the </w:t>
      </w:r>
      <w:r w:rsidR="00F84F9D" w:rsidRPr="00457575">
        <w:t xml:space="preserve">public </w:t>
      </w:r>
      <w:r w:rsidR="009806C5" w:rsidRPr="00457575">
        <w:t>unleased land</w:t>
      </w:r>
      <w:r w:rsidR="00017974" w:rsidRPr="00457575">
        <w:t xml:space="preserve"> permit.</w:t>
      </w:r>
    </w:p>
    <w:p w14:paraId="0A19826B" w14:textId="77777777" w:rsidR="00017974" w:rsidRPr="00457575" w:rsidRDefault="004805D6" w:rsidP="004805D6">
      <w:pPr>
        <w:pStyle w:val="Amain"/>
        <w:keepNext/>
      </w:pPr>
      <w:r>
        <w:tab/>
      </w:r>
      <w:r w:rsidR="00C84A57" w:rsidRPr="00457575">
        <w:t>(3)</w:t>
      </w:r>
      <w:r w:rsidR="00C84A57" w:rsidRPr="00457575">
        <w:tab/>
      </w:r>
      <w:r w:rsidR="00017974" w:rsidRPr="00457575">
        <w:t xml:space="preserve">In </w:t>
      </w:r>
      <w:r w:rsidR="00D35611" w:rsidRPr="00457575">
        <w:t>this section</w:t>
      </w:r>
      <w:r w:rsidR="00017974" w:rsidRPr="00457575">
        <w:t>:</w:t>
      </w:r>
    </w:p>
    <w:p w14:paraId="0FACE99D" w14:textId="77777777" w:rsidR="00017974" w:rsidRPr="00457575" w:rsidRDefault="00017974" w:rsidP="00C84A57">
      <w:pPr>
        <w:pStyle w:val="aDef"/>
      </w:pPr>
      <w:r w:rsidRPr="004805D6">
        <w:rPr>
          <w:rStyle w:val="charBoldItals"/>
        </w:rPr>
        <w:t>due date</w:t>
      </w:r>
      <w:r w:rsidRPr="00457575">
        <w:t xml:space="preserve">—see </w:t>
      </w:r>
      <w:r w:rsidR="00CA42A4" w:rsidRPr="00457575">
        <w:t>section</w:t>
      </w:r>
      <w:r w:rsidRPr="00457575">
        <w:t> </w:t>
      </w:r>
      <w:r w:rsidR="006C6D0D" w:rsidRPr="00457575">
        <w:t>62</w:t>
      </w:r>
      <w:r w:rsidRPr="00457575">
        <w:t> (3) (c) (ii).</w:t>
      </w:r>
    </w:p>
    <w:p w14:paraId="778ADBFC" w14:textId="77777777" w:rsidR="00017974" w:rsidRPr="00457575" w:rsidRDefault="00C84A57" w:rsidP="00C84A57">
      <w:pPr>
        <w:pStyle w:val="AH5Sec"/>
      </w:pPr>
      <w:bookmarkStart w:id="89" w:name="_Toc150437929"/>
      <w:r w:rsidRPr="007742C4">
        <w:rPr>
          <w:rStyle w:val="CharSectNo"/>
        </w:rPr>
        <w:lastRenderedPageBreak/>
        <w:t>64</w:t>
      </w:r>
      <w:r w:rsidRPr="00457575">
        <w:tab/>
      </w:r>
      <w:r w:rsidR="00017974" w:rsidRPr="00457575">
        <w:t>Financial assurance condition—claim or realisation</w:t>
      </w:r>
      <w:bookmarkEnd w:id="89"/>
    </w:p>
    <w:p w14:paraId="25265C58" w14:textId="77777777"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w:t>
      </w:r>
    </w:p>
    <w:p w14:paraId="4BB150F1" w14:textId="77777777" w:rsidR="00017974" w:rsidRPr="00457575" w:rsidRDefault="004805D6" w:rsidP="004805D6">
      <w:pPr>
        <w:pStyle w:val="Apara"/>
      </w:pPr>
      <w:r>
        <w:tab/>
      </w:r>
      <w:r w:rsidR="00C84A57" w:rsidRPr="00457575">
        <w:t>(a)</w:t>
      </w:r>
      <w:r w:rsidR="00C84A57" w:rsidRPr="00457575">
        <w:tab/>
      </w:r>
      <w:r w:rsidR="00017974" w:rsidRPr="00457575">
        <w:t>the director</w:t>
      </w:r>
      <w:r w:rsidR="00017974" w:rsidRPr="00457575">
        <w:noBreakHyphen/>
        <w:t xml:space="preserve">general issues a </w:t>
      </w:r>
      <w:r w:rsidR="00F84F9D" w:rsidRPr="00457575">
        <w:t xml:space="preserve">public </w:t>
      </w:r>
      <w:r w:rsidR="009806C5" w:rsidRPr="00457575">
        <w:t>unleased land</w:t>
      </w:r>
      <w:r w:rsidR="00017974" w:rsidRPr="00457575">
        <w:t xml:space="preserve"> permit subject to a financial assurance condition; and</w:t>
      </w:r>
    </w:p>
    <w:p w14:paraId="6C7B177F" w14:textId="77777777" w:rsidR="00017974" w:rsidRPr="00457575" w:rsidRDefault="004805D6" w:rsidP="004805D6">
      <w:pPr>
        <w:pStyle w:val="Apara"/>
      </w:pPr>
      <w:r>
        <w:tab/>
      </w:r>
      <w:r w:rsidR="00C84A57" w:rsidRPr="00457575">
        <w:t>(b)</w:t>
      </w:r>
      <w:r w:rsidR="00C84A57" w:rsidRPr="00457575">
        <w:tab/>
      </w:r>
      <w:r w:rsidR="00017974" w:rsidRPr="00457575">
        <w:t xml:space="preserve">the </w:t>
      </w:r>
      <w:r w:rsidR="00F84F9D" w:rsidRPr="00457575">
        <w:t xml:space="preserve">public </w:t>
      </w:r>
      <w:r w:rsidR="009806C5" w:rsidRPr="00457575">
        <w:t>unleased land</w:t>
      </w:r>
      <w:r w:rsidR="00017974" w:rsidRPr="00457575">
        <w:t xml:space="preserve"> is seriously or materially damaged because of the use of the </w:t>
      </w:r>
      <w:r w:rsidR="00F84F9D" w:rsidRPr="00457575">
        <w:t xml:space="preserve">public </w:t>
      </w:r>
      <w:r w:rsidR="009806C5" w:rsidRPr="00457575">
        <w:t>unleased land</w:t>
      </w:r>
      <w:r w:rsidR="00017974" w:rsidRPr="00457575">
        <w:t xml:space="preserve"> under the </w:t>
      </w:r>
      <w:r w:rsidR="00F84F9D" w:rsidRPr="00457575">
        <w:t xml:space="preserve">public </w:t>
      </w:r>
      <w:r w:rsidR="009806C5" w:rsidRPr="00457575">
        <w:t>unleased land</w:t>
      </w:r>
      <w:r w:rsidR="00017974" w:rsidRPr="00457575">
        <w:t xml:space="preserve"> permit; and</w:t>
      </w:r>
    </w:p>
    <w:p w14:paraId="49415D32" w14:textId="77777777" w:rsidR="00017974" w:rsidRPr="00457575" w:rsidRDefault="004805D6" w:rsidP="004805D6">
      <w:pPr>
        <w:pStyle w:val="Apara"/>
      </w:pPr>
      <w:r>
        <w:tab/>
      </w:r>
      <w:r w:rsidR="00C84A57" w:rsidRPr="00457575">
        <w:t>(c)</w:t>
      </w:r>
      <w:r w:rsidR="00C84A57" w:rsidRPr="00457575">
        <w:tab/>
      </w:r>
      <w:r w:rsidR="00017974" w:rsidRPr="00457575">
        <w:t>the director</w:t>
      </w:r>
      <w:r w:rsidR="00017974" w:rsidRPr="00457575">
        <w:noBreakHyphen/>
        <w:t xml:space="preserve">general incurs, or will incur, expenses in repairing the damage to the </w:t>
      </w:r>
      <w:r w:rsidR="00F84F9D" w:rsidRPr="00457575">
        <w:t xml:space="preserve">public </w:t>
      </w:r>
      <w:r w:rsidR="009806C5" w:rsidRPr="00457575">
        <w:t>unleased land</w:t>
      </w:r>
      <w:r w:rsidR="00017974" w:rsidRPr="00457575">
        <w:t>; and</w:t>
      </w:r>
    </w:p>
    <w:p w14:paraId="6BA11CF4" w14:textId="77777777" w:rsidR="00017974" w:rsidRPr="00457575" w:rsidRDefault="004805D6" w:rsidP="004805D6">
      <w:pPr>
        <w:pStyle w:val="Apara"/>
      </w:pPr>
      <w:r>
        <w:tab/>
      </w:r>
      <w:r w:rsidR="00C84A57" w:rsidRPr="00457575">
        <w:t>(d)</w:t>
      </w:r>
      <w:r w:rsidR="00C84A57" w:rsidRPr="00457575">
        <w:tab/>
      </w:r>
      <w:r w:rsidR="00017974" w:rsidRPr="00457575">
        <w:t>the damage is the kind of harm for which the financial assurance may be claimed or realised; and</w:t>
      </w:r>
    </w:p>
    <w:p w14:paraId="1EE0BC05" w14:textId="77777777" w:rsidR="00017974" w:rsidRPr="00457575" w:rsidRDefault="004805D6" w:rsidP="004805D6">
      <w:pPr>
        <w:pStyle w:val="Apara"/>
      </w:pPr>
      <w:r>
        <w:tab/>
      </w:r>
      <w:r w:rsidR="00C84A57" w:rsidRPr="00457575">
        <w:t>(e)</w:t>
      </w:r>
      <w:r w:rsidR="00C84A57" w:rsidRPr="00457575">
        <w:tab/>
      </w:r>
      <w:r w:rsidR="00017974" w:rsidRPr="00457575">
        <w:t>the damage was not permitted under this Act.</w:t>
      </w:r>
    </w:p>
    <w:p w14:paraId="2E99DD91" w14:textId="77777777" w:rsidR="00017974" w:rsidRPr="00457575" w:rsidRDefault="004805D6" w:rsidP="004805D6">
      <w:pPr>
        <w:pStyle w:val="Amain"/>
      </w:pPr>
      <w:r>
        <w:tab/>
      </w:r>
      <w:r w:rsidR="00C84A57" w:rsidRPr="00457575">
        <w:t>(2)</w:t>
      </w:r>
      <w:r w:rsidR="00C84A57" w:rsidRPr="00457575">
        <w:tab/>
      </w:r>
      <w:r w:rsidR="00017974" w:rsidRPr="00457575">
        <w:t>The director</w:t>
      </w:r>
      <w:r w:rsidR="00017974" w:rsidRPr="00457575">
        <w:noBreakHyphen/>
        <w:t>general may recover the reasonable expenses of repairing the damage by making a claim on or realising the financial assurance.</w:t>
      </w:r>
    </w:p>
    <w:p w14:paraId="5FD5BDAB" w14:textId="77777777" w:rsidR="00017974" w:rsidRPr="00457575" w:rsidRDefault="00C84A57" w:rsidP="00C84A57">
      <w:pPr>
        <w:pStyle w:val="AH5Sec"/>
      </w:pPr>
      <w:bookmarkStart w:id="90" w:name="_Toc150437930"/>
      <w:r w:rsidRPr="007742C4">
        <w:rPr>
          <w:rStyle w:val="CharSectNo"/>
        </w:rPr>
        <w:t>65</w:t>
      </w:r>
      <w:r w:rsidRPr="00457575">
        <w:tab/>
      </w:r>
      <w:r w:rsidR="00017974" w:rsidRPr="00457575">
        <w:t>Financial assurance condition—notice before claim or realisation</w:t>
      </w:r>
      <w:bookmarkEnd w:id="90"/>
    </w:p>
    <w:p w14:paraId="25DA3997" w14:textId="77777777" w:rsidR="00017974" w:rsidRPr="00457575" w:rsidRDefault="004805D6" w:rsidP="004805D6">
      <w:pPr>
        <w:pStyle w:val="Amain"/>
      </w:pPr>
      <w:r>
        <w:tab/>
      </w:r>
      <w:r w:rsidR="00C84A57" w:rsidRPr="00457575">
        <w:t>(1)</w:t>
      </w:r>
      <w:r w:rsidR="00C84A57" w:rsidRPr="00457575">
        <w:tab/>
      </w:r>
      <w:r w:rsidR="00017974" w:rsidRPr="00457575">
        <w:t xml:space="preserve">Before acting under </w:t>
      </w:r>
      <w:r w:rsidR="00CA42A4" w:rsidRPr="00457575">
        <w:t>section</w:t>
      </w:r>
      <w:r w:rsidR="00017974" w:rsidRPr="00457575">
        <w:t> </w:t>
      </w:r>
      <w:r w:rsidR="006C6D0D" w:rsidRPr="00457575">
        <w:t>64</w:t>
      </w:r>
      <w:r w:rsidR="00017974" w:rsidRPr="00457575">
        <w:t>, the director</w:t>
      </w:r>
      <w:r w:rsidR="00017974" w:rsidRPr="00457575">
        <w:noBreakHyphen/>
        <w:t>general must give the permit</w:t>
      </w:r>
      <w:r w:rsidR="00017974" w:rsidRPr="00457575">
        <w:noBreakHyphen/>
        <w:t>holder, a written notice stating—</w:t>
      </w:r>
    </w:p>
    <w:p w14:paraId="3FE021FC" w14:textId="77777777" w:rsidR="00017974" w:rsidRPr="00457575" w:rsidRDefault="004805D6" w:rsidP="004805D6">
      <w:pPr>
        <w:pStyle w:val="Apara"/>
      </w:pPr>
      <w:r>
        <w:tab/>
      </w:r>
      <w:r w:rsidR="00C84A57" w:rsidRPr="00457575">
        <w:t>(a)</w:t>
      </w:r>
      <w:r w:rsidR="00C84A57" w:rsidRPr="00457575">
        <w:tab/>
      </w:r>
      <w:r w:rsidR="00017974" w:rsidRPr="00457575">
        <w:t xml:space="preserve">the serious or material damage caused by the use of the </w:t>
      </w:r>
      <w:r w:rsidR="00F84F9D" w:rsidRPr="00457575">
        <w:t xml:space="preserve">public </w:t>
      </w:r>
      <w:r w:rsidR="009806C5" w:rsidRPr="00457575">
        <w:t>unleased land</w:t>
      </w:r>
      <w:r w:rsidR="00017974" w:rsidRPr="00457575">
        <w:t>; and</w:t>
      </w:r>
    </w:p>
    <w:p w14:paraId="14848901" w14:textId="77777777" w:rsidR="00017974" w:rsidRPr="00457575" w:rsidRDefault="004805D6" w:rsidP="004805D6">
      <w:pPr>
        <w:pStyle w:val="Apara"/>
      </w:pPr>
      <w:r>
        <w:tab/>
      </w:r>
      <w:r w:rsidR="00C84A57" w:rsidRPr="00457575">
        <w:t>(b)</w:t>
      </w:r>
      <w:r w:rsidR="00C84A57" w:rsidRPr="00457575">
        <w:tab/>
      </w:r>
      <w:r w:rsidR="00017974" w:rsidRPr="00457575">
        <w:t>details of the action taken, or to be taken, to repair the damage; and</w:t>
      </w:r>
    </w:p>
    <w:p w14:paraId="3B88B7A4" w14:textId="77777777" w:rsidR="00017974" w:rsidRPr="00457575" w:rsidRDefault="004805D6" w:rsidP="004805D6">
      <w:pPr>
        <w:pStyle w:val="Apara"/>
      </w:pPr>
      <w:r>
        <w:tab/>
      </w:r>
      <w:r w:rsidR="00C84A57" w:rsidRPr="00457575">
        <w:t>(c)</w:t>
      </w:r>
      <w:r w:rsidR="00C84A57" w:rsidRPr="00457575">
        <w:tab/>
      </w:r>
      <w:r w:rsidR="00017974" w:rsidRPr="00457575">
        <w:t>the amount of the financial assurance to be claimed or realised; and</w:t>
      </w:r>
    </w:p>
    <w:p w14:paraId="06F9E4F9" w14:textId="77777777" w:rsidR="00017974" w:rsidRPr="00457575" w:rsidRDefault="004805D6" w:rsidP="004805D6">
      <w:pPr>
        <w:pStyle w:val="Apara"/>
      </w:pPr>
      <w:r>
        <w:tab/>
      </w:r>
      <w:r w:rsidR="00C84A57" w:rsidRPr="00457575">
        <w:t>(d)</w:t>
      </w:r>
      <w:r w:rsidR="00C84A57" w:rsidRPr="00457575">
        <w:tab/>
      </w:r>
      <w:r w:rsidR="00017974" w:rsidRPr="00457575">
        <w:t>that the permit</w:t>
      </w:r>
      <w:r w:rsidR="00017974" w:rsidRPr="00457575">
        <w:noBreakHyphen/>
        <w:t>holder may give a written submission to the director</w:t>
      </w:r>
      <w:r w:rsidR="00017974" w:rsidRPr="00457575">
        <w:noBreakHyphen/>
        <w:t>general showing cause why the financial assurance should not be claimed or realised as proposed; and</w:t>
      </w:r>
    </w:p>
    <w:p w14:paraId="3BD1E87E" w14:textId="77777777" w:rsidR="00017974" w:rsidRDefault="004805D6" w:rsidP="004805D6">
      <w:pPr>
        <w:pStyle w:val="Apara"/>
      </w:pPr>
      <w:r>
        <w:lastRenderedPageBreak/>
        <w:tab/>
      </w:r>
      <w:r w:rsidR="00C84A57" w:rsidRPr="00457575">
        <w:t>(e)</w:t>
      </w:r>
      <w:r w:rsidR="00C84A57" w:rsidRPr="00457575">
        <w:tab/>
      </w:r>
      <w:r w:rsidR="00017974" w:rsidRPr="00457575">
        <w:t>that a submission may be given to the director</w:t>
      </w:r>
      <w:r w:rsidR="00017974" w:rsidRPr="00457575">
        <w:noBreakHyphen/>
        <w:t xml:space="preserve">general only during the 20 working days (the </w:t>
      </w:r>
      <w:r w:rsidR="00017974" w:rsidRPr="004805D6">
        <w:rPr>
          <w:rStyle w:val="charBoldItals"/>
        </w:rPr>
        <w:t>show cause period</w:t>
      </w:r>
      <w:r w:rsidR="00017974" w:rsidRPr="00457575">
        <w:t>) after the date of the notice.</w:t>
      </w:r>
    </w:p>
    <w:p w14:paraId="7ED100E9" w14:textId="51F3A330" w:rsidR="003520D1" w:rsidRPr="00591A0F" w:rsidRDefault="003520D1" w:rsidP="003520D1">
      <w:pPr>
        <w:pStyle w:val="aNote"/>
      </w:pPr>
      <w:r w:rsidRPr="00591A0F">
        <w:rPr>
          <w:rStyle w:val="charItals"/>
        </w:rPr>
        <w:t>Note</w:t>
      </w:r>
      <w:r w:rsidRPr="00591A0F">
        <w:rPr>
          <w:rStyle w:val="charItals"/>
        </w:rPr>
        <w:tab/>
      </w:r>
      <w:r w:rsidRPr="00591A0F">
        <w:t xml:space="preserve">For how documents may be given, see the </w:t>
      </w:r>
      <w:hyperlink r:id="rId74" w:tooltip="A2001-14" w:history="1">
        <w:r w:rsidRPr="00591A0F">
          <w:rPr>
            <w:rStyle w:val="charCitHyperlinkAbbrev"/>
          </w:rPr>
          <w:t>Legislation Act</w:t>
        </w:r>
      </w:hyperlink>
      <w:r w:rsidRPr="00591A0F">
        <w:t>, pt 19.5.</w:t>
      </w:r>
    </w:p>
    <w:p w14:paraId="331CF45D" w14:textId="77777777" w:rsidR="00017974" w:rsidRPr="00457575" w:rsidRDefault="004805D6" w:rsidP="00474B59">
      <w:pPr>
        <w:pStyle w:val="Amain"/>
        <w:keepNext/>
      </w:pPr>
      <w:r>
        <w:tab/>
      </w:r>
      <w:r w:rsidR="00C84A57" w:rsidRPr="00457575">
        <w:t>(2)</w:t>
      </w:r>
      <w:r w:rsidR="00C84A57" w:rsidRPr="00457575">
        <w:tab/>
      </w:r>
      <w:r w:rsidR="00017974" w:rsidRPr="00457575">
        <w:t>The director</w:t>
      </w:r>
      <w:r w:rsidR="00017974" w:rsidRPr="00457575">
        <w:noBreakHyphen/>
        <w:t>general must, within 20 working days after the end of the show cause period—</w:t>
      </w:r>
    </w:p>
    <w:p w14:paraId="78D7683A" w14:textId="77777777" w:rsidR="00017974" w:rsidRPr="00457575" w:rsidRDefault="004805D6" w:rsidP="004805D6">
      <w:pPr>
        <w:pStyle w:val="Apara"/>
      </w:pPr>
      <w:r>
        <w:tab/>
      </w:r>
      <w:r w:rsidR="00C84A57" w:rsidRPr="00457575">
        <w:t>(a)</w:t>
      </w:r>
      <w:r w:rsidR="00C84A57" w:rsidRPr="00457575">
        <w:tab/>
      </w:r>
      <w:r w:rsidR="00017974" w:rsidRPr="00457575">
        <w:t xml:space="preserve">consider any submission received under </w:t>
      </w:r>
      <w:r w:rsidR="005550BE" w:rsidRPr="00457575">
        <w:t>subsection (</w:t>
      </w:r>
      <w:r w:rsidR="00017974" w:rsidRPr="00457575">
        <w:t>1) (d); and</w:t>
      </w:r>
    </w:p>
    <w:p w14:paraId="7AC66E1B" w14:textId="77777777" w:rsidR="00017974" w:rsidRPr="00457575" w:rsidRDefault="004805D6" w:rsidP="004805D6">
      <w:pPr>
        <w:pStyle w:val="Apara"/>
      </w:pPr>
      <w:r>
        <w:tab/>
      </w:r>
      <w:r w:rsidR="00C84A57" w:rsidRPr="00457575">
        <w:t>(b)</w:t>
      </w:r>
      <w:r w:rsidR="00C84A57" w:rsidRPr="00457575">
        <w:tab/>
      </w:r>
      <w:r w:rsidR="00017974" w:rsidRPr="00457575">
        <w:t>decide whether to make a claim on or realise the financial assurance; and</w:t>
      </w:r>
    </w:p>
    <w:p w14:paraId="297AF786" w14:textId="77777777" w:rsidR="00017974" w:rsidRPr="00457575" w:rsidRDefault="004805D6" w:rsidP="004805D6">
      <w:pPr>
        <w:pStyle w:val="Apara"/>
      </w:pPr>
      <w:r>
        <w:tab/>
      </w:r>
      <w:r w:rsidR="00C84A57" w:rsidRPr="00457575">
        <w:t>(c)</w:t>
      </w:r>
      <w:r w:rsidR="00C84A57" w:rsidRPr="00457575">
        <w:tab/>
      </w:r>
      <w:r w:rsidR="00017974" w:rsidRPr="00457575">
        <w:t>tell the permit</w:t>
      </w:r>
      <w:r w:rsidR="00017974" w:rsidRPr="00457575">
        <w:noBreakHyphen/>
        <w:t>holder about the decision.</w:t>
      </w:r>
    </w:p>
    <w:p w14:paraId="6D7690F1" w14:textId="77777777" w:rsidR="00017974" w:rsidRPr="00457575" w:rsidRDefault="00C84A57" w:rsidP="00C84A57">
      <w:pPr>
        <w:pStyle w:val="AH5Sec"/>
      </w:pPr>
      <w:bookmarkStart w:id="91" w:name="_Toc150437931"/>
      <w:r w:rsidRPr="007742C4">
        <w:rPr>
          <w:rStyle w:val="CharSectNo"/>
        </w:rPr>
        <w:t>66</w:t>
      </w:r>
      <w:r w:rsidRPr="00457575">
        <w:tab/>
      </w:r>
      <w:r w:rsidR="00017974" w:rsidRPr="00457575">
        <w:t>Financial assurance condition—recovery of extra costs</w:t>
      </w:r>
      <w:bookmarkEnd w:id="91"/>
    </w:p>
    <w:p w14:paraId="78A34F67" w14:textId="77777777" w:rsidR="00017974" w:rsidRPr="00457575" w:rsidRDefault="004805D6" w:rsidP="00CD640E">
      <w:pPr>
        <w:pStyle w:val="Amain"/>
        <w:keepNext/>
      </w:pPr>
      <w:r>
        <w:tab/>
      </w:r>
      <w:r w:rsidR="00C84A57" w:rsidRPr="00457575">
        <w:t>(1)</w:t>
      </w:r>
      <w:r w:rsidR="00C84A57" w:rsidRPr="00457575">
        <w:tab/>
      </w:r>
      <w:r w:rsidR="00D35611" w:rsidRPr="00457575">
        <w:t>This section</w:t>
      </w:r>
      <w:r w:rsidR="00017974" w:rsidRPr="00457575">
        <w:t xml:space="preserve"> applies if—</w:t>
      </w:r>
    </w:p>
    <w:p w14:paraId="2C2A2B50" w14:textId="77777777" w:rsidR="00017974" w:rsidRPr="00457575" w:rsidRDefault="004805D6" w:rsidP="004805D6">
      <w:pPr>
        <w:pStyle w:val="Apara"/>
      </w:pPr>
      <w:r>
        <w:tab/>
      </w:r>
      <w:r w:rsidR="00C84A57" w:rsidRPr="00457575">
        <w:t>(a)</w:t>
      </w:r>
      <w:r w:rsidR="00C84A57" w:rsidRPr="00457575">
        <w:tab/>
      </w:r>
      <w:r w:rsidR="00017974" w:rsidRPr="00457575">
        <w:t>the director</w:t>
      </w:r>
      <w:r w:rsidR="00017974" w:rsidRPr="00457575">
        <w:noBreakHyphen/>
        <w:t xml:space="preserve">general makes a claim on or realises a financial assurance under a </w:t>
      </w:r>
      <w:r w:rsidR="00F84F9D" w:rsidRPr="00457575">
        <w:t xml:space="preserve">public </w:t>
      </w:r>
      <w:r w:rsidR="009806C5" w:rsidRPr="00457575">
        <w:t>unleased land</w:t>
      </w:r>
      <w:r w:rsidR="00017974" w:rsidRPr="00457575">
        <w:t xml:space="preserve"> permit; and</w:t>
      </w:r>
    </w:p>
    <w:p w14:paraId="68CC7081" w14:textId="77777777" w:rsidR="00017974" w:rsidRPr="00457575" w:rsidRDefault="004805D6" w:rsidP="004805D6">
      <w:pPr>
        <w:pStyle w:val="Apara"/>
      </w:pPr>
      <w:r>
        <w:tab/>
      </w:r>
      <w:r w:rsidR="00C84A57" w:rsidRPr="00457575">
        <w:t>(b)</w:t>
      </w:r>
      <w:r w:rsidR="00C84A57" w:rsidRPr="00457575">
        <w:tab/>
      </w:r>
      <w:r w:rsidR="00017974" w:rsidRPr="00457575">
        <w:t>the amount recovered by the director</w:t>
      </w:r>
      <w:r w:rsidR="00017974" w:rsidRPr="00457575">
        <w:noBreakHyphen/>
        <w:t>general (the</w:t>
      </w:r>
      <w:r w:rsidR="00017974" w:rsidRPr="00457575">
        <w:rPr>
          <w:rStyle w:val="charBoldItals"/>
        </w:rPr>
        <w:t xml:space="preserve"> realised assurance</w:t>
      </w:r>
      <w:r w:rsidR="00017974" w:rsidRPr="00457575">
        <w:t>) is less than the reasonable expenses that the director</w:t>
      </w:r>
      <w:r w:rsidR="00017974" w:rsidRPr="00457575">
        <w:noBreakHyphen/>
        <w:t>general incurred, or will incur, in repairing the damage.</w:t>
      </w:r>
    </w:p>
    <w:p w14:paraId="0604F9E8" w14:textId="77777777" w:rsidR="00017974" w:rsidRPr="00457575" w:rsidRDefault="004805D6" w:rsidP="004805D6">
      <w:pPr>
        <w:pStyle w:val="Amain"/>
      </w:pPr>
      <w:r>
        <w:tab/>
      </w:r>
      <w:r w:rsidR="00C84A57" w:rsidRPr="00457575">
        <w:t>(2)</w:t>
      </w:r>
      <w:r w:rsidR="00C84A57" w:rsidRPr="00457575">
        <w:tab/>
      </w:r>
      <w:r w:rsidR="00017974" w:rsidRPr="00457575">
        <w:t>The director</w:t>
      </w:r>
      <w:r w:rsidR="00017974" w:rsidRPr="00457575">
        <w:noBreakHyphen/>
        <w:t>general may give the permit</w:t>
      </w:r>
      <w:r w:rsidR="00017974" w:rsidRPr="00457575">
        <w:noBreakHyphen/>
        <w:t>holder written notice—</w:t>
      </w:r>
    </w:p>
    <w:p w14:paraId="07F3E21F" w14:textId="77777777" w:rsidR="00017974" w:rsidRPr="00457575" w:rsidRDefault="004805D6" w:rsidP="004805D6">
      <w:pPr>
        <w:pStyle w:val="Apara"/>
      </w:pPr>
      <w:r>
        <w:tab/>
      </w:r>
      <w:r w:rsidR="00C84A57" w:rsidRPr="00457575">
        <w:t>(a)</w:t>
      </w:r>
      <w:r w:rsidR="00C84A57" w:rsidRPr="00457575">
        <w:tab/>
      </w:r>
      <w:r w:rsidR="00017974" w:rsidRPr="00457575">
        <w:t>requiring the permit</w:t>
      </w:r>
      <w:r w:rsidR="00017974" w:rsidRPr="00457575">
        <w:noBreakHyphen/>
        <w:t>holder to pay the stated amount, being the difference between the reasonable expenses and the realised assurance; and</w:t>
      </w:r>
    </w:p>
    <w:p w14:paraId="32367284" w14:textId="77777777" w:rsidR="00017974" w:rsidRDefault="004805D6" w:rsidP="00CE2DFA">
      <w:pPr>
        <w:pStyle w:val="Apara"/>
        <w:keepNext/>
      </w:pPr>
      <w:r>
        <w:tab/>
      </w:r>
      <w:r w:rsidR="00C84A57" w:rsidRPr="00457575">
        <w:t>(b)</w:t>
      </w:r>
      <w:r w:rsidR="00C84A57" w:rsidRPr="00457575">
        <w:tab/>
      </w:r>
      <w:r w:rsidR="00017974" w:rsidRPr="00457575">
        <w:t xml:space="preserve">stating when (the </w:t>
      </w:r>
      <w:r w:rsidR="00017974" w:rsidRPr="004805D6">
        <w:rPr>
          <w:rStyle w:val="charBoldItals"/>
        </w:rPr>
        <w:t>due date</w:t>
      </w:r>
      <w:r w:rsidR="00017974" w:rsidRPr="00457575">
        <w:t>) the stated amount is required to be paid.</w:t>
      </w:r>
    </w:p>
    <w:p w14:paraId="6DD3EEB8" w14:textId="418390DF" w:rsidR="003520D1" w:rsidRPr="00591A0F" w:rsidRDefault="003520D1" w:rsidP="003520D1">
      <w:pPr>
        <w:pStyle w:val="aNote"/>
      </w:pPr>
      <w:r w:rsidRPr="00591A0F">
        <w:rPr>
          <w:rStyle w:val="charItals"/>
        </w:rPr>
        <w:t>Note</w:t>
      </w:r>
      <w:r w:rsidRPr="00591A0F">
        <w:rPr>
          <w:rStyle w:val="charItals"/>
        </w:rPr>
        <w:tab/>
      </w:r>
      <w:r w:rsidRPr="00591A0F">
        <w:t xml:space="preserve">For how documents may be given, see the </w:t>
      </w:r>
      <w:hyperlink r:id="rId75" w:tooltip="A2001-14" w:history="1">
        <w:r w:rsidRPr="00591A0F">
          <w:rPr>
            <w:rStyle w:val="charCitHyperlinkAbbrev"/>
          </w:rPr>
          <w:t>Legislation Act</w:t>
        </w:r>
      </w:hyperlink>
      <w:r w:rsidRPr="00591A0F">
        <w:t>, pt 19.5.</w:t>
      </w:r>
    </w:p>
    <w:p w14:paraId="7679EE98" w14:textId="77777777" w:rsidR="00017974" w:rsidRPr="00457575" w:rsidRDefault="004805D6" w:rsidP="004805D6">
      <w:pPr>
        <w:pStyle w:val="Amain"/>
      </w:pPr>
      <w:r>
        <w:tab/>
      </w:r>
      <w:r w:rsidR="00C84A57" w:rsidRPr="00457575">
        <w:t>(3)</w:t>
      </w:r>
      <w:r w:rsidR="00C84A57" w:rsidRPr="00457575">
        <w:tab/>
      </w:r>
      <w:r w:rsidR="00017974" w:rsidRPr="00457575">
        <w:t>The director</w:t>
      </w:r>
      <w:r w:rsidR="00017974" w:rsidRPr="00457575">
        <w:noBreakHyphen/>
        <w:t>general must not decide a due date that is earlier than 20 working days after the date of the notice.</w:t>
      </w:r>
    </w:p>
    <w:p w14:paraId="3EC330D5" w14:textId="77777777" w:rsidR="00017974" w:rsidRPr="00457575" w:rsidRDefault="004805D6" w:rsidP="00483B3D">
      <w:pPr>
        <w:pStyle w:val="Amain"/>
        <w:keepNext/>
        <w:keepLines/>
      </w:pPr>
      <w:r>
        <w:lastRenderedPageBreak/>
        <w:tab/>
      </w:r>
      <w:r w:rsidR="00C84A57" w:rsidRPr="00457575">
        <w:t>(4)</w:t>
      </w:r>
      <w:r w:rsidR="00C84A57" w:rsidRPr="00457575">
        <w:tab/>
      </w:r>
      <w:r w:rsidR="00017974" w:rsidRPr="00457575">
        <w:t>If the permit</w:t>
      </w:r>
      <w:r w:rsidR="00017974" w:rsidRPr="00457575">
        <w:noBreakHyphen/>
        <w:t>holder does not pay the stated amount on or before the due date, the amount that remains unpaid, together with interest on the unpaid amount, is a debt due to the Territory by the permit</w:t>
      </w:r>
      <w:r w:rsidR="00017974" w:rsidRPr="00457575">
        <w:noBreakHyphen/>
        <w:t>holder.</w:t>
      </w:r>
    </w:p>
    <w:p w14:paraId="61353FB5" w14:textId="77777777" w:rsidR="00017974" w:rsidRPr="00457575" w:rsidRDefault="00017974" w:rsidP="00474B59">
      <w:pPr>
        <w:pStyle w:val="aNote"/>
        <w:keepNext/>
      </w:pPr>
      <w:r w:rsidRPr="004805D6">
        <w:rPr>
          <w:rStyle w:val="charItals"/>
        </w:rPr>
        <w:t>Note</w:t>
      </w:r>
      <w:r w:rsidR="00746342" w:rsidRPr="004805D6">
        <w:rPr>
          <w:rStyle w:val="charItals"/>
        </w:rPr>
        <w:t xml:space="preserve"> 1</w:t>
      </w:r>
      <w:r w:rsidRPr="00457575">
        <w:tab/>
        <w:t xml:space="preserve">A rate of interest may be determined under </w:t>
      </w:r>
      <w:r w:rsidR="000E5A06" w:rsidRPr="00457575">
        <w:t>s </w:t>
      </w:r>
      <w:r w:rsidR="006C6D0D" w:rsidRPr="00457575">
        <w:t>130</w:t>
      </w:r>
      <w:r w:rsidRPr="00457575">
        <w:t xml:space="preserve"> for this provision.</w:t>
      </w:r>
    </w:p>
    <w:p w14:paraId="52D9E4E9" w14:textId="599C4D48" w:rsidR="00746342" w:rsidRPr="00457575" w:rsidRDefault="00746342" w:rsidP="00746342">
      <w:pPr>
        <w:pStyle w:val="aNote"/>
        <w:rPr>
          <w:lang w:eastAsia="en-AU"/>
        </w:rPr>
      </w:pPr>
      <w:r w:rsidRPr="004805D6">
        <w:rPr>
          <w:rStyle w:val="charItals"/>
        </w:rPr>
        <w:t>Note 2</w:t>
      </w:r>
      <w:r w:rsidRPr="004805D6">
        <w:rPr>
          <w:rStyle w:val="charItals"/>
        </w:rPr>
        <w:tab/>
      </w:r>
      <w:r w:rsidRPr="00457575">
        <w:rPr>
          <w:lang w:eastAsia="en-AU"/>
        </w:rPr>
        <w:t xml:space="preserve">An amount owing under a law may be recovered as a debt in a court of competent jurisdiction or the ACAT (see </w:t>
      </w:r>
      <w:hyperlink r:id="rId76" w:tooltip="A2001-14" w:history="1">
        <w:r w:rsidR="00B457F2" w:rsidRPr="00B457F2">
          <w:rPr>
            <w:rStyle w:val="charCitHyperlinkAbbrev"/>
          </w:rPr>
          <w:t>Legislation Act</w:t>
        </w:r>
      </w:hyperlink>
      <w:r w:rsidRPr="00457575">
        <w:rPr>
          <w:lang w:eastAsia="en-AU"/>
        </w:rPr>
        <w:t>, s 177).</w:t>
      </w:r>
    </w:p>
    <w:p w14:paraId="0C2F968A" w14:textId="77777777" w:rsidR="00017974" w:rsidRPr="00457575" w:rsidRDefault="00C84A57" w:rsidP="00C84A57">
      <w:pPr>
        <w:pStyle w:val="AH5Sec"/>
      </w:pPr>
      <w:bookmarkStart w:id="92" w:name="_Toc150437932"/>
      <w:r w:rsidRPr="007742C4">
        <w:rPr>
          <w:rStyle w:val="CharSectNo"/>
        </w:rPr>
        <w:t>67</w:t>
      </w:r>
      <w:r w:rsidRPr="00457575">
        <w:tab/>
      </w:r>
      <w:r w:rsidR="00017974" w:rsidRPr="00457575">
        <w:t>Financial assurance condition—money held by Territory</w:t>
      </w:r>
      <w:bookmarkEnd w:id="92"/>
    </w:p>
    <w:p w14:paraId="18AEE215" w14:textId="77777777" w:rsidR="00017974" w:rsidRPr="00457575" w:rsidRDefault="00017974" w:rsidP="004805D6">
      <w:pPr>
        <w:pStyle w:val="Amainreturn"/>
        <w:keepNext/>
      </w:pPr>
      <w:r w:rsidRPr="00457575">
        <w:t>If an amount of money is held by the Territory as a financial assurance, the following provisions apply:</w:t>
      </w:r>
    </w:p>
    <w:p w14:paraId="08241114" w14:textId="77777777" w:rsidR="00017974" w:rsidRPr="00457575" w:rsidRDefault="004805D6" w:rsidP="00CD640E">
      <w:pPr>
        <w:pStyle w:val="Apara"/>
        <w:keepLines/>
      </w:pPr>
      <w:r>
        <w:tab/>
      </w:r>
      <w:r w:rsidR="00C84A57" w:rsidRPr="00457575">
        <w:t>(a)</w:t>
      </w:r>
      <w:r w:rsidR="00C84A57" w:rsidRPr="00457575">
        <w:tab/>
      </w:r>
      <w:r w:rsidR="00017974" w:rsidRPr="00457575">
        <w:t>interest accrues on as much of the original amount as from time to time remains unclaimed by the director</w:t>
      </w:r>
      <w:r w:rsidR="00017974" w:rsidRPr="00457575">
        <w:noBreakHyphen/>
        <w:t xml:space="preserve">general under </w:t>
      </w:r>
      <w:r w:rsidR="00CA42A4" w:rsidRPr="00457575">
        <w:t>section</w:t>
      </w:r>
      <w:r w:rsidR="00017974" w:rsidRPr="00457575">
        <w:t> </w:t>
      </w:r>
      <w:r w:rsidR="006C6D0D" w:rsidRPr="00457575">
        <w:t>64</w:t>
      </w:r>
      <w:r w:rsidR="00017974" w:rsidRPr="00457575">
        <w:t xml:space="preserve"> (Financial assurance condition—claim or realisation);</w:t>
      </w:r>
    </w:p>
    <w:p w14:paraId="6AAFF0BF" w14:textId="77777777" w:rsidR="00017974" w:rsidRPr="00457575" w:rsidRDefault="00017974" w:rsidP="00017974">
      <w:pPr>
        <w:pStyle w:val="aNotepar"/>
      </w:pPr>
      <w:r w:rsidRPr="004805D6">
        <w:rPr>
          <w:rStyle w:val="charItals"/>
        </w:rPr>
        <w:t>Note</w:t>
      </w:r>
      <w:r w:rsidRPr="004805D6">
        <w:rPr>
          <w:rStyle w:val="charItals"/>
        </w:rPr>
        <w:tab/>
      </w:r>
      <w:r w:rsidRPr="00457575">
        <w:t xml:space="preserve">A rate of interest may be determined under </w:t>
      </w:r>
      <w:r w:rsidR="000E5A06" w:rsidRPr="00457575">
        <w:t>s </w:t>
      </w:r>
      <w:r w:rsidR="006C6D0D" w:rsidRPr="00457575">
        <w:t>130</w:t>
      </w:r>
      <w:r w:rsidRPr="00457575">
        <w:t xml:space="preserve"> for this provision.</w:t>
      </w:r>
    </w:p>
    <w:p w14:paraId="7AB3D056" w14:textId="77777777" w:rsidR="00017974" w:rsidRPr="00457575" w:rsidRDefault="004805D6" w:rsidP="004805D6">
      <w:pPr>
        <w:pStyle w:val="Apara"/>
      </w:pPr>
      <w:r>
        <w:tab/>
      </w:r>
      <w:r w:rsidR="00C84A57" w:rsidRPr="00457575">
        <w:t>(b)</w:t>
      </w:r>
      <w:r w:rsidR="00C84A57" w:rsidRPr="00457575">
        <w:tab/>
      </w:r>
      <w:r w:rsidR="00017974" w:rsidRPr="00457575">
        <w:t>for a claim made by the director</w:t>
      </w:r>
      <w:r w:rsidR="00017974" w:rsidRPr="00457575">
        <w:noBreakHyphen/>
        <w:t xml:space="preserve">general under </w:t>
      </w:r>
      <w:r w:rsidR="00CA42A4" w:rsidRPr="00457575">
        <w:t>section</w:t>
      </w:r>
      <w:r w:rsidR="00017974" w:rsidRPr="00457575">
        <w:t> </w:t>
      </w:r>
      <w:r w:rsidR="006C6D0D" w:rsidRPr="00457575">
        <w:t>64</w:t>
      </w:r>
      <w:r w:rsidR="00017974" w:rsidRPr="00457575">
        <w:t>, the financial assurance is taken to include any accrued interest other than interest to which the permit</w:t>
      </w:r>
      <w:r w:rsidR="00017974" w:rsidRPr="00457575">
        <w:noBreakHyphen/>
        <w:t>holder is entitled to be paid under paragraph (c);</w:t>
      </w:r>
    </w:p>
    <w:p w14:paraId="5F4C643C" w14:textId="77777777" w:rsidR="00017974" w:rsidRPr="00457575" w:rsidRDefault="004805D6" w:rsidP="004805D6">
      <w:pPr>
        <w:pStyle w:val="Apara"/>
      </w:pPr>
      <w:r>
        <w:tab/>
      </w:r>
      <w:r w:rsidR="00C84A57" w:rsidRPr="00457575">
        <w:t>(c)</w:t>
      </w:r>
      <w:r w:rsidR="00C84A57" w:rsidRPr="00457575">
        <w:tab/>
      </w:r>
      <w:r w:rsidR="00017974" w:rsidRPr="00457575">
        <w:t>during the period for which the financial assurance is required, on each anniversary of the payment of the original amount, the permit</w:t>
      </w:r>
      <w:r w:rsidR="00017974" w:rsidRPr="00457575">
        <w:noBreakHyphen/>
        <w:t>holder is entitled to be paid by the Territory as much of the interest that accrued during the year that ended on the day before that anniversary as remains unclaimed by the director</w:t>
      </w:r>
      <w:r w:rsidR="00017974" w:rsidRPr="00457575">
        <w:noBreakHyphen/>
        <w:t xml:space="preserve">general under </w:t>
      </w:r>
      <w:r w:rsidR="00CA42A4" w:rsidRPr="00457575">
        <w:t>section</w:t>
      </w:r>
      <w:r w:rsidR="00017974" w:rsidRPr="00457575">
        <w:t> </w:t>
      </w:r>
      <w:r w:rsidR="006C6D0D" w:rsidRPr="00457575">
        <w:t>64</w:t>
      </w:r>
      <w:r w:rsidR="00017974" w:rsidRPr="00457575">
        <w:t>;</w:t>
      </w:r>
    </w:p>
    <w:p w14:paraId="10AE2858" w14:textId="77777777" w:rsidR="00017974" w:rsidRPr="00457575" w:rsidRDefault="004805D6" w:rsidP="00A60E31">
      <w:pPr>
        <w:pStyle w:val="Apara"/>
        <w:keepNext/>
      </w:pPr>
      <w:r>
        <w:lastRenderedPageBreak/>
        <w:tab/>
      </w:r>
      <w:r w:rsidR="00C84A57" w:rsidRPr="00457575">
        <w:t>(d)</w:t>
      </w:r>
      <w:r w:rsidR="00C84A57" w:rsidRPr="00457575">
        <w:tab/>
      </w:r>
      <w:r w:rsidR="00017974" w:rsidRPr="00457575">
        <w:t>the amount of the original amount and accrued interest that remains unclaimed by the director</w:t>
      </w:r>
      <w:r w:rsidR="00017974" w:rsidRPr="00457575">
        <w:noBreakHyphen/>
        <w:t xml:space="preserve">general under </w:t>
      </w:r>
      <w:r w:rsidR="00CA42A4" w:rsidRPr="00457575">
        <w:t>section</w:t>
      </w:r>
      <w:r w:rsidR="00017974" w:rsidRPr="00457575">
        <w:t> </w:t>
      </w:r>
      <w:r w:rsidR="006C6D0D" w:rsidRPr="00457575">
        <w:t>64</w:t>
      </w:r>
      <w:r w:rsidR="00017974" w:rsidRPr="00457575">
        <w:t xml:space="preserve"> must be paid by the Territory to the permit</w:t>
      </w:r>
      <w:r w:rsidR="00017974" w:rsidRPr="00457575">
        <w:noBreakHyphen/>
        <w:t>holder if—</w:t>
      </w:r>
    </w:p>
    <w:p w14:paraId="044E6395" w14:textId="77777777" w:rsidR="00017974" w:rsidRPr="00457575" w:rsidRDefault="004805D6" w:rsidP="00A60E31">
      <w:pPr>
        <w:pStyle w:val="Asubpara"/>
        <w:keepNext/>
      </w:pPr>
      <w:r>
        <w:tab/>
      </w:r>
      <w:r w:rsidR="00C84A57" w:rsidRPr="00457575">
        <w:t>(i)</w:t>
      </w:r>
      <w:r w:rsidR="00C84A57" w:rsidRPr="00457575">
        <w:tab/>
      </w:r>
      <w:r w:rsidR="00017974" w:rsidRPr="00457575">
        <w:t>the financial assurance is no longer required by the director</w:t>
      </w:r>
      <w:r w:rsidR="00017974" w:rsidRPr="00457575">
        <w:noBreakHyphen/>
        <w:t>general; or</w:t>
      </w:r>
    </w:p>
    <w:p w14:paraId="4E4EF3AA" w14:textId="77777777" w:rsidR="00017974" w:rsidRPr="00457575" w:rsidRDefault="004805D6" w:rsidP="00A60E31">
      <w:pPr>
        <w:pStyle w:val="Asubpara"/>
        <w:keepNext/>
      </w:pPr>
      <w:r>
        <w:tab/>
      </w:r>
      <w:r w:rsidR="00C84A57" w:rsidRPr="00457575">
        <w:t>(ii)</w:t>
      </w:r>
      <w:r w:rsidR="00C84A57" w:rsidRPr="00457575">
        <w:tab/>
      </w:r>
      <w:r w:rsidR="00017974" w:rsidRPr="00457575">
        <w:t xml:space="preserve">the </w:t>
      </w:r>
      <w:r w:rsidR="00F84F9D" w:rsidRPr="00457575">
        <w:t xml:space="preserve">public </w:t>
      </w:r>
      <w:r w:rsidR="009806C5" w:rsidRPr="00457575">
        <w:t>unleased land</w:t>
      </w:r>
      <w:r w:rsidR="00017974" w:rsidRPr="00457575">
        <w:t xml:space="preserve"> permit is—</w:t>
      </w:r>
    </w:p>
    <w:p w14:paraId="45E6A4DD" w14:textId="77777777" w:rsidR="00017974" w:rsidRPr="00457575" w:rsidRDefault="004805D6" w:rsidP="004805D6">
      <w:pPr>
        <w:pStyle w:val="Asubsubpara"/>
      </w:pPr>
      <w:r>
        <w:tab/>
      </w:r>
      <w:r w:rsidR="00C84A57" w:rsidRPr="00457575">
        <w:t>(A)</w:t>
      </w:r>
      <w:r w:rsidR="00C84A57" w:rsidRPr="00457575">
        <w:tab/>
      </w:r>
      <w:r w:rsidR="00017974" w:rsidRPr="00457575">
        <w:t xml:space="preserve">surrendered under </w:t>
      </w:r>
      <w:r w:rsidR="00CA42A4" w:rsidRPr="00457575">
        <w:t>section</w:t>
      </w:r>
      <w:r w:rsidR="00017974" w:rsidRPr="00457575">
        <w:t> </w:t>
      </w:r>
      <w:r w:rsidR="006C6D0D" w:rsidRPr="00457575">
        <w:t>76</w:t>
      </w:r>
      <w:r w:rsidR="00017974" w:rsidRPr="00457575">
        <w:t xml:space="preserve"> (</w:t>
      </w:r>
      <w:r w:rsidR="00F84F9D" w:rsidRPr="00457575">
        <w:t xml:space="preserve">Public </w:t>
      </w:r>
      <w:r w:rsidR="009806C5" w:rsidRPr="00457575">
        <w:t>unleased land</w:t>
      </w:r>
      <w:r w:rsidR="00017974" w:rsidRPr="00457575">
        <w:t xml:space="preserve"> permit—surrender); or</w:t>
      </w:r>
    </w:p>
    <w:p w14:paraId="3C4F7F89" w14:textId="77777777" w:rsidR="00017974" w:rsidRPr="00457575" w:rsidRDefault="004805D6" w:rsidP="004805D6">
      <w:pPr>
        <w:pStyle w:val="Asubsubpara"/>
      </w:pPr>
      <w:r>
        <w:tab/>
      </w:r>
      <w:r w:rsidR="00C84A57" w:rsidRPr="00457575">
        <w:t>(B)</w:t>
      </w:r>
      <w:r w:rsidR="00C84A57" w:rsidRPr="00457575">
        <w:tab/>
      </w:r>
      <w:r w:rsidR="00017974" w:rsidRPr="00457575">
        <w:t xml:space="preserve">cancelled under </w:t>
      </w:r>
      <w:r w:rsidR="00CA42A4" w:rsidRPr="00457575">
        <w:t>section</w:t>
      </w:r>
      <w:r w:rsidR="00017974" w:rsidRPr="00457575">
        <w:t> </w:t>
      </w:r>
      <w:r w:rsidR="006C6D0D" w:rsidRPr="00457575">
        <w:t>81</w:t>
      </w:r>
      <w:r w:rsidR="00017974" w:rsidRPr="00457575">
        <w:t xml:space="preserve"> (</w:t>
      </w:r>
      <w:r w:rsidR="00F84F9D" w:rsidRPr="00457575">
        <w:t xml:space="preserve">Public </w:t>
      </w:r>
      <w:r w:rsidR="009806C5" w:rsidRPr="00457575">
        <w:t>unleased land</w:t>
      </w:r>
      <w:r w:rsidR="00017974" w:rsidRPr="00457575">
        <w:t xml:space="preserve"> permit—taking regulatory action).</w:t>
      </w:r>
    </w:p>
    <w:p w14:paraId="50DC8F06" w14:textId="77777777" w:rsidR="00017974" w:rsidRPr="007742C4" w:rsidRDefault="00C84A57" w:rsidP="00C84A57">
      <w:pPr>
        <w:pStyle w:val="AH3Div"/>
      </w:pPr>
      <w:bookmarkStart w:id="93" w:name="_Toc150437933"/>
      <w:r w:rsidRPr="007742C4">
        <w:rPr>
          <w:rStyle w:val="CharDivNo"/>
        </w:rPr>
        <w:t>Division 3.8</w:t>
      </w:r>
      <w:r w:rsidRPr="00457575">
        <w:tab/>
      </w:r>
      <w:r w:rsidR="00F84F9D" w:rsidRPr="007742C4">
        <w:rPr>
          <w:rStyle w:val="CharDivText"/>
        </w:rPr>
        <w:t xml:space="preserve">Public </w:t>
      </w:r>
      <w:r w:rsidR="009806C5" w:rsidRPr="007742C4">
        <w:rPr>
          <w:rStyle w:val="CharDivText"/>
        </w:rPr>
        <w:t>unleased land</w:t>
      </w:r>
      <w:r w:rsidR="00017974" w:rsidRPr="007742C4">
        <w:rPr>
          <w:rStyle w:val="CharDivText"/>
        </w:rPr>
        <w:t xml:space="preserve"> permits—amendment, transfer, renewal, etc</w:t>
      </w:r>
      <w:bookmarkEnd w:id="93"/>
    </w:p>
    <w:p w14:paraId="3867B45E" w14:textId="77777777" w:rsidR="00017974" w:rsidRPr="00457575" w:rsidRDefault="00C84A57" w:rsidP="00C84A57">
      <w:pPr>
        <w:pStyle w:val="AH5Sec"/>
      </w:pPr>
      <w:bookmarkStart w:id="94" w:name="_Toc150437934"/>
      <w:r w:rsidRPr="007742C4">
        <w:rPr>
          <w:rStyle w:val="CharSectNo"/>
        </w:rPr>
        <w:t>68</w:t>
      </w:r>
      <w:r w:rsidRPr="00457575">
        <w:tab/>
      </w:r>
      <w:r w:rsidR="00F84F9D" w:rsidRPr="00457575">
        <w:t xml:space="preserve">Public </w:t>
      </w:r>
      <w:r w:rsidR="009806C5" w:rsidRPr="00457575">
        <w:t>unleased land</w:t>
      </w:r>
      <w:r w:rsidR="00017974" w:rsidRPr="00457575">
        <w:t xml:space="preserve"> permit—amendment initiated by director</w:t>
      </w:r>
      <w:r w:rsidR="00017974" w:rsidRPr="00457575">
        <w:noBreakHyphen/>
        <w:t>general</w:t>
      </w:r>
      <w:bookmarkEnd w:id="94"/>
    </w:p>
    <w:p w14:paraId="7D7F5628" w14:textId="77777777" w:rsidR="00017974" w:rsidRPr="00457575" w:rsidRDefault="004805D6" w:rsidP="004805D6">
      <w:pPr>
        <w:pStyle w:val="Amain"/>
      </w:pPr>
      <w:r>
        <w:tab/>
      </w:r>
      <w:r w:rsidR="00C84A57" w:rsidRPr="00457575">
        <w:t>(1)</w:t>
      </w:r>
      <w:r w:rsidR="00C84A57" w:rsidRPr="00457575">
        <w:tab/>
      </w:r>
      <w:r w:rsidR="00017974" w:rsidRPr="00457575">
        <w:t>The director</w:t>
      </w:r>
      <w:r w:rsidR="00017974" w:rsidRPr="00457575">
        <w:noBreakHyphen/>
        <w:t xml:space="preserve">general may, by written notice (an </w:t>
      </w:r>
      <w:r w:rsidR="00017974" w:rsidRPr="004805D6">
        <w:rPr>
          <w:rStyle w:val="charBoldItals"/>
        </w:rPr>
        <w:t>amendment notice</w:t>
      </w:r>
      <w:r w:rsidR="00017974" w:rsidRPr="00457575">
        <w:t>) given to a permit</w:t>
      </w:r>
      <w:r w:rsidR="00017974" w:rsidRPr="00457575">
        <w:noBreakHyphen/>
        <w:t xml:space="preserve">holder, amend the </w:t>
      </w:r>
      <w:r w:rsidR="00F84F9D" w:rsidRPr="00457575">
        <w:t xml:space="preserve">public </w:t>
      </w:r>
      <w:r w:rsidR="009806C5" w:rsidRPr="00457575">
        <w:t>unleased land</w:t>
      </w:r>
      <w:r w:rsidR="00017974" w:rsidRPr="00457575">
        <w:t xml:space="preserve"> permit if satisfied that—</w:t>
      </w:r>
    </w:p>
    <w:p w14:paraId="19193ED6" w14:textId="77777777" w:rsidR="00017974" w:rsidRPr="00457575" w:rsidRDefault="004805D6" w:rsidP="004805D6">
      <w:pPr>
        <w:pStyle w:val="Apara"/>
      </w:pPr>
      <w:r>
        <w:tab/>
      </w:r>
      <w:r w:rsidR="00C84A57" w:rsidRPr="00457575">
        <w:t>(a)</w:t>
      </w:r>
      <w:r w:rsidR="00C84A57" w:rsidRPr="00457575">
        <w:tab/>
      </w:r>
      <w:r w:rsidR="00017974" w:rsidRPr="00457575">
        <w:t>the permit</w:t>
      </w:r>
      <w:r w:rsidR="00017974" w:rsidRPr="00457575">
        <w:noBreakHyphen/>
        <w:t>holder is a suitable person to hold the permit as amended; and</w:t>
      </w:r>
    </w:p>
    <w:p w14:paraId="788C466B" w14:textId="77777777" w:rsidR="00017974" w:rsidRPr="00457575" w:rsidRDefault="004805D6" w:rsidP="004805D6">
      <w:pPr>
        <w:pStyle w:val="Apara"/>
      </w:pPr>
      <w:r>
        <w:tab/>
      </w:r>
      <w:r w:rsidR="00C84A57" w:rsidRPr="00457575">
        <w:t>(b)</w:t>
      </w:r>
      <w:r w:rsidR="00C84A57" w:rsidRPr="00457575">
        <w:tab/>
      </w:r>
      <w:r w:rsidR="00017974" w:rsidRPr="00457575">
        <w:t>if the permit</w:t>
      </w:r>
      <w:r w:rsidR="00017974" w:rsidRPr="00457575">
        <w:noBreakHyphen/>
        <w:t>holder is a corporation—each influential person for the permit</w:t>
      </w:r>
      <w:r w:rsidR="00017974" w:rsidRPr="00457575">
        <w:noBreakHyphen/>
        <w:t>holder is a suitable person to hold the permit as amended; and</w:t>
      </w:r>
    </w:p>
    <w:p w14:paraId="38767D4B" w14:textId="77777777" w:rsidR="00017974" w:rsidRPr="00457575" w:rsidRDefault="004805D6" w:rsidP="004805D6">
      <w:pPr>
        <w:pStyle w:val="Apara"/>
        <w:keepNext/>
      </w:pPr>
      <w:r>
        <w:tab/>
      </w:r>
      <w:r w:rsidR="00C84A57" w:rsidRPr="00457575">
        <w:t>(c)</w:t>
      </w:r>
      <w:r w:rsidR="00C84A57" w:rsidRPr="00457575">
        <w:tab/>
      </w:r>
      <w:r w:rsidR="00017974" w:rsidRPr="00457575">
        <w:t>the permitted activity is a suitable activity for the permit as amended.</w:t>
      </w:r>
    </w:p>
    <w:p w14:paraId="34B17AFE" w14:textId="77777777" w:rsidR="00017974" w:rsidRDefault="00017974" w:rsidP="00017974">
      <w:pPr>
        <w:pStyle w:val="aNote"/>
        <w:keepNext/>
        <w:jc w:val="left"/>
      </w:pPr>
      <w:r w:rsidRPr="00457575">
        <w:rPr>
          <w:rStyle w:val="charItals"/>
        </w:rPr>
        <w:t>Note</w:t>
      </w:r>
      <w:r w:rsidR="00054B10">
        <w:rPr>
          <w:rStyle w:val="charItals"/>
        </w:rPr>
        <w:t xml:space="preserve"> 1</w:t>
      </w:r>
      <w:r w:rsidRPr="00457575">
        <w:tab/>
      </w:r>
      <w:r w:rsidRPr="004805D6">
        <w:rPr>
          <w:rStyle w:val="charBoldItals"/>
        </w:rPr>
        <w:t>Suitable person</w:t>
      </w:r>
      <w:r w:rsidRPr="00457575">
        <w:t xml:space="preserve">, to hold a </w:t>
      </w:r>
      <w:r w:rsidR="00F84F9D" w:rsidRPr="00457575">
        <w:t xml:space="preserve">public </w:t>
      </w:r>
      <w:r w:rsidR="009806C5" w:rsidRPr="00457575">
        <w:t>unleased land</w:t>
      </w:r>
      <w:r w:rsidRPr="00457575">
        <w:t xml:space="preserve"> permit—see </w:t>
      </w:r>
      <w:r w:rsidR="00CA42A4" w:rsidRPr="00457575">
        <w:t>s</w:t>
      </w:r>
      <w:r w:rsidRPr="00457575">
        <w:t> </w:t>
      </w:r>
      <w:r w:rsidR="006C6D0D" w:rsidRPr="00457575">
        <w:t>46</w:t>
      </w:r>
      <w:r w:rsidRPr="00457575">
        <w:t>.</w:t>
      </w:r>
      <w:r w:rsidRPr="00457575">
        <w:br/>
      </w:r>
      <w:r w:rsidRPr="004805D6">
        <w:rPr>
          <w:rStyle w:val="charBoldItals"/>
        </w:rPr>
        <w:t>Suitable activity</w:t>
      </w:r>
      <w:r w:rsidRPr="00457575">
        <w:t xml:space="preserve">, for a </w:t>
      </w:r>
      <w:r w:rsidR="00F84F9D" w:rsidRPr="00457575">
        <w:t xml:space="preserve">public </w:t>
      </w:r>
      <w:r w:rsidR="009806C5" w:rsidRPr="00457575">
        <w:t>unleased land</w:t>
      </w:r>
      <w:r w:rsidRPr="00457575">
        <w:t xml:space="preserve"> permit—see </w:t>
      </w:r>
      <w:r w:rsidR="00CA42A4" w:rsidRPr="00457575">
        <w:t>s</w:t>
      </w:r>
      <w:r w:rsidRPr="00457575">
        <w:t> </w:t>
      </w:r>
      <w:r w:rsidR="006C6D0D" w:rsidRPr="00457575">
        <w:t>49</w:t>
      </w:r>
      <w:r w:rsidRPr="00457575">
        <w:t>.</w:t>
      </w:r>
    </w:p>
    <w:p w14:paraId="17C82676" w14:textId="2A4D2023" w:rsidR="00054B10" w:rsidRPr="00457575" w:rsidRDefault="00054B10" w:rsidP="00054B10">
      <w:pPr>
        <w:pStyle w:val="aNote"/>
      </w:pPr>
      <w:r w:rsidRPr="00591A0F">
        <w:rPr>
          <w:rStyle w:val="charItals"/>
        </w:rPr>
        <w:t>Note 2</w:t>
      </w:r>
      <w:r w:rsidRPr="00591A0F">
        <w:rPr>
          <w:rStyle w:val="charItals"/>
        </w:rPr>
        <w:tab/>
      </w:r>
      <w:r w:rsidRPr="00591A0F">
        <w:t xml:space="preserve">For how documents may be given, see the </w:t>
      </w:r>
      <w:hyperlink r:id="rId77" w:tooltip="A2001-14" w:history="1">
        <w:r w:rsidRPr="00591A0F">
          <w:rPr>
            <w:rStyle w:val="charCitHyperlinkAbbrev"/>
          </w:rPr>
          <w:t>Legislation Act</w:t>
        </w:r>
      </w:hyperlink>
      <w:r w:rsidRPr="00591A0F">
        <w:t>, pt 19.5.</w:t>
      </w:r>
    </w:p>
    <w:p w14:paraId="74783B94" w14:textId="77777777" w:rsidR="00017974" w:rsidRPr="00457575" w:rsidRDefault="004805D6" w:rsidP="004805D6">
      <w:pPr>
        <w:pStyle w:val="Amain"/>
      </w:pPr>
      <w:r>
        <w:lastRenderedPageBreak/>
        <w:tab/>
      </w:r>
      <w:r w:rsidR="00C84A57" w:rsidRPr="00457575">
        <w:t>(2)</w:t>
      </w:r>
      <w:r w:rsidR="00C84A57" w:rsidRPr="00457575">
        <w:tab/>
      </w:r>
      <w:r w:rsidR="00017974" w:rsidRPr="00457575">
        <w:t>However, the director</w:t>
      </w:r>
      <w:r w:rsidR="00017974" w:rsidRPr="00457575">
        <w:noBreakHyphen/>
        <w:t xml:space="preserve">general may amend the </w:t>
      </w:r>
      <w:r w:rsidR="00F84F9D" w:rsidRPr="00457575">
        <w:t xml:space="preserve">public </w:t>
      </w:r>
      <w:r w:rsidR="009806C5" w:rsidRPr="00457575">
        <w:t>unleased land</w:t>
      </w:r>
      <w:r w:rsidR="00017974" w:rsidRPr="00457575">
        <w:t xml:space="preserve"> permit only if—</w:t>
      </w:r>
    </w:p>
    <w:p w14:paraId="43929E3E" w14:textId="77777777" w:rsidR="00017974" w:rsidRPr="00457575" w:rsidRDefault="004805D6" w:rsidP="004805D6">
      <w:pPr>
        <w:pStyle w:val="Apara"/>
      </w:pPr>
      <w:r>
        <w:tab/>
      </w:r>
      <w:r w:rsidR="00C84A57" w:rsidRPr="00457575">
        <w:t>(a)</w:t>
      </w:r>
      <w:r w:rsidR="00C84A57" w:rsidRPr="00457575">
        <w:tab/>
      </w:r>
      <w:r w:rsidR="00017974" w:rsidRPr="00457575">
        <w:t>the director</w:t>
      </w:r>
      <w:r w:rsidR="00017974" w:rsidRPr="00457575">
        <w:noBreakHyphen/>
        <w:t>general has given the permit</w:t>
      </w:r>
      <w:r w:rsidR="00017974" w:rsidRPr="00457575">
        <w:noBreakHyphen/>
        <w:t>holder written notice (a </w:t>
      </w:r>
      <w:r w:rsidR="00017974" w:rsidRPr="004805D6">
        <w:rPr>
          <w:rStyle w:val="charBoldItals"/>
        </w:rPr>
        <w:t>proposal notice</w:t>
      </w:r>
      <w:r w:rsidR="00017974" w:rsidRPr="00457575">
        <w:t>) of the proposed amendment; and</w:t>
      </w:r>
    </w:p>
    <w:p w14:paraId="6ACD8591" w14:textId="77777777" w:rsidR="00017974" w:rsidRPr="00457575" w:rsidRDefault="004805D6" w:rsidP="00474B59">
      <w:pPr>
        <w:pStyle w:val="Apara"/>
        <w:keepLines/>
      </w:pPr>
      <w:r>
        <w:tab/>
      </w:r>
      <w:r w:rsidR="00C84A57" w:rsidRPr="00457575">
        <w:t>(b)</w:t>
      </w:r>
      <w:r w:rsidR="00C84A57" w:rsidRPr="00457575">
        <w:tab/>
      </w:r>
      <w:r w:rsidR="00017974" w:rsidRPr="00457575">
        <w:t>the proposal notice states that written submissions on the proposal may be made to the director</w:t>
      </w:r>
      <w:r w:rsidR="00017974" w:rsidRPr="00457575">
        <w:noBreakHyphen/>
        <w:t>general before the end of a stated period of at least 14 days after the day the proposal notice is given to the permit</w:t>
      </w:r>
      <w:r w:rsidR="00017974" w:rsidRPr="00457575">
        <w:noBreakHyphen/>
        <w:t>holder; and</w:t>
      </w:r>
    </w:p>
    <w:p w14:paraId="6989EBBB" w14:textId="77777777" w:rsidR="00017974" w:rsidRPr="00457575" w:rsidRDefault="004805D6" w:rsidP="004805D6">
      <w:pPr>
        <w:pStyle w:val="Apara"/>
      </w:pPr>
      <w:r>
        <w:tab/>
      </w:r>
      <w:r w:rsidR="00C84A57" w:rsidRPr="00457575">
        <w:t>(c)</w:t>
      </w:r>
      <w:r w:rsidR="00C84A57" w:rsidRPr="00457575">
        <w:tab/>
      </w:r>
      <w:r w:rsidR="00017974" w:rsidRPr="00457575">
        <w:t>after the end of the stated period, the director</w:t>
      </w:r>
      <w:r w:rsidR="00017974" w:rsidRPr="00457575">
        <w:noBreakHyphen/>
        <w:t>general has considered any submissions made in accordance with the proposal notice.</w:t>
      </w:r>
    </w:p>
    <w:p w14:paraId="6B25600A" w14:textId="77777777" w:rsidR="00017974" w:rsidRPr="00457575" w:rsidRDefault="004805D6" w:rsidP="004805D6">
      <w:pPr>
        <w:pStyle w:val="Amain"/>
      </w:pPr>
      <w:r>
        <w:tab/>
      </w:r>
      <w:r w:rsidR="00C84A57" w:rsidRPr="00457575">
        <w:t>(3)</w:t>
      </w:r>
      <w:r w:rsidR="00C84A57" w:rsidRPr="00457575">
        <w:tab/>
      </w:r>
      <w:r w:rsidR="005550BE" w:rsidRPr="00457575">
        <w:t>Subsection (</w:t>
      </w:r>
      <w:r w:rsidR="00017974" w:rsidRPr="00457575">
        <w:t>2) does not apply if the permit</w:t>
      </w:r>
      <w:r w:rsidR="00017974" w:rsidRPr="00457575">
        <w:noBreakHyphen/>
        <w:t>holder applied for, or agreed in writing to, the amendment.</w:t>
      </w:r>
    </w:p>
    <w:p w14:paraId="13E24A2F" w14:textId="77777777" w:rsidR="00017974" w:rsidRPr="00457575" w:rsidRDefault="004805D6" w:rsidP="004805D6">
      <w:pPr>
        <w:pStyle w:val="Amain"/>
      </w:pPr>
      <w:r>
        <w:tab/>
      </w:r>
      <w:r w:rsidR="00C84A57" w:rsidRPr="00457575">
        <w:t>(4)</w:t>
      </w:r>
      <w:r w:rsidR="00C84A57" w:rsidRPr="00457575">
        <w:tab/>
      </w:r>
      <w:r w:rsidR="00017974" w:rsidRPr="00457575">
        <w:t>The amendment takes effect on the day the amendment notice is given to the permit</w:t>
      </w:r>
      <w:r w:rsidR="00017974" w:rsidRPr="00457575">
        <w:noBreakHyphen/>
        <w:t>holder or a later day stated in the notice.</w:t>
      </w:r>
    </w:p>
    <w:p w14:paraId="6B44ABF0" w14:textId="77777777" w:rsidR="00017974" w:rsidRPr="00457575" w:rsidRDefault="00C84A57" w:rsidP="00C84A57">
      <w:pPr>
        <w:pStyle w:val="AH5Sec"/>
      </w:pPr>
      <w:bookmarkStart w:id="95" w:name="_Toc150437935"/>
      <w:r w:rsidRPr="007742C4">
        <w:rPr>
          <w:rStyle w:val="CharSectNo"/>
        </w:rPr>
        <w:t>69</w:t>
      </w:r>
      <w:r w:rsidRPr="00457575">
        <w:tab/>
      </w:r>
      <w:r w:rsidR="00F84F9D" w:rsidRPr="00457575">
        <w:t xml:space="preserve">Public </w:t>
      </w:r>
      <w:r w:rsidR="009806C5" w:rsidRPr="00457575">
        <w:t>unleased land</w:t>
      </w:r>
      <w:r w:rsidR="00017974" w:rsidRPr="00457575">
        <w:t xml:space="preserve"> permit—</w:t>
      </w:r>
      <w:r w:rsidR="00A15BE3" w:rsidRPr="00457575">
        <w:t xml:space="preserve">application to </w:t>
      </w:r>
      <w:r w:rsidR="00017974" w:rsidRPr="00457575">
        <w:t>amend permit</w:t>
      </w:r>
      <w:bookmarkEnd w:id="95"/>
    </w:p>
    <w:p w14:paraId="4484FF3D" w14:textId="77777777" w:rsidR="00017974" w:rsidRPr="00457575" w:rsidRDefault="004805D6" w:rsidP="004805D6">
      <w:pPr>
        <w:pStyle w:val="Amain"/>
        <w:keepNext/>
      </w:pPr>
      <w:r>
        <w:tab/>
      </w:r>
      <w:r w:rsidR="00C84A57" w:rsidRPr="00457575">
        <w:t>(1)</w:t>
      </w:r>
      <w:r w:rsidR="00C84A57" w:rsidRPr="00457575">
        <w:tab/>
      </w:r>
      <w:r w:rsidR="00017974" w:rsidRPr="00457575">
        <w:t>A permit</w:t>
      </w:r>
      <w:r w:rsidR="00017974" w:rsidRPr="00457575">
        <w:noBreakHyphen/>
        <w:t>holder may apply to the director</w:t>
      </w:r>
      <w:r w:rsidR="00017974" w:rsidRPr="00457575">
        <w:noBreakHyphen/>
        <w:t xml:space="preserve">general to amend the </w:t>
      </w:r>
      <w:r w:rsidR="00F84F9D" w:rsidRPr="00457575">
        <w:t xml:space="preserve">public </w:t>
      </w:r>
      <w:r w:rsidR="009806C5" w:rsidRPr="00457575">
        <w:t>unleased land</w:t>
      </w:r>
      <w:r w:rsidR="00017974" w:rsidRPr="00457575">
        <w:t xml:space="preserve"> permit.</w:t>
      </w:r>
    </w:p>
    <w:p w14:paraId="3D40941D" w14:textId="77777777" w:rsidR="00017974" w:rsidRPr="00457575" w:rsidRDefault="00017974" w:rsidP="00017974">
      <w:pPr>
        <w:pStyle w:val="aNote"/>
        <w:keepNext/>
      </w:pPr>
      <w:r w:rsidRPr="00457575">
        <w:rPr>
          <w:rStyle w:val="charItals"/>
        </w:rPr>
        <w:t>Note 1</w:t>
      </w:r>
      <w:r w:rsidRPr="00457575">
        <w:rPr>
          <w:rStyle w:val="charItals"/>
        </w:rPr>
        <w:tab/>
      </w:r>
      <w:r w:rsidRPr="00457575">
        <w:t xml:space="preserve">If a form is approved under </w:t>
      </w:r>
      <w:r w:rsidR="000E5A06" w:rsidRPr="00457575">
        <w:t>s </w:t>
      </w:r>
      <w:r w:rsidR="006C6D0D" w:rsidRPr="00457575">
        <w:t>131</w:t>
      </w:r>
      <w:r w:rsidRPr="00457575">
        <w:t xml:space="preserve"> for an application, the form must be used.</w:t>
      </w:r>
    </w:p>
    <w:p w14:paraId="717EE4EA" w14:textId="77777777" w:rsidR="00017974" w:rsidRPr="00457575" w:rsidRDefault="00017974" w:rsidP="00017974">
      <w:pPr>
        <w:pStyle w:val="aNote"/>
      </w:pPr>
      <w:r w:rsidRPr="004805D6">
        <w:rPr>
          <w:rStyle w:val="charItals"/>
        </w:rPr>
        <w:t>Note 2</w:t>
      </w:r>
      <w:r w:rsidRPr="004805D6">
        <w:rPr>
          <w:rStyle w:val="charItals"/>
        </w:rPr>
        <w:tab/>
      </w:r>
      <w:r w:rsidRPr="00457575">
        <w:t xml:space="preserve">A fee may be determined under </w:t>
      </w:r>
      <w:r w:rsidR="000E5A06" w:rsidRPr="00457575">
        <w:t>s </w:t>
      </w:r>
      <w:r w:rsidR="006C6D0D" w:rsidRPr="00457575">
        <w:t>130</w:t>
      </w:r>
      <w:r w:rsidRPr="00457575">
        <w:t xml:space="preserve"> for this provision.</w:t>
      </w:r>
    </w:p>
    <w:p w14:paraId="2C20D0AE" w14:textId="77777777" w:rsidR="00017974" w:rsidRPr="00457575" w:rsidRDefault="004805D6" w:rsidP="004805D6">
      <w:pPr>
        <w:pStyle w:val="Amain"/>
      </w:pPr>
      <w:r>
        <w:tab/>
      </w:r>
      <w:r w:rsidR="00C84A57" w:rsidRPr="00457575">
        <w:t>(2)</w:t>
      </w:r>
      <w:r w:rsidR="00C84A57" w:rsidRPr="00457575">
        <w:tab/>
      </w:r>
      <w:r w:rsidR="00017974" w:rsidRPr="00457575">
        <w:t>A permit</w:t>
      </w:r>
      <w:r w:rsidR="00017974" w:rsidRPr="00457575">
        <w:noBreakHyphen/>
        <w:t>holder must apply to the director</w:t>
      </w:r>
      <w:r w:rsidR="00017974" w:rsidRPr="00457575">
        <w:noBreakHyphen/>
        <w:t>general for amendment of the permit if the permit</w:t>
      </w:r>
      <w:r w:rsidR="00017974" w:rsidRPr="00457575">
        <w:noBreakHyphen/>
        <w:t xml:space="preserve">holder is a corporation and someone else </w:t>
      </w:r>
      <w:r w:rsidR="00602676" w:rsidRPr="00457575">
        <w:t xml:space="preserve">(the </w:t>
      </w:r>
      <w:r w:rsidR="00602676" w:rsidRPr="004805D6">
        <w:rPr>
          <w:rStyle w:val="charBoldItals"/>
        </w:rPr>
        <w:t>new influential person</w:t>
      </w:r>
      <w:r w:rsidR="00602676" w:rsidRPr="00457575">
        <w:t xml:space="preserve">) </w:t>
      </w:r>
      <w:r w:rsidR="00017974" w:rsidRPr="00457575">
        <w:t>is to become an influential person for the permit</w:t>
      </w:r>
      <w:r w:rsidR="00017974" w:rsidRPr="00457575">
        <w:noBreakHyphen/>
        <w:t>holder.</w:t>
      </w:r>
    </w:p>
    <w:p w14:paraId="01F27DCE" w14:textId="77777777" w:rsidR="00602676" w:rsidRPr="00457575" w:rsidRDefault="004805D6" w:rsidP="00A60E31">
      <w:pPr>
        <w:pStyle w:val="Amain"/>
        <w:keepNext/>
      </w:pPr>
      <w:r>
        <w:lastRenderedPageBreak/>
        <w:tab/>
      </w:r>
      <w:r w:rsidR="00C84A57" w:rsidRPr="00457575">
        <w:t>(3)</w:t>
      </w:r>
      <w:r w:rsidR="00C84A57" w:rsidRPr="00457575">
        <w:tab/>
      </w:r>
      <w:r w:rsidR="00602676" w:rsidRPr="00457575">
        <w:t>The application must—</w:t>
      </w:r>
    </w:p>
    <w:p w14:paraId="4ED0EC1A" w14:textId="77777777" w:rsidR="00602676" w:rsidRPr="00457575" w:rsidRDefault="004805D6" w:rsidP="00A60E31">
      <w:pPr>
        <w:pStyle w:val="Apara"/>
        <w:keepNext/>
      </w:pPr>
      <w:r>
        <w:tab/>
      </w:r>
      <w:r w:rsidR="00C84A57" w:rsidRPr="00457575">
        <w:t>(a)</w:t>
      </w:r>
      <w:r w:rsidR="00C84A57" w:rsidRPr="00457575">
        <w:tab/>
      </w:r>
      <w:r w:rsidR="00602676" w:rsidRPr="00457575">
        <w:t>be in writing; and</w:t>
      </w:r>
    </w:p>
    <w:p w14:paraId="3FFE77FD" w14:textId="77777777" w:rsidR="00602676" w:rsidRPr="00457575" w:rsidRDefault="004805D6" w:rsidP="00A60E31">
      <w:pPr>
        <w:pStyle w:val="Apara"/>
        <w:keepNext/>
        <w:keepLines/>
      </w:pPr>
      <w:r>
        <w:tab/>
      </w:r>
      <w:r w:rsidR="00C84A57" w:rsidRPr="00457575">
        <w:t>(b)</w:t>
      </w:r>
      <w:r w:rsidR="00C84A57" w:rsidRPr="00457575">
        <w:tab/>
      </w:r>
      <w:r w:rsidR="00602676" w:rsidRPr="00457575">
        <w:t>if the permit</w:t>
      </w:r>
      <w:r w:rsidR="00602676" w:rsidRPr="00457575">
        <w:noBreakHyphen/>
        <w:t>holder is a corporation and someone else is to become an influential person for the permit</w:t>
      </w:r>
      <w:r w:rsidR="00602676" w:rsidRPr="00457575">
        <w:noBreakHyphen/>
        <w:t>holder—include complete details of suitability information about the new influential person.</w:t>
      </w:r>
    </w:p>
    <w:p w14:paraId="204E0DE3" w14:textId="77777777" w:rsidR="00602676" w:rsidRPr="00457575" w:rsidRDefault="00602676" w:rsidP="004805D6">
      <w:pPr>
        <w:pStyle w:val="aNote"/>
        <w:keepNext/>
      </w:pPr>
      <w:r w:rsidRPr="00457575">
        <w:rPr>
          <w:rStyle w:val="charItals"/>
        </w:rPr>
        <w:t>Note 1</w:t>
      </w:r>
      <w:r w:rsidRPr="00457575">
        <w:rPr>
          <w:rStyle w:val="charItals"/>
        </w:rPr>
        <w:tab/>
      </w:r>
      <w:r w:rsidRPr="00457575">
        <w:rPr>
          <w:rStyle w:val="charBoldItals"/>
        </w:rPr>
        <w:t>Suitability information</w:t>
      </w:r>
      <w:r w:rsidRPr="004805D6">
        <w:t>,</w:t>
      </w:r>
      <w:r w:rsidRPr="00457575">
        <w:t xml:space="preserve"> about a person—see s </w:t>
      </w:r>
      <w:r w:rsidR="006C6D0D" w:rsidRPr="00457575">
        <w:t>47</w:t>
      </w:r>
      <w:r w:rsidRPr="00457575">
        <w:t>.</w:t>
      </w:r>
    </w:p>
    <w:p w14:paraId="6D77834C" w14:textId="23066437" w:rsidR="00602676" w:rsidRPr="00457575" w:rsidRDefault="00602676" w:rsidP="00602676">
      <w:pPr>
        <w:pStyle w:val="aNote"/>
        <w:keepNext/>
      </w:pPr>
      <w:r w:rsidRPr="00457575">
        <w:rPr>
          <w:rStyle w:val="charItals"/>
        </w:rPr>
        <w:t>Note 2</w:t>
      </w:r>
      <w:r w:rsidRPr="00457575">
        <w:tab/>
        <w:t xml:space="preserve">Giving false or misleading information is an offence against the </w:t>
      </w:r>
      <w:hyperlink r:id="rId78" w:tooltip="A2002-51" w:history="1">
        <w:r w:rsidR="00B457F2" w:rsidRPr="00B457F2">
          <w:rPr>
            <w:rStyle w:val="charCitHyperlinkAbbrev"/>
          </w:rPr>
          <w:t>Criminal Code</w:t>
        </w:r>
      </w:hyperlink>
      <w:r w:rsidRPr="00457575">
        <w:t>, s 338.</w:t>
      </w:r>
    </w:p>
    <w:p w14:paraId="1CF4DF8A" w14:textId="77777777" w:rsidR="00602676" w:rsidRPr="00457575" w:rsidRDefault="00602676" w:rsidP="00602676">
      <w:pPr>
        <w:pStyle w:val="aNote"/>
        <w:keepNext/>
      </w:pPr>
      <w:r w:rsidRPr="00457575">
        <w:rPr>
          <w:rStyle w:val="charItals"/>
        </w:rPr>
        <w:t>Note 3</w:t>
      </w:r>
      <w:r w:rsidRPr="00457575">
        <w:tab/>
        <w:t>If a form is approved under s </w:t>
      </w:r>
      <w:r w:rsidR="006C6D0D" w:rsidRPr="00457575">
        <w:t>131</w:t>
      </w:r>
      <w:r w:rsidRPr="00457575">
        <w:t xml:space="preserve"> for this provision, the form must be used.</w:t>
      </w:r>
    </w:p>
    <w:p w14:paraId="79307E61" w14:textId="77777777" w:rsidR="00602676" w:rsidRPr="00457575" w:rsidRDefault="00602676" w:rsidP="00602676">
      <w:pPr>
        <w:pStyle w:val="aNote"/>
      </w:pPr>
      <w:r w:rsidRPr="00457575">
        <w:rPr>
          <w:rStyle w:val="charItals"/>
        </w:rPr>
        <w:t>Note 4</w:t>
      </w:r>
      <w:r w:rsidRPr="00457575">
        <w:tab/>
        <w:t>A fee may be determined under s </w:t>
      </w:r>
      <w:r w:rsidR="006C6D0D" w:rsidRPr="00457575">
        <w:t>130</w:t>
      </w:r>
      <w:r w:rsidRPr="00457575">
        <w:t xml:space="preserve"> for this provision.</w:t>
      </w:r>
    </w:p>
    <w:p w14:paraId="546D59DB" w14:textId="77777777" w:rsidR="00A15BE3" w:rsidRPr="00457575" w:rsidRDefault="00C84A57" w:rsidP="00C84A57">
      <w:pPr>
        <w:pStyle w:val="AH5Sec"/>
      </w:pPr>
      <w:bookmarkStart w:id="96" w:name="_Toc150437936"/>
      <w:r w:rsidRPr="007742C4">
        <w:rPr>
          <w:rStyle w:val="CharSectNo"/>
        </w:rPr>
        <w:t>70</w:t>
      </w:r>
      <w:r w:rsidRPr="00457575">
        <w:tab/>
      </w:r>
      <w:r w:rsidR="00F84F9D" w:rsidRPr="00457575">
        <w:t xml:space="preserve">Public </w:t>
      </w:r>
      <w:r w:rsidR="009806C5" w:rsidRPr="00457575">
        <w:t>unleased land</w:t>
      </w:r>
      <w:r w:rsidR="00602676" w:rsidRPr="00457575">
        <w:t xml:space="preserve"> permit—</w:t>
      </w:r>
      <w:r w:rsidR="00BF035E" w:rsidRPr="00457575">
        <w:t xml:space="preserve">decision on </w:t>
      </w:r>
      <w:r w:rsidR="00602676" w:rsidRPr="00457575">
        <w:t>application to amend permit</w:t>
      </w:r>
      <w:bookmarkEnd w:id="96"/>
    </w:p>
    <w:p w14:paraId="021D01E6" w14:textId="77777777" w:rsidR="00E84DC7" w:rsidRPr="00457575" w:rsidRDefault="004805D6" w:rsidP="004805D6">
      <w:pPr>
        <w:pStyle w:val="Amain"/>
      </w:pPr>
      <w:r>
        <w:tab/>
      </w:r>
      <w:r w:rsidR="00C84A57" w:rsidRPr="00457575">
        <w:t>(1)</w:t>
      </w:r>
      <w:r w:rsidR="00C84A57" w:rsidRPr="00457575">
        <w:tab/>
      </w:r>
      <w:r w:rsidR="00E84DC7" w:rsidRPr="00457575">
        <w:t>This section applies if the director</w:t>
      </w:r>
      <w:r w:rsidR="00E84DC7" w:rsidRPr="00457575">
        <w:noBreakHyphen/>
        <w:t xml:space="preserve">general receives an application to </w:t>
      </w:r>
      <w:r w:rsidR="00BF035E" w:rsidRPr="00457575">
        <w:t>amend</w:t>
      </w:r>
      <w:r w:rsidR="00E84DC7" w:rsidRPr="00457575">
        <w:t xml:space="preserve"> a </w:t>
      </w:r>
      <w:r w:rsidR="00F84F9D" w:rsidRPr="00457575">
        <w:t xml:space="preserve">public </w:t>
      </w:r>
      <w:r w:rsidR="009806C5" w:rsidRPr="00457575">
        <w:t>unleased land</w:t>
      </w:r>
      <w:r w:rsidR="00E84DC7" w:rsidRPr="00457575">
        <w:t xml:space="preserve"> permit under section </w:t>
      </w:r>
      <w:r w:rsidR="006C6D0D" w:rsidRPr="00457575">
        <w:t>69</w:t>
      </w:r>
      <w:r w:rsidR="00E84DC7" w:rsidRPr="00457575">
        <w:t>.</w:t>
      </w:r>
    </w:p>
    <w:p w14:paraId="2DDE9824" w14:textId="77777777" w:rsidR="00017974" w:rsidRPr="00457575" w:rsidRDefault="004805D6" w:rsidP="004805D6">
      <w:pPr>
        <w:pStyle w:val="Amain"/>
      </w:pPr>
      <w:r>
        <w:tab/>
      </w:r>
      <w:r w:rsidR="00C84A57" w:rsidRPr="00457575">
        <w:t>(2)</w:t>
      </w:r>
      <w:r w:rsidR="00C84A57" w:rsidRPr="00457575">
        <w:tab/>
      </w:r>
      <w:r w:rsidR="00017974" w:rsidRPr="00457575">
        <w:t>The director</w:t>
      </w:r>
      <w:r w:rsidR="00017974" w:rsidRPr="00457575">
        <w:noBreakHyphen/>
        <w:t xml:space="preserve">general may amend </w:t>
      </w:r>
      <w:r w:rsidR="00130EC1" w:rsidRPr="00457575">
        <w:t>the</w:t>
      </w:r>
      <w:r w:rsidR="00017974" w:rsidRPr="00457575">
        <w:t xml:space="preserve"> permit only if satisfied that—</w:t>
      </w:r>
    </w:p>
    <w:p w14:paraId="4F7F70C6" w14:textId="77777777" w:rsidR="00017974" w:rsidRPr="00457575" w:rsidRDefault="004805D6" w:rsidP="004805D6">
      <w:pPr>
        <w:pStyle w:val="Apara"/>
      </w:pPr>
      <w:r>
        <w:tab/>
      </w:r>
      <w:r w:rsidR="00C84A57" w:rsidRPr="00457575">
        <w:t>(a)</w:t>
      </w:r>
      <w:r w:rsidR="00C84A57" w:rsidRPr="00457575">
        <w:tab/>
      </w:r>
      <w:r w:rsidR="00017974" w:rsidRPr="00457575">
        <w:t>the permit</w:t>
      </w:r>
      <w:r w:rsidR="00017974" w:rsidRPr="00457575">
        <w:noBreakHyphen/>
        <w:t>holder is a suitable person to hold the permit as amended; and</w:t>
      </w:r>
    </w:p>
    <w:p w14:paraId="671648A6" w14:textId="77777777" w:rsidR="00017974" w:rsidRPr="00457575" w:rsidRDefault="004805D6" w:rsidP="004805D6">
      <w:pPr>
        <w:pStyle w:val="Apara"/>
      </w:pPr>
      <w:r>
        <w:tab/>
      </w:r>
      <w:r w:rsidR="00C84A57" w:rsidRPr="00457575">
        <w:t>(b)</w:t>
      </w:r>
      <w:r w:rsidR="00C84A57" w:rsidRPr="00457575">
        <w:tab/>
      </w:r>
      <w:r w:rsidR="00017974" w:rsidRPr="00457575">
        <w:t>if the permit</w:t>
      </w:r>
      <w:r w:rsidR="00017974" w:rsidRPr="00457575">
        <w:noBreakHyphen/>
        <w:t>holder is a corporation—each influential person for the permit</w:t>
      </w:r>
      <w:r w:rsidR="00017974" w:rsidRPr="00457575">
        <w:noBreakHyphen/>
        <w:t>holder is a suitable person to hold the permit as amended; and</w:t>
      </w:r>
    </w:p>
    <w:p w14:paraId="5CEDF7A6" w14:textId="77777777" w:rsidR="00017974" w:rsidRPr="00457575" w:rsidRDefault="004805D6" w:rsidP="004805D6">
      <w:pPr>
        <w:pStyle w:val="Apara"/>
        <w:keepNext/>
      </w:pPr>
      <w:r>
        <w:tab/>
      </w:r>
      <w:r w:rsidR="00C84A57" w:rsidRPr="00457575">
        <w:t>(c)</w:t>
      </w:r>
      <w:r w:rsidR="00C84A57" w:rsidRPr="00457575">
        <w:tab/>
      </w:r>
      <w:r w:rsidR="00017974" w:rsidRPr="00457575">
        <w:t>the permitted activity is a suitable activity for the permit as amended.</w:t>
      </w:r>
    </w:p>
    <w:p w14:paraId="304271FF" w14:textId="77777777" w:rsidR="00017974" w:rsidRPr="00457575" w:rsidRDefault="00017974" w:rsidP="00017974">
      <w:pPr>
        <w:pStyle w:val="aNote"/>
        <w:keepNext/>
        <w:jc w:val="left"/>
      </w:pPr>
      <w:r w:rsidRPr="00457575">
        <w:rPr>
          <w:rStyle w:val="charItals"/>
        </w:rPr>
        <w:t xml:space="preserve">Note </w:t>
      </w:r>
      <w:r w:rsidR="004333C2" w:rsidRPr="00457575">
        <w:rPr>
          <w:rStyle w:val="charItals"/>
        </w:rPr>
        <w:t>1</w:t>
      </w:r>
      <w:r w:rsidRPr="00457575">
        <w:tab/>
      </w:r>
      <w:r w:rsidRPr="004805D6">
        <w:rPr>
          <w:rStyle w:val="charBoldItals"/>
        </w:rPr>
        <w:t>Suitable person</w:t>
      </w:r>
      <w:r w:rsidRPr="00457575">
        <w:t xml:space="preserve">, to hold a </w:t>
      </w:r>
      <w:r w:rsidR="00F84F9D" w:rsidRPr="00457575">
        <w:t xml:space="preserve">public </w:t>
      </w:r>
      <w:r w:rsidR="009806C5" w:rsidRPr="00457575">
        <w:t>unleased land</w:t>
      </w:r>
      <w:r w:rsidRPr="00457575">
        <w:t xml:space="preserve"> permit—see </w:t>
      </w:r>
      <w:r w:rsidR="00CA42A4" w:rsidRPr="00457575">
        <w:t>s</w:t>
      </w:r>
      <w:r w:rsidRPr="00457575">
        <w:t> </w:t>
      </w:r>
      <w:r w:rsidR="006C6D0D" w:rsidRPr="00457575">
        <w:t>46</w:t>
      </w:r>
      <w:r w:rsidRPr="00457575">
        <w:t>.</w:t>
      </w:r>
      <w:r w:rsidRPr="00457575">
        <w:br/>
      </w:r>
      <w:r w:rsidRPr="004805D6">
        <w:rPr>
          <w:rStyle w:val="charBoldItals"/>
        </w:rPr>
        <w:t>Suitable activity</w:t>
      </w:r>
      <w:r w:rsidRPr="00457575">
        <w:t xml:space="preserve">, for a </w:t>
      </w:r>
      <w:r w:rsidR="00F84F9D" w:rsidRPr="00457575">
        <w:t xml:space="preserve">public </w:t>
      </w:r>
      <w:r w:rsidR="009806C5" w:rsidRPr="00457575">
        <w:t>unleased land</w:t>
      </w:r>
      <w:r w:rsidRPr="00457575">
        <w:t xml:space="preserve"> permit—see </w:t>
      </w:r>
      <w:r w:rsidR="00CA42A4" w:rsidRPr="00457575">
        <w:t>s</w:t>
      </w:r>
      <w:r w:rsidRPr="00457575">
        <w:t> </w:t>
      </w:r>
      <w:r w:rsidR="006C6D0D" w:rsidRPr="00457575">
        <w:t>49</w:t>
      </w:r>
      <w:r w:rsidRPr="00457575">
        <w:t>.</w:t>
      </w:r>
    </w:p>
    <w:p w14:paraId="001C238D" w14:textId="77777777" w:rsidR="00315E0A" w:rsidRPr="00457575" w:rsidRDefault="00315E0A" w:rsidP="00315E0A">
      <w:pPr>
        <w:pStyle w:val="aNote"/>
      </w:pPr>
      <w:r w:rsidRPr="004805D6">
        <w:rPr>
          <w:rStyle w:val="charItals"/>
        </w:rPr>
        <w:t>Note</w:t>
      </w:r>
      <w:r w:rsidR="004333C2" w:rsidRPr="004805D6">
        <w:rPr>
          <w:rStyle w:val="charItals"/>
        </w:rPr>
        <w:t xml:space="preserve"> 2</w:t>
      </w:r>
      <w:r w:rsidRPr="004805D6">
        <w:rPr>
          <w:rStyle w:val="charItals"/>
        </w:rPr>
        <w:tab/>
      </w:r>
      <w:r w:rsidRPr="00457575">
        <w:t>The director</w:t>
      </w:r>
      <w:r w:rsidRPr="00457575">
        <w:noBreakHyphen/>
        <w:t>general may require the applicant to undertake public consultation before making a decision—see s </w:t>
      </w:r>
      <w:r w:rsidR="006C6D0D" w:rsidRPr="00457575">
        <w:t>53</w:t>
      </w:r>
      <w:r w:rsidRPr="00457575">
        <w:t>.</w:t>
      </w:r>
    </w:p>
    <w:p w14:paraId="528C7884" w14:textId="77777777" w:rsidR="00FF70F3" w:rsidRPr="00457575" w:rsidRDefault="004805D6" w:rsidP="004805D6">
      <w:pPr>
        <w:pStyle w:val="Amain"/>
      </w:pPr>
      <w:r>
        <w:lastRenderedPageBreak/>
        <w:tab/>
      </w:r>
      <w:r w:rsidR="00C84A57" w:rsidRPr="00457575">
        <w:t>(3)</w:t>
      </w:r>
      <w:r w:rsidR="00C84A57" w:rsidRPr="00457575">
        <w:tab/>
      </w:r>
      <w:r w:rsidR="00FF70F3" w:rsidRPr="00457575">
        <w:t>The director</w:t>
      </w:r>
      <w:r w:rsidR="00FF70F3" w:rsidRPr="00457575">
        <w:noBreakHyphen/>
        <w:t xml:space="preserve">general may impose </w:t>
      </w:r>
      <w:r w:rsidR="009F658E" w:rsidRPr="00457575">
        <w:t xml:space="preserve">or amend </w:t>
      </w:r>
      <w:r w:rsidR="00FF70F3" w:rsidRPr="00457575">
        <w:t xml:space="preserve">a condition on a </w:t>
      </w:r>
      <w:r w:rsidR="00F84F9D" w:rsidRPr="00457575">
        <w:t xml:space="preserve">public </w:t>
      </w:r>
      <w:r w:rsidR="009806C5" w:rsidRPr="00457575">
        <w:t>unleased land</w:t>
      </w:r>
      <w:r w:rsidR="00FF70F3" w:rsidRPr="00457575">
        <w:t xml:space="preserve"> permit.</w:t>
      </w:r>
    </w:p>
    <w:p w14:paraId="71F844CE" w14:textId="77777777" w:rsidR="00017974" w:rsidRPr="00457575" w:rsidRDefault="004805D6" w:rsidP="00474B59">
      <w:pPr>
        <w:pStyle w:val="Amain"/>
        <w:keepNext/>
      </w:pPr>
      <w:r>
        <w:tab/>
      </w:r>
      <w:r w:rsidR="00C84A57" w:rsidRPr="00457575">
        <w:t>(4)</w:t>
      </w:r>
      <w:r w:rsidR="00C84A57" w:rsidRPr="00457575">
        <w:tab/>
      </w:r>
      <w:r w:rsidR="00017974" w:rsidRPr="00457575">
        <w:t>The director</w:t>
      </w:r>
      <w:r w:rsidR="00017974" w:rsidRPr="00457575">
        <w:noBreakHyphen/>
        <w:t>general must, not later than the required time—</w:t>
      </w:r>
    </w:p>
    <w:p w14:paraId="5C748DCB" w14:textId="77777777" w:rsidR="00017974" w:rsidRPr="00457575" w:rsidRDefault="004805D6" w:rsidP="004805D6">
      <w:pPr>
        <w:pStyle w:val="Apara"/>
      </w:pPr>
      <w:r>
        <w:tab/>
      </w:r>
      <w:r w:rsidR="00C84A57" w:rsidRPr="00457575">
        <w:t>(a)</w:t>
      </w:r>
      <w:r w:rsidR="00C84A57" w:rsidRPr="00457575">
        <w:tab/>
      </w:r>
      <w:r w:rsidR="00017974" w:rsidRPr="00457575">
        <w:t>decide the application for amendment; and</w:t>
      </w:r>
    </w:p>
    <w:p w14:paraId="7E70816E" w14:textId="77777777" w:rsidR="00017974" w:rsidRPr="00457575" w:rsidRDefault="004805D6" w:rsidP="004805D6">
      <w:pPr>
        <w:pStyle w:val="Apara"/>
      </w:pPr>
      <w:r>
        <w:tab/>
      </w:r>
      <w:r w:rsidR="00C84A57" w:rsidRPr="00457575">
        <w:t>(b)</w:t>
      </w:r>
      <w:r w:rsidR="00C84A57" w:rsidRPr="00457575">
        <w:tab/>
      </w:r>
      <w:r w:rsidR="00017974" w:rsidRPr="00457575">
        <w:t>tell the permit</w:t>
      </w:r>
      <w:r w:rsidR="00017974" w:rsidRPr="00457575">
        <w:noBreakHyphen/>
        <w:t>holder about the decision on the application.</w:t>
      </w:r>
    </w:p>
    <w:p w14:paraId="3D224D40" w14:textId="77777777" w:rsidR="00017974" w:rsidRPr="00457575" w:rsidRDefault="004805D6" w:rsidP="004805D6">
      <w:pPr>
        <w:pStyle w:val="Amain"/>
        <w:keepNext/>
      </w:pPr>
      <w:r>
        <w:tab/>
      </w:r>
      <w:r w:rsidR="00C84A57" w:rsidRPr="00457575">
        <w:t>(5)</w:t>
      </w:r>
      <w:r w:rsidR="00C84A57" w:rsidRPr="00457575">
        <w:tab/>
      </w:r>
      <w:r w:rsidR="00017974" w:rsidRPr="00457575">
        <w:t xml:space="preserve">In </w:t>
      </w:r>
      <w:r w:rsidR="00D35611" w:rsidRPr="00457575">
        <w:t>this section</w:t>
      </w:r>
      <w:r w:rsidR="00017974" w:rsidRPr="00457575">
        <w:t>:</w:t>
      </w:r>
    </w:p>
    <w:p w14:paraId="67FA667E" w14:textId="77777777" w:rsidR="00017974" w:rsidRPr="00457575" w:rsidRDefault="00017974" w:rsidP="004805D6">
      <w:pPr>
        <w:pStyle w:val="aDef"/>
        <w:keepNext/>
      </w:pPr>
      <w:r w:rsidRPr="00457575">
        <w:rPr>
          <w:rStyle w:val="charBoldItals"/>
        </w:rPr>
        <w:t>required time</w:t>
      </w:r>
      <w:r w:rsidRPr="00457575">
        <w:t xml:space="preserve"> means the latest of the following:</w:t>
      </w:r>
    </w:p>
    <w:p w14:paraId="0C3ACC3D" w14:textId="77777777" w:rsidR="00017974" w:rsidRPr="00457575" w:rsidRDefault="004805D6" w:rsidP="004805D6">
      <w:pPr>
        <w:pStyle w:val="aDefpara"/>
      </w:pPr>
      <w:r>
        <w:tab/>
      </w:r>
      <w:r w:rsidR="00C84A57" w:rsidRPr="00457575">
        <w:t>(a)</w:t>
      </w:r>
      <w:r w:rsidR="00C84A57" w:rsidRPr="00457575">
        <w:tab/>
      </w:r>
      <w:r w:rsidR="00017974" w:rsidRPr="00457575">
        <w:t>if the director</w:t>
      </w:r>
      <w:r w:rsidR="00017974" w:rsidRPr="00457575">
        <w:noBreakHyphen/>
        <w:t xml:space="preserve">general gives the applicant a personal information notice under </w:t>
      </w:r>
      <w:r w:rsidR="00CA42A4" w:rsidRPr="00457575">
        <w:t>section</w:t>
      </w:r>
      <w:r w:rsidR="00017974" w:rsidRPr="00457575">
        <w:t> </w:t>
      </w:r>
      <w:r w:rsidR="006C6D0D" w:rsidRPr="00457575">
        <w:t>48</w:t>
      </w:r>
      <w:r w:rsidR="00017974" w:rsidRPr="00457575">
        <w:t>—28 days after the director</w:t>
      </w:r>
      <w:r w:rsidR="00017974" w:rsidRPr="00457575">
        <w:noBreakHyphen/>
        <w:t>general receives the stated information;</w:t>
      </w:r>
    </w:p>
    <w:p w14:paraId="46B9F92E" w14:textId="77777777" w:rsidR="00017974" w:rsidRPr="00457575" w:rsidRDefault="004805D6" w:rsidP="004805D6">
      <w:pPr>
        <w:pStyle w:val="aDefpara"/>
      </w:pPr>
      <w:r>
        <w:tab/>
      </w:r>
      <w:r w:rsidR="00C84A57" w:rsidRPr="00457575">
        <w:t>(b)</w:t>
      </w:r>
      <w:r w:rsidR="00C84A57" w:rsidRPr="00457575">
        <w:tab/>
      </w:r>
      <w:r w:rsidR="00017974" w:rsidRPr="00457575">
        <w:t>if the director</w:t>
      </w:r>
      <w:r w:rsidR="00017974" w:rsidRPr="00457575">
        <w:noBreakHyphen/>
        <w:t xml:space="preserve">general gives the applicant an activity information notice under </w:t>
      </w:r>
      <w:r w:rsidR="003B5E7C" w:rsidRPr="00457575">
        <w:t>section </w:t>
      </w:r>
      <w:r w:rsidR="006C6D0D" w:rsidRPr="00457575">
        <w:t>51</w:t>
      </w:r>
      <w:r w:rsidR="00017974" w:rsidRPr="00457575">
        <w:t>—28 days after the director</w:t>
      </w:r>
      <w:r w:rsidR="00017974" w:rsidRPr="00457575">
        <w:noBreakHyphen/>
        <w:t>general receives the information;</w:t>
      </w:r>
    </w:p>
    <w:p w14:paraId="67993C51" w14:textId="77777777" w:rsidR="00017974" w:rsidRPr="00457575" w:rsidRDefault="004805D6" w:rsidP="004805D6">
      <w:pPr>
        <w:pStyle w:val="aDefpara"/>
      </w:pPr>
      <w:r>
        <w:tab/>
      </w:r>
      <w:r w:rsidR="00C84A57" w:rsidRPr="00457575">
        <w:t>(c)</w:t>
      </w:r>
      <w:r w:rsidR="00C84A57" w:rsidRPr="00457575">
        <w:tab/>
      </w:r>
      <w:r w:rsidR="00017974" w:rsidRPr="00457575">
        <w:t>if the director</w:t>
      </w:r>
      <w:r w:rsidR="00017974" w:rsidRPr="00457575">
        <w:noBreakHyphen/>
        <w:t xml:space="preserve">general gives the applicant an additional approval notice under </w:t>
      </w:r>
      <w:r w:rsidR="003B5E7C" w:rsidRPr="00457575">
        <w:t>section </w:t>
      </w:r>
      <w:r w:rsidR="006C6D0D" w:rsidRPr="00457575">
        <w:t>52</w:t>
      </w:r>
      <w:r w:rsidR="00017974" w:rsidRPr="00457575">
        <w:t>—28 days after the director</w:t>
      </w:r>
      <w:r w:rsidR="00017974" w:rsidRPr="00457575">
        <w:noBreakHyphen/>
        <w:t>general receives the approval, licence, permit or other authority;</w:t>
      </w:r>
    </w:p>
    <w:p w14:paraId="7CABCAC3" w14:textId="77777777" w:rsidR="00017974" w:rsidRPr="00457575" w:rsidRDefault="004805D6" w:rsidP="004805D6">
      <w:pPr>
        <w:pStyle w:val="aDefpara"/>
      </w:pPr>
      <w:r>
        <w:tab/>
      </w:r>
      <w:r w:rsidR="00C84A57" w:rsidRPr="00457575">
        <w:t>(d)</w:t>
      </w:r>
      <w:r w:rsidR="00C84A57" w:rsidRPr="00457575">
        <w:tab/>
      </w:r>
      <w:r w:rsidR="00017974" w:rsidRPr="00457575">
        <w:t>if the director</w:t>
      </w:r>
      <w:r w:rsidR="00017974" w:rsidRPr="00457575">
        <w:noBreakHyphen/>
        <w:t xml:space="preserve">general gives the applicant a public consultation notice under </w:t>
      </w:r>
      <w:r w:rsidR="00BC46A5" w:rsidRPr="00457575">
        <w:t>section </w:t>
      </w:r>
      <w:r w:rsidR="006C6D0D" w:rsidRPr="00457575">
        <w:t>53</w:t>
      </w:r>
      <w:r w:rsidR="00BC46A5" w:rsidRPr="00457575">
        <w:t xml:space="preserve"> </w:t>
      </w:r>
      <w:r w:rsidR="00017974" w:rsidRPr="00457575">
        <w:t>and receives a submission during the public consultation period—28 days after the director</w:t>
      </w:r>
      <w:r w:rsidR="00017974" w:rsidRPr="00457575">
        <w:noBreakHyphen/>
        <w:t>general receives the submission;</w:t>
      </w:r>
    </w:p>
    <w:p w14:paraId="658E84C9" w14:textId="77777777" w:rsidR="00F43E58" w:rsidRPr="00457575" w:rsidRDefault="004805D6" w:rsidP="004805D6">
      <w:pPr>
        <w:pStyle w:val="aDefpara"/>
      </w:pPr>
      <w:r>
        <w:tab/>
      </w:r>
      <w:r w:rsidR="00C84A57" w:rsidRPr="00457575">
        <w:t>(e)</w:t>
      </w:r>
      <w:r w:rsidR="00C84A57" w:rsidRPr="00457575">
        <w:tab/>
      </w:r>
      <w:r w:rsidR="00F43E58" w:rsidRPr="00457575">
        <w:t>if the director</w:t>
      </w:r>
      <w:r w:rsidR="00F43E58" w:rsidRPr="00457575">
        <w:noBreakHyphen/>
        <w:t>general gives the applicant a public consultation submission notice under section </w:t>
      </w:r>
      <w:r w:rsidR="006C6D0D" w:rsidRPr="00457575">
        <w:t>54</w:t>
      </w:r>
      <w:r w:rsidR="00F43E58" w:rsidRPr="00457575">
        <w:t xml:space="preserve"> and receives a submission during the show cause period—28 days after the director</w:t>
      </w:r>
      <w:r w:rsidR="00F43E58" w:rsidRPr="00457575">
        <w:noBreakHyphen/>
        <w:t>general receives the submission;</w:t>
      </w:r>
    </w:p>
    <w:p w14:paraId="27890D3B" w14:textId="77777777" w:rsidR="00017974" w:rsidRPr="00457575" w:rsidRDefault="004805D6" w:rsidP="004805D6">
      <w:pPr>
        <w:pStyle w:val="aDefpara"/>
      </w:pPr>
      <w:r>
        <w:tab/>
      </w:r>
      <w:r w:rsidR="00C84A57" w:rsidRPr="00457575">
        <w:t>(f)</w:t>
      </w:r>
      <w:r w:rsidR="00C84A57" w:rsidRPr="00457575">
        <w:tab/>
      </w:r>
      <w:r w:rsidR="00017974" w:rsidRPr="00457575">
        <w:t>if the director</w:t>
      </w:r>
      <w:r w:rsidR="00017974" w:rsidRPr="00457575">
        <w:noBreakHyphen/>
        <w:t xml:space="preserve">general gives the applicant a risk management plan notice under </w:t>
      </w:r>
      <w:r w:rsidR="00CA42A4" w:rsidRPr="00457575">
        <w:t>section</w:t>
      </w:r>
      <w:r w:rsidR="00017974" w:rsidRPr="00457575">
        <w:t> </w:t>
      </w:r>
      <w:r w:rsidR="006C6D0D" w:rsidRPr="00457575">
        <w:t>55</w:t>
      </w:r>
      <w:r w:rsidR="00017974" w:rsidRPr="00457575">
        <w:t>—28 days after the director</w:t>
      </w:r>
      <w:r w:rsidR="00017974" w:rsidRPr="00457575">
        <w:noBreakHyphen/>
        <w:t>general receives the risk management plan;</w:t>
      </w:r>
    </w:p>
    <w:p w14:paraId="4FCD4DB9" w14:textId="77777777" w:rsidR="00017974" w:rsidRPr="00457575" w:rsidRDefault="004805D6" w:rsidP="004805D6">
      <w:pPr>
        <w:pStyle w:val="aDefpara"/>
      </w:pPr>
      <w:r>
        <w:lastRenderedPageBreak/>
        <w:tab/>
      </w:r>
      <w:r w:rsidR="00C84A57" w:rsidRPr="00457575">
        <w:t>(g)</w:t>
      </w:r>
      <w:r w:rsidR="00C84A57" w:rsidRPr="00457575">
        <w:tab/>
      </w:r>
      <w:r w:rsidR="00017974" w:rsidRPr="00457575">
        <w:t>if the director</w:t>
      </w:r>
      <w:r w:rsidR="00017974" w:rsidRPr="00457575">
        <w:noBreakHyphen/>
        <w:t xml:space="preserve">general gives the applicant an inspection notice under </w:t>
      </w:r>
      <w:r w:rsidR="00BC46A5" w:rsidRPr="00457575">
        <w:t>section </w:t>
      </w:r>
      <w:r w:rsidR="006C6D0D" w:rsidRPr="00457575">
        <w:t>56</w:t>
      </w:r>
      <w:r w:rsidR="00017974" w:rsidRPr="00457575">
        <w:t>—28 days after the director</w:t>
      </w:r>
      <w:r w:rsidR="00017974" w:rsidRPr="00457575">
        <w:noBreakHyphen/>
        <w:t>general inspects the object;</w:t>
      </w:r>
    </w:p>
    <w:p w14:paraId="122BA261" w14:textId="77777777" w:rsidR="00017974" w:rsidRPr="00457575" w:rsidRDefault="004805D6" w:rsidP="004805D6">
      <w:pPr>
        <w:pStyle w:val="aDefpara"/>
        <w:keepNext/>
      </w:pPr>
      <w:r>
        <w:tab/>
      </w:r>
      <w:r w:rsidR="00C84A57" w:rsidRPr="00457575">
        <w:t>(h)</w:t>
      </w:r>
      <w:r w:rsidR="00C84A57" w:rsidRPr="00457575">
        <w:tab/>
      </w:r>
      <w:r w:rsidR="00017974" w:rsidRPr="00457575">
        <w:t>28 days after the day the director</w:t>
      </w:r>
      <w:r w:rsidR="00017974" w:rsidRPr="00457575">
        <w:noBreakHyphen/>
        <w:t>general receives the application.</w:t>
      </w:r>
    </w:p>
    <w:p w14:paraId="2F01137E" w14:textId="6324567B" w:rsidR="00017974" w:rsidRPr="00457575" w:rsidRDefault="00017974" w:rsidP="00017974">
      <w:pPr>
        <w:pStyle w:val="aNote"/>
      </w:pPr>
      <w:r w:rsidRPr="00457575">
        <w:rPr>
          <w:rStyle w:val="charItals"/>
        </w:rPr>
        <w:t>Note</w:t>
      </w:r>
      <w:r w:rsidRPr="00457575">
        <w:rPr>
          <w:rStyle w:val="charItals"/>
        </w:rPr>
        <w:tab/>
      </w:r>
      <w:r w:rsidRPr="00457575">
        <w:t xml:space="preserve">Failure to amend a </w:t>
      </w:r>
      <w:r w:rsidR="00F84F9D" w:rsidRPr="00457575">
        <w:t xml:space="preserve">public </w:t>
      </w:r>
      <w:r w:rsidR="009806C5" w:rsidRPr="00457575">
        <w:t>unleased land</w:t>
      </w:r>
      <w:r w:rsidRPr="00457575">
        <w:t xml:space="preserve"> permit within the required time is taken to be a decision not to amend the permit (see </w:t>
      </w:r>
      <w:hyperlink r:id="rId79" w:tooltip="A2008-35" w:history="1">
        <w:r w:rsidR="00B457F2" w:rsidRPr="00B457F2">
          <w:rPr>
            <w:rStyle w:val="charCitHyperlinkItal"/>
          </w:rPr>
          <w:t>ACT Civil and Administrative Tribunal Act 2008</w:t>
        </w:r>
      </w:hyperlink>
      <w:r w:rsidRPr="00457575">
        <w:t xml:space="preserve">, </w:t>
      </w:r>
      <w:r w:rsidR="00CA42A4" w:rsidRPr="00457575">
        <w:t>s</w:t>
      </w:r>
      <w:r w:rsidRPr="00457575">
        <w:t> 12).</w:t>
      </w:r>
    </w:p>
    <w:p w14:paraId="5755A1B6" w14:textId="77777777" w:rsidR="004536DD" w:rsidRPr="00457575" w:rsidRDefault="00C84A57" w:rsidP="00C84A57">
      <w:pPr>
        <w:pStyle w:val="AH5Sec"/>
      </w:pPr>
      <w:bookmarkStart w:id="97" w:name="_Toc150437937"/>
      <w:r w:rsidRPr="007742C4">
        <w:rPr>
          <w:rStyle w:val="CharSectNo"/>
        </w:rPr>
        <w:t>71</w:t>
      </w:r>
      <w:r w:rsidRPr="00457575">
        <w:tab/>
      </w:r>
      <w:r w:rsidR="00F84F9D" w:rsidRPr="00457575">
        <w:t xml:space="preserve">Public </w:t>
      </w:r>
      <w:r w:rsidR="009806C5" w:rsidRPr="00457575">
        <w:t>unleased land</w:t>
      </w:r>
      <w:r w:rsidR="004536DD" w:rsidRPr="00457575">
        <w:t xml:space="preserve"> permit—application to transfer permit</w:t>
      </w:r>
      <w:bookmarkEnd w:id="97"/>
    </w:p>
    <w:p w14:paraId="0B29B443" w14:textId="77777777" w:rsidR="004536DD" w:rsidRPr="00457575" w:rsidRDefault="004805D6" w:rsidP="004805D6">
      <w:pPr>
        <w:pStyle w:val="Amain"/>
      </w:pPr>
      <w:r>
        <w:tab/>
      </w:r>
      <w:r w:rsidR="00C84A57" w:rsidRPr="00457575">
        <w:t>(1)</w:t>
      </w:r>
      <w:r w:rsidR="00C84A57" w:rsidRPr="00457575">
        <w:tab/>
      </w:r>
      <w:r w:rsidR="004536DD" w:rsidRPr="00457575">
        <w:t>A permit-holder may apply to the director</w:t>
      </w:r>
      <w:r w:rsidR="004536DD" w:rsidRPr="00457575">
        <w:noBreakHyphen/>
        <w:t xml:space="preserve">general to transfer the </w:t>
      </w:r>
      <w:r w:rsidR="00F84F9D" w:rsidRPr="00457575">
        <w:t xml:space="preserve">public </w:t>
      </w:r>
      <w:r w:rsidR="009806C5" w:rsidRPr="00457575">
        <w:t>unleased land</w:t>
      </w:r>
      <w:r w:rsidR="004536DD" w:rsidRPr="00457575">
        <w:t xml:space="preserve"> permit to someone else (the </w:t>
      </w:r>
      <w:r w:rsidR="004536DD" w:rsidRPr="004805D6">
        <w:rPr>
          <w:rStyle w:val="charBoldItals"/>
        </w:rPr>
        <w:t>proposed new permit-holder</w:t>
      </w:r>
      <w:r w:rsidR="004536DD" w:rsidRPr="00457575">
        <w:t>).</w:t>
      </w:r>
    </w:p>
    <w:p w14:paraId="59F52C74" w14:textId="77777777" w:rsidR="004536DD" w:rsidRPr="00457575" w:rsidRDefault="004805D6" w:rsidP="004805D6">
      <w:pPr>
        <w:pStyle w:val="Amain"/>
      </w:pPr>
      <w:r>
        <w:tab/>
      </w:r>
      <w:r w:rsidR="00C84A57" w:rsidRPr="00457575">
        <w:t>(2)</w:t>
      </w:r>
      <w:r w:rsidR="00C84A57" w:rsidRPr="00457575">
        <w:tab/>
      </w:r>
      <w:r w:rsidR="004536DD" w:rsidRPr="00457575">
        <w:t>The application must—</w:t>
      </w:r>
    </w:p>
    <w:p w14:paraId="2DB74E3C" w14:textId="77777777" w:rsidR="004536DD" w:rsidRPr="00457575" w:rsidRDefault="004805D6" w:rsidP="004805D6">
      <w:pPr>
        <w:pStyle w:val="Apara"/>
      </w:pPr>
      <w:r>
        <w:tab/>
      </w:r>
      <w:r w:rsidR="00C84A57" w:rsidRPr="00457575">
        <w:t>(a)</w:t>
      </w:r>
      <w:r w:rsidR="00C84A57" w:rsidRPr="00457575">
        <w:tab/>
      </w:r>
      <w:r w:rsidR="004536DD" w:rsidRPr="00457575">
        <w:t>be in writing; and</w:t>
      </w:r>
    </w:p>
    <w:p w14:paraId="6C412371" w14:textId="77777777" w:rsidR="004536DD" w:rsidRPr="00457575" w:rsidRDefault="004805D6" w:rsidP="004805D6">
      <w:pPr>
        <w:pStyle w:val="Apara"/>
      </w:pPr>
      <w:r>
        <w:tab/>
      </w:r>
      <w:r w:rsidR="00C84A57" w:rsidRPr="00457575">
        <w:t>(b)</w:t>
      </w:r>
      <w:r w:rsidR="00C84A57" w:rsidRPr="00457575">
        <w:tab/>
      </w:r>
      <w:r w:rsidR="004536DD" w:rsidRPr="00457575">
        <w:t>include complete details of suitability information about—</w:t>
      </w:r>
    </w:p>
    <w:p w14:paraId="19F9A97A" w14:textId="77777777" w:rsidR="004536DD" w:rsidRPr="00457575" w:rsidRDefault="004805D6" w:rsidP="004805D6">
      <w:pPr>
        <w:pStyle w:val="Asubpara"/>
      </w:pPr>
      <w:r>
        <w:tab/>
      </w:r>
      <w:r w:rsidR="00C84A57" w:rsidRPr="00457575">
        <w:t>(i)</w:t>
      </w:r>
      <w:r w:rsidR="00C84A57" w:rsidRPr="00457575">
        <w:tab/>
      </w:r>
      <w:r w:rsidR="004536DD" w:rsidRPr="00457575">
        <w:t>the proposed new permit-holder; and</w:t>
      </w:r>
    </w:p>
    <w:p w14:paraId="19E777E0" w14:textId="77777777" w:rsidR="004536DD" w:rsidRPr="00457575" w:rsidRDefault="004805D6" w:rsidP="004805D6">
      <w:pPr>
        <w:pStyle w:val="Asubpara"/>
        <w:keepNext/>
      </w:pPr>
      <w:r>
        <w:tab/>
      </w:r>
      <w:r w:rsidR="00C84A57" w:rsidRPr="00457575">
        <w:t>(ii)</w:t>
      </w:r>
      <w:r w:rsidR="00C84A57" w:rsidRPr="00457575">
        <w:tab/>
      </w:r>
      <w:r w:rsidR="004536DD" w:rsidRPr="00457575">
        <w:t>if the proposed new permit-holder is a corporation—each influential person for the proposed new permit-holder</w:t>
      </w:r>
      <w:r w:rsidR="008F04EC" w:rsidRPr="00457575">
        <w:t>.</w:t>
      </w:r>
    </w:p>
    <w:p w14:paraId="5FEE9BF2" w14:textId="77777777" w:rsidR="008F04EC" w:rsidRPr="00457575" w:rsidRDefault="008F04EC" w:rsidP="004805D6">
      <w:pPr>
        <w:pStyle w:val="aNote"/>
        <w:keepNext/>
      </w:pPr>
      <w:r w:rsidRPr="00457575">
        <w:rPr>
          <w:rStyle w:val="charItals"/>
        </w:rPr>
        <w:t>Note 1</w:t>
      </w:r>
      <w:r w:rsidRPr="00457575">
        <w:rPr>
          <w:rStyle w:val="charItals"/>
        </w:rPr>
        <w:tab/>
      </w:r>
      <w:r w:rsidRPr="00457575">
        <w:rPr>
          <w:rStyle w:val="charBoldItals"/>
        </w:rPr>
        <w:t>Suitability information</w:t>
      </w:r>
      <w:r w:rsidRPr="004805D6">
        <w:t>,</w:t>
      </w:r>
      <w:r w:rsidRPr="00457575">
        <w:t xml:space="preserve"> about a person—see s </w:t>
      </w:r>
      <w:r w:rsidR="006C6D0D" w:rsidRPr="00457575">
        <w:t>47</w:t>
      </w:r>
      <w:r w:rsidRPr="00457575">
        <w:t>.</w:t>
      </w:r>
    </w:p>
    <w:p w14:paraId="5FE18F5E" w14:textId="73CE1F53" w:rsidR="00C83621" w:rsidRPr="00457575" w:rsidRDefault="00C83621" w:rsidP="00C83621">
      <w:pPr>
        <w:pStyle w:val="aNote"/>
        <w:keepNext/>
      </w:pPr>
      <w:r w:rsidRPr="00457575">
        <w:rPr>
          <w:rStyle w:val="charItals"/>
        </w:rPr>
        <w:t xml:space="preserve">Note </w:t>
      </w:r>
      <w:r w:rsidR="008F04EC" w:rsidRPr="00457575">
        <w:rPr>
          <w:rStyle w:val="charItals"/>
        </w:rPr>
        <w:t>2</w:t>
      </w:r>
      <w:r w:rsidRPr="00457575">
        <w:tab/>
        <w:t xml:space="preserve">Giving false or misleading information is an offence against the </w:t>
      </w:r>
      <w:hyperlink r:id="rId80" w:tooltip="A2002-51" w:history="1">
        <w:r w:rsidR="00B457F2" w:rsidRPr="00B457F2">
          <w:rPr>
            <w:rStyle w:val="charCitHyperlinkAbbrev"/>
          </w:rPr>
          <w:t>Criminal Code</w:t>
        </w:r>
      </w:hyperlink>
      <w:r w:rsidRPr="00457575">
        <w:t>, s 338.</w:t>
      </w:r>
    </w:p>
    <w:p w14:paraId="6B45FE09" w14:textId="77777777" w:rsidR="00C83621" w:rsidRPr="00457575" w:rsidRDefault="00C83621" w:rsidP="00C83621">
      <w:pPr>
        <w:pStyle w:val="aNote"/>
        <w:keepNext/>
      </w:pPr>
      <w:r w:rsidRPr="00457575">
        <w:rPr>
          <w:rStyle w:val="charItals"/>
        </w:rPr>
        <w:t xml:space="preserve">Note </w:t>
      </w:r>
      <w:r w:rsidR="008F04EC" w:rsidRPr="00457575">
        <w:rPr>
          <w:rStyle w:val="charItals"/>
        </w:rPr>
        <w:t>3</w:t>
      </w:r>
      <w:r w:rsidRPr="00457575">
        <w:tab/>
        <w:t>If a form is approved under s </w:t>
      </w:r>
      <w:r w:rsidR="006C6D0D" w:rsidRPr="00457575">
        <w:t>131</w:t>
      </w:r>
      <w:r w:rsidRPr="00457575">
        <w:t xml:space="preserve"> for this provision, the form must be used.</w:t>
      </w:r>
    </w:p>
    <w:p w14:paraId="772F86E4" w14:textId="77777777" w:rsidR="00C83621" w:rsidRPr="00457575" w:rsidRDefault="00C83621" w:rsidP="00C83621">
      <w:pPr>
        <w:pStyle w:val="aNote"/>
      </w:pPr>
      <w:r w:rsidRPr="00457575">
        <w:rPr>
          <w:rStyle w:val="charItals"/>
        </w:rPr>
        <w:t xml:space="preserve">Note </w:t>
      </w:r>
      <w:r w:rsidR="008F04EC" w:rsidRPr="00457575">
        <w:rPr>
          <w:rStyle w:val="charItals"/>
        </w:rPr>
        <w:t>4</w:t>
      </w:r>
      <w:r w:rsidRPr="00457575">
        <w:tab/>
        <w:t>A fee may be determined under s </w:t>
      </w:r>
      <w:r w:rsidR="006C6D0D" w:rsidRPr="00457575">
        <w:t>130</w:t>
      </w:r>
      <w:r w:rsidRPr="00457575">
        <w:t xml:space="preserve"> for this provision.</w:t>
      </w:r>
    </w:p>
    <w:p w14:paraId="7556E11F" w14:textId="77777777" w:rsidR="004536DD" w:rsidRPr="00457575" w:rsidRDefault="00C84A57" w:rsidP="00C84A57">
      <w:pPr>
        <w:pStyle w:val="AH5Sec"/>
      </w:pPr>
      <w:bookmarkStart w:id="98" w:name="_Toc150437938"/>
      <w:r w:rsidRPr="007742C4">
        <w:rPr>
          <w:rStyle w:val="CharSectNo"/>
        </w:rPr>
        <w:lastRenderedPageBreak/>
        <w:t>72</w:t>
      </w:r>
      <w:r w:rsidRPr="00457575">
        <w:tab/>
      </w:r>
      <w:r w:rsidR="00F84F9D" w:rsidRPr="00457575">
        <w:t xml:space="preserve">Public </w:t>
      </w:r>
      <w:r w:rsidR="009806C5" w:rsidRPr="00457575">
        <w:t>unleased land</w:t>
      </w:r>
      <w:r w:rsidR="004536DD" w:rsidRPr="00457575">
        <w:t xml:space="preserve"> permit—decision on application to transfer permit</w:t>
      </w:r>
      <w:bookmarkEnd w:id="98"/>
    </w:p>
    <w:p w14:paraId="21074BB0" w14:textId="77777777" w:rsidR="004536DD" w:rsidRPr="00457575" w:rsidRDefault="004805D6" w:rsidP="00CE2DFA">
      <w:pPr>
        <w:pStyle w:val="Amain"/>
        <w:keepNext/>
      </w:pPr>
      <w:r>
        <w:tab/>
      </w:r>
      <w:r w:rsidR="00C84A57" w:rsidRPr="00457575">
        <w:t>(1)</w:t>
      </w:r>
      <w:r w:rsidR="00C84A57" w:rsidRPr="00457575">
        <w:tab/>
      </w:r>
      <w:r w:rsidR="004536DD" w:rsidRPr="00457575">
        <w:t>This section applies if the director</w:t>
      </w:r>
      <w:r w:rsidR="004536DD" w:rsidRPr="00457575">
        <w:noBreakHyphen/>
        <w:t xml:space="preserve">general receives an application to transfer a </w:t>
      </w:r>
      <w:r w:rsidR="00F84F9D" w:rsidRPr="00457575">
        <w:t xml:space="preserve">public </w:t>
      </w:r>
      <w:r w:rsidR="009806C5" w:rsidRPr="00457575">
        <w:t>unleased land</w:t>
      </w:r>
      <w:r w:rsidR="004536DD" w:rsidRPr="00457575">
        <w:t xml:space="preserve"> permit</w:t>
      </w:r>
      <w:r w:rsidR="00FF2345" w:rsidRPr="00457575">
        <w:t xml:space="preserve"> under section </w:t>
      </w:r>
      <w:r w:rsidR="006C6D0D" w:rsidRPr="00457575">
        <w:t>71</w:t>
      </w:r>
      <w:r w:rsidR="004536DD" w:rsidRPr="00457575">
        <w:t>.</w:t>
      </w:r>
    </w:p>
    <w:p w14:paraId="2FEF684B" w14:textId="77777777" w:rsidR="004536DD" w:rsidRPr="00457575" w:rsidRDefault="004805D6" w:rsidP="004805D6">
      <w:pPr>
        <w:pStyle w:val="Amain"/>
        <w:keepNext/>
      </w:pPr>
      <w:r>
        <w:tab/>
      </w:r>
      <w:r w:rsidR="00C84A57" w:rsidRPr="00457575">
        <w:t>(2)</w:t>
      </w:r>
      <w:r w:rsidR="00C84A57" w:rsidRPr="00457575">
        <w:tab/>
      </w:r>
      <w:r w:rsidR="004536DD" w:rsidRPr="00457575">
        <w:t>The director</w:t>
      </w:r>
      <w:r w:rsidR="004536DD" w:rsidRPr="00457575">
        <w:noBreakHyphen/>
        <w:t xml:space="preserve">general </w:t>
      </w:r>
      <w:r w:rsidR="0076767A" w:rsidRPr="00457575">
        <w:t>may</w:t>
      </w:r>
      <w:r w:rsidR="004536DD" w:rsidRPr="00457575">
        <w:t xml:space="preserve"> transfer the </w:t>
      </w:r>
      <w:r w:rsidR="00F84F9D" w:rsidRPr="00457575">
        <w:t xml:space="preserve">public </w:t>
      </w:r>
      <w:r w:rsidR="009806C5" w:rsidRPr="00457575">
        <w:t>unleased land</w:t>
      </w:r>
      <w:r w:rsidR="004536DD" w:rsidRPr="00457575">
        <w:t xml:space="preserve"> permit to the proposed new permi</w:t>
      </w:r>
      <w:r w:rsidR="001361EB" w:rsidRPr="00457575">
        <w:t xml:space="preserve">t-holder only if satisfied that </w:t>
      </w:r>
      <w:r w:rsidR="004536DD" w:rsidRPr="00457575">
        <w:t>each of the following people is a suitable person to hold the permit:</w:t>
      </w:r>
    </w:p>
    <w:p w14:paraId="0E80D86B" w14:textId="77777777" w:rsidR="001361EB" w:rsidRPr="00457575" w:rsidRDefault="004805D6" w:rsidP="004805D6">
      <w:pPr>
        <w:pStyle w:val="Apara"/>
      </w:pPr>
      <w:r>
        <w:tab/>
      </w:r>
      <w:r w:rsidR="00C84A57" w:rsidRPr="00457575">
        <w:t>(a)</w:t>
      </w:r>
      <w:r w:rsidR="00C84A57" w:rsidRPr="00457575">
        <w:tab/>
      </w:r>
      <w:r w:rsidR="004536DD" w:rsidRPr="00457575">
        <w:t>the proposed new permit-holder;</w:t>
      </w:r>
    </w:p>
    <w:p w14:paraId="7FFB4C2C" w14:textId="77777777" w:rsidR="004536DD" w:rsidRPr="00457575" w:rsidRDefault="004805D6" w:rsidP="004805D6">
      <w:pPr>
        <w:pStyle w:val="Apara"/>
        <w:keepNext/>
      </w:pPr>
      <w:r>
        <w:tab/>
      </w:r>
      <w:r w:rsidR="00C84A57" w:rsidRPr="00457575">
        <w:t>(b)</w:t>
      </w:r>
      <w:r w:rsidR="00C84A57" w:rsidRPr="00457575">
        <w:tab/>
      </w:r>
      <w:r w:rsidR="004536DD" w:rsidRPr="00457575">
        <w:t>if the proposed new permit-holder is a corporation—each influential person for the proposed new permit-holder;</w:t>
      </w:r>
    </w:p>
    <w:p w14:paraId="66A622E0" w14:textId="77777777" w:rsidR="0076767A" w:rsidRPr="00457575" w:rsidRDefault="004536DD" w:rsidP="0076767A">
      <w:pPr>
        <w:pStyle w:val="aNote"/>
        <w:keepNext/>
        <w:jc w:val="left"/>
      </w:pPr>
      <w:r w:rsidRPr="00457575">
        <w:rPr>
          <w:rStyle w:val="charItals"/>
        </w:rPr>
        <w:t>Note</w:t>
      </w:r>
      <w:r w:rsidRPr="00457575">
        <w:tab/>
      </w:r>
      <w:r w:rsidR="0076767A" w:rsidRPr="004805D6">
        <w:rPr>
          <w:rStyle w:val="charBoldItals"/>
        </w:rPr>
        <w:t>Suitable person</w:t>
      </w:r>
      <w:r w:rsidR="0076767A" w:rsidRPr="00457575">
        <w:t xml:space="preserve">, to hold a </w:t>
      </w:r>
      <w:r w:rsidR="00F84F9D" w:rsidRPr="00457575">
        <w:t xml:space="preserve">public </w:t>
      </w:r>
      <w:r w:rsidR="009806C5" w:rsidRPr="00457575">
        <w:t>unleased land</w:t>
      </w:r>
      <w:r w:rsidR="0076767A" w:rsidRPr="00457575">
        <w:t xml:space="preserve"> permit—see s </w:t>
      </w:r>
      <w:r w:rsidR="006C6D0D" w:rsidRPr="00457575">
        <w:t>46</w:t>
      </w:r>
      <w:r w:rsidR="0076767A" w:rsidRPr="00457575">
        <w:t>.</w:t>
      </w:r>
    </w:p>
    <w:p w14:paraId="0E94E4FD" w14:textId="77777777" w:rsidR="00FF70F3" w:rsidRPr="00457575" w:rsidRDefault="004805D6" w:rsidP="004805D6">
      <w:pPr>
        <w:pStyle w:val="Amain"/>
      </w:pPr>
      <w:r>
        <w:tab/>
      </w:r>
      <w:r w:rsidR="00C84A57" w:rsidRPr="00457575">
        <w:t>(3)</w:t>
      </w:r>
      <w:r w:rsidR="00C84A57" w:rsidRPr="00457575">
        <w:tab/>
      </w:r>
      <w:r w:rsidR="00FF70F3" w:rsidRPr="00457575">
        <w:t>The director</w:t>
      </w:r>
      <w:r w:rsidR="00FF70F3" w:rsidRPr="00457575">
        <w:noBreakHyphen/>
        <w:t xml:space="preserve">general may impose </w:t>
      </w:r>
      <w:r w:rsidR="009F658E" w:rsidRPr="00457575">
        <w:t xml:space="preserve">or amend </w:t>
      </w:r>
      <w:r w:rsidR="00FF70F3" w:rsidRPr="00457575">
        <w:t xml:space="preserve">a condition on a </w:t>
      </w:r>
      <w:r w:rsidR="00F84F9D" w:rsidRPr="00457575">
        <w:t xml:space="preserve">public </w:t>
      </w:r>
      <w:r w:rsidR="009806C5" w:rsidRPr="00457575">
        <w:t>unleased land</w:t>
      </w:r>
      <w:r w:rsidR="00FF70F3" w:rsidRPr="00457575">
        <w:t xml:space="preserve"> permit.</w:t>
      </w:r>
    </w:p>
    <w:p w14:paraId="012169D3" w14:textId="77777777" w:rsidR="004536DD" w:rsidRPr="00457575" w:rsidRDefault="004805D6" w:rsidP="004805D6">
      <w:pPr>
        <w:pStyle w:val="Amain"/>
      </w:pPr>
      <w:r>
        <w:tab/>
      </w:r>
      <w:r w:rsidR="00C84A57" w:rsidRPr="00457575">
        <w:t>(4)</w:t>
      </w:r>
      <w:r w:rsidR="00C84A57" w:rsidRPr="00457575">
        <w:tab/>
      </w:r>
      <w:r w:rsidR="004536DD" w:rsidRPr="00457575">
        <w:t>The director</w:t>
      </w:r>
      <w:r w:rsidR="004536DD" w:rsidRPr="00457575">
        <w:noBreakHyphen/>
        <w:t>general must, not later than the required time—</w:t>
      </w:r>
    </w:p>
    <w:p w14:paraId="79E561B2" w14:textId="77777777" w:rsidR="004536DD" w:rsidRPr="00457575" w:rsidRDefault="004805D6" w:rsidP="004805D6">
      <w:pPr>
        <w:pStyle w:val="Apara"/>
      </w:pPr>
      <w:r>
        <w:tab/>
      </w:r>
      <w:r w:rsidR="00C84A57" w:rsidRPr="00457575">
        <w:t>(a)</w:t>
      </w:r>
      <w:r w:rsidR="00C84A57" w:rsidRPr="00457575">
        <w:tab/>
      </w:r>
      <w:r w:rsidR="004536DD" w:rsidRPr="00457575">
        <w:t>decide the application for transfer; and</w:t>
      </w:r>
    </w:p>
    <w:p w14:paraId="6FE1E3A5" w14:textId="77777777" w:rsidR="004536DD" w:rsidRPr="00457575" w:rsidRDefault="004805D6" w:rsidP="004805D6">
      <w:pPr>
        <w:pStyle w:val="Apara"/>
      </w:pPr>
      <w:r>
        <w:tab/>
      </w:r>
      <w:r w:rsidR="00C84A57" w:rsidRPr="00457575">
        <w:t>(b)</w:t>
      </w:r>
      <w:r w:rsidR="00C84A57" w:rsidRPr="00457575">
        <w:tab/>
      </w:r>
      <w:r w:rsidR="004536DD" w:rsidRPr="00457575">
        <w:t>tell the permit-holder about the decision on the application.</w:t>
      </w:r>
    </w:p>
    <w:p w14:paraId="47E73198" w14:textId="77777777" w:rsidR="00DE035F" w:rsidRPr="00457575" w:rsidRDefault="004805D6" w:rsidP="004805D6">
      <w:pPr>
        <w:pStyle w:val="Amain"/>
        <w:keepNext/>
      </w:pPr>
      <w:r>
        <w:tab/>
      </w:r>
      <w:r w:rsidR="00C84A57" w:rsidRPr="00457575">
        <w:t>(5)</w:t>
      </w:r>
      <w:r w:rsidR="00C84A57" w:rsidRPr="00457575">
        <w:tab/>
      </w:r>
      <w:r w:rsidR="00DE035F" w:rsidRPr="00457575">
        <w:t>In this section:</w:t>
      </w:r>
    </w:p>
    <w:p w14:paraId="0B66696A" w14:textId="77777777" w:rsidR="00DE035F" w:rsidRPr="00457575" w:rsidRDefault="00DE035F" w:rsidP="004805D6">
      <w:pPr>
        <w:pStyle w:val="aDef"/>
        <w:keepNext/>
      </w:pPr>
      <w:r w:rsidRPr="00457575">
        <w:rPr>
          <w:rStyle w:val="charBoldItals"/>
        </w:rPr>
        <w:t>required time</w:t>
      </w:r>
      <w:r w:rsidRPr="00457575">
        <w:t xml:space="preserve"> means the latest of the following:</w:t>
      </w:r>
    </w:p>
    <w:p w14:paraId="72E6CF23" w14:textId="77777777" w:rsidR="00DE035F" w:rsidRPr="00457575" w:rsidRDefault="004805D6" w:rsidP="004805D6">
      <w:pPr>
        <w:pStyle w:val="aDefpara"/>
      </w:pPr>
      <w:r>
        <w:tab/>
      </w:r>
      <w:r w:rsidR="00C84A57" w:rsidRPr="00457575">
        <w:t>(a)</w:t>
      </w:r>
      <w:r w:rsidR="00C84A57" w:rsidRPr="00457575">
        <w:tab/>
      </w:r>
      <w:r w:rsidR="00DE035F" w:rsidRPr="00457575">
        <w:t>if the director</w:t>
      </w:r>
      <w:r w:rsidR="00DE035F" w:rsidRPr="00457575">
        <w:noBreakHyphen/>
        <w:t>general gives the applicant a personal information notice under section </w:t>
      </w:r>
      <w:r w:rsidR="006C6D0D" w:rsidRPr="00457575">
        <w:t>48</w:t>
      </w:r>
      <w:r w:rsidR="00DE035F" w:rsidRPr="00457575">
        <w:t>—28 days after the director</w:t>
      </w:r>
      <w:r w:rsidR="00DE035F" w:rsidRPr="00457575">
        <w:noBreakHyphen/>
        <w:t>general receives the stated information;</w:t>
      </w:r>
    </w:p>
    <w:p w14:paraId="1BA5646F" w14:textId="77777777" w:rsidR="00DE035F" w:rsidRPr="00457575" w:rsidRDefault="004805D6" w:rsidP="004805D6">
      <w:pPr>
        <w:pStyle w:val="aDefpara"/>
        <w:keepNext/>
      </w:pPr>
      <w:r>
        <w:tab/>
      </w:r>
      <w:r w:rsidR="00C84A57" w:rsidRPr="00457575">
        <w:t>(b)</w:t>
      </w:r>
      <w:r w:rsidR="00C84A57" w:rsidRPr="00457575">
        <w:tab/>
      </w:r>
      <w:r w:rsidR="00DE035F" w:rsidRPr="00457575">
        <w:t>28 days after the day the director</w:t>
      </w:r>
      <w:r w:rsidR="00DE035F" w:rsidRPr="00457575">
        <w:noBreakHyphen/>
        <w:t>general receives the application.</w:t>
      </w:r>
    </w:p>
    <w:p w14:paraId="330AAD66" w14:textId="7460FF6C" w:rsidR="00DE035F" w:rsidRPr="00457575" w:rsidRDefault="00DE035F" w:rsidP="00DE035F">
      <w:pPr>
        <w:pStyle w:val="aNote"/>
      </w:pPr>
      <w:r w:rsidRPr="00457575">
        <w:rPr>
          <w:rStyle w:val="charItals"/>
        </w:rPr>
        <w:t>Note</w:t>
      </w:r>
      <w:r w:rsidRPr="00457575">
        <w:rPr>
          <w:rStyle w:val="charItals"/>
        </w:rPr>
        <w:tab/>
      </w:r>
      <w:r w:rsidRPr="00457575">
        <w:t xml:space="preserve">Failure to transfer a </w:t>
      </w:r>
      <w:r w:rsidR="00F84F9D" w:rsidRPr="00457575">
        <w:t xml:space="preserve">public </w:t>
      </w:r>
      <w:r w:rsidR="009806C5" w:rsidRPr="00457575">
        <w:t>unleased land</w:t>
      </w:r>
      <w:r w:rsidRPr="00457575">
        <w:t xml:space="preserve"> permit within the required time is taken to be a decision not to transfer the </w:t>
      </w:r>
      <w:r w:rsidR="00F84F9D" w:rsidRPr="00457575">
        <w:t xml:space="preserve">public </w:t>
      </w:r>
      <w:r w:rsidR="009806C5" w:rsidRPr="00457575">
        <w:t>unleased land</w:t>
      </w:r>
      <w:r w:rsidRPr="00457575">
        <w:t xml:space="preserve"> permit (see </w:t>
      </w:r>
      <w:hyperlink r:id="rId81" w:tooltip="A2008-35" w:history="1">
        <w:r w:rsidR="00B457F2" w:rsidRPr="00B457F2">
          <w:rPr>
            <w:rStyle w:val="charCitHyperlinkItal"/>
          </w:rPr>
          <w:t>ACT Civil and Administrative Tribunal Act 2008</w:t>
        </w:r>
      </w:hyperlink>
      <w:r w:rsidRPr="00457575">
        <w:t>, s 12).</w:t>
      </w:r>
    </w:p>
    <w:p w14:paraId="3BAAE8F0" w14:textId="77777777" w:rsidR="00017974" w:rsidRPr="00457575" w:rsidRDefault="00C84A57" w:rsidP="00C84A57">
      <w:pPr>
        <w:pStyle w:val="AH5Sec"/>
      </w:pPr>
      <w:bookmarkStart w:id="99" w:name="_Toc150437939"/>
      <w:r w:rsidRPr="007742C4">
        <w:rPr>
          <w:rStyle w:val="CharSectNo"/>
        </w:rPr>
        <w:lastRenderedPageBreak/>
        <w:t>73</w:t>
      </w:r>
      <w:r w:rsidRPr="00457575">
        <w:tab/>
      </w:r>
      <w:r w:rsidR="00F84F9D" w:rsidRPr="00457575">
        <w:t xml:space="preserve">Public </w:t>
      </w:r>
      <w:r w:rsidR="009806C5" w:rsidRPr="00457575">
        <w:t>unleased land</w:t>
      </w:r>
      <w:r w:rsidR="00017974" w:rsidRPr="00457575">
        <w:t xml:space="preserve"> permit—application for renewal of permit</w:t>
      </w:r>
      <w:bookmarkEnd w:id="99"/>
    </w:p>
    <w:p w14:paraId="26B71296" w14:textId="77777777" w:rsidR="00017974" w:rsidRPr="00457575" w:rsidRDefault="004805D6" w:rsidP="004805D6">
      <w:pPr>
        <w:pStyle w:val="Amain"/>
        <w:keepNext/>
      </w:pPr>
      <w:r>
        <w:tab/>
      </w:r>
      <w:r w:rsidR="00C84A57" w:rsidRPr="00457575">
        <w:t>(1)</w:t>
      </w:r>
      <w:r w:rsidR="00C84A57" w:rsidRPr="00457575">
        <w:tab/>
      </w:r>
      <w:r w:rsidR="00017974" w:rsidRPr="00457575">
        <w:t>A permit</w:t>
      </w:r>
      <w:r w:rsidR="00017974" w:rsidRPr="00457575">
        <w:noBreakHyphen/>
        <w:t>holder may apply to the director</w:t>
      </w:r>
      <w:r w:rsidR="00017974" w:rsidRPr="00457575">
        <w:noBreakHyphen/>
        <w:t xml:space="preserve">general to renew the </w:t>
      </w:r>
      <w:r w:rsidR="00F84F9D" w:rsidRPr="00457575">
        <w:t xml:space="preserve">public </w:t>
      </w:r>
      <w:r w:rsidR="009806C5" w:rsidRPr="00457575">
        <w:t>unleased land</w:t>
      </w:r>
      <w:r w:rsidR="00017974" w:rsidRPr="00457575">
        <w:t xml:space="preserve"> permi</w:t>
      </w:r>
      <w:r w:rsidR="00272078" w:rsidRPr="00457575">
        <w:t xml:space="preserve">t for a period not longer than </w:t>
      </w:r>
      <w:r w:rsidR="001552A3" w:rsidRPr="00326F84">
        <w:t>3 years</w:t>
      </w:r>
      <w:r w:rsidR="00017974" w:rsidRPr="00457575">
        <w:t>.</w:t>
      </w:r>
    </w:p>
    <w:p w14:paraId="5850BE56" w14:textId="77777777" w:rsidR="00017974" w:rsidRPr="00457575" w:rsidRDefault="00017974" w:rsidP="00017974">
      <w:pPr>
        <w:pStyle w:val="aNote"/>
        <w:keepNext/>
      </w:pPr>
      <w:r w:rsidRPr="00457575">
        <w:rPr>
          <w:rStyle w:val="charItals"/>
        </w:rPr>
        <w:t>Note 1</w:t>
      </w:r>
      <w:r w:rsidRPr="00457575">
        <w:rPr>
          <w:rStyle w:val="charItals"/>
        </w:rPr>
        <w:tab/>
      </w:r>
      <w:r w:rsidRPr="00457575">
        <w:t xml:space="preserve">If a form is approved under </w:t>
      </w:r>
      <w:r w:rsidR="000E5A06" w:rsidRPr="00457575">
        <w:t>s </w:t>
      </w:r>
      <w:r w:rsidR="006C6D0D" w:rsidRPr="00457575">
        <w:t>131</w:t>
      </w:r>
      <w:r w:rsidRPr="00457575">
        <w:t xml:space="preserve"> for an application, the form must be used.</w:t>
      </w:r>
    </w:p>
    <w:p w14:paraId="2CA2CBC6" w14:textId="77777777" w:rsidR="00017974" w:rsidRPr="00457575" w:rsidRDefault="00017974" w:rsidP="00017974">
      <w:pPr>
        <w:pStyle w:val="aNote"/>
      </w:pPr>
      <w:r w:rsidRPr="004805D6">
        <w:rPr>
          <w:rStyle w:val="charItals"/>
        </w:rPr>
        <w:t>Note 2</w:t>
      </w:r>
      <w:r w:rsidRPr="004805D6">
        <w:rPr>
          <w:rStyle w:val="charItals"/>
        </w:rPr>
        <w:tab/>
      </w:r>
      <w:r w:rsidRPr="00457575">
        <w:t xml:space="preserve">A fee may be determined under </w:t>
      </w:r>
      <w:r w:rsidR="000E5A06" w:rsidRPr="00457575">
        <w:t>s </w:t>
      </w:r>
      <w:r w:rsidR="006C6D0D" w:rsidRPr="00457575">
        <w:t>130</w:t>
      </w:r>
      <w:r w:rsidRPr="00457575">
        <w:t xml:space="preserve"> for this provision.</w:t>
      </w:r>
    </w:p>
    <w:p w14:paraId="7C703F4C" w14:textId="77777777" w:rsidR="00017974" w:rsidRPr="00457575" w:rsidRDefault="004805D6" w:rsidP="004805D6">
      <w:pPr>
        <w:pStyle w:val="Amain"/>
      </w:pPr>
      <w:r>
        <w:tab/>
      </w:r>
      <w:r w:rsidR="00C84A57" w:rsidRPr="00457575">
        <w:t>(2)</w:t>
      </w:r>
      <w:r w:rsidR="00C84A57" w:rsidRPr="00457575">
        <w:tab/>
      </w:r>
      <w:r w:rsidR="00017974" w:rsidRPr="00457575">
        <w:t>The application must be—</w:t>
      </w:r>
    </w:p>
    <w:p w14:paraId="793934AD" w14:textId="77777777" w:rsidR="00017974" w:rsidRPr="00457575" w:rsidRDefault="004805D6" w:rsidP="004805D6">
      <w:pPr>
        <w:pStyle w:val="Apara"/>
      </w:pPr>
      <w:r>
        <w:tab/>
      </w:r>
      <w:r w:rsidR="00C84A57" w:rsidRPr="00457575">
        <w:t>(a)</w:t>
      </w:r>
      <w:r w:rsidR="00C84A57" w:rsidRPr="00457575">
        <w:tab/>
      </w:r>
      <w:r w:rsidR="00017974" w:rsidRPr="00457575">
        <w:t>in writing; and</w:t>
      </w:r>
    </w:p>
    <w:p w14:paraId="22A6CA9C" w14:textId="77777777" w:rsidR="00017974" w:rsidRPr="00457575" w:rsidRDefault="004805D6" w:rsidP="004805D6">
      <w:pPr>
        <w:pStyle w:val="Apara"/>
      </w:pPr>
      <w:r>
        <w:tab/>
      </w:r>
      <w:r w:rsidR="00C84A57" w:rsidRPr="00457575">
        <w:t>(b)</w:t>
      </w:r>
      <w:r w:rsidR="00C84A57" w:rsidRPr="00457575">
        <w:tab/>
      </w:r>
      <w:r w:rsidR="00017974" w:rsidRPr="00457575">
        <w:t>received by the director</w:t>
      </w:r>
      <w:r w:rsidR="00017974" w:rsidRPr="00457575">
        <w:noBreakHyphen/>
        <w:t>general at least 30 days before the permit expires.</w:t>
      </w:r>
    </w:p>
    <w:p w14:paraId="73B77C97" w14:textId="77777777" w:rsidR="00017974" w:rsidRPr="00457575" w:rsidRDefault="004805D6" w:rsidP="004805D6">
      <w:pPr>
        <w:pStyle w:val="Amain"/>
        <w:keepNext/>
      </w:pPr>
      <w:r>
        <w:tab/>
      </w:r>
      <w:r w:rsidR="00C84A57" w:rsidRPr="00457575">
        <w:t>(3)</w:t>
      </w:r>
      <w:r w:rsidR="00C84A57" w:rsidRPr="00457575">
        <w:tab/>
      </w:r>
      <w:r w:rsidR="00017974" w:rsidRPr="00457575">
        <w:t>However, the director</w:t>
      </w:r>
      <w:r w:rsidR="00017974" w:rsidRPr="00457575">
        <w:noBreakHyphen/>
        <w:t>general may extend the time for making an application.</w:t>
      </w:r>
    </w:p>
    <w:p w14:paraId="6133965A" w14:textId="082278BF" w:rsidR="00017974" w:rsidRPr="00457575" w:rsidRDefault="00017974" w:rsidP="00017974">
      <w:pPr>
        <w:pStyle w:val="aNote"/>
        <w:keepNext/>
      </w:pPr>
      <w:r w:rsidRPr="00457575">
        <w:rPr>
          <w:rStyle w:val="charItals"/>
        </w:rPr>
        <w:t>Note</w:t>
      </w:r>
      <w:r w:rsidRPr="00457575">
        <w:tab/>
        <w:t>A permit</w:t>
      </w:r>
      <w:r w:rsidRPr="00457575">
        <w:noBreakHyphen/>
        <w:t>holder may apply to the director</w:t>
      </w:r>
      <w:r w:rsidRPr="00457575">
        <w:noBreakHyphen/>
        <w:t>general for the time to be extended, and the director</w:t>
      </w:r>
      <w:r w:rsidRPr="00457575">
        <w:noBreakHyphen/>
        <w:t xml:space="preserve">general may extend the time, even though the time has ended (see </w:t>
      </w:r>
      <w:hyperlink r:id="rId82" w:tooltip="A2001-14" w:history="1">
        <w:r w:rsidR="00B457F2" w:rsidRPr="00B457F2">
          <w:rPr>
            <w:rStyle w:val="charCitHyperlinkAbbrev"/>
          </w:rPr>
          <w:t>Legislation Act</w:t>
        </w:r>
      </w:hyperlink>
      <w:r w:rsidR="00702AD2" w:rsidRPr="00457575">
        <w:t>, s </w:t>
      </w:r>
      <w:r w:rsidRPr="00457575">
        <w:t>151C).</w:t>
      </w:r>
    </w:p>
    <w:p w14:paraId="131BF14F" w14:textId="77777777" w:rsidR="00017974" w:rsidRPr="00457575" w:rsidRDefault="004805D6" w:rsidP="004805D6">
      <w:pPr>
        <w:pStyle w:val="Amain"/>
      </w:pPr>
      <w:r>
        <w:tab/>
      </w:r>
      <w:r w:rsidR="00C84A57" w:rsidRPr="00457575">
        <w:t>(4)</w:t>
      </w:r>
      <w:r w:rsidR="00C84A57" w:rsidRPr="00457575">
        <w:tab/>
      </w:r>
      <w:r w:rsidR="00017974" w:rsidRPr="00457575">
        <w:t>If a permit</w:t>
      </w:r>
      <w:r w:rsidR="00017974" w:rsidRPr="00457575">
        <w:noBreakHyphen/>
        <w:t xml:space="preserve">holder applies to renew a </w:t>
      </w:r>
      <w:r w:rsidR="00F84F9D" w:rsidRPr="00457575">
        <w:t xml:space="preserve">public </w:t>
      </w:r>
      <w:r w:rsidR="009806C5" w:rsidRPr="00457575">
        <w:t>unleased land</w:t>
      </w:r>
      <w:r w:rsidR="00017974" w:rsidRPr="00457575">
        <w:t xml:space="preserve"> permit under </w:t>
      </w:r>
      <w:r w:rsidR="00D35611" w:rsidRPr="00457575">
        <w:t>this section</w:t>
      </w:r>
      <w:r w:rsidR="00017974" w:rsidRPr="00457575">
        <w:t>, the permit remains in force until the application is decided.</w:t>
      </w:r>
    </w:p>
    <w:p w14:paraId="32052BC8" w14:textId="77777777" w:rsidR="00017974" w:rsidRPr="00457575" w:rsidRDefault="00C84A57" w:rsidP="00C84A57">
      <w:pPr>
        <w:pStyle w:val="AH5Sec"/>
      </w:pPr>
      <w:bookmarkStart w:id="100" w:name="_Toc150437940"/>
      <w:r w:rsidRPr="007742C4">
        <w:rPr>
          <w:rStyle w:val="CharSectNo"/>
        </w:rPr>
        <w:t>74</w:t>
      </w:r>
      <w:r w:rsidRPr="00457575">
        <w:tab/>
      </w:r>
      <w:r w:rsidR="00F84F9D" w:rsidRPr="00457575">
        <w:t xml:space="preserve">Public </w:t>
      </w:r>
      <w:r w:rsidR="009806C5" w:rsidRPr="00457575">
        <w:t>unleased land</w:t>
      </w:r>
      <w:r w:rsidR="00017974" w:rsidRPr="00457575">
        <w:t xml:space="preserve"> permit—decision on application for renewal of permit</w:t>
      </w:r>
      <w:bookmarkEnd w:id="100"/>
    </w:p>
    <w:p w14:paraId="0B6D6775" w14:textId="77777777"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 the director</w:t>
      </w:r>
      <w:r w:rsidR="00017974" w:rsidRPr="00457575">
        <w:noBreakHyphen/>
        <w:t xml:space="preserve">general receives an application for renewal of a </w:t>
      </w:r>
      <w:r w:rsidR="00F84F9D" w:rsidRPr="00457575">
        <w:t xml:space="preserve">public </w:t>
      </w:r>
      <w:r w:rsidR="009806C5" w:rsidRPr="00457575">
        <w:t>unleased land</w:t>
      </w:r>
      <w:r w:rsidR="00017974" w:rsidRPr="00457575">
        <w:t xml:space="preserve"> permit under </w:t>
      </w:r>
      <w:r w:rsidR="00CA42A4" w:rsidRPr="00457575">
        <w:t>section</w:t>
      </w:r>
      <w:r w:rsidR="00017974" w:rsidRPr="00457575">
        <w:t> </w:t>
      </w:r>
      <w:r w:rsidR="006C6D0D" w:rsidRPr="00457575">
        <w:t>73</w:t>
      </w:r>
      <w:r w:rsidR="00017974" w:rsidRPr="00457575">
        <w:t>.</w:t>
      </w:r>
    </w:p>
    <w:p w14:paraId="7F26B822" w14:textId="77777777" w:rsidR="00017974" w:rsidRPr="00457575" w:rsidRDefault="004805D6" w:rsidP="004805D6">
      <w:pPr>
        <w:pStyle w:val="Amain"/>
      </w:pPr>
      <w:r>
        <w:tab/>
      </w:r>
      <w:r w:rsidR="00C84A57" w:rsidRPr="00457575">
        <w:t>(2)</w:t>
      </w:r>
      <w:r w:rsidR="00C84A57" w:rsidRPr="00457575">
        <w:tab/>
      </w:r>
      <w:r w:rsidR="00017974" w:rsidRPr="00457575">
        <w:t>The director</w:t>
      </w:r>
      <w:r w:rsidR="00017974" w:rsidRPr="00457575">
        <w:noBreakHyphen/>
        <w:t xml:space="preserve">general may renew the </w:t>
      </w:r>
      <w:r w:rsidR="00F84F9D" w:rsidRPr="00457575">
        <w:t xml:space="preserve">public </w:t>
      </w:r>
      <w:r w:rsidR="009806C5" w:rsidRPr="00457575">
        <w:t>unleased land</w:t>
      </w:r>
      <w:r w:rsidR="00017974" w:rsidRPr="00457575">
        <w:t xml:space="preserve"> permit only if satisfied that—</w:t>
      </w:r>
    </w:p>
    <w:p w14:paraId="0B72FF3E" w14:textId="77777777" w:rsidR="00017974" w:rsidRPr="00457575" w:rsidRDefault="004805D6" w:rsidP="004805D6">
      <w:pPr>
        <w:pStyle w:val="Apara"/>
      </w:pPr>
      <w:r>
        <w:tab/>
      </w:r>
      <w:r w:rsidR="00C84A57" w:rsidRPr="00457575">
        <w:t>(a)</w:t>
      </w:r>
      <w:r w:rsidR="00C84A57" w:rsidRPr="00457575">
        <w:tab/>
      </w:r>
      <w:r w:rsidR="00017974" w:rsidRPr="00457575">
        <w:t>the permit</w:t>
      </w:r>
      <w:r w:rsidR="00017974" w:rsidRPr="00457575">
        <w:noBreakHyphen/>
        <w:t>holder continues to be a suitable person to hold the permit; and</w:t>
      </w:r>
    </w:p>
    <w:p w14:paraId="55B6AFFC" w14:textId="77777777" w:rsidR="00017974" w:rsidRPr="00457575" w:rsidRDefault="004805D6" w:rsidP="004805D6">
      <w:pPr>
        <w:pStyle w:val="Apara"/>
      </w:pPr>
      <w:r>
        <w:lastRenderedPageBreak/>
        <w:tab/>
      </w:r>
      <w:r w:rsidR="00C84A57" w:rsidRPr="00457575">
        <w:t>(b)</w:t>
      </w:r>
      <w:r w:rsidR="00C84A57" w:rsidRPr="00457575">
        <w:tab/>
      </w:r>
      <w:r w:rsidR="00017974" w:rsidRPr="00457575">
        <w:t>if the permit</w:t>
      </w:r>
      <w:r w:rsidR="00017974" w:rsidRPr="00457575">
        <w:noBreakHyphen/>
        <w:t>holder is a corporation—each influential person for the permit</w:t>
      </w:r>
      <w:r w:rsidR="00017974" w:rsidRPr="00457575">
        <w:noBreakHyphen/>
        <w:t>holder continues to be a suitable person to hold the permit; and</w:t>
      </w:r>
    </w:p>
    <w:p w14:paraId="5C8A34CE" w14:textId="77777777" w:rsidR="00017974" w:rsidRPr="00457575" w:rsidRDefault="004805D6" w:rsidP="004805D6">
      <w:pPr>
        <w:pStyle w:val="Apara"/>
        <w:keepNext/>
      </w:pPr>
      <w:r>
        <w:tab/>
      </w:r>
      <w:r w:rsidR="00C84A57" w:rsidRPr="00457575">
        <w:t>(c)</w:t>
      </w:r>
      <w:r w:rsidR="00C84A57" w:rsidRPr="00457575">
        <w:tab/>
      </w:r>
      <w:r w:rsidR="00017974" w:rsidRPr="00457575">
        <w:t>the permitted activity continues to be a suitable activity for the permit.</w:t>
      </w:r>
    </w:p>
    <w:p w14:paraId="3D18B002" w14:textId="77777777" w:rsidR="00017974" w:rsidRPr="00457575" w:rsidRDefault="00017974" w:rsidP="00017974">
      <w:pPr>
        <w:pStyle w:val="aNote"/>
        <w:keepNext/>
        <w:jc w:val="left"/>
      </w:pPr>
      <w:r w:rsidRPr="00457575">
        <w:rPr>
          <w:rStyle w:val="charItals"/>
        </w:rPr>
        <w:t>Note</w:t>
      </w:r>
      <w:r w:rsidR="00315E0A" w:rsidRPr="00457575">
        <w:rPr>
          <w:rStyle w:val="charItals"/>
        </w:rPr>
        <w:t xml:space="preserve"> 1</w:t>
      </w:r>
      <w:r w:rsidRPr="00457575">
        <w:tab/>
      </w:r>
      <w:r w:rsidRPr="004805D6">
        <w:rPr>
          <w:rStyle w:val="charBoldItals"/>
        </w:rPr>
        <w:t>Suitable person</w:t>
      </w:r>
      <w:r w:rsidRPr="00457575">
        <w:t xml:space="preserve">, to hold a </w:t>
      </w:r>
      <w:r w:rsidR="00F84F9D" w:rsidRPr="00457575">
        <w:t xml:space="preserve">public </w:t>
      </w:r>
      <w:r w:rsidR="009806C5" w:rsidRPr="00457575">
        <w:t>unleased land</w:t>
      </w:r>
      <w:r w:rsidRPr="00457575">
        <w:t xml:space="preserve"> permit—see </w:t>
      </w:r>
      <w:r w:rsidR="00CA42A4" w:rsidRPr="00457575">
        <w:t>s</w:t>
      </w:r>
      <w:r w:rsidRPr="00457575">
        <w:t> </w:t>
      </w:r>
      <w:r w:rsidR="006C6D0D" w:rsidRPr="00457575">
        <w:t>46</w:t>
      </w:r>
      <w:r w:rsidRPr="00457575">
        <w:t>.</w:t>
      </w:r>
      <w:r w:rsidRPr="00457575">
        <w:br/>
      </w:r>
      <w:r w:rsidRPr="004805D6">
        <w:rPr>
          <w:rStyle w:val="charBoldItals"/>
        </w:rPr>
        <w:t>Suitable activity</w:t>
      </w:r>
      <w:r w:rsidRPr="00457575">
        <w:t xml:space="preserve">, for a </w:t>
      </w:r>
      <w:r w:rsidR="00F84F9D" w:rsidRPr="00457575">
        <w:t xml:space="preserve">public </w:t>
      </w:r>
      <w:r w:rsidR="009806C5" w:rsidRPr="00457575">
        <w:t>unleased land</w:t>
      </w:r>
      <w:r w:rsidRPr="00457575">
        <w:t xml:space="preserve"> permit—see </w:t>
      </w:r>
      <w:r w:rsidR="00CA42A4" w:rsidRPr="00457575">
        <w:t>s</w:t>
      </w:r>
      <w:r w:rsidRPr="00457575">
        <w:t> </w:t>
      </w:r>
      <w:r w:rsidR="006C6D0D" w:rsidRPr="00457575">
        <w:t>49</w:t>
      </w:r>
      <w:r w:rsidRPr="00457575">
        <w:t>.</w:t>
      </w:r>
    </w:p>
    <w:p w14:paraId="77250926" w14:textId="77777777" w:rsidR="00315E0A" w:rsidRPr="00457575" w:rsidRDefault="00315E0A" w:rsidP="00315E0A">
      <w:pPr>
        <w:pStyle w:val="aNote"/>
      </w:pPr>
      <w:r w:rsidRPr="004805D6">
        <w:rPr>
          <w:rStyle w:val="charItals"/>
        </w:rPr>
        <w:t>Note 2</w:t>
      </w:r>
      <w:r w:rsidRPr="004805D6">
        <w:rPr>
          <w:rStyle w:val="charItals"/>
        </w:rPr>
        <w:tab/>
      </w:r>
      <w:r w:rsidRPr="00457575">
        <w:t>The director</w:t>
      </w:r>
      <w:r w:rsidRPr="00457575">
        <w:noBreakHyphen/>
        <w:t>general may require the applicant to undertake public consultation before making a decision—see s </w:t>
      </w:r>
      <w:r w:rsidR="006C6D0D" w:rsidRPr="00457575">
        <w:t>53</w:t>
      </w:r>
      <w:r w:rsidRPr="00457575">
        <w:t>.</w:t>
      </w:r>
    </w:p>
    <w:p w14:paraId="62DD017F" w14:textId="77777777" w:rsidR="00FF70F3" w:rsidRPr="00457575" w:rsidRDefault="004805D6" w:rsidP="004805D6">
      <w:pPr>
        <w:pStyle w:val="Amain"/>
      </w:pPr>
      <w:r>
        <w:tab/>
      </w:r>
      <w:r w:rsidR="00C84A57" w:rsidRPr="00457575">
        <w:t>(3)</w:t>
      </w:r>
      <w:r w:rsidR="00C84A57" w:rsidRPr="00457575">
        <w:tab/>
      </w:r>
      <w:r w:rsidR="00FF70F3" w:rsidRPr="00457575">
        <w:t>The director</w:t>
      </w:r>
      <w:r w:rsidR="00FF70F3" w:rsidRPr="00457575">
        <w:noBreakHyphen/>
        <w:t xml:space="preserve">general may impose </w:t>
      </w:r>
      <w:r w:rsidR="009F658E" w:rsidRPr="00457575">
        <w:t xml:space="preserve">or amend </w:t>
      </w:r>
      <w:r w:rsidR="00FF70F3" w:rsidRPr="00457575">
        <w:t xml:space="preserve">a condition on a </w:t>
      </w:r>
      <w:r w:rsidR="00F84F9D" w:rsidRPr="00457575">
        <w:t xml:space="preserve">public </w:t>
      </w:r>
      <w:r w:rsidR="009806C5" w:rsidRPr="00457575">
        <w:t>unleased land</w:t>
      </w:r>
      <w:r w:rsidR="00FF70F3" w:rsidRPr="00457575">
        <w:t xml:space="preserve"> permit.</w:t>
      </w:r>
    </w:p>
    <w:p w14:paraId="538F475E" w14:textId="77777777" w:rsidR="00017974" w:rsidRPr="00457575" w:rsidRDefault="004805D6" w:rsidP="004805D6">
      <w:pPr>
        <w:pStyle w:val="Amain"/>
      </w:pPr>
      <w:r>
        <w:tab/>
      </w:r>
      <w:r w:rsidR="00C84A57" w:rsidRPr="00457575">
        <w:t>(4)</w:t>
      </w:r>
      <w:r w:rsidR="00C84A57" w:rsidRPr="00457575">
        <w:tab/>
      </w:r>
      <w:r w:rsidR="00017974" w:rsidRPr="00457575">
        <w:t>The director</w:t>
      </w:r>
      <w:r w:rsidR="00017974" w:rsidRPr="00457575">
        <w:noBreakHyphen/>
        <w:t>general must, not later than the required time—</w:t>
      </w:r>
    </w:p>
    <w:p w14:paraId="3AB1C002" w14:textId="77777777" w:rsidR="00017974" w:rsidRPr="00457575" w:rsidRDefault="004805D6" w:rsidP="004805D6">
      <w:pPr>
        <w:pStyle w:val="Apara"/>
      </w:pPr>
      <w:r>
        <w:tab/>
      </w:r>
      <w:r w:rsidR="00C84A57" w:rsidRPr="00457575">
        <w:t>(a)</w:t>
      </w:r>
      <w:r w:rsidR="00C84A57" w:rsidRPr="00457575">
        <w:tab/>
      </w:r>
      <w:r w:rsidR="00017974" w:rsidRPr="00457575">
        <w:t>decide the application for renewal; and</w:t>
      </w:r>
    </w:p>
    <w:p w14:paraId="501FE4EB" w14:textId="77777777" w:rsidR="00017974" w:rsidRPr="00457575" w:rsidRDefault="004805D6" w:rsidP="004805D6">
      <w:pPr>
        <w:pStyle w:val="Apara"/>
      </w:pPr>
      <w:r>
        <w:tab/>
      </w:r>
      <w:r w:rsidR="00C84A57" w:rsidRPr="00457575">
        <w:t>(b)</w:t>
      </w:r>
      <w:r w:rsidR="00C84A57" w:rsidRPr="00457575">
        <w:tab/>
      </w:r>
      <w:r w:rsidR="00017974" w:rsidRPr="00457575">
        <w:t>tell the permit</w:t>
      </w:r>
      <w:r w:rsidR="00017974" w:rsidRPr="00457575">
        <w:noBreakHyphen/>
        <w:t>holder about the decision on the application.</w:t>
      </w:r>
    </w:p>
    <w:p w14:paraId="729DDD31" w14:textId="77777777" w:rsidR="00017974" w:rsidRPr="00457575" w:rsidRDefault="004805D6" w:rsidP="004805D6">
      <w:pPr>
        <w:pStyle w:val="Amain"/>
        <w:keepNext/>
      </w:pPr>
      <w:r>
        <w:tab/>
      </w:r>
      <w:r w:rsidR="00C84A57" w:rsidRPr="00457575">
        <w:t>(5)</w:t>
      </w:r>
      <w:r w:rsidR="00C84A57" w:rsidRPr="00457575">
        <w:tab/>
      </w:r>
      <w:r w:rsidR="00017974" w:rsidRPr="00457575">
        <w:t xml:space="preserve">In </w:t>
      </w:r>
      <w:r w:rsidR="00D35611" w:rsidRPr="00457575">
        <w:t>this section</w:t>
      </w:r>
      <w:r w:rsidR="00017974" w:rsidRPr="00457575">
        <w:t>:</w:t>
      </w:r>
    </w:p>
    <w:p w14:paraId="2D3B8821" w14:textId="77777777" w:rsidR="00017974" w:rsidRPr="00457575" w:rsidRDefault="00017974" w:rsidP="004805D6">
      <w:pPr>
        <w:pStyle w:val="aDef"/>
        <w:keepNext/>
      </w:pPr>
      <w:r w:rsidRPr="00457575">
        <w:rPr>
          <w:rStyle w:val="charBoldItals"/>
        </w:rPr>
        <w:t>required time</w:t>
      </w:r>
      <w:r w:rsidRPr="00457575">
        <w:t xml:space="preserve"> means the latest of the following:</w:t>
      </w:r>
    </w:p>
    <w:p w14:paraId="5FE2200B" w14:textId="77777777" w:rsidR="00017974" w:rsidRPr="00457575" w:rsidRDefault="004805D6" w:rsidP="004805D6">
      <w:pPr>
        <w:pStyle w:val="aDefpara"/>
      </w:pPr>
      <w:r>
        <w:tab/>
      </w:r>
      <w:r w:rsidR="00C84A57" w:rsidRPr="00457575">
        <w:t>(a)</w:t>
      </w:r>
      <w:r w:rsidR="00C84A57" w:rsidRPr="00457575">
        <w:tab/>
      </w:r>
      <w:r w:rsidR="00017974" w:rsidRPr="00457575">
        <w:t>if the director</w:t>
      </w:r>
      <w:r w:rsidR="00017974" w:rsidRPr="00457575">
        <w:noBreakHyphen/>
        <w:t xml:space="preserve">general gives the applicant a personal information notice under </w:t>
      </w:r>
      <w:r w:rsidR="00CA42A4" w:rsidRPr="00457575">
        <w:t>section</w:t>
      </w:r>
      <w:r w:rsidR="00017974" w:rsidRPr="00457575">
        <w:t> </w:t>
      </w:r>
      <w:r w:rsidR="006C6D0D" w:rsidRPr="00457575">
        <w:t>48</w:t>
      </w:r>
      <w:r w:rsidR="00017974" w:rsidRPr="00457575">
        <w:t>—28 days after the director</w:t>
      </w:r>
      <w:r w:rsidR="00017974" w:rsidRPr="00457575">
        <w:noBreakHyphen/>
        <w:t>general receives the stated information;</w:t>
      </w:r>
    </w:p>
    <w:p w14:paraId="00F43FD5" w14:textId="77777777" w:rsidR="00017974" w:rsidRPr="00457575" w:rsidRDefault="004805D6" w:rsidP="004805D6">
      <w:pPr>
        <w:pStyle w:val="aDefpara"/>
      </w:pPr>
      <w:r>
        <w:tab/>
      </w:r>
      <w:r w:rsidR="00C84A57" w:rsidRPr="00457575">
        <w:t>(b)</w:t>
      </w:r>
      <w:r w:rsidR="00C84A57" w:rsidRPr="00457575">
        <w:tab/>
      </w:r>
      <w:r w:rsidR="00017974" w:rsidRPr="00457575">
        <w:t>if the director</w:t>
      </w:r>
      <w:r w:rsidR="00017974" w:rsidRPr="00457575">
        <w:noBreakHyphen/>
        <w:t xml:space="preserve">general gives the applicant an activity information notice under </w:t>
      </w:r>
      <w:r w:rsidR="003B5E7C" w:rsidRPr="00457575">
        <w:t>section </w:t>
      </w:r>
      <w:r w:rsidR="006C6D0D" w:rsidRPr="00457575">
        <w:t>51</w:t>
      </w:r>
      <w:r w:rsidR="00017974" w:rsidRPr="00457575">
        <w:t>—28 days after the director</w:t>
      </w:r>
      <w:r w:rsidR="00017974" w:rsidRPr="00457575">
        <w:noBreakHyphen/>
        <w:t>general receives the information;</w:t>
      </w:r>
    </w:p>
    <w:p w14:paraId="35418F31" w14:textId="77777777" w:rsidR="00017974" w:rsidRPr="00457575" w:rsidRDefault="004805D6" w:rsidP="004805D6">
      <w:pPr>
        <w:pStyle w:val="aDefpara"/>
      </w:pPr>
      <w:r>
        <w:tab/>
      </w:r>
      <w:r w:rsidR="00C84A57" w:rsidRPr="00457575">
        <w:t>(c)</w:t>
      </w:r>
      <w:r w:rsidR="00C84A57" w:rsidRPr="00457575">
        <w:tab/>
      </w:r>
      <w:r w:rsidR="00017974" w:rsidRPr="00457575">
        <w:t>if the director</w:t>
      </w:r>
      <w:r w:rsidR="00017974" w:rsidRPr="00457575">
        <w:noBreakHyphen/>
        <w:t xml:space="preserve">general gives the applicant an additional approval notice under </w:t>
      </w:r>
      <w:r w:rsidR="003B5E7C" w:rsidRPr="00457575">
        <w:t>section </w:t>
      </w:r>
      <w:r w:rsidR="006C6D0D" w:rsidRPr="00457575">
        <w:t>52</w:t>
      </w:r>
      <w:r w:rsidR="00017974" w:rsidRPr="00457575">
        <w:t>—28 days after the director</w:t>
      </w:r>
      <w:r w:rsidR="00017974" w:rsidRPr="00457575">
        <w:noBreakHyphen/>
        <w:t>general receives the approval, licence, permit or other authority;</w:t>
      </w:r>
    </w:p>
    <w:p w14:paraId="2F1F2937" w14:textId="77777777" w:rsidR="00017974" w:rsidRPr="00457575" w:rsidRDefault="004805D6" w:rsidP="00474B59">
      <w:pPr>
        <w:pStyle w:val="aDefpara"/>
        <w:keepLines/>
      </w:pPr>
      <w:r>
        <w:tab/>
      </w:r>
      <w:r w:rsidR="00C84A57" w:rsidRPr="00457575">
        <w:t>(d)</w:t>
      </w:r>
      <w:r w:rsidR="00C84A57" w:rsidRPr="00457575">
        <w:tab/>
      </w:r>
      <w:r w:rsidR="00017974" w:rsidRPr="00457575">
        <w:t>if the director</w:t>
      </w:r>
      <w:r w:rsidR="00017974" w:rsidRPr="00457575">
        <w:noBreakHyphen/>
        <w:t xml:space="preserve">general gives the applicant a public consultation notice under </w:t>
      </w:r>
      <w:r w:rsidR="00BC46A5" w:rsidRPr="00457575">
        <w:t>section </w:t>
      </w:r>
      <w:r w:rsidR="006C6D0D" w:rsidRPr="00457575">
        <w:t>53</w:t>
      </w:r>
      <w:r w:rsidR="00BC46A5" w:rsidRPr="00457575">
        <w:t xml:space="preserve"> </w:t>
      </w:r>
      <w:r w:rsidR="00017974" w:rsidRPr="00457575">
        <w:t>and receives a submission during the public consultation period—28 days after the director</w:t>
      </w:r>
      <w:r w:rsidR="00017974" w:rsidRPr="00457575">
        <w:noBreakHyphen/>
        <w:t>general receives the submission;</w:t>
      </w:r>
    </w:p>
    <w:p w14:paraId="597CDCDD" w14:textId="77777777" w:rsidR="00F43E58" w:rsidRPr="00457575" w:rsidRDefault="004805D6" w:rsidP="004805D6">
      <w:pPr>
        <w:pStyle w:val="aDefpara"/>
      </w:pPr>
      <w:r>
        <w:lastRenderedPageBreak/>
        <w:tab/>
      </w:r>
      <w:r w:rsidR="00C84A57" w:rsidRPr="00457575">
        <w:t>(e)</w:t>
      </w:r>
      <w:r w:rsidR="00C84A57" w:rsidRPr="00457575">
        <w:tab/>
      </w:r>
      <w:r w:rsidR="00F43E58" w:rsidRPr="00457575">
        <w:t>if the director</w:t>
      </w:r>
      <w:r w:rsidR="00F43E58" w:rsidRPr="00457575">
        <w:noBreakHyphen/>
        <w:t>general gives the applicant a public consultation submission notice under section </w:t>
      </w:r>
      <w:r w:rsidR="006C6D0D" w:rsidRPr="00457575">
        <w:t>54</w:t>
      </w:r>
      <w:r w:rsidR="00F43E58" w:rsidRPr="00457575">
        <w:t xml:space="preserve"> and receives a submission during the show cause period—28 days after the director</w:t>
      </w:r>
      <w:r w:rsidR="00F43E58" w:rsidRPr="00457575">
        <w:noBreakHyphen/>
        <w:t>general receives the submission;</w:t>
      </w:r>
    </w:p>
    <w:p w14:paraId="2631DD1F" w14:textId="77777777" w:rsidR="00017974" w:rsidRPr="00457575" w:rsidRDefault="004805D6" w:rsidP="004805D6">
      <w:pPr>
        <w:pStyle w:val="aDefpara"/>
      </w:pPr>
      <w:r>
        <w:tab/>
      </w:r>
      <w:r w:rsidR="00C84A57" w:rsidRPr="00457575">
        <w:t>(f)</w:t>
      </w:r>
      <w:r w:rsidR="00C84A57" w:rsidRPr="00457575">
        <w:tab/>
      </w:r>
      <w:r w:rsidR="00017974" w:rsidRPr="00457575">
        <w:t>if the director</w:t>
      </w:r>
      <w:r w:rsidR="00017974" w:rsidRPr="00457575">
        <w:noBreakHyphen/>
        <w:t xml:space="preserve">general gives the applicant a risk management plan notice under </w:t>
      </w:r>
      <w:r w:rsidR="00CA42A4" w:rsidRPr="00457575">
        <w:t>section</w:t>
      </w:r>
      <w:r w:rsidR="00017974" w:rsidRPr="00457575">
        <w:t> </w:t>
      </w:r>
      <w:r w:rsidR="006C6D0D" w:rsidRPr="00457575">
        <w:t>55</w:t>
      </w:r>
      <w:r w:rsidR="00017974" w:rsidRPr="00457575">
        <w:t>—28 days after the director</w:t>
      </w:r>
      <w:r w:rsidR="00017974" w:rsidRPr="00457575">
        <w:noBreakHyphen/>
        <w:t>general receives the risk management plan;</w:t>
      </w:r>
    </w:p>
    <w:p w14:paraId="61FCAD59" w14:textId="77777777" w:rsidR="00017974" w:rsidRPr="00457575" w:rsidRDefault="004805D6" w:rsidP="004805D6">
      <w:pPr>
        <w:pStyle w:val="aDefpara"/>
      </w:pPr>
      <w:r>
        <w:tab/>
      </w:r>
      <w:r w:rsidR="00C84A57" w:rsidRPr="00457575">
        <w:t>(g)</w:t>
      </w:r>
      <w:r w:rsidR="00C84A57" w:rsidRPr="00457575">
        <w:tab/>
      </w:r>
      <w:r w:rsidR="00017974" w:rsidRPr="00457575">
        <w:t>if the director</w:t>
      </w:r>
      <w:r w:rsidR="00017974" w:rsidRPr="00457575">
        <w:noBreakHyphen/>
        <w:t xml:space="preserve">general gives the applicant an inspection notice under </w:t>
      </w:r>
      <w:r w:rsidR="00BC46A5" w:rsidRPr="00457575">
        <w:t>section </w:t>
      </w:r>
      <w:r w:rsidR="006C6D0D" w:rsidRPr="00457575">
        <w:t>56</w:t>
      </w:r>
      <w:r w:rsidR="00017974" w:rsidRPr="00457575">
        <w:t>—28 days after the director</w:t>
      </w:r>
      <w:r w:rsidR="00017974" w:rsidRPr="00457575">
        <w:noBreakHyphen/>
        <w:t>general inspects the object;</w:t>
      </w:r>
    </w:p>
    <w:p w14:paraId="35932D4A" w14:textId="77777777" w:rsidR="00017974" w:rsidRPr="00457575" w:rsidRDefault="004805D6" w:rsidP="004805D6">
      <w:pPr>
        <w:pStyle w:val="aDefpara"/>
        <w:keepNext/>
      </w:pPr>
      <w:r>
        <w:tab/>
      </w:r>
      <w:r w:rsidR="00C84A57" w:rsidRPr="00457575">
        <w:t>(h)</w:t>
      </w:r>
      <w:r w:rsidR="00C84A57" w:rsidRPr="00457575">
        <w:tab/>
      </w:r>
      <w:r w:rsidR="00017974" w:rsidRPr="00457575">
        <w:t>28 days after the day the director</w:t>
      </w:r>
      <w:r w:rsidR="00017974" w:rsidRPr="00457575">
        <w:noBreakHyphen/>
        <w:t>general receives the application.</w:t>
      </w:r>
    </w:p>
    <w:p w14:paraId="6A3D3052" w14:textId="76952E05" w:rsidR="00017974" w:rsidRPr="00457575" w:rsidRDefault="00017974" w:rsidP="00017974">
      <w:pPr>
        <w:pStyle w:val="aNote"/>
      </w:pPr>
      <w:r w:rsidRPr="00457575">
        <w:rPr>
          <w:rStyle w:val="charItals"/>
        </w:rPr>
        <w:t>Note</w:t>
      </w:r>
      <w:r w:rsidRPr="00457575">
        <w:rPr>
          <w:rStyle w:val="charItals"/>
        </w:rPr>
        <w:tab/>
      </w:r>
      <w:r w:rsidRPr="00457575">
        <w:t xml:space="preserve">Failure to renew a </w:t>
      </w:r>
      <w:r w:rsidR="00F84F9D" w:rsidRPr="00457575">
        <w:t xml:space="preserve">public </w:t>
      </w:r>
      <w:r w:rsidR="009806C5" w:rsidRPr="00457575">
        <w:t>unleased land</w:t>
      </w:r>
      <w:r w:rsidRPr="00457575">
        <w:t xml:space="preserve"> permit within the required time is taken to be a decision not to renew the permit (see </w:t>
      </w:r>
      <w:hyperlink r:id="rId83" w:tooltip="A2008-35" w:history="1">
        <w:r w:rsidR="00B457F2" w:rsidRPr="00B457F2">
          <w:rPr>
            <w:rStyle w:val="charCitHyperlinkItal"/>
          </w:rPr>
          <w:t>ACT Civil and Administrative Tribunal Act 2008</w:t>
        </w:r>
      </w:hyperlink>
      <w:r w:rsidRPr="00457575">
        <w:t xml:space="preserve">, </w:t>
      </w:r>
      <w:r w:rsidR="00CA42A4" w:rsidRPr="00457575">
        <w:t>s</w:t>
      </w:r>
      <w:r w:rsidRPr="00457575">
        <w:t> 12).</w:t>
      </w:r>
    </w:p>
    <w:p w14:paraId="48739BB8" w14:textId="77777777" w:rsidR="00017974" w:rsidRPr="00457575" w:rsidRDefault="00C84A57" w:rsidP="00C84A57">
      <w:pPr>
        <w:pStyle w:val="AH5Sec"/>
      </w:pPr>
      <w:bookmarkStart w:id="101" w:name="_Toc150437941"/>
      <w:r w:rsidRPr="007742C4">
        <w:rPr>
          <w:rStyle w:val="CharSectNo"/>
        </w:rPr>
        <w:t>75</w:t>
      </w:r>
      <w:r w:rsidRPr="00457575">
        <w:tab/>
      </w:r>
      <w:r w:rsidR="00F84F9D" w:rsidRPr="00457575">
        <w:t xml:space="preserve">Public </w:t>
      </w:r>
      <w:r w:rsidR="009806C5" w:rsidRPr="00457575">
        <w:t>unleased land</w:t>
      </w:r>
      <w:r w:rsidR="00017974" w:rsidRPr="00457575">
        <w:t xml:space="preserve"> permit—replacing when lost, stolen or destroyed</w:t>
      </w:r>
      <w:bookmarkEnd w:id="101"/>
    </w:p>
    <w:p w14:paraId="1629CB32" w14:textId="77777777" w:rsidR="00017974" w:rsidRPr="00457575" w:rsidRDefault="004805D6" w:rsidP="004805D6">
      <w:pPr>
        <w:pStyle w:val="Amain"/>
      </w:pPr>
      <w:r>
        <w:tab/>
      </w:r>
      <w:r w:rsidR="00C84A57" w:rsidRPr="00457575">
        <w:t>(1)</w:t>
      </w:r>
      <w:r w:rsidR="00C84A57" w:rsidRPr="00457575">
        <w:tab/>
      </w:r>
      <w:r w:rsidR="00017974" w:rsidRPr="00457575">
        <w:t>The director</w:t>
      </w:r>
      <w:r w:rsidR="00017974" w:rsidRPr="00457575">
        <w:noBreakHyphen/>
        <w:t xml:space="preserve">general may issue a replacement </w:t>
      </w:r>
      <w:r w:rsidR="00F84F9D" w:rsidRPr="00457575">
        <w:t xml:space="preserve">public </w:t>
      </w:r>
      <w:r w:rsidR="009806C5" w:rsidRPr="00457575">
        <w:t>unleased land</w:t>
      </w:r>
      <w:r w:rsidR="00017974" w:rsidRPr="00457575">
        <w:t xml:space="preserve"> permit to a permit</w:t>
      </w:r>
      <w:r w:rsidR="00017974" w:rsidRPr="00457575">
        <w:noBreakHyphen/>
        <w:t>holder if satisfied that the permit</w:t>
      </w:r>
      <w:r w:rsidR="00017974" w:rsidRPr="00457575">
        <w:noBreakHyphen/>
        <w:t>holder’</w:t>
      </w:r>
      <w:r w:rsidR="00CA42A4" w:rsidRPr="00457575">
        <w:t>s</w:t>
      </w:r>
      <w:r w:rsidR="00017974" w:rsidRPr="00457575">
        <w:t xml:space="preserve"> original permit has been lost, stolen or destroyed.</w:t>
      </w:r>
    </w:p>
    <w:p w14:paraId="5C64FF79" w14:textId="77777777" w:rsidR="00017974" w:rsidRPr="00457575" w:rsidRDefault="004805D6" w:rsidP="004805D6">
      <w:pPr>
        <w:pStyle w:val="Amain"/>
        <w:keepNext/>
      </w:pPr>
      <w:r>
        <w:tab/>
      </w:r>
      <w:r w:rsidR="00C84A57" w:rsidRPr="00457575">
        <w:t>(2)</w:t>
      </w:r>
      <w:r w:rsidR="00C84A57" w:rsidRPr="00457575">
        <w:tab/>
      </w:r>
      <w:r w:rsidR="00017974" w:rsidRPr="00457575">
        <w:t xml:space="preserve">For </w:t>
      </w:r>
      <w:r w:rsidR="005550BE" w:rsidRPr="00457575">
        <w:t>subsection (</w:t>
      </w:r>
      <w:r w:rsidR="00017974" w:rsidRPr="00457575">
        <w:t>1), the director</w:t>
      </w:r>
      <w:r w:rsidR="00017974" w:rsidRPr="00457575">
        <w:noBreakHyphen/>
        <w:t>general may require the permit</w:t>
      </w:r>
      <w:r w:rsidR="00017974" w:rsidRPr="00457575">
        <w:noBreakHyphen/>
        <w:t>holder to give the director</w:t>
      </w:r>
      <w:r w:rsidR="00017974" w:rsidRPr="00457575">
        <w:noBreakHyphen/>
        <w:t xml:space="preserve">general </w:t>
      </w:r>
      <w:r w:rsidR="00134955" w:rsidRPr="00326F84">
        <w:t>a statement verifying</w:t>
      </w:r>
      <w:r w:rsidR="00017974" w:rsidRPr="00457575">
        <w:t xml:space="preserve"> that the original </w:t>
      </w:r>
      <w:r w:rsidR="00F84F9D" w:rsidRPr="00457575">
        <w:t xml:space="preserve">public </w:t>
      </w:r>
      <w:r w:rsidR="009806C5" w:rsidRPr="00457575">
        <w:t>unleased land</w:t>
      </w:r>
      <w:r w:rsidR="00017974" w:rsidRPr="00457575">
        <w:t xml:space="preserve"> permit has been lost, stolen or destroyed.</w:t>
      </w:r>
    </w:p>
    <w:p w14:paraId="29A9BBA5" w14:textId="77777777" w:rsidR="00017974" w:rsidRPr="00457575" w:rsidRDefault="00017974" w:rsidP="00017974">
      <w:pPr>
        <w:pStyle w:val="aNote"/>
      </w:pPr>
      <w:r w:rsidRPr="004805D6">
        <w:rPr>
          <w:rStyle w:val="charItals"/>
        </w:rPr>
        <w:t>Note 1</w:t>
      </w:r>
      <w:r w:rsidRPr="004805D6">
        <w:rPr>
          <w:rStyle w:val="charItals"/>
        </w:rPr>
        <w:tab/>
      </w:r>
      <w:r w:rsidRPr="00457575">
        <w:t xml:space="preserve">A fee may be determined under </w:t>
      </w:r>
      <w:r w:rsidR="000E5A06" w:rsidRPr="00457575">
        <w:t>s </w:t>
      </w:r>
      <w:r w:rsidR="006C6D0D" w:rsidRPr="00457575">
        <w:t>130</w:t>
      </w:r>
      <w:r w:rsidRPr="00457575">
        <w:t xml:space="preserve"> for this provision.</w:t>
      </w:r>
    </w:p>
    <w:p w14:paraId="6F9077FD" w14:textId="059B7DEC" w:rsidR="00134955" w:rsidRPr="00326F84" w:rsidRDefault="00134955" w:rsidP="00134955">
      <w:pPr>
        <w:pStyle w:val="aNote"/>
      </w:pPr>
      <w:r w:rsidRPr="00326F84">
        <w:rPr>
          <w:rStyle w:val="charItals"/>
        </w:rPr>
        <w:t>Note 2</w:t>
      </w:r>
      <w:r w:rsidRPr="00326F84">
        <w:tab/>
        <w:t xml:space="preserve">It is an offence to make a false or misleading statement, give false or misleading information or produce a false or misleading document (see </w:t>
      </w:r>
      <w:hyperlink r:id="rId84" w:tooltip="A2002-51" w:history="1">
        <w:r w:rsidRPr="00326F84">
          <w:rPr>
            <w:rStyle w:val="charCitHyperlinkAbbrev"/>
          </w:rPr>
          <w:t>Criminal Code</w:t>
        </w:r>
      </w:hyperlink>
      <w:r w:rsidRPr="00326F84">
        <w:t>, pt 3.4).</w:t>
      </w:r>
    </w:p>
    <w:p w14:paraId="145816F4" w14:textId="77777777" w:rsidR="00017974" w:rsidRPr="00457575" w:rsidRDefault="00C84A57" w:rsidP="00C84A57">
      <w:pPr>
        <w:pStyle w:val="AH5Sec"/>
      </w:pPr>
      <w:bookmarkStart w:id="102" w:name="_Toc150437942"/>
      <w:r w:rsidRPr="007742C4">
        <w:rPr>
          <w:rStyle w:val="CharSectNo"/>
        </w:rPr>
        <w:lastRenderedPageBreak/>
        <w:t>76</w:t>
      </w:r>
      <w:r w:rsidRPr="00457575">
        <w:tab/>
      </w:r>
      <w:r w:rsidR="00F84F9D" w:rsidRPr="00457575">
        <w:t xml:space="preserve">Public </w:t>
      </w:r>
      <w:r w:rsidR="009806C5" w:rsidRPr="00457575">
        <w:t>unleased land</w:t>
      </w:r>
      <w:r w:rsidR="00017974" w:rsidRPr="00457575">
        <w:t xml:space="preserve"> permit—surrender</w:t>
      </w:r>
      <w:bookmarkEnd w:id="102"/>
    </w:p>
    <w:p w14:paraId="127553CD" w14:textId="77777777" w:rsidR="00017974" w:rsidRPr="00457575" w:rsidRDefault="004805D6" w:rsidP="004805D6">
      <w:pPr>
        <w:pStyle w:val="Amain"/>
        <w:keepNext/>
      </w:pPr>
      <w:r>
        <w:tab/>
      </w:r>
      <w:r w:rsidR="00C84A57" w:rsidRPr="00457575">
        <w:t>(1)</w:t>
      </w:r>
      <w:r w:rsidR="00C84A57" w:rsidRPr="00457575">
        <w:tab/>
      </w:r>
      <w:r w:rsidR="00017974" w:rsidRPr="00457575">
        <w:t>A permit</w:t>
      </w:r>
      <w:r w:rsidR="00017974" w:rsidRPr="00457575">
        <w:noBreakHyphen/>
        <w:t xml:space="preserve">holder may surrender the </w:t>
      </w:r>
      <w:r w:rsidR="00F84F9D" w:rsidRPr="00457575">
        <w:t xml:space="preserve">public </w:t>
      </w:r>
      <w:r w:rsidR="009806C5" w:rsidRPr="00457575">
        <w:t>unleased land</w:t>
      </w:r>
      <w:r w:rsidR="00017974" w:rsidRPr="00457575">
        <w:t xml:space="preserve"> permit by giving written notice (a </w:t>
      </w:r>
      <w:r w:rsidR="00017974" w:rsidRPr="004805D6">
        <w:rPr>
          <w:rStyle w:val="charBoldItals"/>
        </w:rPr>
        <w:t>surrender notice</w:t>
      </w:r>
      <w:r w:rsidR="00017974" w:rsidRPr="00457575">
        <w:t>) of the surrender to the director</w:t>
      </w:r>
      <w:r w:rsidR="00017974" w:rsidRPr="00457575">
        <w:noBreakHyphen/>
        <w:t>general.</w:t>
      </w:r>
    </w:p>
    <w:p w14:paraId="3A1CAC0D" w14:textId="77777777" w:rsidR="00017974" w:rsidRPr="00457575" w:rsidRDefault="00017974" w:rsidP="00017974">
      <w:pPr>
        <w:pStyle w:val="aNote"/>
        <w:keepNext/>
      </w:pPr>
      <w:r w:rsidRPr="004805D6">
        <w:rPr>
          <w:rStyle w:val="charItals"/>
        </w:rPr>
        <w:t>Note</w:t>
      </w:r>
      <w:r w:rsidRPr="00457575">
        <w:tab/>
        <w:t xml:space="preserve">If a form is approved under </w:t>
      </w:r>
      <w:r w:rsidR="000E5A06" w:rsidRPr="00457575">
        <w:t>s </w:t>
      </w:r>
      <w:r w:rsidR="006C6D0D" w:rsidRPr="00457575">
        <w:t>131</w:t>
      </w:r>
      <w:r w:rsidRPr="00457575">
        <w:t xml:space="preserve"> for this provision, the form must be used.</w:t>
      </w:r>
    </w:p>
    <w:p w14:paraId="79013A9F" w14:textId="77777777" w:rsidR="00017974" w:rsidRPr="00457575" w:rsidRDefault="004805D6" w:rsidP="004805D6">
      <w:pPr>
        <w:pStyle w:val="Amain"/>
      </w:pPr>
      <w:r>
        <w:tab/>
      </w:r>
      <w:r w:rsidR="00C84A57" w:rsidRPr="00457575">
        <w:t>(2)</w:t>
      </w:r>
      <w:r w:rsidR="00C84A57" w:rsidRPr="00457575">
        <w:tab/>
      </w:r>
      <w:r w:rsidR="00017974" w:rsidRPr="00457575">
        <w:t>The surrender notice must be accompanied by—</w:t>
      </w:r>
    </w:p>
    <w:p w14:paraId="3F32E60A" w14:textId="77777777" w:rsidR="00017974" w:rsidRPr="00457575" w:rsidRDefault="004805D6" w:rsidP="004805D6">
      <w:pPr>
        <w:pStyle w:val="Apara"/>
      </w:pPr>
      <w:r>
        <w:tab/>
      </w:r>
      <w:r w:rsidR="00C84A57" w:rsidRPr="00457575">
        <w:t>(a)</w:t>
      </w:r>
      <w:r w:rsidR="00C84A57" w:rsidRPr="00457575">
        <w:tab/>
      </w:r>
      <w:r w:rsidR="00017974" w:rsidRPr="00457575">
        <w:t>the permit; or</w:t>
      </w:r>
    </w:p>
    <w:p w14:paraId="1EAFE646" w14:textId="77777777" w:rsidR="00017974" w:rsidRPr="00457575" w:rsidRDefault="004805D6" w:rsidP="004805D6">
      <w:pPr>
        <w:pStyle w:val="Apara"/>
        <w:keepNext/>
      </w:pPr>
      <w:r>
        <w:tab/>
      </w:r>
      <w:r w:rsidR="00C84A57" w:rsidRPr="00457575">
        <w:t>(b)</w:t>
      </w:r>
      <w:r w:rsidR="00C84A57" w:rsidRPr="00457575">
        <w:tab/>
      </w:r>
      <w:r w:rsidR="00017974" w:rsidRPr="00457575">
        <w:t>if the permit has been lost, stolen or destroyed—</w:t>
      </w:r>
      <w:r w:rsidR="00134955" w:rsidRPr="00326F84">
        <w:t>a statement verifying</w:t>
      </w:r>
      <w:r w:rsidR="00017974" w:rsidRPr="00457575">
        <w:t xml:space="preserve"> that the permit has been lost, stolen or destroyed.</w:t>
      </w:r>
    </w:p>
    <w:p w14:paraId="5D21E0B2" w14:textId="10DCF8E8" w:rsidR="00134955" w:rsidRPr="00326F84" w:rsidRDefault="00134955" w:rsidP="00134955">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85" w:tooltip="A2002-51" w:history="1">
        <w:r w:rsidRPr="00326F84">
          <w:rPr>
            <w:rStyle w:val="charCitHyperlinkAbbrev"/>
          </w:rPr>
          <w:t>Criminal Code</w:t>
        </w:r>
      </w:hyperlink>
      <w:r w:rsidRPr="00326F84">
        <w:t>, pt 3.4).</w:t>
      </w:r>
    </w:p>
    <w:p w14:paraId="77B601A0" w14:textId="77777777" w:rsidR="00017974" w:rsidRPr="00457575" w:rsidRDefault="00C84A57" w:rsidP="00C84A57">
      <w:pPr>
        <w:pStyle w:val="AH5Sec"/>
      </w:pPr>
      <w:bookmarkStart w:id="103" w:name="_Toc150437943"/>
      <w:r w:rsidRPr="007742C4">
        <w:rPr>
          <w:rStyle w:val="CharSectNo"/>
        </w:rPr>
        <w:t>77</w:t>
      </w:r>
      <w:r w:rsidRPr="00457575">
        <w:tab/>
      </w:r>
      <w:r w:rsidR="00017974" w:rsidRPr="00457575">
        <w:t>Offence—fail to notify change of name or address</w:t>
      </w:r>
      <w:bookmarkEnd w:id="103"/>
    </w:p>
    <w:p w14:paraId="1C6945B9" w14:textId="77777777" w:rsidR="00017974" w:rsidRPr="00457575" w:rsidRDefault="004805D6" w:rsidP="004805D6">
      <w:pPr>
        <w:pStyle w:val="Amain"/>
      </w:pPr>
      <w:r>
        <w:tab/>
      </w:r>
      <w:r w:rsidR="00C84A57" w:rsidRPr="00457575">
        <w:t>(1)</w:t>
      </w:r>
      <w:r w:rsidR="00C84A57" w:rsidRPr="00457575">
        <w:tab/>
      </w:r>
      <w:r w:rsidR="00017974" w:rsidRPr="00457575">
        <w:t>A person commits an offence if—</w:t>
      </w:r>
    </w:p>
    <w:p w14:paraId="0DA48195" w14:textId="77777777" w:rsidR="00017974" w:rsidRPr="00457575" w:rsidRDefault="004805D6" w:rsidP="004805D6">
      <w:pPr>
        <w:pStyle w:val="Apara"/>
      </w:pPr>
      <w:r>
        <w:tab/>
      </w:r>
      <w:r w:rsidR="00C84A57" w:rsidRPr="00457575">
        <w:t>(a)</w:t>
      </w:r>
      <w:r w:rsidR="00C84A57" w:rsidRPr="00457575">
        <w:tab/>
      </w:r>
      <w:r w:rsidR="00017974" w:rsidRPr="00457575">
        <w:t>the person is a permit</w:t>
      </w:r>
      <w:r w:rsidR="00017974" w:rsidRPr="00457575">
        <w:noBreakHyphen/>
        <w:t>holder; and</w:t>
      </w:r>
    </w:p>
    <w:p w14:paraId="7B0BED85" w14:textId="77777777" w:rsidR="00017974" w:rsidRPr="00457575" w:rsidRDefault="004805D6" w:rsidP="004805D6">
      <w:pPr>
        <w:pStyle w:val="Apara"/>
      </w:pPr>
      <w:r>
        <w:tab/>
      </w:r>
      <w:r w:rsidR="00C84A57" w:rsidRPr="00457575">
        <w:t>(b)</w:t>
      </w:r>
      <w:r w:rsidR="00C84A57" w:rsidRPr="00457575">
        <w:tab/>
      </w:r>
      <w:r w:rsidR="00017974" w:rsidRPr="00457575">
        <w:t>the person’</w:t>
      </w:r>
      <w:r w:rsidR="00CA42A4" w:rsidRPr="00457575">
        <w:t>s</w:t>
      </w:r>
      <w:r w:rsidR="00017974" w:rsidRPr="00457575">
        <w:t xml:space="preserve"> name or address changes; and</w:t>
      </w:r>
    </w:p>
    <w:p w14:paraId="13A3F098" w14:textId="77777777" w:rsidR="00017974" w:rsidRPr="00457575" w:rsidRDefault="004805D6" w:rsidP="004805D6">
      <w:pPr>
        <w:pStyle w:val="Apara"/>
      </w:pPr>
      <w:r>
        <w:tab/>
      </w:r>
      <w:r w:rsidR="00C84A57" w:rsidRPr="00457575">
        <w:t>(c)</w:t>
      </w:r>
      <w:r w:rsidR="00C84A57" w:rsidRPr="00457575">
        <w:tab/>
      </w:r>
      <w:r w:rsidR="00586F36" w:rsidRPr="00457575">
        <w:t xml:space="preserve">the person does not, within 30 days after the change, </w:t>
      </w:r>
      <w:r w:rsidR="00017974" w:rsidRPr="00457575">
        <w:t>give the director</w:t>
      </w:r>
      <w:r w:rsidR="00017974" w:rsidRPr="00457575">
        <w:noBreakHyphen/>
        <w:t>general—</w:t>
      </w:r>
    </w:p>
    <w:p w14:paraId="1351B2A4" w14:textId="77777777" w:rsidR="00017974" w:rsidRPr="00457575" w:rsidRDefault="004805D6" w:rsidP="004805D6">
      <w:pPr>
        <w:pStyle w:val="Asubpara"/>
      </w:pPr>
      <w:r>
        <w:tab/>
      </w:r>
      <w:r w:rsidR="00C84A57" w:rsidRPr="00457575">
        <w:t>(i)</w:t>
      </w:r>
      <w:r w:rsidR="00C84A57" w:rsidRPr="00457575">
        <w:tab/>
      </w:r>
      <w:r w:rsidR="00017974" w:rsidRPr="00457575">
        <w:t>written notice of the change; and</w:t>
      </w:r>
    </w:p>
    <w:p w14:paraId="403EF2A1" w14:textId="77777777" w:rsidR="00017974" w:rsidRPr="00457575" w:rsidRDefault="004805D6" w:rsidP="004805D6">
      <w:pPr>
        <w:pStyle w:val="Asubpara"/>
        <w:keepNext/>
      </w:pPr>
      <w:r>
        <w:tab/>
      </w:r>
      <w:r w:rsidR="00C84A57" w:rsidRPr="00457575">
        <w:t>(ii)</w:t>
      </w:r>
      <w:r w:rsidR="00C84A57" w:rsidRPr="00457575">
        <w:tab/>
      </w:r>
      <w:r w:rsidR="00017974" w:rsidRPr="00457575">
        <w:t>the permit.</w:t>
      </w:r>
    </w:p>
    <w:p w14:paraId="49EED50B" w14:textId="77777777" w:rsidR="00017974" w:rsidRPr="00457575" w:rsidRDefault="00017974" w:rsidP="004805D6">
      <w:pPr>
        <w:pStyle w:val="Penalty"/>
        <w:keepNext/>
      </w:pPr>
      <w:r w:rsidRPr="00457575">
        <w:t>Maximum penalty:  1 penalty unit.</w:t>
      </w:r>
    </w:p>
    <w:p w14:paraId="6A6FD691" w14:textId="77777777" w:rsidR="00017974" w:rsidRPr="00457575" w:rsidRDefault="004805D6" w:rsidP="004805D6">
      <w:pPr>
        <w:pStyle w:val="Amain"/>
      </w:pPr>
      <w:r>
        <w:tab/>
      </w:r>
      <w:r w:rsidR="00C84A57" w:rsidRPr="00457575">
        <w:t>(2)</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14:paraId="5F877521" w14:textId="77777777" w:rsidR="00017974" w:rsidRPr="00457575" w:rsidRDefault="00C84A57" w:rsidP="00C84A57">
      <w:pPr>
        <w:pStyle w:val="AH5Sec"/>
      </w:pPr>
      <w:bookmarkStart w:id="104" w:name="_Toc150437944"/>
      <w:r w:rsidRPr="007742C4">
        <w:rPr>
          <w:rStyle w:val="CharSectNo"/>
        </w:rPr>
        <w:lastRenderedPageBreak/>
        <w:t>78</w:t>
      </w:r>
      <w:r w:rsidRPr="00457575">
        <w:tab/>
      </w:r>
      <w:r w:rsidR="00F84F9D" w:rsidRPr="00457575">
        <w:t xml:space="preserve">Public </w:t>
      </w:r>
      <w:r w:rsidR="009806C5" w:rsidRPr="00457575">
        <w:t>unleased land</w:t>
      </w:r>
      <w:r w:rsidR="00017974" w:rsidRPr="00457575">
        <w:t xml:space="preserve"> permit—director</w:t>
      </w:r>
      <w:r w:rsidR="00017974" w:rsidRPr="00457575">
        <w:noBreakHyphen/>
        <w:t>general to change name and address</w:t>
      </w:r>
      <w:bookmarkEnd w:id="104"/>
    </w:p>
    <w:p w14:paraId="6AA567E0" w14:textId="77777777" w:rsidR="00017974" w:rsidRPr="00457575" w:rsidRDefault="004805D6" w:rsidP="00474B59">
      <w:pPr>
        <w:pStyle w:val="Amain"/>
        <w:keepNext/>
      </w:pPr>
      <w:r>
        <w:tab/>
      </w:r>
      <w:r w:rsidR="00C84A57" w:rsidRPr="00457575">
        <w:t>(1)</w:t>
      </w:r>
      <w:r w:rsidR="00C84A57" w:rsidRPr="00457575">
        <w:tab/>
      </w:r>
      <w:r w:rsidR="00D35611" w:rsidRPr="00457575">
        <w:t>This section</w:t>
      </w:r>
      <w:r w:rsidR="00017974" w:rsidRPr="00457575">
        <w:t xml:space="preserve"> applies if a permit</w:t>
      </w:r>
      <w:r w:rsidR="00017974" w:rsidRPr="00457575">
        <w:noBreakHyphen/>
        <w:t>holder gives the director</w:t>
      </w:r>
      <w:r w:rsidR="00017974" w:rsidRPr="00457575">
        <w:noBreakHyphen/>
        <w:t>general—</w:t>
      </w:r>
    </w:p>
    <w:p w14:paraId="668EE400" w14:textId="77777777" w:rsidR="00017974" w:rsidRPr="00457575" w:rsidRDefault="004805D6" w:rsidP="004805D6">
      <w:pPr>
        <w:pStyle w:val="Apara"/>
      </w:pPr>
      <w:r>
        <w:tab/>
      </w:r>
      <w:r w:rsidR="00C84A57" w:rsidRPr="00457575">
        <w:t>(a)</w:t>
      </w:r>
      <w:r w:rsidR="00C84A57" w:rsidRPr="00457575">
        <w:tab/>
      </w:r>
      <w:r w:rsidR="00017974" w:rsidRPr="00457575">
        <w:t>written notice of a change to the person’</w:t>
      </w:r>
      <w:r w:rsidR="00CA42A4" w:rsidRPr="00457575">
        <w:t>s</w:t>
      </w:r>
      <w:r w:rsidR="00017974" w:rsidRPr="00457575">
        <w:t xml:space="preserve"> name or address; and</w:t>
      </w:r>
    </w:p>
    <w:p w14:paraId="12CDB5DC" w14:textId="77777777" w:rsidR="00017974" w:rsidRPr="00457575" w:rsidRDefault="004805D6" w:rsidP="004805D6">
      <w:pPr>
        <w:pStyle w:val="Apara"/>
      </w:pPr>
      <w:r>
        <w:tab/>
      </w:r>
      <w:r w:rsidR="00C84A57" w:rsidRPr="00457575">
        <w:t>(b)</w:t>
      </w:r>
      <w:r w:rsidR="00C84A57" w:rsidRPr="00457575">
        <w:tab/>
      </w:r>
      <w:r w:rsidR="00017974" w:rsidRPr="00457575">
        <w:t>the permit.</w:t>
      </w:r>
    </w:p>
    <w:p w14:paraId="78C674F0" w14:textId="77777777" w:rsidR="00017974" w:rsidRPr="00457575" w:rsidRDefault="004805D6" w:rsidP="004805D6">
      <w:pPr>
        <w:pStyle w:val="Amain"/>
      </w:pPr>
      <w:r>
        <w:tab/>
      </w:r>
      <w:r w:rsidR="00C84A57" w:rsidRPr="00457575">
        <w:t>(2)</w:t>
      </w:r>
      <w:r w:rsidR="00C84A57" w:rsidRPr="00457575">
        <w:tab/>
      </w:r>
      <w:r w:rsidR="00017974" w:rsidRPr="00457575">
        <w:t>The director</w:t>
      </w:r>
      <w:r w:rsidR="00017974" w:rsidRPr="00457575">
        <w:noBreakHyphen/>
        <w:t>general must enter the changed details on the permit and return it to the permit</w:t>
      </w:r>
      <w:r w:rsidR="00017974" w:rsidRPr="00457575">
        <w:noBreakHyphen/>
        <w:t>holder.</w:t>
      </w:r>
    </w:p>
    <w:p w14:paraId="708107FB" w14:textId="77777777" w:rsidR="00017974" w:rsidRPr="007742C4" w:rsidRDefault="00C84A57" w:rsidP="00C84A57">
      <w:pPr>
        <w:pStyle w:val="AH3Div"/>
      </w:pPr>
      <w:bookmarkStart w:id="105" w:name="_Toc150437945"/>
      <w:r w:rsidRPr="007742C4">
        <w:rPr>
          <w:rStyle w:val="CharDivNo"/>
        </w:rPr>
        <w:t>Division 3.9</w:t>
      </w:r>
      <w:r w:rsidRPr="00457575">
        <w:tab/>
      </w:r>
      <w:r w:rsidR="00F84F9D" w:rsidRPr="007742C4">
        <w:rPr>
          <w:rStyle w:val="CharDivText"/>
        </w:rPr>
        <w:t xml:space="preserve">Public </w:t>
      </w:r>
      <w:r w:rsidR="009806C5" w:rsidRPr="007742C4">
        <w:rPr>
          <w:rStyle w:val="CharDivText"/>
        </w:rPr>
        <w:t>unleased land</w:t>
      </w:r>
      <w:r w:rsidR="00017974" w:rsidRPr="007742C4">
        <w:rPr>
          <w:rStyle w:val="CharDivText"/>
        </w:rPr>
        <w:t xml:space="preserve"> permits—regulatory action</w:t>
      </w:r>
      <w:bookmarkEnd w:id="105"/>
    </w:p>
    <w:p w14:paraId="211C1E7F" w14:textId="77777777" w:rsidR="00017974" w:rsidRPr="00457575" w:rsidRDefault="00C84A57" w:rsidP="00C84A57">
      <w:pPr>
        <w:pStyle w:val="AH5Sec"/>
      </w:pPr>
      <w:bookmarkStart w:id="106" w:name="_Toc150437946"/>
      <w:r w:rsidRPr="007742C4">
        <w:rPr>
          <w:rStyle w:val="CharSectNo"/>
        </w:rPr>
        <w:t>79</w:t>
      </w:r>
      <w:r w:rsidRPr="00457575">
        <w:tab/>
      </w:r>
      <w:r w:rsidR="00F84F9D" w:rsidRPr="00457575">
        <w:t xml:space="preserve">Public </w:t>
      </w:r>
      <w:r w:rsidR="009806C5" w:rsidRPr="00457575">
        <w:t>unleased land</w:t>
      </w:r>
      <w:r w:rsidR="00017974" w:rsidRPr="00457575">
        <w:t xml:space="preserve"> permit—grounds for regulatory action</w:t>
      </w:r>
      <w:bookmarkEnd w:id="106"/>
    </w:p>
    <w:p w14:paraId="4ECAC0C8" w14:textId="77777777" w:rsidR="00017974" w:rsidRPr="00457575" w:rsidRDefault="004805D6" w:rsidP="004805D6">
      <w:pPr>
        <w:pStyle w:val="Amain"/>
        <w:keepNext/>
      </w:pPr>
      <w:r>
        <w:tab/>
      </w:r>
      <w:r w:rsidR="00C84A57" w:rsidRPr="00457575">
        <w:t>(1)</w:t>
      </w:r>
      <w:r w:rsidR="00C84A57" w:rsidRPr="00457575">
        <w:tab/>
      </w:r>
      <w:r w:rsidR="00017974" w:rsidRPr="00457575">
        <w:t xml:space="preserve">Each of the following is a </w:t>
      </w:r>
      <w:r w:rsidR="00017974" w:rsidRPr="004805D6">
        <w:rPr>
          <w:rStyle w:val="charBoldItals"/>
        </w:rPr>
        <w:t>ground for regulatory action</w:t>
      </w:r>
      <w:r w:rsidR="00017974" w:rsidRPr="00457575">
        <w:t xml:space="preserve"> against a permit</w:t>
      </w:r>
      <w:r w:rsidR="00017974" w:rsidRPr="00457575">
        <w:noBreakHyphen/>
        <w:t>holder:</w:t>
      </w:r>
    </w:p>
    <w:p w14:paraId="53529FE8" w14:textId="77777777" w:rsidR="00017974" w:rsidRPr="00457575" w:rsidRDefault="004805D6" w:rsidP="004805D6">
      <w:pPr>
        <w:pStyle w:val="Apara"/>
      </w:pPr>
      <w:r>
        <w:tab/>
      </w:r>
      <w:r w:rsidR="00C84A57" w:rsidRPr="00457575">
        <w:t>(a)</w:t>
      </w:r>
      <w:r w:rsidR="00C84A57" w:rsidRPr="00457575">
        <w:tab/>
      </w:r>
      <w:r w:rsidR="00017974" w:rsidRPr="00457575">
        <w:t>the permit</w:t>
      </w:r>
      <w:r w:rsidR="00017974" w:rsidRPr="00457575">
        <w:noBreakHyphen/>
        <w:t>holder gave information to the director</w:t>
      </w:r>
      <w:r w:rsidR="00017974" w:rsidRPr="00457575">
        <w:noBreakHyphen/>
        <w:t xml:space="preserve">general in relation to </w:t>
      </w:r>
      <w:r w:rsidR="004333C2" w:rsidRPr="00457575">
        <w:t>an</w:t>
      </w:r>
      <w:r w:rsidR="00017974" w:rsidRPr="00457575">
        <w:t xml:space="preserve"> application for the issue, amendment</w:t>
      </w:r>
      <w:r w:rsidR="00754B38" w:rsidRPr="00457575">
        <w:t xml:space="preserve">, transfer or renewal </w:t>
      </w:r>
      <w:r w:rsidR="00017974" w:rsidRPr="00457575">
        <w:t>of the permit that was false or misleading in a material particular;</w:t>
      </w:r>
    </w:p>
    <w:p w14:paraId="23CD6CA9" w14:textId="730A1038" w:rsidR="00017974" w:rsidRPr="00457575" w:rsidRDefault="00017974" w:rsidP="00017974">
      <w:pPr>
        <w:pStyle w:val="aNotepar"/>
      </w:pPr>
      <w:r w:rsidRPr="00457575">
        <w:rPr>
          <w:rStyle w:val="charItals"/>
        </w:rPr>
        <w:t>Note</w:t>
      </w:r>
      <w:r w:rsidRPr="00457575">
        <w:rPr>
          <w:rStyle w:val="charItals"/>
        </w:rPr>
        <w:tab/>
      </w:r>
      <w:r w:rsidRPr="00457575">
        <w:t xml:space="preserve">Giving false or misleading information is also an offence against the </w:t>
      </w:r>
      <w:hyperlink r:id="rId86" w:tooltip="A2002-51" w:history="1">
        <w:r w:rsidR="00B457F2" w:rsidRPr="00B457F2">
          <w:rPr>
            <w:rStyle w:val="charCitHyperlinkAbbrev"/>
          </w:rPr>
          <w:t>Criminal Code</w:t>
        </w:r>
      </w:hyperlink>
      <w:r w:rsidRPr="00457575">
        <w:t xml:space="preserve">, </w:t>
      </w:r>
      <w:r w:rsidR="00CA42A4" w:rsidRPr="00457575">
        <w:t>s</w:t>
      </w:r>
      <w:r w:rsidRPr="00457575">
        <w:t> 338.</w:t>
      </w:r>
    </w:p>
    <w:p w14:paraId="1ACE6005" w14:textId="77777777" w:rsidR="00017974" w:rsidRPr="00457575" w:rsidRDefault="004805D6" w:rsidP="004805D6">
      <w:pPr>
        <w:pStyle w:val="Apara"/>
      </w:pPr>
      <w:r>
        <w:tab/>
      </w:r>
      <w:r w:rsidR="00C84A57" w:rsidRPr="00457575">
        <w:t>(b)</w:t>
      </w:r>
      <w:r w:rsidR="00C84A57" w:rsidRPr="00457575">
        <w:tab/>
      </w:r>
      <w:r w:rsidR="00017974" w:rsidRPr="00457575">
        <w:t>the permit</w:t>
      </w:r>
      <w:r w:rsidR="00017974" w:rsidRPr="00457575">
        <w:noBreakHyphen/>
        <w:t>holder contravened a condition of the permit.</w:t>
      </w:r>
    </w:p>
    <w:p w14:paraId="7A46645F" w14:textId="77777777" w:rsidR="00017974" w:rsidRPr="00457575" w:rsidRDefault="004805D6" w:rsidP="004805D6">
      <w:pPr>
        <w:pStyle w:val="Amain"/>
        <w:keepNext/>
      </w:pPr>
      <w:r>
        <w:tab/>
      </w:r>
      <w:r w:rsidR="00C84A57" w:rsidRPr="00457575">
        <w:t>(2)</w:t>
      </w:r>
      <w:r w:rsidR="00C84A57" w:rsidRPr="00457575">
        <w:tab/>
      </w:r>
      <w:r w:rsidR="00017974" w:rsidRPr="00457575">
        <w:t xml:space="preserve">In </w:t>
      </w:r>
      <w:r w:rsidR="00D35611" w:rsidRPr="00457575">
        <w:t>this section</w:t>
      </w:r>
      <w:r w:rsidR="00017974" w:rsidRPr="00457575">
        <w:t>:</w:t>
      </w:r>
    </w:p>
    <w:p w14:paraId="7985986E" w14:textId="77777777" w:rsidR="00017974" w:rsidRPr="00457575" w:rsidRDefault="00017974" w:rsidP="00C84A57">
      <w:pPr>
        <w:pStyle w:val="aDef"/>
      </w:pPr>
      <w:r w:rsidRPr="004805D6">
        <w:rPr>
          <w:rStyle w:val="charBoldItals"/>
        </w:rPr>
        <w:t>permit</w:t>
      </w:r>
      <w:r w:rsidRPr="004805D6">
        <w:rPr>
          <w:rStyle w:val="charBoldItals"/>
        </w:rPr>
        <w:noBreakHyphen/>
        <w:t>holder</w:t>
      </w:r>
      <w:r w:rsidRPr="00457575">
        <w:t xml:space="preserve"> includes, if the person is a corporation, each executive officer of the corporation.</w:t>
      </w:r>
    </w:p>
    <w:p w14:paraId="1535A0FC" w14:textId="77777777" w:rsidR="00017974" w:rsidRPr="00457575" w:rsidRDefault="00C84A57" w:rsidP="00C84A57">
      <w:pPr>
        <w:pStyle w:val="AH5Sec"/>
      </w:pPr>
      <w:bookmarkStart w:id="107" w:name="_Toc150437947"/>
      <w:r w:rsidRPr="007742C4">
        <w:rPr>
          <w:rStyle w:val="CharSectNo"/>
        </w:rPr>
        <w:t>80</w:t>
      </w:r>
      <w:r w:rsidRPr="00457575">
        <w:tab/>
      </w:r>
      <w:r w:rsidR="00F84F9D" w:rsidRPr="00457575">
        <w:t xml:space="preserve">Public </w:t>
      </w:r>
      <w:r w:rsidR="009806C5" w:rsidRPr="00457575">
        <w:t>unleased land</w:t>
      </w:r>
      <w:r w:rsidR="00017974" w:rsidRPr="00457575">
        <w:t xml:space="preserve"> permit—regulatory action</w:t>
      </w:r>
      <w:bookmarkEnd w:id="107"/>
    </w:p>
    <w:p w14:paraId="456DA21D" w14:textId="77777777" w:rsidR="00017974" w:rsidRPr="00457575" w:rsidRDefault="00017974" w:rsidP="004805D6">
      <w:pPr>
        <w:pStyle w:val="Amainreturn"/>
        <w:keepNext/>
      </w:pPr>
      <w:r w:rsidRPr="00457575">
        <w:t xml:space="preserve">Each of the following is </w:t>
      </w:r>
      <w:r w:rsidRPr="00457575">
        <w:rPr>
          <w:rStyle w:val="charBoldItals"/>
        </w:rPr>
        <w:t xml:space="preserve">regulatory action </w:t>
      </w:r>
      <w:r w:rsidRPr="00457575">
        <w:t>when taken against a permit</w:t>
      </w:r>
      <w:r w:rsidRPr="00457575">
        <w:noBreakHyphen/>
        <w:t>holder:</w:t>
      </w:r>
    </w:p>
    <w:p w14:paraId="19F0FFB7" w14:textId="77777777" w:rsidR="00017974" w:rsidRPr="00457575" w:rsidRDefault="004805D6" w:rsidP="004805D6">
      <w:pPr>
        <w:pStyle w:val="Apara"/>
      </w:pPr>
      <w:r>
        <w:tab/>
      </w:r>
      <w:r w:rsidR="00C84A57" w:rsidRPr="00457575">
        <w:t>(a)</w:t>
      </w:r>
      <w:r w:rsidR="00C84A57" w:rsidRPr="00457575">
        <w:tab/>
      </w:r>
      <w:r w:rsidR="00017974" w:rsidRPr="00457575">
        <w:t>imposing a condition on, or amending a condition on, the permit;</w:t>
      </w:r>
    </w:p>
    <w:p w14:paraId="4D8EC667" w14:textId="77777777" w:rsidR="00017974" w:rsidRPr="00457575" w:rsidRDefault="004805D6" w:rsidP="004805D6">
      <w:pPr>
        <w:pStyle w:val="Apara"/>
      </w:pPr>
      <w:r>
        <w:lastRenderedPageBreak/>
        <w:tab/>
      </w:r>
      <w:r w:rsidR="00C84A57" w:rsidRPr="00457575">
        <w:t>(b)</w:t>
      </w:r>
      <w:r w:rsidR="00C84A57" w:rsidRPr="00457575">
        <w:tab/>
      </w:r>
      <w:r w:rsidR="00017974" w:rsidRPr="00457575">
        <w:t>suspending the permit for a stated period or until a stated thing happens;</w:t>
      </w:r>
    </w:p>
    <w:p w14:paraId="795E3CB9" w14:textId="77777777" w:rsidR="00017974" w:rsidRPr="00457575" w:rsidRDefault="004805D6" w:rsidP="004805D6">
      <w:pPr>
        <w:pStyle w:val="Apara"/>
      </w:pPr>
      <w:r>
        <w:tab/>
      </w:r>
      <w:r w:rsidR="00C84A57" w:rsidRPr="00457575">
        <w:t>(c)</w:t>
      </w:r>
      <w:r w:rsidR="00C84A57" w:rsidRPr="00457575">
        <w:tab/>
      </w:r>
      <w:r w:rsidR="00017974" w:rsidRPr="00457575">
        <w:t>cancelling the permit;</w:t>
      </w:r>
    </w:p>
    <w:p w14:paraId="2F4C8735" w14:textId="77777777" w:rsidR="00017974" w:rsidRPr="00457575" w:rsidRDefault="004805D6" w:rsidP="004805D6">
      <w:pPr>
        <w:pStyle w:val="Apara"/>
      </w:pPr>
      <w:r>
        <w:tab/>
      </w:r>
      <w:r w:rsidR="00C84A57" w:rsidRPr="00457575">
        <w:t>(d)</w:t>
      </w:r>
      <w:r w:rsidR="00C84A57" w:rsidRPr="00457575">
        <w:tab/>
      </w:r>
      <w:r w:rsidR="00017974" w:rsidRPr="00457575">
        <w:t xml:space="preserve">cancelling the permit and disqualifying the person from applying for a </w:t>
      </w:r>
      <w:r w:rsidR="00F84F9D" w:rsidRPr="00457575">
        <w:t xml:space="preserve">public </w:t>
      </w:r>
      <w:r w:rsidR="009806C5" w:rsidRPr="00457575">
        <w:t>unleased land</w:t>
      </w:r>
      <w:r w:rsidR="00017974" w:rsidRPr="00457575">
        <w:t xml:space="preserve"> permit of that kind for a stated period or until a stated thing happens.</w:t>
      </w:r>
    </w:p>
    <w:p w14:paraId="25EBDBCA" w14:textId="77777777" w:rsidR="00017974" w:rsidRPr="00457575" w:rsidRDefault="00C84A57" w:rsidP="00C84A57">
      <w:pPr>
        <w:pStyle w:val="AH5Sec"/>
      </w:pPr>
      <w:bookmarkStart w:id="108" w:name="_Toc150437948"/>
      <w:r w:rsidRPr="007742C4">
        <w:rPr>
          <w:rStyle w:val="CharSectNo"/>
        </w:rPr>
        <w:t>81</w:t>
      </w:r>
      <w:r w:rsidRPr="00457575">
        <w:tab/>
      </w:r>
      <w:r w:rsidR="00F84F9D" w:rsidRPr="00457575">
        <w:t xml:space="preserve">Public </w:t>
      </w:r>
      <w:r w:rsidR="009806C5" w:rsidRPr="00457575">
        <w:t>unleased land</w:t>
      </w:r>
      <w:r w:rsidR="00017974" w:rsidRPr="00457575">
        <w:t xml:space="preserve"> permit—taking regulatory action</w:t>
      </w:r>
      <w:bookmarkEnd w:id="108"/>
    </w:p>
    <w:p w14:paraId="645B9E8F" w14:textId="77777777" w:rsidR="00017974" w:rsidRPr="00457575" w:rsidRDefault="004805D6" w:rsidP="004805D6">
      <w:pPr>
        <w:pStyle w:val="Amain"/>
      </w:pPr>
      <w:r>
        <w:tab/>
      </w:r>
      <w:r w:rsidR="00C84A57" w:rsidRPr="00457575">
        <w:t>(1)</w:t>
      </w:r>
      <w:r w:rsidR="00C84A57" w:rsidRPr="00457575">
        <w:tab/>
      </w:r>
      <w:r w:rsidR="00017974" w:rsidRPr="00457575">
        <w:t>If the director</w:t>
      </w:r>
      <w:r w:rsidR="00017974" w:rsidRPr="00457575">
        <w:noBreakHyphen/>
        <w:t>general proposes to take regulatory action in relation to a permit</w:t>
      </w:r>
      <w:r w:rsidR="00017974" w:rsidRPr="00457575">
        <w:noBreakHyphen/>
        <w:t>holder, the director</w:t>
      </w:r>
      <w:r w:rsidR="00017974" w:rsidRPr="00457575">
        <w:noBreakHyphen/>
        <w:t>general must give the permit</w:t>
      </w:r>
      <w:r w:rsidR="00017974" w:rsidRPr="00457575">
        <w:noBreakHyphen/>
        <w:t xml:space="preserve">holder a written notice (a </w:t>
      </w:r>
      <w:r w:rsidR="00017974" w:rsidRPr="00457575">
        <w:rPr>
          <w:rStyle w:val="charBoldItals"/>
        </w:rPr>
        <w:t>show cause notice</w:t>
      </w:r>
      <w:r w:rsidR="00017974" w:rsidRPr="00457575">
        <w:t>) stating—</w:t>
      </w:r>
    </w:p>
    <w:p w14:paraId="29DECD69" w14:textId="77777777" w:rsidR="00017974" w:rsidRPr="00457575" w:rsidRDefault="004805D6" w:rsidP="004805D6">
      <w:pPr>
        <w:pStyle w:val="Apara"/>
      </w:pPr>
      <w:r>
        <w:tab/>
      </w:r>
      <w:r w:rsidR="00C84A57" w:rsidRPr="00457575">
        <w:t>(a)</w:t>
      </w:r>
      <w:r w:rsidR="00C84A57" w:rsidRPr="00457575">
        <w:tab/>
      </w:r>
      <w:r w:rsidR="00017974" w:rsidRPr="00457575">
        <w:t>details of the proposed regulatory action; and</w:t>
      </w:r>
    </w:p>
    <w:p w14:paraId="637AF97A" w14:textId="77777777" w:rsidR="00017974" w:rsidRPr="00457575" w:rsidRDefault="004805D6" w:rsidP="004805D6">
      <w:pPr>
        <w:pStyle w:val="Apara"/>
      </w:pPr>
      <w:r>
        <w:tab/>
      </w:r>
      <w:r w:rsidR="00C84A57" w:rsidRPr="00457575">
        <w:t>(b)</w:t>
      </w:r>
      <w:r w:rsidR="00C84A57" w:rsidRPr="00457575">
        <w:tab/>
      </w:r>
      <w:r w:rsidR="00017974" w:rsidRPr="00457575">
        <w:t>the grounds for the proposed regulatory action; and</w:t>
      </w:r>
    </w:p>
    <w:p w14:paraId="7FC1B055" w14:textId="77777777" w:rsidR="00017974" w:rsidRDefault="004805D6" w:rsidP="004805D6">
      <w:pPr>
        <w:pStyle w:val="Apara"/>
      </w:pPr>
      <w:r>
        <w:tab/>
      </w:r>
      <w:r w:rsidR="00C84A57" w:rsidRPr="00457575">
        <w:t>(c)</w:t>
      </w:r>
      <w:r w:rsidR="00C84A57" w:rsidRPr="00457575">
        <w:tab/>
      </w:r>
      <w:r w:rsidR="00017974" w:rsidRPr="00457575">
        <w:t>that the permit</w:t>
      </w:r>
      <w:r w:rsidR="00017974" w:rsidRPr="00457575">
        <w:noBreakHyphen/>
        <w:t>holder may, not later than 14 days after the day the permit</w:t>
      </w:r>
      <w:r w:rsidR="00017974" w:rsidRPr="00457575">
        <w:noBreakHyphen/>
        <w:t>holder is given the notice, give a written submission to the director</w:t>
      </w:r>
      <w:r w:rsidR="00017974" w:rsidRPr="00457575">
        <w:noBreakHyphen/>
        <w:t>general about the proposed regulatory action.</w:t>
      </w:r>
    </w:p>
    <w:p w14:paraId="4496A61D" w14:textId="4D78E792" w:rsidR="003520D1" w:rsidRPr="00591A0F" w:rsidRDefault="003520D1" w:rsidP="003520D1">
      <w:pPr>
        <w:pStyle w:val="aNote"/>
      </w:pPr>
      <w:r w:rsidRPr="00591A0F">
        <w:rPr>
          <w:rStyle w:val="charItals"/>
        </w:rPr>
        <w:t>Note</w:t>
      </w:r>
      <w:r w:rsidRPr="00591A0F">
        <w:rPr>
          <w:rStyle w:val="charItals"/>
        </w:rPr>
        <w:tab/>
      </w:r>
      <w:r w:rsidRPr="00591A0F">
        <w:t xml:space="preserve">For how documents may be given, see the </w:t>
      </w:r>
      <w:hyperlink r:id="rId87" w:tooltip="A2001-14" w:history="1">
        <w:r w:rsidRPr="00591A0F">
          <w:rPr>
            <w:rStyle w:val="charCitHyperlinkAbbrev"/>
          </w:rPr>
          <w:t>Legislation Act</w:t>
        </w:r>
      </w:hyperlink>
      <w:r w:rsidRPr="00591A0F">
        <w:t>, pt 19.5.</w:t>
      </w:r>
    </w:p>
    <w:p w14:paraId="626F7C7A" w14:textId="77777777" w:rsidR="00017974" w:rsidRPr="00457575" w:rsidRDefault="004805D6" w:rsidP="004805D6">
      <w:pPr>
        <w:pStyle w:val="Amain"/>
      </w:pPr>
      <w:r>
        <w:tab/>
      </w:r>
      <w:r w:rsidR="00C84A57" w:rsidRPr="00457575">
        <w:t>(2)</w:t>
      </w:r>
      <w:r w:rsidR="00C84A57" w:rsidRPr="00457575">
        <w:tab/>
      </w:r>
      <w:r w:rsidR="00017974" w:rsidRPr="00457575">
        <w:t>In deciding whether to take the proposed regulatory action, the director</w:t>
      </w:r>
      <w:r w:rsidR="00017974" w:rsidRPr="00457575">
        <w:noBreakHyphen/>
        <w:t>general must consider any submission given to the director</w:t>
      </w:r>
      <w:r w:rsidR="00017974" w:rsidRPr="00457575">
        <w:noBreakHyphen/>
        <w:t>general in accordance with the show cause notice.</w:t>
      </w:r>
    </w:p>
    <w:p w14:paraId="6A073B45" w14:textId="77777777" w:rsidR="00017974" w:rsidRPr="00457575" w:rsidRDefault="004805D6" w:rsidP="004805D6">
      <w:pPr>
        <w:pStyle w:val="Amain"/>
      </w:pPr>
      <w:r>
        <w:tab/>
      </w:r>
      <w:r w:rsidR="00C84A57" w:rsidRPr="00457575">
        <w:t>(3)</w:t>
      </w:r>
      <w:r w:rsidR="00C84A57" w:rsidRPr="00457575">
        <w:tab/>
      </w:r>
      <w:r w:rsidR="00017974" w:rsidRPr="00457575">
        <w:t>If the director</w:t>
      </w:r>
      <w:r w:rsidR="00017974" w:rsidRPr="00457575">
        <w:noBreakHyphen/>
        <w:t>general believes on reasonable grounds that a ground for regulatory action has been established in relation to the permit</w:t>
      </w:r>
      <w:r w:rsidR="00017974" w:rsidRPr="00457575">
        <w:noBreakHyphen/>
        <w:t>holder, the director</w:t>
      </w:r>
      <w:r w:rsidR="00017974" w:rsidRPr="00457575">
        <w:noBreakHyphen/>
        <w:t>general may—</w:t>
      </w:r>
    </w:p>
    <w:p w14:paraId="3279B5EF" w14:textId="77777777" w:rsidR="00017974" w:rsidRPr="00457575" w:rsidRDefault="004805D6" w:rsidP="004805D6">
      <w:pPr>
        <w:pStyle w:val="Apara"/>
      </w:pPr>
      <w:r>
        <w:tab/>
      </w:r>
      <w:r w:rsidR="00C84A57" w:rsidRPr="00457575">
        <w:t>(a)</w:t>
      </w:r>
      <w:r w:rsidR="00C84A57" w:rsidRPr="00457575">
        <w:tab/>
      </w:r>
      <w:r w:rsidR="00017974" w:rsidRPr="00457575">
        <w:t>take the regulatory action stated in the show cause notice; or</w:t>
      </w:r>
    </w:p>
    <w:p w14:paraId="024572EF" w14:textId="77777777" w:rsidR="00017974" w:rsidRPr="00457575" w:rsidRDefault="004805D6" w:rsidP="004805D6">
      <w:pPr>
        <w:pStyle w:val="Apara"/>
      </w:pPr>
      <w:r>
        <w:tab/>
      </w:r>
      <w:r w:rsidR="00C84A57" w:rsidRPr="00457575">
        <w:t>(b)</w:t>
      </w:r>
      <w:r w:rsidR="00C84A57" w:rsidRPr="00457575">
        <w:tab/>
      </w:r>
      <w:r w:rsidR="00017974" w:rsidRPr="00457575">
        <w:t xml:space="preserve">if the proposed regulatory action is the cancellation and disqualification mentioned in </w:t>
      </w:r>
      <w:r w:rsidR="00CA42A4" w:rsidRPr="00457575">
        <w:t>section</w:t>
      </w:r>
      <w:r w:rsidR="00017974" w:rsidRPr="00457575">
        <w:t> </w:t>
      </w:r>
      <w:r w:rsidR="006C6D0D" w:rsidRPr="00457575">
        <w:t>80</w:t>
      </w:r>
      <w:r w:rsidR="00017974" w:rsidRPr="00457575">
        <w:t> (d)—</w:t>
      </w:r>
    </w:p>
    <w:p w14:paraId="3D56FDE3" w14:textId="77777777" w:rsidR="00017974" w:rsidRPr="00457575" w:rsidRDefault="004805D6" w:rsidP="004805D6">
      <w:pPr>
        <w:pStyle w:val="Asubpara"/>
      </w:pPr>
      <w:r>
        <w:tab/>
      </w:r>
      <w:r w:rsidR="00C84A57" w:rsidRPr="00457575">
        <w:t>(i)</w:t>
      </w:r>
      <w:r w:rsidR="00C84A57" w:rsidRPr="00457575">
        <w:tab/>
      </w:r>
      <w:r w:rsidR="00017974" w:rsidRPr="00457575">
        <w:t xml:space="preserve">cancel the permit as mentioned in </w:t>
      </w:r>
      <w:r w:rsidR="004B254E" w:rsidRPr="00457575">
        <w:t>section </w:t>
      </w:r>
      <w:r w:rsidR="006C6D0D" w:rsidRPr="00457575">
        <w:t>80</w:t>
      </w:r>
      <w:r w:rsidR="004B254E" w:rsidRPr="00457575">
        <w:t> </w:t>
      </w:r>
      <w:r w:rsidR="00017974" w:rsidRPr="00457575">
        <w:t>(c); or</w:t>
      </w:r>
    </w:p>
    <w:p w14:paraId="4D56B6BF" w14:textId="77777777" w:rsidR="00017974" w:rsidRPr="00457575" w:rsidRDefault="004805D6" w:rsidP="004805D6">
      <w:pPr>
        <w:pStyle w:val="Asubpara"/>
      </w:pPr>
      <w:r>
        <w:tab/>
      </w:r>
      <w:r w:rsidR="00C84A57" w:rsidRPr="00457575">
        <w:t>(ii)</w:t>
      </w:r>
      <w:r w:rsidR="00C84A57" w:rsidRPr="00457575">
        <w:tab/>
      </w:r>
      <w:r w:rsidR="00017974" w:rsidRPr="00457575">
        <w:t>suspend the person’</w:t>
      </w:r>
      <w:r w:rsidR="00CA42A4" w:rsidRPr="00457575">
        <w:t>s</w:t>
      </w:r>
      <w:r w:rsidR="00017974" w:rsidRPr="00457575">
        <w:t xml:space="preserve"> permit as mentioned in </w:t>
      </w:r>
      <w:r w:rsidR="004B254E" w:rsidRPr="00457575">
        <w:t>section </w:t>
      </w:r>
      <w:r w:rsidR="006C6D0D" w:rsidRPr="00457575">
        <w:t>80</w:t>
      </w:r>
      <w:r w:rsidR="00017974" w:rsidRPr="00457575">
        <w:t> (b); or</w:t>
      </w:r>
    </w:p>
    <w:p w14:paraId="12ADA098" w14:textId="77777777" w:rsidR="00017974" w:rsidRPr="00457575" w:rsidRDefault="004805D6" w:rsidP="004805D6">
      <w:pPr>
        <w:pStyle w:val="Asubpara"/>
      </w:pPr>
      <w:r>
        <w:lastRenderedPageBreak/>
        <w:tab/>
      </w:r>
      <w:r w:rsidR="00C84A57" w:rsidRPr="00457575">
        <w:t>(iii)</w:t>
      </w:r>
      <w:r w:rsidR="00C84A57" w:rsidRPr="00457575">
        <w:tab/>
      </w:r>
      <w:r w:rsidR="00017974" w:rsidRPr="00457575">
        <w:t xml:space="preserve">impose a condition on, or amend a condition on, the permit as mentioned in </w:t>
      </w:r>
      <w:r w:rsidR="004B254E" w:rsidRPr="00457575">
        <w:t>section </w:t>
      </w:r>
      <w:r w:rsidR="006C6D0D" w:rsidRPr="00457575">
        <w:t>80</w:t>
      </w:r>
      <w:r w:rsidR="00017974" w:rsidRPr="00457575">
        <w:t> (a); or</w:t>
      </w:r>
    </w:p>
    <w:p w14:paraId="29F6AD94" w14:textId="77777777" w:rsidR="00017974" w:rsidRPr="00457575" w:rsidRDefault="004805D6" w:rsidP="004805D6">
      <w:pPr>
        <w:pStyle w:val="Apara"/>
      </w:pPr>
      <w:r>
        <w:tab/>
      </w:r>
      <w:r w:rsidR="00C84A57" w:rsidRPr="00457575">
        <w:t>(c)</w:t>
      </w:r>
      <w:r w:rsidR="00C84A57" w:rsidRPr="00457575">
        <w:tab/>
      </w:r>
      <w:r w:rsidR="00017974" w:rsidRPr="00457575">
        <w:t>if the proposed regulatory action is the cancellation of the person’</w:t>
      </w:r>
      <w:r w:rsidR="00CA42A4" w:rsidRPr="00457575">
        <w:t>s</w:t>
      </w:r>
      <w:r w:rsidR="00017974" w:rsidRPr="00457575">
        <w:t xml:space="preserve"> permit as mentioned in </w:t>
      </w:r>
      <w:r w:rsidR="004B254E" w:rsidRPr="00457575">
        <w:t>section </w:t>
      </w:r>
      <w:r w:rsidR="006C6D0D" w:rsidRPr="00457575">
        <w:t>80</w:t>
      </w:r>
      <w:r w:rsidR="00017974" w:rsidRPr="00457575">
        <w:t> (c)—</w:t>
      </w:r>
    </w:p>
    <w:p w14:paraId="776DCFBE" w14:textId="77777777" w:rsidR="00017974" w:rsidRPr="00457575" w:rsidRDefault="004805D6" w:rsidP="004805D6">
      <w:pPr>
        <w:pStyle w:val="Asubpara"/>
      </w:pPr>
      <w:r>
        <w:tab/>
      </w:r>
      <w:r w:rsidR="00C84A57" w:rsidRPr="00457575">
        <w:t>(i)</w:t>
      </w:r>
      <w:r w:rsidR="00C84A57" w:rsidRPr="00457575">
        <w:tab/>
      </w:r>
      <w:r w:rsidR="00017974" w:rsidRPr="00457575">
        <w:t>suspend the person’</w:t>
      </w:r>
      <w:r w:rsidR="00CA42A4" w:rsidRPr="00457575">
        <w:t>s</w:t>
      </w:r>
      <w:r w:rsidR="00017974" w:rsidRPr="00457575">
        <w:t xml:space="preserve"> permit as mentioned in </w:t>
      </w:r>
      <w:r w:rsidR="004B254E" w:rsidRPr="00457575">
        <w:t>section </w:t>
      </w:r>
      <w:r w:rsidR="006C6D0D" w:rsidRPr="00457575">
        <w:t>80</w:t>
      </w:r>
      <w:r w:rsidR="00017974" w:rsidRPr="00457575">
        <w:t> (b); or</w:t>
      </w:r>
    </w:p>
    <w:p w14:paraId="4AC7A914" w14:textId="77777777" w:rsidR="00017974" w:rsidRPr="00457575" w:rsidRDefault="004805D6" w:rsidP="004805D6">
      <w:pPr>
        <w:pStyle w:val="Asubpara"/>
      </w:pPr>
      <w:r>
        <w:tab/>
      </w:r>
      <w:r w:rsidR="00C84A57" w:rsidRPr="00457575">
        <w:t>(ii)</w:t>
      </w:r>
      <w:r w:rsidR="00C84A57" w:rsidRPr="00457575">
        <w:tab/>
      </w:r>
      <w:r w:rsidR="00017974" w:rsidRPr="00457575">
        <w:t xml:space="preserve">impose a condition on, or amend a condition on, the permit as mentioned in </w:t>
      </w:r>
      <w:r w:rsidR="004B254E" w:rsidRPr="00457575">
        <w:t>section </w:t>
      </w:r>
      <w:r w:rsidR="006C6D0D" w:rsidRPr="00457575">
        <w:t>80</w:t>
      </w:r>
      <w:r w:rsidR="00017974" w:rsidRPr="00457575">
        <w:t> (a); or</w:t>
      </w:r>
    </w:p>
    <w:p w14:paraId="68AE443F" w14:textId="77777777" w:rsidR="00017974" w:rsidRPr="00457575" w:rsidRDefault="004805D6" w:rsidP="004805D6">
      <w:pPr>
        <w:pStyle w:val="Apara"/>
      </w:pPr>
      <w:r>
        <w:tab/>
      </w:r>
      <w:r w:rsidR="00C84A57" w:rsidRPr="00457575">
        <w:t>(d)</w:t>
      </w:r>
      <w:r w:rsidR="00C84A57" w:rsidRPr="00457575">
        <w:tab/>
      </w:r>
      <w:r w:rsidR="00017974" w:rsidRPr="00457575">
        <w:t>if the proposed regulatory action is the suspension of the person’</w:t>
      </w:r>
      <w:r w:rsidR="00CA42A4" w:rsidRPr="00457575">
        <w:t>s</w:t>
      </w:r>
      <w:r w:rsidR="00017974" w:rsidRPr="00457575">
        <w:t xml:space="preserve"> permit as mentioned in </w:t>
      </w:r>
      <w:r w:rsidR="004B254E" w:rsidRPr="00457575">
        <w:t>section </w:t>
      </w:r>
      <w:r w:rsidR="006C6D0D" w:rsidRPr="00457575">
        <w:t>80</w:t>
      </w:r>
      <w:r w:rsidR="00017974" w:rsidRPr="00457575">
        <w:t> (b)—</w:t>
      </w:r>
    </w:p>
    <w:p w14:paraId="007D18E1" w14:textId="77777777" w:rsidR="00017974" w:rsidRPr="00457575" w:rsidRDefault="004805D6" w:rsidP="004805D6">
      <w:pPr>
        <w:pStyle w:val="Asubpara"/>
      </w:pPr>
      <w:r>
        <w:tab/>
      </w:r>
      <w:r w:rsidR="00C84A57" w:rsidRPr="00457575">
        <w:t>(i)</w:t>
      </w:r>
      <w:r w:rsidR="00C84A57" w:rsidRPr="00457575">
        <w:tab/>
      </w:r>
      <w:r w:rsidR="00017974" w:rsidRPr="00457575">
        <w:t>suspend the permit for a shorter period; or</w:t>
      </w:r>
    </w:p>
    <w:p w14:paraId="5A302A1B" w14:textId="77777777" w:rsidR="00017974" w:rsidRPr="00457575" w:rsidRDefault="004805D6" w:rsidP="004805D6">
      <w:pPr>
        <w:pStyle w:val="Asubpara"/>
      </w:pPr>
      <w:r>
        <w:tab/>
      </w:r>
      <w:r w:rsidR="00C84A57" w:rsidRPr="00457575">
        <w:t>(ii)</w:t>
      </w:r>
      <w:r w:rsidR="00C84A57" w:rsidRPr="00457575">
        <w:tab/>
      </w:r>
      <w:r w:rsidR="00017974" w:rsidRPr="00457575">
        <w:t xml:space="preserve">impose a condition on, or amend a condition on, the permit as mentioned in </w:t>
      </w:r>
      <w:r w:rsidR="004B254E" w:rsidRPr="00457575">
        <w:t>section </w:t>
      </w:r>
      <w:r w:rsidR="006C6D0D" w:rsidRPr="00457575">
        <w:t>80</w:t>
      </w:r>
      <w:r w:rsidR="00017974" w:rsidRPr="00457575">
        <w:t> (a).</w:t>
      </w:r>
    </w:p>
    <w:p w14:paraId="04CC3AC2" w14:textId="77777777" w:rsidR="00017974" w:rsidRPr="00457575" w:rsidRDefault="004805D6" w:rsidP="004805D6">
      <w:pPr>
        <w:pStyle w:val="Amain"/>
      </w:pPr>
      <w:r>
        <w:tab/>
      </w:r>
      <w:r w:rsidR="00C84A57" w:rsidRPr="00457575">
        <w:t>(4)</w:t>
      </w:r>
      <w:r w:rsidR="00C84A57" w:rsidRPr="00457575">
        <w:tab/>
      </w:r>
      <w:r w:rsidR="00017974" w:rsidRPr="00457575">
        <w:t xml:space="preserve">Regulatory action under </w:t>
      </w:r>
      <w:r w:rsidR="00D35611" w:rsidRPr="00457575">
        <w:t>this section</w:t>
      </w:r>
      <w:r w:rsidR="00017974" w:rsidRPr="00457575">
        <w:t xml:space="preserve"> takes effect on—</w:t>
      </w:r>
    </w:p>
    <w:p w14:paraId="29F6E777" w14:textId="77777777" w:rsidR="00017974" w:rsidRPr="00457575" w:rsidRDefault="004805D6" w:rsidP="004805D6">
      <w:pPr>
        <w:pStyle w:val="Apara"/>
      </w:pPr>
      <w:r>
        <w:tab/>
      </w:r>
      <w:r w:rsidR="00C84A57" w:rsidRPr="00457575">
        <w:t>(a)</w:t>
      </w:r>
      <w:r w:rsidR="00C84A57" w:rsidRPr="00457575">
        <w:tab/>
      </w:r>
      <w:r w:rsidR="00017974" w:rsidRPr="00457575">
        <w:t>the day the permit</w:t>
      </w:r>
      <w:r w:rsidR="00017974" w:rsidRPr="00457575">
        <w:noBreakHyphen/>
        <w:t>holder is given written notice of the decision; or</w:t>
      </w:r>
    </w:p>
    <w:p w14:paraId="001A828C" w14:textId="77777777" w:rsidR="00017974" w:rsidRPr="00457575" w:rsidRDefault="004805D6" w:rsidP="004805D6">
      <w:pPr>
        <w:pStyle w:val="Apara"/>
      </w:pPr>
      <w:r>
        <w:tab/>
      </w:r>
      <w:r w:rsidR="00C84A57" w:rsidRPr="00457575">
        <w:t>(b)</w:t>
      </w:r>
      <w:r w:rsidR="00C84A57" w:rsidRPr="00457575">
        <w:tab/>
      </w:r>
      <w:r w:rsidR="00017974" w:rsidRPr="00457575">
        <w:t>if the written notice states a later date of effect—that date.</w:t>
      </w:r>
    </w:p>
    <w:p w14:paraId="140EDED2" w14:textId="77777777" w:rsidR="00017974" w:rsidRPr="00457575" w:rsidRDefault="00C84A57" w:rsidP="00C84A57">
      <w:pPr>
        <w:pStyle w:val="AH5Sec"/>
      </w:pPr>
      <w:bookmarkStart w:id="109" w:name="_Toc150437949"/>
      <w:r w:rsidRPr="007742C4">
        <w:rPr>
          <w:rStyle w:val="CharSectNo"/>
        </w:rPr>
        <w:t>82</w:t>
      </w:r>
      <w:r w:rsidRPr="00457575">
        <w:tab/>
      </w:r>
      <w:r w:rsidR="00F84F9D" w:rsidRPr="00457575">
        <w:t xml:space="preserve">Public </w:t>
      </w:r>
      <w:r w:rsidR="009806C5" w:rsidRPr="00457575">
        <w:t>unleased land</w:t>
      </w:r>
      <w:r w:rsidR="00017974" w:rsidRPr="00457575">
        <w:t xml:space="preserve"> permit—immediate suspension</w:t>
      </w:r>
      <w:bookmarkEnd w:id="109"/>
    </w:p>
    <w:p w14:paraId="1986ED58" w14:textId="77777777"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w:t>
      </w:r>
    </w:p>
    <w:p w14:paraId="684BFCA6" w14:textId="77777777" w:rsidR="00017974" w:rsidRPr="00457575" w:rsidRDefault="004805D6" w:rsidP="004805D6">
      <w:pPr>
        <w:pStyle w:val="Apara"/>
      </w:pPr>
      <w:r>
        <w:tab/>
      </w:r>
      <w:r w:rsidR="00C84A57" w:rsidRPr="00457575">
        <w:t>(a)</w:t>
      </w:r>
      <w:r w:rsidR="00C84A57" w:rsidRPr="00457575">
        <w:tab/>
      </w:r>
      <w:r w:rsidR="00017974" w:rsidRPr="00457575">
        <w:t>the director</w:t>
      </w:r>
      <w:r w:rsidR="00017974" w:rsidRPr="00457575">
        <w:noBreakHyphen/>
        <w:t xml:space="preserve">general gives a show cause notice under </w:t>
      </w:r>
      <w:r w:rsidR="00CA42A4" w:rsidRPr="00457575">
        <w:t>section</w:t>
      </w:r>
      <w:r w:rsidR="00017974" w:rsidRPr="00457575">
        <w:t> </w:t>
      </w:r>
      <w:r w:rsidR="006C6D0D" w:rsidRPr="00457575">
        <w:t>81</w:t>
      </w:r>
      <w:r w:rsidR="00017974" w:rsidRPr="00457575">
        <w:t xml:space="preserve"> to a permit</w:t>
      </w:r>
      <w:r w:rsidR="00017974" w:rsidRPr="00457575">
        <w:noBreakHyphen/>
        <w:t>holder; and</w:t>
      </w:r>
    </w:p>
    <w:p w14:paraId="46285ABB" w14:textId="77777777" w:rsidR="00017974" w:rsidRPr="00457575" w:rsidRDefault="004805D6" w:rsidP="004805D6">
      <w:pPr>
        <w:pStyle w:val="Apara"/>
      </w:pPr>
      <w:r>
        <w:tab/>
      </w:r>
      <w:r w:rsidR="00C84A57" w:rsidRPr="00457575">
        <w:t>(b)</w:t>
      </w:r>
      <w:r w:rsidR="00C84A57" w:rsidRPr="00457575">
        <w:tab/>
      </w:r>
      <w:r w:rsidR="00017974" w:rsidRPr="00457575">
        <w:t>having regard to the grounds stated in the notice, the director</w:t>
      </w:r>
      <w:r w:rsidR="00017974" w:rsidRPr="00457575">
        <w:noBreakHyphen/>
        <w:t>general believes on reasonable grounds that the person’</w:t>
      </w:r>
      <w:r w:rsidR="00CA42A4" w:rsidRPr="00457575">
        <w:t>s</w:t>
      </w:r>
      <w:r w:rsidR="00017974" w:rsidRPr="00457575">
        <w:t xml:space="preserve"> permit should be suspended immediately in the interests of public safety.</w:t>
      </w:r>
    </w:p>
    <w:p w14:paraId="152D8F9A" w14:textId="77777777" w:rsidR="00017974" w:rsidRDefault="004805D6" w:rsidP="00CE2DFA">
      <w:pPr>
        <w:pStyle w:val="Amain"/>
        <w:keepNext/>
      </w:pPr>
      <w:r>
        <w:lastRenderedPageBreak/>
        <w:tab/>
      </w:r>
      <w:r w:rsidR="00C84A57" w:rsidRPr="00457575">
        <w:t>(2)</w:t>
      </w:r>
      <w:r w:rsidR="00C84A57" w:rsidRPr="00457575">
        <w:tab/>
      </w:r>
      <w:r w:rsidR="00017974" w:rsidRPr="00457575">
        <w:t>The director</w:t>
      </w:r>
      <w:r w:rsidR="00017974" w:rsidRPr="00457575">
        <w:noBreakHyphen/>
        <w:t>general must give the permit</w:t>
      </w:r>
      <w:r w:rsidR="00017974" w:rsidRPr="00457575">
        <w:noBreakHyphen/>
        <w:t>holder a written notice (an </w:t>
      </w:r>
      <w:r w:rsidR="00017974" w:rsidRPr="00457575">
        <w:rPr>
          <w:rStyle w:val="charBoldItals"/>
        </w:rPr>
        <w:t>immediate suspension notice</w:t>
      </w:r>
      <w:r w:rsidR="00017974" w:rsidRPr="00457575">
        <w:t>) suspending the person’</w:t>
      </w:r>
      <w:r w:rsidR="00CA42A4" w:rsidRPr="00457575">
        <w:t>s</w:t>
      </w:r>
      <w:r w:rsidR="00017974" w:rsidRPr="00457575">
        <w:t xml:space="preserve"> permit.</w:t>
      </w:r>
    </w:p>
    <w:p w14:paraId="0FEACE5B" w14:textId="0FFA023B" w:rsidR="003520D1" w:rsidRPr="00591A0F" w:rsidRDefault="003520D1" w:rsidP="003520D1">
      <w:pPr>
        <w:pStyle w:val="aNote"/>
      </w:pPr>
      <w:r w:rsidRPr="00591A0F">
        <w:rPr>
          <w:rStyle w:val="charItals"/>
        </w:rPr>
        <w:t>Note</w:t>
      </w:r>
      <w:r w:rsidRPr="00591A0F">
        <w:rPr>
          <w:rStyle w:val="charItals"/>
        </w:rPr>
        <w:tab/>
      </w:r>
      <w:r w:rsidRPr="00591A0F">
        <w:t xml:space="preserve">For how documents may be given, see the </w:t>
      </w:r>
      <w:hyperlink r:id="rId88" w:tooltip="A2001-14" w:history="1">
        <w:r w:rsidRPr="00591A0F">
          <w:rPr>
            <w:rStyle w:val="charCitHyperlinkAbbrev"/>
          </w:rPr>
          <w:t>Legislation Act</w:t>
        </w:r>
      </w:hyperlink>
      <w:r w:rsidRPr="00591A0F">
        <w:t>, pt 19.5.</w:t>
      </w:r>
    </w:p>
    <w:p w14:paraId="3DFB3082" w14:textId="77777777" w:rsidR="00017974" w:rsidRPr="00457575" w:rsidRDefault="004805D6" w:rsidP="004805D6">
      <w:pPr>
        <w:pStyle w:val="Amain"/>
      </w:pPr>
      <w:r>
        <w:tab/>
      </w:r>
      <w:r w:rsidR="00C84A57" w:rsidRPr="00457575">
        <w:t>(3)</w:t>
      </w:r>
      <w:r w:rsidR="00C84A57" w:rsidRPr="00457575">
        <w:tab/>
      </w:r>
      <w:r w:rsidR="00017974" w:rsidRPr="00457575">
        <w:t xml:space="preserve">The suspension of a </w:t>
      </w:r>
      <w:r w:rsidR="00F84F9D" w:rsidRPr="00457575">
        <w:t xml:space="preserve">public </w:t>
      </w:r>
      <w:r w:rsidR="009806C5" w:rsidRPr="00457575">
        <w:t>unleased land</w:t>
      </w:r>
      <w:r w:rsidR="00017974" w:rsidRPr="00457575">
        <w:t xml:space="preserve"> permit under </w:t>
      </w:r>
      <w:r w:rsidR="00D35611" w:rsidRPr="00457575">
        <w:t>this section</w:t>
      </w:r>
      <w:r w:rsidR="00017974" w:rsidRPr="00457575">
        <w:t xml:space="preserve"> takes effect when the immediate suspension notice is given to the permit</w:t>
      </w:r>
      <w:r w:rsidR="00017974" w:rsidRPr="00457575">
        <w:noBreakHyphen/>
        <w:t>holder.</w:t>
      </w:r>
    </w:p>
    <w:p w14:paraId="6880AE96" w14:textId="77777777" w:rsidR="00017974" w:rsidRPr="00457575" w:rsidRDefault="004805D6" w:rsidP="00AA2BEF">
      <w:pPr>
        <w:pStyle w:val="Amain"/>
        <w:keepNext/>
      </w:pPr>
      <w:r>
        <w:tab/>
      </w:r>
      <w:r w:rsidR="00C84A57" w:rsidRPr="00457575">
        <w:t>(4)</w:t>
      </w:r>
      <w:r w:rsidR="00C84A57" w:rsidRPr="00457575">
        <w:tab/>
      </w:r>
      <w:r w:rsidR="00017974" w:rsidRPr="00457575">
        <w:t xml:space="preserve">The suspension of a </w:t>
      </w:r>
      <w:r w:rsidR="00F84F9D" w:rsidRPr="00457575">
        <w:t xml:space="preserve">public </w:t>
      </w:r>
      <w:r w:rsidR="009806C5" w:rsidRPr="00457575">
        <w:t>unleased land</w:t>
      </w:r>
      <w:r w:rsidR="00017974" w:rsidRPr="00457575">
        <w:t xml:space="preserve"> permit under </w:t>
      </w:r>
      <w:r w:rsidR="00D35611" w:rsidRPr="00457575">
        <w:t>this section</w:t>
      </w:r>
      <w:r w:rsidR="00017974" w:rsidRPr="00457575">
        <w:t xml:space="preserve"> ends—</w:t>
      </w:r>
    </w:p>
    <w:p w14:paraId="2BB695A6" w14:textId="77777777" w:rsidR="00017974" w:rsidRPr="00457575" w:rsidRDefault="004805D6" w:rsidP="004805D6">
      <w:pPr>
        <w:pStyle w:val="Apara"/>
        <w:keepNext/>
      </w:pPr>
      <w:r>
        <w:tab/>
      </w:r>
      <w:r w:rsidR="00C84A57" w:rsidRPr="00457575">
        <w:t>(a)</w:t>
      </w:r>
      <w:r w:rsidR="00C84A57" w:rsidRPr="00457575">
        <w:tab/>
      </w:r>
      <w:r w:rsidR="00017974" w:rsidRPr="00457575">
        <w:t xml:space="preserve">if regulatory action is taken against the person under </w:t>
      </w:r>
      <w:r w:rsidR="00CA42A4" w:rsidRPr="00457575">
        <w:t>section</w:t>
      </w:r>
      <w:r w:rsidR="00017974" w:rsidRPr="00457575">
        <w:t> </w:t>
      </w:r>
      <w:r w:rsidR="006C6D0D" w:rsidRPr="00457575">
        <w:t>81</w:t>
      </w:r>
      <w:r w:rsidR="00017974" w:rsidRPr="00457575">
        <w:t>—at the earlier of the following times:</w:t>
      </w:r>
    </w:p>
    <w:p w14:paraId="1697BD07" w14:textId="77777777" w:rsidR="00017974" w:rsidRPr="00457575" w:rsidRDefault="004805D6" w:rsidP="004805D6">
      <w:pPr>
        <w:pStyle w:val="Asubpara"/>
      </w:pPr>
      <w:r>
        <w:tab/>
      </w:r>
      <w:r w:rsidR="00C84A57" w:rsidRPr="00457575">
        <w:t>(i)</w:t>
      </w:r>
      <w:r w:rsidR="00C84A57" w:rsidRPr="00457575">
        <w:tab/>
      </w:r>
      <w:r w:rsidR="00017974" w:rsidRPr="00457575">
        <w:t>when the regulatory action takes effect;</w:t>
      </w:r>
    </w:p>
    <w:p w14:paraId="563B601A" w14:textId="77777777" w:rsidR="00017974" w:rsidRPr="00457575" w:rsidRDefault="004805D6" w:rsidP="004805D6">
      <w:pPr>
        <w:pStyle w:val="Asubpara"/>
      </w:pPr>
      <w:r>
        <w:tab/>
      </w:r>
      <w:r w:rsidR="00C84A57" w:rsidRPr="00457575">
        <w:t>(ii)</w:t>
      </w:r>
      <w:r w:rsidR="00C84A57" w:rsidRPr="00457575">
        <w:tab/>
      </w:r>
      <w:r w:rsidR="00017974" w:rsidRPr="00457575">
        <w:t xml:space="preserve">30 days after the day the </w:t>
      </w:r>
      <w:r w:rsidR="00017974" w:rsidRPr="004805D6">
        <w:t xml:space="preserve">immediate suspension notice </w:t>
      </w:r>
      <w:r w:rsidR="00017974" w:rsidRPr="00457575">
        <w:t>is given to the person; or</w:t>
      </w:r>
    </w:p>
    <w:p w14:paraId="3EE2A5E1" w14:textId="77777777" w:rsidR="00017974" w:rsidRPr="00457575" w:rsidRDefault="004805D6" w:rsidP="004805D6">
      <w:pPr>
        <w:pStyle w:val="Apara"/>
        <w:keepNext/>
      </w:pPr>
      <w:r>
        <w:tab/>
      </w:r>
      <w:r w:rsidR="00C84A57" w:rsidRPr="00457575">
        <w:t>(b)</w:t>
      </w:r>
      <w:r w:rsidR="00C84A57" w:rsidRPr="00457575">
        <w:tab/>
      </w:r>
      <w:r w:rsidR="00017974" w:rsidRPr="00457575">
        <w:t xml:space="preserve">if regulatory action is not taken against the person under </w:t>
      </w:r>
      <w:r w:rsidR="00CA42A4" w:rsidRPr="00457575">
        <w:t>section</w:t>
      </w:r>
      <w:r w:rsidR="00017974" w:rsidRPr="00457575">
        <w:t> </w:t>
      </w:r>
      <w:r w:rsidR="006C6D0D" w:rsidRPr="00457575">
        <w:t>81</w:t>
      </w:r>
      <w:r w:rsidR="00017974" w:rsidRPr="00457575">
        <w:t>—at the earlier of the following times</w:t>
      </w:r>
      <w:r w:rsidR="00E90866" w:rsidRPr="00457575">
        <w:t>:</w:t>
      </w:r>
    </w:p>
    <w:p w14:paraId="180279D0" w14:textId="77777777" w:rsidR="00017974" w:rsidRPr="00457575" w:rsidRDefault="004805D6" w:rsidP="004805D6">
      <w:pPr>
        <w:pStyle w:val="Asubpara"/>
      </w:pPr>
      <w:r>
        <w:tab/>
      </w:r>
      <w:r w:rsidR="00C84A57" w:rsidRPr="00457575">
        <w:t>(i)</w:t>
      </w:r>
      <w:r w:rsidR="00C84A57" w:rsidRPr="00457575">
        <w:tab/>
      </w:r>
      <w:r w:rsidR="00017974" w:rsidRPr="00457575">
        <w:t>when the person is given written notice of the director</w:t>
      </w:r>
      <w:r w:rsidR="00017974" w:rsidRPr="00457575">
        <w:noBreakHyphen/>
        <w:t>general’</w:t>
      </w:r>
      <w:r w:rsidR="00CA42A4" w:rsidRPr="00457575">
        <w:t>s</w:t>
      </w:r>
      <w:r w:rsidR="00017974" w:rsidRPr="00457575">
        <w:t xml:space="preserve"> decision not to take regulatory action;</w:t>
      </w:r>
    </w:p>
    <w:p w14:paraId="3207E892" w14:textId="77777777" w:rsidR="00017974" w:rsidRPr="00457575" w:rsidRDefault="004805D6" w:rsidP="004805D6">
      <w:pPr>
        <w:pStyle w:val="Asubpara"/>
      </w:pPr>
      <w:r>
        <w:tab/>
      </w:r>
      <w:r w:rsidR="00C84A57" w:rsidRPr="00457575">
        <w:t>(ii)</w:t>
      </w:r>
      <w:r w:rsidR="00C84A57" w:rsidRPr="00457575">
        <w:tab/>
      </w:r>
      <w:r w:rsidR="00017974" w:rsidRPr="00457575">
        <w:t>30 days after the day the immediate suspension notice is given to the person.</w:t>
      </w:r>
    </w:p>
    <w:p w14:paraId="7471F1DE" w14:textId="77777777" w:rsidR="00017974" w:rsidRPr="00457575" w:rsidRDefault="00C84A57" w:rsidP="00C84A57">
      <w:pPr>
        <w:pStyle w:val="AH5Sec"/>
      </w:pPr>
      <w:bookmarkStart w:id="110" w:name="_Toc150437950"/>
      <w:r w:rsidRPr="007742C4">
        <w:rPr>
          <w:rStyle w:val="CharSectNo"/>
        </w:rPr>
        <w:t>83</w:t>
      </w:r>
      <w:r w:rsidRPr="00457575">
        <w:tab/>
      </w:r>
      <w:r w:rsidR="00F84F9D" w:rsidRPr="00457575">
        <w:t xml:space="preserve">Public </w:t>
      </w:r>
      <w:r w:rsidR="009806C5" w:rsidRPr="00457575">
        <w:t>unleased land</w:t>
      </w:r>
      <w:r w:rsidR="00017974" w:rsidRPr="00457575">
        <w:t xml:space="preserve"> permit—effect of suspension</w:t>
      </w:r>
      <w:bookmarkEnd w:id="110"/>
    </w:p>
    <w:p w14:paraId="5258C0C4" w14:textId="77777777" w:rsidR="00017974" w:rsidRPr="00457575" w:rsidRDefault="004805D6" w:rsidP="004805D6">
      <w:pPr>
        <w:pStyle w:val="Amain"/>
      </w:pPr>
      <w:r>
        <w:tab/>
      </w:r>
      <w:r w:rsidR="00C84A57" w:rsidRPr="00457575">
        <w:t>(1)</w:t>
      </w:r>
      <w:r w:rsidR="00C84A57" w:rsidRPr="00457575">
        <w:tab/>
      </w:r>
      <w:r w:rsidR="00017974" w:rsidRPr="00457575">
        <w:t>A suspended permit does not authorise the carrying on of any activity under the permit during the suspension.</w:t>
      </w:r>
    </w:p>
    <w:p w14:paraId="31E8076E" w14:textId="77777777" w:rsidR="00017974" w:rsidRPr="00457575" w:rsidRDefault="004805D6" w:rsidP="004805D6">
      <w:pPr>
        <w:pStyle w:val="Amain"/>
      </w:pPr>
      <w:r>
        <w:tab/>
      </w:r>
      <w:r w:rsidR="00C84A57" w:rsidRPr="00457575">
        <w:t>(2)</w:t>
      </w:r>
      <w:r w:rsidR="00C84A57" w:rsidRPr="00457575">
        <w:tab/>
      </w:r>
      <w:r w:rsidR="00017974" w:rsidRPr="00457575">
        <w:t>If the director</w:t>
      </w:r>
      <w:r w:rsidR="00017974" w:rsidRPr="00457575">
        <w:noBreakHyphen/>
        <w:t xml:space="preserve">general suspends a </w:t>
      </w:r>
      <w:r w:rsidR="00F84F9D" w:rsidRPr="00457575">
        <w:t xml:space="preserve">public </w:t>
      </w:r>
      <w:r w:rsidR="009806C5" w:rsidRPr="00457575">
        <w:t>unleased land</w:t>
      </w:r>
      <w:r w:rsidR="00017974" w:rsidRPr="00457575">
        <w:t xml:space="preserve"> permit, the permit</w:t>
      </w:r>
      <w:r w:rsidR="00017974" w:rsidRPr="00457575">
        <w:noBreakHyphen/>
        <w:t>holder is, during the suspension—</w:t>
      </w:r>
    </w:p>
    <w:p w14:paraId="2D71D3D7" w14:textId="77777777" w:rsidR="00017974" w:rsidRPr="00457575" w:rsidRDefault="004805D6" w:rsidP="004805D6">
      <w:pPr>
        <w:pStyle w:val="Apara"/>
      </w:pPr>
      <w:r>
        <w:tab/>
      </w:r>
      <w:r w:rsidR="00C84A57" w:rsidRPr="00457575">
        <w:t>(a)</w:t>
      </w:r>
      <w:r w:rsidR="00C84A57" w:rsidRPr="00457575">
        <w:tab/>
      </w:r>
      <w:r w:rsidR="00017974" w:rsidRPr="00457575">
        <w:t>taken not to hold the permit; and</w:t>
      </w:r>
    </w:p>
    <w:p w14:paraId="02D8A086" w14:textId="77777777" w:rsidR="00017974" w:rsidRPr="00457575" w:rsidRDefault="004805D6" w:rsidP="004805D6">
      <w:pPr>
        <w:pStyle w:val="Apara"/>
      </w:pPr>
      <w:r>
        <w:tab/>
      </w:r>
      <w:r w:rsidR="00C84A57" w:rsidRPr="00457575">
        <w:t>(b)</w:t>
      </w:r>
      <w:r w:rsidR="00C84A57" w:rsidRPr="00457575">
        <w:tab/>
      </w:r>
      <w:r w:rsidR="00017974" w:rsidRPr="00457575">
        <w:t xml:space="preserve">disqualified from applying for a </w:t>
      </w:r>
      <w:r w:rsidR="00F84F9D" w:rsidRPr="00457575">
        <w:t xml:space="preserve">public </w:t>
      </w:r>
      <w:r w:rsidR="009806C5" w:rsidRPr="00457575">
        <w:t>unleased land</w:t>
      </w:r>
      <w:r w:rsidR="00017974" w:rsidRPr="00457575">
        <w:t xml:space="preserve"> permit.</w:t>
      </w:r>
    </w:p>
    <w:p w14:paraId="4B92D7BF" w14:textId="77777777" w:rsidR="00017974" w:rsidRPr="00457575" w:rsidRDefault="00C84A57" w:rsidP="00C84A57">
      <w:pPr>
        <w:pStyle w:val="AH5Sec"/>
      </w:pPr>
      <w:bookmarkStart w:id="111" w:name="_Toc150437951"/>
      <w:r w:rsidRPr="007742C4">
        <w:rPr>
          <w:rStyle w:val="CharSectNo"/>
        </w:rPr>
        <w:lastRenderedPageBreak/>
        <w:t>84</w:t>
      </w:r>
      <w:r w:rsidRPr="00457575">
        <w:tab/>
      </w:r>
      <w:r w:rsidR="00017974" w:rsidRPr="00457575">
        <w:t>Offence—fail to return amended, suspended or cancelled permits</w:t>
      </w:r>
      <w:bookmarkEnd w:id="111"/>
    </w:p>
    <w:p w14:paraId="5B6B9487" w14:textId="77777777" w:rsidR="00017974" w:rsidRPr="00457575" w:rsidRDefault="004805D6" w:rsidP="004805D6">
      <w:pPr>
        <w:pStyle w:val="Amain"/>
      </w:pPr>
      <w:r>
        <w:tab/>
      </w:r>
      <w:r w:rsidR="00C84A57" w:rsidRPr="00457575">
        <w:t>(1)</w:t>
      </w:r>
      <w:r w:rsidR="00C84A57" w:rsidRPr="00457575">
        <w:tab/>
      </w:r>
      <w:r w:rsidR="00017974" w:rsidRPr="00457575">
        <w:t>A person commits an offence if—</w:t>
      </w:r>
    </w:p>
    <w:p w14:paraId="492DDD3A" w14:textId="77777777" w:rsidR="00017974" w:rsidRPr="00457575" w:rsidRDefault="004805D6" w:rsidP="004805D6">
      <w:pPr>
        <w:pStyle w:val="Apara"/>
      </w:pPr>
      <w:r>
        <w:tab/>
      </w:r>
      <w:r w:rsidR="00C84A57" w:rsidRPr="00457575">
        <w:t>(a)</w:t>
      </w:r>
      <w:r w:rsidR="00C84A57" w:rsidRPr="00457575">
        <w:tab/>
      </w:r>
      <w:r w:rsidR="00017974" w:rsidRPr="00457575">
        <w:t>the person is a permit</w:t>
      </w:r>
      <w:r w:rsidR="00017974" w:rsidRPr="00457575">
        <w:noBreakHyphen/>
        <w:t>holder; and</w:t>
      </w:r>
    </w:p>
    <w:p w14:paraId="7F8CE045" w14:textId="77777777" w:rsidR="00017974" w:rsidRPr="00457575" w:rsidRDefault="004805D6" w:rsidP="004805D6">
      <w:pPr>
        <w:pStyle w:val="Apara"/>
      </w:pPr>
      <w:r>
        <w:tab/>
      </w:r>
      <w:r w:rsidR="00C84A57" w:rsidRPr="00457575">
        <w:t>(b)</w:t>
      </w:r>
      <w:r w:rsidR="00C84A57" w:rsidRPr="00457575">
        <w:tab/>
      </w:r>
      <w:r w:rsidR="00017974" w:rsidRPr="00457575">
        <w:t xml:space="preserve">the permit is amended, suspended or cancelled under </w:t>
      </w:r>
      <w:r w:rsidR="00722A9F" w:rsidRPr="00457575">
        <w:t>this division</w:t>
      </w:r>
      <w:r w:rsidR="00017974" w:rsidRPr="00457575">
        <w:t>; and</w:t>
      </w:r>
    </w:p>
    <w:p w14:paraId="5A84ADFA" w14:textId="77777777" w:rsidR="00017974" w:rsidRPr="00457575" w:rsidRDefault="004805D6" w:rsidP="004805D6">
      <w:pPr>
        <w:pStyle w:val="Apara"/>
        <w:keepNext/>
      </w:pPr>
      <w:r>
        <w:tab/>
      </w:r>
      <w:r w:rsidR="00C84A57" w:rsidRPr="00457575">
        <w:t>(c)</w:t>
      </w:r>
      <w:r w:rsidR="00C84A57" w:rsidRPr="00457575">
        <w:tab/>
      </w:r>
      <w:r w:rsidR="00017974" w:rsidRPr="00457575">
        <w:t>the person fails to return the permit to the director</w:t>
      </w:r>
      <w:r w:rsidR="00017974" w:rsidRPr="00457575">
        <w:noBreakHyphen/>
        <w:t xml:space="preserve">general as soon as practicable (but not later than 7 days) after the day the person is given a reviewable decision notice under </w:t>
      </w:r>
      <w:r w:rsidR="00CA42A4" w:rsidRPr="00457575">
        <w:t>section</w:t>
      </w:r>
      <w:r w:rsidR="00017974" w:rsidRPr="00457575">
        <w:t> </w:t>
      </w:r>
      <w:r w:rsidR="006C6D0D" w:rsidRPr="00457575">
        <w:t>128</w:t>
      </w:r>
      <w:r w:rsidR="00017974" w:rsidRPr="00457575">
        <w:t xml:space="preserve"> (Reviewable decision notices).</w:t>
      </w:r>
    </w:p>
    <w:p w14:paraId="2F1333DA" w14:textId="77777777" w:rsidR="00017974" w:rsidRPr="00457575" w:rsidRDefault="00017974" w:rsidP="004805D6">
      <w:pPr>
        <w:pStyle w:val="Penalty"/>
        <w:keepNext/>
      </w:pPr>
      <w:r w:rsidRPr="00457575">
        <w:t>Maximum penalty:  10 penalty units.</w:t>
      </w:r>
    </w:p>
    <w:p w14:paraId="0EB8F87B" w14:textId="77777777" w:rsidR="00017974" w:rsidRPr="00457575" w:rsidRDefault="004805D6" w:rsidP="004805D6">
      <w:pPr>
        <w:pStyle w:val="Amain"/>
      </w:pPr>
      <w:r>
        <w:tab/>
      </w:r>
      <w:r w:rsidR="00C84A57" w:rsidRPr="00457575">
        <w:t>(2)</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14:paraId="692148B1" w14:textId="77777777" w:rsidR="00017974" w:rsidRPr="00457575" w:rsidRDefault="00C84A57" w:rsidP="00C84A57">
      <w:pPr>
        <w:pStyle w:val="AH5Sec"/>
      </w:pPr>
      <w:bookmarkStart w:id="112" w:name="_Toc150437952"/>
      <w:r w:rsidRPr="007742C4">
        <w:rPr>
          <w:rStyle w:val="CharSectNo"/>
        </w:rPr>
        <w:t>85</w:t>
      </w:r>
      <w:r w:rsidRPr="00457575">
        <w:tab/>
      </w:r>
      <w:r w:rsidR="00017974" w:rsidRPr="00457575">
        <w:t>Action by director</w:t>
      </w:r>
      <w:r w:rsidR="00017974" w:rsidRPr="00457575">
        <w:noBreakHyphen/>
        <w:t>general in relation to amended or suspended permit</w:t>
      </w:r>
      <w:bookmarkEnd w:id="112"/>
    </w:p>
    <w:p w14:paraId="3CEEAF7A" w14:textId="77777777"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w:t>
      </w:r>
    </w:p>
    <w:p w14:paraId="2BCEBADB" w14:textId="77777777" w:rsidR="00017974" w:rsidRPr="00457575" w:rsidRDefault="004805D6" w:rsidP="004805D6">
      <w:pPr>
        <w:pStyle w:val="Apara"/>
      </w:pPr>
      <w:r>
        <w:tab/>
      </w:r>
      <w:r w:rsidR="00C84A57" w:rsidRPr="00457575">
        <w:t>(a)</w:t>
      </w:r>
      <w:r w:rsidR="00C84A57" w:rsidRPr="00457575">
        <w:tab/>
      </w:r>
      <w:r w:rsidR="00017974" w:rsidRPr="00457575">
        <w:t xml:space="preserve">a </w:t>
      </w:r>
      <w:r w:rsidR="00F84F9D" w:rsidRPr="00457575">
        <w:t xml:space="preserve">public </w:t>
      </w:r>
      <w:r w:rsidR="009806C5" w:rsidRPr="00457575">
        <w:t>unleased land</w:t>
      </w:r>
      <w:r w:rsidR="00017974" w:rsidRPr="00457575">
        <w:t xml:space="preserve"> permit is amended or suspended under </w:t>
      </w:r>
      <w:r w:rsidR="001000A9" w:rsidRPr="00457575">
        <w:t>this part</w:t>
      </w:r>
      <w:r w:rsidR="00017974" w:rsidRPr="00457575">
        <w:t>; and</w:t>
      </w:r>
    </w:p>
    <w:p w14:paraId="34E32DBD" w14:textId="77777777" w:rsidR="00017974" w:rsidRPr="00457575" w:rsidRDefault="004805D6" w:rsidP="004805D6">
      <w:pPr>
        <w:pStyle w:val="Apara"/>
      </w:pPr>
      <w:r>
        <w:tab/>
      </w:r>
      <w:r w:rsidR="00C84A57" w:rsidRPr="00457575">
        <w:t>(b)</w:t>
      </w:r>
      <w:r w:rsidR="00C84A57" w:rsidRPr="00457575">
        <w:tab/>
      </w:r>
      <w:r w:rsidR="00017974" w:rsidRPr="00457575">
        <w:t xml:space="preserve">the permit is </w:t>
      </w:r>
      <w:r w:rsidR="00017974" w:rsidRPr="00457575">
        <w:rPr>
          <w:lang w:val="en-US"/>
        </w:rPr>
        <w:t>returned to the director</w:t>
      </w:r>
      <w:r w:rsidR="00017974" w:rsidRPr="00457575">
        <w:rPr>
          <w:lang w:val="en-US"/>
        </w:rPr>
        <w:noBreakHyphen/>
        <w:t>general.</w:t>
      </w:r>
    </w:p>
    <w:p w14:paraId="0A5E7EC2" w14:textId="77777777" w:rsidR="00017974" w:rsidRPr="00457575" w:rsidRDefault="004805D6" w:rsidP="004805D6">
      <w:pPr>
        <w:pStyle w:val="Amain"/>
      </w:pPr>
      <w:r>
        <w:tab/>
      </w:r>
      <w:r w:rsidR="00C84A57" w:rsidRPr="00457575">
        <w:t>(2)</w:t>
      </w:r>
      <w:r w:rsidR="00C84A57" w:rsidRPr="00457575">
        <w:tab/>
      </w:r>
      <w:r w:rsidR="00017974" w:rsidRPr="00457575">
        <w:t xml:space="preserve">For an amended permit, the </w:t>
      </w:r>
      <w:r w:rsidR="00017974" w:rsidRPr="00457575">
        <w:rPr>
          <w:lang w:val="en-US"/>
        </w:rPr>
        <w:t>director</w:t>
      </w:r>
      <w:r w:rsidR="00017974" w:rsidRPr="00457575">
        <w:rPr>
          <w:lang w:val="en-US"/>
        </w:rPr>
        <w:noBreakHyphen/>
        <w:t>general</w:t>
      </w:r>
      <w:r w:rsidR="00017974" w:rsidRPr="00457575">
        <w:t xml:space="preserve"> must</w:t>
      </w:r>
      <w:r w:rsidR="00017974" w:rsidRPr="00457575">
        <w:rPr>
          <w:lang w:val="en-US"/>
        </w:rPr>
        <w:t>—</w:t>
      </w:r>
    </w:p>
    <w:p w14:paraId="66319CCF" w14:textId="77777777" w:rsidR="00017974" w:rsidRPr="00457575" w:rsidRDefault="004805D6" w:rsidP="004805D6">
      <w:pPr>
        <w:pStyle w:val="Apara"/>
      </w:pPr>
      <w:r>
        <w:tab/>
      </w:r>
      <w:r w:rsidR="00C84A57" w:rsidRPr="00457575">
        <w:t>(a)</w:t>
      </w:r>
      <w:r w:rsidR="00C84A57" w:rsidRPr="00457575">
        <w:tab/>
      </w:r>
      <w:r w:rsidR="00017974" w:rsidRPr="00457575">
        <w:t>return the amended permit to the permit</w:t>
      </w:r>
      <w:r w:rsidR="00017974" w:rsidRPr="00457575">
        <w:noBreakHyphen/>
        <w:t>holder; or</w:t>
      </w:r>
    </w:p>
    <w:p w14:paraId="1859A438" w14:textId="77777777" w:rsidR="00017974" w:rsidRPr="00457575" w:rsidRDefault="004805D6" w:rsidP="004805D6">
      <w:pPr>
        <w:pStyle w:val="Apara"/>
      </w:pPr>
      <w:r>
        <w:tab/>
      </w:r>
      <w:r w:rsidR="00C84A57" w:rsidRPr="00457575">
        <w:t>(b)</w:t>
      </w:r>
      <w:r w:rsidR="00C84A57" w:rsidRPr="00457575">
        <w:tab/>
      </w:r>
      <w:r w:rsidR="00017974" w:rsidRPr="00457575">
        <w:t>give the permit</w:t>
      </w:r>
      <w:r w:rsidR="00017974" w:rsidRPr="00457575">
        <w:noBreakHyphen/>
        <w:t>holder a replacement permit that includes the amendment.</w:t>
      </w:r>
    </w:p>
    <w:p w14:paraId="41FDA4DA" w14:textId="77777777" w:rsidR="00017974" w:rsidRPr="00457575" w:rsidRDefault="004805D6" w:rsidP="004805D6">
      <w:pPr>
        <w:pStyle w:val="Amain"/>
      </w:pPr>
      <w:r>
        <w:tab/>
      </w:r>
      <w:r w:rsidR="00C84A57" w:rsidRPr="00457575">
        <w:t>(3)</w:t>
      </w:r>
      <w:r w:rsidR="00C84A57" w:rsidRPr="00457575">
        <w:tab/>
      </w:r>
      <w:r w:rsidR="00017974" w:rsidRPr="00457575">
        <w:t xml:space="preserve">If a </w:t>
      </w:r>
      <w:r w:rsidR="00F84F9D" w:rsidRPr="00457575">
        <w:t xml:space="preserve">public </w:t>
      </w:r>
      <w:r w:rsidR="009806C5" w:rsidRPr="00457575">
        <w:t>unleased land</w:t>
      </w:r>
      <w:r w:rsidR="00017974" w:rsidRPr="00457575">
        <w:t xml:space="preserve"> permit is suspended under </w:t>
      </w:r>
      <w:r w:rsidR="001000A9" w:rsidRPr="00457575">
        <w:t>this part</w:t>
      </w:r>
      <w:r w:rsidR="00017974" w:rsidRPr="00457575">
        <w:t xml:space="preserve"> and the suspension ends before the end of the term of the permit, the </w:t>
      </w:r>
      <w:r w:rsidR="00017974" w:rsidRPr="00457575">
        <w:rPr>
          <w:lang w:val="en-US"/>
        </w:rPr>
        <w:t>director</w:t>
      </w:r>
      <w:r w:rsidR="00017974" w:rsidRPr="00457575">
        <w:rPr>
          <w:lang w:val="en-US"/>
        </w:rPr>
        <w:noBreakHyphen/>
        <w:t>general</w:t>
      </w:r>
      <w:r w:rsidR="00017974" w:rsidRPr="00457575">
        <w:t xml:space="preserve"> must return the permit to the permit</w:t>
      </w:r>
      <w:r w:rsidR="00017974" w:rsidRPr="00457575">
        <w:noBreakHyphen/>
        <w:t>holder.</w:t>
      </w:r>
    </w:p>
    <w:p w14:paraId="3AAA14FD" w14:textId="77777777" w:rsidR="00017974" w:rsidRPr="007742C4" w:rsidRDefault="00C84A57" w:rsidP="00C84A57">
      <w:pPr>
        <w:pStyle w:val="AH3Div"/>
      </w:pPr>
      <w:bookmarkStart w:id="113" w:name="_Toc150437953"/>
      <w:r w:rsidRPr="007742C4">
        <w:rPr>
          <w:rStyle w:val="CharDivNo"/>
        </w:rPr>
        <w:lastRenderedPageBreak/>
        <w:t>Division 3.10</w:t>
      </w:r>
      <w:r w:rsidRPr="00457575">
        <w:tab/>
      </w:r>
      <w:r w:rsidR="00F84F9D" w:rsidRPr="007742C4">
        <w:rPr>
          <w:rStyle w:val="CharDivText"/>
        </w:rPr>
        <w:t xml:space="preserve">Public </w:t>
      </w:r>
      <w:r w:rsidR="009806C5" w:rsidRPr="007742C4">
        <w:rPr>
          <w:rStyle w:val="CharDivText"/>
        </w:rPr>
        <w:t>unleased land</w:t>
      </w:r>
      <w:r w:rsidR="00017974" w:rsidRPr="007742C4">
        <w:rPr>
          <w:rStyle w:val="CharDivText"/>
        </w:rPr>
        <w:t xml:space="preserve"> permit register</w:t>
      </w:r>
      <w:bookmarkEnd w:id="113"/>
    </w:p>
    <w:p w14:paraId="29F406ED" w14:textId="77777777" w:rsidR="00017974" w:rsidRPr="00457575" w:rsidRDefault="00C84A57" w:rsidP="00C84A57">
      <w:pPr>
        <w:pStyle w:val="AH5Sec"/>
      </w:pPr>
      <w:bookmarkStart w:id="114" w:name="_Toc150437954"/>
      <w:r w:rsidRPr="007742C4">
        <w:rPr>
          <w:rStyle w:val="CharSectNo"/>
        </w:rPr>
        <w:t>86</w:t>
      </w:r>
      <w:r w:rsidRPr="00457575">
        <w:tab/>
      </w:r>
      <w:r w:rsidR="00F84F9D" w:rsidRPr="00457575">
        <w:t xml:space="preserve">Public </w:t>
      </w:r>
      <w:r w:rsidR="009806C5" w:rsidRPr="00457575">
        <w:t>unleased land</w:t>
      </w:r>
      <w:r w:rsidR="00017974" w:rsidRPr="00457575">
        <w:t xml:space="preserve"> permit register</w:t>
      </w:r>
      <w:bookmarkEnd w:id="114"/>
    </w:p>
    <w:p w14:paraId="11BA83D9" w14:textId="77777777" w:rsidR="00017974" w:rsidRPr="00457575" w:rsidRDefault="004805D6" w:rsidP="004805D6">
      <w:pPr>
        <w:pStyle w:val="Amain"/>
      </w:pPr>
      <w:r>
        <w:tab/>
      </w:r>
      <w:r w:rsidR="00C84A57" w:rsidRPr="00457575">
        <w:t>(1)</w:t>
      </w:r>
      <w:r w:rsidR="00C84A57" w:rsidRPr="00457575">
        <w:tab/>
      </w:r>
      <w:r w:rsidR="00017974" w:rsidRPr="00457575">
        <w:t>The director</w:t>
      </w:r>
      <w:r w:rsidR="00017974" w:rsidRPr="00457575">
        <w:noBreakHyphen/>
        <w:t xml:space="preserve">general must keep a register of </w:t>
      </w:r>
      <w:r w:rsidR="00F84F9D" w:rsidRPr="00457575">
        <w:t xml:space="preserve">public </w:t>
      </w:r>
      <w:r w:rsidR="009806C5" w:rsidRPr="00457575">
        <w:t>unleased land</w:t>
      </w:r>
      <w:r w:rsidR="0081613B" w:rsidRPr="00457575">
        <w:t xml:space="preserve"> </w:t>
      </w:r>
      <w:r w:rsidR="00017974" w:rsidRPr="00457575">
        <w:t xml:space="preserve">permits (the </w:t>
      </w:r>
      <w:r w:rsidR="00017974" w:rsidRPr="004805D6">
        <w:rPr>
          <w:rStyle w:val="charBoldItals"/>
        </w:rPr>
        <w:t>permit register</w:t>
      </w:r>
      <w:r w:rsidR="00017974" w:rsidRPr="00457575">
        <w:t>).</w:t>
      </w:r>
    </w:p>
    <w:p w14:paraId="3B60D5D4" w14:textId="77777777" w:rsidR="0081613B" w:rsidRPr="00457575" w:rsidRDefault="004805D6" w:rsidP="004805D6">
      <w:pPr>
        <w:pStyle w:val="Amain"/>
        <w:keepNext/>
      </w:pPr>
      <w:r>
        <w:tab/>
      </w:r>
      <w:r w:rsidR="00C84A57" w:rsidRPr="00457575">
        <w:t>(2)</w:t>
      </w:r>
      <w:r w:rsidR="00C84A57" w:rsidRPr="00457575">
        <w:tab/>
      </w:r>
      <w:r w:rsidR="0081613B" w:rsidRPr="00457575">
        <w:t>The register must include the following details for each permit:</w:t>
      </w:r>
    </w:p>
    <w:p w14:paraId="0CF7F020" w14:textId="77777777" w:rsidR="0081613B" w:rsidRPr="00457575" w:rsidRDefault="004805D6" w:rsidP="004805D6">
      <w:pPr>
        <w:pStyle w:val="Apara"/>
      </w:pPr>
      <w:r>
        <w:tab/>
      </w:r>
      <w:r w:rsidR="00C84A57" w:rsidRPr="00457575">
        <w:t>(a)</w:t>
      </w:r>
      <w:r w:rsidR="00C84A57" w:rsidRPr="00457575">
        <w:tab/>
      </w:r>
      <w:r w:rsidR="0081613B" w:rsidRPr="00457575">
        <w:t>the name of the permit</w:t>
      </w:r>
      <w:r w:rsidR="0081613B" w:rsidRPr="00457575">
        <w:noBreakHyphen/>
        <w:t>holder;</w:t>
      </w:r>
    </w:p>
    <w:p w14:paraId="1EC3A164" w14:textId="77777777" w:rsidR="00616F3C" w:rsidRPr="00457575" w:rsidRDefault="004805D6" w:rsidP="004805D6">
      <w:pPr>
        <w:pStyle w:val="Apara"/>
      </w:pPr>
      <w:r>
        <w:tab/>
      </w:r>
      <w:r w:rsidR="00C84A57" w:rsidRPr="00457575">
        <w:t>(b)</w:t>
      </w:r>
      <w:r w:rsidR="00C84A57" w:rsidRPr="00457575">
        <w:tab/>
      </w:r>
      <w:r w:rsidR="00CC5A70" w:rsidRPr="00457575">
        <w:t xml:space="preserve">the location of the permitted </w:t>
      </w:r>
      <w:r w:rsidR="00F84F9D" w:rsidRPr="00457575">
        <w:t xml:space="preserve">public </w:t>
      </w:r>
      <w:r w:rsidR="009806C5" w:rsidRPr="00457575">
        <w:t>unleased land</w:t>
      </w:r>
      <w:r w:rsidR="00CC5A70" w:rsidRPr="00457575">
        <w:t>;</w:t>
      </w:r>
    </w:p>
    <w:p w14:paraId="521341C8" w14:textId="77777777" w:rsidR="00616F3C" w:rsidRPr="00457575" w:rsidRDefault="004805D6" w:rsidP="004805D6">
      <w:pPr>
        <w:pStyle w:val="Apara"/>
      </w:pPr>
      <w:r>
        <w:tab/>
      </w:r>
      <w:r w:rsidR="00C84A57" w:rsidRPr="00457575">
        <w:t>(c)</w:t>
      </w:r>
      <w:r w:rsidR="00C84A57" w:rsidRPr="00457575">
        <w:tab/>
      </w:r>
      <w:r w:rsidR="00616F3C" w:rsidRPr="00457575">
        <w:t>the permitted activity;</w:t>
      </w:r>
    </w:p>
    <w:p w14:paraId="47CF884C" w14:textId="77777777" w:rsidR="00616F3C" w:rsidRPr="00457575" w:rsidRDefault="004805D6" w:rsidP="004805D6">
      <w:pPr>
        <w:pStyle w:val="Apara"/>
      </w:pPr>
      <w:r>
        <w:tab/>
      </w:r>
      <w:r w:rsidR="00C84A57" w:rsidRPr="00457575">
        <w:t>(d)</w:t>
      </w:r>
      <w:r w:rsidR="00C84A57" w:rsidRPr="00457575">
        <w:tab/>
      </w:r>
      <w:r w:rsidR="00CC5A70" w:rsidRPr="00457575">
        <w:t>the permitted times;</w:t>
      </w:r>
    </w:p>
    <w:p w14:paraId="7FACA200" w14:textId="77777777" w:rsidR="00616F3C" w:rsidRPr="00457575" w:rsidRDefault="004805D6" w:rsidP="004805D6">
      <w:pPr>
        <w:pStyle w:val="Apara"/>
      </w:pPr>
      <w:r>
        <w:tab/>
      </w:r>
      <w:r w:rsidR="00C84A57" w:rsidRPr="00457575">
        <w:t>(e)</w:t>
      </w:r>
      <w:r w:rsidR="00C84A57" w:rsidRPr="00457575">
        <w:tab/>
      </w:r>
      <w:r w:rsidR="00CC5A70" w:rsidRPr="00457575">
        <w:t>the term of the permit;</w:t>
      </w:r>
    </w:p>
    <w:p w14:paraId="1CCFC467" w14:textId="77777777" w:rsidR="00616F3C" w:rsidRPr="00457575" w:rsidRDefault="004805D6" w:rsidP="004805D6">
      <w:pPr>
        <w:pStyle w:val="Apara"/>
      </w:pPr>
      <w:r>
        <w:tab/>
      </w:r>
      <w:r w:rsidR="00C84A57" w:rsidRPr="00457575">
        <w:t>(f)</w:t>
      </w:r>
      <w:r w:rsidR="00C84A57" w:rsidRPr="00457575">
        <w:tab/>
      </w:r>
      <w:r w:rsidR="00CC5A70" w:rsidRPr="00457575">
        <w:t>the conditions on the permit;</w:t>
      </w:r>
    </w:p>
    <w:p w14:paraId="69AE5432" w14:textId="77777777" w:rsidR="00CC5A70" w:rsidRPr="00457575" w:rsidRDefault="004805D6" w:rsidP="004805D6">
      <w:pPr>
        <w:pStyle w:val="Apara"/>
      </w:pPr>
      <w:r>
        <w:tab/>
      </w:r>
      <w:r w:rsidR="00C84A57" w:rsidRPr="00457575">
        <w:t>(g)</w:t>
      </w:r>
      <w:r w:rsidR="00C84A57" w:rsidRPr="00457575">
        <w:tab/>
      </w:r>
      <w:r w:rsidR="00CC5A70" w:rsidRPr="00457575">
        <w:t>anything else prescribed by regulation.</w:t>
      </w:r>
    </w:p>
    <w:p w14:paraId="5FE0E584" w14:textId="77777777" w:rsidR="00CC5A70" w:rsidRPr="00457575" w:rsidRDefault="004805D6" w:rsidP="004805D6">
      <w:pPr>
        <w:pStyle w:val="Amain"/>
      </w:pPr>
      <w:r>
        <w:tab/>
      </w:r>
      <w:r w:rsidR="00C84A57" w:rsidRPr="00457575">
        <w:t>(3)</w:t>
      </w:r>
      <w:r w:rsidR="00C84A57" w:rsidRPr="00457575">
        <w:tab/>
      </w:r>
      <w:r w:rsidR="00D9079B">
        <w:t>The register</w:t>
      </w:r>
      <w:r w:rsidR="00CC5A70" w:rsidRPr="00457575">
        <w:t xml:space="preserve"> may include anything else the director</w:t>
      </w:r>
      <w:r w:rsidR="00CC5A70" w:rsidRPr="00457575">
        <w:noBreakHyphen/>
        <w:t>general considers relevant.</w:t>
      </w:r>
    </w:p>
    <w:p w14:paraId="51D1F39C" w14:textId="77777777" w:rsidR="00017974" w:rsidRPr="00457575" w:rsidRDefault="004805D6" w:rsidP="004805D6">
      <w:pPr>
        <w:pStyle w:val="Amain"/>
      </w:pPr>
      <w:r>
        <w:tab/>
      </w:r>
      <w:r w:rsidR="00C84A57" w:rsidRPr="00457575">
        <w:t>(4)</w:t>
      </w:r>
      <w:r w:rsidR="00C84A57" w:rsidRPr="00457575">
        <w:tab/>
      </w:r>
      <w:r w:rsidR="00017974" w:rsidRPr="00457575">
        <w:t>The register may be kept in any form, including electronically, that the director</w:t>
      </w:r>
      <w:r w:rsidR="00017974" w:rsidRPr="00457575">
        <w:noBreakHyphen/>
        <w:t>general decides.</w:t>
      </w:r>
    </w:p>
    <w:p w14:paraId="7E7B8EC5" w14:textId="77777777" w:rsidR="00017974" w:rsidRPr="00457575" w:rsidRDefault="004805D6" w:rsidP="004805D6">
      <w:pPr>
        <w:pStyle w:val="Amain"/>
      </w:pPr>
      <w:r>
        <w:tab/>
      </w:r>
      <w:r w:rsidR="00C84A57" w:rsidRPr="00457575">
        <w:t>(5)</w:t>
      </w:r>
      <w:r w:rsidR="00C84A57" w:rsidRPr="00457575">
        <w:tab/>
      </w:r>
      <w:r w:rsidR="00017974" w:rsidRPr="00457575">
        <w:t>The register may be kept in 1 or more parts, as the director</w:t>
      </w:r>
      <w:r w:rsidR="00017974" w:rsidRPr="00457575">
        <w:noBreakHyphen/>
        <w:t>general considers appropriate.</w:t>
      </w:r>
    </w:p>
    <w:p w14:paraId="6521195E" w14:textId="77777777" w:rsidR="00017974" w:rsidRPr="00457575" w:rsidRDefault="00C84A57" w:rsidP="00C84A57">
      <w:pPr>
        <w:pStyle w:val="AH5Sec"/>
      </w:pPr>
      <w:bookmarkStart w:id="115" w:name="_Toc150437955"/>
      <w:r w:rsidRPr="007742C4">
        <w:rPr>
          <w:rStyle w:val="CharSectNo"/>
        </w:rPr>
        <w:t>87</w:t>
      </w:r>
      <w:r w:rsidRPr="00457575">
        <w:tab/>
      </w:r>
      <w:r w:rsidR="00017974" w:rsidRPr="00457575">
        <w:t>Correction and keeping up-to-date register</w:t>
      </w:r>
      <w:bookmarkEnd w:id="115"/>
    </w:p>
    <w:p w14:paraId="41D72A74" w14:textId="77777777" w:rsidR="00017974" w:rsidRPr="00457575" w:rsidRDefault="004805D6" w:rsidP="004805D6">
      <w:pPr>
        <w:pStyle w:val="Amain"/>
      </w:pPr>
      <w:r>
        <w:tab/>
      </w:r>
      <w:r w:rsidR="00C84A57" w:rsidRPr="00457575">
        <w:t>(1)</w:t>
      </w:r>
      <w:r w:rsidR="00C84A57" w:rsidRPr="00457575">
        <w:tab/>
      </w:r>
      <w:r w:rsidR="00017974" w:rsidRPr="00457575">
        <w:t>The director</w:t>
      </w:r>
      <w:r w:rsidR="00017974" w:rsidRPr="00457575">
        <w:noBreakHyphen/>
        <w:t>general may correct a mistake, error or omission in the permit register.</w:t>
      </w:r>
    </w:p>
    <w:p w14:paraId="76846EEB" w14:textId="77777777" w:rsidR="00017974" w:rsidRPr="00457575" w:rsidRDefault="004805D6" w:rsidP="004805D6">
      <w:pPr>
        <w:pStyle w:val="Amain"/>
      </w:pPr>
      <w:r>
        <w:tab/>
      </w:r>
      <w:r w:rsidR="00C84A57" w:rsidRPr="00457575">
        <w:t>(2)</w:t>
      </w:r>
      <w:r w:rsidR="00C84A57" w:rsidRPr="00457575">
        <w:tab/>
      </w:r>
      <w:r w:rsidR="00017974" w:rsidRPr="00457575">
        <w:t>The director</w:t>
      </w:r>
      <w:r w:rsidR="00017974" w:rsidRPr="00457575">
        <w:noBreakHyphen/>
        <w:t>general may change a detail included in the register to keep the register up-to-date.</w:t>
      </w:r>
    </w:p>
    <w:p w14:paraId="51A011D9" w14:textId="77777777" w:rsidR="009A51CD" w:rsidRPr="00457575" w:rsidRDefault="009A51CD" w:rsidP="00CF188E">
      <w:pPr>
        <w:pStyle w:val="PageBreak"/>
        <w:suppressLineNumbers/>
      </w:pPr>
      <w:r w:rsidRPr="00457575">
        <w:br w:type="page"/>
      </w:r>
    </w:p>
    <w:p w14:paraId="04D9A201" w14:textId="77777777" w:rsidR="00017974" w:rsidRPr="007742C4" w:rsidRDefault="00C84A57" w:rsidP="00C84A57">
      <w:pPr>
        <w:pStyle w:val="AH2Part"/>
      </w:pPr>
      <w:bookmarkStart w:id="116" w:name="_Toc150437956"/>
      <w:r w:rsidRPr="007742C4">
        <w:rPr>
          <w:rStyle w:val="CharPartNo"/>
        </w:rPr>
        <w:lastRenderedPageBreak/>
        <w:t>Part 4</w:t>
      </w:r>
      <w:r w:rsidRPr="00457575">
        <w:tab/>
      </w:r>
      <w:r w:rsidR="00017974" w:rsidRPr="007742C4">
        <w:rPr>
          <w:rStyle w:val="CharPartText"/>
        </w:rPr>
        <w:t>Enforcement</w:t>
      </w:r>
      <w:bookmarkEnd w:id="116"/>
    </w:p>
    <w:p w14:paraId="2C28B09E" w14:textId="77777777" w:rsidR="00017974" w:rsidRPr="007742C4" w:rsidRDefault="00C84A57" w:rsidP="00C84A57">
      <w:pPr>
        <w:pStyle w:val="AH3Div"/>
      </w:pPr>
      <w:bookmarkStart w:id="117" w:name="_Toc150437957"/>
      <w:r w:rsidRPr="007742C4">
        <w:rPr>
          <w:rStyle w:val="CharDivNo"/>
        </w:rPr>
        <w:t>Division 4.1</w:t>
      </w:r>
      <w:r w:rsidRPr="00457575">
        <w:tab/>
      </w:r>
      <w:r w:rsidR="00017974" w:rsidRPr="007742C4">
        <w:rPr>
          <w:rStyle w:val="CharDivText"/>
        </w:rPr>
        <w:t>General</w:t>
      </w:r>
      <w:bookmarkEnd w:id="117"/>
    </w:p>
    <w:p w14:paraId="300C7657" w14:textId="77777777" w:rsidR="00017974" w:rsidRPr="00457575" w:rsidRDefault="00C84A57" w:rsidP="00C84A57">
      <w:pPr>
        <w:pStyle w:val="AH5Sec"/>
      </w:pPr>
      <w:bookmarkStart w:id="118" w:name="_Toc150437958"/>
      <w:r w:rsidRPr="007742C4">
        <w:rPr>
          <w:rStyle w:val="CharSectNo"/>
        </w:rPr>
        <w:t>88</w:t>
      </w:r>
      <w:r w:rsidRPr="00457575">
        <w:tab/>
      </w:r>
      <w:r w:rsidR="00017974" w:rsidRPr="00457575">
        <w:t>Definitions—</w:t>
      </w:r>
      <w:r w:rsidR="007124C4" w:rsidRPr="00457575">
        <w:t>pt</w:t>
      </w:r>
      <w:r w:rsidR="006C6D0D" w:rsidRPr="00457575">
        <w:t xml:space="preserve"> 4</w:t>
      </w:r>
      <w:bookmarkEnd w:id="118"/>
    </w:p>
    <w:p w14:paraId="6924B262" w14:textId="77777777" w:rsidR="00017974" w:rsidRPr="00457575" w:rsidRDefault="00017974" w:rsidP="004805D6">
      <w:pPr>
        <w:pStyle w:val="Amainreturn"/>
        <w:keepNext/>
      </w:pPr>
      <w:r w:rsidRPr="00457575">
        <w:t xml:space="preserve">In </w:t>
      </w:r>
      <w:r w:rsidR="001000A9" w:rsidRPr="00457575">
        <w:t>this part</w:t>
      </w:r>
      <w:r w:rsidRPr="00457575">
        <w:t>:</w:t>
      </w:r>
    </w:p>
    <w:p w14:paraId="3FDC3E15" w14:textId="77777777" w:rsidR="00017974" w:rsidRPr="00457575" w:rsidRDefault="00017974" w:rsidP="004805D6">
      <w:pPr>
        <w:pStyle w:val="aDef"/>
        <w:keepNext/>
      </w:pPr>
      <w:r w:rsidRPr="00457575">
        <w:rPr>
          <w:rStyle w:val="charBoldItals"/>
        </w:rPr>
        <w:t>connected</w:t>
      </w:r>
      <w:r w:rsidRPr="00457575">
        <w:t xml:space="preserve">—a thing is </w:t>
      </w:r>
      <w:r w:rsidRPr="00457575">
        <w:rPr>
          <w:rStyle w:val="charBoldItals"/>
        </w:rPr>
        <w:t>connected</w:t>
      </w:r>
      <w:r w:rsidRPr="00457575">
        <w:t xml:space="preserve"> with an offence if—</w:t>
      </w:r>
    </w:p>
    <w:p w14:paraId="7F46755B" w14:textId="77777777" w:rsidR="00017974" w:rsidRPr="00457575" w:rsidRDefault="004805D6" w:rsidP="004805D6">
      <w:pPr>
        <w:pStyle w:val="aDefpara"/>
      </w:pPr>
      <w:r>
        <w:tab/>
      </w:r>
      <w:r w:rsidR="00C84A57" w:rsidRPr="00457575">
        <w:t>(a)</w:t>
      </w:r>
      <w:r w:rsidR="00C84A57" w:rsidRPr="00457575">
        <w:tab/>
      </w:r>
      <w:r w:rsidR="00017974" w:rsidRPr="00457575">
        <w:t>the offence has been committed in relation to it; or</w:t>
      </w:r>
    </w:p>
    <w:p w14:paraId="4D111A12" w14:textId="77777777" w:rsidR="00017974" w:rsidRPr="00457575" w:rsidRDefault="004805D6" w:rsidP="004805D6">
      <w:pPr>
        <w:pStyle w:val="aDefpara"/>
      </w:pPr>
      <w:r>
        <w:tab/>
      </w:r>
      <w:r w:rsidR="00C84A57" w:rsidRPr="00457575">
        <w:t>(b)</w:t>
      </w:r>
      <w:r w:rsidR="00C84A57" w:rsidRPr="00457575">
        <w:tab/>
      </w:r>
      <w:r w:rsidR="00017974" w:rsidRPr="00457575">
        <w:t>it will provide evidence of the commission of the offence; or</w:t>
      </w:r>
    </w:p>
    <w:p w14:paraId="242201AD" w14:textId="77777777" w:rsidR="00017974" w:rsidRPr="00457575" w:rsidRDefault="004805D6" w:rsidP="004805D6">
      <w:pPr>
        <w:pStyle w:val="aDefpara"/>
      </w:pPr>
      <w:r>
        <w:tab/>
      </w:r>
      <w:r w:rsidR="00C84A57" w:rsidRPr="00457575">
        <w:t>(c)</w:t>
      </w:r>
      <w:r w:rsidR="00C84A57" w:rsidRPr="00457575">
        <w:tab/>
      </w:r>
      <w:r w:rsidR="00017974" w:rsidRPr="00457575">
        <w:t>it was used, is being used, or is intended to be used, to commit the offence.</w:t>
      </w:r>
    </w:p>
    <w:p w14:paraId="47A71B38" w14:textId="77777777" w:rsidR="00017974" w:rsidRPr="00457575" w:rsidRDefault="00017974" w:rsidP="004805D6">
      <w:pPr>
        <w:pStyle w:val="aDef"/>
        <w:keepNext/>
      </w:pPr>
      <w:r w:rsidRPr="00457575">
        <w:rPr>
          <w:rStyle w:val="charBoldItals"/>
        </w:rPr>
        <w:t>occupier</w:t>
      </w:r>
      <w:r w:rsidRPr="00457575">
        <w:t>, of premises, includes—</w:t>
      </w:r>
    </w:p>
    <w:p w14:paraId="70CC1738" w14:textId="77777777" w:rsidR="00017974" w:rsidRPr="00457575" w:rsidRDefault="004805D6" w:rsidP="004805D6">
      <w:pPr>
        <w:pStyle w:val="aDefpara"/>
      </w:pPr>
      <w:r>
        <w:tab/>
      </w:r>
      <w:r w:rsidR="00C84A57" w:rsidRPr="00457575">
        <w:t>(a)</w:t>
      </w:r>
      <w:r w:rsidR="00C84A57" w:rsidRPr="00457575">
        <w:tab/>
      </w:r>
      <w:r w:rsidR="00017974" w:rsidRPr="00457575">
        <w:t>a person believed on reasonable grounds to be an occupier of the premises; and</w:t>
      </w:r>
    </w:p>
    <w:p w14:paraId="60A3C46A" w14:textId="77777777" w:rsidR="00017974" w:rsidRPr="00457575" w:rsidRDefault="004805D6" w:rsidP="004805D6">
      <w:pPr>
        <w:pStyle w:val="aDefpara"/>
      </w:pPr>
      <w:r>
        <w:tab/>
      </w:r>
      <w:r w:rsidR="00C84A57" w:rsidRPr="00457575">
        <w:t>(b)</w:t>
      </w:r>
      <w:r w:rsidR="00C84A57" w:rsidRPr="00457575">
        <w:tab/>
      </w:r>
      <w:r w:rsidR="00017974" w:rsidRPr="00457575">
        <w:t>a person apparently in charge of the premises.</w:t>
      </w:r>
    </w:p>
    <w:p w14:paraId="05B30721" w14:textId="77777777" w:rsidR="00017974" w:rsidRPr="00457575" w:rsidRDefault="00017974" w:rsidP="00C84A57">
      <w:pPr>
        <w:pStyle w:val="aDef"/>
      </w:pPr>
      <w:r w:rsidRPr="00457575">
        <w:rPr>
          <w:rStyle w:val="charBoldItals"/>
        </w:rPr>
        <w:t>offence</w:t>
      </w:r>
      <w:r w:rsidRPr="00457575">
        <w:t xml:space="preserve"> includes an offence that there are reasonable grounds for believing has been, is being, or will be, committed.</w:t>
      </w:r>
    </w:p>
    <w:p w14:paraId="402530B0" w14:textId="77777777" w:rsidR="00017974" w:rsidRPr="00457575" w:rsidRDefault="00017974" w:rsidP="00C84A57">
      <w:pPr>
        <w:pStyle w:val="aDef"/>
      </w:pPr>
      <w:r w:rsidRPr="00457575">
        <w:rPr>
          <w:rStyle w:val="charBoldItals"/>
        </w:rPr>
        <w:t>warrant</w:t>
      </w:r>
      <w:r w:rsidRPr="00457575">
        <w:t xml:space="preserve"> means a warrant issued under </w:t>
      </w:r>
      <w:r w:rsidR="00BF5D3C" w:rsidRPr="00457575">
        <w:t>d</w:t>
      </w:r>
      <w:r w:rsidR="006C6D0D" w:rsidRPr="00457575">
        <w:t>ivision 4.6</w:t>
      </w:r>
      <w:r w:rsidRPr="00457575">
        <w:t xml:space="preserve"> (Search warrants).</w:t>
      </w:r>
    </w:p>
    <w:p w14:paraId="6DC9B683" w14:textId="77777777" w:rsidR="00017974" w:rsidRPr="007742C4" w:rsidRDefault="00C84A57" w:rsidP="00C84A57">
      <w:pPr>
        <w:pStyle w:val="AH3Div"/>
      </w:pPr>
      <w:bookmarkStart w:id="119" w:name="_Toc150437959"/>
      <w:r w:rsidRPr="007742C4">
        <w:rPr>
          <w:rStyle w:val="CharDivNo"/>
        </w:rPr>
        <w:t>Division 4.2</w:t>
      </w:r>
      <w:r w:rsidRPr="00457575">
        <w:tab/>
      </w:r>
      <w:r w:rsidR="00017974" w:rsidRPr="007742C4">
        <w:rPr>
          <w:rStyle w:val="CharDivText"/>
        </w:rPr>
        <w:t>Authorised people</w:t>
      </w:r>
      <w:bookmarkEnd w:id="119"/>
    </w:p>
    <w:p w14:paraId="6E6BB2FA" w14:textId="77777777" w:rsidR="00017974" w:rsidRPr="00457575" w:rsidRDefault="00C84A57" w:rsidP="00C84A57">
      <w:pPr>
        <w:pStyle w:val="AH5Sec"/>
      </w:pPr>
      <w:bookmarkStart w:id="120" w:name="_Toc150437960"/>
      <w:r w:rsidRPr="007742C4">
        <w:rPr>
          <w:rStyle w:val="CharSectNo"/>
        </w:rPr>
        <w:t>89</w:t>
      </w:r>
      <w:r w:rsidRPr="00457575">
        <w:tab/>
      </w:r>
      <w:r w:rsidR="00017974" w:rsidRPr="00457575">
        <w:t>Authorised people</w:t>
      </w:r>
      <w:bookmarkEnd w:id="120"/>
    </w:p>
    <w:p w14:paraId="34BE1689" w14:textId="77777777" w:rsidR="00017974" w:rsidRPr="00457575" w:rsidRDefault="004805D6" w:rsidP="004805D6">
      <w:pPr>
        <w:pStyle w:val="Amain"/>
        <w:keepNext/>
      </w:pPr>
      <w:r>
        <w:tab/>
      </w:r>
      <w:r w:rsidR="00C84A57" w:rsidRPr="00457575">
        <w:t>(1)</w:t>
      </w:r>
      <w:r w:rsidR="00C84A57" w:rsidRPr="00457575">
        <w:tab/>
      </w:r>
      <w:r w:rsidR="00017974" w:rsidRPr="00457575">
        <w:t>The director</w:t>
      </w:r>
      <w:r w:rsidR="00017974" w:rsidRPr="00457575">
        <w:noBreakHyphen/>
        <w:t>general may appoint a public servant as an authorised person for this Act.</w:t>
      </w:r>
    </w:p>
    <w:p w14:paraId="7B734707" w14:textId="40B1D6EA" w:rsidR="00017974" w:rsidRPr="00457575" w:rsidRDefault="00017974" w:rsidP="00017974">
      <w:pPr>
        <w:pStyle w:val="aNote"/>
      </w:pPr>
      <w:r w:rsidRPr="004805D6">
        <w:rPr>
          <w:rStyle w:val="charItals"/>
        </w:rPr>
        <w:t>Note 1</w:t>
      </w:r>
      <w:r w:rsidRPr="004805D6">
        <w:rPr>
          <w:rStyle w:val="charItals"/>
        </w:rPr>
        <w:tab/>
      </w:r>
      <w:r w:rsidRPr="00457575">
        <w:t xml:space="preserve">For the making of appointments (including acting appointments), see the </w:t>
      </w:r>
      <w:hyperlink r:id="rId89" w:tooltip="A2001-14" w:history="1">
        <w:r w:rsidR="00B457F2" w:rsidRPr="00B457F2">
          <w:rPr>
            <w:rStyle w:val="charCitHyperlinkAbbrev"/>
          </w:rPr>
          <w:t>Legislation Act</w:t>
        </w:r>
      </w:hyperlink>
      <w:r w:rsidRPr="00457575">
        <w:t xml:space="preserve">, </w:t>
      </w:r>
      <w:r w:rsidR="00CA42A4" w:rsidRPr="00457575">
        <w:t>pt</w:t>
      </w:r>
      <w:r w:rsidRPr="00457575">
        <w:t> 19.3.</w:t>
      </w:r>
    </w:p>
    <w:p w14:paraId="1078DFC4" w14:textId="55DFA1CF" w:rsidR="00017974" w:rsidRPr="00457575" w:rsidRDefault="00017974" w:rsidP="00017974">
      <w:pPr>
        <w:pStyle w:val="aNote"/>
      </w:pPr>
      <w:r w:rsidRPr="004805D6">
        <w:rPr>
          <w:rStyle w:val="charItals"/>
        </w:rPr>
        <w:t>Note 2</w:t>
      </w:r>
      <w:r w:rsidRPr="004805D6">
        <w:rPr>
          <w:rStyle w:val="charItals"/>
        </w:rPr>
        <w:tab/>
      </w:r>
      <w:r w:rsidRPr="00457575">
        <w:t xml:space="preserve">In particular, an appointment may be made by naming a person or nominating the occupant of a position (see </w:t>
      </w:r>
      <w:hyperlink r:id="rId90" w:tooltip="A2001-14" w:history="1">
        <w:r w:rsidR="00B457F2" w:rsidRPr="00B457F2">
          <w:rPr>
            <w:rStyle w:val="charCitHyperlinkAbbrev"/>
          </w:rPr>
          <w:t>Legislation Act</w:t>
        </w:r>
      </w:hyperlink>
      <w:r w:rsidR="00702AD2" w:rsidRPr="00457575">
        <w:t>, s </w:t>
      </w:r>
      <w:r w:rsidRPr="00457575">
        <w:t>207).</w:t>
      </w:r>
    </w:p>
    <w:p w14:paraId="082D1E60" w14:textId="245993F3" w:rsidR="00017974" w:rsidRPr="00457575" w:rsidRDefault="004805D6" w:rsidP="004805D6">
      <w:pPr>
        <w:pStyle w:val="Amain"/>
      </w:pPr>
      <w:r>
        <w:lastRenderedPageBreak/>
        <w:tab/>
      </w:r>
      <w:r w:rsidR="00C84A57" w:rsidRPr="00457575">
        <w:t>(2)</w:t>
      </w:r>
      <w:r w:rsidR="00C84A57" w:rsidRPr="00457575">
        <w:tab/>
      </w:r>
      <w:r w:rsidR="00017974" w:rsidRPr="00457575">
        <w:t xml:space="preserve">Also, an investigator under the </w:t>
      </w:r>
      <w:hyperlink r:id="rId91" w:tooltip="A1992-72" w:history="1">
        <w:r w:rsidR="00B457F2" w:rsidRPr="00B457F2">
          <w:rPr>
            <w:rStyle w:val="charCitHyperlinkItal"/>
          </w:rPr>
          <w:t>Fair Trading (Australian Consumer Law) Act 1992</w:t>
        </w:r>
      </w:hyperlink>
      <w:r w:rsidR="00017974" w:rsidRPr="004805D6">
        <w:rPr>
          <w:rStyle w:val="charItals"/>
        </w:rPr>
        <w:t xml:space="preserve"> </w:t>
      </w:r>
      <w:r w:rsidR="00017974" w:rsidRPr="00457575">
        <w:t>is an authorised person for this Act.</w:t>
      </w:r>
    </w:p>
    <w:p w14:paraId="45F2F6E2" w14:textId="77777777" w:rsidR="00017974" w:rsidRPr="00457575" w:rsidRDefault="00C84A57" w:rsidP="00C84A57">
      <w:pPr>
        <w:pStyle w:val="AH5Sec"/>
      </w:pPr>
      <w:bookmarkStart w:id="121" w:name="_Toc150437961"/>
      <w:r w:rsidRPr="007742C4">
        <w:rPr>
          <w:rStyle w:val="CharSectNo"/>
        </w:rPr>
        <w:t>90</w:t>
      </w:r>
      <w:r w:rsidRPr="00457575">
        <w:tab/>
      </w:r>
      <w:r w:rsidR="00017974" w:rsidRPr="00457575">
        <w:t>Identity cards</w:t>
      </w:r>
      <w:bookmarkEnd w:id="121"/>
    </w:p>
    <w:p w14:paraId="14F603D0" w14:textId="77777777" w:rsidR="00017974" w:rsidRPr="00457575" w:rsidRDefault="004805D6" w:rsidP="004805D6">
      <w:pPr>
        <w:pStyle w:val="Amain"/>
        <w:keepNext/>
      </w:pPr>
      <w:r>
        <w:tab/>
      </w:r>
      <w:r w:rsidR="00C84A57" w:rsidRPr="00457575">
        <w:t>(1)</w:t>
      </w:r>
      <w:r w:rsidR="00C84A57" w:rsidRPr="00457575">
        <w:tab/>
      </w:r>
      <w:r w:rsidR="00D35611" w:rsidRPr="00457575">
        <w:t>This section</w:t>
      </w:r>
      <w:r w:rsidR="00017974" w:rsidRPr="00457575">
        <w:t xml:space="preserve"> applies in relation to an authorised person appointed under </w:t>
      </w:r>
      <w:r w:rsidR="00CA42A4" w:rsidRPr="00457575">
        <w:t>section</w:t>
      </w:r>
      <w:r w:rsidR="00017974" w:rsidRPr="00457575">
        <w:t> </w:t>
      </w:r>
      <w:r w:rsidR="006C6D0D" w:rsidRPr="00457575">
        <w:t>89</w:t>
      </w:r>
      <w:r w:rsidR="00017974" w:rsidRPr="00457575">
        <w:t> (1).</w:t>
      </w:r>
    </w:p>
    <w:p w14:paraId="3CFCEF85" w14:textId="21F391B7" w:rsidR="00017974" w:rsidRPr="00457575" w:rsidRDefault="00017974" w:rsidP="00017974">
      <w:pPr>
        <w:pStyle w:val="aNote"/>
      </w:pPr>
      <w:r w:rsidRPr="004805D6">
        <w:rPr>
          <w:rStyle w:val="charItals"/>
        </w:rPr>
        <w:t>Note</w:t>
      </w:r>
      <w:r w:rsidRPr="004805D6">
        <w:rPr>
          <w:rStyle w:val="charItals"/>
        </w:rPr>
        <w:tab/>
      </w:r>
      <w:r w:rsidRPr="00457575">
        <w:t xml:space="preserve">An authorised person who is an investigator is issued with an identity card under the </w:t>
      </w:r>
      <w:hyperlink r:id="rId92" w:tooltip="A1992-72" w:history="1">
        <w:r w:rsidR="00B457F2" w:rsidRPr="00B457F2">
          <w:rPr>
            <w:rStyle w:val="charCitHyperlinkItal"/>
          </w:rPr>
          <w:t>Fair Trading (Australian Consumer Law) Act 1992</w:t>
        </w:r>
      </w:hyperlink>
      <w:r w:rsidRPr="00457575">
        <w:t xml:space="preserve">, </w:t>
      </w:r>
      <w:r w:rsidR="00CA42A4" w:rsidRPr="00457575">
        <w:t>s</w:t>
      </w:r>
      <w:r w:rsidRPr="00457575">
        <w:t> 3</w:t>
      </w:r>
      <w:r w:rsidR="00E90866" w:rsidRPr="00457575">
        <w:t>7</w:t>
      </w:r>
      <w:r w:rsidRPr="00457575">
        <w:t>.</w:t>
      </w:r>
    </w:p>
    <w:p w14:paraId="4E7D9A8E" w14:textId="77777777" w:rsidR="00017974" w:rsidRPr="00457575" w:rsidRDefault="004805D6" w:rsidP="004805D6">
      <w:pPr>
        <w:pStyle w:val="Amain"/>
      </w:pPr>
      <w:r>
        <w:tab/>
      </w:r>
      <w:r w:rsidR="00C84A57" w:rsidRPr="00457575">
        <w:t>(2)</w:t>
      </w:r>
      <w:r w:rsidR="00C84A57" w:rsidRPr="00457575">
        <w:tab/>
      </w:r>
      <w:r w:rsidR="00017974" w:rsidRPr="00457575">
        <w:t>The director</w:t>
      </w:r>
      <w:r w:rsidR="00017974" w:rsidRPr="00457575">
        <w:noBreakHyphen/>
        <w:t>general must give an authorised person an identity card stating the person’</w:t>
      </w:r>
      <w:r w:rsidR="00CA42A4" w:rsidRPr="00457575">
        <w:t>s</w:t>
      </w:r>
      <w:r w:rsidR="00017974" w:rsidRPr="00457575">
        <w:t xml:space="preserve"> name and that the person is an authorised person.</w:t>
      </w:r>
    </w:p>
    <w:p w14:paraId="439F203D" w14:textId="77777777" w:rsidR="00017974" w:rsidRPr="00457575" w:rsidRDefault="004805D6" w:rsidP="004805D6">
      <w:pPr>
        <w:pStyle w:val="Amain"/>
      </w:pPr>
      <w:r>
        <w:tab/>
      </w:r>
      <w:r w:rsidR="00C84A57" w:rsidRPr="00457575">
        <w:t>(3)</w:t>
      </w:r>
      <w:r w:rsidR="00C84A57" w:rsidRPr="00457575">
        <w:tab/>
      </w:r>
      <w:r w:rsidR="00017974" w:rsidRPr="00457575">
        <w:t>The identity card must show—</w:t>
      </w:r>
    </w:p>
    <w:p w14:paraId="4AA49828" w14:textId="77777777" w:rsidR="00017974" w:rsidRPr="00457575" w:rsidRDefault="004805D6" w:rsidP="004805D6">
      <w:pPr>
        <w:pStyle w:val="Apara"/>
      </w:pPr>
      <w:r>
        <w:tab/>
      </w:r>
      <w:r w:rsidR="00C84A57" w:rsidRPr="00457575">
        <w:t>(a)</w:t>
      </w:r>
      <w:r w:rsidR="00C84A57" w:rsidRPr="00457575">
        <w:tab/>
      </w:r>
      <w:r w:rsidR="00017974" w:rsidRPr="00457575">
        <w:t>a recent photograph of the authorised person; and</w:t>
      </w:r>
    </w:p>
    <w:p w14:paraId="276E01C3" w14:textId="77777777" w:rsidR="00017974" w:rsidRPr="00457575" w:rsidRDefault="004805D6" w:rsidP="004805D6">
      <w:pPr>
        <w:pStyle w:val="Apara"/>
      </w:pPr>
      <w:r>
        <w:tab/>
      </w:r>
      <w:r w:rsidR="00C84A57" w:rsidRPr="00457575">
        <w:t>(b)</w:t>
      </w:r>
      <w:r w:rsidR="00C84A57" w:rsidRPr="00457575">
        <w:tab/>
      </w:r>
      <w:r w:rsidR="00017974" w:rsidRPr="00457575">
        <w:t>the card’</w:t>
      </w:r>
      <w:r w:rsidR="00CA42A4" w:rsidRPr="00457575">
        <w:t>s</w:t>
      </w:r>
      <w:r w:rsidR="00017974" w:rsidRPr="00457575">
        <w:t xml:space="preserve"> date of issue and expiry; and</w:t>
      </w:r>
    </w:p>
    <w:p w14:paraId="42465767" w14:textId="77777777" w:rsidR="00017974" w:rsidRPr="00457575" w:rsidRDefault="004805D6" w:rsidP="004805D6">
      <w:pPr>
        <w:pStyle w:val="Apara"/>
      </w:pPr>
      <w:r>
        <w:tab/>
      </w:r>
      <w:r w:rsidR="00C84A57" w:rsidRPr="00457575">
        <w:t>(c)</w:t>
      </w:r>
      <w:r w:rsidR="00C84A57" w:rsidRPr="00457575">
        <w:tab/>
      </w:r>
      <w:r w:rsidR="00017974" w:rsidRPr="00457575">
        <w:t>anything else prescribed by regulation.</w:t>
      </w:r>
    </w:p>
    <w:p w14:paraId="1F93E1C9" w14:textId="77777777" w:rsidR="00017974" w:rsidRPr="00457575" w:rsidRDefault="004805D6" w:rsidP="004805D6">
      <w:pPr>
        <w:pStyle w:val="Amain"/>
      </w:pPr>
      <w:r>
        <w:tab/>
      </w:r>
      <w:r w:rsidR="00C84A57" w:rsidRPr="00457575">
        <w:t>(4)</w:t>
      </w:r>
      <w:r w:rsidR="00C84A57" w:rsidRPr="00457575">
        <w:tab/>
      </w:r>
      <w:r w:rsidR="00017974" w:rsidRPr="00457575">
        <w:t>A person commits an offence if the person—</w:t>
      </w:r>
    </w:p>
    <w:p w14:paraId="0749ADEC" w14:textId="77777777" w:rsidR="00017974" w:rsidRPr="00457575" w:rsidRDefault="004805D6" w:rsidP="004805D6">
      <w:pPr>
        <w:pStyle w:val="Apara"/>
      </w:pPr>
      <w:r>
        <w:tab/>
      </w:r>
      <w:r w:rsidR="00C84A57" w:rsidRPr="00457575">
        <w:t>(a)</w:t>
      </w:r>
      <w:r w:rsidR="00C84A57" w:rsidRPr="00457575">
        <w:tab/>
      </w:r>
      <w:r w:rsidR="00017974" w:rsidRPr="00457575">
        <w:t>stops being an authorised person; and</w:t>
      </w:r>
    </w:p>
    <w:p w14:paraId="30A1D84E" w14:textId="77777777" w:rsidR="00017974" w:rsidRPr="00457575" w:rsidRDefault="004805D6" w:rsidP="004805D6">
      <w:pPr>
        <w:pStyle w:val="Apara"/>
        <w:keepNext/>
      </w:pPr>
      <w:r>
        <w:tab/>
      </w:r>
      <w:r w:rsidR="00C84A57" w:rsidRPr="00457575">
        <w:t>(b)</w:t>
      </w:r>
      <w:r w:rsidR="00C84A57" w:rsidRPr="00457575">
        <w:tab/>
      </w:r>
      <w:r w:rsidR="00017974" w:rsidRPr="00457575">
        <w:t>does not return the person’</w:t>
      </w:r>
      <w:r w:rsidR="00CA42A4" w:rsidRPr="00457575">
        <w:t>s</w:t>
      </w:r>
      <w:r w:rsidR="00017974" w:rsidRPr="00457575">
        <w:t xml:space="preserve"> identity card to the director</w:t>
      </w:r>
      <w:r w:rsidR="00017974" w:rsidRPr="00457575">
        <w:noBreakHyphen/>
        <w:t>general as soon as practicable (but not later than 7 days) after the day the person stops being an authorised person.</w:t>
      </w:r>
    </w:p>
    <w:p w14:paraId="4BF3EA33" w14:textId="77777777" w:rsidR="00017974" w:rsidRPr="00457575" w:rsidRDefault="00017974" w:rsidP="004805D6">
      <w:pPr>
        <w:pStyle w:val="Penalty"/>
        <w:keepNext/>
      </w:pPr>
      <w:r w:rsidRPr="00457575">
        <w:t>Maximum penalty:  1 penalty unit.</w:t>
      </w:r>
    </w:p>
    <w:p w14:paraId="676C7367" w14:textId="77777777" w:rsidR="00017974" w:rsidRPr="00457575" w:rsidRDefault="004805D6" w:rsidP="004805D6">
      <w:pPr>
        <w:pStyle w:val="Amain"/>
      </w:pPr>
      <w:r>
        <w:tab/>
      </w:r>
      <w:r w:rsidR="00C84A57" w:rsidRPr="00457575">
        <w:t>(5)</w:t>
      </w:r>
      <w:r w:rsidR="00C84A57" w:rsidRPr="00457575">
        <w:tab/>
      </w:r>
      <w:r w:rsidR="005550BE" w:rsidRPr="00457575">
        <w:t>Subsection (</w:t>
      </w:r>
      <w:r w:rsidR="00017974" w:rsidRPr="00457575">
        <w:t>3) does not apply to a person if the person’</w:t>
      </w:r>
      <w:r w:rsidR="00CA42A4" w:rsidRPr="00457575">
        <w:t>s</w:t>
      </w:r>
      <w:r w:rsidR="00017974" w:rsidRPr="00457575">
        <w:t xml:space="preserve"> identity card has been—</w:t>
      </w:r>
    </w:p>
    <w:p w14:paraId="46941E32" w14:textId="77777777" w:rsidR="00017974" w:rsidRPr="00457575" w:rsidRDefault="004805D6" w:rsidP="004805D6">
      <w:pPr>
        <w:pStyle w:val="Apara"/>
      </w:pPr>
      <w:r>
        <w:tab/>
      </w:r>
      <w:r w:rsidR="00C84A57" w:rsidRPr="00457575">
        <w:t>(a)</w:t>
      </w:r>
      <w:r w:rsidR="00C84A57" w:rsidRPr="00457575">
        <w:tab/>
      </w:r>
      <w:r w:rsidR="00017974" w:rsidRPr="00457575">
        <w:t>lost or stolen; or</w:t>
      </w:r>
    </w:p>
    <w:p w14:paraId="3B572D98" w14:textId="77777777" w:rsidR="00017974" w:rsidRPr="00457575" w:rsidRDefault="004805D6" w:rsidP="004805D6">
      <w:pPr>
        <w:pStyle w:val="Apara"/>
        <w:keepNext/>
      </w:pPr>
      <w:r>
        <w:tab/>
      </w:r>
      <w:r w:rsidR="00C84A57" w:rsidRPr="00457575">
        <w:t>(b)</w:t>
      </w:r>
      <w:r w:rsidR="00C84A57" w:rsidRPr="00457575">
        <w:tab/>
      </w:r>
      <w:r w:rsidR="00017974" w:rsidRPr="00457575">
        <w:t>destroyed by someone else.</w:t>
      </w:r>
    </w:p>
    <w:p w14:paraId="1A7CFA5C" w14:textId="18A84DA9" w:rsidR="00017974" w:rsidRPr="00457575" w:rsidRDefault="00017974" w:rsidP="00017974">
      <w:pPr>
        <w:pStyle w:val="aNote"/>
      </w:pPr>
      <w:r w:rsidRPr="004805D6">
        <w:rPr>
          <w:rStyle w:val="charItals"/>
        </w:rPr>
        <w:t>Note</w:t>
      </w:r>
      <w:r w:rsidRPr="004805D6">
        <w:rPr>
          <w:rStyle w:val="charItals"/>
        </w:rPr>
        <w:tab/>
      </w:r>
      <w:r w:rsidRPr="00457575">
        <w:t xml:space="preserve">The defendant has an evidential burden in relation to the matters mentioned in </w:t>
      </w:r>
      <w:r w:rsidR="00CA42A4" w:rsidRPr="00457575">
        <w:t>s</w:t>
      </w:r>
      <w:r w:rsidRPr="00457575">
        <w:t> (</w:t>
      </w:r>
      <w:r w:rsidR="00E90866" w:rsidRPr="00457575">
        <w:t>5</w:t>
      </w:r>
      <w:r w:rsidRPr="00457575">
        <w:t xml:space="preserve">) (see </w:t>
      </w:r>
      <w:hyperlink r:id="rId93" w:tooltip="A2002-51" w:history="1">
        <w:r w:rsidR="00B457F2" w:rsidRPr="00B457F2">
          <w:rPr>
            <w:rStyle w:val="charCitHyperlinkAbbrev"/>
          </w:rPr>
          <w:t>Criminal Code</w:t>
        </w:r>
      </w:hyperlink>
      <w:r w:rsidRPr="00457575">
        <w:t xml:space="preserve">, </w:t>
      </w:r>
      <w:r w:rsidR="00CA42A4" w:rsidRPr="00457575">
        <w:t>s</w:t>
      </w:r>
      <w:r w:rsidRPr="00457575">
        <w:t> 58).</w:t>
      </w:r>
    </w:p>
    <w:p w14:paraId="479D629B" w14:textId="77777777" w:rsidR="00017974" w:rsidRPr="00457575" w:rsidRDefault="004805D6" w:rsidP="004805D6">
      <w:pPr>
        <w:pStyle w:val="Amain"/>
      </w:pPr>
      <w:r>
        <w:tab/>
      </w:r>
      <w:r w:rsidR="00C84A57" w:rsidRPr="00457575">
        <w:t>(6)</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14:paraId="7BDC9D36" w14:textId="77777777" w:rsidR="00017974" w:rsidRPr="00457575" w:rsidRDefault="00C84A57" w:rsidP="00C84A57">
      <w:pPr>
        <w:pStyle w:val="AH5Sec"/>
      </w:pPr>
      <w:bookmarkStart w:id="122" w:name="_Toc150437962"/>
      <w:r w:rsidRPr="007742C4">
        <w:rPr>
          <w:rStyle w:val="CharSectNo"/>
        </w:rPr>
        <w:lastRenderedPageBreak/>
        <w:t>91</w:t>
      </w:r>
      <w:r w:rsidRPr="00457575">
        <w:tab/>
      </w:r>
      <w:r w:rsidR="00017974" w:rsidRPr="00457575">
        <w:t>Power not to be exercised before identity card shown</w:t>
      </w:r>
      <w:bookmarkEnd w:id="122"/>
    </w:p>
    <w:p w14:paraId="598816B4" w14:textId="77777777" w:rsidR="00017974" w:rsidRPr="00457575" w:rsidRDefault="004805D6" w:rsidP="004805D6">
      <w:pPr>
        <w:pStyle w:val="Amain"/>
        <w:keepNext/>
      </w:pPr>
      <w:r>
        <w:tab/>
      </w:r>
      <w:r w:rsidR="00C84A57" w:rsidRPr="00457575">
        <w:t>(1)</w:t>
      </w:r>
      <w:r w:rsidR="00C84A57" w:rsidRPr="00457575">
        <w:tab/>
      </w:r>
      <w:r w:rsidR="00D35611" w:rsidRPr="00457575">
        <w:t>This section</w:t>
      </w:r>
      <w:r w:rsidR="00017974" w:rsidRPr="00457575">
        <w:t xml:space="preserve"> applies in relation to an authorised person appointed under </w:t>
      </w:r>
      <w:r w:rsidR="003A16CF" w:rsidRPr="00457575">
        <w:t>section </w:t>
      </w:r>
      <w:r w:rsidR="006C6D0D" w:rsidRPr="00457575">
        <w:t>89</w:t>
      </w:r>
      <w:r w:rsidR="003A16CF" w:rsidRPr="00457575">
        <w:t> </w:t>
      </w:r>
      <w:r w:rsidR="00017974" w:rsidRPr="00457575">
        <w:t>(1).</w:t>
      </w:r>
    </w:p>
    <w:p w14:paraId="54DBDB6B" w14:textId="2C1C687B" w:rsidR="00017974" w:rsidRPr="00457575" w:rsidRDefault="00017974" w:rsidP="00017974">
      <w:pPr>
        <w:pStyle w:val="aNote"/>
      </w:pPr>
      <w:r w:rsidRPr="004805D6">
        <w:rPr>
          <w:rStyle w:val="charItals"/>
        </w:rPr>
        <w:t>Note</w:t>
      </w:r>
      <w:r w:rsidRPr="004805D6">
        <w:rPr>
          <w:rStyle w:val="charItals"/>
        </w:rPr>
        <w:tab/>
      </w:r>
      <w:r w:rsidRPr="00457575">
        <w:t xml:space="preserve">For an authorised person who is an investigator, see the </w:t>
      </w:r>
      <w:hyperlink r:id="rId94" w:tooltip="A1992-72" w:history="1">
        <w:r w:rsidR="00B457F2" w:rsidRPr="00B457F2">
          <w:rPr>
            <w:rStyle w:val="charCitHyperlinkItal"/>
          </w:rPr>
          <w:t>Fair Trading (Australian Consumer Law) Act 1992</w:t>
        </w:r>
      </w:hyperlink>
      <w:r w:rsidRPr="00457575">
        <w:t xml:space="preserve">, </w:t>
      </w:r>
      <w:r w:rsidR="00CA42A4" w:rsidRPr="00457575">
        <w:t>s</w:t>
      </w:r>
      <w:r w:rsidRPr="00457575">
        <w:t> 38 (Power not to be exercised before identity card shown).</w:t>
      </w:r>
    </w:p>
    <w:p w14:paraId="117D8485" w14:textId="77777777" w:rsidR="00017974" w:rsidRPr="00457575" w:rsidRDefault="004805D6" w:rsidP="004805D6">
      <w:pPr>
        <w:pStyle w:val="Amain"/>
      </w:pPr>
      <w:r>
        <w:tab/>
      </w:r>
      <w:r w:rsidR="00C84A57" w:rsidRPr="00457575">
        <w:t>(2)</w:t>
      </w:r>
      <w:r w:rsidR="00C84A57" w:rsidRPr="00457575">
        <w:tab/>
      </w:r>
      <w:r w:rsidR="00017974" w:rsidRPr="00457575">
        <w:t>The authorised person may exercise a power under a territory law in relation to a person only if the authorised person first shows the person the authorised person’</w:t>
      </w:r>
      <w:r w:rsidR="00CA42A4" w:rsidRPr="00457575">
        <w:t>s</w:t>
      </w:r>
      <w:r w:rsidR="00017974" w:rsidRPr="00457575">
        <w:t xml:space="preserve"> identity card.</w:t>
      </w:r>
    </w:p>
    <w:p w14:paraId="1751A455" w14:textId="77777777" w:rsidR="00017974" w:rsidRPr="007742C4" w:rsidRDefault="00C84A57" w:rsidP="00C84A57">
      <w:pPr>
        <w:pStyle w:val="AH3Div"/>
      </w:pPr>
      <w:bookmarkStart w:id="123" w:name="_Toc150437963"/>
      <w:r w:rsidRPr="007742C4">
        <w:rPr>
          <w:rStyle w:val="CharDivNo"/>
        </w:rPr>
        <w:t>Division 4.3</w:t>
      </w:r>
      <w:r w:rsidRPr="00457575">
        <w:tab/>
      </w:r>
      <w:r w:rsidR="00017974" w:rsidRPr="007742C4">
        <w:rPr>
          <w:rStyle w:val="CharDivText"/>
        </w:rPr>
        <w:t>Directions etc</w:t>
      </w:r>
      <w:bookmarkEnd w:id="123"/>
    </w:p>
    <w:p w14:paraId="321A0554" w14:textId="77777777" w:rsidR="00017974" w:rsidRPr="00457575" w:rsidRDefault="00C84A57" w:rsidP="00C84A57">
      <w:pPr>
        <w:pStyle w:val="AH4SubDiv"/>
      </w:pPr>
      <w:bookmarkStart w:id="124" w:name="_Toc150437964"/>
      <w:r w:rsidRPr="00457575">
        <w:t>Subdivision 4.3.1</w:t>
      </w:r>
      <w:r w:rsidRPr="00457575">
        <w:tab/>
      </w:r>
      <w:r w:rsidR="00017974" w:rsidRPr="00457575">
        <w:t>General directions</w:t>
      </w:r>
      <w:bookmarkEnd w:id="124"/>
    </w:p>
    <w:p w14:paraId="2B4B470D" w14:textId="77777777" w:rsidR="00017974" w:rsidRPr="00457575" w:rsidRDefault="00C84A57" w:rsidP="00C84A57">
      <w:pPr>
        <w:pStyle w:val="AH5Sec"/>
      </w:pPr>
      <w:bookmarkStart w:id="125" w:name="_Toc150437965"/>
      <w:r w:rsidRPr="007742C4">
        <w:rPr>
          <w:rStyle w:val="CharSectNo"/>
        </w:rPr>
        <w:t>92</w:t>
      </w:r>
      <w:r w:rsidRPr="00457575">
        <w:tab/>
      </w:r>
      <w:r w:rsidR="00017974" w:rsidRPr="00457575">
        <w:t>Direction to give name and address</w:t>
      </w:r>
      <w:bookmarkEnd w:id="125"/>
    </w:p>
    <w:p w14:paraId="01F187E8" w14:textId="77777777"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 a police officer or authorised person </w:t>
      </w:r>
      <w:r w:rsidR="00F37C79" w:rsidRPr="00457575">
        <w:t>believes</w:t>
      </w:r>
      <w:r w:rsidR="00017974" w:rsidRPr="00457575">
        <w:t xml:space="preserve"> on reasonable grounds that a person—</w:t>
      </w:r>
    </w:p>
    <w:p w14:paraId="29F77C04" w14:textId="77777777" w:rsidR="00017974" w:rsidRPr="00457575" w:rsidRDefault="004805D6" w:rsidP="004805D6">
      <w:pPr>
        <w:pStyle w:val="Apara"/>
      </w:pPr>
      <w:r>
        <w:tab/>
      </w:r>
      <w:r w:rsidR="00C84A57" w:rsidRPr="00457575">
        <w:t>(a)</w:t>
      </w:r>
      <w:r w:rsidR="00C84A57" w:rsidRPr="00457575">
        <w:tab/>
      </w:r>
      <w:r w:rsidR="00017974" w:rsidRPr="00457575">
        <w:t>has committed, is committing or is about to commit an offence against this Act; or</w:t>
      </w:r>
    </w:p>
    <w:p w14:paraId="165D69CB" w14:textId="77777777" w:rsidR="00017974" w:rsidRPr="00457575" w:rsidRDefault="004805D6" w:rsidP="004805D6">
      <w:pPr>
        <w:pStyle w:val="Apara"/>
        <w:keepNext/>
      </w:pPr>
      <w:r>
        <w:tab/>
      </w:r>
      <w:r w:rsidR="00C84A57" w:rsidRPr="00457575">
        <w:t>(b)</w:t>
      </w:r>
      <w:r w:rsidR="00C84A57" w:rsidRPr="00457575">
        <w:tab/>
      </w:r>
      <w:r w:rsidR="00017974" w:rsidRPr="00457575">
        <w:t>may be able to assist in the investigation of an offence against this Act.</w:t>
      </w:r>
    </w:p>
    <w:p w14:paraId="18B04E0A" w14:textId="4933252B" w:rsidR="00017974" w:rsidRPr="00457575" w:rsidRDefault="00017974" w:rsidP="00017974">
      <w:pPr>
        <w:pStyle w:val="aNote"/>
      </w:pPr>
      <w:r w:rsidRPr="004805D6">
        <w:rPr>
          <w:rStyle w:val="charItals"/>
        </w:rPr>
        <w:t>Note</w:t>
      </w:r>
      <w:r w:rsidRPr="004805D6">
        <w:rPr>
          <w:rStyle w:val="charItals"/>
        </w:rPr>
        <w:tab/>
      </w:r>
      <w:r w:rsidRPr="00457575">
        <w:rPr>
          <w:snapToGrid w:val="0"/>
        </w:rPr>
        <w:t>A reference to an Act includes a reference to the statutory instruments made or in force under the Act, including any regulation (</w:t>
      </w:r>
      <w:r w:rsidRPr="00457575">
        <w:t xml:space="preserve">see </w:t>
      </w:r>
      <w:hyperlink r:id="rId95" w:tooltip="A2001-14" w:history="1">
        <w:r w:rsidR="00B457F2" w:rsidRPr="00B457F2">
          <w:rPr>
            <w:rStyle w:val="charCitHyperlinkAbbrev"/>
          </w:rPr>
          <w:t>Legislation Act</w:t>
        </w:r>
      </w:hyperlink>
      <w:r w:rsidR="00702AD2" w:rsidRPr="00457575">
        <w:t>, s </w:t>
      </w:r>
      <w:r w:rsidRPr="00457575">
        <w:t>104).</w:t>
      </w:r>
    </w:p>
    <w:p w14:paraId="3EAE9F70" w14:textId="77777777" w:rsidR="00017974" w:rsidRPr="00457575" w:rsidRDefault="004805D6" w:rsidP="004805D6">
      <w:pPr>
        <w:pStyle w:val="Amain"/>
        <w:keepNext/>
      </w:pPr>
      <w:r>
        <w:tab/>
      </w:r>
      <w:r w:rsidR="00C84A57" w:rsidRPr="00457575">
        <w:t>(2)</w:t>
      </w:r>
      <w:r w:rsidR="00C84A57" w:rsidRPr="00457575">
        <w:tab/>
      </w:r>
      <w:r w:rsidR="00017974" w:rsidRPr="00457575">
        <w:t>The police officer or authorised person may direct the person to give the police officer or authorised person, immediately, any of the following personal details:</w:t>
      </w:r>
    </w:p>
    <w:p w14:paraId="4C27624E" w14:textId="77777777" w:rsidR="00017974" w:rsidRPr="00457575" w:rsidRDefault="004805D6" w:rsidP="004805D6">
      <w:pPr>
        <w:pStyle w:val="Apara"/>
      </w:pPr>
      <w:r>
        <w:tab/>
      </w:r>
      <w:r w:rsidR="00C84A57" w:rsidRPr="00457575">
        <w:t>(a)</w:t>
      </w:r>
      <w:r w:rsidR="00C84A57" w:rsidRPr="00457575">
        <w:tab/>
      </w:r>
      <w:r w:rsidR="00017974" w:rsidRPr="00457575">
        <w:t>the person’</w:t>
      </w:r>
      <w:r w:rsidR="00CA42A4" w:rsidRPr="00457575">
        <w:t>s</w:t>
      </w:r>
      <w:r w:rsidR="00017974" w:rsidRPr="00457575">
        <w:t xml:space="preserve"> full name;</w:t>
      </w:r>
    </w:p>
    <w:p w14:paraId="1DF32347" w14:textId="77777777" w:rsidR="00017974" w:rsidRPr="00457575" w:rsidRDefault="004805D6" w:rsidP="004805D6">
      <w:pPr>
        <w:pStyle w:val="Apara"/>
        <w:keepNext/>
      </w:pPr>
      <w:r>
        <w:tab/>
      </w:r>
      <w:r w:rsidR="00C84A57" w:rsidRPr="00457575">
        <w:t>(b)</w:t>
      </w:r>
      <w:r w:rsidR="00C84A57" w:rsidRPr="00457575">
        <w:tab/>
      </w:r>
      <w:r w:rsidR="00017974" w:rsidRPr="00457575">
        <w:t>the person’</w:t>
      </w:r>
      <w:r w:rsidR="00CA42A4" w:rsidRPr="00457575">
        <w:t>s</w:t>
      </w:r>
      <w:r w:rsidR="00017974" w:rsidRPr="00457575">
        <w:t xml:space="preserve"> home address.</w:t>
      </w:r>
    </w:p>
    <w:p w14:paraId="139D2593" w14:textId="2403D4D1" w:rsidR="00017974" w:rsidRPr="00457575" w:rsidRDefault="00017974" w:rsidP="00017974">
      <w:pPr>
        <w:pStyle w:val="aNote"/>
      </w:pPr>
      <w:r w:rsidRPr="004805D6">
        <w:rPr>
          <w:rStyle w:val="charItals"/>
        </w:rPr>
        <w:t>Note</w:t>
      </w:r>
      <w:r w:rsidRPr="004805D6">
        <w:rPr>
          <w:rStyle w:val="charItals"/>
        </w:rPr>
        <w:tab/>
      </w:r>
      <w:r w:rsidRPr="00457575">
        <w:t xml:space="preserve">Power to make the direction includes power to amend or repeal the direction (see </w:t>
      </w:r>
      <w:hyperlink r:id="rId96" w:tooltip="A2001-14" w:history="1">
        <w:r w:rsidR="00B457F2" w:rsidRPr="00B457F2">
          <w:rPr>
            <w:rStyle w:val="charCitHyperlinkAbbrev"/>
          </w:rPr>
          <w:t>Legislation Act</w:t>
        </w:r>
      </w:hyperlink>
      <w:r w:rsidR="00702AD2" w:rsidRPr="00457575">
        <w:t>, s </w:t>
      </w:r>
      <w:r w:rsidRPr="00457575">
        <w:t>46).</w:t>
      </w:r>
    </w:p>
    <w:p w14:paraId="0EB73685" w14:textId="77777777" w:rsidR="00017974" w:rsidRPr="00457575" w:rsidRDefault="004805D6" w:rsidP="004805D6">
      <w:pPr>
        <w:pStyle w:val="Amain"/>
      </w:pPr>
      <w:r>
        <w:lastRenderedPageBreak/>
        <w:tab/>
      </w:r>
      <w:r w:rsidR="00C84A57" w:rsidRPr="00457575">
        <w:t>(3)</w:t>
      </w:r>
      <w:r w:rsidR="00C84A57" w:rsidRPr="00457575">
        <w:tab/>
      </w:r>
      <w:r w:rsidR="00017974" w:rsidRPr="00457575">
        <w:t>The person may ask the authorised person to produce the authorised person’</w:t>
      </w:r>
      <w:r w:rsidR="00CA42A4" w:rsidRPr="00457575">
        <w:t>s</w:t>
      </w:r>
      <w:r w:rsidR="00017974" w:rsidRPr="00457575">
        <w:t xml:space="preserve"> identity card for inspection by the person.</w:t>
      </w:r>
    </w:p>
    <w:p w14:paraId="25B3560C" w14:textId="77777777" w:rsidR="00017974" w:rsidRPr="00457575" w:rsidRDefault="004805D6" w:rsidP="004805D6">
      <w:pPr>
        <w:pStyle w:val="Amain"/>
      </w:pPr>
      <w:r>
        <w:tab/>
      </w:r>
      <w:r w:rsidR="00C84A57" w:rsidRPr="00457575">
        <w:t>(4)</w:t>
      </w:r>
      <w:r w:rsidR="00C84A57" w:rsidRPr="00457575">
        <w:tab/>
      </w:r>
      <w:r w:rsidR="00017974" w:rsidRPr="00457575">
        <w:t xml:space="preserve">If the police officer or authorised person </w:t>
      </w:r>
      <w:r w:rsidR="00F37C79" w:rsidRPr="00457575">
        <w:t>believes</w:t>
      </w:r>
      <w:r w:rsidR="00017974" w:rsidRPr="00457575">
        <w:t xml:space="preserve"> on reasonable grounds that a personal detail given by a person in response to a direction under </w:t>
      </w:r>
      <w:r w:rsidR="005550BE" w:rsidRPr="00457575">
        <w:t>subsection (</w:t>
      </w:r>
      <w:r w:rsidR="00017974" w:rsidRPr="00457575">
        <w:t>2) is false or misleading, the police officer or authorised person may direct the person to produce evidence immediately of the correctness of the detail.</w:t>
      </w:r>
    </w:p>
    <w:p w14:paraId="6BF8DA01" w14:textId="77777777" w:rsidR="00017974" w:rsidRPr="00457575" w:rsidRDefault="004805D6" w:rsidP="004805D6">
      <w:pPr>
        <w:pStyle w:val="Amain"/>
      </w:pPr>
      <w:r>
        <w:tab/>
      </w:r>
      <w:r w:rsidR="00C84A57" w:rsidRPr="00457575">
        <w:t>(5)</w:t>
      </w:r>
      <w:r w:rsidR="00C84A57" w:rsidRPr="00457575">
        <w:tab/>
      </w:r>
      <w:r w:rsidR="00017974" w:rsidRPr="00457575">
        <w:t>If an a</w:t>
      </w:r>
      <w:r w:rsidR="00710809" w:rsidRPr="00457575">
        <w:t>uthorised person</w:t>
      </w:r>
      <w:r w:rsidR="00017974" w:rsidRPr="00457575">
        <w:t xml:space="preserve"> gives a direction under </w:t>
      </w:r>
      <w:r w:rsidR="00D35611" w:rsidRPr="00457575">
        <w:t>this section</w:t>
      </w:r>
      <w:r w:rsidR="00710809" w:rsidRPr="00457575">
        <w:t xml:space="preserve"> to a person, the authorised person</w:t>
      </w:r>
      <w:r w:rsidR="00017974" w:rsidRPr="00457575">
        <w:t xml:space="preserve"> must tell the person that it is an offence if the person fails to comply with the direction.</w:t>
      </w:r>
    </w:p>
    <w:p w14:paraId="44D05BCA" w14:textId="77777777" w:rsidR="00017974" w:rsidRPr="00457575" w:rsidRDefault="00C84A57" w:rsidP="00C84A57">
      <w:pPr>
        <w:pStyle w:val="AH5Sec"/>
      </w:pPr>
      <w:bookmarkStart w:id="126" w:name="_Toc150437966"/>
      <w:r w:rsidRPr="007742C4">
        <w:rPr>
          <w:rStyle w:val="CharSectNo"/>
        </w:rPr>
        <w:t>93</w:t>
      </w:r>
      <w:r w:rsidRPr="00457575">
        <w:tab/>
      </w:r>
      <w:r w:rsidR="00017974" w:rsidRPr="00457575">
        <w:t>Offence—fail to comply with direction to give name and address</w:t>
      </w:r>
      <w:bookmarkEnd w:id="126"/>
    </w:p>
    <w:p w14:paraId="085E1EF1" w14:textId="77777777" w:rsidR="00017974" w:rsidRPr="00457575" w:rsidRDefault="004805D6" w:rsidP="004805D6">
      <w:pPr>
        <w:pStyle w:val="Amain"/>
      </w:pPr>
      <w:r>
        <w:tab/>
      </w:r>
      <w:r w:rsidR="00C84A57" w:rsidRPr="00457575">
        <w:t>(1)</w:t>
      </w:r>
      <w:r w:rsidR="00C84A57" w:rsidRPr="00457575">
        <w:tab/>
      </w:r>
      <w:r w:rsidR="00017974" w:rsidRPr="00457575">
        <w:t>A person commits an offence if the person—</w:t>
      </w:r>
    </w:p>
    <w:p w14:paraId="1DD5ACC4" w14:textId="77777777" w:rsidR="00017974" w:rsidRPr="00457575" w:rsidRDefault="004805D6" w:rsidP="004805D6">
      <w:pPr>
        <w:pStyle w:val="Apara"/>
      </w:pPr>
      <w:r>
        <w:tab/>
      </w:r>
      <w:r w:rsidR="00C84A57" w:rsidRPr="00457575">
        <w:t>(a)</w:t>
      </w:r>
      <w:r w:rsidR="00C84A57" w:rsidRPr="00457575">
        <w:tab/>
      </w:r>
      <w:r w:rsidR="00017974" w:rsidRPr="00457575">
        <w:t xml:space="preserve">is subject to a direction under </w:t>
      </w:r>
      <w:r w:rsidR="00CA42A4" w:rsidRPr="00457575">
        <w:t>section</w:t>
      </w:r>
      <w:r w:rsidR="00017974" w:rsidRPr="00457575">
        <w:t> </w:t>
      </w:r>
      <w:r w:rsidR="006C6D0D" w:rsidRPr="00457575">
        <w:t>92</w:t>
      </w:r>
      <w:r w:rsidR="00017974" w:rsidRPr="00457575">
        <w:t> (2); and</w:t>
      </w:r>
    </w:p>
    <w:p w14:paraId="29518AEF" w14:textId="77777777" w:rsidR="00017974" w:rsidRPr="00457575" w:rsidRDefault="004805D6" w:rsidP="004805D6">
      <w:pPr>
        <w:pStyle w:val="Apara"/>
        <w:keepNext/>
      </w:pPr>
      <w:r>
        <w:tab/>
      </w:r>
      <w:r w:rsidR="00C84A57" w:rsidRPr="00457575">
        <w:t>(b)</w:t>
      </w:r>
      <w:r w:rsidR="00C84A57" w:rsidRPr="00457575">
        <w:tab/>
      </w:r>
      <w:r w:rsidR="00017974" w:rsidRPr="00457575">
        <w:t>fails to comply with the direction.</w:t>
      </w:r>
    </w:p>
    <w:p w14:paraId="384BC15A" w14:textId="77777777" w:rsidR="00017974" w:rsidRPr="00457575" w:rsidRDefault="00017974" w:rsidP="004805D6">
      <w:pPr>
        <w:pStyle w:val="Penalty"/>
        <w:keepNext/>
      </w:pPr>
      <w:r w:rsidRPr="00457575">
        <w:t>Maximum penalty:  5 penalty units.</w:t>
      </w:r>
    </w:p>
    <w:p w14:paraId="4D455AF5" w14:textId="4E540CED" w:rsidR="00017974" w:rsidRPr="00457575" w:rsidRDefault="00017974" w:rsidP="00017974">
      <w:pPr>
        <w:pStyle w:val="aNote"/>
      </w:pPr>
      <w:r w:rsidRPr="00457575">
        <w:rPr>
          <w:rStyle w:val="charItals"/>
        </w:rPr>
        <w:t xml:space="preserve">Note </w:t>
      </w:r>
      <w:r w:rsidRPr="00457575">
        <w:rPr>
          <w:rStyle w:val="charItals"/>
        </w:rPr>
        <w:tab/>
      </w:r>
      <w:r w:rsidRPr="00457575">
        <w:t xml:space="preserve">It is an offence to make a false or misleading statement or give false or misleading information (see </w:t>
      </w:r>
      <w:hyperlink r:id="rId97" w:tooltip="A2002-51" w:history="1">
        <w:r w:rsidR="00B457F2" w:rsidRPr="00B457F2">
          <w:rPr>
            <w:rStyle w:val="charCitHyperlinkAbbrev"/>
          </w:rPr>
          <w:t>Criminal Code</w:t>
        </w:r>
      </w:hyperlink>
      <w:r w:rsidRPr="00457575">
        <w:t xml:space="preserve">, </w:t>
      </w:r>
      <w:r w:rsidR="00CA42A4" w:rsidRPr="00457575">
        <w:t>pt</w:t>
      </w:r>
      <w:r w:rsidRPr="00457575">
        <w:t xml:space="preserve"> 3.4).</w:t>
      </w:r>
    </w:p>
    <w:p w14:paraId="78BF4ADB" w14:textId="77777777" w:rsidR="00017974" w:rsidRPr="00457575" w:rsidRDefault="004805D6" w:rsidP="004805D6">
      <w:pPr>
        <w:pStyle w:val="Amain"/>
      </w:pPr>
      <w:r>
        <w:tab/>
      </w:r>
      <w:r w:rsidR="00C84A57" w:rsidRPr="00457575">
        <w:t>(2)</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14:paraId="5DA7BC4D" w14:textId="77777777" w:rsidR="00017974" w:rsidRPr="00457575" w:rsidRDefault="004805D6" w:rsidP="004805D6">
      <w:pPr>
        <w:pStyle w:val="Amain"/>
        <w:keepNext/>
      </w:pPr>
      <w:r>
        <w:tab/>
      </w:r>
      <w:r w:rsidR="00C84A57" w:rsidRPr="00457575">
        <w:t>(3)</w:t>
      </w:r>
      <w:r w:rsidR="00C84A57" w:rsidRPr="00457575">
        <w:tab/>
      </w:r>
      <w:r w:rsidR="00D35611" w:rsidRPr="00457575">
        <w:t>This section</w:t>
      </w:r>
      <w:r w:rsidR="00017974" w:rsidRPr="00457575">
        <w:t xml:space="preserve"> does not apply to a person if the authorised person did not produce the authorised person’</w:t>
      </w:r>
      <w:r w:rsidR="00CA42A4" w:rsidRPr="00457575">
        <w:t>s</w:t>
      </w:r>
      <w:r w:rsidR="00017974" w:rsidRPr="00457575">
        <w:t xml:space="preserve"> identity card for inspection by the person if asked.</w:t>
      </w:r>
    </w:p>
    <w:p w14:paraId="06EFC2D9" w14:textId="2D555C3C" w:rsidR="00017974" w:rsidRPr="00457575" w:rsidRDefault="00017974" w:rsidP="00017974">
      <w:pPr>
        <w:pStyle w:val="aNote"/>
      </w:pPr>
      <w:r w:rsidRPr="00457575">
        <w:rPr>
          <w:rStyle w:val="charItals"/>
        </w:rPr>
        <w:t>Note</w:t>
      </w:r>
      <w:r w:rsidRPr="00457575">
        <w:rPr>
          <w:rStyle w:val="charItals"/>
        </w:rPr>
        <w:tab/>
      </w:r>
      <w:r w:rsidRPr="00457575">
        <w:t xml:space="preserve">The defendant has an evidential burden in relation to the matters mentioned in </w:t>
      </w:r>
      <w:r w:rsidR="00CA42A4" w:rsidRPr="00457575">
        <w:t>s</w:t>
      </w:r>
      <w:r w:rsidRPr="00457575">
        <w:t xml:space="preserve"> (3) (see </w:t>
      </w:r>
      <w:hyperlink r:id="rId98" w:tooltip="A2002-51" w:history="1">
        <w:r w:rsidR="00B457F2" w:rsidRPr="00B457F2">
          <w:rPr>
            <w:rStyle w:val="charCitHyperlinkAbbrev"/>
          </w:rPr>
          <w:t>Criminal Code</w:t>
        </w:r>
      </w:hyperlink>
      <w:r w:rsidRPr="00457575">
        <w:t xml:space="preserve">, </w:t>
      </w:r>
      <w:r w:rsidR="00CA42A4" w:rsidRPr="00457575">
        <w:t>s</w:t>
      </w:r>
      <w:r w:rsidRPr="00457575">
        <w:t> 58).</w:t>
      </w:r>
    </w:p>
    <w:p w14:paraId="3712AF63" w14:textId="77777777" w:rsidR="00017974" w:rsidRPr="00457575" w:rsidRDefault="004805D6" w:rsidP="004805D6">
      <w:pPr>
        <w:pStyle w:val="Amain"/>
        <w:keepNext/>
      </w:pPr>
      <w:r>
        <w:tab/>
      </w:r>
      <w:r w:rsidR="00C84A57" w:rsidRPr="00457575">
        <w:t>(4)</w:t>
      </w:r>
      <w:r w:rsidR="00C84A57" w:rsidRPr="00457575">
        <w:tab/>
      </w:r>
      <w:r w:rsidR="00D35611" w:rsidRPr="00457575">
        <w:t>This section</w:t>
      </w:r>
      <w:r w:rsidR="00017974" w:rsidRPr="00457575">
        <w:t xml:space="preserve"> does not apply to a person if the police officer or authorised person did not, before giving the direction, warn the </w:t>
      </w:r>
      <w:r w:rsidR="00AE2DFC" w:rsidRPr="00457575">
        <w:t>person</w:t>
      </w:r>
      <w:r w:rsidR="00017974" w:rsidRPr="00457575">
        <w:t xml:space="preserve"> that failure to comply with the direction is an offence.</w:t>
      </w:r>
    </w:p>
    <w:p w14:paraId="62DF376A" w14:textId="7145D201" w:rsidR="00017974" w:rsidRPr="00457575" w:rsidRDefault="00017974" w:rsidP="00017974">
      <w:pPr>
        <w:pStyle w:val="aNote"/>
      </w:pPr>
      <w:r w:rsidRPr="00457575">
        <w:rPr>
          <w:rStyle w:val="charItals"/>
        </w:rPr>
        <w:t>Note</w:t>
      </w:r>
      <w:r w:rsidRPr="00457575">
        <w:rPr>
          <w:rStyle w:val="charItals"/>
        </w:rPr>
        <w:tab/>
      </w:r>
      <w:r w:rsidRPr="00457575">
        <w:t xml:space="preserve">The defendant has an evidential burden in relation to the matters mentioned in </w:t>
      </w:r>
      <w:r w:rsidR="00CA42A4" w:rsidRPr="00457575">
        <w:t>s</w:t>
      </w:r>
      <w:r w:rsidRPr="00457575">
        <w:t xml:space="preserve"> (4) (see </w:t>
      </w:r>
      <w:hyperlink r:id="rId99" w:tooltip="A2002-51" w:history="1">
        <w:r w:rsidR="00B457F2" w:rsidRPr="00B457F2">
          <w:rPr>
            <w:rStyle w:val="charCitHyperlinkAbbrev"/>
          </w:rPr>
          <w:t>Criminal Code</w:t>
        </w:r>
      </w:hyperlink>
      <w:r w:rsidRPr="00457575">
        <w:t xml:space="preserve">, </w:t>
      </w:r>
      <w:r w:rsidR="00CA42A4" w:rsidRPr="00457575">
        <w:t>s</w:t>
      </w:r>
      <w:r w:rsidRPr="00457575">
        <w:t> 58).</w:t>
      </w:r>
    </w:p>
    <w:p w14:paraId="285DBE2B" w14:textId="77777777" w:rsidR="00017974" w:rsidRPr="00457575" w:rsidRDefault="00C84A57" w:rsidP="00C84A57">
      <w:pPr>
        <w:pStyle w:val="AH5Sec"/>
      </w:pPr>
      <w:bookmarkStart w:id="127" w:name="_Toc150437967"/>
      <w:r w:rsidRPr="007742C4">
        <w:rPr>
          <w:rStyle w:val="CharSectNo"/>
        </w:rPr>
        <w:lastRenderedPageBreak/>
        <w:t>94</w:t>
      </w:r>
      <w:r w:rsidRPr="00457575">
        <w:tab/>
      </w:r>
      <w:r w:rsidR="00382A70" w:rsidRPr="00457575">
        <w:t>Direction</w:t>
      </w:r>
      <w:r w:rsidR="00017974" w:rsidRPr="00457575">
        <w:t xml:space="preserve"> to produce </w:t>
      </w:r>
      <w:r w:rsidR="00E61AF5" w:rsidRPr="00457575">
        <w:t xml:space="preserve">approval, </w:t>
      </w:r>
      <w:r w:rsidR="00017974" w:rsidRPr="00457575">
        <w:t>permit</w:t>
      </w:r>
      <w:r w:rsidR="00E61AF5" w:rsidRPr="00457575">
        <w:t xml:space="preserve"> or insurance policy</w:t>
      </w:r>
      <w:bookmarkEnd w:id="127"/>
    </w:p>
    <w:p w14:paraId="2F55373D" w14:textId="77777777" w:rsidR="00065374" w:rsidRPr="00457575" w:rsidRDefault="004805D6" w:rsidP="004805D6">
      <w:pPr>
        <w:pStyle w:val="Amain"/>
      </w:pPr>
      <w:r>
        <w:tab/>
      </w:r>
      <w:r w:rsidR="00C84A57" w:rsidRPr="00457575">
        <w:t>(1)</w:t>
      </w:r>
      <w:r w:rsidR="00C84A57" w:rsidRPr="00457575">
        <w:tab/>
      </w:r>
      <w:r w:rsidR="00017974" w:rsidRPr="00457575">
        <w:t>A police officer or authorised person may direct</w:t>
      </w:r>
      <w:r w:rsidR="00065374" w:rsidRPr="00457575">
        <w:t>—</w:t>
      </w:r>
    </w:p>
    <w:p w14:paraId="7334DACD" w14:textId="77777777" w:rsidR="00065374" w:rsidRPr="00457575" w:rsidRDefault="004805D6" w:rsidP="004805D6">
      <w:pPr>
        <w:pStyle w:val="Apara"/>
      </w:pPr>
      <w:r>
        <w:tab/>
      </w:r>
      <w:r w:rsidR="00C84A57" w:rsidRPr="00457575">
        <w:t>(a)</w:t>
      </w:r>
      <w:r w:rsidR="00C84A57" w:rsidRPr="00457575">
        <w:tab/>
      </w:r>
      <w:r w:rsidR="00065374" w:rsidRPr="00457575">
        <w:t>an approval</w:t>
      </w:r>
      <w:r w:rsidR="00065374" w:rsidRPr="00457575">
        <w:noBreakHyphen/>
        <w:t>holder to produce the approval; or</w:t>
      </w:r>
    </w:p>
    <w:p w14:paraId="4DBADACA" w14:textId="77777777" w:rsidR="00017974" w:rsidRPr="00457575" w:rsidRDefault="004805D6" w:rsidP="004805D6">
      <w:pPr>
        <w:pStyle w:val="Apara"/>
      </w:pPr>
      <w:r>
        <w:tab/>
      </w:r>
      <w:r w:rsidR="00C84A57" w:rsidRPr="00457575">
        <w:t>(b)</w:t>
      </w:r>
      <w:r w:rsidR="00C84A57" w:rsidRPr="00457575">
        <w:tab/>
      </w:r>
      <w:r w:rsidR="00017974" w:rsidRPr="00457575">
        <w:t>a permit</w:t>
      </w:r>
      <w:r w:rsidR="00017974" w:rsidRPr="00457575">
        <w:noBreakHyphen/>
        <w:t>holder to produce—</w:t>
      </w:r>
    </w:p>
    <w:p w14:paraId="14685C04" w14:textId="77777777" w:rsidR="00065374" w:rsidRPr="00457575" w:rsidRDefault="004805D6" w:rsidP="004805D6">
      <w:pPr>
        <w:pStyle w:val="Asubpara"/>
      </w:pPr>
      <w:r>
        <w:tab/>
      </w:r>
      <w:r w:rsidR="00C84A57" w:rsidRPr="00457575">
        <w:t>(i)</w:t>
      </w:r>
      <w:r w:rsidR="00C84A57" w:rsidRPr="00457575">
        <w:tab/>
      </w:r>
      <w:r w:rsidR="00017974" w:rsidRPr="00457575">
        <w:t>the permit; and</w:t>
      </w:r>
    </w:p>
    <w:p w14:paraId="029EB6C3" w14:textId="77777777" w:rsidR="00017974" w:rsidRPr="00457575" w:rsidRDefault="004805D6" w:rsidP="004805D6">
      <w:pPr>
        <w:pStyle w:val="Asubpara"/>
        <w:keepNext/>
      </w:pPr>
      <w:r>
        <w:tab/>
      </w:r>
      <w:r w:rsidR="00C84A57" w:rsidRPr="00457575">
        <w:t>(ii)</w:t>
      </w:r>
      <w:r w:rsidR="00C84A57" w:rsidRPr="00457575">
        <w:tab/>
      </w:r>
      <w:r w:rsidR="00017974" w:rsidRPr="00457575">
        <w:t>if the permit includes a financial assurance condition requiring the permit</w:t>
      </w:r>
      <w:r w:rsidR="00017974" w:rsidRPr="00457575">
        <w:noBreakHyphen/>
        <w:t>holder to hold a stated kind of insurance policy—the insurance policy.</w:t>
      </w:r>
    </w:p>
    <w:p w14:paraId="1DD5F7E3" w14:textId="0B104BF2" w:rsidR="00017974" w:rsidRPr="00457575" w:rsidRDefault="00017974" w:rsidP="00017974">
      <w:pPr>
        <w:pStyle w:val="aNote"/>
      </w:pPr>
      <w:r w:rsidRPr="00457575">
        <w:rPr>
          <w:rStyle w:val="charItals"/>
        </w:rPr>
        <w:t>Note</w:t>
      </w:r>
      <w:r w:rsidRPr="00457575">
        <w:rPr>
          <w:rStyle w:val="charItals"/>
        </w:rPr>
        <w:tab/>
      </w:r>
      <w:r w:rsidRPr="00457575">
        <w:t xml:space="preserve">It is an offence to make a false or misleading statement or give false or misleading information (see </w:t>
      </w:r>
      <w:hyperlink r:id="rId100" w:tooltip="A2002-51" w:history="1">
        <w:r w:rsidR="00B457F2" w:rsidRPr="00B457F2">
          <w:rPr>
            <w:rStyle w:val="charCitHyperlinkAbbrev"/>
          </w:rPr>
          <w:t>Criminal Code</w:t>
        </w:r>
      </w:hyperlink>
      <w:r w:rsidRPr="00457575">
        <w:t xml:space="preserve">, </w:t>
      </w:r>
      <w:r w:rsidR="00CA42A4" w:rsidRPr="00457575">
        <w:t>pt</w:t>
      </w:r>
      <w:r w:rsidRPr="00457575">
        <w:t xml:space="preserve"> 3.4).</w:t>
      </w:r>
    </w:p>
    <w:p w14:paraId="349376EA" w14:textId="77777777" w:rsidR="00017974" w:rsidRPr="00457575" w:rsidRDefault="004805D6" w:rsidP="004805D6">
      <w:pPr>
        <w:pStyle w:val="Amain"/>
      </w:pPr>
      <w:r>
        <w:tab/>
      </w:r>
      <w:r w:rsidR="00C84A57" w:rsidRPr="00457575">
        <w:t>(2)</w:t>
      </w:r>
      <w:r w:rsidR="00C84A57" w:rsidRPr="00457575">
        <w:tab/>
      </w:r>
      <w:r w:rsidR="00017974" w:rsidRPr="00457575">
        <w:t>The direction must be in writing and state—</w:t>
      </w:r>
    </w:p>
    <w:p w14:paraId="1845C960" w14:textId="77777777" w:rsidR="00017974" w:rsidRPr="00457575" w:rsidRDefault="004805D6" w:rsidP="004805D6">
      <w:pPr>
        <w:pStyle w:val="Apara"/>
      </w:pPr>
      <w:r>
        <w:tab/>
      </w:r>
      <w:r w:rsidR="00C84A57" w:rsidRPr="00457575">
        <w:t>(a)</w:t>
      </w:r>
      <w:r w:rsidR="00C84A57" w:rsidRPr="00457575">
        <w:tab/>
      </w:r>
      <w:r w:rsidR="00017974" w:rsidRPr="00457575">
        <w:t xml:space="preserve">the </w:t>
      </w:r>
      <w:r w:rsidR="00E61AF5" w:rsidRPr="00457575">
        <w:t xml:space="preserve">approval, </w:t>
      </w:r>
      <w:r w:rsidR="00017974" w:rsidRPr="00457575">
        <w:t xml:space="preserve">permit </w:t>
      </w:r>
      <w:r w:rsidR="00E61AF5" w:rsidRPr="00457575">
        <w:t>or</w:t>
      </w:r>
      <w:r w:rsidR="00017974" w:rsidRPr="00457575">
        <w:t xml:space="preserve"> policy to be produced; and</w:t>
      </w:r>
    </w:p>
    <w:p w14:paraId="484B1D99" w14:textId="77777777" w:rsidR="00017974" w:rsidRPr="00457575" w:rsidRDefault="004805D6" w:rsidP="004805D6">
      <w:pPr>
        <w:pStyle w:val="Apara"/>
      </w:pPr>
      <w:r>
        <w:tab/>
      </w:r>
      <w:r w:rsidR="00C84A57" w:rsidRPr="00457575">
        <w:t>(b)</w:t>
      </w:r>
      <w:r w:rsidR="00C84A57" w:rsidRPr="00457575">
        <w:tab/>
      </w:r>
      <w:r w:rsidR="00017974" w:rsidRPr="00457575">
        <w:t xml:space="preserve">where and to whom the </w:t>
      </w:r>
      <w:r w:rsidR="00E61AF5" w:rsidRPr="00457575">
        <w:t xml:space="preserve">approval, </w:t>
      </w:r>
      <w:r w:rsidR="00017974" w:rsidRPr="00457575">
        <w:t>permit or policy is to be produced; and</w:t>
      </w:r>
    </w:p>
    <w:p w14:paraId="04BB597E" w14:textId="77777777" w:rsidR="00017974" w:rsidRPr="00457575" w:rsidRDefault="004805D6" w:rsidP="004805D6">
      <w:pPr>
        <w:pStyle w:val="Apara"/>
        <w:keepNext/>
      </w:pPr>
      <w:r>
        <w:tab/>
      </w:r>
      <w:r w:rsidR="00C84A57" w:rsidRPr="00457575">
        <w:t>(c)</w:t>
      </w:r>
      <w:r w:rsidR="00C84A57" w:rsidRPr="00457575">
        <w:tab/>
      </w:r>
      <w:r w:rsidR="00017974" w:rsidRPr="00457575">
        <w:t>when the direction must be complied with.</w:t>
      </w:r>
    </w:p>
    <w:p w14:paraId="2264E143" w14:textId="6D1287FD" w:rsidR="00017974" w:rsidRPr="00457575" w:rsidRDefault="00017974" w:rsidP="00017974">
      <w:pPr>
        <w:pStyle w:val="aNote"/>
      </w:pPr>
      <w:r w:rsidRPr="004805D6">
        <w:rPr>
          <w:rStyle w:val="charItals"/>
        </w:rPr>
        <w:t>Note</w:t>
      </w:r>
      <w:r w:rsidRPr="004805D6">
        <w:rPr>
          <w:rStyle w:val="charItals"/>
        </w:rPr>
        <w:tab/>
      </w:r>
      <w:r w:rsidRPr="00457575">
        <w:t xml:space="preserve">Power to make the direction includes power to amend or repeal the direction (see </w:t>
      </w:r>
      <w:hyperlink r:id="rId101" w:tooltip="A2001-14" w:history="1">
        <w:r w:rsidR="00B457F2" w:rsidRPr="00B457F2">
          <w:rPr>
            <w:rStyle w:val="charCitHyperlinkAbbrev"/>
          </w:rPr>
          <w:t>Legislation Act</w:t>
        </w:r>
      </w:hyperlink>
      <w:r w:rsidR="00702AD2" w:rsidRPr="00457575">
        <w:t>, s </w:t>
      </w:r>
      <w:r w:rsidRPr="00457575">
        <w:t>46).</w:t>
      </w:r>
    </w:p>
    <w:p w14:paraId="13227A72" w14:textId="77777777" w:rsidR="00017974" w:rsidRPr="00457575" w:rsidRDefault="004805D6" w:rsidP="004805D6">
      <w:pPr>
        <w:pStyle w:val="Amain"/>
        <w:keepNext/>
      </w:pPr>
      <w:r>
        <w:tab/>
      </w:r>
      <w:r w:rsidR="00C84A57" w:rsidRPr="00457575">
        <w:t>(3)</w:t>
      </w:r>
      <w:r w:rsidR="00C84A57" w:rsidRPr="00457575">
        <w:tab/>
      </w:r>
      <w:r w:rsidR="00017974" w:rsidRPr="00457575">
        <w:t>The police officer or authorised person may do 1 or more of the following:</w:t>
      </w:r>
    </w:p>
    <w:p w14:paraId="2CC0163F" w14:textId="77777777" w:rsidR="00017974" w:rsidRPr="00457575" w:rsidRDefault="004805D6" w:rsidP="004805D6">
      <w:pPr>
        <w:pStyle w:val="Apara"/>
      </w:pPr>
      <w:r>
        <w:tab/>
      </w:r>
      <w:r w:rsidR="00C84A57" w:rsidRPr="00457575">
        <w:t>(a)</w:t>
      </w:r>
      <w:r w:rsidR="00C84A57" w:rsidRPr="00457575">
        <w:tab/>
      </w:r>
      <w:r w:rsidR="00017974" w:rsidRPr="00457575">
        <w:t xml:space="preserve">inspect the </w:t>
      </w:r>
      <w:r w:rsidR="00E61AF5" w:rsidRPr="00457575">
        <w:t xml:space="preserve">approval, </w:t>
      </w:r>
      <w:r w:rsidR="00017974" w:rsidRPr="00457575">
        <w:t xml:space="preserve">permit </w:t>
      </w:r>
      <w:r w:rsidR="00E61AF5" w:rsidRPr="00457575">
        <w:t>or</w:t>
      </w:r>
      <w:r w:rsidR="00017974" w:rsidRPr="00457575">
        <w:t xml:space="preserve"> policy produced;</w:t>
      </w:r>
    </w:p>
    <w:p w14:paraId="60223684" w14:textId="77777777" w:rsidR="00017974" w:rsidRPr="00457575" w:rsidRDefault="004805D6" w:rsidP="004805D6">
      <w:pPr>
        <w:pStyle w:val="Apara"/>
      </w:pPr>
      <w:r>
        <w:tab/>
      </w:r>
      <w:r w:rsidR="00C84A57" w:rsidRPr="00457575">
        <w:t>(b)</w:t>
      </w:r>
      <w:r w:rsidR="00C84A57" w:rsidRPr="00457575">
        <w:tab/>
      </w:r>
      <w:r w:rsidR="00017974" w:rsidRPr="00457575">
        <w:t xml:space="preserve">make copies of, or take extracts from the </w:t>
      </w:r>
      <w:r w:rsidR="00E61AF5" w:rsidRPr="00457575">
        <w:t xml:space="preserve">approval, </w:t>
      </w:r>
      <w:r w:rsidR="00017974" w:rsidRPr="00457575">
        <w:t xml:space="preserve">permit </w:t>
      </w:r>
      <w:r w:rsidR="00E61AF5" w:rsidRPr="00457575">
        <w:t>or</w:t>
      </w:r>
      <w:r w:rsidR="00017974" w:rsidRPr="00457575">
        <w:t xml:space="preserve"> policy produced;</w:t>
      </w:r>
    </w:p>
    <w:p w14:paraId="1B9258AC" w14:textId="77777777" w:rsidR="00017974" w:rsidRPr="00457575" w:rsidRDefault="004805D6" w:rsidP="004805D6">
      <w:pPr>
        <w:pStyle w:val="Apara"/>
      </w:pPr>
      <w:r>
        <w:tab/>
      </w:r>
      <w:r w:rsidR="00C84A57" w:rsidRPr="00457575">
        <w:t>(c)</w:t>
      </w:r>
      <w:r w:rsidR="00C84A57" w:rsidRPr="00457575">
        <w:tab/>
      </w:r>
      <w:r w:rsidR="00017974" w:rsidRPr="00457575">
        <w:t xml:space="preserve">seize and remove the </w:t>
      </w:r>
      <w:r w:rsidR="00E61AF5" w:rsidRPr="00457575">
        <w:t xml:space="preserve">approval, </w:t>
      </w:r>
      <w:r w:rsidR="00017974" w:rsidRPr="00457575">
        <w:t>permit or policy produced if the officer or person believes on reasonable grounds that it may provide evidence of an offence against this Act.</w:t>
      </w:r>
    </w:p>
    <w:p w14:paraId="5860757B" w14:textId="77777777" w:rsidR="00D91A33" w:rsidRPr="00457575" w:rsidRDefault="004805D6" w:rsidP="004805D6">
      <w:pPr>
        <w:pStyle w:val="Amain"/>
        <w:keepNext/>
      </w:pPr>
      <w:r>
        <w:lastRenderedPageBreak/>
        <w:tab/>
      </w:r>
      <w:r w:rsidR="00C84A57" w:rsidRPr="00457575">
        <w:t>(4)</w:t>
      </w:r>
      <w:r w:rsidR="00C84A57" w:rsidRPr="00457575">
        <w:tab/>
      </w:r>
      <w:r w:rsidR="00D91A33" w:rsidRPr="00457575">
        <w:t>In this section:</w:t>
      </w:r>
    </w:p>
    <w:p w14:paraId="0787D5F7" w14:textId="77777777" w:rsidR="00D91A33" w:rsidRPr="00457575" w:rsidRDefault="00D91A33" w:rsidP="004805D6">
      <w:pPr>
        <w:pStyle w:val="aDef"/>
        <w:keepNext/>
      </w:pPr>
      <w:r w:rsidRPr="004805D6">
        <w:rPr>
          <w:rStyle w:val="charBoldItals"/>
        </w:rPr>
        <w:t>approval</w:t>
      </w:r>
      <w:r w:rsidRPr="004805D6">
        <w:rPr>
          <w:rStyle w:val="charBoldItals"/>
        </w:rPr>
        <w:noBreakHyphen/>
        <w:t>holder</w:t>
      </w:r>
      <w:r w:rsidRPr="00457575">
        <w:t xml:space="preserve"> means a person who holds—</w:t>
      </w:r>
    </w:p>
    <w:p w14:paraId="012815E3" w14:textId="77777777" w:rsidR="00D91A33" w:rsidRPr="00457575" w:rsidRDefault="004805D6" w:rsidP="004805D6">
      <w:pPr>
        <w:pStyle w:val="aDefpara"/>
      </w:pPr>
      <w:r>
        <w:tab/>
      </w:r>
      <w:r w:rsidR="00C84A57" w:rsidRPr="00457575">
        <w:t>(a)</w:t>
      </w:r>
      <w:r w:rsidR="00C84A57" w:rsidRPr="00457575">
        <w:tab/>
      </w:r>
      <w:r w:rsidR="00D91A33" w:rsidRPr="00457575">
        <w:t>closed road approval; or</w:t>
      </w:r>
    </w:p>
    <w:p w14:paraId="79DC5EEF" w14:textId="77777777" w:rsidR="00D91A33" w:rsidRPr="00457575" w:rsidRDefault="004805D6" w:rsidP="004805D6">
      <w:pPr>
        <w:pStyle w:val="aDefpara"/>
      </w:pPr>
      <w:r>
        <w:tab/>
      </w:r>
      <w:r w:rsidR="00C84A57" w:rsidRPr="00457575">
        <w:t>(b)</w:t>
      </w:r>
      <w:r w:rsidR="00C84A57" w:rsidRPr="00457575">
        <w:tab/>
      </w:r>
      <w:r w:rsidR="00D91A33" w:rsidRPr="00457575">
        <w:t>a work approval; or</w:t>
      </w:r>
    </w:p>
    <w:p w14:paraId="1632DCE1" w14:textId="77777777" w:rsidR="00D91A33" w:rsidRPr="00457575" w:rsidRDefault="004805D6" w:rsidP="004805D6">
      <w:pPr>
        <w:pStyle w:val="aDefpara"/>
      </w:pPr>
      <w:r>
        <w:tab/>
      </w:r>
      <w:r w:rsidR="00C84A57" w:rsidRPr="00457575">
        <w:t>(c)</w:t>
      </w:r>
      <w:r w:rsidR="00C84A57" w:rsidRPr="00457575">
        <w:tab/>
      </w:r>
      <w:r w:rsidR="003E0107" w:rsidRPr="00457575">
        <w:t>a sign approval.</w:t>
      </w:r>
    </w:p>
    <w:p w14:paraId="385071E4" w14:textId="77777777" w:rsidR="00017974" w:rsidRPr="00457575" w:rsidRDefault="00C84A57" w:rsidP="00C84A57">
      <w:pPr>
        <w:pStyle w:val="AH5Sec"/>
      </w:pPr>
      <w:bookmarkStart w:id="128" w:name="_Toc150437968"/>
      <w:r w:rsidRPr="007742C4">
        <w:rPr>
          <w:rStyle w:val="CharSectNo"/>
        </w:rPr>
        <w:t>95</w:t>
      </w:r>
      <w:r w:rsidRPr="00457575">
        <w:tab/>
      </w:r>
      <w:r w:rsidR="00017974" w:rsidRPr="00457575">
        <w:t>Offence—fail to comply with direction</w:t>
      </w:r>
      <w:r w:rsidR="00E44FCF" w:rsidRPr="00457575">
        <w:t xml:space="preserve"> to produce approval, permit or insurance policy</w:t>
      </w:r>
      <w:bookmarkEnd w:id="128"/>
    </w:p>
    <w:p w14:paraId="012DFC9E" w14:textId="77777777" w:rsidR="00017974" w:rsidRPr="00457575" w:rsidRDefault="004805D6" w:rsidP="004805D6">
      <w:pPr>
        <w:pStyle w:val="Amain"/>
      </w:pPr>
      <w:r>
        <w:tab/>
      </w:r>
      <w:r w:rsidR="00C84A57" w:rsidRPr="00457575">
        <w:t>(1)</w:t>
      </w:r>
      <w:r w:rsidR="00C84A57" w:rsidRPr="00457575">
        <w:tab/>
      </w:r>
      <w:r w:rsidR="00017974" w:rsidRPr="00457575">
        <w:t>A person commits an offence if the person—</w:t>
      </w:r>
    </w:p>
    <w:p w14:paraId="5C40E322" w14:textId="77777777" w:rsidR="00017974" w:rsidRPr="00457575" w:rsidRDefault="004805D6" w:rsidP="004805D6">
      <w:pPr>
        <w:pStyle w:val="Apara"/>
      </w:pPr>
      <w:r>
        <w:tab/>
      </w:r>
      <w:r w:rsidR="00C84A57" w:rsidRPr="00457575">
        <w:t>(a)</w:t>
      </w:r>
      <w:r w:rsidR="00C84A57" w:rsidRPr="00457575">
        <w:tab/>
      </w:r>
      <w:r w:rsidR="00017974" w:rsidRPr="00457575">
        <w:t xml:space="preserve">is subject to a direction under </w:t>
      </w:r>
      <w:r w:rsidR="00CA42A4" w:rsidRPr="00457575">
        <w:t>section</w:t>
      </w:r>
      <w:r w:rsidR="00017974" w:rsidRPr="00457575">
        <w:t> </w:t>
      </w:r>
      <w:r w:rsidR="006C6D0D" w:rsidRPr="00457575">
        <w:t>94</w:t>
      </w:r>
      <w:r w:rsidR="00017974" w:rsidRPr="00457575">
        <w:t>; and</w:t>
      </w:r>
    </w:p>
    <w:p w14:paraId="40566FDC" w14:textId="77777777" w:rsidR="00017974" w:rsidRPr="00457575" w:rsidRDefault="004805D6" w:rsidP="004805D6">
      <w:pPr>
        <w:pStyle w:val="Apara"/>
        <w:keepNext/>
      </w:pPr>
      <w:r>
        <w:tab/>
      </w:r>
      <w:r w:rsidR="00C84A57" w:rsidRPr="00457575">
        <w:t>(b)</w:t>
      </w:r>
      <w:r w:rsidR="00C84A57" w:rsidRPr="00457575">
        <w:tab/>
      </w:r>
      <w:r w:rsidR="00017974" w:rsidRPr="00457575">
        <w:t>fails to comply with the direction.</w:t>
      </w:r>
    </w:p>
    <w:p w14:paraId="4F0E2E6D" w14:textId="77777777" w:rsidR="00017974" w:rsidRPr="00457575" w:rsidRDefault="00017974" w:rsidP="004805D6">
      <w:pPr>
        <w:pStyle w:val="Penalty"/>
        <w:keepNext/>
      </w:pPr>
      <w:r w:rsidRPr="00457575">
        <w:t>Maximum penalty:  10 penalty units.</w:t>
      </w:r>
    </w:p>
    <w:p w14:paraId="6E17EDD3" w14:textId="77777777" w:rsidR="00017974" w:rsidRPr="00457575" w:rsidRDefault="004805D6" w:rsidP="004805D6">
      <w:pPr>
        <w:pStyle w:val="Amain"/>
      </w:pPr>
      <w:r>
        <w:tab/>
      </w:r>
      <w:r w:rsidR="00C84A57" w:rsidRPr="00457575">
        <w:t>(2)</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14:paraId="270BBCE0" w14:textId="77777777" w:rsidR="00017974" w:rsidRPr="00457575" w:rsidRDefault="004805D6" w:rsidP="004805D6">
      <w:pPr>
        <w:pStyle w:val="Amain"/>
        <w:keepNext/>
      </w:pPr>
      <w:r>
        <w:tab/>
      </w:r>
      <w:r w:rsidR="00C84A57" w:rsidRPr="00457575">
        <w:t>(3)</w:t>
      </w:r>
      <w:r w:rsidR="00C84A57" w:rsidRPr="00457575">
        <w:tab/>
      </w:r>
      <w:r w:rsidR="00D35611" w:rsidRPr="00457575">
        <w:t>This section</w:t>
      </w:r>
      <w:r w:rsidR="00017974" w:rsidRPr="00457575">
        <w:t xml:space="preserve"> does not apply to a person if the person has a reasonable excuse for failing to comply with the direction.</w:t>
      </w:r>
    </w:p>
    <w:p w14:paraId="0859B5B8" w14:textId="138C21D8" w:rsidR="00017974" w:rsidRPr="00457575" w:rsidRDefault="00017974" w:rsidP="00017974">
      <w:pPr>
        <w:pStyle w:val="aNote"/>
      </w:pPr>
      <w:r w:rsidRPr="00457575">
        <w:rPr>
          <w:rStyle w:val="charItals"/>
        </w:rPr>
        <w:t>Note</w:t>
      </w:r>
      <w:r w:rsidRPr="00457575">
        <w:rPr>
          <w:rStyle w:val="charItals"/>
        </w:rPr>
        <w:tab/>
      </w:r>
      <w:r w:rsidRPr="00457575">
        <w:t xml:space="preserve">The defendant has an evidential burden in relation to the matters mentioned in </w:t>
      </w:r>
      <w:r w:rsidR="00CA42A4" w:rsidRPr="00457575">
        <w:t>s</w:t>
      </w:r>
      <w:r w:rsidRPr="00457575">
        <w:t xml:space="preserve"> (3) (see </w:t>
      </w:r>
      <w:hyperlink r:id="rId102" w:tooltip="A2002-51" w:history="1">
        <w:r w:rsidR="00B457F2" w:rsidRPr="00B457F2">
          <w:rPr>
            <w:rStyle w:val="charCitHyperlinkAbbrev"/>
          </w:rPr>
          <w:t>Criminal Code</w:t>
        </w:r>
      </w:hyperlink>
      <w:r w:rsidRPr="00457575">
        <w:t xml:space="preserve">, </w:t>
      </w:r>
      <w:r w:rsidR="00CA42A4" w:rsidRPr="00457575">
        <w:t>s</w:t>
      </w:r>
      <w:r w:rsidRPr="00457575">
        <w:t> 58).</w:t>
      </w:r>
    </w:p>
    <w:p w14:paraId="749D0D3C" w14:textId="77777777" w:rsidR="00825B6C" w:rsidRPr="00457575" w:rsidRDefault="00C84A57" w:rsidP="00C84A57">
      <w:pPr>
        <w:pStyle w:val="AH5Sec"/>
      </w:pPr>
      <w:bookmarkStart w:id="129" w:name="_Toc150437969"/>
      <w:r w:rsidRPr="007742C4">
        <w:rPr>
          <w:rStyle w:val="CharSectNo"/>
        </w:rPr>
        <w:t>96</w:t>
      </w:r>
      <w:r w:rsidRPr="00457575">
        <w:tab/>
      </w:r>
      <w:r w:rsidR="00825B6C" w:rsidRPr="00457575">
        <w:t xml:space="preserve">Direction to </w:t>
      </w:r>
      <w:r w:rsidR="008836D2" w:rsidRPr="00457575">
        <w:t>leave permitted public unleased land</w:t>
      </w:r>
      <w:bookmarkEnd w:id="129"/>
    </w:p>
    <w:p w14:paraId="4811BC3E" w14:textId="77777777" w:rsidR="00825B6C" w:rsidRPr="00457575" w:rsidRDefault="004805D6" w:rsidP="004805D6">
      <w:pPr>
        <w:pStyle w:val="Amain"/>
      </w:pPr>
      <w:r>
        <w:tab/>
      </w:r>
      <w:r w:rsidR="00C84A57" w:rsidRPr="00457575">
        <w:t>(1)</w:t>
      </w:r>
      <w:r w:rsidR="00C84A57" w:rsidRPr="00457575">
        <w:tab/>
      </w:r>
      <w:r w:rsidR="00825B6C" w:rsidRPr="00457575">
        <w:t xml:space="preserve">This section applies if a police officer or authorised person </w:t>
      </w:r>
      <w:r w:rsidR="00F37C79" w:rsidRPr="00457575">
        <w:t>believes</w:t>
      </w:r>
      <w:r w:rsidR="00F96F3A" w:rsidRPr="00457575">
        <w:t xml:space="preserve"> on reasonable grounds that</w:t>
      </w:r>
      <w:r w:rsidR="00825B6C" w:rsidRPr="00457575">
        <w:t>—</w:t>
      </w:r>
    </w:p>
    <w:p w14:paraId="6B6F83B1" w14:textId="77777777" w:rsidR="00F96F3A" w:rsidRPr="00457575" w:rsidRDefault="004805D6" w:rsidP="004805D6">
      <w:pPr>
        <w:pStyle w:val="Apara"/>
      </w:pPr>
      <w:r>
        <w:tab/>
      </w:r>
      <w:r w:rsidR="00C84A57" w:rsidRPr="00457575">
        <w:t>(a)</w:t>
      </w:r>
      <w:r w:rsidR="00C84A57" w:rsidRPr="00457575">
        <w:tab/>
      </w:r>
      <w:r w:rsidR="00F96F3A" w:rsidRPr="00457575">
        <w:t xml:space="preserve">a person is using an area of public unleased land at a </w:t>
      </w:r>
      <w:r w:rsidR="0007386E" w:rsidRPr="00457575">
        <w:t xml:space="preserve">particular </w:t>
      </w:r>
      <w:r w:rsidR="00F96F3A" w:rsidRPr="00457575">
        <w:t>time; and</w:t>
      </w:r>
    </w:p>
    <w:p w14:paraId="301C1018" w14:textId="77777777" w:rsidR="00F96F3A" w:rsidRPr="00457575" w:rsidRDefault="004805D6" w:rsidP="004805D6">
      <w:pPr>
        <w:pStyle w:val="Apara"/>
      </w:pPr>
      <w:r>
        <w:tab/>
      </w:r>
      <w:r w:rsidR="00C84A57" w:rsidRPr="00457575">
        <w:t>(b)</w:t>
      </w:r>
      <w:r w:rsidR="00C84A57" w:rsidRPr="00457575">
        <w:tab/>
      </w:r>
      <w:r w:rsidR="00F96F3A" w:rsidRPr="00457575">
        <w:t xml:space="preserve">someone else (the </w:t>
      </w:r>
      <w:r w:rsidR="00F96F3A" w:rsidRPr="004805D6">
        <w:rPr>
          <w:rStyle w:val="charBoldItals"/>
        </w:rPr>
        <w:t>permit</w:t>
      </w:r>
      <w:r w:rsidR="00F96F3A" w:rsidRPr="004805D6">
        <w:rPr>
          <w:rStyle w:val="charBoldItals"/>
        </w:rPr>
        <w:noBreakHyphen/>
        <w:t>holder</w:t>
      </w:r>
      <w:r w:rsidR="00F96F3A" w:rsidRPr="00457575">
        <w:t>) holds a public unleased land permit to exclusively use the area at the time; and</w:t>
      </w:r>
    </w:p>
    <w:p w14:paraId="3FA226AF" w14:textId="77777777" w:rsidR="00F96F3A" w:rsidRPr="00457575" w:rsidRDefault="004805D6" w:rsidP="004805D6">
      <w:pPr>
        <w:pStyle w:val="Apara"/>
      </w:pPr>
      <w:r>
        <w:tab/>
      </w:r>
      <w:r w:rsidR="00C84A57" w:rsidRPr="00457575">
        <w:t>(c)</w:t>
      </w:r>
      <w:r w:rsidR="00C84A57" w:rsidRPr="00457575">
        <w:tab/>
      </w:r>
      <w:r w:rsidR="00F96F3A" w:rsidRPr="00457575">
        <w:t>the person is using the area without the consent of the permit</w:t>
      </w:r>
      <w:r w:rsidR="00F96F3A" w:rsidRPr="00457575">
        <w:noBreakHyphen/>
        <w:t>holder.</w:t>
      </w:r>
    </w:p>
    <w:p w14:paraId="4AB2E9BB" w14:textId="77777777" w:rsidR="00F96F3A" w:rsidRPr="00457575" w:rsidRDefault="004805D6" w:rsidP="004805D6">
      <w:pPr>
        <w:pStyle w:val="Amain"/>
        <w:keepNext/>
      </w:pPr>
      <w:r>
        <w:lastRenderedPageBreak/>
        <w:tab/>
      </w:r>
      <w:r w:rsidR="00C84A57" w:rsidRPr="00457575">
        <w:t>(2)</w:t>
      </w:r>
      <w:r w:rsidR="00C84A57" w:rsidRPr="00457575">
        <w:tab/>
      </w:r>
      <w:r w:rsidR="00825B6C" w:rsidRPr="00457575">
        <w:t xml:space="preserve">The police officer or authorised person may direct the person to </w:t>
      </w:r>
      <w:r w:rsidR="00F96F3A" w:rsidRPr="00457575">
        <w:t xml:space="preserve">leave the </w:t>
      </w:r>
      <w:r w:rsidR="001C3DFC" w:rsidRPr="00457575">
        <w:t xml:space="preserve">area of permitted </w:t>
      </w:r>
      <w:r w:rsidR="00F96F3A" w:rsidRPr="00457575">
        <w:t>public unleased land</w:t>
      </w:r>
      <w:r w:rsidR="00700146" w:rsidRPr="00457575">
        <w:t xml:space="preserve"> </w:t>
      </w:r>
      <w:r w:rsidR="004B3815" w:rsidRPr="00457575">
        <w:t>during</w:t>
      </w:r>
      <w:r w:rsidR="00700146" w:rsidRPr="00457575">
        <w:t xml:space="preserve"> the permitted time</w:t>
      </w:r>
      <w:r w:rsidR="004B3815" w:rsidRPr="00457575">
        <w:t>s</w:t>
      </w:r>
      <w:r w:rsidR="00F96F3A" w:rsidRPr="00457575">
        <w:t>.</w:t>
      </w:r>
    </w:p>
    <w:p w14:paraId="4CBD82D3" w14:textId="1642B98E" w:rsidR="00825B6C" w:rsidRPr="00457575" w:rsidRDefault="00825B6C" w:rsidP="00825B6C">
      <w:pPr>
        <w:pStyle w:val="aNote"/>
      </w:pPr>
      <w:r w:rsidRPr="004805D6">
        <w:rPr>
          <w:rStyle w:val="charItals"/>
        </w:rPr>
        <w:t>Note</w:t>
      </w:r>
      <w:r w:rsidRPr="004805D6">
        <w:rPr>
          <w:rStyle w:val="charItals"/>
        </w:rPr>
        <w:tab/>
      </w:r>
      <w:r w:rsidRPr="00457575">
        <w:t xml:space="preserve">Power to make the direction includes power to amend or repeal the direction (see </w:t>
      </w:r>
      <w:hyperlink r:id="rId103" w:tooltip="A2001-14" w:history="1">
        <w:r w:rsidR="00B457F2" w:rsidRPr="00B457F2">
          <w:rPr>
            <w:rStyle w:val="charCitHyperlinkAbbrev"/>
          </w:rPr>
          <w:t>Legislation Act</w:t>
        </w:r>
      </w:hyperlink>
      <w:r w:rsidRPr="00457575">
        <w:t>, s 46).</w:t>
      </w:r>
    </w:p>
    <w:p w14:paraId="1D50B4F7" w14:textId="77777777" w:rsidR="003D1CED" w:rsidRPr="00457575" w:rsidRDefault="004805D6" w:rsidP="004805D6">
      <w:pPr>
        <w:pStyle w:val="Amain"/>
      </w:pPr>
      <w:r>
        <w:tab/>
      </w:r>
      <w:r w:rsidR="00C84A57" w:rsidRPr="00457575">
        <w:t>(3)</w:t>
      </w:r>
      <w:r w:rsidR="00C84A57" w:rsidRPr="00457575">
        <w:tab/>
      </w:r>
      <w:r w:rsidR="003D1CED" w:rsidRPr="00457575">
        <w:t>A direction must be in writing and state—</w:t>
      </w:r>
    </w:p>
    <w:p w14:paraId="3C3B392E" w14:textId="77777777" w:rsidR="003D1CED" w:rsidRPr="00457575" w:rsidRDefault="004805D6" w:rsidP="004805D6">
      <w:pPr>
        <w:pStyle w:val="Apara"/>
      </w:pPr>
      <w:r>
        <w:tab/>
      </w:r>
      <w:r w:rsidR="00C84A57" w:rsidRPr="00457575">
        <w:t>(a)</w:t>
      </w:r>
      <w:r w:rsidR="00C84A57" w:rsidRPr="00457575">
        <w:tab/>
      </w:r>
      <w:r w:rsidR="003D1CED" w:rsidRPr="00457575">
        <w:t>the area of permitted public unleased land; and</w:t>
      </w:r>
    </w:p>
    <w:p w14:paraId="470D5E32" w14:textId="77777777" w:rsidR="003D1CED" w:rsidRPr="00457575" w:rsidRDefault="004805D6" w:rsidP="004805D6">
      <w:pPr>
        <w:pStyle w:val="Apara"/>
        <w:keepNext/>
      </w:pPr>
      <w:r>
        <w:tab/>
      </w:r>
      <w:r w:rsidR="00C84A57" w:rsidRPr="00457575">
        <w:t>(b)</w:t>
      </w:r>
      <w:r w:rsidR="00C84A57" w:rsidRPr="00457575">
        <w:tab/>
      </w:r>
      <w:r w:rsidR="003D1CED" w:rsidRPr="00457575">
        <w:t>the permitted times.</w:t>
      </w:r>
    </w:p>
    <w:p w14:paraId="66E37EC0" w14:textId="4905D76E" w:rsidR="003D1CED" w:rsidRPr="00457575" w:rsidRDefault="003D1CED" w:rsidP="003D1CED">
      <w:pPr>
        <w:pStyle w:val="aNote"/>
      </w:pPr>
      <w:r w:rsidRPr="004805D6">
        <w:rPr>
          <w:rStyle w:val="charItals"/>
        </w:rPr>
        <w:t>Note</w:t>
      </w:r>
      <w:r w:rsidRPr="004805D6">
        <w:rPr>
          <w:rStyle w:val="charItals"/>
        </w:rPr>
        <w:tab/>
      </w:r>
      <w:r w:rsidRPr="00457575">
        <w:t xml:space="preserve">Power to make the direction includes power to amend or repeal the direction (see </w:t>
      </w:r>
      <w:hyperlink r:id="rId104" w:tooltip="A2001-14" w:history="1">
        <w:r w:rsidR="00B457F2" w:rsidRPr="00B457F2">
          <w:rPr>
            <w:rStyle w:val="charCitHyperlinkAbbrev"/>
          </w:rPr>
          <w:t>Legislation Act</w:t>
        </w:r>
      </w:hyperlink>
      <w:r w:rsidRPr="00457575">
        <w:t>, s 46).</w:t>
      </w:r>
    </w:p>
    <w:p w14:paraId="40827CBE" w14:textId="77777777" w:rsidR="00825B6C" w:rsidRPr="00457575" w:rsidRDefault="004805D6" w:rsidP="004805D6">
      <w:pPr>
        <w:pStyle w:val="Amain"/>
      </w:pPr>
      <w:r>
        <w:tab/>
      </w:r>
      <w:r w:rsidR="00C84A57" w:rsidRPr="00457575">
        <w:t>(4)</w:t>
      </w:r>
      <w:r w:rsidR="00C84A57" w:rsidRPr="00457575">
        <w:tab/>
      </w:r>
      <w:r w:rsidR="00825B6C" w:rsidRPr="00457575">
        <w:t xml:space="preserve">If </w:t>
      </w:r>
      <w:r w:rsidR="003D1CED" w:rsidRPr="00457575">
        <w:t xml:space="preserve">a police officer or </w:t>
      </w:r>
      <w:r w:rsidR="00710809" w:rsidRPr="00457575">
        <w:t>authorised person</w:t>
      </w:r>
      <w:r w:rsidR="00825B6C" w:rsidRPr="00457575">
        <w:t xml:space="preserve"> gives a di</w:t>
      </w:r>
      <w:r w:rsidR="00710809" w:rsidRPr="00457575">
        <w:t xml:space="preserve">rection to a person, the </w:t>
      </w:r>
      <w:r w:rsidR="00D9079B">
        <w:t xml:space="preserve">police officer or </w:t>
      </w:r>
      <w:r w:rsidR="00710809" w:rsidRPr="00457575">
        <w:t>authorised person</w:t>
      </w:r>
      <w:r w:rsidR="00825B6C" w:rsidRPr="00457575">
        <w:t xml:space="preserve"> must tell the person that it is an offence if the person fails to comply with the direction.</w:t>
      </w:r>
    </w:p>
    <w:p w14:paraId="68F85B90" w14:textId="77777777" w:rsidR="00825B6C" w:rsidRPr="00457575" w:rsidRDefault="00C84A57" w:rsidP="00C84A57">
      <w:pPr>
        <w:pStyle w:val="AH5Sec"/>
      </w:pPr>
      <w:bookmarkStart w:id="130" w:name="_Toc150437970"/>
      <w:r w:rsidRPr="007742C4">
        <w:rPr>
          <w:rStyle w:val="CharSectNo"/>
        </w:rPr>
        <w:t>97</w:t>
      </w:r>
      <w:r w:rsidRPr="00457575">
        <w:tab/>
      </w:r>
      <w:r w:rsidR="00825B6C" w:rsidRPr="00457575">
        <w:t>Offence—fail to comply with direction</w:t>
      </w:r>
      <w:r w:rsidR="008F4743" w:rsidRPr="00457575">
        <w:t xml:space="preserve"> to leave permitted public unleased land</w:t>
      </w:r>
      <w:bookmarkEnd w:id="130"/>
    </w:p>
    <w:p w14:paraId="1ADD9BA6" w14:textId="77777777" w:rsidR="00825B6C" w:rsidRPr="00457575" w:rsidRDefault="004805D6" w:rsidP="004805D6">
      <w:pPr>
        <w:pStyle w:val="Amain"/>
      </w:pPr>
      <w:r>
        <w:tab/>
      </w:r>
      <w:r w:rsidR="00C84A57" w:rsidRPr="00457575">
        <w:t>(1)</w:t>
      </w:r>
      <w:r w:rsidR="00C84A57" w:rsidRPr="00457575">
        <w:tab/>
      </w:r>
      <w:r w:rsidR="00825B6C" w:rsidRPr="00457575">
        <w:t>A person commits an offence if the person—</w:t>
      </w:r>
    </w:p>
    <w:p w14:paraId="42A8FE34" w14:textId="77777777" w:rsidR="00825B6C" w:rsidRPr="00457575" w:rsidRDefault="004805D6" w:rsidP="004805D6">
      <w:pPr>
        <w:pStyle w:val="Apara"/>
      </w:pPr>
      <w:r>
        <w:tab/>
      </w:r>
      <w:r w:rsidR="00C84A57" w:rsidRPr="00457575">
        <w:t>(a)</w:t>
      </w:r>
      <w:r w:rsidR="00C84A57" w:rsidRPr="00457575">
        <w:tab/>
      </w:r>
      <w:r w:rsidR="00825B6C" w:rsidRPr="00457575">
        <w:t>is subject to a direction under section </w:t>
      </w:r>
      <w:r w:rsidR="006C6D0D" w:rsidRPr="00457575">
        <w:t>96</w:t>
      </w:r>
      <w:r w:rsidR="00825B6C" w:rsidRPr="00457575">
        <w:t> (2); and</w:t>
      </w:r>
    </w:p>
    <w:p w14:paraId="682CF4FE" w14:textId="77777777" w:rsidR="00825B6C" w:rsidRPr="00457575" w:rsidRDefault="004805D6" w:rsidP="004805D6">
      <w:pPr>
        <w:pStyle w:val="Apara"/>
        <w:keepNext/>
      </w:pPr>
      <w:r>
        <w:tab/>
      </w:r>
      <w:r w:rsidR="00C84A57" w:rsidRPr="00457575">
        <w:t>(b)</w:t>
      </w:r>
      <w:r w:rsidR="00C84A57" w:rsidRPr="00457575">
        <w:tab/>
      </w:r>
      <w:r w:rsidR="00825B6C" w:rsidRPr="00457575">
        <w:t>fails to comply with the direction.</w:t>
      </w:r>
    </w:p>
    <w:p w14:paraId="1FBFA7E4" w14:textId="77777777" w:rsidR="00825B6C" w:rsidRPr="00457575" w:rsidRDefault="00825B6C" w:rsidP="004805D6">
      <w:pPr>
        <w:pStyle w:val="Penalty"/>
        <w:keepNext/>
      </w:pPr>
      <w:r w:rsidRPr="00457575">
        <w:t>Maximum penalty:  5 penalty units.</w:t>
      </w:r>
    </w:p>
    <w:p w14:paraId="169893B9" w14:textId="77777777" w:rsidR="00825B6C" w:rsidRPr="00457575" w:rsidRDefault="004805D6" w:rsidP="004805D6">
      <w:pPr>
        <w:pStyle w:val="Amain"/>
      </w:pPr>
      <w:r>
        <w:tab/>
      </w:r>
      <w:r w:rsidR="00C84A57" w:rsidRPr="00457575">
        <w:t>(2)</w:t>
      </w:r>
      <w:r w:rsidR="00C84A57" w:rsidRPr="00457575">
        <w:tab/>
      </w:r>
      <w:r w:rsidR="00825B6C" w:rsidRPr="00457575">
        <w:t>An offence against this section is a strict liability offence.</w:t>
      </w:r>
    </w:p>
    <w:p w14:paraId="7667D507" w14:textId="77777777" w:rsidR="00825B6C" w:rsidRPr="00457575" w:rsidRDefault="004805D6" w:rsidP="004805D6">
      <w:pPr>
        <w:pStyle w:val="Amain"/>
        <w:keepNext/>
      </w:pPr>
      <w:r>
        <w:tab/>
      </w:r>
      <w:r w:rsidR="00C84A57" w:rsidRPr="00457575">
        <w:t>(3)</w:t>
      </w:r>
      <w:r w:rsidR="00C84A57" w:rsidRPr="00457575">
        <w:tab/>
      </w:r>
      <w:r w:rsidR="00825B6C" w:rsidRPr="00457575">
        <w:t xml:space="preserve">This section does not apply to a person if the police officer or authorised person did not, before giving the direction, warn the </w:t>
      </w:r>
      <w:r w:rsidR="001C3DFC" w:rsidRPr="00457575">
        <w:t>person</w:t>
      </w:r>
      <w:r w:rsidR="00825B6C" w:rsidRPr="00457575">
        <w:t xml:space="preserve"> that failure to comply with the direction is an offence.</w:t>
      </w:r>
    </w:p>
    <w:p w14:paraId="08646FEC" w14:textId="5F8B4595" w:rsidR="00825B6C" w:rsidRPr="00457575" w:rsidRDefault="00825B6C" w:rsidP="00825B6C">
      <w:pPr>
        <w:pStyle w:val="aNote"/>
      </w:pPr>
      <w:r w:rsidRPr="00457575">
        <w:rPr>
          <w:rStyle w:val="charItals"/>
        </w:rPr>
        <w:t>Note</w:t>
      </w:r>
      <w:r w:rsidRPr="00457575">
        <w:rPr>
          <w:rStyle w:val="charItals"/>
        </w:rPr>
        <w:tab/>
      </w:r>
      <w:r w:rsidRPr="00457575">
        <w:t xml:space="preserve">The defendant has an evidential burden in relation </w:t>
      </w:r>
      <w:r w:rsidR="004B4065" w:rsidRPr="00457575">
        <w:t>to the matters mentioned in s (3</w:t>
      </w:r>
      <w:r w:rsidRPr="00457575">
        <w:t xml:space="preserve">) (see </w:t>
      </w:r>
      <w:hyperlink r:id="rId105" w:tooltip="A2002-51" w:history="1">
        <w:r w:rsidR="00B457F2" w:rsidRPr="00B457F2">
          <w:rPr>
            <w:rStyle w:val="charCitHyperlinkAbbrev"/>
          </w:rPr>
          <w:t>Criminal Code</w:t>
        </w:r>
      </w:hyperlink>
      <w:r w:rsidRPr="00457575">
        <w:t>, s 58).</w:t>
      </w:r>
    </w:p>
    <w:p w14:paraId="10266650" w14:textId="77777777" w:rsidR="00017974" w:rsidRPr="00457575" w:rsidRDefault="00C84A57" w:rsidP="00C84A57">
      <w:pPr>
        <w:pStyle w:val="AH5Sec"/>
      </w:pPr>
      <w:bookmarkStart w:id="131" w:name="_Toc150437971"/>
      <w:r w:rsidRPr="007742C4">
        <w:rPr>
          <w:rStyle w:val="CharSectNo"/>
        </w:rPr>
        <w:lastRenderedPageBreak/>
        <w:t>98</w:t>
      </w:r>
      <w:r w:rsidRPr="00457575">
        <w:tab/>
      </w:r>
      <w:r w:rsidR="00825B6C" w:rsidRPr="00457575">
        <w:t>Direction</w:t>
      </w:r>
      <w:r w:rsidR="00017974" w:rsidRPr="00457575">
        <w:t xml:space="preserve"> to remove objects from </w:t>
      </w:r>
      <w:r w:rsidR="00F84F9D" w:rsidRPr="00457575">
        <w:t xml:space="preserve">public </w:t>
      </w:r>
      <w:r w:rsidR="009806C5" w:rsidRPr="00457575">
        <w:t>unleased land</w:t>
      </w:r>
      <w:bookmarkEnd w:id="131"/>
    </w:p>
    <w:p w14:paraId="2C2FB9AB" w14:textId="77777777" w:rsidR="00017974" w:rsidRPr="00457575" w:rsidRDefault="004805D6" w:rsidP="004805D6">
      <w:pPr>
        <w:pStyle w:val="Amain"/>
        <w:keepNext/>
      </w:pPr>
      <w:r>
        <w:tab/>
      </w:r>
      <w:r w:rsidR="00C84A57" w:rsidRPr="00457575">
        <w:t>(1)</w:t>
      </w:r>
      <w:r w:rsidR="00C84A57" w:rsidRPr="00457575">
        <w:tab/>
      </w:r>
      <w:r w:rsidR="00D35611" w:rsidRPr="00457575">
        <w:t>This section</w:t>
      </w:r>
      <w:r w:rsidR="00017974" w:rsidRPr="00457575">
        <w:t xml:space="preserve"> applies if a person uses </w:t>
      </w:r>
      <w:r w:rsidR="00F84F9D" w:rsidRPr="00457575">
        <w:t xml:space="preserve">public </w:t>
      </w:r>
      <w:r w:rsidR="00F060F6" w:rsidRPr="00457575">
        <w:t>unleased</w:t>
      </w:r>
      <w:r w:rsidR="009806C5" w:rsidRPr="00457575">
        <w:t xml:space="preserve"> land</w:t>
      </w:r>
      <w:r w:rsidR="00017974" w:rsidRPr="00457575">
        <w:t xml:space="preserve"> by placing an object </w:t>
      </w:r>
      <w:r w:rsidR="00641B51" w:rsidRPr="00457575">
        <w:t>on the public unleased land</w:t>
      </w:r>
      <w:r w:rsidR="00017974" w:rsidRPr="00457575">
        <w:t>.</w:t>
      </w:r>
    </w:p>
    <w:p w14:paraId="3DF2AE36" w14:textId="77777777" w:rsidR="00017974" w:rsidRPr="00457575" w:rsidRDefault="00017974" w:rsidP="00017974">
      <w:pPr>
        <w:pStyle w:val="aNote"/>
      </w:pPr>
      <w:r w:rsidRPr="004805D6">
        <w:rPr>
          <w:rStyle w:val="charItals"/>
        </w:rPr>
        <w:t>Note</w:t>
      </w:r>
      <w:r w:rsidRPr="004805D6">
        <w:rPr>
          <w:rStyle w:val="charItals"/>
        </w:rPr>
        <w:tab/>
      </w:r>
      <w:r w:rsidRPr="004805D6">
        <w:rPr>
          <w:rStyle w:val="charBoldItals"/>
        </w:rPr>
        <w:t>Use</w:t>
      </w:r>
      <w:r w:rsidRPr="00457575">
        <w:t xml:space="preserve">, </w:t>
      </w:r>
      <w:r w:rsidR="00F84F9D" w:rsidRPr="00457575">
        <w:t xml:space="preserve">public </w:t>
      </w:r>
      <w:r w:rsidR="00F060F6" w:rsidRPr="00457575">
        <w:t>unleased</w:t>
      </w:r>
      <w:r w:rsidR="009806C5" w:rsidRPr="00457575">
        <w:t xml:space="preserve"> land</w:t>
      </w:r>
      <w:r w:rsidRPr="00457575">
        <w:t xml:space="preserve">—see </w:t>
      </w:r>
      <w:r w:rsidR="00CA42A4" w:rsidRPr="00457575">
        <w:t>s</w:t>
      </w:r>
      <w:r w:rsidRPr="00457575">
        <w:t> </w:t>
      </w:r>
      <w:r w:rsidR="006C6D0D" w:rsidRPr="00457575">
        <w:t>41</w:t>
      </w:r>
      <w:r w:rsidRPr="00457575">
        <w:t>.</w:t>
      </w:r>
    </w:p>
    <w:p w14:paraId="22122656" w14:textId="77777777" w:rsidR="00017974" w:rsidRPr="00457575" w:rsidRDefault="004805D6" w:rsidP="004805D6">
      <w:pPr>
        <w:pStyle w:val="Amain"/>
      </w:pPr>
      <w:r>
        <w:tab/>
      </w:r>
      <w:r w:rsidR="00C84A57" w:rsidRPr="00457575">
        <w:t>(2)</w:t>
      </w:r>
      <w:r w:rsidR="00C84A57" w:rsidRPr="00457575">
        <w:tab/>
      </w:r>
      <w:r w:rsidR="00017974" w:rsidRPr="00457575">
        <w:t xml:space="preserve">However, </w:t>
      </w:r>
      <w:r w:rsidR="00D35611" w:rsidRPr="00457575">
        <w:t>this section</w:t>
      </w:r>
      <w:r w:rsidR="00017974" w:rsidRPr="00457575">
        <w:t xml:space="preserve"> does not apply if—</w:t>
      </w:r>
    </w:p>
    <w:p w14:paraId="2D55671E" w14:textId="77777777" w:rsidR="00017974" w:rsidRPr="00457575" w:rsidRDefault="004805D6" w:rsidP="004805D6">
      <w:pPr>
        <w:pStyle w:val="Apara"/>
      </w:pPr>
      <w:r>
        <w:tab/>
      </w:r>
      <w:r w:rsidR="00C84A57" w:rsidRPr="00457575">
        <w:t>(a)</w:t>
      </w:r>
      <w:r w:rsidR="00C84A57" w:rsidRPr="00457575">
        <w:tab/>
      </w:r>
      <w:r w:rsidR="00017974" w:rsidRPr="00457575">
        <w:t xml:space="preserve">the placement is authorised under an approval or </w:t>
      </w:r>
      <w:r w:rsidR="00F84F9D" w:rsidRPr="00457575">
        <w:t xml:space="preserve">public </w:t>
      </w:r>
      <w:r w:rsidR="009806C5" w:rsidRPr="00457575">
        <w:t>unleased land</w:t>
      </w:r>
      <w:r w:rsidR="00017974" w:rsidRPr="00457575">
        <w:t xml:space="preserve"> permit under this Act; or</w:t>
      </w:r>
    </w:p>
    <w:p w14:paraId="4061B461" w14:textId="77777777" w:rsidR="00017974" w:rsidRPr="00457575" w:rsidRDefault="00017974" w:rsidP="00017974">
      <w:pPr>
        <w:pStyle w:val="aExamHdgpar"/>
      </w:pPr>
      <w:r w:rsidRPr="00457575">
        <w:t>Example—approval that may authorise placement</w:t>
      </w:r>
    </w:p>
    <w:p w14:paraId="7F51B5D7" w14:textId="77777777" w:rsidR="00017974" w:rsidRPr="00457575" w:rsidRDefault="00017974" w:rsidP="00017974">
      <w:pPr>
        <w:pStyle w:val="aExamINumpar"/>
      </w:pPr>
      <w:r w:rsidRPr="00457575">
        <w:t>1</w:t>
      </w:r>
      <w:r w:rsidRPr="00457575">
        <w:tab/>
        <w:t>closed road approval</w:t>
      </w:r>
    </w:p>
    <w:p w14:paraId="7CB9F9AE" w14:textId="77777777" w:rsidR="00017974" w:rsidRPr="00457575" w:rsidRDefault="00017974" w:rsidP="00017974">
      <w:pPr>
        <w:pStyle w:val="aExamINumpar"/>
      </w:pPr>
      <w:r w:rsidRPr="00457575">
        <w:t>2</w:t>
      </w:r>
      <w:r w:rsidRPr="00457575">
        <w:tab/>
        <w:t>work approval</w:t>
      </w:r>
    </w:p>
    <w:p w14:paraId="05AC7CBA" w14:textId="77777777" w:rsidR="00017974" w:rsidRPr="00457575" w:rsidRDefault="004805D6" w:rsidP="004805D6">
      <w:pPr>
        <w:pStyle w:val="Apara"/>
      </w:pPr>
      <w:r>
        <w:tab/>
      </w:r>
      <w:r w:rsidR="00C84A57" w:rsidRPr="00457575">
        <w:t>(b)</w:t>
      </w:r>
      <w:r w:rsidR="00C84A57" w:rsidRPr="00457575">
        <w:tab/>
      </w:r>
      <w:r w:rsidR="00017974" w:rsidRPr="00457575">
        <w:t>the placement is authorised under another territory law; or</w:t>
      </w:r>
    </w:p>
    <w:p w14:paraId="4539B06E" w14:textId="77777777" w:rsidR="00E3712B" w:rsidRPr="006F6B22" w:rsidRDefault="00E3712B" w:rsidP="00E3712B">
      <w:pPr>
        <w:pStyle w:val="Apara"/>
      </w:pPr>
      <w:r w:rsidRPr="006F6B22">
        <w:rPr>
          <w:color w:val="000000"/>
        </w:rPr>
        <w:tab/>
        <w:t>(c)</w:t>
      </w:r>
      <w:r w:rsidRPr="006F6B22">
        <w:rPr>
          <w:color w:val="000000"/>
        </w:rPr>
        <w:tab/>
        <w:t>if the object is a vehicle—</w:t>
      </w:r>
    </w:p>
    <w:p w14:paraId="51324307" w14:textId="006A763C" w:rsidR="00E3712B" w:rsidRPr="006F6B22" w:rsidRDefault="00E3712B" w:rsidP="00E3712B">
      <w:pPr>
        <w:pStyle w:val="Asubpara"/>
      </w:pPr>
      <w:r w:rsidRPr="006F6B22">
        <w:rPr>
          <w:color w:val="000000"/>
        </w:rPr>
        <w:tab/>
        <w:t>(i)</w:t>
      </w:r>
      <w:r w:rsidRPr="006F6B22">
        <w:rPr>
          <w:color w:val="000000"/>
        </w:rPr>
        <w:tab/>
      </w:r>
      <w:r w:rsidRPr="006F6B22">
        <w:rPr>
          <w:rFonts w:ascii="TimesNewRomanPSMT" w:hAnsi="TimesNewRomanPSMT" w:cs="TimesNewRomanPSMT"/>
          <w:color w:val="000000"/>
          <w:szCs w:val="24"/>
          <w:lang w:eastAsia="en-AU"/>
        </w:rPr>
        <w:t xml:space="preserve">the vehicle is parked on a road or road related area in a way that does not contravene the </w:t>
      </w:r>
      <w:hyperlink r:id="rId106" w:tooltip="A1999-80" w:history="1">
        <w:r w:rsidRPr="006F6B22">
          <w:rPr>
            <w:rStyle w:val="charCitHyperlinkItal"/>
          </w:rPr>
          <w:t>Road Transport (Safety and Traffic Management) Act 1999</w:t>
        </w:r>
      </w:hyperlink>
      <w:r w:rsidRPr="006F6B22">
        <w:rPr>
          <w:rFonts w:ascii="TimesNewRomanPS-ItalicMT" w:hAnsi="TimesNewRomanPS-ItalicMT" w:cs="TimesNewRomanPS-ItalicMT"/>
          <w:iCs/>
          <w:color w:val="000000"/>
          <w:szCs w:val="24"/>
          <w:lang w:eastAsia="en-AU"/>
        </w:rPr>
        <w:t>;</w:t>
      </w:r>
      <w:r w:rsidRPr="006F6B22">
        <w:t xml:space="preserve"> </w:t>
      </w:r>
      <w:r w:rsidRPr="006F6B22">
        <w:rPr>
          <w:rFonts w:ascii="TimesNewRomanPS-ItalicMT" w:hAnsi="TimesNewRomanPS-ItalicMT" w:cs="TimesNewRomanPS-ItalicMT"/>
          <w:iCs/>
          <w:color w:val="000000"/>
          <w:szCs w:val="24"/>
          <w:lang w:eastAsia="en-AU"/>
        </w:rPr>
        <w:t>or</w:t>
      </w:r>
    </w:p>
    <w:p w14:paraId="10423FEF" w14:textId="77777777" w:rsidR="00E3712B" w:rsidRPr="006F6B22" w:rsidRDefault="00E3712B" w:rsidP="00E3712B">
      <w:pPr>
        <w:pStyle w:val="Asubpara"/>
        <w:rPr>
          <w:color w:val="000000"/>
        </w:rPr>
      </w:pPr>
      <w:r w:rsidRPr="006F6B22">
        <w:rPr>
          <w:color w:val="000000"/>
        </w:rPr>
        <w:tab/>
        <w:t>(ii)</w:t>
      </w:r>
      <w:r w:rsidRPr="006F6B22">
        <w:rPr>
          <w:color w:val="000000"/>
        </w:rPr>
        <w:tab/>
        <w:t>an authorised person has reasonable grounds for believing that the vehicle has been abandoned.</w:t>
      </w:r>
    </w:p>
    <w:p w14:paraId="589B65E0" w14:textId="2074C7CC" w:rsidR="00017974" w:rsidRPr="00457575" w:rsidRDefault="00017974" w:rsidP="00017974">
      <w:pPr>
        <w:pStyle w:val="aNotepar"/>
      </w:pPr>
      <w:r w:rsidRPr="004805D6">
        <w:rPr>
          <w:rStyle w:val="charItals"/>
        </w:rPr>
        <w:t>Note</w:t>
      </w:r>
      <w:r w:rsidRPr="004805D6">
        <w:rPr>
          <w:rStyle w:val="charItals"/>
        </w:rPr>
        <w:tab/>
      </w:r>
      <w:r w:rsidRPr="00457575">
        <w:rPr>
          <w:snapToGrid w:val="0"/>
        </w:rPr>
        <w:t>A reference to an Act includes a reference to the statutory instruments made or in force under the Act, including any regulation (</w:t>
      </w:r>
      <w:r w:rsidRPr="00457575">
        <w:t xml:space="preserve">see </w:t>
      </w:r>
      <w:hyperlink r:id="rId107" w:tooltip="A2001-14" w:history="1">
        <w:r w:rsidR="00B457F2" w:rsidRPr="00B457F2">
          <w:rPr>
            <w:rStyle w:val="charCitHyperlinkAbbrev"/>
          </w:rPr>
          <w:t>Legislation Act</w:t>
        </w:r>
      </w:hyperlink>
      <w:r w:rsidR="00702AD2" w:rsidRPr="00457575">
        <w:t>, s </w:t>
      </w:r>
      <w:r w:rsidRPr="00457575">
        <w:t>104).</w:t>
      </w:r>
    </w:p>
    <w:p w14:paraId="5CA0291A" w14:textId="77777777" w:rsidR="00017974" w:rsidRPr="00457575" w:rsidRDefault="004805D6" w:rsidP="004805D6">
      <w:pPr>
        <w:pStyle w:val="Amain"/>
        <w:keepNext/>
      </w:pPr>
      <w:r>
        <w:tab/>
      </w:r>
      <w:r w:rsidR="00C84A57" w:rsidRPr="00457575">
        <w:t>(3)</w:t>
      </w:r>
      <w:r w:rsidR="00C84A57" w:rsidRPr="00457575">
        <w:tab/>
      </w:r>
      <w:r w:rsidR="00017974" w:rsidRPr="00457575">
        <w:t xml:space="preserve">A police officer or authorised person may direct (a </w:t>
      </w:r>
      <w:r w:rsidR="00017974" w:rsidRPr="004805D6">
        <w:rPr>
          <w:rStyle w:val="charBoldItals"/>
        </w:rPr>
        <w:t>removal direction</w:t>
      </w:r>
      <w:r w:rsidR="00017974" w:rsidRPr="00457575">
        <w:t>) the person to remove the object.</w:t>
      </w:r>
    </w:p>
    <w:p w14:paraId="0755A569" w14:textId="11CA2B32" w:rsidR="00017974" w:rsidRPr="00457575" w:rsidRDefault="00017974" w:rsidP="00017974">
      <w:pPr>
        <w:pStyle w:val="aNote"/>
      </w:pPr>
      <w:r w:rsidRPr="004805D6">
        <w:rPr>
          <w:rStyle w:val="charItals"/>
        </w:rPr>
        <w:t>Note</w:t>
      </w:r>
      <w:r w:rsidRPr="004805D6">
        <w:rPr>
          <w:rStyle w:val="charItals"/>
        </w:rPr>
        <w:tab/>
      </w:r>
      <w:r w:rsidRPr="00457575">
        <w:t xml:space="preserve">Power to make the direction includes power to amend or repeal the direction (see </w:t>
      </w:r>
      <w:hyperlink r:id="rId108" w:tooltip="A2001-14" w:history="1">
        <w:r w:rsidR="00B457F2" w:rsidRPr="00B457F2">
          <w:rPr>
            <w:rStyle w:val="charCitHyperlinkAbbrev"/>
          </w:rPr>
          <w:t>Legislation Act</w:t>
        </w:r>
      </w:hyperlink>
      <w:r w:rsidR="00702AD2" w:rsidRPr="00457575">
        <w:t>, s </w:t>
      </w:r>
      <w:r w:rsidRPr="00457575">
        <w:t>46).</w:t>
      </w:r>
    </w:p>
    <w:p w14:paraId="7BB77440" w14:textId="77777777" w:rsidR="00017974" w:rsidRPr="00457575" w:rsidRDefault="004805D6" w:rsidP="004805D6">
      <w:pPr>
        <w:pStyle w:val="Amain"/>
      </w:pPr>
      <w:r>
        <w:tab/>
      </w:r>
      <w:r w:rsidR="00C84A57" w:rsidRPr="00457575">
        <w:t>(4)</w:t>
      </w:r>
      <w:r w:rsidR="00C84A57" w:rsidRPr="00457575">
        <w:tab/>
      </w:r>
      <w:r w:rsidR="00017974" w:rsidRPr="00457575">
        <w:t>A removal direction must be in writing and state—</w:t>
      </w:r>
    </w:p>
    <w:p w14:paraId="47F3A38D" w14:textId="77777777" w:rsidR="00017974" w:rsidRPr="00457575" w:rsidRDefault="004805D6" w:rsidP="004805D6">
      <w:pPr>
        <w:pStyle w:val="Apara"/>
      </w:pPr>
      <w:r>
        <w:tab/>
      </w:r>
      <w:r w:rsidR="00C84A57" w:rsidRPr="00457575">
        <w:t>(a)</w:t>
      </w:r>
      <w:r w:rsidR="00C84A57" w:rsidRPr="00457575">
        <w:tab/>
      </w:r>
      <w:r w:rsidR="00017974" w:rsidRPr="00457575">
        <w:t xml:space="preserve">the </w:t>
      </w:r>
      <w:r w:rsidR="00F84F9D" w:rsidRPr="00457575">
        <w:t xml:space="preserve">public </w:t>
      </w:r>
      <w:r w:rsidR="009806C5" w:rsidRPr="00457575">
        <w:t>unleased land</w:t>
      </w:r>
      <w:r w:rsidR="00017974" w:rsidRPr="00457575">
        <w:t>; and</w:t>
      </w:r>
    </w:p>
    <w:p w14:paraId="68D62C11" w14:textId="77777777" w:rsidR="00017974" w:rsidRPr="00457575" w:rsidRDefault="004805D6" w:rsidP="004805D6">
      <w:pPr>
        <w:pStyle w:val="Apara"/>
      </w:pPr>
      <w:r>
        <w:tab/>
      </w:r>
      <w:r w:rsidR="00C84A57" w:rsidRPr="00457575">
        <w:t>(b)</w:t>
      </w:r>
      <w:r w:rsidR="00C84A57" w:rsidRPr="00457575">
        <w:tab/>
      </w:r>
      <w:r w:rsidR="00017974" w:rsidRPr="00457575">
        <w:t>the object to be removed; and</w:t>
      </w:r>
    </w:p>
    <w:p w14:paraId="7B656BD4" w14:textId="77777777" w:rsidR="00017974" w:rsidRPr="00457575" w:rsidRDefault="004805D6" w:rsidP="00474B59">
      <w:pPr>
        <w:pStyle w:val="Apara"/>
        <w:keepNext/>
      </w:pPr>
      <w:r>
        <w:lastRenderedPageBreak/>
        <w:tab/>
      </w:r>
      <w:r w:rsidR="00C84A57" w:rsidRPr="00457575">
        <w:t>(c)</w:t>
      </w:r>
      <w:r w:rsidR="00C84A57" w:rsidRPr="00457575">
        <w:tab/>
      </w:r>
      <w:r w:rsidR="00017974" w:rsidRPr="00457575">
        <w:t xml:space="preserve">when the direction must be complied with (the </w:t>
      </w:r>
      <w:r w:rsidR="00017974" w:rsidRPr="004805D6">
        <w:rPr>
          <w:rStyle w:val="charBoldItals"/>
        </w:rPr>
        <w:t>due date</w:t>
      </w:r>
      <w:r w:rsidR="00017974" w:rsidRPr="00457575">
        <w:t>), being a day at least—</w:t>
      </w:r>
    </w:p>
    <w:p w14:paraId="7CE6942E" w14:textId="77777777" w:rsidR="00017974" w:rsidRPr="00457575" w:rsidRDefault="004805D6" w:rsidP="004805D6">
      <w:pPr>
        <w:pStyle w:val="Asubpara"/>
      </w:pPr>
      <w:r>
        <w:tab/>
      </w:r>
      <w:r w:rsidR="00C84A57" w:rsidRPr="00457575">
        <w:t>(i)</w:t>
      </w:r>
      <w:r w:rsidR="00C84A57" w:rsidRPr="00457575">
        <w:tab/>
      </w:r>
      <w:r w:rsidR="00017974" w:rsidRPr="00457575">
        <w:t>if the object is a vehicle—2 days after the direction is given to the person; or</w:t>
      </w:r>
    </w:p>
    <w:p w14:paraId="34CFA5C4" w14:textId="77777777" w:rsidR="00017974" w:rsidRPr="00457575" w:rsidRDefault="004805D6" w:rsidP="004805D6">
      <w:pPr>
        <w:pStyle w:val="Asubpara"/>
      </w:pPr>
      <w:r>
        <w:tab/>
      </w:r>
      <w:r w:rsidR="00C84A57" w:rsidRPr="00457575">
        <w:t>(ii)</w:t>
      </w:r>
      <w:r w:rsidR="00C84A57" w:rsidRPr="00457575">
        <w:tab/>
      </w:r>
      <w:r w:rsidR="00017974" w:rsidRPr="00457575">
        <w:t>in any other case—7 days after the direction is given to the person; and</w:t>
      </w:r>
    </w:p>
    <w:p w14:paraId="1D173030" w14:textId="77777777" w:rsidR="00017974" w:rsidRPr="00457575" w:rsidRDefault="004805D6" w:rsidP="004805D6">
      <w:pPr>
        <w:pStyle w:val="Apara"/>
      </w:pPr>
      <w:r>
        <w:tab/>
      </w:r>
      <w:r w:rsidR="00C84A57" w:rsidRPr="00457575">
        <w:t>(d)</w:t>
      </w:r>
      <w:r w:rsidR="00C84A57" w:rsidRPr="00457575">
        <w:tab/>
      </w:r>
      <w:r w:rsidR="00017974" w:rsidRPr="00457575">
        <w:t>that, if the object is not removed by the due date—</w:t>
      </w:r>
    </w:p>
    <w:p w14:paraId="1DA06F11" w14:textId="77777777" w:rsidR="00017974" w:rsidRPr="00457575" w:rsidRDefault="004805D6" w:rsidP="004805D6">
      <w:pPr>
        <w:pStyle w:val="Asubpara"/>
      </w:pPr>
      <w:r>
        <w:tab/>
      </w:r>
      <w:r w:rsidR="00C84A57" w:rsidRPr="00457575">
        <w:t>(i)</w:t>
      </w:r>
      <w:r w:rsidR="00C84A57" w:rsidRPr="00457575">
        <w:tab/>
      </w:r>
      <w:r w:rsidR="00017974" w:rsidRPr="00457575">
        <w:t xml:space="preserve">the person may be committing an offence under </w:t>
      </w:r>
      <w:r w:rsidR="00F351B2" w:rsidRPr="00075D8E">
        <w:t>section</w:t>
      </w:r>
      <w:r w:rsidR="00F351B2">
        <w:t> </w:t>
      </w:r>
      <w:r w:rsidR="00F351B2" w:rsidRPr="00075D8E">
        <w:t>99 (Offence—fail to comply with removal direction)</w:t>
      </w:r>
      <w:r w:rsidR="00017974" w:rsidRPr="00457575">
        <w:t>; and</w:t>
      </w:r>
    </w:p>
    <w:p w14:paraId="2ED1998C" w14:textId="77777777" w:rsidR="00017974" w:rsidRPr="00457575" w:rsidRDefault="004805D6" w:rsidP="004805D6">
      <w:pPr>
        <w:pStyle w:val="Asubpara"/>
      </w:pPr>
      <w:r>
        <w:tab/>
      </w:r>
      <w:r w:rsidR="00C84A57" w:rsidRPr="00457575">
        <w:t>(ii)</w:t>
      </w:r>
      <w:r w:rsidR="00C84A57" w:rsidRPr="00457575">
        <w:tab/>
      </w:r>
      <w:r w:rsidR="00017974" w:rsidRPr="00457575">
        <w:t xml:space="preserve">the object may be removed and disposed of under </w:t>
      </w:r>
      <w:r w:rsidR="00400AE1" w:rsidRPr="00457575">
        <w:t>section </w:t>
      </w:r>
      <w:r w:rsidR="006C6D0D" w:rsidRPr="00457575">
        <w:t>105</w:t>
      </w:r>
      <w:r w:rsidR="00017974" w:rsidRPr="00457575">
        <w:t xml:space="preserve"> (Removal of objects by Territory) and </w:t>
      </w:r>
      <w:r w:rsidR="00CA42A4" w:rsidRPr="00457575">
        <w:t>section</w:t>
      </w:r>
      <w:r w:rsidR="00017974" w:rsidRPr="00457575">
        <w:t> </w:t>
      </w:r>
      <w:r w:rsidR="006C6D0D" w:rsidRPr="00457575">
        <w:t>106</w:t>
      </w:r>
      <w:r w:rsidR="00B73736" w:rsidRPr="00457575">
        <w:t xml:space="preserve"> </w:t>
      </w:r>
      <w:r w:rsidR="00017974" w:rsidRPr="00457575">
        <w:t>(Disposal of objects by Territory).</w:t>
      </w:r>
    </w:p>
    <w:p w14:paraId="39FC5671" w14:textId="77777777" w:rsidR="00017974" w:rsidRPr="00457575" w:rsidRDefault="004805D6" w:rsidP="004805D6">
      <w:pPr>
        <w:pStyle w:val="Amain"/>
      </w:pPr>
      <w:r>
        <w:tab/>
      </w:r>
      <w:r w:rsidR="00C84A57" w:rsidRPr="00457575">
        <w:t>(5)</w:t>
      </w:r>
      <w:r w:rsidR="00C84A57" w:rsidRPr="00457575">
        <w:tab/>
      </w:r>
      <w:r w:rsidR="00017974" w:rsidRPr="00457575">
        <w:t>A removal direction may be given to a person by securely attaching the direction to the object in a conspicuous place.</w:t>
      </w:r>
    </w:p>
    <w:p w14:paraId="208D0AF0" w14:textId="77777777" w:rsidR="00017974" w:rsidRPr="00457575" w:rsidRDefault="004805D6" w:rsidP="004805D6">
      <w:pPr>
        <w:pStyle w:val="Amain"/>
      </w:pPr>
      <w:r>
        <w:tab/>
      </w:r>
      <w:r w:rsidR="00C84A57" w:rsidRPr="00457575">
        <w:t>(6)</w:t>
      </w:r>
      <w:r w:rsidR="00C84A57" w:rsidRPr="00457575">
        <w:tab/>
      </w:r>
      <w:r w:rsidR="00017974" w:rsidRPr="00457575">
        <w:t xml:space="preserve">To remove any doubt, a removal direction given to a person in the way mentioned in </w:t>
      </w:r>
      <w:r w:rsidR="005550BE" w:rsidRPr="00457575">
        <w:t>subsection (</w:t>
      </w:r>
      <w:r w:rsidR="00017974" w:rsidRPr="00457575">
        <w:t>5) is taken to be given to the person on the day the direction is attached to the object.</w:t>
      </w:r>
    </w:p>
    <w:p w14:paraId="5DE96384" w14:textId="77777777" w:rsidR="00017974" w:rsidRPr="00457575" w:rsidRDefault="004805D6" w:rsidP="004805D6">
      <w:pPr>
        <w:pStyle w:val="Amain"/>
        <w:keepNext/>
      </w:pPr>
      <w:r>
        <w:tab/>
      </w:r>
      <w:r w:rsidR="00C84A57" w:rsidRPr="00457575">
        <w:t>(7)</w:t>
      </w:r>
      <w:r w:rsidR="00C84A57" w:rsidRPr="00457575">
        <w:tab/>
      </w:r>
      <w:r w:rsidR="00017974" w:rsidRPr="00457575">
        <w:t xml:space="preserve">In </w:t>
      </w:r>
      <w:r w:rsidR="00D35611" w:rsidRPr="00457575">
        <w:t>this section</w:t>
      </w:r>
      <w:r w:rsidR="00017974" w:rsidRPr="00457575">
        <w:t>:</w:t>
      </w:r>
    </w:p>
    <w:p w14:paraId="5D9B9FFC" w14:textId="4327281E" w:rsidR="009E554E" w:rsidRPr="00395778" w:rsidRDefault="009E554E" w:rsidP="009E554E">
      <w:pPr>
        <w:pStyle w:val="aDef"/>
      </w:pPr>
      <w:r w:rsidRPr="00395778">
        <w:rPr>
          <w:rStyle w:val="charBoldItals"/>
        </w:rPr>
        <w:t>park</w:t>
      </w:r>
      <w:r w:rsidRPr="00395778">
        <w:t xml:space="preserve">—see the </w:t>
      </w:r>
      <w:hyperlink r:id="rId109" w:tooltip="SL2017-43" w:history="1">
        <w:r w:rsidRPr="009E554E">
          <w:rPr>
            <w:rStyle w:val="charCitHyperlinkItal"/>
          </w:rPr>
          <w:t>Road Transport (Road Rules) Regulation 2017</w:t>
        </w:r>
      </w:hyperlink>
      <w:r w:rsidRPr="00395778">
        <w:t>, dictionary.</w:t>
      </w:r>
    </w:p>
    <w:p w14:paraId="36556901" w14:textId="7AE9C591" w:rsidR="00017974" w:rsidRPr="00457575" w:rsidRDefault="00017974" w:rsidP="00C84A57">
      <w:pPr>
        <w:pStyle w:val="aDef"/>
      </w:pPr>
      <w:r w:rsidRPr="004805D6">
        <w:rPr>
          <w:rStyle w:val="charBoldItals"/>
        </w:rPr>
        <w:t>road</w:t>
      </w:r>
      <w:r w:rsidRPr="00457575">
        <w:t xml:space="preserve">—see the </w:t>
      </w:r>
      <w:hyperlink r:id="rId110" w:tooltip="A1999-80" w:history="1">
        <w:r w:rsidR="00B457F2" w:rsidRPr="00B457F2">
          <w:rPr>
            <w:rStyle w:val="charCitHyperlinkItal"/>
          </w:rPr>
          <w:t>Road Transport (Safety and Traffic Management) Act 1999</w:t>
        </w:r>
      </w:hyperlink>
      <w:r w:rsidRPr="004805D6">
        <w:t>, dictionary.</w:t>
      </w:r>
    </w:p>
    <w:p w14:paraId="05AA18C5" w14:textId="2F11C32F" w:rsidR="00017974" w:rsidRPr="004805D6" w:rsidRDefault="00017974" w:rsidP="00C84A57">
      <w:pPr>
        <w:pStyle w:val="aDef"/>
      </w:pPr>
      <w:r w:rsidRPr="004805D6">
        <w:rPr>
          <w:rStyle w:val="charBoldItals"/>
        </w:rPr>
        <w:t>road related area</w:t>
      </w:r>
      <w:r w:rsidRPr="00457575">
        <w:t xml:space="preserve">—see the </w:t>
      </w:r>
      <w:hyperlink r:id="rId111" w:tooltip="A1999-80" w:history="1">
        <w:r w:rsidR="00B457F2" w:rsidRPr="00B457F2">
          <w:rPr>
            <w:rStyle w:val="charCitHyperlinkItal"/>
          </w:rPr>
          <w:t>Road Transport (Safety and Traffic Management) Act 1999</w:t>
        </w:r>
      </w:hyperlink>
      <w:r w:rsidRPr="004805D6">
        <w:t>, dictionary.</w:t>
      </w:r>
    </w:p>
    <w:p w14:paraId="6984E307" w14:textId="77777777" w:rsidR="00017974" w:rsidRPr="00457575" w:rsidRDefault="00C84A57" w:rsidP="00C84A57">
      <w:pPr>
        <w:pStyle w:val="AH5Sec"/>
      </w:pPr>
      <w:bookmarkStart w:id="132" w:name="_Toc150437972"/>
      <w:r w:rsidRPr="007742C4">
        <w:rPr>
          <w:rStyle w:val="CharSectNo"/>
        </w:rPr>
        <w:lastRenderedPageBreak/>
        <w:t>99</w:t>
      </w:r>
      <w:r w:rsidRPr="00457575">
        <w:tab/>
      </w:r>
      <w:r w:rsidR="00017974" w:rsidRPr="00457575">
        <w:t>Offence—fail to comply with removal direction</w:t>
      </w:r>
      <w:bookmarkEnd w:id="132"/>
    </w:p>
    <w:p w14:paraId="2A067CDB" w14:textId="77777777" w:rsidR="00017974" w:rsidRPr="00457575" w:rsidRDefault="004805D6" w:rsidP="002B0D51">
      <w:pPr>
        <w:pStyle w:val="Amain"/>
        <w:keepNext/>
      </w:pPr>
      <w:r>
        <w:tab/>
      </w:r>
      <w:r w:rsidR="00C84A57" w:rsidRPr="00457575">
        <w:t>(1)</w:t>
      </w:r>
      <w:r w:rsidR="00C84A57" w:rsidRPr="00457575">
        <w:tab/>
      </w:r>
      <w:r w:rsidR="00017974" w:rsidRPr="00457575">
        <w:t>A person commits an offence if the person—</w:t>
      </w:r>
    </w:p>
    <w:p w14:paraId="55F093F5" w14:textId="77777777" w:rsidR="00017974" w:rsidRPr="00457575" w:rsidRDefault="004805D6" w:rsidP="002B0D51">
      <w:pPr>
        <w:pStyle w:val="Apara"/>
        <w:keepNext/>
      </w:pPr>
      <w:r>
        <w:tab/>
      </w:r>
      <w:r w:rsidR="00C84A57" w:rsidRPr="00457575">
        <w:t>(a)</w:t>
      </w:r>
      <w:r w:rsidR="00C84A57" w:rsidRPr="00457575">
        <w:tab/>
      </w:r>
      <w:r w:rsidR="00017974" w:rsidRPr="00457575">
        <w:t>is subject to a removal direction; and</w:t>
      </w:r>
    </w:p>
    <w:p w14:paraId="0968F2E7" w14:textId="77777777" w:rsidR="00017974" w:rsidRPr="00457575" w:rsidRDefault="004805D6" w:rsidP="004805D6">
      <w:pPr>
        <w:pStyle w:val="Apara"/>
        <w:keepNext/>
      </w:pPr>
      <w:r>
        <w:tab/>
      </w:r>
      <w:r w:rsidR="00C84A57" w:rsidRPr="00457575">
        <w:t>(b)</w:t>
      </w:r>
      <w:r w:rsidR="00C84A57" w:rsidRPr="00457575">
        <w:tab/>
      </w:r>
      <w:r w:rsidR="00017974" w:rsidRPr="00457575">
        <w:t>fails to comply with the direction.</w:t>
      </w:r>
    </w:p>
    <w:p w14:paraId="1A3B33AE" w14:textId="77777777" w:rsidR="00017974" w:rsidRPr="00457575" w:rsidRDefault="00017974" w:rsidP="004805D6">
      <w:pPr>
        <w:pStyle w:val="Penalty"/>
        <w:keepNext/>
      </w:pPr>
      <w:r w:rsidRPr="00457575">
        <w:t>Maximum penalty:  10 penalty units.</w:t>
      </w:r>
    </w:p>
    <w:p w14:paraId="6C3A50AE" w14:textId="77777777" w:rsidR="00017974" w:rsidRPr="00457575" w:rsidRDefault="004805D6" w:rsidP="004805D6">
      <w:pPr>
        <w:pStyle w:val="Amain"/>
      </w:pPr>
      <w:r>
        <w:tab/>
      </w:r>
      <w:r w:rsidR="00C84A57" w:rsidRPr="00457575">
        <w:t>(2)</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14:paraId="14362570" w14:textId="77777777" w:rsidR="0050028F" w:rsidRPr="0092630A" w:rsidRDefault="0050028F" w:rsidP="0050028F">
      <w:pPr>
        <w:pStyle w:val="AH5Sec"/>
      </w:pPr>
      <w:bookmarkStart w:id="133" w:name="_Toc150437973"/>
      <w:r w:rsidRPr="007742C4">
        <w:rPr>
          <w:rStyle w:val="CharSectNo"/>
        </w:rPr>
        <w:t>99A</w:t>
      </w:r>
      <w:r w:rsidRPr="0092630A">
        <w:tab/>
        <w:t>Offence—hawkers obstructing or endangering public</w:t>
      </w:r>
      <w:bookmarkEnd w:id="133"/>
    </w:p>
    <w:p w14:paraId="7C4707D6" w14:textId="77777777" w:rsidR="0050028F" w:rsidRPr="0092630A" w:rsidRDefault="0050028F" w:rsidP="0050028F">
      <w:pPr>
        <w:pStyle w:val="Amain"/>
      </w:pPr>
      <w:r w:rsidRPr="0092630A">
        <w:tab/>
        <w:t>(1)</w:t>
      </w:r>
      <w:r w:rsidRPr="0092630A">
        <w:tab/>
        <w:t>A person commits an offence if—</w:t>
      </w:r>
    </w:p>
    <w:p w14:paraId="4C0487E4" w14:textId="77777777" w:rsidR="0050028F" w:rsidRPr="0092630A" w:rsidRDefault="0050028F" w:rsidP="0050028F">
      <w:pPr>
        <w:pStyle w:val="Apara"/>
      </w:pPr>
      <w:r w:rsidRPr="0092630A">
        <w:tab/>
        <w:t>(a)</w:t>
      </w:r>
      <w:r w:rsidRPr="0092630A">
        <w:tab/>
        <w:t>the person uses public unleased land to carry on business as a hawker; and</w:t>
      </w:r>
    </w:p>
    <w:p w14:paraId="64DE0613" w14:textId="77777777" w:rsidR="0050028F" w:rsidRPr="0092630A" w:rsidRDefault="0050028F" w:rsidP="0050028F">
      <w:pPr>
        <w:pStyle w:val="Apara"/>
      </w:pPr>
      <w:r w:rsidRPr="0092630A">
        <w:tab/>
        <w:t>(b)</w:t>
      </w:r>
      <w:r w:rsidRPr="0092630A">
        <w:tab/>
        <w:t>the person—</w:t>
      </w:r>
    </w:p>
    <w:p w14:paraId="349BF559" w14:textId="77777777" w:rsidR="0050028F" w:rsidRPr="0092630A" w:rsidRDefault="0050028F" w:rsidP="0050028F">
      <w:pPr>
        <w:pStyle w:val="Asubpara"/>
      </w:pPr>
      <w:r w:rsidRPr="0092630A">
        <w:tab/>
        <w:t>(i)</w:t>
      </w:r>
      <w:r w:rsidRPr="0092630A">
        <w:tab/>
        <w:t>hinders or obstructs the free movement of people or vehicles in public unleased land; or</w:t>
      </w:r>
    </w:p>
    <w:p w14:paraId="5E202721" w14:textId="77777777" w:rsidR="0050028F" w:rsidRPr="0092630A" w:rsidRDefault="0050028F" w:rsidP="0050028F">
      <w:pPr>
        <w:pStyle w:val="Asubpara"/>
      </w:pPr>
      <w:r w:rsidRPr="0092630A">
        <w:tab/>
        <w:t>(ii)</w:t>
      </w:r>
      <w:r w:rsidRPr="0092630A">
        <w:tab/>
        <w:t>endangers the safety of members of the public in public unleased land.</w:t>
      </w:r>
    </w:p>
    <w:p w14:paraId="128A07FD" w14:textId="77777777" w:rsidR="0050028F" w:rsidRPr="0092630A" w:rsidRDefault="0050028F" w:rsidP="0050028F">
      <w:pPr>
        <w:pStyle w:val="Penalty"/>
      </w:pPr>
      <w:r w:rsidRPr="0092630A">
        <w:t>Maximum penalty:  30 penalty units.</w:t>
      </w:r>
    </w:p>
    <w:p w14:paraId="54613712" w14:textId="77777777" w:rsidR="0050028F" w:rsidRPr="0092630A" w:rsidRDefault="0050028F" w:rsidP="0050028F">
      <w:pPr>
        <w:pStyle w:val="Amain"/>
      </w:pPr>
      <w:r w:rsidRPr="0092630A">
        <w:tab/>
        <w:t>(2)</w:t>
      </w:r>
      <w:r w:rsidRPr="0092630A">
        <w:tab/>
        <w:t>An offence against this section is a strict liability offence.</w:t>
      </w:r>
    </w:p>
    <w:p w14:paraId="308A964A" w14:textId="77777777" w:rsidR="00017974" w:rsidRPr="00457575" w:rsidRDefault="00C84A57" w:rsidP="00C84A57">
      <w:pPr>
        <w:pStyle w:val="AH4SubDiv"/>
      </w:pPr>
      <w:bookmarkStart w:id="134" w:name="_Toc150437974"/>
      <w:r w:rsidRPr="00457575">
        <w:t>Subdivision 4.3.2</w:t>
      </w:r>
      <w:r w:rsidRPr="00457575">
        <w:tab/>
      </w:r>
      <w:r w:rsidR="00017974" w:rsidRPr="00457575">
        <w:t>Urgent action</w:t>
      </w:r>
      <w:bookmarkEnd w:id="134"/>
    </w:p>
    <w:p w14:paraId="4FB46C2C" w14:textId="77777777" w:rsidR="00017974" w:rsidRPr="00457575" w:rsidRDefault="00C84A57" w:rsidP="00C84A57">
      <w:pPr>
        <w:pStyle w:val="AH5Sec"/>
      </w:pPr>
      <w:bookmarkStart w:id="135" w:name="_Toc150437975"/>
      <w:r w:rsidRPr="007742C4">
        <w:rPr>
          <w:rStyle w:val="CharSectNo"/>
        </w:rPr>
        <w:t>100</w:t>
      </w:r>
      <w:r w:rsidRPr="00457575">
        <w:tab/>
      </w:r>
      <w:r w:rsidR="00017974" w:rsidRPr="00457575">
        <w:t>Director</w:t>
      </w:r>
      <w:r w:rsidR="00017974" w:rsidRPr="00457575">
        <w:noBreakHyphen/>
        <w:t>general’</w:t>
      </w:r>
      <w:r w:rsidR="00CA42A4" w:rsidRPr="00457575">
        <w:t>s</w:t>
      </w:r>
      <w:r w:rsidR="00017974" w:rsidRPr="00457575">
        <w:t xml:space="preserve"> directions</w:t>
      </w:r>
      <w:bookmarkEnd w:id="135"/>
    </w:p>
    <w:p w14:paraId="57A6C546" w14:textId="77777777" w:rsidR="00017974" w:rsidRPr="00457575" w:rsidRDefault="004805D6" w:rsidP="004805D6">
      <w:pPr>
        <w:pStyle w:val="Amain"/>
        <w:rPr>
          <w:lang w:eastAsia="en-AU"/>
        </w:rPr>
      </w:pPr>
      <w:r>
        <w:rPr>
          <w:lang w:eastAsia="en-AU"/>
        </w:rPr>
        <w:tab/>
      </w:r>
      <w:r w:rsidR="00C84A57" w:rsidRPr="00457575">
        <w:rPr>
          <w:lang w:eastAsia="en-AU"/>
        </w:rPr>
        <w:t>(1)</w:t>
      </w:r>
      <w:r w:rsidR="00C84A57" w:rsidRPr="00457575">
        <w:rPr>
          <w:lang w:eastAsia="en-AU"/>
        </w:rPr>
        <w:tab/>
      </w:r>
      <w:r w:rsidR="00D35611" w:rsidRPr="00457575">
        <w:rPr>
          <w:lang w:eastAsia="en-AU"/>
        </w:rPr>
        <w:t>This section</w:t>
      </w:r>
      <w:r w:rsidR="00017974" w:rsidRPr="00457575">
        <w:rPr>
          <w:lang w:eastAsia="en-AU"/>
        </w:rPr>
        <w:t xml:space="preserve"> applies if the director</w:t>
      </w:r>
      <w:r w:rsidR="00017974" w:rsidRPr="00457575">
        <w:rPr>
          <w:lang w:eastAsia="en-AU"/>
        </w:rPr>
        <w:noBreakHyphen/>
        <w:t>general believes on reasonable grounds that there is, or is likely to be—</w:t>
      </w:r>
    </w:p>
    <w:p w14:paraId="33EB00D9" w14:textId="77777777" w:rsidR="00017974" w:rsidRPr="00457575" w:rsidRDefault="004805D6" w:rsidP="004805D6">
      <w:pPr>
        <w:pStyle w:val="Apara"/>
      </w:pPr>
      <w:r>
        <w:tab/>
      </w:r>
      <w:r w:rsidR="00C84A57" w:rsidRPr="00457575">
        <w:t>(a)</w:t>
      </w:r>
      <w:r w:rsidR="00C84A57" w:rsidRPr="00457575">
        <w:tab/>
      </w:r>
      <w:r w:rsidR="00017974" w:rsidRPr="00457575">
        <w:t>either—</w:t>
      </w:r>
    </w:p>
    <w:p w14:paraId="598C4651" w14:textId="77777777" w:rsidR="00017974" w:rsidRPr="00457575" w:rsidRDefault="004805D6" w:rsidP="004805D6">
      <w:pPr>
        <w:pStyle w:val="Asubpara"/>
        <w:rPr>
          <w:lang w:eastAsia="en-AU"/>
        </w:rPr>
      </w:pPr>
      <w:r>
        <w:rPr>
          <w:lang w:eastAsia="en-AU"/>
        </w:rPr>
        <w:tab/>
      </w:r>
      <w:r w:rsidR="00C84A57" w:rsidRPr="00457575">
        <w:rPr>
          <w:lang w:eastAsia="en-AU"/>
        </w:rPr>
        <w:t>(i)</w:t>
      </w:r>
      <w:r w:rsidR="00C84A57" w:rsidRPr="00457575">
        <w:rPr>
          <w:lang w:eastAsia="en-AU"/>
        </w:rPr>
        <w:tab/>
      </w:r>
      <w:r w:rsidR="00017974" w:rsidRPr="00457575">
        <w:rPr>
          <w:lang w:eastAsia="en-AU"/>
        </w:rPr>
        <w:t xml:space="preserve">a breach of a </w:t>
      </w:r>
      <w:r w:rsidR="00F84F9D" w:rsidRPr="00457575">
        <w:rPr>
          <w:lang w:eastAsia="en-AU"/>
        </w:rPr>
        <w:t xml:space="preserve">public </w:t>
      </w:r>
      <w:r w:rsidR="009806C5" w:rsidRPr="00457575">
        <w:rPr>
          <w:lang w:eastAsia="en-AU"/>
        </w:rPr>
        <w:t>unleased land</w:t>
      </w:r>
      <w:r w:rsidR="00017974" w:rsidRPr="00457575">
        <w:rPr>
          <w:lang w:eastAsia="en-AU"/>
        </w:rPr>
        <w:t xml:space="preserve"> permit; or</w:t>
      </w:r>
    </w:p>
    <w:p w14:paraId="7572882F" w14:textId="77777777" w:rsidR="00017974" w:rsidRPr="00457575" w:rsidRDefault="004805D6" w:rsidP="004805D6">
      <w:pPr>
        <w:pStyle w:val="Asubpara"/>
        <w:rPr>
          <w:lang w:eastAsia="en-AU"/>
        </w:rPr>
      </w:pPr>
      <w:r>
        <w:rPr>
          <w:lang w:eastAsia="en-AU"/>
        </w:rPr>
        <w:tab/>
      </w:r>
      <w:r w:rsidR="00C84A57" w:rsidRPr="00457575">
        <w:rPr>
          <w:lang w:eastAsia="en-AU"/>
        </w:rPr>
        <w:t>(ii)</w:t>
      </w:r>
      <w:r w:rsidR="00C84A57" w:rsidRPr="00457575">
        <w:rPr>
          <w:lang w:eastAsia="en-AU"/>
        </w:rPr>
        <w:tab/>
      </w:r>
      <w:r w:rsidR="00017974" w:rsidRPr="00457575">
        <w:rPr>
          <w:lang w:eastAsia="en-AU"/>
        </w:rPr>
        <w:t>another contravention of this Act; and</w:t>
      </w:r>
    </w:p>
    <w:p w14:paraId="45DF6F75" w14:textId="77777777" w:rsidR="00017974" w:rsidRPr="00457575" w:rsidRDefault="004805D6" w:rsidP="002B0D51">
      <w:pPr>
        <w:pStyle w:val="Apara"/>
        <w:keepNext/>
      </w:pPr>
      <w:r>
        <w:lastRenderedPageBreak/>
        <w:tab/>
      </w:r>
      <w:r w:rsidR="00C84A57" w:rsidRPr="00457575">
        <w:t>(b)</w:t>
      </w:r>
      <w:r w:rsidR="00C84A57" w:rsidRPr="00457575">
        <w:tab/>
      </w:r>
      <w:r w:rsidR="00017974" w:rsidRPr="00457575">
        <w:t>the breach or other contravention is causing, or is likely to cause—</w:t>
      </w:r>
    </w:p>
    <w:p w14:paraId="27C3A310" w14:textId="77777777" w:rsidR="00017974" w:rsidRPr="00457575" w:rsidRDefault="004805D6" w:rsidP="004805D6">
      <w:pPr>
        <w:pStyle w:val="Asubpara"/>
      </w:pPr>
      <w:r>
        <w:tab/>
      </w:r>
      <w:r w:rsidR="00C84A57" w:rsidRPr="00457575">
        <w:t>(i)</w:t>
      </w:r>
      <w:r w:rsidR="00C84A57" w:rsidRPr="00457575">
        <w:tab/>
      </w:r>
      <w:r w:rsidR="00017974" w:rsidRPr="00457575">
        <w:t>undue disturbance, inconvenience or offence to people lawfully at adjacent or nearby places; or</w:t>
      </w:r>
    </w:p>
    <w:p w14:paraId="17536233" w14:textId="77777777" w:rsidR="00017974" w:rsidRPr="00457575" w:rsidRDefault="004805D6" w:rsidP="004805D6">
      <w:pPr>
        <w:pStyle w:val="Asubpara"/>
        <w:keepNext/>
      </w:pPr>
      <w:r>
        <w:tab/>
      </w:r>
      <w:r w:rsidR="00C84A57" w:rsidRPr="00457575">
        <w:t>(ii)</w:t>
      </w:r>
      <w:r w:rsidR="00C84A57" w:rsidRPr="00457575">
        <w:tab/>
      </w:r>
      <w:r w:rsidR="00017974" w:rsidRPr="00457575">
        <w:t>undue risk to people or property.</w:t>
      </w:r>
    </w:p>
    <w:p w14:paraId="74EAF9A5" w14:textId="6FB884E4" w:rsidR="00017974" w:rsidRPr="00457575" w:rsidRDefault="00017974" w:rsidP="00017974">
      <w:pPr>
        <w:pStyle w:val="aNote"/>
      </w:pPr>
      <w:r w:rsidRPr="004805D6">
        <w:rPr>
          <w:rStyle w:val="charItals"/>
        </w:rPr>
        <w:t>Note</w:t>
      </w:r>
      <w:r w:rsidRPr="004805D6">
        <w:rPr>
          <w:rStyle w:val="charItals"/>
        </w:rPr>
        <w:tab/>
      </w:r>
      <w:r w:rsidRPr="00457575">
        <w:rPr>
          <w:snapToGrid w:val="0"/>
        </w:rPr>
        <w:t>A reference to an Act includes a reference to the statutory instruments made or in force under the Act, including any regulation (</w:t>
      </w:r>
      <w:r w:rsidRPr="00457575">
        <w:t xml:space="preserve">see </w:t>
      </w:r>
      <w:hyperlink r:id="rId112" w:tooltip="A2001-14" w:history="1">
        <w:r w:rsidR="00B457F2" w:rsidRPr="00B457F2">
          <w:rPr>
            <w:rStyle w:val="charCitHyperlinkAbbrev"/>
          </w:rPr>
          <w:t>Legislation Act</w:t>
        </w:r>
      </w:hyperlink>
      <w:r w:rsidR="00702AD2" w:rsidRPr="00457575">
        <w:t>, s </w:t>
      </w:r>
      <w:r w:rsidRPr="00457575">
        <w:t>104).</w:t>
      </w:r>
    </w:p>
    <w:p w14:paraId="757814D7" w14:textId="77777777" w:rsidR="00017974" w:rsidRPr="00457575" w:rsidRDefault="004805D6" w:rsidP="004805D6">
      <w:pPr>
        <w:pStyle w:val="Amain"/>
        <w:keepNext/>
        <w:rPr>
          <w:lang w:eastAsia="en-AU"/>
        </w:rPr>
      </w:pPr>
      <w:r>
        <w:rPr>
          <w:lang w:eastAsia="en-AU"/>
        </w:rPr>
        <w:tab/>
      </w:r>
      <w:r w:rsidR="00C84A57" w:rsidRPr="00457575">
        <w:rPr>
          <w:lang w:eastAsia="en-AU"/>
        </w:rPr>
        <w:t>(2)</w:t>
      </w:r>
      <w:r w:rsidR="00C84A57" w:rsidRPr="00457575">
        <w:rPr>
          <w:lang w:eastAsia="en-AU"/>
        </w:rPr>
        <w:tab/>
      </w:r>
      <w:r w:rsidR="00017974" w:rsidRPr="00457575">
        <w:t>The director</w:t>
      </w:r>
      <w:r w:rsidR="00017974" w:rsidRPr="00457575">
        <w:noBreakHyphen/>
        <w:t xml:space="preserve">general may direct (a </w:t>
      </w:r>
      <w:r w:rsidR="00017974" w:rsidRPr="004805D6">
        <w:rPr>
          <w:rStyle w:val="charBoldItals"/>
        </w:rPr>
        <w:t>director</w:t>
      </w:r>
      <w:r w:rsidR="00017974" w:rsidRPr="004805D6">
        <w:rPr>
          <w:rStyle w:val="charBoldItals"/>
        </w:rPr>
        <w:noBreakHyphen/>
        <w:t>general’</w:t>
      </w:r>
      <w:r w:rsidR="00CA42A4" w:rsidRPr="004805D6">
        <w:rPr>
          <w:rStyle w:val="charBoldItals"/>
        </w:rPr>
        <w:t>s</w:t>
      </w:r>
      <w:r w:rsidR="00017974" w:rsidRPr="004805D6">
        <w:rPr>
          <w:rStyle w:val="charBoldItals"/>
        </w:rPr>
        <w:t xml:space="preserve"> direction</w:t>
      </w:r>
      <w:r w:rsidR="00017974" w:rsidRPr="00457575">
        <w:t xml:space="preserve">) 1 or more of the following people to </w:t>
      </w:r>
      <w:r w:rsidR="00017974" w:rsidRPr="00457575">
        <w:rPr>
          <w:rFonts w:ascii="Times-Roman" w:hAnsi="Times-Roman" w:cs="Times-Roman"/>
          <w:szCs w:val="24"/>
          <w:lang w:eastAsia="en-AU"/>
        </w:rPr>
        <w:t>take action to prevent the breach or other contravention:</w:t>
      </w:r>
    </w:p>
    <w:p w14:paraId="1AC47D82" w14:textId="77777777" w:rsidR="00017974" w:rsidRPr="00457575" w:rsidRDefault="004805D6" w:rsidP="004805D6">
      <w:pPr>
        <w:pStyle w:val="Apara"/>
      </w:pPr>
      <w:r>
        <w:tab/>
      </w:r>
      <w:r w:rsidR="00C84A57" w:rsidRPr="00457575">
        <w:t>(a)</w:t>
      </w:r>
      <w:r w:rsidR="00C84A57" w:rsidRPr="00457575">
        <w:tab/>
      </w:r>
      <w:r w:rsidR="00017974" w:rsidRPr="00457575">
        <w:t>a permit</w:t>
      </w:r>
      <w:r w:rsidR="00017974" w:rsidRPr="00457575">
        <w:noBreakHyphen/>
        <w:t>holder;</w:t>
      </w:r>
    </w:p>
    <w:p w14:paraId="7F0FB260" w14:textId="77777777" w:rsidR="00017974" w:rsidRPr="00457575" w:rsidRDefault="004805D6" w:rsidP="004805D6">
      <w:pPr>
        <w:pStyle w:val="Apara"/>
      </w:pPr>
      <w:r>
        <w:tab/>
      </w:r>
      <w:r w:rsidR="00C84A57" w:rsidRPr="00457575">
        <w:t>(b)</w:t>
      </w:r>
      <w:r w:rsidR="00C84A57" w:rsidRPr="00457575">
        <w:tab/>
      </w:r>
      <w:r w:rsidR="00017974" w:rsidRPr="00457575">
        <w:t>an employee of a permit holder;</w:t>
      </w:r>
    </w:p>
    <w:p w14:paraId="183AF806" w14:textId="77777777" w:rsidR="00017974" w:rsidRPr="00457575" w:rsidRDefault="004805D6" w:rsidP="00474B59">
      <w:pPr>
        <w:pStyle w:val="Apara"/>
        <w:keepNext/>
      </w:pPr>
      <w:r>
        <w:tab/>
      </w:r>
      <w:r w:rsidR="00C84A57" w:rsidRPr="00457575">
        <w:t>(c)</w:t>
      </w:r>
      <w:r w:rsidR="00C84A57" w:rsidRPr="00457575">
        <w:tab/>
      </w:r>
      <w:r w:rsidR="00017974" w:rsidRPr="00457575">
        <w:t>a person working at the permitted place.</w:t>
      </w:r>
    </w:p>
    <w:p w14:paraId="2949CE6E" w14:textId="77777777" w:rsidR="00017974" w:rsidRPr="00457575" w:rsidRDefault="00017974" w:rsidP="00017974">
      <w:pPr>
        <w:pStyle w:val="aExamHdgss"/>
      </w:pPr>
      <w:r w:rsidRPr="00457575">
        <w:t>Example—director</w:t>
      </w:r>
      <w:r w:rsidRPr="00457575">
        <w:noBreakHyphen/>
        <w:t>general’</w:t>
      </w:r>
      <w:r w:rsidR="00CA42A4" w:rsidRPr="00457575">
        <w:t>s</w:t>
      </w:r>
      <w:r w:rsidRPr="00457575">
        <w:t xml:space="preserve"> direction</w:t>
      </w:r>
    </w:p>
    <w:p w14:paraId="0F811A0C" w14:textId="77777777" w:rsidR="00017974" w:rsidRPr="00457575" w:rsidRDefault="00017974" w:rsidP="00822B31">
      <w:pPr>
        <w:pStyle w:val="aExamINumss"/>
        <w:tabs>
          <w:tab w:val="left" w:pos="1460"/>
        </w:tabs>
        <w:ind w:left="1460" w:hanging="360"/>
      </w:pPr>
      <w:r w:rsidRPr="00457575">
        <w:t xml:space="preserve">to reduce loud noise coming from the permitted </w:t>
      </w:r>
      <w:r w:rsidR="00F84F9D" w:rsidRPr="00457575">
        <w:t xml:space="preserve">public </w:t>
      </w:r>
      <w:r w:rsidR="009806C5" w:rsidRPr="00457575">
        <w:t>unleased land</w:t>
      </w:r>
    </w:p>
    <w:p w14:paraId="66D0E7CB" w14:textId="77777777" w:rsidR="00017974" w:rsidRPr="00457575" w:rsidRDefault="004805D6" w:rsidP="004805D6">
      <w:pPr>
        <w:pStyle w:val="Amain"/>
      </w:pPr>
      <w:r>
        <w:tab/>
      </w:r>
      <w:r w:rsidR="00C84A57" w:rsidRPr="00457575">
        <w:t>(3)</w:t>
      </w:r>
      <w:r w:rsidR="00C84A57" w:rsidRPr="00457575">
        <w:tab/>
      </w:r>
      <w:r w:rsidR="00017974" w:rsidRPr="00457575">
        <w:t>A director</w:t>
      </w:r>
      <w:r w:rsidR="00017974" w:rsidRPr="00457575">
        <w:noBreakHyphen/>
        <w:t>general’</w:t>
      </w:r>
      <w:r w:rsidR="00CA42A4" w:rsidRPr="00457575">
        <w:t>s</w:t>
      </w:r>
      <w:r w:rsidR="00017974" w:rsidRPr="00457575">
        <w:t xml:space="preserve"> direction must—</w:t>
      </w:r>
    </w:p>
    <w:p w14:paraId="775941BE" w14:textId="77777777" w:rsidR="00017974" w:rsidRPr="00457575" w:rsidRDefault="004805D6" w:rsidP="004805D6">
      <w:pPr>
        <w:pStyle w:val="Apara"/>
      </w:pPr>
      <w:r>
        <w:tab/>
      </w:r>
      <w:r w:rsidR="00C84A57" w:rsidRPr="00457575">
        <w:t>(a)</w:t>
      </w:r>
      <w:r w:rsidR="00C84A57" w:rsidRPr="00457575">
        <w:tab/>
      </w:r>
      <w:r w:rsidR="00017974" w:rsidRPr="00457575">
        <w:t>be in writing; and</w:t>
      </w:r>
    </w:p>
    <w:p w14:paraId="363BFE8D" w14:textId="77777777" w:rsidR="00017974" w:rsidRPr="00457575" w:rsidRDefault="004805D6" w:rsidP="004805D6">
      <w:pPr>
        <w:pStyle w:val="Apara"/>
      </w:pPr>
      <w:r>
        <w:tab/>
      </w:r>
      <w:r w:rsidR="00C84A57" w:rsidRPr="00457575">
        <w:t>(b)</w:t>
      </w:r>
      <w:r w:rsidR="00C84A57" w:rsidRPr="00457575">
        <w:tab/>
      </w:r>
      <w:r w:rsidR="00017974" w:rsidRPr="00457575">
        <w:rPr>
          <w:lang w:eastAsia="en-AU"/>
        </w:rPr>
        <w:t>either—</w:t>
      </w:r>
    </w:p>
    <w:p w14:paraId="36A129AF" w14:textId="77777777" w:rsidR="00017974" w:rsidRPr="00457575" w:rsidRDefault="004805D6" w:rsidP="004805D6">
      <w:pPr>
        <w:pStyle w:val="Asubpara"/>
      </w:pPr>
      <w:r>
        <w:tab/>
      </w:r>
      <w:r w:rsidR="00C84A57" w:rsidRPr="00457575">
        <w:t>(i)</w:t>
      </w:r>
      <w:r w:rsidR="00C84A57" w:rsidRPr="00457575">
        <w:tab/>
      </w:r>
      <w:r w:rsidR="00017974" w:rsidRPr="00457575">
        <w:rPr>
          <w:lang w:eastAsia="en-AU"/>
        </w:rPr>
        <w:t>state—</w:t>
      </w:r>
    </w:p>
    <w:p w14:paraId="5FC8FCD5" w14:textId="77777777" w:rsidR="00017974" w:rsidRPr="00457575" w:rsidRDefault="004805D6" w:rsidP="004805D6">
      <w:pPr>
        <w:pStyle w:val="Asubsubpara"/>
      </w:pPr>
      <w:r>
        <w:tab/>
      </w:r>
      <w:r w:rsidR="00C84A57" w:rsidRPr="00457575">
        <w:t>(A)</w:t>
      </w:r>
      <w:r w:rsidR="00C84A57" w:rsidRPr="00457575">
        <w:tab/>
      </w:r>
      <w:r w:rsidR="00017974" w:rsidRPr="00457575">
        <w:rPr>
          <w:lang w:eastAsia="en-AU"/>
        </w:rPr>
        <w:t>the action to be taken; and</w:t>
      </w:r>
    </w:p>
    <w:p w14:paraId="3C98648D" w14:textId="77777777" w:rsidR="00017974" w:rsidRPr="00457575" w:rsidRDefault="004805D6" w:rsidP="004805D6">
      <w:pPr>
        <w:pStyle w:val="Asubsubpara"/>
      </w:pPr>
      <w:r>
        <w:tab/>
      </w:r>
      <w:r w:rsidR="00C84A57" w:rsidRPr="00457575">
        <w:t>(B)</w:t>
      </w:r>
      <w:r w:rsidR="00C84A57" w:rsidRPr="00457575">
        <w:tab/>
      </w:r>
      <w:r w:rsidR="00017974" w:rsidRPr="00457575">
        <w:t>when the direction must be complied with; or</w:t>
      </w:r>
    </w:p>
    <w:p w14:paraId="3D5641A6" w14:textId="77777777" w:rsidR="00017974" w:rsidRPr="00457575" w:rsidRDefault="004805D6" w:rsidP="002B0D51">
      <w:pPr>
        <w:pStyle w:val="Asubpara"/>
        <w:keepNext/>
      </w:pPr>
      <w:r>
        <w:tab/>
      </w:r>
      <w:r w:rsidR="00C84A57" w:rsidRPr="00457575">
        <w:t>(ii)</w:t>
      </w:r>
      <w:r w:rsidR="00C84A57" w:rsidRPr="00457575">
        <w:tab/>
      </w:r>
      <w:r w:rsidR="00017974" w:rsidRPr="00457575">
        <w:t>state—</w:t>
      </w:r>
    </w:p>
    <w:p w14:paraId="312161A3" w14:textId="77777777" w:rsidR="00017974" w:rsidRPr="00457575" w:rsidRDefault="004805D6" w:rsidP="002B0D51">
      <w:pPr>
        <w:pStyle w:val="Asubsubpara"/>
        <w:keepNext/>
      </w:pPr>
      <w:r>
        <w:tab/>
      </w:r>
      <w:r w:rsidR="00C84A57" w:rsidRPr="00457575">
        <w:t>(A)</w:t>
      </w:r>
      <w:r w:rsidR="00C84A57" w:rsidRPr="00457575">
        <w:tab/>
      </w:r>
      <w:r w:rsidR="00017974" w:rsidRPr="00457575">
        <w:t>the conduct not to be undertaken; and</w:t>
      </w:r>
    </w:p>
    <w:p w14:paraId="68AB6601" w14:textId="77777777" w:rsidR="00017974" w:rsidRPr="00457575" w:rsidRDefault="004805D6" w:rsidP="004805D6">
      <w:pPr>
        <w:pStyle w:val="Asubsubpara"/>
      </w:pPr>
      <w:r>
        <w:tab/>
      </w:r>
      <w:r w:rsidR="00C84A57" w:rsidRPr="00457575">
        <w:t>(B)</w:t>
      </w:r>
      <w:r w:rsidR="00C84A57" w:rsidRPr="00457575">
        <w:tab/>
      </w:r>
      <w:r w:rsidR="00017974" w:rsidRPr="00457575">
        <w:t>how long the direction is in force.</w:t>
      </w:r>
    </w:p>
    <w:p w14:paraId="1275329F" w14:textId="77777777" w:rsidR="00017974" w:rsidRPr="00457575" w:rsidRDefault="004805D6" w:rsidP="004805D6">
      <w:pPr>
        <w:pStyle w:val="Amain"/>
        <w:keepNext/>
      </w:pPr>
      <w:r>
        <w:lastRenderedPageBreak/>
        <w:tab/>
      </w:r>
      <w:r w:rsidR="00C84A57" w:rsidRPr="00457575">
        <w:t>(4)</w:t>
      </w:r>
      <w:r w:rsidR="00C84A57" w:rsidRPr="00457575">
        <w:tab/>
      </w:r>
      <w:r w:rsidR="00017974" w:rsidRPr="00457575">
        <w:t>A director</w:t>
      </w:r>
      <w:r w:rsidR="00017974" w:rsidRPr="00457575">
        <w:noBreakHyphen/>
        <w:t>general’</w:t>
      </w:r>
      <w:r w:rsidR="00CA42A4" w:rsidRPr="00457575">
        <w:t>s</w:t>
      </w:r>
      <w:r w:rsidR="00017974" w:rsidRPr="00457575">
        <w:t xml:space="preserve"> direction must not state a day or time for compliance that is earlier than the day or time the person is given the director</w:t>
      </w:r>
      <w:r w:rsidR="00017974" w:rsidRPr="00457575">
        <w:noBreakHyphen/>
        <w:t>general’</w:t>
      </w:r>
      <w:r w:rsidR="00CA42A4" w:rsidRPr="00457575">
        <w:t>s</w:t>
      </w:r>
      <w:r w:rsidR="00017974" w:rsidRPr="00457575">
        <w:t xml:space="preserve"> direction.</w:t>
      </w:r>
    </w:p>
    <w:p w14:paraId="3523B3B6" w14:textId="662EA6F3" w:rsidR="00017974" w:rsidRPr="00457575" w:rsidRDefault="00017974" w:rsidP="00017974">
      <w:pPr>
        <w:pStyle w:val="aNote"/>
      </w:pPr>
      <w:r w:rsidRPr="004805D6">
        <w:rPr>
          <w:rStyle w:val="charItals"/>
        </w:rPr>
        <w:t>Note</w:t>
      </w:r>
      <w:r w:rsidRPr="004805D6">
        <w:rPr>
          <w:rStyle w:val="charItals"/>
        </w:rPr>
        <w:tab/>
      </w:r>
      <w:r w:rsidRPr="00457575">
        <w:t xml:space="preserve">Power to make the direction includes power to amend or repeal the direction (see </w:t>
      </w:r>
      <w:hyperlink r:id="rId113" w:tooltip="A2001-14" w:history="1">
        <w:r w:rsidR="00B457F2" w:rsidRPr="00B457F2">
          <w:rPr>
            <w:rStyle w:val="charCitHyperlinkAbbrev"/>
          </w:rPr>
          <w:t>Legislation Act</w:t>
        </w:r>
      </w:hyperlink>
      <w:r w:rsidR="00702AD2" w:rsidRPr="00457575">
        <w:t>, s </w:t>
      </w:r>
      <w:r w:rsidRPr="00457575">
        <w:t>46).</w:t>
      </w:r>
    </w:p>
    <w:p w14:paraId="35B21E91" w14:textId="77777777" w:rsidR="00017974" w:rsidRPr="00457575" w:rsidRDefault="00C84A57" w:rsidP="00C84A57">
      <w:pPr>
        <w:pStyle w:val="AH5Sec"/>
      </w:pPr>
      <w:bookmarkStart w:id="136" w:name="_Toc150437976"/>
      <w:r w:rsidRPr="007742C4">
        <w:rPr>
          <w:rStyle w:val="CharSectNo"/>
        </w:rPr>
        <w:t>101</w:t>
      </w:r>
      <w:r w:rsidRPr="00457575">
        <w:tab/>
      </w:r>
      <w:r w:rsidR="00017974" w:rsidRPr="00457575">
        <w:t>Offence—fail to comply with director</w:t>
      </w:r>
      <w:r w:rsidR="00017974" w:rsidRPr="00457575">
        <w:noBreakHyphen/>
        <w:t>general’</w:t>
      </w:r>
      <w:r w:rsidR="00CA42A4" w:rsidRPr="00457575">
        <w:t>s</w:t>
      </w:r>
      <w:r w:rsidR="00017974" w:rsidRPr="00457575">
        <w:t xml:space="preserve"> direction</w:t>
      </w:r>
      <w:bookmarkEnd w:id="136"/>
    </w:p>
    <w:p w14:paraId="0D4B652A" w14:textId="77777777" w:rsidR="00017974" w:rsidRPr="00457575" w:rsidRDefault="004805D6" w:rsidP="004805D6">
      <w:pPr>
        <w:pStyle w:val="Amain"/>
      </w:pPr>
      <w:r>
        <w:tab/>
      </w:r>
      <w:r w:rsidR="00C84A57" w:rsidRPr="00457575">
        <w:t>(1)</w:t>
      </w:r>
      <w:r w:rsidR="00C84A57" w:rsidRPr="00457575">
        <w:tab/>
      </w:r>
      <w:r w:rsidR="00017974" w:rsidRPr="00457575">
        <w:t>A person commits an offence if—</w:t>
      </w:r>
    </w:p>
    <w:p w14:paraId="2074B07C" w14:textId="77777777" w:rsidR="00017974" w:rsidRPr="00457575" w:rsidRDefault="004805D6" w:rsidP="004805D6">
      <w:pPr>
        <w:pStyle w:val="Apara"/>
      </w:pPr>
      <w:r>
        <w:tab/>
      </w:r>
      <w:r w:rsidR="00C84A57" w:rsidRPr="00457575">
        <w:t>(a)</w:t>
      </w:r>
      <w:r w:rsidR="00C84A57" w:rsidRPr="00457575">
        <w:tab/>
      </w:r>
      <w:r w:rsidR="00017974" w:rsidRPr="00457575">
        <w:t>the person is subject to a director</w:t>
      </w:r>
      <w:r w:rsidR="00017974" w:rsidRPr="00457575">
        <w:noBreakHyphen/>
        <w:t>general’</w:t>
      </w:r>
      <w:r w:rsidR="00CA42A4" w:rsidRPr="00457575">
        <w:t>s</w:t>
      </w:r>
      <w:r w:rsidR="00017974" w:rsidRPr="00457575">
        <w:t xml:space="preserve"> direction; and</w:t>
      </w:r>
    </w:p>
    <w:p w14:paraId="37A34FAD" w14:textId="77777777" w:rsidR="00017974" w:rsidRPr="00457575" w:rsidRDefault="004805D6" w:rsidP="00A11C1C">
      <w:pPr>
        <w:pStyle w:val="Apara"/>
        <w:keepNext/>
      </w:pPr>
      <w:r>
        <w:tab/>
      </w:r>
      <w:r w:rsidR="00C84A57" w:rsidRPr="00457575">
        <w:t>(b)</w:t>
      </w:r>
      <w:r w:rsidR="00C84A57" w:rsidRPr="00457575">
        <w:tab/>
      </w:r>
      <w:r w:rsidR="00017974" w:rsidRPr="00457575">
        <w:t>the person fails to take reasonable steps to comply with the direction.</w:t>
      </w:r>
    </w:p>
    <w:p w14:paraId="0F347665" w14:textId="77777777" w:rsidR="00A11C1C" w:rsidRPr="00457575" w:rsidRDefault="00A11C1C" w:rsidP="00A11C1C">
      <w:pPr>
        <w:pStyle w:val="Penalty"/>
      </w:pPr>
      <w:r w:rsidRPr="00457575">
        <w:t>Maximum penalty:  20 penalty units</w:t>
      </w:r>
      <w:r>
        <w:t>.</w:t>
      </w:r>
    </w:p>
    <w:p w14:paraId="6AAEAC4C" w14:textId="77777777" w:rsidR="00017974" w:rsidRPr="00457575" w:rsidRDefault="004805D6" w:rsidP="00A11C1C">
      <w:pPr>
        <w:pStyle w:val="Amain"/>
      </w:pPr>
      <w:r>
        <w:tab/>
      </w:r>
      <w:r w:rsidR="00C84A57" w:rsidRPr="00457575">
        <w:t>(2)</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14:paraId="4A14D4DF" w14:textId="77777777" w:rsidR="00017974" w:rsidRPr="00457575" w:rsidRDefault="00C84A57" w:rsidP="00C84A57">
      <w:pPr>
        <w:pStyle w:val="AH5Sec"/>
      </w:pPr>
      <w:bookmarkStart w:id="137" w:name="_Toc150437977"/>
      <w:r w:rsidRPr="007742C4">
        <w:rPr>
          <w:rStyle w:val="CharSectNo"/>
        </w:rPr>
        <w:t>102</w:t>
      </w:r>
      <w:r w:rsidRPr="00457575">
        <w:tab/>
      </w:r>
      <w:r w:rsidR="00017974" w:rsidRPr="00457575">
        <w:t>Emergency closure of permitted place</w:t>
      </w:r>
      <w:bookmarkEnd w:id="137"/>
    </w:p>
    <w:p w14:paraId="1C37531E" w14:textId="77777777" w:rsidR="00017974" w:rsidRPr="00457575" w:rsidRDefault="004805D6" w:rsidP="004805D6">
      <w:pPr>
        <w:pStyle w:val="Amain"/>
      </w:pPr>
      <w:r>
        <w:tab/>
      </w:r>
      <w:r w:rsidR="00C84A57" w:rsidRPr="00457575">
        <w:t>(1)</w:t>
      </w:r>
      <w:r w:rsidR="00C84A57" w:rsidRPr="00457575">
        <w:tab/>
      </w:r>
      <w:r w:rsidR="00017974" w:rsidRPr="00457575">
        <w:t>A senior police officer may order a permit</w:t>
      </w:r>
      <w:r w:rsidR="00017974" w:rsidRPr="00457575">
        <w:noBreakHyphen/>
        <w:t xml:space="preserve">holder to close a permitted place (an </w:t>
      </w:r>
      <w:r w:rsidR="00017974" w:rsidRPr="004805D6">
        <w:rPr>
          <w:rStyle w:val="charBoldItals"/>
        </w:rPr>
        <w:t>emergency closure order</w:t>
      </w:r>
      <w:r w:rsidR="00017974" w:rsidRPr="00457575">
        <w:t>) if the officer believes on reasonable grounds that—</w:t>
      </w:r>
    </w:p>
    <w:p w14:paraId="117C7327" w14:textId="77777777" w:rsidR="00017974" w:rsidRPr="00457575" w:rsidRDefault="004805D6" w:rsidP="004805D6">
      <w:pPr>
        <w:pStyle w:val="Apara"/>
      </w:pPr>
      <w:r>
        <w:tab/>
      </w:r>
      <w:r w:rsidR="00C84A57" w:rsidRPr="00457575">
        <w:t>(a)</w:t>
      </w:r>
      <w:r w:rsidR="00C84A57" w:rsidRPr="00457575">
        <w:tab/>
      </w:r>
      <w:r w:rsidR="00017974" w:rsidRPr="00457575">
        <w:t>a breach of this Act has happened, or is likely to happen; and</w:t>
      </w:r>
    </w:p>
    <w:p w14:paraId="6E5A5D0E" w14:textId="77777777" w:rsidR="00017974" w:rsidRPr="00457575" w:rsidRDefault="004805D6" w:rsidP="004805D6">
      <w:pPr>
        <w:pStyle w:val="Apara"/>
      </w:pPr>
      <w:r>
        <w:tab/>
      </w:r>
      <w:r w:rsidR="00C84A57" w:rsidRPr="00457575">
        <w:t>(b)</w:t>
      </w:r>
      <w:r w:rsidR="00C84A57" w:rsidRPr="00457575">
        <w:tab/>
      </w:r>
      <w:r w:rsidR="00017974" w:rsidRPr="00457575">
        <w:t>the closure of the place is necessary to prevent or reduce undue risk to people or property.</w:t>
      </w:r>
    </w:p>
    <w:p w14:paraId="1BB0E3A4" w14:textId="77777777" w:rsidR="00017974" w:rsidRPr="00457575" w:rsidRDefault="004805D6" w:rsidP="004805D6">
      <w:pPr>
        <w:pStyle w:val="Amain"/>
      </w:pPr>
      <w:r>
        <w:tab/>
      </w:r>
      <w:r w:rsidR="00C84A57" w:rsidRPr="00457575">
        <w:t>(2)</w:t>
      </w:r>
      <w:r w:rsidR="00C84A57" w:rsidRPr="00457575">
        <w:tab/>
      </w:r>
      <w:r w:rsidR="00017974" w:rsidRPr="00457575">
        <w:t>If an emergency closure order is made under sub</w:t>
      </w:r>
      <w:r w:rsidR="00CA42A4" w:rsidRPr="00457575">
        <w:t>section</w:t>
      </w:r>
      <w:r w:rsidR="00400AE1" w:rsidRPr="00457575">
        <w:t> </w:t>
      </w:r>
      <w:r w:rsidR="00017974" w:rsidRPr="00457575">
        <w:t>(1), a police officer must, in writing, tell the permit</w:t>
      </w:r>
      <w:r w:rsidR="00017974" w:rsidRPr="00457575">
        <w:noBreakHyphen/>
        <w:t>holder—</w:t>
      </w:r>
    </w:p>
    <w:p w14:paraId="6C19C04D" w14:textId="77777777" w:rsidR="00017974" w:rsidRPr="00457575" w:rsidRDefault="004805D6" w:rsidP="004805D6">
      <w:pPr>
        <w:pStyle w:val="Apara"/>
      </w:pPr>
      <w:r>
        <w:tab/>
      </w:r>
      <w:r w:rsidR="00C84A57" w:rsidRPr="00457575">
        <w:t>(a)</w:t>
      </w:r>
      <w:r w:rsidR="00C84A57" w:rsidRPr="00457575">
        <w:tab/>
      </w:r>
      <w:r w:rsidR="00017974" w:rsidRPr="00457575">
        <w:t>the name of the senior police officer making the order; and</w:t>
      </w:r>
    </w:p>
    <w:p w14:paraId="32F32CE1" w14:textId="77777777" w:rsidR="00017974" w:rsidRPr="00457575" w:rsidRDefault="004805D6" w:rsidP="004805D6">
      <w:pPr>
        <w:pStyle w:val="Apara"/>
      </w:pPr>
      <w:r>
        <w:tab/>
      </w:r>
      <w:r w:rsidR="00C84A57" w:rsidRPr="00457575">
        <w:t>(b)</w:t>
      </w:r>
      <w:r w:rsidR="00C84A57" w:rsidRPr="00457575">
        <w:tab/>
      </w:r>
      <w:r w:rsidR="00017974" w:rsidRPr="00457575">
        <w:t>when the order starts; and</w:t>
      </w:r>
    </w:p>
    <w:p w14:paraId="360D8496" w14:textId="77777777" w:rsidR="00017974" w:rsidRPr="00457575" w:rsidRDefault="004805D6" w:rsidP="004805D6">
      <w:pPr>
        <w:pStyle w:val="Apara"/>
        <w:keepNext/>
      </w:pPr>
      <w:r>
        <w:tab/>
      </w:r>
      <w:r w:rsidR="00C84A57" w:rsidRPr="00457575">
        <w:t>(c)</w:t>
      </w:r>
      <w:r w:rsidR="00C84A57" w:rsidRPr="00457575">
        <w:tab/>
      </w:r>
      <w:r w:rsidR="00017974" w:rsidRPr="00457575">
        <w:t>when the order ends.</w:t>
      </w:r>
    </w:p>
    <w:p w14:paraId="3FA447F5" w14:textId="77777777" w:rsidR="00017974" w:rsidRPr="00457575" w:rsidRDefault="00017974" w:rsidP="00017974">
      <w:pPr>
        <w:pStyle w:val="aNote"/>
      </w:pPr>
      <w:r w:rsidRPr="004805D6">
        <w:rPr>
          <w:rStyle w:val="charItals"/>
        </w:rPr>
        <w:t>Note</w:t>
      </w:r>
      <w:r w:rsidRPr="004805D6">
        <w:rPr>
          <w:rStyle w:val="charItals"/>
        </w:rPr>
        <w:tab/>
      </w:r>
      <w:r w:rsidRPr="00457575">
        <w:t>An emergency closure notice for the emergency closure order must be given</w:t>
      </w:r>
      <w:r w:rsidRPr="00457575">
        <w:rPr>
          <w:lang w:val="en-US"/>
        </w:rPr>
        <w:t xml:space="preserve"> to the permit</w:t>
      </w:r>
      <w:r w:rsidRPr="00457575">
        <w:rPr>
          <w:lang w:val="en-US"/>
        </w:rPr>
        <w:noBreakHyphen/>
        <w:t xml:space="preserve">holder as soon as practicable after the order is made (see </w:t>
      </w:r>
      <w:r w:rsidR="00CA42A4" w:rsidRPr="00457575">
        <w:rPr>
          <w:lang w:val="en-US"/>
        </w:rPr>
        <w:t>s</w:t>
      </w:r>
      <w:r w:rsidRPr="00457575">
        <w:rPr>
          <w:lang w:val="en-US"/>
        </w:rPr>
        <w:t> </w:t>
      </w:r>
      <w:r w:rsidR="006C6D0D" w:rsidRPr="00457575">
        <w:t>103</w:t>
      </w:r>
      <w:r w:rsidRPr="00457575">
        <w:rPr>
          <w:lang w:val="en-US"/>
        </w:rPr>
        <w:t xml:space="preserve">). </w:t>
      </w:r>
    </w:p>
    <w:p w14:paraId="1C695733" w14:textId="77777777" w:rsidR="00017974" w:rsidRPr="00457575" w:rsidRDefault="004805D6" w:rsidP="004805D6">
      <w:pPr>
        <w:pStyle w:val="Amain"/>
      </w:pPr>
      <w:r>
        <w:lastRenderedPageBreak/>
        <w:tab/>
      </w:r>
      <w:r w:rsidR="00C84A57" w:rsidRPr="00457575">
        <w:t>(3)</w:t>
      </w:r>
      <w:r w:rsidR="00C84A57" w:rsidRPr="00457575">
        <w:tab/>
      </w:r>
      <w:r w:rsidR="00017974" w:rsidRPr="00457575">
        <w:t>If an emergency closure order is in force for a permitted place, the permit is suspended for the period of the order.</w:t>
      </w:r>
    </w:p>
    <w:p w14:paraId="10430729" w14:textId="77777777" w:rsidR="00017974" w:rsidRPr="00457575" w:rsidRDefault="00C84A57" w:rsidP="00C84A57">
      <w:pPr>
        <w:pStyle w:val="AH5Sec"/>
      </w:pPr>
      <w:bookmarkStart w:id="138" w:name="_Toc150437978"/>
      <w:r w:rsidRPr="007742C4">
        <w:rPr>
          <w:rStyle w:val="CharSectNo"/>
        </w:rPr>
        <w:t>103</w:t>
      </w:r>
      <w:r w:rsidRPr="00457575">
        <w:tab/>
      </w:r>
      <w:r w:rsidR="00017974" w:rsidRPr="00457575">
        <w:t>Emergency closure notice</w:t>
      </w:r>
      <w:bookmarkEnd w:id="138"/>
    </w:p>
    <w:p w14:paraId="76767C3E" w14:textId="77777777" w:rsidR="00017974" w:rsidRDefault="004805D6" w:rsidP="004805D6">
      <w:pPr>
        <w:pStyle w:val="Amain"/>
      </w:pPr>
      <w:r>
        <w:tab/>
      </w:r>
      <w:r w:rsidR="00C84A57" w:rsidRPr="00457575">
        <w:t>(1)</w:t>
      </w:r>
      <w:r w:rsidR="00C84A57" w:rsidRPr="00457575">
        <w:tab/>
      </w:r>
      <w:r w:rsidR="00017974" w:rsidRPr="00457575">
        <w:t xml:space="preserve">If a senior police officer makes an emergency closure order for a permitted place, the officer must, as soon as practicable, give a notice (an </w:t>
      </w:r>
      <w:r w:rsidR="00017974" w:rsidRPr="004805D6">
        <w:rPr>
          <w:rStyle w:val="charBoldItals"/>
        </w:rPr>
        <w:t>emergency closure notice</w:t>
      </w:r>
      <w:r w:rsidR="00017974" w:rsidRPr="00457575">
        <w:t>) to the permit</w:t>
      </w:r>
      <w:r w:rsidR="00017974" w:rsidRPr="00457575">
        <w:noBreakHyphen/>
        <w:t>holder.</w:t>
      </w:r>
    </w:p>
    <w:p w14:paraId="3A895A3F" w14:textId="5231AF94" w:rsidR="003520D1" w:rsidRPr="00591A0F" w:rsidRDefault="003520D1" w:rsidP="003520D1">
      <w:pPr>
        <w:pStyle w:val="aNote"/>
      </w:pPr>
      <w:r w:rsidRPr="00591A0F">
        <w:rPr>
          <w:rStyle w:val="charItals"/>
        </w:rPr>
        <w:t>Note</w:t>
      </w:r>
      <w:r w:rsidRPr="00591A0F">
        <w:rPr>
          <w:rStyle w:val="charItals"/>
        </w:rPr>
        <w:tab/>
      </w:r>
      <w:r w:rsidRPr="00591A0F">
        <w:t xml:space="preserve">For how documents may be given, see the </w:t>
      </w:r>
      <w:hyperlink r:id="rId114" w:tooltip="A2001-14" w:history="1">
        <w:r w:rsidRPr="00591A0F">
          <w:rPr>
            <w:rStyle w:val="charCitHyperlinkAbbrev"/>
          </w:rPr>
          <w:t>Legislation Act</w:t>
        </w:r>
      </w:hyperlink>
      <w:r w:rsidRPr="00591A0F">
        <w:t>, pt 19.5.</w:t>
      </w:r>
    </w:p>
    <w:p w14:paraId="42580950" w14:textId="77777777" w:rsidR="00017974" w:rsidRPr="00457575" w:rsidRDefault="004805D6" w:rsidP="004805D6">
      <w:pPr>
        <w:pStyle w:val="Amain"/>
      </w:pPr>
      <w:r>
        <w:tab/>
      </w:r>
      <w:r w:rsidR="00C84A57" w:rsidRPr="00457575">
        <w:t>(2)</w:t>
      </w:r>
      <w:r w:rsidR="00C84A57" w:rsidRPr="00457575">
        <w:tab/>
      </w:r>
      <w:r w:rsidR="00017974" w:rsidRPr="00457575">
        <w:t>An emergency closure notice must—</w:t>
      </w:r>
    </w:p>
    <w:p w14:paraId="466A2784" w14:textId="77777777" w:rsidR="00017974" w:rsidRPr="00457575" w:rsidRDefault="004805D6" w:rsidP="004805D6">
      <w:pPr>
        <w:pStyle w:val="Apara"/>
      </w:pPr>
      <w:r>
        <w:tab/>
      </w:r>
      <w:r w:rsidR="00C84A57" w:rsidRPr="00457575">
        <w:t>(a)</w:t>
      </w:r>
      <w:r w:rsidR="00C84A57" w:rsidRPr="00457575">
        <w:tab/>
      </w:r>
      <w:r w:rsidR="00017974" w:rsidRPr="00457575">
        <w:t>be in writing; and</w:t>
      </w:r>
    </w:p>
    <w:p w14:paraId="717ACA8B" w14:textId="77777777" w:rsidR="00017974" w:rsidRPr="00457575" w:rsidRDefault="004805D6" w:rsidP="00474B59">
      <w:pPr>
        <w:pStyle w:val="Apara"/>
        <w:keepNext/>
      </w:pPr>
      <w:r>
        <w:tab/>
      </w:r>
      <w:r w:rsidR="00C84A57" w:rsidRPr="00457575">
        <w:t>(b)</w:t>
      </w:r>
      <w:r w:rsidR="00C84A57" w:rsidRPr="00457575">
        <w:tab/>
      </w:r>
      <w:r w:rsidR="00017974" w:rsidRPr="00457575">
        <w:t>state—</w:t>
      </w:r>
    </w:p>
    <w:p w14:paraId="0EB91D4D" w14:textId="77777777" w:rsidR="00017974" w:rsidRPr="00457575" w:rsidRDefault="004805D6" w:rsidP="004805D6">
      <w:pPr>
        <w:pStyle w:val="Asubpara"/>
      </w:pPr>
      <w:r>
        <w:tab/>
      </w:r>
      <w:r w:rsidR="00C84A57" w:rsidRPr="00457575">
        <w:t>(i)</w:t>
      </w:r>
      <w:r w:rsidR="00C84A57" w:rsidRPr="00457575">
        <w:tab/>
      </w:r>
      <w:r w:rsidR="00017974" w:rsidRPr="00457575">
        <w:t>the date of issue of the notice; and</w:t>
      </w:r>
    </w:p>
    <w:p w14:paraId="6EA5CE8A" w14:textId="77777777" w:rsidR="00017974" w:rsidRPr="00457575" w:rsidRDefault="004805D6" w:rsidP="004805D6">
      <w:pPr>
        <w:pStyle w:val="Asubpara"/>
      </w:pPr>
      <w:r>
        <w:tab/>
      </w:r>
      <w:r w:rsidR="00C84A57" w:rsidRPr="00457575">
        <w:t>(ii)</w:t>
      </w:r>
      <w:r w:rsidR="00C84A57" w:rsidRPr="00457575">
        <w:tab/>
      </w:r>
      <w:r w:rsidR="00017974" w:rsidRPr="00457575">
        <w:t>when the order starts; and</w:t>
      </w:r>
    </w:p>
    <w:p w14:paraId="69F16D7B" w14:textId="77777777" w:rsidR="00017974" w:rsidRPr="00457575" w:rsidRDefault="004805D6" w:rsidP="004805D6">
      <w:pPr>
        <w:pStyle w:val="Asubpara"/>
      </w:pPr>
      <w:r>
        <w:tab/>
      </w:r>
      <w:r w:rsidR="00C84A57" w:rsidRPr="00457575">
        <w:t>(iii)</w:t>
      </w:r>
      <w:r w:rsidR="00C84A57" w:rsidRPr="00457575">
        <w:tab/>
      </w:r>
      <w:r w:rsidR="00017974" w:rsidRPr="00457575">
        <w:t>when the order ends; and</w:t>
      </w:r>
    </w:p>
    <w:p w14:paraId="6E01F081" w14:textId="77777777" w:rsidR="00017974" w:rsidRPr="00457575" w:rsidRDefault="004805D6" w:rsidP="004805D6">
      <w:pPr>
        <w:pStyle w:val="Asubpara"/>
      </w:pPr>
      <w:r>
        <w:tab/>
      </w:r>
      <w:r w:rsidR="00C84A57" w:rsidRPr="00457575">
        <w:t>(iv)</w:t>
      </w:r>
      <w:r w:rsidR="00C84A57" w:rsidRPr="00457575">
        <w:tab/>
      </w:r>
      <w:r w:rsidR="00017974" w:rsidRPr="00457575">
        <w:t>the breach of this Act that the senior police officer believes has happened or is likely to happen; and</w:t>
      </w:r>
    </w:p>
    <w:p w14:paraId="5B74897C" w14:textId="77777777" w:rsidR="00017974" w:rsidRPr="00457575" w:rsidRDefault="004805D6" w:rsidP="004805D6">
      <w:pPr>
        <w:pStyle w:val="Asubpara"/>
      </w:pPr>
      <w:r>
        <w:tab/>
      </w:r>
      <w:r w:rsidR="00C84A57" w:rsidRPr="00457575">
        <w:t>(v)</w:t>
      </w:r>
      <w:r w:rsidR="00C84A57" w:rsidRPr="00457575">
        <w:tab/>
      </w:r>
      <w:r w:rsidR="00017974" w:rsidRPr="00457575">
        <w:t>the grounds for the officer’</w:t>
      </w:r>
      <w:r w:rsidR="00CA42A4" w:rsidRPr="00457575">
        <w:t>s</w:t>
      </w:r>
      <w:r w:rsidR="00017974" w:rsidRPr="00457575">
        <w:t xml:space="preserve"> belief; and</w:t>
      </w:r>
    </w:p>
    <w:p w14:paraId="20CB475F" w14:textId="77777777" w:rsidR="00017974" w:rsidRPr="00457575" w:rsidRDefault="004805D6" w:rsidP="004805D6">
      <w:pPr>
        <w:pStyle w:val="Apara"/>
      </w:pPr>
      <w:r>
        <w:tab/>
      </w:r>
      <w:r w:rsidR="00C84A57" w:rsidRPr="00457575">
        <w:t>(c)</w:t>
      </w:r>
      <w:r w:rsidR="00C84A57" w:rsidRPr="00457575">
        <w:tab/>
      </w:r>
      <w:r w:rsidR="00017974" w:rsidRPr="00457575">
        <w:t>be signed by the senior police officer.</w:t>
      </w:r>
    </w:p>
    <w:p w14:paraId="317DBB83" w14:textId="77777777" w:rsidR="00017974" w:rsidRPr="00457575" w:rsidRDefault="004805D6" w:rsidP="004805D6">
      <w:pPr>
        <w:pStyle w:val="Amain"/>
      </w:pPr>
      <w:r>
        <w:tab/>
      </w:r>
      <w:r w:rsidR="00C84A57" w:rsidRPr="00457575">
        <w:t>(3)</w:t>
      </w:r>
      <w:r w:rsidR="00C84A57" w:rsidRPr="00457575">
        <w:tab/>
      </w:r>
      <w:r w:rsidR="00017974" w:rsidRPr="00457575">
        <w:t>The senior police officer must also—</w:t>
      </w:r>
    </w:p>
    <w:p w14:paraId="3F8F6CAD" w14:textId="77777777" w:rsidR="00017974" w:rsidRPr="00457575" w:rsidRDefault="004805D6" w:rsidP="004805D6">
      <w:pPr>
        <w:pStyle w:val="Apara"/>
      </w:pPr>
      <w:r>
        <w:tab/>
      </w:r>
      <w:r w:rsidR="00C84A57" w:rsidRPr="00457575">
        <w:t>(a)</w:t>
      </w:r>
      <w:r w:rsidR="00C84A57" w:rsidRPr="00457575">
        <w:tab/>
      </w:r>
      <w:r w:rsidR="00017974" w:rsidRPr="00457575">
        <w:t>keep a record of the emergency closure notice in the police records; and</w:t>
      </w:r>
    </w:p>
    <w:p w14:paraId="7C490BC0" w14:textId="77777777" w:rsidR="00017974" w:rsidRPr="00457575" w:rsidRDefault="004805D6" w:rsidP="004805D6">
      <w:pPr>
        <w:pStyle w:val="Apara"/>
      </w:pPr>
      <w:r>
        <w:tab/>
      </w:r>
      <w:r w:rsidR="00C84A57" w:rsidRPr="00457575">
        <w:t>(b)</w:t>
      </w:r>
      <w:r w:rsidR="00C84A57" w:rsidRPr="00457575">
        <w:tab/>
      </w:r>
      <w:r w:rsidR="00017974" w:rsidRPr="00457575">
        <w:t>give a copy of the notice to the director</w:t>
      </w:r>
      <w:r w:rsidR="00017974" w:rsidRPr="00457575">
        <w:noBreakHyphen/>
        <w:t>general.</w:t>
      </w:r>
    </w:p>
    <w:p w14:paraId="1954BBF7" w14:textId="77777777" w:rsidR="00017974" w:rsidRPr="00457575" w:rsidRDefault="00C84A57" w:rsidP="00C84A57">
      <w:pPr>
        <w:pStyle w:val="AH5Sec"/>
      </w:pPr>
      <w:bookmarkStart w:id="139" w:name="_Toc150437979"/>
      <w:r w:rsidRPr="007742C4">
        <w:rPr>
          <w:rStyle w:val="CharSectNo"/>
        </w:rPr>
        <w:t>104</w:t>
      </w:r>
      <w:r w:rsidRPr="00457575">
        <w:tab/>
      </w:r>
      <w:r w:rsidR="00017974" w:rsidRPr="00457575">
        <w:t>Offence—fail to comply with emergency closure order</w:t>
      </w:r>
      <w:bookmarkEnd w:id="139"/>
    </w:p>
    <w:p w14:paraId="62BBA5E8" w14:textId="77777777" w:rsidR="00017974" w:rsidRPr="00457575" w:rsidRDefault="004805D6" w:rsidP="004805D6">
      <w:pPr>
        <w:pStyle w:val="Amain"/>
      </w:pPr>
      <w:r>
        <w:tab/>
      </w:r>
      <w:r w:rsidR="00C84A57" w:rsidRPr="00457575">
        <w:t>(1)</w:t>
      </w:r>
      <w:r w:rsidR="00C84A57" w:rsidRPr="00457575">
        <w:tab/>
      </w:r>
      <w:r w:rsidR="00017974" w:rsidRPr="00457575">
        <w:t>A person commits an offence if—</w:t>
      </w:r>
    </w:p>
    <w:p w14:paraId="53D89171" w14:textId="77777777" w:rsidR="00017974" w:rsidRPr="00457575" w:rsidRDefault="004805D6" w:rsidP="004805D6">
      <w:pPr>
        <w:pStyle w:val="Apara"/>
      </w:pPr>
      <w:r>
        <w:tab/>
      </w:r>
      <w:r w:rsidR="00C84A57" w:rsidRPr="00457575">
        <w:t>(a)</w:t>
      </w:r>
      <w:r w:rsidR="00C84A57" w:rsidRPr="00457575">
        <w:tab/>
      </w:r>
      <w:r w:rsidR="00017974" w:rsidRPr="00457575">
        <w:t>the person is a permit</w:t>
      </w:r>
      <w:r w:rsidR="00017974" w:rsidRPr="00457575">
        <w:noBreakHyphen/>
        <w:t>holder; and</w:t>
      </w:r>
    </w:p>
    <w:p w14:paraId="365085ED" w14:textId="77777777" w:rsidR="00017974" w:rsidRPr="00457575" w:rsidRDefault="004805D6" w:rsidP="004805D6">
      <w:pPr>
        <w:pStyle w:val="Apara"/>
      </w:pPr>
      <w:r>
        <w:tab/>
      </w:r>
      <w:r w:rsidR="00C84A57" w:rsidRPr="00457575">
        <w:t>(b)</w:t>
      </w:r>
      <w:r w:rsidR="00C84A57" w:rsidRPr="00457575">
        <w:tab/>
      </w:r>
      <w:r w:rsidR="00017974" w:rsidRPr="00457575">
        <w:t>an emergency closure order is in force for the person; and</w:t>
      </w:r>
    </w:p>
    <w:p w14:paraId="4A2EA1D3" w14:textId="77777777" w:rsidR="00017974" w:rsidRPr="00457575" w:rsidRDefault="004805D6" w:rsidP="004805D6">
      <w:pPr>
        <w:pStyle w:val="Apara"/>
        <w:keepNext/>
      </w:pPr>
      <w:r>
        <w:lastRenderedPageBreak/>
        <w:tab/>
      </w:r>
      <w:r w:rsidR="00C84A57" w:rsidRPr="00457575">
        <w:t>(c)</w:t>
      </w:r>
      <w:r w:rsidR="00C84A57" w:rsidRPr="00457575">
        <w:tab/>
      </w:r>
      <w:r w:rsidR="00017974" w:rsidRPr="00457575">
        <w:t>the person fails to comply with the emergency closure order.</w:t>
      </w:r>
    </w:p>
    <w:p w14:paraId="7A02F57D" w14:textId="77777777" w:rsidR="00017974" w:rsidRPr="00457575" w:rsidRDefault="00E90866" w:rsidP="004805D6">
      <w:pPr>
        <w:pStyle w:val="Penalty"/>
        <w:keepNext/>
      </w:pPr>
      <w:r w:rsidRPr="00457575">
        <w:t>Maximum penalty</w:t>
      </w:r>
      <w:r w:rsidR="00017974" w:rsidRPr="00457575">
        <w:t>:  30 penalty units.</w:t>
      </w:r>
    </w:p>
    <w:p w14:paraId="5E90B472" w14:textId="77777777" w:rsidR="00017974" w:rsidRPr="00457575" w:rsidRDefault="004805D6" w:rsidP="004805D6">
      <w:pPr>
        <w:pStyle w:val="Amain"/>
      </w:pPr>
      <w:r>
        <w:tab/>
      </w:r>
      <w:r w:rsidR="00C84A57" w:rsidRPr="00457575">
        <w:t>(2)</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14:paraId="706752F3" w14:textId="77777777" w:rsidR="00017974" w:rsidRPr="007742C4" w:rsidRDefault="00C84A57" w:rsidP="00C84A57">
      <w:pPr>
        <w:pStyle w:val="AH3Div"/>
      </w:pPr>
      <w:bookmarkStart w:id="140" w:name="_Toc150437980"/>
      <w:r w:rsidRPr="007742C4">
        <w:rPr>
          <w:rStyle w:val="CharDivNo"/>
        </w:rPr>
        <w:t>Division 4.4</w:t>
      </w:r>
      <w:r w:rsidRPr="00457575">
        <w:tab/>
      </w:r>
      <w:r w:rsidR="00017974" w:rsidRPr="007742C4">
        <w:rPr>
          <w:rStyle w:val="CharDivText"/>
        </w:rPr>
        <w:t xml:space="preserve">Removal and disposal of objects </w:t>
      </w:r>
      <w:r w:rsidR="00E83363" w:rsidRPr="007742C4">
        <w:rPr>
          <w:rStyle w:val="CharDivText"/>
        </w:rPr>
        <w:t>on public unleased land</w:t>
      </w:r>
      <w:r w:rsidR="00017974" w:rsidRPr="007742C4">
        <w:rPr>
          <w:rStyle w:val="CharDivText"/>
        </w:rPr>
        <w:t xml:space="preserve"> by Territory</w:t>
      </w:r>
      <w:bookmarkEnd w:id="140"/>
    </w:p>
    <w:p w14:paraId="46E636CD" w14:textId="77777777" w:rsidR="00017974" w:rsidRPr="00457575" w:rsidRDefault="00C84A57" w:rsidP="00C84A57">
      <w:pPr>
        <w:pStyle w:val="AH5Sec"/>
      </w:pPr>
      <w:bookmarkStart w:id="141" w:name="_Toc150437981"/>
      <w:r w:rsidRPr="007742C4">
        <w:rPr>
          <w:rStyle w:val="CharSectNo"/>
        </w:rPr>
        <w:t>105</w:t>
      </w:r>
      <w:r w:rsidRPr="00457575">
        <w:tab/>
      </w:r>
      <w:r w:rsidR="00017974" w:rsidRPr="00457575">
        <w:t>Removal of objects by Territory</w:t>
      </w:r>
      <w:bookmarkEnd w:id="141"/>
    </w:p>
    <w:p w14:paraId="08D14080" w14:textId="77777777" w:rsidR="00017974" w:rsidRPr="00457575" w:rsidRDefault="004805D6" w:rsidP="00474B59">
      <w:pPr>
        <w:pStyle w:val="Amain"/>
        <w:keepNext/>
      </w:pPr>
      <w:r>
        <w:tab/>
      </w:r>
      <w:r w:rsidR="00C84A57" w:rsidRPr="00457575">
        <w:t>(1)</w:t>
      </w:r>
      <w:r w:rsidR="00C84A57" w:rsidRPr="00457575">
        <w:tab/>
      </w:r>
      <w:r w:rsidR="00D35611" w:rsidRPr="00457575">
        <w:t>This section</w:t>
      </w:r>
      <w:r w:rsidR="00017974" w:rsidRPr="00457575">
        <w:t xml:space="preserve"> applies if—</w:t>
      </w:r>
    </w:p>
    <w:p w14:paraId="5EA422CC" w14:textId="77777777" w:rsidR="00017974" w:rsidRPr="00457575" w:rsidRDefault="004805D6" w:rsidP="00474B59">
      <w:pPr>
        <w:pStyle w:val="Apara"/>
        <w:keepNext/>
      </w:pPr>
      <w:r>
        <w:tab/>
      </w:r>
      <w:r w:rsidR="00C84A57" w:rsidRPr="00457575">
        <w:t>(a)</w:t>
      </w:r>
      <w:r w:rsidR="00C84A57" w:rsidRPr="00457575">
        <w:tab/>
      </w:r>
      <w:r w:rsidR="00017974" w:rsidRPr="00457575">
        <w:t>a person—</w:t>
      </w:r>
    </w:p>
    <w:p w14:paraId="59D7E411" w14:textId="77777777" w:rsidR="00017974" w:rsidRPr="00457575" w:rsidRDefault="004805D6" w:rsidP="004805D6">
      <w:pPr>
        <w:pStyle w:val="Asubpara"/>
      </w:pPr>
      <w:r>
        <w:tab/>
      </w:r>
      <w:r w:rsidR="00C84A57" w:rsidRPr="00457575">
        <w:t>(i)</w:t>
      </w:r>
      <w:r w:rsidR="00C84A57" w:rsidRPr="00457575">
        <w:tab/>
      </w:r>
      <w:r w:rsidR="00017974" w:rsidRPr="00457575">
        <w:t>is subject to a removal direction for an object; and</w:t>
      </w:r>
    </w:p>
    <w:p w14:paraId="4A5558F6" w14:textId="77777777" w:rsidR="00017974" w:rsidRPr="00457575" w:rsidRDefault="00017974" w:rsidP="00017974">
      <w:pPr>
        <w:pStyle w:val="aNotesubpar"/>
      </w:pPr>
      <w:r w:rsidRPr="004805D6">
        <w:rPr>
          <w:rStyle w:val="charItals"/>
        </w:rPr>
        <w:t>Note</w:t>
      </w:r>
      <w:r w:rsidRPr="004805D6">
        <w:rPr>
          <w:rStyle w:val="charItals"/>
        </w:rPr>
        <w:tab/>
      </w:r>
      <w:r w:rsidRPr="004805D6">
        <w:rPr>
          <w:rStyle w:val="charBoldItals"/>
        </w:rPr>
        <w:t>Removal direction</w:t>
      </w:r>
      <w:r w:rsidRPr="00457575">
        <w:t xml:space="preserve">—see </w:t>
      </w:r>
      <w:r w:rsidR="00CA42A4" w:rsidRPr="00457575">
        <w:t>s</w:t>
      </w:r>
      <w:r w:rsidRPr="00457575">
        <w:t> </w:t>
      </w:r>
      <w:r w:rsidR="00E90866" w:rsidRPr="00457575">
        <w:t>98</w:t>
      </w:r>
      <w:r w:rsidRPr="00457575">
        <w:t xml:space="preserve"> (3).</w:t>
      </w:r>
    </w:p>
    <w:p w14:paraId="4742A7B7" w14:textId="77777777" w:rsidR="00017974" w:rsidRPr="00457575" w:rsidRDefault="004805D6" w:rsidP="004805D6">
      <w:pPr>
        <w:pStyle w:val="Asubpara"/>
      </w:pPr>
      <w:r>
        <w:tab/>
      </w:r>
      <w:r w:rsidR="00C84A57" w:rsidRPr="00457575">
        <w:t>(ii)</w:t>
      </w:r>
      <w:r w:rsidR="00C84A57" w:rsidRPr="00457575">
        <w:tab/>
      </w:r>
      <w:r w:rsidR="00017974" w:rsidRPr="00457575">
        <w:t>fails to comply with the direction; or</w:t>
      </w:r>
    </w:p>
    <w:p w14:paraId="6328E2DB" w14:textId="77777777" w:rsidR="00017974" w:rsidRPr="00457575" w:rsidRDefault="004805D6" w:rsidP="004805D6">
      <w:pPr>
        <w:pStyle w:val="Apara"/>
      </w:pPr>
      <w:r>
        <w:tab/>
      </w:r>
      <w:r w:rsidR="00C84A57" w:rsidRPr="00457575">
        <w:t>(b)</w:t>
      </w:r>
      <w:r w:rsidR="00C84A57" w:rsidRPr="00457575">
        <w:tab/>
      </w:r>
      <w:r w:rsidR="00017974" w:rsidRPr="00457575">
        <w:t xml:space="preserve">an object is </w:t>
      </w:r>
      <w:r w:rsidR="00E83363" w:rsidRPr="00457575">
        <w:t>on public unleased land</w:t>
      </w:r>
      <w:r w:rsidR="00017974" w:rsidRPr="00457575">
        <w:t xml:space="preserve"> and an authorised person reasonably believes that the object is—</w:t>
      </w:r>
    </w:p>
    <w:p w14:paraId="3293E16C" w14:textId="77777777" w:rsidR="00017974" w:rsidRPr="00457575" w:rsidRDefault="004805D6" w:rsidP="004805D6">
      <w:pPr>
        <w:pStyle w:val="Asubpara"/>
      </w:pPr>
      <w:r>
        <w:tab/>
      </w:r>
      <w:r w:rsidR="00C84A57" w:rsidRPr="00457575">
        <w:t>(i)</w:t>
      </w:r>
      <w:r w:rsidR="00C84A57" w:rsidRPr="00457575">
        <w:tab/>
      </w:r>
      <w:r w:rsidR="00017974" w:rsidRPr="00457575">
        <w:t>abandoned; or</w:t>
      </w:r>
    </w:p>
    <w:p w14:paraId="6E3BBB5B" w14:textId="77777777" w:rsidR="00017974" w:rsidRPr="00457575" w:rsidRDefault="004805D6" w:rsidP="004805D6">
      <w:pPr>
        <w:pStyle w:val="Asubpara"/>
      </w:pPr>
      <w:r>
        <w:tab/>
      </w:r>
      <w:r w:rsidR="00C84A57" w:rsidRPr="00457575">
        <w:t>(ii)</w:t>
      </w:r>
      <w:r w:rsidR="00C84A57" w:rsidRPr="00457575">
        <w:tab/>
      </w:r>
      <w:r w:rsidR="00017974" w:rsidRPr="00457575">
        <w:t xml:space="preserve">causing an obstruction or hazard for people </w:t>
      </w:r>
      <w:r w:rsidR="00641B51" w:rsidRPr="00457575">
        <w:t>on</w:t>
      </w:r>
      <w:r w:rsidR="00017974" w:rsidRPr="00457575">
        <w:t xml:space="preserve"> or near the </w:t>
      </w:r>
      <w:r w:rsidR="00F84F9D" w:rsidRPr="00457575">
        <w:t xml:space="preserve">public </w:t>
      </w:r>
      <w:r w:rsidR="009806C5" w:rsidRPr="00457575">
        <w:t>unleased land</w:t>
      </w:r>
      <w:r w:rsidR="00017974" w:rsidRPr="00457575">
        <w:t>.</w:t>
      </w:r>
    </w:p>
    <w:p w14:paraId="048F8B12" w14:textId="77777777" w:rsidR="00762402" w:rsidRDefault="00762402" w:rsidP="00762402">
      <w:pPr>
        <w:pStyle w:val="aNotepar"/>
        <w:rPr>
          <w:lang w:eastAsia="en-AU"/>
        </w:rPr>
      </w:pPr>
      <w:r w:rsidRPr="006F6B22">
        <w:rPr>
          <w:rStyle w:val="charItals"/>
        </w:rPr>
        <w:t>Note</w:t>
      </w:r>
      <w:r w:rsidRPr="006F6B22">
        <w:rPr>
          <w:rStyle w:val="charItals"/>
        </w:rPr>
        <w:tab/>
      </w:r>
      <w:r w:rsidRPr="006F6B22">
        <w:rPr>
          <w:lang w:eastAsia="en-AU"/>
        </w:rPr>
        <w:t>If an authorised person reasonably believes that a vehicle on public unleased land is causing an obstruction or hazard, the authorised person may give the owner a removal direction for the vehicle.</w:t>
      </w:r>
    </w:p>
    <w:p w14:paraId="11D6F281" w14:textId="77777777" w:rsidR="00762402" w:rsidRPr="006F6B22" w:rsidRDefault="00762402" w:rsidP="00762402">
      <w:pPr>
        <w:pStyle w:val="Amain"/>
      </w:pPr>
      <w:r w:rsidRPr="006F6B22">
        <w:rPr>
          <w:color w:val="000000"/>
        </w:rPr>
        <w:tab/>
        <w:t>(</w:t>
      </w:r>
      <w:r w:rsidR="00BD7A71">
        <w:rPr>
          <w:color w:val="000000"/>
        </w:rPr>
        <w:t>2</w:t>
      </w:r>
      <w:r w:rsidRPr="006F6B22">
        <w:rPr>
          <w:color w:val="000000"/>
        </w:rPr>
        <w:t>)</w:t>
      </w:r>
      <w:r w:rsidRPr="006F6B22">
        <w:rPr>
          <w:color w:val="000000"/>
        </w:rPr>
        <w:tab/>
        <w:t>However, this section does not apply if—</w:t>
      </w:r>
    </w:p>
    <w:p w14:paraId="7E2204D8" w14:textId="77777777" w:rsidR="00762402" w:rsidRPr="006F6B22" w:rsidRDefault="00762402" w:rsidP="00762402">
      <w:pPr>
        <w:pStyle w:val="Apara"/>
      </w:pPr>
      <w:r w:rsidRPr="006F6B22">
        <w:rPr>
          <w:color w:val="000000"/>
        </w:rPr>
        <w:tab/>
        <w:t>(a)</w:t>
      </w:r>
      <w:r w:rsidRPr="006F6B22">
        <w:rPr>
          <w:color w:val="000000"/>
        </w:rPr>
        <w:tab/>
        <w:t>the object is a vehicle; and</w:t>
      </w:r>
    </w:p>
    <w:p w14:paraId="7A20C555" w14:textId="77777777" w:rsidR="00762402" w:rsidRPr="006F6B22" w:rsidRDefault="00762402" w:rsidP="00762402">
      <w:pPr>
        <w:pStyle w:val="Apara"/>
      </w:pPr>
      <w:r w:rsidRPr="006F6B22">
        <w:tab/>
        <w:t>(b)</w:t>
      </w:r>
      <w:r w:rsidRPr="006F6B22">
        <w:tab/>
        <w:t>an authorised person has reasonable grounds for believing that the vehicle has been abandoned.</w:t>
      </w:r>
    </w:p>
    <w:p w14:paraId="563F3940" w14:textId="77777777" w:rsidR="00017974" w:rsidRDefault="004805D6" w:rsidP="004805D6">
      <w:pPr>
        <w:pStyle w:val="Amain"/>
      </w:pPr>
      <w:r>
        <w:tab/>
      </w:r>
      <w:r w:rsidR="00C84A57" w:rsidRPr="00457575">
        <w:t>(</w:t>
      </w:r>
      <w:r w:rsidR="00BD7A71">
        <w:t>3</w:t>
      </w:r>
      <w:r w:rsidR="00C84A57" w:rsidRPr="00457575">
        <w:t>)</w:t>
      </w:r>
      <w:r w:rsidR="00C84A57" w:rsidRPr="00457575">
        <w:tab/>
      </w:r>
      <w:r w:rsidR="00017974" w:rsidRPr="00457575">
        <w:t>An authorised person may move the object to a retention area.</w:t>
      </w:r>
    </w:p>
    <w:p w14:paraId="52843154" w14:textId="77777777" w:rsidR="00D0140C" w:rsidRPr="00C07D4C" w:rsidRDefault="00D0140C" w:rsidP="00D0140C">
      <w:pPr>
        <w:pStyle w:val="AH5Sec"/>
      </w:pPr>
      <w:bookmarkStart w:id="142" w:name="_Toc150437982"/>
      <w:r w:rsidRPr="007742C4">
        <w:rPr>
          <w:rStyle w:val="CharSectNo"/>
        </w:rPr>
        <w:lastRenderedPageBreak/>
        <w:t>105A</w:t>
      </w:r>
      <w:r w:rsidRPr="00C07D4C">
        <w:tab/>
        <w:t>Removal of non-compliant electoral advertising signs by Territory</w:t>
      </w:r>
      <w:bookmarkEnd w:id="142"/>
    </w:p>
    <w:p w14:paraId="34653EA1" w14:textId="77777777" w:rsidR="00D0140C" w:rsidRPr="00C07D4C" w:rsidRDefault="00D0140C" w:rsidP="00D0140C">
      <w:pPr>
        <w:pStyle w:val="Amain"/>
      </w:pPr>
      <w:r w:rsidRPr="00C07D4C">
        <w:tab/>
        <w:t>(1)</w:t>
      </w:r>
      <w:r w:rsidRPr="00C07D4C">
        <w:tab/>
        <w:t>This section applies if—</w:t>
      </w:r>
    </w:p>
    <w:p w14:paraId="2B207B89" w14:textId="77777777" w:rsidR="00D0140C" w:rsidRPr="00C07D4C" w:rsidRDefault="00D0140C" w:rsidP="00D0140C">
      <w:pPr>
        <w:pStyle w:val="Apara"/>
      </w:pPr>
      <w:r w:rsidRPr="00C07D4C">
        <w:tab/>
        <w:t>(a)</w:t>
      </w:r>
      <w:r w:rsidRPr="00C07D4C">
        <w:tab/>
        <w:t>a person places an electoral advertising sign on public unleased land; and</w:t>
      </w:r>
    </w:p>
    <w:p w14:paraId="182FF078" w14:textId="77777777" w:rsidR="00D0140C" w:rsidRPr="00C07D4C" w:rsidRDefault="00D0140C" w:rsidP="00D0140C">
      <w:pPr>
        <w:pStyle w:val="Apara"/>
      </w:pPr>
      <w:r w:rsidRPr="00C07D4C">
        <w:tab/>
        <w:t>(b)</w:t>
      </w:r>
      <w:r w:rsidRPr="00C07D4C">
        <w:tab/>
        <w:t>either—</w:t>
      </w:r>
    </w:p>
    <w:p w14:paraId="0228D9D4" w14:textId="77777777" w:rsidR="00D0140C" w:rsidRPr="00C07D4C" w:rsidRDefault="00D0140C" w:rsidP="00D0140C">
      <w:pPr>
        <w:pStyle w:val="Asubpara"/>
      </w:pPr>
      <w:r w:rsidRPr="00C07D4C">
        <w:tab/>
        <w:t>(i)</w:t>
      </w:r>
      <w:r w:rsidRPr="00C07D4C">
        <w:tab/>
        <w:t>the person fails to comply with the movable signs code of practice; or</w:t>
      </w:r>
    </w:p>
    <w:p w14:paraId="74395043" w14:textId="77777777" w:rsidR="00D0140C" w:rsidRPr="00C07D4C" w:rsidRDefault="00D0140C" w:rsidP="00D0140C">
      <w:pPr>
        <w:pStyle w:val="Asubpara"/>
      </w:pPr>
      <w:r w:rsidRPr="00C07D4C">
        <w:tab/>
        <w:t>(ii)</w:t>
      </w:r>
      <w:r w:rsidRPr="00C07D4C">
        <w:tab/>
        <w:t>the sign does not comply with the movable signs code of practice.</w:t>
      </w:r>
    </w:p>
    <w:p w14:paraId="55C907A9" w14:textId="77777777" w:rsidR="00D0140C" w:rsidRPr="00C07D4C" w:rsidRDefault="00D0140C" w:rsidP="00D0140C">
      <w:pPr>
        <w:pStyle w:val="Amain"/>
      </w:pPr>
      <w:r w:rsidRPr="00C07D4C">
        <w:tab/>
        <w:t>(2)</w:t>
      </w:r>
      <w:r w:rsidRPr="00C07D4C">
        <w:tab/>
        <w:t>An authorised person may remove the electoral advertising sign to a retention area.</w:t>
      </w:r>
    </w:p>
    <w:p w14:paraId="1C37CFC3" w14:textId="77777777" w:rsidR="00D0140C" w:rsidRPr="00C07D4C" w:rsidRDefault="00D0140C" w:rsidP="00D0140C">
      <w:pPr>
        <w:pStyle w:val="Amain"/>
      </w:pPr>
      <w:r w:rsidRPr="00C07D4C">
        <w:tab/>
        <w:t>(3)</w:t>
      </w:r>
      <w:r w:rsidRPr="00C07D4C">
        <w:tab/>
        <w:t>If an authorised person removes an electoral advertising sign to a retention area, the authorised person must as soon as practicable take reasonable steps to give the owner of the sign a written notice stating—</w:t>
      </w:r>
    </w:p>
    <w:p w14:paraId="242A3EDD" w14:textId="77777777" w:rsidR="00D0140C" w:rsidRPr="00C07D4C" w:rsidRDefault="00D0140C" w:rsidP="00D0140C">
      <w:pPr>
        <w:pStyle w:val="Apara"/>
      </w:pPr>
      <w:r w:rsidRPr="00C07D4C">
        <w:tab/>
        <w:t>(a)</w:t>
      </w:r>
      <w:r w:rsidRPr="00C07D4C">
        <w:tab/>
        <w:t>that the sign has been moved to a retention area; and</w:t>
      </w:r>
    </w:p>
    <w:p w14:paraId="03BA61A8" w14:textId="77777777" w:rsidR="00D0140C" w:rsidRPr="00C07D4C" w:rsidRDefault="00D0140C" w:rsidP="00D0140C">
      <w:pPr>
        <w:pStyle w:val="Apara"/>
      </w:pPr>
      <w:r w:rsidRPr="00C07D4C">
        <w:tab/>
        <w:t>(b)</w:t>
      </w:r>
      <w:r w:rsidRPr="00C07D4C">
        <w:tab/>
        <w:t>when and where the sign may be collected; and</w:t>
      </w:r>
    </w:p>
    <w:p w14:paraId="20411471" w14:textId="714B276B" w:rsidR="00D0140C" w:rsidRPr="00C07D4C" w:rsidRDefault="00D0140C" w:rsidP="00D0140C">
      <w:pPr>
        <w:pStyle w:val="Apara"/>
        <w:rPr>
          <w:iCs/>
        </w:rPr>
      </w:pPr>
      <w:r w:rsidRPr="00C07D4C">
        <w:tab/>
        <w:t>(c)</w:t>
      </w:r>
      <w:r w:rsidRPr="00C07D4C">
        <w:tab/>
        <w:t xml:space="preserve">that, if the owner does not collect the sign </w:t>
      </w:r>
      <w:r w:rsidRPr="00C07D4C">
        <w:rPr>
          <w:iCs/>
        </w:rPr>
        <w:t xml:space="preserve">within 7 days after the notice is given to the owner, </w:t>
      </w:r>
      <w:r w:rsidRPr="00C07D4C">
        <w:t xml:space="preserve">the sign may be disposed of under the </w:t>
      </w:r>
      <w:hyperlink r:id="rId115" w:tooltip="A1996-86" w:history="1">
        <w:r w:rsidRPr="00C07D4C">
          <w:rPr>
            <w:rStyle w:val="charCitHyperlinkItal"/>
          </w:rPr>
          <w:t>Uncollected Goods Act 1996</w:t>
        </w:r>
      </w:hyperlink>
      <w:r w:rsidRPr="00C07D4C">
        <w:rPr>
          <w:iCs/>
        </w:rPr>
        <w:t>.</w:t>
      </w:r>
    </w:p>
    <w:p w14:paraId="7BBA058B" w14:textId="4BC479D3" w:rsidR="00D0140C" w:rsidRPr="00C07D4C" w:rsidRDefault="00D0140C" w:rsidP="00D0140C">
      <w:pPr>
        <w:pStyle w:val="aNote"/>
      </w:pPr>
      <w:r w:rsidRPr="00C07D4C">
        <w:rPr>
          <w:rStyle w:val="charItals"/>
        </w:rPr>
        <w:t xml:space="preserve">Note </w:t>
      </w:r>
      <w:r w:rsidRPr="00C07D4C">
        <w:rPr>
          <w:rStyle w:val="charItals"/>
        </w:rPr>
        <w:tab/>
      </w:r>
      <w:r w:rsidRPr="00C07D4C">
        <w:t xml:space="preserve">A decision under s (2) is a reviewable decision. A notice under s (3) must include requirements prescribed under the </w:t>
      </w:r>
      <w:hyperlink r:id="rId116" w:tooltip="A2008-35" w:history="1">
        <w:r w:rsidRPr="00C07D4C">
          <w:rPr>
            <w:rStyle w:val="charCitHyperlinkItal"/>
          </w:rPr>
          <w:t>ACT Civil and Administrative Tribunal Act 2008</w:t>
        </w:r>
      </w:hyperlink>
      <w:r w:rsidRPr="00C07D4C">
        <w:t xml:space="preserve"> for a reviewable decision notice.</w:t>
      </w:r>
    </w:p>
    <w:p w14:paraId="2A73A52D" w14:textId="77777777" w:rsidR="00D0140C" w:rsidRPr="00C07D4C" w:rsidRDefault="00D0140C" w:rsidP="00D0140C">
      <w:pPr>
        <w:pStyle w:val="Amain"/>
      </w:pPr>
      <w:r w:rsidRPr="00C07D4C">
        <w:tab/>
        <w:t>(4)</w:t>
      </w:r>
      <w:r w:rsidRPr="00C07D4C">
        <w:tab/>
        <w:t>To remove any doubt, the authorised person may remove the electoral advertising sign without giving the person a removal direction under section 98.</w:t>
      </w:r>
    </w:p>
    <w:p w14:paraId="3194769B" w14:textId="77777777" w:rsidR="00D0140C" w:rsidRPr="00C07D4C" w:rsidRDefault="00D0140C" w:rsidP="00EB4BCB">
      <w:pPr>
        <w:pStyle w:val="Amain"/>
        <w:keepNext/>
      </w:pPr>
      <w:r w:rsidRPr="00C07D4C">
        <w:lastRenderedPageBreak/>
        <w:tab/>
        <w:t>(5)</w:t>
      </w:r>
      <w:r w:rsidRPr="00C07D4C">
        <w:tab/>
        <w:t>In this section:</w:t>
      </w:r>
    </w:p>
    <w:p w14:paraId="2796E82F" w14:textId="77777777" w:rsidR="00D0140C" w:rsidRPr="00C07D4C" w:rsidRDefault="00D0140C" w:rsidP="00EB4BCB">
      <w:pPr>
        <w:pStyle w:val="aDef"/>
        <w:keepNext/>
      </w:pPr>
      <w:r w:rsidRPr="00C07D4C">
        <w:rPr>
          <w:rStyle w:val="charBoldItals"/>
        </w:rPr>
        <w:t>authorised person</w:t>
      </w:r>
      <w:r w:rsidRPr="00C07D4C">
        <w:t xml:space="preserve"> includes a police officer.</w:t>
      </w:r>
    </w:p>
    <w:p w14:paraId="63561EAD" w14:textId="77777777" w:rsidR="00D0140C" w:rsidRPr="00C07D4C" w:rsidRDefault="00D0140C" w:rsidP="00D0140C">
      <w:pPr>
        <w:pStyle w:val="aDef"/>
      </w:pPr>
      <w:r w:rsidRPr="00C07D4C">
        <w:rPr>
          <w:rStyle w:val="charBoldItals"/>
        </w:rPr>
        <w:t>electoral advertising sign</w:t>
      </w:r>
      <w:r w:rsidRPr="00C07D4C">
        <w:t xml:space="preserve"> means a movable sign that contains electoral matter.</w:t>
      </w:r>
    </w:p>
    <w:p w14:paraId="79E3B740" w14:textId="77777777" w:rsidR="00D0140C" w:rsidRPr="00C07D4C" w:rsidRDefault="00D0140C" w:rsidP="00D0140C">
      <w:pPr>
        <w:pStyle w:val="aDef"/>
      </w:pPr>
      <w:r w:rsidRPr="00C07D4C">
        <w:rPr>
          <w:rStyle w:val="charBoldItals"/>
        </w:rPr>
        <w:t>electoral matter</w:t>
      </w:r>
      <w:r w:rsidRPr="00C07D4C">
        <w:t>—</w:t>
      </w:r>
    </w:p>
    <w:p w14:paraId="2FF9FB60" w14:textId="77777777" w:rsidR="00D0140C" w:rsidRPr="00C07D4C" w:rsidRDefault="00D0140C" w:rsidP="00D0140C">
      <w:pPr>
        <w:pStyle w:val="aDefpara"/>
      </w:pPr>
      <w:r w:rsidRPr="00C07D4C">
        <w:tab/>
        <w:t>(a)</w:t>
      </w:r>
      <w:r w:rsidRPr="00C07D4C">
        <w:tab/>
        <w:t xml:space="preserve">means a matter that is intended, or is likely, to affect voting in an ACT, State or Commonwealth election or referendum; and </w:t>
      </w:r>
    </w:p>
    <w:p w14:paraId="242D65B9" w14:textId="77777777" w:rsidR="00D0140C" w:rsidRPr="00C07D4C" w:rsidRDefault="00D0140C" w:rsidP="00D0140C">
      <w:pPr>
        <w:pStyle w:val="aDefpara"/>
      </w:pPr>
      <w:r w:rsidRPr="00C07D4C">
        <w:tab/>
        <w:t>(b)</w:t>
      </w:r>
      <w:r w:rsidRPr="00C07D4C">
        <w:tab/>
        <w:t>includes any matter that contains an express or implied reference to—</w:t>
      </w:r>
    </w:p>
    <w:p w14:paraId="7CA4277F" w14:textId="77777777" w:rsidR="00D0140C" w:rsidRPr="00C07D4C" w:rsidRDefault="00D0140C" w:rsidP="00D0140C">
      <w:pPr>
        <w:pStyle w:val="aDefsubpara"/>
      </w:pPr>
      <w:r w:rsidRPr="00C07D4C">
        <w:tab/>
        <w:t>(i)</w:t>
      </w:r>
      <w:r w:rsidRPr="00C07D4C">
        <w:tab/>
        <w:t xml:space="preserve">an ACT, State or Commonwealth election or referendum; or </w:t>
      </w:r>
    </w:p>
    <w:p w14:paraId="408C234E" w14:textId="77777777" w:rsidR="00D0140C" w:rsidRPr="00C07D4C" w:rsidRDefault="00D0140C" w:rsidP="00D0140C">
      <w:pPr>
        <w:pStyle w:val="aDefsubpara"/>
      </w:pPr>
      <w:r w:rsidRPr="00C07D4C">
        <w:tab/>
        <w:t>(ii)</w:t>
      </w:r>
      <w:r w:rsidRPr="00C07D4C">
        <w:tab/>
        <w:t>any matter on which electors are required to vote in an ACT, State or Commonwealth election or referendum.</w:t>
      </w:r>
    </w:p>
    <w:p w14:paraId="5B333E07" w14:textId="679DB633" w:rsidR="00D0140C" w:rsidRPr="00C07D4C" w:rsidRDefault="00D0140C" w:rsidP="00D0140C">
      <w:pPr>
        <w:pStyle w:val="aNote"/>
      </w:pPr>
      <w:r w:rsidRPr="00C07D4C">
        <w:rPr>
          <w:rStyle w:val="charItals"/>
        </w:rPr>
        <w:t>Note</w:t>
      </w:r>
      <w:r w:rsidRPr="00C07D4C">
        <w:rPr>
          <w:rStyle w:val="charItals"/>
        </w:rPr>
        <w:tab/>
      </w:r>
      <w:r w:rsidRPr="00C07D4C">
        <w:rPr>
          <w:rStyle w:val="charBoldItals"/>
        </w:rPr>
        <w:t>State</w:t>
      </w:r>
      <w:r w:rsidRPr="00C07D4C">
        <w:t xml:space="preserve"> includes the Northern Territory (see </w:t>
      </w:r>
      <w:hyperlink r:id="rId117" w:tooltip="A2001-14" w:history="1">
        <w:r w:rsidRPr="00C07D4C">
          <w:rPr>
            <w:rStyle w:val="charCitHyperlinkAbbrev"/>
          </w:rPr>
          <w:t>Legislation Act</w:t>
        </w:r>
      </w:hyperlink>
      <w:r w:rsidRPr="00C07D4C">
        <w:t>, dict, pt 1).</w:t>
      </w:r>
    </w:p>
    <w:p w14:paraId="57DF7273" w14:textId="77777777" w:rsidR="00D0140C" w:rsidRPr="00457575" w:rsidRDefault="00D0140C" w:rsidP="00D0140C">
      <w:pPr>
        <w:pStyle w:val="aDef"/>
      </w:pPr>
      <w:r w:rsidRPr="00C07D4C">
        <w:rPr>
          <w:rStyle w:val="charBoldItals"/>
        </w:rPr>
        <w:t>owner</w:t>
      </w:r>
      <w:r w:rsidRPr="00C07D4C">
        <w:t>, for an electoral advertising sign that states it is authorised by a person, means the person.</w:t>
      </w:r>
    </w:p>
    <w:p w14:paraId="323692CD" w14:textId="77777777" w:rsidR="00017974" w:rsidRPr="00457575" w:rsidRDefault="00C84A57" w:rsidP="00C84A57">
      <w:pPr>
        <w:pStyle w:val="AH5Sec"/>
      </w:pPr>
      <w:bookmarkStart w:id="143" w:name="_Toc150437983"/>
      <w:r w:rsidRPr="007742C4">
        <w:rPr>
          <w:rStyle w:val="CharSectNo"/>
        </w:rPr>
        <w:t>106</w:t>
      </w:r>
      <w:r w:rsidRPr="00457575">
        <w:tab/>
      </w:r>
      <w:r w:rsidR="00017974" w:rsidRPr="00457575">
        <w:t>Disposal of objects by Territory</w:t>
      </w:r>
      <w:bookmarkEnd w:id="143"/>
    </w:p>
    <w:p w14:paraId="72AA80F6" w14:textId="77777777" w:rsidR="00017974" w:rsidRPr="00457575" w:rsidRDefault="004805D6" w:rsidP="004805D6">
      <w:pPr>
        <w:pStyle w:val="Amain"/>
      </w:pPr>
      <w:r>
        <w:tab/>
      </w:r>
      <w:r w:rsidR="00C84A57" w:rsidRPr="00457575">
        <w:t>(1)</w:t>
      </w:r>
      <w:r w:rsidR="00C84A57" w:rsidRPr="00457575">
        <w:tab/>
      </w:r>
      <w:r w:rsidR="00017974" w:rsidRPr="00457575">
        <w:t xml:space="preserve">If an object is moved to a retention area under </w:t>
      </w:r>
      <w:r w:rsidR="00CA42A4" w:rsidRPr="00457575">
        <w:t>section</w:t>
      </w:r>
      <w:r w:rsidR="00017974" w:rsidRPr="00457575">
        <w:t> </w:t>
      </w:r>
      <w:r w:rsidR="006C6D0D" w:rsidRPr="00457575">
        <w:t>105</w:t>
      </w:r>
      <w:r w:rsidR="00D0140C">
        <w:t xml:space="preserve"> or section</w:t>
      </w:r>
      <w:r w:rsidR="00EB4BCB">
        <w:t> </w:t>
      </w:r>
      <w:r w:rsidR="00D0140C">
        <w:t>105A</w:t>
      </w:r>
      <w:r w:rsidR="00017974" w:rsidRPr="00457575">
        <w:t>—</w:t>
      </w:r>
    </w:p>
    <w:p w14:paraId="122249F1" w14:textId="1363B1F1" w:rsidR="00017974" w:rsidRPr="00457575" w:rsidRDefault="004805D6" w:rsidP="004805D6">
      <w:pPr>
        <w:pStyle w:val="Apara"/>
      </w:pPr>
      <w:r>
        <w:tab/>
      </w:r>
      <w:r w:rsidR="00C84A57" w:rsidRPr="00457575">
        <w:t>(a)</w:t>
      </w:r>
      <w:r w:rsidR="00C84A57" w:rsidRPr="00457575">
        <w:tab/>
      </w:r>
      <w:r w:rsidR="00017974" w:rsidRPr="00457575">
        <w:t xml:space="preserve">the object is taken to be uncollected goods under the </w:t>
      </w:r>
      <w:hyperlink r:id="rId118" w:tooltip="A1996-86" w:history="1">
        <w:r w:rsidR="00B457F2" w:rsidRPr="00B457F2">
          <w:rPr>
            <w:rStyle w:val="charCitHyperlinkItal"/>
          </w:rPr>
          <w:t>Uncollected Goods Act 1996</w:t>
        </w:r>
      </w:hyperlink>
      <w:r w:rsidR="00017974" w:rsidRPr="00457575">
        <w:t>; and</w:t>
      </w:r>
    </w:p>
    <w:p w14:paraId="487B5DAB" w14:textId="77777777" w:rsidR="00017974" w:rsidRPr="00457575" w:rsidRDefault="004805D6" w:rsidP="004805D6">
      <w:pPr>
        <w:pStyle w:val="Apara"/>
      </w:pPr>
      <w:r>
        <w:tab/>
      </w:r>
      <w:r w:rsidR="00C84A57" w:rsidRPr="00457575">
        <w:t>(b)</w:t>
      </w:r>
      <w:r w:rsidR="00C84A57" w:rsidRPr="00457575">
        <w:tab/>
      </w:r>
      <w:r w:rsidR="00017974" w:rsidRPr="00457575">
        <w:t>the director-general is taken to be the possessor of the goods for that Act; and</w:t>
      </w:r>
    </w:p>
    <w:p w14:paraId="3FC54F06" w14:textId="77777777" w:rsidR="00017974" w:rsidRPr="00457575" w:rsidRDefault="004805D6" w:rsidP="004805D6">
      <w:pPr>
        <w:pStyle w:val="Apara"/>
      </w:pPr>
      <w:r>
        <w:tab/>
      </w:r>
      <w:r w:rsidR="00C84A57" w:rsidRPr="00457575">
        <w:t>(c)</w:t>
      </w:r>
      <w:r w:rsidR="00C84A57" w:rsidRPr="00457575">
        <w:tab/>
      </w:r>
      <w:r w:rsidR="00017974" w:rsidRPr="00457575">
        <w:t xml:space="preserve">the director-general may dispose of the goods under that </w:t>
      </w:r>
      <w:r w:rsidR="000267C1" w:rsidRPr="000B45A3">
        <w:rPr>
          <w:rStyle w:val="charCitHyperlinkAbbrev"/>
          <w:color w:val="auto"/>
        </w:rPr>
        <w:t>Act</w:t>
      </w:r>
      <w:r w:rsidR="00017974" w:rsidRPr="00457575">
        <w:t xml:space="preserve">, </w:t>
      </w:r>
      <w:r w:rsidR="00CA42A4" w:rsidRPr="00457575">
        <w:t>part</w:t>
      </w:r>
      <w:r w:rsidR="00017974" w:rsidRPr="00457575">
        <w:t> 3 (Disposal of uncollected goods); and</w:t>
      </w:r>
    </w:p>
    <w:p w14:paraId="0F757439" w14:textId="77777777" w:rsidR="00017974" w:rsidRPr="00457575" w:rsidRDefault="004805D6" w:rsidP="00EB4BCB">
      <w:pPr>
        <w:pStyle w:val="Apara"/>
        <w:keepLines/>
      </w:pPr>
      <w:r>
        <w:lastRenderedPageBreak/>
        <w:tab/>
      </w:r>
      <w:r w:rsidR="00C84A57" w:rsidRPr="00457575">
        <w:t>(d)</w:t>
      </w:r>
      <w:r w:rsidR="00C84A57" w:rsidRPr="00457575">
        <w:tab/>
      </w:r>
      <w:r w:rsidR="00017974" w:rsidRPr="00457575">
        <w:t xml:space="preserve">for that </w:t>
      </w:r>
      <w:r w:rsidR="000267C1" w:rsidRPr="00304BF7">
        <w:t>Act</w:t>
      </w:r>
      <w:r w:rsidR="00017974" w:rsidRPr="00457575">
        <w:t xml:space="preserve">, </w:t>
      </w:r>
      <w:r w:rsidR="00CA42A4" w:rsidRPr="00457575">
        <w:t>section</w:t>
      </w:r>
      <w:r w:rsidR="00017974" w:rsidRPr="00457575">
        <w:t xml:space="preserve"> 26 (2) (a) (Claim by owner before disposal) and </w:t>
      </w:r>
      <w:r w:rsidR="00CA42A4" w:rsidRPr="00457575">
        <w:t>section</w:t>
      </w:r>
      <w:r w:rsidR="00017974" w:rsidRPr="00457575">
        <w:t xml:space="preserve"> 30 (1) (a) (Proceeds of sale), the reasonable costs incurred by the director-general in complying with that Act are taken to include the cost of removing the object from the </w:t>
      </w:r>
      <w:r w:rsidR="00F84F9D" w:rsidRPr="00457575">
        <w:t xml:space="preserve">public </w:t>
      </w:r>
      <w:r w:rsidR="009806C5" w:rsidRPr="00457575">
        <w:t>unleased land</w:t>
      </w:r>
      <w:r w:rsidR="00017974" w:rsidRPr="00457575">
        <w:t xml:space="preserve"> to the retention area.</w:t>
      </w:r>
    </w:p>
    <w:p w14:paraId="27F8566C" w14:textId="77777777" w:rsidR="00017974" w:rsidRPr="00457575" w:rsidRDefault="004805D6" w:rsidP="004805D6">
      <w:pPr>
        <w:pStyle w:val="Amain"/>
      </w:pPr>
      <w:r>
        <w:tab/>
      </w:r>
      <w:r w:rsidR="00C84A57" w:rsidRPr="00457575">
        <w:t>(2)</w:t>
      </w:r>
      <w:r w:rsidR="00C84A57" w:rsidRPr="00457575">
        <w:tab/>
      </w:r>
      <w:r w:rsidR="00017974" w:rsidRPr="00457575">
        <w:t>However, if the object is a vehicle—</w:t>
      </w:r>
    </w:p>
    <w:p w14:paraId="7D182B0C" w14:textId="77777777" w:rsidR="00017974" w:rsidRPr="00457575" w:rsidRDefault="004805D6" w:rsidP="004805D6">
      <w:pPr>
        <w:pStyle w:val="Apara"/>
      </w:pPr>
      <w:r>
        <w:tab/>
      </w:r>
      <w:r w:rsidR="00C84A57" w:rsidRPr="00457575">
        <w:t>(a)</w:t>
      </w:r>
      <w:r w:rsidR="00C84A57" w:rsidRPr="00457575">
        <w:tab/>
      </w:r>
      <w:r w:rsidR="00017974" w:rsidRPr="00457575">
        <w:t xml:space="preserve">the director-general must give the registered operator of the vehicle a written notice (a </w:t>
      </w:r>
      <w:r w:rsidR="00017974" w:rsidRPr="004805D6">
        <w:rPr>
          <w:rStyle w:val="charBoldItals"/>
        </w:rPr>
        <w:t>retention notice</w:t>
      </w:r>
      <w:r w:rsidR="00017974" w:rsidRPr="00457575">
        <w:t>) stating—</w:t>
      </w:r>
    </w:p>
    <w:p w14:paraId="233865F2" w14:textId="77777777" w:rsidR="00017974" w:rsidRPr="00457575" w:rsidRDefault="004805D6" w:rsidP="004805D6">
      <w:pPr>
        <w:pStyle w:val="Asubpara"/>
      </w:pPr>
      <w:r>
        <w:tab/>
      </w:r>
      <w:r w:rsidR="00C84A57" w:rsidRPr="00457575">
        <w:t>(i)</w:t>
      </w:r>
      <w:r w:rsidR="00C84A57" w:rsidRPr="00457575">
        <w:tab/>
      </w:r>
      <w:r w:rsidR="00017974" w:rsidRPr="00457575">
        <w:t>that the vehicle has been moved to a retention area; and</w:t>
      </w:r>
    </w:p>
    <w:p w14:paraId="45ABAEAF" w14:textId="77777777" w:rsidR="00017974" w:rsidRPr="00457575" w:rsidRDefault="004805D6" w:rsidP="004805D6">
      <w:pPr>
        <w:pStyle w:val="Asubpara"/>
      </w:pPr>
      <w:r>
        <w:tab/>
      </w:r>
      <w:r w:rsidR="00C84A57" w:rsidRPr="00457575">
        <w:t>(ii)</w:t>
      </w:r>
      <w:r w:rsidR="00C84A57" w:rsidRPr="00457575">
        <w:tab/>
      </w:r>
      <w:r w:rsidR="00017974" w:rsidRPr="00457575">
        <w:t>when and where the vehicle may be collected; and</w:t>
      </w:r>
    </w:p>
    <w:p w14:paraId="66594B22" w14:textId="1BDCCE90" w:rsidR="00017974" w:rsidRDefault="004805D6" w:rsidP="004805D6">
      <w:pPr>
        <w:pStyle w:val="Asubpara"/>
        <w:rPr>
          <w:iCs/>
        </w:rPr>
      </w:pPr>
      <w:r>
        <w:tab/>
      </w:r>
      <w:r w:rsidR="00C84A57" w:rsidRPr="00457575">
        <w:t>(iii)</w:t>
      </w:r>
      <w:r w:rsidR="00C84A57" w:rsidRPr="00457575">
        <w:tab/>
      </w:r>
      <w:r w:rsidR="00017974" w:rsidRPr="00457575">
        <w:t xml:space="preserve">that, if the registered operator does not collect the vehicle </w:t>
      </w:r>
      <w:r w:rsidR="00017974" w:rsidRPr="00457575">
        <w:rPr>
          <w:iCs/>
        </w:rPr>
        <w:t xml:space="preserve">within 7 days after the retention notice is given to the registered operator, </w:t>
      </w:r>
      <w:r w:rsidR="00017974" w:rsidRPr="00457575">
        <w:t xml:space="preserve">the vehicle may be disposed of under the </w:t>
      </w:r>
      <w:hyperlink r:id="rId119" w:tooltip="A1996-86" w:history="1">
        <w:r w:rsidR="00B457F2" w:rsidRPr="00B457F2">
          <w:rPr>
            <w:rStyle w:val="charCitHyperlinkItal"/>
          </w:rPr>
          <w:t>Uncollected Goods Act 1996</w:t>
        </w:r>
      </w:hyperlink>
      <w:r w:rsidR="00017974" w:rsidRPr="00457575">
        <w:rPr>
          <w:iCs/>
        </w:rPr>
        <w:t>; and</w:t>
      </w:r>
    </w:p>
    <w:p w14:paraId="0AA45635" w14:textId="26FAF942" w:rsidR="003520D1" w:rsidRPr="00591A0F" w:rsidRDefault="003520D1" w:rsidP="003520D1">
      <w:pPr>
        <w:pStyle w:val="aNote"/>
      </w:pPr>
      <w:r w:rsidRPr="00591A0F">
        <w:rPr>
          <w:rStyle w:val="charItals"/>
        </w:rPr>
        <w:t>Note</w:t>
      </w:r>
      <w:r w:rsidRPr="00591A0F">
        <w:rPr>
          <w:rStyle w:val="charItals"/>
        </w:rPr>
        <w:tab/>
      </w:r>
      <w:r w:rsidRPr="00591A0F">
        <w:t xml:space="preserve">For how documents may be given, see the </w:t>
      </w:r>
      <w:hyperlink r:id="rId120" w:tooltip="A2001-14" w:history="1">
        <w:r w:rsidRPr="00591A0F">
          <w:rPr>
            <w:rStyle w:val="charCitHyperlinkAbbrev"/>
          </w:rPr>
          <w:t>Legislation Act</w:t>
        </w:r>
      </w:hyperlink>
      <w:r w:rsidRPr="00591A0F">
        <w:t>, pt 19.5.</w:t>
      </w:r>
    </w:p>
    <w:p w14:paraId="5D8BF696" w14:textId="77777777" w:rsidR="00017974" w:rsidRPr="00457575" w:rsidRDefault="004805D6" w:rsidP="00EB73DB">
      <w:pPr>
        <w:pStyle w:val="Apara"/>
        <w:keepLines/>
      </w:pPr>
      <w:r>
        <w:tab/>
      </w:r>
      <w:r w:rsidR="00C84A57" w:rsidRPr="00457575">
        <w:t>(b)</w:t>
      </w:r>
      <w:r w:rsidR="00C84A57" w:rsidRPr="00457575">
        <w:tab/>
      </w:r>
      <w:r w:rsidR="00017974" w:rsidRPr="00457575">
        <w:t xml:space="preserve">the vehicle is taken to be uncollected goods under </w:t>
      </w:r>
      <w:r w:rsidR="005550BE" w:rsidRPr="00457575">
        <w:t>subsection (</w:t>
      </w:r>
      <w:r w:rsidR="00017974" w:rsidRPr="00457575">
        <w:t>1) (a) only if the vehicle has not been collected within 7 days after the day the retention notice is given to the registered operator.</w:t>
      </w:r>
    </w:p>
    <w:p w14:paraId="5D7FAF55" w14:textId="77777777" w:rsidR="00017974" w:rsidRPr="007742C4" w:rsidRDefault="00C84A57" w:rsidP="00C84A57">
      <w:pPr>
        <w:pStyle w:val="AH3Div"/>
      </w:pPr>
      <w:bookmarkStart w:id="144" w:name="_Toc150437984"/>
      <w:r w:rsidRPr="007742C4">
        <w:rPr>
          <w:rStyle w:val="CharDivNo"/>
        </w:rPr>
        <w:t>Division 4.5</w:t>
      </w:r>
      <w:r w:rsidRPr="00457575">
        <w:tab/>
      </w:r>
      <w:r w:rsidR="00017974" w:rsidRPr="007742C4">
        <w:rPr>
          <w:rStyle w:val="CharDivText"/>
        </w:rPr>
        <w:t>Powers of authorised people</w:t>
      </w:r>
      <w:bookmarkEnd w:id="144"/>
    </w:p>
    <w:p w14:paraId="06763DBA" w14:textId="77777777" w:rsidR="00017974" w:rsidRPr="00457575" w:rsidRDefault="00C84A57" w:rsidP="00C84A57">
      <w:pPr>
        <w:pStyle w:val="AH5Sec"/>
      </w:pPr>
      <w:bookmarkStart w:id="145" w:name="_Toc150437985"/>
      <w:r w:rsidRPr="007742C4">
        <w:rPr>
          <w:rStyle w:val="CharSectNo"/>
        </w:rPr>
        <w:t>107</w:t>
      </w:r>
      <w:r w:rsidRPr="00457575">
        <w:tab/>
      </w:r>
      <w:r w:rsidR="00017974" w:rsidRPr="00457575">
        <w:t>Power to enter premises</w:t>
      </w:r>
      <w:bookmarkEnd w:id="145"/>
    </w:p>
    <w:p w14:paraId="012AC6FD" w14:textId="77777777" w:rsidR="00017974" w:rsidRPr="00457575" w:rsidRDefault="004805D6" w:rsidP="00AA2BEF">
      <w:pPr>
        <w:pStyle w:val="Amain"/>
        <w:keepNext/>
      </w:pPr>
      <w:r>
        <w:tab/>
      </w:r>
      <w:r w:rsidR="00C84A57" w:rsidRPr="00457575">
        <w:t>(1)</w:t>
      </w:r>
      <w:r w:rsidR="00C84A57" w:rsidRPr="00457575">
        <w:tab/>
      </w:r>
      <w:r w:rsidR="00017974" w:rsidRPr="00457575">
        <w:t>For this Act, an authorised person may—</w:t>
      </w:r>
    </w:p>
    <w:p w14:paraId="61209726" w14:textId="77777777" w:rsidR="00017974" w:rsidRPr="00457575" w:rsidRDefault="004805D6" w:rsidP="004805D6">
      <w:pPr>
        <w:pStyle w:val="Apara"/>
      </w:pPr>
      <w:r>
        <w:tab/>
      </w:r>
      <w:r w:rsidR="00C84A57" w:rsidRPr="00457575">
        <w:t>(a)</w:t>
      </w:r>
      <w:r w:rsidR="00C84A57" w:rsidRPr="00457575">
        <w:tab/>
      </w:r>
      <w:r w:rsidR="00017974" w:rsidRPr="00457575">
        <w:t>at any reasonable time, enter premises that the public is entitled to use or that are open to the public (whether or not on payment of money); or</w:t>
      </w:r>
    </w:p>
    <w:p w14:paraId="3A537256" w14:textId="77777777" w:rsidR="00017974" w:rsidRPr="00457575" w:rsidRDefault="004805D6" w:rsidP="004805D6">
      <w:pPr>
        <w:pStyle w:val="Apara"/>
      </w:pPr>
      <w:r>
        <w:tab/>
      </w:r>
      <w:r w:rsidR="00C84A57" w:rsidRPr="00457575">
        <w:t>(b)</w:t>
      </w:r>
      <w:r w:rsidR="00C84A57" w:rsidRPr="00457575">
        <w:tab/>
      </w:r>
      <w:r w:rsidR="00096C88">
        <w:t>at any time when the premises are</w:t>
      </w:r>
      <w:r w:rsidR="00017974" w:rsidRPr="00457575">
        <w:t xml:space="preserve"> open for business, enter the premises; or</w:t>
      </w:r>
    </w:p>
    <w:p w14:paraId="2E5610E7" w14:textId="77777777" w:rsidR="00017974" w:rsidRPr="00457575" w:rsidRDefault="004805D6" w:rsidP="004805D6">
      <w:pPr>
        <w:pStyle w:val="Apara"/>
      </w:pPr>
      <w:r>
        <w:tab/>
      </w:r>
      <w:r w:rsidR="00C84A57" w:rsidRPr="00457575">
        <w:t>(c)</w:t>
      </w:r>
      <w:r w:rsidR="00C84A57" w:rsidRPr="00457575">
        <w:tab/>
      </w:r>
      <w:r w:rsidR="00017974" w:rsidRPr="00457575">
        <w:t>at any time, enter premises with the occupier’</w:t>
      </w:r>
      <w:r w:rsidR="00CA42A4" w:rsidRPr="00457575">
        <w:t>s</w:t>
      </w:r>
      <w:r w:rsidR="00017974" w:rsidRPr="00457575">
        <w:t xml:space="preserve"> consent; or</w:t>
      </w:r>
    </w:p>
    <w:p w14:paraId="36D34895" w14:textId="77777777" w:rsidR="00017974" w:rsidRPr="00457575" w:rsidRDefault="004805D6" w:rsidP="004805D6">
      <w:pPr>
        <w:pStyle w:val="Apara"/>
      </w:pPr>
      <w:r>
        <w:lastRenderedPageBreak/>
        <w:tab/>
      </w:r>
      <w:r w:rsidR="00C84A57" w:rsidRPr="00457575">
        <w:t>(d)</w:t>
      </w:r>
      <w:r w:rsidR="00C84A57" w:rsidRPr="00457575">
        <w:tab/>
      </w:r>
      <w:r w:rsidR="00017974" w:rsidRPr="00457575">
        <w:t xml:space="preserve">enter premises in accordance with a </w:t>
      </w:r>
      <w:r w:rsidR="00F84F9D" w:rsidRPr="00457575">
        <w:t xml:space="preserve">public </w:t>
      </w:r>
      <w:r w:rsidR="009806C5" w:rsidRPr="00457575">
        <w:t>unleased land</w:t>
      </w:r>
      <w:r w:rsidR="00017974" w:rsidRPr="00457575">
        <w:t xml:space="preserve"> permit condition; or</w:t>
      </w:r>
    </w:p>
    <w:p w14:paraId="62944DB9" w14:textId="77777777" w:rsidR="00017974" w:rsidRPr="00457575" w:rsidRDefault="004805D6" w:rsidP="004805D6">
      <w:pPr>
        <w:pStyle w:val="Apara"/>
      </w:pPr>
      <w:r>
        <w:tab/>
      </w:r>
      <w:r w:rsidR="00C84A57" w:rsidRPr="00457575">
        <w:t>(e)</w:t>
      </w:r>
      <w:r w:rsidR="00C84A57" w:rsidRPr="00457575">
        <w:tab/>
      </w:r>
      <w:r w:rsidR="00017974" w:rsidRPr="00457575">
        <w:t>enter premises in a</w:t>
      </w:r>
      <w:r w:rsidR="00C40CE4" w:rsidRPr="00457575">
        <w:t>ccordance with a search warrant; or</w:t>
      </w:r>
    </w:p>
    <w:p w14:paraId="6E76AAFD" w14:textId="77777777" w:rsidR="00C40CE4" w:rsidRPr="00457575" w:rsidRDefault="004805D6" w:rsidP="004805D6">
      <w:pPr>
        <w:pStyle w:val="Apara"/>
      </w:pPr>
      <w:r>
        <w:tab/>
      </w:r>
      <w:r w:rsidR="00C84A57" w:rsidRPr="00457575">
        <w:t>(f)</w:t>
      </w:r>
      <w:r w:rsidR="00C84A57" w:rsidRPr="00457575">
        <w:tab/>
      </w:r>
      <w:r w:rsidR="00C40CE4" w:rsidRPr="00457575">
        <w:t>at any time, enter premises if the authorised person believes on reasonable grounds that the circumstances are so serious and urgent that immediate entry to the premises without the authority of a search warrant is necessary.</w:t>
      </w:r>
    </w:p>
    <w:p w14:paraId="598AA49E" w14:textId="77777777" w:rsidR="00017974" w:rsidRPr="00457575" w:rsidRDefault="004805D6" w:rsidP="004805D6">
      <w:pPr>
        <w:pStyle w:val="Amain"/>
      </w:pPr>
      <w:r>
        <w:tab/>
      </w:r>
      <w:r w:rsidR="00C84A57" w:rsidRPr="00457575">
        <w:t>(2)</w:t>
      </w:r>
      <w:r w:rsidR="00C84A57" w:rsidRPr="00457575">
        <w:tab/>
      </w:r>
      <w:r w:rsidR="00017974" w:rsidRPr="00457575">
        <w:t xml:space="preserve">However, </w:t>
      </w:r>
      <w:r w:rsidR="005550BE" w:rsidRPr="00457575">
        <w:t>subsection (</w:t>
      </w:r>
      <w:r w:rsidR="00017974" w:rsidRPr="00457575">
        <w:t xml:space="preserve">1) (a) and (b) do not authorise entry into a </w:t>
      </w:r>
      <w:r w:rsidR="00CA42A4" w:rsidRPr="00457575">
        <w:t>part</w:t>
      </w:r>
      <w:r w:rsidR="00017974" w:rsidRPr="00457575">
        <w:t xml:space="preserve"> of premises that is being used only for residential purposes.</w:t>
      </w:r>
    </w:p>
    <w:p w14:paraId="36DA3337" w14:textId="77777777" w:rsidR="00017974" w:rsidRPr="00457575" w:rsidRDefault="004805D6" w:rsidP="004805D6">
      <w:pPr>
        <w:pStyle w:val="Amain"/>
      </w:pPr>
      <w:r>
        <w:tab/>
      </w:r>
      <w:r w:rsidR="00C84A57" w:rsidRPr="00457575">
        <w:t>(3)</w:t>
      </w:r>
      <w:r w:rsidR="00C84A57" w:rsidRPr="00457575">
        <w:tab/>
      </w:r>
      <w:r w:rsidR="00017974" w:rsidRPr="00457575">
        <w:t>An authorised person may, without the consent of the occupier of premises, enter land around the premises to ask for consent to enter the premises.</w:t>
      </w:r>
    </w:p>
    <w:p w14:paraId="6BEB9B72" w14:textId="77777777" w:rsidR="00017974" w:rsidRPr="00457575" w:rsidRDefault="004805D6" w:rsidP="004805D6">
      <w:pPr>
        <w:pStyle w:val="Amain"/>
      </w:pPr>
      <w:r>
        <w:tab/>
      </w:r>
      <w:r w:rsidR="00C84A57" w:rsidRPr="00457575">
        <w:t>(4)</w:t>
      </w:r>
      <w:r w:rsidR="00C84A57" w:rsidRPr="00457575">
        <w:tab/>
      </w:r>
      <w:r w:rsidR="00017974" w:rsidRPr="00457575">
        <w:t xml:space="preserve">To remove any doubt, an authorised person may enter premises under </w:t>
      </w:r>
      <w:r w:rsidR="005550BE" w:rsidRPr="00457575">
        <w:t>subsection (</w:t>
      </w:r>
      <w:r w:rsidR="00017974" w:rsidRPr="00457575">
        <w:t>1) without payment of an entry fee or other charge.</w:t>
      </w:r>
    </w:p>
    <w:p w14:paraId="48B755C8" w14:textId="77777777" w:rsidR="00017974" w:rsidRPr="00457575" w:rsidRDefault="004805D6" w:rsidP="004805D6">
      <w:pPr>
        <w:pStyle w:val="Amain"/>
        <w:keepNext/>
      </w:pPr>
      <w:r>
        <w:tab/>
      </w:r>
      <w:r w:rsidR="00C84A57" w:rsidRPr="00457575">
        <w:t>(5)</w:t>
      </w:r>
      <w:r w:rsidR="00C84A57" w:rsidRPr="00457575">
        <w:tab/>
      </w:r>
      <w:r w:rsidR="00017974" w:rsidRPr="00457575">
        <w:t xml:space="preserve">In </w:t>
      </w:r>
      <w:r w:rsidR="00D35611" w:rsidRPr="00457575">
        <w:t>this section</w:t>
      </w:r>
      <w:r w:rsidR="00017974" w:rsidRPr="00457575">
        <w:t>:</w:t>
      </w:r>
    </w:p>
    <w:p w14:paraId="3C62ACC1" w14:textId="77777777" w:rsidR="00017974" w:rsidRPr="00457575" w:rsidRDefault="00017974" w:rsidP="00C84A57">
      <w:pPr>
        <w:pStyle w:val="aDef"/>
      </w:pPr>
      <w:r w:rsidRPr="00457575">
        <w:rPr>
          <w:rStyle w:val="charBoldItals"/>
        </w:rPr>
        <w:t xml:space="preserve">at any reasonable time </w:t>
      </w:r>
      <w:r w:rsidRPr="00457575">
        <w:t>includes at any time when the public is entitled to use the premises, or when the premises are open to or used by the public (whether or not on payment of money).</w:t>
      </w:r>
    </w:p>
    <w:p w14:paraId="308A2C73" w14:textId="77777777" w:rsidR="00017974" w:rsidRPr="00457575" w:rsidRDefault="00C84A57" w:rsidP="00C84A57">
      <w:pPr>
        <w:pStyle w:val="AH5Sec"/>
      </w:pPr>
      <w:bookmarkStart w:id="146" w:name="_Toc150437986"/>
      <w:r w:rsidRPr="007742C4">
        <w:rPr>
          <w:rStyle w:val="CharSectNo"/>
        </w:rPr>
        <w:t>108</w:t>
      </w:r>
      <w:r w:rsidRPr="00457575">
        <w:tab/>
      </w:r>
      <w:r w:rsidR="00017974" w:rsidRPr="00457575">
        <w:t>Production of identity card</w:t>
      </w:r>
      <w:bookmarkEnd w:id="146"/>
    </w:p>
    <w:p w14:paraId="3FD8046E" w14:textId="77777777" w:rsidR="00017974" w:rsidRPr="00457575" w:rsidRDefault="004805D6" w:rsidP="004805D6">
      <w:pPr>
        <w:pStyle w:val="Amain"/>
      </w:pPr>
      <w:r>
        <w:tab/>
      </w:r>
      <w:r w:rsidR="00C84A57" w:rsidRPr="00457575">
        <w:t>(1)</w:t>
      </w:r>
      <w:r w:rsidR="00C84A57" w:rsidRPr="00457575">
        <w:tab/>
      </w:r>
      <w:r w:rsidR="00017974" w:rsidRPr="00457575">
        <w:t xml:space="preserve">An authorised person must not remain at premises entered under </w:t>
      </w:r>
      <w:r w:rsidR="001000A9" w:rsidRPr="00457575">
        <w:t>this part</w:t>
      </w:r>
      <w:r w:rsidR="00017974" w:rsidRPr="00457575">
        <w:t xml:space="preserve"> if the authorised person does not produce his or her identity card when asked by the occupier.</w:t>
      </w:r>
    </w:p>
    <w:p w14:paraId="5D2EC2D5" w14:textId="77777777" w:rsidR="00017974" w:rsidRPr="00457575" w:rsidRDefault="004805D6" w:rsidP="004805D6">
      <w:pPr>
        <w:pStyle w:val="Amain"/>
      </w:pPr>
      <w:r>
        <w:tab/>
      </w:r>
      <w:r w:rsidR="00C84A57" w:rsidRPr="00457575">
        <w:t>(2)</w:t>
      </w:r>
      <w:r w:rsidR="00C84A57" w:rsidRPr="00457575">
        <w:tab/>
      </w:r>
      <w:r w:rsidR="00017974" w:rsidRPr="00457575">
        <w:t xml:space="preserve">A police officer must not remain at premises entered under </w:t>
      </w:r>
      <w:r w:rsidR="001000A9" w:rsidRPr="00457575">
        <w:t>this part</w:t>
      </w:r>
      <w:r w:rsidR="00017974" w:rsidRPr="00457575">
        <w:t xml:space="preserve"> if the officer does not produce evidence that the officer is a police officer when asked by the occupier.</w:t>
      </w:r>
    </w:p>
    <w:p w14:paraId="65F53B2B" w14:textId="77777777" w:rsidR="00017974" w:rsidRPr="00457575" w:rsidRDefault="00C84A57" w:rsidP="00C84A57">
      <w:pPr>
        <w:pStyle w:val="AH5Sec"/>
      </w:pPr>
      <w:bookmarkStart w:id="147" w:name="_Toc150437987"/>
      <w:r w:rsidRPr="007742C4">
        <w:rPr>
          <w:rStyle w:val="CharSectNo"/>
        </w:rPr>
        <w:lastRenderedPageBreak/>
        <w:t>109</w:t>
      </w:r>
      <w:r w:rsidRPr="00457575">
        <w:tab/>
      </w:r>
      <w:r w:rsidR="00017974" w:rsidRPr="00457575">
        <w:t>Consent to entry</w:t>
      </w:r>
      <w:bookmarkEnd w:id="147"/>
    </w:p>
    <w:p w14:paraId="0BEBE001" w14:textId="77777777" w:rsidR="00017974" w:rsidRPr="00457575" w:rsidRDefault="004805D6" w:rsidP="00EB4BCB">
      <w:pPr>
        <w:pStyle w:val="Amain"/>
        <w:keepNext/>
      </w:pPr>
      <w:r>
        <w:tab/>
      </w:r>
      <w:r w:rsidR="00C84A57" w:rsidRPr="00457575">
        <w:t>(1)</w:t>
      </w:r>
      <w:r w:rsidR="00C84A57" w:rsidRPr="00457575">
        <w:tab/>
      </w:r>
      <w:r w:rsidR="00017974" w:rsidRPr="00457575">
        <w:t xml:space="preserve">When seeking the consent of an occupier of premises to enter premises under </w:t>
      </w:r>
      <w:r w:rsidR="00CA42A4" w:rsidRPr="00457575">
        <w:t>section</w:t>
      </w:r>
      <w:r w:rsidR="00017974" w:rsidRPr="00457575">
        <w:t> </w:t>
      </w:r>
      <w:r w:rsidR="006C6D0D" w:rsidRPr="00457575">
        <w:t>107</w:t>
      </w:r>
      <w:r w:rsidR="00017974" w:rsidRPr="00457575">
        <w:t> (1) (c), an authorised person must—</w:t>
      </w:r>
    </w:p>
    <w:p w14:paraId="72FD31BE" w14:textId="77777777" w:rsidR="00017974" w:rsidRPr="00457575" w:rsidRDefault="004805D6" w:rsidP="004805D6">
      <w:pPr>
        <w:pStyle w:val="Apara"/>
      </w:pPr>
      <w:r>
        <w:tab/>
      </w:r>
      <w:r w:rsidR="00C84A57" w:rsidRPr="00457575">
        <w:t>(a)</w:t>
      </w:r>
      <w:r w:rsidR="00C84A57" w:rsidRPr="00457575">
        <w:tab/>
      </w:r>
      <w:r w:rsidR="00017974" w:rsidRPr="00457575">
        <w:t>either—</w:t>
      </w:r>
    </w:p>
    <w:p w14:paraId="766A4CBE" w14:textId="77777777" w:rsidR="00017974" w:rsidRPr="00457575" w:rsidRDefault="004805D6" w:rsidP="004805D6">
      <w:pPr>
        <w:pStyle w:val="Asubpara"/>
      </w:pPr>
      <w:r>
        <w:tab/>
      </w:r>
      <w:r w:rsidR="00C84A57" w:rsidRPr="00457575">
        <w:t>(i)</w:t>
      </w:r>
      <w:r w:rsidR="00C84A57" w:rsidRPr="00457575">
        <w:tab/>
      </w:r>
      <w:r w:rsidR="00017974" w:rsidRPr="00457575">
        <w:t>if the person is an authorised person—produce his or her identity card; or</w:t>
      </w:r>
    </w:p>
    <w:p w14:paraId="670F05A3" w14:textId="77777777" w:rsidR="00017974" w:rsidRPr="00457575" w:rsidRDefault="004805D6" w:rsidP="004805D6">
      <w:pPr>
        <w:pStyle w:val="Asubpara"/>
      </w:pPr>
      <w:r>
        <w:tab/>
      </w:r>
      <w:r w:rsidR="00C84A57" w:rsidRPr="00457575">
        <w:t>(ii)</w:t>
      </w:r>
      <w:r w:rsidR="00C84A57" w:rsidRPr="00457575">
        <w:tab/>
      </w:r>
      <w:r w:rsidR="00017974" w:rsidRPr="00457575">
        <w:t>if the person is a police officer—produce evidence that he or she is a police officer; and</w:t>
      </w:r>
    </w:p>
    <w:p w14:paraId="46583EB8" w14:textId="77777777" w:rsidR="00017974" w:rsidRPr="00457575" w:rsidRDefault="004805D6" w:rsidP="004805D6">
      <w:pPr>
        <w:pStyle w:val="Apara"/>
      </w:pPr>
      <w:r>
        <w:tab/>
      </w:r>
      <w:r w:rsidR="00C84A57" w:rsidRPr="00457575">
        <w:t>(b)</w:t>
      </w:r>
      <w:r w:rsidR="00C84A57" w:rsidRPr="00457575">
        <w:tab/>
      </w:r>
      <w:r w:rsidR="00017974" w:rsidRPr="00457575">
        <w:t>tell the occupier—</w:t>
      </w:r>
    </w:p>
    <w:p w14:paraId="426AE007" w14:textId="77777777" w:rsidR="00017974" w:rsidRPr="00457575" w:rsidRDefault="004805D6" w:rsidP="004805D6">
      <w:pPr>
        <w:pStyle w:val="Asubpara"/>
      </w:pPr>
      <w:r>
        <w:tab/>
      </w:r>
      <w:r w:rsidR="00C84A57" w:rsidRPr="00457575">
        <w:t>(i)</w:t>
      </w:r>
      <w:r w:rsidR="00C84A57" w:rsidRPr="00457575">
        <w:tab/>
      </w:r>
      <w:r w:rsidR="00017974" w:rsidRPr="00457575">
        <w:t>the purpose of the entry; and</w:t>
      </w:r>
    </w:p>
    <w:p w14:paraId="19213573" w14:textId="77777777" w:rsidR="00017974" w:rsidRPr="00457575" w:rsidRDefault="004805D6" w:rsidP="004805D6">
      <w:pPr>
        <w:pStyle w:val="Asubpara"/>
      </w:pPr>
      <w:r>
        <w:tab/>
      </w:r>
      <w:r w:rsidR="00C84A57" w:rsidRPr="00457575">
        <w:t>(ii)</w:t>
      </w:r>
      <w:r w:rsidR="00C84A57" w:rsidRPr="00457575">
        <w:tab/>
      </w:r>
      <w:r w:rsidR="00017974" w:rsidRPr="00457575">
        <w:t xml:space="preserve">that anything found and seized under </w:t>
      </w:r>
      <w:r w:rsidR="001000A9" w:rsidRPr="00457575">
        <w:t>this part</w:t>
      </w:r>
      <w:r w:rsidR="00017974" w:rsidRPr="00457575">
        <w:t xml:space="preserve"> may be used in evidence in court; and</w:t>
      </w:r>
    </w:p>
    <w:p w14:paraId="2A0C4C81" w14:textId="77777777" w:rsidR="00017974" w:rsidRPr="00457575" w:rsidRDefault="004805D6" w:rsidP="004805D6">
      <w:pPr>
        <w:pStyle w:val="Asubpara"/>
      </w:pPr>
      <w:r>
        <w:tab/>
      </w:r>
      <w:r w:rsidR="00C84A57" w:rsidRPr="00457575">
        <w:t>(iii)</w:t>
      </w:r>
      <w:r w:rsidR="00C84A57" w:rsidRPr="00457575">
        <w:tab/>
      </w:r>
      <w:r w:rsidR="00017974" w:rsidRPr="00457575">
        <w:t>that consent may be refused.</w:t>
      </w:r>
    </w:p>
    <w:p w14:paraId="34DFAE88" w14:textId="77777777" w:rsidR="00017974" w:rsidRPr="00457575" w:rsidRDefault="004805D6" w:rsidP="00EB60B7">
      <w:pPr>
        <w:pStyle w:val="Amain"/>
        <w:keepNext/>
      </w:pPr>
      <w:r>
        <w:tab/>
      </w:r>
      <w:r w:rsidR="00C84A57" w:rsidRPr="00457575">
        <w:t>(2)</w:t>
      </w:r>
      <w:r w:rsidR="00C84A57" w:rsidRPr="00457575">
        <w:tab/>
      </w:r>
      <w:r w:rsidR="00017974" w:rsidRPr="00457575">
        <w:t xml:space="preserve">If the occupier consents, the authorised person must ask the occupier to sign a written acknowledgment (an </w:t>
      </w:r>
      <w:r w:rsidR="00017974" w:rsidRPr="00457575">
        <w:rPr>
          <w:rStyle w:val="charBoldItals"/>
        </w:rPr>
        <w:t>acknowledgment of consent</w:t>
      </w:r>
      <w:r w:rsidR="00017974" w:rsidRPr="00457575">
        <w:t>)—</w:t>
      </w:r>
    </w:p>
    <w:p w14:paraId="04375DB1" w14:textId="77777777" w:rsidR="00017974" w:rsidRPr="00457575" w:rsidRDefault="004805D6" w:rsidP="004805D6">
      <w:pPr>
        <w:pStyle w:val="Apara"/>
      </w:pPr>
      <w:r>
        <w:tab/>
      </w:r>
      <w:r w:rsidR="00C84A57" w:rsidRPr="00457575">
        <w:t>(a)</w:t>
      </w:r>
      <w:r w:rsidR="00C84A57" w:rsidRPr="00457575">
        <w:tab/>
      </w:r>
      <w:r w:rsidR="00017974" w:rsidRPr="00457575">
        <w:t>that the occupier was told—</w:t>
      </w:r>
    </w:p>
    <w:p w14:paraId="5B121150" w14:textId="77777777" w:rsidR="00017974" w:rsidRPr="00457575" w:rsidRDefault="004805D6" w:rsidP="004805D6">
      <w:pPr>
        <w:pStyle w:val="Asubpara"/>
      </w:pPr>
      <w:r>
        <w:tab/>
      </w:r>
      <w:r w:rsidR="00C84A57" w:rsidRPr="00457575">
        <w:t>(i)</w:t>
      </w:r>
      <w:r w:rsidR="00C84A57" w:rsidRPr="00457575">
        <w:tab/>
      </w:r>
      <w:r w:rsidR="00017974" w:rsidRPr="00457575">
        <w:t>the purpose of the entry; and</w:t>
      </w:r>
    </w:p>
    <w:p w14:paraId="5F2F04E0" w14:textId="77777777" w:rsidR="00017974" w:rsidRPr="00457575" w:rsidRDefault="004805D6" w:rsidP="004805D6">
      <w:pPr>
        <w:pStyle w:val="Asubpara"/>
      </w:pPr>
      <w:r>
        <w:tab/>
      </w:r>
      <w:r w:rsidR="00C84A57" w:rsidRPr="00457575">
        <w:t>(ii)</w:t>
      </w:r>
      <w:r w:rsidR="00C84A57" w:rsidRPr="00457575">
        <w:tab/>
      </w:r>
      <w:r w:rsidR="00017974" w:rsidRPr="00457575">
        <w:t xml:space="preserve">that anything found and seized under </w:t>
      </w:r>
      <w:r w:rsidR="001000A9" w:rsidRPr="00457575">
        <w:t>this part</w:t>
      </w:r>
      <w:r w:rsidR="00017974" w:rsidRPr="00457575">
        <w:t xml:space="preserve"> may be used in evidence in court; and</w:t>
      </w:r>
    </w:p>
    <w:p w14:paraId="29DAE4E9" w14:textId="77777777" w:rsidR="00017974" w:rsidRPr="00457575" w:rsidRDefault="004805D6" w:rsidP="004805D6">
      <w:pPr>
        <w:pStyle w:val="Asubpara"/>
      </w:pPr>
      <w:r>
        <w:tab/>
      </w:r>
      <w:r w:rsidR="00C84A57" w:rsidRPr="00457575">
        <w:t>(iii)</w:t>
      </w:r>
      <w:r w:rsidR="00C84A57" w:rsidRPr="00457575">
        <w:tab/>
      </w:r>
      <w:r w:rsidR="00017974" w:rsidRPr="00457575">
        <w:t>that consent may be refused; and</w:t>
      </w:r>
    </w:p>
    <w:p w14:paraId="4D8C88D3" w14:textId="77777777" w:rsidR="00017974" w:rsidRPr="00457575" w:rsidRDefault="004805D6" w:rsidP="004805D6">
      <w:pPr>
        <w:pStyle w:val="Apara"/>
      </w:pPr>
      <w:r>
        <w:tab/>
      </w:r>
      <w:r w:rsidR="00C84A57" w:rsidRPr="00457575">
        <w:t>(b)</w:t>
      </w:r>
      <w:r w:rsidR="00C84A57" w:rsidRPr="00457575">
        <w:tab/>
      </w:r>
      <w:r w:rsidR="00017974" w:rsidRPr="00457575">
        <w:t>that the occupier consented to the entry; and</w:t>
      </w:r>
    </w:p>
    <w:p w14:paraId="2369D9C0" w14:textId="77777777" w:rsidR="00017974" w:rsidRPr="00457575" w:rsidRDefault="004805D6" w:rsidP="004805D6">
      <w:pPr>
        <w:pStyle w:val="Apara"/>
      </w:pPr>
      <w:r>
        <w:tab/>
      </w:r>
      <w:r w:rsidR="00C84A57" w:rsidRPr="00457575">
        <w:t>(c)</w:t>
      </w:r>
      <w:r w:rsidR="00C84A57" w:rsidRPr="00457575">
        <w:tab/>
      </w:r>
      <w:r w:rsidR="00017974" w:rsidRPr="00457575">
        <w:t>stating the time and date when consent was given.</w:t>
      </w:r>
    </w:p>
    <w:p w14:paraId="2ED35F16" w14:textId="77777777" w:rsidR="00017974" w:rsidRPr="00457575" w:rsidRDefault="004805D6" w:rsidP="004805D6">
      <w:pPr>
        <w:pStyle w:val="Amain"/>
      </w:pPr>
      <w:r>
        <w:tab/>
      </w:r>
      <w:r w:rsidR="00C84A57" w:rsidRPr="00457575">
        <w:t>(3)</w:t>
      </w:r>
      <w:r w:rsidR="00C84A57" w:rsidRPr="00457575">
        <w:tab/>
      </w:r>
      <w:r w:rsidR="00017974" w:rsidRPr="00457575">
        <w:t>If the occupier signs an acknowledgment of consent, the authorised person must immediately give a copy to the occupier.</w:t>
      </w:r>
    </w:p>
    <w:p w14:paraId="7DF39BA4" w14:textId="77777777" w:rsidR="00017974" w:rsidRPr="00457575" w:rsidRDefault="004805D6" w:rsidP="00474B59">
      <w:pPr>
        <w:pStyle w:val="Amain"/>
        <w:keepNext/>
      </w:pPr>
      <w:r>
        <w:lastRenderedPageBreak/>
        <w:tab/>
      </w:r>
      <w:r w:rsidR="00C84A57" w:rsidRPr="00457575">
        <w:t>(4)</w:t>
      </w:r>
      <w:r w:rsidR="00C84A57" w:rsidRPr="00457575">
        <w:tab/>
      </w:r>
      <w:r w:rsidR="00017974" w:rsidRPr="00457575">
        <w:t xml:space="preserve">A court must find that the occupier did not consent to entry to the premises by the authorised person under </w:t>
      </w:r>
      <w:r w:rsidR="001000A9" w:rsidRPr="00457575">
        <w:t>this part</w:t>
      </w:r>
      <w:r w:rsidR="00017974" w:rsidRPr="00457575">
        <w:t xml:space="preserve"> if—</w:t>
      </w:r>
    </w:p>
    <w:p w14:paraId="05A6DBD1" w14:textId="77777777" w:rsidR="00017974" w:rsidRPr="00457575" w:rsidRDefault="004805D6" w:rsidP="004805D6">
      <w:pPr>
        <w:pStyle w:val="Apara"/>
      </w:pPr>
      <w:r>
        <w:tab/>
      </w:r>
      <w:r w:rsidR="00C84A57" w:rsidRPr="00457575">
        <w:t>(a)</w:t>
      </w:r>
      <w:r w:rsidR="00C84A57" w:rsidRPr="00457575">
        <w:tab/>
      </w:r>
      <w:r w:rsidR="00017974" w:rsidRPr="00457575">
        <w:t>the question arises in a proceeding in the court whether the occupier consented to the entry; and</w:t>
      </w:r>
    </w:p>
    <w:p w14:paraId="6D4B9081" w14:textId="77777777" w:rsidR="00017974" w:rsidRPr="00457575" w:rsidRDefault="004805D6" w:rsidP="004805D6">
      <w:pPr>
        <w:pStyle w:val="Apara"/>
      </w:pPr>
      <w:r>
        <w:tab/>
      </w:r>
      <w:r w:rsidR="00C84A57" w:rsidRPr="00457575">
        <w:t>(b)</w:t>
      </w:r>
      <w:r w:rsidR="00C84A57" w:rsidRPr="00457575">
        <w:tab/>
      </w:r>
      <w:r w:rsidR="00017974" w:rsidRPr="00457575">
        <w:t>an acknowledgment of consent is not produced in evidence; and</w:t>
      </w:r>
    </w:p>
    <w:p w14:paraId="06F38BD2" w14:textId="77777777" w:rsidR="00017974" w:rsidRPr="00457575" w:rsidRDefault="004805D6" w:rsidP="004805D6">
      <w:pPr>
        <w:pStyle w:val="Apara"/>
      </w:pPr>
      <w:r>
        <w:tab/>
      </w:r>
      <w:r w:rsidR="00C84A57" w:rsidRPr="00457575">
        <w:t>(c)</w:t>
      </w:r>
      <w:r w:rsidR="00C84A57" w:rsidRPr="00457575">
        <w:tab/>
      </w:r>
      <w:r w:rsidR="00017974" w:rsidRPr="00457575">
        <w:t>it is not proved that the occupier consented to the entry.</w:t>
      </w:r>
    </w:p>
    <w:p w14:paraId="48479A95" w14:textId="77777777" w:rsidR="00017974" w:rsidRPr="00457575" w:rsidRDefault="00C84A57" w:rsidP="00C84A57">
      <w:pPr>
        <w:pStyle w:val="AH5Sec"/>
      </w:pPr>
      <w:bookmarkStart w:id="148" w:name="_Toc150437988"/>
      <w:r w:rsidRPr="007742C4">
        <w:rPr>
          <w:rStyle w:val="CharSectNo"/>
        </w:rPr>
        <w:t>110</w:t>
      </w:r>
      <w:r w:rsidRPr="00457575">
        <w:tab/>
      </w:r>
      <w:r w:rsidR="00017974" w:rsidRPr="00457575">
        <w:t>General powers on entry to premises</w:t>
      </w:r>
      <w:bookmarkEnd w:id="148"/>
    </w:p>
    <w:p w14:paraId="7E020ECE" w14:textId="77777777" w:rsidR="00017974" w:rsidRPr="00457575" w:rsidRDefault="004805D6" w:rsidP="004805D6">
      <w:pPr>
        <w:pStyle w:val="Amain"/>
        <w:keepNext/>
      </w:pPr>
      <w:r>
        <w:tab/>
      </w:r>
      <w:r w:rsidR="00C84A57" w:rsidRPr="00457575">
        <w:t>(1)</w:t>
      </w:r>
      <w:r w:rsidR="00C84A57" w:rsidRPr="00457575">
        <w:tab/>
      </w:r>
      <w:r w:rsidR="00017974" w:rsidRPr="00457575">
        <w:t xml:space="preserve">An authorised person who enters premises under </w:t>
      </w:r>
      <w:r w:rsidR="001000A9" w:rsidRPr="00457575">
        <w:t>this part</w:t>
      </w:r>
      <w:r w:rsidR="00017974" w:rsidRPr="00457575">
        <w:t xml:space="preserve"> may, for this Act, do 1 or more of the following in relation to the premises or anything at the premises:</w:t>
      </w:r>
    </w:p>
    <w:p w14:paraId="2FFEFC62" w14:textId="77777777" w:rsidR="00017974" w:rsidRPr="00457575" w:rsidRDefault="004805D6" w:rsidP="004805D6">
      <w:pPr>
        <w:pStyle w:val="Apara"/>
      </w:pPr>
      <w:r>
        <w:tab/>
      </w:r>
      <w:r w:rsidR="00C84A57" w:rsidRPr="00457575">
        <w:t>(a)</w:t>
      </w:r>
      <w:r w:rsidR="00C84A57" w:rsidRPr="00457575">
        <w:tab/>
      </w:r>
      <w:r w:rsidR="00017974" w:rsidRPr="00457575">
        <w:t>inspect or examine;</w:t>
      </w:r>
    </w:p>
    <w:p w14:paraId="642505B4" w14:textId="77777777" w:rsidR="00017974" w:rsidRPr="00457575" w:rsidRDefault="004805D6" w:rsidP="004805D6">
      <w:pPr>
        <w:pStyle w:val="Apara"/>
      </w:pPr>
      <w:r>
        <w:tab/>
      </w:r>
      <w:r w:rsidR="00C84A57" w:rsidRPr="00457575">
        <w:t>(b)</w:t>
      </w:r>
      <w:r w:rsidR="00C84A57" w:rsidRPr="00457575">
        <w:tab/>
      </w:r>
      <w:r w:rsidR="00017974" w:rsidRPr="00457575">
        <w:t>take measurements or conduct tests;</w:t>
      </w:r>
    </w:p>
    <w:p w14:paraId="7B58BCE1" w14:textId="77777777" w:rsidR="00017974" w:rsidRPr="00457575" w:rsidRDefault="004805D6" w:rsidP="004805D6">
      <w:pPr>
        <w:pStyle w:val="Apara"/>
      </w:pPr>
      <w:r>
        <w:tab/>
      </w:r>
      <w:r w:rsidR="00C84A57" w:rsidRPr="00457575">
        <w:t>(c)</w:t>
      </w:r>
      <w:r w:rsidR="00C84A57" w:rsidRPr="00457575">
        <w:tab/>
      </w:r>
      <w:r w:rsidR="00017974" w:rsidRPr="00457575">
        <w:t>take samples;</w:t>
      </w:r>
    </w:p>
    <w:p w14:paraId="1652F28F" w14:textId="77777777" w:rsidR="00017974" w:rsidRPr="00457575" w:rsidRDefault="004805D6" w:rsidP="004805D6">
      <w:pPr>
        <w:pStyle w:val="Apara"/>
      </w:pPr>
      <w:r>
        <w:tab/>
      </w:r>
      <w:r w:rsidR="00C84A57" w:rsidRPr="00457575">
        <w:t>(d)</w:t>
      </w:r>
      <w:r w:rsidR="00C84A57" w:rsidRPr="00457575">
        <w:tab/>
      </w:r>
      <w:r w:rsidR="00017974" w:rsidRPr="00457575">
        <w:t>take photographs, films, or audio, video or other recordings;</w:t>
      </w:r>
    </w:p>
    <w:p w14:paraId="0730244E" w14:textId="77777777" w:rsidR="00017974" w:rsidRPr="00457575" w:rsidRDefault="004805D6" w:rsidP="004805D6">
      <w:pPr>
        <w:pStyle w:val="Apara"/>
        <w:keepNext/>
      </w:pPr>
      <w:r>
        <w:tab/>
      </w:r>
      <w:r w:rsidR="00C84A57" w:rsidRPr="00457575">
        <w:t>(e)</w:t>
      </w:r>
      <w:r w:rsidR="00C84A57" w:rsidRPr="00457575">
        <w:tab/>
      </w:r>
      <w:r w:rsidR="00017974" w:rsidRPr="00457575">
        <w:t xml:space="preserve">require the occupier, or anyone at the premises, to give the authorised person reasonable help to exercise a power under </w:t>
      </w:r>
      <w:r w:rsidR="001000A9" w:rsidRPr="00457575">
        <w:t>this part</w:t>
      </w:r>
      <w:r w:rsidR="00017974" w:rsidRPr="00457575">
        <w:t>.</w:t>
      </w:r>
    </w:p>
    <w:p w14:paraId="5CED7B55" w14:textId="7D00A8E0" w:rsidR="00017974" w:rsidRPr="00457575" w:rsidRDefault="00017974" w:rsidP="00017974">
      <w:pPr>
        <w:pStyle w:val="aNote"/>
      </w:pPr>
      <w:r w:rsidRPr="00457575">
        <w:rPr>
          <w:rStyle w:val="charItals"/>
        </w:rPr>
        <w:t>Note</w:t>
      </w:r>
      <w:r w:rsidRPr="00457575">
        <w:rPr>
          <w:rStyle w:val="charItals"/>
        </w:rPr>
        <w:tab/>
      </w:r>
      <w:r w:rsidRPr="00457575">
        <w:t xml:space="preserve">The </w:t>
      </w:r>
      <w:hyperlink r:id="rId121" w:tooltip="A2001-14" w:history="1">
        <w:r w:rsidR="00B457F2" w:rsidRPr="00B457F2">
          <w:rPr>
            <w:rStyle w:val="charCitHyperlinkAbbrev"/>
          </w:rPr>
          <w:t>Legislation Act</w:t>
        </w:r>
      </w:hyperlink>
      <w:r w:rsidR="00702AD2" w:rsidRPr="00457575">
        <w:t>, s </w:t>
      </w:r>
      <w:r w:rsidRPr="00457575">
        <w:t xml:space="preserve">170 and </w:t>
      </w:r>
      <w:r w:rsidR="00CA42A4" w:rsidRPr="00457575">
        <w:t>s</w:t>
      </w:r>
      <w:r w:rsidRPr="00457575">
        <w:t> 171 deal with the application of the privilege against self</w:t>
      </w:r>
      <w:r w:rsidR="00E20A77">
        <w:t>-</w:t>
      </w:r>
      <w:r w:rsidRPr="00457575">
        <w:t>incrimination and client legal privilege.</w:t>
      </w:r>
    </w:p>
    <w:p w14:paraId="1DA15229" w14:textId="77777777" w:rsidR="00017974" w:rsidRPr="00457575" w:rsidRDefault="004805D6" w:rsidP="004805D6">
      <w:pPr>
        <w:pStyle w:val="Amain"/>
        <w:keepNext/>
      </w:pPr>
      <w:r>
        <w:tab/>
      </w:r>
      <w:r w:rsidR="00C84A57" w:rsidRPr="00457575">
        <w:t>(2)</w:t>
      </w:r>
      <w:r w:rsidR="00C84A57" w:rsidRPr="00457575">
        <w:tab/>
      </w:r>
      <w:r w:rsidR="00017974" w:rsidRPr="00457575">
        <w:t xml:space="preserve">A person must take reasonable steps to comply with a requirement made of the person under </w:t>
      </w:r>
      <w:r w:rsidR="005550BE" w:rsidRPr="00457575">
        <w:t>subsection (</w:t>
      </w:r>
      <w:r w:rsidR="00017974" w:rsidRPr="00457575">
        <w:t>1) (e).</w:t>
      </w:r>
    </w:p>
    <w:p w14:paraId="50D9A00C" w14:textId="77777777" w:rsidR="00017974" w:rsidRPr="00457575" w:rsidRDefault="00017974" w:rsidP="00474B59">
      <w:pPr>
        <w:pStyle w:val="Penalty"/>
      </w:pPr>
      <w:r w:rsidRPr="00457575">
        <w:t>Maximum penalty:  20 penalty units.</w:t>
      </w:r>
    </w:p>
    <w:p w14:paraId="47DDCC31" w14:textId="77777777" w:rsidR="00017974" w:rsidRPr="00457575" w:rsidRDefault="00C84A57" w:rsidP="00C84A57">
      <w:pPr>
        <w:pStyle w:val="AH5Sec"/>
      </w:pPr>
      <w:bookmarkStart w:id="149" w:name="_Toc150437989"/>
      <w:r w:rsidRPr="007742C4">
        <w:rPr>
          <w:rStyle w:val="CharSectNo"/>
        </w:rPr>
        <w:lastRenderedPageBreak/>
        <w:t>111</w:t>
      </w:r>
      <w:r w:rsidRPr="00457575">
        <w:tab/>
      </w:r>
      <w:r w:rsidR="00017974" w:rsidRPr="00457575">
        <w:t>Power to seize things</w:t>
      </w:r>
      <w:bookmarkEnd w:id="149"/>
    </w:p>
    <w:p w14:paraId="22EF59DB" w14:textId="77777777" w:rsidR="00017974" w:rsidRPr="00457575" w:rsidRDefault="004805D6" w:rsidP="00474B59">
      <w:pPr>
        <w:pStyle w:val="Amain"/>
        <w:keepNext/>
      </w:pPr>
      <w:r>
        <w:tab/>
      </w:r>
      <w:r w:rsidR="00C84A57" w:rsidRPr="00457575">
        <w:t>(1)</w:t>
      </w:r>
      <w:r w:rsidR="00C84A57" w:rsidRPr="00457575">
        <w:tab/>
      </w:r>
      <w:r w:rsidR="00017974" w:rsidRPr="00457575">
        <w:t xml:space="preserve">An authorised person who enters premises under </w:t>
      </w:r>
      <w:r w:rsidR="001000A9" w:rsidRPr="00457575">
        <w:t>this part</w:t>
      </w:r>
      <w:r w:rsidR="00017974" w:rsidRPr="00457575">
        <w:t xml:space="preserve"> with the occupier’</w:t>
      </w:r>
      <w:r w:rsidR="00CA42A4" w:rsidRPr="00457575">
        <w:t>s</w:t>
      </w:r>
      <w:r w:rsidR="00017974" w:rsidRPr="00457575">
        <w:t xml:space="preserve"> consent may seize anything at the premises if—</w:t>
      </w:r>
    </w:p>
    <w:p w14:paraId="5356E92B" w14:textId="77777777" w:rsidR="00017974" w:rsidRPr="00457575" w:rsidRDefault="004805D6" w:rsidP="00EB4BCB">
      <w:pPr>
        <w:pStyle w:val="Apara"/>
        <w:keepNext/>
      </w:pPr>
      <w:r>
        <w:tab/>
      </w:r>
      <w:r w:rsidR="00C84A57" w:rsidRPr="00457575">
        <w:t>(a)</w:t>
      </w:r>
      <w:r w:rsidR="00C84A57" w:rsidRPr="00457575">
        <w:tab/>
      </w:r>
      <w:r w:rsidR="00017974" w:rsidRPr="00457575">
        <w:t>the authorised person is satisfied on reasonable grounds that the thing is connected with an offence against this Act; and</w:t>
      </w:r>
    </w:p>
    <w:p w14:paraId="483C02D1" w14:textId="77777777" w:rsidR="00017974" w:rsidRPr="00457575" w:rsidRDefault="004805D6" w:rsidP="004805D6">
      <w:pPr>
        <w:pStyle w:val="Apara"/>
      </w:pPr>
      <w:r>
        <w:tab/>
      </w:r>
      <w:r w:rsidR="00C84A57" w:rsidRPr="00457575">
        <w:t>(b)</w:t>
      </w:r>
      <w:r w:rsidR="00C84A57" w:rsidRPr="00457575">
        <w:tab/>
      </w:r>
      <w:r w:rsidR="00017974" w:rsidRPr="00457575">
        <w:t>seizure of the thing is consistent with the purpose of the entry told to the occupier when seeking the occupier’</w:t>
      </w:r>
      <w:r w:rsidR="00CA42A4" w:rsidRPr="00457575">
        <w:t>s</w:t>
      </w:r>
      <w:r w:rsidR="00017974" w:rsidRPr="00457575">
        <w:t xml:space="preserve"> consent.</w:t>
      </w:r>
    </w:p>
    <w:p w14:paraId="4144F0DB" w14:textId="77777777" w:rsidR="00017974" w:rsidRPr="00457575" w:rsidRDefault="004805D6" w:rsidP="004805D6">
      <w:pPr>
        <w:pStyle w:val="Amain"/>
      </w:pPr>
      <w:r>
        <w:tab/>
      </w:r>
      <w:r w:rsidR="00C84A57" w:rsidRPr="00457575">
        <w:t>(2)</w:t>
      </w:r>
      <w:r w:rsidR="00C84A57" w:rsidRPr="00457575">
        <w:tab/>
      </w:r>
      <w:r w:rsidR="00017974" w:rsidRPr="00457575">
        <w:t xml:space="preserve">An authorised person who enters premises under a warrant under </w:t>
      </w:r>
      <w:r w:rsidR="001000A9" w:rsidRPr="00457575">
        <w:t>this part</w:t>
      </w:r>
      <w:r w:rsidR="00017974" w:rsidRPr="00457575">
        <w:t xml:space="preserve"> may seize anything at the premises that the authorised person is authorised to seize under the warrant.</w:t>
      </w:r>
    </w:p>
    <w:p w14:paraId="0CD8CEBD" w14:textId="77777777" w:rsidR="00017974" w:rsidRPr="00457575" w:rsidRDefault="004805D6" w:rsidP="004805D6">
      <w:pPr>
        <w:pStyle w:val="Amain"/>
      </w:pPr>
      <w:r>
        <w:tab/>
      </w:r>
      <w:r w:rsidR="00C84A57" w:rsidRPr="00457575">
        <w:t>(3)</w:t>
      </w:r>
      <w:r w:rsidR="00C84A57" w:rsidRPr="00457575">
        <w:tab/>
      </w:r>
      <w:r w:rsidR="00017974" w:rsidRPr="00457575">
        <w:t xml:space="preserve">An authorised person who enters premises under </w:t>
      </w:r>
      <w:r w:rsidR="001000A9" w:rsidRPr="00457575">
        <w:t>this part</w:t>
      </w:r>
      <w:r w:rsidR="00017974" w:rsidRPr="00457575">
        <w:t xml:space="preserve"> (whether with the occupier’</w:t>
      </w:r>
      <w:r w:rsidR="00CA42A4" w:rsidRPr="00457575">
        <w:t>s</w:t>
      </w:r>
      <w:r w:rsidR="00017974" w:rsidRPr="00457575">
        <w:t xml:space="preserve"> consent, under a warrant or otherwise) may seize anything at the premises if satisfied on reasonable grounds that—</w:t>
      </w:r>
    </w:p>
    <w:p w14:paraId="747FDF94" w14:textId="77777777" w:rsidR="00017974" w:rsidRPr="00457575" w:rsidRDefault="004805D6" w:rsidP="004805D6">
      <w:pPr>
        <w:pStyle w:val="Apara"/>
      </w:pPr>
      <w:r>
        <w:tab/>
      </w:r>
      <w:r w:rsidR="00C84A57" w:rsidRPr="00457575">
        <w:t>(a)</w:t>
      </w:r>
      <w:r w:rsidR="00C84A57" w:rsidRPr="00457575">
        <w:tab/>
      </w:r>
      <w:r w:rsidR="00017974" w:rsidRPr="00457575">
        <w:t>the thing is connected with an offence against this Act; and</w:t>
      </w:r>
    </w:p>
    <w:p w14:paraId="68B1366F" w14:textId="77777777" w:rsidR="00017974" w:rsidRPr="00457575" w:rsidRDefault="004805D6" w:rsidP="004805D6">
      <w:pPr>
        <w:pStyle w:val="Apara"/>
      </w:pPr>
      <w:r>
        <w:tab/>
      </w:r>
      <w:r w:rsidR="00C84A57" w:rsidRPr="00457575">
        <w:t>(b)</w:t>
      </w:r>
      <w:r w:rsidR="00C84A57" w:rsidRPr="00457575">
        <w:tab/>
      </w:r>
      <w:r w:rsidR="00017974" w:rsidRPr="00457575">
        <w:t>the seizure is necessary to prevent the thing from being—</w:t>
      </w:r>
    </w:p>
    <w:p w14:paraId="71824252" w14:textId="77777777" w:rsidR="00017974" w:rsidRPr="00457575" w:rsidRDefault="004805D6" w:rsidP="004805D6">
      <w:pPr>
        <w:pStyle w:val="Asubpara"/>
      </w:pPr>
      <w:r>
        <w:tab/>
      </w:r>
      <w:r w:rsidR="00C84A57" w:rsidRPr="00457575">
        <w:t>(i)</w:t>
      </w:r>
      <w:r w:rsidR="00C84A57" w:rsidRPr="00457575">
        <w:tab/>
      </w:r>
      <w:r w:rsidR="00017974" w:rsidRPr="00457575">
        <w:t>concealed, lost or destroyed; or</w:t>
      </w:r>
    </w:p>
    <w:p w14:paraId="2D37499D" w14:textId="77777777" w:rsidR="00017974" w:rsidRPr="00457575" w:rsidRDefault="004805D6" w:rsidP="004805D6">
      <w:pPr>
        <w:pStyle w:val="Asubpara"/>
      </w:pPr>
      <w:r>
        <w:tab/>
      </w:r>
      <w:r w:rsidR="00C84A57" w:rsidRPr="00457575">
        <w:t>(ii)</w:t>
      </w:r>
      <w:r w:rsidR="00C84A57" w:rsidRPr="00457575">
        <w:tab/>
      </w:r>
      <w:r w:rsidR="00017974" w:rsidRPr="00457575">
        <w:t>used to commit, continue or repeat the offence.</w:t>
      </w:r>
    </w:p>
    <w:p w14:paraId="3D0FCF65" w14:textId="77777777" w:rsidR="00017974" w:rsidRPr="00457575" w:rsidRDefault="004805D6" w:rsidP="00EB60B7">
      <w:pPr>
        <w:pStyle w:val="Amain"/>
        <w:keepLines/>
      </w:pPr>
      <w:r>
        <w:tab/>
      </w:r>
      <w:r w:rsidR="00C84A57" w:rsidRPr="00457575">
        <w:t>(4)</w:t>
      </w:r>
      <w:r w:rsidR="00C84A57" w:rsidRPr="00457575">
        <w:tab/>
      </w:r>
      <w:r w:rsidR="00017974" w:rsidRPr="00457575">
        <w:t xml:space="preserve">Also, an authorised person who enters premises under </w:t>
      </w:r>
      <w:r w:rsidR="001000A9" w:rsidRPr="00457575">
        <w:t>this part</w:t>
      </w:r>
      <w:r w:rsidR="00017974" w:rsidRPr="00457575">
        <w:t xml:space="preserve"> (whether with the occupier’</w:t>
      </w:r>
      <w:r w:rsidR="00CA42A4" w:rsidRPr="00457575">
        <w:t>s</w:t>
      </w:r>
      <w:r w:rsidR="00017974" w:rsidRPr="00457575">
        <w:t xml:space="preserve"> consent, under a warrant or otherwise) may seize anything at the premises if satisfied on reasonable grounds that the thing </w:t>
      </w:r>
      <w:r w:rsidR="00017974" w:rsidRPr="00457575">
        <w:rPr>
          <w:snapToGrid w:val="0"/>
        </w:rPr>
        <w:t>poses a risk to the health or safety of people or of damage to property or the environment</w:t>
      </w:r>
      <w:r w:rsidR="00017974" w:rsidRPr="00457575">
        <w:t>.</w:t>
      </w:r>
    </w:p>
    <w:p w14:paraId="22943AD9" w14:textId="77777777" w:rsidR="00017974" w:rsidRPr="00457575" w:rsidRDefault="004805D6" w:rsidP="004805D6">
      <w:pPr>
        <w:pStyle w:val="Amain"/>
      </w:pPr>
      <w:r>
        <w:tab/>
      </w:r>
      <w:r w:rsidR="00C84A57" w:rsidRPr="00457575">
        <w:t>(5)</w:t>
      </w:r>
      <w:r w:rsidR="00C84A57" w:rsidRPr="00457575">
        <w:tab/>
      </w:r>
      <w:r w:rsidR="00017974" w:rsidRPr="00457575">
        <w:t>The powers of an authorised person under sub</w:t>
      </w:r>
      <w:r w:rsidR="00CA42A4" w:rsidRPr="00457575">
        <w:t>section</w:t>
      </w:r>
      <w:r w:rsidR="00017974" w:rsidRPr="00457575">
        <w:t>s (3) and (4) are additional to any powers of the authorised person under sub</w:t>
      </w:r>
      <w:r w:rsidR="00CA42A4" w:rsidRPr="00457575">
        <w:t>section</w:t>
      </w:r>
      <w:r w:rsidR="00017974" w:rsidRPr="00457575">
        <w:t>s (1) or (2) or any other territory law.</w:t>
      </w:r>
    </w:p>
    <w:p w14:paraId="2BA2528D" w14:textId="77777777" w:rsidR="00017974" w:rsidRPr="00457575" w:rsidRDefault="004805D6" w:rsidP="00EB4BCB">
      <w:pPr>
        <w:pStyle w:val="Amain"/>
        <w:keepNext/>
      </w:pPr>
      <w:r>
        <w:lastRenderedPageBreak/>
        <w:tab/>
      </w:r>
      <w:r w:rsidR="00C84A57" w:rsidRPr="00457575">
        <w:t>(6)</w:t>
      </w:r>
      <w:r w:rsidR="00C84A57" w:rsidRPr="00457575">
        <w:tab/>
      </w:r>
      <w:r w:rsidR="00017974" w:rsidRPr="00457575">
        <w:t>Having seized a thing, an authorised person may—</w:t>
      </w:r>
    </w:p>
    <w:p w14:paraId="0D45BC26" w14:textId="77777777" w:rsidR="00017974" w:rsidRPr="00457575" w:rsidRDefault="004805D6" w:rsidP="00EB4BCB">
      <w:pPr>
        <w:pStyle w:val="Apara"/>
        <w:keepNext/>
      </w:pPr>
      <w:r>
        <w:tab/>
      </w:r>
      <w:r w:rsidR="00C84A57" w:rsidRPr="00457575">
        <w:t>(a)</w:t>
      </w:r>
      <w:r w:rsidR="00C84A57" w:rsidRPr="00457575">
        <w:tab/>
      </w:r>
      <w:r w:rsidR="00017974" w:rsidRPr="00457575">
        <w:t>remove the thing from the premises where it was seized (the</w:t>
      </w:r>
      <w:r w:rsidR="009010EC">
        <w:t> </w:t>
      </w:r>
      <w:r w:rsidR="00017974" w:rsidRPr="00457575">
        <w:rPr>
          <w:rStyle w:val="charBoldItals"/>
        </w:rPr>
        <w:t>place of seizure</w:t>
      </w:r>
      <w:r w:rsidR="00017974" w:rsidRPr="00457575">
        <w:t>) to another place; or</w:t>
      </w:r>
    </w:p>
    <w:p w14:paraId="474FB7E0" w14:textId="77777777" w:rsidR="00017974" w:rsidRPr="00457575" w:rsidRDefault="004805D6" w:rsidP="004805D6">
      <w:pPr>
        <w:pStyle w:val="Apara"/>
      </w:pPr>
      <w:r>
        <w:tab/>
      </w:r>
      <w:r w:rsidR="00C84A57" w:rsidRPr="00457575">
        <w:t>(b)</w:t>
      </w:r>
      <w:r w:rsidR="00C84A57" w:rsidRPr="00457575">
        <w:tab/>
      </w:r>
      <w:r w:rsidR="00017974" w:rsidRPr="00457575">
        <w:t>leave the thing at the place of seizure but restrict access to it.</w:t>
      </w:r>
    </w:p>
    <w:p w14:paraId="584DDD72" w14:textId="77777777" w:rsidR="00017974" w:rsidRPr="00457575" w:rsidRDefault="004805D6" w:rsidP="004805D6">
      <w:pPr>
        <w:pStyle w:val="Amain"/>
      </w:pPr>
      <w:r>
        <w:tab/>
      </w:r>
      <w:r w:rsidR="00C84A57" w:rsidRPr="00457575">
        <w:t>(7)</w:t>
      </w:r>
      <w:r w:rsidR="00C84A57" w:rsidRPr="00457575">
        <w:tab/>
      </w:r>
      <w:r w:rsidR="00017974" w:rsidRPr="00457575">
        <w:t>A person commits an offence if—</w:t>
      </w:r>
    </w:p>
    <w:p w14:paraId="3E354CC9" w14:textId="77777777" w:rsidR="00017974" w:rsidRPr="00457575" w:rsidRDefault="004805D6" w:rsidP="004805D6">
      <w:pPr>
        <w:pStyle w:val="Apara"/>
      </w:pPr>
      <w:r>
        <w:tab/>
      </w:r>
      <w:r w:rsidR="00C84A57" w:rsidRPr="00457575">
        <w:t>(a)</w:t>
      </w:r>
      <w:r w:rsidR="00C84A57" w:rsidRPr="00457575">
        <w:tab/>
      </w:r>
      <w:r w:rsidR="00017974" w:rsidRPr="00457575">
        <w:t xml:space="preserve">the person interferes with a seized thing, or anything containing a seized thing, to which access has been restricted under </w:t>
      </w:r>
      <w:r w:rsidR="005550BE" w:rsidRPr="00457575">
        <w:t>subsection (</w:t>
      </w:r>
      <w:r w:rsidR="00017974" w:rsidRPr="00457575">
        <w:t>6); and</w:t>
      </w:r>
    </w:p>
    <w:p w14:paraId="1DCF83DA" w14:textId="77777777" w:rsidR="00017974" w:rsidRPr="00457575" w:rsidRDefault="004805D6" w:rsidP="004805D6">
      <w:pPr>
        <w:pStyle w:val="Apara"/>
        <w:keepNext/>
      </w:pPr>
      <w:r>
        <w:tab/>
      </w:r>
      <w:r w:rsidR="00C84A57" w:rsidRPr="00457575">
        <w:t>(b)</w:t>
      </w:r>
      <w:r w:rsidR="00C84A57" w:rsidRPr="00457575">
        <w:tab/>
      </w:r>
      <w:r w:rsidR="00017974" w:rsidRPr="00457575">
        <w:t>the person does not have an authorised person’</w:t>
      </w:r>
      <w:r w:rsidR="00CA42A4" w:rsidRPr="00457575">
        <w:t>s</w:t>
      </w:r>
      <w:r w:rsidR="00017974" w:rsidRPr="00457575">
        <w:t xml:space="preserve"> approval to interfere with the thing.</w:t>
      </w:r>
    </w:p>
    <w:p w14:paraId="3D020AF4" w14:textId="77777777" w:rsidR="00017974" w:rsidRPr="00457575" w:rsidRDefault="00017974" w:rsidP="004805D6">
      <w:pPr>
        <w:pStyle w:val="Penalty"/>
        <w:keepNext/>
      </w:pPr>
      <w:r w:rsidRPr="00457575">
        <w:t>Maximum penalty:  20 penalty units.</w:t>
      </w:r>
    </w:p>
    <w:p w14:paraId="126AF46E" w14:textId="77777777" w:rsidR="00017974" w:rsidRPr="00457575" w:rsidRDefault="004805D6" w:rsidP="004805D6">
      <w:pPr>
        <w:pStyle w:val="Amain"/>
      </w:pPr>
      <w:r>
        <w:tab/>
      </w:r>
      <w:r w:rsidR="00C84A57" w:rsidRPr="00457575">
        <w:t>(8)</w:t>
      </w:r>
      <w:r w:rsidR="00C84A57" w:rsidRPr="00457575">
        <w:tab/>
      </w:r>
      <w:r w:rsidR="00017974" w:rsidRPr="00457575">
        <w:t xml:space="preserve">An offence against </w:t>
      </w:r>
      <w:r w:rsidR="00D35611" w:rsidRPr="00457575">
        <w:t>this section</w:t>
      </w:r>
      <w:r w:rsidR="00017974" w:rsidRPr="00457575">
        <w:t> is a strict liability offence.</w:t>
      </w:r>
    </w:p>
    <w:p w14:paraId="2C2FE5DF" w14:textId="77777777" w:rsidR="00017974" w:rsidRPr="007742C4" w:rsidRDefault="00C84A57" w:rsidP="00C84A57">
      <w:pPr>
        <w:pStyle w:val="AH3Div"/>
      </w:pPr>
      <w:bookmarkStart w:id="150" w:name="_Toc150437990"/>
      <w:r w:rsidRPr="007742C4">
        <w:rPr>
          <w:rStyle w:val="CharDivNo"/>
        </w:rPr>
        <w:t>Division 4.6</w:t>
      </w:r>
      <w:r w:rsidRPr="00457575">
        <w:tab/>
      </w:r>
      <w:r w:rsidR="00017974" w:rsidRPr="007742C4">
        <w:rPr>
          <w:rStyle w:val="CharDivText"/>
        </w:rPr>
        <w:t>Search warrants</w:t>
      </w:r>
      <w:bookmarkEnd w:id="150"/>
    </w:p>
    <w:p w14:paraId="4492618C" w14:textId="77777777" w:rsidR="00017974" w:rsidRPr="00457575" w:rsidRDefault="00C84A57" w:rsidP="00C84A57">
      <w:pPr>
        <w:pStyle w:val="AH5Sec"/>
      </w:pPr>
      <w:bookmarkStart w:id="151" w:name="_Toc150437991"/>
      <w:r w:rsidRPr="007742C4">
        <w:rPr>
          <w:rStyle w:val="CharSectNo"/>
        </w:rPr>
        <w:t>112</w:t>
      </w:r>
      <w:r w:rsidRPr="00457575">
        <w:tab/>
      </w:r>
      <w:r w:rsidR="00017974" w:rsidRPr="00457575">
        <w:t>Warrants generally</w:t>
      </w:r>
      <w:bookmarkEnd w:id="151"/>
    </w:p>
    <w:p w14:paraId="3EB500EA" w14:textId="77777777" w:rsidR="00017974" w:rsidRPr="00457575" w:rsidRDefault="004805D6" w:rsidP="004805D6">
      <w:pPr>
        <w:pStyle w:val="Amain"/>
      </w:pPr>
      <w:r>
        <w:tab/>
      </w:r>
      <w:r w:rsidR="00C84A57" w:rsidRPr="00457575">
        <w:t>(1)</w:t>
      </w:r>
      <w:r w:rsidR="00C84A57" w:rsidRPr="00457575">
        <w:tab/>
      </w:r>
      <w:r w:rsidR="00017974" w:rsidRPr="00457575">
        <w:t>An authorised person may apply to a magistrate for a warrant to enter premises.</w:t>
      </w:r>
    </w:p>
    <w:p w14:paraId="40F0EEAB" w14:textId="77777777" w:rsidR="00017974" w:rsidRPr="00457575" w:rsidRDefault="004805D6" w:rsidP="004805D6">
      <w:pPr>
        <w:pStyle w:val="Amain"/>
      </w:pPr>
      <w:r>
        <w:tab/>
      </w:r>
      <w:r w:rsidR="00C84A57" w:rsidRPr="00457575">
        <w:t>(2)</w:t>
      </w:r>
      <w:r w:rsidR="00C84A57" w:rsidRPr="00457575">
        <w:tab/>
      </w:r>
      <w:r w:rsidR="00017974" w:rsidRPr="00457575">
        <w:t>The application must be sworn and state the grounds on which the warrant is sought.</w:t>
      </w:r>
    </w:p>
    <w:p w14:paraId="7600F1E8" w14:textId="77777777" w:rsidR="00017974" w:rsidRPr="00457575" w:rsidRDefault="004805D6" w:rsidP="004805D6">
      <w:pPr>
        <w:pStyle w:val="Amain"/>
      </w:pPr>
      <w:r>
        <w:tab/>
      </w:r>
      <w:r w:rsidR="00C84A57" w:rsidRPr="00457575">
        <w:t>(3)</w:t>
      </w:r>
      <w:r w:rsidR="00C84A57" w:rsidRPr="00457575">
        <w:tab/>
      </w:r>
      <w:r w:rsidR="00017974" w:rsidRPr="00457575">
        <w:t>The magistrate may refuse to consider the application until the authorised person gives the magistrate all the information the magistrate requires about the application in the way the magistrate requires.</w:t>
      </w:r>
    </w:p>
    <w:p w14:paraId="1D4D3EAE" w14:textId="77777777" w:rsidR="00017974" w:rsidRPr="00457575" w:rsidRDefault="004805D6" w:rsidP="004805D6">
      <w:pPr>
        <w:pStyle w:val="Amain"/>
      </w:pPr>
      <w:r>
        <w:tab/>
      </w:r>
      <w:r w:rsidR="00C84A57" w:rsidRPr="00457575">
        <w:t>(4)</w:t>
      </w:r>
      <w:r w:rsidR="00C84A57" w:rsidRPr="00457575">
        <w:tab/>
      </w:r>
      <w:r w:rsidR="00017974" w:rsidRPr="00457575">
        <w:t>The magistrate may issue a warrant only if satisfied there are reasonable grounds for suspecting—</w:t>
      </w:r>
    </w:p>
    <w:p w14:paraId="376A542E" w14:textId="77777777" w:rsidR="00017974" w:rsidRPr="00457575" w:rsidRDefault="004805D6" w:rsidP="004805D6">
      <w:pPr>
        <w:pStyle w:val="Apara"/>
      </w:pPr>
      <w:r>
        <w:tab/>
      </w:r>
      <w:r w:rsidR="00C84A57" w:rsidRPr="00457575">
        <w:t>(a)</w:t>
      </w:r>
      <w:r w:rsidR="00C84A57" w:rsidRPr="00457575">
        <w:tab/>
      </w:r>
      <w:r w:rsidR="00017974" w:rsidRPr="00457575">
        <w:t>there is a particular thing or activity connected with an offence against this Act; and</w:t>
      </w:r>
    </w:p>
    <w:p w14:paraId="052C40AE" w14:textId="77777777" w:rsidR="00017974" w:rsidRPr="00457575" w:rsidRDefault="004805D6" w:rsidP="00AA2BEF">
      <w:pPr>
        <w:pStyle w:val="Apara"/>
        <w:keepNext/>
      </w:pPr>
      <w:r>
        <w:lastRenderedPageBreak/>
        <w:tab/>
      </w:r>
      <w:r w:rsidR="00C84A57" w:rsidRPr="00457575">
        <w:t>(b)</w:t>
      </w:r>
      <w:r w:rsidR="00C84A57" w:rsidRPr="00457575">
        <w:tab/>
      </w:r>
      <w:r w:rsidR="00017974" w:rsidRPr="00457575">
        <w:t>the thing or activity—</w:t>
      </w:r>
    </w:p>
    <w:p w14:paraId="0DBA1022" w14:textId="77777777" w:rsidR="00017974" w:rsidRPr="00457575" w:rsidRDefault="004805D6" w:rsidP="004805D6">
      <w:pPr>
        <w:pStyle w:val="Asubpara"/>
      </w:pPr>
      <w:r>
        <w:tab/>
      </w:r>
      <w:r w:rsidR="00C84A57" w:rsidRPr="00457575">
        <w:t>(i)</w:t>
      </w:r>
      <w:r w:rsidR="00C84A57" w:rsidRPr="00457575">
        <w:tab/>
      </w:r>
      <w:r w:rsidR="00017974" w:rsidRPr="00457575">
        <w:t>is, or is being engaged in, at the premises; or</w:t>
      </w:r>
    </w:p>
    <w:p w14:paraId="36098F51" w14:textId="77777777" w:rsidR="00017974" w:rsidRPr="00457575" w:rsidRDefault="004805D6" w:rsidP="004805D6">
      <w:pPr>
        <w:pStyle w:val="Asubpara"/>
      </w:pPr>
      <w:r>
        <w:tab/>
      </w:r>
      <w:r w:rsidR="00C84A57" w:rsidRPr="00457575">
        <w:t>(ii)</w:t>
      </w:r>
      <w:r w:rsidR="00C84A57" w:rsidRPr="00457575">
        <w:tab/>
      </w:r>
      <w:r w:rsidR="00017974" w:rsidRPr="00457575">
        <w:t>may be, or may be engaged in, at the premises within the next 7 days.</w:t>
      </w:r>
    </w:p>
    <w:p w14:paraId="27CBDB49" w14:textId="77777777" w:rsidR="00017974" w:rsidRPr="00457575" w:rsidRDefault="004805D6" w:rsidP="004805D6">
      <w:pPr>
        <w:pStyle w:val="Amain"/>
      </w:pPr>
      <w:r>
        <w:tab/>
      </w:r>
      <w:r w:rsidR="00C84A57" w:rsidRPr="00457575">
        <w:t>(5)</w:t>
      </w:r>
      <w:r w:rsidR="00C84A57" w:rsidRPr="00457575">
        <w:tab/>
      </w:r>
      <w:r w:rsidR="00017974" w:rsidRPr="00457575">
        <w:t>The warrant must state—</w:t>
      </w:r>
    </w:p>
    <w:p w14:paraId="52A85696" w14:textId="77777777" w:rsidR="00017974" w:rsidRPr="00457575" w:rsidRDefault="004805D6" w:rsidP="004805D6">
      <w:pPr>
        <w:pStyle w:val="Apara"/>
      </w:pPr>
      <w:r>
        <w:tab/>
      </w:r>
      <w:r w:rsidR="00C84A57" w:rsidRPr="00457575">
        <w:t>(a)</w:t>
      </w:r>
      <w:r w:rsidR="00C84A57" w:rsidRPr="00457575">
        <w:tab/>
      </w:r>
      <w:r w:rsidR="00017974" w:rsidRPr="00457575">
        <w:t>that an authorised person may, with any necessary assistance and force, enter the premises and exercise the authorised person’</w:t>
      </w:r>
      <w:r w:rsidR="00CA42A4" w:rsidRPr="00457575">
        <w:t>s</w:t>
      </w:r>
      <w:r w:rsidR="00017974" w:rsidRPr="00457575">
        <w:t xml:space="preserve"> powers under </w:t>
      </w:r>
      <w:r w:rsidR="001000A9" w:rsidRPr="00457575">
        <w:t>this part</w:t>
      </w:r>
      <w:r w:rsidR="00017974" w:rsidRPr="00457575">
        <w:t>; and</w:t>
      </w:r>
    </w:p>
    <w:p w14:paraId="1F0E94E2" w14:textId="77777777" w:rsidR="00017974" w:rsidRPr="00457575" w:rsidRDefault="004805D6" w:rsidP="004805D6">
      <w:pPr>
        <w:pStyle w:val="Apara"/>
      </w:pPr>
      <w:r>
        <w:tab/>
      </w:r>
      <w:r w:rsidR="00C84A57" w:rsidRPr="00457575">
        <w:t>(b)</w:t>
      </w:r>
      <w:r w:rsidR="00C84A57" w:rsidRPr="00457575">
        <w:tab/>
      </w:r>
      <w:r w:rsidR="00017974" w:rsidRPr="00457575">
        <w:t>the offence for which the warrant is issued; and</w:t>
      </w:r>
    </w:p>
    <w:p w14:paraId="0D725428" w14:textId="77777777" w:rsidR="00017974" w:rsidRPr="00457575" w:rsidRDefault="004805D6" w:rsidP="004805D6">
      <w:pPr>
        <w:pStyle w:val="Apara"/>
      </w:pPr>
      <w:r>
        <w:tab/>
      </w:r>
      <w:r w:rsidR="00C84A57" w:rsidRPr="00457575">
        <w:t>(c)</w:t>
      </w:r>
      <w:r w:rsidR="00C84A57" w:rsidRPr="00457575">
        <w:tab/>
      </w:r>
      <w:r w:rsidR="00017974" w:rsidRPr="00457575">
        <w:t>the things that may be seized under the warrant; and</w:t>
      </w:r>
    </w:p>
    <w:p w14:paraId="761342E4" w14:textId="77777777" w:rsidR="00017974" w:rsidRPr="00457575" w:rsidRDefault="004805D6" w:rsidP="004805D6">
      <w:pPr>
        <w:pStyle w:val="Apara"/>
      </w:pPr>
      <w:r>
        <w:tab/>
      </w:r>
      <w:r w:rsidR="00C84A57" w:rsidRPr="00457575">
        <w:t>(d)</w:t>
      </w:r>
      <w:r w:rsidR="00C84A57" w:rsidRPr="00457575">
        <w:tab/>
      </w:r>
      <w:r w:rsidR="00017974" w:rsidRPr="00457575">
        <w:t>the hours when the premises may be entered; and</w:t>
      </w:r>
    </w:p>
    <w:p w14:paraId="5BFA2627" w14:textId="77777777" w:rsidR="00017974" w:rsidRPr="00457575" w:rsidRDefault="004805D6" w:rsidP="004805D6">
      <w:pPr>
        <w:pStyle w:val="Apara"/>
      </w:pPr>
      <w:r>
        <w:tab/>
      </w:r>
      <w:r w:rsidR="00C84A57" w:rsidRPr="00457575">
        <w:t>(e)</w:t>
      </w:r>
      <w:r w:rsidR="00C84A57" w:rsidRPr="00457575">
        <w:tab/>
      </w:r>
      <w:r w:rsidR="00017974" w:rsidRPr="00457575">
        <w:t>the date, within 7 days after the day of the warrant’</w:t>
      </w:r>
      <w:r w:rsidR="00CA42A4" w:rsidRPr="00457575">
        <w:t>s</w:t>
      </w:r>
      <w:r w:rsidR="00017974" w:rsidRPr="00457575">
        <w:t xml:space="preserve"> issue, the warrant ends.</w:t>
      </w:r>
    </w:p>
    <w:p w14:paraId="269693CA" w14:textId="77777777" w:rsidR="00017974" w:rsidRPr="00457575" w:rsidRDefault="00C84A57" w:rsidP="00C84A57">
      <w:pPr>
        <w:pStyle w:val="AH5Sec"/>
      </w:pPr>
      <w:bookmarkStart w:id="152" w:name="_Toc150437992"/>
      <w:r w:rsidRPr="007742C4">
        <w:rPr>
          <w:rStyle w:val="CharSectNo"/>
        </w:rPr>
        <w:t>113</w:t>
      </w:r>
      <w:r w:rsidRPr="00457575">
        <w:tab/>
      </w:r>
      <w:r w:rsidR="00017974" w:rsidRPr="00457575">
        <w:t>Warrants—application made other than in person</w:t>
      </w:r>
      <w:bookmarkEnd w:id="152"/>
      <w:r w:rsidR="00017974" w:rsidRPr="00457575">
        <w:t xml:space="preserve"> </w:t>
      </w:r>
    </w:p>
    <w:p w14:paraId="79B07C41" w14:textId="77777777" w:rsidR="00017974" w:rsidRPr="00457575" w:rsidRDefault="004805D6" w:rsidP="004805D6">
      <w:pPr>
        <w:pStyle w:val="Amain"/>
      </w:pPr>
      <w:r>
        <w:tab/>
      </w:r>
      <w:r w:rsidR="00C84A57" w:rsidRPr="00457575">
        <w:t>(1)</w:t>
      </w:r>
      <w:r w:rsidR="00C84A57" w:rsidRPr="00457575">
        <w:tab/>
      </w:r>
      <w:r w:rsidR="00017974" w:rsidRPr="00457575">
        <w:t>An authorised person may apply for a warrant by phone, fax, email, radio or other form of communication if the authorised person considers it necessary because of—</w:t>
      </w:r>
    </w:p>
    <w:p w14:paraId="029BBB95" w14:textId="77777777" w:rsidR="00017974" w:rsidRPr="00457575" w:rsidRDefault="004805D6" w:rsidP="004805D6">
      <w:pPr>
        <w:pStyle w:val="Apara"/>
      </w:pPr>
      <w:r>
        <w:tab/>
      </w:r>
      <w:r w:rsidR="00C84A57" w:rsidRPr="00457575">
        <w:t>(a)</w:t>
      </w:r>
      <w:r w:rsidR="00C84A57" w:rsidRPr="00457575">
        <w:tab/>
      </w:r>
      <w:r w:rsidR="00017974" w:rsidRPr="00457575">
        <w:t>urgent circumstances; or</w:t>
      </w:r>
    </w:p>
    <w:p w14:paraId="2B78013F" w14:textId="77777777" w:rsidR="00017974" w:rsidRPr="00457575" w:rsidRDefault="004805D6" w:rsidP="004805D6">
      <w:pPr>
        <w:pStyle w:val="Apara"/>
      </w:pPr>
      <w:r>
        <w:tab/>
      </w:r>
      <w:r w:rsidR="00C84A57" w:rsidRPr="00457575">
        <w:t>(b)</w:t>
      </w:r>
      <w:r w:rsidR="00C84A57" w:rsidRPr="00457575">
        <w:tab/>
      </w:r>
      <w:r w:rsidR="00017974" w:rsidRPr="00457575">
        <w:t>other special circumstances.</w:t>
      </w:r>
    </w:p>
    <w:p w14:paraId="35D4979F" w14:textId="77777777" w:rsidR="00017974" w:rsidRPr="00457575" w:rsidRDefault="004805D6" w:rsidP="004805D6">
      <w:pPr>
        <w:pStyle w:val="Amain"/>
      </w:pPr>
      <w:r>
        <w:tab/>
      </w:r>
      <w:r w:rsidR="00C84A57" w:rsidRPr="00457575">
        <w:t>(2)</w:t>
      </w:r>
      <w:r w:rsidR="00C84A57" w:rsidRPr="00457575">
        <w:tab/>
      </w:r>
      <w:r w:rsidR="00017974" w:rsidRPr="00457575">
        <w:t>Before applying for the warrant, the authorised person must prepare an application stating the grounds on which the warrant is sought.</w:t>
      </w:r>
    </w:p>
    <w:p w14:paraId="37C96F0D" w14:textId="77777777" w:rsidR="00017974" w:rsidRPr="00457575" w:rsidRDefault="004805D6" w:rsidP="004805D6">
      <w:pPr>
        <w:pStyle w:val="Amain"/>
      </w:pPr>
      <w:r>
        <w:tab/>
      </w:r>
      <w:r w:rsidR="00C84A57" w:rsidRPr="00457575">
        <w:t>(3)</w:t>
      </w:r>
      <w:r w:rsidR="00C84A57" w:rsidRPr="00457575">
        <w:tab/>
      </w:r>
      <w:r w:rsidR="00017974" w:rsidRPr="00457575">
        <w:t>The authorised person may apply for the warrant before the application is sworn.</w:t>
      </w:r>
    </w:p>
    <w:p w14:paraId="45B619B8" w14:textId="77777777" w:rsidR="00017974" w:rsidRPr="00457575" w:rsidRDefault="004805D6" w:rsidP="004805D6">
      <w:pPr>
        <w:pStyle w:val="Amain"/>
      </w:pPr>
      <w:r>
        <w:tab/>
      </w:r>
      <w:r w:rsidR="00C84A57" w:rsidRPr="00457575">
        <w:t>(4)</w:t>
      </w:r>
      <w:r w:rsidR="00C84A57" w:rsidRPr="00457575">
        <w:tab/>
      </w:r>
      <w:r w:rsidR="00017974" w:rsidRPr="00457575">
        <w:t xml:space="preserve">After issuing the warrant, the magistrate must immediately </w:t>
      </w:r>
      <w:r w:rsidR="00CF13CF" w:rsidRPr="009F221C">
        <w:t>provide a written copy</w:t>
      </w:r>
      <w:r w:rsidR="00017974" w:rsidRPr="00457575">
        <w:t xml:space="preserve"> to the authorised person if it is practicable to do so.</w:t>
      </w:r>
    </w:p>
    <w:p w14:paraId="76057312" w14:textId="77777777" w:rsidR="00017974" w:rsidRPr="00457575" w:rsidRDefault="004805D6" w:rsidP="00AA2BEF">
      <w:pPr>
        <w:pStyle w:val="Amain"/>
        <w:keepNext/>
      </w:pPr>
      <w:r>
        <w:lastRenderedPageBreak/>
        <w:tab/>
      </w:r>
      <w:r w:rsidR="00C84A57" w:rsidRPr="00457575">
        <w:t>(5)</w:t>
      </w:r>
      <w:r w:rsidR="00C84A57" w:rsidRPr="00457575">
        <w:tab/>
      </w:r>
      <w:r w:rsidR="00017974" w:rsidRPr="00457575">
        <w:t xml:space="preserve">If it is not practicable to </w:t>
      </w:r>
      <w:r w:rsidR="00CF13CF" w:rsidRPr="009F221C">
        <w:t>provide a written copy</w:t>
      </w:r>
      <w:r w:rsidR="00017974" w:rsidRPr="00457575">
        <w:t xml:space="preserve"> to the authorised person—</w:t>
      </w:r>
    </w:p>
    <w:p w14:paraId="4A1C6177" w14:textId="77777777" w:rsidR="00017974" w:rsidRPr="00457575" w:rsidRDefault="004805D6" w:rsidP="004805D6">
      <w:pPr>
        <w:pStyle w:val="Apara"/>
      </w:pPr>
      <w:r>
        <w:tab/>
      </w:r>
      <w:r w:rsidR="00C84A57" w:rsidRPr="00457575">
        <w:t>(a)</w:t>
      </w:r>
      <w:r w:rsidR="00C84A57" w:rsidRPr="00457575">
        <w:tab/>
      </w:r>
      <w:r w:rsidR="00017974" w:rsidRPr="00457575">
        <w:t>the magistrate must tell the authorised person—</w:t>
      </w:r>
    </w:p>
    <w:p w14:paraId="3DD3E9AC" w14:textId="77777777" w:rsidR="00017974" w:rsidRPr="00457575" w:rsidRDefault="004805D6" w:rsidP="004805D6">
      <w:pPr>
        <w:pStyle w:val="Asubpara"/>
      </w:pPr>
      <w:r>
        <w:tab/>
      </w:r>
      <w:r w:rsidR="00C84A57" w:rsidRPr="00457575">
        <w:t>(i)</w:t>
      </w:r>
      <w:r w:rsidR="00C84A57" w:rsidRPr="00457575">
        <w:tab/>
      </w:r>
      <w:r w:rsidR="00017974" w:rsidRPr="00457575">
        <w:t>the terms of the warrant; and</w:t>
      </w:r>
    </w:p>
    <w:p w14:paraId="05B8445A" w14:textId="77777777" w:rsidR="00017974" w:rsidRPr="00457575" w:rsidRDefault="004805D6" w:rsidP="004805D6">
      <w:pPr>
        <w:pStyle w:val="Asubpara"/>
      </w:pPr>
      <w:r>
        <w:tab/>
      </w:r>
      <w:r w:rsidR="00C84A57" w:rsidRPr="00457575">
        <w:t>(ii)</w:t>
      </w:r>
      <w:r w:rsidR="00C84A57" w:rsidRPr="00457575">
        <w:tab/>
      </w:r>
      <w:r w:rsidR="00017974" w:rsidRPr="00457575">
        <w:t>the date and time the warrant was issued; and</w:t>
      </w:r>
    </w:p>
    <w:p w14:paraId="0922F482" w14:textId="77777777" w:rsidR="00017974" w:rsidRPr="00457575" w:rsidRDefault="004805D6" w:rsidP="004805D6">
      <w:pPr>
        <w:pStyle w:val="Apara"/>
      </w:pPr>
      <w:r>
        <w:tab/>
      </w:r>
      <w:r w:rsidR="00C84A57" w:rsidRPr="00457575">
        <w:t>(b)</w:t>
      </w:r>
      <w:r w:rsidR="00C84A57" w:rsidRPr="00457575">
        <w:tab/>
      </w:r>
      <w:r w:rsidR="00017974" w:rsidRPr="00457575">
        <w:t>the authorised person must complete a form of warrant (the</w:t>
      </w:r>
      <w:r w:rsidR="009010EC">
        <w:t> </w:t>
      </w:r>
      <w:r w:rsidR="00017974" w:rsidRPr="00457575">
        <w:rPr>
          <w:rStyle w:val="charBoldItals"/>
        </w:rPr>
        <w:t>warrant form</w:t>
      </w:r>
      <w:r w:rsidR="00017974" w:rsidRPr="00457575">
        <w:t>) and write on it—</w:t>
      </w:r>
    </w:p>
    <w:p w14:paraId="1D0AE177" w14:textId="77777777" w:rsidR="00017974" w:rsidRPr="00457575" w:rsidRDefault="004805D6" w:rsidP="004805D6">
      <w:pPr>
        <w:pStyle w:val="Asubpara"/>
      </w:pPr>
      <w:r>
        <w:tab/>
      </w:r>
      <w:r w:rsidR="00C84A57" w:rsidRPr="00457575">
        <w:t>(i)</w:t>
      </w:r>
      <w:r w:rsidR="00C84A57" w:rsidRPr="00457575">
        <w:tab/>
      </w:r>
      <w:r w:rsidR="00017974" w:rsidRPr="00457575">
        <w:t>the magistrate’</w:t>
      </w:r>
      <w:r w:rsidR="00CA42A4" w:rsidRPr="00457575">
        <w:t>s</w:t>
      </w:r>
      <w:r w:rsidR="00017974" w:rsidRPr="00457575">
        <w:t xml:space="preserve"> name; and</w:t>
      </w:r>
    </w:p>
    <w:p w14:paraId="45785B96" w14:textId="77777777" w:rsidR="00017974" w:rsidRPr="00457575" w:rsidRDefault="004805D6" w:rsidP="004805D6">
      <w:pPr>
        <w:pStyle w:val="Asubpara"/>
      </w:pPr>
      <w:r>
        <w:tab/>
      </w:r>
      <w:r w:rsidR="00C84A57" w:rsidRPr="00457575">
        <w:t>(ii)</w:t>
      </w:r>
      <w:r w:rsidR="00C84A57" w:rsidRPr="00457575">
        <w:tab/>
      </w:r>
      <w:r w:rsidR="00017974" w:rsidRPr="00457575">
        <w:t>the date and time the magistrate issued the warrant; and</w:t>
      </w:r>
    </w:p>
    <w:p w14:paraId="355E5CAA" w14:textId="77777777" w:rsidR="00017974" w:rsidRPr="00457575" w:rsidRDefault="004805D6" w:rsidP="004805D6">
      <w:pPr>
        <w:pStyle w:val="Asubpara"/>
      </w:pPr>
      <w:r>
        <w:tab/>
      </w:r>
      <w:r w:rsidR="00C84A57" w:rsidRPr="00457575">
        <w:t>(iii)</w:t>
      </w:r>
      <w:r w:rsidR="00C84A57" w:rsidRPr="00457575">
        <w:tab/>
      </w:r>
      <w:r w:rsidR="00017974" w:rsidRPr="00457575">
        <w:t>the warrant’</w:t>
      </w:r>
      <w:r w:rsidR="00CA42A4" w:rsidRPr="00457575">
        <w:t>s</w:t>
      </w:r>
      <w:r w:rsidR="00017974" w:rsidRPr="00457575">
        <w:t xml:space="preserve"> terms.</w:t>
      </w:r>
    </w:p>
    <w:p w14:paraId="0015B111" w14:textId="77777777" w:rsidR="00017974" w:rsidRPr="00457575" w:rsidRDefault="004805D6" w:rsidP="004805D6">
      <w:pPr>
        <w:pStyle w:val="Amain"/>
      </w:pPr>
      <w:r>
        <w:tab/>
      </w:r>
      <w:r w:rsidR="00C84A57" w:rsidRPr="00457575">
        <w:t>(6)</w:t>
      </w:r>
      <w:r w:rsidR="00C84A57" w:rsidRPr="00457575">
        <w:tab/>
      </w:r>
      <w:r w:rsidR="00017974" w:rsidRPr="00457575">
        <w:t xml:space="preserve">The </w:t>
      </w:r>
      <w:r w:rsidR="00CF13CF" w:rsidRPr="009F221C">
        <w:t>written</w:t>
      </w:r>
      <w:r w:rsidR="00017974" w:rsidRPr="00457575">
        <w:t xml:space="preserve"> copy of the warrant, or the warrant form properly completed by the authorised person, authorises the entry and the exercise of the authorised person’</w:t>
      </w:r>
      <w:r w:rsidR="00CA42A4" w:rsidRPr="00457575">
        <w:t>s</w:t>
      </w:r>
      <w:r w:rsidR="00017974" w:rsidRPr="00457575">
        <w:t xml:space="preserve"> powers under </w:t>
      </w:r>
      <w:r w:rsidR="001000A9" w:rsidRPr="00457575">
        <w:t>this part</w:t>
      </w:r>
      <w:r w:rsidR="00017974" w:rsidRPr="00457575">
        <w:t>.</w:t>
      </w:r>
    </w:p>
    <w:p w14:paraId="5B367B57" w14:textId="77777777" w:rsidR="00017974" w:rsidRPr="00457575" w:rsidRDefault="004805D6" w:rsidP="004805D6">
      <w:pPr>
        <w:pStyle w:val="Amain"/>
      </w:pPr>
      <w:r>
        <w:tab/>
      </w:r>
      <w:r w:rsidR="00C84A57" w:rsidRPr="00457575">
        <w:t>(7)</w:t>
      </w:r>
      <w:r w:rsidR="00C84A57" w:rsidRPr="00457575">
        <w:tab/>
      </w:r>
      <w:r w:rsidR="00017974" w:rsidRPr="00457575">
        <w:t>The authorised person must, at the first reasonable opportunity, send to the magistrate—</w:t>
      </w:r>
    </w:p>
    <w:p w14:paraId="5426B237" w14:textId="77777777" w:rsidR="00017974" w:rsidRPr="00457575" w:rsidRDefault="004805D6" w:rsidP="004805D6">
      <w:pPr>
        <w:pStyle w:val="Apara"/>
      </w:pPr>
      <w:r>
        <w:tab/>
      </w:r>
      <w:r w:rsidR="00C84A57" w:rsidRPr="00457575">
        <w:t>(a)</w:t>
      </w:r>
      <w:r w:rsidR="00C84A57" w:rsidRPr="00457575">
        <w:tab/>
      </w:r>
      <w:r w:rsidR="00017974" w:rsidRPr="00457575">
        <w:t>the sworn application; and</w:t>
      </w:r>
    </w:p>
    <w:p w14:paraId="6B8FC7E3" w14:textId="77777777" w:rsidR="00017974" w:rsidRPr="00457575" w:rsidRDefault="004805D6" w:rsidP="004805D6">
      <w:pPr>
        <w:pStyle w:val="Apara"/>
      </w:pPr>
      <w:r>
        <w:tab/>
      </w:r>
      <w:r w:rsidR="00C84A57" w:rsidRPr="00457575">
        <w:t>(b)</w:t>
      </w:r>
      <w:r w:rsidR="00C84A57" w:rsidRPr="00457575">
        <w:tab/>
      </w:r>
      <w:r w:rsidR="00017974" w:rsidRPr="00457575">
        <w:t>if the authorised person completed a warrant form—the completed warrant form.</w:t>
      </w:r>
    </w:p>
    <w:p w14:paraId="05F43C7D" w14:textId="77777777" w:rsidR="00017974" w:rsidRPr="00457575" w:rsidRDefault="004805D6" w:rsidP="004805D6">
      <w:pPr>
        <w:pStyle w:val="Amain"/>
      </w:pPr>
      <w:r>
        <w:tab/>
      </w:r>
      <w:r w:rsidR="00C84A57" w:rsidRPr="00457575">
        <w:t>(8)</w:t>
      </w:r>
      <w:r w:rsidR="00C84A57" w:rsidRPr="00457575">
        <w:tab/>
      </w:r>
      <w:r w:rsidR="00017974" w:rsidRPr="00457575">
        <w:t>On receiving the documents, the magistrate must attach them to the warrant.</w:t>
      </w:r>
    </w:p>
    <w:p w14:paraId="05C145FB" w14:textId="77777777" w:rsidR="00017974" w:rsidRPr="00457575" w:rsidRDefault="004805D6" w:rsidP="00A77CF3">
      <w:pPr>
        <w:pStyle w:val="Amain"/>
        <w:keepNext/>
      </w:pPr>
      <w:r>
        <w:tab/>
      </w:r>
      <w:r w:rsidR="00C84A57" w:rsidRPr="00457575">
        <w:t>(9)</w:t>
      </w:r>
      <w:r w:rsidR="00C84A57" w:rsidRPr="00457575">
        <w:tab/>
      </w:r>
      <w:r w:rsidR="00017974" w:rsidRPr="00457575">
        <w:t xml:space="preserve">A court must find that a power exercised by the authorised person was not authorised by a warrant under </w:t>
      </w:r>
      <w:r w:rsidR="00D35611" w:rsidRPr="00457575">
        <w:t>this section</w:t>
      </w:r>
      <w:r w:rsidR="00017974" w:rsidRPr="00457575">
        <w:t> if—</w:t>
      </w:r>
    </w:p>
    <w:p w14:paraId="62A654FF" w14:textId="77777777" w:rsidR="00017974" w:rsidRPr="00457575" w:rsidRDefault="004805D6" w:rsidP="004805D6">
      <w:pPr>
        <w:pStyle w:val="Apara"/>
      </w:pPr>
      <w:r>
        <w:tab/>
      </w:r>
      <w:r w:rsidR="00C84A57" w:rsidRPr="00457575">
        <w:t>(a)</w:t>
      </w:r>
      <w:r w:rsidR="00C84A57" w:rsidRPr="00457575">
        <w:tab/>
      </w:r>
      <w:r w:rsidR="00017974" w:rsidRPr="00457575">
        <w:t>the question arises in a proceeding in the court whether the exercise of power was authorised by a warrant; and</w:t>
      </w:r>
    </w:p>
    <w:p w14:paraId="221797ED" w14:textId="77777777" w:rsidR="00017974" w:rsidRPr="00457575" w:rsidRDefault="004805D6" w:rsidP="004805D6">
      <w:pPr>
        <w:pStyle w:val="Apara"/>
      </w:pPr>
      <w:r>
        <w:tab/>
      </w:r>
      <w:r w:rsidR="00C84A57" w:rsidRPr="00457575">
        <w:t>(b)</w:t>
      </w:r>
      <w:r w:rsidR="00C84A57" w:rsidRPr="00457575">
        <w:tab/>
      </w:r>
      <w:r w:rsidR="00017974" w:rsidRPr="00457575">
        <w:t>the warrant is not produced in evidence; and</w:t>
      </w:r>
    </w:p>
    <w:p w14:paraId="7E2C180A" w14:textId="77777777" w:rsidR="00017974" w:rsidRPr="00457575" w:rsidRDefault="004805D6" w:rsidP="004805D6">
      <w:pPr>
        <w:pStyle w:val="Apara"/>
      </w:pPr>
      <w:r>
        <w:tab/>
      </w:r>
      <w:r w:rsidR="00C84A57" w:rsidRPr="00457575">
        <w:t>(c)</w:t>
      </w:r>
      <w:r w:rsidR="00C84A57" w:rsidRPr="00457575">
        <w:tab/>
      </w:r>
      <w:r w:rsidR="00017974" w:rsidRPr="00457575">
        <w:t xml:space="preserve">it is not proved that the exercise of power was authorised by a warrant under </w:t>
      </w:r>
      <w:r w:rsidR="00D35611" w:rsidRPr="00457575">
        <w:t>this section</w:t>
      </w:r>
      <w:r w:rsidR="00017974" w:rsidRPr="00457575">
        <w:t>.</w:t>
      </w:r>
    </w:p>
    <w:p w14:paraId="7CA339A1" w14:textId="77777777" w:rsidR="00017974" w:rsidRPr="00457575" w:rsidRDefault="00C84A57" w:rsidP="00C84A57">
      <w:pPr>
        <w:pStyle w:val="AH5Sec"/>
      </w:pPr>
      <w:bookmarkStart w:id="153" w:name="_Toc150437993"/>
      <w:r w:rsidRPr="007742C4">
        <w:rPr>
          <w:rStyle w:val="CharSectNo"/>
        </w:rPr>
        <w:lastRenderedPageBreak/>
        <w:t>114</w:t>
      </w:r>
      <w:r w:rsidRPr="00457575">
        <w:tab/>
      </w:r>
      <w:r w:rsidR="00017974" w:rsidRPr="00457575">
        <w:t>Search warrants—announcement before entry</w:t>
      </w:r>
      <w:bookmarkEnd w:id="153"/>
    </w:p>
    <w:p w14:paraId="1CE6DB63" w14:textId="77777777" w:rsidR="00017974" w:rsidRPr="00457575" w:rsidRDefault="004805D6" w:rsidP="004805D6">
      <w:pPr>
        <w:pStyle w:val="Amain"/>
      </w:pPr>
      <w:r>
        <w:tab/>
      </w:r>
      <w:r w:rsidR="00C84A57" w:rsidRPr="00457575">
        <w:t>(1)</w:t>
      </w:r>
      <w:r w:rsidR="00C84A57" w:rsidRPr="00457575">
        <w:tab/>
      </w:r>
      <w:r w:rsidR="00017974" w:rsidRPr="00457575">
        <w:t>An authorised person must, before anyone enters premises under a search warrant—</w:t>
      </w:r>
    </w:p>
    <w:p w14:paraId="5F7B2F38" w14:textId="77777777" w:rsidR="00017974" w:rsidRPr="00457575" w:rsidRDefault="004805D6" w:rsidP="004805D6">
      <w:pPr>
        <w:pStyle w:val="Apara"/>
      </w:pPr>
      <w:r>
        <w:tab/>
      </w:r>
      <w:r w:rsidR="00C84A57" w:rsidRPr="00457575">
        <w:t>(a)</w:t>
      </w:r>
      <w:r w:rsidR="00C84A57" w:rsidRPr="00457575">
        <w:tab/>
      </w:r>
      <w:r w:rsidR="00017974" w:rsidRPr="00457575">
        <w:t>announce that the authorised person is authorised to enter the premises; and</w:t>
      </w:r>
    </w:p>
    <w:p w14:paraId="13CF5169" w14:textId="77777777" w:rsidR="00017974" w:rsidRPr="00457575" w:rsidRDefault="004805D6" w:rsidP="004805D6">
      <w:pPr>
        <w:pStyle w:val="Apara"/>
      </w:pPr>
      <w:r>
        <w:tab/>
      </w:r>
      <w:r w:rsidR="00C84A57" w:rsidRPr="00457575">
        <w:t>(b)</w:t>
      </w:r>
      <w:r w:rsidR="00C84A57" w:rsidRPr="00457575">
        <w:tab/>
      </w:r>
      <w:r w:rsidR="00017974" w:rsidRPr="00457575">
        <w:t>give anyone at the premises an opportunity to allow entry to the premises; and</w:t>
      </w:r>
    </w:p>
    <w:p w14:paraId="1372E95C" w14:textId="77777777" w:rsidR="00017974" w:rsidRPr="00457575" w:rsidRDefault="004805D6" w:rsidP="004805D6">
      <w:pPr>
        <w:pStyle w:val="Apara"/>
      </w:pPr>
      <w:r>
        <w:tab/>
      </w:r>
      <w:r w:rsidR="00C84A57" w:rsidRPr="00457575">
        <w:t>(c)</w:t>
      </w:r>
      <w:r w:rsidR="00C84A57" w:rsidRPr="00457575">
        <w:tab/>
      </w:r>
      <w:r w:rsidR="00017974" w:rsidRPr="00457575">
        <w:t>if the occupier of the premises, or someone else who apparently represents the occupier, is present at the premises—identify himself or herself to the person.</w:t>
      </w:r>
    </w:p>
    <w:p w14:paraId="3A6F3B73" w14:textId="77777777" w:rsidR="00017974" w:rsidRPr="00457575" w:rsidRDefault="004805D6" w:rsidP="004805D6">
      <w:pPr>
        <w:pStyle w:val="Amain"/>
      </w:pPr>
      <w:r>
        <w:tab/>
      </w:r>
      <w:r w:rsidR="00C84A57" w:rsidRPr="00457575">
        <w:t>(2)</w:t>
      </w:r>
      <w:r w:rsidR="00C84A57" w:rsidRPr="00457575">
        <w:tab/>
      </w:r>
      <w:r w:rsidR="00017974" w:rsidRPr="00457575">
        <w:t xml:space="preserve">The authorised person is not required to comply with </w:t>
      </w:r>
      <w:r w:rsidR="005550BE" w:rsidRPr="00457575">
        <w:t>subsection (</w:t>
      </w:r>
      <w:r w:rsidR="00017974" w:rsidRPr="00457575">
        <w:t>1) if the authorised person believes on reasonable grounds that immediate entry to the premises is required to ensure—</w:t>
      </w:r>
    </w:p>
    <w:p w14:paraId="58487A20" w14:textId="77777777" w:rsidR="00017974" w:rsidRPr="00457575" w:rsidRDefault="004805D6" w:rsidP="004805D6">
      <w:pPr>
        <w:pStyle w:val="Apara"/>
      </w:pPr>
      <w:r>
        <w:tab/>
      </w:r>
      <w:r w:rsidR="00C84A57" w:rsidRPr="00457575">
        <w:t>(a)</w:t>
      </w:r>
      <w:r w:rsidR="00C84A57" w:rsidRPr="00457575">
        <w:tab/>
      </w:r>
      <w:r w:rsidR="00017974" w:rsidRPr="00457575">
        <w:t>the safety of anyone (including the authorised person or any person assisting); or</w:t>
      </w:r>
    </w:p>
    <w:p w14:paraId="6F82052C" w14:textId="77777777" w:rsidR="00017974" w:rsidRPr="00457575" w:rsidRDefault="004805D6" w:rsidP="004805D6">
      <w:pPr>
        <w:pStyle w:val="Apara"/>
      </w:pPr>
      <w:r>
        <w:tab/>
      </w:r>
      <w:r w:rsidR="00C84A57" w:rsidRPr="00457575">
        <w:t>(b)</w:t>
      </w:r>
      <w:r w:rsidR="00C84A57" w:rsidRPr="00457575">
        <w:tab/>
      </w:r>
      <w:r w:rsidR="00017974" w:rsidRPr="00457575">
        <w:t>that the effective execution of the warrant is not frustrated.</w:t>
      </w:r>
    </w:p>
    <w:p w14:paraId="6A0D6A3C" w14:textId="77777777" w:rsidR="00017974" w:rsidRPr="00457575" w:rsidRDefault="00C84A57" w:rsidP="00EB60B7">
      <w:pPr>
        <w:pStyle w:val="AH5Sec"/>
        <w:keepLines/>
      </w:pPr>
      <w:bookmarkStart w:id="154" w:name="_Toc150437994"/>
      <w:r w:rsidRPr="007742C4">
        <w:rPr>
          <w:rStyle w:val="CharSectNo"/>
        </w:rPr>
        <w:t>115</w:t>
      </w:r>
      <w:r w:rsidRPr="00457575">
        <w:tab/>
      </w:r>
      <w:r w:rsidR="00017974" w:rsidRPr="00457575">
        <w:t>Details of search warrant to be given to occupier etc</w:t>
      </w:r>
      <w:bookmarkEnd w:id="154"/>
      <w:r w:rsidR="00017974" w:rsidRPr="00457575">
        <w:t xml:space="preserve"> </w:t>
      </w:r>
    </w:p>
    <w:p w14:paraId="1FB16660" w14:textId="77777777" w:rsidR="00017974" w:rsidRPr="00457575" w:rsidRDefault="00017974" w:rsidP="00EB60B7">
      <w:pPr>
        <w:pStyle w:val="Amainreturn"/>
        <w:keepNext/>
        <w:keepLines/>
      </w:pPr>
      <w:r w:rsidRPr="00457575">
        <w:t>If the occupier of premises, or someone else who apparently represents the occupier, is present at the premises while a search warrant is being executed, the authorised person or a person assisting must make available to the person—</w:t>
      </w:r>
    </w:p>
    <w:p w14:paraId="73B13DE6" w14:textId="77777777" w:rsidR="00017974" w:rsidRPr="00457575" w:rsidRDefault="004805D6" w:rsidP="004805D6">
      <w:pPr>
        <w:pStyle w:val="Apara"/>
      </w:pPr>
      <w:r>
        <w:tab/>
      </w:r>
      <w:r w:rsidR="00C84A57" w:rsidRPr="00457575">
        <w:t>(a)</w:t>
      </w:r>
      <w:r w:rsidR="00C84A57" w:rsidRPr="00457575">
        <w:tab/>
      </w:r>
      <w:r w:rsidR="00017974" w:rsidRPr="00457575">
        <w:t>a copy of the warrant; and</w:t>
      </w:r>
    </w:p>
    <w:p w14:paraId="71A09644" w14:textId="77777777" w:rsidR="00017974" w:rsidRPr="00457575" w:rsidRDefault="004805D6" w:rsidP="004805D6">
      <w:pPr>
        <w:pStyle w:val="Apara"/>
      </w:pPr>
      <w:r>
        <w:tab/>
      </w:r>
      <w:r w:rsidR="00C84A57" w:rsidRPr="00457575">
        <w:t>(b)</w:t>
      </w:r>
      <w:r w:rsidR="00C84A57" w:rsidRPr="00457575">
        <w:tab/>
      </w:r>
      <w:r w:rsidR="00017974" w:rsidRPr="00457575">
        <w:t>a document setting out the rights and obligations of the person.</w:t>
      </w:r>
    </w:p>
    <w:p w14:paraId="38B19654" w14:textId="77777777" w:rsidR="00017974" w:rsidRPr="00457575" w:rsidRDefault="00C84A57" w:rsidP="00C84A57">
      <w:pPr>
        <w:pStyle w:val="AH5Sec"/>
      </w:pPr>
      <w:bookmarkStart w:id="155" w:name="_Toc150437995"/>
      <w:r w:rsidRPr="007742C4">
        <w:rPr>
          <w:rStyle w:val="CharSectNo"/>
        </w:rPr>
        <w:t>116</w:t>
      </w:r>
      <w:r w:rsidRPr="00457575">
        <w:tab/>
      </w:r>
      <w:r w:rsidR="00017974" w:rsidRPr="00457575">
        <w:t>Occupier entitled to be present during search etc</w:t>
      </w:r>
      <w:bookmarkEnd w:id="155"/>
      <w:r w:rsidR="00017974" w:rsidRPr="00457575">
        <w:t xml:space="preserve"> </w:t>
      </w:r>
    </w:p>
    <w:p w14:paraId="0FE0F673" w14:textId="77777777" w:rsidR="00017974" w:rsidRPr="00457575" w:rsidRDefault="004805D6" w:rsidP="004805D6">
      <w:pPr>
        <w:pStyle w:val="Amain"/>
      </w:pPr>
      <w:r>
        <w:tab/>
      </w:r>
      <w:r w:rsidR="00C84A57" w:rsidRPr="00457575">
        <w:t>(1)</w:t>
      </w:r>
      <w:r w:rsidR="00C84A57" w:rsidRPr="00457575">
        <w:tab/>
      </w:r>
      <w:r w:rsidR="00017974" w:rsidRPr="00457575">
        <w:t>If the occupier of premises, or someone else who apparently represents the occupier, is present at the premises while a search warrant is being executed, the person is entitled to observe the search being conducted.</w:t>
      </w:r>
    </w:p>
    <w:p w14:paraId="445B5CC3" w14:textId="77777777" w:rsidR="00017974" w:rsidRPr="00457575" w:rsidRDefault="004805D6" w:rsidP="002B0D51">
      <w:pPr>
        <w:pStyle w:val="Amain"/>
        <w:keepNext/>
      </w:pPr>
      <w:r>
        <w:lastRenderedPageBreak/>
        <w:tab/>
      </w:r>
      <w:r w:rsidR="00C84A57" w:rsidRPr="00457575">
        <w:t>(2)</w:t>
      </w:r>
      <w:r w:rsidR="00C84A57" w:rsidRPr="00457575">
        <w:tab/>
      </w:r>
      <w:r w:rsidR="00017974" w:rsidRPr="00457575">
        <w:t>However, the person is not entitled to observe the search if—</w:t>
      </w:r>
    </w:p>
    <w:p w14:paraId="00028D85" w14:textId="77777777" w:rsidR="00017974" w:rsidRPr="00457575" w:rsidRDefault="004805D6" w:rsidP="004805D6">
      <w:pPr>
        <w:pStyle w:val="Apara"/>
      </w:pPr>
      <w:r>
        <w:tab/>
      </w:r>
      <w:r w:rsidR="00C84A57" w:rsidRPr="00457575">
        <w:t>(a)</w:t>
      </w:r>
      <w:r w:rsidR="00C84A57" w:rsidRPr="00457575">
        <w:tab/>
      </w:r>
      <w:r w:rsidR="00017974" w:rsidRPr="00457575">
        <w:t>to do so would impede the search; or</w:t>
      </w:r>
    </w:p>
    <w:p w14:paraId="7CFBD146" w14:textId="77777777" w:rsidR="00017974" w:rsidRPr="00457575" w:rsidRDefault="004805D6" w:rsidP="004805D6">
      <w:pPr>
        <w:pStyle w:val="Apara"/>
      </w:pPr>
      <w:r>
        <w:tab/>
      </w:r>
      <w:r w:rsidR="00C84A57" w:rsidRPr="00457575">
        <w:t>(b)</w:t>
      </w:r>
      <w:r w:rsidR="00C84A57" w:rsidRPr="00457575">
        <w:tab/>
      </w:r>
      <w:r w:rsidR="00017974" w:rsidRPr="00457575">
        <w:t>the person is under arrest, and allowing the person to observe the search being conducted would interfere with the objectives of the search.</w:t>
      </w:r>
    </w:p>
    <w:p w14:paraId="63985FD8" w14:textId="77777777" w:rsidR="00017974" w:rsidRPr="00457575" w:rsidRDefault="004805D6" w:rsidP="004805D6">
      <w:pPr>
        <w:pStyle w:val="Amain"/>
      </w:pPr>
      <w:r>
        <w:tab/>
      </w:r>
      <w:r w:rsidR="00C84A57" w:rsidRPr="00457575">
        <w:t>(3)</w:t>
      </w:r>
      <w:r w:rsidR="00C84A57" w:rsidRPr="00457575">
        <w:tab/>
      </w:r>
      <w:r w:rsidR="00D35611" w:rsidRPr="00457575">
        <w:t>This section</w:t>
      </w:r>
      <w:r w:rsidR="00017974" w:rsidRPr="00457575">
        <w:t xml:space="preserve"> does not prevent 2 or more areas of the premises being searched at the same time.</w:t>
      </w:r>
    </w:p>
    <w:p w14:paraId="67A1BB02" w14:textId="77777777" w:rsidR="00017974" w:rsidRPr="007742C4" w:rsidRDefault="00C84A57" w:rsidP="00C84A57">
      <w:pPr>
        <w:pStyle w:val="AH3Div"/>
      </w:pPr>
      <w:bookmarkStart w:id="156" w:name="_Toc150437996"/>
      <w:r w:rsidRPr="007742C4">
        <w:rPr>
          <w:rStyle w:val="CharDivNo"/>
        </w:rPr>
        <w:t>Division 4.7</w:t>
      </w:r>
      <w:r w:rsidRPr="00457575">
        <w:tab/>
      </w:r>
      <w:r w:rsidR="00017974" w:rsidRPr="007742C4">
        <w:rPr>
          <w:rStyle w:val="CharDivText"/>
        </w:rPr>
        <w:t>Return and forfeiture of things seized</w:t>
      </w:r>
      <w:bookmarkEnd w:id="156"/>
    </w:p>
    <w:p w14:paraId="429017E3" w14:textId="77777777" w:rsidR="00017974" w:rsidRPr="00457575" w:rsidRDefault="00C84A57" w:rsidP="00C84A57">
      <w:pPr>
        <w:pStyle w:val="AH5Sec"/>
      </w:pPr>
      <w:bookmarkStart w:id="157" w:name="_Toc150437997"/>
      <w:r w:rsidRPr="007742C4">
        <w:rPr>
          <w:rStyle w:val="CharSectNo"/>
        </w:rPr>
        <w:t>117</w:t>
      </w:r>
      <w:r w:rsidRPr="00457575">
        <w:tab/>
      </w:r>
      <w:r w:rsidR="00017974" w:rsidRPr="00457575">
        <w:t>Receipt for things seized</w:t>
      </w:r>
      <w:bookmarkEnd w:id="157"/>
    </w:p>
    <w:p w14:paraId="2CF14957" w14:textId="77777777" w:rsidR="00017974" w:rsidRPr="00457575" w:rsidRDefault="004805D6" w:rsidP="004805D6">
      <w:pPr>
        <w:pStyle w:val="Amain"/>
      </w:pPr>
      <w:r>
        <w:tab/>
      </w:r>
      <w:r w:rsidR="00C84A57" w:rsidRPr="00457575">
        <w:t>(1)</w:t>
      </w:r>
      <w:r w:rsidR="00C84A57" w:rsidRPr="00457575">
        <w:tab/>
      </w:r>
      <w:r w:rsidR="00017974" w:rsidRPr="00457575">
        <w:t xml:space="preserve">As soon as practicable after an authorised person seizes a thing under </w:t>
      </w:r>
      <w:r w:rsidR="001000A9" w:rsidRPr="00457575">
        <w:t>this part</w:t>
      </w:r>
      <w:r w:rsidR="00017974" w:rsidRPr="00457575">
        <w:t>, the authorised person must give a receipt for it to the person from whom it was seized.</w:t>
      </w:r>
    </w:p>
    <w:p w14:paraId="3F975B55" w14:textId="77777777" w:rsidR="00017974" w:rsidRPr="00457575" w:rsidRDefault="004805D6" w:rsidP="004805D6">
      <w:pPr>
        <w:pStyle w:val="Amain"/>
      </w:pPr>
      <w:r>
        <w:tab/>
      </w:r>
      <w:r w:rsidR="00C84A57" w:rsidRPr="00457575">
        <w:t>(2)</w:t>
      </w:r>
      <w:r w:rsidR="00C84A57" w:rsidRPr="00457575">
        <w:tab/>
      </w:r>
      <w:r w:rsidR="00017974" w:rsidRPr="00457575">
        <w:t xml:space="preserve">If, for any reason, it is not practicable to comply with </w:t>
      </w:r>
      <w:r w:rsidR="005550BE" w:rsidRPr="00457575">
        <w:t>subsection (</w:t>
      </w:r>
      <w:r w:rsidR="00017974" w:rsidRPr="00457575">
        <w:t xml:space="preserve">1), the authorised person must leave the receipt, secured conspicuously, at the place of seizure under </w:t>
      </w:r>
      <w:r w:rsidR="00CA42A4" w:rsidRPr="00457575">
        <w:t>section</w:t>
      </w:r>
      <w:r w:rsidR="00017974" w:rsidRPr="00457575">
        <w:t> </w:t>
      </w:r>
      <w:r w:rsidR="006C6D0D" w:rsidRPr="00457575">
        <w:t>111</w:t>
      </w:r>
      <w:r w:rsidR="00017974" w:rsidRPr="00457575">
        <w:t xml:space="preserve"> (Power to seize things).</w:t>
      </w:r>
    </w:p>
    <w:p w14:paraId="2C97A5B8" w14:textId="77777777" w:rsidR="00017974" w:rsidRPr="00457575" w:rsidRDefault="004805D6" w:rsidP="004805D6">
      <w:pPr>
        <w:pStyle w:val="Amain"/>
        <w:keepNext/>
      </w:pPr>
      <w:r>
        <w:tab/>
      </w:r>
      <w:r w:rsidR="00C84A57" w:rsidRPr="00457575">
        <w:t>(3)</w:t>
      </w:r>
      <w:r w:rsidR="00C84A57" w:rsidRPr="00457575">
        <w:tab/>
      </w:r>
      <w:r w:rsidR="00017974" w:rsidRPr="00457575">
        <w:t xml:space="preserve">A receipt under </w:t>
      </w:r>
      <w:r w:rsidR="00D35611" w:rsidRPr="00457575">
        <w:t>this section</w:t>
      </w:r>
      <w:r w:rsidR="00017974" w:rsidRPr="00457575">
        <w:t xml:space="preserve"> must include the following:</w:t>
      </w:r>
    </w:p>
    <w:p w14:paraId="50BD5584" w14:textId="77777777" w:rsidR="00017974" w:rsidRPr="00457575" w:rsidRDefault="004805D6" w:rsidP="004805D6">
      <w:pPr>
        <w:pStyle w:val="Apara"/>
      </w:pPr>
      <w:r>
        <w:tab/>
      </w:r>
      <w:r w:rsidR="00C84A57" w:rsidRPr="00457575">
        <w:t>(a)</w:t>
      </w:r>
      <w:r w:rsidR="00C84A57" w:rsidRPr="00457575">
        <w:tab/>
      </w:r>
      <w:r w:rsidR="00017974" w:rsidRPr="00457575">
        <w:t>a description of the thing seized;</w:t>
      </w:r>
    </w:p>
    <w:p w14:paraId="0A868259" w14:textId="77777777" w:rsidR="00017974" w:rsidRPr="00457575" w:rsidRDefault="004805D6" w:rsidP="004805D6">
      <w:pPr>
        <w:pStyle w:val="Apara"/>
      </w:pPr>
      <w:r>
        <w:tab/>
      </w:r>
      <w:r w:rsidR="00C84A57" w:rsidRPr="00457575">
        <w:t>(b)</w:t>
      </w:r>
      <w:r w:rsidR="00C84A57" w:rsidRPr="00457575">
        <w:tab/>
      </w:r>
      <w:r w:rsidR="00017974" w:rsidRPr="00457575">
        <w:t>an explanation of why the thing was seized;</w:t>
      </w:r>
    </w:p>
    <w:p w14:paraId="65433831" w14:textId="77777777" w:rsidR="00017974" w:rsidRPr="00457575" w:rsidRDefault="004805D6" w:rsidP="004805D6">
      <w:pPr>
        <w:pStyle w:val="Apara"/>
      </w:pPr>
      <w:r>
        <w:tab/>
      </w:r>
      <w:r w:rsidR="00C84A57" w:rsidRPr="00457575">
        <w:t>(c)</w:t>
      </w:r>
      <w:r w:rsidR="00C84A57" w:rsidRPr="00457575">
        <w:tab/>
      </w:r>
      <w:r w:rsidR="00017974" w:rsidRPr="00457575">
        <w:t>the authorised person’</w:t>
      </w:r>
      <w:r w:rsidR="00CA42A4" w:rsidRPr="00457575">
        <w:t>s</w:t>
      </w:r>
      <w:r w:rsidR="00017974" w:rsidRPr="00457575">
        <w:t xml:space="preserve"> name, and how to contact the authorised person;</w:t>
      </w:r>
    </w:p>
    <w:p w14:paraId="5ECFA1EA" w14:textId="77777777" w:rsidR="00017974" w:rsidRPr="00457575" w:rsidRDefault="004805D6" w:rsidP="004805D6">
      <w:pPr>
        <w:pStyle w:val="Apara"/>
        <w:keepNext/>
      </w:pPr>
      <w:r>
        <w:tab/>
      </w:r>
      <w:r w:rsidR="00C84A57" w:rsidRPr="00457575">
        <w:t>(d)</w:t>
      </w:r>
      <w:r w:rsidR="00C84A57" w:rsidRPr="00457575">
        <w:tab/>
      </w:r>
      <w:r w:rsidR="00017974" w:rsidRPr="00457575">
        <w:t>if the thing is moved from the premises where it is seized—where the thing is to be taken.</w:t>
      </w:r>
    </w:p>
    <w:p w14:paraId="5E838059" w14:textId="77777777" w:rsidR="00017974" w:rsidRPr="00457575" w:rsidRDefault="00017974" w:rsidP="00017974">
      <w:pPr>
        <w:pStyle w:val="aNote"/>
      </w:pPr>
      <w:r w:rsidRPr="004805D6">
        <w:rPr>
          <w:rStyle w:val="charItals"/>
        </w:rPr>
        <w:t>Note</w:t>
      </w:r>
      <w:r w:rsidRPr="00457575">
        <w:tab/>
        <w:t xml:space="preserve">If a form is approved under </w:t>
      </w:r>
      <w:r w:rsidR="000E5A06" w:rsidRPr="00457575">
        <w:t>s </w:t>
      </w:r>
      <w:r w:rsidR="006C6D0D" w:rsidRPr="00457575">
        <w:t>131</w:t>
      </w:r>
      <w:r w:rsidRPr="00457575">
        <w:t xml:space="preserve"> for this provision, the form must be used.</w:t>
      </w:r>
    </w:p>
    <w:p w14:paraId="75DFB736" w14:textId="77777777" w:rsidR="00017974" w:rsidRPr="00457575" w:rsidRDefault="00C84A57" w:rsidP="00C84A57">
      <w:pPr>
        <w:pStyle w:val="AH5Sec"/>
      </w:pPr>
      <w:bookmarkStart w:id="158" w:name="_Toc150437998"/>
      <w:r w:rsidRPr="007742C4">
        <w:rPr>
          <w:rStyle w:val="CharSectNo"/>
        </w:rPr>
        <w:lastRenderedPageBreak/>
        <w:t>118</w:t>
      </w:r>
      <w:r w:rsidRPr="00457575">
        <w:tab/>
      </w:r>
      <w:r w:rsidR="00017974" w:rsidRPr="00457575">
        <w:t>Moving things to another place for examination or processing under search warrant</w:t>
      </w:r>
      <w:bookmarkEnd w:id="158"/>
    </w:p>
    <w:p w14:paraId="22848D80" w14:textId="77777777" w:rsidR="00017974" w:rsidRPr="00457575" w:rsidRDefault="004805D6" w:rsidP="004805D6">
      <w:pPr>
        <w:pStyle w:val="Amain"/>
      </w:pPr>
      <w:r>
        <w:tab/>
      </w:r>
      <w:r w:rsidR="00C84A57" w:rsidRPr="00457575">
        <w:t>(1)</w:t>
      </w:r>
      <w:r w:rsidR="00C84A57" w:rsidRPr="00457575">
        <w:tab/>
      </w:r>
      <w:r w:rsidR="00017974" w:rsidRPr="00457575">
        <w:t>A thing found at premises entered under a search warrant may be moved to another place for examination or processing to decide whether it may be seized under the warrant if—</w:t>
      </w:r>
    </w:p>
    <w:p w14:paraId="52353D24" w14:textId="77777777" w:rsidR="00017974" w:rsidRPr="00457575" w:rsidRDefault="004805D6" w:rsidP="004805D6">
      <w:pPr>
        <w:pStyle w:val="Apara"/>
        <w:keepNext/>
      </w:pPr>
      <w:r>
        <w:tab/>
      </w:r>
      <w:r w:rsidR="00C84A57" w:rsidRPr="00457575">
        <w:t>(a)</w:t>
      </w:r>
      <w:r w:rsidR="00C84A57" w:rsidRPr="00457575">
        <w:tab/>
      </w:r>
      <w:r w:rsidR="00017974" w:rsidRPr="00457575">
        <w:t>both of the following apply:</w:t>
      </w:r>
    </w:p>
    <w:p w14:paraId="5F777F85" w14:textId="77777777" w:rsidR="00017974" w:rsidRPr="00457575" w:rsidRDefault="004805D6" w:rsidP="004805D6">
      <w:pPr>
        <w:pStyle w:val="Asubpara"/>
      </w:pPr>
      <w:r>
        <w:tab/>
      </w:r>
      <w:r w:rsidR="00C84A57" w:rsidRPr="00457575">
        <w:t>(i)</w:t>
      </w:r>
      <w:r w:rsidR="00C84A57" w:rsidRPr="00457575">
        <w:tab/>
      </w:r>
      <w:r w:rsidR="00017974" w:rsidRPr="00457575">
        <w:t>there are reasonable grounds for believing that the thing is or contains something to which the warrant relates;</w:t>
      </w:r>
    </w:p>
    <w:p w14:paraId="0663EB4F" w14:textId="77777777" w:rsidR="00017974" w:rsidRPr="00457575" w:rsidRDefault="004805D6" w:rsidP="004805D6">
      <w:pPr>
        <w:pStyle w:val="Asubpara"/>
      </w:pPr>
      <w:r>
        <w:tab/>
      </w:r>
      <w:r w:rsidR="00C84A57" w:rsidRPr="00457575">
        <w:t>(ii)</w:t>
      </w:r>
      <w:r w:rsidR="00C84A57" w:rsidRPr="00457575">
        <w:tab/>
      </w:r>
      <w:r w:rsidR="00017974" w:rsidRPr="00457575">
        <w:t>it is significantly more practicable to do so having regard to the timeliness and cost of examining or processing the thing at another place and the availability of expert assistance; or</w:t>
      </w:r>
    </w:p>
    <w:p w14:paraId="4246EEF2" w14:textId="77777777" w:rsidR="00017974" w:rsidRPr="00457575" w:rsidRDefault="004805D6" w:rsidP="004805D6">
      <w:pPr>
        <w:pStyle w:val="Apara"/>
      </w:pPr>
      <w:r>
        <w:tab/>
      </w:r>
      <w:r w:rsidR="00C84A57" w:rsidRPr="00457575">
        <w:t>(b)</w:t>
      </w:r>
      <w:r w:rsidR="00C84A57" w:rsidRPr="00457575">
        <w:tab/>
      </w:r>
      <w:r w:rsidR="00017974" w:rsidRPr="00457575">
        <w:t>the occupier of the premises agrees in writing.</w:t>
      </w:r>
    </w:p>
    <w:p w14:paraId="36498B10" w14:textId="77777777" w:rsidR="00017974" w:rsidRPr="00457575" w:rsidRDefault="004805D6" w:rsidP="004805D6">
      <w:pPr>
        <w:pStyle w:val="Amain"/>
      </w:pPr>
      <w:r>
        <w:tab/>
      </w:r>
      <w:r w:rsidR="00C84A57" w:rsidRPr="00457575">
        <w:t>(2)</w:t>
      </w:r>
      <w:r w:rsidR="00C84A57" w:rsidRPr="00457575">
        <w:tab/>
      </w:r>
      <w:r w:rsidR="00017974" w:rsidRPr="00457575">
        <w:t>The thing may be moved to another place for examination or processing for not longer than 72</w:t>
      </w:r>
      <w:r w:rsidR="00812CFC" w:rsidRPr="00457575">
        <w:t> hours</w:t>
      </w:r>
      <w:r w:rsidR="00017974" w:rsidRPr="00457575">
        <w:t>.</w:t>
      </w:r>
    </w:p>
    <w:p w14:paraId="3E68B3CA" w14:textId="77777777" w:rsidR="00017974" w:rsidRPr="00457575" w:rsidRDefault="004805D6" w:rsidP="004805D6">
      <w:pPr>
        <w:pStyle w:val="Amain"/>
      </w:pPr>
      <w:r>
        <w:tab/>
      </w:r>
      <w:r w:rsidR="00C84A57" w:rsidRPr="00457575">
        <w:t>(3)</w:t>
      </w:r>
      <w:r w:rsidR="00C84A57" w:rsidRPr="00457575">
        <w:tab/>
      </w:r>
      <w:r w:rsidR="00017974" w:rsidRPr="00457575">
        <w:t>An authorised person may apply to a magistrate for an extension of time if the authorised person believes on reasonable grounds that the thing cannot be examined or processed within 72</w:t>
      </w:r>
      <w:r w:rsidR="00812CFC" w:rsidRPr="00457575">
        <w:t> hours</w:t>
      </w:r>
      <w:r w:rsidR="00017974" w:rsidRPr="00457575">
        <w:t>.</w:t>
      </w:r>
    </w:p>
    <w:p w14:paraId="51C61117" w14:textId="77777777" w:rsidR="00017974" w:rsidRPr="00457575" w:rsidRDefault="004805D6" w:rsidP="004805D6">
      <w:pPr>
        <w:pStyle w:val="Amain"/>
      </w:pPr>
      <w:r>
        <w:tab/>
      </w:r>
      <w:r w:rsidR="00C84A57" w:rsidRPr="00457575">
        <w:t>(4)</w:t>
      </w:r>
      <w:r w:rsidR="00C84A57" w:rsidRPr="00457575">
        <w:tab/>
      </w:r>
      <w:r w:rsidR="00017974" w:rsidRPr="00457575">
        <w:t>The authorised person must give notice of the application to the occupier of the premises, and the occupier is entitled to be heard on the application.</w:t>
      </w:r>
    </w:p>
    <w:p w14:paraId="368A8EDA" w14:textId="77777777" w:rsidR="00017974" w:rsidRPr="00457575" w:rsidRDefault="004805D6" w:rsidP="004805D6">
      <w:pPr>
        <w:pStyle w:val="Amain"/>
      </w:pPr>
      <w:r>
        <w:tab/>
      </w:r>
      <w:r w:rsidR="00C84A57" w:rsidRPr="00457575">
        <w:t>(5)</w:t>
      </w:r>
      <w:r w:rsidR="00C84A57" w:rsidRPr="00457575">
        <w:tab/>
      </w:r>
      <w:r w:rsidR="00017974" w:rsidRPr="00457575">
        <w:t xml:space="preserve">If a thing is moved to another place under </w:t>
      </w:r>
      <w:r w:rsidR="00D35611" w:rsidRPr="00457575">
        <w:t>this section</w:t>
      </w:r>
      <w:r w:rsidR="00017974" w:rsidRPr="00457575">
        <w:t>, the authorised person must, if practicable—</w:t>
      </w:r>
    </w:p>
    <w:p w14:paraId="7C96FF75" w14:textId="77777777" w:rsidR="00017974" w:rsidRPr="00457575" w:rsidRDefault="004805D6" w:rsidP="004805D6">
      <w:pPr>
        <w:pStyle w:val="Apara"/>
      </w:pPr>
      <w:r>
        <w:tab/>
      </w:r>
      <w:r w:rsidR="00C84A57" w:rsidRPr="00457575">
        <w:t>(a)</w:t>
      </w:r>
      <w:r w:rsidR="00C84A57" w:rsidRPr="00457575">
        <w:tab/>
      </w:r>
      <w:r w:rsidR="00017974" w:rsidRPr="00457575">
        <w:t>tell the occupier of the premises the address of the place where, and time when, the examination or processing will be carried out; and</w:t>
      </w:r>
    </w:p>
    <w:p w14:paraId="47D32988" w14:textId="77777777" w:rsidR="00017974" w:rsidRPr="00457575" w:rsidRDefault="004805D6" w:rsidP="004805D6">
      <w:pPr>
        <w:pStyle w:val="Apara"/>
      </w:pPr>
      <w:r>
        <w:tab/>
      </w:r>
      <w:r w:rsidR="00C84A57" w:rsidRPr="00457575">
        <w:t>(b)</w:t>
      </w:r>
      <w:r w:rsidR="00C84A57" w:rsidRPr="00457575">
        <w:tab/>
      </w:r>
      <w:r w:rsidR="00017974" w:rsidRPr="00457575">
        <w:t>allow the occupier or the occupier’</w:t>
      </w:r>
      <w:r w:rsidR="00CA42A4" w:rsidRPr="00457575">
        <w:t>s</w:t>
      </w:r>
      <w:r w:rsidR="00017974" w:rsidRPr="00457575">
        <w:t xml:space="preserve"> representative to be present during the examination or processing.</w:t>
      </w:r>
    </w:p>
    <w:p w14:paraId="0AED3454" w14:textId="77777777" w:rsidR="00017974" w:rsidRPr="00457575" w:rsidRDefault="004805D6" w:rsidP="004805D6">
      <w:pPr>
        <w:pStyle w:val="Amain"/>
      </w:pPr>
      <w:r>
        <w:lastRenderedPageBreak/>
        <w:tab/>
      </w:r>
      <w:r w:rsidR="00C84A57" w:rsidRPr="00457575">
        <w:t>(6)</w:t>
      </w:r>
      <w:r w:rsidR="00C84A57" w:rsidRPr="00457575">
        <w:tab/>
      </w:r>
      <w:r w:rsidR="00017974" w:rsidRPr="00457575">
        <w:t xml:space="preserve">The provisions of </w:t>
      </w:r>
      <w:r w:rsidR="001000A9" w:rsidRPr="00457575">
        <w:t>this part</w:t>
      </w:r>
      <w:r w:rsidR="00017974" w:rsidRPr="00457575">
        <w:t xml:space="preserve"> relating to the issue of search warrants apply, with any necessary changes, to the giving of an extension under </w:t>
      </w:r>
      <w:r w:rsidR="00D35611" w:rsidRPr="00457575">
        <w:t>this section</w:t>
      </w:r>
      <w:r w:rsidR="00017974" w:rsidRPr="00457575">
        <w:t>.</w:t>
      </w:r>
    </w:p>
    <w:p w14:paraId="48FD3FE6" w14:textId="77777777" w:rsidR="00017974" w:rsidRPr="00457575" w:rsidRDefault="00C84A57" w:rsidP="00C84A57">
      <w:pPr>
        <w:pStyle w:val="AH5Sec"/>
      </w:pPr>
      <w:bookmarkStart w:id="159" w:name="_Toc150437999"/>
      <w:r w:rsidRPr="007742C4">
        <w:rPr>
          <w:rStyle w:val="CharSectNo"/>
        </w:rPr>
        <w:t>119</w:t>
      </w:r>
      <w:r w:rsidRPr="00457575">
        <w:tab/>
      </w:r>
      <w:r w:rsidR="00017974" w:rsidRPr="00457575">
        <w:t>Access to things seized</w:t>
      </w:r>
      <w:bookmarkEnd w:id="159"/>
    </w:p>
    <w:p w14:paraId="36893C0A" w14:textId="77777777" w:rsidR="00017974" w:rsidRPr="00457575" w:rsidRDefault="00017974" w:rsidP="00017974">
      <w:pPr>
        <w:pStyle w:val="Amainreturn"/>
      </w:pPr>
      <w:r w:rsidRPr="00457575">
        <w:t xml:space="preserve">A person who would, apart from the seizure, be entitled to inspect a thing seized under </w:t>
      </w:r>
      <w:r w:rsidR="001000A9" w:rsidRPr="00457575">
        <w:t>this part</w:t>
      </w:r>
      <w:r w:rsidRPr="00457575">
        <w:t xml:space="preserve"> may—</w:t>
      </w:r>
    </w:p>
    <w:p w14:paraId="49D10B2C" w14:textId="77777777" w:rsidR="00017974" w:rsidRPr="00457575" w:rsidRDefault="004805D6" w:rsidP="004805D6">
      <w:pPr>
        <w:pStyle w:val="Apara"/>
      </w:pPr>
      <w:r>
        <w:tab/>
      </w:r>
      <w:r w:rsidR="00C84A57" w:rsidRPr="00457575">
        <w:t>(a)</w:t>
      </w:r>
      <w:r w:rsidR="00C84A57" w:rsidRPr="00457575">
        <w:tab/>
      </w:r>
      <w:r w:rsidR="00017974" w:rsidRPr="00457575">
        <w:t>inspect it; and</w:t>
      </w:r>
    </w:p>
    <w:p w14:paraId="73A67205" w14:textId="77777777" w:rsidR="00017974" w:rsidRPr="00457575" w:rsidRDefault="004805D6" w:rsidP="004805D6">
      <w:pPr>
        <w:pStyle w:val="Apara"/>
      </w:pPr>
      <w:r>
        <w:tab/>
      </w:r>
      <w:r w:rsidR="00C84A57" w:rsidRPr="00457575">
        <w:t>(b)</w:t>
      </w:r>
      <w:r w:rsidR="00C84A57" w:rsidRPr="00457575">
        <w:tab/>
      </w:r>
      <w:r w:rsidR="00017974" w:rsidRPr="00457575">
        <w:t>if it is a document—take extracts from it or make copies of it.</w:t>
      </w:r>
    </w:p>
    <w:p w14:paraId="53711E41" w14:textId="77777777" w:rsidR="00017974" w:rsidRPr="00457575" w:rsidRDefault="00C84A57" w:rsidP="00C84A57">
      <w:pPr>
        <w:pStyle w:val="AH5Sec"/>
      </w:pPr>
      <w:bookmarkStart w:id="160" w:name="_Toc150438000"/>
      <w:r w:rsidRPr="007742C4">
        <w:rPr>
          <w:rStyle w:val="CharSectNo"/>
        </w:rPr>
        <w:t>120</w:t>
      </w:r>
      <w:r w:rsidRPr="00457575">
        <w:tab/>
      </w:r>
      <w:r w:rsidR="00017974" w:rsidRPr="00457575">
        <w:t>Return of things seized</w:t>
      </w:r>
      <w:bookmarkEnd w:id="160"/>
    </w:p>
    <w:p w14:paraId="35A287F1" w14:textId="77777777" w:rsidR="00017974" w:rsidRPr="00457575" w:rsidRDefault="004805D6" w:rsidP="004805D6">
      <w:pPr>
        <w:pStyle w:val="Amain"/>
      </w:pPr>
      <w:r>
        <w:tab/>
      </w:r>
      <w:r w:rsidR="00C84A57" w:rsidRPr="00457575">
        <w:t>(1)</w:t>
      </w:r>
      <w:r w:rsidR="00C84A57" w:rsidRPr="00457575">
        <w:tab/>
      </w:r>
      <w:r w:rsidR="00017974" w:rsidRPr="00457575">
        <w:t xml:space="preserve">A thing seized under </w:t>
      </w:r>
      <w:r w:rsidR="001000A9" w:rsidRPr="00457575">
        <w:t>this part</w:t>
      </w:r>
      <w:r w:rsidR="00017974" w:rsidRPr="00457575">
        <w:t xml:space="preserve"> must be returned to its owner, or reasonable compensation must be paid to the owner by the Territory for the loss of the thing, unless—</w:t>
      </w:r>
    </w:p>
    <w:p w14:paraId="37460AB5" w14:textId="77777777" w:rsidR="00017974" w:rsidRPr="00457575" w:rsidRDefault="004805D6" w:rsidP="004805D6">
      <w:pPr>
        <w:pStyle w:val="Apara"/>
      </w:pPr>
      <w:r>
        <w:tab/>
      </w:r>
      <w:r w:rsidR="00C84A57" w:rsidRPr="00457575">
        <w:t>(a)</w:t>
      </w:r>
      <w:r w:rsidR="00C84A57" w:rsidRPr="00457575">
        <w:tab/>
      </w:r>
      <w:r w:rsidR="00017974" w:rsidRPr="00457575">
        <w:t>a prosecution for an offence against a territory law in connection with the thing is begun within 1 year after the day the seizure is made and the thing is required to be produced in evidence in the prosecution; or</w:t>
      </w:r>
    </w:p>
    <w:p w14:paraId="151599A6" w14:textId="5B1BC746" w:rsidR="00017974" w:rsidRPr="00457575" w:rsidRDefault="004805D6" w:rsidP="00CD640E">
      <w:pPr>
        <w:pStyle w:val="Apara"/>
        <w:keepLines/>
      </w:pPr>
      <w:r>
        <w:tab/>
      </w:r>
      <w:r w:rsidR="00C84A57" w:rsidRPr="00457575">
        <w:t>(b)</w:t>
      </w:r>
      <w:r w:rsidR="00C84A57" w:rsidRPr="00457575">
        <w:tab/>
      </w:r>
      <w:r w:rsidR="00017974" w:rsidRPr="00457575">
        <w:t xml:space="preserve">an application for the forfeiture of the seized thing is made to a court under the </w:t>
      </w:r>
      <w:hyperlink r:id="rId122" w:tooltip="A2003-8" w:history="1">
        <w:r w:rsidR="00B457F2" w:rsidRPr="00B457F2">
          <w:rPr>
            <w:rStyle w:val="charCitHyperlinkItal"/>
          </w:rPr>
          <w:t>Confiscation of Criminal Assets Act 2003</w:t>
        </w:r>
      </w:hyperlink>
      <w:r w:rsidR="00017974" w:rsidRPr="00457575">
        <w:t xml:space="preserve"> or another territory law within 1 year after the day the seizure is made; or</w:t>
      </w:r>
    </w:p>
    <w:p w14:paraId="78B42B40" w14:textId="77777777" w:rsidR="00017974" w:rsidRPr="00457575" w:rsidRDefault="004805D6" w:rsidP="004805D6">
      <w:pPr>
        <w:pStyle w:val="Apara"/>
      </w:pPr>
      <w:r>
        <w:tab/>
      </w:r>
      <w:r w:rsidR="00C84A57" w:rsidRPr="00457575">
        <w:t>(c)</w:t>
      </w:r>
      <w:r w:rsidR="00C84A57" w:rsidRPr="00457575">
        <w:tab/>
      </w:r>
      <w:r w:rsidR="00017974" w:rsidRPr="00457575">
        <w:t>all proceedings in relation to the offence with which the seizure was connected have ended and the court has not made an order about the thing.</w:t>
      </w:r>
    </w:p>
    <w:p w14:paraId="32EC2E10" w14:textId="77777777" w:rsidR="00017974" w:rsidRPr="00457575" w:rsidRDefault="004805D6" w:rsidP="004805D6">
      <w:pPr>
        <w:pStyle w:val="Amain"/>
      </w:pPr>
      <w:r>
        <w:tab/>
      </w:r>
      <w:r w:rsidR="00C84A57" w:rsidRPr="00457575">
        <w:t>(2)</w:t>
      </w:r>
      <w:r w:rsidR="00C84A57" w:rsidRPr="00457575">
        <w:tab/>
      </w:r>
      <w:r w:rsidR="00017974" w:rsidRPr="00457575">
        <w:t xml:space="preserve">However, </w:t>
      </w:r>
      <w:r w:rsidR="00D35611" w:rsidRPr="00457575">
        <w:t>this section</w:t>
      </w:r>
      <w:r w:rsidR="00017974" w:rsidRPr="00457575">
        <w:t xml:space="preserve"> does not apply to a thing—</w:t>
      </w:r>
    </w:p>
    <w:p w14:paraId="29AFE060" w14:textId="77777777" w:rsidR="00017974" w:rsidRPr="00457575" w:rsidRDefault="004805D6" w:rsidP="004805D6">
      <w:pPr>
        <w:pStyle w:val="Apara"/>
      </w:pPr>
      <w:r>
        <w:tab/>
      </w:r>
      <w:r w:rsidR="00C84A57" w:rsidRPr="00457575">
        <w:t>(a)</w:t>
      </w:r>
      <w:r w:rsidR="00C84A57" w:rsidRPr="00457575">
        <w:tab/>
      </w:r>
      <w:r w:rsidR="00017974" w:rsidRPr="00457575">
        <w:t>if the director</w:t>
      </w:r>
      <w:r w:rsidR="00017974" w:rsidRPr="00457575">
        <w:noBreakHyphen/>
        <w:t>general believes on reasonable grounds that the only practical use of the thing in relation to the premises where it was seized would be an offence against this Act; or</w:t>
      </w:r>
    </w:p>
    <w:p w14:paraId="5B3F7E11" w14:textId="77777777" w:rsidR="00017974" w:rsidRPr="00457575" w:rsidRDefault="004805D6" w:rsidP="004805D6">
      <w:pPr>
        <w:pStyle w:val="Apara"/>
      </w:pPr>
      <w:r>
        <w:tab/>
      </w:r>
      <w:r w:rsidR="00C84A57" w:rsidRPr="00457575">
        <w:t>(b)</w:t>
      </w:r>
      <w:r w:rsidR="00C84A57" w:rsidRPr="00457575">
        <w:tab/>
      </w:r>
      <w:r w:rsidR="00017974" w:rsidRPr="00457575">
        <w:t>if possession of it by its owner would be an offence.</w:t>
      </w:r>
    </w:p>
    <w:p w14:paraId="2DD43F0C" w14:textId="77777777" w:rsidR="00017974" w:rsidRPr="00457575" w:rsidRDefault="00C84A57" w:rsidP="00C84A57">
      <w:pPr>
        <w:pStyle w:val="AH5Sec"/>
      </w:pPr>
      <w:bookmarkStart w:id="161" w:name="_Toc150438001"/>
      <w:r w:rsidRPr="007742C4">
        <w:rPr>
          <w:rStyle w:val="CharSectNo"/>
        </w:rPr>
        <w:lastRenderedPageBreak/>
        <w:t>121</w:t>
      </w:r>
      <w:r w:rsidRPr="00457575">
        <w:tab/>
      </w:r>
      <w:r w:rsidR="00017974" w:rsidRPr="00457575">
        <w:t>Forfeiture of seized things</w:t>
      </w:r>
      <w:bookmarkEnd w:id="161"/>
      <w:r w:rsidR="00017974" w:rsidRPr="00457575">
        <w:t xml:space="preserve"> </w:t>
      </w:r>
    </w:p>
    <w:p w14:paraId="42838647" w14:textId="77777777"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w:t>
      </w:r>
    </w:p>
    <w:p w14:paraId="4AC3203E" w14:textId="77777777" w:rsidR="00017974" w:rsidRPr="00457575" w:rsidRDefault="004805D6" w:rsidP="004805D6">
      <w:pPr>
        <w:pStyle w:val="Apara"/>
      </w:pPr>
      <w:r>
        <w:tab/>
      </w:r>
      <w:r w:rsidR="00C84A57" w:rsidRPr="00457575">
        <w:t>(a)</w:t>
      </w:r>
      <w:r w:rsidR="00C84A57" w:rsidRPr="00457575">
        <w:tab/>
      </w:r>
      <w:r w:rsidR="00017974" w:rsidRPr="00457575">
        <w:t xml:space="preserve">anything seized under </w:t>
      </w:r>
      <w:r w:rsidR="001000A9" w:rsidRPr="00457575">
        <w:t>this part</w:t>
      </w:r>
      <w:r w:rsidR="00017974" w:rsidRPr="00457575">
        <w:t xml:space="preserve"> has not been returned under </w:t>
      </w:r>
      <w:r w:rsidR="00CA42A4" w:rsidRPr="00457575">
        <w:t>section</w:t>
      </w:r>
      <w:r w:rsidR="00017974" w:rsidRPr="00457575">
        <w:t> </w:t>
      </w:r>
      <w:r w:rsidR="006C6D0D" w:rsidRPr="00457575">
        <w:t>120</w:t>
      </w:r>
      <w:r w:rsidR="00017974" w:rsidRPr="00457575">
        <w:t>; and</w:t>
      </w:r>
    </w:p>
    <w:p w14:paraId="3AB8CB2E" w14:textId="77777777" w:rsidR="00017974" w:rsidRPr="00457575" w:rsidRDefault="004805D6" w:rsidP="004805D6">
      <w:pPr>
        <w:pStyle w:val="Apara"/>
      </w:pPr>
      <w:r>
        <w:tab/>
      </w:r>
      <w:r w:rsidR="00C84A57" w:rsidRPr="00457575">
        <w:t>(b)</w:t>
      </w:r>
      <w:r w:rsidR="00C84A57" w:rsidRPr="00457575">
        <w:tab/>
      </w:r>
      <w:r w:rsidR="00017974" w:rsidRPr="00457575">
        <w:t xml:space="preserve">an application for disallowance of the seizure under </w:t>
      </w:r>
      <w:r w:rsidR="00522101" w:rsidRPr="00457575">
        <w:t>section </w:t>
      </w:r>
      <w:r w:rsidR="006C6D0D" w:rsidRPr="00457575">
        <w:t>123</w:t>
      </w:r>
      <w:r w:rsidR="00017974" w:rsidRPr="00457575">
        <w:t>—</w:t>
      </w:r>
    </w:p>
    <w:p w14:paraId="5E5789B0" w14:textId="77777777" w:rsidR="00017974" w:rsidRPr="00457575" w:rsidRDefault="004805D6" w:rsidP="004805D6">
      <w:pPr>
        <w:pStyle w:val="Asubpara"/>
      </w:pPr>
      <w:r>
        <w:tab/>
      </w:r>
      <w:r w:rsidR="00C84A57" w:rsidRPr="00457575">
        <w:t>(i)</w:t>
      </w:r>
      <w:r w:rsidR="00C84A57" w:rsidRPr="00457575">
        <w:tab/>
      </w:r>
      <w:r w:rsidR="00017974" w:rsidRPr="00457575">
        <w:t>has not been made within 10 days</w:t>
      </w:r>
      <w:r w:rsidR="00017974" w:rsidRPr="00457575">
        <w:rPr>
          <w:b/>
          <w:bCs/>
        </w:rPr>
        <w:t xml:space="preserve"> </w:t>
      </w:r>
      <w:r w:rsidR="00017974" w:rsidRPr="00457575">
        <w:t>after the day of the seizure; or</w:t>
      </w:r>
    </w:p>
    <w:p w14:paraId="5F4A06F1" w14:textId="77777777" w:rsidR="00017974" w:rsidRPr="00457575" w:rsidRDefault="004805D6" w:rsidP="004805D6">
      <w:pPr>
        <w:pStyle w:val="Asubpara"/>
      </w:pPr>
      <w:r>
        <w:tab/>
      </w:r>
      <w:r w:rsidR="00C84A57" w:rsidRPr="00457575">
        <w:t>(ii)</w:t>
      </w:r>
      <w:r w:rsidR="00C84A57" w:rsidRPr="00457575">
        <w:tab/>
      </w:r>
      <w:r w:rsidR="00017974" w:rsidRPr="00457575">
        <w:t>has been made within the 10-day period, but the application has been refused or withdrawn before a decision in relation to the application had been made.</w:t>
      </w:r>
    </w:p>
    <w:p w14:paraId="35F93BDF" w14:textId="77777777" w:rsidR="00017974" w:rsidRPr="00457575" w:rsidRDefault="004805D6" w:rsidP="004805D6">
      <w:pPr>
        <w:pStyle w:val="Amain"/>
      </w:pPr>
      <w:r>
        <w:tab/>
      </w:r>
      <w:r w:rsidR="00C84A57" w:rsidRPr="00457575">
        <w:t>(2)</w:t>
      </w:r>
      <w:r w:rsidR="00C84A57" w:rsidRPr="00457575">
        <w:tab/>
      </w:r>
      <w:r w:rsidR="00017974" w:rsidRPr="00457575">
        <w:t xml:space="preserve">If </w:t>
      </w:r>
      <w:r w:rsidR="00D35611" w:rsidRPr="00457575">
        <w:t>this section</w:t>
      </w:r>
      <w:r w:rsidR="00017974" w:rsidRPr="00457575">
        <w:t xml:space="preserve"> applies to the seized thing—</w:t>
      </w:r>
    </w:p>
    <w:p w14:paraId="357A9834" w14:textId="77777777" w:rsidR="00017974" w:rsidRPr="00457575" w:rsidRDefault="004805D6" w:rsidP="004805D6">
      <w:pPr>
        <w:pStyle w:val="Apara"/>
      </w:pPr>
      <w:r>
        <w:tab/>
      </w:r>
      <w:r w:rsidR="00C84A57" w:rsidRPr="00457575">
        <w:t>(a)</w:t>
      </w:r>
      <w:r w:rsidR="00C84A57" w:rsidRPr="00457575">
        <w:tab/>
      </w:r>
      <w:r w:rsidR="00017974" w:rsidRPr="00457575">
        <w:t>it is forfeited to the Territory; and</w:t>
      </w:r>
    </w:p>
    <w:p w14:paraId="3B2DD397" w14:textId="77777777" w:rsidR="00017974" w:rsidRPr="00457575" w:rsidRDefault="004805D6" w:rsidP="004805D6">
      <w:pPr>
        <w:pStyle w:val="Apara"/>
      </w:pPr>
      <w:r>
        <w:tab/>
      </w:r>
      <w:r w:rsidR="00C84A57" w:rsidRPr="00457575">
        <w:t>(b)</w:t>
      </w:r>
      <w:r w:rsidR="00C84A57" w:rsidRPr="00457575">
        <w:tab/>
      </w:r>
      <w:r w:rsidR="00017974" w:rsidRPr="00457575">
        <w:t>it may be sold, destroyed or otherwise disposed of as the director</w:t>
      </w:r>
      <w:r w:rsidR="00017974" w:rsidRPr="00457575">
        <w:noBreakHyphen/>
        <w:t>general directs.</w:t>
      </w:r>
    </w:p>
    <w:p w14:paraId="681B1362" w14:textId="77777777" w:rsidR="00017974" w:rsidRPr="00457575" w:rsidRDefault="00C84A57" w:rsidP="00C84A57">
      <w:pPr>
        <w:pStyle w:val="AH5Sec"/>
      </w:pPr>
      <w:bookmarkStart w:id="162" w:name="_Toc150438002"/>
      <w:r w:rsidRPr="007742C4">
        <w:rPr>
          <w:rStyle w:val="CharSectNo"/>
        </w:rPr>
        <w:t>122</w:t>
      </w:r>
      <w:r w:rsidRPr="00457575">
        <w:tab/>
      </w:r>
      <w:r w:rsidR="00017974" w:rsidRPr="00457575">
        <w:t>Power to destroy unsafe things</w:t>
      </w:r>
      <w:bookmarkEnd w:id="162"/>
      <w:r w:rsidR="00017974" w:rsidRPr="00457575">
        <w:t xml:space="preserve"> </w:t>
      </w:r>
    </w:p>
    <w:p w14:paraId="71C37409" w14:textId="77777777"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to anything inspected or seized under </w:t>
      </w:r>
      <w:r w:rsidR="001000A9" w:rsidRPr="00457575">
        <w:t>this part</w:t>
      </w:r>
      <w:r w:rsidR="00017974" w:rsidRPr="00457575">
        <w:t xml:space="preserve"> by an authorised person if the authorised person is satisfied on reasonable grounds that the thing </w:t>
      </w:r>
      <w:r w:rsidR="00017974" w:rsidRPr="00457575">
        <w:rPr>
          <w:snapToGrid w:val="0"/>
        </w:rPr>
        <w:t>poses a risk to the health or safety of people or of damage to property or the environment</w:t>
      </w:r>
      <w:r w:rsidR="00017974" w:rsidRPr="00457575">
        <w:t>.</w:t>
      </w:r>
    </w:p>
    <w:p w14:paraId="72476A83" w14:textId="77777777" w:rsidR="00017974" w:rsidRPr="00457575" w:rsidRDefault="004805D6" w:rsidP="004805D6">
      <w:pPr>
        <w:pStyle w:val="Amain"/>
      </w:pPr>
      <w:r>
        <w:tab/>
      </w:r>
      <w:r w:rsidR="00C84A57" w:rsidRPr="00457575">
        <w:t>(2)</w:t>
      </w:r>
      <w:r w:rsidR="00C84A57" w:rsidRPr="00457575">
        <w:tab/>
      </w:r>
      <w:r w:rsidR="00017974" w:rsidRPr="00457575">
        <w:t>The authorised person may direct a person in charge of the premises where the thing is to destroy or otherwise dispose of the thing.</w:t>
      </w:r>
    </w:p>
    <w:p w14:paraId="38CE1D80" w14:textId="77777777" w:rsidR="00017974" w:rsidRPr="00457575" w:rsidRDefault="004805D6" w:rsidP="004805D6">
      <w:pPr>
        <w:pStyle w:val="Amain"/>
        <w:keepNext/>
      </w:pPr>
      <w:r>
        <w:lastRenderedPageBreak/>
        <w:tab/>
      </w:r>
      <w:r w:rsidR="00C84A57" w:rsidRPr="00457575">
        <w:t>(3)</w:t>
      </w:r>
      <w:r w:rsidR="00C84A57" w:rsidRPr="00457575">
        <w:tab/>
      </w:r>
      <w:r w:rsidR="00017974" w:rsidRPr="00457575">
        <w:t>The direction may state 1 or more of the following:</w:t>
      </w:r>
    </w:p>
    <w:p w14:paraId="564E7F5B" w14:textId="77777777" w:rsidR="00017974" w:rsidRPr="00457575" w:rsidRDefault="004805D6" w:rsidP="002B0D51">
      <w:pPr>
        <w:pStyle w:val="Apara"/>
        <w:keepNext/>
        <w:rPr>
          <w:snapToGrid w:val="0"/>
        </w:rPr>
      </w:pPr>
      <w:r>
        <w:rPr>
          <w:snapToGrid w:val="0"/>
        </w:rPr>
        <w:tab/>
      </w:r>
      <w:r w:rsidR="00C84A57" w:rsidRPr="00457575">
        <w:rPr>
          <w:snapToGrid w:val="0"/>
        </w:rPr>
        <w:t>(a)</w:t>
      </w:r>
      <w:r w:rsidR="00C84A57" w:rsidRPr="00457575">
        <w:rPr>
          <w:snapToGrid w:val="0"/>
        </w:rPr>
        <w:tab/>
      </w:r>
      <w:r w:rsidR="00017974" w:rsidRPr="00457575">
        <w:rPr>
          <w:snapToGrid w:val="0"/>
        </w:rPr>
        <w:t>how the thing must be destroyed or otherwise disposed of;</w:t>
      </w:r>
    </w:p>
    <w:p w14:paraId="1C78A751" w14:textId="77777777" w:rsidR="00017974" w:rsidRPr="00457575" w:rsidRDefault="004805D6" w:rsidP="002B0D51">
      <w:pPr>
        <w:pStyle w:val="Apara"/>
        <w:keepNext/>
        <w:rPr>
          <w:snapToGrid w:val="0"/>
        </w:rPr>
      </w:pPr>
      <w:r>
        <w:rPr>
          <w:snapToGrid w:val="0"/>
        </w:rPr>
        <w:tab/>
      </w:r>
      <w:r w:rsidR="00C84A57" w:rsidRPr="00457575">
        <w:rPr>
          <w:snapToGrid w:val="0"/>
        </w:rPr>
        <w:t>(b)</w:t>
      </w:r>
      <w:r w:rsidR="00C84A57" w:rsidRPr="00457575">
        <w:rPr>
          <w:snapToGrid w:val="0"/>
        </w:rPr>
        <w:tab/>
      </w:r>
      <w:r w:rsidR="00017974" w:rsidRPr="00457575">
        <w:rPr>
          <w:snapToGrid w:val="0"/>
        </w:rPr>
        <w:t>how the thing must be kept until it is destroyed or otherwise disposed of;</w:t>
      </w:r>
    </w:p>
    <w:p w14:paraId="5BB79F6C" w14:textId="77777777" w:rsidR="00017974" w:rsidRPr="00457575" w:rsidRDefault="004805D6" w:rsidP="004805D6">
      <w:pPr>
        <w:pStyle w:val="Apara"/>
        <w:rPr>
          <w:snapToGrid w:val="0"/>
        </w:rPr>
      </w:pPr>
      <w:r>
        <w:rPr>
          <w:snapToGrid w:val="0"/>
        </w:rPr>
        <w:tab/>
      </w:r>
      <w:r w:rsidR="00C84A57" w:rsidRPr="00457575">
        <w:rPr>
          <w:snapToGrid w:val="0"/>
        </w:rPr>
        <w:t>(c)</w:t>
      </w:r>
      <w:r w:rsidR="00C84A57" w:rsidRPr="00457575">
        <w:rPr>
          <w:snapToGrid w:val="0"/>
        </w:rPr>
        <w:tab/>
      </w:r>
      <w:r w:rsidR="00017974" w:rsidRPr="00457575">
        <w:rPr>
          <w:snapToGrid w:val="0"/>
        </w:rPr>
        <w:t>the period within which the thing must be destroyed or otherwise disposed of.</w:t>
      </w:r>
    </w:p>
    <w:p w14:paraId="2E6BD9A3" w14:textId="77777777" w:rsidR="00017974" w:rsidRPr="00457575" w:rsidRDefault="004805D6" w:rsidP="004805D6">
      <w:pPr>
        <w:pStyle w:val="Amain"/>
        <w:keepNext/>
      </w:pPr>
      <w:r>
        <w:tab/>
      </w:r>
      <w:r w:rsidR="00C84A57" w:rsidRPr="00457575">
        <w:t>(4)</w:t>
      </w:r>
      <w:r w:rsidR="00C84A57" w:rsidRPr="00457575">
        <w:tab/>
      </w:r>
      <w:r w:rsidR="00017974" w:rsidRPr="00457575">
        <w:t xml:space="preserve">A person in charge of the premises where the </w:t>
      </w:r>
      <w:r w:rsidR="00017974" w:rsidRPr="00457575">
        <w:rPr>
          <w:snapToGrid w:val="0"/>
        </w:rPr>
        <w:t>thing</w:t>
      </w:r>
      <w:r w:rsidR="00017974" w:rsidRPr="00457575">
        <w:t xml:space="preserve"> is commits an offence if the person contravenes a direction given to the person under </w:t>
      </w:r>
      <w:r w:rsidR="005550BE" w:rsidRPr="00457575">
        <w:t>subsection (</w:t>
      </w:r>
      <w:r w:rsidR="00017974" w:rsidRPr="00457575">
        <w:t>2).</w:t>
      </w:r>
    </w:p>
    <w:p w14:paraId="7A890F2A" w14:textId="77777777" w:rsidR="00017974" w:rsidRPr="00457575" w:rsidRDefault="00017974" w:rsidP="004805D6">
      <w:pPr>
        <w:pStyle w:val="Penalty"/>
        <w:keepNext/>
        <w:rPr>
          <w:snapToGrid w:val="0"/>
        </w:rPr>
      </w:pPr>
      <w:r w:rsidRPr="00457575">
        <w:rPr>
          <w:snapToGrid w:val="0"/>
        </w:rPr>
        <w:t>Maximum penalty:  20 penalty units.</w:t>
      </w:r>
    </w:p>
    <w:p w14:paraId="7717AD00" w14:textId="77777777" w:rsidR="00017974" w:rsidRPr="00457575" w:rsidRDefault="004805D6" w:rsidP="004805D6">
      <w:pPr>
        <w:pStyle w:val="Amain"/>
      </w:pPr>
      <w:r>
        <w:tab/>
      </w:r>
      <w:r w:rsidR="00C84A57" w:rsidRPr="00457575">
        <w:t>(5)</w:t>
      </w:r>
      <w:r w:rsidR="00C84A57" w:rsidRPr="00457575">
        <w:tab/>
      </w:r>
      <w:r w:rsidR="00017974" w:rsidRPr="00457575">
        <w:t xml:space="preserve">Alternatively, if the thing has been seized under </w:t>
      </w:r>
      <w:r w:rsidR="001000A9" w:rsidRPr="00457575">
        <w:t>this part</w:t>
      </w:r>
      <w:r w:rsidR="00017974" w:rsidRPr="00457575">
        <w:t>, the authorised person may destroy or otherwise dispose of the thing.</w:t>
      </w:r>
    </w:p>
    <w:p w14:paraId="6254C4D2" w14:textId="77777777" w:rsidR="00017974" w:rsidRPr="00457575" w:rsidRDefault="004805D6" w:rsidP="004805D6">
      <w:pPr>
        <w:pStyle w:val="Amain"/>
        <w:keepNext/>
      </w:pPr>
      <w:r>
        <w:tab/>
      </w:r>
      <w:r w:rsidR="00C84A57" w:rsidRPr="00457575">
        <w:t>(6)</w:t>
      </w:r>
      <w:r w:rsidR="00C84A57" w:rsidRPr="00457575">
        <w:tab/>
      </w:r>
      <w:r w:rsidR="00017974" w:rsidRPr="00457575">
        <w:t xml:space="preserve">Costs incurred by the Territory in relation to the disposal of a thing under </w:t>
      </w:r>
      <w:r w:rsidR="005550BE" w:rsidRPr="00457575">
        <w:t>subsection (</w:t>
      </w:r>
      <w:r w:rsidR="00017974" w:rsidRPr="00457575">
        <w:t>5) are a debt owing to the Territory by, and</w:t>
      </w:r>
      <w:r w:rsidR="00017974" w:rsidRPr="00457575">
        <w:rPr>
          <w:lang w:val="en-US"/>
        </w:rPr>
        <w:t xml:space="preserve"> are recoverable together and separately from, the following people:</w:t>
      </w:r>
    </w:p>
    <w:p w14:paraId="690F94D0" w14:textId="77777777" w:rsidR="00017974" w:rsidRPr="00457575" w:rsidRDefault="004805D6" w:rsidP="004805D6">
      <w:pPr>
        <w:pStyle w:val="Apara"/>
        <w:rPr>
          <w:lang w:val="en-US"/>
        </w:rPr>
      </w:pPr>
      <w:r>
        <w:rPr>
          <w:lang w:val="en-US"/>
        </w:rPr>
        <w:tab/>
      </w:r>
      <w:r w:rsidR="00C84A57" w:rsidRPr="00457575">
        <w:rPr>
          <w:lang w:val="en-US"/>
        </w:rPr>
        <w:t>(a)</w:t>
      </w:r>
      <w:r w:rsidR="00C84A57" w:rsidRPr="00457575">
        <w:rPr>
          <w:lang w:val="en-US"/>
        </w:rPr>
        <w:tab/>
      </w:r>
      <w:r w:rsidR="00017974" w:rsidRPr="00457575">
        <w:rPr>
          <w:lang w:val="en-US"/>
        </w:rPr>
        <w:t>the person who owned the thing;</w:t>
      </w:r>
    </w:p>
    <w:p w14:paraId="15CCD851" w14:textId="77777777" w:rsidR="00017974" w:rsidRPr="00457575" w:rsidRDefault="004805D6" w:rsidP="004805D6">
      <w:pPr>
        <w:pStyle w:val="Apara"/>
        <w:keepNext/>
        <w:rPr>
          <w:lang w:val="en-US"/>
        </w:rPr>
      </w:pPr>
      <w:r>
        <w:rPr>
          <w:lang w:val="en-US"/>
        </w:rPr>
        <w:tab/>
      </w:r>
      <w:r w:rsidR="00C84A57" w:rsidRPr="00457575">
        <w:rPr>
          <w:lang w:val="en-US"/>
        </w:rPr>
        <w:t>(b)</w:t>
      </w:r>
      <w:r w:rsidR="00C84A57" w:rsidRPr="00457575">
        <w:rPr>
          <w:lang w:val="en-US"/>
        </w:rPr>
        <w:tab/>
      </w:r>
      <w:r w:rsidR="00017974" w:rsidRPr="00457575">
        <w:t>each person in control of the premises where the thing was.</w:t>
      </w:r>
    </w:p>
    <w:p w14:paraId="6E934C5A" w14:textId="6DCE5BE2" w:rsidR="00746342" w:rsidRPr="00457575" w:rsidRDefault="00746342" w:rsidP="00746342">
      <w:pPr>
        <w:pStyle w:val="aNote"/>
        <w:rPr>
          <w:lang w:eastAsia="en-AU"/>
        </w:rPr>
      </w:pPr>
      <w:r w:rsidRPr="004805D6">
        <w:rPr>
          <w:rStyle w:val="charItals"/>
        </w:rPr>
        <w:t>Note</w:t>
      </w:r>
      <w:r w:rsidRPr="004805D6">
        <w:rPr>
          <w:rStyle w:val="charItals"/>
        </w:rPr>
        <w:tab/>
      </w:r>
      <w:r w:rsidRPr="00457575">
        <w:rPr>
          <w:lang w:eastAsia="en-AU"/>
        </w:rPr>
        <w:t xml:space="preserve">An amount owing under a law may be recovered as a debt in a court of competent jurisdiction or the ACAT (see </w:t>
      </w:r>
      <w:hyperlink r:id="rId123" w:tooltip="A2001-14" w:history="1">
        <w:r w:rsidR="00B457F2" w:rsidRPr="00B457F2">
          <w:rPr>
            <w:rStyle w:val="charCitHyperlinkAbbrev"/>
          </w:rPr>
          <w:t>Legislation Act</w:t>
        </w:r>
      </w:hyperlink>
      <w:r w:rsidRPr="00457575">
        <w:rPr>
          <w:lang w:eastAsia="en-AU"/>
        </w:rPr>
        <w:t>, s 177).</w:t>
      </w:r>
    </w:p>
    <w:p w14:paraId="23E509FD" w14:textId="77777777" w:rsidR="00017974" w:rsidRPr="00457575" w:rsidRDefault="004805D6" w:rsidP="004805D6">
      <w:pPr>
        <w:pStyle w:val="Amain"/>
      </w:pPr>
      <w:r>
        <w:tab/>
      </w:r>
      <w:r w:rsidR="00C84A57" w:rsidRPr="00457575">
        <w:t>(7)</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14:paraId="24BCFAF7" w14:textId="77777777" w:rsidR="00017974" w:rsidRPr="00457575" w:rsidRDefault="00C84A57" w:rsidP="00C84A57">
      <w:pPr>
        <w:pStyle w:val="AH5Sec"/>
      </w:pPr>
      <w:bookmarkStart w:id="163" w:name="_Toc150438003"/>
      <w:r w:rsidRPr="007742C4">
        <w:rPr>
          <w:rStyle w:val="CharSectNo"/>
        </w:rPr>
        <w:t>123</w:t>
      </w:r>
      <w:r w:rsidRPr="00457575">
        <w:tab/>
      </w:r>
      <w:r w:rsidR="00017974" w:rsidRPr="00457575">
        <w:t>Application for order disallowing seizure</w:t>
      </w:r>
      <w:bookmarkEnd w:id="163"/>
    </w:p>
    <w:p w14:paraId="00F49739" w14:textId="77777777" w:rsidR="00017974" w:rsidRPr="00457575" w:rsidRDefault="004805D6" w:rsidP="004805D6">
      <w:pPr>
        <w:pStyle w:val="Amain"/>
      </w:pPr>
      <w:r>
        <w:tab/>
      </w:r>
      <w:r w:rsidR="00C84A57" w:rsidRPr="00457575">
        <w:t>(1)</w:t>
      </w:r>
      <w:r w:rsidR="00C84A57" w:rsidRPr="00457575">
        <w:tab/>
      </w:r>
      <w:r w:rsidR="00017974" w:rsidRPr="00457575">
        <w:t xml:space="preserve">A person claiming to be entitled to anything seized under </w:t>
      </w:r>
      <w:r w:rsidR="001000A9" w:rsidRPr="00457575">
        <w:t>this part</w:t>
      </w:r>
      <w:r w:rsidR="00017974" w:rsidRPr="00457575">
        <w:t xml:space="preserve"> may apply to the Magistrates Court within 10 days after the day of the seizure for an order disallowing the seizure.</w:t>
      </w:r>
    </w:p>
    <w:p w14:paraId="425A0FBE" w14:textId="77777777" w:rsidR="00017974" w:rsidRPr="00457575" w:rsidRDefault="004805D6" w:rsidP="004805D6">
      <w:pPr>
        <w:pStyle w:val="Amain"/>
      </w:pPr>
      <w:r>
        <w:tab/>
      </w:r>
      <w:r w:rsidR="00C84A57" w:rsidRPr="00457575">
        <w:t>(2)</w:t>
      </w:r>
      <w:r w:rsidR="00C84A57" w:rsidRPr="00457575">
        <w:tab/>
      </w:r>
      <w:r w:rsidR="00017974" w:rsidRPr="00457575">
        <w:t>The application may be heard only if the applicant has served a copy of the application on the director</w:t>
      </w:r>
      <w:r w:rsidR="00017974" w:rsidRPr="00457575">
        <w:noBreakHyphen/>
        <w:t>general.</w:t>
      </w:r>
    </w:p>
    <w:p w14:paraId="141AC20C" w14:textId="77777777" w:rsidR="00017974" w:rsidRPr="00457575" w:rsidRDefault="004805D6" w:rsidP="004805D6">
      <w:pPr>
        <w:pStyle w:val="Amain"/>
      </w:pPr>
      <w:r>
        <w:tab/>
      </w:r>
      <w:r w:rsidR="00C84A57" w:rsidRPr="00457575">
        <w:t>(3)</w:t>
      </w:r>
      <w:r w:rsidR="00C84A57" w:rsidRPr="00457575">
        <w:tab/>
      </w:r>
      <w:r w:rsidR="00017974" w:rsidRPr="00457575">
        <w:t>The director</w:t>
      </w:r>
      <w:r w:rsidR="00017974" w:rsidRPr="00457575">
        <w:noBreakHyphen/>
        <w:t>general is entitled to appear as respondent at the hearing of the application.</w:t>
      </w:r>
    </w:p>
    <w:p w14:paraId="6192F304" w14:textId="77777777" w:rsidR="00017974" w:rsidRPr="00457575" w:rsidRDefault="00C84A57" w:rsidP="00C84A57">
      <w:pPr>
        <w:pStyle w:val="AH5Sec"/>
      </w:pPr>
      <w:bookmarkStart w:id="164" w:name="_Toc150438004"/>
      <w:r w:rsidRPr="007742C4">
        <w:rPr>
          <w:rStyle w:val="CharSectNo"/>
        </w:rPr>
        <w:lastRenderedPageBreak/>
        <w:t>124</w:t>
      </w:r>
      <w:r w:rsidRPr="00457575">
        <w:tab/>
      </w:r>
      <w:r w:rsidR="00017974" w:rsidRPr="00457575">
        <w:t>Order for return of seized thing</w:t>
      </w:r>
      <w:bookmarkEnd w:id="164"/>
    </w:p>
    <w:p w14:paraId="5D81C42E" w14:textId="77777777"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 a person claiming to be entitled to anything seized under </w:t>
      </w:r>
      <w:r w:rsidR="001000A9" w:rsidRPr="00457575">
        <w:t>this part</w:t>
      </w:r>
      <w:r w:rsidR="00017974" w:rsidRPr="00457575">
        <w:t xml:space="preserve"> applies to the Magistrates Court under </w:t>
      </w:r>
      <w:r w:rsidR="00CA42A4" w:rsidRPr="00457575">
        <w:t>section</w:t>
      </w:r>
      <w:r w:rsidR="00522101" w:rsidRPr="00457575">
        <w:t> </w:t>
      </w:r>
      <w:r w:rsidR="006C6D0D" w:rsidRPr="00457575">
        <w:t>123</w:t>
      </w:r>
      <w:r w:rsidR="00017974" w:rsidRPr="00457575">
        <w:t xml:space="preserve"> for an order disallowing the seizure.</w:t>
      </w:r>
    </w:p>
    <w:p w14:paraId="56500FD9" w14:textId="77777777" w:rsidR="00017974" w:rsidRPr="00457575" w:rsidRDefault="004805D6" w:rsidP="004805D6">
      <w:pPr>
        <w:pStyle w:val="Amain"/>
      </w:pPr>
      <w:r>
        <w:tab/>
      </w:r>
      <w:r w:rsidR="00C84A57" w:rsidRPr="00457575">
        <w:t>(2)</w:t>
      </w:r>
      <w:r w:rsidR="00C84A57" w:rsidRPr="00457575">
        <w:tab/>
      </w:r>
      <w:r w:rsidR="00017974" w:rsidRPr="00457575">
        <w:t>The Magistrates Court must make an order disallowing the seizure if satisfied that—</w:t>
      </w:r>
    </w:p>
    <w:p w14:paraId="587CCA54" w14:textId="77777777" w:rsidR="00017974" w:rsidRPr="00457575" w:rsidRDefault="004805D6" w:rsidP="004805D6">
      <w:pPr>
        <w:pStyle w:val="Apara"/>
      </w:pPr>
      <w:r>
        <w:tab/>
      </w:r>
      <w:r w:rsidR="00C84A57" w:rsidRPr="00457575">
        <w:t>(a)</w:t>
      </w:r>
      <w:r w:rsidR="00C84A57" w:rsidRPr="00457575">
        <w:tab/>
      </w:r>
      <w:r w:rsidR="00017974" w:rsidRPr="00457575">
        <w:t>the applicant would, apart from the seizure, be entitled to the return of the seized thing; and</w:t>
      </w:r>
    </w:p>
    <w:p w14:paraId="466AD1D5" w14:textId="77777777" w:rsidR="00017974" w:rsidRPr="00457575" w:rsidRDefault="004805D6" w:rsidP="004805D6">
      <w:pPr>
        <w:pStyle w:val="Apara"/>
      </w:pPr>
      <w:r>
        <w:tab/>
      </w:r>
      <w:r w:rsidR="00C84A57" w:rsidRPr="00457575">
        <w:t>(b)</w:t>
      </w:r>
      <w:r w:rsidR="00C84A57" w:rsidRPr="00457575">
        <w:tab/>
      </w:r>
      <w:r w:rsidR="00017974" w:rsidRPr="00457575">
        <w:t>the thing is not connected with an offence against this Act; and</w:t>
      </w:r>
    </w:p>
    <w:p w14:paraId="0B009FA4" w14:textId="77777777" w:rsidR="00017974" w:rsidRPr="00457575" w:rsidRDefault="004805D6" w:rsidP="004805D6">
      <w:pPr>
        <w:pStyle w:val="Apara"/>
      </w:pPr>
      <w:r>
        <w:tab/>
      </w:r>
      <w:r w:rsidR="00C84A57" w:rsidRPr="00457575">
        <w:t>(c)</w:t>
      </w:r>
      <w:r w:rsidR="00C84A57" w:rsidRPr="00457575">
        <w:tab/>
      </w:r>
      <w:r w:rsidR="00017974" w:rsidRPr="00457575">
        <w:t>possession of the thing by the person would not be an offence.</w:t>
      </w:r>
    </w:p>
    <w:p w14:paraId="31F90017" w14:textId="77777777" w:rsidR="00017974" w:rsidRPr="00457575" w:rsidRDefault="004805D6" w:rsidP="004805D6">
      <w:pPr>
        <w:pStyle w:val="Amain"/>
      </w:pPr>
      <w:r>
        <w:tab/>
      </w:r>
      <w:r w:rsidR="00C84A57" w:rsidRPr="00457575">
        <w:t>(3)</w:t>
      </w:r>
      <w:r w:rsidR="00C84A57" w:rsidRPr="00457575">
        <w:tab/>
      </w:r>
      <w:r w:rsidR="00017974" w:rsidRPr="00457575">
        <w:t>The Magistrates Court may also make an order disallowing the seizure if satisfied there are exceptional circumstances justifying the making of the order.</w:t>
      </w:r>
    </w:p>
    <w:p w14:paraId="38853DF5" w14:textId="77777777" w:rsidR="00017974" w:rsidRPr="00457575" w:rsidRDefault="004805D6" w:rsidP="004805D6">
      <w:pPr>
        <w:pStyle w:val="Amain"/>
        <w:keepNext/>
      </w:pPr>
      <w:r>
        <w:tab/>
      </w:r>
      <w:r w:rsidR="00C84A57" w:rsidRPr="00457575">
        <w:t>(4)</w:t>
      </w:r>
      <w:r w:rsidR="00C84A57" w:rsidRPr="00457575">
        <w:tab/>
      </w:r>
      <w:r w:rsidR="00017974" w:rsidRPr="00457575">
        <w:t>If the Magistrates Court makes an order disallowing the seizure, the court may make 1 or more of the following ancillary orders:</w:t>
      </w:r>
    </w:p>
    <w:p w14:paraId="6AA6C468" w14:textId="77777777" w:rsidR="00017974" w:rsidRPr="00457575" w:rsidRDefault="004805D6" w:rsidP="004805D6">
      <w:pPr>
        <w:pStyle w:val="Apara"/>
      </w:pPr>
      <w:r>
        <w:tab/>
      </w:r>
      <w:r w:rsidR="00C84A57" w:rsidRPr="00457575">
        <w:t>(a)</w:t>
      </w:r>
      <w:r w:rsidR="00C84A57" w:rsidRPr="00457575">
        <w:tab/>
      </w:r>
      <w:r w:rsidR="00017974" w:rsidRPr="00457575">
        <w:t>an order directing the director</w:t>
      </w:r>
      <w:r w:rsidR="00017974" w:rsidRPr="00457575">
        <w:noBreakHyphen/>
        <w:t>general to return the thing to the applicant or to someone else who appears to be entitled to it;</w:t>
      </w:r>
    </w:p>
    <w:p w14:paraId="1AC9B2E9" w14:textId="77777777" w:rsidR="00017974" w:rsidRPr="00457575" w:rsidRDefault="004805D6" w:rsidP="004805D6">
      <w:pPr>
        <w:pStyle w:val="Apara"/>
      </w:pPr>
      <w:r>
        <w:tab/>
      </w:r>
      <w:r w:rsidR="00C84A57" w:rsidRPr="00457575">
        <w:t>(b)</w:t>
      </w:r>
      <w:r w:rsidR="00C84A57" w:rsidRPr="00457575">
        <w:tab/>
      </w:r>
      <w:r w:rsidR="00017974" w:rsidRPr="00457575">
        <w:t>if the thing cannot be returned or has depreciated in value because of the seizure—an order directing the Territory to pay reasonable compensation;</w:t>
      </w:r>
    </w:p>
    <w:p w14:paraId="46E1420D" w14:textId="77777777" w:rsidR="00017974" w:rsidRPr="00457575" w:rsidRDefault="004805D6" w:rsidP="004805D6">
      <w:pPr>
        <w:pStyle w:val="Apara"/>
      </w:pPr>
      <w:r>
        <w:tab/>
      </w:r>
      <w:r w:rsidR="00C84A57" w:rsidRPr="00457575">
        <w:t>(c)</w:t>
      </w:r>
      <w:r w:rsidR="00C84A57" w:rsidRPr="00457575">
        <w:tab/>
      </w:r>
      <w:r w:rsidR="00017974" w:rsidRPr="00457575">
        <w:t>an order about the payment of costs in relation to the application.</w:t>
      </w:r>
    </w:p>
    <w:p w14:paraId="4AAFC969" w14:textId="77777777" w:rsidR="00017974" w:rsidRPr="007742C4" w:rsidRDefault="00C84A57" w:rsidP="00C84A57">
      <w:pPr>
        <w:pStyle w:val="AH3Div"/>
      </w:pPr>
      <w:bookmarkStart w:id="165" w:name="_Toc150438005"/>
      <w:r w:rsidRPr="007742C4">
        <w:rPr>
          <w:rStyle w:val="CharDivNo"/>
        </w:rPr>
        <w:lastRenderedPageBreak/>
        <w:t>Division 4.8</w:t>
      </w:r>
      <w:r w:rsidRPr="00457575">
        <w:tab/>
      </w:r>
      <w:r w:rsidR="00017974" w:rsidRPr="007742C4">
        <w:rPr>
          <w:rStyle w:val="CharDivText"/>
        </w:rPr>
        <w:t>Enforcement—miscellaneous</w:t>
      </w:r>
      <w:bookmarkEnd w:id="165"/>
    </w:p>
    <w:p w14:paraId="54CE8F12" w14:textId="77777777" w:rsidR="00017974" w:rsidRPr="00457575" w:rsidRDefault="00C84A57" w:rsidP="00C84A57">
      <w:pPr>
        <w:pStyle w:val="AH5Sec"/>
      </w:pPr>
      <w:bookmarkStart w:id="166" w:name="_Toc150438006"/>
      <w:r w:rsidRPr="007742C4">
        <w:rPr>
          <w:rStyle w:val="CharSectNo"/>
        </w:rPr>
        <w:t>125</w:t>
      </w:r>
      <w:r w:rsidRPr="00457575">
        <w:tab/>
      </w:r>
      <w:r w:rsidR="00017974" w:rsidRPr="00457575">
        <w:t>Damage etc to be minimised</w:t>
      </w:r>
      <w:bookmarkEnd w:id="166"/>
    </w:p>
    <w:p w14:paraId="13537BC9" w14:textId="77777777" w:rsidR="00017974" w:rsidRPr="00457575" w:rsidRDefault="004805D6" w:rsidP="00EB4BCB">
      <w:pPr>
        <w:pStyle w:val="Amain"/>
        <w:keepNext/>
        <w:keepLines/>
      </w:pPr>
      <w:r>
        <w:tab/>
      </w:r>
      <w:r w:rsidR="00C84A57" w:rsidRPr="00457575">
        <w:t>(1)</w:t>
      </w:r>
      <w:r w:rsidR="00C84A57" w:rsidRPr="00457575">
        <w:tab/>
      </w:r>
      <w:r w:rsidR="00017974" w:rsidRPr="00457575">
        <w:t xml:space="preserve">In the exercise, or purported exercise, of a function under </w:t>
      </w:r>
      <w:r w:rsidR="001000A9" w:rsidRPr="00457575">
        <w:t>this part</w:t>
      </w:r>
      <w:r w:rsidR="00017974" w:rsidRPr="00457575">
        <w:t>, an authorised person must take all reasonable steps to ensure that the person causes as little inconvenience, detriment and damage as practicable.</w:t>
      </w:r>
    </w:p>
    <w:p w14:paraId="04C0841F" w14:textId="77777777" w:rsidR="00017974" w:rsidRPr="00457575" w:rsidRDefault="004805D6" w:rsidP="00AA2BEF">
      <w:pPr>
        <w:pStyle w:val="Amain"/>
        <w:keepLines/>
      </w:pPr>
      <w:r>
        <w:tab/>
      </w:r>
      <w:r w:rsidR="00C84A57" w:rsidRPr="00457575">
        <w:t>(2)</w:t>
      </w:r>
      <w:r w:rsidR="00C84A57" w:rsidRPr="00457575">
        <w:tab/>
      </w:r>
      <w:r w:rsidR="00017974" w:rsidRPr="00457575">
        <w:t xml:space="preserve">If an authorised person damages anything in the exercise or purported exercise of a function under </w:t>
      </w:r>
      <w:r w:rsidR="001000A9" w:rsidRPr="00457575">
        <w:t>this part</w:t>
      </w:r>
      <w:r w:rsidR="00017974" w:rsidRPr="00457575">
        <w:t>, the authorised person must give written notice of the particulars of the damage to the person the authorised person believes on reasonable grounds is the owner of the thing.</w:t>
      </w:r>
    </w:p>
    <w:p w14:paraId="68995248" w14:textId="77777777" w:rsidR="00017974" w:rsidRPr="00457575" w:rsidRDefault="004805D6" w:rsidP="004805D6">
      <w:pPr>
        <w:pStyle w:val="Amain"/>
      </w:pPr>
      <w:r>
        <w:tab/>
      </w:r>
      <w:r w:rsidR="00C84A57" w:rsidRPr="00457575">
        <w:t>(3)</w:t>
      </w:r>
      <w:r w:rsidR="00C84A57" w:rsidRPr="00457575">
        <w:tab/>
      </w:r>
      <w:r w:rsidR="00017974" w:rsidRPr="00457575">
        <w:t>The notice must state that—</w:t>
      </w:r>
    </w:p>
    <w:p w14:paraId="5CF676C3" w14:textId="77777777" w:rsidR="00017974" w:rsidRPr="00457575" w:rsidRDefault="004805D6" w:rsidP="004805D6">
      <w:pPr>
        <w:pStyle w:val="Apara"/>
      </w:pPr>
      <w:r>
        <w:tab/>
      </w:r>
      <w:r w:rsidR="00C84A57" w:rsidRPr="00457575">
        <w:t>(a)</w:t>
      </w:r>
      <w:r w:rsidR="00C84A57" w:rsidRPr="00457575">
        <w:tab/>
      </w:r>
      <w:r w:rsidR="00017974" w:rsidRPr="00457575">
        <w:t>the person may claim compensation from the Territory if the person suffers loss or expense because of the damage; and</w:t>
      </w:r>
    </w:p>
    <w:p w14:paraId="7636F22D" w14:textId="77777777" w:rsidR="00017974" w:rsidRPr="00457575" w:rsidRDefault="004805D6" w:rsidP="004805D6">
      <w:pPr>
        <w:pStyle w:val="Apara"/>
      </w:pPr>
      <w:r>
        <w:tab/>
      </w:r>
      <w:r w:rsidR="00C84A57" w:rsidRPr="00457575">
        <w:t>(b)</w:t>
      </w:r>
      <w:r w:rsidR="00C84A57" w:rsidRPr="00457575">
        <w:tab/>
      </w:r>
      <w:r w:rsidR="00017974" w:rsidRPr="00457575">
        <w:t>compensation may be claimed and ordered in a proceeding for compensation brought in a court of competent jurisdiction; and</w:t>
      </w:r>
    </w:p>
    <w:p w14:paraId="34F5924C" w14:textId="77777777" w:rsidR="00017974" w:rsidRPr="00457575" w:rsidRDefault="004805D6" w:rsidP="004805D6">
      <w:pPr>
        <w:pStyle w:val="Apara"/>
      </w:pPr>
      <w:r>
        <w:tab/>
      </w:r>
      <w:r w:rsidR="00C84A57" w:rsidRPr="00457575">
        <w:t>(c)</w:t>
      </w:r>
      <w:r w:rsidR="00C84A57" w:rsidRPr="00457575">
        <w:tab/>
      </w:r>
      <w:r w:rsidR="00017974" w:rsidRPr="00457575">
        <w:t>the court may order the payment of reasonable compensation for the loss or expense only if satisfied it is just to make the order in the circumstances of the particular case.</w:t>
      </w:r>
    </w:p>
    <w:p w14:paraId="4BFA4174" w14:textId="77777777" w:rsidR="00017974" w:rsidRPr="00457575" w:rsidRDefault="004805D6" w:rsidP="004805D6">
      <w:pPr>
        <w:pStyle w:val="Amain"/>
      </w:pPr>
      <w:r>
        <w:tab/>
      </w:r>
      <w:r w:rsidR="00C84A57" w:rsidRPr="00457575">
        <w:t>(4)</w:t>
      </w:r>
      <w:r w:rsidR="00C84A57" w:rsidRPr="00457575">
        <w:tab/>
      </w:r>
      <w:r w:rsidR="00017974" w:rsidRPr="00457575">
        <w:t xml:space="preserve">If the damage happens at premises entered under </w:t>
      </w:r>
      <w:r w:rsidR="001000A9" w:rsidRPr="00457575">
        <w:t>this part</w:t>
      </w:r>
      <w:r w:rsidR="00017974" w:rsidRPr="00457575">
        <w:t xml:space="preserve"> in the absence of the occupier, the notice may be given by leaving it, secured conspicuously, at the premises.</w:t>
      </w:r>
    </w:p>
    <w:p w14:paraId="5AADE2CB" w14:textId="77777777" w:rsidR="00017974" w:rsidRPr="00457575" w:rsidRDefault="00C84A57" w:rsidP="00C84A57">
      <w:pPr>
        <w:pStyle w:val="AH5Sec"/>
      </w:pPr>
      <w:bookmarkStart w:id="167" w:name="_Toc150438007"/>
      <w:r w:rsidRPr="007742C4">
        <w:rPr>
          <w:rStyle w:val="CharSectNo"/>
        </w:rPr>
        <w:lastRenderedPageBreak/>
        <w:t>126</w:t>
      </w:r>
      <w:r w:rsidRPr="00457575">
        <w:tab/>
      </w:r>
      <w:r w:rsidR="00017974" w:rsidRPr="00457575">
        <w:t>Compensation for exercise of enforcement powers</w:t>
      </w:r>
      <w:bookmarkEnd w:id="167"/>
    </w:p>
    <w:p w14:paraId="5BE275EA" w14:textId="77777777" w:rsidR="00017974" w:rsidRPr="00457575" w:rsidRDefault="004805D6" w:rsidP="002B0D51">
      <w:pPr>
        <w:pStyle w:val="Amain"/>
        <w:keepNext/>
      </w:pPr>
      <w:r>
        <w:tab/>
      </w:r>
      <w:r w:rsidR="00C84A57" w:rsidRPr="00457575">
        <w:t>(1)</w:t>
      </w:r>
      <w:r w:rsidR="00C84A57" w:rsidRPr="00457575">
        <w:tab/>
      </w:r>
      <w:r w:rsidR="00017974" w:rsidRPr="00457575">
        <w:t xml:space="preserve">A person may claim compensation from the Territory if the person suffers loss or expense because of the exercise, or purported exercise, of a function under </w:t>
      </w:r>
      <w:r w:rsidR="001000A9" w:rsidRPr="00457575">
        <w:t>this part</w:t>
      </w:r>
      <w:r w:rsidR="00017974" w:rsidRPr="00457575">
        <w:t xml:space="preserve"> by an authorised person.</w:t>
      </w:r>
    </w:p>
    <w:p w14:paraId="19D268A1" w14:textId="77777777" w:rsidR="00017974" w:rsidRPr="00457575" w:rsidRDefault="004805D6" w:rsidP="002B0D51">
      <w:pPr>
        <w:pStyle w:val="Amain"/>
        <w:keepNext/>
      </w:pPr>
      <w:r>
        <w:tab/>
      </w:r>
      <w:r w:rsidR="00C84A57" w:rsidRPr="00457575">
        <w:t>(2)</w:t>
      </w:r>
      <w:r w:rsidR="00C84A57" w:rsidRPr="00457575">
        <w:tab/>
      </w:r>
      <w:r w:rsidR="00017974" w:rsidRPr="00457575">
        <w:t>Compensation may be claimed and ordered in a proceeding for—</w:t>
      </w:r>
    </w:p>
    <w:p w14:paraId="38049B11" w14:textId="77777777" w:rsidR="00017974" w:rsidRPr="00457575" w:rsidRDefault="004805D6" w:rsidP="002B0D51">
      <w:pPr>
        <w:pStyle w:val="Apara"/>
        <w:keepNext/>
      </w:pPr>
      <w:r>
        <w:tab/>
      </w:r>
      <w:r w:rsidR="00C84A57" w:rsidRPr="00457575">
        <w:t>(a)</w:t>
      </w:r>
      <w:r w:rsidR="00C84A57" w:rsidRPr="00457575">
        <w:tab/>
      </w:r>
      <w:r w:rsidR="00017974" w:rsidRPr="00457575">
        <w:t>compensation brought in a court of competent jurisdiction; or</w:t>
      </w:r>
    </w:p>
    <w:p w14:paraId="23BDA5F5" w14:textId="77777777" w:rsidR="00017974" w:rsidRPr="00457575" w:rsidRDefault="004805D6" w:rsidP="004805D6">
      <w:pPr>
        <w:pStyle w:val="Apara"/>
      </w:pPr>
      <w:r>
        <w:tab/>
      </w:r>
      <w:r w:rsidR="00C84A57" w:rsidRPr="00457575">
        <w:t>(b)</w:t>
      </w:r>
      <w:r w:rsidR="00C84A57" w:rsidRPr="00457575">
        <w:tab/>
      </w:r>
      <w:r w:rsidR="00017974" w:rsidRPr="00457575">
        <w:t>an offence against this Act brought against the person making the claim for compensation.</w:t>
      </w:r>
    </w:p>
    <w:p w14:paraId="3D94661F" w14:textId="77777777" w:rsidR="00017974" w:rsidRPr="00457575" w:rsidRDefault="004805D6" w:rsidP="004805D6">
      <w:pPr>
        <w:pStyle w:val="Amain"/>
      </w:pPr>
      <w:r>
        <w:tab/>
      </w:r>
      <w:r w:rsidR="00C84A57" w:rsidRPr="00457575">
        <w:t>(3)</w:t>
      </w:r>
      <w:r w:rsidR="00C84A57" w:rsidRPr="00457575">
        <w:tab/>
      </w:r>
      <w:r w:rsidR="00017974" w:rsidRPr="00457575">
        <w:t>A court may order the payment of reasonable compensation for the loss or expense only if satisfied it is just to make the order in the circumstances of the particular case.</w:t>
      </w:r>
    </w:p>
    <w:p w14:paraId="011E7CFF" w14:textId="77777777" w:rsidR="00017974" w:rsidRPr="00457575" w:rsidRDefault="004805D6" w:rsidP="004805D6">
      <w:pPr>
        <w:pStyle w:val="Amain"/>
      </w:pPr>
      <w:r>
        <w:tab/>
      </w:r>
      <w:r w:rsidR="00C84A57" w:rsidRPr="00457575">
        <w:t>(4)</w:t>
      </w:r>
      <w:r w:rsidR="00C84A57" w:rsidRPr="00457575">
        <w:tab/>
      </w:r>
      <w:r w:rsidR="00017974" w:rsidRPr="00457575">
        <w:t>A regulation may prescribe matters that may, must or must not be taken into account by the court in considering whether it is just to make the order.</w:t>
      </w:r>
    </w:p>
    <w:p w14:paraId="09ADEBED" w14:textId="77777777" w:rsidR="00065CDC" w:rsidRPr="00457575" w:rsidRDefault="00065CDC" w:rsidP="00CF188E">
      <w:pPr>
        <w:pStyle w:val="PageBreak"/>
        <w:suppressLineNumbers/>
      </w:pPr>
      <w:r w:rsidRPr="00457575">
        <w:br w:type="page"/>
      </w:r>
    </w:p>
    <w:p w14:paraId="704099CB" w14:textId="77777777" w:rsidR="00017974" w:rsidRPr="007742C4" w:rsidRDefault="00C84A57" w:rsidP="00C84A57">
      <w:pPr>
        <w:pStyle w:val="AH2Part"/>
      </w:pPr>
      <w:bookmarkStart w:id="168" w:name="_Toc150438008"/>
      <w:r w:rsidRPr="007742C4">
        <w:rPr>
          <w:rStyle w:val="CharPartNo"/>
        </w:rPr>
        <w:lastRenderedPageBreak/>
        <w:t>Part 5</w:t>
      </w:r>
      <w:r w:rsidRPr="00457575">
        <w:tab/>
      </w:r>
      <w:r w:rsidR="00017974" w:rsidRPr="007742C4">
        <w:rPr>
          <w:rStyle w:val="CharPartText"/>
        </w:rPr>
        <w:t>Notification and review of decisions</w:t>
      </w:r>
      <w:bookmarkEnd w:id="168"/>
    </w:p>
    <w:p w14:paraId="7958FD03" w14:textId="77777777" w:rsidR="00E143F7" w:rsidRDefault="00E143F7" w:rsidP="00CF188E">
      <w:pPr>
        <w:pStyle w:val="Placeholder"/>
        <w:suppressLineNumbers/>
      </w:pPr>
      <w:r>
        <w:rPr>
          <w:rStyle w:val="CharDivNo"/>
        </w:rPr>
        <w:t xml:space="preserve">  </w:t>
      </w:r>
      <w:r>
        <w:rPr>
          <w:rStyle w:val="CharDivText"/>
        </w:rPr>
        <w:t xml:space="preserve">  </w:t>
      </w:r>
    </w:p>
    <w:p w14:paraId="65EF52D9" w14:textId="77777777" w:rsidR="00017974" w:rsidRPr="004805D6" w:rsidRDefault="00C84A57" w:rsidP="00C84A57">
      <w:pPr>
        <w:pStyle w:val="AH5Sec"/>
        <w:rPr>
          <w:rStyle w:val="charItals"/>
        </w:rPr>
      </w:pPr>
      <w:bookmarkStart w:id="169" w:name="_Toc150438009"/>
      <w:r w:rsidRPr="007742C4">
        <w:rPr>
          <w:rStyle w:val="CharSectNo"/>
        </w:rPr>
        <w:t>127</w:t>
      </w:r>
      <w:r w:rsidRPr="00457575">
        <w:tab/>
      </w:r>
      <w:r w:rsidR="00017974" w:rsidRPr="00457575">
        <w:t xml:space="preserve">What is a </w:t>
      </w:r>
      <w:r w:rsidR="00017974" w:rsidRPr="00457575">
        <w:rPr>
          <w:rStyle w:val="charItals"/>
        </w:rPr>
        <w:t>reviewable decision</w:t>
      </w:r>
      <w:r w:rsidR="00017974" w:rsidRPr="004805D6">
        <w:rPr>
          <w:rFonts w:cs="Arial"/>
        </w:rPr>
        <w:t>?—</w:t>
      </w:r>
      <w:r w:rsidR="007124C4" w:rsidRPr="004805D6">
        <w:rPr>
          <w:rFonts w:cs="Arial"/>
        </w:rPr>
        <w:t>pt</w:t>
      </w:r>
      <w:r w:rsidR="006C6D0D" w:rsidRPr="004805D6">
        <w:rPr>
          <w:rFonts w:cs="Arial"/>
        </w:rPr>
        <w:t xml:space="preserve"> 5</w:t>
      </w:r>
      <w:bookmarkEnd w:id="169"/>
    </w:p>
    <w:p w14:paraId="294A4B4A" w14:textId="77777777" w:rsidR="00017974" w:rsidRPr="00457575" w:rsidRDefault="00017974" w:rsidP="004805D6">
      <w:pPr>
        <w:pStyle w:val="Amainreturn"/>
        <w:keepNext/>
      </w:pPr>
      <w:r w:rsidRPr="00457575">
        <w:t xml:space="preserve">In </w:t>
      </w:r>
      <w:r w:rsidR="001000A9" w:rsidRPr="00457575">
        <w:t>this part</w:t>
      </w:r>
      <w:r w:rsidRPr="00457575">
        <w:t>:</w:t>
      </w:r>
    </w:p>
    <w:p w14:paraId="22372469" w14:textId="77777777" w:rsidR="00017974" w:rsidRPr="00457575" w:rsidRDefault="00017974" w:rsidP="00C84A57">
      <w:pPr>
        <w:pStyle w:val="aDef"/>
      </w:pPr>
      <w:r w:rsidRPr="00457575">
        <w:rPr>
          <w:rStyle w:val="charBoldItals"/>
        </w:rPr>
        <w:t>reviewable decision</w:t>
      </w:r>
      <w:r w:rsidRPr="00457575">
        <w:t xml:space="preserve"> means a decision mentioned in schedule 1, column 3 under a provision of this Act mentioned in column 2 in relation to the decision.</w:t>
      </w:r>
    </w:p>
    <w:p w14:paraId="387C9168" w14:textId="77777777" w:rsidR="00017974" w:rsidRPr="00457575" w:rsidRDefault="00C84A57" w:rsidP="00C84A57">
      <w:pPr>
        <w:pStyle w:val="AH5Sec"/>
      </w:pPr>
      <w:bookmarkStart w:id="170" w:name="_Toc150438010"/>
      <w:r w:rsidRPr="007742C4">
        <w:rPr>
          <w:rStyle w:val="CharSectNo"/>
        </w:rPr>
        <w:t>128</w:t>
      </w:r>
      <w:r w:rsidRPr="00457575">
        <w:tab/>
      </w:r>
      <w:r w:rsidR="00017974" w:rsidRPr="00457575">
        <w:t>Reviewable decision notices</w:t>
      </w:r>
      <w:bookmarkEnd w:id="170"/>
    </w:p>
    <w:p w14:paraId="1DE324A4" w14:textId="77777777" w:rsidR="00017974" w:rsidRPr="00457575" w:rsidRDefault="00017974" w:rsidP="004805D6">
      <w:pPr>
        <w:pStyle w:val="Amainreturn"/>
        <w:keepNext/>
      </w:pPr>
      <w:r w:rsidRPr="00457575">
        <w:t>If the director</w:t>
      </w:r>
      <w:r w:rsidRPr="00457575">
        <w:noBreakHyphen/>
        <w:t>general makes a reviewable decision, the director</w:t>
      </w:r>
      <w:r w:rsidRPr="00457575">
        <w:noBreakHyphen/>
        <w:t>general must give a reviewable decision notice to each entity mentioned in schedule 1, column 4 in relation to the decision.</w:t>
      </w:r>
    </w:p>
    <w:p w14:paraId="2E016399" w14:textId="6139E9D8" w:rsidR="003C1655" w:rsidRPr="00457575" w:rsidRDefault="003C1655" w:rsidP="003C1655">
      <w:pPr>
        <w:pStyle w:val="aNote"/>
      </w:pPr>
      <w:r w:rsidRPr="004805D6">
        <w:rPr>
          <w:rStyle w:val="charItals"/>
        </w:rPr>
        <w:t>Note 1</w:t>
      </w:r>
      <w:r w:rsidRPr="004805D6">
        <w:rPr>
          <w:rStyle w:val="charItals"/>
        </w:rPr>
        <w:tab/>
      </w:r>
      <w:r w:rsidRPr="00457575">
        <w:rPr>
          <w:iCs/>
        </w:rPr>
        <w:t xml:space="preserve">The </w:t>
      </w:r>
      <w:r w:rsidRPr="00457575">
        <w:t>director</w:t>
      </w:r>
      <w:r w:rsidRPr="00457575">
        <w:noBreakHyphen/>
        <w:t xml:space="preserve">general </w:t>
      </w:r>
      <w:r w:rsidRPr="00457575">
        <w:rPr>
          <w:iCs/>
        </w:rPr>
        <w:t xml:space="preserve">must also take reasonable steps </w:t>
      </w:r>
      <w:r w:rsidRPr="00457575">
        <w:t xml:space="preserve">to give a reviewable decision notice to any other person whose interests are affected by the decision (see </w:t>
      </w:r>
      <w:hyperlink r:id="rId124" w:tooltip="A2008-35" w:history="1">
        <w:r w:rsidR="00B457F2" w:rsidRPr="00B457F2">
          <w:rPr>
            <w:rStyle w:val="charCitHyperlinkItal"/>
          </w:rPr>
          <w:t>ACT Civil and Administrative Tribunal Act 2008</w:t>
        </w:r>
      </w:hyperlink>
      <w:r w:rsidRPr="00457575">
        <w:t xml:space="preserve">, s 67A). </w:t>
      </w:r>
    </w:p>
    <w:p w14:paraId="0656AB05" w14:textId="201388B5" w:rsidR="003C1655" w:rsidRPr="00457575" w:rsidRDefault="003C1655" w:rsidP="003C1655">
      <w:pPr>
        <w:pStyle w:val="aNote"/>
      </w:pPr>
      <w:r w:rsidRPr="004805D6">
        <w:rPr>
          <w:rStyle w:val="charItals"/>
        </w:rPr>
        <w:t>Note 2</w:t>
      </w:r>
      <w:r w:rsidRPr="004805D6">
        <w:rPr>
          <w:rStyle w:val="charItals"/>
        </w:rPr>
        <w:tab/>
      </w:r>
      <w:r w:rsidRPr="00457575">
        <w:t xml:space="preserve">The requirements for a reviewable decision notice are prescribed under the </w:t>
      </w:r>
      <w:hyperlink r:id="rId125" w:tooltip="A2008-35" w:history="1">
        <w:r w:rsidR="00B457F2" w:rsidRPr="00B457F2">
          <w:rPr>
            <w:rStyle w:val="charCitHyperlinkItal"/>
          </w:rPr>
          <w:t>ACT Civil and Administrative Tribunal Act 2008</w:t>
        </w:r>
      </w:hyperlink>
      <w:r w:rsidRPr="00457575">
        <w:t>.</w:t>
      </w:r>
    </w:p>
    <w:p w14:paraId="45EB8867" w14:textId="77777777" w:rsidR="00017974" w:rsidRPr="00457575" w:rsidRDefault="00C84A57" w:rsidP="00C84A57">
      <w:pPr>
        <w:pStyle w:val="AH5Sec"/>
      </w:pPr>
      <w:bookmarkStart w:id="171" w:name="_Toc150438011"/>
      <w:r w:rsidRPr="007742C4">
        <w:rPr>
          <w:rStyle w:val="CharSectNo"/>
        </w:rPr>
        <w:t>129</w:t>
      </w:r>
      <w:r w:rsidRPr="00457575">
        <w:tab/>
      </w:r>
      <w:r w:rsidR="00017974" w:rsidRPr="00457575">
        <w:t>Applications for review</w:t>
      </w:r>
      <w:bookmarkEnd w:id="171"/>
    </w:p>
    <w:p w14:paraId="77DCA9FC" w14:textId="77777777" w:rsidR="00017974" w:rsidRPr="00457575" w:rsidRDefault="00017974" w:rsidP="004805D6">
      <w:pPr>
        <w:pStyle w:val="Amainreturn"/>
        <w:keepNext/>
      </w:pPr>
      <w:r w:rsidRPr="00457575">
        <w:t>The following may apply to the ACAT for a review of a reviewable decision:</w:t>
      </w:r>
    </w:p>
    <w:p w14:paraId="67722F31" w14:textId="77777777" w:rsidR="00017974" w:rsidRPr="00457575" w:rsidRDefault="004805D6" w:rsidP="004805D6">
      <w:pPr>
        <w:pStyle w:val="Apara"/>
      </w:pPr>
      <w:r>
        <w:tab/>
      </w:r>
      <w:r w:rsidR="00C84A57" w:rsidRPr="00457575">
        <w:t>(a)</w:t>
      </w:r>
      <w:r w:rsidR="00C84A57" w:rsidRPr="00457575">
        <w:tab/>
      </w:r>
      <w:r w:rsidR="00017974" w:rsidRPr="00457575">
        <w:t>an entity mentioned in schedule 1, column 4 in relation to the decision;</w:t>
      </w:r>
    </w:p>
    <w:p w14:paraId="22895460" w14:textId="77777777" w:rsidR="00017974" w:rsidRPr="00457575" w:rsidRDefault="004805D6" w:rsidP="004805D6">
      <w:pPr>
        <w:pStyle w:val="Apara"/>
        <w:keepNext/>
      </w:pPr>
      <w:r>
        <w:tab/>
      </w:r>
      <w:r w:rsidR="00C84A57" w:rsidRPr="00457575">
        <w:t>(b)</w:t>
      </w:r>
      <w:r w:rsidR="00C84A57" w:rsidRPr="00457575">
        <w:tab/>
      </w:r>
      <w:r w:rsidR="00017974" w:rsidRPr="00457575">
        <w:t>any other person whose interests are affected by the decision.</w:t>
      </w:r>
    </w:p>
    <w:p w14:paraId="0976BE18" w14:textId="792943BA" w:rsidR="00017974" w:rsidRPr="00457575" w:rsidRDefault="00017974" w:rsidP="00017974">
      <w:pPr>
        <w:pStyle w:val="aNote"/>
      </w:pPr>
      <w:r w:rsidRPr="004805D6">
        <w:rPr>
          <w:rStyle w:val="charItals"/>
        </w:rPr>
        <w:t>Note</w:t>
      </w:r>
      <w:r w:rsidRPr="004805D6">
        <w:rPr>
          <w:rStyle w:val="charItals"/>
        </w:rPr>
        <w:tab/>
      </w:r>
      <w:r w:rsidRPr="00457575">
        <w:t xml:space="preserve">If a form is approved under the </w:t>
      </w:r>
      <w:hyperlink r:id="rId126" w:tooltip="A2008-35" w:history="1">
        <w:r w:rsidR="00B457F2" w:rsidRPr="00B457F2">
          <w:rPr>
            <w:rStyle w:val="charCitHyperlinkItal"/>
          </w:rPr>
          <w:t>ACT Civil and Administrative Tribunal Act 2008</w:t>
        </w:r>
      </w:hyperlink>
      <w:r w:rsidRPr="004805D6">
        <w:rPr>
          <w:rStyle w:val="charItals"/>
        </w:rPr>
        <w:t xml:space="preserve"> </w:t>
      </w:r>
      <w:r w:rsidRPr="00457575">
        <w:t>for the application, the form must be used.</w:t>
      </w:r>
    </w:p>
    <w:p w14:paraId="2B6762AE" w14:textId="77777777" w:rsidR="000A47BC" w:rsidRPr="00457575" w:rsidRDefault="000A47BC" w:rsidP="00CF188E">
      <w:pPr>
        <w:pStyle w:val="PageBreak"/>
        <w:suppressLineNumbers/>
      </w:pPr>
      <w:r w:rsidRPr="00457575">
        <w:br w:type="page"/>
      </w:r>
    </w:p>
    <w:p w14:paraId="38417D63" w14:textId="77777777" w:rsidR="00017974" w:rsidRPr="007742C4" w:rsidRDefault="00C84A57" w:rsidP="00C84A57">
      <w:pPr>
        <w:pStyle w:val="AH2Part"/>
      </w:pPr>
      <w:bookmarkStart w:id="172" w:name="_Toc150438012"/>
      <w:r w:rsidRPr="007742C4">
        <w:rPr>
          <w:rStyle w:val="CharPartNo"/>
        </w:rPr>
        <w:lastRenderedPageBreak/>
        <w:t>Part 6</w:t>
      </w:r>
      <w:r w:rsidRPr="00457575">
        <w:tab/>
      </w:r>
      <w:r w:rsidR="00017974" w:rsidRPr="007742C4">
        <w:rPr>
          <w:rStyle w:val="CharPartText"/>
        </w:rPr>
        <w:t>Miscellaneous</w:t>
      </w:r>
      <w:bookmarkEnd w:id="172"/>
    </w:p>
    <w:p w14:paraId="43740014" w14:textId="77777777" w:rsidR="00017974" w:rsidRPr="00457575" w:rsidRDefault="00C84A57" w:rsidP="00C84A57">
      <w:pPr>
        <w:pStyle w:val="AH5Sec"/>
      </w:pPr>
      <w:bookmarkStart w:id="173" w:name="_Toc150438013"/>
      <w:r w:rsidRPr="007742C4">
        <w:rPr>
          <w:rStyle w:val="CharSectNo"/>
        </w:rPr>
        <w:t>130</w:t>
      </w:r>
      <w:r w:rsidRPr="00457575">
        <w:tab/>
      </w:r>
      <w:r w:rsidR="00017974" w:rsidRPr="00457575">
        <w:t>Determination of fees etc</w:t>
      </w:r>
      <w:bookmarkEnd w:id="173"/>
    </w:p>
    <w:p w14:paraId="5433D32F" w14:textId="77777777" w:rsidR="00017974" w:rsidRPr="00457575" w:rsidRDefault="004805D6" w:rsidP="004805D6">
      <w:pPr>
        <w:pStyle w:val="Amain"/>
      </w:pPr>
      <w:r>
        <w:tab/>
      </w:r>
      <w:r w:rsidR="00C84A57" w:rsidRPr="00457575">
        <w:t>(1)</w:t>
      </w:r>
      <w:r w:rsidR="00C84A57" w:rsidRPr="00457575">
        <w:tab/>
      </w:r>
      <w:r w:rsidR="00017974" w:rsidRPr="00457575">
        <w:t>The Minister may determine—</w:t>
      </w:r>
    </w:p>
    <w:p w14:paraId="63399CB2" w14:textId="77777777" w:rsidR="00017974" w:rsidRPr="00457575" w:rsidRDefault="004805D6" w:rsidP="004805D6">
      <w:pPr>
        <w:pStyle w:val="Apara"/>
      </w:pPr>
      <w:r>
        <w:tab/>
      </w:r>
      <w:r w:rsidR="00C84A57" w:rsidRPr="00457575">
        <w:t>(a)</w:t>
      </w:r>
      <w:r w:rsidR="00C84A57" w:rsidRPr="00457575">
        <w:tab/>
      </w:r>
      <w:r w:rsidR="00017974" w:rsidRPr="00457575">
        <w:t>fees for this Act; and</w:t>
      </w:r>
    </w:p>
    <w:p w14:paraId="343D44B6" w14:textId="77777777" w:rsidR="00017974" w:rsidRPr="00457575" w:rsidRDefault="004805D6" w:rsidP="004805D6">
      <w:pPr>
        <w:pStyle w:val="Apara"/>
      </w:pPr>
      <w:r>
        <w:tab/>
      </w:r>
      <w:r w:rsidR="00C84A57" w:rsidRPr="00457575">
        <w:t>(b)</w:t>
      </w:r>
      <w:r w:rsidR="00C84A57" w:rsidRPr="00457575">
        <w:tab/>
      </w:r>
      <w:r w:rsidR="00017974" w:rsidRPr="00457575">
        <w:t xml:space="preserve">the annual percentage rate at which interest payable under </w:t>
      </w:r>
      <w:r w:rsidR="00CA42A4" w:rsidRPr="00457575">
        <w:t>section</w:t>
      </w:r>
      <w:r w:rsidR="00017974" w:rsidRPr="00457575">
        <w:t> </w:t>
      </w:r>
      <w:r w:rsidR="006C6D0D" w:rsidRPr="00457575">
        <w:t>66</w:t>
      </w:r>
      <w:r w:rsidR="00017974" w:rsidRPr="00457575">
        <w:t> (4) (Financial assurance condition—recovery of extra costs) is to be calculated; and</w:t>
      </w:r>
    </w:p>
    <w:p w14:paraId="2D81D11C" w14:textId="77777777" w:rsidR="00017974" w:rsidRPr="00457575" w:rsidRDefault="004805D6" w:rsidP="004805D6">
      <w:pPr>
        <w:pStyle w:val="Apara"/>
        <w:keepNext/>
      </w:pPr>
      <w:r>
        <w:tab/>
      </w:r>
      <w:r w:rsidR="00C84A57" w:rsidRPr="00457575">
        <w:t>(c)</w:t>
      </w:r>
      <w:r w:rsidR="00C84A57" w:rsidRPr="00457575">
        <w:tab/>
      </w:r>
      <w:r w:rsidR="00017974" w:rsidRPr="00457575">
        <w:t xml:space="preserve">the annual percentage rate at which interest accruing under </w:t>
      </w:r>
      <w:r w:rsidR="00CA42A4" w:rsidRPr="00457575">
        <w:t>section</w:t>
      </w:r>
      <w:r w:rsidR="00F721D9" w:rsidRPr="00457575">
        <w:t> </w:t>
      </w:r>
      <w:r w:rsidR="006C6D0D" w:rsidRPr="00457575">
        <w:t>67</w:t>
      </w:r>
      <w:r w:rsidR="00017974" w:rsidRPr="00457575">
        <w:t> (a) (Financial assurance condition—money held by Territory) is to be calculated.</w:t>
      </w:r>
    </w:p>
    <w:p w14:paraId="683FF497" w14:textId="1C005E06" w:rsidR="00017974" w:rsidRPr="00457575" w:rsidRDefault="00017974" w:rsidP="00017974">
      <w:pPr>
        <w:pStyle w:val="aNote"/>
      </w:pPr>
      <w:r w:rsidRPr="004805D6">
        <w:rPr>
          <w:rStyle w:val="charItals"/>
        </w:rPr>
        <w:t>Note</w:t>
      </w:r>
      <w:r w:rsidRPr="00457575">
        <w:tab/>
        <w:t xml:space="preserve">The </w:t>
      </w:r>
      <w:hyperlink r:id="rId127" w:tooltip="A2001-14" w:history="1">
        <w:r w:rsidR="00B457F2" w:rsidRPr="00B457F2">
          <w:rPr>
            <w:rStyle w:val="charCitHyperlinkAbbrev"/>
          </w:rPr>
          <w:t>Legislation Act</w:t>
        </w:r>
      </w:hyperlink>
      <w:r w:rsidRPr="004805D6">
        <w:t xml:space="preserve"> </w:t>
      </w:r>
      <w:r w:rsidRPr="00457575">
        <w:t xml:space="preserve">contains provisions about the making of determinations and regulations relating to fees, charges and other amounts (see </w:t>
      </w:r>
      <w:r w:rsidR="00CA42A4" w:rsidRPr="00457575">
        <w:t>pt</w:t>
      </w:r>
      <w:r w:rsidRPr="00457575">
        <w:t xml:space="preserve"> 6.3).</w:t>
      </w:r>
    </w:p>
    <w:p w14:paraId="78972164" w14:textId="77777777" w:rsidR="00017974" w:rsidRPr="00457575" w:rsidRDefault="004805D6" w:rsidP="004805D6">
      <w:pPr>
        <w:pStyle w:val="Amain"/>
        <w:keepNext/>
      </w:pPr>
      <w:r>
        <w:tab/>
      </w:r>
      <w:r w:rsidR="00C84A57" w:rsidRPr="00457575">
        <w:t>(2)</w:t>
      </w:r>
      <w:r w:rsidR="00C84A57" w:rsidRPr="00457575">
        <w:tab/>
      </w:r>
      <w:r w:rsidR="00017974" w:rsidRPr="00457575">
        <w:t>A determination is a disallowable instrument.</w:t>
      </w:r>
    </w:p>
    <w:p w14:paraId="58E8DFAE" w14:textId="5C30CB84" w:rsidR="00017974" w:rsidRPr="00457575" w:rsidRDefault="00017974" w:rsidP="00017974">
      <w:pPr>
        <w:pStyle w:val="aNote"/>
      </w:pPr>
      <w:r w:rsidRPr="004805D6">
        <w:rPr>
          <w:rStyle w:val="charItals"/>
        </w:rPr>
        <w:t>Note</w:t>
      </w:r>
      <w:r w:rsidRPr="00457575">
        <w:tab/>
        <w:t xml:space="preserve">A disallowable instrument must be notified, and presented to the Legislative Assembly, under the </w:t>
      </w:r>
      <w:hyperlink r:id="rId128" w:tooltip="A2001-14" w:history="1">
        <w:r w:rsidR="00B457F2" w:rsidRPr="00B457F2">
          <w:rPr>
            <w:rStyle w:val="charCitHyperlinkAbbrev"/>
          </w:rPr>
          <w:t>Legislation Act</w:t>
        </w:r>
      </w:hyperlink>
      <w:r w:rsidRPr="00457575">
        <w:t>.</w:t>
      </w:r>
    </w:p>
    <w:p w14:paraId="78D9F4D8" w14:textId="77777777" w:rsidR="00017974" w:rsidRPr="00457575" w:rsidRDefault="00C84A57" w:rsidP="00C84A57">
      <w:pPr>
        <w:pStyle w:val="AH5Sec"/>
      </w:pPr>
      <w:bookmarkStart w:id="174" w:name="_Toc150438014"/>
      <w:r w:rsidRPr="007742C4">
        <w:rPr>
          <w:rStyle w:val="CharSectNo"/>
        </w:rPr>
        <w:t>131</w:t>
      </w:r>
      <w:r w:rsidRPr="00457575">
        <w:tab/>
      </w:r>
      <w:r w:rsidR="00017974" w:rsidRPr="00457575">
        <w:t>Approved forms</w:t>
      </w:r>
      <w:bookmarkEnd w:id="174"/>
    </w:p>
    <w:p w14:paraId="5C92EC1E" w14:textId="77777777" w:rsidR="00017974" w:rsidRPr="00457575" w:rsidRDefault="004805D6" w:rsidP="004805D6">
      <w:pPr>
        <w:pStyle w:val="Amain"/>
      </w:pPr>
      <w:r>
        <w:tab/>
      </w:r>
      <w:r w:rsidR="00C84A57" w:rsidRPr="00457575">
        <w:t>(1)</w:t>
      </w:r>
      <w:r w:rsidR="00C84A57" w:rsidRPr="00457575">
        <w:tab/>
      </w:r>
      <w:r w:rsidR="00017974" w:rsidRPr="00457575">
        <w:t>The director</w:t>
      </w:r>
      <w:r w:rsidR="00017974" w:rsidRPr="00457575">
        <w:noBreakHyphen/>
        <w:t>general may approve forms for this Act.</w:t>
      </w:r>
    </w:p>
    <w:p w14:paraId="0B79193D" w14:textId="77777777" w:rsidR="00017974" w:rsidRPr="00457575" w:rsidRDefault="004805D6" w:rsidP="004805D6">
      <w:pPr>
        <w:pStyle w:val="Amain"/>
        <w:keepNext/>
      </w:pPr>
      <w:r>
        <w:tab/>
      </w:r>
      <w:r w:rsidR="00C84A57" w:rsidRPr="00457575">
        <w:t>(2)</w:t>
      </w:r>
      <w:r w:rsidR="00C84A57" w:rsidRPr="00457575">
        <w:tab/>
      </w:r>
      <w:r w:rsidR="00017974" w:rsidRPr="00457575">
        <w:t>If the director</w:t>
      </w:r>
      <w:r w:rsidR="00017974" w:rsidRPr="00457575">
        <w:noBreakHyphen/>
        <w:t>general approves a form for a particular purpose, the approved form must be used for that purpose.</w:t>
      </w:r>
    </w:p>
    <w:p w14:paraId="3FC9E093" w14:textId="2AFA7ED8" w:rsidR="00017974" w:rsidRPr="00457575" w:rsidRDefault="00017974" w:rsidP="00017974">
      <w:pPr>
        <w:pStyle w:val="aNote"/>
      </w:pPr>
      <w:r w:rsidRPr="00457575">
        <w:rPr>
          <w:rStyle w:val="charItals"/>
        </w:rPr>
        <w:t>Note</w:t>
      </w:r>
      <w:r w:rsidRPr="00457575">
        <w:tab/>
        <w:t xml:space="preserve">For other provisions about forms, see the </w:t>
      </w:r>
      <w:hyperlink r:id="rId129" w:tooltip="A2001-14" w:history="1">
        <w:r w:rsidR="00B457F2" w:rsidRPr="00B457F2">
          <w:rPr>
            <w:rStyle w:val="charCitHyperlinkAbbrev"/>
          </w:rPr>
          <w:t>Legislation Act</w:t>
        </w:r>
      </w:hyperlink>
      <w:r w:rsidR="00702AD2" w:rsidRPr="00457575">
        <w:t>, s </w:t>
      </w:r>
      <w:r w:rsidRPr="00457575">
        <w:t>255.</w:t>
      </w:r>
    </w:p>
    <w:p w14:paraId="3EB92FB5" w14:textId="77777777" w:rsidR="00017974" w:rsidRPr="00457575" w:rsidRDefault="004805D6" w:rsidP="004805D6">
      <w:pPr>
        <w:pStyle w:val="Amain"/>
        <w:keepNext/>
      </w:pPr>
      <w:r>
        <w:tab/>
      </w:r>
      <w:r w:rsidR="00C84A57" w:rsidRPr="00457575">
        <w:t>(3)</w:t>
      </w:r>
      <w:r w:rsidR="00C84A57" w:rsidRPr="00457575">
        <w:tab/>
      </w:r>
      <w:r w:rsidR="00017974" w:rsidRPr="00457575">
        <w:t>An approved form is a notifiable instrument.</w:t>
      </w:r>
    </w:p>
    <w:p w14:paraId="61681775" w14:textId="5BC34555" w:rsidR="00017974" w:rsidRPr="00457575" w:rsidRDefault="00017974" w:rsidP="00017974">
      <w:pPr>
        <w:pStyle w:val="aNote"/>
      </w:pPr>
      <w:r w:rsidRPr="00457575">
        <w:rPr>
          <w:rStyle w:val="charItals"/>
        </w:rPr>
        <w:t>Note</w:t>
      </w:r>
      <w:r w:rsidRPr="00457575">
        <w:rPr>
          <w:rStyle w:val="charItals"/>
        </w:rPr>
        <w:tab/>
      </w:r>
      <w:r w:rsidRPr="00457575">
        <w:t xml:space="preserve">A notifiable instrument must be notified under the </w:t>
      </w:r>
      <w:hyperlink r:id="rId130" w:tooltip="A2001-14" w:history="1">
        <w:r w:rsidR="00B457F2" w:rsidRPr="00B457F2">
          <w:rPr>
            <w:rStyle w:val="charCitHyperlinkAbbrev"/>
          </w:rPr>
          <w:t>Legislation Act</w:t>
        </w:r>
      </w:hyperlink>
      <w:r w:rsidRPr="00457575">
        <w:t>.</w:t>
      </w:r>
    </w:p>
    <w:p w14:paraId="7158C223" w14:textId="77777777" w:rsidR="00017974" w:rsidRPr="00457575" w:rsidRDefault="00C84A57" w:rsidP="00C84A57">
      <w:pPr>
        <w:pStyle w:val="AH5Sec"/>
      </w:pPr>
      <w:bookmarkStart w:id="175" w:name="_Toc150438015"/>
      <w:r w:rsidRPr="007742C4">
        <w:rPr>
          <w:rStyle w:val="CharSectNo"/>
        </w:rPr>
        <w:t>132</w:t>
      </w:r>
      <w:r w:rsidRPr="00457575">
        <w:tab/>
      </w:r>
      <w:r w:rsidR="00017974" w:rsidRPr="00457575">
        <w:t>Regulation-making power</w:t>
      </w:r>
      <w:bookmarkEnd w:id="175"/>
    </w:p>
    <w:p w14:paraId="751CA25C" w14:textId="77777777" w:rsidR="00017974" w:rsidRPr="00457575" w:rsidRDefault="00017974" w:rsidP="00017974">
      <w:pPr>
        <w:pStyle w:val="Amainreturn"/>
        <w:keepNext/>
      </w:pPr>
      <w:r w:rsidRPr="00457575">
        <w:t>The Executive may make regulations for this Act.</w:t>
      </w:r>
    </w:p>
    <w:p w14:paraId="668DA81E" w14:textId="74ABC4F7" w:rsidR="00017974" w:rsidRPr="00457575" w:rsidRDefault="00017974" w:rsidP="00017974">
      <w:pPr>
        <w:pStyle w:val="aNote"/>
      </w:pPr>
      <w:r w:rsidRPr="00457575">
        <w:rPr>
          <w:rStyle w:val="charItals"/>
        </w:rPr>
        <w:t>Note</w:t>
      </w:r>
      <w:r w:rsidRPr="00457575">
        <w:rPr>
          <w:rStyle w:val="charItals"/>
        </w:rPr>
        <w:tab/>
      </w:r>
      <w:r w:rsidRPr="00457575">
        <w:t xml:space="preserve">Regulations must be notified, and presented to the Legislative Assembly, under the </w:t>
      </w:r>
      <w:hyperlink r:id="rId131" w:tooltip="A2001-14" w:history="1">
        <w:r w:rsidR="00B457F2" w:rsidRPr="00B457F2">
          <w:rPr>
            <w:rStyle w:val="charCitHyperlinkAbbrev"/>
          </w:rPr>
          <w:t>Legislation Act</w:t>
        </w:r>
      </w:hyperlink>
      <w:r w:rsidRPr="00457575">
        <w:t>.</w:t>
      </w:r>
    </w:p>
    <w:p w14:paraId="63777B1C" w14:textId="77777777" w:rsidR="00235CE3" w:rsidRDefault="00235CE3" w:rsidP="00235CE3">
      <w:pPr>
        <w:pStyle w:val="02Text"/>
        <w:sectPr w:rsidR="00235CE3">
          <w:headerReference w:type="even" r:id="rId132"/>
          <w:headerReference w:type="default" r:id="rId133"/>
          <w:footerReference w:type="even" r:id="rId134"/>
          <w:footerReference w:type="default" r:id="rId135"/>
          <w:footerReference w:type="first" r:id="rId136"/>
          <w:pgSz w:w="11907" w:h="16839" w:code="9"/>
          <w:pgMar w:top="3880" w:right="1900" w:bottom="3100" w:left="2300" w:header="2280" w:footer="1760" w:gutter="0"/>
          <w:pgNumType w:start="1"/>
          <w:cols w:space="720"/>
          <w:titlePg/>
          <w:docGrid w:linePitch="254"/>
        </w:sectPr>
      </w:pPr>
    </w:p>
    <w:p w14:paraId="79BAD6CE" w14:textId="77777777" w:rsidR="00B23440" w:rsidRPr="00457575" w:rsidRDefault="00B23440" w:rsidP="00CF188E">
      <w:pPr>
        <w:pStyle w:val="PageBreak"/>
        <w:suppressLineNumbers/>
      </w:pPr>
      <w:r w:rsidRPr="00457575">
        <w:br w:type="page"/>
      </w:r>
    </w:p>
    <w:p w14:paraId="0FCFA3C9" w14:textId="77777777" w:rsidR="002C19FF" w:rsidRPr="007742C4" w:rsidRDefault="00C84A57" w:rsidP="00C84A57">
      <w:pPr>
        <w:pStyle w:val="Sched-heading"/>
      </w:pPr>
      <w:bookmarkStart w:id="176" w:name="_Toc150438016"/>
      <w:r w:rsidRPr="007742C4">
        <w:rPr>
          <w:rStyle w:val="CharChapNo"/>
        </w:rPr>
        <w:lastRenderedPageBreak/>
        <w:t>Schedule 1</w:t>
      </w:r>
      <w:r w:rsidRPr="00457575">
        <w:tab/>
      </w:r>
      <w:r w:rsidR="00AA7069" w:rsidRPr="007742C4">
        <w:rPr>
          <w:rStyle w:val="CharChapText"/>
        </w:rPr>
        <w:t>Reviewable decisions</w:t>
      </w:r>
      <w:bookmarkEnd w:id="176"/>
    </w:p>
    <w:p w14:paraId="2BCB0EBE" w14:textId="77777777" w:rsidR="00E143F7" w:rsidRDefault="00E143F7" w:rsidP="00CF188E">
      <w:pPr>
        <w:pStyle w:val="Placeholder"/>
        <w:suppressLineNumbers/>
      </w:pPr>
      <w:r>
        <w:rPr>
          <w:rStyle w:val="CharPartNo"/>
        </w:rPr>
        <w:t xml:space="preserve">  </w:t>
      </w:r>
      <w:r>
        <w:rPr>
          <w:rStyle w:val="CharPartText"/>
        </w:rPr>
        <w:t xml:space="preserve">  </w:t>
      </w:r>
    </w:p>
    <w:p w14:paraId="280155C2" w14:textId="77777777" w:rsidR="00AA7069" w:rsidRPr="00457575" w:rsidRDefault="00AA7069" w:rsidP="00AA7069">
      <w:pPr>
        <w:pStyle w:val="ref"/>
      </w:pPr>
      <w:r w:rsidRPr="00457575">
        <w:t xml:space="preserve">(see </w:t>
      </w:r>
      <w:r w:rsidR="007124C4" w:rsidRPr="00457575">
        <w:t>pt</w:t>
      </w:r>
      <w:r w:rsidR="006C6D0D" w:rsidRPr="00457575">
        <w:t xml:space="preserve"> 5</w:t>
      </w:r>
      <w:r w:rsidRPr="00457575">
        <w:t>)</w:t>
      </w:r>
    </w:p>
    <w:p w14:paraId="5643B8EF" w14:textId="77777777" w:rsidR="00AA7069" w:rsidRPr="00457575" w:rsidRDefault="00AA7069" w:rsidP="0058053A">
      <w:pPr>
        <w:suppressLineNumbers/>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8"/>
        <w:gridCol w:w="1080"/>
        <w:gridCol w:w="3720"/>
        <w:gridCol w:w="2080"/>
      </w:tblGrid>
      <w:tr w:rsidR="00AA7069" w:rsidRPr="00457575" w14:paraId="3D6C5A52" w14:textId="77777777" w:rsidTr="00714BB0">
        <w:trPr>
          <w:cantSplit/>
          <w:tblHeader/>
        </w:trPr>
        <w:tc>
          <w:tcPr>
            <w:tcW w:w="1068" w:type="dxa"/>
            <w:tcBorders>
              <w:bottom w:val="single" w:sz="4" w:space="0" w:color="auto"/>
            </w:tcBorders>
          </w:tcPr>
          <w:p w14:paraId="7F1A9145" w14:textId="77777777" w:rsidR="00AA7069" w:rsidRPr="00457575" w:rsidRDefault="00AA7069" w:rsidP="00714BB0">
            <w:pPr>
              <w:pStyle w:val="TableColHd"/>
            </w:pPr>
            <w:r w:rsidRPr="00457575">
              <w:t>column 1</w:t>
            </w:r>
          </w:p>
          <w:p w14:paraId="39440C36" w14:textId="77777777" w:rsidR="00AA7069" w:rsidRPr="00457575" w:rsidRDefault="00AA7069" w:rsidP="00714BB0">
            <w:pPr>
              <w:pStyle w:val="TableColHd"/>
            </w:pPr>
            <w:r w:rsidRPr="00457575">
              <w:t>item</w:t>
            </w:r>
          </w:p>
        </w:tc>
        <w:tc>
          <w:tcPr>
            <w:tcW w:w="1080" w:type="dxa"/>
            <w:tcBorders>
              <w:bottom w:val="single" w:sz="4" w:space="0" w:color="auto"/>
            </w:tcBorders>
          </w:tcPr>
          <w:p w14:paraId="02954F1C" w14:textId="77777777" w:rsidR="00AA7069" w:rsidRPr="00457575" w:rsidRDefault="00AA7069" w:rsidP="00714BB0">
            <w:pPr>
              <w:pStyle w:val="TableColHd"/>
            </w:pPr>
            <w:r w:rsidRPr="00457575">
              <w:t>column 2</w:t>
            </w:r>
          </w:p>
          <w:p w14:paraId="35089055" w14:textId="77777777" w:rsidR="00AA7069" w:rsidRPr="00457575" w:rsidRDefault="00AA7069" w:rsidP="00714BB0">
            <w:pPr>
              <w:pStyle w:val="TableColHd"/>
            </w:pPr>
            <w:r w:rsidRPr="00457575">
              <w:t>section</w:t>
            </w:r>
          </w:p>
        </w:tc>
        <w:tc>
          <w:tcPr>
            <w:tcW w:w="3720" w:type="dxa"/>
            <w:tcBorders>
              <w:bottom w:val="single" w:sz="4" w:space="0" w:color="auto"/>
            </w:tcBorders>
          </w:tcPr>
          <w:p w14:paraId="2495D856" w14:textId="77777777" w:rsidR="00AA7069" w:rsidRPr="00457575" w:rsidRDefault="00AA7069" w:rsidP="00714BB0">
            <w:pPr>
              <w:pStyle w:val="TableColHd"/>
            </w:pPr>
            <w:r w:rsidRPr="00457575">
              <w:t>column 3</w:t>
            </w:r>
          </w:p>
          <w:p w14:paraId="2399225A" w14:textId="77777777" w:rsidR="00AA7069" w:rsidRPr="00457575" w:rsidRDefault="00AA7069" w:rsidP="00714BB0">
            <w:pPr>
              <w:pStyle w:val="TableColHd"/>
            </w:pPr>
            <w:r w:rsidRPr="00457575">
              <w:t>decision</w:t>
            </w:r>
          </w:p>
        </w:tc>
        <w:tc>
          <w:tcPr>
            <w:tcW w:w="2080" w:type="dxa"/>
            <w:tcBorders>
              <w:bottom w:val="single" w:sz="4" w:space="0" w:color="auto"/>
            </w:tcBorders>
          </w:tcPr>
          <w:p w14:paraId="44C798A2" w14:textId="77777777" w:rsidR="00AA7069" w:rsidRPr="00457575" w:rsidRDefault="00AA7069" w:rsidP="00714BB0">
            <w:pPr>
              <w:pStyle w:val="TableColHd"/>
            </w:pPr>
            <w:r w:rsidRPr="00457575">
              <w:t>column 4</w:t>
            </w:r>
          </w:p>
          <w:p w14:paraId="383752B2" w14:textId="77777777" w:rsidR="00AA7069" w:rsidRPr="00457575" w:rsidRDefault="00AA7069" w:rsidP="00714BB0">
            <w:pPr>
              <w:pStyle w:val="TableColHd"/>
            </w:pPr>
            <w:r w:rsidRPr="00457575">
              <w:t>entity</w:t>
            </w:r>
          </w:p>
        </w:tc>
      </w:tr>
      <w:tr w:rsidR="00AA7069" w:rsidRPr="00457575" w14:paraId="4C7CB149" w14:textId="77777777" w:rsidTr="00714BB0">
        <w:trPr>
          <w:cantSplit/>
        </w:trPr>
        <w:tc>
          <w:tcPr>
            <w:tcW w:w="1068" w:type="dxa"/>
            <w:tcBorders>
              <w:top w:val="single" w:sz="4" w:space="0" w:color="auto"/>
            </w:tcBorders>
          </w:tcPr>
          <w:p w14:paraId="00D1C599" w14:textId="77777777" w:rsidR="00AA7069" w:rsidRPr="00457575" w:rsidRDefault="00C84A57" w:rsidP="00C84A57">
            <w:pPr>
              <w:pStyle w:val="TableNumbered"/>
              <w:numPr>
                <w:ilvl w:val="0"/>
                <w:numId w:val="0"/>
              </w:numPr>
              <w:ind w:left="360" w:hanging="360"/>
            </w:pPr>
            <w:r w:rsidRPr="00457575">
              <w:t xml:space="preserve">1 </w:t>
            </w:r>
          </w:p>
        </w:tc>
        <w:tc>
          <w:tcPr>
            <w:tcW w:w="1080" w:type="dxa"/>
            <w:tcBorders>
              <w:top w:val="single" w:sz="4" w:space="0" w:color="auto"/>
            </w:tcBorders>
          </w:tcPr>
          <w:p w14:paraId="0A962ED7" w14:textId="77777777" w:rsidR="00AA7069" w:rsidRPr="00457575" w:rsidRDefault="006C6D0D" w:rsidP="00714BB0">
            <w:pPr>
              <w:pStyle w:val="TableText"/>
              <w:rPr>
                <w:sz w:val="20"/>
              </w:rPr>
            </w:pPr>
            <w:r w:rsidRPr="00457575">
              <w:rPr>
                <w:sz w:val="20"/>
              </w:rPr>
              <w:t>12</w:t>
            </w:r>
            <w:r w:rsidR="00AA7069" w:rsidRPr="00457575">
              <w:rPr>
                <w:sz w:val="20"/>
              </w:rPr>
              <w:t xml:space="preserve"> (4)</w:t>
            </w:r>
          </w:p>
        </w:tc>
        <w:tc>
          <w:tcPr>
            <w:tcW w:w="3720" w:type="dxa"/>
            <w:tcBorders>
              <w:top w:val="single" w:sz="4" w:space="0" w:color="auto"/>
            </w:tcBorders>
          </w:tcPr>
          <w:p w14:paraId="3E8FA0AF" w14:textId="77777777" w:rsidR="00AA7069" w:rsidRPr="00457575" w:rsidRDefault="00AA7069" w:rsidP="00714BB0">
            <w:pPr>
              <w:pStyle w:val="TableText"/>
              <w:rPr>
                <w:sz w:val="20"/>
              </w:rPr>
            </w:pPr>
            <w:r w:rsidRPr="00457575">
              <w:rPr>
                <w:sz w:val="20"/>
              </w:rPr>
              <w:t>refuse to issue closed road approval</w:t>
            </w:r>
          </w:p>
        </w:tc>
        <w:tc>
          <w:tcPr>
            <w:tcW w:w="2080" w:type="dxa"/>
            <w:tcBorders>
              <w:top w:val="single" w:sz="4" w:space="0" w:color="auto"/>
            </w:tcBorders>
          </w:tcPr>
          <w:p w14:paraId="27142FDB" w14:textId="77777777" w:rsidR="00AA7069" w:rsidRPr="00457575" w:rsidRDefault="00AA7069" w:rsidP="00714BB0">
            <w:pPr>
              <w:pStyle w:val="TableText"/>
              <w:rPr>
                <w:sz w:val="20"/>
              </w:rPr>
            </w:pPr>
            <w:r w:rsidRPr="00457575">
              <w:rPr>
                <w:sz w:val="20"/>
              </w:rPr>
              <w:t>applicant for approval</w:t>
            </w:r>
          </w:p>
        </w:tc>
      </w:tr>
      <w:tr w:rsidR="00AA7069" w:rsidRPr="00457575" w14:paraId="1A1764CF" w14:textId="77777777" w:rsidTr="00714BB0">
        <w:trPr>
          <w:cantSplit/>
        </w:trPr>
        <w:tc>
          <w:tcPr>
            <w:tcW w:w="1068" w:type="dxa"/>
          </w:tcPr>
          <w:p w14:paraId="66AA175B" w14:textId="77777777" w:rsidR="00AA7069" w:rsidRPr="00457575" w:rsidRDefault="00C84A57" w:rsidP="00C84A57">
            <w:pPr>
              <w:pStyle w:val="TableNumbered"/>
              <w:numPr>
                <w:ilvl w:val="0"/>
                <w:numId w:val="0"/>
              </w:numPr>
              <w:ind w:left="360" w:hanging="360"/>
            </w:pPr>
            <w:r w:rsidRPr="00457575">
              <w:t xml:space="preserve">2 </w:t>
            </w:r>
          </w:p>
        </w:tc>
        <w:tc>
          <w:tcPr>
            <w:tcW w:w="1080" w:type="dxa"/>
          </w:tcPr>
          <w:p w14:paraId="264EF618" w14:textId="77777777" w:rsidR="00AA7069" w:rsidRPr="00457575" w:rsidRDefault="006C6D0D" w:rsidP="00714BB0">
            <w:pPr>
              <w:pStyle w:val="TableText"/>
              <w:rPr>
                <w:sz w:val="20"/>
              </w:rPr>
            </w:pPr>
            <w:r w:rsidRPr="00457575">
              <w:rPr>
                <w:sz w:val="20"/>
              </w:rPr>
              <w:t>12</w:t>
            </w:r>
            <w:r w:rsidR="00AA7069" w:rsidRPr="00457575">
              <w:rPr>
                <w:sz w:val="20"/>
              </w:rPr>
              <w:t xml:space="preserve"> (5)</w:t>
            </w:r>
          </w:p>
        </w:tc>
        <w:tc>
          <w:tcPr>
            <w:tcW w:w="3720" w:type="dxa"/>
          </w:tcPr>
          <w:p w14:paraId="3E43D01C" w14:textId="77777777" w:rsidR="00AA7069" w:rsidRPr="00457575" w:rsidRDefault="00AA7069" w:rsidP="00714BB0">
            <w:pPr>
              <w:pStyle w:val="TableText"/>
              <w:rPr>
                <w:sz w:val="20"/>
              </w:rPr>
            </w:pPr>
            <w:r w:rsidRPr="00457575">
              <w:rPr>
                <w:sz w:val="20"/>
              </w:rPr>
              <w:t>impose condition on closed road approval</w:t>
            </w:r>
          </w:p>
        </w:tc>
        <w:tc>
          <w:tcPr>
            <w:tcW w:w="2080" w:type="dxa"/>
          </w:tcPr>
          <w:p w14:paraId="4A939066" w14:textId="77777777" w:rsidR="00AA7069" w:rsidRPr="00457575" w:rsidRDefault="00AA7069" w:rsidP="00714BB0">
            <w:pPr>
              <w:pStyle w:val="TableText"/>
              <w:rPr>
                <w:sz w:val="20"/>
              </w:rPr>
            </w:pPr>
            <w:r w:rsidRPr="00457575">
              <w:rPr>
                <w:sz w:val="20"/>
              </w:rPr>
              <w:t>applicant for approval</w:t>
            </w:r>
          </w:p>
        </w:tc>
      </w:tr>
      <w:tr w:rsidR="00AA7069" w:rsidRPr="00457575" w14:paraId="4EFE5C99" w14:textId="77777777" w:rsidTr="00714BB0">
        <w:trPr>
          <w:cantSplit/>
        </w:trPr>
        <w:tc>
          <w:tcPr>
            <w:tcW w:w="1068" w:type="dxa"/>
          </w:tcPr>
          <w:p w14:paraId="0E83252E" w14:textId="77777777" w:rsidR="00AA7069" w:rsidRPr="00457575" w:rsidRDefault="00C84A57" w:rsidP="00C84A57">
            <w:pPr>
              <w:pStyle w:val="TableNumbered"/>
              <w:numPr>
                <w:ilvl w:val="0"/>
                <w:numId w:val="0"/>
              </w:numPr>
              <w:ind w:left="360" w:hanging="360"/>
            </w:pPr>
            <w:r w:rsidRPr="00457575">
              <w:t xml:space="preserve">3 </w:t>
            </w:r>
          </w:p>
        </w:tc>
        <w:tc>
          <w:tcPr>
            <w:tcW w:w="1080" w:type="dxa"/>
          </w:tcPr>
          <w:p w14:paraId="5836103B" w14:textId="77777777" w:rsidR="00AA7069" w:rsidRPr="00457575" w:rsidRDefault="006C6D0D" w:rsidP="00714BB0">
            <w:pPr>
              <w:pStyle w:val="TableText"/>
              <w:rPr>
                <w:sz w:val="20"/>
              </w:rPr>
            </w:pPr>
            <w:r w:rsidRPr="00457575">
              <w:rPr>
                <w:sz w:val="20"/>
              </w:rPr>
              <w:t>15</w:t>
            </w:r>
            <w:r w:rsidR="00AA7069" w:rsidRPr="00457575">
              <w:rPr>
                <w:sz w:val="20"/>
              </w:rPr>
              <w:t xml:space="preserve"> (2)</w:t>
            </w:r>
          </w:p>
        </w:tc>
        <w:tc>
          <w:tcPr>
            <w:tcW w:w="3720" w:type="dxa"/>
          </w:tcPr>
          <w:p w14:paraId="2D197BF4" w14:textId="77777777" w:rsidR="00AA7069" w:rsidRPr="00457575" w:rsidRDefault="00AA7069" w:rsidP="00714BB0">
            <w:pPr>
              <w:pStyle w:val="TableText"/>
              <w:rPr>
                <w:sz w:val="20"/>
              </w:rPr>
            </w:pPr>
            <w:r w:rsidRPr="00457575">
              <w:rPr>
                <w:sz w:val="20"/>
              </w:rPr>
              <w:t>issue drainage direction</w:t>
            </w:r>
          </w:p>
        </w:tc>
        <w:tc>
          <w:tcPr>
            <w:tcW w:w="2080" w:type="dxa"/>
          </w:tcPr>
          <w:p w14:paraId="45B51549" w14:textId="77777777" w:rsidR="00AA7069" w:rsidRPr="00457575" w:rsidRDefault="00AA7069" w:rsidP="00714BB0">
            <w:pPr>
              <w:pStyle w:val="TableText"/>
              <w:rPr>
                <w:sz w:val="20"/>
              </w:rPr>
            </w:pPr>
            <w:r w:rsidRPr="00457575">
              <w:rPr>
                <w:sz w:val="20"/>
              </w:rPr>
              <w:t>person directed</w:t>
            </w:r>
          </w:p>
        </w:tc>
      </w:tr>
      <w:tr w:rsidR="00AA7069" w:rsidRPr="00457575" w14:paraId="73936C9B" w14:textId="77777777" w:rsidTr="00714BB0">
        <w:trPr>
          <w:cantSplit/>
        </w:trPr>
        <w:tc>
          <w:tcPr>
            <w:tcW w:w="1068" w:type="dxa"/>
          </w:tcPr>
          <w:p w14:paraId="0F333393" w14:textId="77777777" w:rsidR="00AA7069" w:rsidRPr="00457575" w:rsidRDefault="00C84A57" w:rsidP="00C84A57">
            <w:pPr>
              <w:pStyle w:val="TableNumbered"/>
              <w:numPr>
                <w:ilvl w:val="0"/>
                <w:numId w:val="0"/>
              </w:numPr>
              <w:ind w:left="360" w:hanging="360"/>
            </w:pPr>
            <w:r w:rsidRPr="00457575">
              <w:t xml:space="preserve">4 </w:t>
            </w:r>
          </w:p>
        </w:tc>
        <w:tc>
          <w:tcPr>
            <w:tcW w:w="1080" w:type="dxa"/>
          </w:tcPr>
          <w:p w14:paraId="3A4E47A6" w14:textId="77777777" w:rsidR="00AA7069" w:rsidRPr="00457575" w:rsidRDefault="006C6D0D" w:rsidP="00D57C55">
            <w:pPr>
              <w:pStyle w:val="TableText"/>
              <w:rPr>
                <w:sz w:val="20"/>
              </w:rPr>
            </w:pPr>
            <w:r w:rsidRPr="00457575">
              <w:rPr>
                <w:sz w:val="20"/>
              </w:rPr>
              <w:t>19</w:t>
            </w:r>
            <w:r w:rsidR="00AA7069" w:rsidRPr="00457575">
              <w:rPr>
                <w:sz w:val="20"/>
              </w:rPr>
              <w:t xml:space="preserve"> (</w:t>
            </w:r>
            <w:r w:rsidR="00D57C55">
              <w:rPr>
                <w:sz w:val="20"/>
              </w:rPr>
              <w:t>5</w:t>
            </w:r>
            <w:r w:rsidR="00AA7069" w:rsidRPr="00457575">
              <w:rPr>
                <w:sz w:val="20"/>
              </w:rPr>
              <w:t>)</w:t>
            </w:r>
          </w:p>
        </w:tc>
        <w:tc>
          <w:tcPr>
            <w:tcW w:w="3720" w:type="dxa"/>
          </w:tcPr>
          <w:p w14:paraId="681F7C73" w14:textId="77777777" w:rsidR="00AA7069" w:rsidRPr="00457575" w:rsidRDefault="00AA7069" w:rsidP="00714BB0">
            <w:pPr>
              <w:pStyle w:val="TableText"/>
              <w:rPr>
                <w:sz w:val="20"/>
              </w:rPr>
            </w:pPr>
            <w:r w:rsidRPr="00457575">
              <w:rPr>
                <w:sz w:val="20"/>
              </w:rPr>
              <w:t>refuse to issue work approval</w:t>
            </w:r>
          </w:p>
        </w:tc>
        <w:tc>
          <w:tcPr>
            <w:tcW w:w="2080" w:type="dxa"/>
          </w:tcPr>
          <w:p w14:paraId="1AF63D1E" w14:textId="77777777" w:rsidR="00AA7069" w:rsidRPr="00457575" w:rsidRDefault="00AA7069" w:rsidP="00714BB0">
            <w:pPr>
              <w:pStyle w:val="TableText"/>
              <w:rPr>
                <w:sz w:val="20"/>
              </w:rPr>
            </w:pPr>
            <w:r w:rsidRPr="00457575">
              <w:rPr>
                <w:sz w:val="20"/>
              </w:rPr>
              <w:t>applicant for approval</w:t>
            </w:r>
          </w:p>
        </w:tc>
      </w:tr>
      <w:tr w:rsidR="00AA7069" w:rsidRPr="00457575" w14:paraId="094B7333" w14:textId="77777777" w:rsidTr="00714BB0">
        <w:trPr>
          <w:cantSplit/>
        </w:trPr>
        <w:tc>
          <w:tcPr>
            <w:tcW w:w="1068" w:type="dxa"/>
          </w:tcPr>
          <w:p w14:paraId="79BA65CC" w14:textId="77777777" w:rsidR="00AA7069" w:rsidRPr="00457575" w:rsidRDefault="00C84A57" w:rsidP="00C84A57">
            <w:pPr>
              <w:pStyle w:val="TableNumbered"/>
              <w:numPr>
                <w:ilvl w:val="0"/>
                <w:numId w:val="0"/>
              </w:numPr>
              <w:ind w:left="360" w:hanging="360"/>
            </w:pPr>
            <w:r w:rsidRPr="00457575">
              <w:t xml:space="preserve">5 </w:t>
            </w:r>
          </w:p>
        </w:tc>
        <w:tc>
          <w:tcPr>
            <w:tcW w:w="1080" w:type="dxa"/>
          </w:tcPr>
          <w:p w14:paraId="7EE04E19" w14:textId="77777777" w:rsidR="00AA7069" w:rsidRPr="00457575" w:rsidRDefault="006C6D0D" w:rsidP="00D57C55">
            <w:pPr>
              <w:pStyle w:val="TableText"/>
              <w:rPr>
                <w:sz w:val="20"/>
              </w:rPr>
            </w:pPr>
            <w:r w:rsidRPr="00457575">
              <w:rPr>
                <w:sz w:val="20"/>
              </w:rPr>
              <w:t>19</w:t>
            </w:r>
            <w:r w:rsidR="00AA7069" w:rsidRPr="00457575">
              <w:rPr>
                <w:sz w:val="20"/>
              </w:rPr>
              <w:t xml:space="preserve"> (</w:t>
            </w:r>
            <w:r w:rsidR="00D57C55">
              <w:rPr>
                <w:sz w:val="20"/>
              </w:rPr>
              <w:t>6</w:t>
            </w:r>
            <w:r w:rsidR="00AA7069" w:rsidRPr="00457575">
              <w:rPr>
                <w:sz w:val="20"/>
              </w:rPr>
              <w:t>)</w:t>
            </w:r>
          </w:p>
        </w:tc>
        <w:tc>
          <w:tcPr>
            <w:tcW w:w="3720" w:type="dxa"/>
          </w:tcPr>
          <w:p w14:paraId="7E21132F" w14:textId="77777777" w:rsidR="00AA7069" w:rsidRPr="00457575" w:rsidRDefault="00AA7069" w:rsidP="00714BB0">
            <w:pPr>
              <w:pStyle w:val="TableText"/>
              <w:rPr>
                <w:sz w:val="20"/>
              </w:rPr>
            </w:pPr>
            <w:r w:rsidRPr="00457575">
              <w:rPr>
                <w:sz w:val="20"/>
              </w:rPr>
              <w:t>impose condition on work approval</w:t>
            </w:r>
          </w:p>
        </w:tc>
        <w:tc>
          <w:tcPr>
            <w:tcW w:w="2080" w:type="dxa"/>
          </w:tcPr>
          <w:p w14:paraId="55E9E6E3" w14:textId="77777777" w:rsidR="00AA7069" w:rsidRPr="00457575" w:rsidRDefault="00AA7069" w:rsidP="00714BB0">
            <w:pPr>
              <w:pStyle w:val="TableText"/>
              <w:rPr>
                <w:sz w:val="20"/>
              </w:rPr>
            </w:pPr>
            <w:r w:rsidRPr="00457575">
              <w:rPr>
                <w:sz w:val="20"/>
              </w:rPr>
              <w:t>applicant for approval</w:t>
            </w:r>
          </w:p>
        </w:tc>
      </w:tr>
      <w:tr w:rsidR="00AA7069" w:rsidRPr="00457575" w14:paraId="4B7C8C9C" w14:textId="77777777" w:rsidTr="00714BB0">
        <w:trPr>
          <w:cantSplit/>
        </w:trPr>
        <w:tc>
          <w:tcPr>
            <w:tcW w:w="1068" w:type="dxa"/>
          </w:tcPr>
          <w:p w14:paraId="2E8F321C" w14:textId="77777777" w:rsidR="00AA7069" w:rsidRPr="00457575" w:rsidRDefault="00C84A57" w:rsidP="00C84A57">
            <w:pPr>
              <w:pStyle w:val="TableNumbered"/>
              <w:numPr>
                <w:ilvl w:val="0"/>
                <w:numId w:val="0"/>
              </w:numPr>
              <w:ind w:left="360" w:hanging="360"/>
            </w:pPr>
            <w:r w:rsidRPr="00457575">
              <w:t xml:space="preserve">6 </w:t>
            </w:r>
          </w:p>
        </w:tc>
        <w:tc>
          <w:tcPr>
            <w:tcW w:w="1080" w:type="dxa"/>
          </w:tcPr>
          <w:p w14:paraId="46823A0F" w14:textId="77777777" w:rsidR="00AA7069" w:rsidRPr="00457575" w:rsidRDefault="006C6D0D" w:rsidP="00714BB0">
            <w:pPr>
              <w:pStyle w:val="TableText"/>
              <w:rPr>
                <w:sz w:val="20"/>
              </w:rPr>
            </w:pPr>
            <w:r w:rsidRPr="00457575">
              <w:rPr>
                <w:sz w:val="20"/>
              </w:rPr>
              <w:t>21</w:t>
            </w:r>
            <w:r w:rsidR="00AA7069" w:rsidRPr="00457575">
              <w:rPr>
                <w:sz w:val="20"/>
              </w:rPr>
              <w:t xml:space="preserve"> (2) </w:t>
            </w:r>
          </w:p>
        </w:tc>
        <w:tc>
          <w:tcPr>
            <w:tcW w:w="3720" w:type="dxa"/>
          </w:tcPr>
          <w:p w14:paraId="0CFA1BC8" w14:textId="77777777" w:rsidR="00AA7069" w:rsidRPr="00457575" w:rsidRDefault="00AA7069" w:rsidP="00714BB0">
            <w:pPr>
              <w:pStyle w:val="TableText"/>
              <w:rPr>
                <w:sz w:val="20"/>
              </w:rPr>
            </w:pPr>
            <w:r w:rsidRPr="00457575">
              <w:rPr>
                <w:sz w:val="20"/>
              </w:rPr>
              <w:t>issue repair damage direction</w:t>
            </w:r>
          </w:p>
        </w:tc>
        <w:tc>
          <w:tcPr>
            <w:tcW w:w="2080" w:type="dxa"/>
          </w:tcPr>
          <w:p w14:paraId="72088253" w14:textId="77777777" w:rsidR="00AA7069" w:rsidRPr="00457575" w:rsidRDefault="00AA7069" w:rsidP="00714BB0">
            <w:pPr>
              <w:pStyle w:val="TableText"/>
              <w:rPr>
                <w:sz w:val="20"/>
              </w:rPr>
            </w:pPr>
            <w:r w:rsidRPr="00457575">
              <w:rPr>
                <w:sz w:val="20"/>
              </w:rPr>
              <w:t>person directed</w:t>
            </w:r>
          </w:p>
        </w:tc>
      </w:tr>
      <w:tr w:rsidR="00AA7069" w:rsidRPr="00457575" w14:paraId="78668322" w14:textId="77777777" w:rsidTr="00714BB0">
        <w:trPr>
          <w:cantSplit/>
        </w:trPr>
        <w:tc>
          <w:tcPr>
            <w:tcW w:w="1068" w:type="dxa"/>
          </w:tcPr>
          <w:p w14:paraId="042B0A3A" w14:textId="77777777" w:rsidR="00AA7069" w:rsidRPr="00457575" w:rsidRDefault="00C84A57" w:rsidP="00C84A57">
            <w:pPr>
              <w:pStyle w:val="TableNumbered"/>
              <w:numPr>
                <w:ilvl w:val="0"/>
                <w:numId w:val="0"/>
              </w:numPr>
              <w:ind w:left="360" w:hanging="360"/>
            </w:pPr>
            <w:r w:rsidRPr="00457575">
              <w:t xml:space="preserve">7 </w:t>
            </w:r>
          </w:p>
        </w:tc>
        <w:tc>
          <w:tcPr>
            <w:tcW w:w="1080" w:type="dxa"/>
          </w:tcPr>
          <w:p w14:paraId="0234067A" w14:textId="77777777" w:rsidR="00AA7069" w:rsidRPr="00457575" w:rsidRDefault="006C6D0D" w:rsidP="00714BB0">
            <w:pPr>
              <w:pStyle w:val="TableText"/>
              <w:rPr>
                <w:sz w:val="20"/>
              </w:rPr>
            </w:pPr>
            <w:r w:rsidRPr="00457575">
              <w:rPr>
                <w:sz w:val="20"/>
              </w:rPr>
              <w:t>25</w:t>
            </w:r>
            <w:r w:rsidR="00AA7069" w:rsidRPr="00457575">
              <w:rPr>
                <w:sz w:val="20"/>
              </w:rPr>
              <w:t xml:space="preserve"> (4)</w:t>
            </w:r>
          </w:p>
        </w:tc>
        <w:tc>
          <w:tcPr>
            <w:tcW w:w="3720" w:type="dxa"/>
          </w:tcPr>
          <w:p w14:paraId="20E91AAA" w14:textId="77777777" w:rsidR="00AA7069" w:rsidRPr="00457575" w:rsidRDefault="00AA7069" w:rsidP="00714BB0">
            <w:pPr>
              <w:pStyle w:val="TableText"/>
              <w:rPr>
                <w:sz w:val="20"/>
              </w:rPr>
            </w:pPr>
            <w:r w:rsidRPr="00457575">
              <w:rPr>
                <w:sz w:val="20"/>
              </w:rPr>
              <w:t>refuse to issue sign approval</w:t>
            </w:r>
          </w:p>
        </w:tc>
        <w:tc>
          <w:tcPr>
            <w:tcW w:w="2080" w:type="dxa"/>
          </w:tcPr>
          <w:p w14:paraId="29B0A2E9" w14:textId="77777777" w:rsidR="00AA7069" w:rsidRPr="00457575" w:rsidRDefault="00AA7069" w:rsidP="00714BB0">
            <w:pPr>
              <w:pStyle w:val="TableText"/>
              <w:rPr>
                <w:sz w:val="20"/>
              </w:rPr>
            </w:pPr>
            <w:r w:rsidRPr="00457575">
              <w:rPr>
                <w:sz w:val="20"/>
              </w:rPr>
              <w:t>applicant for approval</w:t>
            </w:r>
          </w:p>
        </w:tc>
      </w:tr>
      <w:tr w:rsidR="00AA7069" w:rsidRPr="00457575" w14:paraId="2E86A928" w14:textId="77777777" w:rsidTr="00714BB0">
        <w:trPr>
          <w:cantSplit/>
        </w:trPr>
        <w:tc>
          <w:tcPr>
            <w:tcW w:w="1068" w:type="dxa"/>
          </w:tcPr>
          <w:p w14:paraId="0FC19BED" w14:textId="77777777" w:rsidR="00AA7069" w:rsidRPr="00457575" w:rsidRDefault="00C84A57" w:rsidP="00C84A57">
            <w:pPr>
              <w:pStyle w:val="TableNumbered"/>
              <w:numPr>
                <w:ilvl w:val="0"/>
                <w:numId w:val="0"/>
              </w:numPr>
              <w:ind w:left="360" w:hanging="360"/>
            </w:pPr>
            <w:r w:rsidRPr="00457575">
              <w:t xml:space="preserve">8 </w:t>
            </w:r>
          </w:p>
        </w:tc>
        <w:tc>
          <w:tcPr>
            <w:tcW w:w="1080" w:type="dxa"/>
          </w:tcPr>
          <w:p w14:paraId="11878E38" w14:textId="77777777" w:rsidR="00AA7069" w:rsidRPr="00457575" w:rsidRDefault="006C6D0D" w:rsidP="00714BB0">
            <w:pPr>
              <w:pStyle w:val="TableText"/>
              <w:rPr>
                <w:sz w:val="20"/>
              </w:rPr>
            </w:pPr>
            <w:r w:rsidRPr="00457575">
              <w:rPr>
                <w:sz w:val="20"/>
              </w:rPr>
              <w:t>25</w:t>
            </w:r>
            <w:r w:rsidR="00AA7069" w:rsidRPr="00457575">
              <w:rPr>
                <w:sz w:val="20"/>
              </w:rPr>
              <w:t xml:space="preserve"> (6)</w:t>
            </w:r>
          </w:p>
        </w:tc>
        <w:tc>
          <w:tcPr>
            <w:tcW w:w="3720" w:type="dxa"/>
          </w:tcPr>
          <w:p w14:paraId="1867B9E3" w14:textId="77777777" w:rsidR="00AA7069" w:rsidRPr="00457575" w:rsidRDefault="00AA7069" w:rsidP="00714BB0">
            <w:pPr>
              <w:pStyle w:val="TableText"/>
              <w:rPr>
                <w:sz w:val="20"/>
              </w:rPr>
            </w:pPr>
            <w:r w:rsidRPr="00457575">
              <w:rPr>
                <w:sz w:val="20"/>
              </w:rPr>
              <w:t>impose condition on sign approval</w:t>
            </w:r>
          </w:p>
        </w:tc>
        <w:tc>
          <w:tcPr>
            <w:tcW w:w="2080" w:type="dxa"/>
          </w:tcPr>
          <w:p w14:paraId="5E52EE23" w14:textId="77777777" w:rsidR="00AA7069" w:rsidRPr="00457575" w:rsidRDefault="00AA7069" w:rsidP="00714BB0">
            <w:pPr>
              <w:pStyle w:val="TableText"/>
              <w:rPr>
                <w:sz w:val="20"/>
              </w:rPr>
            </w:pPr>
            <w:r w:rsidRPr="00457575">
              <w:rPr>
                <w:sz w:val="20"/>
              </w:rPr>
              <w:t>applicant for approval</w:t>
            </w:r>
          </w:p>
        </w:tc>
      </w:tr>
      <w:tr w:rsidR="00AA7069" w:rsidRPr="00457575" w14:paraId="18F0FE41" w14:textId="77777777" w:rsidTr="00714BB0">
        <w:trPr>
          <w:cantSplit/>
        </w:trPr>
        <w:tc>
          <w:tcPr>
            <w:tcW w:w="1068" w:type="dxa"/>
          </w:tcPr>
          <w:p w14:paraId="7F142158" w14:textId="77777777" w:rsidR="00AA7069" w:rsidRPr="00457575" w:rsidRDefault="00C84A57" w:rsidP="00C84A57">
            <w:pPr>
              <w:pStyle w:val="TableNumbered"/>
              <w:numPr>
                <w:ilvl w:val="0"/>
                <w:numId w:val="0"/>
              </w:numPr>
              <w:ind w:left="360" w:hanging="360"/>
            </w:pPr>
            <w:r w:rsidRPr="00457575">
              <w:t xml:space="preserve">9 </w:t>
            </w:r>
          </w:p>
        </w:tc>
        <w:tc>
          <w:tcPr>
            <w:tcW w:w="1080" w:type="dxa"/>
          </w:tcPr>
          <w:p w14:paraId="4250278D" w14:textId="77777777" w:rsidR="00AA7069" w:rsidRPr="00457575" w:rsidRDefault="006C6D0D" w:rsidP="00714BB0">
            <w:pPr>
              <w:pStyle w:val="TableText"/>
              <w:rPr>
                <w:sz w:val="20"/>
              </w:rPr>
            </w:pPr>
            <w:r w:rsidRPr="00457575">
              <w:rPr>
                <w:sz w:val="20"/>
              </w:rPr>
              <w:t>31</w:t>
            </w:r>
            <w:r w:rsidR="00AA7069" w:rsidRPr="00457575">
              <w:rPr>
                <w:sz w:val="20"/>
              </w:rPr>
              <w:t xml:space="preserve"> (2)</w:t>
            </w:r>
          </w:p>
        </w:tc>
        <w:tc>
          <w:tcPr>
            <w:tcW w:w="3720" w:type="dxa"/>
          </w:tcPr>
          <w:p w14:paraId="180A2C5C" w14:textId="77777777" w:rsidR="00AA7069" w:rsidRPr="00457575" w:rsidRDefault="00AA7069" w:rsidP="00714BB0">
            <w:pPr>
              <w:pStyle w:val="TableText"/>
              <w:rPr>
                <w:sz w:val="20"/>
              </w:rPr>
            </w:pPr>
            <w:r w:rsidRPr="00457575">
              <w:rPr>
                <w:sz w:val="20"/>
              </w:rPr>
              <w:t>issue plant pruning direction</w:t>
            </w:r>
          </w:p>
        </w:tc>
        <w:tc>
          <w:tcPr>
            <w:tcW w:w="2080" w:type="dxa"/>
          </w:tcPr>
          <w:p w14:paraId="59547A9F" w14:textId="77777777" w:rsidR="00AA7069" w:rsidRPr="00457575" w:rsidRDefault="00AA7069" w:rsidP="00714BB0">
            <w:pPr>
              <w:pStyle w:val="TableText"/>
              <w:rPr>
                <w:sz w:val="20"/>
              </w:rPr>
            </w:pPr>
            <w:r w:rsidRPr="00457575">
              <w:rPr>
                <w:sz w:val="20"/>
              </w:rPr>
              <w:t>person directed</w:t>
            </w:r>
          </w:p>
        </w:tc>
      </w:tr>
      <w:tr w:rsidR="00AA7069" w:rsidRPr="00457575" w14:paraId="1BEF6427" w14:textId="77777777" w:rsidTr="00714BB0">
        <w:trPr>
          <w:cantSplit/>
        </w:trPr>
        <w:tc>
          <w:tcPr>
            <w:tcW w:w="1068" w:type="dxa"/>
          </w:tcPr>
          <w:p w14:paraId="7056CAF1" w14:textId="77777777" w:rsidR="00AA7069" w:rsidRPr="00457575" w:rsidRDefault="00C84A57" w:rsidP="00C84A57">
            <w:pPr>
              <w:pStyle w:val="TableNumbered"/>
              <w:numPr>
                <w:ilvl w:val="0"/>
                <w:numId w:val="0"/>
              </w:numPr>
              <w:ind w:left="360" w:hanging="360"/>
            </w:pPr>
            <w:r w:rsidRPr="00457575">
              <w:t xml:space="preserve">10 </w:t>
            </w:r>
          </w:p>
        </w:tc>
        <w:tc>
          <w:tcPr>
            <w:tcW w:w="1080" w:type="dxa"/>
          </w:tcPr>
          <w:p w14:paraId="4CB47CC1" w14:textId="77777777" w:rsidR="00AA7069" w:rsidRPr="00457575" w:rsidRDefault="006C6D0D" w:rsidP="00714BB0">
            <w:pPr>
              <w:pStyle w:val="TableText"/>
              <w:rPr>
                <w:sz w:val="20"/>
              </w:rPr>
            </w:pPr>
            <w:r w:rsidRPr="00457575">
              <w:rPr>
                <w:sz w:val="20"/>
              </w:rPr>
              <w:t>34</w:t>
            </w:r>
            <w:r w:rsidR="00AA7069" w:rsidRPr="00457575">
              <w:rPr>
                <w:sz w:val="20"/>
              </w:rPr>
              <w:t xml:space="preserve"> (2)</w:t>
            </w:r>
          </w:p>
        </w:tc>
        <w:tc>
          <w:tcPr>
            <w:tcW w:w="3720" w:type="dxa"/>
          </w:tcPr>
          <w:p w14:paraId="4322E609" w14:textId="77777777" w:rsidR="00AA7069" w:rsidRPr="00457575" w:rsidRDefault="00AA7069" w:rsidP="00714BB0">
            <w:pPr>
              <w:pStyle w:val="TableText"/>
              <w:rPr>
                <w:sz w:val="20"/>
              </w:rPr>
            </w:pPr>
            <w:r w:rsidRPr="00457575">
              <w:rPr>
                <w:sz w:val="20"/>
              </w:rPr>
              <w:t>issue plant removal direction</w:t>
            </w:r>
          </w:p>
        </w:tc>
        <w:tc>
          <w:tcPr>
            <w:tcW w:w="2080" w:type="dxa"/>
          </w:tcPr>
          <w:p w14:paraId="2CDFACA8" w14:textId="77777777" w:rsidR="00AA7069" w:rsidRPr="00457575" w:rsidRDefault="00AA7069" w:rsidP="00714BB0">
            <w:pPr>
              <w:pStyle w:val="TableText"/>
              <w:rPr>
                <w:sz w:val="20"/>
              </w:rPr>
            </w:pPr>
            <w:r w:rsidRPr="00457575">
              <w:rPr>
                <w:sz w:val="20"/>
              </w:rPr>
              <w:t>person directed</w:t>
            </w:r>
          </w:p>
        </w:tc>
      </w:tr>
      <w:tr w:rsidR="00914296" w:rsidRPr="00457575" w14:paraId="3D04798E" w14:textId="77777777" w:rsidTr="00714BB0">
        <w:trPr>
          <w:cantSplit/>
        </w:trPr>
        <w:tc>
          <w:tcPr>
            <w:tcW w:w="1068" w:type="dxa"/>
          </w:tcPr>
          <w:p w14:paraId="49E1EBB5" w14:textId="77777777" w:rsidR="00914296" w:rsidRPr="00457575" w:rsidRDefault="00C84A57" w:rsidP="00C84A57">
            <w:pPr>
              <w:pStyle w:val="TableNumbered"/>
              <w:numPr>
                <w:ilvl w:val="0"/>
                <w:numId w:val="0"/>
              </w:numPr>
              <w:ind w:left="360" w:hanging="360"/>
            </w:pPr>
            <w:r w:rsidRPr="00457575">
              <w:t xml:space="preserve">11 </w:t>
            </w:r>
          </w:p>
        </w:tc>
        <w:tc>
          <w:tcPr>
            <w:tcW w:w="1080" w:type="dxa"/>
          </w:tcPr>
          <w:p w14:paraId="7B1C59CA" w14:textId="77777777" w:rsidR="00914296" w:rsidRPr="00457575" w:rsidRDefault="006C6D0D" w:rsidP="00714BB0">
            <w:pPr>
              <w:pStyle w:val="TableText"/>
              <w:rPr>
                <w:sz w:val="20"/>
              </w:rPr>
            </w:pPr>
            <w:r w:rsidRPr="00457575">
              <w:rPr>
                <w:sz w:val="20"/>
              </w:rPr>
              <w:t>57</w:t>
            </w:r>
            <w:r w:rsidR="00914296" w:rsidRPr="00457575">
              <w:rPr>
                <w:sz w:val="20"/>
              </w:rPr>
              <w:t xml:space="preserve"> (2)</w:t>
            </w:r>
          </w:p>
        </w:tc>
        <w:tc>
          <w:tcPr>
            <w:tcW w:w="3720" w:type="dxa"/>
          </w:tcPr>
          <w:p w14:paraId="09AD8ED3" w14:textId="77777777" w:rsidR="00914296" w:rsidRPr="00457575" w:rsidRDefault="00914296" w:rsidP="00714BB0">
            <w:pPr>
              <w:pStyle w:val="TableText"/>
              <w:rPr>
                <w:sz w:val="20"/>
              </w:rPr>
            </w:pPr>
            <w:r w:rsidRPr="00457575">
              <w:rPr>
                <w:sz w:val="20"/>
              </w:rPr>
              <w:t xml:space="preserve">refuse to issue </w:t>
            </w:r>
            <w:r w:rsidR="00F84F9D" w:rsidRPr="00457575">
              <w:rPr>
                <w:sz w:val="20"/>
              </w:rPr>
              <w:t xml:space="preserve">public </w:t>
            </w:r>
            <w:r w:rsidR="009806C5" w:rsidRPr="00457575">
              <w:rPr>
                <w:sz w:val="20"/>
              </w:rPr>
              <w:t>unleased land</w:t>
            </w:r>
            <w:r w:rsidRPr="00457575">
              <w:rPr>
                <w:sz w:val="20"/>
              </w:rPr>
              <w:t xml:space="preserve"> permit</w:t>
            </w:r>
          </w:p>
        </w:tc>
        <w:tc>
          <w:tcPr>
            <w:tcW w:w="2080" w:type="dxa"/>
          </w:tcPr>
          <w:p w14:paraId="624CF29E" w14:textId="77777777" w:rsidR="00914296" w:rsidRPr="00457575" w:rsidRDefault="00914296" w:rsidP="00714BB0">
            <w:pPr>
              <w:pStyle w:val="TableText"/>
              <w:rPr>
                <w:sz w:val="20"/>
              </w:rPr>
            </w:pPr>
            <w:r w:rsidRPr="00457575">
              <w:rPr>
                <w:sz w:val="20"/>
              </w:rPr>
              <w:t>applicant for permit</w:t>
            </w:r>
          </w:p>
        </w:tc>
      </w:tr>
      <w:tr w:rsidR="00403284" w:rsidRPr="00457575" w14:paraId="766E9917" w14:textId="77777777" w:rsidTr="00714BB0">
        <w:trPr>
          <w:cantSplit/>
        </w:trPr>
        <w:tc>
          <w:tcPr>
            <w:tcW w:w="1068" w:type="dxa"/>
          </w:tcPr>
          <w:p w14:paraId="6FB81479" w14:textId="77777777" w:rsidR="00403284" w:rsidRPr="00457575" w:rsidRDefault="00C84A57" w:rsidP="00C84A57">
            <w:pPr>
              <w:pStyle w:val="TableNumbered"/>
              <w:numPr>
                <w:ilvl w:val="0"/>
                <w:numId w:val="0"/>
              </w:numPr>
              <w:ind w:left="360" w:hanging="360"/>
            </w:pPr>
            <w:r w:rsidRPr="00457575">
              <w:t xml:space="preserve">12 </w:t>
            </w:r>
          </w:p>
        </w:tc>
        <w:tc>
          <w:tcPr>
            <w:tcW w:w="1080" w:type="dxa"/>
          </w:tcPr>
          <w:p w14:paraId="03F668A3" w14:textId="77777777" w:rsidR="00403284" w:rsidRPr="00457575" w:rsidRDefault="006C6D0D" w:rsidP="009D4CCE">
            <w:pPr>
              <w:pStyle w:val="TableText"/>
              <w:rPr>
                <w:sz w:val="20"/>
              </w:rPr>
            </w:pPr>
            <w:r w:rsidRPr="00457575">
              <w:rPr>
                <w:sz w:val="20"/>
              </w:rPr>
              <w:t>57</w:t>
            </w:r>
            <w:r w:rsidR="00403284" w:rsidRPr="00457575">
              <w:rPr>
                <w:sz w:val="20"/>
              </w:rPr>
              <w:t xml:space="preserve"> (</w:t>
            </w:r>
            <w:r w:rsidR="009D4CCE">
              <w:rPr>
                <w:sz w:val="20"/>
              </w:rPr>
              <w:t>4</w:t>
            </w:r>
            <w:r w:rsidR="00403284" w:rsidRPr="00457575">
              <w:rPr>
                <w:sz w:val="20"/>
              </w:rPr>
              <w:t>)</w:t>
            </w:r>
          </w:p>
        </w:tc>
        <w:tc>
          <w:tcPr>
            <w:tcW w:w="3720" w:type="dxa"/>
          </w:tcPr>
          <w:p w14:paraId="1F18E04D" w14:textId="77777777" w:rsidR="00403284" w:rsidRPr="00457575" w:rsidRDefault="004A60EF" w:rsidP="009E5A50">
            <w:pPr>
              <w:pStyle w:val="TableText"/>
              <w:rPr>
                <w:sz w:val="20"/>
              </w:rPr>
            </w:pPr>
            <w:r w:rsidRPr="00457575">
              <w:rPr>
                <w:sz w:val="20"/>
              </w:rPr>
              <w:t xml:space="preserve">issue </w:t>
            </w:r>
            <w:r w:rsidR="00F84F9D" w:rsidRPr="00457575">
              <w:rPr>
                <w:sz w:val="20"/>
              </w:rPr>
              <w:t xml:space="preserve">public </w:t>
            </w:r>
            <w:r w:rsidR="009806C5" w:rsidRPr="00457575">
              <w:rPr>
                <w:sz w:val="20"/>
              </w:rPr>
              <w:t>unleased land</w:t>
            </w:r>
            <w:r w:rsidRPr="00457575">
              <w:rPr>
                <w:sz w:val="20"/>
              </w:rPr>
              <w:t xml:space="preserve"> permit—impose </w:t>
            </w:r>
            <w:r w:rsidR="00403284" w:rsidRPr="00457575">
              <w:rPr>
                <w:sz w:val="20"/>
              </w:rPr>
              <w:t>condition</w:t>
            </w:r>
          </w:p>
        </w:tc>
        <w:tc>
          <w:tcPr>
            <w:tcW w:w="2080" w:type="dxa"/>
          </w:tcPr>
          <w:p w14:paraId="1861AE76" w14:textId="77777777" w:rsidR="00403284" w:rsidRPr="00457575" w:rsidRDefault="00403284" w:rsidP="009F658E">
            <w:pPr>
              <w:pStyle w:val="TableText"/>
              <w:rPr>
                <w:sz w:val="20"/>
              </w:rPr>
            </w:pPr>
            <w:r w:rsidRPr="00457575">
              <w:rPr>
                <w:sz w:val="20"/>
              </w:rPr>
              <w:t>permit</w:t>
            </w:r>
            <w:r w:rsidRPr="00457575">
              <w:rPr>
                <w:sz w:val="20"/>
              </w:rPr>
              <w:noBreakHyphen/>
              <w:t>holder</w:t>
            </w:r>
          </w:p>
        </w:tc>
      </w:tr>
      <w:tr w:rsidR="003D1A46" w:rsidRPr="00457575" w14:paraId="716E3B89" w14:textId="77777777" w:rsidTr="00714BB0">
        <w:trPr>
          <w:cantSplit/>
        </w:trPr>
        <w:tc>
          <w:tcPr>
            <w:tcW w:w="1068" w:type="dxa"/>
          </w:tcPr>
          <w:p w14:paraId="0BF3F85A" w14:textId="77777777" w:rsidR="003D1A46" w:rsidRPr="00457575" w:rsidRDefault="00C84A57" w:rsidP="00C84A57">
            <w:pPr>
              <w:pStyle w:val="TableNumbered"/>
              <w:numPr>
                <w:ilvl w:val="0"/>
                <w:numId w:val="0"/>
              </w:numPr>
              <w:ind w:left="360" w:hanging="360"/>
            </w:pPr>
            <w:r w:rsidRPr="00457575">
              <w:t xml:space="preserve">13 </w:t>
            </w:r>
          </w:p>
        </w:tc>
        <w:tc>
          <w:tcPr>
            <w:tcW w:w="1080" w:type="dxa"/>
          </w:tcPr>
          <w:p w14:paraId="298B44E0" w14:textId="77777777" w:rsidR="003D1A46" w:rsidRPr="00457575" w:rsidRDefault="003D1A46" w:rsidP="00586F36">
            <w:pPr>
              <w:pStyle w:val="TableText"/>
              <w:rPr>
                <w:sz w:val="20"/>
              </w:rPr>
            </w:pPr>
            <w:r w:rsidRPr="00457575">
              <w:rPr>
                <w:sz w:val="20"/>
              </w:rPr>
              <w:t xml:space="preserve">61 </w:t>
            </w:r>
            <w:r w:rsidR="002E70AA" w:rsidRPr="00457575">
              <w:rPr>
                <w:sz w:val="20"/>
              </w:rPr>
              <w:t>(1)</w:t>
            </w:r>
          </w:p>
        </w:tc>
        <w:tc>
          <w:tcPr>
            <w:tcW w:w="3720" w:type="dxa"/>
          </w:tcPr>
          <w:p w14:paraId="5EDE1758" w14:textId="77777777" w:rsidR="003D1A46" w:rsidRPr="00457575" w:rsidRDefault="003D1A46" w:rsidP="003D1A46">
            <w:pPr>
              <w:pStyle w:val="TableText"/>
              <w:rPr>
                <w:sz w:val="20"/>
              </w:rPr>
            </w:pPr>
            <w:r w:rsidRPr="00457575">
              <w:t>i</w:t>
            </w:r>
            <w:r w:rsidRPr="00457575">
              <w:rPr>
                <w:sz w:val="20"/>
              </w:rPr>
              <w:t>mpose financial assurance condition on public unleased land permit</w:t>
            </w:r>
          </w:p>
        </w:tc>
        <w:tc>
          <w:tcPr>
            <w:tcW w:w="2080" w:type="dxa"/>
          </w:tcPr>
          <w:p w14:paraId="0932803C" w14:textId="77777777" w:rsidR="003D1A46" w:rsidRPr="00457575" w:rsidRDefault="003D1A46" w:rsidP="002179FF">
            <w:pPr>
              <w:pStyle w:val="TableText"/>
              <w:rPr>
                <w:sz w:val="20"/>
              </w:rPr>
            </w:pPr>
            <w:r w:rsidRPr="00457575">
              <w:rPr>
                <w:sz w:val="20"/>
              </w:rPr>
              <w:t>permit</w:t>
            </w:r>
            <w:r w:rsidRPr="00457575">
              <w:rPr>
                <w:sz w:val="20"/>
              </w:rPr>
              <w:noBreakHyphen/>
              <w:t>holder</w:t>
            </w:r>
          </w:p>
        </w:tc>
      </w:tr>
      <w:tr w:rsidR="003762E1" w:rsidRPr="00457575" w14:paraId="52291932" w14:textId="77777777" w:rsidTr="00714BB0">
        <w:trPr>
          <w:cantSplit/>
        </w:trPr>
        <w:tc>
          <w:tcPr>
            <w:tcW w:w="1068" w:type="dxa"/>
          </w:tcPr>
          <w:p w14:paraId="2CEEEA63" w14:textId="77777777" w:rsidR="003762E1" w:rsidRPr="00457575" w:rsidRDefault="00C84A57" w:rsidP="00C84A57">
            <w:pPr>
              <w:pStyle w:val="TableNumbered"/>
              <w:numPr>
                <w:ilvl w:val="0"/>
                <w:numId w:val="0"/>
              </w:numPr>
              <w:ind w:left="360" w:hanging="360"/>
            </w:pPr>
            <w:r w:rsidRPr="00457575">
              <w:t xml:space="preserve">14 </w:t>
            </w:r>
          </w:p>
        </w:tc>
        <w:tc>
          <w:tcPr>
            <w:tcW w:w="1080" w:type="dxa"/>
          </w:tcPr>
          <w:p w14:paraId="64A295EE" w14:textId="77777777" w:rsidR="003762E1" w:rsidRPr="00457575" w:rsidRDefault="003762E1" w:rsidP="00714BB0">
            <w:pPr>
              <w:pStyle w:val="TableText"/>
              <w:rPr>
                <w:sz w:val="20"/>
              </w:rPr>
            </w:pPr>
            <w:r w:rsidRPr="00457575">
              <w:rPr>
                <w:sz w:val="20"/>
              </w:rPr>
              <w:t>66</w:t>
            </w:r>
          </w:p>
        </w:tc>
        <w:tc>
          <w:tcPr>
            <w:tcW w:w="3720" w:type="dxa"/>
          </w:tcPr>
          <w:p w14:paraId="4C5EAD9E" w14:textId="77777777" w:rsidR="003762E1" w:rsidRPr="00457575" w:rsidRDefault="00A86C15" w:rsidP="00714BB0">
            <w:pPr>
              <w:pStyle w:val="TableText"/>
              <w:rPr>
                <w:sz w:val="20"/>
              </w:rPr>
            </w:pPr>
            <w:r w:rsidRPr="00457575">
              <w:rPr>
                <w:sz w:val="20"/>
              </w:rPr>
              <w:t>decision to claim a financial assurance</w:t>
            </w:r>
          </w:p>
        </w:tc>
        <w:tc>
          <w:tcPr>
            <w:tcW w:w="2080" w:type="dxa"/>
          </w:tcPr>
          <w:p w14:paraId="67375E4A" w14:textId="77777777" w:rsidR="003762E1" w:rsidRPr="00457575" w:rsidRDefault="00A86C15" w:rsidP="00714BB0">
            <w:pPr>
              <w:pStyle w:val="TableText"/>
              <w:rPr>
                <w:sz w:val="20"/>
              </w:rPr>
            </w:pPr>
            <w:r w:rsidRPr="00457575">
              <w:rPr>
                <w:sz w:val="20"/>
              </w:rPr>
              <w:t>permit-holder</w:t>
            </w:r>
          </w:p>
        </w:tc>
      </w:tr>
      <w:tr w:rsidR="00914296" w:rsidRPr="00457575" w14:paraId="5A055A0E" w14:textId="77777777" w:rsidTr="00714BB0">
        <w:trPr>
          <w:cantSplit/>
        </w:trPr>
        <w:tc>
          <w:tcPr>
            <w:tcW w:w="1068" w:type="dxa"/>
          </w:tcPr>
          <w:p w14:paraId="0DB8649D" w14:textId="77777777" w:rsidR="00914296" w:rsidRPr="00457575" w:rsidRDefault="00C84A57" w:rsidP="00C84A57">
            <w:pPr>
              <w:pStyle w:val="TableNumbered"/>
              <w:numPr>
                <w:ilvl w:val="0"/>
                <w:numId w:val="0"/>
              </w:numPr>
              <w:ind w:left="360" w:hanging="360"/>
            </w:pPr>
            <w:r w:rsidRPr="00457575">
              <w:t xml:space="preserve">15 </w:t>
            </w:r>
          </w:p>
        </w:tc>
        <w:tc>
          <w:tcPr>
            <w:tcW w:w="1080" w:type="dxa"/>
          </w:tcPr>
          <w:p w14:paraId="75F89F84" w14:textId="77777777" w:rsidR="00914296" w:rsidRPr="00457575" w:rsidRDefault="006C6D0D" w:rsidP="00714BB0">
            <w:pPr>
              <w:pStyle w:val="TableText"/>
              <w:rPr>
                <w:sz w:val="20"/>
              </w:rPr>
            </w:pPr>
            <w:r w:rsidRPr="00457575">
              <w:rPr>
                <w:sz w:val="20"/>
              </w:rPr>
              <w:t>68</w:t>
            </w:r>
            <w:r w:rsidR="00914296" w:rsidRPr="00457575">
              <w:rPr>
                <w:sz w:val="20"/>
              </w:rPr>
              <w:t xml:space="preserve"> (1)</w:t>
            </w:r>
          </w:p>
        </w:tc>
        <w:tc>
          <w:tcPr>
            <w:tcW w:w="3720" w:type="dxa"/>
          </w:tcPr>
          <w:p w14:paraId="5E0C8BE7" w14:textId="77777777" w:rsidR="00914296" w:rsidRPr="00457575" w:rsidRDefault="00914296" w:rsidP="00714BB0">
            <w:pPr>
              <w:pStyle w:val="TableText"/>
              <w:rPr>
                <w:sz w:val="20"/>
              </w:rPr>
            </w:pPr>
            <w:r w:rsidRPr="00457575">
              <w:rPr>
                <w:sz w:val="20"/>
              </w:rPr>
              <w:t xml:space="preserve">amend </w:t>
            </w:r>
            <w:r w:rsidR="00F84F9D" w:rsidRPr="00457575">
              <w:rPr>
                <w:sz w:val="20"/>
              </w:rPr>
              <w:t xml:space="preserve">public </w:t>
            </w:r>
            <w:r w:rsidR="009806C5" w:rsidRPr="00457575">
              <w:rPr>
                <w:sz w:val="20"/>
              </w:rPr>
              <w:t>unleased land</w:t>
            </w:r>
            <w:r w:rsidRPr="00457575">
              <w:rPr>
                <w:sz w:val="20"/>
              </w:rPr>
              <w:t xml:space="preserve"> permit</w:t>
            </w:r>
          </w:p>
        </w:tc>
        <w:tc>
          <w:tcPr>
            <w:tcW w:w="2080" w:type="dxa"/>
          </w:tcPr>
          <w:p w14:paraId="22600DFD" w14:textId="77777777" w:rsidR="00914296" w:rsidRPr="00457575" w:rsidRDefault="00914296" w:rsidP="00714BB0">
            <w:pPr>
              <w:pStyle w:val="TableText"/>
              <w:rPr>
                <w:sz w:val="20"/>
              </w:rPr>
            </w:pPr>
            <w:r w:rsidRPr="00457575">
              <w:rPr>
                <w:sz w:val="20"/>
              </w:rPr>
              <w:t>permit</w:t>
            </w:r>
            <w:r w:rsidRPr="00457575">
              <w:rPr>
                <w:sz w:val="20"/>
              </w:rPr>
              <w:noBreakHyphen/>
              <w:t>holder</w:t>
            </w:r>
          </w:p>
        </w:tc>
      </w:tr>
      <w:tr w:rsidR="00035FDA" w:rsidRPr="00457575" w14:paraId="559D50F1" w14:textId="77777777" w:rsidTr="00714BB0">
        <w:trPr>
          <w:cantSplit/>
        </w:trPr>
        <w:tc>
          <w:tcPr>
            <w:tcW w:w="1068" w:type="dxa"/>
          </w:tcPr>
          <w:p w14:paraId="1A5CBF4D" w14:textId="77777777" w:rsidR="00035FDA" w:rsidRPr="00457575" w:rsidRDefault="00C84A57" w:rsidP="00C84A57">
            <w:pPr>
              <w:pStyle w:val="TableNumbered"/>
              <w:numPr>
                <w:ilvl w:val="0"/>
                <w:numId w:val="0"/>
              </w:numPr>
              <w:ind w:left="360" w:hanging="360"/>
            </w:pPr>
            <w:r w:rsidRPr="00457575">
              <w:t xml:space="preserve">16 </w:t>
            </w:r>
          </w:p>
        </w:tc>
        <w:tc>
          <w:tcPr>
            <w:tcW w:w="1080" w:type="dxa"/>
          </w:tcPr>
          <w:p w14:paraId="7323BC3E" w14:textId="77777777" w:rsidR="00035FDA" w:rsidRPr="00457575" w:rsidRDefault="006C6D0D" w:rsidP="00035FDA">
            <w:pPr>
              <w:pStyle w:val="TableText"/>
              <w:rPr>
                <w:sz w:val="20"/>
              </w:rPr>
            </w:pPr>
            <w:r w:rsidRPr="00457575">
              <w:rPr>
                <w:sz w:val="20"/>
              </w:rPr>
              <w:t>70</w:t>
            </w:r>
            <w:r w:rsidR="00035FDA" w:rsidRPr="00457575">
              <w:rPr>
                <w:sz w:val="20"/>
              </w:rPr>
              <w:t xml:space="preserve"> (2)</w:t>
            </w:r>
          </w:p>
        </w:tc>
        <w:tc>
          <w:tcPr>
            <w:tcW w:w="3720" w:type="dxa"/>
          </w:tcPr>
          <w:p w14:paraId="3CF99D78" w14:textId="77777777" w:rsidR="00035FDA" w:rsidRPr="00457575" w:rsidRDefault="00035FDA" w:rsidP="00714BB0">
            <w:pPr>
              <w:pStyle w:val="TableText"/>
              <w:rPr>
                <w:sz w:val="20"/>
              </w:rPr>
            </w:pPr>
            <w:r w:rsidRPr="00457575">
              <w:rPr>
                <w:sz w:val="20"/>
              </w:rPr>
              <w:t xml:space="preserve">refuse to amend </w:t>
            </w:r>
            <w:r w:rsidR="00F84F9D" w:rsidRPr="00457575">
              <w:rPr>
                <w:sz w:val="20"/>
              </w:rPr>
              <w:t xml:space="preserve">public </w:t>
            </w:r>
            <w:r w:rsidR="009806C5" w:rsidRPr="00457575">
              <w:rPr>
                <w:sz w:val="20"/>
              </w:rPr>
              <w:t>unleased land</w:t>
            </w:r>
            <w:r w:rsidRPr="00457575">
              <w:rPr>
                <w:sz w:val="20"/>
              </w:rPr>
              <w:t xml:space="preserve"> permit</w:t>
            </w:r>
          </w:p>
        </w:tc>
        <w:tc>
          <w:tcPr>
            <w:tcW w:w="2080" w:type="dxa"/>
          </w:tcPr>
          <w:p w14:paraId="4F1AE3AD" w14:textId="77777777" w:rsidR="00035FDA" w:rsidRPr="00457575" w:rsidRDefault="00035FDA" w:rsidP="00714BB0">
            <w:pPr>
              <w:pStyle w:val="TableText"/>
              <w:rPr>
                <w:sz w:val="20"/>
              </w:rPr>
            </w:pPr>
            <w:r w:rsidRPr="00457575">
              <w:rPr>
                <w:sz w:val="20"/>
              </w:rPr>
              <w:t>permit</w:t>
            </w:r>
            <w:r w:rsidRPr="00457575">
              <w:rPr>
                <w:sz w:val="20"/>
              </w:rPr>
              <w:noBreakHyphen/>
              <w:t>holder</w:t>
            </w:r>
          </w:p>
        </w:tc>
      </w:tr>
      <w:tr w:rsidR="009769D4" w:rsidRPr="00457575" w14:paraId="65847BE5" w14:textId="77777777" w:rsidTr="00714BB0">
        <w:trPr>
          <w:cantSplit/>
        </w:trPr>
        <w:tc>
          <w:tcPr>
            <w:tcW w:w="1068" w:type="dxa"/>
          </w:tcPr>
          <w:p w14:paraId="0F371960" w14:textId="77777777" w:rsidR="009769D4" w:rsidRPr="00457575" w:rsidRDefault="00C84A57" w:rsidP="00C84A57">
            <w:pPr>
              <w:pStyle w:val="TableNumbered"/>
              <w:numPr>
                <w:ilvl w:val="0"/>
                <w:numId w:val="0"/>
              </w:numPr>
              <w:ind w:left="360" w:hanging="360"/>
            </w:pPr>
            <w:r w:rsidRPr="00457575">
              <w:t xml:space="preserve">17 </w:t>
            </w:r>
          </w:p>
        </w:tc>
        <w:tc>
          <w:tcPr>
            <w:tcW w:w="1080" w:type="dxa"/>
          </w:tcPr>
          <w:p w14:paraId="4FD539F6" w14:textId="77777777" w:rsidR="009769D4" w:rsidRPr="00457575" w:rsidRDefault="006C6D0D" w:rsidP="00714BB0">
            <w:pPr>
              <w:pStyle w:val="TableText"/>
              <w:rPr>
                <w:sz w:val="20"/>
              </w:rPr>
            </w:pPr>
            <w:r w:rsidRPr="00457575">
              <w:rPr>
                <w:sz w:val="20"/>
              </w:rPr>
              <w:t>70</w:t>
            </w:r>
            <w:r w:rsidR="009769D4" w:rsidRPr="00457575">
              <w:rPr>
                <w:sz w:val="20"/>
              </w:rPr>
              <w:t xml:space="preserve"> (3)</w:t>
            </w:r>
          </w:p>
        </w:tc>
        <w:tc>
          <w:tcPr>
            <w:tcW w:w="3720" w:type="dxa"/>
          </w:tcPr>
          <w:p w14:paraId="421D7426" w14:textId="77777777" w:rsidR="009769D4" w:rsidRPr="00457575" w:rsidRDefault="009769D4" w:rsidP="004A60EF">
            <w:pPr>
              <w:pStyle w:val="TableText"/>
              <w:rPr>
                <w:sz w:val="20"/>
              </w:rPr>
            </w:pPr>
            <w:r w:rsidRPr="00457575">
              <w:rPr>
                <w:sz w:val="20"/>
              </w:rPr>
              <w:t xml:space="preserve">amend </w:t>
            </w:r>
            <w:r w:rsidR="00F84F9D" w:rsidRPr="00457575">
              <w:rPr>
                <w:sz w:val="20"/>
              </w:rPr>
              <w:t xml:space="preserve">public </w:t>
            </w:r>
            <w:r w:rsidR="009806C5" w:rsidRPr="00457575">
              <w:rPr>
                <w:sz w:val="20"/>
              </w:rPr>
              <w:t>unleased land</w:t>
            </w:r>
            <w:r w:rsidR="004A60EF" w:rsidRPr="00457575">
              <w:rPr>
                <w:sz w:val="20"/>
              </w:rPr>
              <w:t xml:space="preserve"> permit—impose or amend </w:t>
            </w:r>
            <w:r w:rsidRPr="00457575">
              <w:rPr>
                <w:sz w:val="20"/>
              </w:rPr>
              <w:t>condition</w:t>
            </w:r>
          </w:p>
        </w:tc>
        <w:tc>
          <w:tcPr>
            <w:tcW w:w="2080" w:type="dxa"/>
          </w:tcPr>
          <w:p w14:paraId="7EFDB137" w14:textId="77777777" w:rsidR="009769D4" w:rsidRPr="00457575" w:rsidRDefault="009769D4" w:rsidP="00BB0886">
            <w:pPr>
              <w:pStyle w:val="TableText"/>
              <w:rPr>
                <w:sz w:val="20"/>
              </w:rPr>
            </w:pPr>
            <w:r w:rsidRPr="00457575">
              <w:rPr>
                <w:sz w:val="20"/>
              </w:rPr>
              <w:t>permit</w:t>
            </w:r>
            <w:r w:rsidRPr="00457575">
              <w:rPr>
                <w:sz w:val="20"/>
              </w:rPr>
              <w:noBreakHyphen/>
              <w:t>holder</w:t>
            </w:r>
          </w:p>
        </w:tc>
      </w:tr>
      <w:tr w:rsidR="009769D4" w:rsidRPr="00457575" w14:paraId="3E22F34F" w14:textId="77777777" w:rsidTr="00714BB0">
        <w:trPr>
          <w:cantSplit/>
        </w:trPr>
        <w:tc>
          <w:tcPr>
            <w:tcW w:w="1068" w:type="dxa"/>
          </w:tcPr>
          <w:p w14:paraId="2691F635" w14:textId="77777777" w:rsidR="009769D4" w:rsidRPr="00457575" w:rsidRDefault="00C84A57" w:rsidP="00C84A57">
            <w:pPr>
              <w:pStyle w:val="TableNumbered"/>
              <w:numPr>
                <w:ilvl w:val="0"/>
                <w:numId w:val="0"/>
              </w:numPr>
              <w:ind w:left="360" w:hanging="360"/>
            </w:pPr>
            <w:r w:rsidRPr="00457575">
              <w:t xml:space="preserve">18 </w:t>
            </w:r>
          </w:p>
        </w:tc>
        <w:tc>
          <w:tcPr>
            <w:tcW w:w="1080" w:type="dxa"/>
          </w:tcPr>
          <w:p w14:paraId="489F05F4" w14:textId="77777777" w:rsidR="009769D4" w:rsidRPr="00457575" w:rsidRDefault="006C6D0D" w:rsidP="00714BB0">
            <w:pPr>
              <w:pStyle w:val="TableText"/>
              <w:rPr>
                <w:sz w:val="20"/>
              </w:rPr>
            </w:pPr>
            <w:r w:rsidRPr="00457575">
              <w:rPr>
                <w:sz w:val="20"/>
              </w:rPr>
              <w:t>72</w:t>
            </w:r>
            <w:r w:rsidR="009769D4" w:rsidRPr="00457575">
              <w:rPr>
                <w:sz w:val="20"/>
              </w:rPr>
              <w:t xml:space="preserve"> (2)</w:t>
            </w:r>
          </w:p>
        </w:tc>
        <w:tc>
          <w:tcPr>
            <w:tcW w:w="3720" w:type="dxa"/>
          </w:tcPr>
          <w:p w14:paraId="17B42C0C" w14:textId="77777777" w:rsidR="009769D4" w:rsidRPr="00457575" w:rsidRDefault="009769D4" w:rsidP="00714BB0">
            <w:pPr>
              <w:pStyle w:val="TableText"/>
              <w:rPr>
                <w:sz w:val="20"/>
              </w:rPr>
            </w:pPr>
            <w:r w:rsidRPr="00457575">
              <w:rPr>
                <w:sz w:val="20"/>
              </w:rPr>
              <w:t xml:space="preserve">refuse to transfer </w:t>
            </w:r>
            <w:r w:rsidR="00F84F9D" w:rsidRPr="00457575">
              <w:rPr>
                <w:sz w:val="20"/>
              </w:rPr>
              <w:t xml:space="preserve">public </w:t>
            </w:r>
            <w:r w:rsidR="009806C5" w:rsidRPr="00457575">
              <w:rPr>
                <w:sz w:val="20"/>
              </w:rPr>
              <w:t>unleased land</w:t>
            </w:r>
            <w:r w:rsidRPr="00457575">
              <w:rPr>
                <w:sz w:val="20"/>
              </w:rPr>
              <w:t xml:space="preserve"> permit</w:t>
            </w:r>
          </w:p>
        </w:tc>
        <w:tc>
          <w:tcPr>
            <w:tcW w:w="2080" w:type="dxa"/>
          </w:tcPr>
          <w:p w14:paraId="760A89FE" w14:textId="77777777" w:rsidR="009769D4" w:rsidRPr="00457575" w:rsidRDefault="009769D4" w:rsidP="00714BB0">
            <w:pPr>
              <w:pStyle w:val="TableText"/>
              <w:rPr>
                <w:sz w:val="20"/>
              </w:rPr>
            </w:pPr>
            <w:r w:rsidRPr="00457575">
              <w:rPr>
                <w:sz w:val="20"/>
              </w:rPr>
              <w:t>permit</w:t>
            </w:r>
            <w:r w:rsidRPr="00457575">
              <w:rPr>
                <w:sz w:val="20"/>
              </w:rPr>
              <w:noBreakHyphen/>
              <w:t>holder</w:t>
            </w:r>
          </w:p>
          <w:p w14:paraId="0D5CD9FA" w14:textId="77777777" w:rsidR="009769D4" w:rsidRPr="00457575" w:rsidRDefault="009769D4" w:rsidP="00714BB0">
            <w:pPr>
              <w:pStyle w:val="TableText"/>
              <w:rPr>
                <w:sz w:val="20"/>
              </w:rPr>
            </w:pPr>
            <w:r w:rsidRPr="00457575">
              <w:rPr>
                <w:sz w:val="20"/>
              </w:rPr>
              <w:t>proposed new permit</w:t>
            </w:r>
            <w:r w:rsidRPr="00457575">
              <w:rPr>
                <w:sz w:val="20"/>
              </w:rPr>
              <w:noBreakHyphen/>
              <w:t>holder</w:t>
            </w:r>
          </w:p>
        </w:tc>
      </w:tr>
      <w:tr w:rsidR="009769D4" w:rsidRPr="00457575" w14:paraId="28FC4D56" w14:textId="77777777" w:rsidTr="00714BB0">
        <w:trPr>
          <w:cantSplit/>
        </w:trPr>
        <w:tc>
          <w:tcPr>
            <w:tcW w:w="1068" w:type="dxa"/>
          </w:tcPr>
          <w:p w14:paraId="5DDCECF9" w14:textId="77777777" w:rsidR="009769D4" w:rsidRPr="00457575" w:rsidRDefault="00C84A57" w:rsidP="00C84A57">
            <w:pPr>
              <w:pStyle w:val="TableNumbered"/>
              <w:numPr>
                <w:ilvl w:val="0"/>
                <w:numId w:val="0"/>
              </w:numPr>
              <w:ind w:left="360" w:hanging="360"/>
            </w:pPr>
            <w:r w:rsidRPr="00457575">
              <w:lastRenderedPageBreak/>
              <w:t xml:space="preserve">19 </w:t>
            </w:r>
          </w:p>
        </w:tc>
        <w:tc>
          <w:tcPr>
            <w:tcW w:w="1080" w:type="dxa"/>
          </w:tcPr>
          <w:p w14:paraId="7F7BED09" w14:textId="77777777" w:rsidR="009769D4" w:rsidRPr="00457575" w:rsidRDefault="006C6D0D" w:rsidP="007A6D1A">
            <w:pPr>
              <w:pStyle w:val="TableText"/>
              <w:rPr>
                <w:sz w:val="20"/>
              </w:rPr>
            </w:pPr>
            <w:r w:rsidRPr="00457575">
              <w:rPr>
                <w:sz w:val="20"/>
              </w:rPr>
              <w:t>72</w:t>
            </w:r>
            <w:r w:rsidR="009769D4" w:rsidRPr="00457575">
              <w:rPr>
                <w:sz w:val="20"/>
              </w:rPr>
              <w:t xml:space="preserve"> (3)</w:t>
            </w:r>
          </w:p>
        </w:tc>
        <w:tc>
          <w:tcPr>
            <w:tcW w:w="3720" w:type="dxa"/>
          </w:tcPr>
          <w:p w14:paraId="504177A4" w14:textId="77777777" w:rsidR="009769D4" w:rsidRPr="00457575" w:rsidRDefault="004A60EF" w:rsidP="004A60EF">
            <w:pPr>
              <w:pStyle w:val="TableText"/>
              <w:rPr>
                <w:sz w:val="20"/>
              </w:rPr>
            </w:pPr>
            <w:r w:rsidRPr="00457575">
              <w:rPr>
                <w:sz w:val="20"/>
              </w:rPr>
              <w:t xml:space="preserve">transfer </w:t>
            </w:r>
            <w:r w:rsidR="00F84F9D" w:rsidRPr="00457575">
              <w:rPr>
                <w:sz w:val="20"/>
              </w:rPr>
              <w:t xml:space="preserve">public </w:t>
            </w:r>
            <w:r w:rsidR="009806C5" w:rsidRPr="00457575">
              <w:rPr>
                <w:sz w:val="20"/>
              </w:rPr>
              <w:t>unleased land</w:t>
            </w:r>
            <w:r w:rsidRPr="00457575">
              <w:rPr>
                <w:sz w:val="20"/>
              </w:rPr>
              <w:t xml:space="preserve"> permit—impose or amend </w:t>
            </w:r>
            <w:r w:rsidR="009769D4" w:rsidRPr="00457575">
              <w:rPr>
                <w:sz w:val="20"/>
              </w:rPr>
              <w:t>condition</w:t>
            </w:r>
          </w:p>
        </w:tc>
        <w:tc>
          <w:tcPr>
            <w:tcW w:w="2080" w:type="dxa"/>
          </w:tcPr>
          <w:p w14:paraId="7A97B4B4" w14:textId="77777777" w:rsidR="009769D4" w:rsidRPr="00457575" w:rsidRDefault="009769D4" w:rsidP="00714BB0">
            <w:pPr>
              <w:pStyle w:val="TableText"/>
              <w:rPr>
                <w:sz w:val="20"/>
              </w:rPr>
            </w:pPr>
            <w:r w:rsidRPr="00457575">
              <w:rPr>
                <w:sz w:val="20"/>
              </w:rPr>
              <w:t>proposed new permit</w:t>
            </w:r>
            <w:r w:rsidRPr="00457575">
              <w:rPr>
                <w:sz w:val="20"/>
              </w:rPr>
              <w:noBreakHyphen/>
              <w:t>holder</w:t>
            </w:r>
          </w:p>
        </w:tc>
      </w:tr>
      <w:tr w:rsidR="009769D4" w:rsidRPr="00457575" w14:paraId="642A068B" w14:textId="77777777" w:rsidTr="00714BB0">
        <w:trPr>
          <w:cantSplit/>
        </w:trPr>
        <w:tc>
          <w:tcPr>
            <w:tcW w:w="1068" w:type="dxa"/>
          </w:tcPr>
          <w:p w14:paraId="722F9E1A" w14:textId="77777777" w:rsidR="009769D4" w:rsidRPr="00457575" w:rsidRDefault="00C84A57" w:rsidP="00C84A57">
            <w:pPr>
              <w:pStyle w:val="TableNumbered"/>
              <w:numPr>
                <w:ilvl w:val="0"/>
                <w:numId w:val="0"/>
              </w:numPr>
              <w:ind w:left="360" w:hanging="360"/>
            </w:pPr>
            <w:r w:rsidRPr="00457575">
              <w:t xml:space="preserve">20 </w:t>
            </w:r>
          </w:p>
        </w:tc>
        <w:tc>
          <w:tcPr>
            <w:tcW w:w="1080" w:type="dxa"/>
          </w:tcPr>
          <w:p w14:paraId="27D13EB0" w14:textId="77777777" w:rsidR="009769D4" w:rsidRPr="00457575" w:rsidRDefault="006C6D0D" w:rsidP="00714BB0">
            <w:pPr>
              <w:pStyle w:val="TableText"/>
              <w:rPr>
                <w:sz w:val="20"/>
              </w:rPr>
            </w:pPr>
            <w:r w:rsidRPr="00457575">
              <w:rPr>
                <w:sz w:val="20"/>
              </w:rPr>
              <w:t>74</w:t>
            </w:r>
            <w:r w:rsidR="009769D4" w:rsidRPr="00457575">
              <w:rPr>
                <w:sz w:val="20"/>
              </w:rPr>
              <w:t xml:space="preserve"> (2)</w:t>
            </w:r>
          </w:p>
        </w:tc>
        <w:tc>
          <w:tcPr>
            <w:tcW w:w="3720" w:type="dxa"/>
          </w:tcPr>
          <w:p w14:paraId="215EA781" w14:textId="77777777" w:rsidR="009769D4" w:rsidRPr="00457575" w:rsidRDefault="009769D4" w:rsidP="00714BB0">
            <w:pPr>
              <w:pStyle w:val="TableText"/>
              <w:rPr>
                <w:sz w:val="20"/>
              </w:rPr>
            </w:pPr>
            <w:r w:rsidRPr="00457575">
              <w:rPr>
                <w:sz w:val="20"/>
              </w:rPr>
              <w:t xml:space="preserve">refuse to renew </w:t>
            </w:r>
            <w:r w:rsidR="00F84F9D" w:rsidRPr="00457575">
              <w:rPr>
                <w:sz w:val="20"/>
              </w:rPr>
              <w:t xml:space="preserve">public </w:t>
            </w:r>
            <w:r w:rsidR="009806C5" w:rsidRPr="00457575">
              <w:rPr>
                <w:sz w:val="20"/>
              </w:rPr>
              <w:t>unleased land</w:t>
            </w:r>
            <w:r w:rsidRPr="00457575">
              <w:rPr>
                <w:sz w:val="20"/>
              </w:rPr>
              <w:t xml:space="preserve"> permit</w:t>
            </w:r>
          </w:p>
        </w:tc>
        <w:tc>
          <w:tcPr>
            <w:tcW w:w="2080" w:type="dxa"/>
          </w:tcPr>
          <w:p w14:paraId="474CB0DE" w14:textId="77777777" w:rsidR="009769D4" w:rsidRPr="00457575" w:rsidRDefault="009769D4" w:rsidP="00714BB0">
            <w:pPr>
              <w:pStyle w:val="TableText"/>
              <w:rPr>
                <w:sz w:val="20"/>
              </w:rPr>
            </w:pPr>
            <w:r w:rsidRPr="00457575">
              <w:rPr>
                <w:sz w:val="20"/>
              </w:rPr>
              <w:t>permit</w:t>
            </w:r>
            <w:r w:rsidRPr="00457575">
              <w:rPr>
                <w:sz w:val="20"/>
              </w:rPr>
              <w:noBreakHyphen/>
              <w:t>holder</w:t>
            </w:r>
          </w:p>
        </w:tc>
      </w:tr>
      <w:tr w:rsidR="009769D4" w:rsidRPr="00457575" w14:paraId="168D76A6" w14:textId="77777777" w:rsidTr="007A6D1A">
        <w:trPr>
          <w:cantSplit/>
        </w:trPr>
        <w:tc>
          <w:tcPr>
            <w:tcW w:w="1068" w:type="dxa"/>
          </w:tcPr>
          <w:p w14:paraId="3B49F0CB" w14:textId="77777777" w:rsidR="009769D4" w:rsidRPr="00457575" w:rsidRDefault="00C84A57" w:rsidP="00C84A57">
            <w:pPr>
              <w:pStyle w:val="TableNumbered"/>
              <w:numPr>
                <w:ilvl w:val="0"/>
                <w:numId w:val="0"/>
              </w:numPr>
              <w:ind w:left="360" w:hanging="360"/>
            </w:pPr>
            <w:r w:rsidRPr="00457575">
              <w:t xml:space="preserve">21 </w:t>
            </w:r>
          </w:p>
        </w:tc>
        <w:tc>
          <w:tcPr>
            <w:tcW w:w="1080" w:type="dxa"/>
          </w:tcPr>
          <w:p w14:paraId="1EA75D9C" w14:textId="77777777" w:rsidR="009769D4" w:rsidRPr="00457575" w:rsidRDefault="006C6D0D" w:rsidP="007A6D1A">
            <w:pPr>
              <w:pStyle w:val="TableText"/>
              <w:rPr>
                <w:sz w:val="20"/>
              </w:rPr>
            </w:pPr>
            <w:r w:rsidRPr="00457575">
              <w:rPr>
                <w:sz w:val="20"/>
              </w:rPr>
              <w:t>74</w:t>
            </w:r>
            <w:r w:rsidR="009769D4" w:rsidRPr="00457575">
              <w:rPr>
                <w:sz w:val="20"/>
              </w:rPr>
              <w:t xml:space="preserve"> (3)</w:t>
            </w:r>
          </w:p>
        </w:tc>
        <w:tc>
          <w:tcPr>
            <w:tcW w:w="3720" w:type="dxa"/>
          </w:tcPr>
          <w:p w14:paraId="15BEF68D" w14:textId="77777777" w:rsidR="009769D4" w:rsidRPr="00457575" w:rsidRDefault="004A60EF" w:rsidP="004A60EF">
            <w:pPr>
              <w:pStyle w:val="TableText"/>
              <w:rPr>
                <w:sz w:val="20"/>
              </w:rPr>
            </w:pPr>
            <w:r w:rsidRPr="00457575">
              <w:rPr>
                <w:sz w:val="20"/>
              </w:rPr>
              <w:t xml:space="preserve">renew </w:t>
            </w:r>
            <w:r w:rsidR="00F84F9D" w:rsidRPr="00457575">
              <w:rPr>
                <w:sz w:val="20"/>
              </w:rPr>
              <w:t xml:space="preserve">public </w:t>
            </w:r>
            <w:r w:rsidR="009806C5" w:rsidRPr="00457575">
              <w:rPr>
                <w:sz w:val="20"/>
              </w:rPr>
              <w:t>unleased land</w:t>
            </w:r>
            <w:r w:rsidRPr="00457575">
              <w:rPr>
                <w:sz w:val="20"/>
              </w:rPr>
              <w:t xml:space="preserve"> permit—impose or amend </w:t>
            </w:r>
            <w:r w:rsidR="009769D4" w:rsidRPr="00457575">
              <w:rPr>
                <w:sz w:val="20"/>
              </w:rPr>
              <w:t xml:space="preserve">condition </w:t>
            </w:r>
          </w:p>
        </w:tc>
        <w:tc>
          <w:tcPr>
            <w:tcW w:w="2080" w:type="dxa"/>
          </w:tcPr>
          <w:p w14:paraId="5A0540A2" w14:textId="77777777" w:rsidR="009769D4" w:rsidRPr="00457575" w:rsidRDefault="009769D4" w:rsidP="00BB0886">
            <w:pPr>
              <w:pStyle w:val="TableText"/>
              <w:rPr>
                <w:sz w:val="20"/>
              </w:rPr>
            </w:pPr>
            <w:r w:rsidRPr="00457575">
              <w:rPr>
                <w:sz w:val="20"/>
              </w:rPr>
              <w:t>permit</w:t>
            </w:r>
            <w:r w:rsidRPr="00457575">
              <w:rPr>
                <w:sz w:val="20"/>
              </w:rPr>
              <w:noBreakHyphen/>
              <w:t>holder</w:t>
            </w:r>
          </w:p>
        </w:tc>
      </w:tr>
      <w:tr w:rsidR="009769D4" w:rsidRPr="00457575" w14:paraId="17990875" w14:textId="77777777" w:rsidTr="00714BB0">
        <w:trPr>
          <w:cantSplit/>
        </w:trPr>
        <w:tc>
          <w:tcPr>
            <w:tcW w:w="1068" w:type="dxa"/>
          </w:tcPr>
          <w:p w14:paraId="4C0D7214" w14:textId="77777777" w:rsidR="009769D4" w:rsidRPr="00457575" w:rsidRDefault="00C84A57" w:rsidP="00C84A57">
            <w:pPr>
              <w:pStyle w:val="TableNumbered"/>
              <w:numPr>
                <w:ilvl w:val="0"/>
                <w:numId w:val="0"/>
              </w:numPr>
              <w:ind w:left="360" w:hanging="360"/>
            </w:pPr>
            <w:r w:rsidRPr="00457575">
              <w:t xml:space="preserve">22 </w:t>
            </w:r>
          </w:p>
        </w:tc>
        <w:tc>
          <w:tcPr>
            <w:tcW w:w="1080" w:type="dxa"/>
          </w:tcPr>
          <w:p w14:paraId="3ADE56D0" w14:textId="77777777" w:rsidR="009769D4" w:rsidRPr="00457575" w:rsidRDefault="006C6D0D" w:rsidP="00714BB0">
            <w:pPr>
              <w:pStyle w:val="TableText"/>
              <w:rPr>
                <w:sz w:val="20"/>
              </w:rPr>
            </w:pPr>
            <w:r w:rsidRPr="00457575">
              <w:rPr>
                <w:sz w:val="20"/>
              </w:rPr>
              <w:t>81</w:t>
            </w:r>
            <w:r w:rsidR="009769D4" w:rsidRPr="00457575">
              <w:rPr>
                <w:sz w:val="20"/>
              </w:rPr>
              <w:t xml:space="preserve"> (3)</w:t>
            </w:r>
          </w:p>
        </w:tc>
        <w:tc>
          <w:tcPr>
            <w:tcW w:w="3720" w:type="dxa"/>
          </w:tcPr>
          <w:p w14:paraId="7EB53277" w14:textId="77777777" w:rsidR="009769D4" w:rsidRPr="00457575" w:rsidRDefault="009769D4" w:rsidP="00714BB0">
            <w:pPr>
              <w:pStyle w:val="TableText"/>
              <w:rPr>
                <w:sz w:val="20"/>
              </w:rPr>
            </w:pPr>
            <w:r w:rsidRPr="00457575">
              <w:rPr>
                <w:sz w:val="20"/>
              </w:rPr>
              <w:t>take regulatory action</w:t>
            </w:r>
          </w:p>
        </w:tc>
        <w:tc>
          <w:tcPr>
            <w:tcW w:w="2080" w:type="dxa"/>
          </w:tcPr>
          <w:p w14:paraId="085DF552" w14:textId="77777777" w:rsidR="009769D4" w:rsidRPr="00457575" w:rsidRDefault="009769D4" w:rsidP="00714BB0">
            <w:pPr>
              <w:pStyle w:val="TableText"/>
              <w:rPr>
                <w:sz w:val="20"/>
              </w:rPr>
            </w:pPr>
            <w:r w:rsidRPr="00457575">
              <w:rPr>
                <w:sz w:val="20"/>
              </w:rPr>
              <w:t>permit</w:t>
            </w:r>
            <w:r w:rsidRPr="00457575">
              <w:rPr>
                <w:sz w:val="20"/>
              </w:rPr>
              <w:noBreakHyphen/>
              <w:t>holder</w:t>
            </w:r>
          </w:p>
        </w:tc>
      </w:tr>
      <w:tr w:rsidR="009769D4" w:rsidRPr="00457575" w14:paraId="1D44D53C" w14:textId="77777777" w:rsidTr="00714BB0">
        <w:trPr>
          <w:cantSplit/>
        </w:trPr>
        <w:tc>
          <w:tcPr>
            <w:tcW w:w="1068" w:type="dxa"/>
          </w:tcPr>
          <w:p w14:paraId="64E636C9" w14:textId="77777777" w:rsidR="009769D4" w:rsidRPr="00457575" w:rsidRDefault="00C84A57" w:rsidP="00C84A57">
            <w:pPr>
              <w:pStyle w:val="TableNumbered"/>
              <w:numPr>
                <w:ilvl w:val="0"/>
                <w:numId w:val="0"/>
              </w:numPr>
              <w:ind w:left="360" w:hanging="360"/>
            </w:pPr>
            <w:r w:rsidRPr="00457575">
              <w:t xml:space="preserve">23 </w:t>
            </w:r>
          </w:p>
        </w:tc>
        <w:tc>
          <w:tcPr>
            <w:tcW w:w="1080" w:type="dxa"/>
          </w:tcPr>
          <w:p w14:paraId="6ED0A564" w14:textId="77777777" w:rsidR="009769D4" w:rsidRPr="00457575" w:rsidRDefault="006C6D0D" w:rsidP="00714BB0">
            <w:pPr>
              <w:pStyle w:val="TableText"/>
              <w:rPr>
                <w:sz w:val="20"/>
              </w:rPr>
            </w:pPr>
            <w:r w:rsidRPr="00457575">
              <w:rPr>
                <w:sz w:val="20"/>
              </w:rPr>
              <w:t>82</w:t>
            </w:r>
            <w:r w:rsidR="009769D4" w:rsidRPr="00457575">
              <w:rPr>
                <w:sz w:val="20"/>
              </w:rPr>
              <w:t xml:space="preserve"> (2)</w:t>
            </w:r>
          </w:p>
        </w:tc>
        <w:tc>
          <w:tcPr>
            <w:tcW w:w="3720" w:type="dxa"/>
          </w:tcPr>
          <w:p w14:paraId="5565EE81" w14:textId="77777777" w:rsidR="009769D4" w:rsidRPr="00457575" w:rsidRDefault="009769D4" w:rsidP="00714BB0">
            <w:pPr>
              <w:pStyle w:val="TableText"/>
              <w:rPr>
                <w:sz w:val="20"/>
              </w:rPr>
            </w:pPr>
            <w:r w:rsidRPr="00457575">
              <w:rPr>
                <w:sz w:val="20"/>
              </w:rPr>
              <w:t xml:space="preserve">immediately suspend </w:t>
            </w:r>
            <w:r w:rsidR="00F84F9D" w:rsidRPr="00457575">
              <w:rPr>
                <w:sz w:val="20"/>
              </w:rPr>
              <w:t xml:space="preserve">public </w:t>
            </w:r>
            <w:r w:rsidR="009806C5" w:rsidRPr="00457575">
              <w:rPr>
                <w:sz w:val="20"/>
              </w:rPr>
              <w:t>unleased land</w:t>
            </w:r>
            <w:r w:rsidRPr="00457575">
              <w:rPr>
                <w:sz w:val="20"/>
              </w:rPr>
              <w:t xml:space="preserve"> permit</w:t>
            </w:r>
          </w:p>
        </w:tc>
        <w:tc>
          <w:tcPr>
            <w:tcW w:w="2080" w:type="dxa"/>
          </w:tcPr>
          <w:p w14:paraId="427BAA66" w14:textId="77777777" w:rsidR="009769D4" w:rsidRPr="00457575" w:rsidRDefault="009769D4" w:rsidP="00714BB0">
            <w:pPr>
              <w:pStyle w:val="TableText"/>
              <w:rPr>
                <w:sz w:val="20"/>
              </w:rPr>
            </w:pPr>
            <w:r w:rsidRPr="00457575">
              <w:rPr>
                <w:sz w:val="20"/>
              </w:rPr>
              <w:t>permit</w:t>
            </w:r>
            <w:r w:rsidRPr="00457575">
              <w:rPr>
                <w:sz w:val="20"/>
              </w:rPr>
              <w:noBreakHyphen/>
              <w:t>holder</w:t>
            </w:r>
          </w:p>
        </w:tc>
      </w:tr>
      <w:tr w:rsidR="009769D4" w:rsidRPr="00457575" w14:paraId="2B6569B7" w14:textId="77777777" w:rsidTr="00714BB0">
        <w:trPr>
          <w:cantSplit/>
        </w:trPr>
        <w:tc>
          <w:tcPr>
            <w:tcW w:w="1068" w:type="dxa"/>
          </w:tcPr>
          <w:p w14:paraId="74B531E4" w14:textId="77777777" w:rsidR="009769D4" w:rsidRPr="00457575" w:rsidRDefault="00C84A57" w:rsidP="00C84A57">
            <w:pPr>
              <w:pStyle w:val="TableNumbered"/>
              <w:numPr>
                <w:ilvl w:val="0"/>
                <w:numId w:val="0"/>
              </w:numPr>
              <w:ind w:left="360" w:hanging="360"/>
            </w:pPr>
            <w:r w:rsidRPr="00457575">
              <w:t xml:space="preserve">24 </w:t>
            </w:r>
          </w:p>
        </w:tc>
        <w:tc>
          <w:tcPr>
            <w:tcW w:w="1080" w:type="dxa"/>
          </w:tcPr>
          <w:p w14:paraId="6647E286" w14:textId="77777777" w:rsidR="009769D4" w:rsidRPr="00457575" w:rsidRDefault="006C6D0D" w:rsidP="00714BB0">
            <w:pPr>
              <w:pStyle w:val="TableText"/>
              <w:rPr>
                <w:sz w:val="20"/>
              </w:rPr>
            </w:pPr>
            <w:r w:rsidRPr="00457575">
              <w:rPr>
                <w:sz w:val="20"/>
              </w:rPr>
              <w:t>98</w:t>
            </w:r>
            <w:r w:rsidR="009769D4" w:rsidRPr="00457575">
              <w:rPr>
                <w:sz w:val="20"/>
              </w:rPr>
              <w:t xml:space="preserve"> (3)</w:t>
            </w:r>
          </w:p>
        </w:tc>
        <w:tc>
          <w:tcPr>
            <w:tcW w:w="3720" w:type="dxa"/>
          </w:tcPr>
          <w:p w14:paraId="6ECA21B1" w14:textId="77777777" w:rsidR="009769D4" w:rsidRPr="00457575" w:rsidRDefault="009769D4" w:rsidP="00714BB0">
            <w:pPr>
              <w:pStyle w:val="TableText"/>
              <w:rPr>
                <w:sz w:val="20"/>
              </w:rPr>
            </w:pPr>
            <w:r w:rsidRPr="00457575">
              <w:rPr>
                <w:sz w:val="20"/>
              </w:rPr>
              <w:t>issue removal direction</w:t>
            </w:r>
          </w:p>
        </w:tc>
        <w:tc>
          <w:tcPr>
            <w:tcW w:w="2080" w:type="dxa"/>
          </w:tcPr>
          <w:p w14:paraId="5B7B7C89" w14:textId="77777777" w:rsidR="009769D4" w:rsidRPr="00457575" w:rsidRDefault="009769D4" w:rsidP="00714BB0">
            <w:pPr>
              <w:pStyle w:val="TableText"/>
              <w:rPr>
                <w:sz w:val="20"/>
              </w:rPr>
            </w:pPr>
            <w:r w:rsidRPr="00457575">
              <w:rPr>
                <w:sz w:val="20"/>
              </w:rPr>
              <w:t>person directed</w:t>
            </w:r>
          </w:p>
        </w:tc>
      </w:tr>
      <w:tr w:rsidR="009769D4" w:rsidRPr="00457575" w14:paraId="5C49D12E" w14:textId="77777777" w:rsidTr="00714BB0">
        <w:trPr>
          <w:cantSplit/>
        </w:trPr>
        <w:tc>
          <w:tcPr>
            <w:tcW w:w="1068" w:type="dxa"/>
          </w:tcPr>
          <w:p w14:paraId="6C955211" w14:textId="77777777" w:rsidR="009769D4" w:rsidRPr="00457575" w:rsidRDefault="00C84A57" w:rsidP="00C84A57">
            <w:pPr>
              <w:pStyle w:val="TableNumbered"/>
              <w:numPr>
                <w:ilvl w:val="0"/>
                <w:numId w:val="0"/>
              </w:numPr>
              <w:ind w:left="360" w:hanging="360"/>
            </w:pPr>
            <w:r w:rsidRPr="00457575">
              <w:t xml:space="preserve">25 </w:t>
            </w:r>
          </w:p>
        </w:tc>
        <w:tc>
          <w:tcPr>
            <w:tcW w:w="1080" w:type="dxa"/>
          </w:tcPr>
          <w:p w14:paraId="377A460B" w14:textId="77777777" w:rsidR="009769D4" w:rsidRPr="00457575" w:rsidRDefault="006C6D0D" w:rsidP="00714BB0">
            <w:pPr>
              <w:pStyle w:val="TableText"/>
              <w:rPr>
                <w:sz w:val="20"/>
              </w:rPr>
            </w:pPr>
            <w:r w:rsidRPr="00457575">
              <w:rPr>
                <w:sz w:val="20"/>
              </w:rPr>
              <w:t>100</w:t>
            </w:r>
            <w:r w:rsidR="009769D4" w:rsidRPr="00457575">
              <w:rPr>
                <w:sz w:val="20"/>
              </w:rPr>
              <w:t xml:space="preserve"> (2)</w:t>
            </w:r>
          </w:p>
        </w:tc>
        <w:tc>
          <w:tcPr>
            <w:tcW w:w="3720" w:type="dxa"/>
          </w:tcPr>
          <w:p w14:paraId="68DDF52D" w14:textId="77777777" w:rsidR="009769D4" w:rsidRPr="00457575" w:rsidRDefault="009769D4" w:rsidP="00714BB0">
            <w:pPr>
              <w:pStyle w:val="TableText"/>
              <w:rPr>
                <w:sz w:val="20"/>
              </w:rPr>
            </w:pPr>
            <w:r w:rsidRPr="00457575">
              <w:rPr>
                <w:sz w:val="20"/>
              </w:rPr>
              <w:t>issue director</w:t>
            </w:r>
            <w:r w:rsidRPr="00457575">
              <w:rPr>
                <w:sz w:val="20"/>
              </w:rPr>
              <w:noBreakHyphen/>
              <w:t>general’s direction</w:t>
            </w:r>
          </w:p>
        </w:tc>
        <w:tc>
          <w:tcPr>
            <w:tcW w:w="2080" w:type="dxa"/>
          </w:tcPr>
          <w:p w14:paraId="2613AFBE" w14:textId="77777777" w:rsidR="009769D4" w:rsidRPr="00457575" w:rsidRDefault="009769D4" w:rsidP="00714BB0">
            <w:pPr>
              <w:pStyle w:val="TableText"/>
              <w:rPr>
                <w:sz w:val="20"/>
              </w:rPr>
            </w:pPr>
            <w:r w:rsidRPr="00457575">
              <w:rPr>
                <w:sz w:val="20"/>
              </w:rPr>
              <w:t>person directed</w:t>
            </w:r>
          </w:p>
        </w:tc>
      </w:tr>
      <w:tr w:rsidR="00D0140C" w:rsidRPr="00C07D4C" w14:paraId="5D89EC6C" w14:textId="77777777" w:rsidTr="00EB4BCB">
        <w:trPr>
          <w:cantSplit/>
        </w:trPr>
        <w:tc>
          <w:tcPr>
            <w:tcW w:w="1068" w:type="dxa"/>
          </w:tcPr>
          <w:p w14:paraId="16EAC4A7" w14:textId="77777777" w:rsidR="00D0140C" w:rsidRPr="00C07D4C" w:rsidRDefault="00D0140C" w:rsidP="00EB4BCB">
            <w:pPr>
              <w:pStyle w:val="TableNumbered"/>
              <w:numPr>
                <w:ilvl w:val="0"/>
                <w:numId w:val="0"/>
              </w:numPr>
              <w:ind w:left="360" w:hanging="360"/>
            </w:pPr>
            <w:r w:rsidRPr="00C07D4C">
              <w:t xml:space="preserve">26 </w:t>
            </w:r>
          </w:p>
        </w:tc>
        <w:tc>
          <w:tcPr>
            <w:tcW w:w="1080" w:type="dxa"/>
          </w:tcPr>
          <w:p w14:paraId="47870692" w14:textId="77777777" w:rsidR="00D0140C" w:rsidRPr="00C07D4C" w:rsidRDefault="00D0140C" w:rsidP="00EB4BCB">
            <w:pPr>
              <w:pStyle w:val="TableText"/>
              <w:rPr>
                <w:sz w:val="20"/>
              </w:rPr>
            </w:pPr>
            <w:r w:rsidRPr="00C07D4C">
              <w:rPr>
                <w:sz w:val="20"/>
              </w:rPr>
              <w:t>105A (2)</w:t>
            </w:r>
          </w:p>
        </w:tc>
        <w:tc>
          <w:tcPr>
            <w:tcW w:w="3720" w:type="dxa"/>
          </w:tcPr>
          <w:p w14:paraId="2213E8F5" w14:textId="77777777" w:rsidR="00D0140C" w:rsidRPr="00C07D4C" w:rsidRDefault="00D0140C" w:rsidP="00EB4BCB">
            <w:pPr>
              <w:pStyle w:val="TableText"/>
              <w:rPr>
                <w:sz w:val="20"/>
              </w:rPr>
            </w:pPr>
            <w:r w:rsidRPr="00C07D4C">
              <w:rPr>
                <w:sz w:val="20"/>
              </w:rPr>
              <w:t>remove electoral advertising sign</w:t>
            </w:r>
          </w:p>
        </w:tc>
        <w:tc>
          <w:tcPr>
            <w:tcW w:w="2080" w:type="dxa"/>
          </w:tcPr>
          <w:p w14:paraId="70DCB147" w14:textId="77777777" w:rsidR="00D0140C" w:rsidRPr="00C07D4C" w:rsidRDefault="00D0140C" w:rsidP="00EB4BCB">
            <w:pPr>
              <w:pStyle w:val="TableText"/>
              <w:rPr>
                <w:sz w:val="20"/>
              </w:rPr>
            </w:pPr>
            <w:r w:rsidRPr="00C07D4C">
              <w:rPr>
                <w:sz w:val="20"/>
              </w:rPr>
              <w:t>owner of sign</w:t>
            </w:r>
          </w:p>
        </w:tc>
      </w:tr>
    </w:tbl>
    <w:p w14:paraId="0F3FE05A" w14:textId="77777777" w:rsidR="00EA7F8D" w:rsidRDefault="00EA7F8D">
      <w:pPr>
        <w:pStyle w:val="03Schedule"/>
        <w:sectPr w:rsidR="00EA7F8D">
          <w:headerReference w:type="even" r:id="rId137"/>
          <w:headerReference w:type="default" r:id="rId138"/>
          <w:footerReference w:type="even" r:id="rId139"/>
          <w:footerReference w:type="default" r:id="rId140"/>
          <w:type w:val="continuous"/>
          <w:pgSz w:w="11907" w:h="16839" w:code="9"/>
          <w:pgMar w:top="3880" w:right="1900" w:bottom="3100" w:left="2300" w:header="2280" w:footer="1760" w:gutter="0"/>
          <w:cols w:space="720"/>
        </w:sectPr>
      </w:pPr>
    </w:p>
    <w:p w14:paraId="208E8C80" w14:textId="77777777" w:rsidR="002C19FF" w:rsidRPr="00457575" w:rsidRDefault="002C19FF" w:rsidP="00CF188E">
      <w:pPr>
        <w:pStyle w:val="PageBreak"/>
        <w:suppressLineNumbers/>
      </w:pPr>
      <w:r w:rsidRPr="00457575">
        <w:br w:type="page"/>
      </w:r>
    </w:p>
    <w:p w14:paraId="17B0DFFF" w14:textId="77777777" w:rsidR="002C19FF" w:rsidRPr="00457575" w:rsidRDefault="002C19FF">
      <w:pPr>
        <w:pStyle w:val="Dict-Heading"/>
      </w:pPr>
      <w:bookmarkStart w:id="177" w:name="_Toc150438017"/>
      <w:r w:rsidRPr="00457575">
        <w:lastRenderedPageBreak/>
        <w:t>Dictionary</w:t>
      </w:r>
      <w:bookmarkEnd w:id="177"/>
    </w:p>
    <w:p w14:paraId="778DF6C6" w14:textId="77777777" w:rsidR="002C19FF" w:rsidRPr="00457575" w:rsidRDefault="002C19FF" w:rsidP="004805D6">
      <w:pPr>
        <w:pStyle w:val="ref"/>
        <w:keepNext/>
      </w:pPr>
      <w:r w:rsidRPr="00457575">
        <w:t xml:space="preserve">(see </w:t>
      </w:r>
      <w:r w:rsidR="00CA42A4" w:rsidRPr="00457575">
        <w:t>s</w:t>
      </w:r>
      <w:r w:rsidRPr="00457575">
        <w:t xml:space="preserve"> 3)</w:t>
      </w:r>
    </w:p>
    <w:p w14:paraId="1C411287" w14:textId="0D5934DA" w:rsidR="002C19FF" w:rsidRPr="00457575" w:rsidRDefault="002C19FF">
      <w:pPr>
        <w:pStyle w:val="aNote"/>
      </w:pPr>
      <w:r w:rsidRPr="004805D6">
        <w:rPr>
          <w:rStyle w:val="charItals"/>
        </w:rPr>
        <w:t>Note 1</w:t>
      </w:r>
      <w:r w:rsidRPr="004805D6">
        <w:rPr>
          <w:rStyle w:val="charItals"/>
        </w:rPr>
        <w:tab/>
      </w:r>
      <w:r w:rsidRPr="00457575">
        <w:t xml:space="preserve">The </w:t>
      </w:r>
      <w:hyperlink r:id="rId141" w:tooltip="A2001-14" w:history="1">
        <w:r w:rsidR="00B457F2" w:rsidRPr="00B457F2">
          <w:rPr>
            <w:rStyle w:val="charCitHyperlinkAbbrev"/>
          </w:rPr>
          <w:t>Legislation Act</w:t>
        </w:r>
      </w:hyperlink>
      <w:r w:rsidRPr="00457575">
        <w:t xml:space="preserve"> contains definitions and other provisions relevant to this Act.</w:t>
      </w:r>
    </w:p>
    <w:p w14:paraId="07707D9E" w14:textId="5BEEF088" w:rsidR="00435232" w:rsidRPr="00457575" w:rsidRDefault="00435232" w:rsidP="004805D6">
      <w:pPr>
        <w:pStyle w:val="aNote"/>
        <w:keepNext/>
      </w:pPr>
      <w:r w:rsidRPr="004805D6">
        <w:rPr>
          <w:rStyle w:val="charItals"/>
        </w:rPr>
        <w:t>Note 2</w:t>
      </w:r>
      <w:r w:rsidRPr="004805D6">
        <w:rPr>
          <w:rStyle w:val="charItals"/>
        </w:rPr>
        <w:tab/>
      </w:r>
      <w:r w:rsidRPr="00457575">
        <w:t xml:space="preserve">For example, the </w:t>
      </w:r>
      <w:hyperlink r:id="rId142" w:tooltip="A2001-14" w:history="1">
        <w:r w:rsidR="00B457F2" w:rsidRPr="00B457F2">
          <w:rPr>
            <w:rStyle w:val="charCitHyperlinkAbbrev"/>
          </w:rPr>
          <w:t>Legislation Act</w:t>
        </w:r>
      </w:hyperlink>
      <w:r w:rsidRPr="00457575">
        <w:t>, dict, pt 1, defines the following terms:</w:t>
      </w:r>
    </w:p>
    <w:p w14:paraId="018FCF33" w14:textId="77777777" w:rsidR="00435232" w:rsidRPr="00457575" w:rsidRDefault="00C84A57" w:rsidP="00C84A57">
      <w:pPr>
        <w:pStyle w:val="aNoteBulletss"/>
        <w:tabs>
          <w:tab w:val="left" w:pos="2300"/>
        </w:tabs>
      </w:pPr>
      <w:r w:rsidRPr="00457575">
        <w:rPr>
          <w:rFonts w:ascii="Symbol" w:hAnsi="Symbol"/>
        </w:rPr>
        <w:t></w:t>
      </w:r>
      <w:r w:rsidRPr="00457575">
        <w:rPr>
          <w:rFonts w:ascii="Symbol" w:hAnsi="Symbol"/>
        </w:rPr>
        <w:tab/>
      </w:r>
      <w:r w:rsidR="00435232" w:rsidRPr="00457575">
        <w:t>ACAT</w:t>
      </w:r>
    </w:p>
    <w:p w14:paraId="050C7EDE" w14:textId="77777777" w:rsidR="00435232" w:rsidRPr="00457575" w:rsidRDefault="00C84A57" w:rsidP="00C84A57">
      <w:pPr>
        <w:pStyle w:val="aNoteBulletss"/>
        <w:tabs>
          <w:tab w:val="left" w:pos="2300"/>
        </w:tabs>
      </w:pPr>
      <w:r w:rsidRPr="00457575">
        <w:rPr>
          <w:rFonts w:ascii="Symbol" w:hAnsi="Symbol"/>
        </w:rPr>
        <w:t></w:t>
      </w:r>
      <w:r w:rsidRPr="00457575">
        <w:rPr>
          <w:rFonts w:ascii="Symbol" w:hAnsi="Symbol"/>
        </w:rPr>
        <w:tab/>
      </w:r>
      <w:r w:rsidR="00435232" w:rsidRPr="00457575">
        <w:t>Act</w:t>
      </w:r>
    </w:p>
    <w:p w14:paraId="4B6BCBFD" w14:textId="77777777" w:rsidR="00435232" w:rsidRPr="00457575" w:rsidRDefault="00C84A57" w:rsidP="00C84A57">
      <w:pPr>
        <w:pStyle w:val="aNoteBulletss"/>
        <w:tabs>
          <w:tab w:val="left" w:pos="2300"/>
        </w:tabs>
      </w:pPr>
      <w:r w:rsidRPr="00457575">
        <w:rPr>
          <w:rFonts w:ascii="Symbol" w:hAnsi="Symbol"/>
        </w:rPr>
        <w:t></w:t>
      </w:r>
      <w:r w:rsidRPr="00457575">
        <w:rPr>
          <w:rFonts w:ascii="Symbol" w:hAnsi="Symbol"/>
        </w:rPr>
        <w:tab/>
      </w:r>
      <w:r w:rsidR="00435232" w:rsidRPr="00457575">
        <w:t>corporation</w:t>
      </w:r>
    </w:p>
    <w:p w14:paraId="017D76DF" w14:textId="77777777" w:rsidR="00435232" w:rsidRPr="00457575" w:rsidRDefault="00C84A57" w:rsidP="00C84A57">
      <w:pPr>
        <w:pStyle w:val="aNoteBulletss"/>
        <w:tabs>
          <w:tab w:val="left" w:pos="2300"/>
        </w:tabs>
      </w:pPr>
      <w:r w:rsidRPr="00457575">
        <w:rPr>
          <w:rFonts w:ascii="Symbol" w:hAnsi="Symbol"/>
        </w:rPr>
        <w:t></w:t>
      </w:r>
      <w:r w:rsidRPr="00457575">
        <w:rPr>
          <w:rFonts w:ascii="Symbol" w:hAnsi="Symbol"/>
        </w:rPr>
        <w:tab/>
      </w:r>
      <w:r w:rsidR="00E44D00" w:rsidRPr="000B45A3">
        <w:t>Corporations Act</w:t>
      </w:r>
    </w:p>
    <w:p w14:paraId="454607F4" w14:textId="77777777" w:rsidR="00435232" w:rsidRPr="00457575" w:rsidRDefault="00C84A57" w:rsidP="00C84A57">
      <w:pPr>
        <w:pStyle w:val="aNoteBulletss"/>
        <w:tabs>
          <w:tab w:val="left" w:pos="2300"/>
        </w:tabs>
      </w:pPr>
      <w:r w:rsidRPr="00457575">
        <w:rPr>
          <w:rFonts w:ascii="Symbol" w:hAnsi="Symbol"/>
        </w:rPr>
        <w:t></w:t>
      </w:r>
      <w:r w:rsidRPr="00457575">
        <w:rPr>
          <w:rFonts w:ascii="Symbol" w:hAnsi="Symbol"/>
        </w:rPr>
        <w:tab/>
      </w:r>
      <w:r w:rsidR="00435232" w:rsidRPr="00457575">
        <w:t>director</w:t>
      </w:r>
      <w:r w:rsidR="00435232" w:rsidRPr="00457575">
        <w:noBreakHyphen/>
        <w:t>general (see s 163)</w:t>
      </w:r>
    </w:p>
    <w:p w14:paraId="2AABE54C" w14:textId="77777777" w:rsidR="00435232" w:rsidRPr="00457575" w:rsidRDefault="00C84A57" w:rsidP="00C84A57">
      <w:pPr>
        <w:pStyle w:val="aNoteBulletss"/>
        <w:tabs>
          <w:tab w:val="left" w:pos="2300"/>
        </w:tabs>
      </w:pPr>
      <w:r w:rsidRPr="00457575">
        <w:rPr>
          <w:rFonts w:ascii="Symbol" w:hAnsi="Symbol"/>
        </w:rPr>
        <w:t></w:t>
      </w:r>
      <w:r w:rsidRPr="00457575">
        <w:rPr>
          <w:rFonts w:ascii="Symbol" w:hAnsi="Symbol"/>
        </w:rPr>
        <w:tab/>
      </w:r>
      <w:r w:rsidR="00435232" w:rsidRPr="00457575">
        <w:t>police officer</w:t>
      </w:r>
    </w:p>
    <w:p w14:paraId="1F8868C2" w14:textId="77777777" w:rsidR="00435232" w:rsidRDefault="00C84A57" w:rsidP="00C84A57">
      <w:pPr>
        <w:pStyle w:val="aNoteBulletss"/>
        <w:tabs>
          <w:tab w:val="left" w:pos="2300"/>
        </w:tabs>
      </w:pPr>
      <w:r w:rsidRPr="00457575">
        <w:rPr>
          <w:rFonts w:ascii="Symbol" w:hAnsi="Symbol"/>
        </w:rPr>
        <w:t></w:t>
      </w:r>
      <w:r w:rsidRPr="00457575">
        <w:rPr>
          <w:rFonts w:ascii="Symbol" w:hAnsi="Symbol"/>
        </w:rPr>
        <w:tab/>
      </w:r>
      <w:r w:rsidR="00435232" w:rsidRPr="00457575">
        <w:t>reviewable decision notice</w:t>
      </w:r>
    </w:p>
    <w:p w14:paraId="0E2184FC" w14:textId="326273CC" w:rsidR="00347DB6" w:rsidRPr="00457575" w:rsidRDefault="00347DB6" w:rsidP="00C84A57">
      <w:pPr>
        <w:pStyle w:val="aNoteBulletss"/>
        <w:tabs>
          <w:tab w:val="left" w:pos="2300"/>
        </w:tabs>
      </w:pPr>
      <w:r w:rsidRPr="006F27A9">
        <w:rPr>
          <w:rFonts w:ascii="Symbol" w:hAnsi="Symbol"/>
        </w:rPr>
        <w:t></w:t>
      </w:r>
      <w:r w:rsidRPr="006F27A9">
        <w:rPr>
          <w:rFonts w:ascii="Symbol" w:hAnsi="Symbol"/>
        </w:rPr>
        <w:tab/>
      </w:r>
      <w:r w:rsidRPr="006F27A9">
        <w:t>territory land</w:t>
      </w:r>
    </w:p>
    <w:p w14:paraId="4F278D47" w14:textId="77777777" w:rsidR="00435232" w:rsidRPr="00457575" w:rsidRDefault="00C84A57" w:rsidP="00C84A57">
      <w:pPr>
        <w:pStyle w:val="aNoteBulletss"/>
        <w:tabs>
          <w:tab w:val="left" w:pos="2300"/>
        </w:tabs>
      </w:pPr>
      <w:r w:rsidRPr="00457575">
        <w:rPr>
          <w:rFonts w:ascii="Symbol" w:hAnsi="Symbol"/>
        </w:rPr>
        <w:t></w:t>
      </w:r>
      <w:r w:rsidRPr="00457575">
        <w:rPr>
          <w:rFonts w:ascii="Symbol" w:hAnsi="Symbol"/>
        </w:rPr>
        <w:tab/>
      </w:r>
      <w:r w:rsidR="00435232" w:rsidRPr="00457575">
        <w:t>working day.</w:t>
      </w:r>
    </w:p>
    <w:p w14:paraId="3B63BC7A" w14:textId="77777777" w:rsidR="00435232" w:rsidRPr="00457575" w:rsidRDefault="00435232" w:rsidP="00C84A57">
      <w:pPr>
        <w:pStyle w:val="aDef"/>
      </w:pPr>
      <w:r w:rsidRPr="004805D6">
        <w:rPr>
          <w:rStyle w:val="charBoldItals"/>
        </w:rPr>
        <w:t>activity information notice</w:t>
      </w:r>
      <w:r w:rsidRPr="00457575">
        <w:t>, for</w:t>
      </w:r>
      <w:r w:rsidR="00525C60" w:rsidRPr="00457575">
        <w:t xml:space="preserve"> part 3</w:t>
      </w:r>
      <w:r w:rsidR="00FE6BCA" w:rsidRPr="004805D6">
        <w:t xml:space="preserve"> </w:t>
      </w:r>
      <w:r w:rsidRPr="00457575">
        <w:t>(</w:t>
      </w:r>
      <w:r w:rsidR="00F84F9D" w:rsidRPr="00457575">
        <w:t xml:space="preserve">Public </w:t>
      </w:r>
      <w:r w:rsidR="009806C5" w:rsidRPr="00457575">
        <w:t>unleased land</w:t>
      </w:r>
      <w:r w:rsidRPr="00457575">
        <w:t xml:space="preserve"> permits)—see section </w:t>
      </w:r>
      <w:r w:rsidR="00AA6E8A" w:rsidRPr="00457575">
        <w:t>51</w:t>
      </w:r>
      <w:r w:rsidRPr="00457575">
        <w:t xml:space="preserve"> (Suitability of activities—further information about activity).</w:t>
      </w:r>
    </w:p>
    <w:p w14:paraId="7C426C6F" w14:textId="77777777" w:rsidR="00435232" w:rsidRPr="004805D6" w:rsidRDefault="00435232" w:rsidP="00C84A57">
      <w:pPr>
        <w:pStyle w:val="aDef"/>
      </w:pPr>
      <w:r w:rsidRPr="004805D6">
        <w:rPr>
          <w:rStyle w:val="charBoldItals"/>
        </w:rPr>
        <w:t>additional approval notice</w:t>
      </w:r>
      <w:r w:rsidRPr="00457575">
        <w:t>, for</w:t>
      </w:r>
      <w:r w:rsidR="00AA6E8A" w:rsidRPr="00457575">
        <w:t xml:space="preserve"> part 3</w:t>
      </w:r>
      <w:r w:rsidR="00FE6BCA" w:rsidRPr="004805D6">
        <w:t xml:space="preserve"> </w:t>
      </w:r>
      <w:r w:rsidRPr="00457575">
        <w:t>(</w:t>
      </w:r>
      <w:r w:rsidR="00F84F9D" w:rsidRPr="00457575">
        <w:t xml:space="preserve">Public </w:t>
      </w:r>
      <w:r w:rsidR="009806C5" w:rsidRPr="00457575">
        <w:t>unleased land</w:t>
      </w:r>
      <w:r w:rsidRPr="00457575">
        <w:t xml:space="preserve"> permits)—see </w:t>
      </w:r>
      <w:r w:rsidR="003B5E7C" w:rsidRPr="00457575">
        <w:t>section </w:t>
      </w:r>
      <w:r w:rsidR="006C6D0D" w:rsidRPr="00457575">
        <w:t>52</w:t>
      </w:r>
      <w:r w:rsidR="003B5E7C" w:rsidRPr="00457575">
        <w:t> </w:t>
      </w:r>
      <w:r w:rsidRPr="00457575">
        <w:t>(2) (Suitability of activities—</w:t>
      </w:r>
      <w:r w:rsidRPr="004805D6">
        <w:t>other approvals).</w:t>
      </w:r>
    </w:p>
    <w:p w14:paraId="1B46CF8B" w14:textId="77777777" w:rsidR="00435232" w:rsidRPr="00457575" w:rsidRDefault="00435232" w:rsidP="00C84A57">
      <w:pPr>
        <w:pStyle w:val="aDef"/>
      </w:pPr>
      <w:r w:rsidRPr="004805D6">
        <w:rPr>
          <w:rStyle w:val="charBoldItals"/>
        </w:rPr>
        <w:t xml:space="preserve">authorised person </w:t>
      </w:r>
      <w:r w:rsidRPr="00457575">
        <w:t>means an authorised person mentioned in section </w:t>
      </w:r>
      <w:r w:rsidR="006C6D0D" w:rsidRPr="00457575">
        <w:t>89</w:t>
      </w:r>
      <w:r w:rsidRPr="00457575">
        <w:t xml:space="preserve"> (Authorised people).</w:t>
      </w:r>
    </w:p>
    <w:p w14:paraId="0694CCA9" w14:textId="77777777" w:rsidR="00054B10" w:rsidRPr="00591A0F" w:rsidRDefault="00054B10" w:rsidP="00054B10">
      <w:pPr>
        <w:pStyle w:val="aDef"/>
      </w:pPr>
      <w:r w:rsidRPr="00591A0F">
        <w:rPr>
          <w:rStyle w:val="charBoldItals"/>
        </w:rPr>
        <w:t>carries on business as a hawker</w:t>
      </w:r>
      <w:r w:rsidRPr="00591A0F">
        <w:t>—see section 9A.</w:t>
      </w:r>
    </w:p>
    <w:p w14:paraId="157C159C" w14:textId="77777777" w:rsidR="00435232" w:rsidRPr="00457575" w:rsidRDefault="00435232" w:rsidP="00C84A57">
      <w:pPr>
        <w:pStyle w:val="aDef"/>
      </w:pPr>
      <w:r w:rsidRPr="004805D6">
        <w:rPr>
          <w:rStyle w:val="charBoldItals"/>
        </w:rPr>
        <w:t>closed road</w:t>
      </w:r>
      <w:r w:rsidRPr="00457575">
        <w:t>—see section </w:t>
      </w:r>
      <w:r w:rsidR="006C6D0D" w:rsidRPr="00457575">
        <w:t>11</w:t>
      </w:r>
      <w:r w:rsidRPr="00457575">
        <w:t xml:space="preserve"> (1) (Director</w:t>
      </w:r>
      <w:r w:rsidRPr="00457575">
        <w:noBreakHyphen/>
        <w:t>general may temporarily close public roads).</w:t>
      </w:r>
    </w:p>
    <w:p w14:paraId="5455CD93" w14:textId="77777777" w:rsidR="00435232" w:rsidRPr="00457575" w:rsidRDefault="00435232" w:rsidP="00C84A57">
      <w:pPr>
        <w:pStyle w:val="aDef"/>
      </w:pPr>
      <w:r w:rsidRPr="004805D6">
        <w:rPr>
          <w:rStyle w:val="charBoldItals"/>
        </w:rPr>
        <w:t>closed road approval</w:t>
      </w:r>
      <w:r w:rsidRPr="00457575">
        <w:t>—see section </w:t>
      </w:r>
      <w:r w:rsidR="006C6D0D" w:rsidRPr="00457575">
        <w:t>12</w:t>
      </w:r>
      <w:r w:rsidRPr="00457575">
        <w:t xml:space="preserve"> (1) (Approval to use closed road).</w:t>
      </w:r>
    </w:p>
    <w:p w14:paraId="7ABC5A50" w14:textId="77777777" w:rsidR="00435232" w:rsidRPr="00457575" w:rsidRDefault="00435232" w:rsidP="00C84A57">
      <w:pPr>
        <w:pStyle w:val="aDef"/>
      </w:pPr>
      <w:r w:rsidRPr="00457575">
        <w:rPr>
          <w:rStyle w:val="charBoldItals"/>
        </w:rPr>
        <w:t>connected</w:t>
      </w:r>
      <w:r w:rsidRPr="004805D6">
        <w:t>, for</w:t>
      </w:r>
      <w:r w:rsidR="004E41D3" w:rsidRPr="004805D6">
        <w:t xml:space="preserve"> part 4</w:t>
      </w:r>
      <w:r w:rsidRPr="004805D6">
        <w:t xml:space="preserve"> (Enforcement)</w:t>
      </w:r>
      <w:r w:rsidRPr="004805D6">
        <w:rPr>
          <w:rStyle w:val="charBoldItals"/>
        </w:rPr>
        <w:t>—</w:t>
      </w:r>
      <w:r w:rsidRPr="00457575">
        <w:t xml:space="preserve">see </w:t>
      </w:r>
      <w:r w:rsidR="009D0E04" w:rsidRPr="00457575">
        <w:t>section </w:t>
      </w:r>
      <w:r w:rsidR="006C6D0D" w:rsidRPr="00457575">
        <w:t>88</w:t>
      </w:r>
      <w:r w:rsidRPr="00457575">
        <w:t>.</w:t>
      </w:r>
    </w:p>
    <w:p w14:paraId="26E1AE11" w14:textId="0B0B5DAF" w:rsidR="009D4CCE" w:rsidRPr="001163FE" w:rsidRDefault="009D4CCE" w:rsidP="009D4CCE">
      <w:pPr>
        <w:pStyle w:val="aDef"/>
      </w:pPr>
      <w:r w:rsidRPr="001163FE">
        <w:rPr>
          <w:rStyle w:val="charBoldItals"/>
        </w:rPr>
        <w:t>conservator</w:t>
      </w:r>
      <w:r w:rsidRPr="001163FE">
        <w:t xml:space="preserve">—see the </w:t>
      </w:r>
      <w:hyperlink r:id="rId143" w:tooltip="A2014-59" w:history="1">
        <w:r w:rsidR="00B460DA" w:rsidRPr="00B460DA">
          <w:rPr>
            <w:rStyle w:val="charCitHyperlinkItal"/>
          </w:rPr>
          <w:t>Nature Conservation Act 2014</w:t>
        </w:r>
      </w:hyperlink>
      <w:r w:rsidRPr="001163FE">
        <w:t>, dictionary.</w:t>
      </w:r>
    </w:p>
    <w:p w14:paraId="3ADF9785" w14:textId="77777777" w:rsidR="00435232" w:rsidRPr="00457575" w:rsidRDefault="00435232" w:rsidP="00C84A57">
      <w:pPr>
        <w:pStyle w:val="aDef"/>
      </w:pPr>
      <w:r w:rsidRPr="004805D6">
        <w:rPr>
          <w:rStyle w:val="charBoldItals"/>
        </w:rPr>
        <w:lastRenderedPageBreak/>
        <w:t>damage</w:t>
      </w:r>
      <w:r w:rsidRPr="00457575">
        <w:t xml:space="preserve"> a protected tree, for</w:t>
      </w:r>
      <w:r w:rsidR="00354187" w:rsidRPr="00457575">
        <w:t xml:space="preserve"> division 2.6</w:t>
      </w:r>
      <w:r w:rsidRPr="00457575">
        <w:t xml:space="preserve"> (Trees and other plants affecting </w:t>
      </w:r>
      <w:r w:rsidR="00F84F9D" w:rsidRPr="00457575">
        <w:t xml:space="preserve">public </w:t>
      </w:r>
      <w:r w:rsidR="009806C5" w:rsidRPr="00457575">
        <w:t>unleased land</w:t>
      </w:r>
      <w:r w:rsidRPr="00457575">
        <w:t xml:space="preserve">)—see </w:t>
      </w:r>
      <w:r w:rsidR="004D3C3A" w:rsidRPr="00457575">
        <w:t>section </w:t>
      </w:r>
      <w:r w:rsidR="006C6D0D" w:rsidRPr="00457575">
        <w:t>30</w:t>
      </w:r>
      <w:r w:rsidRPr="00457575">
        <w:t>.</w:t>
      </w:r>
    </w:p>
    <w:p w14:paraId="2EC49EE3" w14:textId="77777777" w:rsidR="00435232" w:rsidRPr="00457575" w:rsidRDefault="00435232" w:rsidP="00C84A57">
      <w:pPr>
        <w:pStyle w:val="aDef"/>
      </w:pPr>
      <w:r w:rsidRPr="004805D6">
        <w:rPr>
          <w:rStyle w:val="charBoldItals"/>
        </w:rPr>
        <w:t>director</w:t>
      </w:r>
      <w:r w:rsidRPr="004805D6">
        <w:rPr>
          <w:rStyle w:val="charBoldItals"/>
        </w:rPr>
        <w:noBreakHyphen/>
        <w:t>general’s direction</w:t>
      </w:r>
      <w:r w:rsidRPr="00457575">
        <w:t xml:space="preserve">—see </w:t>
      </w:r>
      <w:r w:rsidRPr="00457575">
        <w:rPr>
          <w:szCs w:val="24"/>
        </w:rPr>
        <w:t>section </w:t>
      </w:r>
      <w:r w:rsidR="006C6D0D" w:rsidRPr="00457575">
        <w:rPr>
          <w:szCs w:val="24"/>
        </w:rPr>
        <w:t>100</w:t>
      </w:r>
      <w:r w:rsidR="00C01996" w:rsidRPr="00457575">
        <w:rPr>
          <w:szCs w:val="24"/>
        </w:rPr>
        <w:t> </w:t>
      </w:r>
      <w:r w:rsidRPr="00457575">
        <w:rPr>
          <w:szCs w:val="24"/>
        </w:rPr>
        <w:t>(</w:t>
      </w:r>
      <w:r w:rsidRPr="00457575">
        <w:t>2).</w:t>
      </w:r>
    </w:p>
    <w:p w14:paraId="48102E93" w14:textId="77777777" w:rsidR="00435232" w:rsidRPr="00457575" w:rsidRDefault="00435232" w:rsidP="00C84A57">
      <w:pPr>
        <w:pStyle w:val="aDef"/>
      </w:pPr>
      <w:r w:rsidRPr="004805D6">
        <w:rPr>
          <w:rStyle w:val="charBoldItals"/>
        </w:rPr>
        <w:t>drainage direction</w:t>
      </w:r>
      <w:r w:rsidRPr="00457575">
        <w:t>—see section</w:t>
      </w:r>
      <w:r w:rsidR="00C01996" w:rsidRPr="00457575">
        <w:t> </w:t>
      </w:r>
      <w:r w:rsidR="006C6D0D" w:rsidRPr="00457575">
        <w:t>15</w:t>
      </w:r>
      <w:r w:rsidR="00C01996" w:rsidRPr="00457575">
        <w:t> </w:t>
      </w:r>
      <w:r w:rsidRPr="00457575">
        <w:t>(2) (Directions to construct surface water drains).</w:t>
      </w:r>
    </w:p>
    <w:p w14:paraId="2FD79B83" w14:textId="77777777" w:rsidR="00435232" w:rsidRPr="00457575" w:rsidRDefault="00435232" w:rsidP="00C84A57">
      <w:pPr>
        <w:pStyle w:val="aDef"/>
      </w:pPr>
      <w:r w:rsidRPr="004805D6">
        <w:rPr>
          <w:rStyle w:val="charBoldItals"/>
        </w:rPr>
        <w:t>emergency closure order</w:t>
      </w:r>
      <w:r w:rsidRPr="00457575">
        <w:t>—see section </w:t>
      </w:r>
      <w:r w:rsidR="006C6D0D" w:rsidRPr="00457575">
        <w:t>102</w:t>
      </w:r>
      <w:r w:rsidR="00B73736" w:rsidRPr="00457575">
        <w:t> </w:t>
      </w:r>
      <w:r w:rsidRPr="00457575">
        <w:t>(1) (Emergency closure of permitted place).</w:t>
      </w:r>
    </w:p>
    <w:p w14:paraId="7D75CFD2" w14:textId="77777777" w:rsidR="00435232" w:rsidRPr="00457575" w:rsidRDefault="00435232" w:rsidP="00C84A57">
      <w:pPr>
        <w:pStyle w:val="aDef"/>
      </w:pPr>
      <w:r w:rsidRPr="004805D6">
        <w:rPr>
          <w:rStyle w:val="charBoldItals"/>
        </w:rPr>
        <w:t>financial assurance condition</w:t>
      </w:r>
      <w:r w:rsidR="00354187" w:rsidRPr="00457575">
        <w:t>, on a public unleased land permit</w:t>
      </w:r>
      <w:r w:rsidRPr="00457575">
        <w:t>—see section </w:t>
      </w:r>
      <w:r w:rsidR="006C6D0D" w:rsidRPr="00457575">
        <w:t>60</w:t>
      </w:r>
      <w:r w:rsidRPr="00457575">
        <w:t>.</w:t>
      </w:r>
    </w:p>
    <w:p w14:paraId="2BB2A653" w14:textId="77777777" w:rsidR="00435232" w:rsidRPr="00457575" w:rsidRDefault="00435232" w:rsidP="00C84A57">
      <w:pPr>
        <w:pStyle w:val="aDef"/>
      </w:pPr>
      <w:r w:rsidRPr="004805D6">
        <w:rPr>
          <w:rStyle w:val="charBoldItals"/>
        </w:rPr>
        <w:t>ground for regulatory action</w:t>
      </w:r>
      <w:r w:rsidRPr="00457575">
        <w:t>, against a permit</w:t>
      </w:r>
      <w:r w:rsidRPr="00457575">
        <w:noBreakHyphen/>
        <w:t>holder, for</w:t>
      </w:r>
      <w:r w:rsidR="00F540B4" w:rsidRPr="00457575">
        <w:t xml:space="preserve"> division 3.9</w:t>
      </w:r>
      <w:r w:rsidR="00BE33CA" w:rsidRPr="00457575">
        <w:t xml:space="preserve"> </w:t>
      </w:r>
      <w:r w:rsidRPr="00457575">
        <w:t>(</w:t>
      </w:r>
      <w:r w:rsidR="00F84F9D" w:rsidRPr="00457575">
        <w:t xml:space="preserve">Public </w:t>
      </w:r>
      <w:r w:rsidR="009806C5" w:rsidRPr="00457575">
        <w:t>unleased land</w:t>
      </w:r>
      <w:r w:rsidRPr="00457575">
        <w:t xml:space="preserve"> permits—regulatory action)—see section </w:t>
      </w:r>
      <w:r w:rsidR="006C6D0D" w:rsidRPr="00457575">
        <w:t>79</w:t>
      </w:r>
      <w:r w:rsidRPr="00457575">
        <w:t>.</w:t>
      </w:r>
    </w:p>
    <w:p w14:paraId="7FA37B84" w14:textId="77777777" w:rsidR="00435232" w:rsidRPr="00457575" w:rsidRDefault="00435232" w:rsidP="00C84A57">
      <w:pPr>
        <w:pStyle w:val="aDef"/>
      </w:pPr>
      <w:r w:rsidRPr="00457575">
        <w:rPr>
          <w:rStyle w:val="charBoldItals"/>
        </w:rPr>
        <w:t>influential person</w:t>
      </w:r>
      <w:r w:rsidRPr="004805D6">
        <w:t>, for a corporation, for</w:t>
      </w:r>
      <w:r w:rsidR="00F540B4" w:rsidRPr="004805D6">
        <w:t xml:space="preserve"> part 3</w:t>
      </w:r>
      <w:r w:rsidR="00FE6BCA" w:rsidRPr="004805D6">
        <w:t xml:space="preserve"> </w:t>
      </w:r>
      <w:r w:rsidRPr="004805D6">
        <w:t>(</w:t>
      </w:r>
      <w:r w:rsidR="00F84F9D" w:rsidRPr="004805D6">
        <w:t xml:space="preserve">Public </w:t>
      </w:r>
      <w:r w:rsidR="009806C5" w:rsidRPr="004805D6">
        <w:t>unleased land</w:t>
      </w:r>
      <w:r w:rsidRPr="004805D6">
        <w:t xml:space="preserve"> permits)—see section </w:t>
      </w:r>
      <w:r w:rsidR="006C6D0D" w:rsidRPr="004805D6">
        <w:t>42</w:t>
      </w:r>
      <w:r w:rsidRPr="00457575">
        <w:t>.</w:t>
      </w:r>
    </w:p>
    <w:p w14:paraId="3DC66E17" w14:textId="77777777" w:rsidR="00435232" w:rsidRDefault="00435232" w:rsidP="00C84A57">
      <w:pPr>
        <w:pStyle w:val="aDef"/>
      </w:pPr>
      <w:r w:rsidRPr="00457575">
        <w:rPr>
          <w:rStyle w:val="charBoldItals"/>
        </w:rPr>
        <w:t>inspection notice</w:t>
      </w:r>
      <w:r w:rsidRPr="004805D6">
        <w:t>, for</w:t>
      </w:r>
      <w:r w:rsidR="00F540B4" w:rsidRPr="004805D6">
        <w:t xml:space="preserve"> part 3</w:t>
      </w:r>
      <w:r w:rsidR="00FE6BCA" w:rsidRPr="004805D6">
        <w:t xml:space="preserve"> </w:t>
      </w:r>
      <w:r w:rsidRPr="004805D6">
        <w:t>(</w:t>
      </w:r>
      <w:r w:rsidR="00F84F9D" w:rsidRPr="004805D6">
        <w:t xml:space="preserve">Public </w:t>
      </w:r>
      <w:r w:rsidR="009806C5" w:rsidRPr="004805D6">
        <w:t>unleased land</w:t>
      </w:r>
      <w:r w:rsidRPr="004805D6">
        <w:t xml:space="preserve"> permits)—see section </w:t>
      </w:r>
      <w:r w:rsidR="006C6D0D" w:rsidRPr="004805D6">
        <w:t>56</w:t>
      </w:r>
      <w:r w:rsidRPr="00457575">
        <w:t> (2) (Suitability of activities—inspection of object).</w:t>
      </w:r>
    </w:p>
    <w:p w14:paraId="007A3B01" w14:textId="309CF1EA" w:rsidR="00205F38" w:rsidRPr="00875704" w:rsidRDefault="00205F38" w:rsidP="00205F38">
      <w:pPr>
        <w:pStyle w:val="aDef"/>
      </w:pPr>
      <w:r w:rsidRPr="00875704">
        <w:rPr>
          <w:rStyle w:val="charBoldItals"/>
        </w:rPr>
        <w:t>land sublease</w:t>
      </w:r>
      <w:r w:rsidRPr="00875704">
        <w:t>—see</w:t>
      </w:r>
      <w:r w:rsidR="00347DB6" w:rsidRPr="006F27A9">
        <w:rPr>
          <w:bCs/>
          <w:iCs/>
        </w:rPr>
        <w:t xml:space="preserve"> the </w:t>
      </w:r>
      <w:hyperlink r:id="rId144" w:tooltip="A2023-18" w:history="1">
        <w:r w:rsidR="00347DB6" w:rsidRPr="004E4BF5">
          <w:rPr>
            <w:rStyle w:val="charCitHyperlinkItal"/>
          </w:rPr>
          <w:t>Planning Act</w:t>
        </w:r>
        <w:r w:rsidR="00347DB6">
          <w:rPr>
            <w:rStyle w:val="charCitHyperlinkItal"/>
          </w:rPr>
          <w:t xml:space="preserve"> </w:t>
        </w:r>
        <w:r w:rsidR="00347DB6" w:rsidRPr="004E4BF5">
          <w:rPr>
            <w:rStyle w:val="charCitHyperlinkItal"/>
          </w:rPr>
          <w:t>2023</w:t>
        </w:r>
      </w:hyperlink>
      <w:r w:rsidR="00347DB6" w:rsidRPr="006F27A9">
        <w:rPr>
          <w:bCs/>
          <w:iCs/>
        </w:rPr>
        <w:t xml:space="preserve">, </w:t>
      </w:r>
      <w:r w:rsidRPr="00875704">
        <w:t>dictionary.</w:t>
      </w:r>
    </w:p>
    <w:p w14:paraId="6C365640" w14:textId="77777777" w:rsidR="00435232" w:rsidRPr="004805D6" w:rsidRDefault="00435232" w:rsidP="00C84A57">
      <w:pPr>
        <w:pStyle w:val="aDef"/>
      </w:pPr>
      <w:r w:rsidRPr="00457575">
        <w:rPr>
          <w:rStyle w:val="charBoldItals"/>
        </w:rPr>
        <w:t>location plan</w:t>
      </w:r>
      <w:r w:rsidRPr="004805D6">
        <w:t>, for</w:t>
      </w:r>
      <w:r w:rsidR="00F540B4" w:rsidRPr="004805D6">
        <w:t xml:space="preserve"> part 3</w:t>
      </w:r>
      <w:r w:rsidR="00FE6BCA" w:rsidRPr="004805D6">
        <w:t xml:space="preserve"> </w:t>
      </w:r>
      <w:r w:rsidRPr="004805D6">
        <w:t>(</w:t>
      </w:r>
      <w:r w:rsidR="00F84F9D" w:rsidRPr="004805D6">
        <w:t xml:space="preserve">Public </w:t>
      </w:r>
      <w:r w:rsidR="009806C5" w:rsidRPr="004805D6">
        <w:t>unleased land</w:t>
      </w:r>
      <w:r w:rsidRPr="004805D6">
        <w:t xml:space="preserve"> permits)—see section </w:t>
      </w:r>
      <w:r w:rsidR="006C6D0D" w:rsidRPr="004805D6">
        <w:t>45</w:t>
      </w:r>
      <w:r w:rsidRPr="004805D6">
        <w:t xml:space="preserve"> </w:t>
      </w:r>
      <w:r w:rsidRPr="00457575">
        <w:rPr>
          <w:rStyle w:val="charBoldItals"/>
          <w:i w:val="0"/>
        </w:rPr>
        <w:t>(</w:t>
      </w:r>
      <w:r w:rsidR="00F84F9D" w:rsidRPr="00457575">
        <w:t xml:space="preserve">Public </w:t>
      </w:r>
      <w:r w:rsidR="009806C5" w:rsidRPr="00457575">
        <w:t>unleased land</w:t>
      </w:r>
      <w:r w:rsidRPr="00457575">
        <w:t xml:space="preserve"> permit—application</w:t>
      </w:r>
      <w:r w:rsidRPr="004805D6">
        <w:t>).</w:t>
      </w:r>
    </w:p>
    <w:p w14:paraId="7B97BAA0" w14:textId="77777777" w:rsidR="002C04E6" w:rsidRPr="00457575" w:rsidRDefault="002C04E6" w:rsidP="00C84A57">
      <w:pPr>
        <w:pStyle w:val="aDef"/>
      </w:pPr>
      <w:r w:rsidRPr="00457575">
        <w:rPr>
          <w:rStyle w:val="charBoldItals"/>
        </w:rPr>
        <w:t>movable signs code of practice</w:t>
      </w:r>
      <w:r w:rsidRPr="00457575">
        <w:t>—see section </w:t>
      </w:r>
      <w:r w:rsidR="006C6D0D" w:rsidRPr="00457575">
        <w:t>27</w:t>
      </w:r>
      <w:r w:rsidRPr="00457575">
        <w:t xml:space="preserve"> (Movable signs code of practice).</w:t>
      </w:r>
    </w:p>
    <w:p w14:paraId="06DF8EBB" w14:textId="77777777" w:rsidR="00435232" w:rsidRPr="00457575" w:rsidRDefault="00435232" w:rsidP="00C84A57">
      <w:pPr>
        <w:pStyle w:val="aDef"/>
      </w:pPr>
      <w:r w:rsidRPr="00457575">
        <w:rPr>
          <w:rStyle w:val="charBoldItals"/>
        </w:rPr>
        <w:t>object</w:t>
      </w:r>
      <w:r w:rsidRPr="00457575">
        <w:t xml:space="preserve"> includes any item of movable personal property.</w:t>
      </w:r>
    </w:p>
    <w:p w14:paraId="49734020" w14:textId="77777777" w:rsidR="009E66A6" w:rsidRPr="004805D6" w:rsidRDefault="00435232" w:rsidP="004805D6">
      <w:pPr>
        <w:pStyle w:val="aDef"/>
        <w:keepNext/>
      </w:pPr>
      <w:r w:rsidRPr="00457575">
        <w:rPr>
          <w:rStyle w:val="charBoldItals"/>
        </w:rPr>
        <w:t>occupier</w:t>
      </w:r>
      <w:r w:rsidR="009E66A6" w:rsidRPr="004805D6">
        <w:t>—</w:t>
      </w:r>
    </w:p>
    <w:p w14:paraId="656FDB32" w14:textId="77777777" w:rsidR="009E66A6" w:rsidRPr="00457575" w:rsidRDefault="004805D6" w:rsidP="004805D6">
      <w:pPr>
        <w:pStyle w:val="aDefpara"/>
      </w:pPr>
      <w:r>
        <w:tab/>
      </w:r>
      <w:r w:rsidR="00C84A57" w:rsidRPr="00457575">
        <w:t>(a)</w:t>
      </w:r>
      <w:r w:rsidR="00C84A57" w:rsidRPr="00457575">
        <w:tab/>
      </w:r>
      <w:r w:rsidR="009E66A6" w:rsidRPr="00457575">
        <w:t>of leased territory land, for</w:t>
      </w:r>
      <w:r w:rsidR="00F540B4" w:rsidRPr="00457575">
        <w:t xml:space="preserve"> division 2.7</w:t>
      </w:r>
      <w:r w:rsidR="009E66A6" w:rsidRPr="00457575">
        <w:t xml:space="preserve"> (Graffiti visible from </w:t>
      </w:r>
      <w:r w:rsidR="00F84F9D" w:rsidRPr="00457575">
        <w:t xml:space="preserve">public </w:t>
      </w:r>
      <w:r w:rsidR="009806C5" w:rsidRPr="00457575">
        <w:t>unleased land</w:t>
      </w:r>
      <w:r w:rsidR="009E66A6" w:rsidRPr="00457575">
        <w:t>)—see section </w:t>
      </w:r>
      <w:r w:rsidR="006C6D0D" w:rsidRPr="00457575">
        <w:t>37</w:t>
      </w:r>
      <w:r w:rsidR="00687906" w:rsidRPr="00457575">
        <w:t>; and</w:t>
      </w:r>
    </w:p>
    <w:p w14:paraId="0F3909A0" w14:textId="77777777" w:rsidR="00435232" w:rsidRPr="00457575" w:rsidRDefault="004805D6" w:rsidP="004805D6">
      <w:pPr>
        <w:pStyle w:val="aDefpara"/>
      </w:pPr>
      <w:r>
        <w:tab/>
      </w:r>
      <w:r w:rsidR="00C84A57" w:rsidRPr="00457575">
        <w:t>(b)</w:t>
      </w:r>
      <w:r w:rsidR="00C84A57" w:rsidRPr="00457575">
        <w:tab/>
      </w:r>
      <w:r w:rsidR="00435232" w:rsidRPr="00457575">
        <w:t>of premises</w:t>
      </w:r>
      <w:r w:rsidR="00435232" w:rsidRPr="004805D6">
        <w:t xml:space="preserve">, for </w:t>
      </w:r>
      <w:r w:rsidR="007124C4" w:rsidRPr="004805D6">
        <w:t>p</w:t>
      </w:r>
      <w:r w:rsidR="006C6D0D" w:rsidRPr="004805D6">
        <w:t>art 4</w:t>
      </w:r>
      <w:r w:rsidR="00435232" w:rsidRPr="004805D6">
        <w:t xml:space="preserve"> (Enforcement)</w:t>
      </w:r>
      <w:r w:rsidR="00435232" w:rsidRPr="004805D6">
        <w:rPr>
          <w:rStyle w:val="charBoldItals"/>
        </w:rPr>
        <w:t>—</w:t>
      </w:r>
      <w:r w:rsidR="00435232" w:rsidRPr="00457575">
        <w:t xml:space="preserve">see </w:t>
      </w:r>
      <w:r w:rsidR="009D0E04" w:rsidRPr="00457575">
        <w:t>section </w:t>
      </w:r>
      <w:r w:rsidR="006C6D0D" w:rsidRPr="00457575">
        <w:t>88</w:t>
      </w:r>
      <w:r w:rsidR="00435232" w:rsidRPr="00457575">
        <w:t>.</w:t>
      </w:r>
    </w:p>
    <w:p w14:paraId="1A32E74A" w14:textId="77777777" w:rsidR="00435232" w:rsidRPr="00457575" w:rsidRDefault="00435232" w:rsidP="00C84A57">
      <w:pPr>
        <w:pStyle w:val="aDef"/>
      </w:pPr>
      <w:r w:rsidRPr="00457575">
        <w:rPr>
          <w:rStyle w:val="charBoldItals"/>
        </w:rPr>
        <w:t>offence</w:t>
      </w:r>
      <w:r w:rsidRPr="004805D6">
        <w:t xml:space="preserve">, for </w:t>
      </w:r>
      <w:r w:rsidR="007124C4" w:rsidRPr="004805D6">
        <w:t>p</w:t>
      </w:r>
      <w:r w:rsidR="006C6D0D" w:rsidRPr="004805D6">
        <w:t>art 4</w:t>
      </w:r>
      <w:r w:rsidRPr="004805D6">
        <w:t xml:space="preserve"> (Enforcement)</w:t>
      </w:r>
      <w:r w:rsidRPr="004805D6">
        <w:rPr>
          <w:rStyle w:val="charBoldItals"/>
        </w:rPr>
        <w:t>—</w:t>
      </w:r>
      <w:r w:rsidRPr="00457575">
        <w:t xml:space="preserve">see </w:t>
      </w:r>
      <w:r w:rsidR="009D0E04" w:rsidRPr="00457575">
        <w:t>section </w:t>
      </w:r>
      <w:r w:rsidR="006C6D0D" w:rsidRPr="00457575">
        <w:t>88</w:t>
      </w:r>
      <w:r w:rsidRPr="00457575">
        <w:t>.</w:t>
      </w:r>
    </w:p>
    <w:p w14:paraId="2DDFC326" w14:textId="77777777" w:rsidR="00AB7FF4" w:rsidRPr="00457575" w:rsidRDefault="00AB7FF4" w:rsidP="00C84A57">
      <w:pPr>
        <w:pStyle w:val="aDef"/>
      </w:pPr>
      <w:r w:rsidRPr="004805D6">
        <w:rPr>
          <w:rStyle w:val="charBoldItals"/>
        </w:rPr>
        <w:lastRenderedPageBreak/>
        <w:t>on</w:t>
      </w:r>
      <w:r w:rsidRPr="00457575">
        <w:t>, public unleased land, includes in, at or across the public unleased land.</w:t>
      </w:r>
    </w:p>
    <w:p w14:paraId="7C4E444B" w14:textId="77777777" w:rsidR="00435232" w:rsidRPr="00457575" w:rsidRDefault="00435232" w:rsidP="004805D6">
      <w:pPr>
        <w:pStyle w:val="aDef"/>
        <w:keepNext/>
      </w:pPr>
      <w:r w:rsidRPr="00457575">
        <w:rPr>
          <w:rStyle w:val="charBoldItals"/>
        </w:rPr>
        <w:t>owner––</w:t>
      </w:r>
    </w:p>
    <w:p w14:paraId="619EF9FD" w14:textId="77777777" w:rsidR="00435232" w:rsidRPr="00457575" w:rsidRDefault="00205F38" w:rsidP="004805D6">
      <w:pPr>
        <w:pStyle w:val="aDefpara"/>
      </w:pPr>
      <w:r w:rsidRPr="00875704">
        <w:tab/>
        <w:t>(a)</w:t>
      </w:r>
      <w:r w:rsidRPr="00875704">
        <w:tab/>
        <w:t>of land, means the lessee of the land (or for land under a land sublease, the sublessee); and</w:t>
      </w:r>
    </w:p>
    <w:p w14:paraId="2AE94BC8" w14:textId="77777777" w:rsidR="00435232" w:rsidRPr="00457575" w:rsidRDefault="004805D6" w:rsidP="004805D6">
      <w:pPr>
        <w:pStyle w:val="aDefpara"/>
      </w:pPr>
      <w:r>
        <w:tab/>
      </w:r>
      <w:r w:rsidR="00C84A57" w:rsidRPr="00457575">
        <w:t>(b)</w:t>
      </w:r>
      <w:r w:rsidR="00C84A57" w:rsidRPr="00457575">
        <w:tab/>
      </w:r>
      <w:r w:rsidR="00435232" w:rsidRPr="00457575">
        <w:t>of a vehicle, includes anyone who has a legal right to move the vehicle.</w:t>
      </w:r>
    </w:p>
    <w:p w14:paraId="530D0E92" w14:textId="77777777" w:rsidR="00435232" w:rsidRPr="00457575" w:rsidRDefault="00435232" w:rsidP="00C84A57">
      <w:pPr>
        <w:pStyle w:val="aDef"/>
      </w:pPr>
      <w:r w:rsidRPr="00457575">
        <w:rPr>
          <w:rStyle w:val="charBoldItals"/>
        </w:rPr>
        <w:t>permit</w:t>
      </w:r>
      <w:r w:rsidRPr="00457575">
        <w:t xml:space="preserve"> means a </w:t>
      </w:r>
      <w:r w:rsidR="00F84F9D" w:rsidRPr="00457575">
        <w:t xml:space="preserve">public </w:t>
      </w:r>
      <w:r w:rsidR="009806C5" w:rsidRPr="00457575">
        <w:t>unleased land</w:t>
      </w:r>
      <w:r w:rsidRPr="00457575">
        <w:t xml:space="preserve"> permit.</w:t>
      </w:r>
    </w:p>
    <w:p w14:paraId="36F4EBDA" w14:textId="77777777" w:rsidR="00435232" w:rsidRPr="00457575" w:rsidRDefault="00435232" w:rsidP="00C84A57">
      <w:pPr>
        <w:pStyle w:val="aDef"/>
      </w:pPr>
      <w:r w:rsidRPr="004805D6">
        <w:rPr>
          <w:rStyle w:val="charBoldItals"/>
        </w:rPr>
        <w:t>permit</w:t>
      </w:r>
      <w:r w:rsidRPr="004805D6">
        <w:rPr>
          <w:rStyle w:val="charBoldItals"/>
        </w:rPr>
        <w:noBreakHyphen/>
        <w:t>holder</w:t>
      </w:r>
      <w:r w:rsidRPr="00457575">
        <w:t xml:space="preserve"> means a person who is the holder of a permit.</w:t>
      </w:r>
    </w:p>
    <w:p w14:paraId="6D08EADA" w14:textId="77777777" w:rsidR="00435232" w:rsidRPr="00457575" w:rsidRDefault="00435232" w:rsidP="00C84A57">
      <w:pPr>
        <w:pStyle w:val="aDef"/>
      </w:pPr>
      <w:r w:rsidRPr="004805D6">
        <w:rPr>
          <w:rStyle w:val="charBoldItals"/>
        </w:rPr>
        <w:t>permit register</w:t>
      </w:r>
      <w:r w:rsidRPr="00457575">
        <w:t xml:space="preserve">, for </w:t>
      </w:r>
      <w:r w:rsidR="00BF5D3C" w:rsidRPr="00457575">
        <w:t>d</w:t>
      </w:r>
      <w:r w:rsidR="006C6D0D" w:rsidRPr="00457575">
        <w:t>ivision 3.10</w:t>
      </w:r>
      <w:r w:rsidRPr="00457575">
        <w:t xml:space="preserve"> (</w:t>
      </w:r>
      <w:r w:rsidR="00F84F9D" w:rsidRPr="00457575">
        <w:t xml:space="preserve">Public </w:t>
      </w:r>
      <w:r w:rsidR="009806C5" w:rsidRPr="00457575">
        <w:t>unleased land</w:t>
      </w:r>
      <w:r w:rsidRPr="00457575">
        <w:t xml:space="preserve"> permit register)—see section </w:t>
      </w:r>
      <w:r w:rsidR="006C6D0D" w:rsidRPr="00457575">
        <w:t>86</w:t>
      </w:r>
      <w:r w:rsidR="00487D28" w:rsidRPr="00457575">
        <w:t> </w:t>
      </w:r>
      <w:r w:rsidRPr="00457575">
        <w:t>(1).</w:t>
      </w:r>
    </w:p>
    <w:p w14:paraId="0A26932D" w14:textId="77777777" w:rsidR="00435232" w:rsidRPr="00457575" w:rsidRDefault="00435232" w:rsidP="00C84A57">
      <w:pPr>
        <w:pStyle w:val="aDef"/>
      </w:pPr>
      <w:r w:rsidRPr="004805D6">
        <w:rPr>
          <w:rStyle w:val="charBoldItals"/>
        </w:rPr>
        <w:t>permitted activity</w:t>
      </w:r>
      <w:r w:rsidRPr="00457575">
        <w:t>—see section </w:t>
      </w:r>
      <w:r w:rsidR="006C6D0D" w:rsidRPr="00457575">
        <w:t>40</w:t>
      </w:r>
      <w:r w:rsidRPr="00457575">
        <w:t xml:space="preserve"> (What is a </w:t>
      </w:r>
      <w:r w:rsidR="00F84F9D" w:rsidRPr="004805D6">
        <w:rPr>
          <w:rStyle w:val="charItals"/>
        </w:rPr>
        <w:t xml:space="preserve">public </w:t>
      </w:r>
      <w:r w:rsidR="009806C5" w:rsidRPr="004805D6">
        <w:rPr>
          <w:rStyle w:val="charItals"/>
        </w:rPr>
        <w:t>unleased land</w:t>
      </w:r>
      <w:r w:rsidRPr="004805D6">
        <w:rPr>
          <w:rStyle w:val="charItals"/>
        </w:rPr>
        <w:t xml:space="preserve"> permit</w:t>
      </w:r>
      <w:r w:rsidRPr="00457575">
        <w:t>?).</w:t>
      </w:r>
    </w:p>
    <w:p w14:paraId="04E8E112" w14:textId="77777777" w:rsidR="00435232" w:rsidRPr="00457575" w:rsidRDefault="00435232" w:rsidP="00C84A57">
      <w:pPr>
        <w:pStyle w:val="aDef"/>
      </w:pPr>
      <w:r w:rsidRPr="004805D6">
        <w:rPr>
          <w:rStyle w:val="charBoldItals"/>
        </w:rPr>
        <w:t xml:space="preserve">permitted </w:t>
      </w:r>
      <w:r w:rsidR="00F84F9D" w:rsidRPr="004805D6">
        <w:rPr>
          <w:rStyle w:val="charBoldItals"/>
        </w:rPr>
        <w:t xml:space="preserve">public </w:t>
      </w:r>
      <w:r w:rsidR="009806C5" w:rsidRPr="004805D6">
        <w:rPr>
          <w:rStyle w:val="charBoldItals"/>
        </w:rPr>
        <w:t>unleased land</w:t>
      </w:r>
      <w:r w:rsidRPr="00457575">
        <w:t xml:space="preserve">—see </w:t>
      </w:r>
      <w:r w:rsidR="004835EA" w:rsidRPr="00457575">
        <w:t>section </w:t>
      </w:r>
      <w:r w:rsidR="006C6D0D" w:rsidRPr="00457575">
        <w:t>40</w:t>
      </w:r>
      <w:r w:rsidRPr="00457575">
        <w:t xml:space="preserve"> (What is a </w:t>
      </w:r>
      <w:r w:rsidR="00F84F9D" w:rsidRPr="004805D6">
        <w:rPr>
          <w:rStyle w:val="charItals"/>
        </w:rPr>
        <w:t xml:space="preserve">public </w:t>
      </w:r>
      <w:r w:rsidR="009806C5" w:rsidRPr="004805D6">
        <w:rPr>
          <w:rStyle w:val="charItals"/>
        </w:rPr>
        <w:t>unleased land</w:t>
      </w:r>
      <w:r w:rsidRPr="004805D6">
        <w:rPr>
          <w:rStyle w:val="charItals"/>
        </w:rPr>
        <w:t xml:space="preserve"> permit</w:t>
      </w:r>
      <w:r w:rsidRPr="00457575">
        <w:t>?).</w:t>
      </w:r>
    </w:p>
    <w:p w14:paraId="750F1A18" w14:textId="77777777" w:rsidR="00435232" w:rsidRPr="00457575" w:rsidRDefault="00435232" w:rsidP="00C84A57">
      <w:pPr>
        <w:pStyle w:val="aDef"/>
      </w:pPr>
      <w:r w:rsidRPr="004805D6">
        <w:rPr>
          <w:rStyle w:val="charBoldItals"/>
        </w:rPr>
        <w:t>permitted time</w:t>
      </w:r>
      <w:r w:rsidRPr="00457575">
        <w:t xml:space="preserve">—see </w:t>
      </w:r>
      <w:r w:rsidR="004835EA" w:rsidRPr="00457575">
        <w:t>section </w:t>
      </w:r>
      <w:r w:rsidR="006C6D0D" w:rsidRPr="00457575">
        <w:t>40</w:t>
      </w:r>
      <w:r w:rsidRPr="00457575">
        <w:t xml:space="preserve"> (What is a </w:t>
      </w:r>
      <w:r w:rsidR="00F84F9D" w:rsidRPr="004805D6">
        <w:rPr>
          <w:rStyle w:val="charItals"/>
        </w:rPr>
        <w:t xml:space="preserve">public </w:t>
      </w:r>
      <w:r w:rsidR="009806C5" w:rsidRPr="004805D6">
        <w:rPr>
          <w:rStyle w:val="charItals"/>
        </w:rPr>
        <w:t>unleased land</w:t>
      </w:r>
      <w:r w:rsidRPr="004805D6">
        <w:rPr>
          <w:rStyle w:val="charItals"/>
        </w:rPr>
        <w:t xml:space="preserve"> permit</w:t>
      </w:r>
      <w:r w:rsidRPr="00457575">
        <w:t>?).</w:t>
      </w:r>
    </w:p>
    <w:p w14:paraId="5F691183" w14:textId="77777777" w:rsidR="00435232" w:rsidRPr="00457575" w:rsidRDefault="00435232" w:rsidP="00C84A57">
      <w:pPr>
        <w:pStyle w:val="aDef"/>
      </w:pPr>
      <w:r w:rsidRPr="004805D6">
        <w:rPr>
          <w:rStyle w:val="charBoldItals"/>
        </w:rPr>
        <w:t>personal information notice</w:t>
      </w:r>
      <w:r w:rsidRPr="004805D6">
        <w:t xml:space="preserve">, for </w:t>
      </w:r>
      <w:r w:rsidR="007124C4" w:rsidRPr="004805D6">
        <w:t>p</w:t>
      </w:r>
      <w:r w:rsidR="006C6D0D" w:rsidRPr="004805D6">
        <w:t>art 3</w:t>
      </w:r>
      <w:r w:rsidR="00FE6BCA" w:rsidRPr="004805D6">
        <w:t xml:space="preserve"> </w:t>
      </w:r>
      <w:r w:rsidRPr="004805D6">
        <w:t>(</w:t>
      </w:r>
      <w:r w:rsidR="00F84F9D" w:rsidRPr="004805D6">
        <w:t xml:space="preserve">Public </w:t>
      </w:r>
      <w:r w:rsidR="009806C5" w:rsidRPr="004805D6">
        <w:t>unleased land</w:t>
      </w:r>
      <w:r w:rsidRPr="004805D6">
        <w:t xml:space="preserve"> permits)</w:t>
      </w:r>
      <w:r w:rsidRPr="004805D6">
        <w:rPr>
          <w:rStyle w:val="charBoldItals"/>
        </w:rPr>
        <w:t>—</w:t>
      </w:r>
      <w:r w:rsidRPr="00457575">
        <w:t>see section </w:t>
      </w:r>
      <w:r w:rsidR="006C6D0D" w:rsidRPr="00457575">
        <w:t>48</w:t>
      </w:r>
      <w:r w:rsidRPr="00457575">
        <w:t xml:space="preserve"> (Suitability of people—further information about people).</w:t>
      </w:r>
    </w:p>
    <w:p w14:paraId="5CD1C619" w14:textId="77777777" w:rsidR="00435232" w:rsidRPr="00457575" w:rsidRDefault="00435232" w:rsidP="00C84A57">
      <w:pPr>
        <w:pStyle w:val="aDef"/>
      </w:pPr>
      <w:r w:rsidRPr="004805D6">
        <w:rPr>
          <w:rStyle w:val="charBoldItals"/>
        </w:rPr>
        <w:t>plant pruning direction</w:t>
      </w:r>
      <w:r w:rsidRPr="00457575">
        <w:t>—see section </w:t>
      </w:r>
      <w:r w:rsidR="006C6D0D" w:rsidRPr="00457575">
        <w:t>31</w:t>
      </w:r>
      <w:r w:rsidRPr="00457575">
        <w:t xml:space="preserve"> (Direction to prune tree etc overhanging </w:t>
      </w:r>
      <w:r w:rsidR="00F84F9D" w:rsidRPr="00457575">
        <w:t xml:space="preserve">public </w:t>
      </w:r>
      <w:r w:rsidR="009806C5" w:rsidRPr="00457575">
        <w:t>unleased land</w:t>
      </w:r>
      <w:r w:rsidRPr="00457575">
        <w:t>).</w:t>
      </w:r>
    </w:p>
    <w:p w14:paraId="76A9A26B" w14:textId="77777777" w:rsidR="00435232" w:rsidRPr="00457575" w:rsidRDefault="00435232" w:rsidP="00C84A57">
      <w:pPr>
        <w:pStyle w:val="aDef"/>
      </w:pPr>
      <w:r w:rsidRPr="004805D6">
        <w:rPr>
          <w:rStyle w:val="charBoldItals"/>
        </w:rPr>
        <w:t>plant removal direction</w:t>
      </w:r>
      <w:r w:rsidRPr="00457575">
        <w:t>—see section </w:t>
      </w:r>
      <w:r w:rsidR="006C6D0D" w:rsidRPr="00457575">
        <w:t>34</w:t>
      </w:r>
      <w:r w:rsidRPr="00457575">
        <w:t xml:space="preserve"> (Direction to remove tree etc endangering </w:t>
      </w:r>
      <w:r w:rsidR="00F84F9D" w:rsidRPr="00457575">
        <w:t xml:space="preserve">public </w:t>
      </w:r>
      <w:r w:rsidR="00641B51" w:rsidRPr="00457575">
        <w:t>on</w:t>
      </w:r>
      <w:r w:rsidR="00D85990" w:rsidRPr="00457575">
        <w:t xml:space="preserve"> u</w:t>
      </w:r>
      <w:r w:rsidR="009806C5" w:rsidRPr="00457575">
        <w:t>nleased land</w:t>
      </w:r>
      <w:r w:rsidRPr="00457575">
        <w:t>).</w:t>
      </w:r>
    </w:p>
    <w:p w14:paraId="64C8CDF1" w14:textId="77777777" w:rsidR="00435232" w:rsidRPr="00457575" w:rsidRDefault="00435232" w:rsidP="00C84A57">
      <w:pPr>
        <w:pStyle w:val="aDef"/>
      </w:pPr>
      <w:r w:rsidRPr="004805D6">
        <w:rPr>
          <w:rStyle w:val="charBoldItals"/>
        </w:rPr>
        <w:t>premises</w:t>
      </w:r>
      <w:r w:rsidRPr="00457575">
        <w:t xml:space="preserve"> includes land, structure, vehicle or boat.</w:t>
      </w:r>
    </w:p>
    <w:p w14:paraId="0691861F" w14:textId="77777777" w:rsidR="00054B10" w:rsidRPr="00591A0F" w:rsidRDefault="00054B10" w:rsidP="00054B10">
      <w:pPr>
        <w:pStyle w:val="aDef"/>
      </w:pPr>
      <w:r w:rsidRPr="00591A0F">
        <w:rPr>
          <w:rStyle w:val="charBoldItals"/>
        </w:rPr>
        <w:t>proposed new permit holder</w:t>
      </w:r>
      <w:r w:rsidRPr="00591A0F">
        <w:t>—see section 71 (1) (Public unleased land permit—application to transfer permit).</w:t>
      </w:r>
    </w:p>
    <w:p w14:paraId="17D31880" w14:textId="77777777" w:rsidR="00435232" w:rsidRPr="00457575" w:rsidRDefault="00435232" w:rsidP="00C84A57">
      <w:pPr>
        <w:pStyle w:val="aDef"/>
      </w:pPr>
      <w:r w:rsidRPr="004805D6">
        <w:rPr>
          <w:rStyle w:val="charBoldItals"/>
        </w:rPr>
        <w:lastRenderedPageBreak/>
        <w:t>public consultation notice</w:t>
      </w:r>
      <w:r w:rsidRPr="004805D6">
        <w:t xml:space="preserve">, for </w:t>
      </w:r>
      <w:r w:rsidR="007124C4" w:rsidRPr="004805D6">
        <w:t>p</w:t>
      </w:r>
      <w:r w:rsidR="006C6D0D" w:rsidRPr="004805D6">
        <w:t>art 3</w:t>
      </w:r>
      <w:r w:rsidR="00FE6BCA" w:rsidRPr="004805D6">
        <w:t xml:space="preserve"> </w:t>
      </w:r>
      <w:r w:rsidRPr="004805D6">
        <w:t>(</w:t>
      </w:r>
      <w:r w:rsidR="00F84F9D" w:rsidRPr="004805D6">
        <w:t xml:space="preserve">Public </w:t>
      </w:r>
      <w:r w:rsidR="009806C5" w:rsidRPr="004805D6">
        <w:t>unleased land</w:t>
      </w:r>
      <w:r w:rsidRPr="004805D6">
        <w:t xml:space="preserve"> permits)</w:t>
      </w:r>
      <w:r w:rsidRPr="004805D6">
        <w:rPr>
          <w:rStyle w:val="charBoldItals"/>
        </w:rPr>
        <w:t>—</w:t>
      </w:r>
      <w:r w:rsidRPr="00457575">
        <w:t xml:space="preserve">see </w:t>
      </w:r>
      <w:r w:rsidR="00BC46A5" w:rsidRPr="00457575">
        <w:t>section </w:t>
      </w:r>
      <w:r w:rsidR="006C6D0D" w:rsidRPr="00457575">
        <w:t>53</w:t>
      </w:r>
      <w:r w:rsidR="00BC46A5" w:rsidRPr="00457575">
        <w:t> </w:t>
      </w:r>
      <w:r w:rsidRPr="00457575">
        <w:t>(2) (Suitability of activities</w:t>
      </w:r>
      <w:r w:rsidRPr="004805D6">
        <w:rPr>
          <w:rStyle w:val="charBoldItals"/>
        </w:rPr>
        <w:t>—</w:t>
      </w:r>
      <w:r w:rsidRPr="004805D6">
        <w:t>public consultation</w:t>
      </w:r>
      <w:r w:rsidRPr="00457575">
        <w:t>).</w:t>
      </w:r>
    </w:p>
    <w:p w14:paraId="185F93AF" w14:textId="77777777" w:rsidR="00435232" w:rsidRPr="00457575" w:rsidRDefault="00435232" w:rsidP="00C84A57">
      <w:pPr>
        <w:pStyle w:val="aDef"/>
      </w:pPr>
      <w:r w:rsidRPr="004805D6">
        <w:rPr>
          <w:rStyle w:val="charBoldItals"/>
        </w:rPr>
        <w:t>public consultation period</w:t>
      </w:r>
      <w:r w:rsidRPr="004805D6">
        <w:t xml:space="preserve">, for </w:t>
      </w:r>
      <w:r w:rsidR="007124C4" w:rsidRPr="004805D6">
        <w:t>p</w:t>
      </w:r>
      <w:r w:rsidR="006C6D0D" w:rsidRPr="004805D6">
        <w:t>art 3</w:t>
      </w:r>
      <w:r w:rsidR="00FE6BCA" w:rsidRPr="004805D6">
        <w:t xml:space="preserve"> </w:t>
      </w:r>
      <w:r w:rsidRPr="004805D6">
        <w:t>(</w:t>
      </w:r>
      <w:r w:rsidR="00F84F9D" w:rsidRPr="004805D6">
        <w:t xml:space="preserve">Public </w:t>
      </w:r>
      <w:r w:rsidR="009806C5" w:rsidRPr="004805D6">
        <w:t>unleased land</w:t>
      </w:r>
      <w:r w:rsidRPr="004805D6">
        <w:t xml:space="preserve"> permits)</w:t>
      </w:r>
      <w:r w:rsidRPr="004805D6">
        <w:rPr>
          <w:rStyle w:val="charBoldItals"/>
        </w:rPr>
        <w:t>—</w:t>
      </w:r>
      <w:r w:rsidR="00BC46A5" w:rsidRPr="00457575">
        <w:t>see section </w:t>
      </w:r>
      <w:r w:rsidR="006C6D0D" w:rsidRPr="00457575">
        <w:t>53</w:t>
      </w:r>
      <w:r w:rsidR="00BC46A5" w:rsidRPr="00457575">
        <w:t> </w:t>
      </w:r>
      <w:r w:rsidRPr="00457575">
        <w:t>(3) (a) (iv) (Suitability of activities</w:t>
      </w:r>
      <w:r w:rsidRPr="004805D6">
        <w:rPr>
          <w:rStyle w:val="charBoldItals"/>
        </w:rPr>
        <w:t>—</w:t>
      </w:r>
      <w:r w:rsidRPr="004805D6">
        <w:t>public consultation</w:t>
      </w:r>
      <w:r w:rsidRPr="00457575">
        <w:t>).</w:t>
      </w:r>
    </w:p>
    <w:p w14:paraId="25B1685C" w14:textId="77777777" w:rsidR="00FA294D" w:rsidRPr="00457575" w:rsidRDefault="00FA294D" w:rsidP="00C84A57">
      <w:pPr>
        <w:pStyle w:val="aDef"/>
      </w:pPr>
      <w:r w:rsidRPr="004805D6">
        <w:rPr>
          <w:rStyle w:val="charBoldItals"/>
        </w:rPr>
        <w:t>public consultation submission notice</w:t>
      </w:r>
      <w:r w:rsidRPr="004805D6">
        <w:t xml:space="preserve">, for </w:t>
      </w:r>
      <w:r w:rsidR="007124C4" w:rsidRPr="004805D6">
        <w:t>p</w:t>
      </w:r>
      <w:r w:rsidR="006C6D0D" w:rsidRPr="004805D6">
        <w:t>art 3</w:t>
      </w:r>
      <w:r w:rsidRPr="004805D6">
        <w:t xml:space="preserve"> (</w:t>
      </w:r>
      <w:r w:rsidR="00F84F9D" w:rsidRPr="004805D6">
        <w:t xml:space="preserve">Public </w:t>
      </w:r>
      <w:r w:rsidR="009806C5" w:rsidRPr="004805D6">
        <w:t>unleased land</w:t>
      </w:r>
      <w:r w:rsidRPr="004805D6">
        <w:t xml:space="preserve"> permits)</w:t>
      </w:r>
      <w:r w:rsidRPr="004805D6">
        <w:rPr>
          <w:rStyle w:val="charBoldItals"/>
        </w:rPr>
        <w:t>—</w:t>
      </w:r>
      <w:r w:rsidRPr="00457575">
        <w:t>see section </w:t>
      </w:r>
      <w:r w:rsidR="006C6D0D" w:rsidRPr="00457575">
        <w:t>54</w:t>
      </w:r>
      <w:r w:rsidRPr="00457575">
        <w:t> (2) (Suitability of activities</w:t>
      </w:r>
      <w:r w:rsidRPr="004805D6">
        <w:rPr>
          <w:rStyle w:val="charBoldItals"/>
        </w:rPr>
        <w:t>—</w:t>
      </w:r>
      <w:r w:rsidRPr="004805D6">
        <w:t>public consultation submissions</w:t>
      </w:r>
      <w:r w:rsidRPr="00457575">
        <w:t>).</w:t>
      </w:r>
    </w:p>
    <w:p w14:paraId="21FD4559" w14:textId="77777777" w:rsidR="001C155A" w:rsidRPr="00457575" w:rsidRDefault="001C155A" w:rsidP="00C84A57">
      <w:pPr>
        <w:pStyle w:val="aDef"/>
      </w:pPr>
      <w:r w:rsidRPr="00457575">
        <w:rPr>
          <w:rStyle w:val="charBoldItals"/>
        </w:rPr>
        <w:t>public road</w:t>
      </w:r>
      <w:r w:rsidRPr="00457575">
        <w:t>—see section </w:t>
      </w:r>
      <w:r w:rsidR="006C6D0D" w:rsidRPr="00457575">
        <w:t>9</w:t>
      </w:r>
      <w:r w:rsidRPr="00457575">
        <w:t>.</w:t>
      </w:r>
    </w:p>
    <w:p w14:paraId="0C5A3C74" w14:textId="77777777" w:rsidR="00435232" w:rsidRPr="00457575" w:rsidRDefault="00F84F9D" w:rsidP="00C84A57">
      <w:pPr>
        <w:pStyle w:val="aDef"/>
      </w:pPr>
      <w:r w:rsidRPr="00457575">
        <w:rPr>
          <w:rStyle w:val="charBoldItals"/>
        </w:rPr>
        <w:t xml:space="preserve">public </w:t>
      </w:r>
      <w:r w:rsidR="009806C5" w:rsidRPr="00457575">
        <w:rPr>
          <w:rStyle w:val="charBoldItals"/>
        </w:rPr>
        <w:t>unleased land</w:t>
      </w:r>
      <w:r w:rsidR="00435232" w:rsidRPr="00457575">
        <w:t>—see section </w:t>
      </w:r>
      <w:r w:rsidR="006C6D0D" w:rsidRPr="00457575">
        <w:t>8</w:t>
      </w:r>
      <w:r w:rsidR="00435232" w:rsidRPr="00457575">
        <w:t>.</w:t>
      </w:r>
    </w:p>
    <w:p w14:paraId="7CCDEECD" w14:textId="77777777" w:rsidR="00435232" w:rsidRPr="00457575" w:rsidRDefault="00F84F9D" w:rsidP="00C84A57">
      <w:pPr>
        <w:pStyle w:val="aDef"/>
      </w:pPr>
      <w:r w:rsidRPr="004805D6">
        <w:rPr>
          <w:rStyle w:val="charBoldItals"/>
        </w:rPr>
        <w:t xml:space="preserve">public </w:t>
      </w:r>
      <w:r w:rsidR="009806C5" w:rsidRPr="004805D6">
        <w:rPr>
          <w:rStyle w:val="charBoldItals"/>
        </w:rPr>
        <w:t>unleased land</w:t>
      </w:r>
      <w:r w:rsidR="00435232" w:rsidRPr="004805D6">
        <w:rPr>
          <w:rStyle w:val="charBoldItals"/>
        </w:rPr>
        <w:t xml:space="preserve"> permit</w:t>
      </w:r>
      <w:r w:rsidR="00435232" w:rsidRPr="00457575">
        <w:t xml:space="preserve">—see </w:t>
      </w:r>
      <w:r w:rsidR="004835EA" w:rsidRPr="00457575">
        <w:t>section </w:t>
      </w:r>
      <w:r w:rsidR="006C6D0D" w:rsidRPr="00457575">
        <w:t>40</w:t>
      </w:r>
      <w:r w:rsidR="00435232" w:rsidRPr="00457575">
        <w:t>.</w:t>
      </w:r>
    </w:p>
    <w:p w14:paraId="034F2550" w14:textId="6FC55985" w:rsidR="00435232" w:rsidRPr="00457575" w:rsidRDefault="00435232" w:rsidP="004805D6">
      <w:pPr>
        <w:pStyle w:val="aDef"/>
        <w:keepNext/>
      </w:pPr>
      <w:r w:rsidRPr="00457575">
        <w:rPr>
          <w:rStyle w:val="charBoldItals"/>
        </w:rPr>
        <w:t>registered operator</w:t>
      </w:r>
      <w:r w:rsidRPr="00457575">
        <w:t xml:space="preserve">––see the </w:t>
      </w:r>
      <w:hyperlink r:id="rId145" w:tooltip="A1999-81" w:history="1">
        <w:r w:rsidR="00B457F2" w:rsidRPr="00B457F2">
          <w:rPr>
            <w:rStyle w:val="charCitHyperlinkItal"/>
          </w:rPr>
          <w:t>Road Transport (Vehicle Registration) Act 1999</w:t>
        </w:r>
      </w:hyperlink>
      <w:r w:rsidRPr="00457575">
        <w:t>, dictionary.</w:t>
      </w:r>
    </w:p>
    <w:p w14:paraId="0E5724D7" w14:textId="330DAE58" w:rsidR="00435232" w:rsidRPr="00457575" w:rsidRDefault="00435232" w:rsidP="00435232">
      <w:pPr>
        <w:pStyle w:val="aNote"/>
      </w:pPr>
      <w:r w:rsidRPr="00457575">
        <w:rPr>
          <w:rStyle w:val="charItals"/>
        </w:rPr>
        <w:t>Note</w:t>
      </w:r>
      <w:r w:rsidRPr="00457575">
        <w:rPr>
          <w:rStyle w:val="charItals"/>
        </w:rPr>
        <w:tab/>
      </w:r>
      <w:r w:rsidRPr="00457575">
        <w:t xml:space="preserve">A reference to the registered operator includes each registered operator (see </w:t>
      </w:r>
      <w:hyperlink r:id="rId146" w:tooltip="A1999-81" w:history="1">
        <w:r w:rsidR="00B457F2" w:rsidRPr="00B457F2">
          <w:rPr>
            <w:rStyle w:val="charCitHyperlinkItal"/>
          </w:rPr>
          <w:t>Road Transport (Vehicle Registration) Act 1999</w:t>
        </w:r>
      </w:hyperlink>
      <w:r w:rsidRPr="00457575">
        <w:t>, s 29).</w:t>
      </w:r>
    </w:p>
    <w:p w14:paraId="402CF71E" w14:textId="77777777" w:rsidR="00435232" w:rsidRPr="00457575" w:rsidRDefault="00435232" w:rsidP="00C84A57">
      <w:pPr>
        <w:pStyle w:val="aDef"/>
      </w:pPr>
      <w:r w:rsidRPr="004805D6">
        <w:rPr>
          <w:rStyle w:val="charBoldItals"/>
        </w:rPr>
        <w:t>registered tree</w:t>
      </w:r>
      <w:r w:rsidRPr="00457575">
        <w:t xml:space="preserve">, for </w:t>
      </w:r>
      <w:r w:rsidR="00BF5D3C" w:rsidRPr="00457575">
        <w:t>d</w:t>
      </w:r>
      <w:r w:rsidR="006C6D0D" w:rsidRPr="00457575">
        <w:t>ivision 2.6</w:t>
      </w:r>
      <w:r w:rsidR="00F01705" w:rsidRPr="00457575">
        <w:t xml:space="preserve"> </w:t>
      </w:r>
      <w:r w:rsidRPr="00457575">
        <w:t xml:space="preserve">(Trees and other plants affecting </w:t>
      </w:r>
      <w:r w:rsidR="00F84F9D" w:rsidRPr="00457575">
        <w:t xml:space="preserve">public </w:t>
      </w:r>
      <w:r w:rsidR="009806C5" w:rsidRPr="00457575">
        <w:t>unleased land</w:t>
      </w:r>
      <w:r w:rsidRPr="00457575">
        <w:t>)—see section </w:t>
      </w:r>
      <w:r w:rsidR="006C6D0D" w:rsidRPr="00457575">
        <w:t>30</w:t>
      </w:r>
      <w:r w:rsidRPr="00457575">
        <w:t>.</w:t>
      </w:r>
    </w:p>
    <w:p w14:paraId="18110E6C" w14:textId="77777777" w:rsidR="00435232" w:rsidRPr="00457575" w:rsidRDefault="00435232" w:rsidP="00C84A57">
      <w:pPr>
        <w:pStyle w:val="aDef"/>
      </w:pPr>
      <w:r w:rsidRPr="004805D6">
        <w:rPr>
          <w:rStyle w:val="charBoldItals"/>
        </w:rPr>
        <w:t>regulatory action</w:t>
      </w:r>
      <w:r w:rsidRPr="00457575">
        <w:t>—see section </w:t>
      </w:r>
      <w:r w:rsidR="006C6D0D" w:rsidRPr="00457575">
        <w:t>80</w:t>
      </w:r>
      <w:r w:rsidRPr="00457575">
        <w:t>.</w:t>
      </w:r>
    </w:p>
    <w:p w14:paraId="6162F483" w14:textId="77777777" w:rsidR="00435232" w:rsidRPr="00457575" w:rsidRDefault="00435232" w:rsidP="00C84A57">
      <w:pPr>
        <w:pStyle w:val="aDef"/>
      </w:pPr>
      <w:r w:rsidRPr="004805D6">
        <w:rPr>
          <w:rStyle w:val="charBoldItals"/>
        </w:rPr>
        <w:t>removal direction</w:t>
      </w:r>
      <w:r w:rsidRPr="00457575">
        <w:rPr>
          <w:bCs/>
          <w:iCs/>
        </w:rPr>
        <w:t xml:space="preserve">—see </w:t>
      </w:r>
      <w:r w:rsidRPr="00457575">
        <w:t>section</w:t>
      </w:r>
      <w:r w:rsidR="00400AE1" w:rsidRPr="00457575">
        <w:t> </w:t>
      </w:r>
      <w:r w:rsidR="009C20C9" w:rsidRPr="00457575">
        <w:t>98</w:t>
      </w:r>
      <w:r w:rsidR="00400AE1" w:rsidRPr="00457575">
        <w:t> </w:t>
      </w:r>
      <w:r w:rsidR="009C20C9" w:rsidRPr="00457575">
        <w:t>(3) (Direction</w:t>
      </w:r>
      <w:r w:rsidRPr="00457575">
        <w:t xml:space="preserve"> to remove objects from </w:t>
      </w:r>
      <w:r w:rsidR="00F84F9D" w:rsidRPr="00457575">
        <w:t xml:space="preserve">public </w:t>
      </w:r>
      <w:r w:rsidR="009806C5" w:rsidRPr="00457575">
        <w:t>unleased land</w:t>
      </w:r>
      <w:r w:rsidRPr="00457575">
        <w:t>).</w:t>
      </w:r>
    </w:p>
    <w:p w14:paraId="2C4B3708" w14:textId="77777777" w:rsidR="00435232" w:rsidRPr="00457575" w:rsidRDefault="00435232" w:rsidP="00C84A57">
      <w:pPr>
        <w:pStyle w:val="aDef"/>
      </w:pPr>
      <w:r w:rsidRPr="004805D6">
        <w:rPr>
          <w:rStyle w:val="charBoldItals"/>
        </w:rPr>
        <w:t>repair damage direction</w:t>
      </w:r>
      <w:r w:rsidRPr="00457575">
        <w:t>—see section </w:t>
      </w:r>
      <w:r w:rsidR="006C6D0D" w:rsidRPr="00457575">
        <w:t>21</w:t>
      </w:r>
      <w:r w:rsidRPr="00457575">
        <w:t xml:space="preserve"> (2) (Directions to repair damage to </w:t>
      </w:r>
      <w:r w:rsidR="00F84F9D" w:rsidRPr="00457575">
        <w:t xml:space="preserve">public </w:t>
      </w:r>
      <w:r w:rsidR="009806C5" w:rsidRPr="00457575">
        <w:t>unleased land</w:t>
      </w:r>
      <w:r w:rsidRPr="00457575">
        <w:t>).</w:t>
      </w:r>
    </w:p>
    <w:p w14:paraId="5C8B07E5" w14:textId="4F538617" w:rsidR="003F608C" w:rsidRPr="001163FE" w:rsidRDefault="003F608C" w:rsidP="003F608C">
      <w:pPr>
        <w:pStyle w:val="aDef"/>
        <w:keepNext/>
      </w:pPr>
      <w:r w:rsidRPr="001163FE">
        <w:rPr>
          <w:rStyle w:val="charBoldItals"/>
        </w:rPr>
        <w:t>reserve</w:t>
      </w:r>
      <w:r w:rsidRPr="001163FE">
        <w:t xml:space="preserve">—see the </w:t>
      </w:r>
      <w:hyperlink r:id="rId147" w:tooltip="A2014-59" w:history="1">
        <w:r w:rsidR="00B460DA" w:rsidRPr="00B460DA">
          <w:rPr>
            <w:rStyle w:val="charCitHyperlinkItal"/>
          </w:rPr>
          <w:t>Nature Conservation Act 2014</w:t>
        </w:r>
      </w:hyperlink>
      <w:r w:rsidRPr="001163FE">
        <w:t>, section 169.</w:t>
      </w:r>
    </w:p>
    <w:p w14:paraId="5CBABBCC" w14:textId="77777777" w:rsidR="003F608C" w:rsidRPr="001163FE" w:rsidRDefault="003F608C" w:rsidP="003F608C">
      <w:pPr>
        <w:pStyle w:val="aNote"/>
      </w:pPr>
      <w:r w:rsidRPr="001163FE">
        <w:rPr>
          <w:rStyle w:val="charItals"/>
        </w:rPr>
        <w:t>Note</w:t>
      </w:r>
      <w:r w:rsidRPr="001163FE">
        <w:rPr>
          <w:rStyle w:val="charItals"/>
        </w:rPr>
        <w:tab/>
      </w:r>
      <w:r w:rsidRPr="001163FE">
        <w:t>Reserves include wilderness areas, national parks, nature reserves, catchment areas and other areas of public land.</w:t>
      </w:r>
    </w:p>
    <w:p w14:paraId="02C378A0" w14:textId="4AF06D86" w:rsidR="00435232" w:rsidRPr="00457575" w:rsidRDefault="00435232" w:rsidP="00C84A57">
      <w:pPr>
        <w:pStyle w:val="aDef"/>
      </w:pPr>
      <w:r w:rsidRPr="00457575">
        <w:rPr>
          <w:rStyle w:val="charBoldItals"/>
        </w:rPr>
        <w:t>retention area</w:t>
      </w:r>
      <w:r w:rsidRPr="004805D6">
        <w:t xml:space="preserve">, for </w:t>
      </w:r>
      <w:r w:rsidR="00BF5D3C" w:rsidRPr="004805D6">
        <w:t>d</w:t>
      </w:r>
      <w:r w:rsidR="006C6D0D" w:rsidRPr="004805D6">
        <w:t>ivision 4.4</w:t>
      </w:r>
      <w:r w:rsidRPr="004805D6">
        <w:t xml:space="preserve"> (Removal and disposal of objects </w:t>
      </w:r>
      <w:r w:rsidR="00E83363" w:rsidRPr="004805D6">
        <w:t>on public unleased land</w:t>
      </w:r>
      <w:r w:rsidRPr="004805D6">
        <w:t xml:space="preserve"> by Territory)</w:t>
      </w:r>
      <w:r w:rsidRPr="004805D6">
        <w:rPr>
          <w:rStyle w:val="charBoldItals"/>
        </w:rPr>
        <w:t>—</w:t>
      </w:r>
      <w:r w:rsidRPr="00457575">
        <w:t xml:space="preserve">see the </w:t>
      </w:r>
      <w:hyperlink r:id="rId148" w:tooltip="A1996-86" w:history="1">
        <w:r w:rsidR="00B457F2" w:rsidRPr="00B457F2">
          <w:rPr>
            <w:rStyle w:val="charCitHyperlinkItal"/>
          </w:rPr>
          <w:t>Uncollected Goods Act 1996</w:t>
        </w:r>
      </w:hyperlink>
      <w:r w:rsidRPr="00457575">
        <w:t>, dictionary.</w:t>
      </w:r>
    </w:p>
    <w:p w14:paraId="1FF73ABD" w14:textId="77777777" w:rsidR="00435232" w:rsidRPr="00457575" w:rsidRDefault="00435232" w:rsidP="00C84A57">
      <w:pPr>
        <w:pStyle w:val="aDef"/>
      </w:pPr>
      <w:r w:rsidRPr="004805D6">
        <w:rPr>
          <w:rStyle w:val="charBoldItals"/>
        </w:rPr>
        <w:lastRenderedPageBreak/>
        <w:t>reviewable decision</w:t>
      </w:r>
      <w:r w:rsidRPr="00457575">
        <w:t xml:space="preserve">, for </w:t>
      </w:r>
      <w:r w:rsidR="007124C4" w:rsidRPr="00457575">
        <w:t>p</w:t>
      </w:r>
      <w:r w:rsidR="006C6D0D" w:rsidRPr="00457575">
        <w:t>art 5</w:t>
      </w:r>
      <w:r w:rsidRPr="00457575">
        <w:t xml:space="preserve"> (Notification and review of decisions)—see section </w:t>
      </w:r>
      <w:r w:rsidR="006C6D0D" w:rsidRPr="00457575">
        <w:t>127</w:t>
      </w:r>
      <w:r w:rsidRPr="00457575">
        <w:rPr>
          <w:rStyle w:val="charItals"/>
        </w:rPr>
        <w:t>.</w:t>
      </w:r>
    </w:p>
    <w:p w14:paraId="6A95295F" w14:textId="77777777" w:rsidR="00435232" w:rsidRPr="00457575" w:rsidRDefault="00435232" w:rsidP="00C84A57">
      <w:pPr>
        <w:pStyle w:val="aDef"/>
      </w:pPr>
      <w:r w:rsidRPr="004805D6">
        <w:rPr>
          <w:rStyle w:val="charBoldItals"/>
        </w:rPr>
        <w:t>risk management plan notice</w:t>
      </w:r>
      <w:r w:rsidRPr="004805D6">
        <w:t xml:space="preserve">, for </w:t>
      </w:r>
      <w:r w:rsidR="007124C4" w:rsidRPr="004805D6">
        <w:t>p</w:t>
      </w:r>
      <w:r w:rsidR="006C6D0D" w:rsidRPr="004805D6">
        <w:t>art 3</w:t>
      </w:r>
      <w:r w:rsidR="00FE6BCA" w:rsidRPr="004805D6">
        <w:t xml:space="preserve"> </w:t>
      </w:r>
      <w:r w:rsidRPr="004805D6">
        <w:t>(</w:t>
      </w:r>
      <w:r w:rsidR="00F84F9D" w:rsidRPr="004805D6">
        <w:t xml:space="preserve">Public </w:t>
      </w:r>
      <w:r w:rsidR="009806C5" w:rsidRPr="004805D6">
        <w:t>unleased land</w:t>
      </w:r>
      <w:r w:rsidRPr="004805D6">
        <w:t xml:space="preserve"> permits)</w:t>
      </w:r>
      <w:r w:rsidRPr="004805D6">
        <w:rPr>
          <w:rStyle w:val="charBoldItals"/>
        </w:rPr>
        <w:t>—</w:t>
      </w:r>
      <w:r w:rsidRPr="00457575">
        <w:t>see section </w:t>
      </w:r>
      <w:r w:rsidR="006C6D0D" w:rsidRPr="00457575">
        <w:t>55</w:t>
      </w:r>
      <w:r w:rsidRPr="00457575">
        <w:t xml:space="preserve"> (2) (Suitability of activities—risk management plan).</w:t>
      </w:r>
    </w:p>
    <w:p w14:paraId="776101A4" w14:textId="77777777" w:rsidR="008B403F" w:rsidRPr="00457575" w:rsidRDefault="008B403F" w:rsidP="00C84A57">
      <w:pPr>
        <w:pStyle w:val="aDef"/>
      </w:pPr>
      <w:r w:rsidRPr="004805D6">
        <w:rPr>
          <w:rStyle w:val="charBoldItals"/>
        </w:rPr>
        <w:t>show cause period</w:t>
      </w:r>
      <w:r w:rsidRPr="004805D6">
        <w:t xml:space="preserve">, for </w:t>
      </w:r>
      <w:r w:rsidR="007124C4" w:rsidRPr="004805D6">
        <w:t>p</w:t>
      </w:r>
      <w:r w:rsidR="006C6D0D" w:rsidRPr="004805D6">
        <w:t>art 3</w:t>
      </w:r>
      <w:r w:rsidRPr="004805D6">
        <w:t xml:space="preserve"> (</w:t>
      </w:r>
      <w:r w:rsidR="00F84F9D" w:rsidRPr="004805D6">
        <w:t xml:space="preserve">Public </w:t>
      </w:r>
      <w:r w:rsidR="009806C5" w:rsidRPr="004805D6">
        <w:t>unleased land</w:t>
      </w:r>
      <w:r w:rsidRPr="004805D6">
        <w:t xml:space="preserve"> permits)</w:t>
      </w:r>
      <w:r w:rsidRPr="004805D6">
        <w:rPr>
          <w:rStyle w:val="charBoldItals"/>
        </w:rPr>
        <w:t>—</w:t>
      </w:r>
      <w:r w:rsidRPr="00457575">
        <w:t>see section </w:t>
      </w:r>
      <w:r w:rsidR="006C6D0D" w:rsidRPr="00457575">
        <w:t>54</w:t>
      </w:r>
      <w:r w:rsidRPr="00457575">
        <w:t> </w:t>
      </w:r>
      <w:r w:rsidR="003C6E8E" w:rsidRPr="00457575">
        <w:t>(3) (b) (ii</w:t>
      </w:r>
      <w:r w:rsidRPr="00457575">
        <w:t>) (Suitability of activities</w:t>
      </w:r>
      <w:r w:rsidRPr="004805D6">
        <w:rPr>
          <w:rStyle w:val="charBoldItals"/>
        </w:rPr>
        <w:t>—</w:t>
      </w:r>
      <w:r w:rsidRPr="004805D6">
        <w:t>public consultation submissions</w:t>
      </w:r>
      <w:r w:rsidRPr="00457575">
        <w:t>).</w:t>
      </w:r>
    </w:p>
    <w:p w14:paraId="5F88F281" w14:textId="77777777" w:rsidR="00435232" w:rsidRPr="00457575" w:rsidRDefault="00435232" w:rsidP="00C84A57">
      <w:pPr>
        <w:pStyle w:val="aDef"/>
      </w:pPr>
      <w:r w:rsidRPr="00457575">
        <w:rPr>
          <w:rStyle w:val="charBoldItals"/>
        </w:rPr>
        <w:t>sign</w:t>
      </w:r>
      <w:r w:rsidR="00F060F6" w:rsidRPr="00457575">
        <w:t xml:space="preserve">, </w:t>
      </w:r>
      <w:r w:rsidR="00E83363" w:rsidRPr="00457575">
        <w:t>on public unleased land</w:t>
      </w:r>
      <w:r w:rsidRPr="00457575">
        <w:t>—see section </w:t>
      </w:r>
      <w:r w:rsidR="006C6D0D" w:rsidRPr="00457575">
        <w:t>24</w:t>
      </w:r>
      <w:r w:rsidRPr="00457575">
        <w:t>.</w:t>
      </w:r>
    </w:p>
    <w:p w14:paraId="23CC1781" w14:textId="77777777" w:rsidR="00435232" w:rsidRPr="00457575" w:rsidRDefault="00435232" w:rsidP="00C84A57">
      <w:pPr>
        <w:pStyle w:val="aDef"/>
      </w:pPr>
      <w:r w:rsidRPr="004805D6">
        <w:rPr>
          <w:rStyle w:val="charBoldItals"/>
        </w:rPr>
        <w:t>sign approval</w:t>
      </w:r>
      <w:r w:rsidRPr="00457575">
        <w:t>—see section </w:t>
      </w:r>
      <w:r w:rsidR="006C6D0D" w:rsidRPr="00457575">
        <w:t>25</w:t>
      </w:r>
      <w:r w:rsidR="003D4CE6" w:rsidRPr="00457575">
        <w:t> </w:t>
      </w:r>
      <w:r w:rsidRPr="00457575">
        <w:t xml:space="preserve">(1) (Approval to place sign </w:t>
      </w:r>
      <w:r w:rsidR="00E83363" w:rsidRPr="00457575">
        <w:t>on public unleased land</w:t>
      </w:r>
      <w:r w:rsidRPr="00457575">
        <w:t>).</w:t>
      </w:r>
    </w:p>
    <w:p w14:paraId="67AE8521" w14:textId="77777777" w:rsidR="001C155A" w:rsidRPr="004805D6" w:rsidRDefault="001C155A" w:rsidP="004805D6">
      <w:pPr>
        <w:pStyle w:val="aDef"/>
        <w:keepNext/>
      </w:pPr>
      <w:r w:rsidRPr="00457575">
        <w:rPr>
          <w:rStyle w:val="charBoldItals"/>
        </w:rPr>
        <w:t>suitability information—</w:t>
      </w:r>
    </w:p>
    <w:p w14:paraId="2D3637F4" w14:textId="77777777" w:rsidR="001C155A" w:rsidRPr="00457575" w:rsidRDefault="004805D6" w:rsidP="004805D6">
      <w:pPr>
        <w:pStyle w:val="aDefpara"/>
      </w:pPr>
      <w:r>
        <w:tab/>
      </w:r>
      <w:r w:rsidR="00C84A57" w:rsidRPr="00457575">
        <w:t>(a)</w:t>
      </w:r>
      <w:r w:rsidR="00C84A57" w:rsidRPr="00457575">
        <w:tab/>
      </w:r>
      <w:r w:rsidR="001C155A" w:rsidRPr="00457575">
        <w:t>about a person—see section </w:t>
      </w:r>
      <w:r w:rsidR="006C6D0D" w:rsidRPr="00457575">
        <w:t>47</w:t>
      </w:r>
      <w:r w:rsidR="001C155A" w:rsidRPr="00457575">
        <w:t>; and</w:t>
      </w:r>
    </w:p>
    <w:p w14:paraId="140D53E0" w14:textId="77777777" w:rsidR="001C155A" w:rsidRPr="00457575" w:rsidRDefault="004805D6" w:rsidP="004805D6">
      <w:pPr>
        <w:pStyle w:val="aDefpara"/>
      </w:pPr>
      <w:r>
        <w:tab/>
      </w:r>
      <w:r w:rsidR="00C84A57" w:rsidRPr="00457575">
        <w:t>(b)</w:t>
      </w:r>
      <w:r w:rsidR="00C84A57" w:rsidRPr="00457575">
        <w:tab/>
      </w:r>
      <w:r w:rsidR="001C155A" w:rsidRPr="00457575">
        <w:t>about an activity—see section </w:t>
      </w:r>
      <w:r w:rsidR="006C6D0D" w:rsidRPr="00457575">
        <w:t>50</w:t>
      </w:r>
      <w:r w:rsidR="001C155A" w:rsidRPr="00457575">
        <w:t>.</w:t>
      </w:r>
    </w:p>
    <w:p w14:paraId="5E576FBF" w14:textId="77777777" w:rsidR="00435232" w:rsidRPr="004805D6" w:rsidRDefault="00435232" w:rsidP="00C84A57">
      <w:pPr>
        <w:pStyle w:val="aDef"/>
      </w:pPr>
      <w:r w:rsidRPr="00457575">
        <w:rPr>
          <w:rStyle w:val="charBoldItals"/>
        </w:rPr>
        <w:t>suitable activity</w:t>
      </w:r>
      <w:r w:rsidRPr="004805D6">
        <w:t xml:space="preserve">, for a </w:t>
      </w:r>
      <w:r w:rsidR="00F84F9D" w:rsidRPr="004805D6">
        <w:t xml:space="preserve">public </w:t>
      </w:r>
      <w:r w:rsidR="009806C5" w:rsidRPr="004805D6">
        <w:t>unleased land</w:t>
      </w:r>
      <w:r w:rsidRPr="004805D6">
        <w:t xml:space="preserve"> permit—see </w:t>
      </w:r>
      <w:r w:rsidRPr="00457575">
        <w:t>section</w:t>
      </w:r>
      <w:r w:rsidRPr="004805D6">
        <w:rPr>
          <w:rStyle w:val="charBoldItals"/>
        </w:rPr>
        <w:t> </w:t>
      </w:r>
      <w:r w:rsidR="006C6D0D" w:rsidRPr="00457575">
        <w:t>49</w:t>
      </w:r>
      <w:r w:rsidRPr="004805D6">
        <w:t>.</w:t>
      </w:r>
    </w:p>
    <w:p w14:paraId="5B66D524" w14:textId="77777777" w:rsidR="00435232" w:rsidRPr="004805D6" w:rsidRDefault="00435232" w:rsidP="00C84A57">
      <w:pPr>
        <w:pStyle w:val="aDef"/>
      </w:pPr>
      <w:r w:rsidRPr="00457575">
        <w:rPr>
          <w:rStyle w:val="charBoldItals"/>
        </w:rPr>
        <w:t>suitable person</w:t>
      </w:r>
      <w:r w:rsidRPr="004805D6">
        <w:t xml:space="preserve">, to hold a </w:t>
      </w:r>
      <w:r w:rsidR="00F84F9D" w:rsidRPr="004805D6">
        <w:t xml:space="preserve">public </w:t>
      </w:r>
      <w:r w:rsidR="009806C5" w:rsidRPr="004805D6">
        <w:t>unleased land</w:t>
      </w:r>
      <w:r w:rsidRPr="004805D6">
        <w:t xml:space="preserve"> permit—see </w:t>
      </w:r>
      <w:r w:rsidRPr="00457575">
        <w:t>section </w:t>
      </w:r>
      <w:r w:rsidR="006C6D0D" w:rsidRPr="00457575">
        <w:t>46</w:t>
      </w:r>
      <w:r w:rsidRPr="004805D6">
        <w:t>.</w:t>
      </w:r>
    </w:p>
    <w:p w14:paraId="130BAF5B" w14:textId="77777777" w:rsidR="00435232" w:rsidRPr="00457575" w:rsidRDefault="00435232" w:rsidP="00C84A57">
      <w:pPr>
        <w:pStyle w:val="aDef"/>
      </w:pPr>
      <w:r w:rsidRPr="004805D6">
        <w:rPr>
          <w:rStyle w:val="charBoldItals"/>
        </w:rPr>
        <w:t>tree protection approval</w:t>
      </w:r>
      <w:r w:rsidRPr="00457575">
        <w:t xml:space="preserve">, for </w:t>
      </w:r>
      <w:r w:rsidR="00BF5D3C" w:rsidRPr="00457575">
        <w:t>d</w:t>
      </w:r>
      <w:r w:rsidR="006C6D0D" w:rsidRPr="00457575">
        <w:t>ivision 2.6</w:t>
      </w:r>
      <w:r w:rsidR="00F01705" w:rsidRPr="00457575">
        <w:t xml:space="preserve"> </w:t>
      </w:r>
      <w:r w:rsidRPr="00457575">
        <w:t xml:space="preserve">(Trees and other plants affecting </w:t>
      </w:r>
      <w:r w:rsidR="00F84F9D" w:rsidRPr="00457575">
        <w:t xml:space="preserve">public </w:t>
      </w:r>
      <w:r w:rsidR="009806C5" w:rsidRPr="00457575">
        <w:t>unleased land</w:t>
      </w:r>
      <w:r w:rsidRPr="00457575">
        <w:t xml:space="preserve">)—see </w:t>
      </w:r>
      <w:r w:rsidR="004D3C3A" w:rsidRPr="00457575">
        <w:t>section </w:t>
      </w:r>
      <w:r w:rsidR="006C6D0D" w:rsidRPr="00457575">
        <w:t>30</w:t>
      </w:r>
      <w:r w:rsidRPr="00457575">
        <w:t>.</w:t>
      </w:r>
    </w:p>
    <w:p w14:paraId="4252F167" w14:textId="77777777" w:rsidR="00435232" w:rsidRPr="00457575" w:rsidRDefault="00435232" w:rsidP="00C84A57">
      <w:pPr>
        <w:pStyle w:val="aDef"/>
      </w:pPr>
      <w:r w:rsidRPr="004805D6">
        <w:rPr>
          <w:rStyle w:val="charBoldItals"/>
        </w:rPr>
        <w:t>use</w:t>
      </w:r>
      <w:r w:rsidR="00F060F6" w:rsidRPr="00457575">
        <w:t xml:space="preserve">, </w:t>
      </w:r>
      <w:r w:rsidR="00F84F9D" w:rsidRPr="00457575">
        <w:t xml:space="preserve">public </w:t>
      </w:r>
      <w:r w:rsidR="009806C5" w:rsidRPr="00457575">
        <w:t>unleased land</w:t>
      </w:r>
      <w:r w:rsidRPr="004805D6">
        <w:t xml:space="preserve">, for </w:t>
      </w:r>
      <w:r w:rsidR="007124C4" w:rsidRPr="004805D6">
        <w:t>p</w:t>
      </w:r>
      <w:r w:rsidR="006C6D0D" w:rsidRPr="004805D6">
        <w:t>art 3</w:t>
      </w:r>
      <w:r w:rsidR="00FE6BCA" w:rsidRPr="004805D6">
        <w:t xml:space="preserve"> </w:t>
      </w:r>
      <w:r w:rsidRPr="004805D6">
        <w:t>(</w:t>
      </w:r>
      <w:r w:rsidR="00F84F9D" w:rsidRPr="004805D6">
        <w:t xml:space="preserve">Public </w:t>
      </w:r>
      <w:r w:rsidR="009806C5" w:rsidRPr="004805D6">
        <w:t>unleased land</w:t>
      </w:r>
      <w:r w:rsidRPr="004805D6">
        <w:t xml:space="preserve"> permits)</w:t>
      </w:r>
      <w:r w:rsidRPr="004805D6">
        <w:rPr>
          <w:rStyle w:val="charBoldItals"/>
        </w:rPr>
        <w:t>—</w:t>
      </w:r>
      <w:r w:rsidRPr="00457575">
        <w:t>see section </w:t>
      </w:r>
      <w:r w:rsidR="006C6D0D" w:rsidRPr="00457575">
        <w:t>41</w:t>
      </w:r>
      <w:r w:rsidRPr="00457575">
        <w:t>.</w:t>
      </w:r>
    </w:p>
    <w:p w14:paraId="0303D0DE" w14:textId="0250DA83" w:rsidR="00435232" w:rsidRPr="00457575" w:rsidRDefault="00435232" w:rsidP="00C84A57">
      <w:pPr>
        <w:pStyle w:val="aDef"/>
      </w:pPr>
      <w:r w:rsidRPr="004805D6">
        <w:rPr>
          <w:rStyle w:val="charBoldItals"/>
        </w:rPr>
        <w:t>vehicle</w:t>
      </w:r>
      <w:r w:rsidRPr="00457575">
        <w:t>—see the</w:t>
      </w:r>
      <w:r w:rsidRPr="004805D6">
        <w:rPr>
          <w:rStyle w:val="charItals"/>
        </w:rPr>
        <w:t xml:space="preserve"> </w:t>
      </w:r>
      <w:hyperlink r:id="rId149" w:tooltip="A1999-77" w:history="1">
        <w:r w:rsidR="00B457F2" w:rsidRPr="00B457F2">
          <w:rPr>
            <w:rStyle w:val="charCitHyperlinkItal"/>
          </w:rPr>
          <w:t>Road Transport (General) Act 1999</w:t>
        </w:r>
      </w:hyperlink>
      <w:r w:rsidRPr="00457575">
        <w:t>, dictionary.</w:t>
      </w:r>
    </w:p>
    <w:p w14:paraId="44707CF6" w14:textId="77777777" w:rsidR="00435232" w:rsidRPr="00457575" w:rsidRDefault="00435232" w:rsidP="00C84A57">
      <w:pPr>
        <w:pStyle w:val="aDef"/>
      </w:pPr>
      <w:r w:rsidRPr="00457575">
        <w:rPr>
          <w:rStyle w:val="charBoldItals"/>
        </w:rPr>
        <w:t>warrant</w:t>
      </w:r>
      <w:r w:rsidRPr="004805D6">
        <w:t xml:space="preserve">, for </w:t>
      </w:r>
      <w:r w:rsidR="007124C4" w:rsidRPr="004805D6">
        <w:t>p</w:t>
      </w:r>
      <w:r w:rsidR="006C6D0D" w:rsidRPr="004805D6">
        <w:t>art 4</w:t>
      </w:r>
      <w:r w:rsidRPr="004805D6">
        <w:t xml:space="preserve"> (Enforcement)</w:t>
      </w:r>
      <w:r w:rsidRPr="004805D6">
        <w:rPr>
          <w:rStyle w:val="charBoldItals"/>
        </w:rPr>
        <w:t>—</w:t>
      </w:r>
      <w:r w:rsidRPr="00457575">
        <w:t>see section </w:t>
      </w:r>
      <w:r w:rsidR="006C6D0D" w:rsidRPr="00457575">
        <w:t>88</w:t>
      </w:r>
      <w:r w:rsidRPr="00457575">
        <w:t>.</w:t>
      </w:r>
    </w:p>
    <w:p w14:paraId="2A76B892" w14:textId="6A2730DE" w:rsidR="003F608C" w:rsidRDefault="003F608C" w:rsidP="003F608C">
      <w:pPr>
        <w:pStyle w:val="aDef"/>
      </w:pPr>
      <w:r w:rsidRPr="001163FE">
        <w:rPr>
          <w:rStyle w:val="charBoldItals"/>
        </w:rPr>
        <w:t>wilderness area</w:t>
      </w:r>
      <w:r w:rsidRPr="001163FE">
        <w:t xml:space="preserve">—see the </w:t>
      </w:r>
      <w:hyperlink r:id="rId150" w:tooltip="A2014-59" w:history="1">
        <w:r w:rsidR="00B460DA" w:rsidRPr="00B460DA">
          <w:rPr>
            <w:rStyle w:val="charCitHyperlinkItal"/>
          </w:rPr>
          <w:t>Nature Conservation Act 2014</w:t>
        </w:r>
      </w:hyperlink>
      <w:r w:rsidRPr="001163FE">
        <w:t>, section 170.</w:t>
      </w:r>
    </w:p>
    <w:p w14:paraId="2793834B" w14:textId="77777777" w:rsidR="00B460DA" w:rsidRPr="00457575" w:rsidRDefault="00B460DA" w:rsidP="00B460DA">
      <w:pPr>
        <w:pStyle w:val="aDef"/>
      </w:pPr>
      <w:r w:rsidRPr="004805D6">
        <w:rPr>
          <w:rStyle w:val="charBoldItals"/>
        </w:rPr>
        <w:t>work</w:t>
      </w:r>
      <w:r w:rsidRPr="00457575">
        <w:t>, on public unleased land—see section 18.</w:t>
      </w:r>
    </w:p>
    <w:p w14:paraId="6120AE4F" w14:textId="77777777" w:rsidR="00B460DA" w:rsidRPr="00457575" w:rsidRDefault="00B460DA" w:rsidP="00B460DA">
      <w:pPr>
        <w:pStyle w:val="aDef"/>
      </w:pPr>
      <w:r w:rsidRPr="004805D6">
        <w:rPr>
          <w:rStyle w:val="charBoldItals"/>
        </w:rPr>
        <w:t>work approval</w:t>
      </w:r>
      <w:r w:rsidRPr="00457575">
        <w:t>—see section 19.</w:t>
      </w:r>
    </w:p>
    <w:p w14:paraId="3DCBF347" w14:textId="77777777" w:rsidR="00C84A57" w:rsidRDefault="00C84A57">
      <w:pPr>
        <w:pStyle w:val="04Dictionary"/>
        <w:sectPr w:rsidR="00C84A57" w:rsidSect="00D9079B">
          <w:headerReference w:type="even" r:id="rId151"/>
          <w:headerReference w:type="default" r:id="rId152"/>
          <w:footerReference w:type="even" r:id="rId153"/>
          <w:footerReference w:type="default" r:id="rId154"/>
          <w:type w:val="continuous"/>
          <w:pgSz w:w="11907" w:h="16839" w:code="9"/>
          <w:pgMar w:top="3000" w:right="1900" w:bottom="2500" w:left="2300" w:header="2480" w:footer="2100" w:gutter="0"/>
          <w:cols w:space="720"/>
          <w:docGrid w:linePitch="326"/>
        </w:sectPr>
      </w:pPr>
    </w:p>
    <w:p w14:paraId="5440B7D1" w14:textId="77777777" w:rsidR="00235CE3" w:rsidRDefault="00235CE3">
      <w:pPr>
        <w:pStyle w:val="Endnote1"/>
      </w:pPr>
      <w:bookmarkStart w:id="178" w:name="_Toc150438018"/>
      <w:r>
        <w:lastRenderedPageBreak/>
        <w:t>Endnotes</w:t>
      </w:r>
      <w:bookmarkEnd w:id="178"/>
    </w:p>
    <w:p w14:paraId="51D8C2A3" w14:textId="77777777" w:rsidR="00235CE3" w:rsidRPr="007742C4" w:rsidRDefault="00235CE3">
      <w:pPr>
        <w:pStyle w:val="Endnote20"/>
      </w:pPr>
      <w:bookmarkStart w:id="179" w:name="_Toc150438019"/>
      <w:r w:rsidRPr="007742C4">
        <w:rPr>
          <w:rStyle w:val="charTableNo"/>
        </w:rPr>
        <w:t>1</w:t>
      </w:r>
      <w:r>
        <w:tab/>
      </w:r>
      <w:r w:rsidRPr="007742C4">
        <w:rPr>
          <w:rStyle w:val="charTableText"/>
        </w:rPr>
        <w:t>About the endnotes</w:t>
      </w:r>
      <w:bookmarkEnd w:id="179"/>
    </w:p>
    <w:p w14:paraId="03AFCEC5" w14:textId="77777777" w:rsidR="00235CE3" w:rsidRDefault="00235CE3">
      <w:pPr>
        <w:pStyle w:val="EndNoteTextPub"/>
      </w:pPr>
      <w:r>
        <w:t>Amending and modifying laws are annotated in the legislation history and the amendment history.  Current modifications are not included in the republished law but are set out in the endnotes.</w:t>
      </w:r>
    </w:p>
    <w:p w14:paraId="0A9C1018" w14:textId="6BF91287" w:rsidR="00235CE3" w:rsidRDefault="00235CE3">
      <w:pPr>
        <w:pStyle w:val="EndNoteTextPub"/>
      </w:pPr>
      <w:r>
        <w:t xml:space="preserve">Not all editorial amendments made under the </w:t>
      </w:r>
      <w:hyperlink r:id="rId155" w:tooltip="A2001-14" w:history="1">
        <w:r w:rsidR="00C56837">
          <w:rPr>
            <w:rStyle w:val="charCitHyperlinkItal"/>
          </w:rPr>
          <w:t>Legislation Act 2001</w:t>
        </w:r>
      </w:hyperlink>
      <w:r>
        <w:t>, part 11.3 are annotated in the amendment history.  Full details of any amendments can be obtained from the Parliamentary Counsel’s Office.</w:t>
      </w:r>
    </w:p>
    <w:p w14:paraId="202228DC" w14:textId="77777777" w:rsidR="00235CE3" w:rsidRDefault="00235CE3" w:rsidP="00235CE3">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598645FB" w14:textId="77777777" w:rsidR="00235CE3" w:rsidRDefault="00235CE3">
      <w:pPr>
        <w:pStyle w:val="EndNoteTextPub"/>
      </w:pPr>
      <w:r>
        <w:t xml:space="preserve">If all the provisions of the law have been renumbered, a table of renumbered provisions gives details of previous and current numbering.  </w:t>
      </w:r>
    </w:p>
    <w:p w14:paraId="0F3781A8" w14:textId="77777777" w:rsidR="00235CE3" w:rsidRDefault="00235CE3">
      <w:pPr>
        <w:pStyle w:val="EndNoteTextPub"/>
      </w:pPr>
      <w:r>
        <w:t>The endnotes also include a table of earlier republications.</w:t>
      </w:r>
    </w:p>
    <w:p w14:paraId="5F75CAD8" w14:textId="77777777" w:rsidR="00235CE3" w:rsidRPr="007742C4" w:rsidRDefault="00235CE3">
      <w:pPr>
        <w:pStyle w:val="Endnote20"/>
      </w:pPr>
      <w:bookmarkStart w:id="180" w:name="_Toc150438020"/>
      <w:r w:rsidRPr="007742C4">
        <w:rPr>
          <w:rStyle w:val="charTableNo"/>
        </w:rPr>
        <w:t>2</w:t>
      </w:r>
      <w:r>
        <w:tab/>
      </w:r>
      <w:r w:rsidRPr="007742C4">
        <w:rPr>
          <w:rStyle w:val="charTableText"/>
        </w:rPr>
        <w:t>Abbreviation key</w:t>
      </w:r>
      <w:bookmarkEnd w:id="180"/>
    </w:p>
    <w:p w14:paraId="44F39EE1" w14:textId="77777777" w:rsidR="00235CE3" w:rsidRDefault="00235CE3">
      <w:pPr>
        <w:rPr>
          <w:sz w:val="4"/>
        </w:rPr>
      </w:pPr>
    </w:p>
    <w:tbl>
      <w:tblPr>
        <w:tblW w:w="7372" w:type="dxa"/>
        <w:tblInd w:w="1100" w:type="dxa"/>
        <w:tblLayout w:type="fixed"/>
        <w:tblLook w:val="0000" w:firstRow="0" w:lastRow="0" w:firstColumn="0" w:lastColumn="0" w:noHBand="0" w:noVBand="0"/>
      </w:tblPr>
      <w:tblGrid>
        <w:gridCol w:w="3720"/>
        <w:gridCol w:w="3652"/>
      </w:tblGrid>
      <w:tr w:rsidR="00235CE3" w14:paraId="2BC91383" w14:textId="77777777" w:rsidTr="00235CE3">
        <w:tc>
          <w:tcPr>
            <w:tcW w:w="3720" w:type="dxa"/>
          </w:tcPr>
          <w:p w14:paraId="5122F27B" w14:textId="77777777" w:rsidR="00235CE3" w:rsidRDefault="00235CE3">
            <w:pPr>
              <w:pStyle w:val="EndnotesAbbrev"/>
            </w:pPr>
            <w:r>
              <w:t>A = Act</w:t>
            </w:r>
          </w:p>
        </w:tc>
        <w:tc>
          <w:tcPr>
            <w:tcW w:w="3652" w:type="dxa"/>
          </w:tcPr>
          <w:p w14:paraId="44BD433B" w14:textId="77777777" w:rsidR="00235CE3" w:rsidRDefault="00235CE3" w:rsidP="00235CE3">
            <w:pPr>
              <w:pStyle w:val="EndnotesAbbrev"/>
            </w:pPr>
            <w:r>
              <w:t>NI = Notifiable instrument</w:t>
            </w:r>
          </w:p>
        </w:tc>
      </w:tr>
      <w:tr w:rsidR="00235CE3" w14:paraId="47FA1362" w14:textId="77777777" w:rsidTr="00235CE3">
        <w:tc>
          <w:tcPr>
            <w:tcW w:w="3720" w:type="dxa"/>
          </w:tcPr>
          <w:p w14:paraId="5BFE63B4" w14:textId="77777777" w:rsidR="00235CE3" w:rsidRDefault="00235CE3" w:rsidP="00235CE3">
            <w:pPr>
              <w:pStyle w:val="EndnotesAbbrev"/>
            </w:pPr>
            <w:r>
              <w:t>AF = Approved form</w:t>
            </w:r>
          </w:p>
        </w:tc>
        <w:tc>
          <w:tcPr>
            <w:tcW w:w="3652" w:type="dxa"/>
          </w:tcPr>
          <w:p w14:paraId="4943C56F" w14:textId="77777777" w:rsidR="00235CE3" w:rsidRDefault="00235CE3" w:rsidP="00235CE3">
            <w:pPr>
              <w:pStyle w:val="EndnotesAbbrev"/>
            </w:pPr>
            <w:r>
              <w:t>o = order</w:t>
            </w:r>
          </w:p>
        </w:tc>
      </w:tr>
      <w:tr w:rsidR="00235CE3" w14:paraId="7BB44E3F" w14:textId="77777777" w:rsidTr="00235CE3">
        <w:tc>
          <w:tcPr>
            <w:tcW w:w="3720" w:type="dxa"/>
          </w:tcPr>
          <w:p w14:paraId="5FC66B32" w14:textId="77777777" w:rsidR="00235CE3" w:rsidRDefault="00235CE3">
            <w:pPr>
              <w:pStyle w:val="EndnotesAbbrev"/>
            </w:pPr>
            <w:r>
              <w:t>am = amended</w:t>
            </w:r>
          </w:p>
        </w:tc>
        <w:tc>
          <w:tcPr>
            <w:tcW w:w="3652" w:type="dxa"/>
          </w:tcPr>
          <w:p w14:paraId="5A0B39C6" w14:textId="77777777" w:rsidR="00235CE3" w:rsidRDefault="00235CE3" w:rsidP="00235CE3">
            <w:pPr>
              <w:pStyle w:val="EndnotesAbbrev"/>
            </w:pPr>
            <w:r>
              <w:t>om = omitted/repealed</w:t>
            </w:r>
          </w:p>
        </w:tc>
      </w:tr>
      <w:tr w:rsidR="00235CE3" w14:paraId="14827DE9" w14:textId="77777777" w:rsidTr="00235CE3">
        <w:tc>
          <w:tcPr>
            <w:tcW w:w="3720" w:type="dxa"/>
          </w:tcPr>
          <w:p w14:paraId="4F2AC79D" w14:textId="77777777" w:rsidR="00235CE3" w:rsidRDefault="00235CE3">
            <w:pPr>
              <w:pStyle w:val="EndnotesAbbrev"/>
            </w:pPr>
            <w:r>
              <w:t>amdt = amendment</w:t>
            </w:r>
          </w:p>
        </w:tc>
        <w:tc>
          <w:tcPr>
            <w:tcW w:w="3652" w:type="dxa"/>
          </w:tcPr>
          <w:p w14:paraId="3738AE46" w14:textId="77777777" w:rsidR="00235CE3" w:rsidRDefault="00235CE3" w:rsidP="00235CE3">
            <w:pPr>
              <w:pStyle w:val="EndnotesAbbrev"/>
            </w:pPr>
            <w:r>
              <w:t>ord = ordinance</w:t>
            </w:r>
          </w:p>
        </w:tc>
      </w:tr>
      <w:tr w:rsidR="00235CE3" w14:paraId="42DAAC61" w14:textId="77777777" w:rsidTr="00235CE3">
        <w:tc>
          <w:tcPr>
            <w:tcW w:w="3720" w:type="dxa"/>
          </w:tcPr>
          <w:p w14:paraId="6D251C3F" w14:textId="77777777" w:rsidR="00235CE3" w:rsidRDefault="00235CE3">
            <w:pPr>
              <w:pStyle w:val="EndnotesAbbrev"/>
            </w:pPr>
            <w:r>
              <w:t>AR = Assembly resolution</w:t>
            </w:r>
          </w:p>
        </w:tc>
        <w:tc>
          <w:tcPr>
            <w:tcW w:w="3652" w:type="dxa"/>
          </w:tcPr>
          <w:p w14:paraId="43B99D77" w14:textId="77777777" w:rsidR="00235CE3" w:rsidRDefault="00235CE3" w:rsidP="00235CE3">
            <w:pPr>
              <w:pStyle w:val="EndnotesAbbrev"/>
            </w:pPr>
            <w:r>
              <w:t>orig = original</w:t>
            </w:r>
          </w:p>
        </w:tc>
      </w:tr>
      <w:tr w:rsidR="00235CE3" w14:paraId="10960453" w14:textId="77777777" w:rsidTr="00235CE3">
        <w:tc>
          <w:tcPr>
            <w:tcW w:w="3720" w:type="dxa"/>
          </w:tcPr>
          <w:p w14:paraId="5A13F062" w14:textId="77777777" w:rsidR="00235CE3" w:rsidRDefault="00235CE3">
            <w:pPr>
              <w:pStyle w:val="EndnotesAbbrev"/>
            </w:pPr>
            <w:r>
              <w:t>ch = chapter</w:t>
            </w:r>
          </w:p>
        </w:tc>
        <w:tc>
          <w:tcPr>
            <w:tcW w:w="3652" w:type="dxa"/>
          </w:tcPr>
          <w:p w14:paraId="49F9D610" w14:textId="77777777" w:rsidR="00235CE3" w:rsidRDefault="00235CE3" w:rsidP="00235CE3">
            <w:pPr>
              <w:pStyle w:val="EndnotesAbbrev"/>
            </w:pPr>
            <w:r>
              <w:t>par = paragraph/subparagraph</w:t>
            </w:r>
          </w:p>
        </w:tc>
      </w:tr>
      <w:tr w:rsidR="00235CE3" w14:paraId="617289E8" w14:textId="77777777" w:rsidTr="00235CE3">
        <w:tc>
          <w:tcPr>
            <w:tcW w:w="3720" w:type="dxa"/>
          </w:tcPr>
          <w:p w14:paraId="663095D4" w14:textId="77777777" w:rsidR="00235CE3" w:rsidRDefault="00235CE3">
            <w:pPr>
              <w:pStyle w:val="EndnotesAbbrev"/>
            </w:pPr>
            <w:r>
              <w:t>CN = Commencement notice</w:t>
            </w:r>
          </w:p>
        </w:tc>
        <w:tc>
          <w:tcPr>
            <w:tcW w:w="3652" w:type="dxa"/>
          </w:tcPr>
          <w:p w14:paraId="70F0D043" w14:textId="77777777" w:rsidR="00235CE3" w:rsidRDefault="00235CE3" w:rsidP="00235CE3">
            <w:pPr>
              <w:pStyle w:val="EndnotesAbbrev"/>
            </w:pPr>
            <w:r>
              <w:t>pres = present</w:t>
            </w:r>
          </w:p>
        </w:tc>
      </w:tr>
      <w:tr w:rsidR="00235CE3" w14:paraId="3CD0B532" w14:textId="77777777" w:rsidTr="00235CE3">
        <w:tc>
          <w:tcPr>
            <w:tcW w:w="3720" w:type="dxa"/>
          </w:tcPr>
          <w:p w14:paraId="022174F5" w14:textId="77777777" w:rsidR="00235CE3" w:rsidRDefault="00235CE3">
            <w:pPr>
              <w:pStyle w:val="EndnotesAbbrev"/>
            </w:pPr>
            <w:r>
              <w:t>def = definition</w:t>
            </w:r>
          </w:p>
        </w:tc>
        <w:tc>
          <w:tcPr>
            <w:tcW w:w="3652" w:type="dxa"/>
          </w:tcPr>
          <w:p w14:paraId="58908F27" w14:textId="77777777" w:rsidR="00235CE3" w:rsidRDefault="00235CE3" w:rsidP="00235CE3">
            <w:pPr>
              <w:pStyle w:val="EndnotesAbbrev"/>
            </w:pPr>
            <w:r>
              <w:t>prev = previous</w:t>
            </w:r>
          </w:p>
        </w:tc>
      </w:tr>
      <w:tr w:rsidR="00235CE3" w14:paraId="26A4ACDF" w14:textId="77777777" w:rsidTr="00235CE3">
        <w:tc>
          <w:tcPr>
            <w:tcW w:w="3720" w:type="dxa"/>
          </w:tcPr>
          <w:p w14:paraId="2DC40A78" w14:textId="77777777" w:rsidR="00235CE3" w:rsidRDefault="00235CE3">
            <w:pPr>
              <w:pStyle w:val="EndnotesAbbrev"/>
            </w:pPr>
            <w:r>
              <w:t>DI = Disallowable instrument</w:t>
            </w:r>
          </w:p>
        </w:tc>
        <w:tc>
          <w:tcPr>
            <w:tcW w:w="3652" w:type="dxa"/>
          </w:tcPr>
          <w:p w14:paraId="54D26620" w14:textId="77777777" w:rsidR="00235CE3" w:rsidRDefault="00235CE3" w:rsidP="00235CE3">
            <w:pPr>
              <w:pStyle w:val="EndnotesAbbrev"/>
            </w:pPr>
            <w:r>
              <w:t>(prev...) = previously</w:t>
            </w:r>
          </w:p>
        </w:tc>
      </w:tr>
      <w:tr w:rsidR="00235CE3" w14:paraId="20732315" w14:textId="77777777" w:rsidTr="00235CE3">
        <w:tc>
          <w:tcPr>
            <w:tcW w:w="3720" w:type="dxa"/>
          </w:tcPr>
          <w:p w14:paraId="1688B949" w14:textId="77777777" w:rsidR="00235CE3" w:rsidRDefault="00235CE3">
            <w:pPr>
              <w:pStyle w:val="EndnotesAbbrev"/>
            </w:pPr>
            <w:r>
              <w:t>dict = dictionary</w:t>
            </w:r>
          </w:p>
        </w:tc>
        <w:tc>
          <w:tcPr>
            <w:tcW w:w="3652" w:type="dxa"/>
          </w:tcPr>
          <w:p w14:paraId="1638E9EF" w14:textId="77777777" w:rsidR="00235CE3" w:rsidRDefault="00235CE3" w:rsidP="00235CE3">
            <w:pPr>
              <w:pStyle w:val="EndnotesAbbrev"/>
            </w:pPr>
            <w:r>
              <w:t>pt = part</w:t>
            </w:r>
          </w:p>
        </w:tc>
      </w:tr>
      <w:tr w:rsidR="00235CE3" w14:paraId="056A316E" w14:textId="77777777" w:rsidTr="00235CE3">
        <w:tc>
          <w:tcPr>
            <w:tcW w:w="3720" w:type="dxa"/>
          </w:tcPr>
          <w:p w14:paraId="7C15AB60" w14:textId="77777777" w:rsidR="00235CE3" w:rsidRDefault="00235CE3">
            <w:pPr>
              <w:pStyle w:val="EndnotesAbbrev"/>
            </w:pPr>
            <w:r>
              <w:t xml:space="preserve">disallowed = disallowed by the Legislative </w:t>
            </w:r>
          </w:p>
        </w:tc>
        <w:tc>
          <w:tcPr>
            <w:tcW w:w="3652" w:type="dxa"/>
          </w:tcPr>
          <w:p w14:paraId="665C7E67" w14:textId="77777777" w:rsidR="00235CE3" w:rsidRDefault="00235CE3" w:rsidP="00235CE3">
            <w:pPr>
              <w:pStyle w:val="EndnotesAbbrev"/>
            </w:pPr>
            <w:r>
              <w:t>r = rule/subrule</w:t>
            </w:r>
          </w:p>
        </w:tc>
      </w:tr>
      <w:tr w:rsidR="00235CE3" w14:paraId="587FF459" w14:textId="77777777" w:rsidTr="00235CE3">
        <w:tc>
          <w:tcPr>
            <w:tcW w:w="3720" w:type="dxa"/>
          </w:tcPr>
          <w:p w14:paraId="55F6EDAD" w14:textId="77777777" w:rsidR="00235CE3" w:rsidRDefault="00235CE3">
            <w:pPr>
              <w:pStyle w:val="EndnotesAbbrev"/>
              <w:ind w:left="972"/>
            </w:pPr>
            <w:r>
              <w:t>Assembly</w:t>
            </w:r>
          </w:p>
        </w:tc>
        <w:tc>
          <w:tcPr>
            <w:tcW w:w="3652" w:type="dxa"/>
          </w:tcPr>
          <w:p w14:paraId="7D08DFD5" w14:textId="77777777" w:rsidR="00235CE3" w:rsidRDefault="00235CE3" w:rsidP="00235CE3">
            <w:pPr>
              <w:pStyle w:val="EndnotesAbbrev"/>
            </w:pPr>
            <w:r>
              <w:t>reloc = relocated</w:t>
            </w:r>
          </w:p>
        </w:tc>
      </w:tr>
      <w:tr w:rsidR="00235CE3" w14:paraId="21D46C20" w14:textId="77777777" w:rsidTr="00235CE3">
        <w:tc>
          <w:tcPr>
            <w:tcW w:w="3720" w:type="dxa"/>
          </w:tcPr>
          <w:p w14:paraId="3FCDF1D8" w14:textId="77777777" w:rsidR="00235CE3" w:rsidRDefault="00235CE3">
            <w:pPr>
              <w:pStyle w:val="EndnotesAbbrev"/>
            </w:pPr>
            <w:r>
              <w:t>div = division</w:t>
            </w:r>
          </w:p>
        </w:tc>
        <w:tc>
          <w:tcPr>
            <w:tcW w:w="3652" w:type="dxa"/>
          </w:tcPr>
          <w:p w14:paraId="5AC3BA71" w14:textId="77777777" w:rsidR="00235CE3" w:rsidRDefault="00235CE3" w:rsidP="00235CE3">
            <w:pPr>
              <w:pStyle w:val="EndnotesAbbrev"/>
            </w:pPr>
            <w:r>
              <w:t>renum = renumbered</w:t>
            </w:r>
          </w:p>
        </w:tc>
      </w:tr>
      <w:tr w:rsidR="00235CE3" w14:paraId="76D130C3" w14:textId="77777777" w:rsidTr="00235CE3">
        <w:tc>
          <w:tcPr>
            <w:tcW w:w="3720" w:type="dxa"/>
          </w:tcPr>
          <w:p w14:paraId="6D44D0C1" w14:textId="77777777" w:rsidR="00235CE3" w:rsidRDefault="00235CE3">
            <w:pPr>
              <w:pStyle w:val="EndnotesAbbrev"/>
            </w:pPr>
            <w:r>
              <w:t>exp = expires/expired</w:t>
            </w:r>
          </w:p>
        </w:tc>
        <w:tc>
          <w:tcPr>
            <w:tcW w:w="3652" w:type="dxa"/>
          </w:tcPr>
          <w:p w14:paraId="040960BF" w14:textId="77777777" w:rsidR="00235CE3" w:rsidRDefault="00235CE3" w:rsidP="00235CE3">
            <w:pPr>
              <w:pStyle w:val="EndnotesAbbrev"/>
            </w:pPr>
            <w:r>
              <w:t>R[X] = Republication No</w:t>
            </w:r>
          </w:p>
        </w:tc>
      </w:tr>
      <w:tr w:rsidR="00235CE3" w14:paraId="03D3DBFC" w14:textId="77777777" w:rsidTr="00235CE3">
        <w:tc>
          <w:tcPr>
            <w:tcW w:w="3720" w:type="dxa"/>
          </w:tcPr>
          <w:p w14:paraId="52489D94" w14:textId="77777777" w:rsidR="00235CE3" w:rsidRDefault="00235CE3">
            <w:pPr>
              <w:pStyle w:val="EndnotesAbbrev"/>
            </w:pPr>
            <w:r>
              <w:t>Gaz = gazette</w:t>
            </w:r>
          </w:p>
        </w:tc>
        <w:tc>
          <w:tcPr>
            <w:tcW w:w="3652" w:type="dxa"/>
          </w:tcPr>
          <w:p w14:paraId="46D2109B" w14:textId="77777777" w:rsidR="00235CE3" w:rsidRDefault="00235CE3" w:rsidP="00235CE3">
            <w:pPr>
              <w:pStyle w:val="EndnotesAbbrev"/>
            </w:pPr>
            <w:r>
              <w:t>RI = reissue</w:t>
            </w:r>
          </w:p>
        </w:tc>
      </w:tr>
      <w:tr w:rsidR="00235CE3" w14:paraId="5F623A3D" w14:textId="77777777" w:rsidTr="00235CE3">
        <w:tc>
          <w:tcPr>
            <w:tcW w:w="3720" w:type="dxa"/>
          </w:tcPr>
          <w:p w14:paraId="71AB0592" w14:textId="77777777" w:rsidR="00235CE3" w:rsidRDefault="00235CE3">
            <w:pPr>
              <w:pStyle w:val="EndnotesAbbrev"/>
            </w:pPr>
            <w:r>
              <w:t>hdg = heading</w:t>
            </w:r>
          </w:p>
        </w:tc>
        <w:tc>
          <w:tcPr>
            <w:tcW w:w="3652" w:type="dxa"/>
          </w:tcPr>
          <w:p w14:paraId="4901A6A1" w14:textId="77777777" w:rsidR="00235CE3" w:rsidRDefault="00235CE3" w:rsidP="00235CE3">
            <w:pPr>
              <w:pStyle w:val="EndnotesAbbrev"/>
            </w:pPr>
            <w:r>
              <w:t>s = section/subsection</w:t>
            </w:r>
          </w:p>
        </w:tc>
      </w:tr>
      <w:tr w:rsidR="00235CE3" w14:paraId="1CCB5F20" w14:textId="77777777" w:rsidTr="00235CE3">
        <w:tc>
          <w:tcPr>
            <w:tcW w:w="3720" w:type="dxa"/>
          </w:tcPr>
          <w:p w14:paraId="56612880" w14:textId="77777777" w:rsidR="00235CE3" w:rsidRDefault="00235CE3">
            <w:pPr>
              <w:pStyle w:val="EndnotesAbbrev"/>
            </w:pPr>
            <w:r>
              <w:t>IA = Interpretation Act 1967</w:t>
            </w:r>
          </w:p>
        </w:tc>
        <w:tc>
          <w:tcPr>
            <w:tcW w:w="3652" w:type="dxa"/>
          </w:tcPr>
          <w:p w14:paraId="685B9761" w14:textId="77777777" w:rsidR="00235CE3" w:rsidRDefault="00235CE3" w:rsidP="00235CE3">
            <w:pPr>
              <w:pStyle w:val="EndnotesAbbrev"/>
            </w:pPr>
            <w:r>
              <w:t>sch = schedule</w:t>
            </w:r>
          </w:p>
        </w:tc>
      </w:tr>
      <w:tr w:rsidR="00235CE3" w14:paraId="77973B68" w14:textId="77777777" w:rsidTr="00235CE3">
        <w:tc>
          <w:tcPr>
            <w:tcW w:w="3720" w:type="dxa"/>
          </w:tcPr>
          <w:p w14:paraId="410CFDE8" w14:textId="77777777" w:rsidR="00235CE3" w:rsidRDefault="00235CE3">
            <w:pPr>
              <w:pStyle w:val="EndnotesAbbrev"/>
            </w:pPr>
            <w:r>
              <w:t>ins = inserted/added</w:t>
            </w:r>
          </w:p>
        </w:tc>
        <w:tc>
          <w:tcPr>
            <w:tcW w:w="3652" w:type="dxa"/>
          </w:tcPr>
          <w:p w14:paraId="2A75785C" w14:textId="77777777" w:rsidR="00235CE3" w:rsidRDefault="00235CE3" w:rsidP="00235CE3">
            <w:pPr>
              <w:pStyle w:val="EndnotesAbbrev"/>
            </w:pPr>
            <w:r>
              <w:t>sdiv = subdivision</w:t>
            </w:r>
          </w:p>
        </w:tc>
      </w:tr>
      <w:tr w:rsidR="00235CE3" w14:paraId="553F5C63" w14:textId="77777777" w:rsidTr="00235CE3">
        <w:tc>
          <w:tcPr>
            <w:tcW w:w="3720" w:type="dxa"/>
          </w:tcPr>
          <w:p w14:paraId="7FCF0AC0" w14:textId="77777777" w:rsidR="00235CE3" w:rsidRDefault="00235CE3">
            <w:pPr>
              <w:pStyle w:val="EndnotesAbbrev"/>
            </w:pPr>
            <w:r>
              <w:t>LA = Legislation Act 2001</w:t>
            </w:r>
          </w:p>
        </w:tc>
        <w:tc>
          <w:tcPr>
            <w:tcW w:w="3652" w:type="dxa"/>
          </w:tcPr>
          <w:p w14:paraId="44DC5F43" w14:textId="77777777" w:rsidR="00235CE3" w:rsidRDefault="00235CE3" w:rsidP="00235CE3">
            <w:pPr>
              <w:pStyle w:val="EndnotesAbbrev"/>
            </w:pPr>
            <w:r>
              <w:t>SL = Subordinate law</w:t>
            </w:r>
          </w:p>
        </w:tc>
      </w:tr>
      <w:tr w:rsidR="00235CE3" w14:paraId="61031260" w14:textId="77777777" w:rsidTr="00235CE3">
        <w:tc>
          <w:tcPr>
            <w:tcW w:w="3720" w:type="dxa"/>
          </w:tcPr>
          <w:p w14:paraId="7AC83401" w14:textId="77777777" w:rsidR="00235CE3" w:rsidRDefault="00235CE3">
            <w:pPr>
              <w:pStyle w:val="EndnotesAbbrev"/>
            </w:pPr>
            <w:r>
              <w:t>LR = legislation register</w:t>
            </w:r>
          </w:p>
        </w:tc>
        <w:tc>
          <w:tcPr>
            <w:tcW w:w="3652" w:type="dxa"/>
          </w:tcPr>
          <w:p w14:paraId="6D7FF5BC" w14:textId="77777777" w:rsidR="00235CE3" w:rsidRDefault="00235CE3" w:rsidP="00235CE3">
            <w:pPr>
              <w:pStyle w:val="EndnotesAbbrev"/>
            </w:pPr>
            <w:r>
              <w:t>sub = substituted</w:t>
            </w:r>
          </w:p>
        </w:tc>
      </w:tr>
      <w:tr w:rsidR="00235CE3" w14:paraId="7BA61F96" w14:textId="77777777" w:rsidTr="00235CE3">
        <w:tc>
          <w:tcPr>
            <w:tcW w:w="3720" w:type="dxa"/>
          </w:tcPr>
          <w:p w14:paraId="4DE4C810" w14:textId="77777777" w:rsidR="00235CE3" w:rsidRDefault="00235CE3">
            <w:pPr>
              <w:pStyle w:val="EndnotesAbbrev"/>
            </w:pPr>
            <w:r>
              <w:t>LRA = Legislation (Republication) Act 1996</w:t>
            </w:r>
          </w:p>
        </w:tc>
        <w:tc>
          <w:tcPr>
            <w:tcW w:w="3652" w:type="dxa"/>
          </w:tcPr>
          <w:p w14:paraId="5CDBE9D3" w14:textId="77777777" w:rsidR="00235CE3" w:rsidRDefault="00235CE3" w:rsidP="00235CE3">
            <w:pPr>
              <w:pStyle w:val="EndnotesAbbrev"/>
            </w:pPr>
            <w:r>
              <w:rPr>
                <w:u w:val="single"/>
              </w:rPr>
              <w:t>underlining</w:t>
            </w:r>
            <w:r>
              <w:t xml:space="preserve"> = whole or part not commenced</w:t>
            </w:r>
          </w:p>
        </w:tc>
      </w:tr>
      <w:tr w:rsidR="00235CE3" w14:paraId="1AAEC47C" w14:textId="77777777" w:rsidTr="00235CE3">
        <w:tc>
          <w:tcPr>
            <w:tcW w:w="3720" w:type="dxa"/>
          </w:tcPr>
          <w:p w14:paraId="2F16B8D3" w14:textId="77777777" w:rsidR="00235CE3" w:rsidRDefault="00235CE3">
            <w:pPr>
              <w:pStyle w:val="EndnotesAbbrev"/>
            </w:pPr>
            <w:r>
              <w:t>mod = modified/modification</w:t>
            </w:r>
          </w:p>
        </w:tc>
        <w:tc>
          <w:tcPr>
            <w:tcW w:w="3652" w:type="dxa"/>
          </w:tcPr>
          <w:p w14:paraId="15BD4FE5" w14:textId="77777777" w:rsidR="00235CE3" w:rsidRDefault="00235CE3" w:rsidP="00235CE3">
            <w:pPr>
              <w:pStyle w:val="EndnotesAbbrev"/>
              <w:ind w:left="1073"/>
            </w:pPr>
            <w:r>
              <w:t>or to be expired</w:t>
            </w:r>
          </w:p>
        </w:tc>
      </w:tr>
    </w:tbl>
    <w:p w14:paraId="3DB476AE" w14:textId="77777777" w:rsidR="00235CE3" w:rsidRPr="00BB6F39" w:rsidRDefault="00235CE3" w:rsidP="00235CE3"/>
    <w:p w14:paraId="4F39BC70" w14:textId="77777777" w:rsidR="00235CE3" w:rsidRPr="0047411E" w:rsidRDefault="00235CE3" w:rsidP="00235CE3">
      <w:pPr>
        <w:pStyle w:val="PageBreak"/>
      </w:pPr>
      <w:r w:rsidRPr="0047411E">
        <w:br w:type="page"/>
      </w:r>
    </w:p>
    <w:p w14:paraId="74FEFC9C" w14:textId="77777777" w:rsidR="00235CE3" w:rsidRPr="007742C4" w:rsidRDefault="00235CE3">
      <w:pPr>
        <w:pStyle w:val="Endnote20"/>
      </w:pPr>
      <w:bookmarkStart w:id="181" w:name="_Toc150438021"/>
      <w:r w:rsidRPr="007742C4">
        <w:rPr>
          <w:rStyle w:val="charTableNo"/>
        </w:rPr>
        <w:lastRenderedPageBreak/>
        <w:t>3</w:t>
      </w:r>
      <w:r>
        <w:tab/>
      </w:r>
      <w:r w:rsidRPr="007742C4">
        <w:rPr>
          <w:rStyle w:val="charTableText"/>
        </w:rPr>
        <w:t>Legislation history</w:t>
      </w:r>
      <w:bookmarkEnd w:id="181"/>
    </w:p>
    <w:p w14:paraId="752DEA66" w14:textId="77777777" w:rsidR="00235CE3" w:rsidRDefault="00A11C1C" w:rsidP="00235CE3">
      <w:pPr>
        <w:pStyle w:val="NewAct"/>
      </w:pPr>
      <w:r w:rsidRPr="00E940EF">
        <w:t>Public Unleased Land Act 2013</w:t>
      </w:r>
      <w:r>
        <w:t xml:space="preserve"> A2013-3</w:t>
      </w:r>
    </w:p>
    <w:p w14:paraId="7D864376" w14:textId="77777777" w:rsidR="007E02EA" w:rsidRDefault="007E02EA" w:rsidP="007E02EA">
      <w:pPr>
        <w:pStyle w:val="Actdetails"/>
        <w:keepNext/>
      </w:pPr>
      <w:r>
        <w:t>notified LR 21 February 2013</w:t>
      </w:r>
    </w:p>
    <w:p w14:paraId="22D7022D" w14:textId="77777777" w:rsidR="007E02EA" w:rsidRDefault="007E02EA" w:rsidP="007E02EA">
      <w:pPr>
        <w:pStyle w:val="Actdetails"/>
        <w:keepNext/>
      </w:pPr>
      <w:r>
        <w:t>s 1, s 2 commenced 21 February 2013 (LA s 75 (1))</w:t>
      </w:r>
    </w:p>
    <w:p w14:paraId="2D7B3903" w14:textId="776885CF" w:rsidR="00235CE3" w:rsidRPr="000A4F44" w:rsidRDefault="00235CE3" w:rsidP="00235CE3">
      <w:pPr>
        <w:pStyle w:val="Actdetails"/>
      </w:pPr>
      <w:r>
        <w:t xml:space="preserve">remainder </w:t>
      </w:r>
      <w:r w:rsidR="007E02EA">
        <w:t>commenced 1 July 2013 (</w:t>
      </w:r>
      <w:r w:rsidR="00A63E5B">
        <w:t xml:space="preserve">s 2 and </w:t>
      </w:r>
      <w:hyperlink r:id="rId156" w:tooltip="CN2013-9" w:history="1">
        <w:r w:rsidR="00A63E5B" w:rsidRPr="00C85ADD">
          <w:rPr>
            <w:rStyle w:val="charCitHyperlinkAbbrev"/>
          </w:rPr>
          <w:t>CN2013-9</w:t>
        </w:r>
      </w:hyperlink>
      <w:r w:rsidR="00A63E5B">
        <w:t>)</w:t>
      </w:r>
    </w:p>
    <w:p w14:paraId="6B46F88F" w14:textId="77777777" w:rsidR="00FE5CA6" w:rsidRDefault="00FE5CA6">
      <w:pPr>
        <w:pStyle w:val="Asamby"/>
      </w:pPr>
      <w:r>
        <w:t>as amended by</w:t>
      </w:r>
    </w:p>
    <w:p w14:paraId="1CBA894D" w14:textId="283C2933" w:rsidR="00FE5CA6" w:rsidRDefault="001C456A" w:rsidP="00FE5CA6">
      <w:pPr>
        <w:pStyle w:val="NewAct"/>
      </w:pPr>
      <w:hyperlink r:id="rId157" w:tooltip="A2014-32" w:history="1">
        <w:r w:rsidR="00FE5CA6">
          <w:rPr>
            <w:rStyle w:val="charCitHyperlinkAbbrev"/>
          </w:rPr>
          <w:t>Territory and Municipal Services Legislation Amendment Act 2014</w:t>
        </w:r>
      </w:hyperlink>
      <w:r w:rsidR="00FE5CA6">
        <w:t xml:space="preserve"> A2014-32 pt 5</w:t>
      </w:r>
    </w:p>
    <w:p w14:paraId="3B32127C" w14:textId="77777777" w:rsidR="00FE5CA6" w:rsidRDefault="00FE5CA6" w:rsidP="00FE5CA6">
      <w:pPr>
        <w:pStyle w:val="Actdetails"/>
        <w:keepNext/>
      </w:pPr>
      <w:r>
        <w:t>notified LR 20 August 2014</w:t>
      </w:r>
    </w:p>
    <w:p w14:paraId="0AFBEBC7" w14:textId="77777777" w:rsidR="00FE5CA6" w:rsidRDefault="00FE5CA6" w:rsidP="00FE5CA6">
      <w:pPr>
        <w:pStyle w:val="Actdetails"/>
        <w:keepNext/>
      </w:pPr>
      <w:r>
        <w:t>s 1, s 2 commenced 20 August 2014 (LA s 75 (1))</w:t>
      </w:r>
    </w:p>
    <w:p w14:paraId="7D90E4C4" w14:textId="77777777" w:rsidR="00FE5CA6" w:rsidRDefault="00FE5CA6" w:rsidP="00FE5CA6">
      <w:pPr>
        <w:pStyle w:val="Actdetails"/>
      </w:pPr>
      <w:r>
        <w:t>pt 5</w:t>
      </w:r>
      <w:r w:rsidRPr="002D2CC3">
        <w:t xml:space="preserve"> </w:t>
      </w:r>
      <w:r w:rsidRPr="009A7FDA">
        <w:t xml:space="preserve">commenced </w:t>
      </w:r>
      <w:r>
        <w:t>21 August 2014 (s 2)</w:t>
      </w:r>
    </w:p>
    <w:p w14:paraId="3AA52B3D" w14:textId="1299F7A7" w:rsidR="00CA05EF" w:rsidRDefault="001C456A" w:rsidP="00CA05EF">
      <w:pPr>
        <w:pStyle w:val="NewAct"/>
      </w:pPr>
      <w:hyperlink r:id="rId158" w:tooltip="A2014-47" w:history="1">
        <w:r w:rsidR="00CA05EF">
          <w:rPr>
            <w:rStyle w:val="charCitHyperlinkAbbrev"/>
          </w:rPr>
          <w:t>Red Tape Reduction Legislation Amendment Act 2014</w:t>
        </w:r>
      </w:hyperlink>
      <w:r w:rsidR="00CA05EF">
        <w:t xml:space="preserve"> A2014</w:t>
      </w:r>
      <w:r w:rsidR="00CA05EF">
        <w:noBreakHyphen/>
        <w:t>47 pt 10</w:t>
      </w:r>
    </w:p>
    <w:p w14:paraId="6D789CB2" w14:textId="77777777" w:rsidR="00CA05EF" w:rsidRDefault="00CA05EF" w:rsidP="00CA05EF">
      <w:pPr>
        <w:pStyle w:val="Actdetails"/>
        <w:keepNext/>
      </w:pPr>
      <w:r>
        <w:t>notified LR 6 November 2014</w:t>
      </w:r>
    </w:p>
    <w:p w14:paraId="47205B30" w14:textId="77777777" w:rsidR="00CA05EF" w:rsidRDefault="00CA05EF" w:rsidP="00CA05EF">
      <w:pPr>
        <w:pStyle w:val="Actdetails"/>
        <w:keepNext/>
      </w:pPr>
      <w:r>
        <w:t>s 1, s 2 commenced 6 November 2014 (LA s 75 (1))</w:t>
      </w:r>
    </w:p>
    <w:p w14:paraId="3F572A76" w14:textId="77777777" w:rsidR="00CA05EF" w:rsidRPr="00AE7C72" w:rsidRDefault="00CA05EF" w:rsidP="00CA05EF">
      <w:pPr>
        <w:pStyle w:val="Actdetails"/>
      </w:pPr>
      <w:r>
        <w:t xml:space="preserve">pt 10 </w:t>
      </w:r>
      <w:r w:rsidRPr="00AE7C72">
        <w:t xml:space="preserve">commenced </w:t>
      </w:r>
      <w:r>
        <w:t>7 November 2014</w:t>
      </w:r>
      <w:r w:rsidRPr="00AE7C72">
        <w:t xml:space="preserve"> (</w:t>
      </w:r>
      <w:r>
        <w:t>s 2)</w:t>
      </w:r>
    </w:p>
    <w:p w14:paraId="0E04CB89" w14:textId="24277582" w:rsidR="0026490A" w:rsidRDefault="001C456A" w:rsidP="0026490A">
      <w:pPr>
        <w:pStyle w:val="NewAct"/>
      </w:pPr>
      <w:hyperlink r:id="rId159" w:tooltip="A2014-59" w:history="1">
        <w:r w:rsidR="0026490A">
          <w:rPr>
            <w:rStyle w:val="charCitHyperlinkAbbrev"/>
          </w:rPr>
          <w:t>Nature Conservation Act 2014</w:t>
        </w:r>
      </w:hyperlink>
      <w:r w:rsidR="005A0C9B">
        <w:t xml:space="preserve"> A2014</w:t>
      </w:r>
      <w:r w:rsidR="005A0C9B">
        <w:noBreakHyphen/>
        <w:t>59 sch 2 pt 2.13</w:t>
      </w:r>
    </w:p>
    <w:p w14:paraId="6900F200" w14:textId="77777777" w:rsidR="0026490A" w:rsidRDefault="0026490A" w:rsidP="0026490A">
      <w:pPr>
        <w:pStyle w:val="Actdetails"/>
      </w:pPr>
      <w:r>
        <w:t>notified LR 11 December 2014</w:t>
      </w:r>
    </w:p>
    <w:p w14:paraId="6450E2C8" w14:textId="77777777" w:rsidR="0026490A" w:rsidRDefault="0026490A" w:rsidP="0026490A">
      <w:pPr>
        <w:pStyle w:val="Actdetails"/>
      </w:pPr>
      <w:r>
        <w:t>s 1, s 2 commenced 11 December 2014 (LA s 75 (1))</w:t>
      </w:r>
    </w:p>
    <w:p w14:paraId="0E190B5E" w14:textId="77777777" w:rsidR="0026490A" w:rsidRDefault="005A0C9B" w:rsidP="0026490A">
      <w:pPr>
        <w:pStyle w:val="Actdetails"/>
      </w:pPr>
      <w:r>
        <w:t>sch 2 pt 2.13</w:t>
      </w:r>
      <w:r w:rsidR="0026490A">
        <w:t xml:space="preserve"> </w:t>
      </w:r>
      <w:r w:rsidR="0026490A" w:rsidRPr="00AE7C72">
        <w:t xml:space="preserve">commenced </w:t>
      </w:r>
      <w:r w:rsidR="0026490A">
        <w:t>11 June 2015</w:t>
      </w:r>
      <w:r w:rsidR="0026490A" w:rsidRPr="00AE7C72">
        <w:t xml:space="preserve"> (</w:t>
      </w:r>
      <w:r w:rsidR="0026490A">
        <w:t>s 2 (1) and LA s 79)</w:t>
      </w:r>
    </w:p>
    <w:p w14:paraId="71D5E086" w14:textId="0D83CCFF" w:rsidR="00205F38" w:rsidRDefault="001C456A" w:rsidP="00205F38">
      <w:pPr>
        <w:pStyle w:val="NewAct"/>
      </w:pPr>
      <w:hyperlink r:id="rId160" w:tooltip="A2015-19" w:history="1">
        <w:r w:rsidR="00205F38">
          <w:rPr>
            <w:rStyle w:val="charCitHyperlinkAbbrev"/>
          </w:rPr>
          <w:t>Planning and Development (University of Canberra and Other Leases) Legislation Amendment Act 2015</w:t>
        </w:r>
      </w:hyperlink>
      <w:r w:rsidR="00205F38">
        <w:t xml:space="preserve"> A2015</w:t>
      </w:r>
      <w:r w:rsidR="00205F38">
        <w:noBreakHyphen/>
        <w:t>19 pt 17</w:t>
      </w:r>
    </w:p>
    <w:p w14:paraId="35136A8B" w14:textId="77777777" w:rsidR="00205F38" w:rsidRDefault="00205F38" w:rsidP="00205F38">
      <w:pPr>
        <w:pStyle w:val="Actdetails"/>
        <w:keepNext/>
      </w:pPr>
      <w:r>
        <w:t>notified LR 11 June 2015</w:t>
      </w:r>
    </w:p>
    <w:p w14:paraId="44EB25B2" w14:textId="77777777" w:rsidR="00205F38" w:rsidRDefault="00205F38" w:rsidP="00205F38">
      <w:pPr>
        <w:pStyle w:val="Actdetails"/>
        <w:keepNext/>
      </w:pPr>
      <w:r>
        <w:t>s 1, s 2 commenced 11 June 2015 (LA s 75 (1))</w:t>
      </w:r>
    </w:p>
    <w:p w14:paraId="0C11F748" w14:textId="2849A4E2" w:rsidR="00205F38" w:rsidRPr="00AE7C72" w:rsidRDefault="00205F38" w:rsidP="00205F38">
      <w:pPr>
        <w:pStyle w:val="Actdetails"/>
      </w:pPr>
      <w:r>
        <w:t xml:space="preserve">pt 17 </w:t>
      </w:r>
      <w:r w:rsidRPr="00AE7C72">
        <w:t xml:space="preserve">commenced </w:t>
      </w:r>
      <w:r>
        <w:t>1 July 2015</w:t>
      </w:r>
      <w:r w:rsidRPr="00AE7C72">
        <w:t xml:space="preserve"> (</w:t>
      </w:r>
      <w:r>
        <w:t xml:space="preserve">s 2 and </w:t>
      </w:r>
      <w:hyperlink r:id="rId161" w:tooltip="CN2015-9" w:history="1">
        <w:r w:rsidR="006E5FEA" w:rsidRPr="006E5FEA">
          <w:rPr>
            <w:rStyle w:val="charCitHyperlinkAbbrev"/>
          </w:rPr>
          <w:t>CN2015-9</w:t>
        </w:r>
      </w:hyperlink>
      <w:r>
        <w:t>)</w:t>
      </w:r>
    </w:p>
    <w:p w14:paraId="284841ED" w14:textId="43704E4C" w:rsidR="00DD70D2" w:rsidRDefault="001C456A" w:rsidP="00DD70D2">
      <w:pPr>
        <w:pStyle w:val="NewAct"/>
      </w:pPr>
      <w:hyperlink r:id="rId162" w:tooltip="A2015-33" w:history="1">
        <w:r w:rsidR="00DD70D2" w:rsidRPr="000A645B">
          <w:rPr>
            <w:rStyle w:val="charCitHyperlinkAbbrev"/>
          </w:rPr>
          <w:t>Red Tape Reduction Legislation Amendment Act 2015</w:t>
        </w:r>
      </w:hyperlink>
      <w:r w:rsidR="00DD70D2">
        <w:t xml:space="preserve"> </w:t>
      </w:r>
      <w:r w:rsidR="00DD70D2" w:rsidRPr="000A645B">
        <w:t xml:space="preserve">A2015-33 </w:t>
      </w:r>
      <w:r w:rsidR="00DD70D2">
        <w:t>sch 1 pt 1.57</w:t>
      </w:r>
      <w:r w:rsidR="00953FDA">
        <w:t>, sch 3 pt 3.3</w:t>
      </w:r>
    </w:p>
    <w:p w14:paraId="7715E07C" w14:textId="77777777" w:rsidR="00DD70D2" w:rsidRDefault="00DD70D2" w:rsidP="00DD70D2">
      <w:pPr>
        <w:pStyle w:val="Actdetails"/>
      </w:pPr>
      <w:r>
        <w:t>notified LR 30 September 2015</w:t>
      </w:r>
    </w:p>
    <w:p w14:paraId="1D51E884" w14:textId="77777777" w:rsidR="00DD70D2" w:rsidRDefault="00DD70D2" w:rsidP="00DD70D2">
      <w:pPr>
        <w:pStyle w:val="Actdetails"/>
      </w:pPr>
      <w:r>
        <w:t>s 1, s 2 commenced 30 September 2015 (LA s 75 (1))</w:t>
      </w:r>
    </w:p>
    <w:p w14:paraId="6A51BFFB" w14:textId="77777777" w:rsidR="00DD70D2" w:rsidRDefault="00DD70D2" w:rsidP="00DD70D2">
      <w:pPr>
        <w:pStyle w:val="Actdetails"/>
      </w:pPr>
      <w:r>
        <w:t>sch 1 pt 1.57</w:t>
      </w:r>
      <w:r w:rsidR="00953FDA">
        <w:t>, sch 3 pt 3.3</w:t>
      </w:r>
      <w:r>
        <w:t xml:space="preserve"> commenced 14 October 2015 (s 2)</w:t>
      </w:r>
    </w:p>
    <w:p w14:paraId="5D3EEA95" w14:textId="189B4D06" w:rsidR="00BB255D" w:rsidRDefault="001C456A" w:rsidP="00BB255D">
      <w:pPr>
        <w:pStyle w:val="NewAct"/>
      </w:pPr>
      <w:hyperlink r:id="rId163" w:tooltip="A2016-18" w:history="1">
        <w:r w:rsidR="00BB255D">
          <w:rPr>
            <w:rStyle w:val="charCitHyperlinkAbbrev"/>
          </w:rPr>
          <w:t>Red Tape Reduction Legislation Amendment Act 2016</w:t>
        </w:r>
      </w:hyperlink>
      <w:r w:rsidR="00BB255D">
        <w:t xml:space="preserve"> A2016</w:t>
      </w:r>
      <w:r w:rsidR="00BB255D">
        <w:noBreakHyphen/>
        <w:t>18 sch 3 pt 3.37</w:t>
      </w:r>
      <w:r w:rsidR="00601E1D">
        <w:t>, sch 4 pt 4.7</w:t>
      </w:r>
    </w:p>
    <w:p w14:paraId="51BA2D45" w14:textId="77777777" w:rsidR="00BB255D" w:rsidRDefault="00BB255D" w:rsidP="00BB255D">
      <w:pPr>
        <w:pStyle w:val="Actdetails"/>
        <w:keepNext/>
      </w:pPr>
      <w:r>
        <w:t>notified LR 13 April 2016</w:t>
      </w:r>
    </w:p>
    <w:p w14:paraId="6E67936B" w14:textId="77777777" w:rsidR="00BB255D" w:rsidRDefault="00BB255D" w:rsidP="00BB255D">
      <w:pPr>
        <w:pStyle w:val="Actdetails"/>
        <w:keepNext/>
      </w:pPr>
      <w:r>
        <w:t>s 1, s 2 commenced 13 April 2016 (LA s 75 (1))</w:t>
      </w:r>
    </w:p>
    <w:p w14:paraId="168F6A88" w14:textId="77777777" w:rsidR="00BB255D" w:rsidRDefault="00BB255D" w:rsidP="00BB255D">
      <w:pPr>
        <w:pStyle w:val="Actdetails"/>
      </w:pPr>
      <w:r>
        <w:t xml:space="preserve">sch 3 pt </w:t>
      </w:r>
      <w:r w:rsidR="00601E1D">
        <w:t>3.37, sch 4 pt 4.7</w:t>
      </w:r>
      <w:r>
        <w:t xml:space="preserve"> </w:t>
      </w:r>
      <w:r w:rsidRPr="00AE7C72">
        <w:t xml:space="preserve">commenced </w:t>
      </w:r>
      <w:r>
        <w:t>27 April 2016</w:t>
      </w:r>
      <w:r w:rsidRPr="00AE7C72">
        <w:t xml:space="preserve"> (</w:t>
      </w:r>
      <w:r>
        <w:t>s 2)</w:t>
      </w:r>
    </w:p>
    <w:p w14:paraId="16F6A439" w14:textId="62DF6E52" w:rsidR="00246B84" w:rsidRDefault="001C456A" w:rsidP="00246B84">
      <w:pPr>
        <w:pStyle w:val="NewAct"/>
      </w:pPr>
      <w:hyperlink r:id="rId164" w:tooltip="A2017-4" w:history="1">
        <w:r w:rsidR="00246B84" w:rsidRPr="0038160B">
          <w:rPr>
            <w:rStyle w:val="charCitHyperlinkAbbrev"/>
          </w:rPr>
          <w:t>Statute Law Amendment Act 2017</w:t>
        </w:r>
      </w:hyperlink>
      <w:r w:rsidR="00246B84">
        <w:t xml:space="preserve"> A2017-4 sch 3 pt 3.24</w:t>
      </w:r>
    </w:p>
    <w:p w14:paraId="0F06D6C2" w14:textId="77777777" w:rsidR="00246B84" w:rsidRDefault="00246B84" w:rsidP="00246B84">
      <w:pPr>
        <w:pStyle w:val="Actdetails"/>
      </w:pPr>
      <w:r>
        <w:t>notified LR 23 February 2017</w:t>
      </w:r>
    </w:p>
    <w:p w14:paraId="14697EDC" w14:textId="77777777" w:rsidR="00246B84" w:rsidRDefault="00246B84" w:rsidP="00246B84">
      <w:pPr>
        <w:pStyle w:val="Actdetails"/>
      </w:pPr>
      <w:r>
        <w:t>s 1, s 2 commenced 23 February 2017 (LA s 75 (1))</w:t>
      </w:r>
    </w:p>
    <w:p w14:paraId="2E34821C" w14:textId="77777777" w:rsidR="00246B84" w:rsidRDefault="00246B84" w:rsidP="00246B84">
      <w:pPr>
        <w:pStyle w:val="Actdetails"/>
      </w:pPr>
      <w:r>
        <w:t>sch 3 pt 3.24 commenced</w:t>
      </w:r>
      <w:r w:rsidRPr="00BE05C3">
        <w:t xml:space="preserve"> 9 March 2017 (s 2)</w:t>
      </w:r>
    </w:p>
    <w:p w14:paraId="2F702AE3" w14:textId="5689423F" w:rsidR="00A21EC5" w:rsidRDefault="001C456A" w:rsidP="00A21EC5">
      <w:pPr>
        <w:pStyle w:val="NewAct"/>
      </w:pPr>
      <w:hyperlink r:id="rId165" w:tooltip="A2017-14" w:history="1">
        <w:r w:rsidR="00A21EC5" w:rsidRPr="00666690">
          <w:rPr>
            <w:rStyle w:val="charCitHyperlinkAbbrev"/>
          </w:rPr>
          <w:t>Justice and Community Safety Leg</w:t>
        </w:r>
        <w:r w:rsidR="00A21EC5">
          <w:rPr>
            <w:rStyle w:val="charCitHyperlinkAbbrev"/>
          </w:rPr>
          <w:t>islation Amendment Act 2017 (No </w:t>
        </w:r>
        <w:r w:rsidR="00A21EC5" w:rsidRPr="00666690">
          <w:rPr>
            <w:rStyle w:val="charCitHyperlinkAbbrev"/>
          </w:rPr>
          <w:t>2)</w:t>
        </w:r>
      </w:hyperlink>
      <w:r w:rsidR="00A21EC5">
        <w:t xml:space="preserve"> A2017-14 pt 15</w:t>
      </w:r>
    </w:p>
    <w:p w14:paraId="7D2A2193" w14:textId="77777777" w:rsidR="00A21EC5" w:rsidRDefault="00A21EC5" w:rsidP="00A21EC5">
      <w:pPr>
        <w:pStyle w:val="Actdetails"/>
      </w:pPr>
      <w:r>
        <w:t>notified LR 17 May 2017</w:t>
      </w:r>
    </w:p>
    <w:p w14:paraId="5456FFCF" w14:textId="77777777" w:rsidR="00A21EC5" w:rsidRDefault="00A21EC5" w:rsidP="00A21EC5">
      <w:pPr>
        <w:pStyle w:val="Actdetails"/>
      </w:pPr>
      <w:r>
        <w:t>s 1, s 2 commenced 17 May 2017 (LA s 75 (1))</w:t>
      </w:r>
    </w:p>
    <w:p w14:paraId="28A08855" w14:textId="46326B73" w:rsidR="00A21EC5" w:rsidRDefault="00A21EC5" w:rsidP="00A21EC5">
      <w:pPr>
        <w:pStyle w:val="Actdetails"/>
      </w:pPr>
      <w:r>
        <w:t>pt 15</w:t>
      </w:r>
      <w:r w:rsidRPr="000A24F5">
        <w:t xml:space="preserve"> commenced 30 April 2018 (s 2 (2) (a) and see </w:t>
      </w:r>
      <w:hyperlink r:id="rId166" w:tooltip="SL2017-43" w:history="1">
        <w:r w:rsidR="002B0D51" w:rsidRPr="002B0D51">
          <w:rPr>
            <w:rStyle w:val="charCitHyperlinkAbbrev"/>
          </w:rPr>
          <w:t>Road Transport (Road Rules) Regulation 2017</w:t>
        </w:r>
      </w:hyperlink>
      <w:r w:rsidRPr="000A24F5">
        <w:t xml:space="preserve"> </w:t>
      </w:r>
      <w:r w:rsidRPr="002B0D51">
        <w:rPr>
          <w:rStyle w:val="charCitHyperlinkAbbrev"/>
          <w:color w:val="auto"/>
        </w:rPr>
        <w:t>SL2017</w:t>
      </w:r>
      <w:r w:rsidRPr="002B0D51">
        <w:rPr>
          <w:rStyle w:val="charCitHyperlinkAbbrev"/>
          <w:color w:val="auto"/>
        </w:rPr>
        <w:noBreakHyphen/>
        <w:t>43</w:t>
      </w:r>
      <w:r w:rsidRPr="000A24F5">
        <w:t xml:space="preserve"> s 2)</w:t>
      </w:r>
    </w:p>
    <w:p w14:paraId="319B0071" w14:textId="1899D981" w:rsidR="00DB3B53" w:rsidRPr="00935D4E" w:rsidRDefault="001C456A" w:rsidP="00DB3B53">
      <w:pPr>
        <w:pStyle w:val="NewAct"/>
      </w:pPr>
      <w:hyperlink r:id="rId167" w:tooltip="A2018-33" w:history="1">
        <w:r w:rsidR="00DB3B53">
          <w:rPr>
            <w:rStyle w:val="charCitHyperlinkAbbrev"/>
          </w:rPr>
          <w:t>Red Tape Reduction Legislation Amendment Act 2018</w:t>
        </w:r>
      </w:hyperlink>
      <w:r w:rsidR="00DB3B53" w:rsidRPr="006F1B5B">
        <w:rPr>
          <w:rStyle w:val="charCitHyperlinkAbbrev"/>
        </w:rPr>
        <w:t xml:space="preserve"> </w:t>
      </w:r>
      <w:r w:rsidR="00DB3B53">
        <w:t>A2018-33 sch 1 pt 1.31</w:t>
      </w:r>
    </w:p>
    <w:p w14:paraId="226CC78B" w14:textId="77777777" w:rsidR="00DB3B53" w:rsidRDefault="00DB3B53" w:rsidP="00DB3B53">
      <w:pPr>
        <w:pStyle w:val="Actdetails"/>
      </w:pPr>
      <w:r>
        <w:t>notified LR 25 September 2018</w:t>
      </w:r>
    </w:p>
    <w:p w14:paraId="422FE6D4" w14:textId="77777777" w:rsidR="00DB3B53" w:rsidRDefault="00DB3B53" w:rsidP="00DB3B53">
      <w:pPr>
        <w:pStyle w:val="Actdetails"/>
      </w:pPr>
      <w:r>
        <w:t>s 1, s 2 commenced 25 September 2018 (LA s 75 (1))</w:t>
      </w:r>
    </w:p>
    <w:p w14:paraId="42B729DC" w14:textId="77777777" w:rsidR="00DB3B53" w:rsidRDefault="00DB3B53" w:rsidP="00A21EC5">
      <w:pPr>
        <w:pStyle w:val="Actdetails"/>
      </w:pPr>
      <w:r>
        <w:t>sch 1 pt 1.31 commenced</w:t>
      </w:r>
      <w:r w:rsidRPr="006F3A6F">
        <w:t xml:space="preserve"> </w:t>
      </w:r>
      <w:r>
        <w:t>23 October 2018 (s 2 (4))</w:t>
      </w:r>
    </w:p>
    <w:p w14:paraId="07CDA468" w14:textId="0426A1B2" w:rsidR="00EE61C1" w:rsidRPr="00935D4E" w:rsidRDefault="001C456A" w:rsidP="00EE61C1">
      <w:pPr>
        <w:pStyle w:val="NewAct"/>
      </w:pPr>
      <w:hyperlink r:id="rId168" w:tooltip="A2019-39" w:history="1">
        <w:r w:rsidR="00EE61C1">
          <w:rPr>
            <w:rStyle w:val="charCitHyperlinkAbbrev"/>
          </w:rPr>
          <w:t>Litter Legislation Amendment Act 2019</w:t>
        </w:r>
      </w:hyperlink>
      <w:r w:rsidR="00EE61C1">
        <w:t xml:space="preserve"> A2019-39 pt 4</w:t>
      </w:r>
    </w:p>
    <w:p w14:paraId="7728E832" w14:textId="77777777" w:rsidR="00EE61C1" w:rsidRDefault="00EE61C1" w:rsidP="00EE61C1">
      <w:pPr>
        <w:pStyle w:val="Actdetails"/>
      </w:pPr>
      <w:r>
        <w:t>notified LR 31 October 2019</w:t>
      </w:r>
    </w:p>
    <w:p w14:paraId="7760ABC4" w14:textId="77777777" w:rsidR="00EE61C1" w:rsidRDefault="00EE61C1" w:rsidP="00EE61C1">
      <w:pPr>
        <w:pStyle w:val="Actdetails"/>
      </w:pPr>
      <w:r>
        <w:t>s 1, s 2 commenced 31 October 2019 (LA s 75 (1))</w:t>
      </w:r>
    </w:p>
    <w:p w14:paraId="52AA63BB" w14:textId="77777777" w:rsidR="005A5988" w:rsidRPr="000A24F5" w:rsidRDefault="00EE61C1" w:rsidP="00A21EC5">
      <w:pPr>
        <w:pStyle w:val="Actdetails"/>
      </w:pPr>
      <w:r>
        <w:t>pt 4</w:t>
      </w:r>
      <w:r w:rsidRPr="008C09C0">
        <w:t xml:space="preserve"> commenced </w:t>
      </w:r>
      <w:r>
        <w:t>1 November</w:t>
      </w:r>
      <w:r w:rsidRPr="008C09C0">
        <w:t xml:space="preserve"> 2019 (s 2 (1))</w:t>
      </w:r>
    </w:p>
    <w:p w14:paraId="6DC0DB91" w14:textId="35E5CA5B" w:rsidR="006C6E96" w:rsidRPr="00935D4E" w:rsidRDefault="001C456A" w:rsidP="006C6E96">
      <w:pPr>
        <w:pStyle w:val="NewAct"/>
      </w:pPr>
      <w:hyperlink r:id="rId169" w:tooltip="A2019-42" w:history="1">
        <w:r w:rsidR="006C6E96">
          <w:rPr>
            <w:rStyle w:val="charCitHyperlinkAbbrev"/>
          </w:rPr>
          <w:t>Statute Law Amendment Act 2019</w:t>
        </w:r>
      </w:hyperlink>
      <w:r w:rsidR="006C6E96">
        <w:t xml:space="preserve"> A2019-42 sch 3 pt 3.20</w:t>
      </w:r>
    </w:p>
    <w:p w14:paraId="1AB43354" w14:textId="77777777" w:rsidR="006C6E96" w:rsidRDefault="006C6E96" w:rsidP="006C6E96">
      <w:pPr>
        <w:pStyle w:val="Actdetails"/>
      </w:pPr>
      <w:r>
        <w:t>notified LR 31 October 2019</w:t>
      </w:r>
    </w:p>
    <w:p w14:paraId="0E21D57E" w14:textId="77777777" w:rsidR="006C6E96" w:rsidRDefault="006C6E96" w:rsidP="006C6E96">
      <w:pPr>
        <w:pStyle w:val="Actdetails"/>
      </w:pPr>
      <w:r>
        <w:t>s 1, s 2 commenced 31 October 2019 (LA s 75 (1))</w:t>
      </w:r>
    </w:p>
    <w:p w14:paraId="4307EA30" w14:textId="77777777" w:rsidR="006C6E96" w:rsidRDefault="006C6E96" w:rsidP="006C6E96">
      <w:pPr>
        <w:pStyle w:val="Actdetails"/>
      </w:pPr>
      <w:r>
        <w:t>sch 3 pt 3.20</w:t>
      </w:r>
      <w:r w:rsidRPr="008C09C0">
        <w:t xml:space="preserve"> commenced </w:t>
      </w:r>
      <w:r>
        <w:t>14 November</w:t>
      </w:r>
      <w:r w:rsidRPr="008C09C0">
        <w:t xml:space="preserve"> 2019 (s 2 (1))</w:t>
      </w:r>
    </w:p>
    <w:p w14:paraId="21AFFBBF" w14:textId="0E98FCAE" w:rsidR="00D0140C" w:rsidRPr="00935D4E" w:rsidRDefault="001C456A" w:rsidP="00D0140C">
      <w:pPr>
        <w:pStyle w:val="NewAct"/>
      </w:pPr>
      <w:hyperlink r:id="rId170" w:tooltip="A2020-28" w:history="1">
        <w:r w:rsidR="00D0140C">
          <w:rPr>
            <w:rStyle w:val="charCitHyperlinkAbbrev"/>
          </w:rPr>
          <w:t>Electoral Legislation Amendment Act 2020</w:t>
        </w:r>
      </w:hyperlink>
      <w:r w:rsidR="00D0140C">
        <w:t xml:space="preserve"> A2020-28 pt 3</w:t>
      </w:r>
    </w:p>
    <w:p w14:paraId="77598CB9" w14:textId="77777777" w:rsidR="00D0140C" w:rsidRDefault="00D0140C" w:rsidP="00D0140C">
      <w:pPr>
        <w:pStyle w:val="Actdetails"/>
      </w:pPr>
      <w:r>
        <w:t>notified LR 8 July 2020</w:t>
      </w:r>
    </w:p>
    <w:p w14:paraId="41789A34" w14:textId="77777777" w:rsidR="00D0140C" w:rsidRDefault="00D0140C" w:rsidP="00D0140C">
      <w:pPr>
        <w:pStyle w:val="Actdetails"/>
      </w:pPr>
      <w:r>
        <w:t>s 1, s 2 commenced 8 July 2020 (LA s 75 (1))</w:t>
      </w:r>
    </w:p>
    <w:p w14:paraId="4AC0A69D" w14:textId="77777777" w:rsidR="00D0140C" w:rsidRDefault="00D0140C" w:rsidP="00D0140C">
      <w:pPr>
        <w:pStyle w:val="Actdetails"/>
      </w:pPr>
      <w:r>
        <w:t>pt 3</w:t>
      </w:r>
      <w:r w:rsidRPr="008C09C0">
        <w:t xml:space="preserve"> commenced </w:t>
      </w:r>
      <w:r>
        <w:t>9 July</w:t>
      </w:r>
      <w:r w:rsidRPr="008C09C0">
        <w:t xml:space="preserve"> 20</w:t>
      </w:r>
      <w:r>
        <w:t>20</w:t>
      </w:r>
      <w:r w:rsidRPr="008C09C0">
        <w:t xml:space="preserve"> (s 2 (1))</w:t>
      </w:r>
    </w:p>
    <w:bookmarkStart w:id="182" w:name="_Hlk150425632"/>
    <w:p w14:paraId="26AAC287" w14:textId="26B6B102" w:rsidR="00347DB6" w:rsidRDefault="00347DB6" w:rsidP="00347DB6">
      <w:pPr>
        <w:pStyle w:val="NewAct"/>
      </w:pPr>
      <w:r>
        <w:fldChar w:fldCharType="begin"/>
      </w:r>
      <w:r>
        <w:instrText>HYPERLINK "https://legislation.act.gov.au/a/2023-36/" \o "A2023-36"</w:instrText>
      </w:r>
      <w:r>
        <w:fldChar w:fldCharType="separate"/>
      </w:r>
      <w:r>
        <w:rPr>
          <w:rStyle w:val="charCitHyperlinkAbbrev"/>
        </w:rPr>
        <w:t>Planning (Consequential Amendments) Act 2023</w:t>
      </w:r>
      <w:r>
        <w:rPr>
          <w:rStyle w:val="charCitHyperlinkAbbrev"/>
        </w:rPr>
        <w:fldChar w:fldCharType="end"/>
      </w:r>
      <w:r>
        <w:t xml:space="preserve"> A2023-36 sch 1 pt 1.54</w:t>
      </w:r>
    </w:p>
    <w:p w14:paraId="7FF58BE2" w14:textId="77777777" w:rsidR="00347DB6" w:rsidRDefault="00347DB6" w:rsidP="00347DB6">
      <w:pPr>
        <w:pStyle w:val="Actdetails"/>
      </w:pPr>
      <w:r>
        <w:t>notified LR 29 September 2023</w:t>
      </w:r>
    </w:p>
    <w:p w14:paraId="0A044AF3" w14:textId="77777777" w:rsidR="00347DB6" w:rsidRDefault="00347DB6" w:rsidP="00347DB6">
      <w:pPr>
        <w:pStyle w:val="Actdetails"/>
      </w:pPr>
      <w:r>
        <w:t>s 1, s 2 commenced 29 September 2023 (LA s 75 (1))</w:t>
      </w:r>
    </w:p>
    <w:p w14:paraId="1046977F" w14:textId="03F0B3AD" w:rsidR="00347DB6" w:rsidRPr="008C09C0" w:rsidRDefault="00347DB6" w:rsidP="00347DB6">
      <w:pPr>
        <w:pStyle w:val="Actdetails"/>
      </w:pPr>
      <w:r>
        <w:t>sch 1 pt 1.</w:t>
      </w:r>
      <w:r w:rsidR="00DC42B1">
        <w:t>54</w:t>
      </w:r>
      <w:r>
        <w:t xml:space="preserve"> commenced 27 November 2023 </w:t>
      </w:r>
      <w:bookmarkEnd w:id="182"/>
      <w:r w:rsidR="00E85BE4">
        <w:t xml:space="preserve">(s 2 (1) and see </w:t>
      </w:r>
      <w:hyperlink r:id="rId171" w:tooltip="A2023-18" w:history="1">
        <w:r w:rsidR="00E85BE4" w:rsidRPr="00867F56">
          <w:rPr>
            <w:rStyle w:val="charCitHyperlinkAbbrev"/>
          </w:rPr>
          <w:t>Planning Act 2023</w:t>
        </w:r>
      </w:hyperlink>
      <w:r w:rsidR="00E85BE4">
        <w:t xml:space="preserve"> A2023-18, s 2 (2) and </w:t>
      </w:r>
      <w:bookmarkStart w:id="183" w:name="_Hlk147825606"/>
      <w:r w:rsidR="00E85BE4">
        <w:fldChar w:fldCharType="begin"/>
      </w:r>
      <w:r w:rsidR="00E85BE4">
        <w:instrText>HYPERLINK "https://legislation.act.gov.au/cn/2023-10/" \o "Planning Commencement Notice 2023"</w:instrText>
      </w:r>
      <w:r w:rsidR="00E85BE4">
        <w:fldChar w:fldCharType="separate"/>
      </w:r>
      <w:r w:rsidR="00E85BE4" w:rsidRPr="00867F56">
        <w:rPr>
          <w:rStyle w:val="charCitHyperlinkAbbrev"/>
        </w:rPr>
        <w:t>CN2023-10</w:t>
      </w:r>
      <w:r w:rsidR="00E85BE4">
        <w:rPr>
          <w:rStyle w:val="charCitHyperlinkAbbrev"/>
        </w:rPr>
        <w:fldChar w:fldCharType="end"/>
      </w:r>
      <w:bookmarkEnd w:id="183"/>
      <w:r w:rsidR="00E85BE4">
        <w:t>)</w:t>
      </w:r>
    </w:p>
    <w:p w14:paraId="5BC4BA30" w14:textId="77777777" w:rsidR="0091420E" w:rsidRPr="0091420E" w:rsidRDefault="0091420E" w:rsidP="0091420E">
      <w:pPr>
        <w:pStyle w:val="PageBreak"/>
      </w:pPr>
      <w:r w:rsidRPr="0091420E">
        <w:br w:type="page"/>
      </w:r>
    </w:p>
    <w:p w14:paraId="2527A585" w14:textId="77777777" w:rsidR="00235CE3" w:rsidRPr="007742C4" w:rsidRDefault="00235CE3" w:rsidP="00235CE3">
      <w:pPr>
        <w:pStyle w:val="Endnote20"/>
      </w:pPr>
      <w:bookmarkStart w:id="184" w:name="_Toc150438022"/>
      <w:r w:rsidRPr="007742C4">
        <w:rPr>
          <w:rStyle w:val="charTableNo"/>
        </w:rPr>
        <w:lastRenderedPageBreak/>
        <w:t>4</w:t>
      </w:r>
      <w:r>
        <w:tab/>
      </w:r>
      <w:r w:rsidRPr="007742C4">
        <w:rPr>
          <w:rStyle w:val="charTableText"/>
        </w:rPr>
        <w:t>Amendment history</w:t>
      </w:r>
      <w:bookmarkEnd w:id="184"/>
    </w:p>
    <w:p w14:paraId="7D05B03C" w14:textId="77777777" w:rsidR="00235CE3" w:rsidRDefault="00235CE3" w:rsidP="00235CE3">
      <w:pPr>
        <w:pStyle w:val="AmdtsEntryHd"/>
      </w:pPr>
      <w:r>
        <w:t>Commencement</w:t>
      </w:r>
    </w:p>
    <w:p w14:paraId="5E46F497" w14:textId="77777777" w:rsidR="00235CE3" w:rsidRDefault="00235CE3" w:rsidP="00235CE3">
      <w:pPr>
        <w:pStyle w:val="AmdtsEntries"/>
      </w:pPr>
      <w:r>
        <w:t>s 2</w:t>
      </w:r>
      <w:r>
        <w:tab/>
        <w:t>om LA s 89 (4)</w:t>
      </w:r>
    </w:p>
    <w:p w14:paraId="63223C5D" w14:textId="77777777" w:rsidR="00953FDA" w:rsidRDefault="00953FDA" w:rsidP="00355480">
      <w:pPr>
        <w:pStyle w:val="AmdtsEntryHd"/>
        <w:rPr>
          <w:rStyle w:val="charItals"/>
        </w:rPr>
      </w:pPr>
      <w:r w:rsidRPr="0092630A">
        <w:t xml:space="preserve">Meaning of </w:t>
      </w:r>
      <w:r w:rsidR="003F4428">
        <w:rPr>
          <w:rStyle w:val="charItals"/>
        </w:rPr>
        <w:t>carries</w:t>
      </w:r>
      <w:r w:rsidRPr="0092630A">
        <w:rPr>
          <w:rStyle w:val="charItals"/>
        </w:rPr>
        <w:t xml:space="preserve"> on business as a hawker</w:t>
      </w:r>
    </w:p>
    <w:p w14:paraId="3372B120" w14:textId="6B2925E7" w:rsidR="003F4428" w:rsidRPr="003F4428" w:rsidRDefault="003F4428" w:rsidP="00953FDA">
      <w:pPr>
        <w:pStyle w:val="AmdtsEntries"/>
      </w:pPr>
      <w:r>
        <w:t>s 9A hdg</w:t>
      </w:r>
      <w:r>
        <w:tab/>
        <w:t xml:space="preserve">sub </w:t>
      </w:r>
      <w:hyperlink r:id="rId172" w:tooltip="Statute Law Amendment Act 2017" w:history="1">
        <w:r>
          <w:rPr>
            <w:rStyle w:val="charCitHyperlinkAbbrev"/>
          </w:rPr>
          <w:t>A2017</w:t>
        </w:r>
        <w:r>
          <w:rPr>
            <w:rStyle w:val="charCitHyperlinkAbbrev"/>
          </w:rPr>
          <w:noBreakHyphen/>
          <w:t>4</w:t>
        </w:r>
      </w:hyperlink>
      <w:r>
        <w:t xml:space="preserve"> amdt 3.163</w:t>
      </w:r>
    </w:p>
    <w:p w14:paraId="5201DD55" w14:textId="2751F966" w:rsidR="00953FDA" w:rsidRPr="00953FDA" w:rsidRDefault="00953FDA" w:rsidP="00953FDA">
      <w:pPr>
        <w:pStyle w:val="AmdtsEntries"/>
      </w:pPr>
      <w:r>
        <w:t>s 9A</w:t>
      </w:r>
      <w:r>
        <w:tab/>
        <w:t xml:space="preserve">ins </w:t>
      </w:r>
      <w:hyperlink r:id="rId173" w:tooltip="Red Tape Reduction Legislation Amendment Act 2015" w:history="1">
        <w:r>
          <w:rPr>
            <w:rStyle w:val="charCitHyperlinkAbbrev"/>
          </w:rPr>
          <w:t>A2015</w:t>
        </w:r>
        <w:r>
          <w:rPr>
            <w:rStyle w:val="charCitHyperlinkAbbrev"/>
          </w:rPr>
          <w:noBreakHyphen/>
          <w:t>33</w:t>
        </w:r>
      </w:hyperlink>
      <w:r>
        <w:t xml:space="preserve"> amdt 3.3</w:t>
      </w:r>
    </w:p>
    <w:p w14:paraId="2C94F560" w14:textId="77777777" w:rsidR="00DD70D2" w:rsidRDefault="00144379" w:rsidP="00355480">
      <w:pPr>
        <w:pStyle w:val="AmdtsEntryHd"/>
      </w:pPr>
      <w:r w:rsidRPr="00457575">
        <w:t>Director</w:t>
      </w:r>
      <w:r w:rsidRPr="00457575">
        <w:noBreakHyphen/>
        <w:t>general may fix or change public road levels</w:t>
      </w:r>
    </w:p>
    <w:p w14:paraId="69962223" w14:textId="4943C4CA" w:rsidR="00144379" w:rsidRPr="00144379" w:rsidRDefault="00144379" w:rsidP="00144379">
      <w:pPr>
        <w:pStyle w:val="AmdtsEntries"/>
      </w:pPr>
      <w:r>
        <w:t>s 10</w:t>
      </w:r>
      <w:r>
        <w:tab/>
        <w:t xml:space="preserve">am </w:t>
      </w:r>
      <w:hyperlink r:id="rId174" w:tooltip="Red Tape Reduction Legislation Amendment Act 2015" w:history="1">
        <w:r>
          <w:rPr>
            <w:rStyle w:val="charCitHyperlinkAbbrev"/>
          </w:rPr>
          <w:t>A2015</w:t>
        </w:r>
        <w:r>
          <w:rPr>
            <w:rStyle w:val="charCitHyperlinkAbbrev"/>
          </w:rPr>
          <w:noBreakHyphen/>
          <w:t>33</w:t>
        </w:r>
      </w:hyperlink>
      <w:r>
        <w:t xml:space="preserve"> amdt 1.202; amdt 1.203</w:t>
      </w:r>
    </w:p>
    <w:p w14:paraId="3FA896BF" w14:textId="77777777" w:rsidR="00144379" w:rsidRDefault="00144379" w:rsidP="00144379">
      <w:pPr>
        <w:pStyle w:val="AmdtsEntryHd"/>
      </w:pPr>
      <w:r w:rsidRPr="00457575">
        <w:t>Director</w:t>
      </w:r>
      <w:r w:rsidRPr="00457575">
        <w:noBreakHyphen/>
        <w:t>general may temporarily close public roads</w:t>
      </w:r>
    </w:p>
    <w:p w14:paraId="41ABE4CB" w14:textId="2C1CCE0B" w:rsidR="00144379" w:rsidRPr="00144379" w:rsidRDefault="00144379" w:rsidP="00144379">
      <w:pPr>
        <w:pStyle w:val="AmdtsEntries"/>
      </w:pPr>
      <w:r>
        <w:t>s 11</w:t>
      </w:r>
      <w:r>
        <w:tab/>
        <w:t xml:space="preserve">am </w:t>
      </w:r>
      <w:hyperlink r:id="rId175" w:tooltip="Red Tape Reduction Legislation Amendment Act 2015" w:history="1">
        <w:r>
          <w:rPr>
            <w:rStyle w:val="charCitHyperlinkAbbrev"/>
          </w:rPr>
          <w:t>A2015</w:t>
        </w:r>
        <w:r>
          <w:rPr>
            <w:rStyle w:val="charCitHyperlinkAbbrev"/>
          </w:rPr>
          <w:noBreakHyphen/>
          <w:t>33</w:t>
        </w:r>
      </w:hyperlink>
      <w:r>
        <w:t xml:space="preserve"> amdt 1.204</w:t>
      </w:r>
    </w:p>
    <w:p w14:paraId="7A751D8E" w14:textId="77777777" w:rsidR="00010746" w:rsidRDefault="00010746" w:rsidP="00355480">
      <w:pPr>
        <w:pStyle w:val="AmdtsEntryHd"/>
      </w:pPr>
      <w:r>
        <w:t>Approval to use closed road</w:t>
      </w:r>
    </w:p>
    <w:p w14:paraId="79FBBA4E" w14:textId="2AC3152C" w:rsidR="00010746" w:rsidRPr="00010746" w:rsidRDefault="00010746" w:rsidP="00010746">
      <w:pPr>
        <w:pStyle w:val="AmdtsEntries"/>
      </w:pPr>
      <w:r>
        <w:t>s 12</w:t>
      </w:r>
      <w:r>
        <w:tab/>
        <w:t xml:space="preserve">am </w:t>
      </w:r>
      <w:hyperlink r:id="rId176" w:tooltip="Statute Law Amendment Act 2017" w:history="1">
        <w:r>
          <w:rPr>
            <w:rStyle w:val="charCitHyperlinkAbbrev"/>
          </w:rPr>
          <w:t>A2017</w:t>
        </w:r>
        <w:r>
          <w:rPr>
            <w:rStyle w:val="charCitHyperlinkAbbrev"/>
          </w:rPr>
          <w:noBreakHyphen/>
          <w:t>4</w:t>
        </w:r>
      </w:hyperlink>
      <w:r>
        <w:t xml:space="preserve"> amdt 3.167</w:t>
      </w:r>
    </w:p>
    <w:p w14:paraId="49274DED" w14:textId="77777777" w:rsidR="005A0C9B" w:rsidRDefault="005A0C9B" w:rsidP="00355480">
      <w:pPr>
        <w:pStyle w:val="AmdtsEntryHd"/>
      </w:pPr>
      <w:r w:rsidRPr="00457575">
        <w:t>Approval to carry out work on public unleased land</w:t>
      </w:r>
    </w:p>
    <w:p w14:paraId="03E5663A" w14:textId="66B50C64" w:rsidR="005A0C9B" w:rsidRPr="005A0C9B" w:rsidRDefault="005A0C9B" w:rsidP="005A0C9B">
      <w:pPr>
        <w:pStyle w:val="AmdtsEntries"/>
      </w:pPr>
      <w:r>
        <w:t>s 19</w:t>
      </w:r>
      <w:r>
        <w:tab/>
        <w:t xml:space="preserve">am </w:t>
      </w:r>
      <w:hyperlink r:id="rId177" w:tooltip="Nature Conservation Act 2014" w:history="1">
        <w:r>
          <w:rPr>
            <w:rStyle w:val="charCitHyperlinkAbbrev"/>
          </w:rPr>
          <w:t>A2014</w:t>
        </w:r>
        <w:r>
          <w:rPr>
            <w:rStyle w:val="charCitHyperlinkAbbrev"/>
          </w:rPr>
          <w:noBreakHyphen/>
          <w:t>59</w:t>
        </w:r>
      </w:hyperlink>
      <w:r>
        <w:t xml:space="preserve"> amdt 2.96; ss renum R4 LA</w:t>
      </w:r>
      <w:r w:rsidR="00010746">
        <w:t xml:space="preserve">; </w:t>
      </w:r>
      <w:hyperlink r:id="rId178" w:tooltip="Statute Law Amendment Act 2017" w:history="1">
        <w:r w:rsidR="00010746">
          <w:rPr>
            <w:rStyle w:val="charCitHyperlinkAbbrev"/>
          </w:rPr>
          <w:t>A2017</w:t>
        </w:r>
        <w:r w:rsidR="00010746">
          <w:rPr>
            <w:rStyle w:val="charCitHyperlinkAbbrev"/>
          </w:rPr>
          <w:noBreakHyphen/>
          <w:t>4</w:t>
        </w:r>
      </w:hyperlink>
      <w:r w:rsidR="00F07F76">
        <w:t xml:space="preserve"> amdt </w:t>
      </w:r>
      <w:r w:rsidR="00010746">
        <w:t>3.167</w:t>
      </w:r>
    </w:p>
    <w:p w14:paraId="128F6C7B" w14:textId="77777777" w:rsidR="005A0C9B" w:rsidRDefault="005A0C9B" w:rsidP="00355480">
      <w:pPr>
        <w:pStyle w:val="AmdtsEntryHd"/>
      </w:pPr>
      <w:r w:rsidRPr="00457575">
        <w:t>Directions to repair damage to public unleased land</w:t>
      </w:r>
    </w:p>
    <w:p w14:paraId="23416102" w14:textId="5C6B99F3" w:rsidR="005A0C9B" w:rsidRPr="005A0C9B" w:rsidRDefault="005A0C9B" w:rsidP="005A0C9B">
      <w:pPr>
        <w:pStyle w:val="AmdtsEntries"/>
      </w:pPr>
      <w:r>
        <w:t>s 21</w:t>
      </w:r>
      <w:r>
        <w:tab/>
        <w:t xml:space="preserve">am </w:t>
      </w:r>
      <w:hyperlink r:id="rId179" w:tooltip="Nature Conservation Act 2014" w:history="1">
        <w:r>
          <w:rPr>
            <w:rStyle w:val="charCitHyperlinkAbbrev"/>
          </w:rPr>
          <w:t>A2014</w:t>
        </w:r>
        <w:r>
          <w:rPr>
            <w:rStyle w:val="charCitHyperlinkAbbrev"/>
          </w:rPr>
          <w:noBreakHyphen/>
          <w:t>59</w:t>
        </w:r>
      </w:hyperlink>
      <w:r>
        <w:t xml:space="preserve"> amdt 2.97</w:t>
      </w:r>
    </w:p>
    <w:p w14:paraId="1E3357A8" w14:textId="77777777" w:rsidR="00010746" w:rsidRDefault="00010746" w:rsidP="00355480">
      <w:pPr>
        <w:pStyle w:val="AmdtsEntryHd"/>
      </w:pPr>
      <w:r>
        <w:t>Approval to place sign on public unleased land</w:t>
      </w:r>
    </w:p>
    <w:p w14:paraId="32B677E9" w14:textId="75762EEF" w:rsidR="00010746" w:rsidRPr="00010746" w:rsidRDefault="00F07F76" w:rsidP="00010746">
      <w:pPr>
        <w:pStyle w:val="AmdtsEntries"/>
      </w:pPr>
      <w:r>
        <w:t>s 25</w:t>
      </w:r>
      <w:r>
        <w:tab/>
        <w:t>am</w:t>
      </w:r>
      <w:r w:rsidR="00010746">
        <w:t xml:space="preserve"> </w:t>
      </w:r>
      <w:hyperlink r:id="rId180" w:tooltip="Statute Law Amendment Act 2017" w:history="1">
        <w:r w:rsidR="00010746">
          <w:rPr>
            <w:rStyle w:val="charCitHyperlinkAbbrev"/>
          </w:rPr>
          <w:t>A2017</w:t>
        </w:r>
        <w:r w:rsidR="00010746">
          <w:rPr>
            <w:rStyle w:val="charCitHyperlinkAbbrev"/>
          </w:rPr>
          <w:noBreakHyphen/>
          <w:t>4</w:t>
        </w:r>
      </w:hyperlink>
      <w:r w:rsidR="00010746">
        <w:t xml:space="preserve"> amdt 3.167</w:t>
      </w:r>
    </w:p>
    <w:p w14:paraId="1D23021C" w14:textId="77777777" w:rsidR="00FE5CA6" w:rsidRDefault="00FE5CA6" w:rsidP="00355480">
      <w:pPr>
        <w:pStyle w:val="AmdtsEntryHd"/>
      </w:pPr>
      <w:r w:rsidRPr="00075D8E">
        <w:t>Offence—place fixed sign on public unleased land without approval</w:t>
      </w:r>
    </w:p>
    <w:p w14:paraId="6314A531" w14:textId="07A6BCAD" w:rsidR="00FE5CA6" w:rsidRPr="00FE5CA6" w:rsidRDefault="00FE5CA6" w:rsidP="00FE5CA6">
      <w:pPr>
        <w:pStyle w:val="AmdtsEntries"/>
      </w:pPr>
      <w:r>
        <w:t>s 26 hdg</w:t>
      </w:r>
      <w:r>
        <w:tab/>
        <w:t xml:space="preserve">sub </w:t>
      </w:r>
      <w:hyperlink r:id="rId181" w:tooltip="Territory and Municipal Services Legislation Amendment Act 2014" w:history="1">
        <w:r w:rsidRPr="000926C8">
          <w:rPr>
            <w:rStyle w:val="charCitHyperlinkAbbrev"/>
          </w:rPr>
          <w:t>A2014</w:t>
        </w:r>
        <w:r w:rsidRPr="000926C8">
          <w:rPr>
            <w:rStyle w:val="charCitHyperlinkAbbrev"/>
          </w:rPr>
          <w:noBreakHyphen/>
          <w:t>32</w:t>
        </w:r>
      </w:hyperlink>
      <w:r>
        <w:t xml:space="preserve"> s 10</w:t>
      </w:r>
    </w:p>
    <w:p w14:paraId="2A122B68" w14:textId="101BBA69" w:rsidR="00FE5CA6" w:rsidRPr="00FE5CA6" w:rsidRDefault="00FE5CA6" w:rsidP="00FE5CA6">
      <w:pPr>
        <w:pStyle w:val="AmdtsEntries"/>
      </w:pPr>
      <w:r>
        <w:t>s 26</w:t>
      </w:r>
      <w:r>
        <w:tab/>
        <w:t xml:space="preserve">am </w:t>
      </w:r>
      <w:hyperlink r:id="rId182" w:tooltip="Territory and Municipal Services Legislation Amendment Act 2014" w:history="1">
        <w:r w:rsidRPr="000926C8">
          <w:rPr>
            <w:rStyle w:val="charCitHyperlinkAbbrev"/>
          </w:rPr>
          <w:t>A2014</w:t>
        </w:r>
        <w:r w:rsidRPr="000926C8">
          <w:rPr>
            <w:rStyle w:val="charCitHyperlinkAbbrev"/>
          </w:rPr>
          <w:noBreakHyphen/>
          <w:t>32</w:t>
        </w:r>
      </w:hyperlink>
      <w:r>
        <w:t xml:space="preserve"> s 11</w:t>
      </w:r>
    </w:p>
    <w:p w14:paraId="1618101F" w14:textId="77777777" w:rsidR="006C6E96" w:rsidRDefault="006C6E96" w:rsidP="00355480">
      <w:pPr>
        <w:pStyle w:val="AmdtsEntryHd"/>
      </w:pPr>
      <w:r w:rsidRPr="00457575">
        <w:t>Direction to prune tree etc overhanging public unleased land</w:t>
      </w:r>
    </w:p>
    <w:p w14:paraId="342F38D9" w14:textId="0F7A746A" w:rsidR="006C6E96" w:rsidRPr="006C6E96" w:rsidRDefault="006C6E96" w:rsidP="006C6E96">
      <w:pPr>
        <w:pStyle w:val="AmdtsEntries"/>
      </w:pPr>
      <w:r>
        <w:t>s 31</w:t>
      </w:r>
      <w:r>
        <w:tab/>
        <w:t xml:space="preserve">am </w:t>
      </w:r>
      <w:hyperlink r:id="rId183" w:tooltip="Statute Law Amendment Act 2019" w:history="1">
        <w:r w:rsidRPr="006C6E96">
          <w:rPr>
            <w:rStyle w:val="charCitHyperlinkAbbrev"/>
          </w:rPr>
          <w:t>A2019</w:t>
        </w:r>
        <w:r w:rsidRPr="006C6E96">
          <w:rPr>
            <w:rStyle w:val="charCitHyperlinkAbbrev"/>
          </w:rPr>
          <w:noBreakHyphen/>
          <w:t>42</w:t>
        </w:r>
      </w:hyperlink>
      <w:r>
        <w:t xml:space="preserve"> amdt 3.98</w:t>
      </w:r>
    </w:p>
    <w:p w14:paraId="12A4B088" w14:textId="77777777" w:rsidR="00010746" w:rsidRDefault="00010746" w:rsidP="00355480">
      <w:pPr>
        <w:pStyle w:val="AmdtsEntryHd"/>
      </w:pPr>
      <w:r>
        <w:t>Graffiti removal from property on leased territory land</w:t>
      </w:r>
    </w:p>
    <w:p w14:paraId="531500C3" w14:textId="4D05EF85" w:rsidR="00010746" w:rsidRPr="00010746" w:rsidRDefault="00010746" w:rsidP="00010746">
      <w:pPr>
        <w:pStyle w:val="AmdtsEntries"/>
      </w:pPr>
      <w:r>
        <w:t>s 38</w:t>
      </w:r>
      <w:r>
        <w:tab/>
        <w:t xml:space="preserve">am </w:t>
      </w:r>
      <w:hyperlink r:id="rId184" w:tooltip="Statute Law Amendment Act 2017" w:history="1">
        <w:r>
          <w:rPr>
            <w:rStyle w:val="charCitHyperlinkAbbrev"/>
          </w:rPr>
          <w:t>A2017</w:t>
        </w:r>
        <w:r>
          <w:rPr>
            <w:rStyle w:val="charCitHyperlinkAbbrev"/>
          </w:rPr>
          <w:noBreakHyphen/>
          <w:t>4</w:t>
        </w:r>
      </w:hyperlink>
      <w:r>
        <w:t xml:space="preserve"> amdt 3.167</w:t>
      </w:r>
    </w:p>
    <w:p w14:paraId="67CB0AE2" w14:textId="77777777" w:rsidR="00953FDA" w:rsidRDefault="00953FDA" w:rsidP="00355480">
      <w:pPr>
        <w:pStyle w:val="AmdtsEntryHd"/>
      </w:pPr>
      <w:r w:rsidRPr="00457575">
        <w:t xml:space="preserve">When does a person </w:t>
      </w:r>
      <w:r w:rsidRPr="004805D6">
        <w:rPr>
          <w:rStyle w:val="charItals"/>
        </w:rPr>
        <w:t>use</w:t>
      </w:r>
      <w:r w:rsidRPr="00457575">
        <w:t xml:space="preserve"> public unleased land?—pt 3</w:t>
      </w:r>
    </w:p>
    <w:p w14:paraId="736D7C54" w14:textId="0208E536" w:rsidR="00953FDA" w:rsidRPr="00953FDA" w:rsidRDefault="00953FDA" w:rsidP="00953FDA">
      <w:pPr>
        <w:pStyle w:val="AmdtsEntries"/>
      </w:pPr>
      <w:r>
        <w:t>s 41</w:t>
      </w:r>
      <w:r>
        <w:tab/>
        <w:t xml:space="preserve">am </w:t>
      </w:r>
      <w:hyperlink r:id="rId185" w:tooltip="Red Tape Reduction Legislation Amendment Act 2015" w:history="1">
        <w:r>
          <w:rPr>
            <w:rStyle w:val="charCitHyperlinkAbbrev"/>
          </w:rPr>
          <w:t>A2015</w:t>
        </w:r>
        <w:r>
          <w:rPr>
            <w:rStyle w:val="charCitHyperlinkAbbrev"/>
          </w:rPr>
          <w:noBreakHyphen/>
          <w:t>33</w:t>
        </w:r>
      </w:hyperlink>
      <w:r>
        <w:t xml:space="preserve"> amdt 3.4</w:t>
      </w:r>
    </w:p>
    <w:p w14:paraId="4A47A8DD" w14:textId="77777777" w:rsidR="005A0C9B" w:rsidRDefault="005A0C9B" w:rsidP="00355480">
      <w:pPr>
        <w:pStyle w:val="AmdtsEntryHd"/>
      </w:pPr>
      <w:r w:rsidRPr="00457575">
        <w:t>Offence—use public unleased land without permit</w:t>
      </w:r>
    </w:p>
    <w:p w14:paraId="3A25F3FD" w14:textId="63017663" w:rsidR="005A0C9B" w:rsidRPr="005A0C9B" w:rsidRDefault="005A0C9B" w:rsidP="005A0C9B">
      <w:pPr>
        <w:pStyle w:val="AmdtsEntries"/>
      </w:pPr>
      <w:r>
        <w:t>s 43</w:t>
      </w:r>
      <w:r>
        <w:tab/>
        <w:t xml:space="preserve">am </w:t>
      </w:r>
      <w:hyperlink r:id="rId186" w:tooltip="Nature Conservation Act 2014" w:history="1">
        <w:r>
          <w:rPr>
            <w:rStyle w:val="charCitHyperlinkAbbrev"/>
          </w:rPr>
          <w:t>A2014</w:t>
        </w:r>
        <w:r>
          <w:rPr>
            <w:rStyle w:val="charCitHyperlinkAbbrev"/>
          </w:rPr>
          <w:noBreakHyphen/>
          <w:t>59</w:t>
        </w:r>
      </w:hyperlink>
      <w:r>
        <w:t xml:space="preserve"> amdt 2.98, amdt 2.99; ss renum R4 LA</w:t>
      </w:r>
      <w:r w:rsidR="00953FDA">
        <w:t xml:space="preserve">; </w:t>
      </w:r>
      <w:hyperlink r:id="rId187" w:tooltip="Red Tape Reduction Legislation Amendment Act 2015" w:history="1">
        <w:r w:rsidR="00953FDA">
          <w:rPr>
            <w:rStyle w:val="charCitHyperlinkAbbrev"/>
          </w:rPr>
          <w:t>A2015</w:t>
        </w:r>
        <w:r w:rsidR="00953FDA">
          <w:rPr>
            <w:rStyle w:val="charCitHyperlinkAbbrev"/>
          </w:rPr>
          <w:noBreakHyphen/>
          <w:t>33</w:t>
        </w:r>
      </w:hyperlink>
      <w:r w:rsidR="00953FDA">
        <w:t xml:space="preserve"> amdt 3.5</w:t>
      </w:r>
      <w:r w:rsidR="00DC42B1">
        <w:t xml:space="preserve">; </w:t>
      </w:r>
      <w:bookmarkStart w:id="185" w:name="_Hlk150425724"/>
      <w:r w:rsidR="00DC42B1">
        <w:fldChar w:fldCharType="begin"/>
      </w:r>
      <w:r w:rsidR="00DC42B1">
        <w:instrText>HYPERLINK "https://legislation.act.gov.au/a/2023-36/" \o "Planning (Consequential Amendments) Act 2023"</w:instrText>
      </w:r>
      <w:r w:rsidR="00DC42B1">
        <w:fldChar w:fldCharType="separate"/>
      </w:r>
      <w:r w:rsidR="00DC42B1">
        <w:rPr>
          <w:rStyle w:val="charCitHyperlinkAbbrev"/>
        </w:rPr>
        <w:t>A2023-36</w:t>
      </w:r>
      <w:r w:rsidR="00DC42B1">
        <w:rPr>
          <w:rStyle w:val="charCitHyperlinkAbbrev"/>
        </w:rPr>
        <w:fldChar w:fldCharType="end"/>
      </w:r>
      <w:r w:rsidR="00DC42B1" w:rsidRPr="004E557C">
        <w:t xml:space="preserve"> amdt 1.</w:t>
      </w:r>
      <w:bookmarkEnd w:id="185"/>
      <w:r w:rsidR="00DC42B1">
        <w:t>319</w:t>
      </w:r>
    </w:p>
    <w:p w14:paraId="5D0DF23F" w14:textId="77777777" w:rsidR="00CA05EF" w:rsidRDefault="00CA05EF" w:rsidP="00355480">
      <w:pPr>
        <w:pStyle w:val="AmdtsEntryHd"/>
      </w:pPr>
      <w:r w:rsidRPr="00457575">
        <w:t>Public unleased land permit—application</w:t>
      </w:r>
    </w:p>
    <w:p w14:paraId="7B1343B5" w14:textId="6049B4D2" w:rsidR="00CA05EF" w:rsidRDefault="00CA05EF" w:rsidP="00CA05EF">
      <w:pPr>
        <w:pStyle w:val="AmdtsEntries"/>
      </w:pPr>
      <w:r>
        <w:t>s 45</w:t>
      </w:r>
      <w:r>
        <w:tab/>
        <w:t xml:space="preserve">am </w:t>
      </w:r>
      <w:hyperlink r:id="rId188" w:tooltip="Red Tape Reduction Legislation Amendment Act 2014" w:history="1">
        <w:r>
          <w:rPr>
            <w:rStyle w:val="charCitHyperlinkAbbrev"/>
          </w:rPr>
          <w:t>A2014</w:t>
        </w:r>
        <w:r>
          <w:rPr>
            <w:rStyle w:val="charCitHyperlinkAbbrev"/>
          </w:rPr>
          <w:noBreakHyphen/>
          <w:t>47</w:t>
        </w:r>
      </w:hyperlink>
      <w:r>
        <w:t xml:space="preserve"> s 15</w:t>
      </w:r>
      <w:r w:rsidR="00850E4D">
        <w:t xml:space="preserve">; </w:t>
      </w:r>
      <w:hyperlink r:id="rId189" w:tooltip="Nature Conservation Act 2014" w:history="1">
        <w:r w:rsidR="00850E4D">
          <w:rPr>
            <w:rStyle w:val="charCitHyperlinkAbbrev"/>
          </w:rPr>
          <w:t>A2014</w:t>
        </w:r>
        <w:r w:rsidR="00850E4D">
          <w:rPr>
            <w:rStyle w:val="charCitHyperlinkAbbrev"/>
          </w:rPr>
          <w:noBreakHyphen/>
          <w:t>59</w:t>
        </w:r>
      </w:hyperlink>
      <w:r w:rsidR="00850E4D">
        <w:t xml:space="preserve"> amdt 2.100</w:t>
      </w:r>
      <w:r w:rsidR="003F4428">
        <w:t xml:space="preserve">; </w:t>
      </w:r>
      <w:hyperlink r:id="rId190" w:tooltip="Statute Law Amendment Act 2017" w:history="1">
        <w:r w:rsidR="003F4428">
          <w:rPr>
            <w:rStyle w:val="charCitHyperlinkAbbrev"/>
          </w:rPr>
          <w:t>A2017</w:t>
        </w:r>
        <w:r w:rsidR="003F4428">
          <w:rPr>
            <w:rStyle w:val="charCitHyperlinkAbbrev"/>
          </w:rPr>
          <w:noBreakHyphen/>
          <w:t>4</w:t>
        </w:r>
      </w:hyperlink>
      <w:r w:rsidR="003F4428">
        <w:t xml:space="preserve"> amdt 3.164</w:t>
      </w:r>
    </w:p>
    <w:p w14:paraId="7F3C962A" w14:textId="7E2506C9" w:rsidR="00DC42B1" w:rsidRDefault="00DC42B1" w:rsidP="00DC42B1">
      <w:pPr>
        <w:pStyle w:val="AmdtsEntryHd"/>
      </w:pPr>
      <w:r w:rsidRPr="00DC42B1">
        <w:t xml:space="preserve">What is </w:t>
      </w:r>
      <w:r w:rsidRPr="003823D2">
        <w:rPr>
          <w:i/>
          <w:iCs/>
        </w:rPr>
        <w:t>suitability information</w:t>
      </w:r>
      <w:r w:rsidRPr="00DC42B1">
        <w:t xml:space="preserve"> about a person?</w:t>
      </w:r>
    </w:p>
    <w:p w14:paraId="6D9C9ABB" w14:textId="5DF76336" w:rsidR="00DC42B1" w:rsidRPr="00CA05EF" w:rsidRDefault="00DC42B1" w:rsidP="00DC42B1">
      <w:pPr>
        <w:pStyle w:val="AmdtsEntries"/>
      </w:pPr>
      <w:r>
        <w:t>s 47</w:t>
      </w:r>
      <w:r>
        <w:tab/>
        <w:t xml:space="preserve">am </w:t>
      </w:r>
      <w:hyperlink r:id="rId191" w:tooltip="Planning (Consequential Amendments) Act 2023" w:history="1">
        <w:r>
          <w:rPr>
            <w:rStyle w:val="charCitHyperlinkAbbrev"/>
          </w:rPr>
          <w:t>A2023-36</w:t>
        </w:r>
      </w:hyperlink>
      <w:r w:rsidRPr="004E557C">
        <w:t xml:space="preserve"> amdt 1.</w:t>
      </w:r>
      <w:r>
        <w:t>320</w:t>
      </w:r>
    </w:p>
    <w:p w14:paraId="2D197B61" w14:textId="77777777" w:rsidR="00010746" w:rsidRDefault="00010746" w:rsidP="00355480">
      <w:pPr>
        <w:pStyle w:val="AmdtsEntryHd"/>
      </w:pPr>
      <w:r>
        <w:t>Suitability of people—further information about people</w:t>
      </w:r>
    </w:p>
    <w:p w14:paraId="459EFF32" w14:textId="576BCFCF" w:rsidR="00010746" w:rsidRPr="00010746" w:rsidRDefault="00010746" w:rsidP="00010746">
      <w:pPr>
        <w:pStyle w:val="AmdtsEntries"/>
      </w:pPr>
      <w:r>
        <w:t>s 48</w:t>
      </w:r>
      <w:r>
        <w:tab/>
        <w:t xml:space="preserve">am </w:t>
      </w:r>
      <w:hyperlink r:id="rId192" w:tooltip="Statute Law Amendment Act 2017" w:history="1">
        <w:r>
          <w:rPr>
            <w:rStyle w:val="charCitHyperlinkAbbrev"/>
          </w:rPr>
          <w:t>A2017</w:t>
        </w:r>
        <w:r>
          <w:rPr>
            <w:rStyle w:val="charCitHyperlinkAbbrev"/>
          </w:rPr>
          <w:noBreakHyphen/>
          <w:t>4</w:t>
        </w:r>
      </w:hyperlink>
      <w:r>
        <w:t xml:space="preserve"> amdt 3.167</w:t>
      </w:r>
    </w:p>
    <w:p w14:paraId="7FB0FB86" w14:textId="77777777" w:rsidR="00010746" w:rsidRDefault="00010746" w:rsidP="00355480">
      <w:pPr>
        <w:pStyle w:val="AmdtsEntryHd"/>
      </w:pPr>
      <w:r>
        <w:lastRenderedPageBreak/>
        <w:t>Suitability of activities—further information about activity</w:t>
      </w:r>
    </w:p>
    <w:p w14:paraId="43AE4621" w14:textId="2DC9AAAE" w:rsidR="00010746" w:rsidRPr="00010746" w:rsidRDefault="00010746" w:rsidP="00010746">
      <w:pPr>
        <w:pStyle w:val="AmdtsEntries"/>
      </w:pPr>
      <w:r>
        <w:t>s 51</w:t>
      </w:r>
      <w:r>
        <w:tab/>
        <w:t xml:space="preserve">am </w:t>
      </w:r>
      <w:hyperlink r:id="rId193" w:tooltip="Statute Law Amendment Act 2017" w:history="1">
        <w:r>
          <w:rPr>
            <w:rStyle w:val="charCitHyperlinkAbbrev"/>
          </w:rPr>
          <w:t>A2017</w:t>
        </w:r>
        <w:r>
          <w:rPr>
            <w:rStyle w:val="charCitHyperlinkAbbrev"/>
          </w:rPr>
          <w:noBreakHyphen/>
          <w:t>4</w:t>
        </w:r>
      </w:hyperlink>
      <w:r>
        <w:t xml:space="preserve"> amdt 3.167</w:t>
      </w:r>
    </w:p>
    <w:p w14:paraId="0FC542F9" w14:textId="77777777" w:rsidR="00010746" w:rsidRDefault="00010746" w:rsidP="00355480">
      <w:pPr>
        <w:pStyle w:val="AmdtsEntryHd"/>
      </w:pPr>
      <w:r>
        <w:t>Suitability of activities—other approvals</w:t>
      </w:r>
    </w:p>
    <w:p w14:paraId="1DA6FBEA" w14:textId="68E93209" w:rsidR="00010746" w:rsidRPr="00010746" w:rsidRDefault="00010746" w:rsidP="00010746">
      <w:pPr>
        <w:pStyle w:val="AmdtsEntries"/>
      </w:pPr>
      <w:r>
        <w:t>s 52</w:t>
      </w:r>
      <w:r>
        <w:tab/>
        <w:t xml:space="preserve">am </w:t>
      </w:r>
      <w:hyperlink r:id="rId194" w:tooltip="Statute Law Amendment Act 2017" w:history="1">
        <w:r>
          <w:rPr>
            <w:rStyle w:val="charCitHyperlinkAbbrev"/>
          </w:rPr>
          <w:t>A2017</w:t>
        </w:r>
        <w:r>
          <w:rPr>
            <w:rStyle w:val="charCitHyperlinkAbbrev"/>
          </w:rPr>
          <w:noBreakHyphen/>
          <w:t>4</w:t>
        </w:r>
      </w:hyperlink>
      <w:r>
        <w:t xml:space="preserve"> amdt 3.167</w:t>
      </w:r>
    </w:p>
    <w:p w14:paraId="2A1AEEFD" w14:textId="77777777" w:rsidR="00850E4D" w:rsidRDefault="00850E4D" w:rsidP="00355480">
      <w:pPr>
        <w:pStyle w:val="AmdtsEntryHd"/>
      </w:pPr>
      <w:r w:rsidRPr="001163FE">
        <w:t>Suitability of activities—consultation with conservator</w:t>
      </w:r>
    </w:p>
    <w:p w14:paraId="664F357A" w14:textId="627A4515" w:rsidR="00850E4D" w:rsidRPr="00850E4D" w:rsidRDefault="00850E4D" w:rsidP="00850E4D">
      <w:pPr>
        <w:pStyle w:val="AmdtsEntries"/>
      </w:pPr>
      <w:r>
        <w:t>s 52A</w:t>
      </w:r>
      <w:r>
        <w:tab/>
        <w:t xml:space="preserve">ins </w:t>
      </w:r>
      <w:hyperlink r:id="rId195" w:tooltip="Nature Conservation Act 2014" w:history="1">
        <w:r>
          <w:rPr>
            <w:rStyle w:val="charCitHyperlinkAbbrev"/>
          </w:rPr>
          <w:t>A2014</w:t>
        </w:r>
        <w:r>
          <w:rPr>
            <w:rStyle w:val="charCitHyperlinkAbbrev"/>
          </w:rPr>
          <w:noBreakHyphen/>
          <w:t>59</w:t>
        </w:r>
      </w:hyperlink>
      <w:r>
        <w:t xml:space="preserve"> amdt 2.101</w:t>
      </w:r>
    </w:p>
    <w:p w14:paraId="07C373CC" w14:textId="77777777" w:rsidR="00144379" w:rsidRDefault="00144379" w:rsidP="00144379">
      <w:pPr>
        <w:pStyle w:val="AmdtsEntryHd"/>
      </w:pPr>
      <w:r w:rsidRPr="00457575">
        <w:t>Suitability of activities—</w:t>
      </w:r>
      <w:r w:rsidRPr="00457575">
        <w:rPr>
          <w:rStyle w:val="charBoldItals"/>
          <w:b/>
          <w:i w:val="0"/>
        </w:rPr>
        <w:t>public consultation</w:t>
      </w:r>
    </w:p>
    <w:p w14:paraId="703E10DA" w14:textId="596F6650" w:rsidR="00144379" w:rsidRPr="00144379" w:rsidRDefault="00144379" w:rsidP="00144379">
      <w:pPr>
        <w:pStyle w:val="AmdtsEntries"/>
      </w:pPr>
      <w:r>
        <w:t>s 53</w:t>
      </w:r>
      <w:r>
        <w:tab/>
        <w:t xml:space="preserve">am </w:t>
      </w:r>
      <w:hyperlink r:id="rId196" w:tooltip="Red Tape Reduction Legislation Amendment Act 2015" w:history="1">
        <w:r>
          <w:rPr>
            <w:rStyle w:val="charCitHyperlinkAbbrev"/>
          </w:rPr>
          <w:t>A2015</w:t>
        </w:r>
        <w:r>
          <w:rPr>
            <w:rStyle w:val="charCitHyperlinkAbbrev"/>
          </w:rPr>
          <w:noBreakHyphen/>
          <w:t>33</w:t>
        </w:r>
      </w:hyperlink>
      <w:r>
        <w:t xml:space="preserve"> amdt 1.205</w:t>
      </w:r>
      <w:r w:rsidR="003F4428">
        <w:t xml:space="preserve">; </w:t>
      </w:r>
      <w:hyperlink r:id="rId197" w:tooltip="Statute Law Amendment Act 2017" w:history="1">
        <w:r w:rsidR="003F4428">
          <w:rPr>
            <w:rStyle w:val="charCitHyperlinkAbbrev"/>
          </w:rPr>
          <w:t>A2017</w:t>
        </w:r>
        <w:r w:rsidR="003F4428">
          <w:rPr>
            <w:rStyle w:val="charCitHyperlinkAbbrev"/>
          </w:rPr>
          <w:noBreakHyphen/>
          <w:t>4</w:t>
        </w:r>
      </w:hyperlink>
      <w:r w:rsidR="003F4428">
        <w:t xml:space="preserve"> amdt 3.165</w:t>
      </w:r>
    </w:p>
    <w:p w14:paraId="181980CC" w14:textId="77777777" w:rsidR="00010746" w:rsidRDefault="00010746" w:rsidP="00355480">
      <w:pPr>
        <w:pStyle w:val="AmdtsEntryHd"/>
      </w:pPr>
      <w:r>
        <w:t>Suitability of activities—public consultation submissions</w:t>
      </w:r>
    </w:p>
    <w:p w14:paraId="256EC07E" w14:textId="3464FC17" w:rsidR="00010746" w:rsidRPr="00010746" w:rsidRDefault="00010746" w:rsidP="00010746">
      <w:pPr>
        <w:pStyle w:val="AmdtsEntries"/>
      </w:pPr>
      <w:r>
        <w:t>s 54</w:t>
      </w:r>
      <w:r>
        <w:tab/>
        <w:t xml:space="preserve">am </w:t>
      </w:r>
      <w:hyperlink r:id="rId198" w:tooltip="Statute Law Amendment Act 2017" w:history="1">
        <w:r>
          <w:rPr>
            <w:rStyle w:val="charCitHyperlinkAbbrev"/>
          </w:rPr>
          <w:t>A2017</w:t>
        </w:r>
        <w:r>
          <w:rPr>
            <w:rStyle w:val="charCitHyperlinkAbbrev"/>
          </w:rPr>
          <w:noBreakHyphen/>
          <w:t>4</w:t>
        </w:r>
      </w:hyperlink>
      <w:r>
        <w:t xml:space="preserve"> amdt 3.167</w:t>
      </w:r>
    </w:p>
    <w:p w14:paraId="24DB65F6" w14:textId="77777777" w:rsidR="00010746" w:rsidRDefault="00010746" w:rsidP="00355480">
      <w:pPr>
        <w:pStyle w:val="AmdtsEntryHd"/>
      </w:pPr>
      <w:r>
        <w:t>Suitability of activities—risk management plan</w:t>
      </w:r>
    </w:p>
    <w:p w14:paraId="0FE34D16" w14:textId="0F3957E0" w:rsidR="00010746" w:rsidRPr="00010746" w:rsidRDefault="00010746" w:rsidP="00010746">
      <w:pPr>
        <w:pStyle w:val="AmdtsEntries"/>
      </w:pPr>
      <w:r>
        <w:t>s 55</w:t>
      </w:r>
      <w:r>
        <w:tab/>
        <w:t xml:space="preserve">am </w:t>
      </w:r>
      <w:hyperlink r:id="rId199" w:tooltip="Statute Law Amendment Act 2017" w:history="1">
        <w:r>
          <w:rPr>
            <w:rStyle w:val="charCitHyperlinkAbbrev"/>
          </w:rPr>
          <w:t>A2017</w:t>
        </w:r>
        <w:r>
          <w:rPr>
            <w:rStyle w:val="charCitHyperlinkAbbrev"/>
          </w:rPr>
          <w:noBreakHyphen/>
          <w:t>4</w:t>
        </w:r>
      </w:hyperlink>
      <w:r>
        <w:t xml:space="preserve"> amdt 3.167</w:t>
      </w:r>
    </w:p>
    <w:p w14:paraId="1E10F9BE" w14:textId="77777777" w:rsidR="00010746" w:rsidRDefault="00010746" w:rsidP="00355480">
      <w:pPr>
        <w:pStyle w:val="AmdtsEntryHd"/>
      </w:pPr>
      <w:r>
        <w:t>Suitability of activities—inspection of object</w:t>
      </w:r>
    </w:p>
    <w:p w14:paraId="0C49C312" w14:textId="0D1AAB70" w:rsidR="00010746" w:rsidRPr="00010746" w:rsidRDefault="00010746" w:rsidP="00010746">
      <w:pPr>
        <w:pStyle w:val="AmdtsEntries"/>
      </w:pPr>
      <w:r>
        <w:t>s 56</w:t>
      </w:r>
      <w:r>
        <w:tab/>
        <w:t xml:space="preserve">am </w:t>
      </w:r>
      <w:hyperlink r:id="rId200" w:tooltip="Statute Law Amendment Act 2017" w:history="1">
        <w:r>
          <w:rPr>
            <w:rStyle w:val="charCitHyperlinkAbbrev"/>
          </w:rPr>
          <w:t>A2017</w:t>
        </w:r>
        <w:r>
          <w:rPr>
            <w:rStyle w:val="charCitHyperlinkAbbrev"/>
          </w:rPr>
          <w:noBreakHyphen/>
          <w:t>4</w:t>
        </w:r>
      </w:hyperlink>
      <w:r>
        <w:t xml:space="preserve"> amdt 3.167</w:t>
      </w:r>
    </w:p>
    <w:p w14:paraId="04CD433D" w14:textId="77777777" w:rsidR="00850E4D" w:rsidRDefault="00850E4D" w:rsidP="00355480">
      <w:pPr>
        <w:pStyle w:val="AmdtsEntryHd"/>
      </w:pPr>
      <w:r w:rsidRPr="00457575">
        <w:t>Public unleased land permit—decision on application</w:t>
      </w:r>
    </w:p>
    <w:p w14:paraId="51992964" w14:textId="64776AE5" w:rsidR="00850E4D" w:rsidRPr="00850E4D" w:rsidRDefault="00850E4D" w:rsidP="00850E4D">
      <w:pPr>
        <w:pStyle w:val="AmdtsEntries"/>
      </w:pPr>
      <w:r>
        <w:t>s 57</w:t>
      </w:r>
      <w:r>
        <w:tab/>
        <w:t xml:space="preserve">am </w:t>
      </w:r>
      <w:hyperlink r:id="rId201" w:tooltip="Nature Conservation Act 2014" w:history="1">
        <w:r>
          <w:rPr>
            <w:rStyle w:val="charCitHyperlinkAbbrev"/>
          </w:rPr>
          <w:t>A2014</w:t>
        </w:r>
        <w:r>
          <w:rPr>
            <w:rStyle w:val="charCitHyperlinkAbbrev"/>
          </w:rPr>
          <w:noBreakHyphen/>
          <w:t>59</w:t>
        </w:r>
      </w:hyperlink>
      <w:r>
        <w:t xml:space="preserve"> amdt 2.102; ss renum R4 LA</w:t>
      </w:r>
    </w:p>
    <w:p w14:paraId="7BD5BDF0" w14:textId="77777777" w:rsidR="00953FDA" w:rsidRDefault="00953FDA" w:rsidP="00355480">
      <w:pPr>
        <w:pStyle w:val="AmdtsEntryHd"/>
      </w:pPr>
      <w:r w:rsidRPr="00457575">
        <w:t>Public unleased land permit—term</w:t>
      </w:r>
    </w:p>
    <w:p w14:paraId="51E48D82" w14:textId="1D54950C" w:rsidR="00953FDA" w:rsidRPr="00953FDA" w:rsidRDefault="00953FDA" w:rsidP="00953FDA">
      <w:pPr>
        <w:pStyle w:val="AmdtsEntries"/>
      </w:pPr>
      <w:r>
        <w:t>s 59</w:t>
      </w:r>
      <w:r>
        <w:tab/>
        <w:t xml:space="preserve">am </w:t>
      </w:r>
      <w:hyperlink r:id="rId202" w:tooltip="Red Tape Reduction Legislation Amendment Act 2015" w:history="1">
        <w:r>
          <w:rPr>
            <w:rStyle w:val="charCitHyperlinkAbbrev"/>
          </w:rPr>
          <w:t>A2015</w:t>
        </w:r>
        <w:r>
          <w:rPr>
            <w:rStyle w:val="charCitHyperlinkAbbrev"/>
          </w:rPr>
          <w:noBreakHyphen/>
          <w:t>33</w:t>
        </w:r>
      </w:hyperlink>
      <w:r>
        <w:t xml:space="preserve"> amdt 3.6</w:t>
      </w:r>
    </w:p>
    <w:p w14:paraId="48158EAA" w14:textId="77777777" w:rsidR="00010746" w:rsidRDefault="00010746" w:rsidP="00355480">
      <w:pPr>
        <w:pStyle w:val="AmdtsEntryHd"/>
      </w:pPr>
      <w:r>
        <w:t>Financial assurance condition—show cause</w:t>
      </w:r>
    </w:p>
    <w:p w14:paraId="7E0EF2CF" w14:textId="3A1F8A24" w:rsidR="00010746" w:rsidRPr="00010746" w:rsidRDefault="00010746" w:rsidP="00010746">
      <w:pPr>
        <w:pStyle w:val="AmdtsEntries"/>
      </w:pPr>
      <w:r>
        <w:t>s 62</w:t>
      </w:r>
      <w:r>
        <w:tab/>
        <w:t xml:space="preserve">am </w:t>
      </w:r>
      <w:hyperlink r:id="rId203" w:tooltip="Statute Law Amendment Act 2017" w:history="1">
        <w:r>
          <w:rPr>
            <w:rStyle w:val="charCitHyperlinkAbbrev"/>
          </w:rPr>
          <w:t>A2017</w:t>
        </w:r>
        <w:r>
          <w:rPr>
            <w:rStyle w:val="charCitHyperlinkAbbrev"/>
          </w:rPr>
          <w:noBreakHyphen/>
          <w:t>4</w:t>
        </w:r>
      </w:hyperlink>
      <w:r>
        <w:t xml:space="preserve"> amdt 3.167</w:t>
      </w:r>
    </w:p>
    <w:p w14:paraId="1E85F459" w14:textId="77777777" w:rsidR="00010746" w:rsidRDefault="00010746" w:rsidP="00355480">
      <w:pPr>
        <w:pStyle w:val="AmdtsEntryHd"/>
      </w:pPr>
      <w:r>
        <w:t>Financial assurance condition—notice before claim or realisation</w:t>
      </w:r>
    </w:p>
    <w:p w14:paraId="13FBCBA2" w14:textId="0537453D" w:rsidR="00010746" w:rsidRPr="00010746" w:rsidRDefault="00010746" w:rsidP="00010746">
      <w:pPr>
        <w:pStyle w:val="AmdtsEntries"/>
      </w:pPr>
      <w:r>
        <w:t>s 65</w:t>
      </w:r>
      <w:r>
        <w:tab/>
        <w:t xml:space="preserve">am </w:t>
      </w:r>
      <w:hyperlink r:id="rId204" w:tooltip="Statute Law Amendment Act 2017" w:history="1">
        <w:r>
          <w:rPr>
            <w:rStyle w:val="charCitHyperlinkAbbrev"/>
          </w:rPr>
          <w:t>A2017</w:t>
        </w:r>
        <w:r>
          <w:rPr>
            <w:rStyle w:val="charCitHyperlinkAbbrev"/>
          </w:rPr>
          <w:noBreakHyphen/>
          <w:t>4</w:t>
        </w:r>
      </w:hyperlink>
      <w:r>
        <w:t xml:space="preserve"> amdt 3.167</w:t>
      </w:r>
    </w:p>
    <w:p w14:paraId="3DBFBC66" w14:textId="77777777" w:rsidR="00010746" w:rsidRDefault="00010746" w:rsidP="00355480">
      <w:pPr>
        <w:pStyle w:val="AmdtsEntryHd"/>
      </w:pPr>
      <w:r>
        <w:t>Financial assurance condition—recovery of extra costs</w:t>
      </w:r>
    </w:p>
    <w:p w14:paraId="7FAB77E2" w14:textId="13AA6BFD" w:rsidR="00010746" w:rsidRPr="00010746" w:rsidRDefault="00010746" w:rsidP="00010746">
      <w:pPr>
        <w:pStyle w:val="AmdtsEntries"/>
      </w:pPr>
      <w:r>
        <w:t>s 66</w:t>
      </w:r>
      <w:r>
        <w:tab/>
        <w:t xml:space="preserve">am </w:t>
      </w:r>
      <w:hyperlink r:id="rId205" w:tooltip="Statute Law Amendment Act 2017" w:history="1">
        <w:r>
          <w:rPr>
            <w:rStyle w:val="charCitHyperlinkAbbrev"/>
          </w:rPr>
          <w:t>A2017</w:t>
        </w:r>
        <w:r>
          <w:rPr>
            <w:rStyle w:val="charCitHyperlinkAbbrev"/>
          </w:rPr>
          <w:noBreakHyphen/>
          <w:t>4</w:t>
        </w:r>
      </w:hyperlink>
      <w:r>
        <w:t xml:space="preserve"> amdt 3.167</w:t>
      </w:r>
    </w:p>
    <w:p w14:paraId="70230957" w14:textId="77777777" w:rsidR="003F4428" w:rsidRDefault="003F4428" w:rsidP="00355480">
      <w:pPr>
        <w:pStyle w:val="AmdtsEntryHd"/>
      </w:pPr>
      <w:r>
        <w:t>Public unleased land permit—amendment initiated by director</w:t>
      </w:r>
      <w:r>
        <w:noBreakHyphen/>
        <w:t>general</w:t>
      </w:r>
    </w:p>
    <w:p w14:paraId="0B2A52B5" w14:textId="1A4E48F6" w:rsidR="003F4428" w:rsidRPr="003F4428" w:rsidRDefault="003F4428" w:rsidP="003F4428">
      <w:pPr>
        <w:pStyle w:val="AmdtsEntries"/>
      </w:pPr>
      <w:r>
        <w:t>s 68</w:t>
      </w:r>
      <w:r>
        <w:tab/>
        <w:t xml:space="preserve">am </w:t>
      </w:r>
      <w:hyperlink r:id="rId206" w:tooltip="Statute Law Amendment Act 2017" w:history="1">
        <w:r>
          <w:rPr>
            <w:rStyle w:val="charCitHyperlinkAbbrev"/>
          </w:rPr>
          <w:t>A2017</w:t>
        </w:r>
        <w:r>
          <w:rPr>
            <w:rStyle w:val="charCitHyperlinkAbbrev"/>
          </w:rPr>
          <w:noBreakHyphen/>
          <w:t>4</w:t>
        </w:r>
      </w:hyperlink>
      <w:r>
        <w:t xml:space="preserve"> amdt 3.165</w:t>
      </w:r>
    </w:p>
    <w:p w14:paraId="71B3A638" w14:textId="77777777" w:rsidR="001552A3" w:rsidRDefault="001552A3" w:rsidP="00355480">
      <w:pPr>
        <w:pStyle w:val="AmdtsEntryHd"/>
      </w:pPr>
      <w:r w:rsidRPr="00457575">
        <w:t>Public unleased land permit—application for renewal of permit</w:t>
      </w:r>
    </w:p>
    <w:p w14:paraId="13FCA297" w14:textId="05466473" w:rsidR="001552A3" w:rsidRPr="001552A3" w:rsidRDefault="001552A3" w:rsidP="001552A3">
      <w:pPr>
        <w:pStyle w:val="AmdtsEntries"/>
      </w:pPr>
      <w:r>
        <w:t>s 73</w:t>
      </w:r>
      <w:r>
        <w:tab/>
        <w:t xml:space="preserve">am </w:t>
      </w:r>
      <w:hyperlink r:id="rId207" w:tooltip="Red Tape Reduction Legislation Amendment Act 2016" w:history="1">
        <w:r>
          <w:rPr>
            <w:rStyle w:val="charCitHyperlinkAbbrev"/>
          </w:rPr>
          <w:t>A2016</w:t>
        </w:r>
        <w:r>
          <w:rPr>
            <w:rStyle w:val="charCitHyperlinkAbbrev"/>
          </w:rPr>
          <w:noBreakHyphen/>
          <w:t>18</w:t>
        </w:r>
      </w:hyperlink>
      <w:r>
        <w:t xml:space="preserve"> amdt 4.9</w:t>
      </w:r>
    </w:p>
    <w:p w14:paraId="5DF6323A" w14:textId="77777777" w:rsidR="00061E05" w:rsidRDefault="00061E05" w:rsidP="00355480">
      <w:pPr>
        <w:pStyle w:val="AmdtsEntryHd"/>
      </w:pPr>
      <w:r w:rsidRPr="00457575">
        <w:t>Public unleased land permit—replacing when lost, stolen or destroyed</w:t>
      </w:r>
    </w:p>
    <w:p w14:paraId="48F1BDD3" w14:textId="207D0FC9" w:rsidR="00061E05" w:rsidRPr="00061E05" w:rsidRDefault="00061E05" w:rsidP="00061E05">
      <w:pPr>
        <w:pStyle w:val="AmdtsEntries"/>
      </w:pPr>
      <w:r>
        <w:t>s 75</w:t>
      </w:r>
      <w:r>
        <w:tab/>
        <w:t xml:space="preserve">am </w:t>
      </w:r>
      <w:hyperlink r:id="rId208" w:tooltip="Red Tape Reduction Legislation Amendment Act 2016" w:history="1">
        <w:r>
          <w:rPr>
            <w:rStyle w:val="charCitHyperlinkAbbrev"/>
          </w:rPr>
          <w:t>A2016</w:t>
        </w:r>
        <w:r>
          <w:rPr>
            <w:rStyle w:val="charCitHyperlinkAbbrev"/>
          </w:rPr>
          <w:noBreakHyphen/>
          <w:t>18</w:t>
        </w:r>
      </w:hyperlink>
      <w:r>
        <w:t xml:space="preserve"> amdt 3.173, amdt 3.174</w:t>
      </w:r>
    </w:p>
    <w:p w14:paraId="7D0C30EC" w14:textId="77777777" w:rsidR="00061E05" w:rsidRDefault="00061E05" w:rsidP="00061E05">
      <w:pPr>
        <w:pStyle w:val="AmdtsEntryHd"/>
      </w:pPr>
      <w:r w:rsidRPr="00457575">
        <w:t>Public unleased land permit—</w:t>
      </w:r>
      <w:r w:rsidR="00736475" w:rsidRPr="00457575">
        <w:t>surrender</w:t>
      </w:r>
    </w:p>
    <w:p w14:paraId="57BDD5CE" w14:textId="5DD2D726" w:rsidR="00061E05" w:rsidRPr="00061E05" w:rsidRDefault="00061E05" w:rsidP="00061E05">
      <w:pPr>
        <w:pStyle w:val="AmdtsEntries"/>
      </w:pPr>
      <w:r>
        <w:t>s 76</w:t>
      </w:r>
      <w:r>
        <w:tab/>
        <w:t xml:space="preserve">am </w:t>
      </w:r>
      <w:hyperlink r:id="rId209" w:tooltip="Red Tape Reduction Legislation Amendment Act 2016" w:history="1">
        <w:r>
          <w:rPr>
            <w:rStyle w:val="charCitHyperlinkAbbrev"/>
          </w:rPr>
          <w:t>A2016</w:t>
        </w:r>
        <w:r>
          <w:rPr>
            <w:rStyle w:val="charCitHyperlinkAbbrev"/>
          </w:rPr>
          <w:noBreakHyphen/>
          <w:t>18</w:t>
        </w:r>
      </w:hyperlink>
      <w:r>
        <w:t xml:space="preserve"> amdt 3.175, amdt 3.176</w:t>
      </w:r>
    </w:p>
    <w:p w14:paraId="28C01448" w14:textId="77777777" w:rsidR="00010746" w:rsidRDefault="00010746" w:rsidP="00355480">
      <w:pPr>
        <w:pStyle w:val="AmdtsEntryHd"/>
      </w:pPr>
      <w:r>
        <w:t>Public unleased land permit—taking regulatory action</w:t>
      </w:r>
    </w:p>
    <w:p w14:paraId="6BD6DCD4" w14:textId="719B2DA4" w:rsidR="00010746" w:rsidRPr="00010746" w:rsidRDefault="00010746" w:rsidP="00010746">
      <w:pPr>
        <w:pStyle w:val="AmdtsEntries"/>
      </w:pPr>
      <w:r>
        <w:t>s 81</w:t>
      </w:r>
      <w:r>
        <w:tab/>
        <w:t xml:space="preserve">am </w:t>
      </w:r>
      <w:hyperlink r:id="rId210" w:tooltip="Statute Law Amendment Act 2017" w:history="1">
        <w:r>
          <w:rPr>
            <w:rStyle w:val="charCitHyperlinkAbbrev"/>
          </w:rPr>
          <w:t>A2017</w:t>
        </w:r>
        <w:r>
          <w:rPr>
            <w:rStyle w:val="charCitHyperlinkAbbrev"/>
          </w:rPr>
          <w:noBreakHyphen/>
          <w:t>4</w:t>
        </w:r>
      </w:hyperlink>
      <w:r>
        <w:t xml:space="preserve"> amdt 3.167</w:t>
      </w:r>
    </w:p>
    <w:p w14:paraId="2CE2A694" w14:textId="77777777" w:rsidR="00010746" w:rsidRDefault="00010746" w:rsidP="00355480">
      <w:pPr>
        <w:pStyle w:val="AmdtsEntryHd"/>
      </w:pPr>
      <w:r>
        <w:t>Public unleased land permit—immediate suspension</w:t>
      </w:r>
    </w:p>
    <w:p w14:paraId="0E1D5575" w14:textId="5EA4A994" w:rsidR="00010746" w:rsidRPr="00010746" w:rsidRDefault="00010746" w:rsidP="00010746">
      <w:pPr>
        <w:pStyle w:val="AmdtsEntries"/>
      </w:pPr>
      <w:r>
        <w:t>s 82</w:t>
      </w:r>
      <w:r>
        <w:tab/>
        <w:t xml:space="preserve">am </w:t>
      </w:r>
      <w:hyperlink r:id="rId211" w:tooltip="Statute Law Amendment Act 2017" w:history="1">
        <w:r>
          <w:rPr>
            <w:rStyle w:val="charCitHyperlinkAbbrev"/>
          </w:rPr>
          <w:t>A2017</w:t>
        </w:r>
        <w:r>
          <w:rPr>
            <w:rStyle w:val="charCitHyperlinkAbbrev"/>
          </w:rPr>
          <w:noBreakHyphen/>
          <w:t>4</w:t>
        </w:r>
      </w:hyperlink>
      <w:r>
        <w:t xml:space="preserve"> amdt 3.167</w:t>
      </w:r>
    </w:p>
    <w:p w14:paraId="16642D3E" w14:textId="77777777" w:rsidR="00FE5CA6" w:rsidRDefault="00FE5CA6" w:rsidP="00355480">
      <w:pPr>
        <w:pStyle w:val="AmdtsEntryHd"/>
      </w:pPr>
      <w:r w:rsidRPr="00457575">
        <w:lastRenderedPageBreak/>
        <w:t>Direction to remove objects from public unleased land</w:t>
      </w:r>
    </w:p>
    <w:p w14:paraId="1C285ECB" w14:textId="5BE8A729" w:rsidR="00FE5CA6" w:rsidRPr="00FE5CA6" w:rsidRDefault="00FE5CA6" w:rsidP="00FE5CA6">
      <w:pPr>
        <w:pStyle w:val="AmdtsEntries"/>
      </w:pPr>
      <w:r>
        <w:t>s 98</w:t>
      </w:r>
      <w:r>
        <w:tab/>
        <w:t xml:space="preserve">am </w:t>
      </w:r>
      <w:hyperlink r:id="rId212" w:tooltip="Territory and Municipal Services Legislation Amendment Act 2014" w:history="1">
        <w:r w:rsidRPr="000926C8">
          <w:rPr>
            <w:rStyle w:val="charCitHyperlinkAbbrev"/>
          </w:rPr>
          <w:t>A2014</w:t>
        </w:r>
        <w:r w:rsidRPr="000926C8">
          <w:rPr>
            <w:rStyle w:val="charCitHyperlinkAbbrev"/>
          </w:rPr>
          <w:noBreakHyphen/>
          <w:t>32</w:t>
        </w:r>
      </w:hyperlink>
      <w:r>
        <w:t xml:space="preserve"> s 12</w:t>
      </w:r>
      <w:r w:rsidR="0082389C">
        <w:t xml:space="preserve">; </w:t>
      </w:r>
      <w:hyperlink r:id="rId213" w:tooltip="Justice and Community Safety Legislation Amendment Act 2017 (No 2)" w:history="1">
        <w:r w:rsidR="0082389C">
          <w:rPr>
            <w:rStyle w:val="charCitHyperlinkAbbrev"/>
          </w:rPr>
          <w:t>A2017</w:t>
        </w:r>
        <w:r w:rsidR="0082389C">
          <w:rPr>
            <w:rStyle w:val="charCitHyperlinkAbbrev"/>
          </w:rPr>
          <w:noBreakHyphen/>
          <w:t>14</w:t>
        </w:r>
      </w:hyperlink>
      <w:r w:rsidR="0082389C">
        <w:t xml:space="preserve"> s 47</w:t>
      </w:r>
      <w:r w:rsidR="00EE61C1">
        <w:t xml:space="preserve">; </w:t>
      </w:r>
      <w:hyperlink r:id="rId214" w:tooltip="Litter Legislation Amendment Act 2019" w:history="1">
        <w:r w:rsidR="00EE61C1" w:rsidRPr="00EE61C1">
          <w:rPr>
            <w:rStyle w:val="charCitHyperlinkAbbrev"/>
          </w:rPr>
          <w:t>A2019</w:t>
        </w:r>
        <w:r w:rsidR="00EE61C1" w:rsidRPr="00EE61C1">
          <w:rPr>
            <w:rStyle w:val="charCitHyperlinkAbbrev"/>
          </w:rPr>
          <w:noBreakHyphen/>
          <w:t>39</w:t>
        </w:r>
      </w:hyperlink>
      <w:r w:rsidR="00EE61C1">
        <w:t xml:space="preserve"> s </w:t>
      </w:r>
      <w:r w:rsidR="00C67CDE">
        <w:t>46</w:t>
      </w:r>
    </w:p>
    <w:p w14:paraId="53C95F39" w14:textId="77777777" w:rsidR="0088015F" w:rsidRDefault="0088015F" w:rsidP="00355480">
      <w:pPr>
        <w:pStyle w:val="AmdtsEntryHd"/>
      </w:pPr>
      <w:r w:rsidRPr="0092630A">
        <w:t>Offence—hawkers obstructing or endangering public</w:t>
      </w:r>
    </w:p>
    <w:p w14:paraId="6F56E080" w14:textId="48AB039D" w:rsidR="0088015F" w:rsidRPr="0088015F" w:rsidRDefault="0088015F" w:rsidP="0088015F">
      <w:pPr>
        <w:pStyle w:val="AmdtsEntries"/>
      </w:pPr>
      <w:r>
        <w:t>s 99A</w:t>
      </w:r>
      <w:r>
        <w:tab/>
        <w:t xml:space="preserve">ins </w:t>
      </w:r>
      <w:hyperlink r:id="rId215" w:tooltip="Red Tape Reduction Legislation Amendment Act 2015" w:history="1">
        <w:r>
          <w:rPr>
            <w:rStyle w:val="charCitHyperlinkAbbrev"/>
          </w:rPr>
          <w:t>A2015</w:t>
        </w:r>
        <w:r>
          <w:rPr>
            <w:rStyle w:val="charCitHyperlinkAbbrev"/>
          </w:rPr>
          <w:noBreakHyphen/>
          <w:t>33</w:t>
        </w:r>
      </w:hyperlink>
      <w:r>
        <w:t xml:space="preserve"> amdt 3.7</w:t>
      </w:r>
    </w:p>
    <w:p w14:paraId="72EF83AF" w14:textId="77777777" w:rsidR="00010746" w:rsidRDefault="00010746" w:rsidP="00355480">
      <w:pPr>
        <w:pStyle w:val="AmdtsEntryHd"/>
      </w:pPr>
      <w:r>
        <w:t>Emergency closure notice</w:t>
      </w:r>
    </w:p>
    <w:p w14:paraId="699BD412" w14:textId="6D26DB41" w:rsidR="00010746" w:rsidRDefault="00010746" w:rsidP="00010746">
      <w:pPr>
        <w:pStyle w:val="AmdtsEntries"/>
      </w:pPr>
      <w:r>
        <w:t>s 103</w:t>
      </w:r>
      <w:r>
        <w:tab/>
        <w:t xml:space="preserve">am </w:t>
      </w:r>
      <w:hyperlink r:id="rId216" w:tooltip="Statute Law Amendment Act 2017" w:history="1">
        <w:r>
          <w:rPr>
            <w:rStyle w:val="charCitHyperlinkAbbrev"/>
          </w:rPr>
          <w:t>A2017</w:t>
        </w:r>
        <w:r>
          <w:rPr>
            <w:rStyle w:val="charCitHyperlinkAbbrev"/>
          </w:rPr>
          <w:noBreakHyphen/>
          <w:t>4</w:t>
        </w:r>
      </w:hyperlink>
      <w:r>
        <w:t xml:space="preserve"> amdt 3.167</w:t>
      </w:r>
    </w:p>
    <w:p w14:paraId="1A23AE5A" w14:textId="77777777" w:rsidR="002066EA" w:rsidRPr="002066EA" w:rsidRDefault="002066EA" w:rsidP="002066EA">
      <w:pPr>
        <w:pStyle w:val="AmdtsEntryHd"/>
      </w:pPr>
      <w:r w:rsidRPr="002066EA">
        <w:t>Removal of objects by Territory</w:t>
      </w:r>
    </w:p>
    <w:p w14:paraId="65E4772E" w14:textId="1B34D9AC" w:rsidR="002066EA" w:rsidRDefault="002066EA" w:rsidP="00010746">
      <w:pPr>
        <w:pStyle w:val="AmdtsEntries"/>
      </w:pPr>
      <w:r>
        <w:rPr>
          <w:color w:val="000000"/>
        </w:rPr>
        <w:t>s 105</w:t>
      </w:r>
      <w:r>
        <w:rPr>
          <w:color w:val="000000"/>
        </w:rPr>
        <w:tab/>
        <w:t xml:space="preserve">am </w:t>
      </w:r>
      <w:hyperlink r:id="rId217" w:tooltip="Litter Legislation Amendment Act 2019" w:history="1">
        <w:r w:rsidRPr="00EE61C1">
          <w:rPr>
            <w:rStyle w:val="charCitHyperlinkAbbrev"/>
          </w:rPr>
          <w:t>A2019</w:t>
        </w:r>
        <w:r w:rsidRPr="00EE61C1">
          <w:rPr>
            <w:rStyle w:val="charCitHyperlinkAbbrev"/>
          </w:rPr>
          <w:noBreakHyphen/>
          <w:t>39</w:t>
        </w:r>
      </w:hyperlink>
      <w:r>
        <w:t xml:space="preserve"> s 47, s 48</w:t>
      </w:r>
      <w:r w:rsidR="00310325">
        <w:t>; ss renum R13 LA</w:t>
      </w:r>
    </w:p>
    <w:p w14:paraId="08BCFA4E" w14:textId="77777777" w:rsidR="00D0140C" w:rsidRPr="002066EA" w:rsidRDefault="00D0140C" w:rsidP="00D0140C">
      <w:pPr>
        <w:pStyle w:val="AmdtsEntryHd"/>
      </w:pPr>
      <w:r w:rsidRPr="00C07D4C">
        <w:t>Removal of non-compliant electoral advertising signs by Territory</w:t>
      </w:r>
    </w:p>
    <w:p w14:paraId="54DB269A" w14:textId="779290FE" w:rsidR="00D0140C" w:rsidRPr="00D0140C" w:rsidRDefault="00D0140C" w:rsidP="00D0140C">
      <w:pPr>
        <w:pStyle w:val="AmdtsEntries"/>
      </w:pPr>
      <w:r>
        <w:rPr>
          <w:color w:val="000000"/>
        </w:rPr>
        <w:t>s 105A</w:t>
      </w:r>
      <w:r>
        <w:rPr>
          <w:color w:val="000000"/>
        </w:rPr>
        <w:tab/>
        <w:t xml:space="preserve">ins </w:t>
      </w:r>
      <w:hyperlink r:id="rId218" w:tooltip="Electoral Legislation Amendment Act 2020" w:history="1">
        <w:r>
          <w:rPr>
            <w:rStyle w:val="charCitHyperlinkAbbrev"/>
          </w:rPr>
          <w:t>A2020</w:t>
        </w:r>
        <w:r>
          <w:rPr>
            <w:rStyle w:val="charCitHyperlinkAbbrev"/>
          </w:rPr>
          <w:noBreakHyphen/>
          <w:t>28</w:t>
        </w:r>
      </w:hyperlink>
      <w:r>
        <w:t xml:space="preserve"> s 40</w:t>
      </w:r>
    </w:p>
    <w:p w14:paraId="7664B87C" w14:textId="77777777" w:rsidR="00010746" w:rsidRDefault="00010746" w:rsidP="00355480">
      <w:pPr>
        <w:pStyle w:val="AmdtsEntryHd"/>
      </w:pPr>
      <w:r>
        <w:t>Disposal of objects by Territory</w:t>
      </w:r>
    </w:p>
    <w:p w14:paraId="11066563" w14:textId="4823393F" w:rsidR="00010746" w:rsidRDefault="00010746" w:rsidP="00010746">
      <w:pPr>
        <w:pStyle w:val="AmdtsEntries"/>
      </w:pPr>
      <w:r>
        <w:t>s 106</w:t>
      </w:r>
      <w:r>
        <w:tab/>
        <w:t xml:space="preserve">am </w:t>
      </w:r>
      <w:hyperlink r:id="rId219" w:tooltip="Statute Law Amendment Act 2017" w:history="1">
        <w:r>
          <w:rPr>
            <w:rStyle w:val="charCitHyperlinkAbbrev"/>
          </w:rPr>
          <w:t>A2017</w:t>
        </w:r>
        <w:r>
          <w:rPr>
            <w:rStyle w:val="charCitHyperlinkAbbrev"/>
          </w:rPr>
          <w:noBreakHyphen/>
          <w:t>4</w:t>
        </w:r>
      </w:hyperlink>
      <w:r>
        <w:t xml:space="preserve"> amdt 3.167</w:t>
      </w:r>
      <w:r w:rsidR="00D0140C">
        <w:t xml:space="preserve">; </w:t>
      </w:r>
      <w:hyperlink r:id="rId220" w:tooltip="Electoral Legislation Amendment Act 2020" w:history="1">
        <w:r w:rsidR="00D0140C">
          <w:rPr>
            <w:rStyle w:val="charCitHyperlinkAbbrev"/>
          </w:rPr>
          <w:t>A2020</w:t>
        </w:r>
        <w:r w:rsidR="00D0140C">
          <w:rPr>
            <w:rStyle w:val="charCitHyperlinkAbbrev"/>
          </w:rPr>
          <w:noBreakHyphen/>
          <w:t>28</w:t>
        </w:r>
      </w:hyperlink>
      <w:r w:rsidR="00D0140C">
        <w:t xml:space="preserve"> s 41</w:t>
      </w:r>
    </w:p>
    <w:p w14:paraId="3D6C2FA7" w14:textId="77777777" w:rsidR="00DB3B53" w:rsidRDefault="00DB3B53" w:rsidP="00DB3B53">
      <w:pPr>
        <w:pStyle w:val="AmdtsEntryHd"/>
      </w:pPr>
      <w:r w:rsidRPr="00457575">
        <w:t>Warrants—application made other than in person</w:t>
      </w:r>
    </w:p>
    <w:p w14:paraId="7A6CE558" w14:textId="6B8D44AA" w:rsidR="00DB3B53" w:rsidRPr="00DB3B53" w:rsidRDefault="00DB3B53" w:rsidP="00DB3B53">
      <w:pPr>
        <w:pStyle w:val="AmdtsEntries"/>
      </w:pPr>
      <w:r>
        <w:t>s 113</w:t>
      </w:r>
      <w:r>
        <w:tab/>
        <w:t xml:space="preserve">am </w:t>
      </w:r>
      <w:hyperlink r:id="rId221" w:tooltip="Red Tape Reduction Legislation Amendment Act 2018" w:history="1">
        <w:r w:rsidRPr="00DB3B53">
          <w:rPr>
            <w:rStyle w:val="charCitHyperlinkAbbrev"/>
          </w:rPr>
          <w:t>A2018</w:t>
        </w:r>
        <w:r w:rsidRPr="00DB3B53">
          <w:rPr>
            <w:rStyle w:val="charCitHyperlinkAbbrev"/>
          </w:rPr>
          <w:noBreakHyphen/>
          <w:t>33</w:t>
        </w:r>
      </w:hyperlink>
      <w:r>
        <w:t xml:space="preserve"> amdt 1.59, amdt 1.60</w:t>
      </w:r>
    </w:p>
    <w:p w14:paraId="3EA74C57" w14:textId="77777777" w:rsidR="00355480" w:rsidRDefault="00355480" w:rsidP="00355480">
      <w:pPr>
        <w:pStyle w:val="AmdtsEntryHd"/>
      </w:pPr>
      <w:r>
        <w:t>Legislation amended—sch 2</w:t>
      </w:r>
    </w:p>
    <w:p w14:paraId="33288AAF" w14:textId="77777777" w:rsidR="00355480" w:rsidRPr="008603B2" w:rsidRDefault="00355480" w:rsidP="00355480">
      <w:pPr>
        <w:pStyle w:val="AmdtsEntries"/>
      </w:pPr>
      <w:r>
        <w:t>s 133</w:t>
      </w:r>
      <w:r>
        <w:tab/>
        <w:t>om LA s 89 (3)</w:t>
      </w:r>
    </w:p>
    <w:p w14:paraId="355D36B0" w14:textId="77777777" w:rsidR="00355480" w:rsidRDefault="00355480" w:rsidP="00355480">
      <w:pPr>
        <w:pStyle w:val="AmdtsEntryHd"/>
      </w:pPr>
      <w:r w:rsidRPr="00457575">
        <w:t>Legislation repealed</w:t>
      </w:r>
    </w:p>
    <w:p w14:paraId="5407D2FB" w14:textId="77777777" w:rsidR="00355480" w:rsidRPr="008603B2" w:rsidRDefault="00355480" w:rsidP="00355480">
      <w:pPr>
        <w:pStyle w:val="AmdtsEntries"/>
      </w:pPr>
      <w:r>
        <w:t>s 134</w:t>
      </w:r>
      <w:r>
        <w:tab/>
        <w:t>om LA s 89 (3)</w:t>
      </w:r>
    </w:p>
    <w:p w14:paraId="4B35C73E" w14:textId="77777777" w:rsidR="008E703E" w:rsidRDefault="008E703E" w:rsidP="008E703E">
      <w:pPr>
        <w:pStyle w:val="AmdtsEntryHd"/>
      </w:pPr>
      <w:r w:rsidRPr="00953DE9">
        <w:rPr>
          <w:rStyle w:val="CharPartText"/>
        </w:rPr>
        <w:t>Transitional</w:t>
      </w:r>
    </w:p>
    <w:p w14:paraId="69296A1E" w14:textId="77777777" w:rsidR="008E703E" w:rsidRPr="008603B2" w:rsidRDefault="008E703E" w:rsidP="008E703E">
      <w:pPr>
        <w:pStyle w:val="AmdtsEntries"/>
      </w:pPr>
      <w:r>
        <w:t>pt 20 hdg</w:t>
      </w:r>
      <w:r>
        <w:tab/>
      </w:r>
      <w:r w:rsidRPr="00CE502B">
        <w:rPr>
          <w:rStyle w:val="charUnderline"/>
          <w:u w:val="none"/>
        </w:rPr>
        <w:t>exp 1 July 2015 (s 205)</w:t>
      </w:r>
    </w:p>
    <w:p w14:paraId="74D8DD82" w14:textId="77777777" w:rsidR="008E703E" w:rsidRDefault="0050578C" w:rsidP="008E703E">
      <w:pPr>
        <w:pStyle w:val="AmdtsEntryHd"/>
      </w:pPr>
      <w:r w:rsidRPr="00457575">
        <w:rPr>
          <w:lang w:eastAsia="en-AU"/>
        </w:rPr>
        <w:t>Definitions—pt 20</w:t>
      </w:r>
    </w:p>
    <w:p w14:paraId="3EB6B18C" w14:textId="77777777" w:rsidR="004C57FE" w:rsidRDefault="008E703E" w:rsidP="008E703E">
      <w:pPr>
        <w:pStyle w:val="AmdtsEntries"/>
      </w:pPr>
      <w:r>
        <w:t>s 200</w:t>
      </w:r>
      <w:r>
        <w:tab/>
      </w:r>
      <w:r w:rsidR="004C57FE" w:rsidRPr="00CE502B">
        <w:rPr>
          <w:rStyle w:val="charUnderline"/>
          <w:u w:val="none"/>
        </w:rPr>
        <w:t>exp 1 July 2015 (s 205)</w:t>
      </w:r>
    </w:p>
    <w:p w14:paraId="01C6224D" w14:textId="77777777" w:rsidR="008E703E" w:rsidRPr="008603B2" w:rsidRDefault="004C57FE" w:rsidP="008E703E">
      <w:pPr>
        <w:pStyle w:val="AmdtsEntries"/>
      </w:pPr>
      <w:r>
        <w:tab/>
      </w:r>
      <w:r w:rsidR="0050578C">
        <w:t xml:space="preserve">def </w:t>
      </w:r>
      <w:r w:rsidR="0050578C">
        <w:rPr>
          <w:rStyle w:val="charBoldItals"/>
        </w:rPr>
        <w:t xml:space="preserve">commencement day </w:t>
      </w:r>
      <w:r w:rsidR="008E703E" w:rsidRPr="00CE502B">
        <w:rPr>
          <w:rStyle w:val="charUnderline"/>
          <w:u w:val="none"/>
        </w:rPr>
        <w:t>exp 1 July 2015 (s 205)</w:t>
      </w:r>
    </w:p>
    <w:p w14:paraId="291EA0AB" w14:textId="77777777" w:rsidR="008E703E" w:rsidRDefault="004C57FE" w:rsidP="008E703E">
      <w:pPr>
        <w:pStyle w:val="AmdtsEntryHd"/>
      </w:pPr>
      <w:r w:rsidRPr="00457575">
        <w:rPr>
          <w:lang w:eastAsia="en-AU"/>
        </w:rPr>
        <w:t>Permissions to use closed road to be closed road approvals</w:t>
      </w:r>
    </w:p>
    <w:p w14:paraId="1706788C" w14:textId="77777777" w:rsidR="008E703E" w:rsidRPr="008603B2" w:rsidRDefault="008E703E" w:rsidP="008E703E">
      <w:pPr>
        <w:pStyle w:val="AmdtsEntries"/>
      </w:pPr>
      <w:r>
        <w:t>s 201</w:t>
      </w:r>
      <w:r>
        <w:tab/>
      </w:r>
      <w:r w:rsidRPr="00CE502B">
        <w:rPr>
          <w:rStyle w:val="charUnderline"/>
          <w:u w:val="none"/>
        </w:rPr>
        <w:t>exp 1 July 2015 (s 205)</w:t>
      </w:r>
    </w:p>
    <w:p w14:paraId="6E4B54B8" w14:textId="77777777" w:rsidR="008E703E" w:rsidRDefault="004C57FE" w:rsidP="008E703E">
      <w:pPr>
        <w:pStyle w:val="AmdtsEntryHd"/>
      </w:pPr>
      <w:r w:rsidRPr="00457575">
        <w:rPr>
          <w:lang w:eastAsia="en-AU"/>
        </w:rPr>
        <w:t>Permissions to interfere etc be work approvals</w:t>
      </w:r>
    </w:p>
    <w:p w14:paraId="5AFE0A15" w14:textId="77777777" w:rsidR="008E703E" w:rsidRPr="008603B2" w:rsidRDefault="008E703E" w:rsidP="008E703E">
      <w:pPr>
        <w:pStyle w:val="AmdtsEntries"/>
      </w:pPr>
      <w:r>
        <w:t>s 202</w:t>
      </w:r>
      <w:r>
        <w:tab/>
      </w:r>
      <w:r w:rsidRPr="00CE502B">
        <w:rPr>
          <w:rStyle w:val="charUnderline"/>
          <w:u w:val="none"/>
        </w:rPr>
        <w:t>exp 1 July 2015 (s 205)</w:t>
      </w:r>
    </w:p>
    <w:p w14:paraId="5ED5AF8E" w14:textId="77777777" w:rsidR="008E703E" w:rsidRDefault="004C57FE" w:rsidP="008E703E">
      <w:pPr>
        <w:pStyle w:val="AmdtsEntryHd"/>
      </w:pPr>
      <w:r w:rsidRPr="00457575">
        <w:rPr>
          <w:lang w:eastAsia="en-AU"/>
        </w:rPr>
        <w:t>Permissions to exhibit advertisements to be sign approvals</w:t>
      </w:r>
    </w:p>
    <w:p w14:paraId="46BCB1F4" w14:textId="77777777" w:rsidR="008E703E" w:rsidRPr="008603B2" w:rsidRDefault="008E703E" w:rsidP="008E703E">
      <w:pPr>
        <w:pStyle w:val="AmdtsEntries"/>
      </w:pPr>
      <w:r>
        <w:t>s 203</w:t>
      </w:r>
      <w:r>
        <w:tab/>
      </w:r>
      <w:r w:rsidRPr="00CE502B">
        <w:rPr>
          <w:rStyle w:val="charUnderline"/>
          <w:u w:val="none"/>
        </w:rPr>
        <w:t>exp 1 July 2015 (s 205)</w:t>
      </w:r>
    </w:p>
    <w:p w14:paraId="5003AF89" w14:textId="77777777" w:rsidR="008E703E" w:rsidRDefault="004C57FE" w:rsidP="008E703E">
      <w:pPr>
        <w:pStyle w:val="AmdtsEntryHd"/>
      </w:pPr>
      <w:r w:rsidRPr="00457575">
        <w:rPr>
          <w:lang w:eastAsia="en-AU"/>
        </w:rPr>
        <w:t>Old permits to be public unleased land permits</w:t>
      </w:r>
    </w:p>
    <w:p w14:paraId="38720911" w14:textId="77777777" w:rsidR="008E703E" w:rsidRPr="008603B2" w:rsidRDefault="008E703E" w:rsidP="008E703E">
      <w:pPr>
        <w:pStyle w:val="AmdtsEntries"/>
      </w:pPr>
      <w:r>
        <w:t>s 204</w:t>
      </w:r>
      <w:r>
        <w:tab/>
      </w:r>
      <w:r w:rsidRPr="00CE502B">
        <w:rPr>
          <w:rStyle w:val="charUnderline"/>
          <w:u w:val="none"/>
        </w:rPr>
        <w:t>exp 1 July 2015 (s 205)</w:t>
      </w:r>
    </w:p>
    <w:p w14:paraId="09D2930B" w14:textId="77777777" w:rsidR="008E703E" w:rsidRDefault="004C57FE" w:rsidP="008E703E">
      <w:pPr>
        <w:pStyle w:val="AmdtsEntryHd"/>
      </w:pPr>
      <w:r w:rsidRPr="00457575">
        <w:t>Expiry—pt 20</w:t>
      </w:r>
    </w:p>
    <w:p w14:paraId="6E5FB382" w14:textId="77777777" w:rsidR="008E703E" w:rsidRPr="008603B2" w:rsidRDefault="008E703E" w:rsidP="008E703E">
      <w:pPr>
        <w:pStyle w:val="AmdtsEntries"/>
      </w:pPr>
      <w:r>
        <w:t>s 205</w:t>
      </w:r>
      <w:r>
        <w:tab/>
      </w:r>
      <w:r w:rsidRPr="00CE502B">
        <w:rPr>
          <w:rStyle w:val="charUnderline"/>
          <w:u w:val="none"/>
        </w:rPr>
        <w:t>exp 1 July 2015 (s 205)</w:t>
      </w:r>
    </w:p>
    <w:p w14:paraId="68766A00" w14:textId="77777777" w:rsidR="0088015F" w:rsidRDefault="0088015F" w:rsidP="00355480">
      <w:pPr>
        <w:pStyle w:val="AmdtsEntryHd"/>
      </w:pPr>
      <w:r w:rsidRPr="0092630A">
        <w:t>Transitional—Red Tape Reduction Legislation Amendment Act 2015</w:t>
      </w:r>
    </w:p>
    <w:p w14:paraId="21CD71DF" w14:textId="2520C0A2" w:rsidR="0088015F" w:rsidRDefault="0088015F" w:rsidP="0088015F">
      <w:pPr>
        <w:pStyle w:val="AmdtsEntries"/>
      </w:pPr>
      <w:r>
        <w:t>pt 21 hdg</w:t>
      </w:r>
      <w:r>
        <w:tab/>
        <w:t xml:space="preserve">ins </w:t>
      </w:r>
      <w:hyperlink r:id="rId222" w:tooltip="Red Tape Reduction Legislation Amendment Act 2015" w:history="1">
        <w:r>
          <w:rPr>
            <w:rStyle w:val="charCitHyperlinkAbbrev"/>
          </w:rPr>
          <w:t>A2015</w:t>
        </w:r>
        <w:r>
          <w:rPr>
            <w:rStyle w:val="charCitHyperlinkAbbrev"/>
          </w:rPr>
          <w:noBreakHyphen/>
          <w:t>33</w:t>
        </w:r>
      </w:hyperlink>
      <w:r>
        <w:t xml:space="preserve"> amdt 3.8</w:t>
      </w:r>
    </w:p>
    <w:p w14:paraId="619632C1" w14:textId="77777777" w:rsidR="0088015F" w:rsidRPr="00334C1F" w:rsidRDefault="0088015F" w:rsidP="0088015F">
      <w:pPr>
        <w:pStyle w:val="AmdtsEntries"/>
      </w:pPr>
      <w:r>
        <w:tab/>
      </w:r>
      <w:r w:rsidRPr="00334C1F">
        <w:t>exp 14 October 2018 (s 208)</w:t>
      </w:r>
    </w:p>
    <w:p w14:paraId="5A25FF89" w14:textId="77777777" w:rsidR="0088015F" w:rsidRDefault="0088015F" w:rsidP="0088015F">
      <w:pPr>
        <w:pStyle w:val="AmdtsEntryHd"/>
      </w:pPr>
      <w:r w:rsidRPr="0092630A">
        <w:t xml:space="preserve">Meaning of </w:t>
      </w:r>
      <w:r w:rsidRPr="0092630A">
        <w:rPr>
          <w:rStyle w:val="charItals"/>
        </w:rPr>
        <w:t>commencement day</w:t>
      </w:r>
      <w:r w:rsidRPr="0092630A">
        <w:t>—pt 21</w:t>
      </w:r>
    </w:p>
    <w:p w14:paraId="7EC91A69" w14:textId="0CDDEEDE" w:rsidR="0088015F" w:rsidRDefault="0088015F" w:rsidP="0088015F">
      <w:pPr>
        <w:pStyle w:val="AmdtsEntries"/>
      </w:pPr>
      <w:r>
        <w:t>s 206</w:t>
      </w:r>
      <w:r>
        <w:tab/>
        <w:t xml:space="preserve">ins </w:t>
      </w:r>
      <w:hyperlink r:id="rId223" w:tooltip="Red Tape Reduction Legislation Amendment Act 2015" w:history="1">
        <w:r>
          <w:rPr>
            <w:rStyle w:val="charCitHyperlinkAbbrev"/>
          </w:rPr>
          <w:t>A2015</w:t>
        </w:r>
        <w:r>
          <w:rPr>
            <w:rStyle w:val="charCitHyperlinkAbbrev"/>
          </w:rPr>
          <w:noBreakHyphen/>
          <w:t>33</w:t>
        </w:r>
      </w:hyperlink>
      <w:r>
        <w:t xml:space="preserve"> amdt 3.8</w:t>
      </w:r>
    </w:p>
    <w:p w14:paraId="040720B7" w14:textId="77777777" w:rsidR="0088015F" w:rsidRPr="00334C1F" w:rsidRDefault="0088015F" w:rsidP="0088015F">
      <w:pPr>
        <w:pStyle w:val="AmdtsEntries"/>
      </w:pPr>
      <w:r>
        <w:lastRenderedPageBreak/>
        <w:tab/>
      </w:r>
      <w:r w:rsidRPr="00334C1F">
        <w:t>exp 14 October 2018 (s 208)</w:t>
      </w:r>
    </w:p>
    <w:p w14:paraId="207EB59E" w14:textId="77777777" w:rsidR="0088015F" w:rsidRDefault="0088015F" w:rsidP="0088015F">
      <w:pPr>
        <w:pStyle w:val="AmdtsEntryHd"/>
      </w:pPr>
      <w:r w:rsidRPr="0092630A">
        <w:t>Hawkers licence</w:t>
      </w:r>
    </w:p>
    <w:p w14:paraId="380A3D86" w14:textId="5290530A" w:rsidR="0088015F" w:rsidRDefault="0088015F" w:rsidP="0088015F">
      <w:pPr>
        <w:pStyle w:val="AmdtsEntries"/>
      </w:pPr>
      <w:r>
        <w:t>s 207</w:t>
      </w:r>
      <w:r>
        <w:tab/>
        <w:t xml:space="preserve">ins </w:t>
      </w:r>
      <w:hyperlink r:id="rId224" w:tooltip="Red Tape Reduction Legislation Amendment Act 2015" w:history="1">
        <w:r>
          <w:rPr>
            <w:rStyle w:val="charCitHyperlinkAbbrev"/>
          </w:rPr>
          <w:t>A2015</w:t>
        </w:r>
        <w:r>
          <w:rPr>
            <w:rStyle w:val="charCitHyperlinkAbbrev"/>
          </w:rPr>
          <w:noBreakHyphen/>
          <w:t>33</w:t>
        </w:r>
      </w:hyperlink>
      <w:r>
        <w:t xml:space="preserve"> amdt 3.8</w:t>
      </w:r>
    </w:p>
    <w:p w14:paraId="7BE71052" w14:textId="77777777" w:rsidR="0088015F" w:rsidRPr="00334C1F" w:rsidRDefault="0088015F" w:rsidP="0088015F">
      <w:pPr>
        <w:pStyle w:val="AmdtsEntries"/>
      </w:pPr>
      <w:r>
        <w:tab/>
      </w:r>
      <w:r w:rsidRPr="00334C1F">
        <w:t>exp 14 October 2018 (s 208)</w:t>
      </w:r>
    </w:p>
    <w:p w14:paraId="6A6A2767" w14:textId="77777777" w:rsidR="0088015F" w:rsidRDefault="0088015F" w:rsidP="002A323C">
      <w:pPr>
        <w:pStyle w:val="AmdtsEntryHd"/>
      </w:pPr>
      <w:r w:rsidRPr="0092630A">
        <w:t>Expiry—pt 21</w:t>
      </w:r>
    </w:p>
    <w:p w14:paraId="05767FF3" w14:textId="5CD602A1" w:rsidR="0088015F" w:rsidRDefault="0088015F" w:rsidP="002A323C">
      <w:pPr>
        <w:pStyle w:val="AmdtsEntries"/>
        <w:keepNext/>
      </w:pPr>
      <w:r>
        <w:t>s 208</w:t>
      </w:r>
      <w:r>
        <w:tab/>
        <w:t xml:space="preserve">ins </w:t>
      </w:r>
      <w:hyperlink r:id="rId225" w:tooltip="Red Tape Reduction Legislation Amendment Act 2015" w:history="1">
        <w:r>
          <w:rPr>
            <w:rStyle w:val="charCitHyperlinkAbbrev"/>
          </w:rPr>
          <w:t>A2015</w:t>
        </w:r>
        <w:r>
          <w:rPr>
            <w:rStyle w:val="charCitHyperlinkAbbrev"/>
          </w:rPr>
          <w:noBreakHyphen/>
          <w:t>33</w:t>
        </w:r>
      </w:hyperlink>
      <w:r>
        <w:t xml:space="preserve"> amdt 3.8</w:t>
      </w:r>
    </w:p>
    <w:p w14:paraId="2E17457A" w14:textId="77777777" w:rsidR="00221B17" w:rsidRDefault="0088015F" w:rsidP="00221B17">
      <w:pPr>
        <w:pStyle w:val="AmdtsEntries"/>
        <w:rPr>
          <w:rStyle w:val="CharChapText"/>
        </w:rPr>
      </w:pPr>
      <w:r>
        <w:tab/>
      </w:r>
      <w:r w:rsidRPr="00334C1F">
        <w:t>exp 14 October 2018 (s 208)</w:t>
      </w:r>
    </w:p>
    <w:p w14:paraId="4DD115A3" w14:textId="77777777" w:rsidR="00221B17" w:rsidRDefault="00221B17" w:rsidP="00221B17">
      <w:pPr>
        <w:pStyle w:val="AmdtsEntryHd"/>
      </w:pPr>
      <w:r w:rsidRPr="00DD15FD">
        <w:rPr>
          <w:rStyle w:val="CharChapText"/>
        </w:rPr>
        <w:t>Reviewable decisions</w:t>
      </w:r>
    </w:p>
    <w:p w14:paraId="6937F085" w14:textId="58BAEE71" w:rsidR="00221B17" w:rsidRPr="00221B17" w:rsidRDefault="00221B17" w:rsidP="00221B17">
      <w:pPr>
        <w:pStyle w:val="AmdtsEntries"/>
      </w:pPr>
      <w:r>
        <w:t>sch 1</w:t>
      </w:r>
      <w:r>
        <w:tab/>
        <w:t xml:space="preserve">am </w:t>
      </w:r>
      <w:hyperlink r:id="rId226" w:tooltip="Electoral Legislation Amendment Act 2020" w:history="1">
        <w:r>
          <w:rPr>
            <w:rStyle w:val="charCitHyperlinkAbbrev"/>
          </w:rPr>
          <w:t>A2020</w:t>
        </w:r>
        <w:r>
          <w:rPr>
            <w:rStyle w:val="charCitHyperlinkAbbrev"/>
          </w:rPr>
          <w:noBreakHyphen/>
          <w:t>28</w:t>
        </w:r>
      </w:hyperlink>
      <w:r>
        <w:t xml:space="preserve"> s 42</w:t>
      </w:r>
    </w:p>
    <w:p w14:paraId="22130425" w14:textId="77777777" w:rsidR="00355480" w:rsidRDefault="00355480" w:rsidP="00355480">
      <w:pPr>
        <w:pStyle w:val="AmdtsEntryHd"/>
      </w:pPr>
      <w:r w:rsidRPr="00355480">
        <w:rPr>
          <w:rStyle w:val="CharChapText"/>
        </w:rPr>
        <w:t>Consequential amendments</w:t>
      </w:r>
    </w:p>
    <w:p w14:paraId="4E92D383" w14:textId="77777777" w:rsidR="00355480" w:rsidRDefault="00355480" w:rsidP="00355480">
      <w:pPr>
        <w:pStyle w:val="AmdtsEntries"/>
      </w:pPr>
      <w:r>
        <w:t>sch 2</w:t>
      </w:r>
      <w:r>
        <w:tab/>
        <w:t>om LA s 89 (3)</w:t>
      </w:r>
    </w:p>
    <w:p w14:paraId="71C91AC9" w14:textId="77777777" w:rsidR="00850E4D" w:rsidRDefault="00850E4D" w:rsidP="00850E4D">
      <w:pPr>
        <w:pStyle w:val="AmdtsEntryHd"/>
      </w:pPr>
      <w:r>
        <w:t>Dictionary</w:t>
      </w:r>
    </w:p>
    <w:p w14:paraId="3B89FE83" w14:textId="27EBB341" w:rsidR="00DC42B1" w:rsidRDefault="00850E4D" w:rsidP="00850E4D">
      <w:pPr>
        <w:pStyle w:val="AmdtsEntries"/>
      </w:pPr>
      <w:r>
        <w:t>dict</w:t>
      </w:r>
      <w:r w:rsidR="00144379">
        <w:tab/>
        <w:t xml:space="preserve">am </w:t>
      </w:r>
      <w:hyperlink r:id="rId227" w:tooltip="Red Tape Reduction Legislation Amendment Act 2015" w:history="1">
        <w:r w:rsidR="00144379">
          <w:rPr>
            <w:rStyle w:val="charCitHyperlinkAbbrev"/>
          </w:rPr>
          <w:t>A2015</w:t>
        </w:r>
        <w:r w:rsidR="00144379">
          <w:rPr>
            <w:rStyle w:val="charCitHyperlinkAbbrev"/>
          </w:rPr>
          <w:noBreakHyphen/>
          <w:t>33</w:t>
        </w:r>
      </w:hyperlink>
      <w:r w:rsidR="00144379">
        <w:t xml:space="preserve"> amdt 1.206</w:t>
      </w:r>
      <w:r w:rsidR="003823D2">
        <w:t>;</w:t>
      </w:r>
      <w:r w:rsidR="00DC42B1">
        <w:t xml:space="preserve"> </w:t>
      </w:r>
      <w:hyperlink r:id="rId228" w:tooltip="Planning (Consequential Amendments) Act 2023" w:history="1">
        <w:r w:rsidR="00DC42B1">
          <w:rPr>
            <w:rStyle w:val="charCitHyperlinkAbbrev"/>
          </w:rPr>
          <w:t>A2023-36</w:t>
        </w:r>
      </w:hyperlink>
      <w:r w:rsidR="00DC42B1" w:rsidRPr="004E557C">
        <w:t xml:space="preserve"> amdt 1.</w:t>
      </w:r>
      <w:r w:rsidR="00DC42B1">
        <w:t>321</w:t>
      </w:r>
    </w:p>
    <w:p w14:paraId="112F9A66" w14:textId="3195409D" w:rsidR="003F4428" w:rsidRDefault="003F4428" w:rsidP="00850E4D">
      <w:pPr>
        <w:pStyle w:val="AmdtsEntries"/>
      </w:pPr>
      <w:r>
        <w:tab/>
        <w:t xml:space="preserve">def </w:t>
      </w:r>
      <w:r w:rsidRPr="00591A0F">
        <w:rPr>
          <w:rStyle w:val="charBoldItals"/>
        </w:rPr>
        <w:t>carries on business as a hawker</w:t>
      </w:r>
      <w:r>
        <w:t xml:space="preserve"> ins </w:t>
      </w:r>
      <w:hyperlink r:id="rId229" w:tooltip="Statute Law Amendment Act 2017" w:history="1">
        <w:r>
          <w:rPr>
            <w:rStyle w:val="charCitHyperlinkAbbrev"/>
          </w:rPr>
          <w:t>A2017</w:t>
        </w:r>
        <w:r>
          <w:rPr>
            <w:rStyle w:val="charCitHyperlinkAbbrev"/>
          </w:rPr>
          <w:noBreakHyphen/>
          <w:t>4</w:t>
        </w:r>
      </w:hyperlink>
      <w:r w:rsidR="00F07F76">
        <w:t xml:space="preserve"> amdt </w:t>
      </w:r>
      <w:r>
        <w:t>3.166</w:t>
      </w:r>
    </w:p>
    <w:p w14:paraId="6A42E310" w14:textId="3790F709" w:rsidR="00850E4D" w:rsidRDefault="00850E4D" w:rsidP="00850E4D">
      <w:pPr>
        <w:pStyle w:val="AmdtsEntries"/>
      </w:pPr>
      <w:r>
        <w:tab/>
        <w:t xml:space="preserve">def </w:t>
      </w:r>
      <w:r w:rsidRPr="00850E4D">
        <w:rPr>
          <w:rStyle w:val="charBoldItals"/>
        </w:rPr>
        <w:t>conservator</w:t>
      </w:r>
      <w:r>
        <w:t xml:space="preserve"> ins </w:t>
      </w:r>
      <w:hyperlink r:id="rId230" w:tooltip="Nature Conservation Act 2014" w:history="1">
        <w:r>
          <w:rPr>
            <w:rStyle w:val="charCitHyperlinkAbbrev"/>
          </w:rPr>
          <w:t>A2014</w:t>
        </w:r>
        <w:r>
          <w:rPr>
            <w:rStyle w:val="charCitHyperlinkAbbrev"/>
          </w:rPr>
          <w:noBreakHyphen/>
          <w:t>59</w:t>
        </w:r>
      </w:hyperlink>
      <w:r>
        <w:t xml:space="preserve"> amdt 2.103</w:t>
      </w:r>
    </w:p>
    <w:p w14:paraId="230DDCDE" w14:textId="7BF56E76" w:rsidR="00205F38" w:rsidRDefault="00205F38" w:rsidP="00850E4D">
      <w:pPr>
        <w:pStyle w:val="AmdtsEntries"/>
      </w:pPr>
      <w:r>
        <w:tab/>
        <w:t xml:space="preserve">def </w:t>
      </w:r>
      <w:r w:rsidRPr="00875704">
        <w:rPr>
          <w:rStyle w:val="charBoldItals"/>
        </w:rPr>
        <w:t>land sublease</w:t>
      </w:r>
      <w:r>
        <w:t xml:space="preserve"> ins </w:t>
      </w:r>
      <w:hyperlink r:id="rId231"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113</w:t>
      </w:r>
    </w:p>
    <w:p w14:paraId="1A4F1A85" w14:textId="186C5411" w:rsidR="00DC42B1" w:rsidRDefault="00DC42B1" w:rsidP="00DC42B1">
      <w:pPr>
        <w:pStyle w:val="AmdtsEntriesDefL2"/>
      </w:pPr>
      <w:r>
        <w:tab/>
      </w:r>
      <w:r w:rsidR="003823D2">
        <w:t>sub</w:t>
      </w:r>
      <w:r>
        <w:t xml:space="preserve"> </w:t>
      </w:r>
      <w:hyperlink r:id="rId232" w:tooltip="Planning (Consequential Amendments) Act 2023" w:history="1">
        <w:r>
          <w:rPr>
            <w:rStyle w:val="charCitHyperlinkAbbrev"/>
          </w:rPr>
          <w:t>A2023-36</w:t>
        </w:r>
      </w:hyperlink>
      <w:r w:rsidRPr="004E557C">
        <w:t xml:space="preserve"> amdt 1.</w:t>
      </w:r>
      <w:r>
        <w:t>322</w:t>
      </w:r>
    </w:p>
    <w:p w14:paraId="65DEF462" w14:textId="0A575E96" w:rsidR="00205F38" w:rsidRPr="00850E4D" w:rsidRDefault="00205F38" w:rsidP="00850E4D">
      <w:pPr>
        <w:pStyle w:val="AmdtsEntries"/>
      </w:pPr>
      <w:r>
        <w:tab/>
        <w:t xml:space="preserve">def </w:t>
      </w:r>
      <w:r w:rsidRPr="00205F38">
        <w:rPr>
          <w:rStyle w:val="charItals"/>
          <w:b/>
        </w:rPr>
        <w:t>owner</w:t>
      </w:r>
      <w:r>
        <w:t xml:space="preserve"> am </w:t>
      </w:r>
      <w:hyperlink r:id="rId233"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114</w:t>
      </w:r>
    </w:p>
    <w:p w14:paraId="3552353C" w14:textId="7377A24D" w:rsidR="003F4428" w:rsidRDefault="003F4428" w:rsidP="00850E4D">
      <w:pPr>
        <w:pStyle w:val="AmdtsEntries"/>
      </w:pPr>
      <w:r>
        <w:tab/>
        <w:t xml:space="preserve">def </w:t>
      </w:r>
      <w:r w:rsidRPr="00591A0F">
        <w:rPr>
          <w:rStyle w:val="charBoldItals"/>
        </w:rPr>
        <w:t>proposed new permit holder</w:t>
      </w:r>
      <w:r>
        <w:t xml:space="preserve"> ins </w:t>
      </w:r>
      <w:hyperlink r:id="rId234" w:tooltip="Statute Law Amendment Act 2017" w:history="1">
        <w:r>
          <w:rPr>
            <w:rStyle w:val="charCitHyperlinkAbbrev"/>
          </w:rPr>
          <w:t>A2017</w:t>
        </w:r>
        <w:r>
          <w:rPr>
            <w:rStyle w:val="charCitHyperlinkAbbrev"/>
          </w:rPr>
          <w:noBreakHyphen/>
          <w:t>4</w:t>
        </w:r>
      </w:hyperlink>
      <w:r>
        <w:t xml:space="preserve"> amdt 3.166</w:t>
      </w:r>
    </w:p>
    <w:p w14:paraId="2DD10C46" w14:textId="71274256" w:rsidR="00850E4D" w:rsidRPr="00850E4D" w:rsidRDefault="00850E4D" w:rsidP="00850E4D">
      <w:pPr>
        <w:pStyle w:val="AmdtsEntries"/>
      </w:pPr>
      <w:r>
        <w:tab/>
        <w:t xml:space="preserve">def </w:t>
      </w:r>
      <w:r w:rsidRPr="001163FE">
        <w:rPr>
          <w:rStyle w:val="charBoldItals"/>
        </w:rPr>
        <w:t>reserve</w:t>
      </w:r>
      <w:r>
        <w:rPr>
          <w:rStyle w:val="charBoldItals"/>
        </w:rPr>
        <w:t xml:space="preserve"> </w:t>
      </w:r>
      <w:r>
        <w:t xml:space="preserve">ins </w:t>
      </w:r>
      <w:hyperlink r:id="rId235" w:tooltip="Nature Conservation Act 2014" w:history="1">
        <w:r>
          <w:rPr>
            <w:rStyle w:val="charCitHyperlinkAbbrev"/>
          </w:rPr>
          <w:t>A2014</w:t>
        </w:r>
        <w:r>
          <w:rPr>
            <w:rStyle w:val="charCitHyperlinkAbbrev"/>
          </w:rPr>
          <w:noBreakHyphen/>
          <w:t>59</w:t>
        </w:r>
      </w:hyperlink>
      <w:r>
        <w:t xml:space="preserve"> amdt 2.103</w:t>
      </w:r>
    </w:p>
    <w:p w14:paraId="47D0AC3A" w14:textId="5A6B6B43" w:rsidR="00850E4D" w:rsidRPr="00850E4D" w:rsidRDefault="00850E4D" w:rsidP="00850E4D">
      <w:pPr>
        <w:pStyle w:val="AmdtsEntries"/>
      </w:pPr>
      <w:r>
        <w:tab/>
        <w:t xml:space="preserve">def </w:t>
      </w:r>
      <w:r w:rsidRPr="001163FE">
        <w:rPr>
          <w:rStyle w:val="charBoldItals"/>
        </w:rPr>
        <w:t>wilderness area</w:t>
      </w:r>
      <w:r>
        <w:rPr>
          <w:rStyle w:val="charBoldItals"/>
        </w:rPr>
        <w:t xml:space="preserve"> </w:t>
      </w:r>
      <w:r>
        <w:t xml:space="preserve">ins </w:t>
      </w:r>
      <w:hyperlink r:id="rId236" w:tooltip="Nature Conservation Act 2014" w:history="1">
        <w:r>
          <w:rPr>
            <w:rStyle w:val="charCitHyperlinkAbbrev"/>
          </w:rPr>
          <w:t>A2014</w:t>
        </w:r>
        <w:r>
          <w:rPr>
            <w:rStyle w:val="charCitHyperlinkAbbrev"/>
          </w:rPr>
          <w:noBreakHyphen/>
          <w:t>59</w:t>
        </w:r>
      </w:hyperlink>
      <w:r>
        <w:t xml:space="preserve"> amdt 2.103</w:t>
      </w:r>
    </w:p>
    <w:p w14:paraId="2B6BFBE5" w14:textId="77777777" w:rsidR="0091420E" w:rsidRPr="0091420E" w:rsidRDefault="0091420E" w:rsidP="0091420E">
      <w:pPr>
        <w:pStyle w:val="PageBreak"/>
      </w:pPr>
      <w:r w:rsidRPr="0091420E">
        <w:br w:type="page"/>
      </w:r>
    </w:p>
    <w:p w14:paraId="68AB5D53" w14:textId="77777777" w:rsidR="00FE5CA6" w:rsidRPr="007742C4" w:rsidRDefault="00FE5CA6">
      <w:pPr>
        <w:pStyle w:val="Endnote20"/>
      </w:pPr>
      <w:bookmarkStart w:id="186" w:name="_Toc150438023"/>
      <w:r w:rsidRPr="007742C4">
        <w:rPr>
          <w:rStyle w:val="charTableNo"/>
        </w:rPr>
        <w:lastRenderedPageBreak/>
        <w:t>5</w:t>
      </w:r>
      <w:r>
        <w:tab/>
      </w:r>
      <w:r w:rsidRPr="007742C4">
        <w:rPr>
          <w:rStyle w:val="charTableText"/>
        </w:rPr>
        <w:t>Earlier republications</w:t>
      </w:r>
      <w:bookmarkEnd w:id="186"/>
    </w:p>
    <w:p w14:paraId="112830E4" w14:textId="77777777" w:rsidR="00FE5CA6" w:rsidRDefault="00FE5CA6">
      <w:pPr>
        <w:pStyle w:val="EndNoteTextPub"/>
      </w:pPr>
      <w:r>
        <w:t xml:space="preserve">Some earlier republications were not numbered. The number in column 1 refers to the publication order.  </w:t>
      </w:r>
    </w:p>
    <w:p w14:paraId="4DE85858" w14:textId="77777777" w:rsidR="00FE5CA6" w:rsidRDefault="00FE5CA6">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59206AD" w14:textId="77777777" w:rsidR="00FE5CA6" w:rsidRDefault="00FE5CA6">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FE5CA6" w14:paraId="4A84A28F" w14:textId="77777777" w:rsidTr="00DC42B1">
        <w:trPr>
          <w:tblHeader/>
        </w:trPr>
        <w:tc>
          <w:tcPr>
            <w:tcW w:w="1576" w:type="dxa"/>
            <w:tcBorders>
              <w:bottom w:val="single" w:sz="4" w:space="0" w:color="auto"/>
            </w:tcBorders>
          </w:tcPr>
          <w:p w14:paraId="2E170B77" w14:textId="77777777" w:rsidR="00FE5CA6" w:rsidRDefault="00FE5CA6">
            <w:pPr>
              <w:pStyle w:val="EarlierRepubHdg"/>
            </w:pPr>
            <w:r>
              <w:t>Republication No and date</w:t>
            </w:r>
          </w:p>
        </w:tc>
        <w:tc>
          <w:tcPr>
            <w:tcW w:w="1681" w:type="dxa"/>
            <w:tcBorders>
              <w:bottom w:val="single" w:sz="4" w:space="0" w:color="auto"/>
            </w:tcBorders>
          </w:tcPr>
          <w:p w14:paraId="451FAE4B" w14:textId="77777777" w:rsidR="00FE5CA6" w:rsidRDefault="00FE5CA6">
            <w:pPr>
              <w:pStyle w:val="EarlierRepubHdg"/>
            </w:pPr>
            <w:r>
              <w:t>Effective</w:t>
            </w:r>
          </w:p>
        </w:tc>
        <w:tc>
          <w:tcPr>
            <w:tcW w:w="1783" w:type="dxa"/>
            <w:tcBorders>
              <w:bottom w:val="single" w:sz="4" w:space="0" w:color="auto"/>
            </w:tcBorders>
          </w:tcPr>
          <w:p w14:paraId="6B6E59D2" w14:textId="77777777" w:rsidR="00FE5CA6" w:rsidRDefault="00FE5CA6">
            <w:pPr>
              <w:pStyle w:val="EarlierRepubHdg"/>
            </w:pPr>
            <w:r>
              <w:t>Last amendment made by</w:t>
            </w:r>
          </w:p>
        </w:tc>
        <w:tc>
          <w:tcPr>
            <w:tcW w:w="1783" w:type="dxa"/>
            <w:tcBorders>
              <w:bottom w:val="single" w:sz="4" w:space="0" w:color="auto"/>
            </w:tcBorders>
          </w:tcPr>
          <w:p w14:paraId="0378C0AF" w14:textId="77777777" w:rsidR="00FE5CA6" w:rsidRDefault="00FE5CA6">
            <w:pPr>
              <w:pStyle w:val="EarlierRepubHdg"/>
            </w:pPr>
            <w:r>
              <w:t>Republication for</w:t>
            </w:r>
          </w:p>
        </w:tc>
      </w:tr>
      <w:tr w:rsidR="00FE5CA6" w14:paraId="1D2F1F24" w14:textId="77777777" w:rsidTr="00DC42B1">
        <w:tc>
          <w:tcPr>
            <w:tcW w:w="1576" w:type="dxa"/>
            <w:tcBorders>
              <w:top w:val="single" w:sz="4" w:space="0" w:color="auto"/>
              <w:bottom w:val="single" w:sz="4" w:space="0" w:color="auto"/>
            </w:tcBorders>
          </w:tcPr>
          <w:p w14:paraId="5D5D2F80" w14:textId="77777777" w:rsidR="00FE5CA6" w:rsidRDefault="00DC11B2">
            <w:pPr>
              <w:pStyle w:val="EarlierRepubEntries"/>
            </w:pPr>
            <w:r>
              <w:t>R1</w:t>
            </w:r>
            <w:r>
              <w:br/>
              <w:t>1 July 2013</w:t>
            </w:r>
          </w:p>
        </w:tc>
        <w:tc>
          <w:tcPr>
            <w:tcW w:w="1681" w:type="dxa"/>
            <w:tcBorders>
              <w:top w:val="single" w:sz="4" w:space="0" w:color="auto"/>
              <w:bottom w:val="single" w:sz="4" w:space="0" w:color="auto"/>
            </w:tcBorders>
          </w:tcPr>
          <w:p w14:paraId="5AF41C63" w14:textId="77777777" w:rsidR="00FE5CA6" w:rsidRDefault="00DC11B2">
            <w:pPr>
              <w:pStyle w:val="EarlierRepubEntries"/>
            </w:pPr>
            <w:r>
              <w:t>1 July 2013–</w:t>
            </w:r>
            <w:r>
              <w:br/>
              <w:t>20 Aug 2014</w:t>
            </w:r>
          </w:p>
        </w:tc>
        <w:tc>
          <w:tcPr>
            <w:tcW w:w="1783" w:type="dxa"/>
            <w:tcBorders>
              <w:top w:val="single" w:sz="4" w:space="0" w:color="auto"/>
              <w:bottom w:val="single" w:sz="4" w:space="0" w:color="auto"/>
            </w:tcBorders>
          </w:tcPr>
          <w:p w14:paraId="61F1E877" w14:textId="77777777" w:rsidR="00FE5CA6" w:rsidRDefault="00DC11B2">
            <w:pPr>
              <w:pStyle w:val="EarlierRepubEntries"/>
            </w:pPr>
            <w:r>
              <w:t>not amended</w:t>
            </w:r>
          </w:p>
        </w:tc>
        <w:tc>
          <w:tcPr>
            <w:tcW w:w="1783" w:type="dxa"/>
            <w:tcBorders>
              <w:top w:val="single" w:sz="4" w:space="0" w:color="auto"/>
              <w:bottom w:val="single" w:sz="4" w:space="0" w:color="auto"/>
            </w:tcBorders>
          </w:tcPr>
          <w:p w14:paraId="187009A8" w14:textId="77777777" w:rsidR="00FE5CA6" w:rsidRDefault="00DC11B2">
            <w:pPr>
              <w:pStyle w:val="EarlierRepubEntries"/>
            </w:pPr>
            <w:r>
              <w:t>new Act</w:t>
            </w:r>
          </w:p>
        </w:tc>
      </w:tr>
      <w:tr w:rsidR="00CA05EF" w14:paraId="77F7CF2D" w14:textId="77777777" w:rsidTr="00DC42B1">
        <w:tc>
          <w:tcPr>
            <w:tcW w:w="1576" w:type="dxa"/>
            <w:tcBorders>
              <w:top w:val="single" w:sz="4" w:space="0" w:color="auto"/>
              <w:bottom w:val="single" w:sz="4" w:space="0" w:color="auto"/>
            </w:tcBorders>
          </w:tcPr>
          <w:p w14:paraId="33CA68E4" w14:textId="77777777" w:rsidR="00CA05EF" w:rsidRDefault="00CA05EF">
            <w:pPr>
              <w:pStyle w:val="EarlierRepubEntries"/>
            </w:pPr>
            <w:r>
              <w:t>R2</w:t>
            </w:r>
            <w:r>
              <w:br/>
              <w:t>21 Aug 2014</w:t>
            </w:r>
          </w:p>
        </w:tc>
        <w:tc>
          <w:tcPr>
            <w:tcW w:w="1681" w:type="dxa"/>
            <w:tcBorders>
              <w:top w:val="single" w:sz="4" w:space="0" w:color="auto"/>
              <w:bottom w:val="single" w:sz="4" w:space="0" w:color="auto"/>
            </w:tcBorders>
          </w:tcPr>
          <w:p w14:paraId="7726D13C" w14:textId="77777777" w:rsidR="00CA05EF" w:rsidRDefault="00CA05EF">
            <w:pPr>
              <w:pStyle w:val="EarlierRepubEntries"/>
            </w:pPr>
            <w:r>
              <w:t>21 Aug 2014–</w:t>
            </w:r>
            <w:r>
              <w:br/>
              <w:t>6 Nov 2014</w:t>
            </w:r>
          </w:p>
        </w:tc>
        <w:tc>
          <w:tcPr>
            <w:tcW w:w="1783" w:type="dxa"/>
            <w:tcBorders>
              <w:top w:val="single" w:sz="4" w:space="0" w:color="auto"/>
              <w:bottom w:val="single" w:sz="4" w:space="0" w:color="auto"/>
            </w:tcBorders>
          </w:tcPr>
          <w:p w14:paraId="2735E5E8" w14:textId="7E2FF83A" w:rsidR="00CA05EF" w:rsidRDefault="001C456A">
            <w:pPr>
              <w:pStyle w:val="EarlierRepubEntries"/>
            </w:pPr>
            <w:hyperlink r:id="rId237" w:tooltip="Territory and Municipal Services Legislation Amendment Act 2014" w:history="1">
              <w:r w:rsidR="00CA05EF" w:rsidRPr="00CA05EF">
                <w:rPr>
                  <w:rStyle w:val="charCitHyperlinkAbbrev"/>
                </w:rPr>
                <w:t>A2014-32</w:t>
              </w:r>
            </w:hyperlink>
          </w:p>
        </w:tc>
        <w:tc>
          <w:tcPr>
            <w:tcW w:w="1783" w:type="dxa"/>
            <w:tcBorders>
              <w:top w:val="single" w:sz="4" w:space="0" w:color="auto"/>
              <w:bottom w:val="single" w:sz="4" w:space="0" w:color="auto"/>
            </w:tcBorders>
          </w:tcPr>
          <w:p w14:paraId="59C1B98A" w14:textId="2F11BED6" w:rsidR="00CA05EF" w:rsidRDefault="00CA05EF">
            <w:pPr>
              <w:pStyle w:val="EarlierRepubEntries"/>
            </w:pPr>
            <w:r>
              <w:t xml:space="preserve">amendments by </w:t>
            </w:r>
            <w:hyperlink r:id="rId238" w:tooltip="Territory and Municipal Services Legislation Amendment Act 2014" w:history="1">
              <w:r w:rsidRPr="00CA05EF">
                <w:rPr>
                  <w:rStyle w:val="charCitHyperlinkAbbrev"/>
                </w:rPr>
                <w:t>A2014-32</w:t>
              </w:r>
            </w:hyperlink>
          </w:p>
        </w:tc>
      </w:tr>
      <w:tr w:rsidR="00850E4D" w14:paraId="3161DFC1" w14:textId="77777777" w:rsidTr="00DC42B1">
        <w:tc>
          <w:tcPr>
            <w:tcW w:w="1576" w:type="dxa"/>
            <w:tcBorders>
              <w:top w:val="single" w:sz="4" w:space="0" w:color="auto"/>
              <w:bottom w:val="single" w:sz="4" w:space="0" w:color="auto"/>
            </w:tcBorders>
          </w:tcPr>
          <w:p w14:paraId="78D3EEB3" w14:textId="77777777" w:rsidR="00850E4D" w:rsidRDefault="00850E4D">
            <w:pPr>
              <w:pStyle w:val="EarlierRepubEntries"/>
            </w:pPr>
            <w:r>
              <w:t>R3</w:t>
            </w:r>
            <w:r>
              <w:br/>
              <w:t>7 Nov 2014</w:t>
            </w:r>
          </w:p>
        </w:tc>
        <w:tc>
          <w:tcPr>
            <w:tcW w:w="1681" w:type="dxa"/>
            <w:tcBorders>
              <w:top w:val="single" w:sz="4" w:space="0" w:color="auto"/>
              <w:bottom w:val="single" w:sz="4" w:space="0" w:color="auto"/>
            </w:tcBorders>
          </w:tcPr>
          <w:p w14:paraId="757944E2" w14:textId="77777777" w:rsidR="00850E4D" w:rsidRDefault="00850E4D">
            <w:pPr>
              <w:pStyle w:val="EarlierRepubEntries"/>
            </w:pPr>
            <w:r>
              <w:t>7 Nov 2014–</w:t>
            </w:r>
            <w:r>
              <w:br/>
              <w:t>10 June 2015</w:t>
            </w:r>
          </w:p>
        </w:tc>
        <w:tc>
          <w:tcPr>
            <w:tcW w:w="1783" w:type="dxa"/>
            <w:tcBorders>
              <w:top w:val="single" w:sz="4" w:space="0" w:color="auto"/>
              <w:bottom w:val="single" w:sz="4" w:space="0" w:color="auto"/>
            </w:tcBorders>
          </w:tcPr>
          <w:p w14:paraId="485475AE" w14:textId="74FDD923" w:rsidR="00850E4D" w:rsidRDefault="001C456A">
            <w:pPr>
              <w:pStyle w:val="EarlierRepubEntries"/>
            </w:pPr>
            <w:hyperlink r:id="rId239" w:tooltip="Red Tape Reduction Legislation Amendment Act 2014" w:history="1">
              <w:r w:rsidR="00850E4D" w:rsidRPr="00850E4D">
                <w:rPr>
                  <w:rStyle w:val="charCitHyperlinkAbbrev"/>
                </w:rPr>
                <w:t>A2014-47</w:t>
              </w:r>
            </w:hyperlink>
          </w:p>
        </w:tc>
        <w:tc>
          <w:tcPr>
            <w:tcW w:w="1783" w:type="dxa"/>
            <w:tcBorders>
              <w:top w:val="single" w:sz="4" w:space="0" w:color="auto"/>
              <w:bottom w:val="single" w:sz="4" w:space="0" w:color="auto"/>
            </w:tcBorders>
          </w:tcPr>
          <w:p w14:paraId="6B337D7C" w14:textId="4D3C0193" w:rsidR="00850E4D" w:rsidRDefault="00850E4D">
            <w:pPr>
              <w:pStyle w:val="EarlierRepubEntries"/>
            </w:pPr>
            <w:r>
              <w:t xml:space="preserve">amendments by </w:t>
            </w:r>
            <w:hyperlink r:id="rId240" w:tooltip="Red Tape Reduction Legislation Amendment Act 2014" w:history="1">
              <w:r w:rsidR="0074093B" w:rsidRPr="00850E4D">
                <w:rPr>
                  <w:rStyle w:val="charCitHyperlinkAbbrev"/>
                </w:rPr>
                <w:t>A2014-47</w:t>
              </w:r>
            </w:hyperlink>
          </w:p>
        </w:tc>
      </w:tr>
      <w:tr w:rsidR="00A66BEE" w14:paraId="00B6F756" w14:textId="77777777" w:rsidTr="00DC42B1">
        <w:tc>
          <w:tcPr>
            <w:tcW w:w="1576" w:type="dxa"/>
            <w:tcBorders>
              <w:top w:val="single" w:sz="4" w:space="0" w:color="auto"/>
              <w:bottom w:val="single" w:sz="4" w:space="0" w:color="auto"/>
            </w:tcBorders>
          </w:tcPr>
          <w:p w14:paraId="12D1C390" w14:textId="77777777" w:rsidR="00A66BEE" w:rsidRDefault="00A66BEE">
            <w:pPr>
              <w:pStyle w:val="EarlierRepubEntries"/>
            </w:pPr>
            <w:r>
              <w:t>R4</w:t>
            </w:r>
            <w:r>
              <w:br/>
              <w:t>11 June 2015</w:t>
            </w:r>
          </w:p>
        </w:tc>
        <w:tc>
          <w:tcPr>
            <w:tcW w:w="1681" w:type="dxa"/>
            <w:tcBorders>
              <w:top w:val="single" w:sz="4" w:space="0" w:color="auto"/>
              <w:bottom w:val="single" w:sz="4" w:space="0" w:color="auto"/>
            </w:tcBorders>
          </w:tcPr>
          <w:p w14:paraId="144813A0" w14:textId="77777777" w:rsidR="00A66BEE" w:rsidRDefault="00A66BEE">
            <w:pPr>
              <w:pStyle w:val="EarlierRepubEntries"/>
            </w:pPr>
            <w:r>
              <w:t>11 June 2015–</w:t>
            </w:r>
            <w:r>
              <w:br/>
              <w:t>30 June 2015</w:t>
            </w:r>
          </w:p>
        </w:tc>
        <w:tc>
          <w:tcPr>
            <w:tcW w:w="1783" w:type="dxa"/>
            <w:tcBorders>
              <w:top w:val="single" w:sz="4" w:space="0" w:color="auto"/>
              <w:bottom w:val="single" w:sz="4" w:space="0" w:color="auto"/>
            </w:tcBorders>
          </w:tcPr>
          <w:p w14:paraId="2C25B053" w14:textId="54C23988" w:rsidR="00A66BEE" w:rsidRDefault="001C456A">
            <w:pPr>
              <w:pStyle w:val="EarlierRepubEntries"/>
            </w:pPr>
            <w:hyperlink r:id="rId241" w:tooltip="Nature Conservation Act 2014" w:history="1">
              <w:r w:rsidR="00411334" w:rsidRPr="00411334">
                <w:rPr>
                  <w:rStyle w:val="charCitHyperlinkAbbrev"/>
                </w:rPr>
                <w:t>A2014-59</w:t>
              </w:r>
            </w:hyperlink>
          </w:p>
        </w:tc>
        <w:tc>
          <w:tcPr>
            <w:tcW w:w="1783" w:type="dxa"/>
            <w:tcBorders>
              <w:top w:val="single" w:sz="4" w:space="0" w:color="auto"/>
              <w:bottom w:val="single" w:sz="4" w:space="0" w:color="auto"/>
            </w:tcBorders>
          </w:tcPr>
          <w:p w14:paraId="3CEA39C4" w14:textId="5B4AE065" w:rsidR="00A66BEE" w:rsidRDefault="00411334">
            <w:pPr>
              <w:pStyle w:val="EarlierRepubEntries"/>
            </w:pPr>
            <w:r>
              <w:t xml:space="preserve">amendments by </w:t>
            </w:r>
            <w:hyperlink r:id="rId242" w:tooltip="Nature Conservation Act 2014" w:history="1">
              <w:r w:rsidRPr="00411334">
                <w:rPr>
                  <w:rStyle w:val="charCitHyperlinkAbbrev"/>
                </w:rPr>
                <w:t>A2014-59</w:t>
              </w:r>
            </w:hyperlink>
          </w:p>
        </w:tc>
      </w:tr>
      <w:tr w:rsidR="00CE502B" w14:paraId="1DDC5F36" w14:textId="77777777" w:rsidTr="00DC42B1">
        <w:tc>
          <w:tcPr>
            <w:tcW w:w="1576" w:type="dxa"/>
            <w:tcBorders>
              <w:top w:val="single" w:sz="4" w:space="0" w:color="auto"/>
              <w:bottom w:val="single" w:sz="4" w:space="0" w:color="auto"/>
            </w:tcBorders>
          </w:tcPr>
          <w:p w14:paraId="063B5DA3" w14:textId="77777777" w:rsidR="00CE502B" w:rsidRDefault="00CE502B">
            <w:pPr>
              <w:pStyle w:val="EarlierRepubEntries"/>
            </w:pPr>
            <w:r>
              <w:t>R5</w:t>
            </w:r>
            <w:r>
              <w:br/>
              <w:t>1 July 2015</w:t>
            </w:r>
          </w:p>
        </w:tc>
        <w:tc>
          <w:tcPr>
            <w:tcW w:w="1681" w:type="dxa"/>
            <w:tcBorders>
              <w:top w:val="single" w:sz="4" w:space="0" w:color="auto"/>
              <w:bottom w:val="single" w:sz="4" w:space="0" w:color="auto"/>
            </w:tcBorders>
          </w:tcPr>
          <w:p w14:paraId="2E83DCF5" w14:textId="77777777" w:rsidR="00CE502B" w:rsidRDefault="00CE502B">
            <w:pPr>
              <w:pStyle w:val="EarlierRepubEntries"/>
            </w:pPr>
            <w:r>
              <w:t>1 July 2015–</w:t>
            </w:r>
            <w:r>
              <w:br/>
              <w:t>1 July 2015</w:t>
            </w:r>
          </w:p>
        </w:tc>
        <w:tc>
          <w:tcPr>
            <w:tcW w:w="1783" w:type="dxa"/>
            <w:tcBorders>
              <w:top w:val="single" w:sz="4" w:space="0" w:color="auto"/>
              <w:bottom w:val="single" w:sz="4" w:space="0" w:color="auto"/>
            </w:tcBorders>
          </w:tcPr>
          <w:p w14:paraId="13C05E75" w14:textId="33A39F23" w:rsidR="00CE502B" w:rsidRDefault="001C456A">
            <w:pPr>
              <w:pStyle w:val="EarlierRepubEntries"/>
            </w:pPr>
            <w:hyperlink r:id="rId243" w:tooltip="Planning and Development (University of Canberra and Other Leases) Legislation Amendment Act 2015" w:history="1">
              <w:r w:rsidR="00CE502B">
                <w:rPr>
                  <w:rStyle w:val="charCitHyperlinkAbbrev"/>
                </w:rPr>
                <w:t>A2015</w:t>
              </w:r>
              <w:r w:rsidR="00CE502B">
                <w:rPr>
                  <w:rStyle w:val="charCitHyperlinkAbbrev"/>
                </w:rPr>
                <w:noBreakHyphen/>
                <w:t>19</w:t>
              </w:r>
            </w:hyperlink>
          </w:p>
        </w:tc>
        <w:tc>
          <w:tcPr>
            <w:tcW w:w="1783" w:type="dxa"/>
            <w:tcBorders>
              <w:top w:val="single" w:sz="4" w:space="0" w:color="auto"/>
              <w:bottom w:val="single" w:sz="4" w:space="0" w:color="auto"/>
            </w:tcBorders>
          </w:tcPr>
          <w:p w14:paraId="55F47293" w14:textId="15FDAC58" w:rsidR="00CE502B" w:rsidRDefault="00CE502B">
            <w:pPr>
              <w:pStyle w:val="EarlierRepubEntries"/>
            </w:pPr>
            <w:r>
              <w:t xml:space="preserve">amendments by </w:t>
            </w:r>
            <w:hyperlink r:id="rId244" w:tooltip="Planning and Development (University of Canberra and Other Leases) Legislation Amendment Act 2015" w:history="1">
              <w:r>
                <w:rPr>
                  <w:rStyle w:val="charCitHyperlinkAbbrev"/>
                </w:rPr>
                <w:t>A2015</w:t>
              </w:r>
              <w:r>
                <w:rPr>
                  <w:rStyle w:val="charCitHyperlinkAbbrev"/>
                </w:rPr>
                <w:noBreakHyphen/>
                <w:t>19</w:t>
              </w:r>
            </w:hyperlink>
          </w:p>
        </w:tc>
      </w:tr>
      <w:tr w:rsidR="00144379" w14:paraId="06D7604A" w14:textId="77777777" w:rsidTr="00DC42B1">
        <w:tc>
          <w:tcPr>
            <w:tcW w:w="1576" w:type="dxa"/>
            <w:tcBorders>
              <w:top w:val="single" w:sz="4" w:space="0" w:color="auto"/>
              <w:bottom w:val="single" w:sz="4" w:space="0" w:color="auto"/>
            </w:tcBorders>
          </w:tcPr>
          <w:p w14:paraId="2A3D68B2" w14:textId="77777777" w:rsidR="00144379" w:rsidRDefault="00144379">
            <w:pPr>
              <w:pStyle w:val="EarlierRepubEntries"/>
            </w:pPr>
            <w:r>
              <w:t>R6</w:t>
            </w:r>
            <w:r>
              <w:br/>
              <w:t>2 July 2015</w:t>
            </w:r>
          </w:p>
        </w:tc>
        <w:tc>
          <w:tcPr>
            <w:tcW w:w="1681" w:type="dxa"/>
            <w:tcBorders>
              <w:top w:val="single" w:sz="4" w:space="0" w:color="auto"/>
              <w:bottom w:val="single" w:sz="4" w:space="0" w:color="auto"/>
            </w:tcBorders>
          </w:tcPr>
          <w:p w14:paraId="10E6327C" w14:textId="77777777" w:rsidR="00144379" w:rsidRDefault="006F4770">
            <w:pPr>
              <w:pStyle w:val="EarlierRepubEntries"/>
            </w:pPr>
            <w:r>
              <w:t>2 July 2015–</w:t>
            </w:r>
            <w:r>
              <w:br/>
              <w:t>13 Oct 2015</w:t>
            </w:r>
          </w:p>
        </w:tc>
        <w:tc>
          <w:tcPr>
            <w:tcW w:w="1783" w:type="dxa"/>
            <w:tcBorders>
              <w:top w:val="single" w:sz="4" w:space="0" w:color="auto"/>
              <w:bottom w:val="single" w:sz="4" w:space="0" w:color="auto"/>
            </w:tcBorders>
          </w:tcPr>
          <w:p w14:paraId="6A2B6CE7" w14:textId="2B230CCE" w:rsidR="00144379" w:rsidRDefault="001C456A">
            <w:pPr>
              <w:pStyle w:val="EarlierRepubEntries"/>
            </w:pPr>
            <w:hyperlink r:id="rId245" w:tooltip="Planning and Development (University of Canberra and Other Leases) Legislation Amendment Act 2015" w:history="1">
              <w:r w:rsidR="006F4770">
                <w:rPr>
                  <w:rStyle w:val="charCitHyperlinkAbbrev"/>
                </w:rPr>
                <w:t>A2015</w:t>
              </w:r>
              <w:r w:rsidR="006F4770">
                <w:rPr>
                  <w:rStyle w:val="charCitHyperlinkAbbrev"/>
                </w:rPr>
                <w:noBreakHyphen/>
                <w:t>19</w:t>
              </w:r>
            </w:hyperlink>
          </w:p>
        </w:tc>
        <w:tc>
          <w:tcPr>
            <w:tcW w:w="1783" w:type="dxa"/>
            <w:tcBorders>
              <w:top w:val="single" w:sz="4" w:space="0" w:color="auto"/>
              <w:bottom w:val="single" w:sz="4" w:space="0" w:color="auto"/>
            </w:tcBorders>
          </w:tcPr>
          <w:p w14:paraId="1EFDBA0E" w14:textId="77777777" w:rsidR="00144379" w:rsidRDefault="006F4770">
            <w:pPr>
              <w:pStyle w:val="EarlierRepubEntries"/>
            </w:pPr>
            <w:r>
              <w:t>expir</w:t>
            </w:r>
            <w:r w:rsidR="001A4095">
              <w:t>y of transitional provisions (pt</w:t>
            </w:r>
            <w:r>
              <w:t xml:space="preserve"> 20)</w:t>
            </w:r>
          </w:p>
        </w:tc>
      </w:tr>
      <w:tr w:rsidR="00061E05" w14:paraId="33432309" w14:textId="77777777" w:rsidTr="00DC42B1">
        <w:tc>
          <w:tcPr>
            <w:tcW w:w="1576" w:type="dxa"/>
            <w:tcBorders>
              <w:top w:val="single" w:sz="4" w:space="0" w:color="auto"/>
              <w:bottom w:val="single" w:sz="4" w:space="0" w:color="auto"/>
            </w:tcBorders>
          </w:tcPr>
          <w:p w14:paraId="0F95A903" w14:textId="77777777" w:rsidR="00061E05" w:rsidRDefault="00061E05" w:rsidP="00061E05">
            <w:pPr>
              <w:pStyle w:val="EarlierRepubEntries"/>
            </w:pPr>
            <w:r>
              <w:t>R7 (RI)</w:t>
            </w:r>
            <w:r>
              <w:br/>
              <w:t>18 Jan 2016</w:t>
            </w:r>
          </w:p>
        </w:tc>
        <w:tc>
          <w:tcPr>
            <w:tcW w:w="1681" w:type="dxa"/>
            <w:tcBorders>
              <w:top w:val="single" w:sz="4" w:space="0" w:color="auto"/>
              <w:bottom w:val="single" w:sz="4" w:space="0" w:color="auto"/>
            </w:tcBorders>
          </w:tcPr>
          <w:p w14:paraId="7B819F6B" w14:textId="77777777" w:rsidR="00061E05" w:rsidRDefault="00061E05">
            <w:pPr>
              <w:pStyle w:val="EarlierRepubEntries"/>
            </w:pPr>
            <w:r>
              <w:t>14 Oct 2015–</w:t>
            </w:r>
            <w:r>
              <w:br/>
              <w:t>26 Apr 2016</w:t>
            </w:r>
          </w:p>
        </w:tc>
        <w:tc>
          <w:tcPr>
            <w:tcW w:w="1783" w:type="dxa"/>
            <w:tcBorders>
              <w:top w:val="single" w:sz="4" w:space="0" w:color="auto"/>
              <w:bottom w:val="single" w:sz="4" w:space="0" w:color="auto"/>
            </w:tcBorders>
          </w:tcPr>
          <w:p w14:paraId="36CDC914" w14:textId="25609492" w:rsidR="00061E05" w:rsidRDefault="001C456A">
            <w:pPr>
              <w:pStyle w:val="EarlierRepubEntries"/>
            </w:pPr>
            <w:hyperlink r:id="rId246" w:tooltip="Red Tape Reduction Legislation Amendment Act 2015" w:history="1">
              <w:r w:rsidR="0029713F">
                <w:rPr>
                  <w:rStyle w:val="charCitHyperlinkAbbrev"/>
                </w:rPr>
                <w:t>A2015</w:t>
              </w:r>
              <w:r w:rsidR="0029713F">
                <w:rPr>
                  <w:rStyle w:val="charCitHyperlinkAbbrev"/>
                </w:rPr>
                <w:noBreakHyphen/>
                <w:t>33</w:t>
              </w:r>
            </w:hyperlink>
          </w:p>
        </w:tc>
        <w:tc>
          <w:tcPr>
            <w:tcW w:w="1783" w:type="dxa"/>
            <w:tcBorders>
              <w:top w:val="single" w:sz="4" w:space="0" w:color="auto"/>
              <w:bottom w:val="single" w:sz="4" w:space="0" w:color="auto"/>
            </w:tcBorders>
          </w:tcPr>
          <w:p w14:paraId="0FA7CBD3" w14:textId="2DFC6C61" w:rsidR="00061E05" w:rsidRDefault="00061E05">
            <w:pPr>
              <w:pStyle w:val="EarlierRepubEntries"/>
            </w:pPr>
            <w:r>
              <w:t xml:space="preserve">amendments by </w:t>
            </w:r>
            <w:hyperlink r:id="rId247" w:tooltip="Red Tape Reduction Legislation Amendment Act 2015" w:history="1">
              <w:r w:rsidR="0029713F">
                <w:rPr>
                  <w:rStyle w:val="charCitHyperlinkAbbrev"/>
                </w:rPr>
                <w:t>A2015</w:t>
              </w:r>
              <w:r w:rsidR="0029713F">
                <w:rPr>
                  <w:rStyle w:val="charCitHyperlinkAbbrev"/>
                </w:rPr>
                <w:noBreakHyphen/>
                <w:t>33</w:t>
              </w:r>
            </w:hyperlink>
            <w:r w:rsidR="007F70A5">
              <w:br/>
            </w:r>
            <w:r>
              <w:t>reissue for textual correction in s 43</w:t>
            </w:r>
          </w:p>
        </w:tc>
      </w:tr>
      <w:tr w:rsidR="005F652C" w14:paraId="2FF06324" w14:textId="77777777" w:rsidTr="00DC42B1">
        <w:tc>
          <w:tcPr>
            <w:tcW w:w="1576" w:type="dxa"/>
            <w:tcBorders>
              <w:top w:val="single" w:sz="4" w:space="0" w:color="auto"/>
              <w:bottom w:val="single" w:sz="4" w:space="0" w:color="auto"/>
            </w:tcBorders>
          </w:tcPr>
          <w:p w14:paraId="31A3F1C1" w14:textId="77777777" w:rsidR="005F652C" w:rsidRDefault="005F652C" w:rsidP="00061E05">
            <w:pPr>
              <w:pStyle w:val="EarlierRepubEntries"/>
            </w:pPr>
            <w:r>
              <w:t>R8</w:t>
            </w:r>
            <w:r>
              <w:br/>
              <w:t>27 Apr 2016</w:t>
            </w:r>
          </w:p>
        </w:tc>
        <w:tc>
          <w:tcPr>
            <w:tcW w:w="1681" w:type="dxa"/>
            <w:tcBorders>
              <w:top w:val="single" w:sz="4" w:space="0" w:color="auto"/>
              <w:bottom w:val="single" w:sz="4" w:space="0" w:color="auto"/>
            </w:tcBorders>
          </w:tcPr>
          <w:p w14:paraId="797E38A6" w14:textId="77777777" w:rsidR="005F652C" w:rsidRDefault="005F652C">
            <w:pPr>
              <w:pStyle w:val="EarlierRepubEntries"/>
            </w:pPr>
            <w:r>
              <w:t>27 Apr 2016</w:t>
            </w:r>
            <w:r w:rsidR="004D7DCF">
              <w:t>–</w:t>
            </w:r>
            <w:r w:rsidR="004D7DCF">
              <w:br/>
            </w:r>
            <w:r>
              <w:t>8 Mar 2017</w:t>
            </w:r>
          </w:p>
        </w:tc>
        <w:tc>
          <w:tcPr>
            <w:tcW w:w="1783" w:type="dxa"/>
            <w:tcBorders>
              <w:top w:val="single" w:sz="4" w:space="0" w:color="auto"/>
              <w:bottom w:val="single" w:sz="4" w:space="0" w:color="auto"/>
            </w:tcBorders>
          </w:tcPr>
          <w:p w14:paraId="7A5039B4" w14:textId="0FEC5094" w:rsidR="005F652C" w:rsidRDefault="001C456A">
            <w:pPr>
              <w:pStyle w:val="EarlierRepubEntries"/>
            </w:pPr>
            <w:hyperlink r:id="rId248" w:tooltip="Red Tape Reduction Legislation Amendment Act 2016" w:history="1">
              <w:r w:rsidR="005F652C">
                <w:rPr>
                  <w:rStyle w:val="charCitHyperlinkAbbrev"/>
                </w:rPr>
                <w:t>A2016</w:t>
              </w:r>
              <w:r w:rsidR="005F652C">
                <w:rPr>
                  <w:rStyle w:val="charCitHyperlinkAbbrev"/>
                </w:rPr>
                <w:noBreakHyphen/>
                <w:t>18</w:t>
              </w:r>
            </w:hyperlink>
          </w:p>
        </w:tc>
        <w:tc>
          <w:tcPr>
            <w:tcW w:w="1783" w:type="dxa"/>
            <w:tcBorders>
              <w:top w:val="single" w:sz="4" w:space="0" w:color="auto"/>
              <w:bottom w:val="single" w:sz="4" w:space="0" w:color="auto"/>
            </w:tcBorders>
          </w:tcPr>
          <w:p w14:paraId="72C2A2E7" w14:textId="4CE21C43" w:rsidR="005F652C" w:rsidRDefault="005F652C">
            <w:pPr>
              <w:pStyle w:val="EarlierRepubEntries"/>
            </w:pPr>
            <w:r>
              <w:t xml:space="preserve">amendments by </w:t>
            </w:r>
            <w:hyperlink r:id="rId249" w:tooltip="Red Tape Reduction Legislation Amendment Act 2016" w:history="1">
              <w:r>
                <w:rPr>
                  <w:rStyle w:val="charCitHyperlinkAbbrev"/>
                </w:rPr>
                <w:t>A2016</w:t>
              </w:r>
              <w:r>
                <w:rPr>
                  <w:rStyle w:val="charCitHyperlinkAbbrev"/>
                </w:rPr>
                <w:noBreakHyphen/>
                <w:t>18</w:t>
              </w:r>
            </w:hyperlink>
          </w:p>
        </w:tc>
      </w:tr>
      <w:tr w:rsidR="004D7DCF" w14:paraId="320B9745" w14:textId="77777777" w:rsidTr="00DC42B1">
        <w:tc>
          <w:tcPr>
            <w:tcW w:w="1576" w:type="dxa"/>
            <w:tcBorders>
              <w:top w:val="single" w:sz="4" w:space="0" w:color="auto"/>
              <w:bottom w:val="single" w:sz="4" w:space="0" w:color="auto"/>
            </w:tcBorders>
          </w:tcPr>
          <w:p w14:paraId="34183339" w14:textId="77777777" w:rsidR="004D7DCF" w:rsidRDefault="004D7DCF" w:rsidP="00061E05">
            <w:pPr>
              <w:pStyle w:val="EarlierRepubEntries"/>
            </w:pPr>
            <w:r>
              <w:t>R9</w:t>
            </w:r>
            <w:r>
              <w:br/>
              <w:t>9 Mar 2017</w:t>
            </w:r>
          </w:p>
        </w:tc>
        <w:tc>
          <w:tcPr>
            <w:tcW w:w="1681" w:type="dxa"/>
            <w:tcBorders>
              <w:top w:val="single" w:sz="4" w:space="0" w:color="auto"/>
              <w:bottom w:val="single" w:sz="4" w:space="0" w:color="auto"/>
            </w:tcBorders>
          </w:tcPr>
          <w:p w14:paraId="1F71CEB3" w14:textId="77777777" w:rsidR="004D7DCF" w:rsidRDefault="004D7DCF">
            <w:pPr>
              <w:pStyle w:val="EarlierRepubEntries"/>
            </w:pPr>
            <w:r>
              <w:t>9 Mar 2017–</w:t>
            </w:r>
            <w:r>
              <w:br/>
              <w:t>29 Apr 2018</w:t>
            </w:r>
          </w:p>
        </w:tc>
        <w:tc>
          <w:tcPr>
            <w:tcW w:w="1783" w:type="dxa"/>
            <w:tcBorders>
              <w:top w:val="single" w:sz="4" w:space="0" w:color="auto"/>
              <w:bottom w:val="single" w:sz="4" w:space="0" w:color="auto"/>
            </w:tcBorders>
          </w:tcPr>
          <w:p w14:paraId="6C137D52" w14:textId="09E075D5" w:rsidR="004D7DCF" w:rsidRDefault="001C456A">
            <w:pPr>
              <w:pStyle w:val="EarlierRepubEntries"/>
            </w:pPr>
            <w:hyperlink r:id="rId250" w:tooltip="Statute Law Amendment Act 2017" w:history="1">
              <w:r w:rsidR="004D7DCF">
                <w:rPr>
                  <w:rStyle w:val="charCitHyperlinkAbbrev"/>
                </w:rPr>
                <w:t>A2017</w:t>
              </w:r>
              <w:r w:rsidR="004D7DCF">
                <w:rPr>
                  <w:rStyle w:val="charCitHyperlinkAbbrev"/>
                </w:rPr>
                <w:noBreakHyphen/>
                <w:t>4</w:t>
              </w:r>
            </w:hyperlink>
          </w:p>
        </w:tc>
        <w:tc>
          <w:tcPr>
            <w:tcW w:w="1783" w:type="dxa"/>
            <w:tcBorders>
              <w:top w:val="single" w:sz="4" w:space="0" w:color="auto"/>
              <w:bottom w:val="single" w:sz="4" w:space="0" w:color="auto"/>
            </w:tcBorders>
          </w:tcPr>
          <w:p w14:paraId="42BB99E4" w14:textId="5DD29674" w:rsidR="004D7DCF" w:rsidRDefault="004D7DCF">
            <w:pPr>
              <w:pStyle w:val="EarlierRepubEntries"/>
            </w:pPr>
            <w:r>
              <w:t xml:space="preserve">amendments by </w:t>
            </w:r>
            <w:hyperlink r:id="rId251" w:tooltip="Statute Law Amendment Act 2017" w:history="1">
              <w:r>
                <w:rPr>
                  <w:rStyle w:val="charCitHyperlinkAbbrev"/>
                </w:rPr>
                <w:t>A2017</w:t>
              </w:r>
              <w:r>
                <w:rPr>
                  <w:rStyle w:val="charCitHyperlinkAbbrev"/>
                </w:rPr>
                <w:noBreakHyphen/>
                <w:t>4</w:t>
              </w:r>
            </w:hyperlink>
          </w:p>
        </w:tc>
      </w:tr>
      <w:tr w:rsidR="00334C1F" w14:paraId="0AD6E79C" w14:textId="77777777" w:rsidTr="00DC42B1">
        <w:tc>
          <w:tcPr>
            <w:tcW w:w="1576" w:type="dxa"/>
            <w:tcBorders>
              <w:top w:val="single" w:sz="4" w:space="0" w:color="auto"/>
              <w:bottom w:val="single" w:sz="4" w:space="0" w:color="auto"/>
            </w:tcBorders>
          </w:tcPr>
          <w:p w14:paraId="01B70AEF" w14:textId="77777777" w:rsidR="00334C1F" w:rsidRDefault="00334C1F" w:rsidP="00061E05">
            <w:pPr>
              <w:pStyle w:val="EarlierRepubEntries"/>
            </w:pPr>
            <w:r>
              <w:t>R10</w:t>
            </w:r>
            <w:r>
              <w:br/>
              <w:t>30 Apr 2018</w:t>
            </w:r>
          </w:p>
        </w:tc>
        <w:tc>
          <w:tcPr>
            <w:tcW w:w="1681" w:type="dxa"/>
            <w:tcBorders>
              <w:top w:val="single" w:sz="4" w:space="0" w:color="auto"/>
              <w:bottom w:val="single" w:sz="4" w:space="0" w:color="auto"/>
            </w:tcBorders>
          </w:tcPr>
          <w:p w14:paraId="662B36A2" w14:textId="77777777" w:rsidR="00334C1F" w:rsidRDefault="00334C1F">
            <w:pPr>
              <w:pStyle w:val="EarlierRepubEntries"/>
            </w:pPr>
            <w:r>
              <w:t>30 Apr 2018–</w:t>
            </w:r>
            <w:r>
              <w:br/>
              <w:t>14 Oct 2018</w:t>
            </w:r>
          </w:p>
        </w:tc>
        <w:tc>
          <w:tcPr>
            <w:tcW w:w="1783" w:type="dxa"/>
            <w:tcBorders>
              <w:top w:val="single" w:sz="4" w:space="0" w:color="auto"/>
              <w:bottom w:val="single" w:sz="4" w:space="0" w:color="auto"/>
            </w:tcBorders>
          </w:tcPr>
          <w:p w14:paraId="22DBCD75" w14:textId="7E59429D" w:rsidR="00334C1F" w:rsidRDefault="001C456A">
            <w:pPr>
              <w:pStyle w:val="EarlierRepubEntries"/>
              <w:rPr>
                <w:rStyle w:val="charCitHyperlinkAbbrev"/>
              </w:rPr>
            </w:pPr>
            <w:hyperlink r:id="rId252" w:tooltip="Justice and Community Safety Legislation Amendment Act 2017 (No 2)" w:history="1">
              <w:r w:rsidR="00334C1F" w:rsidRPr="00334C1F">
                <w:rPr>
                  <w:rStyle w:val="charCitHyperlinkAbbrev"/>
                </w:rPr>
                <w:t>A2017-14</w:t>
              </w:r>
            </w:hyperlink>
          </w:p>
        </w:tc>
        <w:tc>
          <w:tcPr>
            <w:tcW w:w="1783" w:type="dxa"/>
            <w:tcBorders>
              <w:top w:val="single" w:sz="4" w:space="0" w:color="auto"/>
              <w:bottom w:val="single" w:sz="4" w:space="0" w:color="auto"/>
            </w:tcBorders>
          </w:tcPr>
          <w:p w14:paraId="6565BB7F" w14:textId="3C5905B7" w:rsidR="00334C1F" w:rsidRDefault="00334C1F">
            <w:pPr>
              <w:pStyle w:val="EarlierRepubEntries"/>
            </w:pPr>
            <w:r>
              <w:t xml:space="preserve">amendments by </w:t>
            </w:r>
            <w:hyperlink r:id="rId253" w:tooltip="Justice and Community Safety Legislation Amendment Act 2017 (No 2)" w:history="1">
              <w:r w:rsidRPr="00334C1F">
                <w:rPr>
                  <w:rStyle w:val="charCitHyperlinkAbbrev"/>
                </w:rPr>
                <w:t>A2017-14</w:t>
              </w:r>
            </w:hyperlink>
          </w:p>
        </w:tc>
      </w:tr>
      <w:tr w:rsidR="00084ECE" w14:paraId="02885C17" w14:textId="77777777" w:rsidTr="00DC42B1">
        <w:tc>
          <w:tcPr>
            <w:tcW w:w="1576" w:type="dxa"/>
            <w:tcBorders>
              <w:top w:val="single" w:sz="4" w:space="0" w:color="auto"/>
              <w:bottom w:val="single" w:sz="4" w:space="0" w:color="auto"/>
            </w:tcBorders>
          </w:tcPr>
          <w:p w14:paraId="717FF16F" w14:textId="77777777" w:rsidR="00084ECE" w:rsidRDefault="00084ECE" w:rsidP="003F3FC9">
            <w:pPr>
              <w:pStyle w:val="EarlierRepubEntries"/>
              <w:keepNext/>
            </w:pPr>
            <w:r>
              <w:lastRenderedPageBreak/>
              <w:t>R11</w:t>
            </w:r>
            <w:r>
              <w:br/>
              <w:t>15 Oct 2018</w:t>
            </w:r>
          </w:p>
        </w:tc>
        <w:tc>
          <w:tcPr>
            <w:tcW w:w="1681" w:type="dxa"/>
            <w:tcBorders>
              <w:top w:val="single" w:sz="4" w:space="0" w:color="auto"/>
              <w:bottom w:val="single" w:sz="4" w:space="0" w:color="auto"/>
            </w:tcBorders>
          </w:tcPr>
          <w:p w14:paraId="545E1E24" w14:textId="77777777" w:rsidR="00084ECE" w:rsidRDefault="00084ECE" w:rsidP="003F3FC9">
            <w:pPr>
              <w:pStyle w:val="EarlierRepubEntries"/>
              <w:keepNext/>
            </w:pPr>
            <w:r>
              <w:t>15 Oct 2018–</w:t>
            </w:r>
            <w:r>
              <w:br/>
              <w:t>22 Oct 2018</w:t>
            </w:r>
          </w:p>
        </w:tc>
        <w:tc>
          <w:tcPr>
            <w:tcW w:w="1783" w:type="dxa"/>
            <w:tcBorders>
              <w:top w:val="single" w:sz="4" w:space="0" w:color="auto"/>
              <w:bottom w:val="single" w:sz="4" w:space="0" w:color="auto"/>
            </w:tcBorders>
          </w:tcPr>
          <w:p w14:paraId="39B73DCB" w14:textId="49EDC85D" w:rsidR="00084ECE" w:rsidRDefault="001C456A" w:rsidP="003F3FC9">
            <w:pPr>
              <w:pStyle w:val="EarlierRepubEntries"/>
              <w:keepNext/>
              <w:rPr>
                <w:rStyle w:val="charCitHyperlinkAbbrev"/>
              </w:rPr>
            </w:pPr>
            <w:hyperlink r:id="rId254" w:tooltip="Justice and Community Safety Legislation Amendment Act 2017 (No 2)" w:history="1">
              <w:r w:rsidR="00084ECE" w:rsidRPr="00334C1F">
                <w:rPr>
                  <w:rStyle w:val="charCitHyperlinkAbbrev"/>
                </w:rPr>
                <w:t>A2017-14</w:t>
              </w:r>
            </w:hyperlink>
          </w:p>
        </w:tc>
        <w:tc>
          <w:tcPr>
            <w:tcW w:w="1783" w:type="dxa"/>
            <w:tcBorders>
              <w:top w:val="single" w:sz="4" w:space="0" w:color="auto"/>
              <w:bottom w:val="single" w:sz="4" w:space="0" w:color="auto"/>
            </w:tcBorders>
          </w:tcPr>
          <w:p w14:paraId="45CA721B" w14:textId="77777777" w:rsidR="00084ECE" w:rsidRDefault="00084ECE" w:rsidP="003F3FC9">
            <w:pPr>
              <w:pStyle w:val="EarlierRepubEntries"/>
              <w:keepNext/>
            </w:pPr>
            <w:r>
              <w:t>expiry of transitional provisions (pt 21)</w:t>
            </w:r>
          </w:p>
        </w:tc>
      </w:tr>
      <w:tr w:rsidR="00CF5659" w14:paraId="499FF896" w14:textId="77777777" w:rsidTr="00DC42B1">
        <w:tc>
          <w:tcPr>
            <w:tcW w:w="1576" w:type="dxa"/>
            <w:tcBorders>
              <w:top w:val="single" w:sz="4" w:space="0" w:color="auto"/>
              <w:bottom w:val="single" w:sz="4" w:space="0" w:color="auto"/>
            </w:tcBorders>
          </w:tcPr>
          <w:p w14:paraId="44418F82" w14:textId="77777777" w:rsidR="00CF5659" w:rsidRDefault="00CF5659" w:rsidP="00061E05">
            <w:pPr>
              <w:pStyle w:val="EarlierRepubEntries"/>
            </w:pPr>
            <w:r>
              <w:t>R12</w:t>
            </w:r>
            <w:r>
              <w:br/>
              <w:t>23 Oct 2018</w:t>
            </w:r>
          </w:p>
        </w:tc>
        <w:tc>
          <w:tcPr>
            <w:tcW w:w="1681" w:type="dxa"/>
            <w:tcBorders>
              <w:top w:val="single" w:sz="4" w:space="0" w:color="auto"/>
              <w:bottom w:val="single" w:sz="4" w:space="0" w:color="auto"/>
            </w:tcBorders>
          </w:tcPr>
          <w:p w14:paraId="222B4E10" w14:textId="77777777" w:rsidR="00CF5659" w:rsidRDefault="00CF5659">
            <w:pPr>
              <w:pStyle w:val="EarlierRepubEntries"/>
            </w:pPr>
            <w:r>
              <w:t>23 Oct 2018–</w:t>
            </w:r>
            <w:r>
              <w:br/>
              <w:t>31 Oct 2019</w:t>
            </w:r>
          </w:p>
        </w:tc>
        <w:tc>
          <w:tcPr>
            <w:tcW w:w="1783" w:type="dxa"/>
            <w:tcBorders>
              <w:top w:val="single" w:sz="4" w:space="0" w:color="auto"/>
              <w:bottom w:val="single" w:sz="4" w:space="0" w:color="auto"/>
            </w:tcBorders>
          </w:tcPr>
          <w:p w14:paraId="725E9280" w14:textId="3FAAE64E" w:rsidR="00CF5659" w:rsidRDefault="001C456A">
            <w:pPr>
              <w:pStyle w:val="EarlierRepubEntries"/>
            </w:pPr>
            <w:hyperlink r:id="rId255" w:tooltip="Red Tape Reduction Legislation Amendment Act 2018" w:history="1">
              <w:r w:rsidR="00CF5659">
                <w:rPr>
                  <w:rStyle w:val="charCitHyperlinkAbbrev"/>
                </w:rPr>
                <w:t>A2018-33</w:t>
              </w:r>
            </w:hyperlink>
          </w:p>
        </w:tc>
        <w:tc>
          <w:tcPr>
            <w:tcW w:w="1783" w:type="dxa"/>
            <w:tcBorders>
              <w:top w:val="single" w:sz="4" w:space="0" w:color="auto"/>
              <w:bottom w:val="single" w:sz="4" w:space="0" w:color="auto"/>
            </w:tcBorders>
          </w:tcPr>
          <w:p w14:paraId="31273EC6" w14:textId="585140B8" w:rsidR="00CF5659" w:rsidRDefault="00CF5659" w:rsidP="00084ECE">
            <w:pPr>
              <w:pStyle w:val="EarlierRepubEntries"/>
            </w:pPr>
            <w:r>
              <w:t xml:space="preserve">amendments by </w:t>
            </w:r>
            <w:hyperlink r:id="rId256" w:tooltip="Red Tape Reduction Legislation Amendment Act 2018" w:history="1">
              <w:r>
                <w:rPr>
                  <w:rStyle w:val="charCitHyperlinkAbbrev"/>
                </w:rPr>
                <w:t>A2018-33</w:t>
              </w:r>
            </w:hyperlink>
          </w:p>
        </w:tc>
      </w:tr>
      <w:tr w:rsidR="006C6E96" w14:paraId="2DCE9E69" w14:textId="77777777" w:rsidTr="00DC42B1">
        <w:tc>
          <w:tcPr>
            <w:tcW w:w="1576" w:type="dxa"/>
            <w:tcBorders>
              <w:top w:val="single" w:sz="4" w:space="0" w:color="auto"/>
              <w:bottom w:val="single" w:sz="4" w:space="0" w:color="auto"/>
            </w:tcBorders>
          </w:tcPr>
          <w:p w14:paraId="19107759" w14:textId="77777777" w:rsidR="006C6E96" w:rsidRDefault="006C6E96" w:rsidP="00061E05">
            <w:pPr>
              <w:pStyle w:val="EarlierRepubEntries"/>
            </w:pPr>
            <w:r>
              <w:t>R13</w:t>
            </w:r>
            <w:r>
              <w:br/>
              <w:t>1 Nov 2019</w:t>
            </w:r>
          </w:p>
        </w:tc>
        <w:tc>
          <w:tcPr>
            <w:tcW w:w="1681" w:type="dxa"/>
            <w:tcBorders>
              <w:top w:val="single" w:sz="4" w:space="0" w:color="auto"/>
              <w:bottom w:val="single" w:sz="4" w:space="0" w:color="auto"/>
            </w:tcBorders>
          </w:tcPr>
          <w:p w14:paraId="27BF578B" w14:textId="77777777" w:rsidR="006C6E96" w:rsidRDefault="006C6E96">
            <w:pPr>
              <w:pStyle w:val="EarlierRepubEntries"/>
            </w:pPr>
            <w:r>
              <w:t>1 Nov 2019</w:t>
            </w:r>
            <w:r w:rsidR="00CE5341">
              <w:t>–</w:t>
            </w:r>
            <w:r w:rsidR="00CE5341">
              <w:br/>
              <w:t>13 Nov 2019</w:t>
            </w:r>
          </w:p>
        </w:tc>
        <w:tc>
          <w:tcPr>
            <w:tcW w:w="1783" w:type="dxa"/>
            <w:tcBorders>
              <w:top w:val="single" w:sz="4" w:space="0" w:color="auto"/>
              <w:bottom w:val="single" w:sz="4" w:space="0" w:color="auto"/>
            </w:tcBorders>
          </w:tcPr>
          <w:p w14:paraId="728E2A89" w14:textId="0FD205C1" w:rsidR="006C6E96" w:rsidRDefault="001C456A">
            <w:pPr>
              <w:pStyle w:val="EarlierRepubEntries"/>
            </w:pPr>
            <w:hyperlink r:id="rId257" w:tooltip="Litter Legislation Amendment Act 2019" w:history="1">
              <w:r w:rsidR="00CE5341">
                <w:rPr>
                  <w:rStyle w:val="charCitHyperlinkAbbrev"/>
                </w:rPr>
                <w:t>A2019</w:t>
              </w:r>
              <w:r w:rsidR="00CE5341">
                <w:rPr>
                  <w:rStyle w:val="charCitHyperlinkAbbrev"/>
                </w:rPr>
                <w:noBreakHyphen/>
                <w:t>39</w:t>
              </w:r>
            </w:hyperlink>
          </w:p>
        </w:tc>
        <w:tc>
          <w:tcPr>
            <w:tcW w:w="1783" w:type="dxa"/>
            <w:tcBorders>
              <w:top w:val="single" w:sz="4" w:space="0" w:color="auto"/>
              <w:bottom w:val="single" w:sz="4" w:space="0" w:color="auto"/>
            </w:tcBorders>
          </w:tcPr>
          <w:p w14:paraId="5302CF11" w14:textId="5C677788" w:rsidR="006C6E96" w:rsidRDefault="00CE5341" w:rsidP="00084ECE">
            <w:pPr>
              <w:pStyle w:val="EarlierRepubEntries"/>
            </w:pPr>
            <w:r>
              <w:t xml:space="preserve">amendments by </w:t>
            </w:r>
            <w:hyperlink r:id="rId258" w:tooltip="Litter Legislation Amendment Act 2019" w:history="1">
              <w:r>
                <w:rPr>
                  <w:rStyle w:val="charCitHyperlinkAbbrev"/>
                </w:rPr>
                <w:t>A2019</w:t>
              </w:r>
              <w:r>
                <w:rPr>
                  <w:rStyle w:val="charCitHyperlinkAbbrev"/>
                </w:rPr>
                <w:noBreakHyphen/>
                <w:t>39</w:t>
              </w:r>
            </w:hyperlink>
          </w:p>
        </w:tc>
      </w:tr>
      <w:tr w:rsidR="00221B17" w14:paraId="5F795EF8" w14:textId="77777777" w:rsidTr="00DC42B1">
        <w:tc>
          <w:tcPr>
            <w:tcW w:w="1576" w:type="dxa"/>
            <w:tcBorders>
              <w:top w:val="single" w:sz="4" w:space="0" w:color="auto"/>
              <w:bottom w:val="single" w:sz="4" w:space="0" w:color="auto"/>
            </w:tcBorders>
          </w:tcPr>
          <w:p w14:paraId="6A9FF6D0" w14:textId="77777777" w:rsidR="00221B17" w:rsidRDefault="00221B17" w:rsidP="00061E05">
            <w:pPr>
              <w:pStyle w:val="EarlierRepubEntries"/>
            </w:pPr>
            <w:r>
              <w:t>R14</w:t>
            </w:r>
            <w:r>
              <w:br/>
              <w:t>14 Nov 2019</w:t>
            </w:r>
          </w:p>
        </w:tc>
        <w:tc>
          <w:tcPr>
            <w:tcW w:w="1681" w:type="dxa"/>
            <w:tcBorders>
              <w:top w:val="single" w:sz="4" w:space="0" w:color="auto"/>
              <w:bottom w:val="single" w:sz="4" w:space="0" w:color="auto"/>
            </w:tcBorders>
          </w:tcPr>
          <w:p w14:paraId="15CC6D25" w14:textId="77777777" w:rsidR="00221B17" w:rsidRDefault="00221B17">
            <w:pPr>
              <w:pStyle w:val="EarlierRepubEntries"/>
            </w:pPr>
            <w:r>
              <w:t>14 Nov 2019–</w:t>
            </w:r>
            <w:r>
              <w:br/>
              <w:t>8 July 2020</w:t>
            </w:r>
          </w:p>
        </w:tc>
        <w:tc>
          <w:tcPr>
            <w:tcW w:w="1783" w:type="dxa"/>
            <w:tcBorders>
              <w:top w:val="single" w:sz="4" w:space="0" w:color="auto"/>
              <w:bottom w:val="single" w:sz="4" w:space="0" w:color="auto"/>
            </w:tcBorders>
          </w:tcPr>
          <w:p w14:paraId="5E83E747" w14:textId="22F007C9" w:rsidR="00221B17" w:rsidRDefault="001C456A">
            <w:pPr>
              <w:pStyle w:val="EarlierRepubEntries"/>
            </w:pPr>
            <w:hyperlink r:id="rId259" w:tooltip="Statute Law Amendment Act 2019" w:history="1">
              <w:r w:rsidR="00221B17">
                <w:rPr>
                  <w:rStyle w:val="charCitHyperlinkAbbrev"/>
                </w:rPr>
                <w:t>A2019</w:t>
              </w:r>
              <w:r w:rsidR="00221B17">
                <w:rPr>
                  <w:rStyle w:val="charCitHyperlinkAbbrev"/>
                </w:rPr>
                <w:noBreakHyphen/>
                <w:t>42</w:t>
              </w:r>
            </w:hyperlink>
          </w:p>
        </w:tc>
        <w:tc>
          <w:tcPr>
            <w:tcW w:w="1783" w:type="dxa"/>
            <w:tcBorders>
              <w:top w:val="single" w:sz="4" w:space="0" w:color="auto"/>
              <w:bottom w:val="single" w:sz="4" w:space="0" w:color="auto"/>
            </w:tcBorders>
          </w:tcPr>
          <w:p w14:paraId="054C6989" w14:textId="36404BD9" w:rsidR="00221B17" w:rsidRDefault="00221B17" w:rsidP="00084ECE">
            <w:pPr>
              <w:pStyle w:val="EarlierRepubEntries"/>
            </w:pPr>
            <w:r>
              <w:t xml:space="preserve">amendments by </w:t>
            </w:r>
            <w:hyperlink r:id="rId260" w:tooltip="Statute Law Amendment Act 2019" w:history="1">
              <w:r>
                <w:rPr>
                  <w:rStyle w:val="charCitHyperlinkAbbrev"/>
                </w:rPr>
                <w:t>A2019</w:t>
              </w:r>
              <w:r>
                <w:rPr>
                  <w:rStyle w:val="charCitHyperlinkAbbrev"/>
                </w:rPr>
                <w:noBreakHyphen/>
                <w:t>42</w:t>
              </w:r>
            </w:hyperlink>
          </w:p>
        </w:tc>
      </w:tr>
      <w:tr w:rsidR="00DC42B1" w14:paraId="50AFE0F4" w14:textId="77777777" w:rsidTr="00DC42B1">
        <w:tc>
          <w:tcPr>
            <w:tcW w:w="1576" w:type="dxa"/>
            <w:tcBorders>
              <w:top w:val="single" w:sz="4" w:space="0" w:color="auto"/>
              <w:bottom w:val="single" w:sz="4" w:space="0" w:color="auto"/>
            </w:tcBorders>
          </w:tcPr>
          <w:p w14:paraId="7163BCFE" w14:textId="4E5066DC" w:rsidR="00DC42B1" w:rsidRDefault="00DC42B1" w:rsidP="00DC42B1">
            <w:pPr>
              <w:pStyle w:val="EarlierRepubEntries"/>
            </w:pPr>
            <w:r>
              <w:t>R15</w:t>
            </w:r>
            <w:r>
              <w:br/>
              <w:t>9 July 2020</w:t>
            </w:r>
          </w:p>
        </w:tc>
        <w:tc>
          <w:tcPr>
            <w:tcW w:w="1681" w:type="dxa"/>
            <w:tcBorders>
              <w:top w:val="single" w:sz="4" w:space="0" w:color="auto"/>
              <w:bottom w:val="single" w:sz="4" w:space="0" w:color="auto"/>
            </w:tcBorders>
          </w:tcPr>
          <w:p w14:paraId="1A565D9A" w14:textId="1EF5DD78" w:rsidR="00DC42B1" w:rsidRDefault="00DC42B1" w:rsidP="00DC42B1">
            <w:pPr>
              <w:pStyle w:val="EarlierRepubEntries"/>
            </w:pPr>
            <w:r>
              <w:t>9 July 2020–</w:t>
            </w:r>
            <w:r>
              <w:br/>
              <w:t>26 Nov 2023</w:t>
            </w:r>
          </w:p>
        </w:tc>
        <w:tc>
          <w:tcPr>
            <w:tcW w:w="1783" w:type="dxa"/>
            <w:tcBorders>
              <w:top w:val="single" w:sz="4" w:space="0" w:color="auto"/>
              <w:bottom w:val="single" w:sz="4" w:space="0" w:color="auto"/>
            </w:tcBorders>
          </w:tcPr>
          <w:p w14:paraId="7E51A433" w14:textId="379E4D21" w:rsidR="00DC42B1" w:rsidRDefault="001C456A" w:rsidP="00DC42B1">
            <w:pPr>
              <w:pStyle w:val="EarlierRepubEntries"/>
            </w:pPr>
            <w:hyperlink r:id="rId261" w:tooltip="Electoral Legislation Amendment Act 2020" w:history="1">
              <w:r w:rsidR="007742C4">
                <w:rPr>
                  <w:rStyle w:val="charCitHyperlinkAbbrev"/>
                </w:rPr>
                <w:t>A2020</w:t>
              </w:r>
              <w:r w:rsidR="007742C4">
                <w:rPr>
                  <w:rStyle w:val="charCitHyperlinkAbbrev"/>
                </w:rPr>
                <w:noBreakHyphen/>
                <w:t>28</w:t>
              </w:r>
            </w:hyperlink>
          </w:p>
        </w:tc>
        <w:tc>
          <w:tcPr>
            <w:tcW w:w="1783" w:type="dxa"/>
            <w:tcBorders>
              <w:top w:val="single" w:sz="4" w:space="0" w:color="auto"/>
              <w:bottom w:val="single" w:sz="4" w:space="0" w:color="auto"/>
            </w:tcBorders>
          </w:tcPr>
          <w:p w14:paraId="1D152EC4" w14:textId="0F1A2B06" w:rsidR="00DC42B1" w:rsidRDefault="00DC42B1" w:rsidP="00DC42B1">
            <w:pPr>
              <w:pStyle w:val="EarlierRepubEntries"/>
            </w:pPr>
            <w:r>
              <w:t xml:space="preserve">amendments by </w:t>
            </w:r>
            <w:hyperlink r:id="rId262" w:tooltip="Electoral Legislation Amendment Act 2020" w:history="1">
              <w:r w:rsidR="007742C4">
                <w:rPr>
                  <w:rStyle w:val="charCitHyperlinkAbbrev"/>
                </w:rPr>
                <w:t>A2020</w:t>
              </w:r>
              <w:r w:rsidR="007742C4">
                <w:rPr>
                  <w:rStyle w:val="charCitHyperlinkAbbrev"/>
                </w:rPr>
                <w:noBreakHyphen/>
                <w:t>28</w:t>
              </w:r>
            </w:hyperlink>
          </w:p>
        </w:tc>
      </w:tr>
    </w:tbl>
    <w:p w14:paraId="4E3D44C2" w14:textId="77777777" w:rsidR="001A4095" w:rsidRPr="001A4095" w:rsidRDefault="001A4095" w:rsidP="001A4095">
      <w:pPr>
        <w:pStyle w:val="PageBreak"/>
      </w:pPr>
      <w:r w:rsidRPr="001A4095">
        <w:br w:type="page"/>
      </w:r>
    </w:p>
    <w:p w14:paraId="1F839933" w14:textId="77777777" w:rsidR="00B23CA4" w:rsidRPr="007742C4" w:rsidRDefault="00B23CA4" w:rsidP="00FD391E">
      <w:pPr>
        <w:pStyle w:val="Endnote20"/>
      </w:pPr>
      <w:bookmarkStart w:id="187" w:name="_Toc150438024"/>
      <w:r w:rsidRPr="007742C4">
        <w:rPr>
          <w:rStyle w:val="charTableNo"/>
        </w:rPr>
        <w:lastRenderedPageBreak/>
        <w:t>6</w:t>
      </w:r>
      <w:r w:rsidRPr="00217CE1">
        <w:tab/>
      </w:r>
      <w:r w:rsidRPr="007742C4">
        <w:rPr>
          <w:rStyle w:val="charTableText"/>
        </w:rPr>
        <w:t>Expired transitional or validating provisions</w:t>
      </w:r>
      <w:bookmarkEnd w:id="187"/>
    </w:p>
    <w:p w14:paraId="16990163" w14:textId="3531610D" w:rsidR="00B23CA4" w:rsidRDefault="00B23CA4" w:rsidP="00FD391E">
      <w:pPr>
        <w:pStyle w:val="EndNoteTextPub"/>
      </w:pPr>
      <w:r w:rsidRPr="00600F19">
        <w:t>This Act may be affected by transitional or validating provisions that have expired.  The expiry does not affect any continuing operation of the provisions (s</w:t>
      </w:r>
      <w:r>
        <w:t xml:space="preserve">ee </w:t>
      </w:r>
      <w:hyperlink r:id="rId263" w:tooltip="A2001-14" w:history="1">
        <w:r w:rsidRPr="00B23CA4">
          <w:rPr>
            <w:rStyle w:val="charCitHyperlinkItal"/>
          </w:rPr>
          <w:t>Legislation Act 2001</w:t>
        </w:r>
      </w:hyperlink>
      <w:r>
        <w:t>, s 88 (1)).</w:t>
      </w:r>
    </w:p>
    <w:p w14:paraId="06D6EDDD" w14:textId="77777777" w:rsidR="00B23CA4" w:rsidRDefault="00B23CA4" w:rsidP="00FD391E">
      <w:pPr>
        <w:pStyle w:val="EndNoteTextPub"/>
        <w:spacing w:before="120"/>
      </w:pPr>
      <w:r>
        <w:t>Expired provisions are removed from the republished law when the expiry takes effect and are listed in the amendment history using the abbreviation ‘exp’ followed by the date of the expiry.</w:t>
      </w:r>
    </w:p>
    <w:p w14:paraId="7E6FE1EA" w14:textId="77777777" w:rsidR="00B23CA4" w:rsidRDefault="00B23CA4" w:rsidP="00FD391E">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253ADBC6" w14:textId="77777777" w:rsidR="00B23CA4" w:rsidRDefault="00B23CA4">
      <w:pPr>
        <w:pStyle w:val="05EndNote"/>
        <w:sectPr w:rsidR="00B23CA4" w:rsidSect="007742C4">
          <w:headerReference w:type="even" r:id="rId264"/>
          <w:headerReference w:type="default" r:id="rId265"/>
          <w:footerReference w:type="even" r:id="rId266"/>
          <w:footerReference w:type="default" r:id="rId267"/>
          <w:pgSz w:w="11907" w:h="16839" w:code="9"/>
          <w:pgMar w:top="3000" w:right="1900" w:bottom="2500" w:left="2300" w:header="2480" w:footer="2100" w:gutter="0"/>
          <w:cols w:space="720"/>
          <w:docGrid w:linePitch="326"/>
        </w:sectPr>
      </w:pPr>
    </w:p>
    <w:p w14:paraId="5E0E07E1" w14:textId="77777777" w:rsidR="00235CE3" w:rsidRDefault="00235CE3"/>
    <w:p w14:paraId="5B51317B" w14:textId="77777777" w:rsidR="0091420E" w:rsidRDefault="0091420E">
      <w:pPr>
        <w:rPr>
          <w:color w:val="000000"/>
          <w:sz w:val="22"/>
        </w:rPr>
      </w:pPr>
    </w:p>
    <w:p w14:paraId="54E4275B" w14:textId="77777777" w:rsidR="001A4095" w:rsidRDefault="001A4095">
      <w:pPr>
        <w:rPr>
          <w:color w:val="000000"/>
          <w:sz w:val="22"/>
        </w:rPr>
      </w:pPr>
    </w:p>
    <w:p w14:paraId="4FC6A892" w14:textId="77777777" w:rsidR="001A4095" w:rsidRDefault="001A4095">
      <w:pPr>
        <w:rPr>
          <w:color w:val="000000"/>
          <w:sz w:val="22"/>
        </w:rPr>
      </w:pPr>
    </w:p>
    <w:p w14:paraId="133DD311" w14:textId="77777777" w:rsidR="00F25400" w:rsidRDefault="00F25400">
      <w:pPr>
        <w:rPr>
          <w:color w:val="000000"/>
          <w:sz w:val="22"/>
        </w:rPr>
      </w:pPr>
    </w:p>
    <w:p w14:paraId="45D6E77A" w14:textId="77777777" w:rsidR="00F25400" w:rsidRDefault="00F25400">
      <w:pPr>
        <w:rPr>
          <w:color w:val="000000"/>
          <w:sz w:val="22"/>
        </w:rPr>
      </w:pPr>
    </w:p>
    <w:p w14:paraId="607B04EA" w14:textId="77777777" w:rsidR="00F25400" w:rsidRDefault="00F25400">
      <w:pPr>
        <w:rPr>
          <w:color w:val="000000"/>
          <w:sz w:val="22"/>
        </w:rPr>
      </w:pPr>
    </w:p>
    <w:p w14:paraId="6A787DCA" w14:textId="77777777" w:rsidR="00AE0D4A" w:rsidRDefault="00AE0D4A">
      <w:pPr>
        <w:rPr>
          <w:color w:val="000000"/>
          <w:sz w:val="22"/>
        </w:rPr>
      </w:pPr>
    </w:p>
    <w:p w14:paraId="2B7EA718" w14:textId="77777777" w:rsidR="00AE0D4A" w:rsidRDefault="00AE0D4A">
      <w:pPr>
        <w:rPr>
          <w:color w:val="000000"/>
          <w:sz w:val="22"/>
        </w:rPr>
      </w:pPr>
    </w:p>
    <w:p w14:paraId="34DD0F19" w14:textId="77777777" w:rsidR="00AE0D4A" w:rsidRDefault="00AE0D4A">
      <w:pPr>
        <w:rPr>
          <w:color w:val="000000"/>
          <w:sz w:val="22"/>
        </w:rPr>
      </w:pPr>
    </w:p>
    <w:p w14:paraId="1F990195" w14:textId="77777777" w:rsidR="00AE0D4A" w:rsidRDefault="00AE0D4A">
      <w:pPr>
        <w:rPr>
          <w:color w:val="000000"/>
          <w:sz w:val="22"/>
        </w:rPr>
      </w:pPr>
    </w:p>
    <w:p w14:paraId="4BDE8041" w14:textId="77777777" w:rsidR="00AE0D4A" w:rsidRDefault="00AE0D4A">
      <w:pPr>
        <w:rPr>
          <w:color w:val="000000"/>
          <w:sz w:val="22"/>
        </w:rPr>
      </w:pPr>
    </w:p>
    <w:p w14:paraId="31EB1043" w14:textId="77777777" w:rsidR="00AE0D4A" w:rsidRDefault="00AE0D4A">
      <w:pPr>
        <w:rPr>
          <w:color w:val="000000"/>
          <w:sz w:val="22"/>
        </w:rPr>
      </w:pPr>
    </w:p>
    <w:p w14:paraId="21DB9B3B" w14:textId="77777777" w:rsidR="00F25400" w:rsidRDefault="00F25400">
      <w:pPr>
        <w:rPr>
          <w:color w:val="000000"/>
          <w:sz w:val="22"/>
        </w:rPr>
      </w:pPr>
    </w:p>
    <w:p w14:paraId="00DEE574" w14:textId="77777777" w:rsidR="00F25400" w:rsidRDefault="00F25400">
      <w:pPr>
        <w:rPr>
          <w:color w:val="000000"/>
          <w:sz w:val="22"/>
        </w:rPr>
      </w:pPr>
    </w:p>
    <w:p w14:paraId="02153D67" w14:textId="77777777" w:rsidR="00F25400" w:rsidRDefault="00F25400">
      <w:pPr>
        <w:rPr>
          <w:color w:val="000000"/>
          <w:sz w:val="22"/>
        </w:rPr>
      </w:pPr>
    </w:p>
    <w:p w14:paraId="03E15CFC" w14:textId="77777777" w:rsidR="00F25400" w:rsidRDefault="00F25400">
      <w:pPr>
        <w:rPr>
          <w:color w:val="000000"/>
          <w:sz w:val="22"/>
        </w:rPr>
      </w:pPr>
    </w:p>
    <w:p w14:paraId="77B8CFDF" w14:textId="77777777" w:rsidR="00F25400" w:rsidRDefault="00F25400">
      <w:pPr>
        <w:rPr>
          <w:color w:val="000000"/>
          <w:sz w:val="22"/>
        </w:rPr>
      </w:pPr>
    </w:p>
    <w:p w14:paraId="080BA8E8" w14:textId="77777777" w:rsidR="001A4095" w:rsidRDefault="001A4095">
      <w:pPr>
        <w:rPr>
          <w:color w:val="000000"/>
          <w:sz w:val="22"/>
        </w:rPr>
      </w:pPr>
    </w:p>
    <w:p w14:paraId="425B6F46" w14:textId="77777777" w:rsidR="001A4095" w:rsidRDefault="001A4095">
      <w:pPr>
        <w:rPr>
          <w:color w:val="000000"/>
          <w:sz w:val="22"/>
        </w:rPr>
      </w:pPr>
    </w:p>
    <w:p w14:paraId="48C8A39A" w14:textId="77777777" w:rsidR="00235CE3" w:rsidRDefault="00235CE3">
      <w:pPr>
        <w:rPr>
          <w:color w:val="000000"/>
          <w:sz w:val="22"/>
        </w:rPr>
      </w:pPr>
    </w:p>
    <w:p w14:paraId="5439163F" w14:textId="50A6F511" w:rsidR="00235CE3" w:rsidRPr="00E940EF" w:rsidRDefault="00235CE3">
      <w:pPr>
        <w:rPr>
          <w:color w:val="000000"/>
          <w:sz w:val="22"/>
        </w:rPr>
      </w:pPr>
      <w:r>
        <w:rPr>
          <w:color w:val="000000"/>
          <w:sz w:val="22"/>
        </w:rPr>
        <w:t xml:space="preserve">©  Australian Capital Territory </w:t>
      </w:r>
      <w:r w:rsidR="007742C4">
        <w:rPr>
          <w:noProof/>
          <w:color w:val="000000"/>
          <w:sz w:val="22"/>
        </w:rPr>
        <w:t>2023</w:t>
      </w:r>
    </w:p>
    <w:p w14:paraId="2D175DC8" w14:textId="77777777" w:rsidR="00235CE3" w:rsidRDefault="00235CE3">
      <w:pPr>
        <w:pStyle w:val="06Copyright"/>
        <w:sectPr w:rsidR="00235CE3" w:rsidSect="00235CE3">
          <w:headerReference w:type="even" r:id="rId268"/>
          <w:headerReference w:type="default" r:id="rId269"/>
          <w:footerReference w:type="even" r:id="rId270"/>
          <w:footerReference w:type="default" r:id="rId271"/>
          <w:headerReference w:type="first" r:id="rId272"/>
          <w:footerReference w:type="first" r:id="rId273"/>
          <w:type w:val="continuous"/>
          <w:pgSz w:w="11907" w:h="16839" w:code="9"/>
          <w:pgMar w:top="3000" w:right="1900" w:bottom="2500" w:left="2300" w:header="2480" w:footer="2100" w:gutter="0"/>
          <w:pgNumType w:fmt="lowerRoman"/>
          <w:cols w:space="720"/>
          <w:titlePg/>
          <w:docGrid w:linePitch="326"/>
        </w:sectPr>
      </w:pPr>
    </w:p>
    <w:p w14:paraId="747594E6" w14:textId="77777777" w:rsidR="00CF188E" w:rsidRDefault="00CF188E" w:rsidP="00235CE3"/>
    <w:sectPr w:rsidR="00CF188E" w:rsidSect="00235CE3">
      <w:headerReference w:type="even" r:id="rId274"/>
      <w:footerReference w:type="even" r:id="rId275"/>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8912E" w14:textId="77777777" w:rsidR="001424B7" w:rsidRDefault="001424B7">
      <w:r>
        <w:separator/>
      </w:r>
    </w:p>
  </w:endnote>
  <w:endnote w:type="continuationSeparator" w:id="0">
    <w:p w14:paraId="41B3FA5B" w14:textId="77777777" w:rsidR="001424B7" w:rsidRDefault="00142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CE5C" w14:textId="3B10A419" w:rsidR="001C456A" w:rsidRPr="001C456A" w:rsidRDefault="001C456A" w:rsidP="001C456A">
    <w:pPr>
      <w:pStyle w:val="Footer"/>
      <w:jc w:val="center"/>
      <w:rPr>
        <w:rFonts w:cs="Arial"/>
        <w:sz w:val="14"/>
      </w:rPr>
    </w:pPr>
    <w:r w:rsidRPr="001C456A">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92069" w14:textId="77777777" w:rsidR="00EB4BCB" w:rsidRDefault="00EB4BC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B4BCB" w:rsidRPr="00CB3D59" w14:paraId="510587A7" w14:textId="77777777">
      <w:tc>
        <w:tcPr>
          <w:tcW w:w="847" w:type="pct"/>
        </w:tcPr>
        <w:p w14:paraId="5A3D1EE8" w14:textId="77777777" w:rsidR="00EB4BCB" w:rsidRPr="00F02A14" w:rsidRDefault="00EB4BCB" w:rsidP="00953FD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96</w:t>
          </w:r>
          <w:r w:rsidRPr="00F02A14">
            <w:rPr>
              <w:rStyle w:val="PageNumber"/>
              <w:rFonts w:cs="Arial"/>
              <w:szCs w:val="18"/>
            </w:rPr>
            <w:fldChar w:fldCharType="end"/>
          </w:r>
        </w:p>
      </w:tc>
      <w:tc>
        <w:tcPr>
          <w:tcW w:w="3092" w:type="pct"/>
        </w:tcPr>
        <w:p w14:paraId="75D77E0C" w14:textId="6BA3D7DE" w:rsidR="00EB4BCB" w:rsidRPr="00F02A14" w:rsidRDefault="00EB4BCB" w:rsidP="00953FD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3175A" w:rsidRPr="00F3175A">
            <w:rPr>
              <w:rFonts w:cs="Arial"/>
              <w:szCs w:val="18"/>
            </w:rPr>
            <w:t>Public Unleased Land Act</w:t>
          </w:r>
          <w:r w:rsidR="00F3175A">
            <w:t xml:space="preserve"> 2013</w:t>
          </w:r>
          <w:r>
            <w:fldChar w:fldCharType="end"/>
          </w:r>
        </w:p>
        <w:p w14:paraId="670B9568" w14:textId="4841397F" w:rsidR="00EB4BCB" w:rsidRPr="00F02A14" w:rsidRDefault="00EB4BCB" w:rsidP="00953FD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3175A">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3175A">
            <w:rPr>
              <w:rFonts w:cs="Arial"/>
              <w:szCs w:val="18"/>
            </w:rPr>
            <w:t>27/11/23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3175A">
            <w:rPr>
              <w:rFonts w:cs="Arial"/>
              <w:szCs w:val="18"/>
            </w:rPr>
            <w:t>-28/11/23</w:t>
          </w:r>
          <w:r w:rsidRPr="00F02A14">
            <w:rPr>
              <w:rFonts w:cs="Arial"/>
              <w:szCs w:val="18"/>
            </w:rPr>
            <w:fldChar w:fldCharType="end"/>
          </w:r>
        </w:p>
      </w:tc>
      <w:tc>
        <w:tcPr>
          <w:tcW w:w="1061" w:type="pct"/>
        </w:tcPr>
        <w:p w14:paraId="426FAB25" w14:textId="2544DFAA" w:rsidR="00EB4BCB" w:rsidRPr="00F02A14" w:rsidRDefault="00EB4BCB" w:rsidP="00953FD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3175A">
            <w:rPr>
              <w:rFonts w:cs="Arial"/>
              <w:szCs w:val="18"/>
            </w:rPr>
            <w:t>R16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3175A">
            <w:rPr>
              <w:rFonts w:cs="Arial"/>
              <w:szCs w:val="18"/>
            </w:rPr>
            <w:t>27/11/23</w:t>
          </w:r>
          <w:r w:rsidRPr="00F02A14">
            <w:rPr>
              <w:rFonts w:cs="Arial"/>
              <w:szCs w:val="18"/>
            </w:rPr>
            <w:fldChar w:fldCharType="end"/>
          </w:r>
        </w:p>
      </w:tc>
    </w:tr>
  </w:tbl>
  <w:p w14:paraId="5C31EA02" w14:textId="18F453D0" w:rsidR="00EB4BCB" w:rsidRPr="001C456A" w:rsidRDefault="001C456A" w:rsidP="001C456A">
    <w:pPr>
      <w:pStyle w:val="Status"/>
      <w:rPr>
        <w:rFonts w:cs="Arial"/>
      </w:rPr>
    </w:pPr>
    <w:r w:rsidRPr="001C456A">
      <w:rPr>
        <w:rFonts w:cs="Arial"/>
      </w:rPr>
      <w:fldChar w:fldCharType="begin"/>
    </w:r>
    <w:r w:rsidRPr="001C456A">
      <w:rPr>
        <w:rFonts w:cs="Arial"/>
      </w:rPr>
      <w:instrText xml:space="preserve"> DOCPROPERTY "Status" </w:instrText>
    </w:r>
    <w:r w:rsidRPr="001C456A">
      <w:rPr>
        <w:rFonts w:cs="Arial"/>
      </w:rPr>
      <w:fldChar w:fldCharType="separate"/>
    </w:r>
    <w:r w:rsidR="00F3175A" w:rsidRPr="001C456A">
      <w:rPr>
        <w:rFonts w:cs="Arial"/>
      </w:rPr>
      <w:t xml:space="preserve"> </w:t>
    </w:r>
    <w:r w:rsidRPr="001C456A">
      <w:rPr>
        <w:rFonts w:cs="Arial"/>
      </w:rPr>
      <w:fldChar w:fldCharType="end"/>
    </w:r>
    <w:r w:rsidRPr="001C456A">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2A22" w14:textId="77777777" w:rsidR="00EB4BCB" w:rsidRDefault="00EB4BC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B4BCB" w:rsidRPr="00CB3D59" w14:paraId="7C0048DB" w14:textId="77777777">
      <w:tc>
        <w:tcPr>
          <w:tcW w:w="1061" w:type="pct"/>
        </w:tcPr>
        <w:p w14:paraId="15542117" w14:textId="045A6A7C" w:rsidR="00EB4BCB" w:rsidRPr="00F02A14" w:rsidRDefault="00EB4BCB" w:rsidP="00953FD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3175A">
            <w:rPr>
              <w:rFonts w:cs="Arial"/>
              <w:szCs w:val="18"/>
            </w:rPr>
            <w:t>R16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3175A">
            <w:rPr>
              <w:rFonts w:cs="Arial"/>
              <w:szCs w:val="18"/>
            </w:rPr>
            <w:t>27/11/23</w:t>
          </w:r>
          <w:r w:rsidRPr="00F02A14">
            <w:rPr>
              <w:rFonts w:cs="Arial"/>
              <w:szCs w:val="18"/>
            </w:rPr>
            <w:fldChar w:fldCharType="end"/>
          </w:r>
        </w:p>
      </w:tc>
      <w:tc>
        <w:tcPr>
          <w:tcW w:w="3092" w:type="pct"/>
        </w:tcPr>
        <w:p w14:paraId="57862574" w14:textId="28697A23" w:rsidR="00EB4BCB" w:rsidRPr="00F02A14" w:rsidRDefault="00EB4BCB" w:rsidP="00953FD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3175A" w:rsidRPr="00F3175A">
            <w:rPr>
              <w:rFonts w:cs="Arial"/>
              <w:szCs w:val="18"/>
            </w:rPr>
            <w:t>Public Unleased Land Act</w:t>
          </w:r>
          <w:r w:rsidR="00F3175A">
            <w:t xml:space="preserve"> 2013</w:t>
          </w:r>
          <w:r>
            <w:fldChar w:fldCharType="end"/>
          </w:r>
        </w:p>
        <w:p w14:paraId="5057B286" w14:textId="2FA7D1D8" w:rsidR="00EB4BCB" w:rsidRPr="00F02A14" w:rsidRDefault="00EB4BCB" w:rsidP="00953FD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3175A">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3175A">
            <w:rPr>
              <w:rFonts w:cs="Arial"/>
              <w:szCs w:val="18"/>
            </w:rPr>
            <w:t>27/11/23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3175A">
            <w:rPr>
              <w:rFonts w:cs="Arial"/>
              <w:szCs w:val="18"/>
            </w:rPr>
            <w:t>-28/11/23</w:t>
          </w:r>
          <w:r w:rsidRPr="00F02A14">
            <w:rPr>
              <w:rFonts w:cs="Arial"/>
              <w:szCs w:val="18"/>
            </w:rPr>
            <w:fldChar w:fldCharType="end"/>
          </w:r>
        </w:p>
      </w:tc>
      <w:tc>
        <w:tcPr>
          <w:tcW w:w="847" w:type="pct"/>
        </w:tcPr>
        <w:p w14:paraId="4F68A149" w14:textId="77777777" w:rsidR="00EB4BCB" w:rsidRPr="00F02A14" w:rsidRDefault="00EB4BCB" w:rsidP="00953FD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97</w:t>
          </w:r>
          <w:r w:rsidRPr="00F02A14">
            <w:rPr>
              <w:rStyle w:val="PageNumber"/>
              <w:rFonts w:cs="Arial"/>
              <w:szCs w:val="18"/>
            </w:rPr>
            <w:fldChar w:fldCharType="end"/>
          </w:r>
        </w:p>
      </w:tc>
    </w:tr>
  </w:tbl>
  <w:p w14:paraId="31F7E382" w14:textId="2463850F" w:rsidR="00EB4BCB" w:rsidRPr="001C456A" w:rsidRDefault="001C456A" w:rsidP="001C456A">
    <w:pPr>
      <w:pStyle w:val="Status"/>
      <w:rPr>
        <w:rFonts w:cs="Arial"/>
      </w:rPr>
    </w:pPr>
    <w:r w:rsidRPr="001C456A">
      <w:rPr>
        <w:rFonts w:cs="Arial"/>
      </w:rPr>
      <w:fldChar w:fldCharType="begin"/>
    </w:r>
    <w:r w:rsidRPr="001C456A">
      <w:rPr>
        <w:rFonts w:cs="Arial"/>
      </w:rPr>
      <w:instrText xml:space="preserve"> DOCPROPERTY "Status" </w:instrText>
    </w:r>
    <w:r w:rsidRPr="001C456A">
      <w:rPr>
        <w:rFonts w:cs="Arial"/>
      </w:rPr>
      <w:fldChar w:fldCharType="separate"/>
    </w:r>
    <w:r w:rsidR="00F3175A" w:rsidRPr="001C456A">
      <w:rPr>
        <w:rFonts w:cs="Arial"/>
      </w:rPr>
      <w:t xml:space="preserve"> </w:t>
    </w:r>
    <w:r w:rsidRPr="001C456A">
      <w:rPr>
        <w:rFonts w:cs="Arial"/>
      </w:rPr>
      <w:fldChar w:fldCharType="end"/>
    </w:r>
    <w:r w:rsidRPr="001C456A">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B314" w14:textId="77777777" w:rsidR="00EB4BCB" w:rsidRDefault="00EB4BC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B4BCB" w14:paraId="3D2033DB" w14:textId="77777777">
      <w:tc>
        <w:tcPr>
          <w:tcW w:w="847" w:type="pct"/>
        </w:tcPr>
        <w:p w14:paraId="6D33F349" w14:textId="77777777" w:rsidR="00EB4BCB" w:rsidRDefault="00EB4BC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p>
      </w:tc>
      <w:tc>
        <w:tcPr>
          <w:tcW w:w="3092" w:type="pct"/>
        </w:tcPr>
        <w:p w14:paraId="7D091C5F" w14:textId="23E041AC" w:rsidR="00EB4BCB" w:rsidRDefault="001C456A">
          <w:pPr>
            <w:pStyle w:val="Footer"/>
            <w:jc w:val="center"/>
          </w:pPr>
          <w:r>
            <w:fldChar w:fldCharType="begin"/>
          </w:r>
          <w:r>
            <w:instrText xml:space="preserve"> REF Citation *\charformat </w:instrText>
          </w:r>
          <w:r>
            <w:fldChar w:fldCharType="separate"/>
          </w:r>
          <w:r w:rsidR="00F3175A">
            <w:t>Public Unleased Land Act 2013</w:t>
          </w:r>
          <w:r>
            <w:fldChar w:fldCharType="end"/>
          </w:r>
        </w:p>
        <w:p w14:paraId="6192553B" w14:textId="57D7DA05" w:rsidR="00EB4BCB" w:rsidRDefault="001C456A">
          <w:pPr>
            <w:pStyle w:val="FooterInfoCentre"/>
          </w:pPr>
          <w:r>
            <w:fldChar w:fldCharType="begin"/>
          </w:r>
          <w:r>
            <w:instrText xml:space="preserve"> DOCPROPERTY "Eff"  *\charformat </w:instrText>
          </w:r>
          <w:r>
            <w:fldChar w:fldCharType="separate"/>
          </w:r>
          <w:r w:rsidR="00F3175A">
            <w:t xml:space="preserve">Effective:  </w:t>
          </w:r>
          <w:r>
            <w:fldChar w:fldCharType="end"/>
          </w:r>
          <w:r>
            <w:fldChar w:fldCharType="begin"/>
          </w:r>
          <w:r>
            <w:instrText xml:space="preserve"> DOCPROPERTY "StartDt"  *\charformat </w:instrText>
          </w:r>
          <w:r>
            <w:fldChar w:fldCharType="separate"/>
          </w:r>
          <w:r w:rsidR="00F3175A">
            <w:t>27/11/23</w:t>
          </w:r>
          <w:r>
            <w:fldChar w:fldCharType="end"/>
          </w:r>
          <w:r>
            <w:fldChar w:fldCharType="begin"/>
          </w:r>
          <w:r>
            <w:instrText xml:space="preserve"> DOCPROPERTY "EndDt"  *\charformat </w:instrText>
          </w:r>
          <w:r>
            <w:fldChar w:fldCharType="separate"/>
          </w:r>
          <w:r w:rsidR="00F3175A">
            <w:t>-28/11/23</w:t>
          </w:r>
          <w:r>
            <w:fldChar w:fldCharType="end"/>
          </w:r>
        </w:p>
      </w:tc>
      <w:tc>
        <w:tcPr>
          <w:tcW w:w="1061" w:type="pct"/>
        </w:tcPr>
        <w:p w14:paraId="45DCA7DA" w14:textId="1202690E" w:rsidR="00EB4BCB" w:rsidRDefault="001C456A">
          <w:pPr>
            <w:pStyle w:val="Footer"/>
            <w:jc w:val="right"/>
          </w:pPr>
          <w:r>
            <w:fldChar w:fldCharType="begin"/>
          </w:r>
          <w:r>
            <w:instrText xml:space="preserve"> DOCPROPERTY "Category"  *\charformat  </w:instrText>
          </w:r>
          <w:r>
            <w:fldChar w:fldCharType="separate"/>
          </w:r>
          <w:r w:rsidR="00F3175A">
            <w:t>R16</w:t>
          </w:r>
          <w:r>
            <w:fldChar w:fldCharType="end"/>
          </w:r>
          <w:r w:rsidR="00EB4BCB">
            <w:br/>
          </w:r>
          <w:r>
            <w:fldChar w:fldCharType="begin"/>
          </w:r>
          <w:r>
            <w:instrText xml:space="preserve"> DOCPROPERTY "RepubDt"  *\charformat  </w:instrText>
          </w:r>
          <w:r>
            <w:fldChar w:fldCharType="separate"/>
          </w:r>
          <w:r w:rsidR="00F3175A">
            <w:t>27/11/23</w:t>
          </w:r>
          <w:r>
            <w:fldChar w:fldCharType="end"/>
          </w:r>
        </w:p>
      </w:tc>
    </w:tr>
  </w:tbl>
  <w:p w14:paraId="17723459" w14:textId="64E68BC6" w:rsidR="00EB4BCB" w:rsidRPr="001C456A" w:rsidRDefault="001C456A" w:rsidP="001C456A">
    <w:pPr>
      <w:pStyle w:val="Status"/>
      <w:rPr>
        <w:rFonts w:cs="Arial"/>
      </w:rPr>
    </w:pPr>
    <w:r w:rsidRPr="001C456A">
      <w:rPr>
        <w:rFonts w:cs="Arial"/>
      </w:rPr>
      <w:fldChar w:fldCharType="begin"/>
    </w:r>
    <w:r w:rsidRPr="001C456A">
      <w:rPr>
        <w:rFonts w:cs="Arial"/>
      </w:rPr>
      <w:instrText xml:space="preserve"> DOCPROPERTY "Status" </w:instrText>
    </w:r>
    <w:r w:rsidRPr="001C456A">
      <w:rPr>
        <w:rFonts w:cs="Arial"/>
      </w:rPr>
      <w:fldChar w:fldCharType="separate"/>
    </w:r>
    <w:r w:rsidR="00F3175A" w:rsidRPr="001C456A">
      <w:rPr>
        <w:rFonts w:cs="Arial"/>
      </w:rPr>
      <w:t xml:space="preserve"> </w:t>
    </w:r>
    <w:r w:rsidRPr="001C456A">
      <w:rPr>
        <w:rFonts w:cs="Arial"/>
      </w:rPr>
      <w:fldChar w:fldCharType="end"/>
    </w:r>
    <w:r w:rsidRPr="001C456A">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2E1E" w14:textId="77777777" w:rsidR="00EB4BCB" w:rsidRDefault="00EB4BC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B4BCB" w14:paraId="2C7359DA" w14:textId="77777777">
      <w:tc>
        <w:tcPr>
          <w:tcW w:w="1061" w:type="pct"/>
        </w:tcPr>
        <w:p w14:paraId="2A9A0CDE" w14:textId="1B559B87" w:rsidR="00EB4BCB" w:rsidRDefault="001C456A">
          <w:pPr>
            <w:pStyle w:val="Footer"/>
          </w:pPr>
          <w:r>
            <w:fldChar w:fldCharType="begin"/>
          </w:r>
          <w:r>
            <w:instrText xml:space="preserve"> DOCPROPERTY "Category"  *\charformat  </w:instrText>
          </w:r>
          <w:r>
            <w:fldChar w:fldCharType="separate"/>
          </w:r>
          <w:r w:rsidR="00F3175A">
            <w:t>R16</w:t>
          </w:r>
          <w:r>
            <w:fldChar w:fldCharType="end"/>
          </w:r>
          <w:r w:rsidR="00EB4BCB">
            <w:br/>
          </w:r>
          <w:r>
            <w:fldChar w:fldCharType="begin"/>
          </w:r>
          <w:r>
            <w:instrText xml:space="preserve"> DOCPROPERTY "RepubDt"  *\charformat</w:instrText>
          </w:r>
          <w:r>
            <w:instrText xml:space="preserve">  </w:instrText>
          </w:r>
          <w:r>
            <w:fldChar w:fldCharType="separate"/>
          </w:r>
          <w:r w:rsidR="00F3175A">
            <w:t>27/11/23</w:t>
          </w:r>
          <w:r>
            <w:fldChar w:fldCharType="end"/>
          </w:r>
        </w:p>
      </w:tc>
      <w:tc>
        <w:tcPr>
          <w:tcW w:w="3092" w:type="pct"/>
        </w:tcPr>
        <w:p w14:paraId="72EC5D90" w14:textId="7ECC35FF" w:rsidR="00EB4BCB" w:rsidRDefault="001C456A">
          <w:pPr>
            <w:pStyle w:val="Footer"/>
            <w:jc w:val="center"/>
          </w:pPr>
          <w:r>
            <w:fldChar w:fldCharType="begin"/>
          </w:r>
          <w:r>
            <w:instrText xml:space="preserve"> REF Citation *\charformat </w:instrText>
          </w:r>
          <w:r>
            <w:fldChar w:fldCharType="separate"/>
          </w:r>
          <w:r w:rsidR="00F3175A">
            <w:t>Public Unleased Land Act 2013</w:t>
          </w:r>
          <w:r>
            <w:fldChar w:fldCharType="end"/>
          </w:r>
        </w:p>
        <w:p w14:paraId="70CE5100" w14:textId="66C65F6A" w:rsidR="00EB4BCB" w:rsidRDefault="001C456A">
          <w:pPr>
            <w:pStyle w:val="FooterInfoCentre"/>
          </w:pPr>
          <w:r>
            <w:fldChar w:fldCharType="begin"/>
          </w:r>
          <w:r>
            <w:instrText xml:space="preserve"> DOCPROPERTY "Eff"  *\charformat </w:instrText>
          </w:r>
          <w:r>
            <w:fldChar w:fldCharType="separate"/>
          </w:r>
          <w:r w:rsidR="00F3175A">
            <w:t xml:space="preserve">Effective:  </w:t>
          </w:r>
          <w:r>
            <w:fldChar w:fldCharType="end"/>
          </w:r>
          <w:r>
            <w:fldChar w:fldCharType="begin"/>
          </w:r>
          <w:r>
            <w:instrText xml:space="preserve"> DOCPROPERTY "StartDt"  *\charformat </w:instrText>
          </w:r>
          <w:r>
            <w:fldChar w:fldCharType="separate"/>
          </w:r>
          <w:r w:rsidR="00F3175A">
            <w:t>27/11/23</w:t>
          </w:r>
          <w:r>
            <w:fldChar w:fldCharType="end"/>
          </w:r>
          <w:r>
            <w:fldChar w:fldCharType="begin"/>
          </w:r>
          <w:r>
            <w:instrText xml:space="preserve"> DOCPROPERTY "EndDt"  *\charformat </w:instrText>
          </w:r>
          <w:r>
            <w:fldChar w:fldCharType="separate"/>
          </w:r>
          <w:r w:rsidR="00F3175A">
            <w:t>-28/11/23</w:t>
          </w:r>
          <w:r>
            <w:fldChar w:fldCharType="end"/>
          </w:r>
        </w:p>
      </w:tc>
      <w:tc>
        <w:tcPr>
          <w:tcW w:w="847" w:type="pct"/>
        </w:tcPr>
        <w:p w14:paraId="36065839" w14:textId="77777777" w:rsidR="00EB4BCB" w:rsidRDefault="00EB4BC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tc>
    </w:tr>
  </w:tbl>
  <w:p w14:paraId="604ABD2F" w14:textId="7040115A" w:rsidR="00EB4BCB" w:rsidRPr="001C456A" w:rsidRDefault="001C456A" w:rsidP="001C456A">
    <w:pPr>
      <w:pStyle w:val="Status"/>
      <w:rPr>
        <w:rFonts w:cs="Arial"/>
      </w:rPr>
    </w:pPr>
    <w:r w:rsidRPr="001C456A">
      <w:rPr>
        <w:rFonts w:cs="Arial"/>
      </w:rPr>
      <w:fldChar w:fldCharType="begin"/>
    </w:r>
    <w:r w:rsidRPr="001C456A">
      <w:rPr>
        <w:rFonts w:cs="Arial"/>
      </w:rPr>
      <w:instrText xml:space="preserve"> DOCPROPERTY "Status" </w:instrText>
    </w:r>
    <w:r w:rsidRPr="001C456A">
      <w:rPr>
        <w:rFonts w:cs="Arial"/>
      </w:rPr>
      <w:fldChar w:fldCharType="separate"/>
    </w:r>
    <w:r w:rsidR="00F3175A" w:rsidRPr="001C456A">
      <w:rPr>
        <w:rFonts w:cs="Arial"/>
      </w:rPr>
      <w:t xml:space="preserve"> </w:t>
    </w:r>
    <w:r w:rsidRPr="001C456A">
      <w:rPr>
        <w:rFonts w:cs="Arial"/>
      </w:rPr>
      <w:fldChar w:fldCharType="end"/>
    </w:r>
    <w:r w:rsidRPr="001C456A">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97B67" w14:textId="77777777" w:rsidR="00EB4BCB" w:rsidRDefault="00EB4BC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B4BCB" w14:paraId="3E80D066" w14:textId="77777777">
      <w:tc>
        <w:tcPr>
          <w:tcW w:w="847" w:type="pct"/>
        </w:tcPr>
        <w:p w14:paraId="523FFF26" w14:textId="77777777" w:rsidR="00EB4BCB" w:rsidRDefault="00EB4BC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110</w:t>
          </w:r>
          <w:r>
            <w:rPr>
              <w:rStyle w:val="PageNumber"/>
            </w:rPr>
            <w:fldChar w:fldCharType="end"/>
          </w:r>
        </w:p>
      </w:tc>
      <w:tc>
        <w:tcPr>
          <w:tcW w:w="3092" w:type="pct"/>
        </w:tcPr>
        <w:p w14:paraId="7C2C41BF" w14:textId="762B30D8" w:rsidR="00EB4BCB" w:rsidRDefault="001C456A">
          <w:pPr>
            <w:pStyle w:val="Footer"/>
            <w:jc w:val="center"/>
          </w:pPr>
          <w:r>
            <w:fldChar w:fldCharType="begin"/>
          </w:r>
          <w:r>
            <w:instrText xml:space="preserve"> REF Citation *\charformat </w:instrText>
          </w:r>
          <w:r>
            <w:fldChar w:fldCharType="separate"/>
          </w:r>
          <w:r w:rsidR="00F3175A">
            <w:t>Public Unleased Land Act 2013</w:t>
          </w:r>
          <w:r>
            <w:fldChar w:fldCharType="end"/>
          </w:r>
        </w:p>
        <w:p w14:paraId="48E340A3" w14:textId="01A74FFF" w:rsidR="00EB4BCB" w:rsidRDefault="001C456A">
          <w:pPr>
            <w:pStyle w:val="FooterInfoCentre"/>
          </w:pPr>
          <w:r>
            <w:fldChar w:fldCharType="begin"/>
          </w:r>
          <w:r>
            <w:instrText xml:space="preserve"> DOCPROPERTY "Eff"  *\charformat </w:instrText>
          </w:r>
          <w:r>
            <w:fldChar w:fldCharType="separate"/>
          </w:r>
          <w:r w:rsidR="00F3175A">
            <w:t xml:space="preserve">Effective:  </w:t>
          </w:r>
          <w:r>
            <w:fldChar w:fldCharType="end"/>
          </w:r>
          <w:r>
            <w:fldChar w:fldCharType="begin"/>
          </w:r>
          <w:r>
            <w:instrText xml:space="preserve"> DOCPROPERTY "StartDt"  *\charformat </w:instrText>
          </w:r>
          <w:r>
            <w:fldChar w:fldCharType="separate"/>
          </w:r>
          <w:r w:rsidR="00F3175A">
            <w:t>27/11/23</w:t>
          </w:r>
          <w:r>
            <w:fldChar w:fldCharType="end"/>
          </w:r>
          <w:r>
            <w:fldChar w:fldCharType="begin"/>
          </w:r>
          <w:r>
            <w:instrText xml:space="preserve"> DOCPROPERTY "EndDt"  *\charformat </w:instrText>
          </w:r>
          <w:r>
            <w:fldChar w:fldCharType="separate"/>
          </w:r>
          <w:r w:rsidR="00F3175A">
            <w:t>-28/11/23</w:t>
          </w:r>
          <w:r>
            <w:fldChar w:fldCharType="end"/>
          </w:r>
        </w:p>
      </w:tc>
      <w:tc>
        <w:tcPr>
          <w:tcW w:w="1061" w:type="pct"/>
        </w:tcPr>
        <w:p w14:paraId="5133779E" w14:textId="2AA6F3CA" w:rsidR="00EB4BCB" w:rsidRDefault="001C456A">
          <w:pPr>
            <w:pStyle w:val="Footer"/>
            <w:jc w:val="right"/>
          </w:pPr>
          <w:r>
            <w:fldChar w:fldCharType="begin"/>
          </w:r>
          <w:r>
            <w:instrText xml:space="preserve"> DOCPROPERTY "Category"  *\charformat  </w:instrText>
          </w:r>
          <w:r>
            <w:fldChar w:fldCharType="separate"/>
          </w:r>
          <w:r w:rsidR="00F3175A">
            <w:t>R16</w:t>
          </w:r>
          <w:r>
            <w:fldChar w:fldCharType="end"/>
          </w:r>
          <w:r w:rsidR="00EB4BCB">
            <w:br/>
          </w:r>
          <w:r>
            <w:fldChar w:fldCharType="begin"/>
          </w:r>
          <w:r>
            <w:instrText xml:space="preserve"> DOCPROPERTY "RepubDt"  *\charformat  </w:instrText>
          </w:r>
          <w:r>
            <w:fldChar w:fldCharType="separate"/>
          </w:r>
          <w:r w:rsidR="00F3175A">
            <w:t>27/11/23</w:t>
          </w:r>
          <w:r>
            <w:fldChar w:fldCharType="end"/>
          </w:r>
        </w:p>
      </w:tc>
    </w:tr>
  </w:tbl>
  <w:p w14:paraId="6EC7B763" w14:textId="70695848" w:rsidR="00EB4BCB" w:rsidRPr="001C456A" w:rsidRDefault="001C456A" w:rsidP="001C456A">
    <w:pPr>
      <w:pStyle w:val="Status"/>
      <w:rPr>
        <w:rFonts w:cs="Arial"/>
      </w:rPr>
    </w:pPr>
    <w:r w:rsidRPr="001C456A">
      <w:rPr>
        <w:rFonts w:cs="Arial"/>
      </w:rPr>
      <w:fldChar w:fldCharType="begin"/>
    </w:r>
    <w:r w:rsidRPr="001C456A">
      <w:rPr>
        <w:rFonts w:cs="Arial"/>
      </w:rPr>
      <w:instrText xml:space="preserve"> DOCPROPERTY "Status" </w:instrText>
    </w:r>
    <w:r w:rsidRPr="001C456A">
      <w:rPr>
        <w:rFonts w:cs="Arial"/>
      </w:rPr>
      <w:fldChar w:fldCharType="separate"/>
    </w:r>
    <w:r w:rsidR="00F3175A" w:rsidRPr="001C456A">
      <w:rPr>
        <w:rFonts w:cs="Arial"/>
      </w:rPr>
      <w:t xml:space="preserve"> </w:t>
    </w:r>
    <w:r w:rsidRPr="001C456A">
      <w:rPr>
        <w:rFonts w:cs="Arial"/>
      </w:rPr>
      <w:fldChar w:fldCharType="end"/>
    </w:r>
    <w:r w:rsidRPr="001C456A">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E545" w14:textId="77777777" w:rsidR="00EB4BCB" w:rsidRDefault="00EB4BC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B4BCB" w14:paraId="3BAD3D8A" w14:textId="77777777">
      <w:tc>
        <w:tcPr>
          <w:tcW w:w="1061" w:type="pct"/>
        </w:tcPr>
        <w:p w14:paraId="787E2E0D" w14:textId="2CA653DE" w:rsidR="00EB4BCB" w:rsidRDefault="001C456A">
          <w:pPr>
            <w:pStyle w:val="Footer"/>
          </w:pPr>
          <w:r>
            <w:fldChar w:fldCharType="begin"/>
          </w:r>
          <w:r>
            <w:instrText xml:space="preserve"> DOCPROPERTY "Category"  *\charformat  </w:instrText>
          </w:r>
          <w:r>
            <w:fldChar w:fldCharType="separate"/>
          </w:r>
          <w:r w:rsidR="00F3175A">
            <w:t>R16</w:t>
          </w:r>
          <w:r>
            <w:fldChar w:fldCharType="end"/>
          </w:r>
          <w:r w:rsidR="00EB4BCB">
            <w:br/>
          </w:r>
          <w:r>
            <w:fldChar w:fldCharType="begin"/>
          </w:r>
          <w:r>
            <w:instrText xml:space="preserve"> DOCPROPERTY "RepubDt"  *\charformat</w:instrText>
          </w:r>
          <w:r>
            <w:instrText xml:space="preserve">  </w:instrText>
          </w:r>
          <w:r>
            <w:fldChar w:fldCharType="separate"/>
          </w:r>
          <w:r w:rsidR="00F3175A">
            <w:t>27/11/23</w:t>
          </w:r>
          <w:r>
            <w:fldChar w:fldCharType="end"/>
          </w:r>
        </w:p>
      </w:tc>
      <w:tc>
        <w:tcPr>
          <w:tcW w:w="3092" w:type="pct"/>
        </w:tcPr>
        <w:p w14:paraId="1BB9AC73" w14:textId="3E89A10D" w:rsidR="00EB4BCB" w:rsidRDefault="001C456A">
          <w:pPr>
            <w:pStyle w:val="Footer"/>
            <w:jc w:val="center"/>
          </w:pPr>
          <w:r>
            <w:fldChar w:fldCharType="begin"/>
          </w:r>
          <w:r>
            <w:instrText xml:space="preserve"> REF Citation *\charformat </w:instrText>
          </w:r>
          <w:r>
            <w:fldChar w:fldCharType="separate"/>
          </w:r>
          <w:r w:rsidR="00F3175A">
            <w:t>Public Unleased Land Act 2013</w:t>
          </w:r>
          <w:r>
            <w:fldChar w:fldCharType="end"/>
          </w:r>
        </w:p>
        <w:p w14:paraId="3D1977D7" w14:textId="269F5DE9" w:rsidR="00EB4BCB" w:rsidRDefault="001C456A">
          <w:pPr>
            <w:pStyle w:val="FooterInfoCentre"/>
          </w:pPr>
          <w:r>
            <w:fldChar w:fldCharType="begin"/>
          </w:r>
          <w:r>
            <w:instrText xml:space="preserve"> DOCPROPERTY "Eff"  *\charformat </w:instrText>
          </w:r>
          <w:r>
            <w:fldChar w:fldCharType="separate"/>
          </w:r>
          <w:r w:rsidR="00F3175A">
            <w:t xml:space="preserve">Effective:  </w:t>
          </w:r>
          <w:r>
            <w:fldChar w:fldCharType="end"/>
          </w:r>
          <w:r>
            <w:fldChar w:fldCharType="begin"/>
          </w:r>
          <w:r>
            <w:instrText xml:space="preserve"> DOCPROPERTY "StartDt"  *\charformat </w:instrText>
          </w:r>
          <w:r>
            <w:fldChar w:fldCharType="separate"/>
          </w:r>
          <w:r w:rsidR="00F3175A">
            <w:t>27/11/23</w:t>
          </w:r>
          <w:r>
            <w:fldChar w:fldCharType="end"/>
          </w:r>
          <w:r>
            <w:fldChar w:fldCharType="begin"/>
          </w:r>
          <w:r>
            <w:instrText xml:space="preserve"> DOCPROPERTY "EndDt"  *\charformat </w:instrText>
          </w:r>
          <w:r>
            <w:fldChar w:fldCharType="separate"/>
          </w:r>
          <w:r w:rsidR="00F3175A">
            <w:t>-28/11/23</w:t>
          </w:r>
          <w:r>
            <w:fldChar w:fldCharType="end"/>
          </w:r>
        </w:p>
      </w:tc>
      <w:tc>
        <w:tcPr>
          <w:tcW w:w="847" w:type="pct"/>
        </w:tcPr>
        <w:p w14:paraId="15175890" w14:textId="77777777" w:rsidR="00EB4BCB" w:rsidRDefault="00EB4BC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111</w:t>
          </w:r>
          <w:r>
            <w:rPr>
              <w:rStyle w:val="PageNumber"/>
            </w:rPr>
            <w:fldChar w:fldCharType="end"/>
          </w:r>
        </w:p>
      </w:tc>
    </w:tr>
  </w:tbl>
  <w:p w14:paraId="001EBDF0" w14:textId="7B8D224A" w:rsidR="00EB4BCB" w:rsidRPr="001C456A" w:rsidRDefault="001C456A" w:rsidP="001C456A">
    <w:pPr>
      <w:pStyle w:val="Status"/>
      <w:rPr>
        <w:rFonts w:cs="Arial"/>
      </w:rPr>
    </w:pPr>
    <w:r w:rsidRPr="001C456A">
      <w:rPr>
        <w:rFonts w:cs="Arial"/>
      </w:rPr>
      <w:fldChar w:fldCharType="begin"/>
    </w:r>
    <w:r w:rsidRPr="001C456A">
      <w:rPr>
        <w:rFonts w:cs="Arial"/>
      </w:rPr>
      <w:instrText xml:space="preserve"> DOCPROPERTY "Status" </w:instrText>
    </w:r>
    <w:r w:rsidRPr="001C456A">
      <w:rPr>
        <w:rFonts w:cs="Arial"/>
      </w:rPr>
      <w:fldChar w:fldCharType="separate"/>
    </w:r>
    <w:r w:rsidR="00F3175A" w:rsidRPr="001C456A">
      <w:rPr>
        <w:rFonts w:cs="Arial"/>
      </w:rPr>
      <w:t xml:space="preserve"> </w:t>
    </w:r>
    <w:r w:rsidRPr="001C456A">
      <w:rPr>
        <w:rFonts w:cs="Arial"/>
      </w:rPr>
      <w:fldChar w:fldCharType="end"/>
    </w:r>
    <w:r w:rsidRPr="001C456A">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1A84" w14:textId="620ECDC8" w:rsidR="00EB4BCB" w:rsidRPr="001C456A" w:rsidRDefault="001C456A" w:rsidP="001C456A">
    <w:pPr>
      <w:pStyle w:val="Footer"/>
      <w:jc w:val="center"/>
      <w:rPr>
        <w:rFonts w:cs="Arial"/>
        <w:sz w:val="14"/>
      </w:rPr>
    </w:pPr>
    <w:r w:rsidRPr="001C456A">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B48A1" w14:textId="297AAB6A" w:rsidR="00EB4BCB" w:rsidRPr="001C456A" w:rsidRDefault="00EB4BCB" w:rsidP="001C456A">
    <w:pPr>
      <w:pStyle w:val="Footer"/>
      <w:jc w:val="center"/>
      <w:rPr>
        <w:rFonts w:cs="Arial"/>
        <w:sz w:val="14"/>
      </w:rPr>
    </w:pPr>
    <w:r w:rsidRPr="001C456A">
      <w:rPr>
        <w:rFonts w:cs="Arial"/>
        <w:sz w:val="14"/>
      </w:rPr>
      <w:fldChar w:fldCharType="begin"/>
    </w:r>
    <w:r w:rsidRPr="001C456A">
      <w:rPr>
        <w:rFonts w:cs="Arial"/>
        <w:sz w:val="14"/>
      </w:rPr>
      <w:instrText xml:space="preserve"> COMMENTS  \* MERGEFORMAT </w:instrText>
    </w:r>
    <w:r w:rsidRPr="001C456A">
      <w:rPr>
        <w:rFonts w:cs="Arial"/>
        <w:sz w:val="14"/>
      </w:rPr>
      <w:fldChar w:fldCharType="end"/>
    </w:r>
    <w:r w:rsidR="001C456A" w:rsidRPr="001C456A">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42E22" w14:textId="146CB579" w:rsidR="00EB4BCB" w:rsidRPr="001C456A" w:rsidRDefault="001C456A" w:rsidP="001C456A">
    <w:pPr>
      <w:pStyle w:val="Footer"/>
      <w:jc w:val="center"/>
      <w:rPr>
        <w:rFonts w:cs="Arial"/>
        <w:sz w:val="14"/>
      </w:rPr>
    </w:pPr>
    <w:r w:rsidRPr="001C456A">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26E8F" w14:textId="77777777" w:rsidR="00EB4BCB" w:rsidRDefault="00EB4BCB">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EB4BCB" w:rsidRPr="00E06D02" w14:paraId="0791B6C8" w14:textId="77777777">
      <w:trPr>
        <w:jc w:val="center"/>
      </w:trPr>
      <w:tc>
        <w:tcPr>
          <w:tcW w:w="847" w:type="pct"/>
        </w:tcPr>
        <w:p w14:paraId="4D682E5A" w14:textId="77777777" w:rsidR="00EB4BCB" w:rsidRPr="00567644" w:rsidRDefault="00EB4BCB" w:rsidP="00567644">
          <w:pPr>
            <w:pStyle w:val="Footer"/>
            <w:spacing w:line="240" w:lineRule="auto"/>
            <w:rPr>
              <w:rFonts w:cs="Arial"/>
              <w:caps/>
              <w:szCs w:val="18"/>
            </w:rPr>
          </w:pPr>
          <w:r w:rsidRPr="00567644">
            <w:rPr>
              <w:rFonts w:cs="Arial"/>
              <w:szCs w:val="18"/>
            </w:rPr>
            <w:t xml:space="preserve">page </w:t>
          </w:r>
          <w:r w:rsidRPr="00567644">
            <w:rPr>
              <w:rStyle w:val="PageNumber"/>
              <w:rFonts w:cs="Arial"/>
              <w:caps/>
              <w:szCs w:val="18"/>
            </w:rPr>
            <w:fldChar w:fldCharType="begin"/>
          </w:r>
          <w:r w:rsidRPr="00567644">
            <w:rPr>
              <w:rStyle w:val="PageNumber"/>
              <w:rFonts w:cs="Arial"/>
              <w:caps/>
              <w:szCs w:val="18"/>
            </w:rPr>
            <w:instrText xml:space="preserve"> PAGE </w:instrText>
          </w:r>
          <w:r w:rsidRPr="00567644">
            <w:rPr>
              <w:rStyle w:val="PageNumber"/>
              <w:rFonts w:cs="Arial"/>
              <w:caps/>
              <w:szCs w:val="18"/>
            </w:rPr>
            <w:fldChar w:fldCharType="separate"/>
          </w:r>
          <w:r>
            <w:rPr>
              <w:rStyle w:val="PageNumber"/>
              <w:rFonts w:cs="Arial"/>
              <w:caps/>
              <w:noProof/>
              <w:szCs w:val="18"/>
            </w:rPr>
            <w:t>111</w:t>
          </w:r>
          <w:r w:rsidRPr="00567644">
            <w:rPr>
              <w:rStyle w:val="PageNumber"/>
              <w:rFonts w:cs="Arial"/>
              <w:caps/>
              <w:szCs w:val="18"/>
            </w:rPr>
            <w:fldChar w:fldCharType="end"/>
          </w:r>
        </w:p>
      </w:tc>
      <w:tc>
        <w:tcPr>
          <w:tcW w:w="3306" w:type="pct"/>
        </w:tcPr>
        <w:p w14:paraId="30C71AB2" w14:textId="611D876B" w:rsidR="00EB4BCB" w:rsidRPr="00C070F2" w:rsidRDefault="00EB4BCB" w:rsidP="00567644">
          <w:pPr>
            <w:pStyle w:val="Footer"/>
            <w:spacing w:line="240" w:lineRule="auto"/>
            <w:jc w:val="center"/>
            <w:rPr>
              <w:rFonts w:cs="Arial"/>
              <w:caps/>
            </w:rPr>
          </w:pPr>
          <w:r w:rsidRPr="00C070F2">
            <w:rPr>
              <w:rFonts w:cs="Arial"/>
              <w:caps/>
            </w:rPr>
            <w:fldChar w:fldCharType="begin"/>
          </w:r>
          <w:r w:rsidRPr="00C070F2">
            <w:rPr>
              <w:rFonts w:cs="Arial"/>
              <w:caps/>
            </w:rPr>
            <w:instrText xml:space="preserve"> REF Citation *\charformat  </w:instrText>
          </w:r>
          <w:r w:rsidRPr="00C070F2">
            <w:rPr>
              <w:rFonts w:cs="Arial"/>
              <w:caps/>
            </w:rPr>
            <w:fldChar w:fldCharType="separate"/>
          </w:r>
          <w:r w:rsidR="00F3175A">
            <w:t>Public Unleased Land Act 2013</w:t>
          </w:r>
          <w:r w:rsidRPr="00C070F2">
            <w:rPr>
              <w:rFonts w:cs="Arial"/>
              <w:caps/>
            </w:rPr>
            <w:fldChar w:fldCharType="end"/>
          </w:r>
        </w:p>
      </w:tc>
      <w:tc>
        <w:tcPr>
          <w:tcW w:w="847" w:type="pct"/>
        </w:tcPr>
        <w:p w14:paraId="6157FCFF" w14:textId="07C0C61E" w:rsidR="00EB4BCB" w:rsidRPr="00E06D02" w:rsidRDefault="00EB4BCB" w:rsidP="00567644">
          <w:pPr>
            <w:pStyle w:val="Footer"/>
            <w:spacing w:line="240" w:lineRule="auto"/>
            <w:jc w:val="right"/>
            <w:rPr>
              <w:rFonts w:ascii="Times New Roman" w:hAnsi="Times New Roman"/>
              <w:caps/>
              <w:sz w:val="24"/>
            </w:rPr>
          </w:pPr>
          <w:r w:rsidRPr="00E06D02">
            <w:rPr>
              <w:rFonts w:ascii="Times New Roman" w:hAnsi="Times New Roman"/>
              <w:caps/>
              <w:sz w:val="24"/>
            </w:rPr>
            <w:fldChar w:fldCharType="begin"/>
          </w:r>
          <w:r w:rsidRPr="00E06D02">
            <w:rPr>
              <w:rFonts w:ascii="Times New Roman" w:hAnsi="Times New Roman"/>
              <w:caps/>
              <w:sz w:val="24"/>
            </w:rPr>
            <w:instrText xml:space="preserve"> DOCPROPERTY "Category" </w:instrText>
          </w:r>
          <w:r w:rsidRPr="00E06D02">
            <w:rPr>
              <w:rFonts w:ascii="Times New Roman" w:hAnsi="Times New Roman"/>
              <w:caps/>
              <w:sz w:val="24"/>
            </w:rPr>
            <w:fldChar w:fldCharType="separate"/>
          </w:r>
          <w:r w:rsidR="00F3175A">
            <w:rPr>
              <w:rFonts w:ascii="Times New Roman" w:hAnsi="Times New Roman"/>
              <w:caps/>
              <w:sz w:val="24"/>
            </w:rPr>
            <w:t>R16</w:t>
          </w:r>
          <w:r w:rsidRPr="00E06D02">
            <w:rPr>
              <w:rFonts w:ascii="Times New Roman" w:hAnsi="Times New Roman"/>
              <w:caps/>
              <w:sz w:val="24"/>
            </w:rPr>
            <w:fldChar w:fldCharType="end"/>
          </w:r>
        </w:p>
      </w:tc>
    </w:tr>
  </w:tbl>
  <w:p w14:paraId="7C1DB898" w14:textId="6BAFED9F" w:rsidR="00EB4BCB" w:rsidRDefault="00EB4BCB">
    <w:pPr>
      <w:tabs>
        <w:tab w:val="right" w:pos="7320"/>
      </w:tabs>
    </w:pPr>
    <w:r>
      <w:fldChar w:fldCharType="begin"/>
    </w:r>
    <w:r>
      <w:instrText xml:space="preserve"> COMMENTS  \* MERGEFORMAT </w:instrText>
    </w:r>
    <w:r>
      <w:fldChar w:fldCharType="end"/>
    </w:r>
    <w:r>
      <w:rPr>
        <w:rFonts w:ascii="Arial" w:hAnsi="Arial"/>
        <w:sz w:val="18"/>
      </w:rPr>
      <w:t xml:space="preserve"> D</w:t>
    </w:r>
    <w:r w:rsidR="001C456A">
      <w:fldChar w:fldCharType="begin"/>
    </w:r>
    <w:r w:rsidR="001C456A">
      <w:instrText xml:space="preserve"> KEYWORDS  \* MERGEFORMAT </w:instrText>
    </w:r>
    <w:r w:rsidR="001C456A">
      <w:fldChar w:fldCharType="separate"/>
    </w:r>
    <w:r w:rsidR="00F3175A">
      <w:t>R16</w:t>
    </w:r>
    <w:r w:rsidR="001C456A">
      <w:fldChar w:fldCharType="end"/>
    </w:r>
  </w:p>
  <w:p w14:paraId="380D9C8B" w14:textId="7D3B57A2" w:rsidR="001C456A" w:rsidRPr="001C456A" w:rsidRDefault="001C456A" w:rsidP="001C456A">
    <w:pPr>
      <w:tabs>
        <w:tab w:val="right" w:pos="7320"/>
      </w:tabs>
      <w:jc w:val="center"/>
      <w:rPr>
        <w:rFonts w:ascii="Arial" w:hAnsi="Arial" w:cs="Arial"/>
        <w:sz w:val="14"/>
      </w:rPr>
    </w:pPr>
    <w:r w:rsidRPr="001C456A">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A0180" w14:textId="240DA8C7" w:rsidR="00EB4BCB" w:rsidRPr="001C456A" w:rsidRDefault="00EB4BCB" w:rsidP="001C456A">
    <w:pPr>
      <w:pStyle w:val="Footer"/>
      <w:jc w:val="center"/>
      <w:rPr>
        <w:rFonts w:cs="Arial"/>
        <w:sz w:val="14"/>
      </w:rPr>
    </w:pPr>
    <w:r w:rsidRPr="001C456A">
      <w:rPr>
        <w:rFonts w:cs="Arial"/>
        <w:sz w:val="14"/>
      </w:rPr>
      <w:fldChar w:fldCharType="begin"/>
    </w:r>
    <w:r w:rsidRPr="001C456A">
      <w:rPr>
        <w:rFonts w:cs="Arial"/>
        <w:sz w:val="14"/>
      </w:rPr>
      <w:instrText xml:space="preserve"> DOCPROPERTY "Status" </w:instrText>
    </w:r>
    <w:r w:rsidRPr="001C456A">
      <w:rPr>
        <w:rFonts w:cs="Arial"/>
        <w:sz w:val="14"/>
      </w:rPr>
      <w:fldChar w:fldCharType="separate"/>
    </w:r>
    <w:r w:rsidR="00F3175A" w:rsidRPr="001C456A">
      <w:rPr>
        <w:rFonts w:cs="Arial"/>
        <w:sz w:val="14"/>
      </w:rPr>
      <w:t xml:space="preserve"> </w:t>
    </w:r>
    <w:r w:rsidRPr="001C456A">
      <w:rPr>
        <w:rFonts w:cs="Arial"/>
        <w:sz w:val="14"/>
      </w:rPr>
      <w:fldChar w:fldCharType="end"/>
    </w:r>
    <w:r w:rsidRPr="001C456A">
      <w:rPr>
        <w:rFonts w:cs="Arial"/>
        <w:sz w:val="14"/>
      </w:rPr>
      <w:fldChar w:fldCharType="begin"/>
    </w:r>
    <w:r w:rsidRPr="001C456A">
      <w:rPr>
        <w:rFonts w:cs="Arial"/>
        <w:sz w:val="14"/>
      </w:rPr>
      <w:instrText xml:space="preserve"> COMMENTS  \* MERGEFORMAT </w:instrText>
    </w:r>
    <w:r w:rsidRPr="001C456A">
      <w:rPr>
        <w:rFonts w:cs="Arial"/>
        <w:sz w:val="14"/>
      </w:rPr>
      <w:fldChar w:fldCharType="end"/>
    </w:r>
    <w:r w:rsidR="001C456A" w:rsidRPr="001C456A">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FC78" w14:textId="71FD78BC" w:rsidR="001C456A" w:rsidRPr="001C456A" w:rsidRDefault="001C456A" w:rsidP="001C456A">
    <w:pPr>
      <w:pStyle w:val="Footer"/>
      <w:jc w:val="center"/>
      <w:rPr>
        <w:rFonts w:cs="Arial"/>
        <w:sz w:val="14"/>
      </w:rPr>
    </w:pPr>
    <w:r w:rsidRPr="001C456A">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17A7F" w14:textId="77777777" w:rsidR="00EB4BCB" w:rsidRDefault="00EB4BC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EB4BCB" w14:paraId="0D3B1580" w14:textId="77777777">
      <w:tc>
        <w:tcPr>
          <w:tcW w:w="846" w:type="pct"/>
        </w:tcPr>
        <w:p w14:paraId="2F451A20" w14:textId="77777777" w:rsidR="00EB4BCB" w:rsidRDefault="00EB4BC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09081C1D" w14:textId="40165A04" w:rsidR="00EB4BCB" w:rsidRDefault="001C456A">
          <w:pPr>
            <w:pStyle w:val="Footer"/>
            <w:jc w:val="center"/>
          </w:pPr>
          <w:r>
            <w:fldChar w:fldCharType="begin"/>
          </w:r>
          <w:r>
            <w:instrText xml:space="preserve"> REF Citation *\charformat </w:instrText>
          </w:r>
          <w:r>
            <w:fldChar w:fldCharType="separate"/>
          </w:r>
          <w:r w:rsidR="00F3175A">
            <w:t>Public Unleased Land Act 2013</w:t>
          </w:r>
          <w:r>
            <w:fldChar w:fldCharType="end"/>
          </w:r>
        </w:p>
        <w:p w14:paraId="172B39E3" w14:textId="37F65829" w:rsidR="00EB4BCB" w:rsidRDefault="001C456A">
          <w:pPr>
            <w:pStyle w:val="FooterInfoCentre"/>
          </w:pPr>
          <w:r>
            <w:fldChar w:fldCharType="begin"/>
          </w:r>
          <w:r>
            <w:instrText xml:space="preserve"> DOCPROPERTY "Eff"  </w:instrText>
          </w:r>
          <w:r>
            <w:fldChar w:fldCharType="separate"/>
          </w:r>
          <w:r w:rsidR="00F3175A">
            <w:t xml:space="preserve">Effective:  </w:t>
          </w:r>
          <w:r>
            <w:fldChar w:fldCharType="end"/>
          </w:r>
          <w:r>
            <w:fldChar w:fldCharType="begin"/>
          </w:r>
          <w:r>
            <w:instrText xml:space="preserve"> DOCPROPERTY "StartDt"   </w:instrText>
          </w:r>
          <w:r>
            <w:fldChar w:fldCharType="separate"/>
          </w:r>
          <w:r w:rsidR="00F3175A">
            <w:t>27/11/23</w:t>
          </w:r>
          <w:r>
            <w:fldChar w:fldCharType="end"/>
          </w:r>
          <w:r>
            <w:fldChar w:fldCharType="begin"/>
          </w:r>
          <w:r>
            <w:instrText xml:space="preserve"> DOCPROPERTY "EndDt"  </w:instrText>
          </w:r>
          <w:r>
            <w:fldChar w:fldCharType="separate"/>
          </w:r>
          <w:r w:rsidR="00F3175A">
            <w:t>-28/11/23</w:t>
          </w:r>
          <w:r>
            <w:fldChar w:fldCharType="end"/>
          </w:r>
        </w:p>
      </w:tc>
      <w:tc>
        <w:tcPr>
          <w:tcW w:w="1061" w:type="pct"/>
        </w:tcPr>
        <w:p w14:paraId="70587987" w14:textId="5BC98330" w:rsidR="00EB4BCB" w:rsidRDefault="001C456A">
          <w:pPr>
            <w:pStyle w:val="Footer"/>
            <w:jc w:val="right"/>
          </w:pPr>
          <w:r>
            <w:fldChar w:fldCharType="begin"/>
          </w:r>
          <w:r>
            <w:instrText xml:space="preserve"> DOCPROPERTY "Category"  </w:instrText>
          </w:r>
          <w:r>
            <w:fldChar w:fldCharType="separate"/>
          </w:r>
          <w:r w:rsidR="00F3175A">
            <w:t>R16</w:t>
          </w:r>
          <w:r>
            <w:fldChar w:fldCharType="end"/>
          </w:r>
          <w:r w:rsidR="00EB4BCB">
            <w:br/>
          </w:r>
          <w:r>
            <w:fldChar w:fldCharType="begin"/>
          </w:r>
          <w:r>
            <w:instrText xml:space="preserve"> DOCPROPERTY "RepubDt"  </w:instrText>
          </w:r>
          <w:r>
            <w:fldChar w:fldCharType="separate"/>
          </w:r>
          <w:r w:rsidR="00F3175A">
            <w:t>27/11/23</w:t>
          </w:r>
          <w:r>
            <w:fldChar w:fldCharType="end"/>
          </w:r>
        </w:p>
      </w:tc>
    </w:tr>
  </w:tbl>
  <w:p w14:paraId="2EB480E1" w14:textId="587644DF" w:rsidR="00EB4BCB" w:rsidRPr="001C456A" w:rsidRDefault="001C456A" w:rsidP="001C456A">
    <w:pPr>
      <w:pStyle w:val="Status"/>
      <w:rPr>
        <w:rFonts w:cs="Arial"/>
      </w:rPr>
    </w:pPr>
    <w:r w:rsidRPr="001C456A">
      <w:rPr>
        <w:rFonts w:cs="Arial"/>
      </w:rPr>
      <w:fldChar w:fldCharType="begin"/>
    </w:r>
    <w:r w:rsidRPr="001C456A">
      <w:rPr>
        <w:rFonts w:cs="Arial"/>
      </w:rPr>
      <w:instrText xml:space="preserve"> DOCPROPERTY "Status"</w:instrText>
    </w:r>
    <w:r w:rsidRPr="001C456A">
      <w:rPr>
        <w:rFonts w:cs="Arial"/>
      </w:rPr>
      <w:instrText xml:space="preserve"> </w:instrText>
    </w:r>
    <w:r w:rsidRPr="001C456A">
      <w:rPr>
        <w:rFonts w:cs="Arial"/>
      </w:rPr>
      <w:fldChar w:fldCharType="separate"/>
    </w:r>
    <w:r w:rsidR="00F3175A" w:rsidRPr="001C456A">
      <w:rPr>
        <w:rFonts w:cs="Arial"/>
      </w:rPr>
      <w:t xml:space="preserve"> </w:t>
    </w:r>
    <w:r w:rsidRPr="001C456A">
      <w:rPr>
        <w:rFonts w:cs="Arial"/>
      </w:rPr>
      <w:fldChar w:fldCharType="end"/>
    </w:r>
    <w:r w:rsidRPr="001C456A">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6039" w14:textId="77777777" w:rsidR="00EB4BCB" w:rsidRDefault="00EB4BC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B4BCB" w14:paraId="3478E7CF" w14:textId="77777777">
      <w:tc>
        <w:tcPr>
          <w:tcW w:w="1061" w:type="pct"/>
        </w:tcPr>
        <w:p w14:paraId="15BC54CF" w14:textId="4D333201" w:rsidR="00EB4BCB" w:rsidRDefault="001C456A">
          <w:pPr>
            <w:pStyle w:val="Footer"/>
          </w:pPr>
          <w:r>
            <w:fldChar w:fldCharType="begin"/>
          </w:r>
          <w:r>
            <w:instrText xml:space="preserve"> DOCPROPERTY "Category"  </w:instrText>
          </w:r>
          <w:r>
            <w:fldChar w:fldCharType="separate"/>
          </w:r>
          <w:r w:rsidR="00F3175A">
            <w:t>R16</w:t>
          </w:r>
          <w:r>
            <w:fldChar w:fldCharType="end"/>
          </w:r>
          <w:r w:rsidR="00EB4BCB">
            <w:br/>
          </w:r>
          <w:r>
            <w:fldChar w:fldCharType="begin"/>
          </w:r>
          <w:r>
            <w:instrText xml:space="preserve"> DOCPROPERTY "RepubDt"  </w:instrText>
          </w:r>
          <w:r>
            <w:fldChar w:fldCharType="separate"/>
          </w:r>
          <w:r w:rsidR="00F3175A">
            <w:t>27/11/23</w:t>
          </w:r>
          <w:r>
            <w:fldChar w:fldCharType="end"/>
          </w:r>
        </w:p>
      </w:tc>
      <w:tc>
        <w:tcPr>
          <w:tcW w:w="3093" w:type="pct"/>
        </w:tcPr>
        <w:p w14:paraId="750E4477" w14:textId="15DBFEE5" w:rsidR="00EB4BCB" w:rsidRDefault="001C456A">
          <w:pPr>
            <w:pStyle w:val="Footer"/>
            <w:jc w:val="center"/>
          </w:pPr>
          <w:r>
            <w:fldChar w:fldCharType="begin"/>
          </w:r>
          <w:r>
            <w:instrText xml:space="preserve"> REF Citation *\charformat </w:instrText>
          </w:r>
          <w:r>
            <w:fldChar w:fldCharType="separate"/>
          </w:r>
          <w:r w:rsidR="00F3175A">
            <w:t>Public Unleased Land Act 2013</w:t>
          </w:r>
          <w:r>
            <w:fldChar w:fldCharType="end"/>
          </w:r>
        </w:p>
        <w:p w14:paraId="3F657D12" w14:textId="3276E2A5" w:rsidR="00EB4BCB" w:rsidRDefault="001C456A">
          <w:pPr>
            <w:pStyle w:val="FooterInfoCentre"/>
          </w:pPr>
          <w:r>
            <w:fldChar w:fldCharType="begin"/>
          </w:r>
          <w:r>
            <w:instrText xml:space="preserve"> DOCPROPERTY "Eff"  </w:instrText>
          </w:r>
          <w:r>
            <w:fldChar w:fldCharType="separate"/>
          </w:r>
          <w:r w:rsidR="00F3175A">
            <w:t xml:space="preserve">Effective:  </w:t>
          </w:r>
          <w:r>
            <w:fldChar w:fldCharType="end"/>
          </w:r>
          <w:r>
            <w:fldChar w:fldCharType="begin"/>
          </w:r>
          <w:r>
            <w:instrText xml:space="preserve"> DOCPROPERTY "StartDt"  </w:instrText>
          </w:r>
          <w:r>
            <w:fldChar w:fldCharType="separate"/>
          </w:r>
          <w:r w:rsidR="00F3175A">
            <w:t>27/11/23</w:t>
          </w:r>
          <w:r>
            <w:fldChar w:fldCharType="end"/>
          </w:r>
          <w:r>
            <w:fldChar w:fldCharType="begin"/>
          </w:r>
          <w:r>
            <w:instrText xml:space="preserve"> DOCPROPERTY "EndDt"  </w:instrText>
          </w:r>
          <w:r>
            <w:fldChar w:fldCharType="separate"/>
          </w:r>
          <w:r w:rsidR="00F3175A">
            <w:t>-28/11/23</w:t>
          </w:r>
          <w:r>
            <w:fldChar w:fldCharType="end"/>
          </w:r>
        </w:p>
      </w:tc>
      <w:tc>
        <w:tcPr>
          <w:tcW w:w="846" w:type="pct"/>
        </w:tcPr>
        <w:p w14:paraId="337BEE7C" w14:textId="77777777" w:rsidR="00EB4BCB" w:rsidRDefault="00EB4BC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1D61C518" w14:textId="6B7090F7" w:rsidR="00EB4BCB" w:rsidRPr="001C456A" w:rsidRDefault="001C456A" w:rsidP="001C456A">
    <w:pPr>
      <w:pStyle w:val="Status"/>
      <w:rPr>
        <w:rFonts w:cs="Arial"/>
      </w:rPr>
    </w:pPr>
    <w:r w:rsidRPr="001C456A">
      <w:rPr>
        <w:rFonts w:cs="Arial"/>
      </w:rPr>
      <w:fldChar w:fldCharType="begin"/>
    </w:r>
    <w:r w:rsidRPr="001C456A">
      <w:rPr>
        <w:rFonts w:cs="Arial"/>
      </w:rPr>
      <w:instrText xml:space="preserve"> DOCPROPERTY "Status" </w:instrText>
    </w:r>
    <w:r w:rsidRPr="001C456A">
      <w:rPr>
        <w:rFonts w:cs="Arial"/>
      </w:rPr>
      <w:fldChar w:fldCharType="separate"/>
    </w:r>
    <w:r w:rsidR="00F3175A" w:rsidRPr="001C456A">
      <w:rPr>
        <w:rFonts w:cs="Arial"/>
      </w:rPr>
      <w:t xml:space="preserve"> </w:t>
    </w:r>
    <w:r w:rsidRPr="001C456A">
      <w:rPr>
        <w:rFonts w:cs="Arial"/>
      </w:rPr>
      <w:fldChar w:fldCharType="end"/>
    </w:r>
    <w:r w:rsidRPr="001C456A">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443F2" w14:textId="77777777" w:rsidR="00EB4BCB" w:rsidRDefault="00EB4BC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B4BCB" w14:paraId="238D8B11" w14:textId="77777777">
      <w:tc>
        <w:tcPr>
          <w:tcW w:w="1061" w:type="pct"/>
        </w:tcPr>
        <w:p w14:paraId="737F5069" w14:textId="56BF5F4E" w:rsidR="00EB4BCB" w:rsidRDefault="001C456A">
          <w:pPr>
            <w:pStyle w:val="Footer"/>
          </w:pPr>
          <w:r>
            <w:fldChar w:fldCharType="begin"/>
          </w:r>
          <w:r>
            <w:instrText xml:space="preserve"> DOCPROPERTY "Category"  </w:instrText>
          </w:r>
          <w:r>
            <w:fldChar w:fldCharType="separate"/>
          </w:r>
          <w:r w:rsidR="00F3175A">
            <w:t>R16</w:t>
          </w:r>
          <w:r>
            <w:fldChar w:fldCharType="end"/>
          </w:r>
          <w:r w:rsidR="00EB4BCB">
            <w:br/>
          </w:r>
          <w:r>
            <w:fldChar w:fldCharType="begin"/>
          </w:r>
          <w:r>
            <w:instrText xml:space="preserve"> DOCPROPERTY "RepubDt"  </w:instrText>
          </w:r>
          <w:r>
            <w:fldChar w:fldCharType="separate"/>
          </w:r>
          <w:r w:rsidR="00F3175A">
            <w:t>27/11/23</w:t>
          </w:r>
          <w:r>
            <w:fldChar w:fldCharType="end"/>
          </w:r>
        </w:p>
      </w:tc>
      <w:tc>
        <w:tcPr>
          <w:tcW w:w="3093" w:type="pct"/>
        </w:tcPr>
        <w:p w14:paraId="763CC081" w14:textId="0DDBEA5E" w:rsidR="00EB4BCB" w:rsidRDefault="001C456A">
          <w:pPr>
            <w:pStyle w:val="Footer"/>
            <w:jc w:val="center"/>
          </w:pPr>
          <w:r>
            <w:fldChar w:fldCharType="begin"/>
          </w:r>
          <w:r>
            <w:instrText xml:space="preserve"> REF Citation *\charformat </w:instrText>
          </w:r>
          <w:r>
            <w:fldChar w:fldCharType="separate"/>
          </w:r>
          <w:r w:rsidR="00F3175A">
            <w:t>Public Unleased Land Act 2013</w:t>
          </w:r>
          <w:r>
            <w:fldChar w:fldCharType="end"/>
          </w:r>
        </w:p>
        <w:p w14:paraId="13B21884" w14:textId="22EDC09E" w:rsidR="00EB4BCB" w:rsidRDefault="001C456A">
          <w:pPr>
            <w:pStyle w:val="FooterInfoCentre"/>
          </w:pPr>
          <w:r>
            <w:fldChar w:fldCharType="begin"/>
          </w:r>
          <w:r>
            <w:instrText xml:space="preserve"> DOCPROPERTY "Eff"  </w:instrText>
          </w:r>
          <w:r>
            <w:fldChar w:fldCharType="separate"/>
          </w:r>
          <w:r w:rsidR="00F3175A">
            <w:t xml:space="preserve">Effective:  </w:t>
          </w:r>
          <w:r>
            <w:fldChar w:fldCharType="end"/>
          </w:r>
          <w:r>
            <w:fldChar w:fldCharType="begin"/>
          </w:r>
          <w:r>
            <w:instrText xml:space="preserve"> DOCPROPERTY "StartDt"   </w:instrText>
          </w:r>
          <w:r>
            <w:fldChar w:fldCharType="separate"/>
          </w:r>
          <w:r w:rsidR="00F3175A">
            <w:t>27/11/23</w:t>
          </w:r>
          <w:r>
            <w:fldChar w:fldCharType="end"/>
          </w:r>
          <w:r>
            <w:fldChar w:fldCharType="begin"/>
          </w:r>
          <w:r>
            <w:instrText xml:space="preserve"> DOCPROPERTY "EndDt"  </w:instrText>
          </w:r>
          <w:r>
            <w:fldChar w:fldCharType="separate"/>
          </w:r>
          <w:r w:rsidR="00F3175A">
            <w:t>-28/11/23</w:t>
          </w:r>
          <w:r>
            <w:fldChar w:fldCharType="end"/>
          </w:r>
        </w:p>
      </w:tc>
      <w:tc>
        <w:tcPr>
          <w:tcW w:w="846" w:type="pct"/>
        </w:tcPr>
        <w:p w14:paraId="326338FA" w14:textId="77777777" w:rsidR="00EB4BCB" w:rsidRDefault="00EB4BC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81CC027" w14:textId="087429B4" w:rsidR="00EB4BCB" w:rsidRPr="001C456A" w:rsidRDefault="001C456A" w:rsidP="001C456A">
    <w:pPr>
      <w:pStyle w:val="Status"/>
      <w:rPr>
        <w:rFonts w:cs="Arial"/>
      </w:rPr>
    </w:pPr>
    <w:r w:rsidRPr="001C456A">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2766" w14:textId="77777777" w:rsidR="00EB4BCB" w:rsidRDefault="00EB4BC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B4BCB" w14:paraId="3DF7DF93" w14:textId="77777777">
      <w:tc>
        <w:tcPr>
          <w:tcW w:w="847" w:type="pct"/>
        </w:tcPr>
        <w:p w14:paraId="2B122AFB" w14:textId="77777777" w:rsidR="00EB4BCB" w:rsidRDefault="00EB4BC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p>
      </w:tc>
      <w:tc>
        <w:tcPr>
          <w:tcW w:w="3092" w:type="pct"/>
        </w:tcPr>
        <w:p w14:paraId="73079820" w14:textId="7BBB1475" w:rsidR="00EB4BCB" w:rsidRDefault="001C456A">
          <w:pPr>
            <w:pStyle w:val="Footer"/>
            <w:jc w:val="center"/>
          </w:pPr>
          <w:r>
            <w:fldChar w:fldCharType="begin"/>
          </w:r>
          <w:r>
            <w:instrText xml:space="preserve"> REF Citation *\charformat </w:instrText>
          </w:r>
          <w:r>
            <w:fldChar w:fldCharType="separate"/>
          </w:r>
          <w:r w:rsidR="00F3175A">
            <w:t>Public Unleased Land Act 2013</w:t>
          </w:r>
          <w:r>
            <w:fldChar w:fldCharType="end"/>
          </w:r>
        </w:p>
        <w:p w14:paraId="056405A1" w14:textId="1472AD7C" w:rsidR="00EB4BCB" w:rsidRDefault="001C456A">
          <w:pPr>
            <w:pStyle w:val="FooterInfoCentre"/>
          </w:pPr>
          <w:r>
            <w:fldChar w:fldCharType="begin"/>
          </w:r>
          <w:r>
            <w:instrText xml:space="preserve"> DOCPROPERTY "Eff"  *\charformat </w:instrText>
          </w:r>
          <w:r>
            <w:fldChar w:fldCharType="separate"/>
          </w:r>
          <w:r w:rsidR="00F3175A">
            <w:t xml:space="preserve">Effective:  </w:t>
          </w:r>
          <w:r>
            <w:fldChar w:fldCharType="end"/>
          </w:r>
          <w:r>
            <w:fldChar w:fldCharType="begin"/>
          </w:r>
          <w:r>
            <w:instrText xml:space="preserve"> DOCPROPERTY "StartDt"  *\charformat </w:instrText>
          </w:r>
          <w:r>
            <w:fldChar w:fldCharType="separate"/>
          </w:r>
          <w:r w:rsidR="00F3175A">
            <w:t>27/11/23</w:t>
          </w:r>
          <w:r>
            <w:fldChar w:fldCharType="end"/>
          </w:r>
          <w:r>
            <w:fldChar w:fldCharType="begin"/>
          </w:r>
          <w:r>
            <w:instrText xml:space="preserve"> DOCPROPERTY "EndDt"  *\charformat </w:instrText>
          </w:r>
          <w:r>
            <w:fldChar w:fldCharType="separate"/>
          </w:r>
          <w:r w:rsidR="00F3175A">
            <w:t>-28/11/23</w:t>
          </w:r>
          <w:r>
            <w:fldChar w:fldCharType="end"/>
          </w:r>
        </w:p>
      </w:tc>
      <w:tc>
        <w:tcPr>
          <w:tcW w:w="1061" w:type="pct"/>
        </w:tcPr>
        <w:p w14:paraId="6938AAA8" w14:textId="59CC6AC6" w:rsidR="00EB4BCB" w:rsidRDefault="001C456A">
          <w:pPr>
            <w:pStyle w:val="Footer"/>
            <w:jc w:val="right"/>
          </w:pPr>
          <w:r>
            <w:fldChar w:fldCharType="begin"/>
          </w:r>
          <w:r>
            <w:instrText xml:space="preserve"> DOCPROPERTY "Category"  *\charformat  </w:instrText>
          </w:r>
          <w:r>
            <w:fldChar w:fldCharType="separate"/>
          </w:r>
          <w:r w:rsidR="00F3175A">
            <w:t>R16</w:t>
          </w:r>
          <w:r>
            <w:fldChar w:fldCharType="end"/>
          </w:r>
          <w:r w:rsidR="00EB4BCB">
            <w:br/>
          </w:r>
          <w:r>
            <w:fldChar w:fldCharType="begin"/>
          </w:r>
          <w:r>
            <w:instrText xml:space="preserve"> DOCPROPERTY "RepubDt"  *\charformat  </w:instrText>
          </w:r>
          <w:r>
            <w:fldChar w:fldCharType="separate"/>
          </w:r>
          <w:r w:rsidR="00F3175A">
            <w:t>27/11/23</w:t>
          </w:r>
          <w:r>
            <w:fldChar w:fldCharType="end"/>
          </w:r>
        </w:p>
      </w:tc>
    </w:tr>
  </w:tbl>
  <w:p w14:paraId="6948DD7F" w14:textId="29AE724C" w:rsidR="00EB4BCB" w:rsidRPr="001C456A" w:rsidRDefault="001C456A" w:rsidP="001C456A">
    <w:pPr>
      <w:pStyle w:val="Status"/>
      <w:rPr>
        <w:rFonts w:cs="Arial"/>
      </w:rPr>
    </w:pPr>
    <w:r w:rsidRPr="001C456A">
      <w:rPr>
        <w:rFonts w:cs="Arial"/>
      </w:rPr>
      <w:fldChar w:fldCharType="begin"/>
    </w:r>
    <w:r w:rsidRPr="001C456A">
      <w:rPr>
        <w:rFonts w:cs="Arial"/>
      </w:rPr>
      <w:instrText xml:space="preserve"> DOCPROPERTY "Status" </w:instrText>
    </w:r>
    <w:r w:rsidRPr="001C456A">
      <w:rPr>
        <w:rFonts w:cs="Arial"/>
      </w:rPr>
      <w:fldChar w:fldCharType="separate"/>
    </w:r>
    <w:r w:rsidR="00F3175A" w:rsidRPr="001C456A">
      <w:rPr>
        <w:rFonts w:cs="Arial"/>
      </w:rPr>
      <w:t xml:space="preserve"> </w:t>
    </w:r>
    <w:r w:rsidRPr="001C456A">
      <w:rPr>
        <w:rFonts w:cs="Arial"/>
      </w:rPr>
      <w:fldChar w:fldCharType="end"/>
    </w:r>
    <w:r w:rsidRPr="001C456A">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24D66" w14:textId="77777777" w:rsidR="00EB4BCB" w:rsidRDefault="00EB4BC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B4BCB" w14:paraId="24D73D6A" w14:textId="77777777">
      <w:tc>
        <w:tcPr>
          <w:tcW w:w="1061" w:type="pct"/>
        </w:tcPr>
        <w:p w14:paraId="352FEE90" w14:textId="0F27CF28" w:rsidR="00EB4BCB" w:rsidRDefault="001C456A">
          <w:pPr>
            <w:pStyle w:val="Footer"/>
          </w:pPr>
          <w:r>
            <w:fldChar w:fldCharType="begin"/>
          </w:r>
          <w:r>
            <w:instrText xml:space="preserve"> DOCPROPERTY "Category"  *\charformat  </w:instrText>
          </w:r>
          <w:r>
            <w:fldChar w:fldCharType="separate"/>
          </w:r>
          <w:r w:rsidR="00F3175A">
            <w:t>R16</w:t>
          </w:r>
          <w:r>
            <w:fldChar w:fldCharType="end"/>
          </w:r>
          <w:r w:rsidR="00EB4BCB">
            <w:br/>
          </w:r>
          <w:r>
            <w:fldChar w:fldCharType="begin"/>
          </w:r>
          <w:r>
            <w:instrText xml:space="preserve"> DOCPROPERTY "RepubDt"  *\charformat  </w:instrText>
          </w:r>
          <w:r>
            <w:fldChar w:fldCharType="separate"/>
          </w:r>
          <w:r w:rsidR="00F3175A">
            <w:t>27/11/23</w:t>
          </w:r>
          <w:r>
            <w:fldChar w:fldCharType="end"/>
          </w:r>
        </w:p>
      </w:tc>
      <w:tc>
        <w:tcPr>
          <w:tcW w:w="3092" w:type="pct"/>
        </w:tcPr>
        <w:p w14:paraId="0ADFE01C" w14:textId="20755DEA" w:rsidR="00EB4BCB" w:rsidRDefault="001C456A">
          <w:pPr>
            <w:pStyle w:val="Footer"/>
            <w:jc w:val="center"/>
          </w:pPr>
          <w:r>
            <w:fldChar w:fldCharType="begin"/>
          </w:r>
          <w:r>
            <w:instrText xml:space="preserve"> REF Citation *\charformat </w:instrText>
          </w:r>
          <w:r>
            <w:fldChar w:fldCharType="separate"/>
          </w:r>
          <w:r w:rsidR="00F3175A">
            <w:t>Public Unleased Land Act 2013</w:t>
          </w:r>
          <w:r>
            <w:fldChar w:fldCharType="end"/>
          </w:r>
        </w:p>
        <w:p w14:paraId="49A544D3" w14:textId="4623C881" w:rsidR="00EB4BCB" w:rsidRDefault="001C456A">
          <w:pPr>
            <w:pStyle w:val="FooterInfoCentre"/>
          </w:pPr>
          <w:r>
            <w:fldChar w:fldCharType="begin"/>
          </w:r>
          <w:r>
            <w:instrText xml:space="preserve"> DOCPROPERTY "Eff"  </w:instrText>
          </w:r>
          <w:r>
            <w:instrText xml:space="preserve">*\charformat </w:instrText>
          </w:r>
          <w:r>
            <w:fldChar w:fldCharType="separate"/>
          </w:r>
          <w:r w:rsidR="00F3175A">
            <w:t xml:space="preserve">Effective:  </w:t>
          </w:r>
          <w:r>
            <w:fldChar w:fldCharType="end"/>
          </w:r>
          <w:r>
            <w:fldChar w:fldCharType="begin"/>
          </w:r>
          <w:r>
            <w:instrText xml:space="preserve"> DOCPROPERTY "StartDt"  *\charformat </w:instrText>
          </w:r>
          <w:r>
            <w:fldChar w:fldCharType="separate"/>
          </w:r>
          <w:r w:rsidR="00F3175A">
            <w:t>27/11/23</w:t>
          </w:r>
          <w:r>
            <w:fldChar w:fldCharType="end"/>
          </w:r>
          <w:r>
            <w:fldChar w:fldCharType="begin"/>
          </w:r>
          <w:r>
            <w:instrText xml:space="preserve"> DOCPROPERTY "EndDt"  *\charformat </w:instrText>
          </w:r>
          <w:r>
            <w:fldChar w:fldCharType="separate"/>
          </w:r>
          <w:r w:rsidR="00F3175A">
            <w:t>-28/11/23</w:t>
          </w:r>
          <w:r>
            <w:fldChar w:fldCharType="end"/>
          </w:r>
        </w:p>
      </w:tc>
      <w:tc>
        <w:tcPr>
          <w:tcW w:w="847" w:type="pct"/>
        </w:tcPr>
        <w:p w14:paraId="644E2466" w14:textId="77777777" w:rsidR="00EB4BCB" w:rsidRDefault="00EB4BC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tc>
    </w:tr>
  </w:tbl>
  <w:p w14:paraId="705BD59C" w14:textId="5BC1823E" w:rsidR="00EB4BCB" w:rsidRPr="001C456A" w:rsidRDefault="001C456A" w:rsidP="001C456A">
    <w:pPr>
      <w:pStyle w:val="Status"/>
      <w:rPr>
        <w:rFonts w:cs="Arial"/>
      </w:rPr>
    </w:pPr>
    <w:r w:rsidRPr="001C456A">
      <w:rPr>
        <w:rFonts w:cs="Arial"/>
      </w:rPr>
      <w:fldChar w:fldCharType="begin"/>
    </w:r>
    <w:r w:rsidRPr="001C456A">
      <w:rPr>
        <w:rFonts w:cs="Arial"/>
      </w:rPr>
      <w:instrText xml:space="preserve"> DOCPROPERTY "Status" </w:instrText>
    </w:r>
    <w:r w:rsidRPr="001C456A">
      <w:rPr>
        <w:rFonts w:cs="Arial"/>
      </w:rPr>
      <w:fldChar w:fldCharType="separate"/>
    </w:r>
    <w:r w:rsidR="00F3175A" w:rsidRPr="001C456A">
      <w:rPr>
        <w:rFonts w:cs="Arial"/>
      </w:rPr>
      <w:t xml:space="preserve"> </w:t>
    </w:r>
    <w:r w:rsidRPr="001C456A">
      <w:rPr>
        <w:rFonts w:cs="Arial"/>
      </w:rPr>
      <w:fldChar w:fldCharType="end"/>
    </w:r>
    <w:r w:rsidRPr="001C456A">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277B7" w14:textId="77777777" w:rsidR="00EB4BCB" w:rsidRDefault="00EB4BC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EB4BCB" w14:paraId="47E49AEE" w14:textId="77777777">
      <w:tc>
        <w:tcPr>
          <w:tcW w:w="1061" w:type="pct"/>
        </w:tcPr>
        <w:p w14:paraId="52E773C2" w14:textId="785C61B1" w:rsidR="00EB4BCB" w:rsidRDefault="001C456A">
          <w:pPr>
            <w:pStyle w:val="Footer"/>
          </w:pPr>
          <w:r>
            <w:fldChar w:fldCharType="begin"/>
          </w:r>
          <w:r>
            <w:instrText xml:space="preserve"> DOCPROPERTY "Category"  *\charformat  </w:instrText>
          </w:r>
          <w:r>
            <w:fldChar w:fldCharType="separate"/>
          </w:r>
          <w:r w:rsidR="00F3175A">
            <w:t>R16</w:t>
          </w:r>
          <w:r>
            <w:fldChar w:fldCharType="end"/>
          </w:r>
          <w:r w:rsidR="00EB4BCB">
            <w:br/>
          </w:r>
          <w:r>
            <w:fldChar w:fldCharType="begin"/>
          </w:r>
          <w:r>
            <w:instrText xml:space="preserve"> DOCPROPERTY "RepubDt"  *\charformat  </w:instrText>
          </w:r>
          <w:r>
            <w:fldChar w:fldCharType="separate"/>
          </w:r>
          <w:r w:rsidR="00F3175A">
            <w:t>27/11/23</w:t>
          </w:r>
          <w:r>
            <w:fldChar w:fldCharType="end"/>
          </w:r>
        </w:p>
      </w:tc>
      <w:tc>
        <w:tcPr>
          <w:tcW w:w="3092" w:type="pct"/>
        </w:tcPr>
        <w:p w14:paraId="1450AFDF" w14:textId="294036F0" w:rsidR="00EB4BCB" w:rsidRDefault="001C456A">
          <w:pPr>
            <w:pStyle w:val="Footer"/>
            <w:jc w:val="center"/>
          </w:pPr>
          <w:r>
            <w:fldChar w:fldCharType="begin"/>
          </w:r>
          <w:r>
            <w:instrText xml:space="preserve"> REF Citation *\charformat </w:instrText>
          </w:r>
          <w:r>
            <w:fldChar w:fldCharType="separate"/>
          </w:r>
          <w:r w:rsidR="00F3175A">
            <w:t>Public Unleased Land Act 2013</w:t>
          </w:r>
          <w:r>
            <w:fldChar w:fldCharType="end"/>
          </w:r>
        </w:p>
        <w:p w14:paraId="7677C20B" w14:textId="0218CED9" w:rsidR="00EB4BCB" w:rsidRDefault="001C456A">
          <w:pPr>
            <w:pStyle w:val="FooterInfoCentre"/>
          </w:pPr>
          <w:r>
            <w:fldChar w:fldCharType="begin"/>
          </w:r>
          <w:r>
            <w:instrText xml:space="preserve"> DOCPROPERTY "Eff"  *\charformat </w:instrText>
          </w:r>
          <w:r>
            <w:fldChar w:fldCharType="separate"/>
          </w:r>
          <w:r w:rsidR="00F3175A">
            <w:t xml:space="preserve">Effective:  </w:t>
          </w:r>
          <w:r>
            <w:fldChar w:fldCharType="end"/>
          </w:r>
          <w:r>
            <w:fldChar w:fldCharType="begin"/>
          </w:r>
          <w:r>
            <w:instrText xml:space="preserve"> DOCPROPERTY "StartDt"  *\charformat </w:instrText>
          </w:r>
          <w:r>
            <w:fldChar w:fldCharType="separate"/>
          </w:r>
          <w:r w:rsidR="00F3175A">
            <w:t>27/11/23</w:t>
          </w:r>
          <w:r>
            <w:fldChar w:fldCharType="end"/>
          </w:r>
          <w:r>
            <w:fldChar w:fldCharType="begin"/>
          </w:r>
          <w:r>
            <w:instrText xml:space="preserve"> DOCPROPERTY "EndDt"  *\charformat </w:instrText>
          </w:r>
          <w:r>
            <w:fldChar w:fldCharType="separate"/>
          </w:r>
          <w:r w:rsidR="00F3175A">
            <w:t>-28/11/23</w:t>
          </w:r>
          <w:r>
            <w:fldChar w:fldCharType="end"/>
          </w:r>
        </w:p>
      </w:tc>
      <w:tc>
        <w:tcPr>
          <w:tcW w:w="847" w:type="pct"/>
        </w:tcPr>
        <w:p w14:paraId="6B5C1D80" w14:textId="77777777" w:rsidR="00EB4BCB" w:rsidRDefault="00EB4BC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81877CD" w14:textId="4C3D03A4" w:rsidR="00EB4BCB" w:rsidRPr="001C456A" w:rsidRDefault="001C456A" w:rsidP="001C456A">
    <w:pPr>
      <w:pStyle w:val="Status"/>
      <w:rPr>
        <w:rFonts w:cs="Arial"/>
      </w:rPr>
    </w:pPr>
    <w:r w:rsidRPr="001C456A">
      <w:rPr>
        <w:rFonts w:cs="Arial"/>
      </w:rPr>
      <w:fldChar w:fldCharType="begin"/>
    </w:r>
    <w:r w:rsidRPr="001C456A">
      <w:rPr>
        <w:rFonts w:cs="Arial"/>
      </w:rPr>
      <w:instrText xml:space="preserve"> DOCPROPERTY "Status" </w:instrText>
    </w:r>
    <w:r w:rsidRPr="001C456A">
      <w:rPr>
        <w:rFonts w:cs="Arial"/>
      </w:rPr>
      <w:fldChar w:fldCharType="separate"/>
    </w:r>
    <w:r w:rsidR="00F3175A" w:rsidRPr="001C456A">
      <w:rPr>
        <w:rFonts w:cs="Arial"/>
      </w:rPr>
      <w:t xml:space="preserve"> </w:t>
    </w:r>
    <w:r w:rsidRPr="001C456A">
      <w:rPr>
        <w:rFonts w:cs="Arial"/>
      </w:rPr>
      <w:fldChar w:fldCharType="end"/>
    </w:r>
    <w:r w:rsidRPr="001C456A">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4853E" w14:textId="77777777" w:rsidR="001424B7" w:rsidRDefault="001424B7">
      <w:r>
        <w:separator/>
      </w:r>
    </w:p>
  </w:footnote>
  <w:footnote w:type="continuationSeparator" w:id="0">
    <w:p w14:paraId="2CE72984" w14:textId="77777777" w:rsidR="001424B7" w:rsidRDefault="00142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F476" w14:textId="77777777" w:rsidR="001C456A" w:rsidRDefault="001C456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EB4BCB" w14:paraId="69236FB5" w14:textId="77777777">
      <w:trPr>
        <w:jc w:val="center"/>
      </w:trPr>
      <w:tc>
        <w:tcPr>
          <w:tcW w:w="1340" w:type="dxa"/>
        </w:tcPr>
        <w:p w14:paraId="5CBE8431" w14:textId="77777777" w:rsidR="00EB4BCB" w:rsidRDefault="00EB4BCB">
          <w:pPr>
            <w:pStyle w:val="HeaderEven"/>
          </w:pPr>
        </w:p>
      </w:tc>
      <w:tc>
        <w:tcPr>
          <w:tcW w:w="6583" w:type="dxa"/>
        </w:tcPr>
        <w:p w14:paraId="13E23BF9" w14:textId="77777777" w:rsidR="00EB4BCB" w:rsidRDefault="00EB4BCB">
          <w:pPr>
            <w:pStyle w:val="HeaderEven"/>
          </w:pPr>
        </w:p>
      </w:tc>
    </w:tr>
    <w:tr w:rsidR="00EB4BCB" w14:paraId="7401743A" w14:textId="77777777">
      <w:trPr>
        <w:jc w:val="center"/>
      </w:trPr>
      <w:tc>
        <w:tcPr>
          <w:tcW w:w="7923" w:type="dxa"/>
          <w:gridSpan w:val="2"/>
          <w:tcBorders>
            <w:bottom w:val="single" w:sz="4" w:space="0" w:color="auto"/>
          </w:tcBorders>
        </w:tcPr>
        <w:p w14:paraId="0F81720F" w14:textId="77777777" w:rsidR="00EB4BCB" w:rsidRDefault="00EB4BCB">
          <w:pPr>
            <w:pStyle w:val="HeaderEven6"/>
          </w:pPr>
          <w:r>
            <w:t>Dictionary</w:t>
          </w:r>
        </w:p>
      </w:tc>
    </w:tr>
  </w:tbl>
  <w:p w14:paraId="76D4B98C" w14:textId="77777777" w:rsidR="00EB4BCB" w:rsidRDefault="00EB4BC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EB4BCB" w14:paraId="7EC10A68" w14:textId="77777777">
      <w:trPr>
        <w:jc w:val="center"/>
      </w:trPr>
      <w:tc>
        <w:tcPr>
          <w:tcW w:w="6583" w:type="dxa"/>
        </w:tcPr>
        <w:p w14:paraId="5FDC833C" w14:textId="77777777" w:rsidR="00EB4BCB" w:rsidRDefault="00EB4BCB">
          <w:pPr>
            <w:pStyle w:val="HeaderOdd"/>
          </w:pPr>
        </w:p>
      </w:tc>
      <w:tc>
        <w:tcPr>
          <w:tcW w:w="1340" w:type="dxa"/>
        </w:tcPr>
        <w:p w14:paraId="29A374B5" w14:textId="77777777" w:rsidR="00EB4BCB" w:rsidRDefault="00EB4BCB">
          <w:pPr>
            <w:pStyle w:val="HeaderOdd"/>
          </w:pPr>
        </w:p>
      </w:tc>
    </w:tr>
    <w:tr w:rsidR="00EB4BCB" w14:paraId="344C1D5C" w14:textId="77777777">
      <w:trPr>
        <w:jc w:val="center"/>
      </w:trPr>
      <w:tc>
        <w:tcPr>
          <w:tcW w:w="7923" w:type="dxa"/>
          <w:gridSpan w:val="2"/>
          <w:tcBorders>
            <w:bottom w:val="single" w:sz="4" w:space="0" w:color="auto"/>
          </w:tcBorders>
        </w:tcPr>
        <w:p w14:paraId="4EB942FF" w14:textId="77777777" w:rsidR="00EB4BCB" w:rsidRDefault="00EB4BCB">
          <w:pPr>
            <w:pStyle w:val="HeaderOdd6"/>
          </w:pPr>
          <w:r>
            <w:t>Dictionary</w:t>
          </w:r>
        </w:p>
      </w:tc>
    </w:tr>
  </w:tbl>
  <w:p w14:paraId="670F1B66" w14:textId="77777777" w:rsidR="00EB4BCB" w:rsidRDefault="00EB4BC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EB4BCB" w14:paraId="00E609FC" w14:textId="77777777">
      <w:trPr>
        <w:jc w:val="center"/>
      </w:trPr>
      <w:tc>
        <w:tcPr>
          <w:tcW w:w="1234" w:type="dxa"/>
          <w:gridSpan w:val="2"/>
        </w:tcPr>
        <w:p w14:paraId="35642309" w14:textId="77777777" w:rsidR="00EB4BCB" w:rsidRDefault="00EB4BCB">
          <w:pPr>
            <w:pStyle w:val="HeaderEven"/>
            <w:rPr>
              <w:b/>
            </w:rPr>
          </w:pPr>
          <w:r>
            <w:rPr>
              <w:b/>
            </w:rPr>
            <w:t>Endnotes</w:t>
          </w:r>
        </w:p>
      </w:tc>
      <w:tc>
        <w:tcPr>
          <w:tcW w:w="6062" w:type="dxa"/>
        </w:tcPr>
        <w:p w14:paraId="5DA0E7B6" w14:textId="77777777" w:rsidR="00EB4BCB" w:rsidRDefault="00EB4BCB">
          <w:pPr>
            <w:pStyle w:val="HeaderEven"/>
          </w:pPr>
        </w:p>
      </w:tc>
    </w:tr>
    <w:tr w:rsidR="00EB4BCB" w14:paraId="3CC1A7A9" w14:textId="77777777">
      <w:trPr>
        <w:cantSplit/>
        <w:jc w:val="center"/>
      </w:trPr>
      <w:tc>
        <w:tcPr>
          <w:tcW w:w="7296" w:type="dxa"/>
          <w:gridSpan w:val="3"/>
        </w:tcPr>
        <w:p w14:paraId="1419CC5C" w14:textId="77777777" w:rsidR="00EB4BCB" w:rsidRDefault="00EB4BCB">
          <w:pPr>
            <w:pStyle w:val="HeaderEven"/>
          </w:pPr>
        </w:p>
      </w:tc>
    </w:tr>
    <w:tr w:rsidR="00EB4BCB" w14:paraId="3BEE8E57" w14:textId="77777777">
      <w:trPr>
        <w:cantSplit/>
        <w:jc w:val="center"/>
      </w:trPr>
      <w:tc>
        <w:tcPr>
          <w:tcW w:w="700" w:type="dxa"/>
          <w:tcBorders>
            <w:bottom w:val="single" w:sz="4" w:space="0" w:color="auto"/>
          </w:tcBorders>
        </w:tcPr>
        <w:p w14:paraId="6C49D340" w14:textId="07A131B6" w:rsidR="00EB4BCB" w:rsidRDefault="00EB4BCB">
          <w:pPr>
            <w:pStyle w:val="HeaderEven6"/>
          </w:pPr>
          <w:r>
            <w:rPr>
              <w:noProof/>
            </w:rPr>
            <w:fldChar w:fldCharType="begin"/>
          </w:r>
          <w:r>
            <w:rPr>
              <w:noProof/>
            </w:rPr>
            <w:instrText xml:space="preserve"> STYLEREF charTableNo \*charformat </w:instrText>
          </w:r>
          <w:r>
            <w:rPr>
              <w:noProof/>
            </w:rPr>
            <w:fldChar w:fldCharType="separate"/>
          </w:r>
          <w:r w:rsidR="001C456A">
            <w:rPr>
              <w:noProof/>
            </w:rPr>
            <w:t>5</w:t>
          </w:r>
          <w:r>
            <w:rPr>
              <w:noProof/>
            </w:rPr>
            <w:fldChar w:fldCharType="end"/>
          </w:r>
        </w:p>
      </w:tc>
      <w:tc>
        <w:tcPr>
          <w:tcW w:w="6600" w:type="dxa"/>
          <w:gridSpan w:val="2"/>
          <w:tcBorders>
            <w:bottom w:val="single" w:sz="4" w:space="0" w:color="auto"/>
          </w:tcBorders>
        </w:tcPr>
        <w:p w14:paraId="673A201B" w14:textId="7713531A" w:rsidR="00EB4BCB" w:rsidRDefault="00EB4BCB">
          <w:pPr>
            <w:pStyle w:val="HeaderEven6"/>
          </w:pPr>
          <w:r>
            <w:rPr>
              <w:noProof/>
            </w:rPr>
            <w:fldChar w:fldCharType="begin"/>
          </w:r>
          <w:r>
            <w:rPr>
              <w:noProof/>
            </w:rPr>
            <w:instrText xml:space="preserve"> STYLEREF charTableText \*charformat </w:instrText>
          </w:r>
          <w:r>
            <w:rPr>
              <w:noProof/>
            </w:rPr>
            <w:fldChar w:fldCharType="separate"/>
          </w:r>
          <w:r w:rsidR="001C456A">
            <w:rPr>
              <w:noProof/>
            </w:rPr>
            <w:t>Earlier republications</w:t>
          </w:r>
          <w:r>
            <w:rPr>
              <w:noProof/>
            </w:rPr>
            <w:fldChar w:fldCharType="end"/>
          </w:r>
        </w:p>
      </w:tc>
    </w:tr>
  </w:tbl>
  <w:p w14:paraId="49D773F9" w14:textId="77777777" w:rsidR="00EB4BCB" w:rsidRDefault="00EB4BC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EB4BCB" w14:paraId="4E7DE8D5" w14:textId="77777777">
      <w:trPr>
        <w:jc w:val="center"/>
      </w:trPr>
      <w:tc>
        <w:tcPr>
          <w:tcW w:w="5741" w:type="dxa"/>
        </w:tcPr>
        <w:p w14:paraId="48A5DF5D" w14:textId="77777777" w:rsidR="00EB4BCB" w:rsidRDefault="00EB4BCB">
          <w:pPr>
            <w:pStyle w:val="HeaderEven"/>
            <w:jc w:val="right"/>
          </w:pPr>
        </w:p>
      </w:tc>
      <w:tc>
        <w:tcPr>
          <w:tcW w:w="1560" w:type="dxa"/>
          <w:gridSpan w:val="2"/>
        </w:tcPr>
        <w:p w14:paraId="1E76CC07" w14:textId="77777777" w:rsidR="00EB4BCB" w:rsidRDefault="00EB4BCB">
          <w:pPr>
            <w:pStyle w:val="HeaderEven"/>
            <w:jc w:val="right"/>
            <w:rPr>
              <w:b/>
            </w:rPr>
          </w:pPr>
          <w:r>
            <w:rPr>
              <w:b/>
            </w:rPr>
            <w:t>Endnotes</w:t>
          </w:r>
        </w:p>
      </w:tc>
    </w:tr>
    <w:tr w:rsidR="00EB4BCB" w14:paraId="4BD9B91A" w14:textId="77777777">
      <w:trPr>
        <w:jc w:val="center"/>
      </w:trPr>
      <w:tc>
        <w:tcPr>
          <w:tcW w:w="7301" w:type="dxa"/>
          <w:gridSpan w:val="3"/>
        </w:tcPr>
        <w:p w14:paraId="4F5A075F" w14:textId="77777777" w:rsidR="00EB4BCB" w:rsidRDefault="00EB4BCB">
          <w:pPr>
            <w:pStyle w:val="HeaderEven"/>
            <w:jc w:val="right"/>
            <w:rPr>
              <w:b/>
            </w:rPr>
          </w:pPr>
        </w:p>
      </w:tc>
    </w:tr>
    <w:tr w:rsidR="00EB4BCB" w14:paraId="222902C9" w14:textId="77777777">
      <w:trPr>
        <w:jc w:val="center"/>
      </w:trPr>
      <w:tc>
        <w:tcPr>
          <w:tcW w:w="6600" w:type="dxa"/>
          <w:gridSpan w:val="2"/>
          <w:tcBorders>
            <w:bottom w:val="single" w:sz="4" w:space="0" w:color="auto"/>
          </w:tcBorders>
        </w:tcPr>
        <w:p w14:paraId="7A9F025E" w14:textId="4E9567D9" w:rsidR="00EB4BCB" w:rsidRDefault="00EB4BCB">
          <w:pPr>
            <w:pStyle w:val="HeaderOdd6"/>
          </w:pPr>
          <w:r>
            <w:rPr>
              <w:noProof/>
            </w:rPr>
            <w:fldChar w:fldCharType="begin"/>
          </w:r>
          <w:r>
            <w:rPr>
              <w:noProof/>
            </w:rPr>
            <w:instrText xml:space="preserve"> STYLEREF charTableText \*charformat </w:instrText>
          </w:r>
          <w:r>
            <w:rPr>
              <w:noProof/>
            </w:rPr>
            <w:fldChar w:fldCharType="separate"/>
          </w:r>
          <w:r w:rsidR="001C456A">
            <w:rPr>
              <w:noProof/>
            </w:rPr>
            <w:t>Expired transitional or validating provisions</w:t>
          </w:r>
          <w:r>
            <w:rPr>
              <w:noProof/>
            </w:rPr>
            <w:fldChar w:fldCharType="end"/>
          </w:r>
        </w:p>
      </w:tc>
      <w:tc>
        <w:tcPr>
          <w:tcW w:w="700" w:type="dxa"/>
          <w:tcBorders>
            <w:bottom w:val="single" w:sz="4" w:space="0" w:color="auto"/>
          </w:tcBorders>
        </w:tcPr>
        <w:p w14:paraId="412ACDE1" w14:textId="0F8441F2" w:rsidR="00EB4BCB" w:rsidRDefault="00EB4BCB">
          <w:pPr>
            <w:pStyle w:val="HeaderOdd6"/>
          </w:pPr>
          <w:r>
            <w:rPr>
              <w:noProof/>
            </w:rPr>
            <w:fldChar w:fldCharType="begin"/>
          </w:r>
          <w:r>
            <w:rPr>
              <w:noProof/>
            </w:rPr>
            <w:instrText xml:space="preserve"> STYLEREF charTableNo \*charformat </w:instrText>
          </w:r>
          <w:r>
            <w:rPr>
              <w:noProof/>
            </w:rPr>
            <w:fldChar w:fldCharType="separate"/>
          </w:r>
          <w:r w:rsidR="001C456A">
            <w:rPr>
              <w:noProof/>
            </w:rPr>
            <w:t>6</w:t>
          </w:r>
          <w:r>
            <w:rPr>
              <w:noProof/>
            </w:rPr>
            <w:fldChar w:fldCharType="end"/>
          </w:r>
        </w:p>
      </w:tc>
    </w:tr>
  </w:tbl>
  <w:p w14:paraId="1A5CAEE4" w14:textId="77777777" w:rsidR="00EB4BCB" w:rsidRDefault="00EB4BC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1E478" w14:textId="77777777" w:rsidR="00EB4BCB" w:rsidRDefault="00EB4BC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06AFF" w14:textId="77777777" w:rsidR="00EB4BCB" w:rsidRDefault="00EB4BC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7DCB" w14:textId="77777777" w:rsidR="00EB4BCB" w:rsidRDefault="00EB4BC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EB4BCB" w:rsidRPr="00E06D02" w14:paraId="3AC5E1AF" w14:textId="77777777" w:rsidTr="00567644">
      <w:trPr>
        <w:jc w:val="center"/>
      </w:trPr>
      <w:tc>
        <w:tcPr>
          <w:tcW w:w="1068" w:type="pct"/>
        </w:tcPr>
        <w:p w14:paraId="17544F98" w14:textId="77777777" w:rsidR="00EB4BCB" w:rsidRPr="00567644" w:rsidRDefault="00EB4BCB" w:rsidP="00567644">
          <w:pPr>
            <w:pStyle w:val="HeaderEven"/>
            <w:tabs>
              <w:tab w:val="left" w:pos="700"/>
            </w:tabs>
            <w:ind w:left="697" w:hanging="697"/>
            <w:rPr>
              <w:rFonts w:cs="Arial"/>
              <w:szCs w:val="18"/>
            </w:rPr>
          </w:pPr>
        </w:p>
      </w:tc>
      <w:tc>
        <w:tcPr>
          <w:tcW w:w="3932" w:type="pct"/>
        </w:tcPr>
        <w:p w14:paraId="187E27B4" w14:textId="77777777" w:rsidR="00EB4BCB" w:rsidRPr="00567644" w:rsidRDefault="00EB4BCB" w:rsidP="00567644">
          <w:pPr>
            <w:pStyle w:val="HeaderEven"/>
            <w:tabs>
              <w:tab w:val="left" w:pos="700"/>
            </w:tabs>
            <w:ind w:left="697" w:hanging="697"/>
            <w:rPr>
              <w:rFonts w:cs="Arial"/>
              <w:szCs w:val="18"/>
            </w:rPr>
          </w:pPr>
        </w:p>
      </w:tc>
    </w:tr>
    <w:tr w:rsidR="00EB4BCB" w:rsidRPr="00E06D02" w14:paraId="10B6ED80" w14:textId="77777777" w:rsidTr="00567644">
      <w:trPr>
        <w:jc w:val="center"/>
      </w:trPr>
      <w:tc>
        <w:tcPr>
          <w:tcW w:w="1068" w:type="pct"/>
        </w:tcPr>
        <w:p w14:paraId="546FC061" w14:textId="77777777" w:rsidR="00EB4BCB" w:rsidRPr="00567644" w:rsidRDefault="00EB4BCB" w:rsidP="00567644">
          <w:pPr>
            <w:pStyle w:val="HeaderEven"/>
            <w:tabs>
              <w:tab w:val="left" w:pos="700"/>
            </w:tabs>
            <w:ind w:left="697" w:hanging="697"/>
            <w:rPr>
              <w:rFonts w:cs="Arial"/>
              <w:szCs w:val="18"/>
            </w:rPr>
          </w:pPr>
        </w:p>
      </w:tc>
      <w:tc>
        <w:tcPr>
          <w:tcW w:w="3932" w:type="pct"/>
        </w:tcPr>
        <w:p w14:paraId="5E341FDB" w14:textId="77777777" w:rsidR="00EB4BCB" w:rsidRPr="00567644" w:rsidRDefault="00EB4BCB" w:rsidP="00567644">
          <w:pPr>
            <w:pStyle w:val="HeaderEven"/>
            <w:tabs>
              <w:tab w:val="left" w:pos="700"/>
            </w:tabs>
            <w:ind w:left="697" w:hanging="697"/>
            <w:rPr>
              <w:rFonts w:cs="Arial"/>
              <w:szCs w:val="18"/>
            </w:rPr>
          </w:pPr>
        </w:p>
      </w:tc>
    </w:tr>
    <w:tr w:rsidR="00EB4BCB" w:rsidRPr="00E06D02" w14:paraId="34441246" w14:textId="77777777" w:rsidTr="00567644">
      <w:trPr>
        <w:cantSplit/>
        <w:jc w:val="center"/>
      </w:trPr>
      <w:tc>
        <w:tcPr>
          <w:tcW w:w="4997" w:type="pct"/>
          <w:gridSpan w:val="2"/>
          <w:tcBorders>
            <w:bottom w:val="single" w:sz="4" w:space="0" w:color="auto"/>
          </w:tcBorders>
        </w:tcPr>
        <w:p w14:paraId="54C21247" w14:textId="77777777" w:rsidR="00EB4BCB" w:rsidRPr="00567644" w:rsidRDefault="00EB4BCB" w:rsidP="00567644">
          <w:pPr>
            <w:pStyle w:val="HeaderEven6"/>
            <w:tabs>
              <w:tab w:val="left" w:pos="700"/>
            </w:tabs>
            <w:ind w:left="697" w:hanging="697"/>
            <w:rPr>
              <w:szCs w:val="18"/>
            </w:rPr>
          </w:pPr>
        </w:p>
      </w:tc>
    </w:tr>
  </w:tbl>
  <w:p w14:paraId="327DD129" w14:textId="77777777" w:rsidR="00EB4BCB" w:rsidRDefault="00EB4BCB"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A4DB3" w14:textId="77777777" w:rsidR="001C456A" w:rsidRDefault="001C45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6012" w14:textId="77777777" w:rsidR="001C456A" w:rsidRDefault="001C45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EB4BCB" w14:paraId="475D1045" w14:textId="77777777">
      <w:tc>
        <w:tcPr>
          <w:tcW w:w="900" w:type="pct"/>
        </w:tcPr>
        <w:p w14:paraId="17E809A3" w14:textId="77777777" w:rsidR="00EB4BCB" w:rsidRDefault="00EB4BCB">
          <w:pPr>
            <w:pStyle w:val="HeaderEven"/>
          </w:pPr>
        </w:p>
      </w:tc>
      <w:tc>
        <w:tcPr>
          <w:tcW w:w="4100" w:type="pct"/>
        </w:tcPr>
        <w:p w14:paraId="3BC67401" w14:textId="77777777" w:rsidR="00EB4BCB" w:rsidRDefault="00EB4BCB">
          <w:pPr>
            <w:pStyle w:val="HeaderEven"/>
          </w:pPr>
        </w:p>
      </w:tc>
    </w:tr>
    <w:tr w:rsidR="00EB4BCB" w14:paraId="135256CA" w14:textId="77777777">
      <w:tc>
        <w:tcPr>
          <w:tcW w:w="4100" w:type="pct"/>
          <w:gridSpan w:val="2"/>
          <w:tcBorders>
            <w:bottom w:val="single" w:sz="4" w:space="0" w:color="auto"/>
          </w:tcBorders>
        </w:tcPr>
        <w:p w14:paraId="584612F6" w14:textId="28046B8C" w:rsidR="00EB4BCB" w:rsidRDefault="001C456A">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58D83AAE" w14:textId="7F078FB4" w:rsidR="00EB4BCB" w:rsidRDefault="00EB4BCB">
    <w:pPr>
      <w:pStyle w:val="N-9pt"/>
    </w:pPr>
    <w:r>
      <w:tab/>
    </w:r>
    <w:r w:rsidR="001C456A">
      <w:fldChar w:fldCharType="begin"/>
    </w:r>
    <w:r w:rsidR="001C456A">
      <w:instrText xml:space="preserve"> STYLEREF charPage \* MERGEFORMAT </w:instrText>
    </w:r>
    <w:r w:rsidR="001C456A">
      <w:fldChar w:fldCharType="separate"/>
    </w:r>
    <w:r w:rsidR="001C456A">
      <w:rPr>
        <w:noProof/>
      </w:rPr>
      <w:t>Page</w:t>
    </w:r>
    <w:r w:rsidR="001C456A">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EB4BCB" w14:paraId="62768420" w14:textId="77777777">
      <w:tc>
        <w:tcPr>
          <w:tcW w:w="4100" w:type="pct"/>
        </w:tcPr>
        <w:p w14:paraId="6A432408" w14:textId="77777777" w:rsidR="00EB4BCB" w:rsidRDefault="00EB4BCB">
          <w:pPr>
            <w:pStyle w:val="HeaderOdd"/>
          </w:pPr>
        </w:p>
      </w:tc>
      <w:tc>
        <w:tcPr>
          <w:tcW w:w="900" w:type="pct"/>
        </w:tcPr>
        <w:p w14:paraId="2CCA283D" w14:textId="77777777" w:rsidR="00EB4BCB" w:rsidRDefault="00EB4BCB">
          <w:pPr>
            <w:pStyle w:val="HeaderOdd"/>
          </w:pPr>
        </w:p>
      </w:tc>
    </w:tr>
    <w:tr w:rsidR="00EB4BCB" w14:paraId="5AF16B9B" w14:textId="77777777">
      <w:tc>
        <w:tcPr>
          <w:tcW w:w="900" w:type="pct"/>
          <w:gridSpan w:val="2"/>
          <w:tcBorders>
            <w:bottom w:val="single" w:sz="4" w:space="0" w:color="auto"/>
          </w:tcBorders>
        </w:tcPr>
        <w:p w14:paraId="77B7A2E7" w14:textId="73D1B9FD" w:rsidR="00EB4BCB" w:rsidRDefault="001C456A">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7ABA0487" w14:textId="580CC763" w:rsidR="00EB4BCB" w:rsidRDefault="00EB4BCB">
    <w:pPr>
      <w:pStyle w:val="N-9pt"/>
    </w:pPr>
    <w:r>
      <w:tab/>
    </w:r>
    <w:r w:rsidR="001C456A">
      <w:fldChar w:fldCharType="begin"/>
    </w:r>
    <w:r w:rsidR="001C456A">
      <w:instrText xml:space="preserve"> STYLEREF charPage \* MERGEFORMAT </w:instrText>
    </w:r>
    <w:r w:rsidR="001C456A">
      <w:fldChar w:fldCharType="separate"/>
    </w:r>
    <w:r w:rsidR="001C456A">
      <w:rPr>
        <w:noProof/>
      </w:rPr>
      <w:t>Page</w:t>
    </w:r>
    <w:r w:rsidR="001C456A">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EB4BCB" w14:paraId="2571F96B" w14:textId="77777777">
      <w:tc>
        <w:tcPr>
          <w:tcW w:w="900" w:type="pct"/>
        </w:tcPr>
        <w:p w14:paraId="0C40CED0" w14:textId="352849EA" w:rsidR="00EB4BCB" w:rsidRDefault="00EB4BCB">
          <w:pPr>
            <w:pStyle w:val="HeaderEven"/>
            <w:rPr>
              <w:b/>
            </w:rPr>
          </w:pPr>
          <w:r>
            <w:rPr>
              <w:b/>
            </w:rPr>
            <w:fldChar w:fldCharType="begin"/>
          </w:r>
          <w:r>
            <w:rPr>
              <w:b/>
            </w:rPr>
            <w:instrText xml:space="preserve"> STYLEREF CharPartNo \*charformat </w:instrText>
          </w:r>
          <w:r>
            <w:rPr>
              <w:b/>
            </w:rPr>
            <w:fldChar w:fldCharType="separate"/>
          </w:r>
          <w:r w:rsidR="001C456A">
            <w:rPr>
              <w:b/>
              <w:noProof/>
            </w:rPr>
            <w:t>Part 6</w:t>
          </w:r>
          <w:r>
            <w:rPr>
              <w:b/>
            </w:rPr>
            <w:fldChar w:fldCharType="end"/>
          </w:r>
        </w:p>
      </w:tc>
      <w:tc>
        <w:tcPr>
          <w:tcW w:w="4100" w:type="pct"/>
        </w:tcPr>
        <w:p w14:paraId="2D4AB0EB" w14:textId="0AA6A032" w:rsidR="00EB4BCB" w:rsidRDefault="00EB4BCB">
          <w:pPr>
            <w:pStyle w:val="HeaderEven"/>
          </w:pPr>
          <w:r>
            <w:rPr>
              <w:noProof/>
            </w:rPr>
            <w:fldChar w:fldCharType="begin"/>
          </w:r>
          <w:r>
            <w:rPr>
              <w:noProof/>
            </w:rPr>
            <w:instrText xml:space="preserve"> STYLEREF CharPartText \*charformat </w:instrText>
          </w:r>
          <w:r>
            <w:rPr>
              <w:noProof/>
            </w:rPr>
            <w:fldChar w:fldCharType="separate"/>
          </w:r>
          <w:r w:rsidR="001C456A">
            <w:rPr>
              <w:noProof/>
            </w:rPr>
            <w:t>Miscellaneous</w:t>
          </w:r>
          <w:r>
            <w:rPr>
              <w:noProof/>
            </w:rPr>
            <w:fldChar w:fldCharType="end"/>
          </w:r>
        </w:p>
      </w:tc>
    </w:tr>
    <w:tr w:rsidR="00EB4BCB" w14:paraId="52DADC91" w14:textId="77777777">
      <w:tc>
        <w:tcPr>
          <w:tcW w:w="900" w:type="pct"/>
        </w:tcPr>
        <w:p w14:paraId="207A53BE" w14:textId="355C5B62" w:rsidR="00EB4BCB" w:rsidRDefault="00EB4BCB">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0FEB59A6" w14:textId="332A8170" w:rsidR="00EB4BCB" w:rsidRDefault="00985950">
          <w:pPr>
            <w:pStyle w:val="HeaderEven"/>
          </w:pPr>
          <w:r>
            <w:fldChar w:fldCharType="begin"/>
          </w:r>
          <w:r>
            <w:instrText xml:space="preserve"> STYLEREF CharDivText \*charformat </w:instrText>
          </w:r>
          <w:r>
            <w:rPr>
              <w:noProof/>
            </w:rPr>
            <w:fldChar w:fldCharType="end"/>
          </w:r>
        </w:p>
      </w:tc>
    </w:tr>
    <w:tr w:rsidR="00EB4BCB" w14:paraId="5FF38DBA" w14:textId="77777777">
      <w:trPr>
        <w:cantSplit/>
      </w:trPr>
      <w:tc>
        <w:tcPr>
          <w:tcW w:w="4997" w:type="pct"/>
          <w:gridSpan w:val="2"/>
          <w:tcBorders>
            <w:bottom w:val="single" w:sz="4" w:space="0" w:color="auto"/>
          </w:tcBorders>
        </w:tcPr>
        <w:p w14:paraId="314C8769" w14:textId="27AFAE2A" w:rsidR="00EB4BCB" w:rsidRDefault="001C456A">
          <w:pPr>
            <w:pStyle w:val="HeaderEven6"/>
          </w:pPr>
          <w:r>
            <w:fldChar w:fldCharType="begin"/>
          </w:r>
          <w:r>
            <w:instrText xml:space="preserve"> DOCPROPERTY "Company"  \* MERGEFORMAT </w:instrText>
          </w:r>
          <w:r>
            <w:fldChar w:fldCharType="separate"/>
          </w:r>
          <w:r w:rsidR="00F3175A">
            <w:t>Section</w:t>
          </w:r>
          <w:r>
            <w:fldChar w:fldCharType="end"/>
          </w:r>
          <w:r w:rsidR="00EB4BCB">
            <w:t xml:space="preserve"> </w:t>
          </w:r>
          <w:r w:rsidR="00EB4BCB">
            <w:rPr>
              <w:noProof/>
            </w:rPr>
            <w:fldChar w:fldCharType="begin"/>
          </w:r>
          <w:r w:rsidR="00EB4BCB">
            <w:rPr>
              <w:noProof/>
            </w:rPr>
            <w:instrText xml:space="preserve"> STYLEREF CharSectNo \*charformat </w:instrText>
          </w:r>
          <w:r w:rsidR="00EB4BCB">
            <w:rPr>
              <w:noProof/>
            </w:rPr>
            <w:fldChar w:fldCharType="separate"/>
          </w:r>
          <w:r>
            <w:rPr>
              <w:noProof/>
            </w:rPr>
            <w:t>130</w:t>
          </w:r>
          <w:r w:rsidR="00EB4BCB">
            <w:rPr>
              <w:noProof/>
            </w:rPr>
            <w:fldChar w:fldCharType="end"/>
          </w:r>
        </w:p>
      </w:tc>
    </w:tr>
  </w:tbl>
  <w:p w14:paraId="1D90F675" w14:textId="77777777" w:rsidR="00EB4BCB" w:rsidRDefault="00EB4BC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EB4BCB" w14:paraId="54BFE358" w14:textId="77777777">
      <w:tc>
        <w:tcPr>
          <w:tcW w:w="4100" w:type="pct"/>
        </w:tcPr>
        <w:p w14:paraId="3BCBBC69" w14:textId="6E957AF7" w:rsidR="00EB4BCB" w:rsidRDefault="00EB4BCB">
          <w:pPr>
            <w:pStyle w:val="HeaderEven"/>
            <w:jc w:val="right"/>
          </w:pPr>
          <w:r>
            <w:rPr>
              <w:noProof/>
            </w:rPr>
            <w:fldChar w:fldCharType="begin"/>
          </w:r>
          <w:r>
            <w:rPr>
              <w:noProof/>
            </w:rPr>
            <w:instrText xml:space="preserve"> STYLEREF CharPartText \*charformat </w:instrText>
          </w:r>
          <w:r>
            <w:rPr>
              <w:noProof/>
            </w:rPr>
            <w:fldChar w:fldCharType="separate"/>
          </w:r>
          <w:r w:rsidR="001C456A">
            <w:rPr>
              <w:noProof/>
            </w:rPr>
            <w:t>Notification and review of decisions</w:t>
          </w:r>
          <w:r>
            <w:rPr>
              <w:noProof/>
            </w:rPr>
            <w:fldChar w:fldCharType="end"/>
          </w:r>
        </w:p>
      </w:tc>
      <w:tc>
        <w:tcPr>
          <w:tcW w:w="900" w:type="pct"/>
        </w:tcPr>
        <w:p w14:paraId="1207EA9A" w14:textId="1B6238FD" w:rsidR="00EB4BCB" w:rsidRDefault="00EB4BCB">
          <w:pPr>
            <w:pStyle w:val="HeaderEven"/>
            <w:jc w:val="right"/>
            <w:rPr>
              <w:b/>
            </w:rPr>
          </w:pPr>
          <w:r>
            <w:rPr>
              <w:b/>
            </w:rPr>
            <w:fldChar w:fldCharType="begin"/>
          </w:r>
          <w:r>
            <w:rPr>
              <w:b/>
            </w:rPr>
            <w:instrText xml:space="preserve"> STYLEREF CharPartNo \*charformat </w:instrText>
          </w:r>
          <w:r>
            <w:rPr>
              <w:b/>
            </w:rPr>
            <w:fldChar w:fldCharType="separate"/>
          </w:r>
          <w:r w:rsidR="001C456A">
            <w:rPr>
              <w:b/>
              <w:noProof/>
            </w:rPr>
            <w:t>Part 5</w:t>
          </w:r>
          <w:r>
            <w:rPr>
              <w:b/>
            </w:rPr>
            <w:fldChar w:fldCharType="end"/>
          </w:r>
        </w:p>
      </w:tc>
    </w:tr>
    <w:tr w:rsidR="00EB4BCB" w14:paraId="5C70F0DE" w14:textId="77777777">
      <w:tc>
        <w:tcPr>
          <w:tcW w:w="4100" w:type="pct"/>
        </w:tcPr>
        <w:p w14:paraId="60819928" w14:textId="2230F863" w:rsidR="00EB4BCB" w:rsidRDefault="00985950">
          <w:pPr>
            <w:pStyle w:val="HeaderEven"/>
            <w:jc w:val="right"/>
          </w:pPr>
          <w:r>
            <w:fldChar w:fldCharType="begin"/>
          </w:r>
          <w:r>
            <w:instrText xml:space="preserve"> STYLEREF CharDivText \*charformat </w:instrText>
          </w:r>
          <w:r>
            <w:rPr>
              <w:noProof/>
            </w:rPr>
            <w:fldChar w:fldCharType="end"/>
          </w:r>
        </w:p>
      </w:tc>
      <w:tc>
        <w:tcPr>
          <w:tcW w:w="900" w:type="pct"/>
        </w:tcPr>
        <w:p w14:paraId="66DD8CD7" w14:textId="4BB5A377" w:rsidR="00EB4BCB" w:rsidRDefault="00EB4BCB">
          <w:pPr>
            <w:pStyle w:val="HeaderEven"/>
            <w:jc w:val="right"/>
            <w:rPr>
              <w:b/>
            </w:rPr>
          </w:pPr>
          <w:r>
            <w:rPr>
              <w:b/>
            </w:rPr>
            <w:fldChar w:fldCharType="begin"/>
          </w:r>
          <w:r>
            <w:rPr>
              <w:b/>
            </w:rPr>
            <w:instrText xml:space="preserve"> STYLEREF CharDivNo \*charformat </w:instrText>
          </w:r>
          <w:r>
            <w:rPr>
              <w:b/>
            </w:rPr>
            <w:fldChar w:fldCharType="end"/>
          </w:r>
        </w:p>
      </w:tc>
    </w:tr>
    <w:tr w:rsidR="00EB4BCB" w14:paraId="58732B9E" w14:textId="77777777">
      <w:trPr>
        <w:cantSplit/>
      </w:trPr>
      <w:tc>
        <w:tcPr>
          <w:tcW w:w="5000" w:type="pct"/>
          <w:gridSpan w:val="2"/>
          <w:tcBorders>
            <w:bottom w:val="single" w:sz="4" w:space="0" w:color="auto"/>
          </w:tcBorders>
        </w:tcPr>
        <w:p w14:paraId="73D5498A" w14:textId="295CE6A5" w:rsidR="00EB4BCB" w:rsidRDefault="001C456A">
          <w:pPr>
            <w:pStyle w:val="HeaderOdd6"/>
          </w:pPr>
          <w:r>
            <w:fldChar w:fldCharType="begin"/>
          </w:r>
          <w:r>
            <w:instrText xml:space="preserve"> DOCPROPERTY "Company"  \* MERGEFORMAT </w:instrText>
          </w:r>
          <w:r>
            <w:fldChar w:fldCharType="separate"/>
          </w:r>
          <w:r w:rsidR="00F3175A">
            <w:t>Section</w:t>
          </w:r>
          <w:r>
            <w:fldChar w:fldCharType="end"/>
          </w:r>
          <w:r w:rsidR="00EB4BCB">
            <w:t xml:space="preserve"> </w:t>
          </w:r>
          <w:r w:rsidR="00EB4BCB">
            <w:rPr>
              <w:noProof/>
            </w:rPr>
            <w:fldChar w:fldCharType="begin"/>
          </w:r>
          <w:r w:rsidR="00EB4BCB">
            <w:rPr>
              <w:noProof/>
            </w:rPr>
            <w:instrText xml:space="preserve"> STYLEREF CharSectNo \*charformat </w:instrText>
          </w:r>
          <w:r w:rsidR="00EB4BCB">
            <w:rPr>
              <w:noProof/>
            </w:rPr>
            <w:fldChar w:fldCharType="separate"/>
          </w:r>
          <w:r>
            <w:rPr>
              <w:noProof/>
            </w:rPr>
            <w:t>127</w:t>
          </w:r>
          <w:r w:rsidR="00EB4BCB">
            <w:rPr>
              <w:noProof/>
            </w:rPr>
            <w:fldChar w:fldCharType="end"/>
          </w:r>
        </w:p>
      </w:tc>
    </w:tr>
  </w:tbl>
  <w:p w14:paraId="555D293C" w14:textId="77777777" w:rsidR="00EB4BCB" w:rsidRDefault="00EB4BC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B4BCB" w:rsidRPr="00CB3D59" w14:paraId="6096B1F0" w14:textId="77777777">
      <w:trPr>
        <w:jc w:val="center"/>
      </w:trPr>
      <w:tc>
        <w:tcPr>
          <w:tcW w:w="1560" w:type="dxa"/>
        </w:tcPr>
        <w:p w14:paraId="42538E25" w14:textId="16BADC1D" w:rsidR="00EB4BCB" w:rsidRPr="00F02A14" w:rsidRDefault="00EB4BCB">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1C456A">
            <w:rPr>
              <w:rFonts w:cs="Arial"/>
              <w:b/>
              <w:noProof/>
              <w:szCs w:val="18"/>
            </w:rPr>
            <w:t>Schedule 1</w:t>
          </w:r>
          <w:r w:rsidRPr="00F02A14">
            <w:rPr>
              <w:rFonts w:cs="Arial"/>
              <w:b/>
              <w:szCs w:val="18"/>
            </w:rPr>
            <w:fldChar w:fldCharType="end"/>
          </w:r>
        </w:p>
      </w:tc>
      <w:tc>
        <w:tcPr>
          <w:tcW w:w="5741" w:type="dxa"/>
        </w:tcPr>
        <w:p w14:paraId="1A80F729" w14:textId="6A686E67" w:rsidR="00EB4BCB" w:rsidRPr="00F02A14" w:rsidRDefault="00EB4BCB">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1C456A">
            <w:rPr>
              <w:rFonts w:cs="Arial"/>
              <w:noProof/>
              <w:szCs w:val="18"/>
            </w:rPr>
            <w:t>Reviewable decisions</w:t>
          </w:r>
          <w:r w:rsidRPr="00F02A14">
            <w:rPr>
              <w:rFonts w:cs="Arial"/>
              <w:szCs w:val="18"/>
            </w:rPr>
            <w:fldChar w:fldCharType="end"/>
          </w:r>
        </w:p>
      </w:tc>
    </w:tr>
    <w:tr w:rsidR="00EB4BCB" w:rsidRPr="00CB3D59" w14:paraId="092D2730" w14:textId="77777777">
      <w:trPr>
        <w:jc w:val="center"/>
      </w:trPr>
      <w:tc>
        <w:tcPr>
          <w:tcW w:w="1560" w:type="dxa"/>
        </w:tcPr>
        <w:p w14:paraId="1035406C" w14:textId="6486322A" w:rsidR="00EB4BCB" w:rsidRPr="00F02A14" w:rsidRDefault="00EB4BCB">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65F528DA" w14:textId="1956C666" w:rsidR="00EB4BCB" w:rsidRPr="00F02A14" w:rsidRDefault="00EB4BCB">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EB4BCB" w:rsidRPr="00CB3D59" w14:paraId="0988C9C9" w14:textId="77777777">
      <w:trPr>
        <w:jc w:val="center"/>
      </w:trPr>
      <w:tc>
        <w:tcPr>
          <w:tcW w:w="7296" w:type="dxa"/>
          <w:gridSpan w:val="2"/>
          <w:tcBorders>
            <w:bottom w:val="single" w:sz="4" w:space="0" w:color="auto"/>
          </w:tcBorders>
        </w:tcPr>
        <w:p w14:paraId="244516CF" w14:textId="77777777" w:rsidR="00EB4BCB" w:rsidRPr="00783A18" w:rsidRDefault="00EB4BCB" w:rsidP="00953FDA">
          <w:pPr>
            <w:pStyle w:val="HeaderEven6"/>
            <w:spacing w:before="0" w:after="0"/>
            <w:rPr>
              <w:rFonts w:ascii="Times New Roman" w:hAnsi="Times New Roman"/>
              <w:sz w:val="24"/>
              <w:szCs w:val="24"/>
            </w:rPr>
          </w:pPr>
        </w:p>
      </w:tc>
    </w:tr>
  </w:tbl>
  <w:p w14:paraId="5FB1DB8A" w14:textId="77777777" w:rsidR="00EB4BCB" w:rsidRDefault="00EB4BC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B4BCB" w:rsidRPr="00CB3D59" w14:paraId="4B86C44F" w14:textId="77777777">
      <w:trPr>
        <w:jc w:val="center"/>
      </w:trPr>
      <w:tc>
        <w:tcPr>
          <w:tcW w:w="5741" w:type="dxa"/>
        </w:tcPr>
        <w:p w14:paraId="4A2AD8AF" w14:textId="752DFF2B" w:rsidR="00EB4BCB" w:rsidRPr="00F02A14" w:rsidRDefault="00EB4BC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1C456A">
            <w:rPr>
              <w:rFonts w:cs="Arial"/>
              <w:noProof/>
              <w:szCs w:val="18"/>
            </w:rPr>
            <w:t>Reviewable decisions</w:t>
          </w:r>
          <w:r w:rsidRPr="00F02A14">
            <w:rPr>
              <w:rFonts w:cs="Arial"/>
              <w:szCs w:val="18"/>
            </w:rPr>
            <w:fldChar w:fldCharType="end"/>
          </w:r>
        </w:p>
      </w:tc>
      <w:tc>
        <w:tcPr>
          <w:tcW w:w="1560" w:type="dxa"/>
        </w:tcPr>
        <w:p w14:paraId="68C79407" w14:textId="0AE2CA32" w:rsidR="00EB4BCB" w:rsidRPr="00F02A14" w:rsidRDefault="00EB4BC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1C456A">
            <w:rPr>
              <w:rFonts w:cs="Arial"/>
              <w:b/>
              <w:noProof/>
              <w:szCs w:val="18"/>
            </w:rPr>
            <w:t>Schedule 1</w:t>
          </w:r>
          <w:r w:rsidRPr="00F02A14">
            <w:rPr>
              <w:rFonts w:cs="Arial"/>
              <w:b/>
              <w:szCs w:val="18"/>
            </w:rPr>
            <w:fldChar w:fldCharType="end"/>
          </w:r>
        </w:p>
      </w:tc>
    </w:tr>
    <w:tr w:rsidR="00EB4BCB" w:rsidRPr="00CB3D59" w14:paraId="00D585AD" w14:textId="77777777">
      <w:trPr>
        <w:jc w:val="center"/>
      </w:trPr>
      <w:tc>
        <w:tcPr>
          <w:tcW w:w="5741" w:type="dxa"/>
        </w:tcPr>
        <w:p w14:paraId="0C25D688" w14:textId="2230350A" w:rsidR="00EB4BCB" w:rsidRPr="00F02A14" w:rsidRDefault="00EB4BC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22A3CBFE" w14:textId="056FC038" w:rsidR="00EB4BCB" w:rsidRPr="00F02A14" w:rsidRDefault="00EB4BC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EB4BCB" w:rsidRPr="00CB3D59" w14:paraId="38FA175D" w14:textId="77777777">
      <w:trPr>
        <w:jc w:val="center"/>
      </w:trPr>
      <w:tc>
        <w:tcPr>
          <w:tcW w:w="7296" w:type="dxa"/>
          <w:gridSpan w:val="2"/>
          <w:tcBorders>
            <w:bottom w:val="single" w:sz="4" w:space="0" w:color="auto"/>
          </w:tcBorders>
        </w:tcPr>
        <w:p w14:paraId="1A75EC61" w14:textId="77777777" w:rsidR="00EB4BCB" w:rsidRPr="00783A18" w:rsidRDefault="00EB4BCB" w:rsidP="00953FDA">
          <w:pPr>
            <w:pStyle w:val="HeaderOdd6"/>
            <w:spacing w:before="0" w:after="0"/>
            <w:jc w:val="left"/>
            <w:rPr>
              <w:rFonts w:ascii="Times New Roman" w:hAnsi="Times New Roman"/>
              <w:sz w:val="24"/>
              <w:szCs w:val="24"/>
            </w:rPr>
          </w:pPr>
        </w:p>
      </w:tc>
    </w:tr>
  </w:tbl>
  <w:p w14:paraId="6D5F0CC2" w14:textId="77777777" w:rsidR="00EB4BCB" w:rsidRDefault="00EB4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5CCD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4804BED"/>
    <w:multiLevelType w:val="multilevel"/>
    <w:tmpl w:val="93F240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3EC6E70"/>
    <w:multiLevelType w:val="multilevel"/>
    <w:tmpl w:val="9B4663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abstractNum w:abstractNumId="16"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76E61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8AE68CA"/>
    <w:multiLevelType w:val="hybridMultilevel"/>
    <w:tmpl w:val="02D61362"/>
    <w:lvl w:ilvl="0" w:tplc="C12097AC">
      <w:start w:val="1"/>
      <w:numFmt w:val="decimal"/>
      <w:lvlText w:val="%1"/>
      <w:lvlJc w:val="left"/>
      <w:pPr>
        <w:ind w:left="360" w:hanging="360"/>
      </w:pPr>
      <w:rPr>
        <w:rFonts w:ascii="Times New Roman" w:hAnsi="Times New Roman" w:hint="default"/>
        <w:b w:val="0"/>
        <w:i w:val="0"/>
        <w:color w:val="auto"/>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3F62BF"/>
    <w:multiLevelType w:val="multilevel"/>
    <w:tmpl w:val="09BCB3CC"/>
    <w:name w:val="Schedule"/>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4" w15:restartNumberingAfterBreak="0">
    <w:nsid w:val="3E18509A"/>
    <w:multiLevelType w:val="singleLevel"/>
    <w:tmpl w:val="AAFC2850"/>
    <w:name w:val="Sections"/>
    <w:lvl w:ilvl="0">
      <w:start w:val="1"/>
      <w:numFmt w:val="bullet"/>
      <w:lvlText w:val=""/>
      <w:lvlJc w:val="left"/>
      <w:pPr>
        <w:tabs>
          <w:tab w:val="num" w:pos="1500"/>
        </w:tabs>
        <w:ind w:left="1500" w:hanging="400"/>
      </w:pPr>
      <w:rPr>
        <w:rFonts w:ascii="Symbol" w:hAnsi="Symbol" w:hint="default"/>
        <w:sz w:val="20"/>
      </w:rPr>
    </w:lvl>
  </w:abstractNum>
  <w:abstractNum w:abstractNumId="25"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E750980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3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7"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8"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1950772387">
    <w:abstractNumId w:val="38"/>
  </w:num>
  <w:num w:numId="2" w16cid:durableId="1279141471">
    <w:abstractNumId w:val="26"/>
  </w:num>
  <w:num w:numId="3" w16cid:durableId="794324157">
    <w:abstractNumId w:val="30"/>
  </w:num>
  <w:num w:numId="4" w16cid:durableId="1614707384">
    <w:abstractNumId w:val="28"/>
  </w:num>
  <w:num w:numId="5" w16cid:durableId="282881360">
    <w:abstractNumId w:val="22"/>
  </w:num>
  <w:num w:numId="6" w16cid:durableId="654144288">
    <w:abstractNumId w:val="29"/>
  </w:num>
  <w:num w:numId="7" w16cid:durableId="114835523">
    <w:abstractNumId w:val="10"/>
  </w:num>
  <w:num w:numId="8" w16cid:durableId="766776918">
    <w:abstractNumId w:val="32"/>
  </w:num>
  <w:num w:numId="9" w16cid:durableId="195192078">
    <w:abstractNumId w:val="16"/>
  </w:num>
  <w:num w:numId="10" w16cid:durableId="312877394">
    <w:abstractNumId w:val="18"/>
  </w:num>
  <w:num w:numId="11" w16cid:durableId="1849517552">
    <w:abstractNumId w:val="35"/>
  </w:num>
  <w:num w:numId="12" w16cid:durableId="566915567">
    <w:abstractNumId w:val="34"/>
  </w:num>
  <w:num w:numId="13" w16cid:durableId="761998829">
    <w:abstractNumId w:val="12"/>
  </w:num>
  <w:num w:numId="14" w16cid:durableId="1358458654">
    <w:abstractNumId w:val="19"/>
  </w:num>
  <w:num w:numId="15" w16cid:durableId="897207143">
    <w:abstractNumId w:val="27"/>
  </w:num>
  <w:num w:numId="16" w16cid:durableId="56055651">
    <w:abstractNumId w:val="37"/>
  </w:num>
  <w:num w:numId="17" w16cid:durableId="825439150">
    <w:abstractNumId w:val="2"/>
  </w:num>
  <w:num w:numId="18" w16cid:durableId="541524952">
    <w:abstractNumId w:val="21"/>
  </w:num>
  <w:num w:numId="19" w16cid:durableId="39717048">
    <w:abstractNumId w:val="39"/>
  </w:num>
  <w:num w:numId="20" w16cid:durableId="1070733834">
    <w:abstractNumId w:val="25"/>
  </w:num>
  <w:num w:numId="21" w16cid:durableId="1527478090">
    <w:abstractNumId w:val="40"/>
  </w:num>
  <w:num w:numId="22" w16cid:durableId="1982615916">
    <w:abstractNumId w:val="20"/>
  </w:num>
  <w:num w:numId="23" w16cid:durableId="9649775">
    <w:abstractNumId w:val="33"/>
  </w:num>
  <w:num w:numId="24" w16cid:durableId="1712999435">
    <w:abstractNumId w:val="39"/>
    <w:lvlOverride w:ilvl="0">
      <w:startOverride w:val="1"/>
    </w:lvlOverride>
  </w:num>
  <w:num w:numId="25" w16cid:durableId="1997413848">
    <w:abstractNumId w:val="11"/>
  </w:num>
  <w:num w:numId="26" w16cid:durableId="2030645370">
    <w:abstractNumId w:val="15"/>
  </w:num>
  <w:num w:numId="27" w16cid:durableId="1223637209">
    <w:abstractNumId w:val="31"/>
  </w:num>
  <w:num w:numId="28" w16cid:durableId="862398118">
    <w:abstractNumId w:val="9"/>
  </w:num>
  <w:num w:numId="29" w16cid:durableId="1196235328">
    <w:abstractNumId w:val="7"/>
  </w:num>
  <w:num w:numId="30" w16cid:durableId="1401564789">
    <w:abstractNumId w:val="6"/>
  </w:num>
  <w:num w:numId="31" w16cid:durableId="1635910804">
    <w:abstractNumId w:val="5"/>
  </w:num>
  <w:num w:numId="32" w16cid:durableId="1750997839">
    <w:abstractNumId w:val="4"/>
  </w:num>
  <w:num w:numId="33" w16cid:durableId="1629697443">
    <w:abstractNumId w:val="8"/>
  </w:num>
  <w:num w:numId="34" w16cid:durableId="226502717">
    <w:abstractNumId w:val="3"/>
  </w:num>
  <w:num w:numId="35" w16cid:durableId="654574340">
    <w:abstractNumId w:val="1"/>
  </w:num>
  <w:num w:numId="36" w16cid:durableId="1007749175">
    <w:abstractNumId w:val="0"/>
  </w:num>
  <w:num w:numId="37" w16cid:durableId="1917933713">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E39"/>
    <w:rsid w:val="00000C1F"/>
    <w:rsid w:val="00000C32"/>
    <w:rsid w:val="00002735"/>
    <w:rsid w:val="00003308"/>
    <w:rsid w:val="000038FA"/>
    <w:rsid w:val="00007766"/>
    <w:rsid w:val="00007AFA"/>
    <w:rsid w:val="000101D2"/>
    <w:rsid w:val="00010746"/>
    <w:rsid w:val="000108E9"/>
    <w:rsid w:val="00012401"/>
    <w:rsid w:val="00013A3D"/>
    <w:rsid w:val="00013B90"/>
    <w:rsid w:val="0001456D"/>
    <w:rsid w:val="000149D0"/>
    <w:rsid w:val="00014EDC"/>
    <w:rsid w:val="000176BB"/>
    <w:rsid w:val="00017974"/>
    <w:rsid w:val="0002034F"/>
    <w:rsid w:val="00020B15"/>
    <w:rsid w:val="000215AA"/>
    <w:rsid w:val="000241AA"/>
    <w:rsid w:val="0002517D"/>
    <w:rsid w:val="00025D08"/>
    <w:rsid w:val="000267C1"/>
    <w:rsid w:val="00030642"/>
    <w:rsid w:val="000307F6"/>
    <w:rsid w:val="0003249F"/>
    <w:rsid w:val="00034462"/>
    <w:rsid w:val="00034F15"/>
    <w:rsid w:val="00035FDA"/>
    <w:rsid w:val="000366B4"/>
    <w:rsid w:val="00036CB0"/>
    <w:rsid w:val="00036D44"/>
    <w:rsid w:val="00036F0C"/>
    <w:rsid w:val="00036F9A"/>
    <w:rsid w:val="0003787C"/>
    <w:rsid w:val="000409CB"/>
    <w:rsid w:val="000417E5"/>
    <w:rsid w:val="000420DE"/>
    <w:rsid w:val="0004475C"/>
    <w:rsid w:val="00044823"/>
    <w:rsid w:val="000448E6"/>
    <w:rsid w:val="00047170"/>
    <w:rsid w:val="000510F0"/>
    <w:rsid w:val="00052923"/>
    <w:rsid w:val="00052A6B"/>
    <w:rsid w:val="000537B5"/>
    <w:rsid w:val="00053BB6"/>
    <w:rsid w:val="00054B10"/>
    <w:rsid w:val="00054FFF"/>
    <w:rsid w:val="00055507"/>
    <w:rsid w:val="00057097"/>
    <w:rsid w:val="00060573"/>
    <w:rsid w:val="00061E05"/>
    <w:rsid w:val="00064142"/>
    <w:rsid w:val="000647D7"/>
    <w:rsid w:val="00064C18"/>
    <w:rsid w:val="00065044"/>
    <w:rsid w:val="00065374"/>
    <w:rsid w:val="00065CDC"/>
    <w:rsid w:val="00066F6A"/>
    <w:rsid w:val="000675C6"/>
    <w:rsid w:val="000679FF"/>
    <w:rsid w:val="00067B45"/>
    <w:rsid w:val="000720B4"/>
    <w:rsid w:val="00072A67"/>
    <w:rsid w:val="00072B06"/>
    <w:rsid w:val="0007386E"/>
    <w:rsid w:val="00075452"/>
    <w:rsid w:val="00077F1F"/>
    <w:rsid w:val="000829DA"/>
    <w:rsid w:val="0008378F"/>
    <w:rsid w:val="00084596"/>
    <w:rsid w:val="00084ECE"/>
    <w:rsid w:val="000877C2"/>
    <w:rsid w:val="00090442"/>
    <w:rsid w:val="000906B4"/>
    <w:rsid w:val="00091575"/>
    <w:rsid w:val="000926C8"/>
    <w:rsid w:val="0009641C"/>
    <w:rsid w:val="00096C88"/>
    <w:rsid w:val="000A17C1"/>
    <w:rsid w:val="000A3360"/>
    <w:rsid w:val="000A47BC"/>
    <w:rsid w:val="000A5DCB"/>
    <w:rsid w:val="000A727E"/>
    <w:rsid w:val="000B3404"/>
    <w:rsid w:val="000B3DFE"/>
    <w:rsid w:val="000B45A3"/>
    <w:rsid w:val="000B4951"/>
    <w:rsid w:val="000B769F"/>
    <w:rsid w:val="000B7DC3"/>
    <w:rsid w:val="000C0441"/>
    <w:rsid w:val="000C1F53"/>
    <w:rsid w:val="000C27BF"/>
    <w:rsid w:val="000C7832"/>
    <w:rsid w:val="000C7850"/>
    <w:rsid w:val="000C792F"/>
    <w:rsid w:val="000C79F6"/>
    <w:rsid w:val="000D1659"/>
    <w:rsid w:val="000D475E"/>
    <w:rsid w:val="000D4C65"/>
    <w:rsid w:val="000D4D78"/>
    <w:rsid w:val="000D5E3B"/>
    <w:rsid w:val="000D7A37"/>
    <w:rsid w:val="000E29CA"/>
    <w:rsid w:val="000E2B42"/>
    <w:rsid w:val="000E3449"/>
    <w:rsid w:val="000E431D"/>
    <w:rsid w:val="000E576D"/>
    <w:rsid w:val="000E5A06"/>
    <w:rsid w:val="000E742E"/>
    <w:rsid w:val="000F0834"/>
    <w:rsid w:val="000F1033"/>
    <w:rsid w:val="000F4BEA"/>
    <w:rsid w:val="000F6A46"/>
    <w:rsid w:val="000F7684"/>
    <w:rsid w:val="001000A9"/>
    <w:rsid w:val="001002C3"/>
    <w:rsid w:val="00101CF7"/>
    <w:rsid w:val="00102D8D"/>
    <w:rsid w:val="0010383D"/>
    <w:rsid w:val="00104C35"/>
    <w:rsid w:val="001058DF"/>
    <w:rsid w:val="00105E23"/>
    <w:rsid w:val="0010698E"/>
    <w:rsid w:val="00106ECE"/>
    <w:rsid w:val="001076BA"/>
    <w:rsid w:val="001148DC"/>
    <w:rsid w:val="00114A34"/>
    <w:rsid w:val="00116182"/>
    <w:rsid w:val="00121376"/>
    <w:rsid w:val="0012155B"/>
    <w:rsid w:val="0012219D"/>
    <w:rsid w:val="00123295"/>
    <w:rsid w:val="00123CFC"/>
    <w:rsid w:val="00126170"/>
    <w:rsid w:val="00130EC1"/>
    <w:rsid w:val="00133253"/>
    <w:rsid w:val="001343A6"/>
    <w:rsid w:val="001347F5"/>
    <w:rsid w:val="00134955"/>
    <w:rsid w:val="001361EB"/>
    <w:rsid w:val="00141B90"/>
    <w:rsid w:val="001424B7"/>
    <w:rsid w:val="00142E9F"/>
    <w:rsid w:val="001432A5"/>
    <w:rsid w:val="00143E1B"/>
    <w:rsid w:val="00144379"/>
    <w:rsid w:val="00147781"/>
    <w:rsid w:val="00150995"/>
    <w:rsid w:val="00152139"/>
    <w:rsid w:val="00152F94"/>
    <w:rsid w:val="0015354C"/>
    <w:rsid w:val="001535A1"/>
    <w:rsid w:val="00154977"/>
    <w:rsid w:val="001552A3"/>
    <w:rsid w:val="00160DF7"/>
    <w:rsid w:val="00162B03"/>
    <w:rsid w:val="00164204"/>
    <w:rsid w:val="00167887"/>
    <w:rsid w:val="0017182C"/>
    <w:rsid w:val="001728F7"/>
    <w:rsid w:val="00172D13"/>
    <w:rsid w:val="00175461"/>
    <w:rsid w:val="001766D6"/>
    <w:rsid w:val="00176AE6"/>
    <w:rsid w:val="001770C0"/>
    <w:rsid w:val="001774A3"/>
    <w:rsid w:val="00180311"/>
    <w:rsid w:val="001815FB"/>
    <w:rsid w:val="00181D8C"/>
    <w:rsid w:val="00184EFC"/>
    <w:rsid w:val="0018564E"/>
    <w:rsid w:val="0018747C"/>
    <w:rsid w:val="001911B7"/>
    <w:rsid w:val="00195785"/>
    <w:rsid w:val="00197239"/>
    <w:rsid w:val="001A0574"/>
    <w:rsid w:val="001A1E7F"/>
    <w:rsid w:val="001A27D6"/>
    <w:rsid w:val="001A351C"/>
    <w:rsid w:val="001A3B6D"/>
    <w:rsid w:val="001A4095"/>
    <w:rsid w:val="001A66BB"/>
    <w:rsid w:val="001B2F08"/>
    <w:rsid w:val="001B449A"/>
    <w:rsid w:val="001B6311"/>
    <w:rsid w:val="001C155A"/>
    <w:rsid w:val="001C18E3"/>
    <w:rsid w:val="001C1A87"/>
    <w:rsid w:val="001C2C50"/>
    <w:rsid w:val="001C3DFC"/>
    <w:rsid w:val="001C4237"/>
    <w:rsid w:val="001C456A"/>
    <w:rsid w:val="001C547E"/>
    <w:rsid w:val="001C5C78"/>
    <w:rsid w:val="001C679F"/>
    <w:rsid w:val="001D0031"/>
    <w:rsid w:val="001D03D2"/>
    <w:rsid w:val="001D1F85"/>
    <w:rsid w:val="001D2FCF"/>
    <w:rsid w:val="001D4DAC"/>
    <w:rsid w:val="001D56BB"/>
    <w:rsid w:val="001D636E"/>
    <w:rsid w:val="001D6A34"/>
    <w:rsid w:val="001D7AE2"/>
    <w:rsid w:val="001E1A01"/>
    <w:rsid w:val="001E268E"/>
    <w:rsid w:val="001E40C6"/>
    <w:rsid w:val="001E4694"/>
    <w:rsid w:val="001E5104"/>
    <w:rsid w:val="001E6282"/>
    <w:rsid w:val="001F085D"/>
    <w:rsid w:val="001F17AE"/>
    <w:rsid w:val="001F2B98"/>
    <w:rsid w:val="001F3286"/>
    <w:rsid w:val="001F3357"/>
    <w:rsid w:val="001F3CA4"/>
    <w:rsid w:val="001F439A"/>
    <w:rsid w:val="001F5A2B"/>
    <w:rsid w:val="00202D27"/>
    <w:rsid w:val="00203655"/>
    <w:rsid w:val="0020435B"/>
    <w:rsid w:val="00204E34"/>
    <w:rsid w:val="00205176"/>
    <w:rsid w:val="00205F38"/>
    <w:rsid w:val="0020610F"/>
    <w:rsid w:val="002066EA"/>
    <w:rsid w:val="002070E6"/>
    <w:rsid w:val="00210BC7"/>
    <w:rsid w:val="002119C7"/>
    <w:rsid w:val="00213541"/>
    <w:rsid w:val="00214354"/>
    <w:rsid w:val="002160AD"/>
    <w:rsid w:val="0021651D"/>
    <w:rsid w:val="002165D7"/>
    <w:rsid w:val="002179FF"/>
    <w:rsid w:val="00217C8C"/>
    <w:rsid w:val="0022149F"/>
    <w:rsid w:val="00221B17"/>
    <w:rsid w:val="002222A8"/>
    <w:rsid w:val="00224867"/>
    <w:rsid w:val="00224B16"/>
    <w:rsid w:val="00225957"/>
    <w:rsid w:val="002259D5"/>
    <w:rsid w:val="00231FE2"/>
    <w:rsid w:val="00232E44"/>
    <w:rsid w:val="00233802"/>
    <w:rsid w:val="00234574"/>
    <w:rsid w:val="002345EF"/>
    <w:rsid w:val="00235CE3"/>
    <w:rsid w:val="00236EE2"/>
    <w:rsid w:val="002409EB"/>
    <w:rsid w:val="00240D15"/>
    <w:rsid w:val="00242B2C"/>
    <w:rsid w:val="00246B84"/>
    <w:rsid w:val="00246F34"/>
    <w:rsid w:val="00250D18"/>
    <w:rsid w:val="002520AA"/>
    <w:rsid w:val="00252A5F"/>
    <w:rsid w:val="00253B84"/>
    <w:rsid w:val="00257F59"/>
    <w:rsid w:val="00260256"/>
    <w:rsid w:val="002607F4"/>
    <w:rsid w:val="002612B5"/>
    <w:rsid w:val="0026143F"/>
    <w:rsid w:val="00263163"/>
    <w:rsid w:val="00263B8F"/>
    <w:rsid w:val="002644DC"/>
    <w:rsid w:val="0026490A"/>
    <w:rsid w:val="00265671"/>
    <w:rsid w:val="00266583"/>
    <w:rsid w:val="00267B66"/>
    <w:rsid w:val="00270658"/>
    <w:rsid w:val="002714FE"/>
    <w:rsid w:val="00271D38"/>
    <w:rsid w:val="00272078"/>
    <w:rsid w:val="00273870"/>
    <w:rsid w:val="00273A1B"/>
    <w:rsid w:val="00274809"/>
    <w:rsid w:val="0027521C"/>
    <w:rsid w:val="00276173"/>
    <w:rsid w:val="00280647"/>
    <w:rsid w:val="002808FA"/>
    <w:rsid w:val="00282A87"/>
    <w:rsid w:val="002866E6"/>
    <w:rsid w:val="00287065"/>
    <w:rsid w:val="002934C9"/>
    <w:rsid w:val="0029692F"/>
    <w:rsid w:val="0029713F"/>
    <w:rsid w:val="00297778"/>
    <w:rsid w:val="002A0185"/>
    <w:rsid w:val="002A0DAE"/>
    <w:rsid w:val="002A323C"/>
    <w:rsid w:val="002A3B32"/>
    <w:rsid w:val="002A4B5D"/>
    <w:rsid w:val="002A65A0"/>
    <w:rsid w:val="002B0D51"/>
    <w:rsid w:val="002B2682"/>
    <w:rsid w:val="002B4B47"/>
    <w:rsid w:val="002B7127"/>
    <w:rsid w:val="002C04E6"/>
    <w:rsid w:val="002C1656"/>
    <w:rsid w:val="002C19FF"/>
    <w:rsid w:val="002C3C55"/>
    <w:rsid w:val="002C4E29"/>
    <w:rsid w:val="002C4E7A"/>
    <w:rsid w:val="002D26EA"/>
    <w:rsid w:val="002D2FE5"/>
    <w:rsid w:val="002D449E"/>
    <w:rsid w:val="002D5FAE"/>
    <w:rsid w:val="002D60AE"/>
    <w:rsid w:val="002D64B0"/>
    <w:rsid w:val="002D6F6C"/>
    <w:rsid w:val="002E10E1"/>
    <w:rsid w:val="002E144D"/>
    <w:rsid w:val="002E70AA"/>
    <w:rsid w:val="002F1CC7"/>
    <w:rsid w:val="002F2743"/>
    <w:rsid w:val="002F2C92"/>
    <w:rsid w:val="002F43A0"/>
    <w:rsid w:val="002F5426"/>
    <w:rsid w:val="002F6491"/>
    <w:rsid w:val="002F7E90"/>
    <w:rsid w:val="00303D53"/>
    <w:rsid w:val="00304BF7"/>
    <w:rsid w:val="003056B6"/>
    <w:rsid w:val="003068E0"/>
    <w:rsid w:val="00307229"/>
    <w:rsid w:val="00307F77"/>
    <w:rsid w:val="00310325"/>
    <w:rsid w:val="00311A85"/>
    <w:rsid w:val="00314F8E"/>
    <w:rsid w:val="00315B62"/>
    <w:rsid w:val="00315E0A"/>
    <w:rsid w:val="00316E86"/>
    <w:rsid w:val="00320F87"/>
    <w:rsid w:val="00321EC8"/>
    <w:rsid w:val="00327DDF"/>
    <w:rsid w:val="00331203"/>
    <w:rsid w:val="00331968"/>
    <w:rsid w:val="00334C1F"/>
    <w:rsid w:val="00337162"/>
    <w:rsid w:val="003412FD"/>
    <w:rsid w:val="00342E3D"/>
    <w:rsid w:val="0034336E"/>
    <w:rsid w:val="0034583F"/>
    <w:rsid w:val="003478D2"/>
    <w:rsid w:val="00347DB6"/>
    <w:rsid w:val="003520D1"/>
    <w:rsid w:val="003527D0"/>
    <w:rsid w:val="0035354F"/>
    <w:rsid w:val="00353593"/>
    <w:rsid w:val="00354187"/>
    <w:rsid w:val="00355480"/>
    <w:rsid w:val="003574D1"/>
    <w:rsid w:val="0035766C"/>
    <w:rsid w:val="00361712"/>
    <w:rsid w:val="003643E9"/>
    <w:rsid w:val="003646D5"/>
    <w:rsid w:val="00371C3C"/>
    <w:rsid w:val="00374CE6"/>
    <w:rsid w:val="0037503B"/>
    <w:rsid w:val="00375B2E"/>
    <w:rsid w:val="003762E1"/>
    <w:rsid w:val="00376AC0"/>
    <w:rsid w:val="0037727B"/>
    <w:rsid w:val="00377D1F"/>
    <w:rsid w:val="0038067D"/>
    <w:rsid w:val="003808AA"/>
    <w:rsid w:val="00380F26"/>
    <w:rsid w:val="00381D64"/>
    <w:rsid w:val="00382227"/>
    <w:rsid w:val="003823D2"/>
    <w:rsid w:val="00382A70"/>
    <w:rsid w:val="00382B14"/>
    <w:rsid w:val="00382FE0"/>
    <w:rsid w:val="00385574"/>
    <w:rsid w:val="003872EA"/>
    <w:rsid w:val="00390F83"/>
    <w:rsid w:val="00391D11"/>
    <w:rsid w:val="003926CC"/>
    <w:rsid w:val="00393633"/>
    <w:rsid w:val="00395DAA"/>
    <w:rsid w:val="0039620E"/>
    <w:rsid w:val="00396646"/>
    <w:rsid w:val="003A160E"/>
    <w:rsid w:val="003A16CF"/>
    <w:rsid w:val="003A306C"/>
    <w:rsid w:val="003A58B2"/>
    <w:rsid w:val="003A7A6C"/>
    <w:rsid w:val="003B01DB"/>
    <w:rsid w:val="003B06D1"/>
    <w:rsid w:val="003B08B1"/>
    <w:rsid w:val="003B0F80"/>
    <w:rsid w:val="003B2C7A"/>
    <w:rsid w:val="003B31A1"/>
    <w:rsid w:val="003B3933"/>
    <w:rsid w:val="003B5E7C"/>
    <w:rsid w:val="003C01AB"/>
    <w:rsid w:val="003C0702"/>
    <w:rsid w:val="003C0896"/>
    <w:rsid w:val="003C1655"/>
    <w:rsid w:val="003C1EB0"/>
    <w:rsid w:val="003C3B9C"/>
    <w:rsid w:val="003C50A2"/>
    <w:rsid w:val="003C641A"/>
    <w:rsid w:val="003C6DE9"/>
    <w:rsid w:val="003C6E8E"/>
    <w:rsid w:val="003C6EDF"/>
    <w:rsid w:val="003C7268"/>
    <w:rsid w:val="003D05A8"/>
    <w:rsid w:val="003D0740"/>
    <w:rsid w:val="003D1A46"/>
    <w:rsid w:val="003D1CED"/>
    <w:rsid w:val="003D4AAE"/>
    <w:rsid w:val="003D4CE6"/>
    <w:rsid w:val="003D6E4E"/>
    <w:rsid w:val="003D717B"/>
    <w:rsid w:val="003D72A9"/>
    <w:rsid w:val="003D7C79"/>
    <w:rsid w:val="003E0107"/>
    <w:rsid w:val="003E1526"/>
    <w:rsid w:val="003E1AFE"/>
    <w:rsid w:val="003E60E1"/>
    <w:rsid w:val="003E6660"/>
    <w:rsid w:val="003E6B00"/>
    <w:rsid w:val="003E71FA"/>
    <w:rsid w:val="003E7FDB"/>
    <w:rsid w:val="003F037F"/>
    <w:rsid w:val="003F1B2A"/>
    <w:rsid w:val="003F28BC"/>
    <w:rsid w:val="003F3FC9"/>
    <w:rsid w:val="003F4428"/>
    <w:rsid w:val="003F608C"/>
    <w:rsid w:val="003F68B5"/>
    <w:rsid w:val="004005F0"/>
    <w:rsid w:val="00400AE1"/>
    <w:rsid w:val="00400D66"/>
    <w:rsid w:val="0040136F"/>
    <w:rsid w:val="004020E0"/>
    <w:rsid w:val="00402FEA"/>
    <w:rsid w:val="00403284"/>
    <w:rsid w:val="00403645"/>
    <w:rsid w:val="00403BD1"/>
    <w:rsid w:val="004048B0"/>
    <w:rsid w:val="00404A7A"/>
    <w:rsid w:val="00404FE0"/>
    <w:rsid w:val="00406279"/>
    <w:rsid w:val="00411334"/>
    <w:rsid w:val="0041223F"/>
    <w:rsid w:val="00417FA7"/>
    <w:rsid w:val="00420069"/>
    <w:rsid w:val="00420F8D"/>
    <w:rsid w:val="0042370D"/>
    <w:rsid w:val="00424026"/>
    <w:rsid w:val="004245A4"/>
    <w:rsid w:val="004260F4"/>
    <w:rsid w:val="00426909"/>
    <w:rsid w:val="00427BB4"/>
    <w:rsid w:val="00430154"/>
    <w:rsid w:val="00430F10"/>
    <w:rsid w:val="00431A30"/>
    <w:rsid w:val="00432286"/>
    <w:rsid w:val="00432CD5"/>
    <w:rsid w:val="004333C2"/>
    <w:rsid w:val="00433F3D"/>
    <w:rsid w:val="00435232"/>
    <w:rsid w:val="00435893"/>
    <w:rsid w:val="00435CBA"/>
    <w:rsid w:val="00436275"/>
    <w:rsid w:val="004371BD"/>
    <w:rsid w:val="00437224"/>
    <w:rsid w:val="004433EE"/>
    <w:rsid w:val="00443EE6"/>
    <w:rsid w:val="004445DD"/>
    <w:rsid w:val="00444785"/>
    <w:rsid w:val="004451CB"/>
    <w:rsid w:val="00446E69"/>
    <w:rsid w:val="00447F86"/>
    <w:rsid w:val="0045143B"/>
    <w:rsid w:val="00452D18"/>
    <w:rsid w:val="004536DD"/>
    <w:rsid w:val="0045398D"/>
    <w:rsid w:val="00453E5D"/>
    <w:rsid w:val="00456003"/>
    <w:rsid w:val="00457575"/>
    <w:rsid w:val="00460B80"/>
    <w:rsid w:val="00460F9F"/>
    <w:rsid w:val="004614FB"/>
    <w:rsid w:val="00462841"/>
    <w:rsid w:val="00462B21"/>
    <w:rsid w:val="00462D2D"/>
    <w:rsid w:val="00464B4F"/>
    <w:rsid w:val="00465F5A"/>
    <w:rsid w:val="004718BE"/>
    <w:rsid w:val="004729E5"/>
    <w:rsid w:val="00472DC1"/>
    <w:rsid w:val="00472DD2"/>
    <w:rsid w:val="004740E4"/>
    <w:rsid w:val="00474203"/>
    <w:rsid w:val="00474881"/>
    <w:rsid w:val="00474B59"/>
    <w:rsid w:val="00474D8A"/>
    <w:rsid w:val="00474E99"/>
    <w:rsid w:val="00475017"/>
    <w:rsid w:val="00476AD8"/>
    <w:rsid w:val="00476EDF"/>
    <w:rsid w:val="00476FBE"/>
    <w:rsid w:val="004772E0"/>
    <w:rsid w:val="00477FFE"/>
    <w:rsid w:val="004805D6"/>
    <w:rsid w:val="004828A0"/>
    <w:rsid w:val="004835EA"/>
    <w:rsid w:val="00483B3D"/>
    <w:rsid w:val="004875BE"/>
    <w:rsid w:val="00487D28"/>
    <w:rsid w:val="004914DA"/>
    <w:rsid w:val="00491D7C"/>
    <w:rsid w:val="0049201D"/>
    <w:rsid w:val="00493723"/>
    <w:rsid w:val="004979DD"/>
    <w:rsid w:val="004A04C0"/>
    <w:rsid w:val="004A1E58"/>
    <w:rsid w:val="004A3A5B"/>
    <w:rsid w:val="004A3D43"/>
    <w:rsid w:val="004A3D6C"/>
    <w:rsid w:val="004A5DF0"/>
    <w:rsid w:val="004A60EF"/>
    <w:rsid w:val="004A6CC0"/>
    <w:rsid w:val="004A6EC0"/>
    <w:rsid w:val="004B0161"/>
    <w:rsid w:val="004B047C"/>
    <w:rsid w:val="004B0994"/>
    <w:rsid w:val="004B0E9D"/>
    <w:rsid w:val="004B254E"/>
    <w:rsid w:val="004B25DC"/>
    <w:rsid w:val="004B3815"/>
    <w:rsid w:val="004B4065"/>
    <w:rsid w:val="004B5B98"/>
    <w:rsid w:val="004C0E42"/>
    <w:rsid w:val="004C0FE7"/>
    <w:rsid w:val="004C1DEF"/>
    <w:rsid w:val="004C2467"/>
    <w:rsid w:val="004C3F23"/>
    <w:rsid w:val="004C485E"/>
    <w:rsid w:val="004C57FE"/>
    <w:rsid w:val="004C5E03"/>
    <w:rsid w:val="004C724A"/>
    <w:rsid w:val="004D024F"/>
    <w:rsid w:val="004D0F58"/>
    <w:rsid w:val="004D214D"/>
    <w:rsid w:val="004D3C3A"/>
    <w:rsid w:val="004D51A9"/>
    <w:rsid w:val="004D54DA"/>
    <w:rsid w:val="004D6EE6"/>
    <w:rsid w:val="004D7189"/>
    <w:rsid w:val="004D75AB"/>
    <w:rsid w:val="004D7DCF"/>
    <w:rsid w:val="004E1AF0"/>
    <w:rsid w:val="004E1CF8"/>
    <w:rsid w:val="004E2568"/>
    <w:rsid w:val="004E2934"/>
    <w:rsid w:val="004E3106"/>
    <w:rsid w:val="004E41D3"/>
    <w:rsid w:val="004E5BF6"/>
    <w:rsid w:val="004E7D1E"/>
    <w:rsid w:val="004F058A"/>
    <w:rsid w:val="004F1050"/>
    <w:rsid w:val="004F1260"/>
    <w:rsid w:val="004F25B3"/>
    <w:rsid w:val="004F50E6"/>
    <w:rsid w:val="004F6688"/>
    <w:rsid w:val="004F7A13"/>
    <w:rsid w:val="0050028F"/>
    <w:rsid w:val="00501495"/>
    <w:rsid w:val="00503427"/>
    <w:rsid w:val="00503AE3"/>
    <w:rsid w:val="0050578C"/>
    <w:rsid w:val="0050709A"/>
    <w:rsid w:val="005126F6"/>
    <w:rsid w:val="00512972"/>
    <w:rsid w:val="00514B35"/>
    <w:rsid w:val="00515E14"/>
    <w:rsid w:val="00516E01"/>
    <w:rsid w:val="005171DC"/>
    <w:rsid w:val="00517831"/>
    <w:rsid w:val="00520AA5"/>
    <w:rsid w:val="005218EE"/>
    <w:rsid w:val="00522101"/>
    <w:rsid w:val="005229EC"/>
    <w:rsid w:val="00523EE4"/>
    <w:rsid w:val="005249E4"/>
    <w:rsid w:val="005254E9"/>
    <w:rsid w:val="00525C60"/>
    <w:rsid w:val="005275AB"/>
    <w:rsid w:val="005308EC"/>
    <w:rsid w:val="00531AF6"/>
    <w:rsid w:val="005325E9"/>
    <w:rsid w:val="005337EA"/>
    <w:rsid w:val="005401EB"/>
    <w:rsid w:val="00540575"/>
    <w:rsid w:val="00540740"/>
    <w:rsid w:val="005413EA"/>
    <w:rsid w:val="00543739"/>
    <w:rsid w:val="00544507"/>
    <w:rsid w:val="00547348"/>
    <w:rsid w:val="00547F0A"/>
    <w:rsid w:val="0055096B"/>
    <w:rsid w:val="00552735"/>
    <w:rsid w:val="00552FE7"/>
    <w:rsid w:val="00552FFB"/>
    <w:rsid w:val="00553227"/>
    <w:rsid w:val="00553EA6"/>
    <w:rsid w:val="005550BE"/>
    <w:rsid w:val="005553AB"/>
    <w:rsid w:val="0055586F"/>
    <w:rsid w:val="00556AA8"/>
    <w:rsid w:val="0055788A"/>
    <w:rsid w:val="005579B2"/>
    <w:rsid w:val="00560B02"/>
    <w:rsid w:val="00560BF6"/>
    <w:rsid w:val="00562392"/>
    <w:rsid w:val="0056302F"/>
    <w:rsid w:val="0056573B"/>
    <w:rsid w:val="005658C2"/>
    <w:rsid w:val="00567644"/>
    <w:rsid w:val="00567CF2"/>
    <w:rsid w:val="00570680"/>
    <w:rsid w:val="005710D7"/>
    <w:rsid w:val="00571303"/>
    <w:rsid w:val="005720E4"/>
    <w:rsid w:val="0057496E"/>
    <w:rsid w:val="00574A70"/>
    <w:rsid w:val="0058053A"/>
    <w:rsid w:val="00580E39"/>
    <w:rsid w:val="0058211A"/>
    <w:rsid w:val="0058534C"/>
    <w:rsid w:val="00586C47"/>
    <w:rsid w:val="00586F36"/>
    <w:rsid w:val="00587594"/>
    <w:rsid w:val="00590AD9"/>
    <w:rsid w:val="00591B64"/>
    <w:rsid w:val="00592109"/>
    <w:rsid w:val="005922F0"/>
    <w:rsid w:val="0059278C"/>
    <w:rsid w:val="00592BFC"/>
    <w:rsid w:val="005946FC"/>
    <w:rsid w:val="00595050"/>
    <w:rsid w:val="00597706"/>
    <w:rsid w:val="005A0C9B"/>
    <w:rsid w:val="005A3A1F"/>
    <w:rsid w:val="005A404F"/>
    <w:rsid w:val="005A4EE0"/>
    <w:rsid w:val="005A5916"/>
    <w:rsid w:val="005A5988"/>
    <w:rsid w:val="005A5D42"/>
    <w:rsid w:val="005B1B55"/>
    <w:rsid w:val="005B2321"/>
    <w:rsid w:val="005B2DE4"/>
    <w:rsid w:val="005B3F39"/>
    <w:rsid w:val="005B6552"/>
    <w:rsid w:val="005C1267"/>
    <w:rsid w:val="005C28C5"/>
    <w:rsid w:val="005C28F9"/>
    <w:rsid w:val="005C2E30"/>
    <w:rsid w:val="005C3189"/>
    <w:rsid w:val="005C6E73"/>
    <w:rsid w:val="005C7EA2"/>
    <w:rsid w:val="005D1B78"/>
    <w:rsid w:val="005D208F"/>
    <w:rsid w:val="005D6895"/>
    <w:rsid w:val="005D7120"/>
    <w:rsid w:val="005E0164"/>
    <w:rsid w:val="005E0ECD"/>
    <w:rsid w:val="005E14CB"/>
    <w:rsid w:val="005E2299"/>
    <w:rsid w:val="005E25E1"/>
    <w:rsid w:val="005E4026"/>
    <w:rsid w:val="005E5186"/>
    <w:rsid w:val="005E5C0B"/>
    <w:rsid w:val="005E749D"/>
    <w:rsid w:val="005F0347"/>
    <w:rsid w:val="005F397E"/>
    <w:rsid w:val="005F58E5"/>
    <w:rsid w:val="005F5B0E"/>
    <w:rsid w:val="005F652C"/>
    <w:rsid w:val="005F679D"/>
    <w:rsid w:val="00600515"/>
    <w:rsid w:val="006019C0"/>
    <w:rsid w:val="00601E1D"/>
    <w:rsid w:val="00602676"/>
    <w:rsid w:val="006127FE"/>
    <w:rsid w:val="00612E6B"/>
    <w:rsid w:val="006163EB"/>
    <w:rsid w:val="00616C21"/>
    <w:rsid w:val="00616F3C"/>
    <w:rsid w:val="00620FCB"/>
    <w:rsid w:val="00621924"/>
    <w:rsid w:val="00621B3A"/>
    <w:rsid w:val="00622111"/>
    <w:rsid w:val="006236B5"/>
    <w:rsid w:val="00623A1B"/>
    <w:rsid w:val="006300CC"/>
    <w:rsid w:val="00631690"/>
    <w:rsid w:val="006320A3"/>
    <w:rsid w:val="00641B51"/>
    <w:rsid w:val="00641D59"/>
    <w:rsid w:val="006444EC"/>
    <w:rsid w:val="00644997"/>
    <w:rsid w:val="00646AED"/>
    <w:rsid w:val="006473C1"/>
    <w:rsid w:val="0065019E"/>
    <w:rsid w:val="006503C5"/>
    <w:rsid w:val="00651467"/>
    <w:rsid w:val="00651669"/>
    <w:rsid w:val="00651FCE"/>
    <w:rsid w:val="006522E1"/>
    <w:rsid w:val="00652F26"/>
    <w:rsid w:val="006547DB"/>
    <w:rsid w:val="0065596F"/>
    <w:rsid w:val="006564B9"/>
    <w:rsid w:val="00656C84"/>
    <w:rsid w:val="00660E96"/>
    <w:rsid w:val="006615AC"/>
    <w:rsid w:val="00665C2F"/>
    <w:rsid w:val="0066684E"/>
    <w:rsid w:val="006713F9"/>
    <w:rsid w:val="00672615"/>
    <w:rsid w:val="00674378"/>
    <w:rsid w:val="00674A48"/>
    <w:rsid w:val="00674A5C"/>
    <w:rsid w:val="0067531D"/>
    <w:rsid w:val="00676090"/>
    <w:rsid w:val="0068076F"/>
    <w:rsid w:val="00680887"/>
    <w:rsid w:val="00684B7F"/>
    <w:rsid w:val="00685233"/>
    <w:rsid w:val="0068625E"/>
    <w:rsid w:val="00687906"/>
    <w:rsid w:val="00687A2B"/>
    <w:rsid w:val="00687C78"/>
    <w:rsid w:val="00691D66"/>
    <w:rsid w:val="0069243B"/>
    <w:rsid w:val="00693382"/>
    <w:rsid w:val="00694ACA"/>
    <w:rsid w:val="006973DB"/>
    <w:rsid w:val="006A1636"/>
    <w:rsid w:val="006A2F4A"/>
    <w:rsid w:val="006A5244"/>
    <w:rsid w:val="006B09F8"/>
    <w:rsid w:val="006B0B75"/>
    <w:rsid w:val="006B495F"/>
    <w:rsid w:val="006C02F6"/>
    <w:rsid w:val="006C21D1"/>
    <w:rsid w:val="006C2526"/>
    <w:rsid w:val="006C265F"/>
    <w:rsid w:val="006C4068"/>
    <w:rsid w:val="006C490D"/>
    <w:rsid w:val="006C552F"/>
    <w:rsid w:val="006C6710"/>
    <w:rsid w:val="006C6D0D"/>
    <w:rsid w:val="006C6E96"/>
    <w:rsid w:val="006D0684"/>
    <w:rsid w:val="006D06C1"/>
    <w:rsid w:val="006D07E0"/>
    <w:rsid w:val="006D15A8"/>
    <w:rsid w:val="006D2FFD"/>
    <w:rsid w:val="006D3568"/>
    <w:rsid w:val="006D5734"/>
    <w:rsid w:val="006D5D32"/>
    <w:rsid w:val="006D5D4B"/>
    <w:rsid w:val="006E1839"/>
    <w:rsid w:val="006E272E"/>
    <w:rsid w:val="006E5171"/>
    <w:rsid w:val="006E5FEA"/>
    <w:rsid w:val="006E7B5D"/>
    <w:rsid w:val="006F2595"/>
    <w:rsid w:val="006F2AF1"/>
    <w:rsid w:val="006F4770"/>
    <w:rsid w:val="006F4FAC"/>
    <w:rsid w:val="006F513B"/>
    <w:rsid w:val="006F696D"/>
    <w:rsid w:val="00700146"/>
    <w:rsid w:val="00700158"/>
    <w:rsid w:val="0070078C"/>
    <w:rsid w:val="00700AAA"/>
    <w:rsid w:val="00700E82"/>
    <w:rsid w:val="00702AD2"/>
    <w:rsid w:val="00703491"/>
    <w:rsid w:val="00704185"/>
    <w:rsid w:val="00704AC0"/>
    <w:rsid w:val="00705B6A"/>
    <w:rsid w:val="00706377"/>
    <w:rsid w:val="00710809"/>
    <w:rsid w:val="007124C4"/>
    <w:rsid w:val="00714BB0"/>
    <w:rsid w:val="00716334"/>
    <w:rsid w:val="00716B52"/>
    <w:rsid w:val="00716D6A"/>
    <w:rsid w:val="00716E47"/>
    <w:rsid w:val="00717EA3"/>
    <w:rsid w:val="00722A9F"/>
    <w:rsid w:val="0073153D"/>
    <w:rsid w:val="00731F83"/>
    <w:rsid w:val="00735045"/>
    <w:rsid w:val="00735A40"/>
    <w:rsid w:val="00736475"/>
    <w:rsid w:val="00736CC5"/>
    <w:rsid w:val="007372B9"/>
    <w:rsid w:val="007376EA"/>
    <w:rsid w:val="0074061D"/>
    <w:rsid w:val="0074093B"/>
    <w:rsid w:val="00743755"/>
    <w:rsid w:val="00743A38"/>
    <w:rsid w:val="0074503E"/>
    <w:rsid w:val="00746342"/>
    <w:rsid w:val="00747934"/>
    <w:rsid w:val="00747C76"/>
    <w:rsid w:val="00750265"/>
    <w:rsid w:val="00751292"/>
    <w:rsid w:val="00753ABC"/>
    <w:rsid w:val="00753BD5"/>
    <w:rsid w:val="00754B38"/>
    <w:rsid w:val="00756CF6"/>
    <w:rsid w:val="00757268"/>
    <w:rsid w:val="00761901"/>
    <w:rsid w:val="00762402"/>
    <w:rsid w:val="00763E82"/>
    <w:rsid w:val="00763EBC"/>
    <w:rsid w:val="00764FA3"/>
    <w:rsid w:val="0076666F"/>
    <w:rsid w:val="00766D30"/>
    <w:rsid w:val="0076767A"/>
    <w:rsid w:val="00767A62"/>
    <w:rsid w:val="007727D4"/>
    <w:rsid w:val="007742C4"/>
    <w:rsid w:val="00774413"/>
    <w:rsid w:val="00775DEE"/>
    <w:rsid w:val="00780355"/>
    <w:rsid w:val="00780EE0"/>
    <w:rsid w:val="00781D04"/>
    <w:rsid w:val="007835EE"/>
    <w:rsid w:val="00784BA5"/>
    <w:rsid w:val="007852DB"/>
    <w:rsid w:val="00785C18"/>
    <w:rsid w:val="0078654C"/>
    <w:rsid w:val="00786BF3"/>
    <w:rsid w:val="007876AE"/>
    <w:rsid w:val="00787DD8"/>
    <w:rsid w:val="00790DCB"/>
    <w:rsid w:val="007917BB"/>
    <w:rsid w:val="007925BA"/>
    <w:rsid w:val="007929BE"/>
    <w:rsid w:val="00793841"/>
    <w:rsid w:val="00793FEA"/>
    <w:rsid w:val="00796712"/>
    <w:rsid w:val="00796720"/>
    <w:rsid w:val="007979AF"/>
    <w:rsid w:val="007A22A4"/>
    <w:rsid w:val="007A67A7"/>
    <w:rsid w:val="007A6970"/>
    <w:rsid w:val="007A6D1A"/>
    <w:rsid w:val="007B10F6"/>
    <w:rsid w:val="007B14B0"/>
    <w:rsid w:val="007B29C0"/>
    <w:rsid w:val="007B3910"/>
    <w:rsid w:val="007B3D99"/>
    <w:rsid w:val="007B7398"/>
    <w:rsid w:val="007B7D81"/>
    <w:rsid w:val="007C177C"/>
    <w:rsid w:val="007C29F6"/>
    <w:rsid w:val="007C3D3E"/>
    <w:rsid w:val="007C554B"/>
    <w:rsid w:val="007C610C"/>
    <w:rsid w:val="007C7020"/>
    <w:rsid w:val="007D0825"/>
    <w:rsid w:val="007D3786"/>
    <w:rsid w:val="007D4E45"/>
    <w:rsid w:val="007D54D5"/>
    <w:rsid w:val="007D689C"/>
    <w:rsid w:val="007D7649"/>
    <w:rsid w:val="007D78B4"/>
    <w:rsid w:val="007E02EA"/>
    <w:rsid w:val="007E10D3"/>
    <w:rsid w:val="007E3746"/>
    <w:rsid w:val="007E4676"/>
    <w:rsid w:val="007E52BD"/>
    <w:rsid w:val="007E54BB"/>
    <w:rsid w:val="007E5D8C"/>
    <w:rsid w:val="007E6376"/>
    <w:rsid w:val="007F30A9"/>
    <w:rsid w:val="007F3E8C"/>
    <w:rsid w:val="007F3EED"/>
    <w:rsid w:val="007F6B0D"/>
    <w:rsid w:val="007F70A5"/>
    <w:rsid w:val="00800B18"/>
    <w:rsid w:val="00804649"/>
    <w:rsid w:val="00805B6E"/>
    <w:rsid w:val="00805E7E"/>
    <w:rsid w:val="00806CDD"/>
    <w:rsid w:val="008073E7"/>
    <w:rsid w:val="008074BA"/>
    <w:rsid w:val="008109A6"/>
    <w:rsid w:val="008111A2"/>
    <w:rsid w:val="008115F4"/>
    <w:rsid w:val="00812CFC"/>
    <w:rsid w:val="00812E16"/>
    <w:rsid w:val="0081613B"/>
    <w:rsid w:val="008211B6"/>
    <w:rsid w:val="008214AD"/>
    <w:rsid w:val="00822B31"/>
    <w:rsid w:val="0082389C"/>
    <w:rsid w:val="008255E8"/>
    <w:rsid w:val="0082579E"/>
    <w:rsid w:val="00825B6C"/>
    <w:rsid w:val="00827107"/>
    <w:rsid w:val="0082733A"/>
    <w:rsid w:val="00827D83"/>
    <w:rsid w:val="0083086E"/>
    <w:rsid w:val="008318D1"/>
    <w:rsid w:val="00834216"/>
    <w:rsid w:val="00834BD0"/>
    <w:rsid w:val="008365BF"/>
    <w:rsid w:val="00837770"/>
    <w:rsid w:val="00840616"/>
    <w:rsid w:val="00842E51"/>
    <w:rsid w:val="008436C1"/>
    <w:rsid w:val="00846F1C"/>
    <w:rsid w:val="00850545"/>
    <w:rsid w:val="00850890"/>
    <w:rsid w:val="00850C71"/>
    <w:rsid w:val="00850E4D"/>
    <w:rsid w:val="00851118"/>
    <w:rsid w:val="00861704"/>
    <w:rsid w:val="00861FC8"/>
    <w:rsid w:val="00863A4B"/>
    <w:rsid w:val="00863F5A"/>
    <w:rsid w:val="008653F0"/>
    <w:rsid w:val="00865B2B"/>
    <w:rsid w:val="00870EB3"/>
    <w:rsid w:val="008725C7"/>
    <w:rsid w:val="008754C6"/>
    <w:rsid w:val="00875E43"/>
    <w:rsid w:val="00875F55"/>
    <w:rsid w:val="0087607B"/>
    <w:rsid w:val="0087742E"/>
    <w:rsid w:val="0088015F"/>
    <w:rsid w:val="008803D6"/>
    <w:rsid w:val="008836D2"/>
    <w:rsid w:val="00884870"/>
    <w:rsid w:val="0088557F"/>
    <w:rsid w:val="00885A45"/>
    <w:rsid w:val="008915C0"/>
    <w:rsid w:val="0089523E"/>
    <w:rsid w:val="0089562B"/>
    <w:rsid w:val="008974E0"/>
    <w:rsid w:val="00897AB2"/>
    <w:rsid w:val="008A3E95"/>
    <w:rsid w:val="008A5DAD"/>
    <w:rsid w:val="008A6A7F"/>
    <w:rsid w:val="008B0ED8"/>
    <w:rsid w:val="008B168D"/>
    <w:rsid w:val="008B21FC"/>
    <w:rsid w:val="008B2550"/>
    <w:rsid w:val="008B3669"/>
    <w:rsid w:val="008B3C81"/>
    <w:rsid w:val="008B403F"/>
    <w:rsid w:val="008B6523"/>
    <w:rsid w:val="008B6BE2"/>
    <w:rsid w:val="008B7D6F"/>
    <w:rsid w:val="008C03D4"/>
    <w:rsid w:val="008C1F06"/>
    <w:rsid w:val="008C37DF"/>
    <w:rsid w:val="008C3E21"/>
    <w:rsid w:val="008C4124"/>
    <w:rsid w:val="008C5D04"/>
    <w:rsid w:val="008C72B4"/>
    <w:rsid w:val="008C76BD"/>
    <w:rsid w:val="008D3C93"/>
    <w:rsid w:val="008D3FFC"/>
    <w:rsid w:val="008D520C"/>
    <w:rsid w:val="008D54BB"/>
    <w:rsid w:val="008D6275"/>
    <w:rsid w:val="008E1A69"/>
    <w:rsid w:val="008E3EA7"/>
    <w:rsid w:val="008E4E30"/>
    <w:rsid w:val="008E5040"/>
    <w:rsid w:val="008E628E"/>
    <w:rsid w:val="008E6697"/>
    <w:rsid w:val="008E703E"/>
    <w:rsid w:val="008F04EC"/>
    <w:rsid w:val="008F13A0"/>
    <w:rsid w:val="008F2272"/>
    <w:rsid w:val="008F2B56"/>
    <w:rsid w:val="008F399A"/>
    <w:rsid w:val="008F3F01"/>
    <w:rsid w:val="008F401E"/>
    <w:rsid w:val="008F4743"/>
    <w:rsid w:val="008F53CF"/>
    <w:rsid w:val="008F740F"/>
    <w:rsid w:val="009005E6"/>
    <w:rsid w:val="009010EC"/>
    <w:rsid w:val="00901D72"/>
    <w:rsid w:val="00906963"/>
    <w:rsid w:val="00907EDE"/>
    <w:rsid w:val="0091124A"/>
    <w:rsid w:val="00913FC8"/>
    <w:rsid w:val="00914125"/>
    <w:rsid w:val="0091420E"/>
    <w:rsid w:val="00914296"/>
    <w:rsid w:val="00916691"/>
    <w:rsid w:val="00917AB1"/>
    <w:rsid w:val="00920330"/>
    <w:rsid w:val="00925BBA"/>
    <w:rsid w:val="00926318"/>
    <w:rsid w:val="00927090"/>
    <w:rsid w:val="00930ACD"/>
    <w:rsid w:val="00932ADC"/>
    <w:rsid w:val="00933AD6"/>
    <w:rsid w:val="00935C03"/>
    <w:rsid w:val="0093684C"/>
    <w:rsid w:val="00937179"/>
    <w:rsid w:val="00942DB6"/>
    <w:rsid w:val="009448F0"/>
    <w:rsid w:val="00945A65"/>
    <w:rsid w:val="009477FE"/>
    <w:rsid w:val="00951F9C"/>
    <w:rsid w:val="00953FDA"/>
    <w:rsid w:val="00954381"/>
    <w:rsid w:val="0095751B"/>
    <w:rsid w:val="0096141A"/>
    <w:rsid w:val="009622D6"/>
    <w:rsid w:val="00963647"/>
    <w:rsid w:val="00964D56"/>
    <w:rsid w:val="009651DD"/>
    <w:rsid w:val="00966B68"/>
    <w:rsid w:val="009700AA"/>
    <w:rsid w:val="00971CEF"/>
    <w:rsid w:val="00975374"/>
    <w:rsid w:val="00976895"/>
    <w:rsid w:val="009769D4"/>
    <w:rsid w:val="00976D6B"/>
    <w:rsid w:val="009806C5"/>
    <w:rsid w:val="0098090B"/>
    <w:rsid w:val="00980A6A"/>
    <w:rsid w:val="00980A87"/>
    <w:rsid w:val="00984527"/>
    <w:rsid w:val="00984936"/>
    <w:rsid w:val="00985950"/>
    <w:rsid w:val="009870E7"/>
    <w:rsid w:val="0099041A"/>
    <w:rsid w:val="00990D52"/>
    <w:rsid w:val="00993D24"/>
    <w:rsid w:val="00994FCA"/>
    <w:rsid w:val="0099765E"/>
    <w:rsid w:val="009A12A7"/>
    <w:rsid w:val="009A45B2"/>
    <w:rsid w:val="009A51CD"/>
    <w:rsid w:val="009A7E3C"/>
    <w:rsid w:val="009B055B"/>
    <w:rsid w:val="009B1CAF"/>
    <w:rsid w:val="009B242A"/>
    <w:rsid w:val="009B2F37"/>
    <w:rsid w:val="009B4382"/>
    <w:rsid w:val="009B56CF"/>
    <w:rsid w:val="009B60AA"/>
    <w:rsid w:val="009B69EE"/>
    <w:rsid w:val="009C12E7"/>
    <w:rsid w:val="009C137D"/>
    <w:rsid w:val="009C17F8"/>
    <w:rsid w:val="009C20C9"/>
    <w:rsid w:val="009C2421"/>
    <w:rsid w:val="009C5D6D"/>
    <w:rsid w:val="009D063C"/>
    <w:rsid w:val="009D08F5"/>
    <w:rsid w:val="009D0E04"/>
    <w:rsid w:val="009D162C"/>
    <w:rsid w:val="009D263B"/>
    <w:rsid w:val="009D48D8"/>
    <w:rsid w:val="009D4CCE"/>
    <w:rsid w:val="009D558E"/>
    <w:rsid w:val="009D57E5"/>
    <w:rsid w:val="009E399B"/>
    <w:rsid w:val="009E3AAD"/>
    <w:rsid w:val="009E4BA9"/>
    <w:rsid w:val="009E4DE4"/>
    <w:rsid w:val="009E554E"/>
    <w:rsid w:val="009E5575"/>
    <w:rsid w:val="009E5A50"/>
    <w:rsid w:val="009E66A6"/>
    <w:rsid w:val="009E7864"/>
    <w:rsid w:val="009E793E"/>
    <w:rsid w:val="009F079C"/>
    <w:rsid w:val="009F2CA1"/>
    <w:rsid w:val="009F305D"/>
    <w:rsid w:val="009F3185"/>
    <w:rsid w:val="009F3E33"/>
    <w:rsid w:val="009F42DD"/>
    <w:rsid w:val="009F4E72"/>
    <w:rsid w:val="009F55FD"/>
    <w:rsid w:val="009F56DE"/>
    <w:rsid w:val="009F658E"/>
    <w:rsid w:val="009F749D"/>
    <w:rsid w:val="009F7C31"/>
    <w:rsid w:val="00A00749"/>
    <w:rsid w:val="00A04519"/>
    <w:rsid w:val="00A05C7B"/>
    <w:rsid w:val="00A05FB5"/>
    <w:rsid w:val="00A0735D"/>
    <w:rsid w:val="00A07607"/>
    <w:rsid w:val="00A0780F"/>
    <w:rsid w:val="00A11572"/>
    <w:rsid w:val="00A115C9"/>
    <w:rsid w:val="00A11C1C"/>
    <w:rsid w:val="00A12D27"/>
    <w:rsid w:val="00A1422F"/>
    <w:rsid w:val="00A15A07"/>
    <w:rsid w:val="00A15BE3"/>
    <w:rsid w:val="00A15D86"/>
    <w:rsid w:val="00A206E4"/>
    <w:rsid w:val="00A21EBA"/>
    <w:rsid w:val="00A21EC5"/>
    <w:rsid w:val="00A23F32"/>
    <w:rsid w:val="00A24015"/>
    <w:rsid w:val="00A25126"/>
    <w:rsid w:val="00A25270"/>
    <w:rsid w:val="00A2604B"/>
    <w:rsid w:val="00A308F0"/>
    <w:rsid w:val="00A35218"/>
    <w:rsid w:val="00A40182"/>
    <w:rsid w:val="00A43BFF"/>
    <w:rsid w:val="00A464E4"/>
    <w:rsid w:val="00A51195"/>
    <w:rsid w:val="00A51812"/>
    <w:rsid w:val="00A53384"/>
    <w:rsid w:val="00A55454"/>
    <w:rsid w:val="00A5553D"/>
    <w:rsid w:val="00A60A9D"/>
    <w:rsid w:val="00A60E31"/>
    <w:rsid w:val="00A62ADF"/>
    <w:rsid w:val="00A62E6E"/>
    <w:rsid w:val="00A636AE"/>
    <w:rsid w:val="00A63852"/>
    <w:rsid w:val="00A63E5B"/>
    <w:rsid w:val="00A64E41"/>
    <w:rsid w:val="00A65452"/>
    <w:rsid w:val="00A659C8"/>
    <w:rsid w:val="00A66BEE"/>
    <w:rsid w:val="00A673BC"/>
    <w:rsid w:val="00A70B98"/>
    <w:rsid w:val="00A71CBA"/>
    <w:rsid w:val="00A72452"/>
    <w:rsid w:val="00A728A8"/>
    <w:rsid w:val="00A72AE0"/>
    <w:rsid w:val="00A73381"/>
    <w:rsid w:val="00A737D2"/>
    <w:rsid w:val="00A74382"/>
    <w:rsid w:val="00A74954"/>
    <w:rsid w:val="00A772FE"/>
    <w:rsid w:val="00A77CF3"/>
    <w:rsid w:val="00A77FBE"/>
    <w:rsid w:val="00A80A14"/>
    <w:rsid w:val="00A83CA7"/>
    <w:rsid w:val="00A84644"/>
    <w:rsid w:val="00A85172"/>
    <w:rsid w:val="00A85940"/>
    <w:rsid w:val="00A86C15"/>
    <w:rsid w:val="00A9073D"/>
    <w:rsid w:val="00A932A2"/>
    <w:rsid w:val="00A93CC6"/>
    <w:rsid w:val="00A96EDC"/>
    <w:rsid w:val="00A97C49"/>
    <w:rsid w:val="00AA2BEF"/>
    <w:rsid w:val="00AA38A2"/>
    <w:rsid w:val="00AA42D4"/>
    <w:rsid w:val="00AA489B"/>
    <w:rsid w:val="00AA4EA1"/>
    <w:rsid w:val="00AA66F2"/>
    <w:rsid w:val="00AA6A37"/>
    <w:rsid w:val="00AA6D95"/>
    <w:rsid w:val="00AA6E8A"/>
    <w:rsid w:val="00AA7069"/>
    <w:rsid w:val="00AA75B5"/>
    <w:rsid w:val="00AA78AB"/>
    <w:rsid w:val="00AB0093"/>
    <w:rsid w:val="00AB1CE4"/>
    <w:rsid w:val="00AB34A5"/>
    <w:rsid w:val="00AB365E"/>
    <w:rsid w:val="00AB50F8"/>
    <w:rsid w:val="00AB5482"/>
    <w:rsid w:val="00AB6424"/>
    <w:rsid w:val="00AB78E7"/>
    <w:rsid w:val="00AB7FF4"/>
    <w:rsid w:val="00AC2A34"/>
    <w:rsid w:val="00AC546E"/>
    <w:rsid w:val="00AD303C"/>
    <w:rsid w:val="00AD454E"/>
    <w:rsid w:val="00AD47AA"/>
    <w:rsid w:val="00AD535D"/>
    <w:rsid w:val="00AD5394"/>
    <w:rsid w:val="00AD7718"/>
    <w:rsid w:val="00AE02D8"/>
    <w:rsid w:val="00AE0D4A"/>
    <w:rsid w:val="00AE2DFC"/>
    <w:rsid w:val="00AE3283"/>
    <w:rsid w:val="00AE3A5C"/>
    <w:rsid w:val="00AE61EE"/>
    <w:rsid w:val="00AE640E"/>
    <w:rsid w:val="00AE7C51"/>
    <w:rsid w:val="00AF40FC"/>
    <w:rsid w:val="00AF4584"/>
    <w:rsid w:val="00AF4590"/>
    <w:rsid w:val="00AF7145"/>
    <w:rsid w:val="00AF7C56"/>
    <w:rsid w:val="00B00302"/>
    <w:rsid w:val="00B0072A"/>
    <w:rsid w:val="00B007EF"/>
    <w:rsid w:val="00B00C87"/>
    <w:rsid w:val="00B01B97"/>
    <w:rsid w:val="00B02B41"/>
    <w:rsid w:val="00B03E4B"/>
    <w:rsid w:val="00B06C48"/>
    <w:rsid w:val="00B07933"/>
    <w:rsid w:val="00B10B5F"/>
    <w:rsid w:val="00B11BE5"/>
    <w:rsid w:val="00B12BAD"/>
    <w:rsid w:val="00B13182"/>
    <w:rsid w:val="00B131BC"/>
    <w:rsid w:val="00B14954"/>
    <w:rsid w:val="00B17414"/>
    <w:rsid w:val="00B2312E"/>
    <w:rsid w:val="00B23440"/>
    <w:rsid w:val="00B23CA4"/>
    <w:rsid w:val="00B2418D"/>
    <w:rsid w:val="00B24A04"/>
    <w:rsid w:val="00B26B5F"/>
    <w:rsid w:val="00B26DE7"/>
    <w:rsid w:val="00B271C0"/>
    <w:rsid w:val="00B27475"/>
    <w:rsid w:val="00B340C5"/>
    <w:rsid w:val="00B36CD4"/>
    <w:rsid w:val="00B37687"/>
    <w:rsid w:val="00B4126F"/>
    <w:rsid w:val="00B44033"/>
    <w:rsid w:val="00B457F2"/>
    <w:rsid w:val="00B460DA"/>
    <w:rsid w:val="00B47861"/>
    <w:rsid w:val="00B50039"/>
    <w:rsid w:val="00B501A7"/>
    <w:rsid w:val="00B518E1"/>
    <w:rsid w:val="00B52FC0"/>
    <w:rsid w:val="00B538F4"/>
    <w:rsid w:val="00B6012B"/>
    <w:rsid w:val="00B61C6D"/>
    <w:rsid w:val="00B620F6"/>
    <w:rsid w:val="00B632DF"/>
    <w:rsid w:val="00B67147"/>
    <w:rsid w:val="00B70845"/>
    <w:rsid w:val="00B72388"/>
    <w:rsid w:val="00B724E8"/>
    <w:rsid w:val="00B73736"/>
    <w:rsid w:val="00B7792C"/>
    <w:rsid w:val="00B77AEF"/>
    <w:rsid w:val="00B8299E"/>
    <w:rsid w:val="00B829F8"/>
    <w:rsid w:val="00B83B16"/>
    <w:rsid w:val="00B85E35"/>
    <w:rsid w:val="00B922D2"/>
    <w:rsid w:val="00B923AC"/>
    <w:rsid w:val="00B92C55"/>
    <w:rsid w:val="00B9300F"/>
    <w:rsid w:val="00B955FF"/>
    <w:rsid w:val="00B9602A"/>
    <w:rsid w:val="00BA27DF"/>
    <w:rsid w:val="00BA2BF8"/>
    <w:rsid w:val="00BA349C"/>
    <w:rsid w:val="00BA3B7A"/>
    <w:rsid w:val="00BA3F64"/>
    <w:rsid w:val="00BA486F"/>
    <w:rsid w:val="00BA6228"/>
    <w:rsid w:val="00BA6859"/>
    <w:rsid w:val="00BB0886"/>
    <w:rsid w:val="00BB0F03"/>
    <w:rsid w:val="00BB20D0"/>
    <w:rsid w:val="00BB255D"/>
    <w:rsid w:val="00BB39B4"/>
    <w:rsid w:val="00BB3E23"/>
    <w:rsid w:val="00BB4DCA"/>
    <w:rsid w:val="00BB4F24"/>
    <w:rsid w:val="00BC014C"/>
    <w:rsid w:val="00BC0328"/>
    <w:rsid w:val="00BC4682"/>
    <w:rsid w:val="00BC46A5"/>
    <w:rsid w:val="00BC6ACF"/>
    <w:rsid w:val="00BD0BC3"/>
    <w:rsid w:val="00BD1480"/>
    <w:rsid w:val="00BD3506"/>
    <w:rsid w:val="00BD3A76"/>
    <w:rsid w:val="00BD4EAE"/>
    <w:rsid w:val="00BD50B0"/>
    <w:rsid w:val="00BD5310"/>
    <w:rsid w:val="00BD678D"/>
    <w:rsid w:val="00BD7A71"/>
    <w:rsid w:val="00BE1B5E"/>
    <w:rsid w:val="00BE2408"/>
    <w:rsid w:val="00BE3308"/>
    <w:rsid w:val="00BE33CA"/>
    <w:rsid w:val="00BE3666"/>
    <w:rsid w:val="00BE37CC"/>
    <w:rsid w:val="00BE500F"/>
    <w:rsid w:val="00BE50E9"/>
    <w:rsid w:val="00BE5128"/>
    <w:rsid w:val="00BE579C"/>
    <w:rsid w:val="00BE5C99"/>
    <w:rsid w:val="00BE62D3"/>
    <w:rsid w:val="00BE6FBE"/>
    <w:rsid w:val="00BE7527"/>
    <w:rsid w:val="00BE781C"/>
    <w:rsid w:val="00BE7F9A"/>
    <w:rsid w:val="00BF035E"/>
    <w:rsid w:val="00BF0D83"/>
    <w:rsid w:val="00BF0E7F"/>
    <w:rsid w:val="00BF1838"/>
    <w:rsid w:val="00BF1EED"/>
    <w:rsid w:val="00BF2B01"/>
    <w:rsid w:val="00BF302E"/>
    <w:rsid w:val="00BF5D3C"/>
    <w:rsid w:val="00BF6319"/>
    <w:rsid w:val="00BF71D2"/>
    <w:rsid w:val="00C01996"/>
    <w:rsid w:val="00C02828"/>
    <w:rsid w:val="00C02FCB"/>
    <w:rsid w:val="00C0385D"/>
    <w:rsid w:val="00C05231"/>
    <w:rsid w:val="00C070F2"/>
    <w:rsid w:val="00C07ACC"/>
    <w:rsid w:val="00C11726"/>
    <w:rsid w:val="00C12168"/>
    <w:rsid w:val="00C12229"/>
    <w:rsid w:val="00C12C14"/>
    <w:rsid w:val="00C13661"/>
    <w:rsid w:val="00C16EEE"/>
    <w:rsid w:val="00C22CF1"/>
    <w:rsid w:val="00C23EE0"/>
    <w:rsid w:val="00C26600"/>
    <w:rsid w:val="00C30267"/>
    <w:rsid w:val="00C3177A"/>
    <w:rsid w:val="00C31DA6"/>
    <w:rsid w:val="00C3329D"/>
    <w:rsid w:val="00C337AE"/>
    <w:rsid w:val="00C35765"/>
    <w:rsid w:val="00C408F8"/>
    <w:rsid w:val="00C40CE4"/>
    <w:rsid w:val="00C40E69"/>
    <w:rsid w:val="00C40F5B"/>
    <w:rsid w:val="00C411C4"/>
    <w:rsid w:val="00C42066"/>
    <w:rsid w:val="00C430AD"/>
    <w:rsid w:val="00C433FC"/>
    <w:rsid w:val="00C46309"/>
    <w:rsid w:val="00C47253"/>
    <w:rsid w:val="00C56837"/>
    <w:rsid w:val="00C56D74"/>
    <w:rsid w:val="00C60873"/>
    <w:rsid w:val="00C60E46"/>
    <w:rsid w:val="00C64223"/>
    <w:rsid w:val="00C64E7A"/>
    <w:rsid w:val="00C65DEA"/>
    <w:rsid w:val="00C66788"/>
    <w:rsid w:val="00C667A2"/>
    <w:rsid w:val="00C66894"/>
    <w:rsid w:val="00C67CDE"/>
    <w:rsid w:val="00C716D1"/>
    <w:rsid w:val="00C7188F"/>
    <w:rsid w:val="00C71B6A"/>
    <w:rsid w:val="00C74ACA"/>
    <w:rsid w:val="00C75271"/>
    <w:rsid w:val="00C76087"/>
    <w:rsid w:val="00C7765D"/>
    <w:rsid w:val="00C77945"/>
    <w:rsid w:val="00C77AAA"/>
    <w:rsid w:val="00C805EF"/>
    <w:rsid w:val="00C8149E"/>
    <w:rsid w:val="00C82A58"/>
    <w:rsid w:val="00C82C93"/>
    <w:rsid w:val="00C83151"/>
    <w:rsid w:val="00C83621"/>
    <w:rsid w:val="00C83868"/>
    <w:rsid w:val="00C84A57"/>
    <w:rsid w:val="00C85A4F"/>
    <w:rsid w:val="00C87AB0"/>
    <w:rsid w:val="00C87D58"/>
    <w:rsid w:val="00C91D31"/>
    <w:rsid w:val="00C91F8D"/>
    <w:rsid w:val="00C92641"/>
    <w:rsid w:val="00C938A9"/>
    <w:rsid w:val="00C97657"/>
    <w:rsid w:val="00C97BE0"/>
    <w:rsid w:val="00C97CE3"/>
    <w:rsid w:val="00CA05EF"/>
    <w:rsid w:val="00CA33CB"/>
    <w:rsid w:val="00CA42A4"/>
    <w:rsid w:val="00CA72F3"/>
    <w:rsid w:val="00CB07BD"/>
    <w:rsid w:val="00CB0899"/>
    <w:rsid w:val="00CB6A2E"/>
    <w:rsid w:val="00CB797E"/>
    <w:rsid w:val="00CC00D7"/>
    <w:rsid w:val="00CC1E5B"/>
    <w:rsid w:val="00CC40AF"/>
    <w:rsid w:val="00CC5176"/>
    <w:rsid w:val="00CC540C"/>
    <w:rsid w:val="00CC5A70"/>
    <w:rsid w:val="00CD081E"/>
    <w:rsid w:val="00CD0FE1"/>
    <w:rsid w:val="00CD1FE1"/>
    <w:rsid w:val="00CD2210"/>
    <w:rsid w:val="00CD2BE6"/>
    <w:rsid w:val="00CD492A"/>
    <w:rsid w:val="00CD5515"/>
    <w:rsid w:val="00CD640E"/>
    <w:rsid w:val="00CE2DFA"/>
    <w:rsid w:val="00CE4AC7"/>
    <w:rsid w:val="00CE4AFE"/>
    <w:rsid w:val="00CE502B"/>
    <w:rsid w:val="00CE5341"/>
    <w:rsid w:val="00CE670A"/>
    <w:rsid w:val="00CE6C4A"/>
    <w:rsid w:val="00CE6FA1"/>
    <w:rsid w:val="00CE7362"/>
    <w:rsid w:val="00CF13CF"/>
    <w:rsid w:val="00CF1542"/>
    <w:rsid w:val="00CF188E"/>
    <w:rsid w:val="00CF354B"/>
    <w:rsid w:val="00CF5659"/>
    <w:rsid w:val="00CF5986"/>
    <w:rsid w:val="00CF5A00"/>
    <w:rsid w:val="00CF65BE"/>
    <w:rsid w:val="00CF77AE"/>
    <w:rsid w:val="00D0140C"/>
    <w:rsid w:val="00D02191"/>
    <w:rsid w:val="00D0246D"/>
    <w:rsid w:val="00D02E41"/>
    <w:rsid w:val="00D03915"/>
    <w:rsid w:val="00D06050"/>
    <w:rsid w:val="00D077A2"/>
    <w:rsid w:val="00D0781F"/>
    <w:rsid w:val="00D11601"/>
    <w:rsid w:val="00D120C0"/>
    <w:rsid w:val="00D21664"/>
    <w:rsid w:val="00D22010"/>
    <w:rsid w:val="00D23B2D"/>
    <w:rsid w:val="00D23C64"/>
    <w:rsid w:val="00D27A19"/>
    <w:rsid w:val="00D327CA"/>
    <w:rsid w:val="00D3316A"/>
    <w:rsid w:val="00D35611"/>
    <w:rsid w:val="00D3776E"/>
    <w:rsid w:val="00D41169"/>
    <w:rsid w:val="00D41746"/>
    <w:rsid w:val="00D43A0C"/>
    <w:rsid w:val="00D43F88"/>
    <w:rsid w:val="00D44B05"/>
    <w:rsid w:val="00D458A8"/>
    <w:rsid w:val="00D46296"/>
    <w:rsid w:val="00D510F3"/>
    <w:rsid w:val="00D5257A"/>
    <w:rsid w:val="00D526E5"/>
    <w:rsid w:val="00D533BA"/>
    <w:rsid w:val="00D551DD"/>
    <w:rsid w:val="00D56A08"/>
    <w:rsid w:val="00D57C55"/>
    <w:rsid w:val="00D6039F"/>
    <w:rsid w:val="00D62987"/>
    <w:rsid w:val="00D63802"/>
    <w:rsid w:val="00D679A4"/>
    <w:rsid w:val="00D73F67"/>
    <w:rsid w:val="00D7453C"/>
    <w:rsid w:val="00D7496E"/>
    <w:rsid w:val="00D75FF5"/>
    <w:rsid w:val="00D806C2"/>
    <w:rsid w:val="00D808E2"/>
    <w:rsid w:val="00D83395"/>
    <w:rsid w:val="00D850B6"/>
    <w:rsid w:val="00D85160"/>
    <w:rsid w:val="00D85990"/>
    <w:rsid w:val="00D9079B"/>
    <w:rsid w:val="00D91A33"/>
    <w:rsid w:val="00D928DD"/>
    <w:rsid w:val="00D941AF"/>
    <w:rsid w:val="00D94BFE"/>
    <w:rsid w:val="00D9629A"/>
    <w:rsid w:val="00D979ED"/>
    <w:rsid w:val="00DA17DE"/>
    <w:rsid w:val="00DA2EB6"/>
    <w:rsid w:val="00DA3F24"/>
    <w:rsid w:val="00DA4966"/>
    <w:rsid w:val="00DA5FED"/>
    <w:rsid w:val="00DB10BF"/>
    <w:rsid w:val="00DB239B"/>
    <w:rsid w:val="00DB3B53"/>
    <w:rsid w:val="00DB42B9"/>
    <w:rsid w:val="00DB441C"/>
    <w:rsid w:val="00DB6684"/>
    <w:rsid w:val="00DB7A19"/>
    <w:rsid w:val="00DB7B4B"/>
    <w:rsid w:val="00DC0022"/>
    <w:rsid w:val="00DC0D89"/>
    <w:rsid w:val="00DC1155"/>
    <w:rsid w:val="00DC11B2"/>
    <w:rsid w:val="00DC1232"/>
    <w:rsid w:val="00DC42B1"/>
    <w:rsid w:val="00DC4CD7"/>
    <w:rsid w:val="00DC56F9"/>
    <w:rsid w:val="00DC6A98"/>
    <w:rsid w:val="00DD08CD"/>
    <w:rsid w:val="00DD0A9D"/>
    <w:rsid w:val="00DD15FD"/>
    <w:rsid w:val="00DD17E9"/>
    <w:rsid w:val="00DD46AE"/>
    <w:rsid w:val="00DD51B2"/>
    <w:rsid w:val="00DD67AF"/>
    <w:rsid w:val="00DD70D2"/>
    <w:rsid w:val="00DE020D"/>
    <w:rsid w:val="00DE035F"/>
    <w:rsid w:val="00DE23A3"/>
    <w:rsid w:val="00DF1CAD"/>
    <w:rsid w:val="00DF3C40"/>
    <w:rsid w:val="00DF796D"/>
    <w:rsid w:val="00DF7B61"/>
    <w:rsid w:val="00E00037"/>
    <w:rsid w:val="00E028DC"/>
    <w:rsid w:val="00E0685B"/>
    <w:rsid w:val="00E068B0"/>
    <w:rsid w:val="00E06DE5"/>
    <w:rsid w:val="00E07FA0"/>
    <w:rsid w:val="00E11469"/>
    <w:rsid w:val="00E11898"/>
    <w:rsid w:val="00E12C61"/>
    <w:rsid w:val="00E142FE"/>
    <w:rsid w:val="00E143F7"/>
    <w:rsid w:val="00E17EED"/>
    <w:rsid w:val="00E201BC"/>
    <w:rsid w:val="00E20829"/>
    <w:rsid w:val="00E20A77"/>
    <w:rsid w:val="00E21729"/>
    <w:rsid w:val="00E225D9"/>
    <w:rsid w:val="00E22714"/>
    <w:rsid w:val="00E22915"/>
    <w:rsid w:val="00E247CA"/>
    <w:rsid w:val="00E27569"/>
    <w:rsid w:val="00E30446"/>
    <w:rsid w:val="00E31811"/>
    <w:rsid w:val="00E33724"/>
    <w:rsid w:val="00E340A7"/>
    <w:rsid w:val="00E34589"/>
    <w:rsid w:val="00E36C87"/>
    <w:rsid w:val="00E36ED1"/>
    <w:rsid w:val="00E3712B"/>
    <w:rsid w:val="00E37FD5"/>
    <w:rsid w:val="00E430A3"/>
    <w:rsid w:val="00E44D00"/>
    <w:rsid w:val="00E44F20"/>
    <w:rsid w:val="00E44FCF"/>
    <w:rsid w:val="00E4754B"/>
    <w:rsid w:val="00E47B26"/>
    <w:rsid w:val="00E51CD9"/>
    <w:rsid w:val="00E54944"/>
    <w:rsid w:val="00E55AEB"/>
    <w:rsid w:val="00E55D09"/>
    <w:rsid w:val="00E568CD"/>
    <w:rsid w:val="00E57927"/>
    <w:rsid w:val="00E61AF5"/>
    <w:rsid w:val="00E629CF"/>
    <w:rsid w:val="00E63C36"/>
    <w:rsid w:val="00E648E9"/>
    <w:rsid w:val="00E66CD2"/>
    <w:rsid w:val="00E66E9A"/>
    <w:rsid w:val="00E71BF7"/>
    <w:rsid w:val="00E72417"/>
    <w:rsid w:val="00E7272A"/>
    <w:rsid w:val="00E7277E"/>
    <w:rsid w:val="00E73B26"/>
    <w:rsid w:val="00E74724"/>
    <w:rsid w:val="00E75BC2"/>
    <w:rsid w:val="00E76C83"/>
    <w:rsid w:val="00E808D2"/>
    <w:rsid w:val="00E811EA"/>
    <w:rsid w:val="00E81FC6"/>
    <w:rsid w:val="00E83259"/>
    <w:rsid w:val="00E832C2"/>
    <w:rsid w:val="00E83363"/>
    <w:rsid w:val="00E83DB1"/>
    <w:rsid w:val="00E84DC7"/>
    <w:rsid w:val="00E85BE4"/>
    <w:rsid w:val="00E86E24"/>
    <w:rsid w:val="00E90681"/>
    <w:rsid w:val="00E90866"/>
    <w:rsid w:val="00E92F84"/>
    <w:rsid w:val="00E93562"/>
    <w:rsid w:val="00E93A8B"/>
    <w:rsid w:val="00E940EF"/>
    <w:rsid w:val="00E95130"/>
    <w:rsid w:val="00EA0CEF"/>
    <w:rsid w:val="00EA0DEF"/>
    <w:rsid w:val="00EA30E8"/>
    <w:rsid w:val="00EA3D5C"/>
    <w:rsid w:val="00EA4B7A"/>
    <w:rsid w:val="00EA7927"/>
    <w:rsid w:val="00EA7F8D"/>
    <w:rsid w:val="00EB0038"/>
    <w:rsid w:val="00EB035A"/>
    <w:rsid w:val="00EB1433"/>
    <w:rsid w:val="00EB3930"/>
    <w:rsid w:val="00EB3E26"/>
    <w:rsid w:val="00EB4BCB"/>
    <w:rsid w:val="00EB60B7"/>
    <w:rsid w:val="00EB627F"/>
    <w:rsid w:val="00EB73DB"/>
    <w:rsid w:val="00EC0738"/>
    <w:rsid w:val="00EC078A"/>
    <w:rsid w:val="00EC3A35"/>
    <w:rsid w:val="00EC4C15"/>
    <w:rsid w:val="00EC4EC5"/>
    <w:rsid w:val="00EC5E52"/>
    <w:rsid w:val="00EC7213"/>
    <w:rsid w:val="00EC783F"/>
    <w:rsid w:val="00ED0C55"/>
    <w:rsid w:val="00ED1EE9"/>
    <w:rsid w:val="00ED2CBC"/>
    <w:rsid w:val="00ED591E"/>
    <w:rsid w:val="00ED7DCE"/>
    <w:rsid w:val="00EE1106"/>
    <w:rsid w:val="00EE154A"/>
    <w:rsid w:val="00EE3093"/>
    <w:rsid w:val="00EE4FC4"/>
    <w:rsid w:val="00EE616C"/>
    <w:rsid w:val="00EE61C1"/>
    <w:rsid w:val="00EE6253"/>
    <w:rsid w:val="00EE6501"/>
    <w:rsid w:val="00EF1CFF"/>
    <w:rsid w:val="00EF397D"/>
    <w:rsid w:val="00EF42EB"/>
    <w:rsid w:val="00EF4DDE"/>
    <w:rsid w:val="00EF6770"/>
    <w:rsid w:val="00EF6A76"/>
    <w:rsid w:val="00F01705"/>
    <w:rsid w:val="00F02DEB"/>
    <w:rsid w:val="00F02FD3"/>
    <w:rsid w:val="00F04BD2"/>
    <w:rsid w:val="00F05748"/>
    <w:rsid w:val="00F060F6"/>
    <w:rsid w:val="00F07F76"/>
    <w:rsid w:val="00F1019E"/>
    <w:rsid w:val="00F10450"/>
    <w:rsid w:val="00F10968"/>
    <w:rsid w:val="00F12BCC"/>
    <w:rsid w:val="00F149EE"/>
    <w:rsid w:val="00F25400"/>
    <w:rsid w:val="00F30499"/>
    <w:rsid w:val="00F3175A"/>
    <w:rsid w:val="00F347CD"/>
    <w:rsid w:val="00F351B2"/>
    <w:rsid w:val="00F353C4"/>
    <w:rsid w:val="00F36DBF"/>
    <w:rsid w:val="00F37C79"/>
    <w:rsid w:val="00F403D7"/>
    <w:rsid w:val="00F43E58"/>
    <w:rsid w:val="00F440B3"/>
    <w:rsid w:val="00F459A0"/>
    <w:rsid w:val="00F461B2"/>
    <w:rsid w:val="00F469BD"/>
    <w:rsid w:val="00F46C7C"/>
    <w:rsid w:val="00F5321D"/>
    <w:rsid w:val="00F537DC"/>
    <w:rsid w:val="00F53CE7"/>
    <w:rsid w:val="00F540B4"/>
    <w:rsid w:val="00F54349"/>
    <w:rsid w:val="00F553D8"/>
    <w:rsid w:val="00F55997"/>
    <w:rsid w:val="00F567E2"/>
    <w:rsid w:val="00F622E1"/>
    <w:rsid w:val="00F63ED8"/>
    <w:rsid w:val="00F6434F"/>
    <w:rsid w:val="00F67F3E"/>
    <w:rsid w:val="00F71ED9"/>
    <w:rsid w:val="00F721D9"/>
    <w:rsid w:val="00F74CF2"/>
    <w:rsid w:val="00F76178"/>
    <w:rsid w:val="00F76374"/>
    <w:rsid w:val="00F7783F"/>
    <w:rsid w:val="00F77BAC"/>
    <w:rsid w:val="00F806FC"/>
    <w:rsid w:val="00F81072"/>
    <w:rsid w:val="00F84F9D"/>
    <w:rsid w:val="00F85B36"/>
    <w:rsid w:val="00F92808"/>
    <w:rsid w:val="00F94085"/>
    <w:rsid w:val="00F94957"/>
    <w:rsid w:val="00F96F3A"/>
    <w:rsid w:val="00F971BC"/>
    <w:rsid w:val="00F97BCF"/>
    <w:rsid w:val="00FA000E"/>
    <w:rsid w:val="00FA1E94"/>
    <w:rsid w:val="00FA294D"/>
    <w:rsid w:val="00FA2D9A"/>
    <w:rsid w:val="00FA4D11"/>
    <w:rsid w:val="00FA5BC9"/>
    <w:rsid w:val="00FA5ED8"/>
    <w:rsid w:val="00FA6153"/>
    <w:rsid w:val="00FA6994"/>
    <w:rsid w:val="00FA6F31"/>
    <w:rsid w:val="00FA7631"/>
    <w:rsid w:val="00FB0678"/>
    <w:rsid w:val="00FB1292"/>
    <w:rsid w:val="00FB177F"/>
    <w:rsid w:val="00FB2863"/>
    <w:rsid w:val="00FB3C48"/>
    <w:rsid w:val="00FB42C2"/>
    <w:rsid w:val="00FC1DA0"/>
    <w:rsid w:val="00FC28D6"/>
    <w:rsid w:val="00FC2A65"/>
    <w:rsid w:val="00FC2D85"/>
    <w:rsid w:val="00FD133C"/>
    <w:rsid w:val="00FD1A56"/>
    <w:rsid w:val="00FD1FE5"/>
    <w:rsid w:val="00FD2080"/>
    <w:rsid w:val="00FD391E"/>
    <w:rsid w:val="00FD62AF"/>
    <w:rsid w:val="00FD73A4"/>
    <w:rsid w:val="00FD7989"/>
    <w:rsid w:val="00FE1F37"/>
    <w:rsid w:val="00FE260E"/>
    <w:rsid w:val="00FE2D06"/>
    <w:rsid w:val="00FE30E6"/>
    <w:rsid w:val="00FE3DD1"/>
    <w:rsid w:val="00FE3E27"/>
    <w:rsid w:val="00FE4D64"/>
    <w:rsid w:val="00FE5CA6"/>
    <w:rsid w:val="00FE6BCA"/>
    <w:rsid w:val="00FF11E9"/>
    <w:rsid w:val="00FF20EC"/>
    <w:rsid w:val="00FF2345"/>
    <w:rsid w:val="00FF4961"/>
    <w:rsid w:val="00FF618E"/>
    <w:rsid w:val="00FF64DF"/>
    <w:rsid w:val="00FF64E1"/>
    <w:rsid w:val="00FF6F6B"/>
    <w:rsid w:val="00FF70F3"/>
    <w:rsid w:val="00FF78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52642"/>
  <w15:docId w15:val="{0EB7A1FC-BA1D-49A0-98AD-A3ACA1EBD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5D6"/>
    <w:rPr>
      <w:sz w:val="24"/>
      <w:lang w:eastAsia="en-US"/>
    </w:rPr>
  </w:style>
  <w:style w:type="paragraph" w:styleId="Heading1">
    <w:name w:val="heading 1"/>
    <w:basedOn w:val="Normal"/>
    <w:next w:val="Normal"/>
    <w:link w:val="Heading1Char"/>
    <w:qFormat/>
    <w:rsid w:val="004805D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4805D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805D6"/>
    <w:pPr>
      <w:keepNext/>
      <w:spacing w:before="140"/>
      <w:outlineLvl w:val="2"/>
    </w:pPr>
    <w:rPr>
      <w:b/>
    </w:rPr>
  </w:style>
  <w:style w:type="paragraph" w:styleId="Heading4">
    <w:name w:val="heading 4"/>
    <w:basedOn w:val="Normal"/>
    <w:next w:val="Normal"/>
    <w:link w:val="Heading4Char"/>
    <w:qFormat/>
    <w:rsid w:val="004805D6"/>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012401"/>
    <w:pPr>
      <w:numPr>
        <w:ilvl w:val="4"/>
        <w:numId w:val="2"/>
      </w:numPr>
      <w:spacing w:before="240" w:after="60"/>
      <w:outlineLvl w:val="4"/>
    </w:pPr>
    <w:rPr>
      <w:sz w:val="22"/>
    </w:rPr>
  </w:style>
  <w:style w:type="paragraph" w:styleId="Heading6">
    <w:name w:val="heading 6"/>
    <w:basedOn w:val="Normal"/>
    <w:next w:val="Normal"/>
    <w:link w:val="Heading6Char"/>
    <w:qFormat/>
    <w:rsid w:val="00012401"/>
    <w:pPr>
      <w:numPr>
        <w:ilvl w:val="5"/>
        <w:numId w:val="2"/>
      </w:numPr>
      <w:spacing w:before="240" w:after="60"/>
      <w:outlineLvl w:val="5"/>
    </w:pPr>
    <w:rPr>
      <w:i/>
      <w:sz w:val="22"/>
    </w:rPr>
  </w:style>
  <w:style w:type="paragraph" w:styleId="Heading7">
    <w:name w:val="heading 7"/>
    <w:basedOn w:val="Normal"/>
    <w:next w:val="Normal"/>
    <w:link w:val="Heading7Char"/>
    <w:qFormat/>
    <w:rsid w:val="00012401"/>
    <w:pPr>
      <w:numPr>
        <w:ilvl w:val="6"/>
        <w:numId w:val="2"/>
      </w:numPr>
      <w:spacing w:before="240" w:after="60"/>
      <w:outlineLvl w:val="6"/>
    </w:pPr>
    <w:rPr>
      <w:rFonts w:ascii="Arial" w:hAnsi="Arial"/>
      <w:sz w:val="20"/>
    </w:rPr>
  </w:style>
  <w:style w:type="paragraph" w:styleId="Heading8">
    <w:name w:val="heading 8"/>
    <w:basedOn w:val="Normal"/>
    <w:next w:val="Normal"/>
    <w:link w:val="Heading8Char"/>
    <w:qFormat/>
    <w:rsid w:val="00012401"/>
    <w:pPr>
      <w:numPr>
        <w:ilvl w:val="7"/>
        <w:numId w:val="2"/>
      </w:numPr>
      <w:spacing w:before="240" w:after="60"/>
      <w:outlineLvl w:val="7"/>
    </w:pPr>
    <w:rPr>
      <w:rFonts w:ascii="Arial" w:hAnsi="Arial"/>
      <w:i/>
      <w:sz w:val="20"/>
    </w:rPr>
  </w:style>
  <w:style w:type="paragraph" w:styleId="Heading9">
    <w:name w:val="heading 9"/>
    <w:basedOn w:val="Normal"/>
    <w:next w:val="Normal"/>
    <w:link w:val="Heading9Char"/>
    <w:qFormat/>
    <w:rsid w:val="00012401"/>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805D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805D6"/>
  </w:style>
  <w:style w:type="paragraph" w:customStyle="1" w:styleId="00ClientCover">
    <w:name w:val="00ClientCover"/>
    <w:basedOn w:val="Normal"/>
    <w:rsid w:val="004805D6"/>
  </w:style>
  <w:style w:type="paragraph" w:customStyle="1" w:styleId="02Text">
    <w:name w:val="02Text"/>
    <w:basedOn w:val="Normal"/>
    <w:rsid w:val="004805D6"/>
  </w:style>
  <w:style w:type="paragraph" w:customStyle="1" w:styleId="BillBasic">
    <w:name w:val="BillBasic"/>
    <w:rsid w:val="004805D6"/>
    <w:pPr>
      <w:spacing w:before="140"/>
      <w:jc w:val="both"/>
    </w:pPr>
    <w:rPr>
      <w:sz w:val="24"/>
      <w:lang w:eastAsia="en-US"/>
    </w:rPr>
  </w:style>
  <w:style w:type="paragraph" w:styleId="Header">
    <w:name w:val="header"/>
    <w:basedOn w:val="Normal"/>
    <w:link w:val="HeaderChar"/>
    <w:rsid w:val="004805D6"/>
    <w:pPr>
      <w:tabs>
        <w:tab w:val="center" w:pos="4153"/>
        <w:tab w:val="right" w:pos="8306"/>
      </w:tabs>
    </w:pPr>
  </w:style>
  <w:style w:type="paragraph" w:styleId="Footer">
    <w:name w:val="footer"/>
    <w:basedOn w:val="Normal"/>
    <w:link w:val="FooterChar"/>
    <w:rsid w:val="004805D6"/>
    <w:pPr>
      <w:spacing w:before="120" w:line="240" w:lineRule="exact"/>
    </w:pPr>
    <w:rPr>
      <w:rFonts w:ascii="Arial" w:hAnsi="Arial"/>
      <w:sz w:val="18"/>
    </w:rPr>
  </w:style>
  <w:style w:type="paragraph" w:customStyle="1" w:styleId="Billname">
    <w:name w:val="Billname"/>
    <w:basedOn w:val="Normal"/>
    <w:rsid w:val="004805D6"/>
    <w:pPr>
      <w:spacing w:before="1220"/>
    </w:pPr>
    <w:rPr>
      <w:rFonts w:ascii="Arial" w:hAnsi="Arial"/>
      <w:b/>
      <w:sz w:val="40"/>
    </w:rPr>
  </w:style>
  <w:style w:type="paragraph" w:customStyle="1" w:styleId="BillBasicHeading">
    <w:name w:val="BillBasicHeading"/>
    <w:basedOn w:val="BillBasic"/>
    <w:rsid w:val="004805D6"/>
    <w:pPr>
      <w:keepNext/>
      <w:tabs>
        <w:tab w:val="left" w:pos="2600"/>
      </w:tabs>
      <w:jc w:val="left"/>
    </w:pPr>
    <w:rPr>
      <w:rFonts w:ascii="Arial" w:hAnsi="Arial"/>
      <w:b/>
    </w:rPr>
  </w:style>
  <w:style w:type="paragraph" w:customStyle="1" w:styleId="EnactingWordsRules">
    <w:name w:val="EnactingWordsRules"/>
    <w:basedOn w:val="EnactingWords"/>
    <w:rsid w:val="004805D6"/>
    <w:pPr>
      <w:spacing w:before="240"/>
    </w:pPr>
  </w:style>
  <w:style w:type="paragraph" w:customStyle="1" w:styleId="EnactingWords">
    <w:name w:val="EnactingWords"/>
    <w:basedOn w:val="BillBasic"/>
    <w:rsid w:val="004805D6"/>
    <w:pPr>
      <w:spacing w:before="120"/>
    </w:pPr>
  </w:style>
  <w:style w:type="paragraph" w:customStyle="1" w:styleId="BillCrest">
    <w:name w:val="Bill Crest"/>
    <w:basedOn w:val="Normal"/>
    <w:next w:val="Normal"/>
    <w:rsid w:val="004805D6"/>
    <w:pPr>
      <w:tabs>
        <w:tab w:val="center" w:pos="3160"/>
      </w:tabs>
      <w:spacing w:after="60"/>
    </w:pPr>
    <w:rPr>
      <w:sz w:val="216"/>
    </w:rPr>
  </w:style>
  <w:style w:type="paragraph" w:customStyle="1" w:styleId="Amain">
    <w:name w:val="A main"/>
    <w:basedOn w:val="BillBasic"/>
    <w:rsid w:val="004805D6"/>
    <w:pPr>
      <w:tabs>
        <w:tab w:val="right" w:pos="900"/>
        <w:tab w:val="left" w:pos="1100"/>
      </w:tabs>
      <w:ind w:left="1100" w:hanging="1100"/>
      <w:outlineLvl w:val="5"/>
    </w:pPr>
  </w:style>
  <w:style w:type="paragraph" w:customStyle="1" w:styleId="Amainreturn">
    <w:name w:val="A main return"/>
    <w:basedOn w:val="BillBasic"/>
    <w:link w:val="AmainreturnChar"/>
    <w:rsid w:val="004805D6"/>
    <w:pPr>
      <w:ind w:left="1100"/>
    </w:pPr>
  </w:style>
  <w:style w:type="paragraph" w:customStyle="1" w:styleId="Apara">
    <w:name w:val="A para"/>
    <w:basedOn w:val="BillBasic"/>
    <w:link w:val="AparaChar"/>
    <w:rsid w:val="004805D6"/>
    <w:pPr>
      <w:tabs>
        <w:tab w:val="right" w:pos="1400"/>
        <w:tab w:val="left" w:pos="1600"/>
      </w:tabs>
      <w:ind w:left="1600" w:hanging="1600"/>
      <w:outlineLvl w:val="6"/>
    </w:pPr>
  </w:style>
  <w:style w:type="paragraph" w:customStyle="1" w:styleId="Asubpara">
    <w:name w:val="A subpara"/>
    <w:basedOn w:val="BillBasic"/>
    <w:rsid w:val="004805D6"/>
    <w:pPr>
      <w:tabs>
        <w:tab w:val="right" w:pos="1900"/>
        <w:tab w:val="left" w:pos="2100"/>
      </w:tabs>
      <w:ind w:left="2100" w:hanging="2100"/>
      <w:outlineLvl w:val="7"/>
    </w:pPr>
  </w:style>
  <w:style w:type="paragraph" w:customStyle="1" w:styleId="Asubsubpara">
    <w:name w:val="A subsubpara"/>
    <w:basedOn w:val="BillBasic"/>
    <w:rsid w:val="004805D6"/>
    <w:pPr>
      <w:tabs>
        <w:tab w:val="right" w:pos="2400"/>
        <w:tab w:val="left" w:pos="2600"/>
      </w:tabs>
      <w:ind w:left="2600" w:hanging="2600"/>
      <w:outlineLvl w:val="8"/>
    </w:pPr>
  </w:style>
  <w:style w:type="paragraph" w:customStyle="1" w:styleId="aDef">
    <w:name w:val="aDef"/>
    <w:basedOn w:val="BillBasic"/>
    <w:link w:val="aDefChar"/>
    <w:rsid w:val="004805D6"/>
    <w:pPr>
      <w:ind w:left="1100"/>
    </w:pPr>
  </w:style>
  <w:style w:type="paragraph" w:customStyle="1" w:styleId="aExamHead">
    <w:name w:val="aExam Head"/>
    <w:basedOn w:val="BillBasicHeading"/>
    <w:next w:val="aExam"/>
    <w:rsid w:val="004805D6"/>
    <w:pPr>
      <w:tabs>
        <w:tab w:val="clear" w:pos="2600"/>
      </w:tabs>
      <w:ind w:left="1100"/>
    </w:pPr>
    <w:rPr>
      <w:sz w:val="18"/>
    </w:rPr>
  </w:style>
  <w:style w:type="paragraph" w:customStyle="1" w:styleId="aExam">
    <w:name w:val="aExam"/>
    <w:basedOn w:val="aNote"/>
    <w:rsid w:val="004805D6"/>
    <w:pPr>
      <w:spacing w:before="60"/>
      <w:ind w:left="1100" w:firstLine="0"/>
    </w:pPr>
  </w:style>
  <w:style w:type="paragraph" w:customStyle="1" w:styleId="aNote">
    <w:name w:val="aNote"/>
    <w:basedOn w:val="BillBasic"/>
    <w:link w:val="aNoteChar"/>
    <w:rsid w:val="004805D6"/>
    <w:pPr>
      <w:ind w:left="1900" w:hanging="800"/>
    </w:pPr>
    <w:rPr>
      <w:sz w:val="20"/>
    </w:rPr>
  </w:style>
  <w:style w:type="paragraph" w:customStyle="1" w:styleId="HeaderEven">
    <w:name w:val="HeaderEven"/>
    <w:basedOn w:val="Normal"/>
    <w:rsid w:val="004805D6"/>
    <w:rPr>
      <w:rFonts w:ascii="Arial" w:hAnsi="Arial"/>
      <w:sz w:val="18"/>
    </w:rPr>
  </w:style>
  <w:style w:type="paragraph" w:customStyle="1" w:styleId="HeaderEven6">
    <w:name w:val="HeaderEven6"/>
    <w:basedOn w:val="HeaderEven"/>
    <w:rsid w:val="004805D6"/>
    <w:pPr>
      <w:spacing w:before="120" w:after="60"/>
    </w:pPr>
  </w:style>
  <w:style w:type="paragraph" w:customStyle="1" w:styleId="HeaderOdd6">
    <w:name w:val="HeaderOdd6"/>
    <w:basedOn w:val="HeaderEven6"/>
    <w:rsid w:val="004805D6"/>
    <w:pPr>
      <w:jc w:val="right"/>
    </w:pPr>
  </w:style>
  <w:style w:type="paragraph" w:customStyle="1" w:styleId="HeaderOdd">
    <w:name w:val="HeaderOdd"/>
    <w:basedOn w:val="HeaderEven"/>
    <w:rsid w:val="004805D6"/>
    <w:pPr>
      <w:jc w:val="right"/>
    </w:pPr>
  </w:style>
  <w:style w:type="paragraph" w:customStyle="1" w:styleId="BillNo">
    <w:name w:val="BillNo"/>
    <w:basedOn w:val="BillBasicHeading"/>
    <w:rsid w:val="004805D6"/>
    <w:pPr>
      <w:keepNext w:val="0"/>
      <w:spacing w:before="240"/>
      <w:jc w:val="both"/>
    </w:pPr>
  </w:style>
  <w:style w:type="paragraph" w:customStyle="1" w:styleId="N-TOCheading">
    <w:name w:val="N-TOCheading"/>
    <w:basedOn w:val="BillBasicHeading"/>
    <w:next w:val="N-9pt"/>
    <w:rsid w:val="004805D6"/>
    <w:pPr>
      <w:pBdr>
        <w:bottom w:val="single" w:sz="4" w:space="1" w:color="auto"/>
      </w:pBdr>
      <w:spacing w:before="800"/>
    </w:pPr>
    <w:rPr>
      <w:sz w:val="32"/>
    </w:rPr>
  </w:style>
  <w:style w:type="paragraph" w:customStyle="1" w:styleId="N-9pt">
    <w:name w:val="N-9pt"/>
    <w:basedOn w:val="BillBasic"/>
    <w:next w:val="BillBasic"/>
    <w:rsid w:val="004805D6"/>
    <w:pPr>
      <w:keepNext/>
      <w:tabs>
        <w:tab w:val="right" w:pos="7707"/>
      </w:tabs>
      <w:spacing w:before="120"/>
    </w:pPr>
    <w:rPr>
      <w:rFonts w:ascii="Arial" w:hAnsi="Arial"/>
      <w:sz w:val="18"/>
    </w:rPr>
  </w:style>
  <w:style w:type="paragraph" w:customStyle="1" w:styleId="N-14pt">
    <w:name w:val="N-14pt"/>
    <w:basedOn w:val="BillBasic"/>
    <w:rsid w:val="004805D6"/>
    <w:pPr>
      <w:spacing w:before="0"/>
    </w:pPr>
    <w:rPr>
      <w:b/>
      <w:sz w:val="28"/>
    </w:rPr>
  </w:style>
  <w:style w:type="paragraph" w:customStyle="1" w:styleId="N-16pt">
    <w:name w:val="N-16pt"/>
    <w:basedOn w:val="BillBasic"/>
    <w:rsid w:val="004805D6"/>
    <w:pPr>
      <w:spacing w:before="800"/>
    </w:pPr>
    <w:rPr>
      <w:b/>
      <w:sz w:val="32"/>
    </w:rPr>
  </w:style>
  <w:style w:type="paragraph" w:customStyle="1" w:styleId="N-line3">
    <w:name w:val="N-line3"/>
    <w:basedOn w:val="BillBasic"/>
    <w:next w:val="BillBasic"/>
    <w:rsid w:val="004805D6"/>
    <w:pPr>
      <w:pBdr>
        <w:bottom w:val="single" w:sz="12" w:space="1" w:color="auto"/>
      </w:pBdr>
      <w:spacing w:before="60"/>
    </w:pPr>
  </w:style>
  <w:style w:type="paragraph" w:customStyle="1" w:styleId="Comment">
    <w:name w:val="Comment"/>
    <w:basedOn w:val="BillBasic"/>
    <w:rsid w:val="004805D6"/>
    <w:pPr>
      <w:tabs>
        <w:tab w:val="left" w:pos="1800"/>
      </w:tabs>
      <w:ind w:left="1300"/>
      <w:jc w:val="left"/>
    </w:pPr>
    <w:rPr>
      <w:b/>
      <w:sz w:val="18"/>
    </w:rPr>
  </w:style>
  <w:style w:type="paragraph" w:customStyle="1" w:styleId="FooterInfo">
    <w:name w:val="FooterInfo"/>
    <w:basedOn w:val="Normal"/>
    <w:rsid w:val="004805D6"/>
    <w:pPr>
      <w:tabs>
        <w:tab w:val="right" w:pos="7707"/>
      </w:tabs>
    </w:pPr>
    <w:rPr>
      <w:rFonts w:ascii="Arial" w:hAnsi="Arial"/>
      <w:sz w:val="18"/>
    </w:rPr>
  </w:style>
  <w:style w:type="paragraph" w:customStyle="1" w:styleId="AH1Chapter">
    <w:name w:val="A H1 Chapter"/>
    <w:basedOn w:val="BillBasicHeading"/>
    <w:next w:val="AH2Part"/>
    <w:rsid w:val="004805D6"/>
    <w:pPr>
      <w:spacing w:before="320"/>
      <w:ind w:left="2600" w:hanging="2600"/>
      <w:outlineLvl w:val="0"/>
    </w:pPr>
    <w:rPr>
      <w:sz w:val="34"/>
    </w:rPr>
  </w:style>
  <w:style w:type="paragraph" w:customStyle="1" w:styleId="AH2Part">
    <w:name w:val="A H2 Part"/>
    <w:basedOn w:val="BillBasicHeading"/>
    <w:next w:val="AH3Div"/>
    <w:link w:val="AH2PartChar"/>
    <w:rsid w:val="004805D6"/>
    <w:pPr>
      <w:spacing w:before="380"/>
      <w:ind w:left="2600" w:hanging="2600"/>
      <w:outlineLvl w:val="1"/>
    </w:pPr>
    <w:rPr>
      <w:sz w:val="32"/>
    </w:rPr>
  </w:style>
  <w:style w:type="paragraph" w:customStyle="1" w:styleId="AH3Div">
    <w:name w:val="A H3 Div"/>
    <w:basedOn w:val="BillBasicHeading"/>
    <w:next w:val="AH5Sec"/>
    <w:rsid w:val="004805D6"/>
    <w:pPr>
      <w:spacing w:before="240"/>
      <w:ind w:left="2600" w:hanging="2600"/>
      <w:outlineLvl w:val="2"/>
    </w:pPr>
    <w:rPr>
      <w:sz w:val="28"/>
    </w:rPr>
  </w:style>
  <w:style w:type="paragraph" w:customStyle="1" w:styleId="AH5Sec">
    <w:name w:val="A H5 Sec"/>
    <w:basedOn w:val="BillBasicHeading"/>
    <w:next w:val="Amain"/>
    <w:link w:val="AH5SecChar"/>
    <w:rsid w:val="004805D6"/>
    <w:pPr>
      <w:tabs>
        <w:tab w:val="clear" w:pos="2600"/>
        <w:tab w:val="left" w:pos="1100"/>
      </w:tabs>
      <w:spacing w:before="240"/>
      <w:ind w:left="1100" w:hanging="1100"/>
      <w:outlineLvl w:val="4"/>
    </w:pPr>
  </w:style>
  <w:style w:type="paragraph" w:customStyle="1" w:styleId="direction">
    <w:name w:val="direction"/>
    <w:basedOn w:val="BillBasic"/>
    <w:next w:val="Amainreturn"/>
    <w:rsid w:val="004805D6"/>
    <w:pPr>
      <w:ind w:left="1100"/>
    </w:pPr>
    <w:rPr>
      <w:i/>
    </w:rPr>
  </w:style>
  <w:style w:type="paragraph" w:customStyle="1" w:styleId="AH4SubDiv">
    <w:name w:val="A H4 SubDiv"/>
    <w:basedOn w:val="BillBasicHeading"/>
    <w:next w:val="AH5Sec"/>
    <w:rsid w:val="004805D6"/>
    <w:pPr>
      <w:spacing w:before="240"/>
      <w:ind w:left="2600" w:hanging="2600"/>
      <w:outlineLvl w:val="3"/>
    </w:pPr>
    <w:rPr>
      <w:sz w:val="26"/>
    </w:rPr>
  </w:style>
  <w:style w:type="paragraph" w:customStyle="1" w:styleId="Sched-heading">
    <w:name w:val="Sched-heading"/>
    <w:basedOn w:val="BillBasicHeading"/>
    <w:next w:val="ref"/>
    <w:rsid w:val="004805D6"/>
    <w:pPr>
      <w:spacing w:before="380"/>
      <w:ind w:left="2600" w:hanging="2600"/>
      <w:outlineLvl w:val="0"/>
    </w:pPr>
    <w:rPr>
      <w:sz w:val="34"/>
    </w:rPr>
  </w:style>
  <w:style w:type="paragraph" w:customStyle="1" w:styleId="ref">
    <w:name w:val="ref"/>
    <w:basedOn w:val="BillBasic"/>
    <w:next w:val="Normal"/>
    <w:rsid w:val="004805D6"/>
    <w:pPr>
      <w:spacing w:before="60"/>
    </w:pPr>
    <w:rPr>
      <w:sz w:val="18"/>
    </w:rPr>
  </w:style>
  <w:style w:type="paragraph" w:customStyle="1" w:styleId="Sched-Part">
    <w:name w:val="Sched-Part"/>
    <w:basedOn w:val="BillBasicHeading"/>
    <w:next w:val="Sched-Form"/>
    <w:rsid w:val="004805D6"/>
    <w:pPr>
      <w:spacing w:before="380"/>
      <w:ind w:left="2600" w:hanging="2600"/>
      <w:outlineLvl w:val="1"/>
    </w:pPr>
    <w:rPr>
      <w:sz w:val="32"/>
    </w:rPr>
  </w:style>
  <w:style w:type="paragraph" w:customStyle="1" w:styleId="ShadedSchClause">
    <w:name w:val="Shaded Sch Clause"/>
    <w:basedOn w:val="Schclauseheading"/>
    <w:next w:val="direction"/>
    <w:rsid w:val="004805D6"/>
    <w:pPr>
      <w:shd w:val="pct25" w:color="auto" w:fill="auto"/>
      <w:outlineLvl w:val="3"/>
    </w:pPr>
  </w:style>
  <w:style w:type="paragraph" w:customStyle="1" w:styleId="Sched-Form">
    <w:name w:val="Sched-Form"/>
    <w:basedOn w:val="BillBasicHeading"/>
    <w:next w:val="Schclauseheading"/>
    <w:rsid w:val="004805D6"/>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4805D6"/>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4805D6"/>
    <w:pPr>
      <w:spacing w:before="320"/>
      <w:ind w:left="2600" w:hanging="2600"/>
      <w:jc w:val="both"/>
      <w:outlineLvl w:val="0"/>
    </w:pPr>
    <w:rPr>
      <w:sz w:val="34"/>
    </w:rPr>
  </w:style>
  <w:style w:type="paragraph" w:styleId="TOC7">
    <w:name w:val="toc 7"/>
    <w:basedOn w:val="TOC2"/>
    <w:next w:val="Normal"/>
    <w:autoRedefine/>
    <w:uiPriority w:val="39"/>
    <w:rsid w:val="004805D6"/>
    <w:pPr>
      <w:keepNext w:val="0"/>
      <w:spacing w:before="120"/>
    </w:pPr>
    <w:rPr>
      <w:sz w:val="20"/>
    </w:rPr>
  </w:style>
  <w:style w:type="paragraph" w:styleId="TOC2">
    <w:name w:val="toc 2"/>
    <w:basedOn w:val="Normal"/>
    <w:next w:val="Normal"/>
    <w:autoRedefine/>
    <w:uiPriority w:val="39"/>
    <w:rsid w:val="004805D6"/>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805D6"/>
    <w:pPr>
      <w:keepNext/>
      <w:tabs>
        <w:tab w:val="left" w:pos="400"/>
      </w:tabs>
      <w:spacing w:before="0"/>
      <w:jc w:val="left"/>
    </w:pPr>
    <w:rPr>
      <w:rFonts w:ascii="Arial" w:hAnsi="Arial"/>
      <w:b/>
      <w:sz w:val="28"/>
    </w:rPr>
  </w:style>
  <w:style w:type="paragraph" w:customStyle="1" w:styleId="EndNote2">
    <w:name w:val="EndNote2"/>
    <w:basedOn w:val="BillBasic"/>
    <w:rsid w:val="00012401"/>
    <w:pPr>
      <w:keepNext/>
      <w:tabs>
        <w:tab w:val="left" w:pos="240"/>
      </w:tabs>
      <w:spacing w:before="320"/>
      <w:jc w:val="left"/>
    </w:pPr>
    <w:rPr>
      <w:b/>
      <w:sz w:val="18"/>
    </w:rPr>
  </w:style>
  <w:style w:type="paragraph" w:customStyle="1" w:styleId="IH1Chap">
    <w:name w:val="I H1 Chap"/>
    <w:basedOn w:val="BillBasicHeading"/>
    <w:next w:val="Normal"/>
    <w:rsid w:val="004805D6"/>
    <w:pPr>
      <w:spacing w:before="320"/>
      <w:ind w:left="2600" w:hanging="2600"/>
    </w:pPr>
    <w:rPr>
      <w:sz w:val="34"/>
    </w:rPr>
  </w:style>
  <w:style w:type="paragraph" w:customStyle="1" w:styleId="IH2Part">
    <w:name w:val="I H2 Part"/>
    <w:basedOn w:val="BillBasicHeading"/>
    <w:next w:val="Normal"/>
    <w:rsid w:val="004805D6"/>
    <w:pPr>
      <w:spacing w:before="380"/>
      <w:ind w:left="2600" w:hanging="2600"/>
    </w:pPr>
    <w:rPr>
      <w:sz w:val="32"/>
    </w:rPr>
  </w:style>
  <w:style w:type="paragraph" w:customStyle="1" w:styleId="IH3Div">
    <w:name w:val="I H3 Div"/>
    <w:basedOn w:val="BillBasicHeading"/>
    <w:next w:val="Normal"/>
    <w:rsid w:val="004805D6"/>
    <w:pPr>
      <w:spacing w:before="240"/>
      <w:ind w:left="2600" w:hanging="2600"/>
    </w:pPr>
    <w:rPr>
      <w:sz w:val="28"/>
    </w:rPr>
  </w:style>
  <w:style w:type="paragraph" w:customStyle="1" w:styleId="IH5Sec">
    <w:name w:val="I H5 Sec"/>
    <w:basedOn w:val="BillBasicHeading"/>
    <w:next w:val="Normal"/>
    <w:rsid w:val="004805D6"/>
    <w:pPr>
      <w:tabs>
        <w:tab w:val="clear" w:pos="2600"/>
        <w:tab w:val="left" w:pos="1100"/>
      </w:tabs>
      <w:spacing w:before="240"/>
      <w:ind w:left="1100" w:hanging="1100"/>
    </w:pPr>
  </w:style>
  <w:style w:type="paragraph" w:customStyle="1" w:styleId="IH4SubDiv">
    <w:name w:val="I H4 SubDiv"/>
    <w:basedOn w:val="BillBasicHeading"/>
    <w:next w:val="Normal"/>
    <w:rsid w:val="004805D6"/>
    <w:pPr>
      <w:spacing w:before="240"/>
      <w:ind w:left="2600" w:hanging="2600"/>
      <w:jc w:val="both"/>
    </w:pPr>
    <w:rPr>
      <w:sz w:val="26"/>
    </w:rPr>
  </w:style>
  <w:style w:type="character" w:styleId="LineNumber">
    <w:name w:val="line number"/>
    <w:basedOn w:val="DefaultParagraphFont"/>
    <w:rsid w:val="004805D6"/>
    <w:rPr>
      <w:rFonts w:ascii="Arial" w:hAnsi="Arial"/>
      <w:sz w:val="16"/>
    </w:rPr>
  </w:style>
  <w:style w:type="paragraph" w:customStyle="1" w:styleId="PageBreak">
    <w:name w:val="PageBreak"/>
    <w:basedOn w:val="Normal"/>
    <w:rsid w:val="004805D6"/>
    <w:rPr>
      <w:sz w:val="4"/>
    </w:rPr>
  </w:style>
  <w:style w:type="paragraph" w:customStyle="1" w:styleId="04Dictionary">
    <w:name w:val="04Dictionary"/>
    <w:basedOn w:val="Normal"/>
    <w:rsid w:val="004805D6"/>
  </w:style>
  <w:style w:type="paragraph" w:customStyle="1" w:styleId="N-line1">
    <w:name w:val="N-line1"/>
    <w:basedOn w:val="BillBasic"/>
    <w:rsid w:val="004805D6"/>
    <w:pPr>
      <w:pBdr>
        <w:bottom w:val="single" w:sz="4" w:space="0" w:color="auto"/>
      </w:pBdr>
      <w:spacing w:before="100"/>
      <w:ind w:left="2980" w:right="3020"/>
      <w:jc w:val="center"/>
    </w:pPr>
  </w:style>
  <w:style w:type="paragraph" w:customStyle="1" w:styleId="N-line2">
    <w:name w:val="N-line2"/>
    <w:basedOn w:val="Normal"/>
    <w:rsid w:val="004805D6"/>
    <w:pPr>
      <w:pBdr>
        <w:bottom w:val="single" w:sz="8" w:space="0" w:color="auto"/>
      </w:pBdr>
    </w:pPr>
  </w:style>
  <w:style w:type="paragraph" w:customStyle="1" w:styleId="EndNote">
    <w:name w:val="EndNote"/>
    <w:basedOn w:val="BillBasicHeading"/>
    <w:rsid w:val="004805D6"/>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805D6"/>
    <w:pPr>
      <w:tabs>
        <w:tab w:val="left" w:pos="700"/>
      </w:tabs>
      <w:spacing w:before="160"/>
      <w:ind w:left="700" w:hanging="700"/>
    </w:pPr>
    <w:rPr>
      <w:rFonts w:ascii="Arial (W1)" w:hAnsi="Arial (W1)"/>
    </w:rPr>
  </w:style>
  <w:style w:type="paragraph" w:customStyle="1" w:styleId="PenaltyHeading">
    <w:name w:val="PenaltyHeading"/>
    <w:basedOn w:val="Normal"/>
    <w:rsid w:val="004805D6"/>
    <w:pPr>
      <w:tabs>
        <w:tab w:val="left" w:pos="1100"/>
      </w:tabs>
      <w:spacing w:before="120"/>
      <w:ind w:left="1100" w:hanging="1100"/>
    </w:pPr>
    <w:rPr>
      <w:rFonts w:ascii="Arial" w:hAnsi="Arial"/>
      <w:b/>
      <w:sz w:val="20"/>
    </w:rPr>
  </w:style>
  <w:style w:type="paragraph" w:customStyle="1" w:styleId="05EndNote">
    <w:name w:val="05EndNote"/>
    <w:basedOn w:val="Normal"/>
    <w:rsid w:val="004805D6"/>
  </w:style>
  <w:style w:type="paragraph" w:customStyle="1" w:styleId="03Schedule">
    <w:name w:val="03Schedule"/>
    <w:basedOn w:val="Normal"/>
    <w:rsid w:val="004805D6"/>
  </w:style>
  <w:style w:type="paragraph" w:customStyle="1" w:styleId="ISched-heading">
    <w:name w:val="I Sched-heading"/>
    <w:basedOn w:val="BillBasicHeading"/>
    <w:next w:val="Normal"/>
    <w:rsid w:val="004805D6"/>
    <w:pPr>
      <w:spacing w:before="320"/>
      <w:ind w:left="2600" w:hanging="2600"/>
    </w:pPr>
    <w:rPr>
      <w:sz w:val="34"/>
    </w:rPr>
  </w:style>
  <w:style w:type="paragraph" w:customStyle="1" w:styleId="ISched-Part">
    <w:name w:val="I Sched-Part"/>
    <w:basedOn w:val="BillBasicHeading"/>
    <w:rsid w:val="004805D6"/>
    <w:pPr>
      <w:spacing w:before="380"/>
      <w:ind w:left="2600" w:hanging="2600"/>
    </w:pPr>
    <w:rPr>
      <w:sz w:val="32"/>
    </w:rPr>
  </w:style>
  <w:style w:type="paragraph" w:customStyle="1" w:styleId="ISched-form">
    <w:name w:val="I Sched-form"/>
    <w:basedOn w:val="BillBasicHeading"/>
    <w:rsid w:val="004805D6"/>
    <w:pPr>
      <w:tabs>
        <w:tab w:val="right" w:pos="7200"/>
      </w:tabs>
      <w:spacing w:before="240"/>
      <w:ind w:left="2600" w:hanging="2600"/>
    </w:pPr>
    <w:rPr>
      <w:sz w:val="28"/>
    </w:rPr>
  </w:style>
  <w:style w:type="paragraph" w:customStyle="1" w:styleId="ISchclauseheading">
    <w:name w:val="I Sch clause heading"/>
    <w:basedOn w:val="BillBasic"/>
    <w:rsid w:val="004805D6"/>
    <w:pPr>
      <w:keepNext/>
      <w:tabs>
        <w:tab w:val="left" w:pos="1100"/>
      </w:tabs>
      <w:spacing w:before="240"/>
      <w:ind w:left="1100" w:hanging="1100"/>
      <w:jc w:val="left"/>
    </w:pPr>
    <w:rPr>
      <w:rFonts w:ascii="Arial" w:hAnsi="Arial"/>
      <w:b/>
    </w:rPr>
  </w:style>
  <w:style w:type="paragraph" w:customStyle="1" w:styleId="IMain">
    <w:name w:val="I Main"/>
    <w:basedOn w:val="Amain"/>
    <w:rsid w:val="004805D6"/>
  </w:style>
  <w:style w:type="paragraph" w:customStyle="1" w:styleId="Ipara">
    <w:name w:val="I para"/>
    <w:basedOn w:val="Apara"/>
    <w:rsid w:val="004805D6"/>
    <w:pPr>
      <w:outlineLvl w:val="9"/>
    </w:pPr>
  </w:style>
  <w:style w:type="paragraph" w:customStyle="1" w:styleId="Isubpara">
    <w:name w:val="I subpara"/>
    <w:basedOn w:val="Asubpara"/>
    <w:rsid w:val="004805D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805D6"/>
    <w:pPr>
      <w:tabs>
        <w:tab w:val="clear" w:pos="2400"/>
        <w:tab w:val="clear" w:pos="2600"/>
        <w:tab w:val="right" w:pos="2460"/>
        <w:tab w:val="left" w:pos="2660"/>
      </w:tabs>
      <w:ind w:left="2660" w:hanging="2660"/>
    </w:pPr>
  </w:style>
  <w:style w:type="character" w:customStyle="1" w:styleId="CharSectNo">
    <w:name w:val="CharSectNo"/>
    <w:basedOn w:val="DefaultParagraphFont"/>
    <w:rsid w:val="004805D6"/>
  </w:style>
  <w:style w:type="character" w:customStyle="1" w:styleId="CharDivNo">
    <w:name w:val="CharDivNo"/>
    <w:basedOn w:val="DefaultParagraphFont"/>
    <w:rsid w:val="004805D6"/>
  </w:style>
  <w:style w:type="character" w:customStyle="1" w:styleId="CharDivText">
    <w:name w:val="CharDivText"/>
    <w:basedOn w:val="DefaultParagraphFont"/>
    <w:rsid w:val="004805D6"/>
  </w:style>
  <w:style w:type="character" w:customStyle="1" w:styleId="CharPartNo">
    <w:name w:val="CharPartNo"/>
    <w:basedOn w:val="DefaultParagraphFont"/>
    <w:rsid w:val="004805D6"/>
  </w:style>
  <w:style w:type="paragraph" w:customStyle="1" w:styleId="Placeholder">
    <w:name w:val="Placeholder"/>
    <w:basedOn w:val="Normal"/>
    <w:rsid w:val="004805D6"/>
    <w:rPr>
      <w:sz w:val="10"/>
    </w:rPr>
  </w:style>
  <w:style w:type="paragraph" w:styleId="PlainText">
    <w:name w:val="Plain Text"/>
    <w:basedOn w:val="Normal"/>
    <w:link w:val="PlainTextChar"/>
    <w:rsid w:val="004805D6"/>
    <w:rPr>
      <w:rFonts w:ascii="Courier New" w:hAnsi="Courier New"/>
      <w:sz w:val="20"/>
    </w:rPr>
  </w:style>
  <w:style w:type="character" w:customStyle="1" w:styleId="CharChapNo">
    <w:name w:val="CharChapNo"/>
    <w:basedOn w:val="DefaultParagraphFont"/>
    <w:rsid w:val="004805D6"/>
  </w:style>
  <w:style w:type="character" w:customStyle="1" w:styleId="CharChapText">
    <w:name w:val="CharChapText"/>
    <w:basedOn w:val="DefaultParagraphFont"/>
    <w:rsid w:val="004805D6"/>
  </w:style>
  <w:style w:type="character" w:customStyle="1" w:styleId="CharPartText">
    <w:name w:val="CharPartText"/>
    <w:basedOn w:val="DefaultParagraphFont"/>
    <w:rsid w:val="004805D6"/>
  </w:style>
  <w:style w:type="paragraph" w:styleId="TOC1">
    <w:name w:val="toc 1"/>
    <w:basedOn w:val="Normal"/>
    <w:next w:val="Normal"/>
    <w:autoRedefine/>
    <w:uiPriority w:val="39"/>
    <w:rsid w:val="004805D6"/>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4805D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4805D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805D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805D6"/>
  </w:style>
  <w:style w:type="paragraph" w:styleId="Title">
    <w:name w:val="Title"/>
    <w:basedOn w:val="Normal"/>
    <w:link w:val="TitleChar"/>
    <w:qFormat/>
    <w:rsid w:val="00012401"/>
    <w:pPr>
      <w:spacing w:before="240" w:after="60"/>
      <w:jc w:val="center"/>
      <w:outlineLvl w:val="0"/>
    </w:pPr>
    <w:rPr>
      <w:rFonts w:ascii="Arial" w:hAnsi="Arial"/>
      <w:b/>
      <w:kern w:val="28"/>
      <w:sz w:val="32"/>
    </w:rPr>
  </w:style>
  <w:style w:type="paragraph" w:styleId="Signature">
    <w:name w:val="Signature"/>
    <w:basedOn w:val="Normal"/>
    <w:link w:val="SignatureChar"/>
    <w:rsid w:val="004805D6"/>
    <w:pPr>
      <w:ind w:left="4252"/>
    </w:pPr>
  </w:style>
  <w:style w:type="paragraph" w:customStyle="1" w:styleId="ActNo">
    <w:name w:val="ActNo"/>
    <w:basedOn w:val="BillBasicHeading"/>
    <w:rsid w:val="004805D6"/>
    <w:pPr>
      <w:keepNext w:val="0"/>
      <w:tabs>
        <w:tab w:val="clear" w:pos="2600"/>
      </w:tabs>
      <w:spacing w:before="220"/>
    </w:pPr>
  </w:style>
  <w:style w:type="paragraph" w:customStyle="1" w:styleId="aParaNote">
    <w:name w:val="aParaNote"/>
    <w:basedOn w:val="BillBasic"/>
    <w:rsid w:val="004805D6"/>
    <w:pPr>
      <w:ind w:left="2840" w:hanging="1240"/>
    </w:pPr>
    <w:rPr>
      <w:sz w:val="20"/>
    </w:rPr>
  </w:style>
  <w:style w:type="paragraph" w:customStyle="1" w:styleId="aExamNum">
    <w:name w:val="aExamNum"/>
    <w:basedOn w:val="aExam"/>
    <w:rsid w:val="004805D6"/>
    <w:pPr>
      <w:ind w:left="1500" w:hanging="400"/>
    </w:pPr>
  </w:style>
  <w:style w:type="paragraph" w:customStyle="1" w:styleId="LongTitle">
    <w:name w:val="LongTitle"/>
    <w:basedOn w:val="BillBasic"/>
    <w:rsid w:val="004805D6"/>
    <w:pPr>
      <w:spacing w:before="300"/>
    </w:pPr>
  </w:style>
  <w:style w:type="paragraph" w:customStyle="1" w:styleId="Minister">
    <w:name w:val="Minister"/>
    <w:basedOn w:val="BillBasic"/>
    <w:rsid w:val="004805D6"/>
    <w:pPr>
      <w:spacing w:before="640"/>
      <w:jc w:val="right"/>
    </w:pPr>
    <w:rPr>
      <w:caps/>
    </w:rPr>
  </w:style>
  <w:style w:type="paragraph" w:customStyle="1" w:styleId="DateLine">
    <w:name w:val="DateLine"/>
    <w:basedOn w:val="BillBasic"/>
    <w:rsid w:val="004805D6"/>
    <w:pPr>
      <w:tabs>
        <w:tab w:val="left" w:pos="4320"/>
      </w:tabs>
    </w:pPr>
  </w:style>
  <w:style w:type="paragraph" w:customStyle="1" w:styleId="madeunder">
    <w:name w:val="made under"/>
    <w:basedOn w:val="BillBasic"/>
    <w:rsid w:val="004805D6"/>
    <w:pPr>
      <w:spacing w:before="240"/>
    </w:pPr>
  </w:style>
  <w:style w:type="paragraph" w:customStyle="1" w:styleId="EndNoteSubHeading">
    <w:name w:val="EndNoteSubHeading"/>
    <w:basedOn w:val="Normal"/>
    <w:next w:val="EndNoteText"/>
    <w:rsid w:val="00012401"/>
    <w:pPr>
      <w:keepNext/>
      <w:tabs>
        <w:tab w:val="left" w:pos="700"/>
      </w:tabs>
      <w:spacing w:before="240"/>
      <w:ind w:left="700" w:hanging="700"/>
    </w:pPr>
    <w:rPr>
      <w:rFonts w:ascii="Arial" w:hAnsi="Arial"/>
      <w:b/>
      <w:sz w:val="20"/>
    </w:rPr>
  </w:style>
  <w:style w:type="paragraph" w:customStyle="1" w:styleId="EndNoteText">
    <w:name w:val="EndNoteText"/>
    <w:basedOn w:val="BillBasic"/>
    <w:rsid w:val="004805D6"/>
    <w:pPr>
      <w:tabs>
        <w:tab w:val="left" w:pos="700"/>
        <w:tab w:val="right" w:pos="6160"/>
      </w:tabs>
      <w:spacing w:before="80"/>
      <w:ind w:left="700" w:hanging="700"/>
    </w:pPr>
    <w:rPr>
      <w:sz w:val="20"/>
    </w:rPr>
  </w:style>
  <w:style w:type="paragraph" w:customStyle="1" w:styleId="BillBasicItalics">
    <w:name w:val="BillBasicItalics"/>
    <w:basedOn w:val="BillBasic"/>
    <w:rsid w:val="004805D6"/>
    <w:rPr>
      <w:i/>
    </w:rPr>
  </w:style>
  <w:style w:type="paragraph" w:customStyle="1" w:styleId="00SigningPage">
    <w:name w:val="00SigningPage"/>
    <w:basedOn w:val="Normal"/>
    <w:rsid w:val="004805D6"/>
  </w:style>
  <w:style w:type="paragraph" w:customStyle="1" w:styleId="Aparareturn">
    <w:name w:val="A para return"/>
    <w:basedOn w:val="BillBasic"/>
    <w:rsid w:val="004805D6"/>
    <w:pPr>
      <w:ind w:left="1600"/>
    </w:pPr>
  </w:style>
  <w:style w:type="paragraph" w:customStyle="1" w:styleId="Asubparareturn">
    <w:name w:val="A subpara return"/>
    <w:basedOn w:val="BillBasic"/>
    <w:rsid w:val="004805D6"/>
    <w:pPr>
      <w:ind w:left="2100"/>
    </w:pPr>
  </w:style>
  <w:style w:type="paragraph" w:customStyle="1" w:styleId="CommentNum">
    <w:name w:val="CommentNum"/>
    <w:basedOn w:val="Comment"/>
    <w:rsid w:val="004805D6"/>
    <w:pPr>
      <w:ind w:left="1800" w:hanging="1800"/>
    </w:pPr>
  </w:style>
  <w:style w:type="paragraph" w:styleId="TOC8">
    <w:name w:val="toc 8"/>
    <w:basedOn w:val="TOC3"/>
    <w:next w:val="Normal"/>
    <w:autoRedefine/>
    <w:uiPriority w:val="39"/>
    <w:rsid w:val="004805D6"/>
    <w:pPr>
      <w:keepNext w:val="0"/>
      <w:spacing w:before="120"/>
    </w:pPr>
  </w:style>
  <w:style w:type="paragraph" w:customStyle="1" w:styleId="Judges">
    <w:name w:val="Judges"/>
    <w:basedOn w:val="Minister"/>
    <w:rsid w:val="004805D6"/>
    <w:pPr>
      <w:spacing w:before="180"/>
    </w:pPr>
  </w:style>
  <w:style w:type="paragraph" w:customStyle="1" w:styleId="BillFor">
    <w:name w:val="BillFor"/>
    <w:basedOn w:val="BillBasicHeading"/>
    <w:rsid w:val="004805D6"/>
    <w:pPr>
      <w:keepNext w:val="0"/>
      <w:spacing w:before="320"/>
      <w:jc w:val="both"/>
    </w:pPr>
    <w:rPr>
      <w:sz w:val="28"/>
    </w:rPr>
  </w:style>
  <w:style w:type="paragraph" w:customStyle="1" w:styleId="draft">
    <w:name w:val="draft"/>
    <w:basedOn w:val="Normal"/>
    <w:rsid w:val="004805D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4805D6"/>
    <w:pPr>
      <w:spacing w:line="260" w:lineRule="atLeast"/>
      <w:jc w:val="center"/>
    </w:pPr>
  </w:style>
  <w:style w:type="paragraph" w:customStyle="1" w:styleId="Amainbullet">
    <w:name w:val="A main bullet"/>
    <w:basedOn w:val="BillBasic"/>
    <w:rsid w:val="004805D6"/>
    <w:pPr>
      <w:spacing w:before="60"/>
      <w:ind w:left="1500" w:hanging="400"/>
    </w:pPr>
  </w:style>
  <w:style w:type="paragraph" w:customStyle="1" w:styleId="Aparabullet">
    <w:name w:val="A para bullet"/>
    <w:basedOn w:val="BillBasic"/>
    <w:rsid w:val="004805D6"/>
    <w:pPr>
      <w:spacing w:before="60"/>
      <w:ind w:left="2000" w:hanging="400"/>
    </w:pPr>
  </w:style>
  <w:style w:type="paragraph" w:customStyle="1" w:styleId="Asubparabullet">
    <w:name w:val="A subpara bullet"/>
    <w:basedOn w:val="BillBasic"/>
    <w:rsid w:val="004805D6"/>
    <w:pPr>
      <w:spacing w:before="60"/>
      <w:ind w:left="2540" w:hanging="400"/>
    </w:pPr>
  </w:style>
  <w:style w:type="paragraph" w:customStyle="1" w:styleId="aDefpara">
    <w:name w:val="aDef para"/>
    <w:basedOn w:val="Apara"/>
    <w:rsid w:val="004805D6"/>
  </w:style>
  <w:style w:type="paragraph" w:customStyle="1" w:styleId="aDefsubpara">
    <w:name w:val="aDef subpara"/>
    <w:basedOn w:val="Asubpara"/>
    <w:rsid w:val="004805D6"/>
  </w:style>
  <w:style w:type="paragraph" w:customStyle="1" w:styleId="Idefpara">
    <w:name w:val="I def para"/>
    <w:basedOn w:val="Ipara"/>
    <w:rsid w:val="004805D6"/>
  </w:style>
  <w:style w:type="paragraph" w:customStyle="1" w:styleId="Idefsubpara">
    <w:name w:val="I def subpara"/>
    <w:basedOn w:val="Isubpara"/>
    <w:rsid w:val="004805D6"/>
  </w:style>
  <w:style w:type="paragraph" w:customStyle="1" w:styleId="Notified">
    <w:name w:val="Notified"/>
    <w:basedOn w:val="BillBasic"/>
    <w:rsid w:val="004805D6"/>
    <w:pPr>
      <w:spacing w:before="360"/>
      <w:jc w:val="right"/>
    </w:pPr>
    <w:rPr>
      <w:i/>
    </w:rPr>
  </w:style>
  <w:style w:type="paragraph" w:customStyle="1" w:styleId="03ScheduleLandscape">
    <w:name w:val="03ScheduleLandscape"/>
    <w:basedOn w:val="Normal"/>
    <w:rsid w:val="004805D6"/>
  </w:style>
  <w:style w:type="paragraph" w:customStyle="1" w:styleId="IDict-Heading">
    <w:name w:val="I Dict-Heading"/>
    <w:basedOn w:val="BillBasicHeading"/>
    <w:rsid w:val="004805D6"/>
    <w:pPr>
      <w:spacing w:before="320"/>
      <w:ind w:left="2600" w:hanging="2600"/>
      <w:jc w:val="both"/>
    </w:pPr>
    <w:rPr>
      <w:sz w:val="34"/>
    </w:rPr>
  </w:style>
  <w:style w:type="paragraph" w:customStyle="1" w:styleId="02TextLandscape">
    <w:name w:val="02TextLandscape"/>
    <w:basedOn w:val="Normal"/>
    <w:rsid w:val="004805D6"/>
  </w:style>
  <w:style w:type="paragraph" w:styleId="Salutation">
    <w:name w:val="Salutation"/>
    <w:basedOn w:val="Normal"/>
    <w:next w:val="Normal"/>
    <w:link w:val="SalutationChar"/>
    <w:rsid w:val="00012401"/>
  </w:style>
  <w:style w:type="paragraph" w:customStyle="1" w:styleId="aNoteBullet">
    <w:name w:val="aNoteBullet"/>
    <w:basedOn w:val="aNote"/>
    <w:rsid w:val="004805D6"/>
    <w:pPr>
      <w:tabs>
        <w:tab w:val="left" w:pos="2200"/>
      </w:tabs>
      <w:spacing w:before="60"/>
      <w:ind w:left="2600" w:hanging="700"/>
    </w:pPr>
  </w:style>
  <w:style w:type="paragraph" w:customStyle="1" w:styleId="aNotess">
    <w:name w:val="aNotess"/>
    <w:basedOn w:val="BillBasic"/>
    <w:rsid w:val="00012401"/>
    <w:pPr>
      <w:ind w:left="1900" w:hanging="800"/>
    </w:pPr>
    <w:rPr>
      <w:sz w:val="20"/>
    </w:rPr>
  </w:style>
  <w:style w:type="paragraph" w:customStyle="1" w:styleId="aParaNoteBullet">
    <w:name w:val="aParaNoteBullet"/>
    <w:basedOn w:val="aParaNote"/>
    <w:rsid w:val="004805D6"/>
    <w:pPr>
      <w:tabs>
        <w:tab w:val="left" w:pos="2700"/>
      </w:tabs>
      <w:spacing w:before="60"/>
      <w:ind w:left="3100" w:hanging="700"/>
    </w:pPr>
  </w:style>
  <w:style w:type="paragraph" w:customStyle="1" w:styleId="aNotepar">
    <w:name w:val="aNotepar"/>
    <w:basedOn w:val="BillBasic"/>
    <w:next w:val="Normal"/>
    <w:rsid w:val="004805D6"/>
    <w:pPr>
      <w:ind w:left="2400" w:hanging="800"/>
    </w:pPr>
    <w:rPr>
      <w:sz w:val="20"/>
    </w:rPr>
  </w:style>
  <w:style w:type="paragraph" w:customStyle="1" w:styleId="aNoteTextpar">
    <w:name w:val="aNoteTextpar"/>
    <w:basedOn w:val="aNotepar"/>
    <w:rsid w:val="004805D6"/>
    <w:pPr>
      <w:spacing w:before="60"/>
      <w:ind w:firstLine="0"/>
    </w:pPr>
  </w:style>
  <w:style w:type="paragraph" w:customStyle="1" w:styleId="MinisterWord">
    <w:name w:val="MinisterWord"/>
    <w:basedOn w:val="Normal"/>
    <w:rsid w:val="004805D6"/>
    <w:pPr>
      <w:spacing w:before="60"/>
      <w:jc w:val="right"/>
    </w:pPr>
  </w:style>
  <w:style w:type="paragraph" w:customStyle="1" w:styleId="aExamPara">
    <w:name w:val="aExamPara"/>
    <w:basedOn w:val="aExam"/>
    <w:rsid w:val="004805D6"/>
    <w:pPr>
      <w:tabs>
        <w:tab w:val="right" w:pos="1720"/>
        <w:tab w:val="left" w:pos="2000"/>
        <w:tab w:val="left" w:pos="2300"/>
      </w:tabs>
      <w:ind w:left="2400" w:hanging="1300"/>
    </w:pPr>
  </w:style>
  <w:style w:type="paragraph" w:customStyle="1" w:styleId="aExamNumText">
    <w:name w:val="aExamNumText"/>
    <w:basedOn w:val="aExam"/>
    <w:rsid w:val="004805D6"/>
    <w:pPr>
      <w:ind w:left="1500"/>
    </w:pPr>
  </w:style>
  <w:style w:type="paragraph" w:customStyle="1" w:styleId="aExamBullet">
    <w:name w:val="aExamBullet"/>
    <w:basedOn w:val="aExam"/>
    <w:rsid w:val="004805D6"/>
    <w:pPr>
      <w:tabs>
        <w:tab w:val="left" w:pos="1500"/>
        <w:tab w:val="left" w:pos="2300"/>
      </w:tabs>
      <w:ind w:left="1900" w:hanging="800"/>
    </w:pPr>
  </w:style>
  <w:style w:type="paragraph" w:customStyle="1" w:styleId="aNotePara">
    <w:name w:val="aNotePara"/>
    <w:basedOn w:val="aNote"/>
    <w:rsid w:val="004805D6"/>
    <w:pPr>
      <w:tabs>
        <w:tab w:val="right" w:pos="2140"/>
        <w:tab w:val="left" w:pos="2400"/>
      </w:tabs>
      <w:spacing w:before="60"/>
      <w:ind w:left="2400" w:hanging="1300"/>
    </w:pPr>
  </w:style>
  <w:style w:type="paragraph" w:customStyle="1" w:styleId="aExplanHeading">
    <w:name w:val="aExplanHeading"/>
    <w:basedOn w:val="BillBasicHeading"/>
    <w:next w:val="Normal"/>
    <w:rsid w:val="004805D6"/>
    <w:rPr>
      <w:rFonts w:ascii="Arial (W1)" w:hAnsi="Arial (W1)"/>
      <w:sz w:val="18"/>
    </w:rPr>
  </w:style>
  <w:style w:type="paragraph" w:customStyle="1" w:styleId="aExplanText">
    <w:name w:val="aExplanText"/>
    <w:basedOn w:val="BillBasic"/>
    <w:rsid w:val="004805D6"/>
    <w:rPr>
      <w:sz w:val="20"/>
    </w:rPr>
  </w:style>
  <w:style w:type="paragraph" w:customStyle="1" w:styleId="aParaNotePara">
    <w:name w:val="aParaNotePara"/>
    <w:basedOn w:val="aNotePara"/>
    <w:rsid w:val="004805D6"/>
    <w:pPr>
      <w:tabs>
        <w:tab w:val="clear" w:pos="2140"/>
        <w:tab w:val="clear" w:pos="2400"/>
        <w:tab w:val="right" w:pos="2644"/>
      </w:tabs>
      <w:ind w:left="3320" w:hanging="1720"/>
    </w:pPr>
  </w:style>
  <w:style w:type="character" w:customStyle="1" w:styleId="charBold">
    <w:name w:val="charBold"/>
    <w:basedOn w:val="DefaultParagraphFont"/>
    <w:rsid w:val="004805D6"/>
    <w:rPr>
      <w:b/>
    </w:rPr>
  </w:style>
  <w:style w:type="character" w:customStyle="1" w:styleId="charBoldItals">
    <w:name w:val="charBoldItals"/>
    <w:basedOn w:val="DefaultParagraphFont"/>
    <w:rsid w:val="004805D6"/>
    <w:rPr>
      <w:b/>
      <w:i/>
    </w:rPr>
  </w:style>
  <w:style w:type="character" w:customStyle="1" w:styleId="charItals">
    <w:name w:val="charItals"/>
    <w:basedOn w:val="DefaultParagraphFont"/>
    <w:rsid w:val="004805D6"/>
    <w:rPr>
      <w:i/>
    </w:rPr>
  </w:style>
  <w:style w:type="character" w:customStyle="1" w:styleId="charUnderline">
    <w:name w:val="charUnderline"/>
    <w:basedOn w:val="DefaultParagraphFont"/>
    <w:rsid w:val="004805D6"/>
    <w:rPr>
      <w:u w:val="single"/>
    </w:rPr>
  </w:style>
  <w:style w:type="paragraph" w:customStyle="1" w:styleId="TableHd">
    <w:name w:val="TableHd"/>
    <w:basedOn w:val="Normal"/>
    <w:rsid w:val="004805D6"/>
    <w:pPr>
      <w:keepNext/>
      <w:spacing w:before="300"/>
      <w:ind w:left="1200" w:hanging="1200"/>
    </w:pPr>
    <w:rPr>
      <w:rFonts w:ascii="Arial" w:hAnsi="Arial"/>
      <w:b/>
      <w:sz w:val="20"/>
    </w:rPr>
  </w:style>
  <w:style w:type="paragraph" w:customStyle="1" w:styleId="TableColHd">
    <w:name w:val="TableColHd"/>
    <w:basedOn w:val="Normal"/>
    <w:rsid w:val="004805D6"/>
    <w:pPr>
      <w:keepNext/>
      <w:spacing w:after="60"/>
    </w:pPr>
    <w:rPr>
      <w:rFonts w:ascii="Arial" w:hAnsi="Arial"/>
      <w:b/>
      <w:sz w:val="18"/>
    </w:rPr>
  </w:style>
  <w:style w:type="paragraph" w:customStyle="1" w:styleId="PenaltyPara">
    <w:name w:val="PenaltyPara"/>
    <w:basedOn w:val="Normal"/>
    <w:rsid w:val="004805D6"/>
    <w:pPr>
      <w:tabs>
        <w:tab w:val="right" w:pos="1360"/>
      </w:tabs>
      <w:spacing w:before="60"/>
      <w:ind w:left="1600" w:hanging="1600"/>
      <w:jc w:val="both"/>
    </w:pPr>
  </w:style>
  <w:style w:type="paragraph" w:customStyle="1" w:styleId="tablepara">
    <w:name w:val="table para"/>
    <w:basedOn w:val="Normal"/>
    <w:rsid w:val="004805D6"/>
    <w:pPr>
      <w:tabs>
        <w:tab w:val="right" w:pos="800"/>
        <w:tab w:val="left" w:pos="1100"/>
      </w:tabs>
      <w:spacing w:before="80" w:after="60"/>
      <w:ind w:left="1100" w:hanging="1100"/>
    </w:pPr>
  </w:style>
  <w:style w:type="paragraph" w:customStyle="1" w:styleId="tablesubpara">
    <w:name w:val="table subpara"/>
    <w:basedOn w:val="Normal"/>
    <w:rsid w:val="004805D6"/>
    <w:pPr>
      <w:tabs>
        <w:tab w:val="right" w:pos="1500"/>
        <w:tab w:val="left" w:pos="1800"/>
      </w:tabs>
      <w:spacing w:before="80" w:after="60"/>
      <w:ind w:left="1800" w:hanging="1800"/>
    </w:pPr>
  </w:style>
  <w:style w:type="paragraph" w:customStyle="1" w:styleId="TableText">
    <w:name w:val="TableText"/>
    <w:basedOn w:val="Normal"/>
    <w:rsid w:val="004805D6"/>
    <w:pPr>
      <w:spacing w:before="60" w:after="60"/>
    </w:pPr>
  </w:style>
  <w:style w:type="paragraph" w:customStyle="1" w:styleId="IshadedH5Sec">
    <w:name w:val="I shaded H5 Sec"/>
    <w:basedOn w:val="AH5Sec"/>
    <w:rsid w:val="004805D6"/>
    <w:pPr>
      <w:shd w:val="pct25" w:color="auto" w:fill="auto"/>
      <w:outlineLvl w:val="9"/>
    </w:pPr>
  </w:style>
  <w:style w:type="paragraph" w:customStyle="1" w:styleId="IshadedSchClause">
    <w:name w:val="I shaded Sch Clause"/>
    <w:basedOn w:val="IshadedH5Sec"/>
    <w:rsid w:val="004805D6"/>
  </w:style>
  <w:style w:type="paragraph" w:customStyle="1" w:styleId="Penalty">
    <w:name w:val="Penalty"/>
    <w:basedOn w:val="Amainreturn"/>
    <w:rsid w:val="004805D6"/>
  </w:style>
  <w:style w:type="paragraph" w:customStyle="1" w:styleId="aNoteText">
    <w:name w:val="aNoteText"/>
    <w:basedOn w:val="aNote"/>
    <w:rsid w:val="004805D6"/>
    <w:pPr>
      <w:spacing w:before="60"/>
      <w:ind w:firstLine="0"/>
    </w:pPr>
  </w:style>
  <w:style w:type="paragraph" w:customStyle="1" w:styleId="aExamINum">
    <w:name w:val="aExamINum"/>
    <w:basedOn w:val="aExam"/>
    <w:rsid w:val="00012401"/>
    <w:pPr>
      <w:tabs>
        <w:tab w:val="left" w:pos="1500"/>
      </w:tabs>
      <w:ind w:left="1500" w:hanging="400"/>
    </w:pPr>
  </w:style>
  <w:style w:type="paragraph" w:customStyle="1" w:styleId="AExamIPara">
    <w:name w:val="AExamIPara"/>
    <w:basedOn w:val="aExam"/>
    <w:rsid w:val="004805D6"/>
    <w:pPr>
      <w:tabs>
        <w:tab w:val="right" w:pos="1720"/>
        <w:tab w:val="left" w:pos="2000"/>
      </w:tabs>
      <w:ind w:left="2000" w:hanging="900"/>
    </w:pPr>
  </w:style>
  <w:style w:type="paragraph" w:customStyle="1" w:styleId="AH3sec">
    <w:name w:val="A H3 sec"/>
    <w:basedOn w:val="Normal"/>
    <w:next w:val="Amain"/>
    <w:rsid w:val="00012401"/>
    <w:pPr>
      <w:keepNext/>
      <w:keepLines/>
      <w:numPr>
        <w:numId w:val="16"/>
      </w:numPr>
      <w:pBdr>
        <w:top w:val="single" w:sz="4" w:space="1" w:color="auto"/>
      </w:pBdr>
      <w:tabs>
        <w:tab w:val="left" w:pos="284"/>
      </w:tabs>
      <w:spacing w:before="240"/>
    </w:pPr>
    <w:rPr>
      <w:rFonts w:ascii="Arial" w:hAnsi="Arial"/>
      <w:b/>
      <w:sz w:val="22"/>
    </w:rPr>
  </w:style>
  <w:style w:type="paragraph" w:customStyle="1" w:styleId="aExamHdgss">
    <w:name w:val="aExamHdgss"/>
    <w:basedOn w:val="BillBasicHeading"/>
    <w:next w:val="Normal"/>
    <w:rsid w:val="004805D6"/>
    <w:pPr>
      <w:tabs>
        <w:tab w:val="clear" w:pos="2600"/>
      </w:tabs>
      <w:ind w:left="1100"/>
    </w:pPr>
    <w:rPr>
      <w:sz w:val="18"/>
    </w:rPr>
  </w:style>
  <w:style w:type="paragraph" w:customStyle="1" w:styleId="aExamss">
    <w:name w:val="aExamss"/>
    <w:basedOn w:val="aNote"/>
    <w:rsid w:val="004805D6"/>
    <w:pPr>
      <w:spacing w:before="60"/>
      <w:ind w:left="1100" w:firstLine="0"/>
    </w:pPr>
  </w:style>
  <w:style w:type="paragraph" w:customStyle="1" w:styleId="aExamHdgpar">
    <w:name w:val="aExamHdgpar"/>
    <w:basedOn w:val="aExamHdgss"/>
    <w:next w:val="Normal"/>
    <w:rsid w:val="004805D6"/>
    <w:pPr>
      <w:ind w:left="1600"/>
    </w:pPr>
  </w:style>
  <w:style w:type="paragraph" w:customStyle="1" w:styleId="aExampar">
    <w:name w:val="aExampar"/>
    <w:basedOn w:val="aExamss"/>
    <w:rsid w:val="004805D6"/>
    <w:pPr>
      <w:ind w:left="1600"/>
    </w:pPr>
  </w:style>
  <w:style w:type="paragraph" w:customStyle="1" w:styleId="aExamINumss">
    <w:name w:val="aExamINumss"/>
    <w:basedOn w:val="aExamss"/>
    <w:rsid w:val="004805D6"/>
    <w:pPr>
      <w:tabs>
        <w:tab w:val="left" w:pos="1500"/>
      </w:tabs>
      <w:ind w:left="1500" w:hanging="400"/>
    </w:pPr>
  </w:style>
  <w:style w:type="paragraph" w:customStyle="1" w:styleId="aExamINumpar">
    <w:name w:val="aExamINumpar"/>
    <w:basedOn w:val="aExampar"/>
    <w:rsid w:val="004805D6"/>
    <w:pPr>
      <w:tabs>
        <w:tab w:val="left" w:pos="2000"/>
      </w:tabs>
      <w:ind w:left="2000" w:hanging="400"/>
    </w:pPr>
  </w:style>
  <w:style w:type="paragraph" w:customStyle="1" w:styleId="aExamNumTextss">
    <w:name w:val="aExamNumTextss"/>
    <w:basedOn w:val="aExamss"/>
    <w:rsid w:val="004805D6"/>
    <w:pPr>
      <w:ind w:left="1500"/>
    </w:pPr>
  </w:style>
  <w:style w:type="paragraph" w:customStyle="1" w:styleId="aExamNumTextpar">
    <w:name w:val="aExamNumTextpar"/>
    <w:basedOn w:val="aExampar"/>
    <w:rsid w:val="00012401"/>
    <w:pPr>
      <w:ind w:left="2000"/>
    </w:pPr>
  </w:style>
  <w:style w:type="paragraph" w:customStyle="1" w:styleId="aExamBulletss">
    <w:name w:val="aExamBulletss"/>
    <w:basedOn w:val="aExamss"/>
    <w:rsid w:val="004805D6"/>
    <w:pPr>
      <w:ind w:left="1500" w:hanging="400"/>
    </w:pPr>
  </w:style>
  <w:style w:type="paragraph" w:customStyle="1" w:styleId="aExamBulletpar">
    <w:name w:val="aExamBulletpar"/>
    <w:basedOn w:val="aExampar"/>
    <w:rsid w:val="004805D6"/>
    <w:pPr>
      <w:ind w:left="2000" w:hanging="400"/>
    </w:pPr>
  </w:style>
  <w:style w:type="paragraph" w:customStyle="1" w:styleId="aExamHdgsubpar">
    <w:name w:val="aExamHdgsubpar"/>
    <w:basedOn w:val="aExamHdgss"/>
    <w:next w:val="Normal"/>
    <w:rsid w:val="004805D6"/>
    <w:pPr>
      <w:ind w:left="2140"/>
    </w:pPr>
  </w:style>
  <w:style w:type="paragraph" w:customStyle="1" w:styleId="aExamsubpar">
    <w:name w:val="aExamsubpar"/>
    <w:basedOn w:val="aExamss"/>
    <w:rsid w:val="004805D6"/>
    <w:pPr>
      <w:ind w:left="2140"/>
    </w:pPr>
  </w:style>
  <w:style w:type="paragraph" w:customStyle="1" w:styleId="aExamNumsubpar">
    <w:name w:val="aExamNumsubpar"/>
    <w:basedOn w:val="aExamsubpar"/>
    <w:rsid w:val="00012401"/>
    <w:pPr>
      <w:tabs>
        <w:tab w:val="left" w:pos="2540"/>
      </w:tabs>
      <w:ind w:left="2540" w:hanging="400"/>
    </w:pPr>
  </w:style>
  <w:style w:type="paragraph" w:customStyle="1" w:styleId="aExamNumTextsubpar">
    <w:name w:val="aExamNumTextsubpar"/>
    <w:basedOn w:val="aExampar"/>
    <w:rsid w:val="00012401"/>
    <w:pPr>
      <w:ind w:left="2540"/>
    </w:pPr>
  </w:style>
  <w:style w:type="paragraph" w:customStyle="1" w:styleId="aExamBulletsubpar">
    <w:name w:val="aExamBulletsubpar"/>
    <w:basedOn w:val="aExamsubpar"/>
    <w:rsid w:val="00012401"/>
    <w:pPr>
      <w:tabs>
        <w:tab w:val="num" w:pos="2540"/>
      </w:tabs>
      <w:ind w:left="2540" w:hanging="400"/>
    </w:pPr>
  </w:style>
  <w:style w:type="paragraph" w:customStyle="1" w:styleId="aNoteTextss">
    <w:name w:val="aNoteTextss"/>
    <w:basedOn w:val="Normal"/>
    <w:rsid w:val="004805D6"/>
    <w:pPr>
      <w:spacing w:before="60"/>
      <w:ind w:left="1900"/>
      <w:jc w:val="both"/>
    </w:pPr>
    <w:rPr>
      <w:sz w:val="20"/>
    </w:rPr>
  </w:style>
  <w:style w:type="paragraph" w:customStyle="1" w:styleId="aNoteParass">
    <w:name w:val="aNoteParass"/>
    <w:basedOn w:val="Normal"/>
    <w:rsid w:val="004805D6"/>
    <w:pPr>
      <w:tabs>
        <w:tab w:val="right" w:pos="2140"/>
        <w:tab w:val="left" w:pos="2400"/>
      </w:tabs>
      <w:spacing w:before="60"/>
      <w:ind w:left="2400" w:hanging="1300"/>
      <w:jc w:val="both"/>
    </w:pPr>
    <w:rPr>
      <w:sz w:val="20"/>
    </w:rPr>
  </w:style>
  <w:style w:type="paragraph" w:customStyle="1" w:styleId="aNoteParapar">
    <w:name w:val="aNoteParapar"/>
    <w:basedOn w:val="aNotepar"/>
    <w:rsid w:val="004805D6"/>
    <w:pPr>
      <w:tabs>
        <w:tab w:val="right" w:pos="2640"/>
      </w:tabs>
      <w:spacing w:before="60"/>
      <w:ind w:left="2920" w:hanging="1320"/>
    </w:pPr>
  </w:style>
  <w:style w:type="paragraph" w:customStyle="1" w:styleId="aNotesubpar">
    <w:name w:val="aNotesubpar"/>
    <w:basedOn w:val="BillBasic"/>
    <w:next w:val="Normal"/>
    <w:rsid w:val="004805D6"/>
    <w:pPr>
      <w:ind w:left="2940" w:hanging="800"/>
    </w:pPr>
    <w:rPr>
      <w:sz w:val="20"/>
    </w:rPr>
  </w:style>
  <w:style w:type="paragraph" w:customStyle="1" w:styleId="aNoteTextsubpar">
    <w:name w:val="aNoteTextsubpar"/>
    <w:basedOn w:val="aNotesubpar"/>
    <w:rsid w:val="004805D6"/>
    <w:pPr>
      <w:spacing w:before="60"/>
      <w:ind w:firstLine="0"/>
    </w:pPr>
  </w:style>
  <w:style w:type="paragraph" w:customStyle="1" w:styleId="aNoteParasubpar">
    <w:name w:val="aNoteParasubpar"/>
    <w:basedOn w:val="aNotesubpar"/>
    <w:rsid w:val="00012401"/>
    <w:pPr>
      <w:tabs>
        <w:tab w:val="right" w:pos="3180"/>
      </w:tabs>
      <w:spacing w:before="60"/>
      <w:ind w:left="3460" w:hanging="1320"/>
    </w:pPr>
  </w:style>
  <w:style w:type="paragraph" w:customStyle="1" w:styleId="aNoteBulletann">
    <w:name w:val="aNoteBulletann"/>
    <w:basedOn w:val="aNotess"/>
    <w:rsid w:val="00012401"/>
    <w:pPr>
      <w:tabs>
        <w:tab w:val="left" w:pos="2200"/>
      </w:tabs>
      <w:spacing w:before="0"/>
      <w:ind w:left="0" w:firstLine="0"/>
    </w:pPr>
  </w:style>
  <w:style w:type="paragraph" w:customStyle="1" w:styleId="aNoteBulletparann">
    <w:name w:val="aNoteBulletparann"/>
    <w:basedOn w:val="aNotepar"/>
    <w:rsid w:val="00012401"/>
    <w:pPr>
      <w:tabs>
        <w:tab w:val="left" w:pos="2700"/>
      </w:tabs>
      <w:spacing w:before="0"/>
      <w:ind w:left="0" w:firstLine="0"/>
    </w:pPr>
  </w:style>
  <w:style w:type="paragraph" w:customStyle="1" w:styleId="aNoteBulletsubpar">
    <w:name w:val="aNoteBulletsubpar"/>
    <w:basedOn w:val="aNotesubpar"/>
    <w:rsid w:val="00012401"/>
    <w:pPr>
      <w:numPr>
        <w:numId w:val="5"/>
      </w:numPr>
      <w:tabs>
        <w:tab w:val="left" w:pos="3240"/>
      </w:tabs>
      <w:spacing w:before="60"/>
    </w:pPr>
  </w:style>
  <w:style w:type="paragraph" w:customStyle="1" w:styleId="aNoteBulletss">
    <w:name w:val="aNoteBulletss"/>
    <w:basedOn w:val="Normal"/>
    <w:rsid w:val="004805D6"/>
    <w:pPr>
      <w:spacing w:before="60"/>
      <w:ind w:left="2300" w:hanging="400"/>
      <w:jc w:val="both"/>
    </w:pPr>
    <w:rPr>
      <w:sz w:val="20"/>
    </w:rPr>
  </w:style>
  <w:style w:type="paragraph" w:customStyle="1" w:styleId="aNoteBulletpar">
    <w:name w:val="aNoteBulletpar"/>
    <w:basedOn w:val="aNotepar"/>
    <w:rsid w:val="004805D6"/>
    <w:pPr>
      <w:spacing w:before="60"/>
      <w:ind w:left="2800" w:hanging="400"/>
    </w:pPr>
  </w:style>
  <w:style w:type="paragraph" w:customStyle="1" w:styleId="aExplanBullet">
    <w:name w:val="aExplanBullet"/>
    <w:basedOn w:val="Normal"/>
    <w:rsid w:val="004805D6"/>
    <w:pPr>
      <w:spacing w:before="140"/>
      <w:ind w:left="400" w:hanging="400"/>
      <w:jc w:val="both"/>
    </w:pPr>
    <w:rPr>
      <w:snapToGrid w:val="0"/>
      <w:sz w:val="20"/>
    </w:rPr>
  </w:style>
  <w:style w:type="paragraph" w:customStyle="1" w:styleId="AuthLaw">
    <w:name w:val="AuthLaw"/>
    <w:basedOn w:val="BillBasic"/>
    <w:rsid w:val="00012401"/>
    <w:rPr>
      <w:rFonts w:ascii="Arial" w:hAnsi="Arial"/>
      <w:b/>
      <w:sz w:val="20"/>
    </w:rPr>
  </w:style>
  <w:style w:type="paragraph" w:customStyle="1" w:styleId="aExamNumpar">
    <w:name w:val="aExamNumpar"/>
    <w:basedOn w:val="aExamINumss"/>
    <w:rsid w:val="00012401"/>
    <w:pPr>
      <w:tabs>
        <w:tab w:val="clear" w:pos="1500"/>
        <w:tab w:val="left" w:pos="2000"/>
      </w:tabs>
      <w:ind w:left="2000"/>
    </w:pPr>
  </w:style>
  <w:style w:type="paragraph" w:customStyle="1" w:styleId="Schsectionheading">
    <w:name w:val="Sch section heading"/>
    <w:basedOn w:val="BillBasic"/>
    <w:next w:val="Amain"/>
    <w:rsid w:val="00012401"/>
    <w:pPr>
      <w:spacing w:before="240"/>
      <w:jc w:val="left"/>
      <w:outlineLvl w:val="4"/>
    </w:pPr>
    <w:rPr>
      <w:rFonts w:ascii="Arial" w:hAnsi="Arial"/>
      <w:b/>
    </w:rPr>
  </w:style>
  <w:style w:type="paragraph" w:customStyle="1" w:styleId="SchAmain">
    <w:name w:val="Sch A main"/>
    <w:basedOn w:val="Amain"/>
    <w:rsid w:val="004805D6"/>
  </w:style>
  <w:style w:type="paragraph" w:customStyle="1" w:styleId="SchApara">
    <w:name w:val="Sch A para"/>
    <w:basedOn w:val="Apara"/>
    <w:rsid w:val="004805D6"/>
  </w:style>
  <w:style w:type="paragraph" w:customStyle="1" w:styleId="SchAsubpara">
    <w:name w:val="Sch A subpara"/>
    <w:basedOn w:val="Asubpara"/>
    <w:rsid w:val="004805D6"/>
  </w:style>
  <w:style w:type="paragraph" w:customStyle="1" w:styleId="SchAsubsubpara">
    <w:name w:val="Sch A subsubpara"/>
    <w:basedOn w:val="Asubsubpara"/>
    <w:rsid w:val="004805D6"/>
  </w:style>
  <w:style w:type="paragraph" w:customStyle="1" w:styleId="TOCOL1">
    <w:name w:val="TOCOL 1"/>
    <w:basedOn w:val="TOC1"/>
    <w:rsid w:val="004805D6"/>
  </w:style>
  <w:style w:type="paragraph" w:customStyle="1" w:styleId="TOCOL2">
    <w:name w:val="TOCOL 2"/>
    <w:basedOn w:val="TOC2"/>
    <w:rsid w:val="004805D6"/>
    <w:pPr>
      <w:keepNext w:val="0"/>
    </w:pPr>
  </w:style>
  <w:style w:type="paragraph" w:customStyle="1" w:styleId="TOCOL3">
    <w:name w:val="TOCOL 3"/>
    <w:basedOn w:val="TOC3"/>
    <w:rsid w:val="004805D6"/>
    <w:pPr>
      <w:keepNext w:val="0"/>
    </w:pPr>
  </w:style>
  <w:style w:type="paragraph" w:customStyle="1" w:styleId="TOCOL4">
    <w:name w:val="TOCOL 4"/>
    <w:basedOn w:val="TOC4"/>
    <w:rsid w:val="004805D6"/>
    <w:pPr>
      <w:keepNext w:val="0"/>
    </w:pPr>
  </w:style>
  <w:style w:type="paragraph" w:customStyle="1" w:styleId="TOCOL5">
    <w:name w:val="TOCOL 5"/>
    <w:basedOn w:val="TOC5"/>
    <w:rsid w:val="004805D6"/>
    <w:pPr>
      <w:tabs>
        <w:tab w:val="left" w:pos="400"/>
      </w:tabs>
    </w:pPr>
  </w:style>
  <w:style w:type="paragraph" w:customStyle="1" w:styleId="TOCOL6">
    <w:name w:val="TOCOL 6"/>
    <w:basedOn w:val="TOC6"/>
    <w:rsid w:val="004805D6"/>
    <w:pPr>
      <w:keepNext w:val="0"/>
    </w:pPr>
  </w:style>
  <w:style w:type="paragraph" w:customStyle="1" w:styleId="TOCOL7">
    <w:name w:val="TOCOL 7"/>
    <w:basedOn w:val="TOC7"/>
    <w:rsid w:val="004805D6"/>
  </w:style>
  <w:style w:type="paragraph" w:customStyle="1" w:styleId="TOCOL8">
    <w:name w:val="TOCOL 8"/>
    <w:basedOn w:val="TOC8"/>
    <w:rsid w:val="004805D6"/>
  </w:style>
  <w:style w:type="paragraph" w:customStyle="1" w:styleId="TOCOL9">
    <w:name w:val="TOCOL 9"/>
    <w:basedOn w:val="TOC9"/>
    <w:rsid w:val="004805D6"/>
    <w:pPr>
      <w:ind w:right="0"/>
    </w:pPr>
  </w:style>
  <w:style w:type="paragraph" w:styleId="TOC9">
    <w:name w:val="toc 9"/>
    <w:basedOn w:val="Normal"/>
    <w:next w:val="Normal"/>
    <w:autoRedefine/>
    <w:uiPriority w:val="39"/>
    <w:rsid w:val="004805D6"/>
    <w:pPr>
      <w:ind w:left="1920" w:right="600"/>
    </w:pPr>
  </w:style>
  <w:style w:type="paragraph" w:customStyle="1" w:styleId="Billname1">
    <w:name w:val="Billname1"/>
    <w:basedOn w:val="Normal"/>
    <w:rsid w:val="004805D6"/>
    <w:pPr>
      <w:tabs>
        <w:tab w:val="left" w:pos="2400"/>
      </w:tabs>
      <w:spacing w:before="1220"/>
    </w:pPr>
    <w:rPr>
      <w:rFonts w:ascii="Arial" w:hAnsi="Arial"/>
      <w:b/>
      <w:sz w:val="40"/>
    </w:rPr>
  </w:style>
  <w:style w:type="paragraph" w:customStyle="1" w:styleId="TableText10">
    <w:name w:val="TableText10"/>
    <w:basedOn w:val="TableText"/>
    <w:rsid w:val="004805D6"/>
    <w:rPr>
      <w:sz w:val="20"/>
    </w:rPr>
  </w:style>
  <w:style w:type="paragraph" w:customStyle="1" w:styleId="TablePara10">
    <w:name w:val="TablePara10"/>
    <w:basedOn w:val="tablepara"/>
    <w:link w:val="TablePara10Char"/>
    <w:rsid w:val="004805D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805D6"/>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4805D6"/>
  </w:style>
  <w:style w:type="character" w:customStyle="1" w:styleId="charPage">
    <w:name w:val="charPage"/>
    <w:basedOn w:val="DefaultParagraphFont"/>
    <w:rsid w:val="004805D6"/>
  </w:style>
  <w:style w:type="character" w:styleId="PageNumber">
    <w:name w:val="page number"/>
    <w:basedOn w:val="DefaultParagraphFont"/>
    <w:rsid w:val="004805D6"/>
  </w:style>
  <w:style w:type="paragraph" w:customStyle="1" w:styleId="Letterhead">
    <w:name w:val="Letterhead"/>
    <w:rsid w:val="00012401"/>
    <w:pPr>
      <w:widowControl w:val="0"/>
      <w:spacing w:after="180"/>
      <w:jc w:val="right"/>
    </w:pPr>
    <w:rPr>
      <w:rFonts w:ascii="Arial" w:hAnsi="Arial"/>
      <w:sz w:val="32"/>
      <w:lang w:eastAsia="en-US"/>
    </w:rPr>
  </w:style>
  <w:style w:type="paragraph" w:customStyle="1" w:styleId="IShadedschclause0">
    <w:name w:val="I Shaded sch clause"/>
    <w:basedOn w:val="IH5Sec"/>
    <w:rsid w:val="00012401"/>
    <w:pPr>
      <w:shd w:val="pct15" w:color="auto" w:fill="FFFFFF"/>
      <w:tabs>
        <w:tab w:val="clear" w:pos="1100"/>
        <w:tab w:val="left" w:pos="700"/>
      </w:tabs>
      <w:ind w:left="700" w:hanging="700"/>
    </w:pPr>
  </w:style>
  <w:style w:type="paragraph" w:customStyle="1" w:styleId="Billfooter">
    <w:name w:val="Billfooter"/>
    <w:basedOn w:val="Normal"/>
    <w:rsid w:val="00012401"/>
    <w:pPr>
      <w:tabs>
        <w:tab w:val="right" w:pos="7200"/>
      </w:tabs>
      <w:jc w:val="both"/>
    </w:pPr>
    <w:rPr>
      <w:sz w:val="18"/>
    </w:rPr>
  </w:style>
  <w:style w:type="paragraph" w:styleId="BalloonText">
    <w:name w:val="Balloon Text"/>
    <w:basedOn w:val="Normal"/>
    <w:link w:val="BalloonTextChar"/>
    <w:uiPriority w:val="99"/>
    <w:unhideWhenUsed/>
    <w:rsid w:val="004805D6"/>
    <w:rPr>
      <w:rFonts w:ascii="Tahoma" w:hAnsi="Tahoma" w:cs="Tahoma"/>
      <w:sz w:val="16"/>
      <w:szCs w:val="16"/>
    </w:rPr>
  </w:style>
  <w:style w:type="character" w:customStyle="1" w:styleId="BalloonTextChar">
    <w:name w:val="Balloon Text Char"/>
    <w:basedOn w:val="DefaultParagraphFont"/>
    <w:link w:val="BalloonText"/>
    <w:uiPriority w:val="99"/>
    <w:rsid w:val="004805D6"/>
    <w:rPr>
      <w:rFonts w:ascii="Tahoma" w:hAnsi="Tahoma" w:cs="Tahoma"/>
      <w:sz w:val="16"/>
      <w:szCs w:val="16"/>
      <w:lang w:eastAsia="en-US"/>
    </w:rPr>
  </w:style>
  <w:style w:type="paragraph" w:customStyle="1" w:styleId="00AssAm">
    <w:name w:val="00AssAm"/>
    <w:basedOn w:val="00SigningPage"/>
    <w:rsid w:val="00012401"/>
  </w:style>
  <w:style w:type="character" w:customStyle="1" w:styleId="FooterChar">
    <w:name w:val="Footer Char"/>
    <w:basedOn w:val="DefaultParagraphFont"/>
    <w:link w:val="Footer"/>
    <w:rsid w:val="004805D6"/>
    <w:rPr>
      <w:rFonts w:ascii="Arial" w:hAnsi="Arial"/>
      <w:sz w:val="18"/>
      <w:lang w:eastAsia="en-US"/>
    </w:rPr>
  </w:style>
  <w:style w:type="character" w:customStyle="1" w:styleId="HeaderChar">
    <w:name w:val="Header Char"/>
    <w:basedOn w:val="DefaultParagraphFont"/>
    <w:link w:val="Header"/>
    <w:rsid w:val="00012401"/>
    <w:rPr>
      <w:sz w:val="24"/>
      <w:lang w:eastAsia="en-US"/>
    </w:rPr>
  </w:style>
  <w:style w:type="character" w:customStyle="1" w:styleId="Heading1Char">
    <w:name w:val="Heading 1 Char"/>
    <w:basedOn w:val="DefaultParagraphFont"/>
    <w:link w:val="Heading1"/>
    <w:rsid w:val="00017974"/>
    <w:rPr>
      <w:rFonts w:ascii="Arial" w:hAnsi="Arial"/>
      <w:b/>
      <w:kern w:val="28"/>
      <w:sz w:val="36"/>
      <w:lang w:eastAsia="en-US"/>
    </w:rPr>
  </w:style>
  <w:style w:type="character" w:customStyle="1" w:styleId="Heading2Char">
    <w:name w:val="Heading 2 Char"/>
    <w:aliases w:val="H2 Char,h2 Char"/>
    <w:basedOn w:val="DefaultParagraphFont"/>
    <w:link w:val="Heading2"/>
    <w:rsid w:val="00017974"/>
    <w:rPr>
      <w:rFonts w:ascii="Arial" w:hAnsi="Arial" w:cs="Arial"/>
      <w:b/>
      <w:bCs/>
      <w:iCs/>
      <w:sz w:val="28"/>
      <w:szCs w:val="28"/>
      <w:shd w:val="clear" w:color="auto" w:fill="E0E0E0"/>
      <w:lang w:eastAsia="en-US"/>
    </w:rPr>
  </w:style>
  <w:style w:type="character" w:customStyle="1" w:styleId="Heading3Char">
    <w:name w:val="Heading 3 Char"/>
    <w:aliases w:val="h3 Char,sec Char"/>
    <w:basedOn w:val="DefaultParagraphFont"/>
    <w:link w:val="Heading3"/>
    <w:rsid w:val="004805D6"/>
    <w:rPr>
      <w:b/>
      <w:sz w:val="24"/>
      <w:lang w:eastAsia="en-US"/>
    </w:rPr>
  </w:style>
  <w:style w:type="character" w:customStyle="1" w:styleId="Heading4Char">
    <w:name w:val="Heading 4 Char"/>
    <w:basedOn w:val="DefaultParagraphFont"/>
    <w:link w:val="Heading4"/>
    <w:rsid w:val="00017974"/>
    <w:rPr>
      <w:rFonts w:ascii="Arial" w:hAnsi="Arial"/>
      <w:b/>
      <w:bCs/>
      <w:sz w:val="22"/>
      <w:szCs w:val="28"/>
      <w:lang w:eastAsia="en-US"/>
    </w:rPr>
  </w:style>
  <w:style w:type="character" w:customStyle="1" w:styleId="Heading5Char">
    <w:name w:val="Heading 5 Char"/>
    <w:basedOn w:val="DefaultParagraphFont"/>
    <w:link w:val="Heading5"/>
    <w:rsid w:val="00017974"/>
    <w:rPr>
      <w:sz w:val="22"/>
      <w:lang w:eastAsia="en-US"/>
    </w:rPr>
  </w:style>
  <w:style w:type="character" w:customStyle="1" w:styleId="Heading6Char">
    <w:name w:val="Heading 6 Char"/>
    <w:basedOn w:val="DefaultParagraphFont"/>
    <w:link w:val="Heading6"/>
    <w:rsid w:val="00017974"/>
    <w:rPr>
      <w:i/>
      <w:sz w:val="22"/>
      <w:lang w:eastAsia="en-US"/>
    </w:rPr>
  </w:style>
  <w:style w:type="character" w:customStyle="1" w:styleId="Heading7Char">
    <w:name w:val="Heading 7 Char"/>
    <w:basedOn w:val="DefaultParagraphFont"/>
    <w:link w:val="Heading7"/>
    <w:rsid w:val="00017974"/>
    <w:rPr>
      <w:rFonts w:ascii="Arial" w:hAnsi="Arial"/>
      <w:lang w:eastAsia="en-US"/>
    </w:rPr>
  </w:style>
  <w:style w:type="character" w:customStyle="1" w:styleId="Heading8Char">
    <w:name w:val="Heading 8 Char"/>
    <w:basedOn w:val="DefaultParagraphFont"/>
    <w:link w:val="Heading8"/>
    <w:rsid w:val="00017974"/>
    <w:rPr>
      <w:rFonts w:ascii="Arial" w:hAnsi="Arial"/>
      <w:i/>
      <w:lang w:eastAsia="en-US"/>
    </w:rPr>
  </w:style>
  <w:style w:type="character" w:customStyle="1" w:styleId="Heading9Char">
    <w:name w:val="Heading 9 Char"/>
    <w:basedOn w:val="DefaultParagraphFont"/>
    <w:link w:val="Heading9"/>
    <w:rsid w:val="00017974"/>
    <w:rPr>
      <w:rFonts w:ascii="Arial" w:hAnsi="Arial"/>
      <w:b/>
      <w:i/>
      <w:sz w:val="18"/>
      <w:lang w:eastAsia="en-US"/>
    </w:rPr>
  </w:style>
  <w:style w:type="character" w:customStyle="1" w:styleId="PlainTextChar">
    <w:name w:val="Plain Text Char"/>
    <w:basedOn w:val="DefaultParagraphFont"/>
    <w:link w:val="PlainText"/>
    <w:rsid w:val="00017974"/>
    <w:rPr>
      <w:rFonts w:ascii="Courier New" w:hAnsi="Courier New"/>
      <w:lang w:eastAsia="en-US"/>
    </w:rPr>
  </w:style>
  <w:style w:type="character" w:customStyle="1" w:styleId="TitleChar">
    <w:name w:val="Title Char"/>
    <w:basedOn w:val="DefaultParagraphFont"/>
    <w:link w:val="Title"/>
    <w:rsid w:val="00017974"/>
    <w:rPr>
      <w:rFonts w:ascii="Arial" w:hAnsi="Arial"/>
      <w:b/>
      <w:kern w:val="28"/>
      <w:sz w:val="32"/>
      <w:lang w:eastAsia="en-US"/>
    </w:rPr>
  </w:style>
  <w:style w:type="character" w:customStyle="1" w:styleId="SignatureChar">
    <w:name w:val="Signature Char"/>
    <w:basedOn w:val="DefaultParagraphFont"/>
    <w:link w:val="Signature"/>
    <w:rsid w:val="00017974"/>
    <w:rPr>
      <w:sz w:val="24"/>
      <w:lang w:eastAsia="en-US"/>
    </w:rPr>
  </w:style>
  <w:style w:type="character" w:customStyle="1" w:styleId="SalutationChar">
    <w:name w:val="Salutation Char"/>
    <w:basedOn w:val="DefaultParagraphFont"/>
    <w:link w:val="Salutation"/>
    <w:rsid w:val="00017974"/>
    <w:rPr>
      <w:sz w:val="24"/>
      <w:lang w:eastAsia="en-US"/>
    </w:rPr>
  </w:style>
  <w:style w:type="character" w:customStyle="1" w:styleId="aNoteChar">
    <w:name w:val="aNote Char"/>
    <w:basedOn w:val="DefaultParagraphFont"/>
    <w:link w:val="aNote"/>
    <w:locked/>
    <w:rsid w:val="00017974"/>
    <w:rPr>
      <w:lang w:eastAsia="en-US"/>
    </w:rPr>
  </w:style>
  <w:style w:type="character" w:customStyle="1" w:styleId="AmainreturnChar">
    <w:name w:val="A main return Char"/>
    <w:basedOn w:val="DefaultParagraphFont"/>
    <w:link w:val="Amainreturn"/>
    <w:locked/>
    <w:rsid w:val="00017974"/>
    <w:rPr>
      <w:sz w:val="24"/>
      <w:lang w:eastAsia="en-US"/>
    </w:rPr>
  </w:style>
  <w:style w:type="character" w:customStyle="1" w:styleId="AH5SecChar">
    <w:name w:val="A H5 Sec Char"/>
    <w:basedOn w:val="DefaultParagraphFont"/>
    <w:link w:val="AH5Sec"/>
    <w:locked/>
    <w:rsid w:val="00017974"/>
    <w:rPr>
      <w:rFonts w:ascii="Arial" w:hAnsi="Arial"/>
      <w:b/>
      <w:sz w:val="24"/>
      <w:lang w:eastAsia="en-US"/>
    </w:rPr>
  </w:style>
  <w:style w:type="character" w:customStyle="1" w:styleId="AparaChar">
    <w:name w:val="A para Char"/>
    <w:basedOn w:val="DefaultParagraphFont"/>
    <w:link w:val="Apara"/>
    <w:locked/>
    <w:rsid w:val="00017974"/>
    <w:rPr>
      <w:sz w:val="24"/>
      <w:lang w:eastAsia="en-US"/>
    </w:rPr>
  </w:style>
  <w:style w:type="character" w:customStyle="1" w:styleId="AmainreturnCharChar">
    <w:name w:val="A main return Char Char"/>
    <w:basedOn w:val="DefaultParagraphFont"/>
    <w:uiPriority w:val="99"/>
    <w:locked/>
    <w:rsid w:val="00017974"/>
    <w:rPr>
      <w:rFonts w:cs="Times New Roman"/>
      <w:sz w:val="24"/>
      <w:lang w:val="en-AU" w:eastAsia="en-US" w:bidi="ar-SA"/>
    </w:rPr>
  </w:style>
  <w:style w:type="character" w:customStyle="1" w:styleId="aNoteCharChar">
    <w:name w:val="aNote Char Char"/>
    <w:basedOn w:val="DefaultParagraphFont"/>
    <w:uiPriority w:val="99"/>
    <w:locked/>
    <w:rsid w:val="00017974"/>
    <w:rPr>
      <w:lang w:eastAsia="en-US"/>
    </w:rPr>
  </w:style>
  <w:style w:type="character" w:customStyle="1" w:styleId="aDefChar">
    <w:name w:val="aDef Char"/>
    <w:basedOn w:val="DefaultParagraphFont"/>
    <w:link w:val="aDef"/>
    <w:locked/>
    <w:rsid w:val="00017974"/>
    <w:rPr>
      <w:sz w:val="24"/>
      <w:lang w:eastAsia="en-US"/>
    </w:rPr>
  </w:style>
  <w:style w:type="character" w:customStyle="1" w:styleId="AH2PartChar">
    <w:name w:val="A H2 Part Char"/>
    <w:basedOn w:val="DefaultParagraphFont"/>
    <w:link w:val="AH2Part"/>
    <w:locked/>
    <w:rsid w:val="00017974"/>
    <w:rPr>
      <w:rFonts w:ascii="Arial" w:hAnsi="Arial"/>
      <w:b/>
      <w:sz w:val="32"/>
      <w:lang w:eastAsia="en-US"/>
    </w:rPr>
  </w:style>
  <w:style w:type="paragraph" w:styleId="ListNumber3">
    <w:name w:val="List Number 3"/>
    <w:basedOn w:val="Normal"/>
    <w:uiPriority w:val="99"/>
    <w:rsid w:val="00017974"/>
    <w:pPr>
      <w:numPr>
        <w:numId w:val="17"/>
      </w:numPr>
      <w:spacing w:before="80" w:after="60"/>
      <w:jc w:val="both"/>
    </w:pPr>
  </w:style>
  <w:style w:type="paragraph" w:customStyle="1" w:styleId="Default">
    <w:name w:val="Default"/>
    <w:rsid w:val="00017974"/>
    <w:pPr>
      <w:autoSpaceDE w:val="0"/>
      <w:autoSpaceDN w:val="0"/>
      <w:adjustRightInd w:val="0"/>
    </w:pPr>
    <w:rPr>
      <w:color w:val="000000"/>
      <w:sz w:val="24"/>
      <w:szCs w:val="24"/>
    </w:rPr>
  </w:style>
  <w:style w:type="paragraph" w:customStyle="1" w:styleId="Status">
    <w:name w:val="Status"/>
    <w:basedOn w:val="Normal"/>
    <w:rsid w:val="004805D6"/>
    <w:pPr>
      <w:spacing w:before="280"/>
      <w:jc w:val="center"/>
    </w:pPr>
    <w:rPr>
      <w:rFonts w:ascii="Arial" w:hAnsi="Arial"/>
      <w:sz w:val="14"/>
    </w:rPr>
  </w:style>
  <w:style w:type="paragraph" w:customStyle="1" w:styleId="FooterInfoCentre">
    <w:name w:val="FooterInfoCentre"/>
    <w:basedOn w:val="FooterInfo"/>
    <w:rsid w:val="004805D6"/>
    <w:pPr>
      <w:spacing w:before="60"/>
      <w:jc w:val="center"/>
    </w:pPr>
  </w:style>
  <w:style w:type="character" w:customStyle="1" w:styleId="aDefCharChar">
    <w:name w:val="aDef Char Char"/>
    <w:basedOn w:val="DefaultParagraphFont"/>
    <w:uiPriority w:val="99"/>
    <w:locked/>
    <w:rsid w:val="007852DB"/>
    <w:rPr>
      <w:rFonts w:cs="Times New Roman"/>
      <w:sz w:val="24"/>
      <w:lang w:val="en-AU" w:eastAsia="en-US" w:bidi="ar-SA"/>
    </w:rPr>
  </w:style>
  <w:style w:type="character" w:styleId="Hyperlink">
    <w:name w:val="Hyperlink"/>
    <w:basedOn w:val="DefaultParagraphFont"/>
    <w:uiPriority w:val="99"/>
    <w:unhideWhenUsed/>
    <w:rsid w:val="004805D6"/>
    <w:rPr>
      <w:color w:val="0000FF" w:themeColor="hyperlink"/>
      <w:u w:val="single"/>
    </w:rPr>
  </w:style>
  <w:style w:type="character" w:styleId="FollowedHyperlink">
    <w:name w:val="FollowedHyperlink"/>
    <w:basedOn w:val="DefaultParagraphFont"/>
    <w:uiPriority w:val="99"/>
    <w:semiHidden/>
    <w:unhideWhenUsed/>
    <w:rsid w:val="007B29C0"/>
    <w:rPr>
      <w:color w:val="800080" w:themeColor="followedHyperlink"/>
      <w:u w:val="single"/>
    </w:rPr>
  </w:style>
  <w:style w:type="character" w:customStyle="1" w:styleId="TablePara10Char">
    <w:name w:val="TablePara10 Char"/>
    <w:basedOn w:val="DefaultParagraphFont"/>
    <w:link w:val="TablePara10"/>
    <w:locked/>
    <w:rsid w:val="002C4E7A"/>
    <w:rPr>
      <w:lang w:eastAsia="en-US"/>
    </w:rPr>
  </w:style>
  <w:style w:type="paragraph" w:customStyle="1" w:styleId="01aPreamble">
    <w:name w:val="01aPreamble"/>
    <w:basedOn w:val="Normal"/>
    <w:qFormat/>
    <w:rsid w:val="004805D6"/>
  </w:style>
  <w:style w:type="paragraph" w:customStyle="1" w:styleId="TableBullet">
    <w:name w:val="TableBullet"/>
    <w:basedOn w:val="TableText10"/>
    <w:qFormat/>
    <w:rsid w:val="004805D6"/>
    <w:pPr>
      <w:numPr>
        <w:numId w:val="23"/>
      </w:numPr>
    </w:pPr>
  </w:style>
  <w:style w:type="paragraph" w:customStyle="1" w:styleId="TableNumbered">
    <w:name w:val="TableNumbered"/>
    <w:basedOn w:val="TableText10"/>
    <w:qFormat/>
    <w:rsid w:val="004805D6"/>
    <w:pPr>
      <w:numPr>
        <w:numId w:val="19"/>
      </w:numPr>
    </w:pPr>
  </w:style>
  <w:style w:type="paragraph" w:customStyle="1" w:styleId="00Spine">
    <w:name w:val="00Spine"/>
    <w:basedOn w:val="Normal"/>
    <w:rsid w:val="004805D6"/>
  </w:style>
  <w:style w:type="paragraph" w:customStyle="1" w:styleId="05Endnote0">
    <w:name w:val="05Endnote"/>
    <w:basedOn w:val="Normal"/>
    <w:rsid w:val="004805D6"/>
  </w:style>
  <w:style w:type="paragraph" w:customStyle="1" w:styleId="06Copyright">
    <w:name w:val="06Copyright"/>
    <w:basedOn w:val="Normal"/>
    <w:rsid w:val="004805D6"/>
  </w:style>
  <w:style w:type="paragraph" w:customStyle="1" w:styleId="RepubNo">
    <w:name w:val="RepubNo"/>
    <w:basedOn w:val="BillBasicHeading"/>
    <w:rsid w:val="004805D6"/>
    <w:pPr>
      <w:keepNext w:val="0"/>
      <w:spacing w:before="600"/>
      <w:jc w:val="both"/>
    </w:pPr>
    <w:rPr>
      <w:sz w:val="26"/>
    </w:rPr>
  </w:style>
  <w:style w:type="paragraph" w:customStyle="1" w:styleId="EffectiveDate">
    <w:name w:val="EffectiveDate"/>
    <w:basedOn w:val="Normal"/>
    <w:rsid w:val="004805D6"/>
    <w:pPr>
      <w:spacing w:before="120"/>
    </w:pPr>
    <w:rPr>
      <w:rFonts w:ascii="Arial" w:hAnsi="Arial"/>
      <w:b/>
      <w:sz w:val="26"/>
    </w:rPr>
  </w:style>
  <w:style w:type="paragraph" w:customStyle="1" w:styleId="CoverInForce">
    <w:name w:val="CoverInForce"/>
    <w:basedOn w:val="BillBasicHeading"/>
    <w:rsid w:val="004805D6"/>
    <w:pPr>
      <w:keepNext w:val="0"/>
      <w:spacing w:before="400"/>
    </w:pPr>
    <w:rPr>
      <w:b w:val="0"/>
    </w:rPr>
  </w:style>
  <w:style w:type="paragraph" w:customStyle="1" w:styleId="CoverHeading">
    <w:name w:val="CoverHeading"/>
    <w:basedOn w:val="Normal"/>
    <w:rsid w:val="004805D6"/>
    <w:rPr>
      <w:rFonts w:ascii="Arial" w:hAnsi="Arial"/>
      <w:b/>
    </w:rPr>
  </w:style>
  <w:style w:type="paragraph" w:customStyle="1" w:styleId="CoverSubHdg">
    <w:name w:val="CoverSubHdg"/>
    <w:basedOn w:val="CoverHeading"/>
    <w:rsid w:val="004805D6"/>
    <w:pPr>
      <w:spacing w:before="120"/>
    </w:pPr>
    <w:rPr>
      <w:sz w:val="20"/>
    </w:rPr>
  </w:style>
  <w:style w:type="paragraph" w:customStyle="1" w:styleId="CoverActName">
    <w:name w:val="CoverActName"/>
    <w:basedOn w:val="BillBasicHeading"/>
    <w:rsid w:val="004805D6"/>
    <w:pPr>
      <w:keepNext w:val="0"/>
      <w:spacing w:before="260"/>
    </w:pPr>
  </w:style>
  <w:style w:type="paragraph" w:customStyle="1" w:styleId="CoverText">
    <w:name w:val="CoverText"/>
    <w:basedOn w:val="Normal"/>
    <w:uiPriority w:val="99"/>
    <w:rsid w:val="004805D6"/>
    <w:pPr>
      <w:spacing w:before="100"/>
      <w:jc w:val="both"/>
    </w:pPr>
    <w:rPr>
      <w:sz w:val="20"/>
    </w:rPr>
  </w:style>
  <w:style w:type="paragraph" w:customStyle="1" w:styleId="CoverTextPara">
    <w:name w:val="CoverTextPara"/>
    <w:basedOn w:val="CoverText"/>
    <w:rsid w:val="004805D6"/>
    <w:pPr>
      <w:tabs>
        <w:tab w:val="right" w:pos="600"/>
        <w:tab w:val="left" w:pos="840"/>
      </w:tabs>
      <w:ind w:left="840" w:hanging="840"/>
    </w:pPr>
  </w:style>
  <w:style w:type="paragraph" w:customStyle="1" w:styleId="AH1ChapterSymb">
    <w:name w:val="A H1 Chapter Symb"/>
    <w:basedOn w:val="AH1Chapter"/>
    <w:next w:val="AH2Part"/>
    <w:rsid w:val="004805D6"/>
    <w:pPr>
      <w:tabs>
        <w:tab w:val="clear" w:pos="2600"/>
        <w:tab w:val="left" w:pos="0"/>
      </w:tabs>
      <w:ind w:left="2480" w:hanging="2960"/>
    </w:pPr>
  </w:style>
  <w:style w:type="paragraph" w:customStyle="1" w:styleId="AH2PartSymb">
    <w:name w:val="A H2 Part Symb"/>
    <w:basedOn w:val="AH2Part"/>
    <w:next w:val="AH3Div"/>
    <w:rsid w:val="004805D6"/>
    <w:pPr>
      <w:tabs>
        <w:tab w:val="clear" w:pos="2600"/>
        <w:tab w:val="left" w:pos="0"/>
      </w:tabs>
      <w:ind w:left="2480" w:hanging="2960"/>
    </w:pPr>
  </w:style>
  <w:style w:type="paragraph" w:customStyle="1" w:styleId="AH3DivSymb">
    <w:name w:val="A H3 Div Symb"/>
    <w:basedOn w:val="AH3Div"/>
    <w:next w:val="AH5Sec"/>
    <w:rsid w:val="004805D6"/>
    <w:pPr>
      <w:tabs>
        <w:tab w:val="clear" w:pos="2600"/>
        <w:tab w:val="left" w:pos="0"/>
      </w:tabs>
      <w:ind w:left="2480" w:hanging="2960"/>
    </w:pPr>
  </w:style>
  <w:style w:type="paragraph" w:customStyle="1" w:styleId="AH4SubDivSymb">
    <w:name w:val="A H4 SubDiv Symb"/>
    <w:basedOn w:val="AH4SubDiv"/>
    <w:next w:val="AH5Sec"/>
    <w:rsid w:val="004805D6"/>
    <w:pPr>
      <w:tabs>
        <w:tab w:val="clear" w:pos="2600"/>
        <w:tab w:val="left" w:pos="0"/>
      </w:tabs>
      <w:ind w:left="2480" w:hanging="2960"/>
    </w:pPr>
  </w:style>
  <w:style w:type="paragraph" w:customStyle="1" w:styleId="AH5SecSymb">
    <w:name w:val="A H5 Sec Symb"/>
    <w:basedOn w:val="AH5Sec"/>
    <w:next w:val="Amain"/>
    <w:rsid w:val="004805D6"/>
    <w:pPr>
      <w:tabs>
        <w:tab w:val="clear" w:pos="1100"/>
        <w:tab w:val="left" w:pos="0"/>
      </w:tabs>
      <w:ind w:hanging="1580"/>
    </w:pPr>
  </w:style>
  <w:style w:type="paragraph" w:customStyle="1" w:styleId="AmainSymb">
    <w:name w:val="A main Symb"/>
    <w:basedOn w:val="Amain"/>
    <w:rsid w:val="004805D6"/>
    <w:pPr>
      <w:tabs>
        <w:tab w:val="right" w:pos="480"/>
      </w:tabs>
      <w:ind w:left="1120" w:hanging="1600"/>
    </w:pPr>
  </w:style>
  <w:style w:type="paragraph" w:customStyle="1" w:styleId="AparaSymb">
    <w:name w:val="A para Symb"/>
    <w:basedOn w:val="Apara"/>
    <w:rsid w:val="004805D6"/>
    <w:pPr>
      <w:tabs>
        <w:tab w:val="right" w:pos="0"/>
      </w:tabs>
      <w:ind w:hanging="2080"/>
    </w:pPr>
  </w:style>
  <w:style w:type="paragraph" w:customStyle="1" w:styleId="Assectheading">
    <w:name w:val="A ssect heading"/>
    <w:basedOn w:val="Amain"/>
    <w:rsid w:val="004805D6"/>
    <w:pPr>
      <w:keepNext/>
      <w:tabs>
        <w:tab w:val="clear" w:pos="900"/>
        <w:tab w:val="clear" w:pos="1100"/>
      </w:tabs>
      <w:spacing w:before="300"/>
      <w:ind w:left="0" w:firstLine="0"/>
      <w:outlineLvl w:val="9"/>
    </w:pPr>
    <w:rPr>
      <w:i/>
    </w:rPr>
  </w:style>
  <w:style w:type="paragraph" w:customStyle="1" w:styleId="AsubparaSymb">
    <w:name w:val="A subpara Symb"/>
    <w:basedOn w:val="Asubpara"/>
    <w:rsid w:val="004805D6"/>
    <w:pPr>
      <w:tabs>
        <w:tab w:val="left" w:pos="0"/>
      </w:tabs>
      <w:ind w:left="1620"/>
    </w:pPr>
  </w:style>
  <w:style w:type="paragraph" w:customStyle="1" w:styleId="Actdetails">
    <w:name w:val="Act details"/>
    <w:basedOn w:val="Normal"/>
    <w:rsid w:val="004805D6"/>
    <w:pPr>
      <w:spacing w:before="20"/>
      <w:ind w:left="1400"/>
    </w:pPr>
    <w:rPr>
      <w:rFonts w:ascii="Arial" w:hAnsi="Arial"/>
      <w:sz w:val="20"/>
    </w:rPr>
  </w:style>
  <w:style w:type="paragraph" w:customStyle="1" w:styleId="AmdtsEntriesDefL2">
    <w:name w:val="AmdtsEntriesDefL2"/>
    <w:basedOn w:val="Normal"/>
    <w:rsid w:val="004805D6"/>
    <w:pPr>
      <w:tabs>
        <w:tab w:val="left" w:pos="3000"/>
      </w:tabs>
      <w:ind w:left="3100" w:hanging="2000"/>
    </w:pPr>
    <w:rPr>
      <w:rFonts w:ascii="Arial" w:hAnsi="Arial"/>
      <w:sz w:val="18"/>
    </w:rPr>
  </w:style>
  <w:style w:type="paragraph" w:customStyle="1" w:styleId="AmdtsEntries">
    <w:name w:val="AmdtsEntries"/>
    <w:basedOn w:val="BillBasicHeading"/>
    <w:rsid w:val="004805D6"/>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4805D6"/>
    <w:pPr>
      <w:tabs>
        <w:tab w:val="clear" w:pos="2600"/>
      </w:tabs>
      <w:spacing w:before="120"/>
      <w:ind w:left="1100"/>
    </w:pPr>
    <w:rPr>
      <w:sz w:val="18"/>
    </w:rPr>
  </w:style>
  <w:style w:type="paragraph" w:customStyle="1" w:styleId="Asamby">
    <w:name w:val="As am by"/>
    <w:basedOn w:val="Normal"/>
    <w:next w:val="Normal"/>
    <w:rsid w:val="004805D6"/>
    <w:pPr>
      <w:spacing w:before="240"/>
      <w:ind w:left="1100"/>
    </w:pPr>
    <w:rPr>
      <w:rFonts w:ascii="Arial" w:hAnsi="Arial"/>
      <w:sz w:val="20"/>
    </w:rPr>
  </w:style>
  <w:style w:type="character" w:customStyle="1" w:styleId="charSymb">
    <w:name w:val="charSymb"/>
    <w:basedOn w:val="DefaultParagraphFont"/>
    <w:rsid w:val="004805D6"/>
    <w:rPr>
      <w:rFonts w:ascii="Arial" w:hAnsi="Arial"/>
      <w:sz w:val="24"/>
      <w:bdr w:val="single" w:sz="4" w:space="0" w:color="auto"/>
    </w:rPr>
  </w:style>
  <w:style w:type="character" w:customStyle="1" w:styleId="charTableNo">
    <w:name w:val="charTableNo"/>
    <w:basedOn w:val="DefaultParagraphFont"/>
    <w:rsid w:val="004805D6"/>
  </w:style>
  <w:style w:type="character" w:customStyle="1" w:styleId="charTableText">
    <w:name w:val="charTableText"/>
    <w:basedOn w:val="DefaultParagraphFont"/>
    <w:rsid w:val="004805D6"/>
  </w:style>
  <w:style w:type="paragraph" w:customStyle="1" w:styleId="Dict-HeadingSymb">
    <w:name w:val="Dict-Heading Symb"/>
    <w:basedOn w:val="Dict-Heading"/>
    <w:rsid w:val="004805D6"/>
    <w:pPr>
      <w:tabs>
        <w:tab w:val="left" w:pos="0"/>
      </w:tabs>
      <w:ind w:left="2480" w:hanging="2960"/>
    </w:pPr>
  </w:style>
  <w:style w:type="paragraph" w:customStyle="1" w:styleId="EarlierRepubEntries">
    <w:name w:val="EarlierRepubEntries"/>
    <w:basedOn w:val="Normal"/>
    <w:rsid w:val="004805D6"/>
    <w:pPr>
      <w:spacing w:before="60" w:after="60"/>
    </w:pPr>
    <w:rPr>
      <w:rFonts w:ascii="Arial" w:hAnsi="Arial"/>
      <w:sz w:val="18"/>
    </w:rPr>
  </w:style>
  <w:style w:type="paragraph" w:customStyle="1" w:styleId="EarlierRepubHdg">
    <w:name w:val="EarlierRepubHdg"/>
    <w:basedOn w:val="Normal"/>
    <w:rsid w:val="004805D6"/>
    <w:pPr>
      <w:keepNext/>
    </w:pPr>
    <w:rPr>
      <w:rFonts w:ascii="Arial" w:hAnsi="Arial"/>
      <w:b/>
      <w:sz w:val="20"/>
    </w:rPr>
  </w:style>
  <w:style w:type="paragraph" w:customStyle="1" w:styleId="Endnote20">
    <w:name w:val="Endnote2"/>
    <w:basedOn w:val="Normal"/>
    <w:rsid w:val="004805D6"/>
    <w:pPr>
      <w:keepNext/>
      <w:tabs>
        <w:tab w:val="left" w:pos="1100"/>
      </w:tabs>
      <w:spacing w:before="360"/>
    </w:pPr>
    <w:rPr>
      <w:rFonts w:ascii="Arial" w:hAnsi="Arial"/>
      <w:b/>
    </w:rPr>
  </w:style>
  <w:style w:type="paragraph" w:customStyle="1" w:styleId="Endnote3">
    <w:name w:val="Endnote3"/>
    <w:basedOn w:val="Normal"/>
    <w:rsid w:val="004805D6"/>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4805D6"/>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4805D6"/>
    <w:pPr>
      <w:spacing w:before="60"/>
      <w:ind w:left="1100"/>
      <w:jc w:val="both"/>
    </w:pPr>
    <w:rPr>
      <w:sz w:val="20"/>
    </w:rPr>
  </w:style>
  <w:style w:type="paragraph" w:customStyle="1" w:styleId="EndNoteParas">
    <w:name w:val="EndNoteParas"/>
    <w:basedOn w:val="EndNoteTextEPS"/>
    <w:rsid w:val="004805D6"/>
    <w:pPr>
      <w:tabs>
        <w:tab w:val="right" w:pos="1432"/>
      </w:tabs>
      <w:ind w:left="1840" w:hanging="1840"/>
    </w:pPr>
  </w:style>
  <w:style w:type="paragraph" w:customStyle="1" w:styleId="EndnotesAbbrev">
    <w:name w:val="EndnotesAbbrev"/>
    <w:basedOn w:val="Normal"/>
    <w:rsid w:val="004805D6"/>
    <w:pPr>
      <w:spacing w:before="20"/>
    </w:pPr>
    <w:rPr>
      <w:rFonts w:ascii="Arial" w:hAnsi="Arial"/>
      <w:color w:val="000000"/>
      <w:sz w:val="16"/>
    </w:rPr>
  </w:style>
  <w:style w:type="paragraph" w:customStyle="1" w:styleId="EPSCoverTop">
    <w:name w:val="EPSCoverTop"/>
    <w:basedOn w:val="Normal"/>
    <w:rsid w:val="004805D6"/>
    <w:pPr>
      <w:jc w:val="right"/>
    </w:pPr>
    <w:rPr>
      <w:rFonts w:ascii="Arial" w:hAnsi="Arial"/>
      <w:sz w:val="20"/>
    </w:rPr>
  </w:style>
  <w:style w:type="paragraph" w:customStyle="1" w:styleId="LegHistNote">
    <w:name w:val="LegHistNote"/>
    <w:basedOn w:val="Actdetails"/>
    <w:rsid w:val="004805D6"/>
    <w:pPr>
      <w:spacing w:before="60"/>
      <w:ind w:left="2700" w:right="-60" w:hanging="1300"/>
    </w:pPr>
    <w:rPr>
      <w:sz w:val="18"/>
    </w:rPr>
  </w:style>
  <w:style w:type="paragraph" w:customStyle="1" w:styleId="LongTitleSymb">
    <w:name w:val="LongTitleSymb"/>
    <w:basedOn w:val="LongTitle"/>
    <w:rsid w:val="004805D6"/>
    <w:pPr>
      <w:ind w:hanging="480"/>
    </w:pPr>
  </w:style>
  <w:style w:type="paragraph" w:styleId="MacroText">
    <w:name w:val="macro"/>
    <w:link w:val="MacroTextChar"/>
    <w:semiHidden/>
    <w:rsid w:val="004805D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4805D6"/>
    <w:rPr>
      <w:rFonts w:ascii="Courier New" w:hAnsi="Courier New" w:cs="Courier New"/>
      <w:lang w:eastAsia="en-US"/>
    </w:rPr>
  </w:style>
  <w:style w:type="paragraph" w:customStyle="1" w:styleId="NewAct">
    <w:name w:val="New Act"/>
    <w:basedOn w:val="Normal"/>
    <w:next w:val="Actdetails"/>
    <w:link w:val="NewActChar"/>
    <w:rsid w:val="004805D6"/>
    <w:pPr>
      <w:keepNext/>
      <w:spacing w:before="180"/>
      <w:ind w:left="1100"/>
    </w:pPr>
    <w:rPr>
      <w:rFonts w:ascii="Arial" w:hAnsi="Arial"/>
      <w:b/>
      <w:sz w:val="20"/>
    </w:rPr>
  </w:style>
  <w:style w:type="paragraph" w:customStyle="1" w:styleId="NewReg">
    <w:name w:val="New Reg"/>
    <w:basedOn w:val="NewAct"/>
    <w:next w:val="Actdetails"/>
    <w:rsid w:val="004805D6"/>
  </w:style>
  <w:style w:type="paragraph" w:customStyle="1" w:styleId="RenumProvEntries">
    <w:name w:val="RenumProvEntries"/>
    <w:basedOn w:val="Normal"/>
    <w:rsid w:val="004805D6"/>
    <w:pPr>
      <w:spacing w:before="60"/>
    </w:pPr>
    <w:rPr>
      <w:rFonts w:ascii="Arial" w:hAnsi="Arial"/>
      <w:sz w:val="20"/>
    </w:rPr>
  </w:style>
  <w:style w:type="paragraph" w:customStyle="1" w:styleId="RenumProvHdg">
    <w:name w:val="RenumProvHdg"/>
    <w:basedOn w:val="Normal"/>
    <w:rsid w:val="004805D6"/>
    <w:rPr>
      <w:rFonts w:ascii="Arial" w:hAnsi="Arial"/>
      <w:b/>
      <w:sz w:val="22"/>
    </w:rPr>
  </w:style>
  <w:style w:type="paragraph" w:customStyle="1" w:styleId="RenumProvHeader">
    <w:name w:val="RenumProvHeader"/>
    <w:basedOn w:val="Normal"/>
    <w:rsid w:val="004805D6"/>
    <w:rPr>
      <w:rFonts w:ascii="Arial" w:hAnsi="Arial"/>
      <w:b/>
      <w:sz w:val="22"/>
    </w:rPr>
  </w:style>
  <w:style w:type="paragraph" w:customStyle="1" w:styleId="RenumProvSubsectEntries">
    <w:name w:val="RenumProvSubsectEntries"/>
    <w:basedOn w:val="RenumProvEntries"/>
    <w:rsid w:val="004805D6"/>
    <w:pPr>
      <w:ind w:left="252"/>
    </w:pPr>
  </w:style>
  <w:style w:type="paragraph" w:customStyle="1" w:styleId="RenumTableHdg">
    <w:name w:val="RenumTableHdg"/>
    <w:basedOn w:val="Normal"/>
    <w:rsid w:val="004805D6"/>
    <w:pPr>
      <w:spacing w:before="120"/>
    </w:pPr>
    <w:rPr>
      <w:rFonts w:ascii="Arial" w:hAnsi="Arial"/>
      <w:b/>
      <w:sz w:val="20"/>
    </w:rPr>
  </w:style>
  <w:style w:type="paragraph" w:customStyle="1" w:styleId="SchclauseheadingSymb">
    <w:name w:val="Sch clause heading Symb"/>
    <w:basedOn w:val="Schclauseheading"/>
    <w:rsid w:val="004805D6"/>
    <w:pPr>
      <w:tabs>
        <w:tab w:val="left" w:pos="0"/>
      </w:tabs>
      <w:ind w:left="980" w:hanging="1460"/>
    </w:pPr>
  </w:style>
  <w:style w:type="paragraph" w:customStyle="1" w:styleId="SchSubClause">
    <w:name w:val="Sch SubClause"/>
    <w:basedOn w:val="Schclauseheading"/>
    <w:rsid w:val="004805D6"/>
    <w:rPr>
      <w:b w:val="0"/>
    </w:rPr>
  </w:style>
  <w:style w:type="paragraph" w:customStyle="1" w:styleId="Sched-FormSymb">
    <w:name w:val="Sched-Form Symb"/>
    <w:basedOn w:val="Sched-Form"/>
    <w:rsid w:val="004805D6"/>
    <w:pPr>
      <w:tabs>
        <w:tab w:val="left" w:pos="0"/>
      </w:tabs>
      <w:ind w:left="2480" w:hanging="2960"/>
    </w:pPr>
  </w:style>
  <w:style w:type="paragraph" w:customStyle="1" w:styleId="Sched-headingSymb">
    <w:name w:val="Sched-heading Symb"/>
    <w:basedOn w:val="Sched-heading"/>
    <w:rsid w:val="004805D6"/>
    <w:pPr>
      <w:tabs>
        <w:tab w:val="left" w:pos="0"/>
      </w:tabs>
      <w:ind w:left="2480" w:hanging="2960"/>
    </w:pPr>
  </w:style>
  <w:style w:type="paragraph" w:customStyle="1" w:styleId="Sched-PartSymb">
    <w:name w:val="Sched-Part Symb"/>
    <w:basedOn w:val="Sched-Part"/>
    <w:rsid w:val="004805D6"/>
    <w:pPr>
      <w:tabs>
        <w:tab w:val="left" w:pos="0"/>
      </w:tabs>
      <w:ind w:left="2480" w:hanging="2960"/>
    </w:pPr>
  </w:style>
  <w:style w:type="paragraph" w:styleId="Subtitle">
    <w:name w:val="Subtitle"/>
    <w:basedOn w:val="Normal"/>
    <w:link w:val="SubtitleChar"/>
    <w:qFormat/>
    <w:rsid w:val="004805D6"/>
    <w:pPr>
      <w:spacing w:after="60"/>
      <w:jc w:val="center"/>
      <w:outlineLvl w:val="1"/>
    </w:pPr>
    <w:rPr>
      <w:rFonts w:ascii="Arial" w:hAnsi="Arial"/>
    </w:rPr>
  </w:style>
  <w:style w:type="character" w:customStyle="1" w:styleId="SubtitleChar">
    <w:name w:val="Subtitle Char"/>
    <w:basedOn w:val="DefaultParagraphFont"/>
    <w:link w:val="Subtitle"/>
    <w:rsid w:val="004805D6"/>
    <w:rPr>
      <w:rFonts w:ascii="Arial" w:hAnsi="Arial"/>
      <w:sz w:val="24"/>
      <w:lang w:eastAsia="en-US"/>
    </w:rPr>
  </w:style>
  <w:style w:type="paragraph" w:customStyle="1" w:styleId="TLegEntries">
    <w:name w:val="TLegEntries"/>
    <w:basedOn w:val="Normal"/>
    <w:rsid w:val="004805D6"/>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4805D6"/>
    <w:pPr>
      <w:ind w:firstLine="0"/>
    </w:pPr>
    <w:rPr>
      <w:b/>
    </w:rPr>
  </w:style>
  <w:style w:type="paragraph" w:customStyle="1" w:styleId="EndNoteTextPub">
    <w:name w:val="EndNoteTextPub"/>
    <w:basedOn w:val="Normal"/>
    <w:rsid w:val="004805D6"/>
    <w:pPr>
      <w:spacing w:before="60"/>
      <w:ind w:left="1100"/>
      <w:jc w:val="both"/>
    </w:pPr>
    <w:rPr>
      <w:sz w:val="20"/>
    </w:rPr>
  </w:style>
  <w:style w:type="paragraph" w:customStyle="1" w:styleId="TOC10">
    <w:name w:val="TOC 10"/>
    <w:basedOn w:val="TOC5"/>
    <w:rsid w:val="004805D6"/>
    <w:rPr>
      <w:szCs w:val="24"/>
    </w:rPr>
  </w:style>
  <w:style w:type="character" w:customStyle="1" w:styleId="charNotBold">
    <w:name w:val="charNotBold"/>
    <w:basedOn w:val="DefaultParagraphFont"/>
    <w:rsid w:val="004805D6"/>
    <w:rPr>
      <w:rFonts w:ascii="Arial" w:hAnsi="Arial"/>
      <w:sz w:val="20"/>
    </w:rPr>
  </w:style>
  <w:style w:type="paragraph" w:customStyle="1" w:styleId="ShadedSchClauseSymb">
    <w:name w:val="Shaded Sch Clause Symb"/>
    <w:basedOn w:val="ShadedSchClause"/>
    <w:rsid w:val="004805D6"/>
    <w:pPr>
      <w:tabs>
        <w:tab w:val="left" w:pos="0"/>
      </w:tabs>
      <w:ind w:left="975" w:hanging="1457"/>
    </w:pPr>
  </w:style>
  <w:style w:type="paragraph" w:customStyle="1" w:styleId="CoverTextBullet">
    <w:name w:val="CoverTextBullet"/>
    <w:basedOn w:val="CoverText"/>
    <w:qFormat/>
    <w:rsid w:val="004805D6"/>
    <w:pPr>
      <w:numPr>
        <w:numId w:val="27"/>
      </w:numPr>
    </w:pPr>
    <w:rPr>
      <w:color w:val="000000"/>
    </w:rPr>
  </w:style>
  <w:style w:type="character" w:customStyle="1" w:styleId="charCitHyperlinkItal">
    <w:name w:val="charCitHyperlinkItal"/>
    <w:basedOn w:val="Hyperlink"/>
    <w:uiPriority w:val="1"/>
    <w:rsid w:val="004805D6"/>
    <w:rPr>
      <w:i/>
      <w:color w:val="0000FF" w:themeColor="hyperlink"/>
      <w:u w:val="none"/>
    </w:rPr>
  </w:style>
  <w:style w:type="character" w:customStyle="1" w:styleId="charCitHyperlinkAbbrev">
    <w:name w:val="charCitHyperlinkAbbrev"/>
    <w:basedOn w:val="Hyperlink"/>
    <w:uiPriority w:val="1"/>
    <w:rsid w:val="004805D6"/>
    <w:rPr>
      <w:color w:val="0000FF" w:themeColor="hyperlink"/>
      <w:u w:val="none"/>
    </w:rPr>
  </w:style>
  <w:style w:type="paragraph" w:customStyle="1" w:styleId="Sched-Form-18Space">
    <w:name w:val="Sched-Form-18Space"/>
    <w:basedOn w:val="Normal"/>
    <w:rsid w:val="004805D6"/>
    <w:pPr>
      <w:spacing w:before="360" w:after="60"/>
    </w:pPr>
    <w:rPr>
      <w:sz w:val="22"/>
    </w:rPr>
  </w:style>
  <w:style w:type="paragraph" w:customStyle="1" w:styleId="FormRule">
    <w:name w:val="FormRule"/>
    <w:basedOn w:val="Normal"/>
    <w:rsid w:val="004805D6"/>
    <w:pPr>
      <w:pBdr>
        <w:top w:val="single" w:sz="4" w:space="1" w:color="auto"/>
      </w:pBdr>
      <w:spacing w:before="160" w:after="40"/>
      <w:ind w:left="3220" w:right="3260"/>
    </w:pPr>
    <w:rPr>
      <w:sz w:val="8"/>
    </w:rPr>
  </w:style>
  <w:style w:type="paragraph" w:customStyle="1" w:styleId="OldAmdtsEntries">
    <w:name w:val="OldAmdtsEntries"/>
    <w:basedOn w:val="BillBasicHeading"/>
    <w:rsid w:val="004805D6"/>
    <w:pPr>
      <w:tabs>
        <w:tab w:val="clear" w:pos="2600"/>
        <w:tab w:val="left" w:leader="dot" w:pos="2700"/>
      </w:tabs>
      <w:ind w:left="2700" w:hanging="2000"/>
    </w:pPr>
    <w:rPr>
      <w:sz w:val="18"/>
    </w:rPr>
  </w:style>
  <w:style w:type="paragraph" w:customStyle="1" w:styleId="OldAmdt2ndLine">
    <w:name w:val="OldAmdt2ndLine"/>
    <w:basedOn w:val="OldAmdtsEntries"/>
    <w:rsid w:val="004805D6"/>
    <w:pPr>
      <w:tabs>
        <w:tab w:val="left" w:pos="2700"/>
      </w:tabs>
      <w:spacing w:before="0"/>
    </w:pPr>
  </w:style>
  <w:style w:type="paragraph" w:customStyle="1" w:styleId="parainpara">
    <w:name w:val="para in para"/>
    <w:rsid w:val="004805D6"/>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4805D6"/>
    <w:pPr>
      <w:spacing w:after="60"/>
      <w:ind w:left="2800"/>
    </w:pPr>
    <w:rPr>
      <w:rFonts w:ascii="ACTCrest" w:hAnsi="ACTCrest"/>
      <w:sz w:val="216"/>
    </w:rPr>
  </w:style>
  <w:style w:type="paragraph" w:customStyle="1" w:styleId="Actbullet">
    <w:name w:val="Act bullet"/>
    <w:basedOn w:val="Normal"/>
    <w:uiPriority w:val="99"/>
    <w:rsid w:val="004805D6"/>
    <w:pPr>
      <w:numPr>
        <w:numId w:val="37"/>
      </w:numPr>
      <w:tabs>
        <w:tab w:val="left" w:pos="900"/>
      </w:tabs>
      <w:spacing w:before="20"/>
      <w:ind w:right="-60"/>
    </w:pPr>
    <w:rPr>
      <w:rFonts w:ascii="Arial" w:hAnsi="Arial"/>
      <w:sz w:val="18"/>
    </w:rPr>
  </w:style>
  <w:style w:type="paragraph" w:customStyle="1" w:styleId="AuthorisedBlock">
    <w:name w:val="AuthorisedBlock"/>
    <w:basedOn w:val="Normal"/>
    <w:rsid w:val="004805D6"/>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4805D6"/>
    <w:rPr>
      <w:b w:val="0"/>
      <w:sz w:val="32"/>
    </w:rPr>
  </w:style>
  <w:style w:type="paragraph" w:customStyle="1" w:styleId="MH1Chapter">
    <w:name w:val="M H1 Chapter"/>
    <w:basedOn w:val="AH1Chapter"/>
    <w:rsid w:val="004805D6"/>
    <w:pPr>
      <w:tabs>
        <w:tab w:val="clear" w:pos="2600"/>
        <w:tab w:val="left" w:pos="2720"/>
      </w:tabs>
      <w:ind w:left="4000" w:hanging="3300"/>
    </w:pPr>
  </w:style>
  <w:style w:type="paragraph" w:customStyle="1" w:styleId="ModH1Chapter">
    <w:name w:val="Mod H1 Chapter"/>
    <w:basedOn w:val="IH1Chap"/>
    <w:rsid w:val="004805D6"/>
    <w:pPr>
      <w:tabs>
        <w:tab w:val="clear" w:pos="2600"/>
        <w:tab w:val="left" w:pos="3300"/>
      </w:tabs>
      <w:ind w:left="3300"/>
    </w:pPr>
  </w:style>
  <w:style w:type="paragraph" w:customStyle="1" w:styleId="ModH2Part">
    <w:name w:val="Mod H2 Part"/>
    <w:basedOn w:val="IH2Part"/>
    <w:rsid w:val="004805D6"/>
    <w:pPr>
      <w:tabs>
        <w:tab w:val="clear" w:pos="2600"/>
        <w:tab w:val="left" w:pos="3300"/>
      </w:tabs>
      <w:ind w:left="3300"/>
    </w:pPr>
  </w:style>
  <w:style w:type="paragraph" w:customStyle="1" w:styleId="ModH3Div">
    <w:name w:val="Mod H3 Div"/>
    <w:basedOn w:val="IH3Div"/>
    <w:rsid w:val="004805D6"/>
    <w:pPr>
      <w:tabs>
        <w:tab w:val="clear" w:pos="2600"/>
        <w:tab w:val="left" w:pos="3300"/>
      </w:tabs>
      <w:ind w:left="3300"/>
    </w:pPr>
  </w:style>
  <w:style w:type="paragraph" w:customStyle="1" w:styleId="ModH4SubDiv">
    <w:name w:val="Mod H4 SubDiv"/>
    <w:basedOn w:val="IH4SubDiv"/>
    <w:rsid w:val="004805D6"/>
    <w:pPr>
      <w:tabs>
        <w:tab w:val="clear" w:pos="2600"/>
        <w:tab w:val="left" w:pos="3300"/>
      </w:tabs>
      <w:ind w:left="3300"/>
    </w:pPr>
  </w:style>
  <w:style w:type="paragraph" w:customStyle="1" w:styleId="ModH5Sec">
    <w:name w:val="Mod H5 Sec"/>
    <w:basedOn w:val="IH5Sec"/>
    <w:rsid w:val="004805D6"/>
    <w:pPr>
      <w:tabs>
        <w:tab w:val="clear" w:pos="1100"/>
        <w:tab w:val="left" w:pos="1800"/>
      </w:tabs>
      <w:ind w:left="2200"/>
    </w:pPr>
  </w:style>
  <w:style w:type="paragraph" w:customStyle="1" w:styleId="Modmain">
    <w:name w:val="Mod main"/>
    <w:basedOn w:val="Amain"/>
    <w:rsid w:val="004805D6"/>
    <w:pPr>
      <w:tabs>
        <w:tab w:val="clear" w:pos="900"/>
        <w:tab w:val="clear" w:pos="1100"/>
        <w:tab w:val="right" w:pos="1600"/>
        <w:tab w:val="left" w:pos="1800"/>
      </w:tabs>
      <w:ind w:left="2200"/>
    </w:pPr>
  </w:style>
  <w:style w:type="paragraph" w:customStyle="1" w:styleId="Modpara">
    <w:name w:val="Mod para"/>
    <w:basedOn w:val="BillBasic"/>
    <w:rsid w:val="004805D6"/>
    <w:pPr>
      <w:tabs>
        <w:tab w:val="right" w:pos="2100"/>
        <w:tab w:val="left" w:pos="2300"/>
      </w:tabs>
      <w:ind w:left="2700" w:hanging="1600"/>
      <w:outlineLvl w:val="6"/>
    </w:pPr>
  </w:style>
  <w:style w:type="paragraph" w:customStyle="1" w:styleId="Modsubpara">
    <w:name w:val="Mod subpara"/>
    <w:basedOn w:val="Asubpara"/>
    <w:rsid w:val="004805D6"/>
    <w:pPr>
      <w:tabs>
        <w:tab w:val="clear" w:pos="1900"/>
        <w:tab w:val="clear" w:pos="2100"/>
        <w:tab w:val="right" w:pos="2640"/>
        <w:tab w:val="left" w:pos="2840"/>
      </w:tabs>
      <w:ind w:left="3240" w:hanging="2140"/>
    </w:pPr>
  </w:style>
  <w:style w:type="paragraph" w:customStyle="1" w:styleId="Modsubsubpara">
    <w:name w:val="Mod subsubpara"/>
    <w:basedOn w:val="Asubsubpara"/>
    <w:rsid w:val="004805D6"/>
    <w:pPr>
      <w:tabs>
        <w:tab w:val="clear" w:pos="2400"/>
        <w:tab w:val="clear" w:pos="2600"/>
        <w:tab w:val="right" w:pos="3160"/>
        <w:tab w:val="left" w:pos="3360"/>
      </w:tabs>
      <w:ind w:left="3760" w:hanging="2660"/>
    </w:pPr>
  </w:style>
  <w:style w:type="paragraph" w:customStyle="1" w:styleId="Modmainreturn">
    <w:name w:val="Mod main return"/>
    <w:basedOn w:val="Amainreturn"/>
    <w:rsid w:val="004805D6"/>
    <w:pPr>
      <w:ind w:left="1800"/>
    </w:pPr>
  </w:style>
  <w:style w:type="paragraph" w:customStyle="1" w:styleId="Modparareturn">
    <w:name w:val="Mod para return"/>
    <w:basedOn w:val="Aparareturn"/>
    <w:rsid w:val="004805D6"/>
    <w:pPr>
      <w:ind w:left="2300"/>
    </w:pPr>
  </w:style>
  <w:style w:type="paragraph" w:customStyle="1" w:styleId="Modsubparareturn">
    <w:name w:val="Mod subpara return"/>
    <w:basedOn w:val="Asubparareturn"/>
    <w:rsid w:val="004805D6"/>
    <w:pPr>
      <w:ind w:left="3040"/>
    </w:pPr>
  </w:style>
  <w:style w:type="paragraph" w:customStyle="1" w:styleId="Modref">
    <w:name w:val="Mod ref"/>
    <w:basedOn w:val="ref"/>
    <w:rsid w:val="004805D6"/>
    <w:pPr>
      <w:ind w:left="1100"/>
    </w:pPr>
  </w:style>
  <w:style w:type="paragraph" w:customStyle="1" w:styleId="ModaNote">
    <w:name w:val="Mod aNote"/>
    <w:basedOn w:val="aNote"/>
    <w:rsid w:val="004805D6"/>
    <w:pPr>
      <w:tabs>
        <w:tab w:val="left" w:pos="2600"/>
      </w:tabs>
      <w:ind w:left="2600"/>
    </w:pPr>
  </w:style>
  <w:style w:type="paragraph" w:customStyle="1" w:styleId="ModNote">
    <w:name w:val="Mod Note"/>
    <w:basedOn w:val="aNote"/>
    <w:rsid w:val="004805D6"/>
    <w:pPr>
      <w:tabs>
        <w:tab w:val="left" w:pos="2600"/>
      </w:tabs>
      <w:ind w:left="2600"/>
    </w:pPr>
  </w:style>
  <w:style w:type="paragraph" w:customStyle="1" w:styleId="ApprFormHd">
    <w:name w:val="ApprFormHd"/>
    <w:basedOn w:val="Sched-heading"/>
    <w:rsid w:val="004805D6"/>
    <w:pPr>
      <w:ind w:left="0" w:firstLine="0"/>
    </w:pPr>
  </w:style>
  <w:style w:type="paragraph" w:customStyle="1" w:styleId="AmdtEntries">
    <w:name w:val="AmdtEntries"/>
    <w:basedOn w:val="BillBasicHeading"/>
    <w:rsid w:val="004805D6"/>
    <w:pPr>
      <w:keepNext w:val="0"/>
      <w:tabs>
        <w:tab w:val="clear" w:pos="2600"/>
      </w:tabs>
      <w:spacing w:before="0"/>
      <w:ind w:left="3200" w:hanging="2100"/>
    </w:pPr>
    <w:rPr>
      <w:sz w:val="18"/>
    </w:rPr>
  </w:style>
  <w:style w:type="paragraph" w:customStyle="1" w:styleId="AmdtEntriesDefL2">
    <w:name w:val="AmdtEntriesDefL2"/>
    <w:basedOn w:val="AmdtEntries"/>
    <w:rsid w:val="004805D6"/>
    <w:pPr>
      <w:tabs>
        <w:tab w:val="left" w:pos="3000"/>
      </w:tabs>
      <w:ind w:left="3600" w:hanging="2500"/>
    </w:pPr>
  </w:style>
  <w:style w:type="paragraph" w:customStyle="1" w:styleId="Actdetailsnote">
    <w:name w:val="Act details note"/>
    <w:basedOn w:val="Actdetails"/>
    <w:uiPriority w:val="99"/>
    <w:rsid w:val="004805D6"/>
    <w:pPr>
      <w:ind w:left="1620" w:right="-60" w:hanging="720"/>
    </w:pPr>
    <w:rPr>
      <w:sz w:val="18"/>
    </w:rPr>
  </w:style>
  <w:style w:type="paragraph" w:customStyle="1" w:styleId="DetailsNo">
    <w:name w:val="Details No"/>
    <w:basedOn w:val="Actdetails"/>
    <w:uiPriority w:val="99"/>
    <w:rsid w:val="004805D6"/>
    <w:pPr>
      <w:ind w:left="0"/>
    </w:pPr>
    <w:rPr>
      <w:sz w:val="18"/>
    </w:rPr>
  </w:style>
  <w:style w:type="paragraph" w:styleId="ListBullet5">
    <w:name w:val="List Bullet 5"/>
    <w:basedOn w:val="Normal"/>
    <w:uiPriority w:val="99"/>
    <w:rsid w:val="008C5D04"/>
    <w:pPr>
      <w:tabs>
        <w:tab w:val="left" w:pos="0"/>
        <w:tab w:val="num" w:pos="1492"/>
      </w:tabs>
      <w:spacing w:before="80" w:after="60"/>
      <w:ind w:left="1492" w:hanging="360"/>
      <w:jc w:val="both"/>
    </w:pPr>
  </w:style>
  <w:style w:type="character" w:customStyle="1" w:styleId="NewActChar">
    <w:name w:val="New Act Char"/>
    <w:basedOn w:val="DefaultParagraphFont"/>
    <w:link w:val="NewAct"/>
    <w:locked/>
    <w:rsid w:val="00A21EC5"/>
    <w:rPr>
      <w:rFonts w:ascii="Arial" w:hAnsi="Arial"/>
      <w:b/>
      <w:lang w:eastAsia="en-US"/>
    </w:rPr>
  </w:style>
  <w:style w:type="character" w:styleId="UnresolvedMention">
    <w:name w:val="Unresolved Mention"/>
    <w:basedOn w:val="DefaultParagraphFont"/>
    <w:uiPriority w:val="99"/>
    <w:semiHidden/>
    <w:unhideWhenUsed/>
    <w:rsid w:val="00EB7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87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21" Type="http://schemas.openxmlformats.org/officeDocument/2006/relationships/header" Target="head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14-59" TargetMode="External"/><Relationship Id="rId170" Type="http://schemas.openxmlformats.org/officeDocument/2006/relationships/hyperlink" Target="http://www.legislation.act.gov.au/a/2020-28" TargetMode="External"/><Relationship Id="rId226" Type="http://schemas.openxmlformats.org/officeDocument/2006/relationships/hyperlink" Target="http://www.legislation.act.gov.au/a/2020-28/" TargetMode="External"/><Relationship Id="rId268" Type="http://schemas.openxmlformats.org/officeDocument/2006/relationships/header" Target="header14.xm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01-14" TargetMode="External"/><Relationship Id="rId5" Type="http://schemas.openxmlformats.org/officeDocument/2006/relationships/webSettings" Target="webSettings.xml"/><Relationship Id="rId181" Type="http://schemas.openxmlformats.org/officeDocument/2006/relationships/hyperlink" Target="http://www.legislation.act.gov.au/a/2014-32/default.asp" TargetMode="External"/><Relationship Id="rId237" Type="http://schemas.openxmlformats.org/officeDocument/2006/relationships/hyperlink" Target="http://www.legislation.act.gov.au/a/2014-32/default.asp" TargetMode="External"/><Relationship Id="rId258" Type="http://schemas.openxmlformats.org/officeDocument/2006/relationships/hyperlink" Target="http://www.legislation.act.gov.au/a/2019-39/" TargetMode="External"/><Relationship Id="rId22" Type="http://schemas.openxmlformats.org/officeDocument/2006/relationships/footer" Target="footer3.xml"/><Relationship Id="rId43" Type="http://schemas.openxmlformats.org/officeDocument/2006/relationships/hyperlink" Target="http://www.legislation.act.gov.au/a/2001-14" TargetMode="Externa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1996-86" TargetMode="External"/><Relationship Id="rId139" Type="http://schemas.openxmlformats.org/officeDocument/2006/relationships/footer" Target="footer10.xml"/><Relationship Id="rId85" Type="http://schemas.openxmlformats.org/officeDocument/2006/relationships/hyperlink" Target="http://www.legislation.act.gov.au/a/2002-51" TargetMode="External"/><Relationship Id="rId150" Type="http://schemas.openxmlformats.org/officeDocument/2006/relationships/hyperlink" Target="http://www.legislation.act.gov.au/a/2014-59/default.asp" TargetMode="External"/><Relationship Id="rId171" Type="http://schemas.openxmlformats.org/officeDocument/2006/relationships/hyperlink" Target="https://legislation.act.gov.au/a/2023-18/" TargetMode="External"/><Relationship Id="rId192" Type="http://schemas.openxmlformats.org/officeDocument/2006/relationships/hyperlink" Target="http://www.legislation.act.gov.au/a/2017-4/default.asp" TargetMode="External"/><Relationship Id="rId206" Type="http://schemas.openxmlformats.org/officeDocument/2006/relationships/hyperlink" Target="http://www.legislation.act.gov.au/a/2017-4/default.asp" TargetMode="External"/><Relationship Id="rId227" Type="http://schemas.openxmlformats.org/officeDocument/2006/relationships/hyperlink" Target="http://www.legislation.act.gov.au/a/2015-33" TargetMode="External"/><Relationship Id="rId248" Type="http://schemas.openxmlformats.org/officeDocument/2006/relationships/hyperlink" Target="http://www.legislation.act.gov.au/a/2016-18/default.asp" TargetMode="External"/><Relationship Id="rId269" Type="http://schemas.openxmlformats.org/officeDocument/2006/relationships/header" Target="header15.xm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129" Type="http://schemas.openxmlformats.org/officeDocument/2006/relationships/hyperlink" Target="http://www.legislation.act.gov.au/a/2001-14" TargetMode="External"/><Relationship Id="rId54" Type="http://schemas.openxmlformats.org/officeDocument/2006/relationships/hyperlink" Target="http://www.legislation.act.gov.au/a/2001-14" TargetMode="External"/><Relationship Id="rId75" Type="http://schemas.openxmlformats.org/officeDocument/2006/relationships/hyperlink" Target="http://www.legislation.act.gov.au/a/2001-14" TargetMode="External"/><Relationship Id="rId96" Type="http://schemas.openxmlformats.org/officeDocument/2006/relationships/hyperlink" Target="http://www.legislation.act.gov.au/a/2001-14" TargetMode="External"/><Relationship Id="rId140" Type="http://schemas.openxmlformats.org/officeDocument/2006/relationships/footer" Target="footer11.xml"/><Relationship Id="rId161" Type="http://schemas.openxmlformats.org/officeDocument/2006/relationships/hyperlink" Target="http://www.legislation.act.gov.au/cn/2015-8/default.asp" TargetMode="External"/><Relationship Id="rId182" Type="http://schemas.openxmlformats.org/officeDocument/2006/relationships/hyperlink" Target="http://www.legislation.act.gov.au/a/2014-32/default.asp" TargetMode="External"/><Relationship Id="rId217" Type="http://schemas.openxmlformats.org/officeDocument/2006/relationships/hyperlink" Target="http://www.legislation.act.gov.au/a/2019-39" TargetMode="External"/><Relationship Id="rId6" Type="http://schemas.openxmlformats.org/officeDocument/2006/relationships/footnotes" Target="footnotes.xml"/><Relationship Id="rId238" Type="http://schemas.openxmlformats.org/officeDocument/2006/relationships/hyperlink" Target="http://www.legislation.act.gov.au/a/2014-32/default.asp" TargetMode="External"/><Relationship Id="rId259" Type="http://schemas.openxmlformats.org/officeDocument/2006/relationships/hyperlink" Target="http://www.legislation.act.gov.au/a/2019-42/default.asp" TargetMode="External"/><Relationship Id="rId23" Type="http://schemas.openxmlformats.org/officeDocument/2006/relationships/header" Target="header4.xml"/><Relationship Id="rId119" Type="http://schemas.openxmlformats.org/officeDocument/2006/relationships/hyperlink" Target="http://www.legislation.act.gov.au/a/1996-86" TargetMode="External"/><Relationship Id="rId270" Type="http://schemas.openxmlformats.org/officeDocument/2006/relationships/footer" Target="footer16.xml"/><Relationship Id="rId44" Type="http://schemas.openxmlformats.org/officeDocument/2006/relationships/hyperlink" Target="http://www.legislation.act.gov.au/a/2001-14" TargetMode="External"/><Relationship Id="rId65" Type="http://schemas.openxmlformats.org/officeDocument/2006/relationships/hyperlink" Target="http://www.legislation.act.gov.au/a/2001-14" TargetMode="External"/><Relationship Id="rId86" Type="http://schemas.openxmlformats.org/officeDocument/2006/relationships/hyperlink" Target="http://www.legislation.act.gov.au/a/2002-51" TargetMode="External"/><Relationship Id="rId130" Type="http://schemas.openxmlformats.org/officeDocument/2006/relationships/hyperlink" Target="http://www.legislation.act.gov.au/a/2001-14" TargetMode="External"/><Relationship Id="rId151" Type="http://schemas.openxmlformats.org/officeDocument/2006/relationships/header" Target="header10.xml"/><Relationship Id="rId172" Type="http://schemas.openxmlformats.org/officeDocument/2006/relationships/hyperlink" Target="http://www.legislation.act.gov.au/a/2017-4/default.asp" TargetMode="External"/><Relationship Id="rId193" Type="http://schemas.openxmlformats.org/officeDocument/2006/relationships/hyperlink" Target="http://www.legislation.act.gov.au/a/2017-4/default.asp" TargetMode="External"/><Relationship Id="rId207" Type="http://schemas.openxmlformats.org/officeDocument/2006/relationships/hyperlink" Target="http://www.legislation.act.gov.au/a/2016-18/default.asp" TargetMode="External"/><Relationship Id="rId228" Type="http://schemas.openxmlformats.org/officeDocument/2006/relationships/hyperlink" Target="https://legislation.act.gov.au/a/2023-36/" TargetMode="External"/><Relationship Id="rId249" Type="http://schemas.openxmlformats.org/officeDocument/2006/relationships/hyperlink" Target="http://www.legislation.act.gov.au/a/2016-18/default.asp"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sl/2017-43/default.asp" TargetMode="External"/><Relationship Id="rId260" Type="http://schemas.openxmlformats.org/officeDocument/2006/relationships/hyperlink" Target="http://www.legislation.act.gov.au/a/2019-42/default.asp" TargetMode="External"/><Relationship Id="rId34" Type="http://schemas.openxmlformats.org/officeDocument/2006/relationships/hyperlink" Target="http://www.legislation.act.gov.au/a/2001-14"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2002-51" TargetMode="External"/><Relationship Id="rId120" Type="http://schemas.openxmlformats.org/officeDocument/2006/relationships/hyperlink" Target="http://www.legislation.act.gov.au/a/2001-14" TargetMode="External"/><Relationship Id="rId141" Type="http://schemas.openxmlformats.org/officeDocument/2006/relationships/hyperlink" Target="http://www.legislation.act.gov.au/a/2001-14" TargetMode="External"/><Relationship Id="rId7" Type="http://schemas.openxmlformats.org/officeDocument/2006/relationships/endnotes" Target="endnotes.xml"/><Relationship Id="rId162" Type="http://schemas.openxmlformats.org/officeDocument/2006/relationships/hyperlink" Target="http://www.legislation.act.gov.au/a/2015-33/default.asp" TargetMode="External"/><Relationship Id="rId183" Type="http://schemas.openxmlformats.org/officeDocument/2006/relationships/hyperlink" Target="http://www.legislation.act.gov.au/a/2019-42" TargetMode="External"/><Relationship Id="rId218" Type="http://schemas.openxmlformats.org/officeDocument/2006/relationships/hyperlink" Target="http://www.legislation.act.gov.au/a/2020-28/" TargetMode="External"/><Relationship Id="rId239" Type="http://schemas.openxmlformats.org/officeDocument/2006/relationships/hyperlink" Target="http://www.legislation.act.gov.au/a/2014-47/default.asp" TargetMode="External"/><Relationship Id="rId250" Type="http://schemas.openxmlformats.org/officeDocument/2006/relationships/hyperlink" Target="http://www.legislation.act.gov.au/a/2017-4/default.asp" TargetMode="External"/><Relationship Id="rId271" Type="http://schemas.openxmlformats.org/officeDocument/2006/relationships/footer" Target="footer17.xml"/><Relationship Id="rId24" Type="http://schemas.openxmlformats.org/officeDocument/2006/relationships/header" Target="header5.xml"/><Relationship Id="rId45" Type="http://schemas.openxmlformats.org/officeDocument/2006/relationships/hyperlink" Target="http://www.legislation.act.gov.au/a/2005-51"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1999-80" TargetMode="External"/><Relationship Id="rId131" Type="http://schemas.openxmlformats.org/officeDocument/2006/relationships/hyperlink" Target="http://www.legislation.act.gov.au/a/2001-14" TargetMode="External"/><Relationship Id="rId152" Type="http://schemas.openxmlformats.org/officeDocument/2006/relationships/header" Target="header11.xml"/><Relationship Id="rId173" Type="http://schemas.openxmlformats.org/officeDocument/2006/relationships/hyperlink" Target="http://www.legislation.act.gov.au/a/2015-33" TargetMode="External"/><Relationship Id="rId194" Type="http://schemas.openxmlformats.org/officeDocument/2006/relationships/hyperlink" Target="http://www.legislation.act.gov.au/a/2017-4/default.asp" TargetMode="External"/><Relationship Id="rId208" Type="http://schemas.openxmlformats.org/officeDocument/2006/relationships/hyperlink" Target="http://www.legislation.act.gov.au/a/2016-18/default.asp" TargetMode="External"/><Relationship Id="rId229" Type="http://schemas.openxmlformats.org/officeDocument/2006/relationships/hyperlink" Target="http://www.legislation.act.gov.au/a/2017-4/default.asp" TargetMode="External"/><Relationship Id="rId240" Type="http://schemas.openxmlformats.org/officeDocument/2006/relationships/hyperlink" Target="http://www.legislation.act.gov.au/a/2014-47/default.asp" TargetMode="External"/><Relationship Id="rId261" Type="http://schemas.openxmlformats.org/officeDocument/2006/relationships/hyperlink" Target="http://www.legislation.act.gov.au/a/2020-28/" TargetMode="External"/><Relationship Id="rId14" Type="http://schemas.openxmlformats.org/officeDocument/2006/relationships/hyperlink" Target="http://www.legislation.act.gov.au" TargetMode="External"/><Relationship Id="rId35" Type="http://schemas.openxmlformats.org/officeDocument/2006/relationships/hyperlink" Target="http://www.legislation.act.gov.au/a/2001-14" TargetMode="External"/><Relationship Id="rId56" Type="http://schemas.openxmlformats.org/officeDocument/2006/relationships/hyperlink" Target="http://www.comlaw.gov.au/Series/C2004A00818"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2-51" TargetMode="External"/><Relationship Id="rId8" Type="http://schemas.openxmlformats.org/officeDocument/2006/relationships/image" Target="media/image1.png"/><Relationship Id="rId98" Type="http://schemas.openxmlformats.org/officeDocument/2006/relationships/hyperlink" Target="http://www.legislation.act.gov.au/a/2002-51" TargetMode="External"/><Relationship Id="rId121" Type="http://schemas.openxmlformats.org/officeDocument/2006/relationships/hyperlink" Target="http://www.legislation.act.gov.au/a/2001-14" TargetMode="External"/><Relationship Id="rId142" Type="http://schemas.openxmlformats.org/officeDocument/2006/relationships/hyperlink" Target="http://www.legislation.act.gov.au/a/2001-14" TargetMode="External"/><Relationship Id="rId163" Type="http://schemas.openxmlformats.org/officeDocument/2006/relationships/hyperlink" Target="http://www.legislation.act.gov.au/a/2016-18" TargetMode="External"/><Relationship Id="rId184" Type="http://schemas.openxmlformats.org/officeDocument/2006/relationships/hyperlink" Target="http://www.legislation.act.gov.au/a/2017-4/default.asp" TargetMode="External"/><Relationship Id="rId219" Type="http://schemas.openxmlformats.org/officeDocument/2006/relationships/hyperlink" Target="http://www.legislation.act.gov.au/a/2017-4/default.asp" TargetMode="External"/><Relationship Id="rId230" Type="http://schemas.openxmlformats.org/officeDocument/2006/relationships/hyperlink" Target="http://www.legislation.act.gov.au/a/2014-59" TargetMode="External"/><Relationship Id="rId251" Type="http://schemas.openxmlformats.org/officeDocument/2006/relationships/hyperlink" Target="http://www.legislation.act.gov.au/a/2017-4/default.asp" TargetMode="External"/><Relationship Id="rId25" Type="http://schemas.openxmlformats.org/officeDocument/2006/relationships/footer" Target="footer4.xml"/><Relationship Id="rId46" Type="http://schemas.openxmlformats.org/officeDocument/2006/relationships/hyperlink" Target="http://www.legislation.act.gov.au/a/2005-51" TargetMode="External"/><Relationship Id="rId67" Type="http://schemas.openxmlformats.org/officeDocument/2006/relationships/hyperlink" Target="http://www.legislation.act.gov.au/a/2001-14" TargetMode="External"/><Relationship Id="rId272" Type="http://schemas.openxmlformats.org/officeDocument/2006/relationships/header" Target="header16.xm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1999-80" TargetMode="External"/><Relationship Id="rId132" Type="http://schemas.openxmlformats.org/officeDocument/2006/relationships/header" Target="header6.xml"/><Relationship Id="rId153" Type="http://schemas.openxmlformats.org/officeDocument/2006/relationships/footer" Target="footer12.xml"/><Relationship Id="rId174" Type="http://schemas.openxmlformats.org/officeDocument/2006/relationships/hyperlink" Target="http://www.legislation.act.gov.au/a/2015-33" TargetMode="External"/><Relationship Id="rId195" Type="http://schemas.openxmlformats.org/officeDocument/2006/relationships/hyperlink" Target="http://www.legislation.act.gov.au/a/2014-59" TargetMode="External"/><Relationship Id="rId209" Type="http://schemas.openxmlformats.org/officeDocument/2006/relationships/hyperlink" Target="http://www.legislation.act.gov.au/a/2016-18/default.asp" TargetMode="External"/><Relationship Id="rId220" Type="http://schemas.openxmlformats.org/officeDocument/2006/relationships/hyperlink" Target="http://www.legislation.act.gov.au/a/2020-28/" TargetMode="External"/><Relationship Id="rId241" Type="http://schemas.openxmlformats.org/officeDocument/2006/relationships/hyperlink" Target="http://www.legislation.act.gov.au/a/2014-59/default.asp"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s://www.legislation.act.gov.au/a/2023-18/" TargetMode="External"/><Relationship Id="rId262" Type="http://schemas.openxmlformats.org/officeDocument/2006/relationships/hyperlink" Target="http://www.legislation.act.gov.au/a/2020-28/" TargetMode="External"/><Relationship Id="rId78" Type="http://schemas.openxmlformats.org/officeDocument/2006/relationships/hyperlink" Target="http://www.legislation.act.gov.au/a/2002-51" TargetMode="External"/><Relationship Id="rId99" Type="http://schemas.openxmlformats.org/officeDocument/2006/relationships/hyperlink" Target="http://www.legislation.act.gov.au/a/2002-51" TargetMode="External"/><Relationship Id="rId101" Type="http://schemas.openxmlformats.org/officeDocument/2006/relationships/hyperlink" Target="http://www.legislation.act.gov.au/a/2001-14" TargetMode="External"/><Relationship Id="rId122" Type="http://schemas.openxmlformats.org/officeDocument/2006/relationships/hyperlink" Target="http://www.legislation.act.gov.au/a/2003-8" TargetMode="External"/><Relationship Id="rId143" Type="http://schemas.openxmlformats.org/officeDocument/2006/relationships/hyperlink" Target="http://www.legislation.act.gov.au/a/2014-59/default.asp" TargetMode="External"/><Relationship Id="rId164" Type="http://schemas.openxmlformats.org/officeDocument/2006/relationships/hyperlink" Target="http://www.legislation.act.gov.au/a/2017-4/default.asp" TargetMode="External"/><Relationship Id="rId185" Type="http://schemas.openxmlformats.org/officeDocument/2006/relationships/hyperlink" Target="http://www.legislation.act.gov.au/a/2015-33"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7-4/default.asp" TargetMode="External"/><Relationship Id="rId26" Type="http://schemas.openxmlformats.org/officeDocument/2006/relationships/footer" Target="footer5.xml"/><Relationship Id="rId231" Type="http://schemas.openxmlformats.org/officeDocument/2006/relationships/hyperlink" Target="http://www.legislation.act.gov.au/a/2015-19" TargetMode="External"/><Relationship Id="rId252" Type="http://schemas.openxmlformats.org/officeDocument/2006/relationships/hyperlink" Target="https://www.legislation.act.gov.au/a/2017-14/default.asp" TargetMode="External"/><Relationship Id="rId273" Type="http://schemas.openxmlformats.org/officeDocument/2006/relationships/footer" Target="footer18.xml"/><Relationship Id="rId47" Type="http://schemas.openxmlformats.org/officeDocument/2006/relationships/hyperlink" Target="http://www.legislation.act.gov.au/a/2005-51"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133" Type="http://schemas.openxmlformats.org/officeDocument/2006/relationships/header" Target="header7.xml"/><Relationship Id="rId154" Type="http://schemas.openxmlformats.org/officeDocument/2006/relationships/footer" Target="footer13.xml"/><Relationship Id="rId175" Type="http://schemas.openxmlformats.org/officeDocument/2006/relationships/hyperlink" Target="http://www.legislation.act.gov.au/a/2015-33" TargetMode="External"/><Relationship Id="rId196" Type="http://schemas.openxmlformats.org/officeDocument/2006/relationships/hyperlink" Target="http://www.legislation.act.gov.au/a/2015-33" TargetMode="External"/><Relationship Id="rId200" Type="http://schemas.openxmlformats.org/officeDocument/2006/relationships/hyperlink" Target="http://www.legislation.act.gov.au/a/2017-4/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8-33/default.asp" TargetMode="External"/><Relationship Id="rId242" Type="http://schemas.openxmlformats.org/officeDocument/2006/relationships/hyperlink" Target="http://www.legislation.act.gov.au/a/2014-59/default.asp" TargetMode="External"/><Relationship Id="rId263" Type="http://schemas.openxmlformats.org/officeDocument/2006/relationships/hyperlink" Target="http://www.legislation.act.gov.au/a/2001-14" TargetMode="Externa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14-59/default.asp" TargetMode="External"/><Relationship Id="rId79" Type="http://schemas.openxmlformats.org/officeDocument/2006/relationships/hyperlink" Target="http://www.legislation.act.gov.au/a/2008-35" TargetMode="External"/><Relationship Id="rId102" Type="http://schemas.openxmlformats.org/officeDocument/2006/relationships/hyperlink" Target="http://www.legislation.act.gov.au/a/2002-51" TargetMode="External"/><Relationship Id="rId123" Type="http://schemas.openxmlformats.org/officeDocument/2006/relationships/hyperlink" Target="http://www.legislation.act.gov.au/a/2001-14" TargetMode="External"/><Relationship Id="rId144" Type="http://schemas.openxmlformats.org/officeDocument/2006/relationships/hyperlink" Target="https://www.legislation.act.gov.au/a/2023-18/" TargetMode="External"/><Relationship Id="rId90" Type="http://schemas.openxmlformats.org/officeDocument/2006/relationships/hyperlink" Target="http://www.legislation.act.gov.au/a/2001-14" TargetMode="External"/><Relationship Id="rId165" Type="http://schemas.openxmlformats.org/officeDocument/2006/relationships/hyperlink" Target="http://www.legislation.act.gov.au/a/2017-14/default.asp" TargetMode="External"/><Relationship Id="rId186" Type="http://schemas.openxmlformats.org/officeDocument/2006/relationships/hyperlink" Target="http://www.legislation.act.gov.au/a/2014-59" TargetMode="External"/><Relationship Id="rId211" Type="http://schemas.openxmlformats.org/officeDocument/2006/relationships/hyperlink" Target="http://www.legislation.act.gov.au/a/2017-4/default.asp" TargetMode="External"/><Relationship Id="rId232" Type="http://schemas.openxmlformats.org/officeDocument/2006/relationships/hyperlink" Target="https://legislation.act.gov.au/a/2023-36/" TargetMode="External"/><Relationship Id="rId253" Type="http://schemas.openxmlformats.org/officeDocument/2006/relationships/hyperlink" Target="https://www.legislation.act.gov.au/a/2017-14/default.asp" TargetMode="External"/><Relationship Id="rId274" Type="http://schemas.openxmlformats.org/officeDocument/2006/relationships/header" Target="header17.xml"/><Relationship Id="rId27" Type="http://schemas.openxmlformats.org/officeDocument/2006/relationships/footer" Target="footer6.xml"/><Relationship Id="rId48" Type="http://schemas.openxmlformats.org/officeDocument/2006/relationships/hyperlink" Target="http://www.legislation.act.gov.au/a/2005-51"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134" Type="http://schemas.openxmlformats.org/officeDocument/2006/relationships/footer" Target="footer7.xml"/><Relationship Id="rId80" Type="http://schemas.openxmlformats.org/officeDocument/2006/relationships/hyperlink" Target="http://www.legislation.act.gov.au/a/2002-51" TargetMode="External"/><Relationship Id="rId155" Type="http://schemas.openxmlformats.org/officeDocument/2006/relationships/hyperlink" Target="http://www.legislation.act.gov.au/a/2001-14/default.asp" TargetMode="External"/><Relationship Id="rId176" Type="http://schemas.openxmlformats.org/officeDocument/2006/relationships/hyperlink" Target="http://www.legislation.act.gov.au/a/2017-4/default.asp" TargetMode="External"/><Relationship Id="rId197" Type="http://schemas.openxmlformats.org/officeDocument/2006/relationships/hyperlink" Target="http://www.legislation.act.gov.au/a/2017-4/default.asp" TargetMode="External"/><Relationship Id="rId201" Type="http://schemas.openxmlformats.org/officeDocument/2006/relationships/hyperlink" Target="http://www.legislation.act.gov.au/a/2014-59" TargetMode="External"/><Relationship Id="rId222" Type="http://schemas.openxmlformats.org/officeDocument/2006/relationships/hyperlink" Target="http://www.legislation.act.gov.au/a/2015-33" TargetMode="External"/><Relationship Id="rId243" Type="http://schemas.openxmlformats.org/officeDocument/2006/relationships/hyperlink" Target="http://www.legislation.act.gov.au/a/2015-19/default.asp" TargetMode="External"/><Relationship Id="rId264" Type="http://schemas.openxmlformats.org/officeDocument/2006/relationships/header" Target="header12.xml"/><Relationship Id="rId17" Type="http://schemas.openxmlformats.org/officeDocument/2006/relationships/header" Target="header1.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14-59/default.asp" TargetMode="External"/><Relationship Id="rId103" Type="http://schemas.openxmlformats.org/officeDocument/2006/relationships/hyperlink" Target="http://www.legislation.act.gov.au/a/2001-14" TargetMode="External"/><Relationship Id="rId124" Type="http://schemas.openxmlformats.org/officeDocument/2006/relationships/hyperlink" Target="http://www.legislation.act.gov.au/a/2008-35" TargetMode="External"/><Relationship Id="rId70" Type="http://schemas.openxmlformats.org/officeDocument/2006/relationships/hyperlink" Target="http://www.legislation.act.gov.au/a/2001-14" TargetMode="External"/><Relationship Id="rId91" Type="http://schemas.openxmlformats.org/officeDocument/2006/relationships/hyperlink" Target="http://www.legislation.act.gov.au/a/1992-72" TargetMode="External"/><Relationship Id="rId145" Type="http://schemas.openxmlformats.org/officeDocument/2006/relationships/hyperlink" Target="http://www.legislation.act.gov.au/a/1999-81" TargetMode="External"/><Relationship Id="rId166" Type="http://schemas.openxmlformats.org/officeDocument/2006/relationships/hyperlink" Target="http://www.legislation.act.gov.au/sl/2017-43/default.asp" TargetMode="External"/><Relationship Id="rId187" Type="http://schemas.openxmlformats.org/officeDocument/2006/relationships/hyperlink" Target="http://www.legislation.act.gov.au/a/2015-33" TargetMode="External"/><Relationship Id="rId1" Type="http://schemas.openxmlformats.org/officeDocument/2006/relationships/customXml" Target="../customXml/item1.xml"/><Relationship Id="rId212" Type="http://schemas.openxmlformats.org/officeDocument/2006/relationships/hyperlink" Target="http://www.legislation.act.gov.au/a/2014-32/default.asp" TargetMode="External"/><Relationship Id="rId233" Type="http://schemas.openxmlformats.org/officeDocument/2006/relationships/hyperlink" Target="http://www.legislation.act.gov.au/a/2015-19" TargetMode="External"/><Relationship Id="rId254" Type="http://schemas.openxmlformats.org/officeDocument/2006/relationships/hyperlink" Target="https://www.legislation.act.gov.au/a/2017-14/default.asp" TargetMode="External"/><Relationship Id="rId28" Type="http://schemas.openxmlformats.org/officeDocument/2006/relationships/hyperlink" Target="http://www.legislation.act.gov.au/a/1999-81"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1-14" TargetMode="External"/><Relationship Id="rId275" Type="http://schemas.openxmlformats.org/officeDocument/2006/relationships/footer" Target="footer19.xml"/><Relationship Id="rId60" Type="http://schemas.openxmlformats.org/officeDocument/2006/relationships/hyperlink" Target="http://www.legislation.act.gov.au/a/2002-51" TargetMode="External"/><Relationship Id="rId81" Type="http://schemas.openxmlformats.org/officeDocument/2006/relationships/hyperlink" Target="http://www.legislation.act.gov.au/a/2008-35" TargetMode="External"/><Relationship Id="rId135" Type="http://schemas.openxmlformats.org/officeDocument/2006/relationships/footer" Target="footer8.xml"/><Relationship Id="rId156" Type="http://schemas.openxmlformats.org/officeDocument/2006/relationships/hyperlink" Target="http://www.legislation.act.gov.au/cn/2013-9/default.asp" TargetMode="External"/><Relationship Id="rId177" Type="http://schemas.openxmlformats.org/officeDocument/2006/relationships/hyperlink" Target="http://www.legislation.act.gov.au/a/2014-59" TargetMode="External"/><Relationship Id="rId198" Type="http://schemas.openxmlformats.org/officeDocument/2006/relationships/hyperlink" Target="http://www.legislation.act.gov.au/a/2017-4/default.asp" TargetMode="External"/><Relationship Id="rId202" Type="http://schemas.openxmlformats.org/officeDocument/2006/relationships/hyperlink" Target="http://www.legislation.act.gov.au/a/2015-33" TargetMode="External"/><Relationship Id="rId223" Type="http://schemas.openxmlformats.org/officeDocument/2006/relationships/hyperlink" Target="http://www.legislation.act.gov.au/a/2015-33" TargetMode="External"/><Relationship Id="rId244" Type="http://schemas.openxmlformats.org/officeDocument/2006/relationships/hyperlink" Target="http://www.legislation.act.gov.au/a/2015-19/default.asp" TargetMode="External"/><Relationship Id="rId18" Type="http://schemas.openxmlformats.org/officeDocument/2006/relationships/header" Target="header2.xml"/><Relationship Id="rId39" Type="http://schemas.openxmlformats.org/officeDocument/2006/relationships/hyperlink" Target="http://www.legislation.act.gov.au/a/2001-14" TargetMode="External"/><Relationship Id="rId265" Type="http://schemas.openxmlformats.org/officeDocument/2006/relationships/header" Target="header13.xm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1-14" TargetMode="External"/><Relationship Id="rId125" Type="http://schemas.openxmlformats.org/officeDocument/2006/relationships/hyperlink" Target="http://www.legislation.act.gov.au/a/2008-35" TargetMode="External"/><Relationship Id="rId146" Type="http://schemas.openxmlformats.org/officeDocument/2006/relationships/hyperlink" Target="http://www.legislation.act.gov.au/a/1999-81" TargetMode="External"/><Relationship Id="rId167" Type="http://schemas.openxmlformats.org/officeDocument/2006/relationships/hyperlink" Target="http://www.legislation.act.gov.au/a/2018-33/default.asp" TargetMode="External"/><Relationship Id="rId188" Type="http://schemas.openxmlformats.org/officeDocument/2006/relationships/hyperlink" Target="http://www.legislation.act.gov.au/a/2014-47" TargetMode="External"/><Relationship Id="rId71" Type="http://schemas.openxmlformats.org/officeDocument/2006/relationships/hyperlink" Target="http://www.legislation.act.gov.au/a/2008-35" TargetMode="External"/><Relationship Id="rId92" Type="http://schemas.openxmlformats.org/officeDocument/2006/relationships/hyperlink" Target="http://www.legislation.act.gov.au/a/1992-72" TargetMode="External"/><Relationship Id="rId213" Type="http://schemas.openxmlformats.org/officeDocument/2006/relationships/hyperlink" Target="http://www.legislation.act.gov.au/a/2017-14/default.asp" TargetMode="External"/><Relationship Id="rId234" Type="http://schemas.openxmlformats.org/officeDocument/2006/relationships/hyperlink" Target="http://www.legislation.act.gov.au/a/2017-4/default.asp"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s://www.legislation.act.gov.au/a/2018-33/" TargetMode="External"/><Relationship Id="rId276" Type="http://schemas.openxmlformats.org/officeDocument/2006/relationships/fontTable" Target="fontTable.xml"/><Relationship Id="rId40" Type="http://schemas.openxmlformats.org/officeDocument/2006/relationships/hyperlink" Target="http://www.legislation.act.gov.au/a/2014-59/default.asp" TargetMode="External"/><Relationship Id="rId115" Type="http://schemas.openxmlformats.org/officeDocument/2006/relationships/hyperlink" Target="http://www.legislation.act.gov.au/a/1996-86" TargetMode="External"/><Relationship Id="rId136" Type="http://schemas.openxmlformats.org/officeDocument/2006/relationships/footer" Target="footer9.xml"/><Relationship Id="rId157" Type="http://schemas.openxmlformats.org/officeDocument/2006/relationships/hyperlink" Target="http://www.legislation.act.gov.au/a/2014-32" TargetMode="External"/><Relationship Id="rId178" Type="http://schemas.openxmlformats.org/officeDocument/2006/relationships/hyperlink" Target="http://www.legislation.act.gov.au/a/2017-4/default.asp"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2017-4/default.asp" TargetMode="External"/><Relationship Id="rId203" Type="http://schemas.openxmlformats.org/officeDocument/2006/relationships/hyperlink" Target="http://www.legislation.act.gov.au/a/2017-4/default.asp" TargetMode="External"/><Relationship Id="rId19" Type="http://schemas.openxmlformats.org/officeDocument/2006/relationships/footer" Target="footer1.xml"/><Relationship Id="rId224" Type="http://schemas.openxmlformats.org/officeDocument/2006/relationships/hyperlink" Target="http://www.legislation.act.gov.au/a/2015-33" TargetMode="External"/><Relationship Id="rId245" Type="http://schemas.openxmlformats.org/officeDocument/2006/relationships/hyperlink" Target="http://www.legislation.act.gov.au/a/2015-19/default.asp" TargetMode="External"/><Relationship Id="rId266" Type="http://schemas.openxmlformats.org/officeDocument/2006/relationships/footer" Target="footer14.xm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02-51" TargetMode="External"/><Relationship Id="rId126" Type="http://schemas.openxmlformats.org/officeDocument/2006/relationships/hyperlink" Target="http://www.legislation.act.gov.au/a/2008-35" TargetMode="External"/><Relationship Id="rId147" Type="http://schemas.openxmlformats.org/officeDocument/2006/relationships/hyperlink" Target="http://www.legislation.act.gov.au/a/2014-59/default.asp" TargetMode="External"/><Relationship Id="rId168" Type="http://schemas.openxmlformats.org/officeDocument/2006/relationships/hyperlink" Target="http://www.legislation.act.gov.au/a/2019-39" TargetMode="External"/><Relationship Id="rId51" Type="http://schemas.openxmlformats.org/officeDocument/2006/relationships/hyperlink" Target="http://www.legislation.act.gov.au/a/2005-51"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02-51" TargetMode="External"/><Relationship Id="rId189" Type="http://schemas.openxmlformats.org/officeDocument/2006/relationships/hyperlink" Target="http://www.legislation.act.gov.au/a/2014-59" TargetMode="External"/><Relationship Id="rId3" Type="http://schemas.openxmlformats.org/officeDocument/2006/relationships/styles" Target="styles.xml"/><Relationship Id="rId214" Type="http://schemas.openxmlformats.org/officeDocument/2006/relationships/hyperlink" Target="http://www.legislation.act.gov.au/a/2019-39" TargetMode="External"/><Relationship Id="rId235" Type="http://schemas.openxmlformats.org/officeDocument/2006/relationships/hyperlink" Target="http://www.legislation.act.gov.au/a/2014-59" TargetMode="External"/><Relationship Id="rId256" Type="http://schemas.openxmlformats.org/officeDocument/2006/relationships/hyperlink" Target="https://www.legislation.act.gov.au/a/2018-33/" TargetMode="External"/><Relationship Id="rId277" Type="http://schemas.openxmlformats.org/officeDocument/2006/relationships/theme" Target="theme/theme1.xml"/><Relationship Id="rId116" Type="http://schemas.openxmlformats.org/officeDocument/2006/relationships/hyperlink" Target="http://www.legislation.act.gov.au/a/2008-35" TargetMode="External"/><Relationship Id="rId137" Type="http://schemas.openxmlformats.org/officeDocument/2006/relationships/header" Target="header8.xml"/><Relationship Id="rId158" Type="http://schemas.openxmlformats.org/officeDocument/2006/relationships/hyperlink" Target="http://www.legislation.act.gov.au/a/2014-47" TargetMode="External"/><Relationship Id="rId20" Type="http://schemas.openxmlformats.org/officeDocument/2006/relationships/footer" Target="footer2.xml"/><Relationship Id="rId41" Type="http://schemas.openxmlformats.org/officeDocument/2006/relationships/hyperlink" Target="http://www.legislation.act.gov.au/a/2001-14" TargetMode="External"/><Relationship Id="rId62" Type="http://schemas.openxmlformats.org/officeDocument/2006/relationships/hyperlink" Target="https://www.legislation.act.gov.au/a/2023-18/" TargetMode="External"/><Relationship Id="rId83" Type="http://schemas.openxmlformats.org/officeDocument/2006/relationships/hyperlink" Target="http://www.legislation.act.gov.au/a/2008-35" TargetMode="External"/><Relationship Id="rId179" Type="http://schemas.openxmlformats.org/officeDocument/2006/relationships/hyperlink" Target="http://www.legislation.act.gov.au/a/2014-59" TargetMode="External"/><Relationship Id="rId190" Type="http://schemas.openxmlformats.org/officeDocument/2006/relationships/hyperlink" Target="http://www.legislation.act.gov.au/a/2017-4/default.asp" TargetMode="External"/><Relationship Id="rId204" Type="http://schemas.openxmlformats.org/officeDocument/2006/relationships/hyperlink" Target="http://www.legislation.act.gov.au/a/2017-4/default.asp" TargetMode="External"/><Relationship Id="rId225" Type="http://schemas.openxmlformats.org/officeDocument/2006/relationships/hyperlink" Target="http://www.legislation.act.gov.au/a/2015-33" TargetMode="External"/><Relationship Id="rId246" Type="http://schemas.openxmlformats.org/officeDocument/2006/relationships/hyperlink" Target="http://www.legislation.act.gov.au/a/2015-33/default.asp" TargetMode="External"/><Relationship Id="rId267" Type="http://schemas.openxmlformats.org/officeDocument/2006/relationships/footer" Target="footer15.xml"/><Relationship Id="rId106" Type="http://schemas.openxmlformats.org/officeDocument/2006/relationships/hyperlink" Target="http://www.legislation.act.gov.au/a/1999-80" TargetMode="External"/><Relationship Id="rId127" Type="http://schemas.openxmlformats.org/officeDocument/2006/relationships/hyperlink" Target="http://www.legislation.act.gov.au/a/2001-14"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94" Type="http://schemas.openxmlformats.org/officeDocument/2006/relationships/hyperlink" Target="http://www.legislation.act.gov.au/a/1992-72" TargetMode="External"/><Relationship Id="rId148" Type="http://schemas.openxmlformats.org/officeDocument/2006/relationships/hyperlink" Target="http://www.legislation.act.gov.au/a/1996-86" TargetMode="External"/><Relationship Id="rId169" Type="http://schemas.openxmlformats.org/officeDocument/2006/relationships/hyperlink" Target="http://www.legislation.act.gov.au/a/2019-42" TargetMode="External"/><Relationship Id="rId4" Type="http://schemas.openxmlformats.org/officeDocument/2006/relationships/settings" Target="settings.xml"/><Relationship Id="rId180" Type="http://schemas.openxmlformats.org/officeDocument/2006/relationships/hyperlink" Target="http://www.legislation.act.gov.au/a/2017-4/default.asp" TargetMode="External"/><Relationship Id="rId215" Type="http://schemas.openxmlformats.org/officeDocument/2006/relationships/hyperlink" Target="http://www.legislation.act.gov.au/a/2015-33" TargetMode="External"/><Relationship Id="rId236" Type="http://schemas.openxmlformats.org/officeDocument/2006/relationships/hyperlink" Target="http://www.legislation.act.gov.au/a/2014-59" TargetMode="External"/><Relationship Id="rId257" Type="http://schemas.openxmlformats.org/officeDocument/2006/relationships/hyperlink" Target="http://www.legislation.act.gov.au/a/2019-39/"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2-51" TargetMode="External"/><Relationship Id="rId138" Type="http://schemas.openxmlformats.org/officeDocument/2006/relationships/header" Target="header9.xml"/><Relationship Id="rId191" Type="http://schemas.openxmlformats.org/officeDocument/2006/relationships/hyperlink" Target="https://legislation.act.gov.au/a/2023-36/" TargetMode="External"/><Relationship Id="rId205" Type="http://schemas.openxmlformats.org/officeDocument/2006/relationships/hyperlink" Target="http://www.legislation.act.gov.au/a/2017-4/default.asp" TargetMode="External"/><Relationship Id="rId247" Type="http://schemas.openxmlformats.org/officeDocument/2006/relationships/hyperlink" Target="http://www.legislation.act.gov.au/a/2015-33/default.asp" TargetMode="External"/><Relationship Id="rId107" Type="http://schemas.openxmlformats.org/officeDocument/2006/relationships/hyperlink" Target="http://www.legislation.act.gov.au/a/2001-14"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1999-77"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15-19" TargetMode="External"/><Relationship Id="rId216" Type="http://schemas.openxmlformats.org/officeDocument/2006/relationships/hyperlink" Target="http://www.legislation.act.gov.au/a/2017-4/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2DE64-3AA7-4721-84CE-8A9BE64AA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125</Pages>
  <Words>25329</Words>
  <Characters>126434</Characters>
  <Application>Microsoft Office Word</Application>
  <DocSecurity>0</DocSecurity>
  <Lines>3393</Lines>
  <Paragraphs>2184</Paragraphs>
  <ScaleCrop>false</ScaleCrop>
  <HeadingPairs>
    <vt:vector size="2" baseType="variant">
      <vt:variant>
        <vt:lpstr>Title</vt:lpstr>
      </vt:variant>
      <vt:variant>
        <vt:i4>1</vt:i4>
      </vt:variant>
    </vt:vector>
  </HeadingPairs>
  <TitlesOfParts>
    <vt:vector size="1" baseType="lpstr">
      <vt:lpstr>Public Unleased Land Act 2013</vt:lpstr>
    </vt:vector>
  </TitlesOfParts>
  <Manager>Section</Manager>
  <Company>Section</Company>
  <LinksUpToDate>false</LinksUpToDate>
  <CharactersWithSpaces>150550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Unleased Land Act 2013</dc:title>
  <dc:creator>ACT Government</dc:creator>
  <cp:keywords>R16</cp:keywords>
  <dc:description/>
  <cp:lastModifiedBy>PCODCS</cp:lastModifiedBy>
  <cp:revision>4</cp:revision>
  <cp:lastPrinted>2019-10-30T04:39:00Z</cp:lastPrinted>
  <dcterms:created xsi:type="dcterms:W3CDTF">2023-11-23T03:04:00Z</dcterms:created>
  <dcterms:modified xsi:type="dcterms:W3CDTF">2023-11-23T03:04:00Z</dcterms:modified>
  <cp:category>R16</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-28/11/23</vt:lpwstr>
  </property>
  <property fmtid="{D5CDD505-2E9C-101B-9397-08002B2CF9AE}" pid="5" name="RepubDt">
    <vt:lpwstr>27/11/23</vt:lpwstr>
  </property>
  <property fmtid="{D5CDD505-2E9C-101B-9397-08002B2CF9AE}" pid="6" name="StartDt">
    <vt:lpwstr>27/11/23</vt:lpwstr>
  </property>
  <property fmtid="{D5CDD505-2E9C-101B-9397-08002B2CF9AE}" pid="7" name="DMSID">
    <vt:lpwstr>11195748</vt:lpwstr>
  </property>
  <property fmtid="{D5CDD505-2E9C-101B-9397-08002B2CF9AE}" pid="8" name="JMSREQUIREDCHECKIN">
    <vt:lpwstr/>
  </property>
  <property fmtid="{D5CDD505-2E9C-101B-9397-08002B2CF9AE}" pid="9" name="CHECKEDOUTFROMJMS">
    <vt:lpwstr/>
  </property>
</Properties>
</file>