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E88C4" w14:textId="77777777" w:rsidR="009F342A" w:rsidRDefault="009F342A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1FC7BA9F" wp14:editId="4C4F168A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C19D98" w14:textId="77777777" w:rsidR="009F342A" w:rsidRDefault="009F342A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9F6AF7E" w14:textId="68356061" w:rsidR="00F47B5E" w:rsidRPr="00881FA8" w:rsidRDefault="0039387D">
      <w:pPr>
        <w:pStyle w:val="Billname1"/>
      </w:pPr>
      <w:r w:rsidRPr="00881FA8">
        <w:fldChar w:fldCharType="begin"/>
      </w:r>
      <w:r w:rsidRPr="00881FA8">
        <w:instrText xml:space="preserve"> REF Citation \*charformat  \* MERGEFORMAT </w:instrText>
      </w:r>
      <w:r w:rsidRPr="00881FA8">
        <w:fldChar w:fldCharType="separate"/>
      </w:r>
      <w:r w:rsidR="00A8440F">
        <w:t>Loose-fill Asbestos Legislation Amendment Act 2021</w:t>
      </w:r>
      <w:r w:rsidRPr="00881FA8">
        <w:fldChar w:fldCharType="end"/>
      </w:r>
    </w:p>
    <w:p w14:paraId="37B754C2" w14:textId="6077112D" w:rsidR="00F47B5E" w:rsidRPr="00881FA8" w:rsidRDefault="0039387D">
      <w:pPr>
        <w:pStyle w:val="ActNo"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4979C6">
        <w:t>A2021-16</w:t>
      </w:r>
      <w:r>
        <w:fldChar w:fldCharType="end"/>
      </w:r>
    </w:p>
    <w:p w14:paraId="0F3B641B" w14:textId="77777777" w:rsidR="00F47B5E" w:rsidRPr="00881FA8" w:rsidRDefault="00F47B5E" w:rsidP="00881FA8">
      <w:pPr>
        <w:pStyle w:val="Placeholder"/>
        <w:suppressLineNumbers/>
      </w:pPr>
      <w:r w:rsidRPr="00881FA8">
        <w:rPr>
          <w:rStyle w:val="charContents"/>
          <w:sz w:val="16"/>
        </w:rPr>
        <w:t xml:space="preserve">  </w:t>
      </w:r>
      <w:r w:rsidRPr="00881FA8">
        <w:rPr>
          <w:rStyle w:val="charPage"/>
        </w:rPr>
        <w:t xml:space="preserve">  </w:t>
      </w:r>
    </w:p>
    <w:p w14:paraId="747C1A2D" w14:textId="77777777" w:rsidR="00F47B5E" w:rsidRPr="00881FA8" w:rsidRDefault="00F47B5E">
      <w:pPr>
        <w:pStyle w:val="N-TOCheading"/>
      </w:pPr>
      <w:r w:rsidRPr="00881FA8">
        <w:rPr>
          <w:rStyle w:val="charContents"/>
        </w:rPr>
        <w:t>Contents</w:t>
      </w:r>
    </w:p>
    <w:p w14:paraId="58051D4B" w14:textId="77777777" w:rsidR="00F47B5E" w:rsidRPr="00881FA8" w:rsidRDefault="00F47B5E">
      <w:pPr>
        <w:pStyle w:val="N-9pt"/>
      </w:pPr>
      <w:r w:rsidRPr="00881FA8">
        <w:tab/>
      </w:r>
      <w:r w:rsidRPr="00881FA8">
        <w:rPr>
          <w:rStyle w:val="charPage"/>
        </w:rPr>
        <w:t>Page</w:t>
      </w:r>
    </w:p>
    <w:p w14:paraId="753359DC" w14:textId="0D8B2EF9" w:rsidR="00881FA8" w:rsidRDefault="00881FA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73431695" w:history="1">
        <w:r w:rsidRPr="00AA1B35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AA1B35">
          <w:t>Preliminary</w:t>
        </w:r>
        <w:r w:rsidRPr="00881FA8">
          <w:rPr>
            <w:vanish/>
          </w:rPr>
          <w:tab/>
        </w:r>
        <w:r w:rsidRPr="00881FA8">
          <w:rPr>
            <w:vanish/>
          </w:rPr>
          <w:fldChar w:fldCharType="begin"/>
        </w:r>
        <w:r w:rsidRPr="00881FA8">
          <w:rPr>
            <w:vanish/>
          </w:rPr>
          <w:instrText xml:space="preserve"> PAGEREF _Toc73431695 \h </w:instrText>
        </w:r>
        <w:r w:rsidRPr="00881FA8">
          <w:rPr>
            <w:vanish/>
          </w:rPr>
        </w:r>
        <w:r w:rsidRPr="00881FA8">
          <w:rPr>
            <w:vanish/>
          </w:rPr>
          <w:fldChar w:fldCharType="separate"/>
        </w:r>
        <w:r w:rsidR="00A8440F">
          <w:rPr>
            <w:vanish/>
          </w:rPr>
          <w:t>2</w:t>
        </w:r>
        <w:r w:rsidRPr="00881FA8">
          <w:rPr>
            <w:vanish/>
          </w:rPr>
          <w:fldChar w:fldCharType="end"/>
        </w:r>
      </w:hyperlink>
    </w:p>
    <w:p w14:paraId="4E0B35F9" w14:textId="521ABC83" w:rsidR="00881FA8" w:rsidRDefault="00881FA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3431696" w:history="1">
        <w:r w:rsidRPr="00AA1B35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A1B35">
          <w:t>Name of Act</w:t>
        </w:r>
        <w:r>
          <w:tab/>
        </w:r>
        <w:r>
          <w:fldChar w:fldCharType="begin"/>
        </w:r>
        <w:r>
          <w:instrText xml:space="preserve"> PAGEREF _Toc73431696 \h </w:instrText>
        </w:r>
        <w:r>
          <w:fldChar w:fldCharType="separate"/>
        </w:r>
        <w:r w:rsidR="00A8440F">
          <w:t>2</w:t>
        </w:r>
        <w:r>
          <w:fldChar w:fldCharType="end"/>
        </w:r>
      </w:hyperlink>
    </w:p>
    <w:p w14:paraId="1F227557" w14:textId="7CEEFB1E" w:rsidR="00881FA8" w:rsidRDefault="00881FA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3431697" w:history="1">
        <w:r w:rsidRPr="00AA1B35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A1B35">
          <w:t>Commencement</w:t>
        </w:r>
        <w:r>
          <w:tab/>
        </w:r>
        <w:r>
          <w:fldChar w:fldCharType="begin"/>
        </w:r>
        <w:r>
          <w:instrText xml:space="preserve"> PAGEREF _Toc73431697 \h </w:instrText>
        </w:r>
        <w:r>
          <w:fldChar w:fldCharType="separate"/>
        </w:r>
        <w:r w:rsidR="00A8440F">
          <w:t>2</w:t>
        </w:r>
        <w:r>
          <w:fldChar w:fldCharType="end"/>
        </w:r>
      </w:hyperlink>
    </w:p>
    <w:p w14:paraId="07FC42F5" w14:textId="0122BAB1" w:rsidR="00881FA8" w:rsidRDefault="00881FA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3431698" w:history="1">
        <w:r w:rsidRPr="00AA1B35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A1B35">
          <w:t>Legislation amended</w:t>
        </w:r>
        <w:r>
          <w:tab/>
        </w:r>
        <w:r>
          <w:fldChar w:fldCharType="begin"/>
        </w:r>
        <w:r>
          <w:instrText xml:space="preserve"> PAGEREF _Toc73431698 \h </w:instrText>
        </w:r>
        <w:r>
          <w:fldChar w:fldCharType="separate"/>
        </w:r>
        <w:r w:rsidR="00A8440F">
          <w:t>2</w:t>
        </w:r>
        <w:r>
          <w:fldChar w:fldCharType="end"/>
        </w:r>
      </w:hyperlink>
    </w:p>
    <w:p w14:paraId="73A154E4" w14:textId="1A61140D" w:rsidR="00881FA8" w:rsidRDefault="0039387D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3431699" w:history="1">
        <w:r w:rsidR="00881FA8" w:rsidRPr="00AA1B35">
          <w:t>Part 2</w:t>
        </w:r>
        <w:r w:rsidR="00881FA8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81FA8" w:rsidRPr="00AA1B35">
          <w:t>Civil Law (Sale of Residential Property) Act 2003</w:t>
        </w:r>
        <w:r w:rsidR="00881FA8" w:rsidRPr="00881FA8">
          <w:rPr>
            <w:vanish/>
          </w:rPr>
          <w:tab/>
        </w:r>
        <w:r w:rsidR="00881FA8" w:rsidRPr="00881FA8">
          <w:rPr>
            <w:vanish/>
          </w:rPr>
          <w:fldChar w:fldCharType="begin"/>
        </w:r>
        <w:r w:rsidR="00881FA8" w:rsidRPr="00881FA8">
          <w:rPr>
            <w:vanish/>
          </w:rPr>
          <w:instrText xml:space="preserve"> PAGEREF _Toc73431699 \h </w:instrText>
        </w:r>
        <w:r w:rsidR="00881FA8" w:rsidRPr="00881FA8">
          <w:rPr>
            <w:vanish/>
          </w:rPr>
        </w:r>
        <w:r w:rsidR="00881FA8" w:rsidRPr="00881FA8">
          <w:rPr>
            <w:vanish/>
          </w:rPr>
          <w:fldChar w:fldCharType="separate"/>
        </w:r>
        <w:r w:rsidR="00A8440F">
          <w:rPr>
            <w:vanish/>
          </w:rPr>
          <w:t>3</w:t>
        </w:r>
        <w:r w:rsidR="00881FA8" w:rsidRPr="00881FA8">
          <w:rPr>
            <w:vanish/>
          </w:rPr>
          <w:fldChar w:fldCharType="end"/>
        </w:r>
      </w:hyperlink>
    </w:p>
    <w:p w14:paraId="0F42AF42" w14:textId="5112E59A" w:rsidR="00881FA8" w:rsidRDefault="00881FA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3431700" w:history="1">
        <w:r w:rsidRPr="00881FA8">
          <w:rPr>
            <w:rStyle w:val="CharSectNo"/>
          </w:rPr>
          <w:t>4</w:t>
        </w:r>
        <w:r w:rsidRPr="00881FA8">
          <w:tab/>
          <w:t>Application of pt 2</w:t>
        </w:r>
        <w:r>
          <w:br/>
        </w:r>
        <w:r w:rsidRPr="00881FA8">
          <w:t xml:space="preserve">Section 6 (4), definition of </w:t>
        </w:r>
        <w:r w:rsidRPr="00881FA8">
          <w:rPr>
            <w:rStyle w:val="charItals"/>
          </w:rPr>
          <w:t>buyback scheme</w:t>
        </w:r>
        <w:r>
          <w:tab/>
        </w:r>
        <w:r>
          <w:fldChar w:fldCharType="begin"/>
        </w:r>
        <w:r>
          <w:instrText xml:space="preserve"> PAGEREF _Toc73431700 \h </w:instrText>
        </w:r>
        <w:r>
          <w:fldChar w:fldCharType="separate"/>
        </w:r>
        <w:r w:rsidR="00A8440F">
          <w:t>3</w:t>
        </w:r>
        <w:r>
          <w:fldChar w:fldCharType="end"/>
        </w:r>
      </w:hyperlink>
    </w:p>
    <w:p w14:paraId="0C4A3758" w14:textId="581FE5DF" w:rsidR="00881FA8" w:rsidRDefault="0039387D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3431701" w:history="1">
        <w:r w:rsidR="00881FA8" w:rsidRPr="00AA1B35">
          <w:t>Part 3</w:t>
        </w:r>
        <w:r w:rsidR="00881FA8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81FA8" w:rsidRPr="00AA1B35">
          <w:t>Dangerous Substances Act 2004</w:t>
        </w:r>
        <w:r w:rsidR="00881FA8" w:rsidRPr="00881FA8">
          <w:rPr>
            <w:vanish/>
          </w:rPr>
          <w:tab/>
        </w:r>
        <w:r w:rsidR="00881FA8" w:rsidRPr="00881FA8">
          <w:rPr>
            <w:vanish/>
          </w:rPr>
          <w:fldChar w:fldCharType="begin"/>
        </w:r>
        <w:r w:rsidR="00881FA8" w:rsidRPr="00881FA8">
          <w:rPr>
            <w:vanish/>
          </w:rPr>
          <w:instrText xml:space="preserve"> PAGEREF _Toc73431701 \h </w:instrText>
        </w:r>
        <w:r w:rsidR="00881FA8" w:rsidRPr="00881FA8">
          <w:rPr>
            <w:vanish/>
          </w:rPr>
        </w:r>
        <w:r w:rsidR="00881FA8" w:rsidRPr="00881FA8">
          <w:rPr>
            <w:vanish/>
          </w:rPr>
          <w:fldChar w:fldCharType="separate"/>
        </w:r>
        <w:r w:rsidR="00A8440F">
          <w:rPr>
            <w:vanish/>
          </w:rPr>
          <w:t>4</w:t>
        </w:r>
        <w:r w:rsidR="00881FA8" w:rsidRPr="00881FA8">
          <w:rPr>
            <w:vanish/>
          </w:rPr>
          <w:fldChar w:fldCharType="end"/>
        </w:r>
      </w:hyperlink>
    </w:p>
    <w:p w14:paraId="1639DF92" w14:textId="6AA662EE" w:rsidR="00881FA8" w:rsidRDefault="00881FA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3431702" w:history="1">
        <w:r w:rsidRPr="00881FA8">
          <w:rPr>
            <w:rStyle w:val="CharSectNo"/>
          </w:rPr>
          <w:t>5</w:t>
        </w:r>
        <w:r w:rsidRPr="00881FA8">
          <w:rPr>
            <w:rStyle w:val="charItals"/>
            <w:i w:val="0"/>
          </w:rPr>
          <w:tab/>
        </w:r>
        <w:r w:rsidRPr="00881FA8">
          <w:t>Definitions—ch 3A</w:t>
        </w:r>
        <w:r>
          <w:br/>
        </w:r>
        <w:r w:rsidRPr="00881FA8">
          <w:t xml:space="preserve">Section 47I, definition of </w:t>
        </w:r>
        <w:r w:rsidRPr="00881FA8">
          <w:rPr>
            <w:rStyle w:val="charItals"/>
          </w:rPr>
          <w:t>buyback scheme</w:t>
        </w:r>
        <w:r>
          <w:tab/>
        </w:r>
        <w:r>
          <w:fldChar w:fldCharType="begin"/>
        </w:r>
        <w:r>
          <w:instrText xml:space="preserve"> PAGEREF _Toc73431702 \h </w:instrText>
        </w:r>
        <w:r>
          <w:fldChar w:fldCharType="separate"/>
        </w:r>
        <w:r w:rsidR="00A8440F">
          <w:t>4</w:t>
        </w:r>
        <w:r>
          <w:fldChar w:fldCharType="end"/>
        </w:r>
      </w:hyperlink>
    </w:p>
    <w:p w14:paraId="4542AB25" w14:textId="7E2FB289" w:rsidR="00881FA8" w:rsidRDefault="0039387D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3431703" w:history="1">
        <w:r w:rsidR="00881FA8" w:rsidRPr="00AA1B35">
          <w:t>Part 4</w:t>
        </w:r>
        <w:r w:rsidR="00881FA8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81FA8" w:rsidRPr="00AA1B35">
          <w:t>Government Agencies (Land Acquisition Reporting) Regulation 2019</w:t>
        </w:r>
        <w:r w:rsidR="00881FA8" w:rsidRPr="00881FA8">
          <w:rPr>
            <w:vanish/>
          </w:rPr>
          <w:tab/>
        </w:r>
        <w:r w:rsidR="00881FA8" w:rsidRPr="00881FA8">
          <w:rPr>
            <w:vanish/>
          </w:rPr>
          <w:fldChar w:fldCharType="begin"/>
        </w:r>
        <w:r w:rsidR="00881FA8" w:rsidRPr="00881FA8">
          <w:rPr>
            <w:vanish/>
          </w:rPr>
          <w:instrText xml:space="preserve"> PAGEREF _Toc73431703 \h </w:instrText>
        </w:r>
        <w:r w:rsidR="00881FA8" w:rsidRPr="00881FA8">
          <w:rPr>
            <w:vanish/>
          </w:rPr>
        </w:r>
        <w:r w:rsidR="00881FA8" w:rsidRPr="00881FA8">
          <w:rPr>
            <w:vanish/>
          </w:rPr>
          <w:fldChar w:fldCharType="separate"/>
        </w:r>
        <w:r w:rsidR="00A8440F">
          <w:rPr>
            <w:vanish/>
          </w:rPr>
          <w:t>5</w:t>
        </w:r>
        <w:r w:rsidR="00881FA8" w:rsidRPr="00881FA8">
          <w:rPr>
            <w:vanish/>
          </w:rPr>
          <w:fldChar w:fldCharType="end"/>
        </w:r>
      </w:hyperlink>
    </w:p>
    <w:p w14:paraId="29AC92BE" w14:textId="4C2D2442" w:rsidR="00881FA8" w:rsidRDefault="00881FA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3431704" w:history="1">
        <w:r w:rsidRPr="00881FA8">
          <w:rPr>
            <w:rStyle w:val="CharSectNo"/>
          </w:rPr>
          <w:t>6</w:t>
        </w:r>
        <w:r w:rsidRPr="00881FA8">
          <w:rPr>
            <w:rStyle w:val="charItals"/>
            <w:i w:val="0"/>
          </w:rPr>
          <w:tab/>
        </w:r>
        <w:r w:rsidRPr="00881FA8">
          <w:t>Asbestos-affected properties—Act, s 7 (2) (b)</w:t>
        </w:r>
        <w:r>
          <w:br/>
        </w:r>
        <w:r w:rsidRPr="00881FA8">
          <w:t xml:space="preserve">Section 4 (2), definition of </w:t>
        </w:r>
        <w:r w:rsidRPr="00881FA8">
          <w:rPr>
            <w:rStyle w:val="charItals"/>
          </w:rPr>
          <w:t>buyback scheme</w:t>
        </w:r>
        <w:r>
          <w:tab/>
        </w:r>
        <w:r>
          <w:fldChar w:fldCharType="begin"/>
        </w:r>
        <w:r>
          <w:instrText xml:space="preserve"> PAGEREF _Toc73431704 \h </w:instrText>
        </w:r>
        <w:r>
          <w:fldChar w:fldCharType="separate"/>
        </w:r>
        <w:r w:rsidR="00A8440F">
          <w:t>5</w:t>
        </w:r>
        <w:r>
          <w:fldChar w:fldCharType="end"/>
        </w:r>
      </w:hyperlink>
    </w:p>
    <w:p w14:paraId="5C8656DE" w14:textId="2EEB6F62" w:rsidR="00881FA8" w:rsidRDefault="0039387D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3431705" w:history="1">
        <w:r w:rsidR="00881FA8" w:rsidRPr="00AA1B35">
          <w:t>Part 5</w:t>
        </w:r>
        <w:r w:rsidR="00881FA8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81FA8" w:rsidRPr="00AA1B35">
          <w:t>Planning and Development Regulation 2008</w:t>
        </w:r>
        <w:r w:rsidR="00881FA8" w:rsidRPr="00881FA8">
          <w:rPr>
            <w:vanish/>
          </w:rPr>
          <w:tab/>
        </w:r>
        <w:r w:rsidR="00881FA8" w:rsidRPr="00881FA8">
          <w:rPr>
            <w:vanish/>
          </w:rPr>
          <w:fldChar w:fldCharType="begin"/>
        </w:r>
        <w:r w:rsidR="00881FA8" w:rsidRPr="00881FA8">
          <w:rPr>
            <w:vanish/>
          </w:rPr>
          <w:instrText xml:space="preserve"> PAGEREF _Toc73431705 \h </w:instrText>
        </w:r>
        <w:r w:rsidR="00881FA8" w:rsidRPr="00881FA8">
          <w:rPr>
            <w:vanish/>
          </w:rPr>
        </w:r>
        <w:r w:rsidR="00881FA8" w:rsidRPr="00881FA8">
          <w:rPr>
            <w:vanish/>
          </w:rPr>
          <w:fldChar w:fldCharType="separate"/>
        </w:r>
        <w:r w:rsidR="00A8440F">
          <w:rPr>
            <w:vanish/>
          </w:rPr>
          <w:t>6</w:t>
        </w:r>
        <w:r w:rsidR="00881FA8" w:rsidRPr="00881FA8">
          <w:rPr>
            <w:vanish/>
          </w:rPr>
          <w:fldChar w:fldCharType="end"/>
        </w:r>
      </w:hyperlink>
    </w:p>
    <w:p w14:paraId="28BF664E" w14:textId="05DD6394" w:rsidR="00881FA8" w:rsidRDefault="00881FA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3431706" w:history="1">
        <w:r w:rsidRPr="00AA1B35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A1B35">
          <w:t>Section 213</w:t>
        </w:r>
        <w:r>
          <w:tab/>
        </w:r>
        <w:r>
          <w:fldChar w:fldCharType="begin"/>
        </w:r>
        <w:r>
          <w:instrText xml:space="preserve"> PAGEREF _Toc73431706 \h </w:instrText>
        </w:r>
        <w:r>
          <w:fldChar w:fldCharType="separate"/>
        </w:r>
        <w:r w:rsidR="00A8440F">
          <w:t>6</w:t>
        </w:r>
        <w:r>
          <w:fldChar w:fldCharType="end"/>
        </w:r>
      </w:hyperlink>
    </w:p>
    <w:p w14:paraId="5741A448" w14:textId="51C48824" w:rsidR="00F47B5E" w:rsidRPr="00881FA8" w:rsidRDefault="00881FA8">
      <w:pPr>
        <w:pStyle w:val="BillBasic"/>
      </w:pPr>
      <w:r>
        <w:fldChar w:fldCharType="end"/>
      </w:r>
    </w:p>
    <w:p w14:paraId="5CA107E9" w14:textId="77777777" w:rsidR="00881FA8" w:rsidRDefault="00881FA8">
      <w:pPr>
        <w:pStyle w:val="01Contents"/>
        <w:sectPr w:rsidR="00881FA8" w:rsidSect="009F34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326"/>
        </w:sectPr>
      </w:pPr>
    </w:p>
    <w:p w14:paraId="26A4916D" w14:textId="77777777" w:rsidR="009F342A" w:rsidRDefault="009F342A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4C486523" wp14:editId="105CDED6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6BCA9B" w14:textId="77777777" w:rsidR="009F342A" w:rsidRDefault="009F342A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2996534" w14:textId="445BB43F" w:rsidR="00F47B5E" w:rsidRPr="00881FA8" w:rsidRDefault="009F342A" w:rsidP="00881FA8">
      <w:pPr>
        <w:pStyle w:val="Billname"/>
        <w:suppressLineNumbers/>
      </w:pPr>
      <w:bookmarkStart w:id="0" w:name="citation"/>
      <w:r>
        <w:t>Loose-fill Asbestos Legislation Amendment Act 2021</w:t>
      </w:r>
      <w:bookmarkEnd w:id="0"/>
    </w:p>
    <w:p w14:paraId="11CC4360" w14:textId="197D53C3" w:rsidR="00F47B5E" w:rsidRPr="00881FA8" w:rsidRDefault="0039387D" w:rsidP="00881FA8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4979C6">
        <w:t>A2021-16</w:t>
      </w:r>
      <w:r>
        <w:fldChar w:fldCharType="end"/>
      </w:r>
    </w:p>
    <w:p w14:paraId="6441784A" w14:textId="77777777" w:rsidR="00F47B5E" w:rsidRPr="00881FA8" w:rsidRDefault="00F47B5E" w:rsidP="00881FA8">
      <w:pPr>
        <w:pStyle w:val="N-line3"/>
        <w:suppressLineNumbers/>
      </w:pPr>
    </w:p>
    <w:p w14:paraId="173D3E94" w14:textId="466F8C1D" w:rsidR="00F47B5E" w:rsidRPr="00881FA8" w:rsidRDefault="00F47B5E" w:rsidP="00881FA8">
      <w:pPr>
        <w:pStyle w:val="LongTitle"/>
        <w:suppressLineNumbers/>
      </w:pPr>
      <w:r w:rsidRPr="00881FA8">
        <w:t xml:space="preserve">An Act to amend </w:t>
      </w:r>
      <w:r w:rsidR="00BB4A4A" w:rsidRPr="00881FA8">
        <w:t xml:space="preserve">legislation about </w:t>
      </w:r>
      <w:r w:rsidR="003F76FE" w:rsidRPr="00881FA8">
        <w:t>loose-fill asbestos</w:t>
      </w:r>
    </w:p>
    <w:p w14:paraId="23966BF7" w14:textId="77777777" w:rsidR="00F47B5E" w:rsidRPr="00881FA8" w:rsidRDefault="00F47B5E" w:rsidP="00881FA8">
      <w:pPr>
        <w:pStyle w:val="N-line3"/>
        <w:suppressLineNumbers/>
      </w:pPr>
    </w:p>
    <w:p w14:paraId="5CB89F0C" w14:textId="77777777" w:rsidR="00F47B5E" w:rsidRPr="00881FA8" w:rsidRDefault="00F47B5E" w:rsidP="00881FA8">
      <w:pPr>
        <w:pStyle w:val="Placeholder"/>
        <w:suppressLineNumbers/>
      </w:pPr>
      <w:r w:rsidRPr="00881FA8">
        <w:rPr>
          <w:rStyle w:val="charContents"/>
          <w:sz w:val="16"/>
        </w:rPr>
        <w:t xml:space="preserve">  </w:t>
      </w:r>
      <w:r w:rsidRPr="00881FA8">
        <w:rPr>
          <w:rStyle w:val="charPage"/>
        </w:rPr>
        <w:t xml:space="preserve">  </w:t>
      </w:r>
    </w:p>
    <w:p w14:paraId="31BA71AB" w14:textId="77777777" w:rsidR="00F47B5E" w:rsidRPr="00881FA8" w:rsidRDefault="00F47B5E" w:rsidP="00881FA8">
      <w:pPr>
        <w:pStyle w:val="Placeholder"/>
        <w:suppressLineNumbers/>
      </w:pPr>
      <w:r w:rsidRPr="00881FA8">
        <w:rPr>
          <w:rStyle w:val="CharChapNo"/>
        </w:rPr>
        <w:t xml:space="preserve">  </w:t>
      </w:r>
      <w:r w:rsidRPr="00881FA8">
        <w:rPr>
          <w:rStyle w:val="CharChapText"/>
        </w:rPr>
        <w:t xml:space="preserve">  </w:t>
      </w:r>
    </w:p>
    <w:p w14:paraId="58A76C96" w14:textId="77777777" w:rsidR="00F47B5E" w:rsidRPr="00881FA8" w:rsidRDefault="00F47B5E" w:rsidP="00881FA8">
      <w:pPr>
        <w:pStyle w:val="Placeholder"/>
        <w:suppressLineNumbers/>
      </w:pPr>
      <w:r w:rsidRPr="00881FA8">
        <w:rPr>
          <w:rStyle w:val="CharPartNo"/>
        </w:rPr>
        <w:t xml:space="preserve">  </w:t>
      </w:r>
      <w:r w:rsidRPr="00881FA8">
        <w:rPr>
          <w:rStyle w:val="CharPartText"/>
        </w:rPr>
        <w:t xml:space="preserve">  </w:t>
      </w:r>
    </w:p>
    <w:p w14:paraId="29FD8A90" w14:textId="77777777" w:rsidR="00F47B5E" w:rsidRPr="00881FA8" w:rsidRDefault="00F47B5E" w:rsidP="00881FA8">
      <w:pPr>
        <w:pStyle w:val="Placeholder"/>
        <w:suppressLineNumbers/>
      </w:pPr>
      <w:r w:rsidRPr="00881FA8">
        <w:rPr>
          <w:rStyle w:val="CharDivNo"/>
        </w:rPr>
        <w:t xml:space="preserve">  </w:t>
      </w:r>
      <w:r w:rsidRPr="00881FA8">
        <w:rPr>
          <w:rStyle w:val="CharDivText"/>
        </w:rPr>
        <w:t xml:space="preserve">  </w:t>
      </w:r>
    </w:p>
    <w:p w14:paraId="7EB98881" w14:textId="77777777" w:rsidR="00F47B5E" w:rsidRPr="00881FA8" w:rsidRDefault="00F47B5E" w:rsidP="00881FA8">
      <w:pPr>
        <w:pStyle w:val="Notified"/>
        <w:suppressLineNumbers/>
      </w:pPr>
    </w:p>
    <w:p w14:paraId="2EB6C708" w14:textId="77777777" w:rsidR="00F47B5E" w:rsidRPr="00881FA8" w:rsidRDefault="00F47B5E" w:rsidP="00881FA8">
      <w:pPr>
        <w:pStyle w:val="EnactingWords"/>
        <w:suppressLineNumbers/>
      </w:pPr>
      <w:r w:rsidRPr="00881FA8">
        <w:t>The Legislative Assembly for the Australian Capital Territory enacts as follows:</w:t>
      </w:r>
    </w:p>
    <w:p w14:paraId="34FE55A6" w14:textId="77777777" w:rsidR="00F47B5E" w:rsidRPr="00881FA8" w:rsidRDefault="00F47B5E" w:rsidP="00881FA8">
      <w:pPr>
        <w:pStyle w:val="PageBreak"/>
        <w:suppressLineNumbers/>
      </w:pPr>
      <w:r w:rsidRPr="00881FA8">
        <w:br w:type="page"/>
      </w:r>
    </w:p>
    <w:p w14:paraId="17C35B55" w14:textId="147B6366" w:rsidR="002957F9" w:rsidRPr="00881FA8" w:rsidRDefault="00881FA8" w:rsidP="00881FA8">
      <w:pPr>
        <w:pStyle w:val="AH2Part"/>
      </w:pPr>
      <w:bookmarkStart w:id="1" w:name="_Toc73431695"/>
      <w:r w:rsidRPr="00881FA8">
        <w:rPr>
          <w:rStyle w:val="CharPartNo"/>
        </w:rPr>
        <w:lastRenderedPageBreak/>
        <w:t>Part 1</w:t>
      </w:r>
      <w:r w:rsidRPr="00881FA8">
        <w:tab/>
      </w:r>
      <w:r w:rsidR="002957F9" w:rsidRPr="00881FA8">
        <w:rPr>
          <w:rStyle w:val="CharPartText"/>
        </w:rPr>
        <w:t>Preliminary</w:t>
      </w:r>
      <w:bookmarkEnd w:id="1"/>
    </w:p>
    <w:p w14:paraId="1C288FAF" w14:textId="68C2CE90" w:rsidR="00F47B5E" w:rsidRPr="00881FA8" w:rsidRDefault="00881FA8" w:rsidP="00881FA8">
      <w:pPr>
        <w:pStyle w:val="AH5Sec"/>
        <w:shd w:val="pct25" w:color="auto" w:fill="auto"/>
      </w:pPr>
      <w:bookmarkStart w:id="2" w:name="_Toc73431696"/>
      <w:r w:rsidRPr="00881FA8">
        <w:rPr>
          <w:rStyle w:val="CharSectNo"/>
        </w:rPr>
        <w:t>1</w:t>
      </w:r>
      <w:r w:rsidRPr="00881FA8">
        <w:tab/>
      </w:r>
      <w:r w:rsidR="00F47B5E" w:rsidRPr="00881FA8">
        <w:t>Name of Act</w:t>
      </w:r>
      <w:bookmarkEnd w:id="2"/>
    </w:p>
    <w:p w14:paraId="5B1CDFE6" w14:textId="295508AC" w:rsidR="00F47B5E" w:rsidRPr="00881FA8" w:rsidRDefault="00F47B5E">
      <w:pPr>
        <w:pStyle w:val="Amainreturn"/>
      </w:pPr>
      <w:r w:rsidRPr="00881FA8">
        <w:t xml:space="preserve">This Act is the </w:t>
      </w:r>
      <w:r w:rsidRPr="00881FA8">
        <w:rPr>
          <w:i/>
        </w:rPr>
        <w:fldChar w:fldCharType="begin"/>
      </w:r>
      <w:r w:rsidRPr="00881FA8">
        <w:rPr>
          <w:i/>
        </w:rPr>
        <w:instrText xml:space="preserve"> TITLE</w:instrText>
      </w:r>
      <w:r w:rsidRPr="00881FA8">
        <w:rPr>
          <w:i/>
        </w:rPr>
        <w:fldChar w:fldCharType="separate"/>
      </w:r>
      <w:r w:rsidR="004979C6">
        <w:rPr>
          <w:i/>
        </w:rPr>
        <w:t>Loose-fill Asbestos Legislation Amendment Act 2021</w:t>
      </w:r>
      <w:r w:rsidRPr="00881FA8">
        <w:rPr>
          <w:i/>
        </w:rPr>
        <w:fldChar w:fldCharType="end"/>
      </w:r>
      <w:r w:rsidRPr="00881FA8">
        <w:t>.</w:t>
      </w:r>
    </w:p>
    <w:p w14:paraId="7DC664A6" w14:textId="452CF514" w:rsidR="00F47B5E" w:rsidRPr="00881FA8" w:rsidRDefault="00881FA8" w:rsidP="00881FA8">
      <w:pPr>
        <w:pStyle w:val="AH5Sec"/>
        <w:shd w:val="pct25" w:color="auto" w:fill="auto"/>
      </w:pPr>
      <w:bookmarkStart w:id="3" w:name="_Toc73431697"/>
      <w:r w:rsidRPr="00881FA8">
        <w:rPr>
          <w:rStyle w:val="CharSectNo"/>
        </w:rPr>
        <w:t>2</w:t>
      </w:r>
      <w:r w:rsidRPr="00881FA8">
        <w:tab/>
      </w:r>
      <w:r w:rsidR="00F47B5E" w:rsidRPr="00881FA8">
        <w:t>Commencement</w:t>
      </w:r>
      <w:bookmarkEnd w:id="3"/>
    </w:p>
    <w:p w14:paraId="3F103C4D" w14:textId="3E74E841" w:rsidR="00F47B5E" w:rsidRPr="00881FA8" w:rsidRDefault="00F47B5E" w:rsidP="00881FA8">
      <w:pPr>
        <w:pStyle w:val="Amainreturn"/>
        <w:keepNext/>
      </w:pPr>
      <w:r w:rsidRPr="00881FA8">
        <w:t xml:space="preserve">This Act commences on </w:t>
      </w:r>
      <w:r w:rsidR="00456D04" w:rsidRPr="00881FA8">
        <w:t>18 August 2021</w:t>
      </w:r>
      <w:r w:rsidRPr="00881FA8">
        <w:t>.</w:t>
      </w:r>
    </w:p>
    <w:p w14:paraId="6CE62385" w14:textId="3E3A7AB0" w:rsidR="00F47B5E" w:rsidRPr="00881FA8" w:rsidRDefault="00F47B5E">
      <w:pPr>
        <w:pStyle w:val="aNote"/>
      </w:pPr>
      <w:r w:rsidRPr="00881FA8">
        <w:rPr>
          <w:rStyle w:val="charItals"/>
        </w:rPr>
        <w:t>Note</w:t>
      </w:r>
      <w:r w:rsidRPr="00881FA8">
        <w:rPr>
          <w:rStyle w:val="charItals"/>
        </w:rPr>
        <w:tab/>
      </w:r>
      <w:r w:rsidRPr="00881FA8">
        <w:t xml:space="preserve">The naming and commencement provisions automatically commence on the notification day (see </w:t>
      </w:r>
      <w:hyperlink r:id="rId15" w:tooltip="A2001-14" w:history="1">
        <w:r w:rsidR="006704F1" w:rsidRPr="00881FA8">
          <w:rPr>
            <w:rStyle w:val="charCitHyperlinkAbbrev"/>
          </w:rPr>
          <w:t>Legislation Act</w:t>
        </w:r>
      </w:hyperlink>
      <w:r w:rsidRPr="00881FA8">
        <w:t>, s 75 (1)).</w:t>
      </w:r>
    </w:p>
    <w:p w14:paraId="5E27891E" w14:textId="6E516F6F" w:rsidR="00F47B5E" w:rsidRPr="00881FA8" w:rsidRDefault="00881FA8" w:rsidP="00881FA8">
      <w:pPr>
        <w:pStyle w:val="AH5Sec"/>
        <w:shd w:val="pct25" w:color="auto" w:fill="auto"/>
      </w:pPr>
      <w:bookmarkStart w:id="4" w:name="_Toc73431698"/>
      <w:r w:rsidRPr="00881FA8">
        <w:rPr>
          <w:rStyle w:val="CharSectNo"/>
        </w:rPr>
        <w:t>3</w:t>
      </w:r>
      <w:r w:rsidRPr="00881FA8">
        <w:tab/>
      </w:r>
      <w:r w:rsidR="00F47B5E" w:rsidRPr="00881FA8">
        <w:t>Legislation amended</w:t>
      </w:r>
      <w:bookmarkEnd w:id="4"/>
    </w:p>
    <w:p w14:paraId="2DC41DBD" w14:textId="0EEE0E49" w:rsidR="00F47B5E" w:rsidRPr="00881FA8" w:rsidRDefault="00F47B5E">
      <w:pPr>
        <w:pStyle w:val="Amainreturn"/>
      </w:pPr>
      <w:r w:rsidRPr="00881FA8">
        <w:t>This Act amends the</w:t>
      </w:r>
      <w:r w:rsidR="00FB0404" w:rsidRPr="00881FA8">
        <w:t xml:space="preserve"> following legislation:</w:t>
      </w:r>
    </w:p>
    <w:p w14:paraId="2B89BFD4" w14:textId="6481815C" w:rsidR="00044D4D" w:rsidRPr="00881FA8" w:rsidRDefault="00881FA8" w:rsidP="00881FA8">
      <w:pPr>
        <w:pStyle w:val="Amainbullet"/>
        <w:tabs>
          <w:tab w:val="left" w:pos="1500"/>
        </w:tabs>
        <w:rPr>
          <w:rStyle w:val="charItals"/>
        </w:rPr>
      </w:pPr>
      <w:r w:rsidRPr="00881FA8">
        <w:rPr>
          <w:rStyle w:val="charItals"/>
          <w:rFonts w:ascii="Symbol" w:hAnsi="Symbol"/>
          <w:i w:val="0"/>
          <w:sz w:val="20"/>
        </w:rPr>
        <w:t></w:t>
      </w:r>
      <w:r w:rsidRPr="00881FA8">
        <w:rPr>
          <w:rStyle w:val="charItals"/>
          <w:rFonts w:ascii="Symbol" w:hAnsi="Symbol"/>
          <w:i w:val="0"/>
          <w:sz w:val="20"/>
        </w:rPr>
        <w:tab/>
      </w:r>
      <w:hyperlink r:id="rId16" w:tooltip="A2003-40" w:history="1">
        <w:r w:rsidR="006704F1" w:rsidRPr="00881FA8">
          <w:rPr>
            <w:rStyle w:val="charCitHyperlinkItal"/>
          </w:rPr>
          <w:t>Civil Law (Sale of Residential Property) Act 2003</w:t>
        </w:r>
      </w:hyperlink>
    </w:p>
    <w:p w14:paraId="1A296D95" w14:textId="574C94F1" w:rsidR="00044D4D" w:rsidRPr="00881FA8" w:rsidRDefault="00881FA8" w:rsidP="00881FA8">
      <w:pPr>
        <w:pStyle w:val="Amainbullet"/>
        <w:tabs>
          <w:tab w:val="left" w:pos="1500"/>
        </w:tabs>
        <w:rPr>
          <w:rStyle w:val="charItals"/>
        </w:rPr>
      </w:pPr>
      <w:r w:rsidRPr="00881FA8">
        <w:rPr>
          <w:rStyle w:val="charItals"/>
          <w:rFonts w:ascii="Symbol" w:hAnsi="Symbol"/>
          <w:i w:val="0"/>
          <w:sz w:val="20"/>
        </w:rPr>
        <w:t></w:t>
      </w:r>
      <w:r w:rsidRPr="00881FA8">
        <w:rPr>
          <w:rStyle w:val="charItals"/>
          <w:rFonts w:ascii="Symbol" w:hAnsi="Symbol"/>
          <w:i w:val="0"/>
          <w:sz w:val="20"/>
        </w:rPr>
        <w:tab/>
      </w:r>
      <w:hyperlink r:id="rId17" w:tooltip="A2004-7" w:history="1">
        <w:r w:rsidR="006704F1" w:rsidRPr="00881FA8">
          <w:rPr>
            <w:rStyle w:val="charCitHyperlinkItal"/>
          </w:rPr>
          <w:t>Dangerous Substances Act 2004</w:t>
        </w:r>
      </w:hyperlink>
    </w:p>
    <w:p w14:paraId="7A5A733D" w14:textId="2FFAB852" w:rsidR="00044D4D" w:rsidRPr="00881FA8" w:rsidRDefault="00881FA8" w:rsidP="00881FA8">
      <w:pPr>
        <w:pStyle w:val="Amainbullet"/>
        <w:tabs>
          <w:tab w:val="left" w:pos="1500"/>
        </w:tabs>
        <w:rPr>
          <w:rStyle w:val="charItals"/>
        </w:rPr>
      </w:pPr>
      <w:r w:rsidRPr="00881FA8">
        <w:rPr>
          <w:rStyle w:val="charItals"/>
          <w:rFonts w:ascii="Symbol" w:hAnsi="Symbol"/>
          <w:i w:val="0"/>
          <w:sz w:val="20"/>
        </w:rPr>
        <w:t></w:t>
      </w:r>
      <w:r w:rsidRPr="00881FA8">
        <w:rPr>
          <w:rStyle w:val="charItals"/>
          <w:rFonts w:ascii="Symbol" w:hAnsi="Symbol"/>
          <w:i w:val="0"/>
          <w:sz w:val="20"/>
        </w:rPr>
        <w:tab/>
      </w:r>
      <w:hyperlink r:id="rId18" w:tooltip="SL2019-19" w:history="1">
        <w:r w:rsidR="006704F1" w:rsidRPr="00881FA8">
          <w:rPr>
            <w:rStyle w:val="charCitHyperlinkItal"/>
          </w:rPr>
          <w:t>Government Agencies (Land Acquisition Reporting) Regulation 2019</w:t>
        </w:r>
      </w:hyperlink>
    </w:p>
    <w:p w14:paraId="5DA6BD24" w14:textId="407DE24D" w:rsidR="00044D4D" w:rsidRPr="00881FA8" w:rsidRDefault="00881FA8" w:rsidP="00881FA8">
      <w:pPr>
        <w:pStyle w:val="Amainbullet"/>
        <w:tabs>
          <w:tab w:val="left" w:pos="1500"/>
        </w:tabs>
        <w:rPr>
          <w:rStyle w:val="charItals"/>
        </w:rPr>
      </w:pPr>
      <w:r w:rsidRPr="00881FA8">
        <w:rPr>
          <w:rStyle w:val="charItals"/>
          <w:rFonts w:ascii="Symbol" w:hAnsi="Symbol"/>
          <w:i w:val="0"/>
          <w:sz w:val="20"/>
        </w:rPr>
        <w:t></w:t>
      </w:r>
      <w:r w:rsidRPr="00881FA8">
        <w:rPr>
          <w:rStyle w:val="charItals"/>
          <w:rFonts w:ascii="Symbol" w:hAnsi="Symbol"/>
          <w:i w:val="0"/>
          <w:sz w:val="20"/>
        </w:rPr>
        <w:tab/>
      </w:r>
      <w:hyperlink r:id="rId19" w:tooltip="SL2008-2" w:history="1">
        <w:r w:rsidR="006704F1" w:rsidRPr="00881FA8">
          <w:rPr>
            <w:rStyle w:val="charCitHyperlinkItal"/>
          </w:rPr>
          <w:t>Planning and Development Regulation 2008</w:t>
        </w:r>
      </w:hyperlink>
      <w:r w:rsidR="00044D4D" w:rsidRPr="00881FA8">
        <w:rPr>
          <w:rStyle w:val="charItals"/>
        </w:rPr>
        <w:t>.</w:t>
      </w:r>
    </w:p>
    <w:p w14:paraId="73E1C77E" w14:textId="32CCC6E4" w:rsidR="002957F9" w:rsidRPr="00881FA8" w:rsidRDefault="002957F9" w:rsidP="00881FA8">
      <w:pPr>
        <w:pStyle w:val="PageBreak"/>
        <w:suppressLineNumbers/>
      </w:pPr>
      <w:r w:rsidRPr="00881FA8">
        <w:br w:type="page"/>
      </w:r>
    </w:p>
    <w:p w14:paraId="74F6DE22" w14:textId="4FEEC09D" w:rsidR="002957F9" w:rsidRPr="00881FA8" w:rsidRDefault="00881FA8" w:rsidP="00881FA8">
      <w:pPr>
        <w:pStyle w:val="AH2Part"/>
      </w:pPr>
      <w:bookmarkStart w:id="5" w:name="_Toc73431699"/>
      <w:r w:rsidRPr="00881FA8">
        <w:rPr>
          <w:rStyle w:val="CharPartNo"/>
        </w:rPr>
        <w:lastRenderedPageBreak/>
        <w:t>Part 2</w:t>
      </w:r>
      <w:r w:rsidRPr="00881FA8">
        <w:tab/>
      </w:r>
      <w:r w:rsidR="002957F9" w:rsidRPr="00881FA8">
        <w:rPr>
          <w:rStyle w:val="CharPartText"/>
        </w:rPr>
        <w:t>Civil Law (Sale of Residential Property) Act</w:t>
      </w:r>
      <w:r w:rsidR="00710D02" w:rsidRPr="00881FA8">
        <w:rPr>
          <w:rStyle w:val="CharPartText"/>
        </w:rPr>
        <w:t> </w:t>
      </w:r>
      <w:r w:rsidR="002957F9" w:rsidRPr="00881FA8">
        <w:rPr>
          <w:rStyle w:val="CharPartText"/>
        </w:rPr>
        <w:t>2003</w:t>
      </w:r>
      <w:bookmarkEnd w:id="5"/>
    </w:p>
    <w:p w14:paraId="18E572B2" w14:textId="40BDE45E" w:rsidR="002957F9" w:rsidRPr="00881FA8" w:rsidRDefault="00881FA8" w:rsidP="00881FA8">
      <w:pPr>
        <w:pStyle w:val="AH5Sec"/>
        <w:shd w:val="pct25" w:color="auto" w:fill="auto"/>
      </w:pPr>
      <w:bookmarkStart w:id="6" w:name="_Toc73431700"/>
      <w:r w:rsidRPr="00881FA8">
        <w:rPr>
          <w:rStyle w:val="CharSectNo"/>
        </w:rPr>
        <w:t>4</w:t>
      </w:r>
      <w:r w:rsidRPr="00881FA8">
        <w:tab/>
      </w:r>
      <w:r w:rsidR="00E05DE1" w:rsidRPr="00881FA8">
        <w:t>Application of pt 2</w:t>
      </w:r>
      <w:r w:rsidR="00E05DE1" w:rsidRPr="00881FA8">
        <w:br/>
      </w:r>
      <w:r w:rsidR="002957F9" w:rsidRPr="00881FA8">
        <w:t xml:space="preserve">Section 6 (4), definition of </w:t>
      </w:r>
      <w:r w:rsidR="002957F9" w:rsidRPr="00881FA8">
        <w:rPr>
          <w:rStyle w:val="charItals"/>
        </w:rPr>
        <w:t>buyback scheme</w:t>
      </w:r>
      <w:bookmarkEnd w:id="6"/>
    </w:p>
    <w:p w14:paraId="57B5AD55" w14:textId="2364EAA3" w:rsidR="00F47B5E" w:rsidRPr="00881FA8" w:rsidRDefault="00E05DE1" w:rsidP="00B342DF">
      <w:pPr>
        <w:pStyle w:val="direction"/>
      </w:pPr>
      <w:r w:rsidRPr="00881FA8">
        <w:t>substitute</w:t>
      </w:r>
    </w:p>
    <w:p w14:paraId="718A2430" w14:textId="55C8BA7F" w:rsidR="00E05DE1" w:rsidRPr="00881FA8" w:rsidRDefault="00E05DE1" w:rsidP="00881FA8">
      <w:pPr>
        <w:pStyle w:val="aDef"/>
      </w:pPr>
      <w:r w:rsidRPr="00881FA8">
        <w:rPr>
          <w:rStyle w:val="charBoldItals"/>
        </w:rPr>
        <w:t xml:space="preserve">buyback scheme </w:t>
      </w:r>
      <w:r w:rsidRPr="00881FA8">
        <w:t>means the scheme involving the acquisition</w:t>
      </w:r>
      <w:r w:rsidR="007D34E1" w:rsidRPr="00881FA8">
        <w:t xml:space="preserve"> by the Territory</w:t>
      </w:r>
      <w:r w:rsidRPr="00881FA8">
        <w:t xml:space="preserve"> of residential premises that contain or have</w:t>
      </w:r>
      <w:r w:rsidR="00E415F5" w:rsidRPr="00881FA8">
        <w:t xml:space="preserve"> contained</w:t>
      </w:r>
      <w:r w:rsidRPr="00881FA8">
        <w:t xml:space="preserve"> loose</w:t>
      </w:r>
      <w:r w:rsidR="00F32341" w:rsidRPr="00881FA8">
        <w:noBreakHyphen/>
      </w:r>
      <w:r w:rsidRPr="00881FA8">
        <w:t>fill asbestos insulation.</w:t>
      </w:r>
    </w:p>
    <w:p w14:paraId="06DA6EA8" w14:textId="37B1F76B" w:rsidR="00E05DE1" w:rsidRPr="00881FA8" w:rsidRDefault="00E05DE1" w:rsidP="00881FA8">
      <w:pPr>
        <w:pStyle w:val="PageBreak"/>
        <w:suppressLineNumbers/>
      </w:pPr>
      <w:r w:rsidRPr="00881FA8">
        <w:br w:type="page"/>
      </w:r>
    </w:p>
    <w:p w14:paraId="416D87C2" w14:textId="38A8D9F2" w:rsidR="00E05DE1" w:rsidRPr="00881FA8" w:rsidRDefault="00881FA8" w:rsidP="00881FA8">
      <w:pPr>
        <w:pStyle w:val="AH2Part"/>
      </w:pPr>
      <w:bookmarkStart w:id="7" w:name="_Toc73431701"/>
      <w:r w:rsidRPr="00881FA8">
        <w:rPr>
          <w:rStyle w:val="CharPartNo"/>
        </w:rPr>
        <w:lastRenderedPageBreak/>
        <w:t>Part 3</w:t>
      </w:r>
      <w:r w:rsidRPr="00881FA8">
        <w:tab/>
      </w:r>
      <w:r w:rsidR="00E05DE1" w:rsidRPr="00881FA8">
        <w:rPr>
          <w:rStyle w:val="CharPartText"/>
        </w:rPr>
        <w:t>Dangerous Substances Act 2004</w:t>
      </w:r>
      <w:bookmarkEnd w:id="7"/>
    </w:p>
    <w:p w14:paraId="33FBF166" w14:textId="74854B5B" w:rsidR="00E05DE1" w:rsidRPr="00881FA8" w:rsidRDefault="00881FA8" w:rsidP="00881FA8">
      <w:pPr>
        <w:pStyle w:val="AH5Sec"/>
        <w:shd w:val="pct25" w:color="auto" w:fill="auto"/>
        <w:rPr>
          <w:rStyle w:val="charItals"/>
        </w:rPr>
      </w:pPr>
      <w:bookmarkStart w:id="8" w:name="_Toc73431702"/>
      <w:r w:rsidRPr="00881FA8">
        <w:rPr>
          <w:rStyle w:val="CharSectNo"/>
        </w:rPr>
        <w:t>5</w:t>
      </w:r>
      <w:r w:rsidRPr="00881FA8">
        <w:rPr>
          <w:rStyle w:val="charItals"/>
          <w:i w:val="0"/>
        </w:rPr>
        <w:tab/>
      </w:r>
      <w:r w:rsidR="0030794C" w:rsidRPr="00881FA8">
        <w:t>Definitions—ch 3A</w:t>
      </w:r>
      <w:r w:rsidR="0030794C" w:rsidRPr="00881FA8">
        <w:br/>
      </w:r>
      <w:r w:rsidR="00E05DE1" w:rsidRPr="00881FA8">
        <w:t xml:space="preserve">Section 47I, definition of </w:t>
      </w:r>
      <w:r w:rsidR="00E05DE1" w:rsidRPr="00881FA8">
        <w:rPr>
          <w:rStyle w:val="charItals"/>
        </w:rPr>
        <w:t>buyback scheme</w:t>
      </w:r>
      <w:bookmarkEnd w:id="8"/>
    </w:p>
    <w:p w14:paraId="3CBDE2E9" w14:textId="77777777" w:rsidR="0030794C" w:rsidRPr="00881FA8" w:rsidRDefault="0030794C" w:rsidP="00B342DF">
      <w:pPr>
        <w:pStyle w:val="direction"/>
      </w:pPr>
      <w:r w:rsidRPr="00881FA8">
        <w:t>substitute</w:t>
      </w:r>
    </w:p>
    <w:p w14:paraId="1EFC2F6C" w14:textId="21517B40" w:rsidR="00E05DE1" w:rsidRPr="00881FA8" w:rsidRDefault="0030794C" w:rsidP="00881FA8">
      <w:pPr>
        <w:pStyle w:val="aDef"/>
      </w:pPr>
      <w:r w:rsidRPr="00881FA8">
        <w:rPr>
          <w:rStyle w:val="charBoldItals"/>
        </w:rPr>
        <w:t>buyback scheme</w:t>
      </w:r>
      <w:r w:rsidRPr="00881FA8">
        <w:rPr>
          <w:b/>
          <w:bCs/>
        </w:rPr>
        <w:t xml:space="preserve"> </w:t>
      </w:r>
      <w:r w:rsidRPr="00881FA8">
        <w:t xml:space="preserve">means the scheme involving the acquisition </w:t>
      </w:r>
      <w:r w:rsidR="00ED150D" w:rsidRPr="00881FA8">
        <w:t xml:space="preserve">by </w:t>
      </w:r>
      <w:r w:rsidR="007D34E1" w:rsidRPr="00881FA8">
        <w:t xml:space="preserve">the Territory </w:t>
      </w:r>
      <w:r w:rsidRPr="00881FA8">
        <w:t>of residential premises that contain or have</w:t>
      </w:r>
      <w:r w:rsidR="00E415F5" w:rsidRPr="00881FA8">
        <w:t xml:space="preserve"> contained</w:t>
      </w:r>
      <w:r w:rsidRPr="00881FA8">
        <w:t xml:space="preserve"> loose</w:t>
      </w:r>
      <w:r w:rsidR="00F32341" w:rsidRPr="00881FA8">
        <w:noBreakHyphen/>
      </w:r>
      <w:r w:rsidRPr="00881FA8">
        <w:t>fill asbestos insulation.</w:t>
      </w:r>
    </w:p>
    <w:p w14:paraId="10EA6989" w14:textId="793125C4" w:rsidR="0030794C" w:rsidRPr="00881FA8" w:rsidRDefault="0030794C" w:rsidP="00881FA8">
      <w:pPr>
        <w:pStyle w:val="PageBreak"/>
        <w:suppressLineNumbers/>
      </w:pPr>
      <w:r w:rsidRPr="00881FA8">
        <w:br w:type="page"/>
      </w:r>
    </w:p>
    <w:p w14:paraId="6D82C04B" w14:textId="38D5936B" w:rsidR="0030794C" w:rsidRPr="00881FA8" w:rsidRDefault="00881FA8" w:rsidP="00881FA8">
      <w:pPr>
        <w:pStyle w:val="AH2Part"/>
      </w:pPr>
      <w:bookmarkStart w:id="9" w:name="_Toc73431703"/>
      <w:r w:rsidRPr="00881FA8">
        <w:rPr>
          <w:rStyle w:val="CharPartNo"/>
        </w:rPr>
        <w:lastRenderedPageBreak/>
        <w:t>Part 4</w:t>
      </w:r>
      <w:r w:rsidRPr="00881FA8">
        <w:tab/>
      </w:r>
      <w:r w:rsidR="0030794C" w:rsidRPr="00881FA8">
        <w:rPr>
          <w:rStyle w:val="CharPartText"/>
        </w:rPr>
        <w:t>Government Agencies (Land Acquisition Reporting) Regulation 2019</w:t>
      </w:r>
      <w:bookmarkEnd w:id="9"/>
    </w:p>
    <w:p w14:paraId="2E50B86E" w14:textId="5ED8A8EE" w:rsidR="0030794C" w:rsidRPr="00881FA8" w:rsidRDefault="00881FA8" w:rsidP="00881FA8">
      <w:pPr>
        <w:pStyle w:val="AH5Sec"/>
        <w:shd w:val="pct25" w:color="auto" w:fill="auto"/>
        <w:rPr>
          <w:rStyle w:val="charItals"/>
        </w:rPr>
      </w:pPr>
      <w:bookmarkStart w:id="10" w:name="_Toc73431704"/>
      <w:r w:rsidRPr="00881FA8">
        <w:rPr>
          <w:rStyle w:val="CharSectNo"/>
        </w:rPr>
        <w:t>6</w:t>
      </w:r>
      <w:r w:rsidRPr="00881FA8">
        <w:rPr>
          <w:rStyle w:val="charItals"/>
          <w:i w:val="0"/>
        </w:rPr>
        <w:tab/>
      </w:r>
      <w:r w:rsidR="003F76FE" w:rsidRPr="00881FA8">
        <w:t>Asbestos-affected properties—Act, s 7 (2) (b)</w:t>
      </w:r>
      <w:r w:rsidR="0030794C" w:rsidRPr="00881FA8">
        <w:br/>
        <w:t xml:space="preserve">Section 4 (2), definition of </w:t>
      </w:r>
      <w:r w:rsidR="0030794C" w:rsidRPr="00881FA8">
        <w:rPr>
          <w:rStyle w:val="charItals"/>
        </w:rPr>
        <w:t>buyback scheme</w:t>
      </w:r>
      <w:bookmarkEnd w:id="10"/>
    </w:p>
    <w:p w14:paraId="4BD2DBAA" w14:textId="77777777" w:rsidR="0030794C" w:rsidRPr="00881FA8" w:rsidRDefault="0030794C" w:rsidP="00B342DF">
      <w:pPr>
        <w:pStyle w:val="direction"/>
      </w:pPr>
      <w:r w:rsidRPr="00881FA8">
        <w:t>substitute</w:t>
      </w:r>
    </w:p>
    <w:p w14:paraId="21CE6B42" w14:textId="4DF1F741" w:rsidR="0030794C" w:rsidRPr="00881FA8" w:rsidRDefault="0030794C" w:rsidP="00881FA8">
      <w:pPr>
        <w:pStyle w:val="aDef"/>
      </w:pPr>
      <w:r w:rsidRPr="00881FA8">
        <w:rPr>
          <w:rStyle w:val="charBoldItals"/>
        </w:rPr>
        <w:t>buyback scheme</w:t>
      </w:r>
      <w:r w:rsidRPr="00881FA8">
        <w:rPr>
          <w:b/>
          <w:bCs/>
        </w:rPr>
        <w:t xml:space="preserve"> </w:t>
      </w:r>
      <w:r w:rsidRPr="00881FA8">
        <w:t>means the scheme involving the acquisition</w:t>
      </w:r>
      <w:r w:rsidR="00ED150D" w:rsidRPr="00881FA8">
        <w:t xml:space="preserve"> by</w:t>
      </w:r>
      <w:r w:rsidRPr="00881FA8">
        <w:t xml:space="preserve"> </w:t>
      </w:r>
      <w:r w:rsidR="007D34E1" w:rsidRPr="00881FA8">
        <w:t xml:space="preserve">the Territory </w:t>
      </w:r>
      <w:r w:rsidRPr="00881FA8">
        <w:t xml:space="preserve">of residential premises that contain or have </w:t>
      </w:r>
      <w:r w:rsidR="00E415F5" w:rsidRPr="00881FA8">
        <w:t xml:space="preserve">contained </w:t>
      </w:r>
      <w:r w:rsidRPr="00881FA8">
        <w:t>loose</w:t>
      </w:r>
      <w:r w:rsidR="00F32341" w:rsidRPr="00881FA8">
        <w:noBreakHyphen/>
      </w:r>
      <w:r w:rsidRPr="00881FA8">
        <w:t>fill asbestos insulation.</w:t>
      </w:r>
    </w:p>
    <w:p w14:paraId="4939197E" w14:textId="4B4149D8" w:rsidR="003F76FE" w:rsidRPr="00881FA8" w:rsidRDefault="003F76FE" w:rsidP="00881FA8">
      <w:pPr>
        <w:pStyle w:val="PageBreak"/>
        <w:suppressLineNumbers/>
      </w:pPr>
      <w:r w:rsidRPr="00881FA8">
        <w:br w:type="page"/>
      </w:r>
    </w:p>
    <w:p w14:paraId="22BAB55E" w14:textId="51770A72" w:rsidR="0030794C" w:rsidRPr="00881FA8" w:rsidRDefault="00881FA8" w:rsidP="00881FA8">
      <w:pPr>
        <w:pStyle w:val="AH2Part"/>
      </w:pPr>
      <w:bookmarkStart w:id="11" w:name="_Toc73431705"/>
      <w:r w:rsidRPr="00881FA8">
        <w:rPr>
          <w:rStyle w:val="CharPartNo"/>
        </w:rPr>
        <w:lastRenderedPageBreak/>
        <w:t>Part 5</w:t>
      </w:r>
      <w:r w:rsidRPr="00881FA8">
        <w:rPr>
          <w:szCs w:val="24"/>
        </w:rPr>
        <w:tab/>
      </w:r>
      <w:r w:rsidR="003F76FE" w:rsidRPr="00881FA8">
        <w:rPr>
          <w:rStyle w:val="CharPartText"/>
          <w:szCs w:val="24"/>
        </w:rPr>
        <w:t>Planning and Development Regulation 2008</w:t>
      </w:r>
      <w:bookmarkEnd w:id="11"/>
    </w:p>
    <w:p w14:paraId="704B7780" w14:textId="76485F25" w:rsidR="003F76FE" w:rsidRPr="00881FA8" w:rsidRDefault="00881FA8" w:rsidP="00881FA8">
      <w:pPr>
        <w:pStyle w:val="AH5Sec"/>
        <w:shd w:val="pct25" w:color="auto" w:fill="auto"/>
      </w:pPr>
      <w:bookmarkStart w:id="12" w:name="_Toc73431706"/>
      <w:r w:rsidRPr="00881FA8">
        <w:rPr>
          <w:rStyle w:val="CharSectNo"/>
        </w:rPr>
        <w:t>7</w:t>
      </w:r>
      <w:r w:rsidRPr="00881FA8">
        <w:tab/>
      </w:r>
      <w:r w:rsidR="003F76FE" w:rsidRPr="00881FA8">
        <w:t>Section 213</w:t>
      </w:r>
      <w:bookmarkEnd w:id="12"/>
    </w:p>
    <w:p w14:paraId="77849A27" w14:textId="26517D29" w:rsidR="003F76FE" w:rsidRPr="00881FA8" w:rsidRDefault="003F76FE" w:rsidP="00B342DF">
      <w:pPr>
        <w:pStyle w:val="direction"/>
      </w:pPr>
      <w:r w:rsidRPr="00881FA8">
        <w:t>substitute</w:t>
      </w:r>
    </w:p>
    <w:p w14:paraId="3E0EC80E" w14:textId="77777777" w:rsidR="00E721C7" w:rsidRPr="00881FA8" w:rsidRDefault="00E721C7" w:rsidP="00E721C7">
      <w:pPr>
        <w:pStyle w:val="IH5Sec"/>
        <w:rPr>
          <w:rStyle w:val="charItals"/>
        </w:rPr>
      </w:pPr>
      <w:r w:rsidRPr="00881FA8">
        <w:t>213</w:t>
      </w:r>
      <w:r w:rsidRPr="00881FA8">
        <w:tab/>
        <w:t xml:space="preserve">Meaning of </w:t>
      </w:r>
      <w:r w:rsidRPr="00881FA8">
        <w:rPr>
          <w:rStyle w:val="charItals"/>
        </w:rPr>
        <w:t>loose-fill asbestos insulation eradication buyback program</w:t>
      </w:r>
    </w:p>
    <w:p w14:paraId="1F3B462B" w14:textId="65E394C7" w:rsidR="00E721C7" w:rsidRPr="00881FA8" w:rsidRDefault="00E721C7" w:rsidP="00E721C7">
      <w:pPr>
        <w:pStyle w:val="Amainreturn"/>
      </w:pPr>
      <w:r w:rsidRPr="00881FA8">
        <w:t>In this regulation:</w:t>
      </w:r>
    </w:p>
    <w:p w14:paraId="351ACFB1" w14:textId="25B5B4CD" w:rsidR="003F76FE" w:rsidRPr="00881FA8" w:rsidRDefault="003F76FE" w:rsidP="00881FA8">
      <w:pPr>
        <w:pStyle w:val="aDef"/>
      </w:pPr>
      <w:r w:rsidRPr="00881FA8">
        <w:rPr>
          <w:rStyle w:val="charBoldItals"/>
        </w:rPr>
        <w:t xml:space="preserve">loose-fill asbestos </w:t>
      </w:r>
      <w:r w:rsidR="00F32341" w:rsidRPr="00881FA8">
        <w:rPr>
          <w:rStyle w:val="charBoldItals"/>
        </w:rPr>
        <w:t xml:space="preserve">insulation </w:t>
      </w:r>
      <w:r w:rsidRPr="00881FA8">
        <w:rPr>
          <w:rStyle w:val="charBoldItals"/>
        </w:rPr>
        <w:t xml:space="preserve">eradication buyback program </w:t>
      </w:r>
      <w:r w:rsidR="00E76921" w:rsidRPr="00881FA8">
        <w:rPr>
          <w:rStyle w:val="charBoldItals"/>
        </w:rPr>
        <w:t>(LAIE buyback program)</w:t>
      </w:r>
      <w:r w:rsidR="00E76921" w:rsidRPr="00881FA8">
        <w:t xml:space="preserve"> </w:t>
      </w:r>
      <w:r w:rsidRPr="00881FA8">
        <w:rPr>
          <w:iCs/>
        </w:rPr>
        <w:t xml:space="preserve">means the </w:t>
      </w:r>
      <w:r w:rsidR="00CA4882" w:rsidRPr="00881FA8">
        <w:rPr>
          <w:iCs/>
        </w:rPr>
        <w:t xml:space="preserve">program </w:t>
      </w:r>
      <w:r w:rsidRPr="00881FA8">
        <w:rPr>
          <w:iCs/>
        </w:rPr>
        <w:t xml:space="preserve">involving the </w:t>
      </w:r>
      <w:r w:rsidR="00CA4882" w:rsidRPr="00881FA8">
        <w:rPr>
          <w:iCs/>
        </w:rPr>
        <w:t xml:space="preserve">surrender </w:t>
      </w:r>
      <w:r w:rsidR="00C6282B" w:rsidRPr="00881FA8">
        <w:rPr>
          <w:iCs/>
        </w:rPr>
        <w:t xml:space="preserve">to the Territory </w:t>
      </w:r>
      <w:r w:rsidRPr="00881FA8">
        <w:rPr>
          <w:iCs/>
        </w:rPr>
        <w:t xml:space="preserve">of </w:t>
      </w:r>
      <w:r w:rsidR="00CA4882" w:rsidRPr="00881FA8">
        <w:rPr>
          <w:iCs/>
        </w:rPr>
        <w:t>affected leases</w:t>
      </w:r>
      <w:r w:rsidRPr="00881FA8">
        <w:rPr>
          <w:iCs/>
        </w:rPr>
        <w:t>.</w:t>
      </w:r>
    </w:p>
    <w:p w14:paraId="0BDC9A9D" w14:textId="77777777" w:rsidR="00881FA8" w:rsidRDefault="00881FA8">
      <w:pPr>
        <w:pStyle w:val="02Text"/>
        <w:sectPr w:rsidR="00881FA8" w:rsidSect="009F342A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10AE7BDB" w14:textId="77777777" w:rsidR="00F47B5E" w:rsidRPr="00881FA8" w:rsidRDefault="00F47B5E">
      <w:pPr>
        <w:pStyle w:val="EndNoteHeading"/>
      </w:pPr>
      <w:r w:rsidRPr="00881FA8">
        <w:lastRenderedPageBreak/>
        <w:t>Endnotes</w:t>
      </w:r>
    </w:p>
    <w:p w14:paraId="10D23490" w14:textId="77777777" w:rsidR="00F47B5E" w:rsidRPr="00881FA8" w:rsidRDefault="00F47B5E">
      <w:pPr>
        <w:pStyle w:val="EndNoteSubHeading"/>
      </w:pPr>
      <w:r w:rsidRPr="00881FA8">
        <w:t>1</w:t>
      </w:r>
      <w:r w:rsidRPr="00881FA8">
        <w:tab/>
        <w:t>Presentation speech</w:t>
      </w:r>
    </w:p>
    <w:p w14:paraId="6B372E09" w14:textId="1DB6EED9" w:rsidR="00F47B5E" w:rsidRPr="00881FA8" w:rsidRDefault="00F47B5E">
      <w:pPr>
        <w:pStyle w:val="EndNoteText"/>
      </w:pPr>
      <w:r w:rsidRPr="00881FA8">
        <w:tab/>
        <w:t>Presentation speech made in the Legislative Assembly on</w:t>
      </w:r>
      <w:r w:rsidR="001B6425">
        <w:t xml:space="preserve"> 3 June 2021.</w:t>
      </w:r>
    </w:p>
    <w:p w14:paraId="3EEDF22D" w14:textId="77777777" w:rsidR="00F47B5E" w:rsidRPr="00881FA8" w:rsidRDefault="00F47B5E">
      <w:pPr>
        <w:pStyle w:val="EndNoteSubHeading"/>
      </w:pPr>
      <w:r w:rsidRPr="00881FA8">
        <w:t>2</w:t>
      </w:r>
      <w:r w:rsidRPr="00881FA8">
        <w:tab/>
        <w:t>Notification</w:t>
      </w:r>
    </w:p>
    <w:p w14:paraId="49707932" w14:textId="385F8CE0" w:rsidR="00F47B5E" w:rsidRPr="00881FA8" w:rsidRDefault="00F47B5E">
      <w:pPr>
        <w:pStyle w:val="EndNoteText"/>
      </w:pPr>
      <w:r w:rsidRPr="00881FA8">
        <w:tab/>
        <w:t xml:space="preserve">Notified under the </w:t>
      </w:r>
      <w:hyperlink r:id="rId25" w:tooltip="A2001-14" w:history="1">
        <w:r w:rsidR="006704F1" w:rsidRPr="00881FA8">
          <w:rPr>
            <w:rStyle w:val="charCitHyperlinkAbbrev"/>
          </w:rPr>
          <w:t>Legislation Act</w:t>
        </w:r>
      </w:hyperlink>
      <w:r w:rsidRPr="00881FA8">
        <w:t xml:space="preserve"> on</w:t>
      </w:r>
      <w:r w:rsidR="009F342A">
        <w:t xml:space="preserve"> 1 July 2021.</w:t>
      </w:r>
    </w:p>
    <w:p w14:paraId="7AE64CA0" w14:textId="77777777" w:rsidR="00F47B5E" w:rsidRPr="00881FA8" w:rsidRDefault="00F47B5E">
      <w:pPr>
        <w:pStyle w:val="EndNoteSubHeading"/>
      </w:pPr>
      <w:r w:rsidRPr="00881FA8">
        <w:t>3</w:t>
      </w:r>
      <w:r w:rsidRPr="00881FA8">
        <w:tab/>
        <w:t>Republications of amended laws</w:t>
      </w:r>
    </w:p>
    <w:p w14:paraId="701691AE" w14:textId="44AC2C3D" w:rsidR="00F47B5E" w:rsidRPr="00881FA8" w:rsidRDefault="00F47B5E">
      <w:pPr>
        <w:pStyle w:val="EndNoteText"/>
      </w:pPr>
      <w:r w:rsidRPr="00881FA8">
        <w:tab/>
        <w:t xml:space="preserve">For the latest republication of amended laws, see </w:t>
      </w:r>
      <w:hyperlink r:id="rId26" w:history="1">
        <w:r w:rsidR="006704F1" w:rsidRPr="00881FA8">
          <w:rPr>
            <w:rStyle w:val="charCitHyperlinkAbbrev"/>
          </w:rPr>
          <w:t>www.legislation.act.gov.au</w:t>
        </w:r>
      </w:hyperlink>
      <w:r w:rsidRPr="00881FA8">
        <w:t>.</w:t>
      </w:r>
    </w:p>
    <w:p w14:paraId="2CDFAE48" w14:textId="77777777" w:rsidR="00F47B5E" w:rsidRPr="00881FA8" w:rsidRDefault="00F47B5E">
      <w:pPr>
        <w:pStyle w:val="N-line2"/>
      </w:pPr>
    </w:p>
    <w:p w14:paraId="53065A31" w14:textId="77777777" w:rsidR="00881FA8" w:rsidRDefault="00881FA8">
      <w:pPr>
        <w:pStyle w:val="05EndNote"/>
        <w:sectPr w:rsidR="00881FA8" w:rsidSect="009F342A">
          <w:headerReference w:type="even" r:id="rId27"/>
          <w:headerReference w:type="default" r:id="rId28"/>
          <w:footerReference w:type="even" r:id="rId29"/>
          <w:footerReference w:type="default" r:id="rId30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36790DAB" w14:textId="47603E65" w:rsidR="00881FA8" w:rsidRDefault="00881FA8" w:rsidP="009F342A"/>
    <w:p w14:paraId="70E8FE32" w14:textId="108C5955" w:rsidR="009F342A" w:rsidRDefault="009F342A">
      <w:pPr>
        <w:pStyle w:val="BillBasic"/>
      </w:pPr>
      <w:r>
        <w:t xml:space="preserve">I certify that the above is a true copy of the Loose-fill Asbestos Legislation Amendment Bill 2021, which was passed by the Legislative Assembly on 24 June 2021. </w:t>
      </w:r>
    </w:p>
    <w:p w14:paraId="356CC39E" w14:textId="77777777" w:rsidR="009F342A" w:rsidRDefault="009F342A"/>
    <w:p w14:paraId="28995D31" w14:textId="77777777" w:rsidR="009F342A" w:rsidRDefault="009F342A"/>
    <w:p w14:paraId="1E98DDA5" w14:textId="77777777" w:rsidR="009F342A" w:rsidRDefault="009F342A"/>
    <w:p w14:paraId="697BC94C" w14:textId="77777777" w:rsidR="009F342A" w:rsidRDefault="009F342A"/>
    <w:p w14:paraId="4CE657F4" w14:textId="64F49EDA" w:rsidR="009F342A" w:rsidRDefault="00A8440F">
      <w:pPr>
        <w:pStyle w:val="BillBasic"/>
        <w:jc w:val="right"/>
      </w:pPr>
      <w:r>
        <w:t xml:space="preserve">Acting </w:t>
      </w:r>
      <w:r w:rsidR="009F342A">
        <w:t>Clerk of the Legislative Assembly</w:t>
      </w:r>
    </w:p>
    <w:p w14:paraId="52468680" w14:textId="4790C74A" w:rsidR="009F342A" w:rsidRDefault="009F342A" w:rsidP="009F342A"/>
    <w:p w14:paraId="183A2A57" w14:textId="0A7717E3" w:rsidR="009F342A" w:rsidRDefault="009F342A" w:rsidP="009F342A"/>
    <w:p w14:paraId="15DC0F7F" w14:textId="364B3F2C" w:rsidR="009F342A" w:rsidRDefault="009F342A" w:rsidP="009F342A">
      <w:pPr>
        <w:suppressLineNumbers/>
      </w:pPr>
    </w:p>
    <w:p w14:paraId="7FC3521F" w14:textId="033278FC" w:rsidR="009F342A" w:rsidRDefault="009F342A" w:rsidP="009F342A">
      <w:pPr>
        <w:suppressLineNumbers/>
      </w:pPr>
    </w:p>
    <w:p w14:paraId="425809A1" w14:textId="4676342A" w:rsidR="009F342A" w:rsidRDefault="009F342A" w:rsidP="009F342A">
      <w:pPr>
        <w:suppressLineNumbers/>
      </w:pPr>
    </w:p>
    <w:p w14:paraId="3FBC1576" w14:textId="2D90206B" w:rsidR="009F342A" w:rsidRDefault="009F342A" w:rsidP="009F342A">
      <w:pPr>
        <w:suppressLineNumbers/>
      </w:pPr>
    </w:p>
    <w:p w14:paraId="0D386677" w14:textId="47BFA28B" w:rsidR="009F342A" w:rsidRDefault="009F342A" w:rsidP="009F342A">
      <w:pPr>
        <w:suppressLineNumbers/>
      </w:pPr>
    </w:p>
    <w:p w14:paraId="1DCB9AFF" w14:textId="2705DCB7" w:rsidR="009F342A" w:rsidRDefault="009F342A" w:rsidP="009F342A">
      <w:pPr>
        <w:suppressLineNumbers/>
      </w:pPr>
    </w:p>
    <w:p w14:paraId="26F1152D" w14:textId="09C617C6" w:rsidR="009F342A" w:rsidRDefault="009F342A" w:rsidP="009F342A">
      <w:pPr>
        <w:suppressLineNumbers/>
      </w:pPr>
    </w:p>
    <w:p w14:paraId="0F8AB1CB" w14:textId="56D36853" w:rsidR="009F342A" w:rsidRDefault="009F342A" w:rsidP="009F342A">
      <w:pPr>
        <w:suppressLineNumbers/>
      </w:pPr>
    </w:p>
    <w:p w14:paraId="07561F1C" w14:textId="0DF41851" w:rsidR="009F342A" w:rsidRDefault="009F342A" w:rsidP="009F342A">
      <w:pPr>
        <w:suppressLineNumbers/>
      </w:pPr>
    </w:p>
    <w:p w14:paraId="6855962B" w14:textId="366ED90C" w:rsidR="009F342A" w:rsidRDefault="009F342A" w:rsidP="009F342A">
      <w:pPr>
        <w:suppressLineNumbers/>
      </w:pPr>
    </w:p>
    <w:p w14:paraId="55896AA3" w14:textId="13CCE1C9" w:rsidR="009F342A" w:rsidRDefault="009F342A" w:rsidP="009F342A">
      <w:pPr>
        <w:suppressLineNumbers/>
      </w:pPr>
    </w:p>
    <w:p w14:paraId="337EB4E6" w14:textId="6836D304" w:rsidR="009F342A" w:rsidRDefault="009F342A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9F342A" w:rsidSect="009F342A">
      <w:headerReference w:type="even" r:id="rId3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D8E28" w14:textId="77777777" w:rsidR="00C56AE7" w:rsidRDefault="00C56AE7">
      <w:r>
        <w:separator/>
      </w:r>
    </w:p>
  </w:endnote>
  <w:endnote w:type="continuationSeparator" w:id="0">
    <w:p w14:paraId="53F0E527" w14:textId="77777777" w:rsidR="00C56AE7" w:rsidRDefault="00C5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DB647" w14:textId="77777777" w:rsidR="00881FA8" w:rsidRDefault="00881FA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881FA8" w:rsidRPr="00CB3D59" w14:paraId="52E6D082" w14:textId="77777777">
      <w:tc>
        <w:tcPr>
          <w:tcW w:w="845" w:type="pct"/>
        </w:tcPr>
        <w:p w14:paraId="6F869197" w14:textId="77777777" w:rsidR="00881FA8" w:rsidRPr="0097645D" w:rsidRDefault="00881FA8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A8440F"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188C38DB" w14:textId="1C125FB6" w:rsidR="00881FA8" w:rsidRPr="00783A18" w:rsidRDefault="0039387D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A8440F">
            <w:t>Loose-fill Asbestos Legislation Amendment Act 2021</w:t>
          </w:r>
          <w:r>
            <w:fldChar w:fldCharType="end"/>
          </w:r>
        </w:p>
        <w:p w14:paraId="566DEBB8" w14:textId="376D7B5E" w:rsidR="00881FA8" w:rsidRPr="00783A18" w:rsidRDefault="00881FA8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8440F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8440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8440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51F8DA98" w14:textId="392F568B" w:rsidR="00881FA8" w:rsidRPr="00743346" w:rsidRDefault="00881FA8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A8440F">
            <w:rPr>
              <w:rFonts w:cs="Arial"/>
              <w:szCs w:val="18"/>
            </w:rPr>
            <w:t>A2021-16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A8440F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7BD9FC84" w14:textId="3A658FDB" w:rsidR="00881FA8" w:rsidRPr="0039387D" w:rsidRDefault="0039387D" w:rsidP="0039387D">
    <w:pPr>
      <w:pStyle w:val="Status"/>
      <w:rPr>
        <w:rFonts w:cs="Arial"/>
      </w:rPr>
    </w:pPr>
    <w:r w:rsidRPr="0039387D">
      <w:rPr>
        <w:rFonts w:cs="Arial"/>
      </w:rPr>
      <w:fldChar w:fldCharType="begin"/>
    </w:r>
    <w:r w:rsidRPr="0039387D">
      <w:rPr>
        <w:rFonts w:cs="Arial"/>
      </w:rPr>
      <w:instrText xml:space="preserve"> DOCPROPERTY "Status" </w:instrText>
    </w:r>
    <w:r w:rsidRPr="0039387D">
      <w:rPr>
        <w:rFonts w:cs="Arial"/>
      </w:rPr>
      <w:fldChar w:fldCharType="separate"/>
    </w:r>
    <w:r w:rsidR="00A8440F" w:rsidRPr="0039387D">
      <w:rPr>
        <w:rFonts w:cs="Arial"/>
      </w:rPr>
      <w:t xml:space="preserve"> </w:t>
    </w:r>
    <w:r w:rsidRPr="0039387D">
      <w:rPr>
        <w:rFonts w:cs="Arial"/>
      </w:rPr>
      <w:fldChar w:fldCharType="end"/>
    </w:r>
    <w:r w:rsidRPr="0039387D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D6C14" w14:textId="77777777" w:rsidR="00881FA8" w:rsidRDefault="00881FA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881FA8" w:rsidRPr="00CB3D59" w14:paraId="55A2BA71" w14:textId="77777777">
      <w:tc>
        <w:tcPr>
          <w:tcW w:w="1060" w:type="pct"/>
        </w:tcPr>
        <w:p w14:paraId="1DB7EC59" w14:textId="3A21DB08" w:rsidR="00881FA8" w:rsidRPr="00743346" w:rsidRDefault="00881FA8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A8440F">
            <w:rPr>
              <w:rFonts w:cs="Arial"/>
              <w:szCs w:val="18"/>
            </w:rPr>
            <w:t>A2021-16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A8440F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33F2C4D6" w14:textId="10BE0333" w:rsidR="00881FA8" w:rsidRPr="00783A18" w:rsidRDefault="0039387D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A8440F">
            <w:t>Loose-fill Asbestos Legislation Amendment Act 2021</w:t>
          </w:r>
          <w:r>
            <w:fldChar w:fldCharType="end"/>
          </w:r>
        </w:p>
        <w:p w14:paraId="0376208F" w14:textId="3D5FF459" w:rsidR="00881FA8" w:rsidRPr="00783A18" w:rsidRDefault="00881FA8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8440F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8440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8440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65CBC71E" w14:textId="77777777" w:rsidR="00881FA8" w:rsidRPr="0097645D" w:rsidRDefault="00881FA8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ED75425" w14:textId="70C7C1E0" w:rsidR="00881FA8" w:rsidRPr="0039387D" w:rsidRDefault="0039387D" w:rsidP="0039387D">
    <w:pPr>
      <w:pStyle w:val="Status"/>
      <w:rPr>
        <w:rFonts w:cs="Arial"/>
      </w:rPr>
    </w:pPr>
    <w:r w:rsidRPr="0039387D">
      <w:rPr>
        <w:rFonts w:cs="Arial"/>
      </w:rPr>
      <w:fldChar w:fldCharType="begin"/>
    </w:r>
    <w:r w:rsidRPr="0039387D">
      <w:rPr>
        <w:rFonts w:cs="Arial"/>
      </w:rPr>
      <w:instrText xml:space="preserve"> DOCPROPERTY "Status" </w:instrText>
    </w:r>
    <w:r w:rsidRPr="0039387D">
      <w:rPr>
        <w:rFonts w:cs="Arial"/>
      </w:rPr>
      <w:fldChar w:fldCharType="separate"/>
    </w:r>
    <w:r w:rsidR="00A8440F" w:rsidRPr="0039387D">
      <w:rPr>
        <w:rFonts w:cs="Arial"/>
      </w:rPr>
      <w:t xml:space="preserve"> </w:t>
    </w:r>
    <w:r w:rsidRPr="0039387D">
      <w:rPr>
        <w:rFonts w:cs="Arial"/>
      </w:rPr>
      <w:fldChar w:fldCharType="end"/>
    </w:r>
    <w:r w:rsidRPr="0039387D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003BB" w14:textId="77777777" w:rsidR="00881FA8" w:rsidRDefault="00881FA8">
    <w:pPr>
      <w:rPr>
        <w:sz w:val="16"/>
      </w:rPr>
    </w:pPr>
  </w:p>
  <w:p w14:paraId="607BEFCD" w14:textId="08D87DF1" w:rsidR="00881FA8" w:rsidRDefault="00881FA8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A8440F">
      <w:rPr>
        <w:rFonts w:ascii="Arial" w:hAnsi="Arial"/>
        <w:sz w:val="12"/>
      </w:rPr>
      <w:t>J2021-366</w:t>
    </w:r>
    <w:r>
      <w:rPr>
        <w:rFonts w:ascii="Arial" w:hAnsi="Arial"/>
        <w:sz w:val="12"/>
      </w:rPr>
      <w:fldChar w:fldCharType="end"/>
    </w:r>
  </w:p>
  <w:p w14:paraId="0DAB87A2" w14:textId="3CAA6A96" w:rsidR="00881FA8" w:rsidRPr="0039387D" w:rsidRDefault="0039387D" w:rsidP="0039387D">
    <w:pPr>
      <w:pStyle w:val="Status"/>
      <w:tabs>
        <w:tab w:val="center" w:pos="3853"/>
        <w:tab w:val="left" w:pos="4575"/>
      </w:tabs>
      <w:rPr>
        <w:rFonts w:cs="Arial"/>
      </w:rPr>
    </w:pPr>
    <w:r w:rsidRPr="0039387D">
      <w:rPr>
        <w:rFonts w:cs="Arial"/>
      </w:rPr>
      <w:fldChar w:fldCharType="begin"/>
    </w:r>
    <w:r w:rsidRPr="0039387D">
      <w:rPr>
        <w:rFonts w:cs="Arial"/>
      </w:rPr>
      <w:instrText xml:space="preserve"> DOCPROPERTY "Status" </w:instrText>
    </w:r>
    <w:r w:rsidRPr="0039387D">
      <w:rPr>
        <w:rFonts w:cs="Arial"/>
      </w:rPr>
      <w:fldChar w:fldCharType="separate"/>
    </w:r>
    <w:r w:rsidR="00A8440F" w:rsidRPr="0039387D">
      <w:rPr>
        <w:rFonts w:cs="Arial"/>
      </w:rPr>
      <w:t xml:space="preserve"> </w:t>
    </w:r>
    <w:r w:rsidRPr="0039387D">
      <w:rPr>
        <w:rFonts w:cs="Arial"/>
      </w:rPr>
      <w:fldChar w:fldCharType="end"/>
    </w:r>
    <w:r w:rsidRPr="0039387D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07EEB" w14:textId="77777777" w:rsidR="00881FA8" w:rsidRDefault="00881FA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81FA8" w:rsidRPr="00CB3D59" w14:paraId="0F50B832" w14:textId="77777777">
      <w:tc>
        <w:tcPr>
          <w:tcW w:w="847" w:type="pct"/>
        </w:tcPr>
        <w:p w14:paraId="5CA1DD5A" w14:textId="77777777" w:rsidR="00881FA8" w:rsidRPr="006D109C" w:rsidRDefault="00881FA8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A8440F">
            <w:rPr>
              <w:rStyle w:val="PageNumber"/>
              <w:rFonts w:cs="Arial"/>
              <w:noProof/>
              <w:szCs w:val="18"/>
            </w:rPr>
            <w:t>6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8B5B9AF" w14:textId="298F1E78" w:rsidR="00881FA8" w:rsidRPr="006D109C" w:rsidRDefault="00881FA8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A8440F" w:rsidRPr="00A8440F">
            <w:rPr>
              <w:rFonts w:cs="Arial"/>
              <w:szCs w:val="18"/>
            </w:rPr>
            <w:t>Loose-fill Asbestos Legislation Amendment</w:t>
          </w:r>
          <w:r w:rsidR="00A8440F">
            <w:t xml:space="preserve"> Act 2021</w:t>
          </w:r>
          <w:r>
            <w:rPr>
              <w:rFonts w:cs="Arial"/>
              <w:szCs w:val="18"/>
            </w:rPr>
            <w:fldChar w:fldCharType="end"/>
          </w:r>
        </w:p>
        <w:p w14:paraId="7EA14F4E" w14:textId="392CB3C8" w:rsidR="00881FA8" w:rsidRPr="00783A18" w:rsidRDefault="00881FA8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8440F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8440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8440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D6C5049" w14:textId="70E25BED" w:rsidR="00881FA8" w:rsidRPr="006D109C" w:rsidRDefault="00881FA8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A8440F">
            <w:rPr>
              <w:rFonts w:cs="Arial"/>
              <w:szCs w:val="18"/>
            </w:rPr>
            <w:t>A2021-16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A8440F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6B70811" w14:textId="64973B3F" w:rsidR="00881FA8" w:rsidRPr="0039387D" w:rsidRDefault="0039387D" w:rsidP="0039387D">
    <w:pPr>
      <w:pStyle w:val="Status"/>
      <w:rPr>
        <w:rFonts w:cs="Arial"/>
      </w:rPr>
    </w:pPr>
    <w:r w:rsidRPr="0039387D">
      <w:rPr>
        <w:rFonts w:cs="Arial"/>
      </w:rPr>
      <w:fldChar w:fldCharType="begin"/>
    </w:r>
    <w:r w:rsidRPr="0039387D">
      <w:rPr>
        <w:rFonts w:cs="Arial"/>
      </w:rPr>
      <w:instrText xml:space="preserve"> DOCPROPERTY "Status" </w:instrText>
    </w:r>
    <w:r w:rsidRPr="0039387D">
      <w:rPr>
        <w:rFonts w:cs="Arial"/>
      </w:rPr>
      <w:fldChar w:fldCharType="separate"/>
    </w:r>
    <w:r w:rsidR="00A8440F" w:rsidRPr="0039387D">
      <w:rPr>
        <w:rFonts w:cs="Arial"/>
      </w:rPr>
      <w:t xml:space="preserve"> </w:t>
    </w:r>
    <w:r w:rsidRPr="0039387D">
      <w:rPr>
        <w:rFonts w:cs="Arial"/>
      </w:rPr>
      <w:fldChar w:fldCharType="end"/>
    </w:r>
    <w:r w:rsidRPr="0039387D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E82F0" w14:textId="77777777" w:rsidR="00881FA8" w:rsidRDefault="00881FA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81FA8" w:rsidRPr="00CB3D59" w14:paraId="4D313841" w14:textId="77777777">
      <w:tc>
        <w:tcPr>
          <w:tcW w:w="1061" w:type="pct"/>
        </w:tcPr>
        <w:p w14:paraId="7431F78B" w14:textId="14A38F7E" w:rsidR="00881FA8" w:rsidRPr="006D109C" w:rsidRDefault="00881FA8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A8440F">
            <w:rPr>
              <w:rFonts w:cs="Arial"/>
              <w:szCs w:val="18"/>
            </w:rPr>
            <w:t>A2021-16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A8440F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BF27ED7" w14:textId="59E197F7" w:rsidR="00881FA8" w:rsidRPr="006D109C" w:rsidRDefault="00881FA8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A8440F" w:rsidRPr="00A8440F">
            <w:rPr>
              <w:rFonts w:cs="Arial"/>
              <w:szCs w:val="18"/>
            </w:rPr>
            <w:t>Loose-fill Asbestos Legislation Amendment</w:t>
          </w:r>
          <w:r w:rsidR="00A8440F">
            <w:t xml:space="preserve"> Act 2021</w:t>
          </w:r>
          <w:r>
            <w:rPr>
              <w:rFonts w:cs="Arial"/>
              <w:szCs w:val="18"/>
            </w:rPr>
            <w:fldChar w:fldCharType="end"/>
          </w:r>
        </w:p>
        <w:p w14:paraId="60F8D4F2" w14:textId="43EC3D70" w:rsidR="00881FA8" w:rsidRPr="00783A18" w:rsidRDefault="00881FA8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8440F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8440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8440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50E35C2" w14:textId="77777777" w:rsidR="00881FA8" w:rsidRPr="006D109C" w:rsidRDefault="00881FA8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A8440F">
            <w:rPr>
              <w:rStyle w:val="PageNumber"/>
              <w:rFonts w:cs="Arial"/>
              <w:noProof/>
              <w:szCs w:val="18"/>
            </w:rPr>
            <w:t>5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447FB37" w14:textId="49372BC7" w:rsidR="00881FA8" w:rsidRPr="0039387D" w:rsidRDefault="0039387D" w:rsidP="0039387D">
    <w:pPr>
      <w:pStyle w:val="Status"/>
      <w:rPr>
        <w:rFonts w:cs="Arial"/>
      </w:rPr>
    </w:pPr>
    <w:r w:rsidRPr="0039387D">
      <w:rPr>
        <w:rFonts w:cs="Arial"/>
      </w:rPr>
      <w:fldChar w:fldCharType="begin"/>
    </w:r>
    <w:r w:rsidRPr="0039387D">
      <w:rPr>
        <w:rFonts w:cs="Arial"/>
      </w:rPr>
      <w:instrText xml:space="preserve"> DOCPROPERTY "Status" </w:instrText>
    </w:r>
    <w:r w:rsidRPr="0039387D">
      <w:rPr>
        <w:rFonts w:cs="Arial"/>
      </w:rPr>
      <w:fldChar w:fldCharType="separate"/>
    </w:r>
    <w:r w:rsidR="00A8440F" w:rsidRPr="0039387D">
      <w:rPr>
        <w:rFonts w:cs="Arial"/>
      </w:rPr>
      <w:t xml:space="preserve"> </w:t>
    </w:r>
    <w:r w:rsidRPr="0039387D">
      <w:rPr>
        <w:rFonts w:cs="Arial"/>
      </w:rPr>
      <w:fldChar w:fldCharType="end"/>
    </w:r>
    <w:r w:rsidRPr="0039387D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323DC" w14:textId="77777777" w:rsidR="00881FA8" w:rsidRDefault="00881FA8">
    <w:pPr>
      <w:rPr>
        <w:sz w:val="16"/>
      </w:rPr>
    </w:pPr>
  </w:p>
  <w:p w14:paraId="21139893" w14:textId="575A70FD" w:rsidR="00881FA8" w:rsidRDefault="00881FA8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A8440F">
      <w:rPr>
        <w:rFonts w:ascii="Arial" w:hAnsi="Arial"/>
        <w:sz w:val="12"/>
      </w:rPr>
      <w:t>J2021-366</w:t>
    </w:r>
    <w:r>
      <w:rPr>
        <w:rFonts w:ascii="Arial" w:hAnsi="Arial"/>
        <w:sz w:val="12"/>
      </w:rPr>
      <w:fldChar w:fldCharType="end"/>
    </w:r>
  </w:p>
  <w:p w14:paraId="07D0F73A" w14:textId="654CAA89" w:rsidR="00881FA8" w:rsidRPr="0039387D" w:rsidRDefault="0039387D" w:rsidP="0039387D">
    <w:pPr>
      <w:pStyle w:val="Status"/>
      <w:rPr>
        <w:rFonts w:cs="Arial"/>
      </w:rPr>
    </w:pPr>
    <w:r w:rsidRPr="0039387D">
      <w:rPr>
        <w:rFonts w:cs="Arial"/>
      </w:rPr>
      <w:fldChar w:fldCharType="begin"/>
    </w:r>
    <w:r w:rsidRPr="0039387D">
      <w:rPr>
        <w:rFonts w:cs="Arial"/>
      </w:rPr>
      <w:instrText xml:space="preserve"> DOCPROPERTY "Status" </w:instrText>
    </w:r>
    <w:r w:rsidRPr="0039387D">
      <w:rPr>
        <w:rFonts w:cs="Arial"/>
      </w:rPr>
      <w:fldChar w:fldCharType="separate"/>
    </w:r>
    <w:r w:rsidR="00A8440F" w:rsidRPr="0039387D">
      <w:rPr>
        <w:rFonts w:cs="Arial"/>
      </w:rPr>
      <w:t xml:space="preserve"> </w:t>
    </w:r>
    <w:r w:rsidRPr="0039387D">
      <w:rPr>
        <w:rFonts w:cs="Arial"/>
      </w:rPr>
      <w:fldChar w:fldCharType="end"/>
    </w:r>
    <w:r w:rsidRPr="0039387D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D8E6F" w14:textId="77777777" w:rsidR="00881FA8" w:rsidRDefault="00881FA8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81FA8" w14:paraId="3868EE57" w14:textId="77777777">
      <w:trPr>
        <w:jc w:val="center"/>
      </w:trPr>
      <w:tc>
        <w:tcPr>
          <w:tcW w:w="1240" w:type="dxa"/>
        </w:tcPr>
        <w:p w14:paraId="2DDDE6C8" w14:textId="77777777" w:rsidR="00881FA8" w:rsidRDefault="00881FA8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34EB51CF" w14:textId="126CB3A1" w:rsidR="00881FA8" w:rsidRDefault="0039387D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A8440F">
            <w:t>Loose-fill Asbestos Legislation Amendment Act 2021</w:t>
          </w:r>
          <w:r>
            <w:fldChar w:fldCharType="end"/>
          </w:r>
        </w:p>
        <w:p w14:paraId="42AE5328" w14:textId="0D0CE76C" w:rsidR="00881FA8" w:rsidRDefault="0039387D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A8440F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A8440F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A8440F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4B90105" w14:textId="11C4D7E6" w:rsidR="00881FA8" w:rsidRDefault="0039387D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A8440F">
            <w:t>A2021-16</w:t>
          </w:r>
          <w:r>
            <w:fldChar w:fldCharType="end"/>
          </w:r>
          <w:r w:rsidR="00881FA8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A8440F">
            <w:t xml:space="preserve">  </w:t>
          </w:r>
          <w:r>
            <w:fldChar w:fldCharType="end"/>
          </w:r>
        </w:p>
      </w:tc>
    </w:tr>
  </w:tbl>
  <w:p w14:paraId="2C8C4B0F" w14:textId="6924F3BF" w:rsidR="00881FA8" w:rsidRPr="0039387D" w:rsidRDefault="0039387D" w:rsidP="0039387D">
    <w:pPr>
      <w:pStyle w:val="Status"/>
      <w:rPr>
        <w:rFonts w:cs="Arial"/>
      </w:rPr>
    </w:pPr>
    <w:r w:rsidRPr="0039387D">
      <w:rPr>
        <w:rFonts w:cs="Arial"/>
      </w:rPr>
      <w:fldChar w:fldCharType="begin"/>
    </w:r>
    <w:r w:rsidRPr="0039387D">
      <w:rPr>
        <w:rFonts w:cs="Arial"/>
      </w:rPr>
      <w:instrText xml:space="preserve"> DOCPROPERTY "Status" </w:instrText>
    </w:r>
    <w:r w:rsidRPr="0039387D">
      <w:rPr>
        <w:rFonts w:cs="Arial"/>
      </w:rPr>
      <w:fldChar w:fldCharType="separate"/>
    </w:r>
    <w:r w:rsidR="00A8440F" w:rsidRPr="0039387D">
      <w:rPr>
        <w:rFonts w:cs="Arial"/>
      </w:rPr>
      <w:t xml:space="preserve"> </w:t>
    </w:r>
    <w:r w:rsidRPr="0039387D">
      <w:rPr>
        <w:rFonts w:cs="Arial"/>
      </w:rPr>
      <w:fldChar w:fldCharType="end"/>
    </w:r>
    <w:r w:rsidRPr="0039387D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E8660" w14:textId="77777777" w:rsidR="00881FA8" w:rsidRDefault="00881FA8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81FA8" w14:paraId="6E926A69" w14:textId="77777777">
      <w:trPr>
        <w:jc w:val="center"/>
      </w:trPr>
      <w:tc>
        <w:tcPr>
          <w:tcW w:w="1553" w:type="dxa"/>
        </w:tcPr>
        <w:p w14:paraId="7285E3E5" w14:textId="045CEA2F" w:rsidR="00881FA8" w:rsidRDefault="0039387D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A8440F">
            <w:t>A2021-16</w:t>
          </w:r>
          <w:r>
            <w:fldChar w:fldCharType="end"/>
          </w:r>
          <w:r w:rsidR="00881FA8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A8440F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1584ABED" w14:textId="1E048582" w:rsidR="00881FA8" w:rsidRDefault="0039387D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A8440F">
            <w:t>Loose-fill Asbestos Legislation Amendment Act 2021</w:t>
          </w:r>
          <w:r>
            <w:fldChar w:fldCharType="end"/>
          </w:r>
        </w:p>
        <w:p w14:paraId="1DC44D96" w14:textId="1ADEA92A" w:rsidR="00881FA8" w:rsidRDefault="0039387D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A8440F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A8440F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A8440F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0EE12699" w14:textId="77777777" w:rsidR="00881FA8" w:rsidRDefault="00881FA8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A8440F">
            <w:rPr>
              <w:rStyle w:val="PageNumber"/>
              <w:noProof/>
            </w:rPr>
            <w:t>7</w:t>
          </w:r>
          <w:r>
            <w:rPr>
              <w:rStyle w:val="PageNumber"/>
            </w:rPr>
            <w:fldChar w:fldCharType="end"/>
          </w:r>
        </w:p>
      </w:tc>
    </w:tr>
  </w:tbl>
  <w:p w14:paraId="02092C25" w14:textId="18C8C471" w:rsidR="00881FA8" w:rsidRPr="0039387D" w:rsidRDefault="0039387D" w:rsidP="0039387D">
    <w:pPr>
      <w:pStyle w:val="Status"/>
      <w:rPr>
        <w:rFonts w:cs="Arial"/>
      </w:rPr>
    </w:pPr>
    <w:r w:rsidRPr="0039387D">
      <w:rPr>
        <w:rFonts w:cs="Arial"/>
      </w:rPr>
      <w:fldChar w:fldCharType="begin"/>
    </w:r>
    <w:r w:rsidRPr="0039387D">
      <w:rPr>
        <w:rFonts w:cs="Arial"/>
      </w:rPr>
      <w:instrText xml:space="preserve"> DOCPROPERTY "Status" </w:instrText>
    </w:r>
    <w:r w:rsidRPr="0039387D">
      <w:rPr>
        <w:rFonts w:cs="Arial"/>
      </w:rPr>
      <w:fldChar w:fldCharType="separate"/>
    </w:r>
    <w:r w:rsidR="00A8440F" w:rsidRPr="0039387D">
      <w:rPr>
        <w:rFonts w:cs="Arial"/>
      </w:rPr>
      <w:t xml:space="preserve"> </w:t>
    </w:r>
    <w:r w:rsidRPr="0039387D">
      <w:rPr>
        <w:rFonts w:cs="Arial"/>
      </w:rPr>
      <w:fldChar w:fldCharType="end"/>
    </w:r>
    <w:r w:rsidRPr="0039387D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44B82" w14:textId="77777777" w:rsidR="00C56AE7" w:rsidRDefault="00C56AE7">
      <w:r>
        <w:separator/>
      </w:r>
    </w:p>
  </w:footnote>
  <w:footnote w:type="continuationSeparator" w:id="0">
    <w:p w14:paraId="6878E6F3" w14:textId="77777777" w:rsidR="00C56AE7" w:rsidRDefault="00C5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881FA8" w:rsidRPr="00CB3D59" w14:paraId="7DC17468" w14:textId="77777777">
      <w:tc>
        <w:tcPr>
          <w:tcW w:w="900" w:type="pct"/>
        </w:tcPr>
        <w:p w14:paraId="28B956E7" w14:textId="77777777" w:rsidR="00881FA8" w:rsidRPr="00783A18" w:rsidRDefault="00881FA8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6947ACEA" w14:textId="77777777" w:rsidR="00881FA8" w:rsidRPr="00783A18" w:rsidRDefault="00881FA8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881FA8" w:rsidRPr="00CB3D59" w14:paraId="4C4C608A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019BAD1A" w14:textId="723A32C2" w:rsidR="00881FA8" w:rsidRPr="0097645D" w:rsidRDefault="0039387D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29205A6A" w14:textId="2B88DE9D" w:rsidR="00881FA8" w:rsidRDefault="00881FA8">
    <w:pPr>
      <w:pStyle w:val="N-9pt"/>
    </w:pPr>
    <w:r>
      <w:tab/>
    </w:r>
    <w:r w:rsidR="0039387D">
      <w:fldChar w:fldCharType="begin"/>
    </w:r>
    <w:r w:rsidR="0039387D">
      <w:instrText xml:space="preserve"> STYLEREF charPage \* MERGEFORMAT </w:instrText>
    </w:r>
    <w:r w:rsidR="0039387D">
      <w:fldChar w:fldCharType="separate"/>
    </w:r>
    <w:r w:rsidR="0039387D">
      <w:rPr>
        <w:noProof/>
      </w:rPr>
      <w:t>Page</w:t>
    </w:r>
    <w:r w:rsidR="0039387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881FA8" w:rsidRPr="00CB3D59" w14:paraId="5A220937" w14:textId="77777777">
      <w:tc>
        <w:tcPr>
          <w:tcW w:w="4100" w:type="pct"/>
        </w:tcPr>
        <w:p w14:paraId="06BEF262" w14:textId="77777777" w:rsidR="00881FA8" w:rsidRPr="00783A18" w:rsidRDefault="00881FA8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66656008" w14:textId="77777777" w:rsidR="00881FA8" w:rsidRPr="00783A18" w:rsidRDefault="00881FA8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881FA8" w:rsidRPr="00CB3D59" w14:paraId="3446A04B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66C87BEA" w14:textId="0D84C6D6" w:rsidR="00881FA8" w:rsidRPr="0097645D" w:rsidRDefault="00881FA8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14802063" w14:textId="7F5D01FC" w:rsidR="00881FA8" w:rsidRDefault="00881FA8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C2C77" w14:textId="77777777" w:rsidR="00881FA8" w:rsidRPr="009F342A" w:rsidRDefault="00881FA8" w:rsidP="009F34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881FA8" w:rsidRPr="00CB3D59" w14:paraId="16C33338" w14:textId="77777777" w:rsidTr="003A49FD">
      <w:tc>
        <w:tcPr>
          <w:tcW w:w="1701" w:type="dxa"/>
        </w:tcPr>
        <w:p w14:paraId="29243308" w14:textId="46EFEFFA" w:rsidR="00881FA8" w:rsidRPr="006D109C" w:rsidRDefault="00881FA8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39387D">
            <w:rPr>
              <w:rFonts w:cs="Arial"/>
              <w:b/>
              <w:noProof/>
              <w:szCs w:val="18"/>
            </w:rPr>
            <w:t>Part 5</w: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6CC68402" w14:textId="1CA9CA7B" w:rsidR="00881FA8" w:rsidRPr="006D109C" w:rsidRDefault="00881FA8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9387D">
            <w:rPr>
              <w:rFonts w:cs="Arial"/>
              <w:noProof/>
              <w:szCs w:val="18"/>
            </w:rPr>
            <w:t>Planning and Development Regulation 2008</w: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881FA8" w:rsidRPr="00CB3D59" w14:paraId="23541B25" w14:textId="77777777" w:rsidTr="003A49FD">
      <w:tc>
        <w:tcPr>
          <w:tcW w:w="1701" w:type="dxa"/>
        </w:tcPr>
        <w:p w14:paraId="5990B3CC" w14:textId="28135138" w:rsidR="00881FA8" w:rsidRPr="006D109C" w:rsidRDefault="00881FA8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1F4E8BC1" w14:textId="41954025" w:rsidR="00881FA8" w:rsidRPr="006D109C" w:rsidRDefault="00881FA8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881FA8" w:rsidRPr="00CB3D59" w14:paraId="22780577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CA21E79" w14:textId="1822A4A0" w:rsidR="00881FA8" w:rsidRPr="006D109C" w:rsidRDefault="00881FA8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A8440F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9387D">
            <w:rPr>
              <w:rFonts w:cs="Arial"/>
              <w:noProof/>
              <w:szCs w:val="18"/>
            </w:rPr>
            <w:t>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176634B" w14:textId="77777777" w:rsidR="00881FA8" w:rsidRDefault="00881FA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062"/>
      <w:gridCol w:w="1645"/>
    </w:tblGrid>
    <w:tr w:rsidR="00881FA8" w:rsidRPr="00CB3D59" w14:paraId="1623E17C" w14:textId="77777777" w:rsidTr="003A49FD">
      <w:tc>
        <w:tcPr>
          <w:tcW w:w="6320" w:type="dxa"/>
        </w:tcPr>
        <w:p w14:paraId="663B8F24" w14:textId="0F66E0CC" w:rsidR="00881FA8" w:rsidRPr="006D109C" w:rsidRDefault="00881FA8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9387D">
            <w:rPr>
              <w:rFonts w:cs="Arial"/>
              <w:noProof/>
              <w:szCs w:val="18"/>
            </w:rPr>
            <w:t>Government Agencies (Land Acquisition Reporting) Regulation 2019</w: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15EF3DD5" w14:textId="126D0F97" w:rsidR="00881FA8" w:rsidRPr="006D109C" w:rsidRDefault="00881FA8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39387D">
            <w:rPr>
              <w:rFonts w:cs="Arial"/>
              <w:b/>
              <w:noProof/>
              <w:szCs w:val="18"/>
            </w:rPr>
            <w:t>Part 4</w: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881FA8" w:rsidRPr="00CB3D59" w14:paraId="1E77604D" w14:textId="77777777" w:rsidTr="003A49FD">
      <w:tc>
        <w:tcPr>
          <w:tcW w:w="6320" w:type="dxa"/>
        </w:tcPr>
        <w:p w14:paraId="798E01FF" w14:textId="60716CB0" w:rsidR="00881FA8" w:rsidRPr="006D109C" w:rsidRDefault="00881FA8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57EF9D6E" w14:textId="59C8E9FE" w:rsidR="00881FA8" w:rsidRPr="006D109C" w:rsidRDefault="00881FA8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881FA8" w:rsidRPr="00CB3D59" w14:paraId="3BFE9AA5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4B62D8E" w14:textId="351B9CB1" w:rsidR="00881FA8" w:rsidRPr="006D109C" w:rsidRDefault="00881FA8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A8440F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9387D">
            <w:rPr>
              <w:rFonts w:cs="Arial"/>
              <w:noProof/>
              <w:szCs w:val="18"/>
            </w:rPr>
            <w:t>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17F81A9" w14:textId="77777777" w:rsidR="00881FA8" w:rsidRDefault="00881FA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881FA8" w14:paraId="17899DC6" w14:textId="77777777">
      <w:trPr>
        <w:jc w:val="center"/>
      </w:trPr>
      <w:tc>
        <w:tcPr>
          <w:tcW w:w="1234" w:type="dxa"/>
        </w:tcPr>
        <w:p w14:paraId="35BEEDD5" w14:textId="77777777" w:rsidR="00881FA8" w:rsidRDefault="00881FA8">
          <w:pPr>
            <w:pStyle w:val="HeaderEven"/>
          </w:pPr>
        </w:p>
      </w:tc>
      <w:tc>
        <w:tcPr>
          <w:tcW w:w="6062" w:type="dxa"/>
        </w:tcPr>
        <w:p w14:paraId="78B6CAA9" w14:textId="77777777" w:rsidR="00881FA8" w:rsidRDefault="00881FA8">
          <w:pPr>
            <w:pStyle w:val="HeaderEven"/>
          </w:pPr>
        </w:p>
      </w:tc>
    </w:tr>
    <w:tr w:rsidR="00881FA8" w14:paraId="10531901" w14:textId="77777777">
      <w:trPr>
        <w:jc w:val="center"/>
      </w:trPr>
      <w:tc>
        <w:tcPr>
          <w:tcW w:w="1234" w:type="dxa"/>
        </w:tcPr>
        <w:p w14:paraId="15766975" w14:textId="77777777" w:rsidR="00881FA8" w:rsidRDefault="00881FA8">
          <w:pPr>
            <w:pStyle w:val="HeaderEven"/>
          </w:pPr>
        </w:p>
      </w:tc>
      <w:tc>
        <w:tcPr>
          <w:tcW w:w="6062" w:type="dxa"/>
        </w:tcPr>
        <w:p w14:paraId="7AB86DA4" w14:textId="77777777" w:rsidR="00881FA8" w:rsidRDefault="00881FA8">
          <w:pPr>
            <w:pStyle w:val="HeaderEven"/>
          </w:pPr>
        </w:p>
      </w:tc>
    </w:tr>
    <w:tr w:rsidR="00881FA8" w14:paraId="27D00AA4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EF2E88B" w14:textId="77777777" w:rsidR="00881FA8" w:rsidRDefault="00881FA8">
          <w:pPr>
            <w:pStyle w:val="HeaderEven6"/>
          </w:pPr>
        </w:p>
      </w:tc>
    </w:tr>
  </w:tbl>
  <w:p w14:paraId="73350FDD" w14:textId="77777777" w:rsidR="00881FA8" w:rsidRDefault="00881FA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881FA8" w14:paraId="5A7EFE44" w14:textId="77777777">
      <w:trPr>
        <w:jc w:val="center"/>
      </w:trPr>
      <w:tc>
        <w:tcPr>
          <w:tcW w:w="6062" w:type="dxa"/>
        </w:tcPr>
        <w:p w14:paraId="245B223B" w14:textId="77777777" w:rsidR="00881FA8" w:rsidRDefault="00881FA8">
          <w:pPr>
            <w:pStyle w:val="HeaderOdd"/>
          </w:pPr>
        </w:p>
      </w:tc>
      <w:tc>
        <w:tcPr>
          <w:tcW w:w="1234" w:type="dxa"/>
        </w:tcPr>
        <w:p w14:paraId="573D01E8" w14:textId="77777777" w:rsidR="00881FA8" w:rsidRDefault="00881FA8">
          <w:pPr>
            <w:pStyle w:val="HeaderOdd"/>
          </w:pPr>
        </w:p>
      </w:tc>
    </w:tr>
    <w:tr w:rsidR="00881FA8" w14:paraId="47EA83B9" w14:textId="77777777">
      <w:trPr>
        <w:jc w:val="center"/>
      </w:trPr>
      <w:tc>
        <w:tcPr>
          <w:tcW w:w="6062" w:type="dxa"/>
        </w:tcPr>
        <w:p w14:paraId="54ED6080" w14:textId="77777777" w:rsidR="00881FA8" w:rsidRDefault="00881FA8">
          <w:pPr>
            <w:pStyle w:val="HeaderOdd"/>
          </w:pPr>
        </w:p>
      </w:tc>
      <w:tc>
        <w:tcPr>
          <w:tcW w:w="1234" w:type="dxa"/>
        </w:tcPr>
        <w:p w14:paraId="319BFA9F" w14:textId="77777777" w:rsidR="00881FA8" w:rsidRDefault="00881FA8">
          <w:pPr>
            <w:pStyle w:val="HeaderOdd"/>
          </w:pPr>
        </w:p>
      </w:tc>
    </w:tr>
    <w:tr w:rsidR="00881FA8" w14:paraId="542E2EC6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ACC2182" w14:textId="77777777" w:rsidR="00881FA8" w:rsidRDefault="00881FA8">
          <w:pPr>
            <w:pStyle w:val="HeaderOdd6"/>
          </w:pPr>
        </w:p>
      </w:tc>
    </w:tr>
  </w:tbl>
  <w:p w14:paraId="0AC544C4" w14:textId="77777777" w:rsidR="00881FA8" w:rsidRDefault="00881FA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D78B5" w:rsidRPr="00E06D02" w14:paraId="52AC6185" w14:textId="77777777" w:rsidTr="00567644">
      <w:trPr>
        <w:jc w:val="center"/>
      </w:trPr>
      <w:tc>
        <w:tcPr>
          <w:tcW w:w="1068" w:type="pct"/>
        </w:tcPr>
        <w:p w14:paraId="140607E3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66959F2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57B532BB" w14:textId="77777777" w:rsidTr="00567644">
      <w:trPr>
        <w:jc w:val="center"/>
      </w:trPr>
      <w:tc>
        <w:tcPr>
          <w:tcW w:w="1068" w:type="pct"/>
        </w:tcPr>
        <w:p w14:paraId="3A260588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FAF008E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7F95D132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D682665" w14:textId="77777777" w:rsidR="00CD78B5" w:rsidRPr="00567644" w:rsidRDefault="00CD78B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31876992" w14:textId="77777777" w:rsidR="00CD78B5" w:rsidRDefault="00CD78B5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688AD6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8"/>
  </w:num>
  <w:num w:numId="35">
    <w:abstractNumId w:val="30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5E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043"/>
    <w:rsid w:val="00036A2C"/>
    <w:rsid w:val="00037D73"/>
    <w:rsid w:val="000417E5"/>
    <w:rsid w:val="000420DE"/>
    <w:rsid w:val="000448E6"/>
    <w:rsid w:val="00044D4D"/>
    <w:rsid w:val="00046E24"/>
    <w:rsid w:val="00047170"/>
    <w:rsid w:val="00047369"/>
    <w:rsid w:val="000474F2"/>
    <w:rsid w:val="000510F0"/>
    <w:rsid w:val="0005207C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73F7C"/>
    <w:rsid w:val="000812D4"/>
    <w:rsid w:val="00081D6E"/>
    <w:rsid w:val="0008211A"/>
    <w:rsid w:val="00083C32"/>
    <w:rsid w:val="000866EE"/>
    <w:rsid w:val="000906B4"/>
    <w:rsid w:val="00091575"/>
    <w:rsid w:val="000949A6"/>
    <w:rsid w:val="00095165"/>
    <w:rsid w:val="0009641C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685"/>
    <w:rsid w:val="000B729E"/>
    <w:rsid w:val="000C54A0"/>
    <w:rsid w:val="000C687C"/>
    <w:rsid w:val="000C7832"/>
    <w:rsid w:val="000C7850"/>
    <w:rsid w:val="000D3D38"/>
    <w:rsid w:val="000D54F2"/>
    <w:rsid w:val="000E29CA"/>
    <w:rsid w:val="000E5145"/>
    <w:rsid w:val="000E576D"/>
    <w:rsid w:val="000F1FEC"/>
    <w:rsid w:val="000F2735"/>
    <w:rsid w:val="000F329E"/>
    <w:rsid w:val="000F68D1"/>
    <w:rsid w:val="001002C3"/>
    <w:rsid w:val="00101528"/>
    <w:rsid w:val="001033CB"/>
    <w:rsid w:val="001047CB"/>
    <w:rsid w:val="001053AD"/>
    <w:rsid w:val="001058DF"/>
    <w:rsid w:val="00107F85"/>
    <w:rsid w:val="00112C4B"/>
    <w:rsid w:val="00115148"/>
    <w:rsid w:val="00126287"/>
    <w:rsid w:val="0013046D"/>
    <w:rsid w:val="0013089B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3910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3025"/>
    <w:rsid w:val="001842C7"/>
    <w:rsid w:val="00191FD6"/>
    <w:rsid w:val="0019297A"/>
    <w:rsid w:val="00192D1E"/>
    <w:rsid w:val="00193D6B"/>
    <w:rsid w:val="001946C8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425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2B86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31140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2A86"/>
    <w:rsid w:val="00263163"/>
    <w:rsid w:val="002644DC"/>
    <w:rsid w:val="00267BE3"/>
    <w:rsid w:val="002702D4"/>
    <w:rsid w:val="00272968"/>
    <w:rsid w:val="00273B6D"/>
    <w:rsid w:val="00275CE9"/>
    <w:rsid w:val="00282B0F"/>
    <w:rsid w:val="0028655A"/>
    <w:rsid w:val="00287065"/>
    <w:rsid w:val="00287862"/>
    <w:rsid w:val="00290D70"/>
    <w:rsid w:val="002957F9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43A0"/>
    <w:rsid w:val="002F696A"/>
    <w:rsid w:val="003003EC"/>
    <w:rsid w:val="003026E9"/>
    <w:rsid w:val="00303D53"/>
    <w:rsid w:val="003068E0"/>
    <w:rsid w:val="0030794C"/>
    <w:rsid w:val="003108D1"/>
    <w:rsid w:val="0031143F"/>
    <w:rsid w:val="00314266"/>
    <w:rsid w:val="00315B6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5B2E"/>
    <w:rsid w:val="00377B66"/>
    <w:rsid w:val="00377D1F"/>
    <w:rsid w:val="00381D64"/>
    <w:rsid w:val="00385097"/>
    <w:rsid w:val="0038626C"/>
    <w:rsid w:val="00391C6F"/>
    <w:rsid w:val="0039387D"/>
    <w:rsid w:val="0039435E"/>
    <w:rsid w:val="00396646"/>
    <w:rsid w:val="00396B0E"/>
    <w:rsid w:val="00396F1F"/>
    <w:rsid w:val="003A0664"/>
    <w:rsid w:val="003A0CE9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6FE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48AD"/>
    <w:rsid w:val="00416A4F"/>
    <w:rsid w:val="004235BE"/>
    <w:rsid w:val="00423AC4"/>
    <w:rsid w:val="0042592F"/>
    <w:rsid w:val="0042799E"/>
    <w:rsid w:val="00433064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6D0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3C44"/>
    <w:rsid w:val="0048525E"/>
    <w:rsid w:val="00486FE2"/>
    <w:rsid w:val="004875BE"/>
    <w:rsid w:val="00487D5F"/>
    <w:rsid w:val="00491236"/>
    <w:rsid w:val="00491D7C"/>
    <w:rsid w:val="00493ED5"/>
    <w:rsid w:val="00494267"/>
    <w:rsid w:val="0049570D"/>
    <w:rsid w:val="004979C6"/>
    <w:rsid w:val="00497D33"/>
    <w:rsid w:val="004A1E58"/>
    <w:rsid w:val="004A2333"/>
    <w:rsid w:val="004A2FDC"/>
    <w:rsid w:val="004A32C4"/>
    <w:rsid w:val="004A3D43"/>
    <w:rsid w:val="004A49BA"/>
    <w:rsid w:val="004B0E9D"/>
    <w:rsid w:val="004B5B98"/>
    <w:rsid w:val="004C2A16"/>
    <w:rsid w:val="004C724A"/>
    <w:rsid w:val="004D16B8"/>
    <w:rsid w:val="004D4557"/>
    <w:rsid w:val="004D4B33"/>
    <w:rsid w:val="004D53B8"/>
    <w:rsid w:val="004E2567"/>
    <w:rsid w:val="004E2568"/>
    <w:rsid w:val="004E3576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0E1C"/>
    <w:rsid w:val="00531AF6"/>
    <w:rsid w:val="005337EA"/>
    <w:rsid w:val="0053499F"/>
    <w:rsid w:val="005373F4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A6989"/>
    <w:rsid w:val="005B6C66"/>
    <w:rsid w:val="005C28C5"/>
    <w:rsid w:val="005C297B"/>
    <w:rsid w:val="005C2E30"/>
    <w:rsid w:val="005C2E7B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36E2D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04F1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972CE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0D02"/>
    <w:rsid w:val="00712115"/>
    <w:rsid w:val="007123AC"/>
    <w:rsid w:val="00715DE2"/>
    <w:rsid w:val="00716D6A"/>
    <w:rsid w:val="00726FD8"/>
    <w:rsid w:val="00730107"/>
    <w:rsid w:val="00730BDB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561C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6970"/>
    <w:rsid w:val="007A6FC1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4E1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50545"/>
    <w:rsid w:val="00850702"/>
    <w:rsid w:val="008628C6"/>
    <w:rsid w:val="008630BC"/>
    <w:rsid w:val="00865222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1FA8"/>
    <w:rsid w:val="00883D8E"/>
    <w:rsid w:val="0088436F"/>
    <w:rsid w:val="00884870"/>
    <w:rsid w:val="00884D43"/>
    <w:rsid w:val="0089523E"/>
    <w:rsid w:val="008955D1"/>
    <w:rsid w:val="00896657"/>
    <w:rsid w:val="008A012C"/>
    <w:rsid w:val="008A2542"/>
    <w:rsid w:val="008A3E95"/>
    <w:rsid w:val="008A4C1E"/>
    <w:rsid w:val="008B6788"/>
    <w:rsid w:val="008B779C"/>
    <w:rsid w:val="008B7D6F"/>
    <w:rsid w:val="008C1E20"/>
    <w:rsid w:val="008C1F06"/>
    <w:rsid w:val="008C52A7"/>
    <w:rsid w:val="008C5E44"/>
    <w:rsid w:val="008C64BC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1A1"/>
    <w:rsid w:val="008F740F"/>
    <w:rsid w:val="009005E6"/>
    <w:rsid w:val="00900ACF"/>
    <w:rsid w:val="009016CF"/>
    <w:rsid w:val="0090415D"/>
    <w:rsid w:val="00910688"/>
    <w:rsid w:val="00911C30"/>
    <w:rsid w:val="0091217A"/>
    <w:rsid w:val="00913FC8"/>
    <w:rsid w:val="00916C91"/>
    <w:rsid w:val="00920002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53C3"/>
    <w:rsid w:val="00946478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3225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C793E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0C40"/>
    <w:rsid w:val="009E2846"/>
    <w:rsid w:val="009E2EF5"/>
    <w:rsid w:val="009E435E"/>
    <w:rsid w:val="009E4BA9"/>
    <w:rsid w:val="009F342A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16AB0"/>
    <w:rsid w:val="00A22C01"/>
    <w:rsid w:val="00A24612"/>
    <w:rsid w:val="00A24FAC"/>
    <w:rsid w:val="00A2668A"/>
    <w:rsid w:val="00A27C2E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0D45"/>
    <w:rsid w:val="00A5113D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4954"/>
    <w:rsid w:val="00A76646"/>
    <w:rsid w:val="00A8007F"/>
    <w:rsid w:val="00A81EF8"/>
    <w:rsid w:val="00A8252E"/>
    <w:rsid w:val="00A83CA7"/>
    <w:rsid w:val="00A8440F"/>
    <w:rsid w:val="00A84644"/>
    <w:rsid w:val="00A85172"/>
    <w:rsid w:val="00A85940"/>
    <w:rsid w:val="00A86199"/>
    <w:rsid w:val="00A919E1"/>
    <w:rsid w:val="00A93CC6"/>
    <w:rsid w:val="00A97C49"/>
    <w:rsid w:val="00AA25DA"/>
    <w:rsid w:val="00AA42D4"/>
    <w:rsid w:val="00AA4F7F"/>
    <w:rsid w:val="00AA58FD"/>
    <w:rsid w:val="00AA6D95"/>
    <w:rsid w:val="00AA78AB"/>
    <w:rsid w:val="00AB08DE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AF1E74"/>
    <w:rsid w:val="00AF4CD6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A04"/>
    <w:rsid w:val="00B310BA"/>
    <w:rsid w:val="00B3290A"/>
    <w:rsid w:val="00B342DF"/>
    <w:rsid w:val="00B34E4A"/>
    <w:rsid w:val="00B36347"/>
    <w:rsid w:val="00B36EF2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579A5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0DBF"/>
    <w:rsid w:val="00B91703"/>
    <w:rsid w:val="00B923AC"/>
    <w:rsid w:val="00B9300F"/>
    <w:rsid w:val="00B95B1D"/>
    <w:rsid w:val="00B96125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1B2F"/>
    <w:rsid w:val="00BB3115"/>
    <w:rsid w:val="00BB39B4"/>
    <w:rsid w:val="00BB4184"/>
    <w:rsid w:val="00BB4A4A"/>
    <w:rsid w:val="00BB4AC3"/>
    <w:rsid w:val="00BB5A48"/>
    <w:rsid w:val="00BB5C6A"/>
    <w:rsid w:val="00BB73F0"/>
    <w:rsid w:val="00BC014C"/>
    <w:rsid w:val="00BC14BD"/>
    <w:rsid w:val="00BC1EF9"/>
    <w:rsid w:val="00BC3B10"/>
    <w:rsid w:val="00BC4898"/>
    <w:rsid w:val="00BC5EDC"/>
    <w:rsid w:val="00BC6ACF"/>
    <w:rsid w:val="00BD1934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4DC9"/>
    <w:rsid w:val="00C27723"/>
    <w:rsid w:val="00C30267"/>
    <w:rsid w:val="00C33BB6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56AE7"/>
    <w:rsid w:val="00C61DA2"/>
    <w:rsid w:val="00C6282B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4321"/>
    <w:rsid w:val="00C85A4F"/>
    <w:rsid w:val="00C87AB0"/>
    <w:rsid w:val="00C91D31"/>
    <w:rsid w:val="00C91D6B"/>
    <w:rsid w:val="00C9487D"/>
    <w:rsid w:val="00C96409"/>
    <w:rsid w:val="00C97CE3"/>
    <w:rsid w:val="00CA27A3"/>
    <w:rsid w:val="00CA4882"/>
    <w:rsid w:val="00CA5381"/>
    <w:rsid w:val="00CA72F3"/>
    <w:rsid w:val="00CA7DD2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401"/>
    <w:rsid w:val="00CD78B5"/>
    <w:rsid w:val="00CE1C22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22E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74B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6995"/>
    <w:rsid w:val="00DD1349"/>
    <w:rsid w:val="00DD17E9"/>
    <w:rsid w:val="00DD46AE"/>
    <w:rsid w:val="00DD5243"/>
    <w:rsid w:val="00DE1ADA"/>
    <w:rsid w:val="00DE28A9"/>
    <w:rsid w:val="00DE31AF"/>
    <w:rsid w:val="00DE5F53"/>
    <w:rsid w:val="00DE60F1"/>
    <w:rsid w:val="00DF1CAD"/>
    <w:rsid w:val="00DF3C40"/>
    <w:rsid w:val="00DF796D"/>
    <w:rsid w:val="00DF7F9A"/>
    <w:rsid w:val="00E03956"/>
    <w:rsid w:val="00E05DE1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5F5"/>
    <w:rsid w:val="00E41DE9"/>
    <w:rsid w:val="00E42037"/>
    <w:rsid w:val="00E46CF9"/>
    <w:rsid w:val="00E53157"/>
    <w:rsid w:val="00E54E35"/>
    <w:rsid w:val="00E5643C"/>
    <w:rsid w:val="00E57927"/>
    <w:rsid w:val="00E61E25"/>
    <w:rsid w:val="00E63C36"/>
    <w:rsid w:val="00E6433C"/>
    <w:rsid w:val="00E65503"/>
    <w:rsid w:val="00E655F1"/>
    <w:rsid w:val="00E66CD2"/>
    <w:rsid w:val="00E721C7"/>
    <w:rsid w:val="00E7277E"/>
    <w:rsid w:val="00E73B26"/>
    <w:rsid w:val="00E73D91"/>
    <w:rsid w:val="00E74724"/>
    <w:rsid w:val="00E76921"/>
    <w:rsid w:val="00E76C83"/>
    <w:rsid w:val="00E808D2"/>
    <w:rsid w:val="00E83DB1"/>
    <w:rsid w:val="00E84E6A"/>
    <w:rsid w:val="00E85C22"/>
    <w:rsid w:val="00E868AB"/>
    <w:rsid w:val="00E875B2"/>
    <w:rsid w:val="00E91EF5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50D"/>
    <w:rsid w:val="00ED1900"/>
    <w:rsid w:val="00ED2AA5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05F2F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12B7"/>
    <w:rsid w:val="00F32341"/>
    <w:rsid w:val="00F344CC"/>
    <w:rsid w:val="00F347CD"/>
    <w:rsid w:val="00F353C4"/>
    <w:rsid w:val="00F3700D"/>
    <w:rsid w:val="00F37466"/>
    <w:rsid w:val="00F403D7"/>
    <w:rsid w:val="00F437A1"/>
    <w:rsid w:val="00F44948"/>
    <w:rsid w:val="00F4575C"/>
    <w:rsid w:val="00F459A0"/>
    <w:rsid w:val="00F45AC2"/>
    <w:rsid w:val="00F45ED3"/>
    <w:rsid w:val="00F4663D"/>
    <w:rsid w:val="00F46ADD"/>
    <w:rsid w:val="00F47B5E"/>
    <w:rsid w:val="00F503F3"/>
    <w:rsid w:val="00F5321D"/>
    <w:rsid w:val="00F54850"/>
    <w:rsid w:val="00F553D8"/>
    <w:rsid w:val="00F57421"/>
    <w:rsid w:val="00F60EAF"/>
    <w:rsid w:val="00F61F94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097B"/>
    <w:rsid w:val="00FA11F2"/>
    <w:rsid w:val="00FA338B"/>
    <w:rsid w:val="00FA6994"/>
    <w:rsid w:val="00FA6F31"/>
    <w:rsid w:val="00FB0404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F657B88"/>
  <w15:docId w15:val="{AE6EBF41-85C7-495F-978D-B621250D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FA8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81FA8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881FA8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881FA8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81FA8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92000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2000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2000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2000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2000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881F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881FA8"/>
  </w:style>
  <w:style w:type="paragraph" w:customStyle="1" w:styleId="00ClientCover">
    <w:name w:val="00ClientCover"/>
    <w:basedOn w:val="Normal"/>
    <w:rsid w:val="00881FA8"/>
  </w:style>
  <w:style w:type="paragraph" w:customStyle="1" w:styleId="02Text">
    <w:name w:val="02Text"/>
    <w:basedOn w:val="Normal"/>
    <w:rsid w:val="00881FA8"/>
  </w:style>
  <w:style w:type="paragraph" w:customStyle="1" w:styleId="BillBasic">
    <w:name w:val="BillBasic"/>
    <w:link w:val="BillBasicChar"/>
    <w:rsid w:val="00881FA8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881F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81FA8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881FA8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881FA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881FA8"/>
    <w:pPr>
      <w:spacing w:before="240"/>
    </w:pPr>
  </w:style>
  <w:style w:type="paragraph" w:customStyle="1" w:styleId="EnactingWords">
    <w:name w:val="EnactingWords"/>
    <w:basedOn w:val="BillBasic"/>
    <w:rsid w:val="00881FA8"/>
    <w:pPr>
      <w:spacing w:before="120"/>
    </w:pPr>
  </w:style>
  <w:style w:type="paragraph" w:customStyle="1" w:styleId="Amain">
    <w:name w:val="A main"/>
    <w:basedOn w:val="BillBasic"/>
    <w:rsid w:val="00881FA8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881FA8"/>
    <w:pPr>
      <w:ind w:left="1100"/>
    </w:pPr>
  </w:style>
  <w:style w:type="paragraph" w:customStyle="1" w:styleId="Apara">
    <w:name w:val="A para"/>
    <w:basedOn w:val="BillBasic"/>
    <w:rsid w:val="00881FA8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881FA8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881FA8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881FA8"/>
    <w:pPr>
      <w:ind w:left="1100"/>
    </w:pPr>
  </w:style>
  <w:style w:type="paragraph" w:customStyle="1" w:styleId="aExamHead">
    <w:name w:val="aExam Head"/>
    <w:basedOn w:val="BillBasicHeading"/>
    <w:next w:val="aExam"/>
    <w:rsid w:val="00881FA8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881FA8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881FA8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881FA8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881FA8"/>
    <w:pPr>
      <w:spacing w:before="120" w:after="60"/>
    </w:pPr>
  </w:style>
  <w:style w:type="paragraph" w:customStyle="1" w:styleId="HeaderOdd6">
    <w:name w:val="HeaderOdd6"/>
    <w:basedOn w:val="HeaderEven6"/>
    <w:rsid w:val="00881FA8"/>
    <w:pPr>
      <w:jc w:val="right"/>
    </w:pPr>
  </w:style>
  <w:style w:type="paragraph" w:customStyle="1" w:styleId="HeaderOdd">
    <w:name w:val="HeaderOdd"/>
    <w:basedOn w:val="HeaderEven"/>
    <w:rsid w:val="00881FA8"/>
    <w:pPr>
      <w:jc w:val="right"/>
    </w:pPr>
  </w:style>
  <w:style w:type="paragraph" w:customStyle="1" w:styleId="N-TOCheading">
    <w:name w:val="N-TOCheading"/>
    <w:basedOn w:val="BillBasicHeading"/>
    <w:next w:val="N-9pt"/>
    <w:rsid w:val="00881FA8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881FA8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881FA8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881FA8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881FA8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881FA8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881FA8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881FA8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881FA8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881FA8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881FA8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881FA8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881FA8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881FA8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881FA8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881FA8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881FA8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881FA8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881FA8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881FA8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881FA8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881FA8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881FA8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920002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881FA8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881FA8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881FA8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881FA8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881FA8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881FA8"/>
    <w:rPr>
      <w:rFonts w:ascii="Arial" w:hAnsi="Arial"/>
      <w:sz w:val="16"/>
    </w:rPr>
  </w:style>
  <w:style w:type="paragraph" w:customStyle="1" w:styleId="PageBreak">
    <w:name w:val="PageBreak"/>
    <w:basedOn w:val="Normal"/>
    <w:rsid w:val="00881FA8"/>
    <w:rPr>
      <w:sz w:val="4"/>
    </w:rPr>
  </w:style>
  <w:style w:type="paragraph" w:customStyle="1" w:styleId="04Dictionary">
    <w:name w:val="04Dictionary"/>
    <w:basedOn w:val="Normal"/>
    <w:rsid w:val="00881FA8"/>
  </w:style>
  <w:style w:type="paragraph" w:customStyle="1" w:styleId="N-line1">
    <w:name w:val="N-line1"/>
    <w:basedOn w:val="BillBasic"/>
    <w:rsid w:val="00881FA8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881FA8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881FA8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881FA8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881FA8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881FA8"/>
  </w:style>
  <w:style w:type="paragraph" w:customStyle="1" w:styleId="03Schedule">
    <w:name w:val="03Schedule"/>
    <w:basedOn w:val="Normal"/>
    <w:rsid w:val="00881FA8"/>
  </w:style>
  <w:style w:type="paragraph" w:customStyle="1" w:styleId="ISched-heading">
    <w:name w:val="I Sched-heading"/>
    <w:basedOn w:val="BillBasicHeading"/>
    <w:next w:val="Normal"/>
    <w:rsid w:val="00881FA8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881FA8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881FA8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881FA8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881FA8"/>
  </w:style>
  <w:style w:type="paragraph" w:customStyle="1" w:styleId="Ipara">
    <w:name w:val="I para"/>
    <w:basedOn w:val="Apara"/>
    <w:rsid w:val="00881FA8"/>
    <w:pPr>
      <w:outlineLvl w:val="9"/>
    </w:pPr>
  </w:style>
  <w:style w:type="paragraph" w:customStyle="1" w:styleId="Isubpara">
    <w:name w:val="I subpara"/>
    <w:basedOn w:val="Asubpara"/>
    <w:rsid w:val="00881FA8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881FA8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881FA8"/>
  </w:style>
  <w:style w:type="character" w:customStyle="1" w:styleId="CharDivNo">
    <w:name w:val="CharDivNo"/>
    <w:basedOn w:val="DefaultParagraphFont"/>
    <w:rsid w:val="00881FA8"/>
  </w:style>
  <w:style w:type="character" w:customStyle="1" w:styleId="CharDivText">
    <w:name w:val="CharDivText"/>
    <w:basedOn w:val="DefaultParagraphFont"/>
    <w:rsid w:val="00881FA8"/>
  </w:style>
  <w:style w:type="character" w:customStyle="1" w:styleId="CharPartNo">
    <w:name w:val="CharPartNo"/>
    <w:basedOn w:val="DefaultParagraphFont"/>
    <w:rsid w:val="00881FA8"/>
  </w:style>
  <w:style w:type="paragraph" w:customStyle="1" w:styleId="Placeholder">
    <w:name w:val="Placeholder"/>
    <w:basedOn w:val="Normal"/>
    <w:rsid w:val="00881FA8"/>
    <w:rPr>
      <w:sz w:val="10"/>
    </w:rPr>
  </w:style>
  <w:style w:type="paragraph" w:styleId="PlainText">
    <w:name w:val="Plain Text"/>
    <w:basedOn w:val="Normal"/>
    <w:rsid w:val="00881FA8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881FA8"/>
  </w:style>
  <w:style w:type="character" w:customStyle="1" w:styleId="CharChapText">
    <w:name w:val="CharChapText"/>
    <w:basedOn w:val="DefaultParagraphFont"/>
    <w:rsid w:val="00881FA8"/>
  </w:style>
  <w:style w:type="character" w:customStyle="1" w:styleId="CharPartText">
    <w:name w:val="CharPartText"/>
    <w:basedOn w:val="DefaultParagraphFont"/>
    <w:rsid w:val="00881FA8"/>
  </w:style>
  <w:style w:type="paragraph" w:styleId="TOC1">
    <w:name w:val="toc 1"/>
    <w:basedOn w:val="Normal"/>
    <w:next w:val="Normal"/>
    <w:autoRedefine/>
    <w:rsid w:val="00881FA8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881FA8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881FA8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881FA8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881FA8"/>
  </w:style>
  <w:style w:type="paragraph" w:styleId="Title">
    <w:name w:val="Title"/>
    <w:basedOn w:val="Normal"/>
    <w:qFormat/>
    <w:rsid w:val="0092000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881FA8"/>
    <w:pPr>
      <w:ind w:left="4252"/>
    </w:pPr>
  </w:style>
  <w:style w:type="paragraph" w:customStyle="1" w:styleId="ActNo">
    <w:name w:val="ActNo"/>
    <w:basedOn w:val="BillBasicHeading"/>
    <w:rsid w:val="00881FA8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881FA8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881FA8"/>
    <w:pPr>
      <w:ind w:left="1500" w:hanging="400"/>
    </w:pPr>
  </w:style>
  <w:style w:type="paragraph" w:customStyle="1" w:styleId="LongTitle">
    <w:name w:val="LongTitle"/>
    <w:basedOn w:val="BillBasic"/>
    <w:rsid w:val="00881FA8"/>
    <w:pPr>
      <w:spacing w:before="300"/>
    </w:pPr>
  </w:style>
  <w:style w:type="paragraph" w:customStyle="1" w:styleId="Minister">
    <w:name w:val="Minister"/>
    <w:basedOn w:val="BillBasic"/>
    <w:rsid w:val="00881FA8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881FA8"/>
    <w:pPr>
      <w:tabs>
        <w:tab w:val="left" w:pos="4320"/>
      </w:tabs>
    </w:pPr>
  </w:style>
  <w:style w:type="paragraph" w:customStyle="1" w:styleId="madeunder">
    <w:name w:val="made under"/>
    <w:basedOn w:val="BillBasic"/>
    <w:rsid w:val="00881FA8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920002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881FA8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881FA8"/>
    <w:rPr>
      <w:i/>
    </w:rPr>
  </w:style>
  <w:style w:type="paragraph" w:customStyle="1" w:styleId="00SigningPage">
    <w:name w:val="00SigningPage"/>
    <w:basedOn w:val="Normal"/>
    <w:rsid w:val="00881FA8"/>
  </w:style>
  <w:style w:type="paragraph" w:customStyle="1" w:styleId="Aparareturn">
    <w:name w:val="A para return"/>
    <w:basedOn w:val="BillBasic"/>
    <w:rsid w:val="00881FA8"/>
    <w:pPr>
      <w:ind w:left="1600"/>
    </w:pPr>
  </w:style>
  <w:style w:type="paragraph" w:customStyle="1" w:styleId="Asubparareturn">
    <w:name w:val="A subpara return"/>
    <w:basedOn w:val="BillBasic"/>
    <w:rsid w:val="00881FA8"/>
    <w:pPr>
      <w:ind w:left="2100"/>
    </w:pPr>
  </w:style>
  <w:style w:type="paragraph" w:customStyle="1" w:styleId="CommentNum">
    <w:name w:val="CommentNum"/>
    <w:basedOn w:val="Comment"/>
    <w:rsid w:val="00881FA8"/>
    <w:pPr>
      <w:ind w:left="1800" w:hanging="1800"/>
    </w:pPr>
  </w:style>
  <w:style w:type="paragraph" w:styleId="TOC8">
    <w:name w:val="toc 8"/>
    <w:basedOn w:val="TOC3"/>
    <w:next w:val="Normal"/>
    <w:autoRedefine/>
    <w:rsid w:val="00881FA8"/>
    <w:pPr>
      <w:keepNext w:val="0"/>
      <w:spacing w:before="120"/>
    </w:pPr>
  </w:style>
  <w:style w:type="paragraph" w:customStyle="1" w:styleId="Judges">
    <w:name w:val="Judges"/>
    <w:basedOn w:val="Minister"/>
    <w:rsid w:val="00881FA8"/>
    <w:pPr>
      <w:spacing w:before="180"/>
    </w:pPr>
  </w:style>
  <w:style w:type="paragraph" w:customStyle="1" w:styleId="BillFor">
    <w:name w:val="BillFor"/>
    <w:basedOn w:val="BillBasicHeading"/>
    <w:rsid w:val="00881FA8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881FA8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881FA8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881FA8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881FA8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881FA8"/>
    <w:pPr>
      <w:spacing w:before="60"/>
      <w:ind w:left="2540" w:hanging="400"/>
    </w:pPr>
  </w:style>
  <w:style w:type="paragraph" w:customStyle="1" w:styleId="aDefpara">
    <w:name w:val="aDef para"/>
    <w:basedOn w:val="Apara"/>
    <w:rsid w:val="00881FA8"/>
  </w:style>
  <w:style w:type="paragraph" w:customStyle="1" w:styleId="aDefsubpara">
    <w:name w:val="aDef subpara"/>
    <w:basedOn w:val="Asubpara"/>
    <w:rsid w:val="00881FA8"/>
  </w:style>
  <w:style w:type="paragraph" w:customStyle="1" w:styleId="Idefpara">
    <w:name w:val="I def para"/>
    <w:basedOn w:val="Ipara"/>
    <w:rsid w:val="00881FA8"/>
  </w:style>
  <w:style w:type="paragraph" w:customStyle="1" w:styleId="Idefsubpara">
    <w:name w:val="I def subpara"/>
    <w:basedOn w:val="Isubpara"/>
    <w:rsid w:val="00881FA8"/>
  </w:style>
  <w:style w:type="paragraph" w:customStyle="1" w:styleId="Notified">
    <w:name w:val="Notified"/>
    <w:basedOn w:val="BillBasic"/>
    <w:rsid w:val="00881FA8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881FA8"/>
  </w:style>
  <w:style w:type="paragraph" w:customStyle="1" w:styleId="IDict-Heading">
    <w:name w:val="I Dict-Heading"/>
    <w:basedOn w:val="BillBasicHeading"/>
    <w:rsid w:val="00881FA8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881FA8"/>
  </w:style>
  <w:style w:type="paragraph" w:styleId="Salutation">
    <w:name w:val="Salutation"/>
    <w:basedOn w:val="Normal"/>
    <w:next w:val="Normal"/>
    <w:rsid w:val="00920002"/>
  </w:style>
  <w:style w:type="paragraph" w:customStyle="1" w:styleId="aNoteBullet">
    <w:name w:val="aNoteBullet"/>
    <w:basedOn w:val="aNoteSymb"/>
    <w:rsid w:val="00881FA8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920002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881FA8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881FA8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881FA8"/>
    <w:pPr>
      <w:spacing w:before="60"/>
      <w:ind w:firstLine="0"/>
    </w:pPr>
  </w:style>
  <w:style w:type="paragraph" w:customStyle="1" w:styleId="MinisterWord">
    <w:name w:val="MinisterWord"/>
    <w:basedOn w:val="Normal"/>
    <w:rsid w:val="00881FA8"/>
    <w:pPr>
      <w:spacing w:before="60"/>
      <w:jc w:val="right"/>
    </w:pPr>
  </w:style>
  <w:style w:type="paragraph" w:customStyle="1" w:styleId="aExamPara">
    <w:name w:val="aExamPara"/>
    <w:basedOn w:val="aExam"/>
    <w:rsid w:val="00881FA8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881FA8"/>
    <w:pPr>
      <w:ind w:left="1500"/>
    </w:pPr>
  </w:style>
  <w:style w:type="paragraph" w:customStyle="1" w:styleId="aExamBullet">
    <w:name w:val="aExamBullet"/>
    <w:basedOn w:val="aExam"/>
    <w:rsid w:val="00881FA8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881FA8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881FA8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881FA8"/>
    <w:rPr>
      <w:sz w:val="20"/>
    </w:rPr>
  </w:style>
  <w:style w:type="paragraph" w:customStyle="1" w:styleId="aParaNotePara">
    <w:name w:val="aParaNotePara"/>
    <w:basedOn w:val="aNoteParaSymb"/>
    <w:rsid w:val="00881FA8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881FA8"/>
    <w:rPr>
      <w:b/>
    </w:rPr>
  </w:style>
  <w:style w:type="character" w:customStyle="1" w:styleId="charBoldItals">
    <w:name w:val="charBoldItals"/>
    <w:basedOn w:val="DefaultParagraphFont"/>
    <w:rsid w:val="00881FA8"/>
    <w:rPr>
      <w:b/>
      <w:i/>
    </w:rPr>
  </w:style>
  <w:style w:type="character" w:customStyle="1" w:styleId="charItals">
    <w:name w:val="charItals"/>
    <w:basedOn w:val="DefaultParagraphFont"/>
    <w:rsid w:val="00881FA8"/>
    <w:rPr>
      <w:i/>
    </w:rPr>
  </w:style>
  <w:style w:type="character" w:customStyle="1" w:styleId="charUnderline">
    <w:name w:val="charUnderline"/>
    <w:basedOn w:val="DefaultParagraphFont"/>
    <w:rsid w:val="00881FA8"/>
    <w:rPr>
      <w:u w:val="single"/>
    </w:rPr>
  </w:style>
  <w:style w:type="paragraph" w:customStyle="1" w:styleId="TableHd">
    <w:name w:val="TableHd"/>
    <w:basedOn w:val="Normal"/>
    <w:rsid w:val="00881FA8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881FA8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881FA8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881FA8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881FA8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881FA8"/>
    <w:pPr>
      <w:spacing w:before="60" w:after="60"/>
    </w:pPr>
  </w:style>
  <w:style w:type="paragraph" w:customStyle="1" w:styleId="IshadedH5Sec">
    <w:name w:val="I shaded H5 Sec"/>
    <w:basedOn w:val="AH5Sec"/>
    <w:rsid w:val="00881FA8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881FA8"/>
  </w:style>
  <w:style w:type="paragraph" w:customStyle="1" w:styleId="Penalty">
    <w:name w:val="Penalty"/>
    <w:basedOn w:val="Amainreturn"/>
    <w:rsid w:val="00881FA8"/>
  </w:style>
  <w:style w:type="paragraph" w:customStyle="1" w:styleId="aNoteText">
    <w:name w:val="aNoteText"/>
    <w:basedOn w:val="aNoteSymb"/>
    <w:rsid w:val="00881FA8"/>
    <w:pPr>
      <w:spacing w:before="60"/>
      <w:ind w:firstLine="0"/>
    </w:pPr>
  </w:style>
  <w:style w:type="paragraph" w:customStyle="1" w:styleId="aExamINum">
    <w:name w:val="aExamINum"/>
    <w:basedOn w:val="aExam"/>
    <w:rsid w:val="00920002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881FA8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920002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881FA8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881FA8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881FA8"/>
    <w:pPr>
      <w:ind w:left="1600"/>
    </w:pPr>
  </w:style>
  <w:style w:type="paragraph" w:customStyle="1" w:styleId="aExampar">
    <w:name w:val="aExampar"/>
    <w:basedOn w:val="aExamss"/>
    <w:rsid w:val="00881FA8"/>
    <w:pPr>
      <w:ind w:left="1600"/>
    </w:pPr>
  </w:style>
  <w:style w:type="paragraph" w:customStyle="1" w:styleId="aExamINumss">
    <w:name w:val="aExamINumss"/>
    <w:basedOn w:val="aExamss"/>
    <w:rsid w:val="00881FA8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881FA8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881FA8"/>
    <w:pPr>
      <w:ind w:left="1500"/>
    </w:pPr>
  </w:style>
  <w:style w:type="paragraph" w:customStyle="1" w:styleId="aExamNumTextpar">
    <w:name w:val="aExamNumTextpar"/>
    <w:basedOn w:val="aExampar"/>
    <w:rsid w:val="00920002"/>
    <w:pPr>
      <w:ind w:left="2000"/>
    </w:pPr>
  </w:style>
  <w:style w:type="paragraph" w:customStyle="1" w:styleId="aExamBulletss">
    <w:name w:val="aExamBulletss"/>
    <w:basedOn w:val="aExamss"/>
    <w:rsid w:val="00881FA8"/>
    <w:pPr>
      <w:ind w:left="1500" w:hanging="400"/>
    </w:pPr>
  </w:style>
  <w:style w:type="paragraph" w:customStyle="1" w:styleId="aExamBulletpar">
    <w:name w:val="aExamBulletpar"/>
    <w:basedOn w:val="aExampar"/>
    <w:rsid w:val="00881FA8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881FA8"/>
    <w:pPr>
      <w:ind w:left="2140"/>
    </w:pPr>
  </w:style>
  <w:style w:type="paragraph" w:customStyle="1" w:styleId="aExamsubpar">
    <w:name w:val="aExamsubpar"/>
    <w:basedOn w:val="aExamss"/>
    <w:rsid w:val="00881FA8"/>
    <w:pPr>
      <w:ind w:left="2140"/>
    </w:pPr>
  </w:style>
  <w:style w:type="paragraph" w:customStyle="1" w:styleId="aExamNumsubpar">
    <w:name w:val="aExamNumsubpar"/>
    <w:basedOn w:val="aExamsubpar"/>
    <w:rsid w:val="00881FA8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920002"/>
    <w:pPr>
      <w:ind w:left="2540"/>
    </w:pPr>
  </w:style>
  <w:style w:type="paragraph" w:customStyle="1" w:styleId="aExamBulletsubpar">
    <w:name w:val="aExamBulletsubpar"/>
    <w:basedOn w:val="aExamsubpar"/>
    <w:rsid w:val="00881FA8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881FA8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881FA8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881FA8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881FA8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881FA8"/>
    <w:pPr>
      <w:spacing w:before="60"/>
      <w:ind w:firstLine="0"/>
    </w:pPr>
  </w:style>
  <w:style w:type="paragraph" w:customStyle="1" w:styleId="aNoteParasubpar">
    <w:name w:val="aNoteParasubpar"/>
    <w:basedOn w:val="aNotesubpar"/>
    <w:rsid w:val="00920002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881FA8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881FA8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881FA8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881FA8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920002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920002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920002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881FA8"/>
  </w:style>
  <w:style w:type="paragraph" w:customStyle="1" w:styleId="SchApara">
    <w:name w:val="Sch A para"/>
    <w:basedOn w:val="Apara"/>
    <w:rsid w:val="00881FA8"/>
  </w:style>
  <w:style w:type="paragraph" w:customStyle="1" w:styleId="SchAsubpara">
    <w:name w:val="Sch A subpara"/>
    <w:basedOn w:val="Asubpara"/>
    <w:rsid w:val="00881FA8"/>
  </w:style>
  <w:style w:type="paragraph" w:customStyle="1" w:styleId="SchAsubsubpara">
    <w:name w:val="Sch A subsubpara"/>
    <w:basedOn w:val="Asubsubpara"/>
    <w:rsid w:val="00881FA8"/>
  </w:style>
  <w:style w:type="paragraph" w:customStyle="1" w:styleId="TOCOL1">
    <w:name w:val="TOCOL 1"/>
    <w:basedOn w:val="TOC1"/>
    <w:rsid w:val="00881FA8"/>
  </w:style>
  <w:style w:type="paragraph" w:customStyle="1" w:styleId="TOCOL2">
    <w:name w:val="TOCOL 2"/>
    <w:basedOn w:val="TOC2"/>
    <w:rsid w:val="00881FA8"/>
    <w:pPr>
      <w:keepNext w:val="0"/>
    </w:pPr>
  </w:style>
  <w:style w:type="paragraph" w:customStyle="1" w:styleId="TOCOL3">
    <w:name w:val="TOCOL 3"/>
    <w:basedOn w:val="TOC3"/>
    <w:rsid w:val="00881FA8"/>
    <w:pPr>
      <w:keepNext w:val="0"/>
    </w:pPr>
  </w:style>
  <w:style w:type="paragraph" w:customStyle="1" w:styleId="TOCOL4">
    <w:name w:val="TOCOL 4"/>
    <w:basedOn w:val="TOC4"/>
    <w:rsid w:val="00881FA8"/>
    <w:pPr>
      <w:keepNext w:val="0"/>
    </w:pPr>
  </w:style>
  <w:style w:type="paragraph" w:customStyle="1" w:styleId="TOCOL5">
    <w:name w:val="TOCOL 5"/>
    <w:basedOn w:val="TOC5"/>
    <w:rsid w:val="00881FA8"/>
    <w:pPr>
      <w:tabs>
        <w:tab w:val="left" w:pos="400"/>
      </w:tabs>
    </w:pPr>
  </w:style>
  <w:style w:type="paragraph" w:customStyle="1" w:styleId="TOCOL6">
    <w:name w:val="TOCOL 6"/>
    <w:basedOn w:val="TOC6"/>
    <w:rsid w:val="00881FA8"/>
    <w:pPr>
      <w:keepNext w:val="0"/>
    </w:pPr>
  </w:style>
  <w:style w:type="paragraph" w:customStyle="1" w:styleId="TOCOL7">
    <w:name w:val="TOCOL 7"/>
    <w:basedOn w:val="TOC7"/>
    <w:rsid w:val="00881FA8"/>
  </w:style>
  <w:style w:type="paragraph" w:customStyle="1" w:styleId="TOCOL8">
    <w:name w:val="TOCOL 8"/>
    <w:basedOn w:val="TOC8"/>
    <w:rsid w:val="00881FA8"/>
  </w:style>
  <w:style w:type="paragraph" w:customStyle="1" w:styleId="TOCOL9">
    <w:name w:val="TOCOL 9"/>
    <w:basedOn w:val="TOC9"/>
    <w:rsid w:val="00881FA8"/>
    <w:pPr>
      <w:ind w:right="0"/>
    </w:pPr>
  </w:style>
  <w:style w:type="paragraph" w:styleId="TOC9">
    <w:name w:val="toc 9"/>
    <w:basedOn w:val="Normal"/>
    <w:next w:val="Normal"/>
    <w:autoRedefine/>
    <w:rsid w:val="00881FA8"/>
    <w:pPr>
      <w:ind w:left="1920" w:right="600"/>
    </w:pPr>
  </w:style>
  <w:style w:type="paragraph" w:customStyle="1" w:styleId="Billname1">
    <w:name w:val="Billname1"/>
    <w:basedOn w:val="Normal"/>
    <w:rsid w:val="00881FA8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881FA8"/>
    <w:rPr>
      <w:sz w:val="20"/>
    </w:rPr>
  </w:style>
  <w:style w:type="paragraph" w:customStyle="1" w:styleId="TablePara10">
    <w:name w:val="TablePara10"/>
    <w:basedOn w:val="tablepara"/>
    <w:rsid w:val="00881FA8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881FA8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881FA8"/>
  </w:style>
  <w:style w:type="character" w:customStyle="1" w:styleId="charPage">
    <w:name w:val="charPage"/>
    <w:basedOn w:val="DefaultParagraphFont"/>
    <w:rsid w:val="00881FA8"/>
  </w:style>
  <w:style w:type="character" w:styleId="PageNumber">
    <w:name w:val="page number"/>
    <w:basedOn w:val="DefaultParagraphFont"/>
    <w:rsid w:val="00881FA8"/>
  </w:style>
  <w:style w:type="paragraph" w:customStyle="1" w:styleId="Letterhead">
    <w:name w:val="Letterhead"/>
    <w:rsid w:val="00920002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920002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920002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881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1FA8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920002"/>
  </w:style>
  <w:style w:type="character" w:customStyle="1" w:styleId="FooterChar">
    <w:name w:val="Footer Char"/>
    <w:basedOn w:val="DefaultParagraphFont"/>
    <w:link w:val="Footer"/>
    <w:rsid w:val="00881FA8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920002"/>
    <w:rPr>
      <w:sz w:val="24"/>
      <w:lang w:eastAsia="en-US"/>
    </w:rPr>
  </w:style>
  <w:style w:type="paragraph" w:customStyle="1" w:styleId="01aPreamble">
    <w:name w:val="01aPreamble"/>
    <w:basedOn w:val="Normal"/>
    <w:qFormat/>
    <w:rsid w:val="00881FA8"/>
  </w:style>
  <w:style w:type="paragraph" w:customStyle="1" w:styleId="TableBullet">
    <w:name w:val="TableBullet"/>
    <w:basedOn w:val="TableText10"/>
    <w:qFormat/>
    <w:rsid w:val="00881FA8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881FA8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881FA8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920002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920002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881FA8"/>
    <w:pPr>
      <w:numPr>
        <w:numId w:val="19"/>
      </w:numPr>
    </w:pPr>
  </w:style>
  <w:style w:type="paragraph" w:customStyle="1" w:styleId="ISchMain">
    <w:name w:val="I Sch Main"/>
    <w:basedOn w:val="BillBasic"/>
    <w:rsid w:val="00881FA8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881FA8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881FA8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881FA8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881FA8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881FA8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881FA8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881FA8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920002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920002"/>
    <w:rPr>
      <w:sz w:val="24"/>
      <w:lang w:eastAsia="en-US"/>
    </w:rPr>
  </w:style>
  <w:style w:type="paragraph" w:customStyle="1" w:styleId="Status">
    <w:name w:val="Status"/>
    <w:basedOn w:val="Normal"/>
    <w:rsid w:val="00881FA8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881FA8"/>
    <w:pPr>
      <w:spacing w:before="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04F1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881FA8"/>
  </w:style>
  <w:style w:type="paragraph" w:customStyle="1" w:styleId="05Endnote0">
    <w:name w:val="05Endnote"/>
    <w:basedOn w:val="Normal"/>
    <w:rsid w:val="00881FA8"/>
  </w:style>
  <w:style w:type="paragraph" w:customStyle="1" w:styleId="06Copyright">
    <w:name w:val="06Copyright"/>
    <w:basedOn w:val="Normal"/>
    <w:rsid w:val="00881FA8"/>
  </w:style>
  <w:style w:type="paragraph" w:customStyle="1" w:styleId="RepubNo">
    <w:name w:val="RepubNo"/>
    <w:basedOn w:val="BillBasicHeading"/>
    <w:rsid w:val="00881FA8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881FA8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881FA8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881FA8"/>
    <w:rPr>
      <w:rFonts w:ascii="Arial" w:hAnsi="Arial"/>
      <w:b/>
    </w:rPr>
  </w:style>
  <w:style w:type="paragraph" w:customStyle="1" w:styleId="CoverSubHdg">
    <w:name w:val="CoverSubHdg"/>
    <w:basedOn w:val="CoverHeading"/>
    <w:rsid w:val="00881FA8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881FA8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881FA8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881FA8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881FA8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881FA8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881FA8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881FA8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881FA8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881FA8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881FA8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881FA8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881FA8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881FA8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881FA8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881FA8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881FA8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881FA8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881FA8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881FA8"/>
  </w:style>
  <w:style w:type="character" w:customStyle="1" w:styleId="charTableText">
    <w:name w:val="charTableText"/>
    <w:basedOn w:val="DefaultParagraphFont"/>
    <w:rsid w:val="00881FA8"/>
  </w:style>
  <w:style w:type="paragraph" w:customStyle="1" w:styleId="Dict-HeadingSymb">
    <w:name w:val="Dict-Heading Symb"/>
    <w:basedOn w:val="Dict-Heading"/>
    <w:rsid w:val="00881FA8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881FA8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881FA8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881FA8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881FA8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881F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881FA8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881FA8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881FA8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881FA8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881FA8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881FA8"/>
    <w:pPr>
      <w:ind w:hanging="480"/>
    </w:pPr>
  </w:style>
  <w:style w:type="paragraph" w:styleId="MacroText">
    <w:name w:val="macro"/>
    <w:link w:val="MacroTextChar"/>
    <w:semiHidden/>
    <w:rsid w:val="00881F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1FA8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881FA8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881FA8"/>
  </w:style>
  <w:style w:type="paragraph" w:customStyle="1" w:styleId="RenumProvEntries">
    <w:name w:val="RenumProvEntries"/>
    <w:basedOn w:val="Normal"/>
    <w:rsid w:val="00881FA8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881FA8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881FA8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881FA8"/>
    <w:pPr>
      <w:ind w:left="252"/>
    </w:pPr>
  </w:style>
  <w:style w:type="paragraph" w:customStyle="1" w:styleId="RenumTableHdg">
    <w:name w:val="RenumTableHdg"/>
    <w:basedOn w:val="Normal"/>
    <w:rsid w:val="00881FA8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881FA8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881FA8"/>
    <w:rPr>
      <w:b w:val="0"/>
    </w:rPr>
  </w:style>
  <w:style w:type="paragraph" w:customStyle="1" w:styleId="Sched-FormSymb">
    <w:name w:val="Sched-Form Symb"/>
    <w:basedOn w:val="Sched-Form"/>
    <w:rsid w:val="00881FA8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881FA8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881FA8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881FA8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81FA8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881FA8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881FA8"/>
    <w:pPr>
      <w:ind w:firstLine="0"/>
    </w:pPr>
    <w:rPr>
      <w:b/>
    </w:rPr>
  </w:style>
  <w:style w:type="paragraph" w:customStyle="1" w:styleId="EndNoteTextPub">
    <w:name w:val="EndNoteTextPub"/>
    <w:basedOn w:val="Normal"/>
    <w:rsid w:val="00881FA8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881FA8"/>
    <w:rPr>
      <w:szCs w:val="24"/>
    </w:rPr>
  </w:style>
  <w:style w:type="character" w:customStyle="1" w:styleId="charNotBold">
    <w:name w:val="charNotBold"/>
    <w:basedOn w:val="DefaultParagraphFont"/>
    <w:rsid w:val="00881FA8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881FA8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881FA8"/>
    <w:pPr>
      <w:numPr>
        <w:numId w:val="35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881FA8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881FA8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881FA8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881FA8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881FA8"/>
    <w:pPr>
      <w:tabs>
        <w:tab w:val="left" w:pos="2700"/>
      </w:tabs>
      <w:spacing w:before="0"/>
    </w:pPr>
  </w:style>
  <w:style w:type="paragraph" w:customStyle="1" w:styleId="parainpara">
    <w:name w:val="para in para"/>
    <w:rsid w:val="00881FA8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881FA8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881FA8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881FA8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881FA8"/>
    <w:rPr>
      <w:b w:val="0"/>
      <w:sz w:val="32"/>
    </w:rPr>
  </w:style>
  <w:style w:type="paragraph" w:customStyle="1" w:styleId="MH1Chapter">
    <w:name w:val="M H1 Chapter"/>
    <w:basedOn w:val="AH1Chapter"/>
    <w:rsid w:val="00881FA8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881FA8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881FA8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881FA8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881FA8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881FA8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881FA8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881FA8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881FA8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881FA8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881FA8"/>
    <w:pPr>
      <w:ind w:left="1800"/>
    </w:pPr>
  </w:style>
  <w:style w:type="paragraph" w:customStyle="1" w:styleId="Modparareturn">
    <w:name w:val="Mod para return"/>
    <w:basedOn w:val="AparareturnSymb"/>
    <w:rsid w:val="00881FA8"/>
    <w:pPr>
      <w:ind w:left="2300"/>
    </w:pPr>
  </w:style>
  <w:style w:type="paragraph" w:customStyle="1" w:styleId="Modsubparareturn">
    <w:name w:val="Mod subpara return"/>
    <w:basedOn w:val="AsubparareturnSymb"/>
    <w:rsid w:val="00881FA8"/>
    <w:pPr>
      <w:ind w:left="3040"/>
    </w:pPr>
  </w:style>
  <w:style w:type="paragraph" w:customStyle="1" w:styleId="Modref">
    <w:name w:val="Mod ref"/>
    <w:basedOn w:val="refSymb"/>
    <w:rsid w:val="00881FA8"/>
    <w:pPr>
      <w:ind w:left="1100"/>
    </w:pPr>
  </w:style>
  <w:style w:type="paragraph" w:customStyle="1" w:styleId="ModaNote">
    <w:name w:val="Mod aNote"/>
    <w:basedOn w:val="aNoteSymb"/>
    <w:rsid w:val="00881FA8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881FA8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881FA8"/>
    <w:pPr>
      <w:ind w:left="0" w:firstLine="0"/>
    </w:pPr>
  </w:style>
  <w:style w:type="paragraph" w:customStyle="1" w:styleId="AmdtEntries">
    <w:name w:val="AmdtEntries"/>
    <w:basedOn w:val="BillBasicHeading"/>
    <w:rsid w:val="00881FA8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881FA8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881FA8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881FA8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881FA8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881FA8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881FA8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881FA8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881FA8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881FA8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881FA8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881FA8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881FA8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881FA8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881FA8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881FA8"/>
  </w:style>
  <w:style w:type="paragraph" w:customStyle="1" w:styleId="refSymb">
    <w:name w:val="ref Symb"/>
    <w:basedOn w:val="BillBasic"/>
    <w:next w:val="Normal"/>
    <w:rsid w:val="00881FA8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881FA8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881FA8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881FA8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881FA8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881FA8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881FA8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881FA8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881FA8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881FA8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881FA8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881FA8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881FA8"/>
    <w:pPr>
      <w:ind w:left="1599" w:hanging="2081"/>
    </w:pPr>
  </w:style>
  <w:style w:type="paragraph" w:customStyle="1" w:styleId="IdefsubparaSymb">
    <w:name w:val="I def subpara Symb"/>
    <w:basedOn w:val="IsubparaSymb"/>
    <w:rsid w:val="00881FA8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881FA8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881FA8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881FA8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881FA8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881FA8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881FA8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881FA8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881FA8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881FA8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881FA8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881FA8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881FA8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881FA8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881FA8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881FA8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881FA8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881FA8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881FA8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881FA8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881FA8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881FA8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881FA8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881FA8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881FA8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881FA8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881FA8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881FA8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881FA8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881FA8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881FA8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881FA8"/>
  </w:style>
  <w:style w:type="paragraph" w:customStyle="1" w:styleId="PenaltyParaSymb">
    <w:name w:val="PenaltyPara Symb"/>
    <w:basedOn w:val="Normal"/>
    <w:rsid w:val="00881FA8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881FA8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881FA8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881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legislation.act.gov.au/sl/2019-19" TargetMode="External"/><Relationship Id="rId26" Type="http://schemas.openxmlformats.org/officeDocument/2006/relationships/hyperlink" Target="http://www.legislation.act.gov.au/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legislation.act.gov.au/a/2004-7" TargetMode="External"/><Relationship Id="rId25" Type="http://schemas.openxmlformats.org/officeDocument/2006/relationships/hyperlink" Target="http://www.legislation.act.gov.au/a/2001-1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3-40" TargetMode="External"/><Relationship Id="rId20" Type="http://schemas.openxmlformats.org/officeDocument/2006/relationships/header" Target="header4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footer" Target="footer5.xml"/><Relationship Id="rId28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yperlink" Target="http://www.legislation.act.gov.au/sl/2008-2" TargetMode="Externa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Relationship Id="rId27" Type="http://schemas.openxmlformats.org/officeDocument/2006/relationships/header" Target="header6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68A6-5902-4FF5-A332-7D1C5CCE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463</Words>
  <Characters>2683</Characters>
  <Application>Microsoft Office Word</Application>
  <DocSecurity>0</DocSecurity>
  <Lines>127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Loose-fill Asbestos Legislation Amendment Act 2021</vt:lpstr>
    </vt:vector>
  </TitlesOfParts>
  <Manager>Section</Manager>
  <Company>Section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Loose-fill Asbestos Legislation Amendment Act 2021</dc:title>
  <dc:subject>Amendment</dc:subject>
  <dc:creator>ACT Government</dc:creator>
  <cp:keywords>D05</cp:keywords>
  <dc:description>J2021-366</dc:description>
  <cp:lastModifiedBy>Moxon, KarenL</cp:lastModifiedBy>
  <cp:revision>4</cp:revision>
  <cp:lastPrinted>2021-06-28T00:47:00Z</cp:lastPrinted>
  <dcterms:created xsi:type="dcterms:W3CDTF">2021-06-28T02:21:00Z</dcterms:created>
  <dcterms:modified xsi:type="dcterms:W3CDTF">2021-06-28T02:21:00Z</dcterms:modified>
  <cp:category>A2021-16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Scott Pobihun</vt:lpwstr>
  </property>
  <property fmtid="{D5CDD505-2E9C-101B-9397-08002B2CF9AE}" pid="4" name="DrafterEmail">
    <vt:lpwstr>scott.pobihun@act.gov.au</vt:lpwstr>
  </property>
  <property fmtid="{D5CDD505-2E9C-101B-9397-08002B2CF9AE}" pid="5" name="DrafterPh">
    <vt:lpwstr>62053789</vt:lpwstr>
  </property>
  <property fmtid="{D5CDD505-2E9C-101B-9397-08002B2CF9AE}" pid="6" name="SettlerName">
    <vt:lpwstr>Mary Toohey</vt:lpwstr>
  </property>
  <property fmtid="{D5CDD505-2E9C-101B-9397-08002B2CF9AE}" pid="7" name="SettlerEmail">
    <vt:lpwstr>mary.toohey@act.gov.au</vt:lpwstr>
  </property>
  <property fmtid="{D5CDD505-2E9C-101B-9397-08002B2CF9AE}" pid="8" name="SettlerPh">
    <vt:lpwstr>62053490</vt:lpwstr>
  </property>
  <property fmtid="{D5CDD505-2E9C-101B-9397-08002B2CF9AE}" pid="9" name="Client">
    <vt:lpwstr>Environment, Planning and Sustainable Development Directorate</vt:lpwstr>
  </property>
  <property fmtid="{D5CDD505-2E9C-101B-9397-08002B2CF9AE}" pid="10" name="ClientName1">
    <vt:lpwstr>Monica Saad</vt:lpwstr>
  </property>
  <property fmtid="{D5CDD505-2E9C-101B-9397-08002B2CF9AE}" pid="11" name="ClientEmail1">
    <vt:lpwstr>monica.saad@act.gov.au</vt:lpwstr>
  </property>
  <property fmtid="{D5CDD505-2E9C-101B-9397-08002B2CF9AE}" pid="12" name="ClientPh1">
    <vt:lpwstr>62072112</vt:lpwstr>
  </property>
  <property fmtid="{D5CDD505-2E9C-101B-9397-08002B2CF9AE}" pid="13" name="ClientName2">
    <vt:lpwstr>Lea Durie</vt:lpwstr>
  </property>
  <property fmtid="{D5CDD505-2E9C-101B-9397-08002B2CF9AE}" pid="14" name="ClientEmail2">
    <vt:lpwstr>Lea.Durie@act.gov.au</vt:lpwstr>
  </property>
  <property fmtid="{D5CDD505-2E9C-101B-9397-08002B2CF9AE}" pid="15" name="ClientPh2">
    <vt:lpwstr>62050477</vt:lpwstr>
  </property>
  <property fmtid="{D5CDD505-2E9C-101B-9397-08002B2CF9AE}" pid="16" name="jobType">
    <vt:lpwstr>Drafting</vt:lpwstr>
  </property>
  <property fmtid="{D5CDD505-2E9C-101B-9397-08002B2CF9AE}" pid="17" name="DMSID">
    <vt:lpwstr>1351463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Loose-fill Asbestos Legislation Amendment Bill 2021</vt:lpwstr>
  </property>
  <property fmtid="{D5CDD505-2E9C-101B-9397-08002B2CF9AE}" pid="21" name="ActName">
    <vt:lpwstr/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