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9EDA6" w14:textId="7A08B925" w:rsidR="003D5A5F" w:rsidRPr="00873441" w:rsidRDefault="003D5A5F" w:rsidP="003D5A5F">
      <w:pPr>
        <w:spacing w:before="480"/>
        <w:jc w:val="center"/>
      </w:pPr>
      <w:r w:rsidRPr="00873441">
        <w:rPr>
          <w:noProof/>
          <w:lang w:eastAsia="en-AU"/>
        </w:rPr>
        <w:drawing>
          <wp:inline distT="0" distB="0" distL="0" distR="0" wp14:anchorId="18414EC7" wp14:editId="1C77E5E3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2EDF81" w14:textId="77777777" w:rsidR="003D5A5F" w:rsidRPr="00873441" w:rsidRDefault="003D5A5F">
      <w:pPr>
        <w:jc w:val="center"/>
        <w:rPr>
          <w:rFonts w:ascii="Arial" w:hAnsi="Arial"/>
        </w:rPr>
      </w:pPr>
      <w:r w:rsidRPr="00873441">
        <w:rPr>
          <w:rFonts w:ascii="Arial" w:hAnsi="Arial"/>
        </w:rPr>
        <w:t>Australian Capital Territory</w:t>
      </w:r>
    </w:p>
    <w:p w14:paraId="5FA0B1BC" w14:textId="589542CF" w:rsidR="00194960" w:rsidRPr="00873441" w:rsidRDefault="00930353">
      <w:pPr>
        <w:pStyle w:val="Billname1"/>
      </w:pPr>
      <w:fldSimple w:instr=" REF Citation \*charformat  \* MERGEFORMAT ">
        <w:r w:rsidR="0079746F" w:rsidRPr="00873441">
          <w:t>Operational Efficiencies (COVID-19) Legislation Amendment Act 2021</w:t>
        </w:r>
      </w:fldSimple>
    </w:p>
    <w:p w14:paraId="32CF5F80" w14:textId="7A706CDA" w:rsidR="00194960" w:rsidRPr="00873441" w:rsidRDefault="00930353">
      <w:pPr>
        <w:pStyle w:val="ActNo"/>
      </w:pPr>
      <w:fldSimple w:instr=" DOCPROPERTY &quot;Category&quot;  \* MERGEFORMAT ">
        <w:r w:rsidR="0079746F">
          <w:t>A2021-24</w:t>
        </w:r>
      </w:fldSimple>
    </w:p>
    <w:p w14:paraId="588F820C" w14:textId="77777777" w:rsidR="00194960" w:rsidRPr="00873441" w:rsidRDefault="00194960">
      <w:pPr>
        <w:pStyle w:val="Placeholder"/>
      </w:pPr>
      <w:r w:rsidRPr="00873441">
        <w:rPr>
          <w:rStyle w:val="charContents"/>
          <w:sz w:val="16"/>
        </w:rPr>
        <w:t xml:space="preserve">  </w:t>
      </w:r>
      <w:r w:rsidRPr="00873441">
        <w:rPr>
          <w:rStyle w:val="charPage"/>
        </w:rPr>
        <w:t xml:space="preserve">  </w:t>
      </w:r>
    </w:p>
    <w:p w14:paraId="147CEA51" w14:textId="77777777" w:rsidR="00194960" w:rsidRPr="00873441" w:rsidRDefault="00194960">
      <w:pPr>
        <w:pStyle w:val="N-TOCheading"/>
      </w:pPr>
      <w:r w:rsidRPr="00873441">
        <w:rPr>
          <w:rStyle w:val="charContents"/>
        </w:rPr>
        <w:t>Contents</w:t>
      </w:r>
    </w:p>
    <w:p w14:paraId="1735E4BE" w14:textId="77777777" w:rsidR="00194960" w:rsidRPr="00873441" w:rsidRDefault="00194960">
      <w:pPr>
        <w:pStyle w:val="N-9pt"/>
      </w:pPr>
      <w:r w:rsidRPr="00873441">
        <w:tab/>
      </w:r>
      <w:r w:rsidRPr="00873441">
        <w:rPr>
          <w:rStyle w:val="charPage"/>
        </w:rPr>
        <w:t>Page</w:t>
      </w:r>
    </w:p>
    <w:p w14:paraId="70D981DE" w14:textId="298DB6AC" w:rsidR="009E561B" w:rsidRDefault="009E561B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84837712" w:history="1">
        <w:r w:rsidRPr="00F30DDB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F30DDB">
          <w:t>Preliminary</w:t>
        </w:r>
        <w:r w:rsidRPr="009E561B">
          <w:rPr>
            <w:vanish/>
          </w:rPr>
          <w:tab/>
        </w:r>
        <w:r w:rsidRPr="009E561B">
          <w:rPr>
            <w:vanish/>
          </w:rPr>
          <w:fldChar w:fldCharType="begin"/>
        </w:r>
        <w:r w:rsidRPr="009E561B">
          <w:rPr>
            <w:vanish/>
          </w:rPr>
          <w:instrText xml:space="preserve"> PAGEREF _Toc84837712 \h </w:instrText>
        </w:r>
        <w:r w:rsidRPr="009E561B">
          <w:rPr>
            <w:vanish/>
          </w:rPr>
        </w:r>
        <w:r w:rsidRPr="009E561B">
          <w:rPr>
            <w:vanish/>
          </w:rPr>
          <w:fldChar w:fldCharType="separate"/>
        </w:r>
        <w:r w:rsidR="0079746F">
          <w:rPr>
            <w:vanish/>
          </w:rPr>
          <w:t>2</w:t>
        </w:r>
        <w:r w:rsidRPr="009E561B">
          <w:rPr>
            <w:vanish/>
          </w:rPr>
          <w:fldChar w:fldCharType="end"/>
        </w:r>
      </w:hyperlink>
    </w:p>
    <w:p w14:paraId="63581A0E" w14:textId="57ADAE36" w:rsidR="009E561B" w:rsidRDefault="009E56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837713" w:history="1">
        <w:r w:rsidRPr="00F30DDB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0DDB">
          <w:t>Name of Act</w:t>
        </w:r>
        <w:r>
          <w:tab/>
        </w:r>
        <w:r>
          <w:fldChar w:fldCharType="begin"/>
        </w:r>
        <w:r>
          <w:instrText xml:space="preserve"> PAGEREF _Toc84837713 \h </w:instrText>
        </w:r>
        <w:r>
          <w:fldChar w:fldCharType="separate"/>
        </w:r>
        <w:r w:rsidR="0079746F">
          <w:t>2</w:t>
        </w:r>
        <w:r>
          <w:fldChar w:fldCharType="end"/>
        </w:r>
      </w:hyperlink>
    </w:p>
    <w:p w14:paraId="45EC8764" w14:textId="4F09CBA1" w:rsidR="009E561B" w:rsidRDefault="009E56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837714" w:history="1">
        <w:r w:rsidRPr="00F30DDB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0DDB">
          <w:t>Commencement</w:t>
        </w:r>
        <w:r>
          <w:tab/>
        </w:r>
        <w:r>
          <w:fldChar w:fldCharType="begin"/>
        </w:r>
        <w:r>
          <w:instrText xml:space="preserve"> PAGEREF _Toc84837714 \h </w:instrText>
        </w:r>
        <w:r>
          <w:fldChar w:fldCharType="separate"/>
        </w:r>
        <w:r w:rsidR="0079746F">
          <w:t>2</w:t>
        </w:r>
        <w:r>
          <w:fldChar w:fldCharType="end"/>
        </w:r>
      </w:hyperlink>
    </w:p>
    <w:p w14:paraId="1E12EE48" w14:textId="75713905" w:rsidR="009E561B" w:rsidRDefault="009E56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837715" w:history="1">
        <w:r w:rsidRPr="00F30DDB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0DDB">
          <w:t>Legislation amended</w:t>
        </w:r>
        <w:r>
          <w:tab/>
        </w:r>
        <w:r>
          <w:fldChar w:fldCharType="begin"/>
        </w:r>
        <w:r>
          <w:instrText xml:space="preserve"> PAGEREF _Toc84837715 \h </w:instrText>
        </w:r>
        <w:r>
          <w:fldChar w:fldCharType="separate"/>
        </w:r>
        <w:r w:rsidR="0079746F">
          <w:t>2</w:t>
        </w:r>
        <w:r>
          <w:fldChar w:fldCharType="end"/>
        </w:r>
      </w:hyperlink>
    </w:p>
    <w:p w14:paraId="574C09A9" w14:textId="681F2BAD" w:rsidR="009E561B" w:rsidRDefault="0076610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4837716" w:history="1">
        <w:r w:rsidR="009E561B" w:rsidRPr="00F30DDB">
          <w:t>Part 2</w:t>
        </w:r>
        <w:r w:rsidR="009E561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9E561B" w:rsidRPr="00F30DDB">
          <w:t>Associations Incorporation Act 1991</w:t>
        </w:r>
        <w:r w:rsidR="009E561B" w:rsidRPr="009E561B">
          <w:rPr>
            <w:vanish/>
          </w:rPr>
          <w:tab/>
        </w:r>
        <w:r w:rsidR="009E561B" w:rsidRPr="009E561B">
          <w:rPr>
            <w:vanish/>
          </w:rPr>
          <w:fldChar w:fldCharType="begin"/>
        </w:r>
        <w:r w:rsidR="009E561B" w:rsidRPr="009E561B">
          <w:rPr>
            <w:vanish/>
          </w:rPr>
          <w:instrText xml:space="preserve"> PAGEREF _Toc84837716 \h </w:instrText>
        </w:r>
        <w:r w:rsidR="009E561B" w:rsidRPr="009E561B">
          <w:rPr>
            <w:vanish/>
          </w:rPr>
        </w:r>
        <w:r w:rsidR="009E561B" w:rsidRPr="009E561B">
          <w:rPr>
            <w:vanish/>
          </w:rPr>
          <w:fldChar w:fldCharType="separate"/>
        </w:r>
        <w:r w:rsidR="0079746F">
          <w:rPr>
            <w:vanish/>
          </w:rPr>
          <w:t>3</w:t>
        </w:r>
        <w:r w:rsidR="009E561B" w:rsidRPr="009E561B">
          <w:rPr>
            <w:vanish/>
          </w:rPr>
          <w:fldChar w:fldCharType="end"/>
        </w:r>
      </w:hyperlink>
    </w:p>
    <w:p w14:paraId="1B1B7981" w14:textId="2671977B" w:rsidR="009E561B" w:rsidRDefault="009E56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837717" w:history="1">
        <w:r w:rsidRPr="00873441">
          <w:rPr>
            <w:rStyle w:val="CharSectNo"/>
          </w:rPr>
          <w:t>4</w:t>
        </w:r>
        <w:r w:rsidRPr="00873441">
          <w:tab/>
          <w:t>General meetings—procedure during COVID-19 emergency</w:t>
        </w:r>
        <w:r>
          <w:br/>
        </w:r>
        <w:r w:rsidRPr="00873441">
          <w:t>Section 70AA (7)</w:t>
        </w:r>
        <w:r>
          <w:tab/>
        </w:r>
        <w:r>
          <w:fldChar w:fldCharType="begin"/>
        </w:r>
        <w:r>
          <w:instrText xml:space="preserve"> PAGEREF _Toc84837717 \h </w:instrText>
        </w:r>
        <w:r>
          <w:fldChar w:fldCharType="separate"/>
        </w:r>
        <w:r w:rsidR="0079746F">
          <w:t>3</w:t>
        </w:r>
        <w:r>
          <w:fldChar w:fldCharType="end"/>
        </w:r>
      </w:hyperlink>
    </w:p>
    <w:p w14:paraId="08110CEE" w14:textId="51D03B23" w:rsidR="009E561B" w:rsidRDefault="009E56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837718" w:history="1">
        <w:r w:rsidRPr="00873441">
          <w:rPr>
            <w:rStyle w:val="CharSectNo"/>
          </w:rPr>
          <w:t>5</w:t>
        </w:r>
        <w:r w:rsidRPr="00873441">
          <w:tab/>
          <w:t>Extensions of time for applications etc</w:t>
        </w:r>
        <w:r>
          <w:br/>
        </w:r>
        <w:r w:rsidRPr="00873441">
          <w:t>Section 120 (6)</w:t>
        </w:r>
        <w:r>
          <w:tab/>
        </w:r>
        <w:r>
          <w:fldChar w:fldCharType="begin"/>
        </w:r>
        <w:r>
          <w:instrText xml:space="preserve"> PAGEREF _Toc84837718 \h </w:instrText>
        </w:r>
        <w:r>
          <w:fldChar w:fldCharType="separate"/>
        </w:r>
        <w:r w:rsidR="0079746F">
          <w:t>3</w:t>
        </w:r>
        <w:r>
          <w:fldChar w:fldCharType="end"/>
        </w:r>
      </w:hyperlink>
    </w:p>
    <w:p w14:paraId="1129A961" w14:textId="6D720811" w:rsidR="009E561B" w:rsidRDefault="0076610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4837719" w:history="1">
        <w:r w:rsidR="009E561B" w:rsidRPr="00F30DDB">
          <w:t>Part 3</w:t>
        </w:r>
        <w:r w:rsidR="009E561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9E561B" w:rsidRPr="00F30DDB">
          <w:t>Bail Act 1992</w:t>
        </w:r>
        <w:r w:rsidR="009E561B" w:rsidRPr="009E561B">
          <w:rPr>
            <w:vanish/>
          </w:rPr>
          <w:tab/>
        </w:r>
        <w:r w:rsidR="009E561B" w:rsidRPr="009E561B">
          <w:rPr>
            <w:vanish/>
          </w:rPr>
          <w:fldChar w:fldCharType="begin"/>
        </w:r>
        <w:r w:rsidR="009E561B" w:rsidRPr="009E561B">
          <w:rPr>
            <w:vanish/>
          </w:rPr>
          <w:instrText xml:space="preserve"> PAGEREF _Toc84837719 \h </w:instrText>
        </w:r>
        <w:r w:rsidR="009E561B" w:rsidRPr="009E561B">
          <w:rPr>
            <w:vanish/>
          </w:rPr>
        </w:r>
        <w:r w:rsidR="009E561B" w:rsidRPr="009E561B">
          <w:rPr>
            <w:vanish/>
          </w:rPr>
          <w:fldChar w:fldCharType="separate"/>
        </w:r>
        <w:r w:rsidR="0079746F">
          <w:rPr>
            <w:vanish/>
          </w:rPr>
          <w:t>4</w:t>
        </w:r>
        <w:r w:rsidR="009E561B" w:rsidRPr="009E561B">
          <w:rPr>
            <w:vanish/>
          </w:rPr>
          <w:fldChar w:fldCharType="end"/>
        </w:r>
      </w:hyperlink>
    </w:p>
    <w:p w14:paraId="0653BA72" w14:textId="20C45E5D" w:rsidR="009E561B" w:rsidRDefault="009E56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837720" w:history="1">
        <w:r w:rsidRPr="00873441">
          <w:rPr>
            <w:rStyle w:val="CharSectNo"/>
          </w:rPr>
          <w:t>6</w:t>
        </w:r>
        <w:r w:rsidRPr="00873441">
          <w:tab/>
          <w:t>Undertakings to appear</w:t>
        </w:r>
        <w:r>
          <w:br/>
        </w:r>
        <w:r w:rsidRPr="00873441">
          <w:t>Section 28 (1)</w:t>
        </w:r>
        <w:r>
          <w:tab/>
        </w:r>
        <w:r>
          <w:fldChar w:fldCharType="begin"/>
        </w:r>
        <w:r>
          <w:instrText xml:space="preserve"> PAGEREF _Toc84837720 \h </w:instrText>
        </w:r>
        <w:r>
          <w:fldChar w:fldCharType="separate"/>
        </w:r>
        <w:r w:rsidR="0079746F">
          <w:t>4</w:t>
        </w:r>
        <w:r>
          <w:fldChar w:fldCharType="end"/>
        </w:r>
      </w:hyperlink>
    </w:p>
    <w:p w14:paraId="55245079" w14:textId="423D12CB" w:rsidR="009E561B" w:rsidRDefault="009E56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837721" w:history="1">
        <w:r w:rsidRPr="00F30DDB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0DDB">
          <w:t>Section 28 (2A)</w:t>
        </w:r>
        <w:r>
          <w:tab/>
        </w:r>
        <w:r>
          <w:fldChar w:fldCharType="begin"/>
        </w:r>
        <w:r>
          <w:instrText xml:space="preserve"> PAGEREF _Toc84837721 \h </w:instrText>
        </w:r>
        <w:r>
          <w:fldChar w:fldCharType="separate"/>
        </w:r>
        <w:r w:rsidR="0079746F">
          <w:t>4</w:t>
        </w:r>
        <w:r>
          <w:fldChar w:fldCharType="end"/>
        </w:r>
      </w:hyperlink>
    </w:p>
    <w:p w14:paraId="6D302079" w14:textId="30365928" w:rsidR="009E561B" w:rsidRDefault="009E56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837722" w:history="1">
        <w:r w:rsidRPr="00F30DDB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0DDB">
          <w:t>Section 28 (6) and (7)</w:t>
        </w:r>
        <w:r>
          <w:tab/>
        </w:r>
        <w:r>
          <w:fldChar w:fldCharType="begin"/>
        </w:r>
        <w:r>
          <w:instrText xml:space="preserve"> PAGEREF _Toc84837722 \h </w:instrText>
        </w:r>
        <w:r>
          <w:fldChar w:fldCharType="separate"/>
        </w:r>
        <w:r w:rsidR="0079746F">
          <w:t>4</w:t>
        </w:r>
        <w:r>
          <w:fldChar w:fldCharType="end"/>
        </w:r>
      </w:hyperlink>
    </w:p>
    <w:p w14:paraId="6A5ABF16" w14:textId="502E19FD" w:rsidR="009E561B" w:rsidRDefault="0076610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4837723" w:history="1">
        <w:r w:rsidR="009E561B" w:rsidRPr="00F30DDB">
          <w:t>Part 4</w:t>
        </w:r>
        <w:r w:rsidR="009E561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9E561B" w:rsidRPr="00F30DDB">
          <w:t>Children and Young People Act 2008</w:t>
        </w:r>
        <w:r w:rsidR="009E561B" w:rsidRPr="009E561B">
          <w:rPr>
            <w:vanish/>
          </w:rPr>
          <w:tab/>
        </w:r>
        <w:r w:rsidR="009E561B" w:rsidRPr="009E561B">
          <w:rPr>
            <w:vanish/>
          </w:rPr>
          <w:fldChar w:fldCharType="begin"/>
        </w:r>
        <w:r w:rsidR="009E561B" w:rsidRPr="009E561B">
          <w:rPr>
            <w:vanish/>
          </w:rPr>
          <w:instrText xml:space="preserve"> PAGEREF _Toc84837723 \h </w:instrText>
        </w:r>
        <w:r w:rsidR="009E561B" w:rsidRPr="009E561B">
          <w:rPr>
            <w:vanish/>
          </w:rPr>
        </w:r>
        <w:r w:rsidR="009E561B" w:rsidRPr="009E561B">
          <w:rPr>
            <w:vanish/>
          </w:rPr>
          <w:fldChar w:fldCharType="separate"/>
        </w:r>
        <w:r w:rsidR="0079746F">
          <w:rPr>
            <w:vanish/>
          </w:rPr>
          <w:t>5</w:t>
        </w:r>
        <w:r w:rsidR="009E561B" w:rsidRPr="009E561B">
          <w:rPr>
            <w:vanish/>
          </w:rPr>
          <w:fldChar w:fldCharType="end"/>
        </w:r>
      </w:hyperlink>
    </w:p>
    <w:p w14:paraId="36619605" w14:textId="4C9AE33A" w:rsidR="009E561B" w:rsidRDefault="009E56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837724" w:history="1">
        <w:r w:rsidRPr="00873441">
          <w:rPr>
            <w:rStyle w:val="CharSectNo"/>
          </w:rPr>
          <w:t>9</w:t>
        </w:r>
        <w:r w:rsidRPr="00873441">
          <w:tab/>
          <w:t>Declaration of emergency</w:t>
        </w:r>
        <w:r>
          <w:br/>
        </w:r>
        <w:r w:rsidRPr="00873441">
          <w:t>New section 149 (2A)</w:t>
        </w:r>
        <w:r>
          <w:tab/>
        </w:r>
        <w:r>
          <w:fldChar w:fldCharType="begin"/>
        </w:r>
        <w:r>
          <w:instrText xml:space="preserve"> PAGEREF _Toc84837724 \h </w:instrText>
        </w:r>
        <w:r>
          <w:fldChar w:fldCharType="separate"/>
        </w:r>
        <w:r w:rsidR="0079746F">
          <w:t>5</w:t>
        </w:r>
        <w:r>
          <w:fldChar w:fldCharType="end"/>
        </w:r>
      </w:hyperlink>
    </w:p>
    <w:p w14:paraId="58C50E4A" w14:textId="5D1C8AF7" w:rsidR="009E561B" w:rsidRDefault="009E56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837725" w:history="1">
        <w:r w:rsidRPr="00F30DDB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0DDB">
          <w:t>New section 149 (3A) to (3D)</w:t>
        </w:r>
        <w:r>
          <w:tab/>
        </w:r>
        <w:r>
          <w:fldChar w:fldCharType="begin"/>
        </w:r>
        <w:r>
          <w:instrText xml:space="preserve"> PAGEREF _Toc84837725 \h </w:instrText>
        </w:r>
        <w:r>
          <w:fldChar w:fldCharType="separate"/>
        </w:r>
        <w:r w:rsidR="0079746F">
          <w:t>5</w:t>
        </w:r>
        <w:r>
          <w:fldChar w:fldCharType="end"/>
        </w:r>
      </w:hyperlink>
    </w:p>
    <w:p w14:paraId="1AC209DF" w14:textId="3A1FFC58" w:rsidR="009E561B" w:rsidRDefault="009E56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837726" w:history="1">
        <w:r w:rsidRPr="00F30DDB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0DDB">
          <w:t>New section 149 (8) and (9)</w:t>
        </w:r>
        <w:r>
          <w:tab/>
        </w:r>
        <w:r>
          <w:fldChar w:fldCharType="begin"/>
        </w:r>
        <w:r>
          <w:instrText xml:space="preserve"> PAGEREF _Toc84837726 \h </w:instrText>
        </w:r>
        <w:r>
          <w:fldChar w:fldCharType="separate"/>
        </w:r>
        <w:r w:rsidR="0079746F">
          <w:t>6</w:t>
        </w:r>
        <w:r>
          <w:fldChar w:fldCharType="end"/>
        </w:r>
      </w:hyperlink>
    </w:p>
    <w:p w14:paraId="21017373" w14:textId="08B93ADD" w:rsidR="009E561B" w:rsidRDefault="0076610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4837727" w:history="1">
        <w:r w:rsidR="009E561B" w:rsidRPr="00F30DDB">
          <w:t>Part 5</w:t>
        </w:r>
        <w:r w:rsidR="009E561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9E561B" w:rsidRPr="00F30DDB">
          <w:t>Corrections Management Act 2007</w:t>
        </w:r>
        <w:r w:rsidR="009E561B" w:rsidRPr="009E561B">
          <w:rPr>
            <w:vanish/>
          </w:rPr>
          <w:tab/>
        </w:r>
        <w:r w:rsidR="009E561B" w:rsidRPr="009E561B">
          <w:rPr>
            <w:vanish/>
          </w:rPr>
          <w:fldChar w:fldCharType="begin"/>
        </w:r>
        <w:r w:rsidR="009E561B" w:rsidRPr="009E561B">
          <w:rPr>
            <w:vanish/>
          </w:rPr>
          <w:instrText xml:space="preserve"> PAGEREF _Toc84837727 \h </w:instrText>
        </w:r>
        <w:r w:rsidR="009E561B" w:rsidRPr="009E561B">
          <w:rPr>
            <w:vanish/>
          </w:rPr>
        </w:r>
        <w:r w:rsidR="009E561B" w:rsidRPr="009E561B">
          <w:rPr>
            <w:vanish/>
          </w:rPr>
          <w:fldChar w:fldCharType="separate"/>
        </w:r>
        <w:r w:rsidR="0079746F">
          <w:rPr>
            <w:vanish/>
          </w:rPr>
          <w:t>7</w:t>
        </w:r>
        <w:r w:rsidR="009E561B" w:rsidRPr="009E561B">
          <w:rPr>
            <w:vanish/>
          </w:rPr>
          <w:fldChar w:fldCharType="end"/>
        </w:r>
      </w:hyperlink>
    </w:p>
    <w:p w14:paraId="4FB6C889" w14:textId="6F056BB8" w:rsidR="009E561B" w:rsidRDefault="009E56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837728" w:history="1">
        <w:r w:rsidRPr="00873441">
          <w:rPr>
            <w:rStyle w:val="CharSectNo"/>
          </w:rPr>
          <w:t>12</w:t>
        </w:r>
        <w:r w:rsidRPr="00873441">
          <w:tab/>
          <w:t>Local leave permits</w:t>
        </w:r>
        <w:r>
          <w:br/>
        </w:r>
        <w:r w:rsidRPr="00873441">
          <w:t>Section 205 (2A)</w:t>
        </w:r>
        <w:r>
          <w:tab/>
        </w:r>
        <w:r>
          <w:fldChar w:fldCharType="begin"/>
        </w:r>
        <w:r>
          <w:instrText xml:space="preserve"> PAGEREF _Toc84837728 \h </w:instrText>
        </w:r>
        <w:r>
          <w:fldChar w:fldCharType="separate"/>
        </w:r>
        <w:r w:rsidR="0079746F">
          <w:t>7</w:t>
        </w:r>
        <w:r>
          <w:fldChar w:fldCharType="end"/>
        </w:r>
      </w:hyperlink>
    </w:p>
    <w:p w14:paraId="32380DBB" w14:textId="784B89C6" w:rsidR="009E561B" w:rsidRDefault="009E56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837729" w:history="1">
        <w:r w:rsidRPr="00F30DDB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0DDB">
          <w:t>Section 205 (5) (b) and (c)</w:t>
        </w:r>
        <w:r>
          <w:tab/>
        </w:r>
        <w:r>
          <w:fldChar w:fldCharType="begin"/>
        </w:r>
        <w:r>
          <w:instrText xml:space="preserve"> PAGEREF _Toc84837729 \h </w:instrText>
        </w:r>
        <w:r>
          <w:fldChar w:fldCharType="separate"/>
        </w:r>
        <w:r w:rsidR="0079746F">
          <w:t>7</w:t>
        </w:r>
        <w:r>
          <w:fldChar w:fldCharType="end"/>
        </w:r>
      </w:hyperlink>
    </w:p>
    <w:p w14:paraId="2B73903B" w14:textId="3B4EFD52" w:rsidR="009E561B" w:rsidRDefault="0076610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4837730" w:history="1">
        <w:r w:rsidR="009E561B" w:rsidRPr="00F30DDB">
          <w:t>Part 6</w:t>
        </w:r>
        <w:r w:rsidR="009E561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9E561B" w:rsidRPr="00F30DDB">
          <w:t>Crimes Act 1900</w:t>
        </w:r>
        <w:r w:rsidR="009E561B" w:rsidRPr="009E561B">
          <w:rPr>
            <w:vanish/>
          </w:rPr>
          <w:tab/>
        </w:r>
        <w:r w:rsidR="009E561B" w:rsidRPr="009E561B">
          <w:rPr>
            <w:vanish/>
          </w:rPr>
          <w:fldChar w:fldCharType="begin"/>
        </w:r>
        <w:r w:rsidR="009E561B" w:rsidRPr="009E561B">
          <w:rPr>
            <w:vanish/>
          </w:rPr>
          <w:instrText xml:space="preserve"> PAGEREF _Toc84837730 \h </w:instrText>
        </w:r>
        <w:r w:rsidR="009E561B" w:rsidRPr="009E561B">
          <w:rPr>
            <w:vanish/>
          </w:rPr>
        </w:r>
        <w:r w:rsidR="009E561B" w:rsidRPr="009E561B">
          <w:rPr>
            <w:vanish/>
          </w:rPr>
          <w:fldChar w:fldCharType="separate"/>
        </w:r>
        <w:r w:rsidR="0079746F">
          <w:rPr>
            <w:vanish/>
          </w:rPr>
          <w:t>8</w:t>
        </w:r>
        <w:r w:rsidR="009E561B" w:rsidRPr="009E561B">
          <w:rPr>
            <w:vanish/>
          </w:rPr>
          <w:fldChar w:fldCharType="end"/>
        </w:r>
      </w:hyperlink>
    </w:p>
    <w:p w14:paraId="0B710459" w14:textId="3DA2DDA0" w:rsidR="009E561B" w:rsidRDefault="009E56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837731" w:history="1">
        <w:r w:rsidRPr="00F30DDB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0DDB">
          <w:t>Section 194A heading</w:t>
        </w:r>
        <w:r>
          <w:tab/>
        </w:r>
        <w:r>
          <w:fldChar w:fldCharType="begin"/>
        </w:r>
        <w:r>
          <w:instrText xml:space="preserve"> PAGEREF _Toc84837731 \h </w:instrText>
        </w:r>
        <w:r>
          <w:fldChar w:fldCharType="separate"/>
        </w:r>
        <w:r w:rsidR="0079746F">
          <w:t>8</w:t>
        </w:r>
        <w:r>
          <w:fldChar w:fldCharType="end"/>
        </w:r>
      </w:hyperlink>
    </w:p>
    <w:p w14:paraId="09C086CE" w14:textId="6AC4FF78" w:rsidR="009E561B" w:rsidRDefault="009E56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837732" w:history="1">
        <w:r w:rsidRPr="00F30DDB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0DDB">
          <w:t>Section 194A (1), (6) and (7)</w:t>
        </w:r>
        <w:r>
          <w:tab/>
        </w:r>
        <w:r>
          <w:fldChar w:fldCharType="begin"/>
        </w:r>
        <w:r>
          <w:instrText xml:space="preserve"> PAGEREF _Toc84837732 \h </w:instrText>
        </w:r>
        <w:r>
          <w:fldChar w:fldCharType="separate"/>
        </w:r>
        <w:r w:rsidR="0079746F">
          <w:t>8</w:t>
        </w:r>
        <w:r>
          <w:fldChar w:fldCharType="end"/>
        </w:r>
      </w:hyperlink>
    </w:p>
    <w:p w14:paraId="3A00305A" w14:textId="6F69EA36" w:rsidR="009E561B" w:rsidRDefault="0076610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4837733" w:history="1">
        <w:r w:rsidR="009E561B" w:rsidRPr="00F30DDB">
          <w:t>Part 7</w:t>
        </w:r>
        <w:r w:rsidR="009E561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9E561B" w:rsidRPr="00F30DDB">
          <w:t>Crimes (Sentencing) Act 2005</w:t>
        </w:r>
        <w:r w:rsidR="009E561B" w:rsidRPr="009E561B">
          <w:rPr>
            <w:vanish/>
          </w:rPr>
          <w:tab/>
        </w:r>
        <w:r w:rsidR="009E561B" w:rsidRPr="009E561B">
          <w:rPr>
            <w:vanish/>
          </w:rPr>
          <w:fldChar w:fldCharType="begin"/>
        </w:r>
        <w:r w:rsidR="009E561B" w:rsidRPr="009E561B">
          <w:rPr>
            <w:vanish/>
          </w:rPr>
          <w:instrText xml:space="preserve"> PAGEREF _Toc84837733 \h </w:instrText>
        </w:r>
        <w:r w:rsidR="009E561B" w:rsidRPr="009E561B">
          <w:rPr>
            <w:vanish/>
          </w:rPr>
        </w:r>
        <w:r w:rsidR="009E561B" w:rsidRPr="009E561B">
          <w:rPr>
            <w:vanish/>
          </w:rPr>
          <w:fldChar w:fldCharType="separate"/>
        </w:r>
        <w:r w:rsidR="0079746F">
          <w:rPr>
            <w:vanish/>
          </w:rPr>
          <w:t>9</w:t>
        </w:r>
        <w:r w:rsidR="009E561B" w:rsidRPr="009E561B">
          <w:rPr>
            <w:vanish/>
          </w:rPr>
          <w:fldChar w:fldCharType="end"/>
        </w:r>
      </w:hyperlink>
    </w:p>
    <w:p w14:paraId="344BCA48" w14:textId="2A7E0028" w:rsidR="009E561B" w:rsidRDefault="009E56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837734" w:history="1">
        <w:r w:rsidRPr="00873441">
          <w:rPr>
            <w:rStyle w:val="CharSectNo"/>
          </w:rPr>
          <w:t>16</w:t>
        </w:r>
        <w:r w:rsidRPr="00873441">
          <w:tab/>
          <w:t>Good behaviour orders</w:t>
        </w:r>
        <w:r>
          <w:br/>
        </w:r>
        <w:r w:rsidRPr="00873441">
          <w:t>Section 13 (2)</w:t>
        </w:r>
        <w:r>
          <w:tab/>
        </w:r>
        <w:r>
          <w:fldChar w:fldCharType="begin"/>
        </w:r>
        <w:r>
          <w:instrText xml:space="preserve"> PAGEREF _Toc84837734 \h </w:instrText>
        </w:r>
        <w:r>
          <w:fldChar w:fldCharType="separate"/>
        </w:r>
        <w:r w:rsidR="0079746F">
          <w:t>9</w:t>
        </w:r>
        <w:r>
          <w:fldChar w:fldCharType="end"/>
        </w:r>
      </w:hyperlink>
    </w:p>
    <w:p w14:paraId="5A9C00F9" w14:textId="4F7CCF13" w:rsidR="009E561B" w:rsidRDefault="009E56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837735" w:history="1">
        <w:r w:rsidRPr="00F30DDB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0DDB">
          <w:t>Section 13 (2A)</w:t>
        </w:r>
        <w:r>
          <w:tab/>
        </w:r>
        <w:r>
          <w:fldChar w:fldCharType="begin"/>
        </w:r>
        <w:r>
          <w:instrText xml:space="preserve"> PAGEREF _Toc84837735 \h </w:instrText>
        </w:r>
        <w:r>
          <w:fldChar w:fldCharType="separate"/>
        </w:r>
        <w:r w:rsidR="0079746F">
          <w:t>9</w:t>
        </w:r>
        <w:r>
          <w:fldChar w:fldCharType="end"/>
        </w:r>
      </w:hyperlink>
    </w:p>
    <w:p w14:paraId="2DDE41FA" w14:textId="17996722" w:rsidR="009E561B" w:rsidRDefault="009E56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837736" w:history="1">
        <w:r w:rsidRPr="00F30DDB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0DDB">
          <w:t>Section 13 (9) and (10)</w:t>
        </w:r>
        <w:r>
          <w:tab/>
        </w:r>
        <w:r>
          <w:fldChar w:fldCharType="begin"/>
        </w:r>
        <w:r>
          <w:instrText xml:space="preserve"> PAGEREF _Toc84837736 \h </w:instrText>
        </w:r>
        <w:r>
          <w:fldChar w:fldCharType="separate"/>
        </w:r>
        <w:r w:rsidR="0079746F">
          <w:t>9</w:t>
        </w:r>
        <w:r>
          <w:fldChar w:fldCharType="end"/>
        </w:r>
      </w:hyperlink>
    </w:p>
    <w:p w14:paraId="4295CE6A" w14:textId="0F64BF2B" w:rsidR="009E561B" w:rsidRDefault="009E56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837737" w:history="1">
        <w:r w:rsidRPr="00873441">
          <w:rPr>
            <w:rStyle w:val="CharSectNo"/>
          </w:rPr>
          <w:t>19</w:t>
        </w:r>
        <w:r w:rsidRPr="00873441">
          <w:tab/>
          <w:t>Good behaviour—consequences of failure to sign undertaking</w:t>
        </w:r>
        <w:r>
          <w:br/>
        </w:r>
        <w:r w:rsidRPr="00873441">
          <w:t>Section 105</w:t>
        </w:r>
        <w:r>
          <w:tab/>
        </w:r>
        <w:r>
          <w:fldChar w:fldCharType="begin"/>
        </w:r>
        <w:r>
          <w:instrText xml:space="preserve"> PAGEREF _Toc84837737 \h </w:instrText>
        </w:r>
        <w:r>
          <w:fldChar w:fldCharType="separate"/>
        </w:r>
        <w:r w:rsidR="0079746F">
          <w:t>9</w:t>
        </w:r>
        <w:r>
          <w:fldChar w:fldCharType="end"/>
        </w:r>
      </w:hyperlink>
    </w:p>
    <w:p w14:paraId="081C9400" w14:textId="4038291E" w:rsidR="009E561B" w:rsidRDefault="0076610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4837738" w:history="1">
        <w:r w:rsidR="009E561B" w:rsidRPr="00F30DDB">
          <w:t>Part 8</w:t>
        </w:r>
        <w:r w:rsidR="009E561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9E561B" w:rsidRPr="00F30DDB">
          <w:t>Drugs of Dependence Act 1989</w:t>
        </w:r>
        <w:r w:rsidR="009E561B" w:rsidRPr="009E561B">
          <w:rPr>
            <w:vanish/>
          </w:rPr>
          <w:tab/>
        </w:r>
        <w:r w:rsidR="009E561B" w:rsidRPr="009E561B">
          <w:rPr>
            <w:vanish/>
          </w:rPr>
          <w:fldChar w:fldCharType="begin"/>
        </w:r>
        <w:r w:rsidR="009E561B" w:rsidRPr="009E561B">
          <w:rPr>
            <w:vanish/>
          </w:rPr>
          <w:instrText xml:space="preserve"> PAGEREF _Toc84837738 \h </w:instrText>
        </w:r>
        <w:r w:rsidR="009E561B" w:rsidRPr="009E561B">
          <w:rPr>
            <w:vanish/>
          </w:rPr>
        </w:r>
        <w:r w:rsidR="009E561B" w:rsidRPr="009E561B">
          <w:rPr>
            <w:vanish/>
          </w:rPr>
          <w:fldChar w:fldCharType="separate"/>
        </w:r>
        <w:r w:rsidR="0079746F">
          <w:rPr>
            <w:vanish/>
          </w:rPr>
          <w:t>10</w:t>
        </w:r>
        <w:r w:rsidR="009E561B" w:rsidRPr="009E561B">
          <w:rPr>
            <w:vanish/>
          </w:rPr>
          <w:fldChar w:fldCharType="end"/>
        </w:r>
      </w:hyperlink>
    </w:p>
    <w:p w14:paraId="4B666F29" w14:textId="024B2444" w:rsidR="009E561B" w:rsidRDefault="009E56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837739" w:history="1">
        <w:r w:rsidRPr="00F30DDB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0DDB">
          <w:t>Section 187A heading</w:t>
        </w:r>
        <w:r>
          <w:tab/>
        </w:r>
        <w:r>
          <w:fldChar w:fldCharType="begin"/>
        </w:r>
        <w:r>
          <w:instrText xml:space="preserve"> PAGEREF _Toc84837739 \h </w:instrText>
        </w:r>
        <w:r>
          <w:fldChar w:fldCharType="separate"/>
        </w:r>
        <w:r w:rsidR="0079746F">
          <w:t>10</w:t>
        </w:r>
        <w:r>
          <w:fldChar w:fldCharType="end"/>
        </w:r>
      </w:hyperlink>
    </w:p>
    <w:p w14:paraId="33C34359" w14:textId="4C6C3BD5" w:rsidR="009E561B" w:rsidRDefault="009E56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837740" w:history="1">
        <w:r w:rsidRPr="00F30DDB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0DDB">
          <w:t>Section 187A (1), (4) and (5)</w:t>
        </w:r>
        <w:r>
          <w:tab/>
        </w:r>
        <w:r>
          <w:fldChar w:fldCharType="begin"/>
        </w:r>
        <w:r>
          <w:instrText xml:space="preserve"> PAGEREF _Toc84837740 \h </w:instrText>
        </w:r>
        <w:r>
          <w:fldChar w:fldCharType="separate"/>
        </w:r>
        <w:r w:rsidR="0079746F">
          <w:t>10</w:t>
        </w:r>
        <w:r>
          <w:fldChar w:fldCharType="end"/>
        </w:r>
      </w:hyperlink>
    </w:p>
    <w:p w14:paraId="64FB83CC" w14:textId="5E16FC31" w:rsidR="009E561B" w:rsidRDefault="0076610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4837741" w:history="1">
        <w:r w:rsidR="009E561B" w:rsidRPr="00F30DDB">
          <w:t>Part 9</w:t>
        </w:r>
        <w:r w:rsidR="009E561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9E561B" w:rsidRPr="00F30DDB">
          <w:t>Human Rights Commission Act 2005</w:t>
        </w:r>
        <w:r w:rsidR="009E561B" w:rsidRPr="009E561B">
          <w:rPr>
            <w:vanish/>
          </w:rPr>
          <w:tab/>
        </w:r>
        <w:r w:rsidR="009E561B" w:rsidRPr="009E561B">
          <w:rPr>
            <w:vanish/>
          </w:rPr>
          <w:fldChar w:fldCharType="begin"/>
        </w:r>
        <w:r w:rsidR="009E561B" w:rsidRPr="009E561B">
          <w:rPr>
            <w:vanish/>
          </w:rPr>
          <w:instrText xml:space="preserve"> PAGEREF _Toc84837741 \h </w:instrText>
        </w:r>
        <w:r w:rsidR="009E561B" w:rsidRPr="009E561B">
          <w:rPr>
            <w:vanish/>
          </w:rPr>
        </w:r>
        <w:r w:rsidR="009E561B" w:rsidRPr="009E561B">
          <w:rPr>
            <w:vanish/>
          </w:rPr>
          <w:fldChar w:fldCharType="separate"/>
        </w:r>
        <w:r w:rsidR="0079746F">
          <w:rPr>
            <w:vanish/>
          </w:rPr>
          <w:t>11</w:t>
        </w:r>
        <w:r w:rsidR="009E561B" w:rsidRPr="009E561B">
          <w:rPr>
            <w:vanish/>
          </w:rPr>
          <w:fldChar w:fldCharType="end"/>
        </w:r>
      </w:hyperlink>
    </w:p>
    <w:p w14:paraId="1FFC1A7A" w14:textId="16A47530" w:rsidR="009E561B" w:rsidRDefault="009E56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837742" w:history="1">
        <w:r w:rsidRPr="00873441">
          <w:rPr>
            <w:rStyle w:val="CharSectNo"/>
          </w:rPr>
          <w:t>22</w:t>
        </w:r>
        <w:r w:rsidRPr="00873441">
          <w:tab/>
          <w:t>Expiry—vulnerable person complaint provisions</w:t>
        </w:r>
        <w:r>
          <w:br/>
        </w:r>
        <w:r w:rsidRPr="00873441">
          <w:t>Section 105B</w:t>
        </w:r>
        <w:r>
          <w:tab/>
        </w:r>
        <w:r>
          <w:fldChar w:fldCharType="begin"/>
        </w:r>
        <w:r>
          <w:instrText xml:space="preserve"> PAGEREF _Toc84837742 \h </w:instrText>
        </w:r>
        <w:r>
          <w:fldChar w:fldCharType="separate"/>
        </w:r>
        <w:r w:rsidR="0079746F">
          <w:t>11</w:t>
        </w:r>
        <w:r>
          <w:fldChar w:fldCharType="end"/>
        </w:r>
      </w:hyperlink>
    </w:p>
    <w:p w14:paraId="25908D58" w14:textId="03F9A74E" w:rsidR="009E561B" w:rsidRDefault="0076610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4837743" w:history="1">
        <w:r w:rsidR="009E561B" w:rsidRPr="00F30DDB">
          <w:t>Part 10</w:t>
        </w:r>
        <w:r w:rsidR="009E561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9E561B" w:rsidRPr="00F30DDB">
          <w:t>Public Trustee and Guardian Act 1985</w:t>
        </w:r>
        <w:r w:rsidR="009E561B" w:rsidRPr="009E561B">
          <w:rPr>
            <w:vanish/>
          </w:rPr>
          <w:tab/>
        </w:r>
        <w:r w:rsidR="009E561B" w:rsidRPr="009E561B">
          <w:rPr>
            <w:vanish/>
          </w:rPr>
          <w:fldChar w:fldCharType="begin"/>
        </w:r>
        <w:r w:rsidR="009E561B" w:rsidRPr="009E561B">
          <w:rPr>
            <w:vanish/>
          </w:rPr>
          <w:instrText xml:space="preserve"> PAGEREF _Toc84837743 \h </w:instrText>
        </w:r>
        <w:r w:rsidR="009E561B" w:rsidRPr="009E561B">
          <w:rPr>
            <w:vanish/>
          </w:rPr>
        </w:r>
        <w:r w:rsidR="009E561B" w:rsidRPr="009E561B">
          <w:rPr>
            <w:vanish/>
          </w:rPr>
          <w:fldChar w:fldCharType="separate"/>
        </w:r>
        <w:r w:rsidR="0079746F">
          <w:rPr>
            <w:vanish/>
          </w:rPr>
          <w:t>12</w:t>
        </w:r>
        <w:r w:rsidR="009E561B" w:rsidRPr="009E561B">
          <w:rPr>
            <w:vanish/>
          </w:rPr>
          <w:fldChar w:fldCharType="end"/>
        </w:r>
      </w:hyperlink>
    </w:p>
    <w:p w14:paraId="358B2656" w14:textId="0EACEB94" w:rsidR="009E561B" w:rsidRDefault="009E56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837744" w:history="1">
        <w:r w:rsidRPr="00F30DDB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0DDB">
          <w:t>Section 9A</w:t>
        </w:r>
        <w:r>
          <w:tab/>
        </w:r>
        <w:r>
          <w:fldChar w:fldCharType="begin"/>
        </w:r>
        <w:r>
          <w:instrText xml:space="preserve"> PAGEREF _Toc84837744 \h </w:instrText>
        </w:r>
        <w:r>
          <w:fldChar w:fldCharType="separate"/>
        </w:r>
        <w:r w:rsidR="0079746F">
          <w:t>12</w:t>
        </w:r>
        <w:r>
          <w:fldChar w:fldCharType="end"/>
        </w:r>
      </w:hyperlink>
    </w:p>
    <w:p w14:paraId="364A8204" w14:textId="3D4C5178" w:rsidR="009E561B" w:rsidRDefault="0076610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4837745" w:history="1">
        <w:r w:rsidR="009E561B" w:rsidRPr="00F30DDB">
          <w:t>Part 11</w:t>
        </w:r>
        <w:r w:rsidR="009E561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9E561B" w:rsidRPr="00F30DDB">
          <w:t>Retirement Villages Act 2012</w:t>
        </w:r>
        <w:r w:rsidR="009E561B" w:rsidRPr="009E561B">
          <w:rPr>
            <w:vanish/>
          </w:rPr>
          <w:tab/>
        </w:r>
        <w:r w:rsidR="009E561B" w:rsidRPr="009E561B">
          <w:rPr>
            <w:vanish/>
          </w:rPr>
          <w:fldChar w:fldCharType="begin"/>
        </w:r>
        <w:r w:rsidR="009E561B" w:rsidRPr="009E561B">
          <w:rPr>
            <w:vanish/>
          </w:rPr>
          <w:instrText xml:space="preserve"> PAGEREF _Toc84837745 \h </w:instrText>
        </w:r>
        <w:r w:rsidR="009E561B" w:rsidRPr="009E561B">
          <w:rPr>
            <w:vanish/>
          </w:rPr>
        </w:r>
        <w:r w:rsidR="009E561B" w:rsidRPr="009E561B">
          <w:rPr>
            <w:vanish/>
          </w:rPr>
          <w:fldChar w:fldCharType="separate"/>
        </w:r>
        <w:r w:rsidR="0079746F">
          <w:rPr>
            <w:vanish/>
          </w:rPr>
          <w:t>13</w:t>
        </w:r>
        <w:r w:rsidR="009E561B" w:rsidRPr="009E561B">
          <w:rPr>
            <w:vanish/>
          </w:rPr>
          <w:fldChar w:fldCharType="end"/>
        </w:r>
      </w:hyperlink>
    </w:p>
    <w:p w14:paraId="636AA5F3" w14:textId="15B7C182" w:rsidR="009E561B" w:rsidRDefault="009E56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837746" w:history="1">
        <w:r w:rsidRPr="00873441">
          <w:rPr>
            <w:rStyle w:val="CharSectNo"/>
          </w:rPr>
          <w:t>24</w:t>
        </w:r>
        <w:r w:rsidRPr="00873441">
          <w:tab/>
          <w:t>Meetings of residents—methods of communication</w:t>
        </w:r>
        <w:r>
          <w:br/>
        </w:r>
        <w:r w:rsidRPr="00873441">
          <w:t>Section 112A (1)</w:t>
        </w:r>
        <w:r>
          <w:tab/>
        </w:r>
        <w:r>
          <w:fldChar w:fldCharType="begin"/>
        </w:r>
        <w:r>
          <w:instrText xml:space="preserve"> PAGEREF _Toc84837746 \h </w:instrText>
        </w:r>
        <w:r>
          <w:fldChar w:fldCharType="separate"/>
        </w:r>
        <w:r w:rsidR="0079746F">
          <w:t>13</w:t>
        </w:r>
        <w:r>
          <w:fldChar w:fldCharType="end"/>
        </w:r>
      </w:hyperlink>
    </w:p>
    <w:p w14:paraId="0D6D3498" w14:textId="25D8CE94" w:rsidR="009E561B" w:rsidRDefault="009E56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837747" w:history="1">
        <w:r w:rsidRPr="00873441">
          <w:rPr>
            <w:rStyle w:val="CharSectNo"/>
          </w:rPr>
          <w:t>25</w:t>
        </w:r>
        <w:r w:rsidRPr="00873441">
          <w:tab/>
          <w:t>Meetings of operators—methods of communication</w:t>
        </w:r>
        <w:r>
          <w:br/>
        </w:r>
        <w:r w:rsidRPr="00873441">
          <w:t>Section 261A (1)</w:t>
        </w:r>
        <w:r>
          <w:tab/>
        </w:r>
        <w:r>
          <w:fldChar w:fldCharType="begin"/>
        </w:r>
        <w:r>
          <w:instrText xml:space="preserve"> PAGEREF _Toc84837747 \h </w:instrText>
        </w:r>
        <w:r>
          <w:fldChar w:fldCharType="separate"/>
        </w:r>
        <w:r w:rsidR="0079746F">
          <w:t>13</w:t>
        </w:r>
        <w:r>
          <w:fldChar w:fldCharType="end"/>
        </w:r>
      </w:hyperlink>
    </w:p>
    <w:p w14:paraId="3187727A" w14:textId="7769EA4A" w:rsidR="009E561B" w:rsidRDefault="009E56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837748" w:history="1">
        <w:r w:rsidRPr="00873441">
          <w:rPr>
            <w:rStyle w:val="CharSectNo"/>
          </w:rPr>
          <w:t>26</w:t>
        </w:r>
        <w:r w:rsidRPr="00873441">
          <w:tab/>
          <w:t>Expiry—COVID-19 Emergency Response Act 2020 amendments</w:t>
        </w:r>
        <w:r>
          <w:br/>
        </w:r>
        <w:r w:rsidRPr="00873441">
          <w:t>Section 265 (2) (b) and (d)</w:t>
        </w:r>
        <w:r>
          <w:tab/>
        </w:r>
        <w:r>
          <w:fldChar w:fldCharType="begin"/>
        </w:r>
        <w:r>
          <w:instrText xml:space="preserve"> PAGEREF _Toc84837748 \h </w:instrText>
        </w:r>
        <w:r>
          <w:fldChar w:fldCharType="separate"/>
        </w:r>
        <w:r w:rsidR="0079746F">
          <w:t>13</w:t>
        </w:r>
        <w:r>
          <w:fldChar w:fldCharType="end"/>
        </w:r>
      </w:hyperlink>
    </w:p>
    <w:p w14:paraId="343F8232" w14:textId="7EB6CE6B" w:rsidR="009E561B" w:rsidRDefault="0076610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4837749" w:history="1">
        <w:r w:rsidR="009E561B" w:rsidRPr="00F30DDB">
          <w:t>Part 12</w:t>
        </w:r>
        <w:r w:rsidR="009E561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9E561B" w:rsidRPr="00F30DDB">
          <w:t>Taxation Administration Act 1999</w:t>
        </w:r>
        <w:r w:rsidR="009E561B" w:rsidRPr="009E561B">
          <w:rPr>
            <w:vanish/>
          </w:rPr>
          <w:tab/>
        </w:r>
        <w:r w:rsidR="009E561B" w:rsidRPr="009E561B">
          <w:rPr>
            <w:vanish/>
          </w:rPr>
          <w:fldChar w:fldCharType="begin"/>
        </w:r>
        <w:r w:rsidR="009E561B" w:rsidRPr="009E561B">
          <w:rPr>
            <w:vanish/>
          </w:rPr>
          <w:instrText xml:space="preserve"> PAGEREF _Toc84837749 \h </w:instrText>
        </w:r>
        <w:r w:rsidR="009E561B" w:rsidRPr="009E561B">
          <w:rPr>
            <w:vanish/>
          </w:rPr>
        </w:r>
        <w:r w:rsidR="009E561B" w:rsidRPr="009E561B">
          <w:rPr>
            <w:vanish/>
          </w:rPr>
          <w:fldChar w:fldCharType="separate"/>
        </w:r>
        <w:r w:rsidR="0079746F">
          <w:rPr>
            <w:vanish/>
          </w:rPr>
          <w:t>14</w:t>
        </w:r>
        <w:r w:rsidR="009E561B" w:rsidRPr="009E561B">
          <w:rPr>
            <w:vanish/>
          </w:rPr>
          <w:fldChar w:fldCharType="end"/>
        </w:r>
      </w:hyperlink>
    </w:p>
    <w:p w14:paraId="037283C5" w14:textId="577AF463" w:rsidR="009E561B" w:rsidRDefault="009E56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837750" w:history="1">
        <w:r w:rsidRPr="00873441">
          <w:rPr>
            <w:rStyle w:val="CharSectNo"/>
          </w:rPr>
          <w:t>27</w:t>
        </w:r>
        <w:r w:rsidRPr="00873441">
          <w:tab/>
          <w:t>Purpose of Act and relationship with other tax laws</w:t>
        </w:r>
        <w:r>
          <w:br/>
        </w:r>
        <w:r w:rsidRPr="00873441">
          <w:t>Section 6 (3) (k)</w:t>
        </w:r>
        <w:r>
          <w:tab/>
        </w:r>
        <w:r>
          <w:fldChar w:fldCharType="begin"/>
        </w:r>
        <w:r>
          <w:instrText xml:space="preserve"> PAGEREF _Toc84837750 \h </w:instrText>
        </w:r>
        <w:r>
          <w:fldChar w:fldCharType="separate"/>
        </w:r>
        <w:r w:rsidR="0079746F">
          <w:t>14</w:t>
        </w:r>
        <w:r>
          <w:fldChar w:fldCharType="end"/>
        </w:r>
      </w:hyperlink>
    </w:p>
    <w:p w14:paraId="5B35DA9B" w14:textId="6AC9902E" w:rsidR="009E561B" w:rsidRDefault="009E56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837751" w:history="1">
        <w:r w:rsidRPr="00F30DDB">
          <w:t>28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0DDB">
          <w:t>Section 6 (4) to (6)</w:t>
        </w:r>
        <w:r>
          <w:tab/>
        </w:r>
        <w:r>
          <w:fldChar w:fldCharType="begin"/>
        </w:r>
        <w:r>
          <w:instrText xml:space="preserve"> PAGEREF _Toc84837751 \h </w:instrText>
        </w:r>
        <w:r>
          <w:fldChar w:fldCharType="separate"/>
        </w:r>
        <w:r w:rsidR="0079746F">
          <w:t>14</w:t>
        </w:r>
        <w:r>
          <w:fldChar w:fldCharType="end"/>
        </w:r>
      </w:hyperlink>
    </w:p>
    <w:p w14:paraId="3C10556F" w14:textId="0788985B" w:rsidR="009E561B" w:rsidRDefault="009E56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837752" w:history="1">
        <w:r w:rsidRPr="00F30DDB">
          <w:t>29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0DDB">
          <w:t>Division 11.5A heading</w:t>
        </w:r>
        <w:r>
          <w:tab/>
        </w:r>
        <w:r>
          <w:fldChar w:fldCharType="begin"/>
        </w:r>
        <w:r>
          <w:instrText xml:space="preserve"> PAGEREF _Toc84837752 \h </w:instrText>
        </w:r>
        <w:r>
          <w:fldChar w:fldCharType="separate"/>
        </w:r>
        <w:r w:rsidR="0079746F">
          <w:t>14</w:t>
        </w:r>
        <w:r>
          <w:fldChar w:fldCharType="end"/>
        </w:r>
      </w:hyperlink>
    </w:p>
    <w:p w14:paraId="59AA5718" w14:textId="708B2703" w:rsidR="009E561B" w:rsidRDefault="009E56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837753" w:history="1">
        <w:r w:rsidRPr="00F30DDB">
          <w:t>30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0DDB">
          <w:t>Section 137A</w:t>
        </w:r>
        <w:r>
          <w:tab/>
        </w:r>
        <w:r>
          <w:fldChar w:fldCharType="begin"/>
        </w:r>
        <w:r>
          <w:instrText xml:space="preserve"> PAGEREF _Toc84837753 \h </w:instrText>
        </w:r>
        <w:r>
          <w:fldChar w:fldCharType="separate"/>
        </w:r>
        <w:r w:rsidR="0079746F">
          <w:t>14</w:t>
        </w:r>
        <w:r>
          <w:fldChar w:fldCharType="end"/>
        </w:r>
      </w:hyperlink>
    </w:p>
    <w:p w14:paraId="76DC1067" w14:textId="1E1B7983" w:rsidR="009E561B" w:rsidRDefault="009E56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837754" w:history="1">
        <w:r w:rsidRPr="00873441">
          <w:rPr>
            <w:rStyle w:val="CharSectNo"/>
          </w:rPr>
          <w:t>31</w:t>
        </w:r>
        <w:r w:rsidRPr="00873441">
          <w:tab/>
          <w:t>Application—div 11.5A</w:t>
        </w:r>
        <w:r>
          <w:br/>
        </w:r>
        <w:r w:rsidRPr="00873441">
          <w:t>Section 137B</w:t>
        </w:r>
        <w:r>
          <w:tab/>
        </w:r>
        <w:r>
          <w:fldChar w:fldCharType="begin"/>
        </w:r>
        <w:r>
          <w:instrText xml:space="preserve"> PAGEREF _Toc84837754 \h </w:instrText>
        </w:r>
        <w:r>
          <w:fldChar w:fldCharType="separate"/>
        </w:r>
        <w:r w:rsidR="0079746F">
          <w:t>15</w:t>
        </w:r>
        <w:r>
          <w:fldChar w:fldCharType="end"/>
        </w:r>
      </w:hyperlink>
    </w:p>
    <w:p w14:paraId="736E33B4" w14:textId="6D8B6404" w:rsidR="009E561B" w:rsidRDefault="009E56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837755" w:history="1">
        <w:r w:rsidRPr="00873441">
          <w:rPr>
            <w:rStyle w:val="CharSectNo"/>
          </w:rPr>
          <w:t>32</w:t>
        </w:r>
        <w:r w:rsidRPr="00873441">
          <w:tab/>
          <w:t>Ministerial considerations for determining a scheme—div 11.5A</w:t>
        </w:r>
        <w:r>
          <w:br/>
        </w:r>
        <w:r w:rsidRPr="00873441">
          <w:t>Section 137C</w:t>
        </w:r>
        <w:r>
          <w:tab/>
        </w:r>
        <w:r>
          <w:fldChar w:fldCharType="begin"/>
        </w:r>
        <w:r>
          <w:instrText xml:space="preserve"> PAGEREF _Toc84837755 \h </w:instrText>
        </w:r>
        <w:r>
          <w:fldChar w:fldCharType="separate"/>
        </w:r>
        <w:r w:rsidR="0079746F">
          <w:t>15</w:t>
        </w:r>
        <w:r>
          <w:fldChar w:fldCharType="end"/>
        </w:r>
      </w:hyperlink>
    </w:p>
    <w:p w14:paraId="65C27CFF" w14:textId="2D5AE867" w:rsidR="009E561B" w:rsidRDefault="009E56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837756" w:history="1">
        <w:r w:rsidRPr="00F30DDB">
          <w:t>33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0DDB">
          <w:t>Section 137D heading</w:t>
        </w:r>
        <w:r>
          <w:tab/>
        </w:r>
        <w:r>
          <w:fldChar w:fldCharType="begin"/>
        </w:r>
        <w:r>
          <w:instrText xml:space="preserve"> PAGEREF _Toc84837756 \h </w:instrText>
        </w:r>
        <w:r>
          <w:fldChar w:fldCharType="separate"/>
        </w:r>
        <w:r w:rsidR="0079746F">
          <w:t>15</w:t>
        </w:r>
        <w:r>
          <w:fldChar w:fldCharType="end"/>
        </w:r>
      </w:hyperlink>
    </w:p>
    <w:p w14:paraId="71421F2C" w14:textId="5C319032" w:rsidR="009E561B" w:rsidRDefault="009E56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837757" w:history="1">
        <w:r w:rsidRPr="00F30DDB">
          <w:t>34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0DDB">
          <w:t>Section 137D (1) to (7)</w:t>
        </w:r>
        <w:r>
          <w:tab/>
        </w:r>
        <w:r>
          <w:fldChar w:fldCharType="begin"/>
        </w:r>
        <w:r>
          <w:instrText xml:space="preserve"> PAGEREF _Toc84837757 \h </w:instrText>
        </w:r>
        <w:r>
          <w:fldChar w:fldCharType="separate"/>
        </w:r>
        <w:r w:rsidR="0079746F">
          <w:t>15</w:t>
        </w:r>
        <w:r>
          <w:fldChar w:fldCharType="end"/>
        </w:r>
      </w:hyperlink>
    </w:p>
    <w:p w14:paraId="10B2C157" w14:textId="16A3AE01" w:rsidR="009E561B" w:rsidRDefault="009E56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837758" w:history="1">
        <w:r w:rsidRPr="00F30DDB">
          <w:t>35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0DDB">
          <w:t>Section 137E heading</w:t>
        </w:r>
        <w:r>
          <w:tab/>
        </w:r>
        <w:r>
          <w:fldChar w:fldCharType="begin"/>
        </w:r>
        <w:r>
          <w:instrText xml:space="preserve"> PAGEREF _Toc84837758 \h </w:instrText>
        </w:r>
        <w:r>
          <w:fldChar w:fldCharType="separate"/>
        </w:r>
        <w:r w:rsidR="0079746F">
          <w:t>15</w:t>
        </w:r>
        <w:r>
          <w:fldChar w:fldCharType="end"/>
        </w:r>
      </w:hyperlink>
    </w:p>
    <w:p w14:paraId="34AFDEE1" w14:textId="39BCCB5F" w:rsidR="009E561B" w:rsidRDefault="009E56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837759" w:history="1">
        <w:r w:rsidRPr="00F30DDB">
          <w:t>36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0DDB">
          <w:t>Section 137E (1)</w:t>
        </w:r>
        <w:r>
          <w:tab/>
        </w:r>
        <w:r>
          <w:fldChar w:fldCharType="begin"/>
        </w:r>
        <w:r>
          <w:instrText xml:space="preserve"> PAGEREF _Toc84837759 \h </w:instrText>
        </w:r>
        <w:r>
          <w:fldChar w:fldCharType="separate"/>
        </w:r>
        <w:r w:rsidR="0079746F">
          <w:t>16</w:t>
        </w:r>
        <w:r>
          <w:fldChar w:fldCharType="end"/>
        </w:r>
      </w:hyperlink>
    </w:p>
    <w:p w14:paraId="5A062106" w14:textId="0B50A7D8" w:rsidR="009E561B" w:rsidRDefault="009E56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837760" w:history="1">
        <w:r w:rsidRPr="00F30DDB">
          <w:t>37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0DDB">
          <w:t>Section 137E (2) and (3)</w:t>
        </w:r>
        <w:r>
          <w:tab/>
        </w:r>
        <w:r>
          <w:fldChar w:fldCharType="begin"/>
        </w:r>
        <w:r>
          <w:instrText xml:space="preserve"> PAGEREF _Toc84837760 \h </w:instrText>
        </w:r>
        <w:r>
          <w:fldChar w:fldCharType="separate"/>
        </w:r>
        <w:r w:rsidR="0079746F">
          <w:t>16</w:t>
        </w:r>
        <w:r>
          <w:fldChar w:fldCharType="end"/>
        </w:r>
      </w:hyperlink>
    </w:p>
    <w:p w14:paraId="382DC15E" w14:textId="19578667" w:rsidR="009E561B" w:rsidRDefault="009E56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837761" w:history="1">
        <w:r w:rsidRPr="00F30DDB">
          <w:t>38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0DDB">
          <w:t>Section 137E (4)</w:t>
        </w:r>
        <w:r>
          <w:tab/>
        </w:r>
        <w:r>
          <w:fldChar w:fldCharType="begin"/>
        </w:r>
        <w:r>
          <w:instrText xml:space="preserve"> PAGEREF _Toc84837761 \h </w:instrText>
        </w:r>
        <w:r>
          <w:fldChar w:fldCharType="separate"/>
        </w:r>
        <w:r w:rsidR="0079746F">
          <w:t>16</w:t>
        </w:r>
        <w:r>
          <w:fldChar w:fldCharType="end"/>
        </w:r>
      </w:hyperlink>
    </w:p>
    <w:p w14:paraId="4E5FF2FD" w14:textId="41B05035" w:rsidR="009E561B" w:rsidRDefault="009E56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837762" w:history="1">
        <w:r w:rsidRPr="00F30DDB">
          <w:t>39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0DDB">
          <w:t>Section 137F heading</w:t>
        </w:r>
        <w:r>
          <w:tab/>
        </w:r>
        <w:r>
          <w:fldChar w:fldCharType="begin"/>
        </w:r>
        <w:r>
          <w:instrText xml:space="preserve"> PAGEREF _Toc84837762 \h </w:instrText>
        </w:r>
        <w:r>
          <w:fldChar w:fldCharType="separate"/>
        </w:r>
        <w:r w:rsidR="0079746F">
          <w:t>16</w:t>
        </w:r>
        <w:r>
          <w:fldChar w:fldCharType="end"/>
        </w:r>
      </w:hyperlink>
    </w:p>
    <w:p w14:paraId="51F9A475" w14:textId="55139654" w:rsidR="009E561B" w:rsidRDefault="009E56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837763" w:history="1">
        <w:r w:rsidRPr="00F30DDB">
          <w:t>40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0DDB">
          <w:t>Section 137F (1) to (5)</w:t>
        </w:r>
        <w:r>
          <w:tab/>
        </w:r>
        <w:r>
          <w:fldChar w:fldCharType="begin"/>
        </w:r>
        <w:r>
          <w:instrText xml:space="preserve"> PAGEREF _Toc84837763 \h </w:instrText>
        </w:r>
        <w:r>
          <w:fldChar w:fldCharType="separate"/>
        </w:r>
        <w:r w:rsidR="0079746F">
          <w:t>16</w:t>
        </w:r>
        <w:r>
          <w:fldChar w:fldCharType="end"/>
        </w:r>
      </w:hyperlink>
    </w:p>
    <w:p w14:paraId="71270075" w14:textId="703C3E7C" w:rsidR="009E561B" w:rsidRDefault="009E56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837764" w:history="1">
        <w:r w:rsidRPr="00873441">
          <w:rPr>
            <w:rStyle w:val="CharSectNo"/>
          </w:rPr>
          <w:t>41</w:t>
        </w:r>
        <w:r w:rsidRPr="00873441">
          <w:tab/>
          <w:t>Expiry—div 11.5A</w:t>
        </w:r>
        <w:r>
          <w:br/>
        </w:r>
        <w:r w:rsidRPr="00873441">
          <w:t>Section 137G</w:t>
        </w:r>
        <w:r>
          <w:tab/>
        </w:r>
        <w:r>
          <w:fldChar w:fldCharType="begin"/>
        </w:r>
        <w:r>
          <w:instrText xml:space="preserve"> PAGEREF _Toc84837764 \h </w:instrText>
        </w:r>
        <w:r>
          <w:fldChar w:fldCharType="separate"/>
        </w:r>
        <w:r w:rsidR="0079746F">
          <w:t>17</w:t>
        </w:r>
        <w:r>
          <w:fldChar w:fldCharType="end"/>
        </w:r>
      </w:hyperlink>
    </w:p>
    <w:p w14:paraId="00496E30" w14:textId="48817575" w:rsidR="009E561B" w:rsidRDefault="009E56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84837765" w:history="1">
        <w:r w:rsidRPr="00F30DDB">
          <w:t>42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0DDB">
          <w:t>New part 21</w:t>
        </w:r>
        <w:r>
          <w:tab/>
        </w:r>
        <w:r>
          <w:fldChar w:fldCharType="begin"/>
        </w:r>
        <w:r>
          <w:instrText xml:space="preserve"> PAGEREF _Toc84837765 \h </w:instrText>
        </w:r>
        <w:r>
          <w:fldChar w:fldCharType="separate"/>
        </w:r>
        <w:r w:rsidR="0079746F">
          <w:t>17</w:t>
        </w:r>
        <w:r>
          <w:fldChar w:fldCharType="end"/>
        </w:r>
      </w:hyperlink>
    </w:p>
    <w:p w14:paraId="1C14C749" w14:textId="7631B5C9" w:rsidR="009E561B" w:rsidRDefault="009E561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837766" w:history="1">
        <w:r w:rsidRPr="00F30DDB">
          <w:t>43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30DDB">
          <w:t>Dictionary, new definitions</w:t>
        </w:r>
        <w:r>
          <w:tab/>
        </w:r>
        <w:r>
          <w:fldChar w:fldCharType="begin"/>
        </w:r>
        <w:r>
          <w:instrText xml:space="preserve"> PAGEREF _Toc84837766 \h </w:instrText>
        </w:r>
        <w:r>
          <w:fldChar w:fldCharType="separate"/>
        </w:r>
        <w:r w:rsidR="0079746F">
          <w:t>18</w:t>
        </w:r>
        <w:r>
          <w:fldChar w:fldCharType="end"/>
        </w:r>
      </w:hyperlink>
    </w:p>
    <w:p w14:paraId="09951329" w14:textId="642DF690" w:rsidR="00194960" w:rsidRPr="00873441" w:rsidRDefault="009E561B">
      <w:pPr>
        <w:pStyle w:val="BillBasic"/>
      </w:pPr>
      <w:r>
        <w:fldChar w:fldCharType="end"/>
      </w:r>
    </w:p>
    <w:p w14:paraId="3B108250" w14:textId="047535E0" w:rsidR="00930353" w:rsidRDefault="00930353">
      <w:pPr>
        <w:pStyle w:val="01Contents"/>
      </w:pPr>
    </w:p>
    <w:p w14:paraId="1BF69CD7" w14:textId="77777777" w:rsidR="00930353" w:rsidRPr="00930353" w:rsidRDefault="00930353" w:rsidP="00930353"/>
    <w:p w14:paraId="119B645A" w14:textId="77777777" w:rsidR="00930353" w:rsidRPr="00930353" w:rsidRDefault="00930353" w:rsidP="00930353"/>
    <w:p w14:paraId="00978620" w14:textId="77777777" w:rsidR="00930353" w:rsidRPr="00930353" w:rsidRDefault="00930353" w:rsidP="00930353"/>
    <w:p w14:paraId="54F0355D" w14:textId="77777777" w:rsidR="00930353" w:rsidRPr="00930353" w:rsidRDefault="00930353" w:rsidP="00930353"/>
    <w:p w14:paraId="01BAFEEE" w14:textId="77777777" w:rsidR="00930353" w:rsidRPr="00930353" w:rsidRDefault="00930353" w:rsidP="00930353"/>
    <w:p w14:paraId="12CE780C" w14:textId="77777777" w:rsidR="00930353" w:rsidRPr="00930353" w:rsidRDefault="00930353" w:rsidP="00930353"/>
    <w:p w14:paraId="54E1D1AB" w14:textId="77777777" w:rsidR="00930353" w:rsidRPr="00930353" w:rsidRDefault="00930353" w:rsidP="00930353"/>
    <w:p w14:paraId="78B348EF" w14:textId="77777777" w:rsidR="00930353" w:rsidRPr="00930353" w:rsidRDefault="00930353" w:rsidP="00930353"/>
    <w:p w14:paraId="1FA08B79" w14:textId="1101F43C" w:rsidR="00930353" w:rsidRDefault="00930353" w:rsidP="00930353">
      <w:pPr>
        <w:ind w:firstLine="720"/>
      </w:pPr>
    </w:p>
    <w:p w14:paraId="13035B92" w14:textId="02DCA53E" w:rsidR="00873441" w:rsidRPr="00930353" w:rsidRDefault="00930353" w:rsidP="00930353">
      <w:pPr>
        <w:tabs>
          <w:tab w:val="left" w:pos="770"/>
        </w:tabs>
        <w:sectPr w:rsidR="00873441" w:rsidRPr="00930353" w:rsidSect="00B130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  <w:r>
        <w:tab/>
      </w:r>
    </w:p>
    <w:p w14:paraId="7136E2F6" w14:textId="77777777" w:rsidR="003D5A5F" w:rsidRPr="00873441" w:rsidRDefault="003D5A5F" w:rsidP="003D5A5F">
      <w:pPr>
        <w:spacing w:before="480"/>
        <w:jc w:val="center"/>
      </w:pPr>
      <w:r w:rsidRPr="00873441">
        <w:rPr>
          <w:noProof/>
          <w:lang w:eastAsia="en-AU"/>
        </w:rPr>
        <w:lastRenderedPageBreak/>
        <w:drawing>
          <wp:inline distT="0" distB="0" distL="0" distR="0" wp14:anchorId="664518B8" wp14:editId="03D244AE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ADDEB1" w14:textId="77777777" w:rsidR="003D5A5F" w:rsidRPr="00873441" w:rsidRDefault="003D5A5F">
      <w:pPr>
        <w:jc w:val="center"/>
        <w:rPr>
          <w:rFonts w:ascii="Arial" w:hAnsi="Arial"/>
        </w:rPr>
      </w:pPr>
      <w:r w:rsidRPr="00873441">
        <w:rPr>
          <w:rFonts w:ascii="Arial" w:hAnsi="Arial"/>
        </w:rPr>
        <w:t>Australian Capital Territory</w:t>
      </w:r>
    </w:p>
    <w:p w14:paraId="63DC3A09" w14:textId="373040E6" w:rsidR="00194960" w:rsidRPr="00873441" w:rsidRDefault="003D5A5F">
      <w:pPr>
        <w:pStyle w:val="Billname"/>
      </w:pPr>
      <w:bookmarkStart w:id="0" w:name="citation"/>
      <w:r w:rsidRPr="00873441">
        <w:t>Operational Efficiencies (COVID-19) Legislation Amendment Act 2021</w:t>
      </w:r>
      <w:bookmarkEnd w:id="0"/>
    </w:p>
    <w:p w14:paraId="12AB4FD4" w14:textId="79E975B6" w:rsidR="00194960" w:rsidRPr="00873441" w:rsidRDefault="00930353">
      <w:pPr>
        <w:pStyle w:val="ActNo"/>
      </w:pPr>
      <w:fldSimple w:instr=" DOCPROPERTY &quot;Category&quot;  \* MERGEFORMAT ">
        <w:r w:rsidR="0079746F">
          <w:t>A2021-24</w:t>
        </w:r>
      </w:fldSimple>
    </w:p>
    <w:p w14:paraId="51222259" w14:textId="77777777" w:rsidR="00194960" w:rsidRPr="00873441" w:rsidRDefault="00194960">
      <w:pPr>
        <w:pStyle w:val="N-line3"/>
      </w:pPr>
    </w:p>
    <w:p w14:paraId="1F384225" w14:textId="35B485F4" w:rsidR="00194960" w:rsidRPr="00873441" w:rsidRDefault="00194960">
      <w:pPr>
        <w:pStyle w:val="LongTitle"/>
      </w:pPr>
      <w:r w:rsidRPr="00873441">
        <w:t xml:space="preserve">An Act to amend </w:t>
      </w:r>
      <w:r w:rsidR="00670D92" w:rsidRPr="00873441">
        <w:t xml:space="preserve">legislation to permanently adopt </w:t>
      </w:r>
      <w:r w:rsidR="00A756EB" w:rsidRPr="00873441">
        <w:t>certain</w:t>
      </w:r>
      <w:r w:rsidR="00670D92" w:rsidRPr="00873441">
        <w:t xml:space="preserve"> legislative measures</w:t>
      </w:r>
      <w:r w:rsidR="0052504E" w:rsidRPr="00873441">
        <w:t xml:space="preserve"> taken during the COVID-19 emergency</w:t>
      </w:r>
      <w:r w:rsidR="00902803" w:rsidRPr="00873441">
        <w:t xml:space="preserve"> and provide </w:t>
      </w:r>
      <w:r w:rsidR="00457F68" w:rsidRPr="00873441">
        <w:t xml:space="preserve">for </w:t>
      </w:r>
      <w:r w:rsidR="00902803" w:rsidRPr="00873441">
        <w:t>other emergency measures</w:t>
      </w:r>
    </w:p>
    <w:p w14:paraId="4C4E4C53" w14:textId="77777777" w:rsidR="00194960" w:rsidRPr="00873441" w:rsidRDefault="00194960">
      <w:pPr>
        <w:pStyle w:val="N-line3"/>
      </w:pPr>
    </w:p>
    <w:p w14:paraId="72D2DF8B" w14:textId="77777777" w:rsidR="00194960" w:rsidRPr="00873441" w:rsidRDefault="00194960">
      <w:pPr>
        <w:pStyle w:val="Placeholder"/>
      </w:pPr>
      <w:r w:rsidRPr="00873441">
        <w:rPr>
          <w:rStyle w:val="charContents"/>
          <w:sz w:val="16"/>
        </w:rPr>
        <w:t xml:space="preserve">  </w:t>
      </w:r>
      <w:r w:rsidRPr="00873441">
        <w:rPr>
          <w:rStyle w:val="charPage"/>
        </w:rPr>
        <w:t xml:space="preserve">  </w:t>
      </w:r>
    </w:p>
    <w:p w14:paraId="1ED6DE12" w14:textId="77777777" w:rsidR="00194960" w:rsidRPr="00873441" w:rsidRDefault="00194960">
      <w:pPr>
        <w:pStyle w:val="Placeholder"/>
      </w:pPr>
      <w:r w:rsidRPr="00873441">
        <w:rPr>
          <w:rStyle w:val="CharChapNo"/>
        </w:rPr>
        <w:t xml:space="preserve">  </w:t>
      </w:r>
      <w:r w:rsidRPr="00873441">
        <w:rPr>
          <w:rStyle w:val="CharChapText"/>
        </w:rPr>
        <w:t xml:space="preserve">  </w:t>
      </w:r>
    </w:p>
    <w:p w14:paraId="341214B5" w14:textId="77777777" w:rsidR="00194960" w:rsidRPr="00873441" w:rsidRDefault="00194960">
      <w:pPr>
        <w:pStyle w:val="Placeholder"/>
      </w:pPr>
      <w:r w:rsidRPr="00873441">
        <w:rPr>
          <w:rStyle w:val="CharPartNo"/>
        </w:rPr>
        <w:t xml:space="preserve">  </w:t>
      </w:r>
      <w:r w:rsidRPr="00873441">
        <w:rPr>
          <w:rStyle w:val="CharPartText"/>
        </w:rPr>
        <w:t xml:space="preserve">  </w:t>
      </w:r>
    </w:p>
    <w:p w14:paraId="34B13820" w14:textId="77777777" w:rsidR="00194960" w:rsidRPr="00873441" w:rsidRDefault="00194960">
      <w:pPr>
        <w:pStyle w:val="Placeholder"/>
      </w:pPr>
      <w:r w:rsidRPr="00873441">
        <w:rPr>
          <w:rStyle w:val="CharDivNo"/>
        </w:rPr>
        <w:t xml:space="preserve">  </w:t>
      </w:r>
      <w:r w:rsidRPr="00873441">
        <w:rPr>
          <w:rStyle w:val="CharDivText"/>
        </w:rPr>
        <w:t xml:space="preserve">  </w:t>
      </w:r>
    </w:p>
    <w:p w14:paraId="0DC2EB56" w14:textId="77777777" w:rsidR="00194960" w:rsidRPr="00873441" w:rsidRDefault="00194960">
      <w:pPr>
        <w:pStyle w:val="Notified"/>
      </w:pPr>
    </w:p>
    <w:p w14:paraId="09CAEF34" w14:textId="77777777" w:rsidR="00194960" w:rsidRPr="00873441" w:rsidRDefault="00194960">
      <w:pPr>
        <w:pStyle w:val="EnactingWords"/>
      </w:pPr>
      <w:r w:rsidRPr="00873441">
        <w:t>The Legislative Assembly for the Australian Capital Territory enacts as follows:</w:t>
      </w:r>
    </w:p>
    <w:p w14:paraId="494750C4" w14:textId="77777777" w:rsidR="00194960" w:rsidRPr="00873441" w:rsidRDefault="00194960">
      <w:pPr>
        <w:pStyle w:val="PageBreak"/>
      </w:pPr>
      <w:r w:rsidRPr="00873441">
        <w:br w:type="page"/>
      </w:r>
    </w:p>
    <w:p w14:paraId="226C6526" w14:textId="6EFB559E" w:rsidR="00D74716" w:rsidRPr="00873441" w:rsidRDefault="00873441" w:rsidP="00873441">
      <w:pPr>
        <w:pStyle w:val="AH2Part"/>
      </w:pPr>
      <w:bookmarkStart w:id="1" w:name="_Toc84837712"/>
      <w:r w:rsidRPr="00873441">
        <w:rPr>
          <w:rStyle w:val="CharPartNo"/>
        </w:rPr>
        <w:lastRenderedPageBreak/>
        <w:t>Part 1</w:t>
      </w:r>
      <w:r w:rsidRPr="00873441">
        <w:tab/>
      </w:r>
      <w:r w:rsidR="00D74716" w:rsidRPr="00873441">
        <w:rPr>
          <w:rStyle w:val="CharPartText"/>
        </w:rPr>
        <w:t>Preliminary</w:t>
      </w:r>
      <w:bookmarkEnd w:id="1"/>
    </w:p>
    <w:p w14:paraId="4FF255DB" w14:textId="48DD5B10" w:rsidR="00194960" w:rsidRPr="00873441" w:rsidRDefault="00873441" w:rsidP="00873441">
      <w:pPr>
        <w:pStyle w:val="AH5Sec"/>
        <w:shd w:val="pct25" w:color="auto" w:fill="auto"/>
      </w:pPr>
      <w:bookmarkStart w:id="2" w:name="_Toc84837713"/>
      <w:r w:rsidRPr="00873441">
        <w:rPr>
          <w:rStyle w:val="CharSectNo"/>
        </w:rPr>
        <w:t>1</w:t>
      </w:r>
      <w:r w:rsidRPr="00873441">
        <w:tab/>
      </w:r>
      <w:r w:rsidR="00194960" w:rsidRPr="00873441">
        <w:t>Name of Act</w:t>
      </w:r>
      <w:bookmarkEnd w:id="2"/>
    </w:p>
    <w:p w14:paraId="1ED4868E" w14:textId="502B995D" w:rsidR="00194960" w:rsidRPr="00873441" w:rsidRDefault="00194960">
      <w:pPr>
        <w:pStyle w:val="Amainreturn"/>
      </w:pPr>
      <w:r w:rsidRPr="00873441">
        <w:t xml:space="preserve">This Act is the </w:t>
      </w:r>
      <w:r w:rsidRPr="00873441">
        <w:rPr>
          <w:i/>
        </w:rPr>
        <w:fldChar w:fldCharType="begin"/>
      </w:r>
      <w:r w:rsidRPr="00873441">
        <w:rPr>
          <w:i/>
        </w:rPr>
        <w:instrText xml:space="preserve"> TITLE</w:instrText>
      </w:r>
      <w:r w:rsidRPr="00873441">
        <w:rPr>
          <w:i/>
        </w:rPr>
        <w:fldChar w:fldCharType="separate"/>
      </w:r>
      <w:r w:rsidR="0079746F">
        <w:rPr>
          <w:i/>
        </w:rPr>
        <w:t>Operational Efficiencies (COVID-19) Legislation Amendment Act 2021</w:t>
      </w:r>
      <w:r w:rsidRPr="00873441">
        <w:rPr>
          <w:i/>
        </w:rPr>
        <w:fldChar w:fldCharType="end"/>
      </w:r>
      <w:r w:rsidRPr="00873441">
        <w:t>.</w:t>
      </w:r>
    </w:p>
    <w:p w14:paraId="5A3AC0D0" w14:textId="254AFD1F" w:rsidR="00194960" w:rsidRPr="00873441" w:rsidRDefault="00873441" w:rsidP="00873441">
      <w:pPr>
        <w:pStyle w:val="AH5Sec"/>
        <w:shd w:val="pct25" w:color="auto" w:fill="auto"/>
      </w:pPr>
      <w:bookmarkStart w:id="3" w:name="_Toc84837714"/>
      <w:r w:rsidRPr="00873441">
        <w:rPr>
          <w:rStyle w:val="CharSectNo"/>
        </w:rPr>
        <w:t>2</w:t>
      </w:r>
      <w:r w:rsidRPr="00873441">
        <w:tab/>
      </w:r>
      <w:r w:rsidR="00194960" w:rsidRPr="00873441">
        <w:t>Commencement</w:t>
      </w:r>
      <w:bookmarkEnd w:id="3"/>
    </w:p>
    <w:p w14:paraId="1B03D37E" w14:textId="5A602A02" w:rsidR="00194960" w:rsidRPr="00873441" w:rsidRDefault="00873441" w:rsidP="00873441">
      <w:pPr>
        <w:pStyle w:val="Amain"/>
      </w:pPr>
      <w:r>
        <w:tab/>
      </w:r>
      <w:r w:rsidRPr="00873441">
        <w:t>(1)</w:t>
      </w:r>
      <w:r w:rsidRPr="00873441">
        <w:tab/>
      </w:r>
      <w:r w:rsidR="00194960" w:rsidRPr="00873441">
        <w:t>This Act</w:t>
      </w:r>
      <w:r w:rsidR="00375BDC" w:rsidRPr="00873441">
        <w:t xml:space="preserve"> (</w:t>
      </w:r>
      <w:r w:rsidR="002A258E" w:rsidRPr="00873441">
        <w:t>other than section</w:t>
      </w:r>
      <w:r w:rsidR="007F1CCE" w:rsidRPr="00873441">
        <w:t xml:space="preserve"> 3</w:t>
      </w:r>
      <w:r w:rsidR="002A258E" w:rsidRPr="00873441">
        <w:t xml:space="preserve"> </w:t>
      </w:r>
      <w:r w:rsidR="007F1CCE" w:rsidRPr="00873441">
        <w:t>and part 2</w:t>
      </w:r>
      <w:r w:rsidR="00375BDC" w:rsidRPr="00873441">
        <w:t xml:space="preserve">) </w:t>
      </w:r>
      <w:r w:rsidR="00194960" w:rsidRPr="00873441">
        <w:t>commences on the day after its notification day.</w:t>
      </w:r>
    </w:p>
    <w:p w14:paraId="313ADC11" w14:textId="36386F03" w:rsidR="002A258E" w:rsidRPr="00873441" w:rsidRDefault="00873441" w:rsidP="00873441">
      <w:pPr>
        <w:pStyle w:val="Amain"/>
      </w:pPr>
      <w:r>
        <w:tab/>
      </w:r>
      <w:r w:rsidRPr="00873441">
        <w:t>(2)</w:t>
      </w:r>
      <w:r w:rsidRPr="00873441">
        <w:tab/>
      </w:r>
      <w:r w:rsidR="002A258E" w:rsidRPr="00873441">
        <w:t>Section</w:t>
      </w:r>
      <w:r w:rsidR="007F1CCE" w:rsidRPr="00873441">
        <w:t xml:space="preserve"> 3 and part 2</w:t>
      </w:r>
      <w:r w:rsidR="002A258E" w:rsidRPr="00873441">
        <w:t xml:space="preserve"> commence, or are taken to have commenced, on the earlier of—</w:t>
      </w:r>
    </w:p>
    <w:p w14:paraId="374505FF" w14:textId="2E07893A" w:rsidR="002A258E" w:rsidRPr="00873441" w:rsidRDefault="00873441" w:rsidP="00873441">
      <w:pPr>
        <w:pStyle w:val="Apara"/>
      </w:pPr>
      <w:r>
        <w:tab/>
      </w:r>
      <w:r w:rsidRPr="00873441">
        <w:t>(a)</w:t>
      </w:r>
      <w:r w:rsidRPr="00873441">
        <w:tab/>
      </w:r>
      <w:r w:rsidR="002A258E" w:rsidRPr="00873441">
        <w:t>the day after this Act’s notification day; and</w:t>
      </w:r>
    </w:p>
    <w:p w14:paraId="61F246F7" w14:textId="72284651" w:rsidR="002A258E" w:rsidRPr="00873441" w:rsidRDefault="00873441" w:rsidP="00873441">
      <w:pPr>
        <w:pStyle w:val="Apara"/>
      </w:pPr>
      <w:r>
        <w:tab/>
      </w:r>
      <w:r w:rsidRPr="00873441">
        <w:t>(b)</w:t>
      </w:r>
      <w:r w:rsidRPr="00873441">
        <w:tab/>
      </w:r>
      <w:r w:rsidR="002A258E" w:rsidRPr="00873441">
        <w:t>8 October 2021.</w:t>
      </w:r>
    </w:p>
    <w:p w14:paraId="707D1128" w14:textId="3223C45E" w:rsidR="00194960" w:rsidRPr="00873441" w:rsidRDefault="00873441" w:rsidP="00873441">
      <w:pPr>
        <w:pStyle w:val="AH5Sec"/>
        <w:shd w:val="pct25" w:color="auto" w:fill="auto"/>
      </w:pPr>
      <w:bookmarkStart w:id="4" w:name="_Toc84837715"/>
      <w:r w:rsidRPr="00873441">
        <w:rPr>
          <w:rStyle w:val="CharSectNo"/>
        </w:rPr>
        <w:t>3</w:t>
      </w:r>
      <w:r w:rsidRPr="00873441">
        <w:tab/>
      </w:r>
      <w:r w:rsidR="00194960" w:rsidRPr="00873441">
        <w:t>Legislation amended</w:t>
      </w:r>
      <w:bookmarkEnd w:id="4"/>
    </w:p>
    <w:p w14:paraId="09082DAF" w14:textId="69B2D7FC" w:rsidR="00194960" w:rsidRPr="00873441" w:rsidRDefault="00194960">
      <w:pPr>
        <w:pStyle w:val="Amainreturn"/>
      </w:pPr>
      <w:r w:rsidRPr="00873441">
        <w:t>This Act amends th</w:t>
      </w:r>
      <w:r w:rsidR="00DD23EA" w:rsidRPr="00873441">
        <w:t>e following legislation:</w:t>
      </w:r>
    </w:p>
    <w:p w14:paraId="2306AE80" w14:textId="33A75BDA" w:rsidR="00030DA5" w:rsidRPr="00873441" w:rsidRDefault="00873441" w:rsidP="00873441">
      <w:pPr>
        <w:pStyle w:val="Amainbullet"/>
        <w:tabs>
          <w:tab w:val="left" w:pos="1500"/>
        </w:tabs>
        <w:rPr>
          <w:rStyle w:val="charItals"/>
        </w:rPr>
      </w:pPr>
      <w:r w:rsidRPr="00873441">
        <w:rPr>
          <w:rStyle w:val="charItals"/>
          <w:rFonts w:ascii="Symbol" w:hAnsi="Symbol"/>
          <w:i w:val="0"/>
          <w:sz w:val="20"/>
        </w:rPr>
        <w:t></w:t>
      </w:r>
      <w:r w:rsidRPr="00873441">
        <w:rPr>
          <w:rStyle w:val="charItals"/>
          <w:rFonts w:ascii="Symbol" w:hAnsi="Symbol"/>
          <w:i w:val="0"/>
          <w:sz w:val="20"/>
        </w:rPr>
        <w:tab/>
      </w:r>
      <w:hyperlink r:id="rId15" w:tooltip="A1991-46" w:history="1">
        <w:r w:rsidR="003D4FD2" w:rsidRPr="00873441">
          <w:rPr>
            <w:rStyle w:val="charCitHyperlinkItal"/>
          </w:rPr>
          <w:t>Associations Incorporation Act 1991</w:t>
        </w:r>
      </w:hyperlink>
    </w:p>
    <w:p w14:paraId="5DC8FF35" w14:textId="367B9695" w:rsidR="00D74716" w:rsidRPr="00873441" w:rsidRDefault="00873441" w:rsidP="00873441">
      <w:pPr>
        <w:pStyle w:val="Amainbullet"/>
        <w:tabs>
          <w:tab w:val="left" w:pos="1500"/>
        </w:tabs>
        <w:rPr>
          <w:rStyle w:val="charCitHyperlinkItal"/>
          <w:color w:val="auto"/>
        </w:rPr>
      </w:pPr>
      <w:r w:rsidRPr="00873441">
        <w:rPr>
          <w:rStyle w:val="charCitHyperlinkItal"/>
          <w:rFonts w:ascii="Symbol" w:hAnsi="Symbol"/>
          <w:i w:val="0"/>
          <w:color w:val="auto"/>
          <w:sz w:val="20"/>
        </w:rPr>
        <w:t></w:t>
      </w:r>
      <w:r w:rsidRPr="00873441">
        <w:rPr>
          <w:rStyle w:val="charCitHyperlinkItal"/>
          <w:rFonts w:ascii="Symbol" w:hAnsi="Symbol"/>
          <w:i w:val="0"/>
          <w:color w:val="auto"/>
          <w:sz w:val="20"/>
        </w:rPr>
        <w:tab/>
      </w:r>
      <w:hyperlink r:id="rId16" w:tooltip="A1992-8" w:history="1">
        <w:r w:rsidR="003D4FD2" w:rsidRPr="00873441">
          <w:rPr>
            <w:rStyle w:val="charCitHyperlinkItal"/>
          </w:rPr>
          <w:t>Bail Act 1992</w:t>
        </w:r>
      </w:hyperlink>
    </w:p>
    <w:p w14:paraId="4DC6DD9A" w14:textId="3E4CAA8B" w:rsidR="009E56C7" w:rsidRPr="00873441" w:rsidRDefault="00873441" w:rsidP="00873441">
      <w:pPr>
        <w:pStyle w:val="Amainbullet"/>
        <w:tabs>
          <w:tab w:val="left" w:pos="1500"/>
        </w:tabs>
      </w:pPr>
      <w:r w:rsidRPr="00873441">
        <w:rPr>
          <w:rFonts w:ascii="Symbol" w:hAnsi="Symbol"/>
          <w:sz w:val="20"/>
        </w:rPr>
        <w:t></w:t>
      </w:r>
      <w:r w:rsidRPr="00873441">
        <w:rPr>
          <w:rFonts w:ascii="Symbol" w:hAnsi="Symbol"/>
          <w:sz w:val="20"/>
        </w:rPr>
        <w:tab/>
      </w:r>
      <w:hyperlink r:id="rId17" w:tooltip="A2008-19" w:history="1">
        <w:r w:rsidR="009E56C7" w:rsidRPr="00873441">
          <w:rPr>
            <w:rStyle w:val="charCitHyperlinkItal"/>
          </w:rPr>
          <w:t>Children and Young People Act 2008</w:t>
        </w:r>
      </w:hyperlink>
    </w:p>
    <w:p w14:paraId="6735FAF4" w14:textId="1E377D3A" w:rsidR="00D74716" w:rsidRPr="00873441" w:rsidRDefault="00873441" w:rsidP="00873441">
      <w:pPr>
        <w:pStyle w:val="Amainbullet"/>
        <w:tabs>
          <w:tab w:val="left" w:pos="1500"/>
        </w:tabs>
        <w:rPr>
          <w:rStyle w:val="charItals"/>
        </w:rPr>
      </w:pPr>
      <w:r w:rsidRPr="00873441">
        <w:rPr>
          <w:rStyle w:val="charItals"/>
          <w:rFonts w:ascii="Symbol" w:hAnsi="Symbol"/>
          <w:i w:val="0"/>
          <w:sz w:val="20"/>
        </w:rPr>
        <w:t></w:t>
      </w:r>
      <w:r w:rsidRPr="00873441">
        <w:rPr>
          <w:rStyle w:val="charItals"/>
          <w:rFonts w:ascii="Symbol" w:hAnsi="Symbol"/>
          <w:i w:val="0"/>
          <w:sz w:val="20"/>
        </w:rPr>
        <w:tab/>
      </w:r>
      <w:hyperlink r:id="rId18" w:tooltip="A2007-15" w:history="1">
        <w:r w:rsidR="003D4FD2" w:rsidRPr="00873441">
          <w:rPr>
            <w:rStyle w:val="charCitHyperlinkItal"/>
          </w:rPr>
          <w:t>Corrections Management Act 2007</w:t>
        </w:r>
      </w:hyperlink>
    </w:p>
    <w:p w14:paraId="5264998D" w14:textId="51CBCEAB" w:rsidR="00DF5578" w:rsidRPr="00873441" w:rsidRDefault="00873441" w:rsidP="00873441">
      <w:pPr>
        <w:pStyle w:val="Amainbullet"/>
        <w:tabs>
          <w:tab w:val="left" w:pos="1500"/>
        </w:tabs>
        <w:rPr>
          <w:rStyle w:val="charItals"/>
        </w:rPr>
      </w:pPr>
      <w:r w:rsidRPr="00873441">
        <w:rPr>
          <w:rStyle w:val="charItals"/>
          <w:rFonts w:ascii="Symbol" w:hAnsi="Symbol"/>
          <w:i w:val="0"/>
          <w:sz w:val="20"/>
        </w:rPr>
        <w:t></w:t>
      </w:r>
      <w:r w:rsidRPr="00873441">
        <w:rPr>
          <w:rStyle w:val="charItals"/>
          <w:rFonts w:ascii="Symbol" w:hAnsi="Symbol"/>
          <w:i w:val="0"/>
          <w:sz w:val="20"/>
        </w:rPr>
        <w:tab/>
      </w:r>
      <w:hyperlink r:id="rId19" w:tooltip="A1900-40" w:history="1">
        <w:r w:rsidR="003D4FD2" w:rsidRPr="00873441">
          <w:rPr>
            <w:rStyle w:val="charCitHyperlinkItal"/>
          </w:rPr>
          <w:t>Crimes Act 1900</w:t>
        </w:r>
      </w:hyperlink>
    </w:p>
    <w:p w14:paraId="6BEE0C9A" w14:textId="12C46398" w:rsidR="00DF5578" w:rsidRPr="00873441" w:rsidRDefault="00873441" w:rsidP="00873441">
      <w:pPr>
        <w:pStyle w:val="Amainbullet"/>
        <w:tabs>
          <w:tab w:val="left" w:pos="1500"/>
        </w:tabs>
        <w:rPr>
          <w:rStyle w:val="charItals"/>
        </w:rPr>
      </w:pPr>
      <w:r w:rsidRPr="00873441">
        <w:rPr>
          <w:rStyle w:val="charItals"/>
          <w:rFonts w:ascii="Symbol" w:hAnsi="Symbol"/>
          <w:i w:val="0"/>
          <w:sz w:val="20"/>
        </w:rPr>
        <w:t></w:t>
      </w:r>
      <w:r w:rsidRPr="00873441">
        <w:rPr>
          <w:rStyle w:val="charItals"/>
          <w:rFonts w:ascii="Symbol" w:hAnsi="Symbol"/>
          <w:i w:val="0"/>
          <w:sz w:val="20"/>
        </w:rPr>
        <w:tab/>
      </w:r>
      <w:hyperlink r:id="rId20" w:tooltip="A2005-58" w:history="1">
        <w:r w:rsidR="003D4FD2" w:rsidRPr="00873441">
          <w:rPr>
            <w:rStyle w:val="charCitHyperlinkItal"/>
          </w:rPr>
          <w:t>Crimes (Sentencing) Act 2005</w:t>
        </w:r>
      </w:hyperlink>
    </w:p>
    <w:p w14:paraId="53A3690A" w14:textId="132D8029" w:rsidR="00DF5578" w:rsidRPr="00873441" w:rsidRDefault="00873441" w:rsidP="00873441">
      <w:pPr>
        <w:pStyle w:val="Amainbullet"/>
        <w:tabs>
          <w:tab w:val="left" w:pos="1500"/>
        </w:tabs>
        <w:rPr>
          <w:rStyle w:val="charItals"/>
        </w:rPr>
      </w:pPr>
      <w:r w:rsidRPr="00873441">
        <w:rPr>
          <w:rStyle w:val="charItals"/>
          <w:rFonts w:ascii="Symbol" w:hAnsi="Symbol"/>
          <w:i w:val="0"/>
          <w:sz w:val="20"/>
        </w:rPr>
        <w:t></w:t>
      </w:r>
      <w:r w:rsidRPr="00873441">
        <w:rPr>
          <w:rStyle w:val="charItals"/>
          <w:rFonts w:ascii="Symbol" w:hAnsi="Symbol"/>
          <w:i w:val="0"/>
          <w:sz w:val="20"/>
        </w:rPr>
        <w:tab/>
      </w:r>
      <w:hyperlink r:id="rId21" w:tooltip="A1989-11" w:history="1">
        <w:r w:rsidR="003D4FD2" w:rsidRPr="00873441">
          <w:rPr>
            <w:rStyle w:val="charCitHyperlinkItal"/>
          </w:rPr>
          <w:t>Drugs of Dependence Act 1989</w:t>
        </w:r>
      </w:hyperlink>
    </w:p>
    <w:p w14:paraId="0C657EE8" w14:textId="539A5260" w:rsidR="00DF5578" w:rsidRPr="00873441" w:rsidRDefault="00873441" w:rsidP="00873441">
      <w:pPr>
        <w:pStyle w:val="Amainbullet"/>
        <w:tabs>
          <w:tab w:val="left" w:pos="1500"/>
        </w:tabs>
        <w:rPr>
          <w:rStyle w:val="charItals"/>
        </w:rPr>
      </w:pPr>
      <w:r w:rsidRPr="00873441">
        <w:rPr>
          <w:rStyle w:val="charItals"/>
          <w:rFonts w:ascii="Symbol" w:hAnsi="Symbol"/>
          <w:i w:val="0"/>
          <w:sz w:val="20"/>
        </w:rPr>
        <w:t></w:t>
      </w:r>
      <w:r w:rsidRPr="00873441">
        <w:rPr>
          <w:rStyle w:val="charItals"/>
          <w:rFonts w:ascii="Symbol" w:hAnsi="Symbol"/>
          <w:i w:val="0"/>
          <w:sz w:val="20"/>
        </w:rPr>
        <w:tab/>
      </w:r>
      <w:hyperlink r:id="rId22" w:tooltip="A2005-40" w:history="1">
        <w:r w:rsidR="003D4FD2" w:rsidRPr="00873441">
          <w:rPr>
            <w:rStyle w:val="charCitHyperlinkItal"/>
          </w:rPr>
          <w:t>Human Rights Commission Act 2005</w:t>
        </w:r>
      </w:hyperlink>
    </w:p>
    <w:p w14:paraId="2B50AA43" w14:textId="62571087" w:rsidR="00DF5578" w:rsidRPr="00873441" w:rsidRDefault="00873441" w:rsidP="00873441">
      <w:pPr>
        <w:pStyle w:val="Amainbullet"/>
        <w:tabs>
          <w:tab w:val="left" w:pos="1500"/>
        </w:tabs>
        <w:rPr>
          <w:rStyle w:val="charItals"/>
        </w:rPr>
      </w:pPr>
      <w:r w:rsidRPr="00873441">
        <w:rPr>
          <w:rStyle w:val="charItals"/>
          <w:rFonts w:ascii="Symbol" w:hAnsi="Symbol"/>
          <w:i w:val="0"/>
          <w:sz w:val="20"/>
        </w:rPr>
        <w:t></w:t>
      </w:r>
      <w:r w:rsidRPr="00873441">
        <w:rPr>
          <w:rStyle w:val="charItals"/>
          <w:rFonts w:ascii="Symbol" w:hAnsi="Symbol"/>
          <w:i w:val="0"/>
          <w:sz w:val="20"/>
        </w:rPr>
        <w:tab/>
      </w:r>
      <w:hyperlink r:id="rId23" w:tooltip="A1985-8" w:history="1">
        <w:r w:rsidR="003D4FD2" w:rsidRPr="00873441">
          <w:rPr>
            <w:rStyle w:val="charCitHyperlinkItal"/>
          </w:rPr>
          <w:t>Public Trustee and Guardian Act 1985</w:t>
        </w:r>
      </w:hyperlink>
    </w:p>
    <w:p w14:paraId="5B9B7028" w14:textId="4121FB36" w:rsidR="00DF5578" w:rsidRPr="00873441" w:rsidRDefault="00873441" w:rsidP="00873441">
      <w:pPr>
        <w:pStyle w:val="Amainbullet"/>
        <w:tabs>
          <w:tab w:val="left" w:pos="1500"/>
        </w:tabs>
        <w:rPr>
          <w:rStyle w:val="charItals"/>
        </w:rPr>
      </w:pPr>
      <w:r w:rsidRPr="00873441">
        <w:rPr>
          <w:rStyle w:val="charItals"/>
          <w:rFonts w:ascii="Symbol" w:hAnsi="Symbol"/>
          <w:i w:val="0"/>
          <w:sz w:val="20"/>
        </w:rPr>
        <w:t></w:t>
      </w:r>
      <w:r w:rsidRPr="00873441">
        <w:rPr>
          <w:rStyle w:val="charItals"/>
          <w:rFonts w:ascii="Symbol" w:hAnsi="Symbol"/>
          <w:i w:val="0"/>
          <w:sz w:val="20"/>
        </w:rPr>
        <w:tab/>
      </w:r>
      <w:hyperlink r:id="rId24" w:tooltip="A2012-38" w:history="1">
        <w:r w:rsidR="003D4FD2" w:rsidRPr="00873441">
          <w:rPr>
            <w:rStyle w:val="charCitHyperlinkItal"/>
          </w:rPr>
          <w:t>Retirement Villages Act 2012</w:t>
        </w:r>
      </w:hyperlink>
    </w:p>
    <w:p w14:paraId="14B3CA7B" w14:textId="4FAF1D3C" w:rsidR="00DF5578" w:rsidRPr="00873441" w:rsidRDefault="00873441" w:rsidP="00873441">
      <w:pPr>
        <w:pStyle w:val="Amainbullet"/>
        <w:tabs>
          <w:tab w:val="left" w:pos="1500"/>
        </w:tabs>
        <w:rPr>
          <w:rStyle w:val="charItals"/>
        </w:rPr>
      </w:pPr>
      <w:r w:rsidRPr="00873441">
        <w:rPr>
          <w:rStyle w:val="charItals"/>
          <w:rFonts w:ascii="Symbol" w:hAnsi="Symbol"/>
          <w:i w:val="0"/>
          <w:sz w:val="20"/>
        </w:rPr>
        <w:t></w:t>
      </w:r>
      <w:r w:rsidRPr="00873441">
        <w:rPr>
          <w:rStyle w:val="charItals"/>
          <w:rFonts w:ascii="Symbol" w:hAnsi="Symbol"/>
          <w:i w:val="0"/>
          <w:sz w:val="20"/>
        </w:rPr>
        <w:tab/>
      </w:r>
      <w:hyperlink r:id="rId25" w:tooltip="A1999-4" w:history="1">
        <w:r w:rsidR="003D4FD2" w:rsidRPr="00873441">
          <w:rPr>
            <w:rStyle w:val="charCitHyperlinkItal"/>
          </w:rPr>
          <w:t>Taxation Administration Act 1999</w:t>
        </w:r>
      </w:hyperlink>
      <w:r w:rsidR="00DF5578" w:rsidRPr="00873441">
        <w:rPr>
          <w:rStyle w:val="charItals"/>
        </w:rPr>
        <w:t>.</w:t>
      </w:r>
    </w:p>
    <w:p w14:paraId="57CB1CF3" w14:textId="3DA0A71A" w:rsidR="00030DA5" w:rsidRPr="00873441" w:rsidRDefault="00030DA5" w:rsidP="00030DA5">
      <w:pPr>
        <w:pStyle w:val="PageBreak"/>
      </w:pPr>
      <w:r w:rsidRPr="00873441">
        <w:br w:type="page"/>
      </w:r>
    </w:p>
    <w:p w14:paraId="57375E85" w14:textId="448BBC1B" w:rsidR="00030DA5" w:rsidRPr="00873441" w:rsidRDefault="00873441" w:rsidP="00873441">
      <w:pPr>
        <w:pStyle w:val="AH2Part"/>
      </w:pPr>
      <w:bookmarkStart w:id="5" w:name="_Toc84837716"/>
      <w:r w:rsidRPr="00873441">
        <w:rPr>
          <w:rStyle w:val="CharPartNo"/>
        </w:rPr>
        <w:lastRenderedPageBreak/>
        <w:t>Part 2</w:t>
      </w:r>
      <w:r w:rsidRPr="00873441">
        <w:tab/>
      </w:r>
      <w:r w:rsidR="00A85550" w:rsidRPr="00873441">
        <w:rPr>
          <w:rStyle w:val="CharPartText"/>
        </w:rPr>
        <w:t>Associations Incorporation Act</w:t>
      </w:r>
      <w:r w:rsidR="00AF7301" w:rsidRPr="00873441">
        <w:rPr>
          <w:rStyle w:val="CharPartText"/>
        </w:rPr>
        <w:t> </w:t>
      </w:r>
      <w:r w:rsidR="00A85550" w:rsidRPr="00873441">
        <w:rPr>
          <w:rStyle w:val="CharPartText"/>
        </w:rPr>
        <w:t>1991</w:t>
      </w:r>
      <w:bookmarkEnd w:id="5"/>
    </w:p>
    <w:p w14:paraId="30DB950C" w14:textId="078997A8" w:rsidR="00E252DF" w:rsidRPr="00873441" w:rsidRDefault="00873441" w:rsidP="00873441">
      <w:pPr>
        <w:pStyle w:val="AH5Sec"/>
        <w:shd w:val="pct25" w:color="auto" w:fill="auto"/>
      </w:pPr>
      <w:bookmarkStart w:id="6" w:name="_Toc84837717"/>
      <w:r w:rsidRPr="00873441">
        <w:rPr>
          <w:rStyle w:val="CharSectNo"/>
        </w:rPr>
        <w:t>4</w:t>
      </w:r>
      <w:r w:rsidRPr="00873441">
        <w:tab/>
      </w:r>
      <w:r w:rsidR="00E252DF" w:rsidRPr="00873441">
        <w:t>General meetings—procedure during COVID-19 emergency</w:t>
      </w:r>
      <w:r w:rsidR="00E252DF" w:rsidRPr="00873441">
        <w:br/>
        <w:t>Section 70AA (7)</w:t>
      </w:r>
      <w:bookmarkEnd w:id="6"/>
    </w:p>
    <w:p w14:paraId="7813C09A" w14:textId="63C5F5BF" w:rsidR="00E252DF" w:rsidRPr="00873441" w:rsidRDefault="00E252DF" w:rsidP="00E252DF">
      <w:pPr>
        <w:pStyle w:val="direction"/>
      </w:pPr>
      <w:r w:rsidRPr="00873441">
        <w:t>substitute</w:t>
      </w:r>
    </w:p>
    <w:p w14:paraId="3C71841E" w14:textId="67D00D7C" w:rsidR="00E252DF" w:rsidRPr="00873441" w:rsidRDefault="00E252DF" w:rsidP="00E252DF">
      <w:pPr>
        <w:pStyle w:val="IMain"/>
      </w:pPr>
      <w:r w:rsidRPr="00873441">
        <w:tab/>
        <w:t>(7)</w:t>
      </w:r>
      <w:r w:rsidRPr="00873441">
        <w:tab/>
        <w:t xml:space="preserve">This section expires </w:t>
      </w:r>
      <w:r w:rsidR="00877C01" w:rsidRPr="00873441">
        <w:t>at the end of a 12</w:t>
      </w:r>
      <w:r w:rsidR="00877C01" w:rsidRPr="00873441">
        <w:noBreakHyphen/>
        <w:t>month period during which no COVID-19 emergency has been in force.</w:t>
      </w:r>
    </w:p>
    <w:p w14:paraId="138BD16C" w14:textId="59395548" w:rsidR="00F434AD" w:rsidRPr="00873441" w:rsidRDefault="00873441" w:rsidP="00873441">
      <w:pPr>
        <w:pStyle w:val="AH5Sec"/>
        <w:shd w:val="pct25" w:color="auto" w:fill="auto"/>
      </w:pPr>
      <w:bookmarkStart w:id="7" w:name="_Toc84837718"/>
      <w:r w:rsidRPr="00873441">
        <w:rPr>
          <w:rStyle w:val="CharSectNo"/>
        </w:rPr>
        <w:t>5</w:t>
      </w:r>
      <w:r w:rsidRPr="00873441">
        <w:tab/>
      </w:r>
      <w:r w:rsidR="00F434AD" w:rsidRPr="00873441">
        <w:t>Extensions of time for applications etc</w:t>
      </w:r>
      <w:r w:rsidR="00F434AD" w:rsidRPr="00873441">
        <w:br/>
        <w:t>Section 120 (6)</w:t>
      </w:r>
      <w:bookmarkEnd w:id="7"/>
    </w:p>
    <w:p w14:paraId="75EDDA1F" w14:textId="77777777" w:rsidR="00F434AD" w:rsidRPr="00873441" w:rsidRDefault="00F434AD" w:rsidP="00F434AD">
      <w:pPr>
        <w:pStyle w:val="direction"/>
      </w:pPr>
      <w:r w:rsidRPr="00873441">
        <w:t>substitute</w:t>
      </w:r>
    </w:p>
    <w:p w14:paraId="40D5D8D0" w14:textId="42864FA6" w:rsidR="00F434AD" w:rsidRPr="00873441" w:rsidRDefault="00F434AD" w:rsidP="00F434AD">
      <w:pPr>
        <w:pStyle w:val="IMain"/>
      </w:pPr>
      <w:r w:rsidRPr="00873441">
        <w:tab/>
        <w:t>(6)</w:t>
      </w:r>
      <w:r w:rsidRPr="00873441">
        <w:tab/>
        <w:t xml:space="preserve">This subsection </w:t>
      </w:r>
      <w:r w:rsidR="002F7A9C" w:rsidRPr="00873441">
        <w:t xml:space="preserve">and subsections (3) to (5) </w:t>
      </w:r>
      <w:r w:rsidRPr="00873441">
        <w:t>expire</w:t>
      </w:r>
      <w:r w:rsidR="00877C01" w:rsidRPr="00873441">
        <w:t xml:space="preserve"> at the end of a 12</w:t>
      </w:r>
      <w:r w:rsidR="00877C01" w:rsidRPr="00873441">
        <w:noBreakHyphen/>
        <w:t>month period during which no COVID-19 emergency has been in force.</w:t>
      </w:r>
    </w:p>
    <w:p w14:paraId="2540A86E" w14:textId="3A5536AA" w:rsidR="00A85550" w:rsidRPr="00873441" w:rsidRDefault="00A85550" w:rsidP="006C507E">
      <w:pPr>
        <w:pStyle w:val="PageBreak"/>
      </w:pPr>
      <w:r w:rsidRPr="00873441">
        <w:br w:type="page"/>
      </w:r>
    </w:p>
    <w:p w14:paraId="0366D121" w14:textId="351A9E58" w:rsidR="00E065FD" w:rsidRPr="00873441" w:rsidRDefault="00873441" w:rsidP="00873441">
      <w:pPr>
        <w:pStyle w:val="AH2Part"/>
      </w:pPr>
      <w:bookmarkStart w:id="8" w:name="_Toc84837719"/>
      <w:r w:rsidRPr="00873441">
        <w:rPr>
          <w:rStyle w:val="CharPartNo"/>
        </w:rPr>
        <w:lastRenderedPageBreak/>
        <w:t>Part 3</w:t>
      </w:r>
      <w:r w:rsidRPr="00873441">
        <w:tab/>
      </w:r>
      <w:r w:rsidR="00D74716" w:rsidRPr="00873441">
        <w:rPr>
          <w:rStyle w:val="CharPartText"/>
        </w:rPr>
        <w:t>Bail Act 1992</w:t>
      </w:r>
      <w:bookmarkEnd w:id="8"/>
    </w:p>
    <w:p w14:paraId="593D522D" w14:textId="330DD7C0" w:rsidR="002618CA" w:rsidRPr="00873441" w:rsidRDefault="00873441" w:rsidP="00873441">
      <w:pPr>
        <w:pStyle w:val="AH5Sec"/>
        <w:shd w:val="pct25" w:color="auto" w:fill="auto"/>
      </w:pPr>
      <w:bookmarkStart w:id="9" w:name="_Toc84837720"/>
      <w:r w:rsidRPr="00873441">
        <w:rPr>
          <w:rStyle w:val="CharSectNo"/>
        </w:rPr>
        <w:t>6</w:t>
      </w:r>
      <w:r w:rsidRPr="00873441">
        <w:tab/>
      </w:r>
      <w:r w:rsidR="007B1256" w:rsidRPr="00873441">
        <w:t>Undertakings to appear</w:t>
      </w:r>
      <w:r w:rsidR="007B1256" w:rsidRPr="00873441">
        <w:br/>
        <w:t>Section 28 (1)</w:t>
      </w:r>
      <w:bookmarkEnd w:id="9"/>
    </w:p>
    <w:p w14:paraId="5F0C6BF6" w14:textId="7881433E" w:rsidR="007B1256" w:rsidRPr="00873441" w:rsidRDefault="007B1256" w:rsidP="007B1256">
      <w:pPr>
        <w:pStyle w:val="direction"/>
      </w:pPr>
      <w:r w:rsidRPr="00873441">
        <w:t>omit</w:t>
      </w:r>
    </w:p>
    <w:p w14:paraId="11FD8E66" w14:textId="6B42BEF2" w:rsidR="007B1256" w:rsidRPr="00873441" w:rsidRDefault="007B1256" w:rsidP="007B1256">
      <w:pPr>
        <w:pStyle w:val="Amainreturn"/>
      </w:pPr>
      <w:r w:rsidRPr="00873441">
        <w:t>a written undertaking</w:t>
      </w:r>
    </w:p>
    <w:p w14:paraId="7AA436C8" w14:textId="2AF90C96" w:rsidR="007B1256" w:rsidRPr="00873441" w:rsidRDefault="007B1256" w:rsidP="007B1256">
      <w:pPr>
        <w:pStyle w:val="direction"/>
      </w:pPr>
      <w:r w:rsidRPr="00873441">
        <w:t>substitute</w:t>
      </w:r>
    </w:p>
    <w:p w14:paraId="2F6493A3" w14:textId="7971BC9E" w:rsidR="007B1256" w:rsidRPr="00873441" w:rsidRDefault="007B1256" w:rsidP="007B1256">
      <w:pPr>
        <w:pStyle w:val="Amainreturn"/>
      </w:pPr>
      <w:r w:rsidRPr="00873441">
        <w:t>an undertaking</w:t>
      </w:r>
    </w:p>
    <w:p w14:paraId="4001B676" w14:textId="3905EACF" w:rsidR="00D74716" w:rsidRPr="00873441" w:rsidRDefault="00873441" w:rsidP="00873441">
      <w:pPr>
        <w:pStyle w:val="AH5Sec"/>
        <w:shd w:val="pct25" w:color="auto" w:fill="auto"/>
      </w:pPr>
      <w:bookmarkStart w:id="10" w:name="_Toc84837721"/>
      <w:r w:rsidRPr="00873441">
        <w:rPr>
          <w:rStyle w:val="CharSectNo"/>
        </w:rPr>
        <w:t>7</w:t>
      </w:r>
      <w:r w:rsidRPr="00873441">
        <w:tab/>
      </w:r>
      <w:r w:rsidR="00E45356" w:rsidRPr="00873441">
        <w:t>Section 28 (2A)</w:t>
      </w:r>
      <w:bookmarkEnd w:id="10"/>
    </w:p>
    <w:p w14:paraId="49D28D05" w14:textId="69B6EC85" w:rsidR="00E45356" w:rsidRPr="00873441" w:rsidRDefault="00E45356" w:rsidP="00E45356">
      <w:pPr>
        <w:pStyle w:val="direction"/>
      </w:pPr>
      <w:r w:rsidRPr="00873441">
        <w:t>omit</w:t>
      </w:r>
      <w:r w:rsidR="008032D3" w:rsidRPr="00873441">
        <w:t xml:space="preserve"> everything before paragraph (a), substitute</w:t>
      </w:r>
    </w:p>
    <w:p w14:paraId="35176023" w14:textId="0BA388FD" w:rsidR="00E45356" w:rsidRPr="00873441" w:rsidRDefault="008032D3" w:rsidP="008032D3">
      <w:pPr>
        <w:pStyle w:val="IMain"/>
      </w:pPr>
      <w:r w:rsidRPr="00873441">
        <w:tab/>
        <w:t>(2A)</w:t>
      </w:r>
      <w:r w:rsidRPr="00873441">
        <w:tab/>
      </w:r>
      <w:r w:rsidR="00E45356" w:rsidRPr="00873441">
        <w:t>An</w:t>
      </w:r>
      <w:r w:rsidR="00693932" w:rsidRPr="00873441">
        <w:t xml:space="preserve"> undertaking</w:t>
      </w:r>
      <w:r w:rsidRPr="00873441">
        <w:t>—</w:t>
      </w:r>
    </w:p>
    <w:p w14:paraId="645D1303" w14:textId="75863757" w:rsidR="00353028" w:rsidRPr="00873441" w:rsidRDefault="00873441" w:rsidP="00873441">
      <w:pPr>
        <w:pStyle w:val="AH5Sec"/>
        <w:shd w:val="pct25" w:color="auto" w:fill="auto"/>
      </w:pPr>
      <w:bookmarkStart w:id="11" w:name="_Toc84837722"/>
      <w:r w:rsidRPr="00873441">
        <w:rPr>
          <w:rStyle w:val="CharSectNo"/>
        </w:rPr>
        <w:t>8</w:t>
      </w:r>
      <w:r w:rsidRPr="00873441">
        <w:tab/>
      </w:r>
      <w:r w:rsidR="00353028" w:rsidRPr="00873441">
        <w:t>Section 28 (6) and (7)</w:t>
      </w:r>
      <w:bookmarkEnd w:id="11"/>
    </w:p>
    <w:p w14:paraId="61AF4935" w14:textId="323E0FAD" w:rsidR="00353028" w:rsidRPr="00873441" w:rsidRDefault="00353028" w:rsidP="00353028">
      <w:pPr>
        <w:pStyle w:val="direction"/>
      </w:pPr>
      <w:r w:rsidRPr="00873441">
        <w:t>omit</w:t>
      </w:r>
    </w:p>
    <w:p w14:paraId="3F777E1B" w14:textId="77777777" w:rsidR="008657AA" w:rsidRPr="00873441" w:rsidRDefault="008657AA" w:rsidP="008657AA">
      <w:pPr>
        <w:pStyle w:val="PageBreak"/>
      </w:pPr>
      <w:r w:rsidRPr="00873441">
        <w:br w:type="page"/>
      </w:r>
    </w:p>
    <w:p w14:paraId="3DC1EB05" w14:textId="2C41DB49" w:rsidR="009E56C7" w:rsidRPr="00873441" w:rsidRDefault="00873441" w:rsidP="00873441">
      <w:pPr>
        <w:pStyle w:val="AH2Part"/>
      </w:pPr>
      <w:bookmarkStart w:id="12" w:name="_Toc84837723"/>
      <w:r w:rsidRPr="00873441">
        <w:rPr>
          <w:rStyle w:val="CharPartNo"/>
        </w:rPr>
        <w:lastRenderedPageBreak/>
        <w:t>Part 4</w:t>
      </w:r>
      <w:r w:rsidRPr="00873441">
        <w:tab/>
      </w:r>
      <w:r w:rsidR="009E56C7" w:rsidRPr="00873441">
        <w:rPr>
          <w:rStyle w:val="CharPartText"/>
        </w:rPr>
        <w:t>Children and Young People Act 2008</w:t>
      </w:r>
      <w:bookmarkEnd w:id="12"/>
    </w:p>
    <w:p w14:paraId="5361E89F" w14:textId="6E7C291B" w:rsidR="009E56C7" w:rsidRPr="00873441" w:rsidRDefault="00873441" w:rsidP="00873441">
      <w:pPr>
        <w:pStyle w:val="AH5Sec"/>
        <w:shd w:val="pct25" w:color="auto" w:fill="auto"/>
      </w:pPr>
      <w:bookmarkStart w:id="13" w:name="_Toc84837724"/>
      <w:r w:rsidRPr="00873441">
        <w:rPr>
          <w:rStyle w:val="CharSectNo"/>
        </w:rPr>
        <w:t>9</w:t>
      </w:r>
      <w:r w:rsidRPr="00873441">
        <w:tab/>
      </w:r>
      <w:r w:rsidR="009E56C7" w:rsidRPr="00873441">
        <w:t>Declaration of emergency</w:t>
      </w:r>
      <w:r w:rsidR="009E56C7" w:rsidRPr="00873441">
        <w:br/>
        <w:t>New section 149 (2A)</w:t>
      </w:r>
      <w:bookmarkEnd w:id="13"/>
    </w:p>
    <w:p w14:paraId="6E25F260" w14:textId="77777777" w:rsidR="009E56C7" w:rsidRPr="00873441" w:rsidRDefault="009E56C7" w:rsidP="009E56C7">
      <w:pPr>
        <w:pStyle w:val="direction"/>
      </w:pPr>
      <w:r w:rsidRPr="00873441">
        <w:t>insert</w:t>
      </w:r>
    </w:p>
    <w:p w14:paraId="40D04C2E" w14:textId="77777777" w:rsidR="009E56C7" w:rsidRPr="00873441" w:rsidRDefault="009E56C7" w:rsidP="009E56C7">
      <w:pPr>
        <w:pStyle w:val="IMain"/>
      </w:pPr>
      <w:r w:rsidRPr="00873441">
        <w:tab/>
        <w:t>(2A)</w:t>
      </w:r>
      <w:r w:rsidRPr="00873441">
        <w:tab/>
        <w:t>However, if the emergency relates to a COVID-19 emergency, the director-general may declare that an emergency exists in relation to the detention place for a period of not more than the duration of the COVID-19 emergency.</w:t>
      </w:r>
    </w:p>
    <w:p w14:paraId="12074B91" w14:textId="7BC92422" w:rsidR="009E56C7" w:rsidRPr="00873441" w:rsidRDefault="00873441" w:rsidP="00873441">
      <w:pPr>
        <w:pStyle w:val="AH5Sec"/>
        <w:shd w:val="pct25" w:color="auto" w:fill="auto"/>
      </w:pPr>
      <w:bookmarkStart w:id="14" w:name="_Toc84837725"/>
      <w:r w:rsidRPr="00873441">
        <w:rPr>
          <w:rStyle w:val="CharSectNo"/>
        </w:rPr>
        <w:t>10</w:t>
      </w:r>
      <w:r w:rsidRPr="00873441">
        <w:tab/>
      </w:r>
      <w:r w:rsidR="009E56C7" w:rsidRPr="00873441">
        <w:t>New section 149 (3A) to (3D)</w:t>
      </w:r>
      <w:bookmarkEnd w:id="14"/>
    </w:p>
    <w:p w14:paraId="3CEABEC3" w14:textId="77777777" w:rsidR="009E56C7" w:rsidRPr="00873441" w:rsidRDefault="009E56C7" w:rsidP="009E56C7">
      <w:pPr>
        <w:pStyle w:val="direction"/>
      </w:pPr>
      <w:r w:rsidRPr="00873441">
        <w:t>insert</w:t>
      </w:r>
    </w:p>
    <w:p w14:paraId="14A50474" w14:textId="77777777" w:rsidR="009E56C7" w:rsidRPr="00873441" w:rsidRDefault="009E56C7" w:rsidP="009E56C7">
      <w:pPr>
        <w:pStyle w:val="IMain"/>
        <w:rPr>
          <w:lang w:eastAsia="en-AU"/>
        </w:rPr>
      </w:pPr>
      <w:r w:rsidRPr="00873441">
        <w:rPr>
          <w:lang w:eastAsia="en-AU"/>
        </w:rPr>
        <w:tab/>
        <w:t>(3A)</w:t>
      </w:r>
      <w:r w:rsidRPr="00873441">
        <w:rPr>
          <w:lang w:eastAsia="en-AU"/>
        </w:rPr>
        <w:tab/>
        <w:t>If 1 or more declarations under subsection (2A) are in force for a consecutive period of 28 days or more, the director-general must—</w:t>
      </w:r>
    </w:p>
    <w:p w14:paraId="19A87FCE" w14:textId="77777777" w:rsidR="009E56C7" w:rsidRPr="00873441" w:rsidRDefault="009E56C7" w:rsidP="009E56C7">
      <w:pPr>
        <w:pStyle w:val="Ipara"/>
        <w:rPr>
          <w:lang w:eastAsia="en-AU"/>
        </w:rPr>
      </w:pPr>
      <w:r w:rsidRPr="00873441">
        <w:rPr>
          <w:lang w:eastAsia="en-AU"/>
        </w:rPr>
        <w:tab/>
        <w:t>(a)</w:t>
      </w:r>
      <w:r w:rsidRPr="00873441">
        <w:rPr>
          <w:lang w:eastAsia="en-AU"/>
        </w:rPr>
        <w:tab/>
        <w:t>at least every 28 days, conduct a review of whether there are reasonable grounds for continuing the declaration; and</w:t>
      </w:r>
    </w:p>
    <w:p w14:paraId="703BB502" w14:textId="77777777" w:rsidR="009E56C7" w:rsidRPr="00873441" w:rsidRDefault="009E56C7" w:rsidP="009E56C7">
      <w:pPr>
        <w:pStyle w:val="Ipara"/>
        <w:rPr>
          <w:lang w:eastAsia="en-AU"/>
        </w:rPr>
      </w:pPr>
      <w:r w:rsidRPr="00873441">
        <w:rPr>
          <w:lang w:eastAsia="en-AU"/>
        </w:rPr>
        <w:tab/>
        <w:t>(b)</w:t>
      </w:r>
      <w:r w:rsidRPr="00873441">
        <w:rPr>
          <w:lang w:eastAsia="en-AU"/>
        </w:rPr>
        <w:tab/>
        <w:t>as soon as practicable after a review, advise the Minister in writing about any measures taken in response to the emergency under the declaration.</w:t>
      </w:r>
    </w:p>
    <w:p w14:paraId="3D9C1041" w14:textId="0C015FBE" w:rsidR="009E56C7" w:rsidRPr="00873441" w:rsidRDefault="009E56C7" w:rsidP="009E56C7">
      <w:pPr>
        <w:pStyle w:val="IMain"/>
        <w:rPr>
          <w:lang w:eastAsia="en-AU"/>
        </w:rPr>
      </w:pPr>
      <w:r w:rsidRPr="00873441">
        <w:tab/>
        <w:t>(3B)</w:t>
      </w:r>
      <w:r w:rsidRPr="00873441">
        <w:tab/>
        <w:t xml:space="preserve">The first annual report prepared by the director-general under the </w:t>
      </w:r>
      <w:hyperlink r:id="rId26" w:tooltip="A2004-8" w:history="1">
        <w:r w:rsidRPr="00873441">
          <w:rPr>
            <w:rStyle w:val="charCitHyperlinkItal"/>
          </w:rPr>
          <w:t>Annual Reports (Government Agencies) Act 2004</w:t>
        </w:r>
      </w:hyperlink>
      <w:r w:rsidRPr="00873441">
        <w:t xml:space="preserve"> after an emergency declaration ends must include information about the measures taken in response to the emergency while the declaration was in force.</w:t>
      </w:r>
    </w:p>
    <w:p w14:paraId="27285146" w14:textId="6F503CAA" w:rsidR="009E56C7" w:rsidRPr="00873441" w:rsidRDefault="009E56C7" w:rsidP="009E56C7">
      <w:pPr>
        <w:pStyle w:val="IMain"/>
      </w:pPr>
      <w:r w:rsidRPr="00873441">
        <w:tab/>
        <w:t>(3C)</w:t>
      </w:r>
      <w:r w:rsidRPr="00873441">
        <w:tab/>
        <w:t>A failure by the director-general to comply with subsection (3A) or</w:t>
      </w:r>
      <w:r w:rsidR="00366569">
        <w:t> </w:t>
      </w:r>
      <w:r w:rsidRPr="00873441">
        <w:t>(3B) does not affect the validity of the declaration.</w:t>
      </w:r>
    </w:p>
    <w:p w14:paraId="50C2C518" w14:textId="77777777" w:rsidR="009E56C7" w:rsidRPr="00873441" w:rsidRDefault="009E56C7" w:rsidP="009E56C7">
      <w:pPr>
        <w:pStyle w:val="IMain"/>
        <w:rPr>
          <w:lang w:eastAsia="en-AU"/>
        </w:rPr>
      </w:pPr>
      <w:r w:rsidRPr="00873441">
        <w:tab/>
        <w:t>(3D)</w:t>
      </w:r>
      <w:r w:rsidRPr="00873441">
        <w:tab/>
      </w:r>
      <w:r w:rsidRPr="00873441">
        <w:rPr>
          <w:lang w:eastAsia="en-AU"/>
        </w:rPr>
        <w:t>A declaration made under subsection (2A) must be revoked if the director</w:t>
      </w:r>
      <w:r w:rsidRPr="00873441">
        <w:rPr>
          <w:lang w:eastAsia="en-AU"/>
        </w:rPr>
        <w:noBreakHyphen/>
        <w:t xml:space="preserve">general no longer believes there are reasonable grounds for the declaration. </w:t>
      </w:r>
    </w:p>
    <w:p w14:paraId="5B0FFB50" w14:textId="3875018C" w:rsidR="009E56C7" w:rsidRPr="00873441" w:rsidRDefault="00873441" w:rsidP="00873441">
      <w:pPr>
        <w:pStyle w:val="AH5Sec"/>
        <w:shd w:val="pct25" w:color="auto" w:fill="auto"/>
      </w:pPr>
      <w:bookmarkStart w:id="15" w:name="_Toc84837726"/>
      <w:r w:rsidRPr="00873441">
        <w:rPr>
          <w:rStyle w:val="CharSectNo"/>
        </w:rPr>
        <w:lastRenderedPageBreak/>
        <w:t>11</w:t>
      </w:r>
      <w:r w:rsidRPr="00873441">
        <w:tab/>
      </w:r>
      <w:r w:rsidR="009E56C7" w:rsidRPr="00873441">
        <w:t>New section 149 (8) and (9)</w:t>
      </w:r>
      <w:bookmarkEnd w:id="15"/>
    </w:p>
    <w:p w14:paraId="0F2924DA" w14:textId="77777777" w:rsidR="009E56C7" w:rsidRPr="00873441" w:rsidRDefault="009E56C7" w:rsidP="009E56C7">
      <w:pPr>
        <w:pStyle w:val="direction"/>
        <w:rPr>
          <w:lang w:eastAsia="en-AU"/>
        </w:rPr>
      </w:pPr>
      <w:r w:rsidRPr="00873441">
        <w:rPr>
          <w:lang w:eastAsia="en-AU"/>
        </w:rPr>
        <w:t>after the note, insert</w:t>
      </w:r>
    </w:p>
    <w:p w14:paraId="38776B2E" w14:textId="77777777" w:rsidR="009E56C7" w:rsidRPr="00873441" w:rsidRDefault="009E56C7" w:rsidP="009E56C7">
      <w:pPr>
        <w:pStyle w:val="IMain"/>
      </w:pPr>
      <w:r w:rsidRPr="00873441">
        <w:tab/>
        <w:t>(8)</w:t>
      </w:r>
      <w:r w:rsidRPr="00873441">
        <w:tab/>
        <w:t xml:space="preserve">In this section: </w:t>
      </w:r>
    </w:p>
    <w:p w14:paraId="58578F16" w14:textId="77777777" w:rsidR="009E56C7" w:rsidRPr="00873441" w:rsidRDefault="009E56C7" w:rsidP="00873441">
      <w:pPr>
        <w:pStyle w:val="aDef"/>
      </w:pPr>
      <w:r w:rsidRPr="00873441">
        <w:rPr>
          <w:rStyle w:val="charBoldItals"/>
        </w:rPr>
        <w:t xml:space="preserve">COVID-19 emergency </w:t>
      </w:r>
      <w:r w:rsidRPr="00873441">
        <w:t>means—</w:t>
      </w:r>
    </w:p>
    <w:p w14:paraId="321934DB" w14:textId="2BC2A071" w:rsidR="009E56C7" w:rsidRPr="00873441" w:rsidRDefault="009E56C7" w:rsidP="009E56C7">
      <w:pPr>
        <w:pStyle w:val="Idefpara"/>
      </w:pPr>
      <w:r w:rsidRPr="00873441">
        <w:tab/>
        <w:t>(a)</w:t>
      </w:r>
      <w:r w:rsidRPr="00873441">
        <w:tab/>
        <w:t xml:space="preserve">a state of emergency declared under the </w:t>
      </w:r>
      <w:hyperlink r:id="rId27" w:tooltip="A2004-28" w:history="1">
        <w:r w:rsidRPr="00873441">
          <w:rPr>
            <w:rStyle w:val="charCitHyperlinkItal"/>
          </w:rPr>
          <w:t>Emergencies Act 2004</w:t>
        </w:r>
      </w:hyperlink>
      <w:r w:rsidRPr="00873441">
        <w:t>, section 156 because of the coronavirus disease 2019 (COVID</w:t>
      </w:r>
      <w:r w:rsidRPr="00873441">
        <w:noBreakHyphen/>
        <w:t>19); or</w:t>
      </w:r>
    </w:p>
    <w:p w14:paraId="0C0D84B0" w14:textId="6491CD2A" w:rsidR="009E56C7" w:rsidRPr="00873441" w:rsidRDefault="009E56C7" w:rsidP="009E56C7">
      <w:pPr>
        <w:pStyle w:val="Idefpara"/>
      </w:pPr>
      <w:r w:rsidRPr="00873441">
        <w:tab/>
        <w:t>(b)</w:t>
      </w:r>
      <w:r w:rsidRPr="00873441">
        <w:tab/>
        <w:t xml:space="preserve">an emergency declared under the </w:t>
      </w:r>
      <w:hyperlink r:id="rId28" w:tooltip="A1997-69" w:history="1">
        <w:r w:rsidRPr="00873441">
          <w:rPr>
            <w:rStyle w:val="charCitHyperlinkItal"/>
          </w:rPr>
          <w:t>Public Health Act 1997</w:t>
        </w:r>
      </w:hyperlink>
      <w:r w:rsidRPr="00873441">
        <w:t>, section 119 (including any extension or further extension) because of the coronavirus disease 2019 (COVID</w:t>
      </w:r>
      <w:r w:rsidRPr="00873441">
        <w:noBreakHyphen/>
        <w:t>19).</w:t>
      </w:r>
    </w:p>
    <w:p w14:paraId="7DA80037" w14:textId="4878B45A" w:rsidR="009E56C7" w:rsidRPr="00873441" w:rsidRDefault="009E56C7" w:rsidP="009E56C7">
      <w:pPr>
        <w:pStyle w:val="IMain"/>
        <w:keepNext/>
      </w:pPr>
      <w:r w:rsidRPr="00873441">
        <w:tab/>
        <w:t>(9)</w:t>
      </w:r>
      <w:r w:rsidRPr="00873441">
        <w:tab/>
        <w:t xml:space="preserve">The following provisions expire on the day the </w:t>
      </w:r>
      <w:hyperlink r:id="rId29" w:tooltip="A2020-11" w:history="1">
        <w:r w:rsidRPr="00873441">
          <w:rPr>
            <w:rStyle w:val="charCitHyperlinkItal"/>
          </w:rPr>
          <w:t>COVID-19 Emergency Response Act 2020</w:t>
        </w:r>
      </w:hyperlink>
      <w:r w:rsidRPr="00873441">
        <w:t xml:space="preserve"> expires:</w:t>
      </w:r>
    </w:p>
    <w:p w14:paraId="311D4B99" w14:textId="77777777" w:rsidR="009E56C7" w:rsidRPr="00873441" w:rsidRDefault="009E56C7" w:rsidP="009E56C7">
      <w:pPr>
        <w:pStyle w:val="Ipara"/>
      </w:pPr>
      <w:r w:rsidRPr="00873441">
        <w:tab/>
        <w:t>(a)</w:t>
      </w:r>
      <w:r w:rsidRPr="00873441">
        <w:tab/>
        <w:t>this subsection;</w:t>
      </w:r>
    </w:p>
    <w:p w14:paraId="4BE9EBBF" w14:textId="77777777" w:rsidR="009E56C7" w:rsidRPr="00873441" w:rsidRDefault="009E56C7" w:rsidP="009E56C7">
      <w:pPr>
        <w:pStyle w:val="Ipara"/>
      </w:pPr>
      <w:r w:rsidRPr="00873441">
        <w:tab/>
        <w:t>(b)</w:t>
      </w:r>
      <w:r w:rsidRPr="00873441">
        <w:tab/>
        <w:t>subsection (2A);</w:t>
      </w:r>
    </w:p>
    <w:p w14:paraId="6805DCF2" w14:textId="77777777" w:rsidR="009E56C7" w:rsidRPr="00873441" w:rsidRDefault="009E56C7" w:rsidP="009E56C7">
      <w:pPr>
        <w:pStyle w:val="Ipara"/>
      </w:pPr>
      <w:r w:rsidRPr="00873441">
        <w:tab/>
        <w:t>(c)</w:t>
      </w:r>
      <w:r w:rsidRPr="00873441">
        <w:tab/>
        <w:t>subsections (3A) to (3D);</w:t>
      </w:r>
    </w:p>
    <w:p w14:paraId="43FA1298" w14:textId="77777777" w:rsidR="009E56C7" w:rsidRPr="00873441" w:rsidRDefault="009E56C7" w:rsidP="009E56C7">
      <w:pPr>
        <w:pStyle w:val="Ipara"/>
      </w:pPr>
      <w:r w:rsidRPr="00873441">
        <w:tab/>
        <w:t>(d)</w:t>
      </w:r>
      <w:r w:rsidRPr="00873441">
        <w:tab/>
        <w:t>subsection (8).</w:t>
      </w:r>
    </w:p>
    <w:p w14:paraId="782911AC" w14:textId="77777777" w:rsidR="009E56C7" w:rsidRPr="00873441" w:rsidRDefault="009E56C7" w:rsidP="009E56C7">
      <w:pPr>
        <w:pStyle w:val="PageBreak"/>
      </w:pPr>
      <w:r w:rsidRPr="00873441">
        <w:br w:type="page"/>
      </w:r>
    </w:p>
    <w:p w14:paraId="2D15ADA1" w14:textId="403E7E03" w:rsidR="00D74716" w:rsidRPr="00873441" w:rsidRDefault="00873441" w:rsidP="00873441">
      <w:pPr>
        <w:pStyle w:val="AH2Part"/>
      </w:pPr>
      <w:bookmarkStart w:id="16" w:name="_Toc84837727"/>
      <w:r w:rsidRPr="00873441">
        <w:rPr>
          <w:rStyle w:val="CharPartNo"/>
        </w:rPr>
        <w:lastRenderedPageBreak/>
        <w:t>Part 5</w:t>
      </w:r>
      <w:r w:rsidRPr="00873441">
        <w:tab/>
      </w:r>
      <w:r w:rsidR="00C0303D" w:rsidRPr="00873441">
        <w:rPr>
          <w:rStyle w:val="CharPartText"/>
        </w:rPr>
        <w:t>Corrections Management Act</w:t>
      </w:r>
      <w:r w:rsidR="00DF70E7" w:rsidRPr="00873441">
        <w:rPr>
          <w:rStyle w:val="CharPartText"/>
        </w:rPr>
        <w:t> </w:t>
      </w:r>
      <w:r w:rsidR="00C0303D" w:rsidRPr="00873441">
        <w:rPr>
          <w:rStyle w:val="CharPartText"/>
        </w:rPr>
        <w:t>2007</w:t>
      </w:r>
      <w:bookmarkEnd w:id="16"/>
    </w:p>
    <w:p w14:paraId="279B5E83" w14:textId="7997665A" w:rsidR="00102B57" w:rsidRPr="00873441" w:rsidRDefault="00873441" w:rsidP="00873441">
      <w:pPr>
        <w:pStyle w:val="AH5Sec"/>
        <w:shd w:val="pct25" w:color="auto" w:fill="auto"/>
      </w:pPr>
      <w:bookmarkStart w:id="17" w:name="_Toc84837728"/>
      <w:r w:rsidRPr="00873441">
        <w:rPr>
          <w:rStyle w:val="CharSectNo"/>
        </w:rPr>
        <w:t>12</w:t>
      </w:r>
      <w:r w:rsidRPr="00873441">
        <w:tab/>
      </w:r>
      <w:r w:rsidR="00102B57" w:rsidRPr="00873441">
        <w:t>Local leave permits</w:t>
      </w:r>
      <w:r w:rsidR="00102B57" w:rsidRPr="00873441">
        <w:br/>
        <w:t>Section 205 (2A)</w:t>
      </w:r>
      <w:bookmarkEnd w:id="17"/>
    </w:p>
    <w:p w14:paraId="033A5F38" w14:textId="1E49BD10" w:rsidR="00102B57" w:rsidRPr="00873441" w:rsidRDefault="00102B57" w:rsidP="00102B57">
      <w:pPr>
        <w:pStyle w:val="direction"/>
      </w:pPr>
      <w:r w:rsidRPr="00873441">
        <w:t>substitute</w:t>
      </w:r>
    </w:p>
    <w:p w14:paraId="4FDA13F4" w14:textId="7C3C5885" w:rsidR="00A6029D" w:rsidRPr="00873441" w:rsidRDefault="00E054A6" w:rsidP="00E054A6">
      <w:pPr>
        <w:pStyle w:val="IMain"/>
      </w:pPr>
      <w:r w:rsidRPr="00873441">
        <w:tab/>
        <w:t>(2A)</w:t>
      </w:r>
      <w:r w:rsidRPr="00873441">
        <w:tab/>
        <w:t>Despite subsection (2) (b),</w:t>
      </w:r>
      <w:r w:rsidR="009B7F68" w:rsidRPr="00873441">
        <w:t xml:space="preserve"> if the permit is granted for the purpose of receiving long-term medical treatment or palliative care and on the advice of a doctor appointed under section 21, </w:t>
      </w:r>
      <w:r w:rsidRPr="00873441">
        <w:t>the permit must include the period for which leave is granted</w:t>
      </w:r>
      <w:r w:rsidR="009B7F68" w:rsidRPr="00873441">
        <w:t>,</w:t>
      </w:r>
      <w:r w:rsidRPr="00873441">
        <w:t xml:space="preserve"> being</w:t>
      </w:r>
      <w:r w:rsidR="009B7F68" w:rsidRPr="00873441">
        <w:t xml:space="preserve"> </w:t>
      </w:r>
      <w:r w:rsidRPr="00873441">
        <w:t>not longer than 3 months.</w:t>
      </w:r>
    </w:p>
    <w:p w14:paraId="4FB5D859" w14:textId="683D04FD" w:rsidR="000A60F1" w:rsidRPr="00873441" w:rsidRDefault="000A60F1" w:rsidP="000A60F1">
      <w:pPr>
        <w:pStyle w:val="IMain"/>
      </w:pPr>
      <w:r w:rsidRPr="00873441">
        <w:tab/>
        <w:t>(2</w:t>
      </w:r>
      <w:r w:rsidR="00E054A6" w:rsidRPr="00873441">
        <w:t>B</w:t>
      </w:r>
      <w:r w:rsidRPr="00873441">
        <w:t>)</w:t>
      </w:r>
      <w:r w:rsidRPr="00873441">
        <w:tab/>
      </w:r>
      <w:r w:rsidR="009B7F68" w:rsidRPr="00873441">
        <w:t>D</w:t>
      </w:r>
      <w:r w:rsidRPr="00873441">
        <w:t>espite subsection (2) (b)</w:t>
      </w:r>
      <w:r w:rsidR="009B7F68" w:rsidRPr="00873441">
        <w:t xml:space="preserve">, and </w:t>
      </w:r>
      <w:r w:rsidRPr="00873441">
        <w:t xml:space="preserve">while this provision is in force, </w:t>
      </w:r>
      <w:r w:rsidR="009B7F68" w:rsidRPr="00873441">
        <w:t>if the permit is granted for a purpose other than the purpose in subsection</w:t>
      </w:r>
      <w:r w:rsidR="004E5FEE" w:rsidRPr="00873441">
        <w:t xml:space="preserve"> (2A), </w:t>
      </w:r>
      <w:r w:rsidRPr="00873441">
        <w:t>the permit must include the period for which leave is granted, being not longer than 28 days.</w:t>
      </w:r>
    </w:p>
    <w:p w14:paraId="0B2B029C" w14:textId="3A982385" w:rsidR="00D74716" w:rsidRPr="00873441" w:rsidRDefault="00873441" w:rsidP="00873441">
      <w:pPr>
        <w:pStyle w:val="AH5Sec"/>
        <w:shd w:val="pct25" w:color="auto" w:fill="auto"/>
      </w:pPr>
      <w:bookmarkStart w:id="18" w:name="_Toc84837729"/>
      <w:r w:rsidRPr="00873441">
        <w:rPr>
          <w:rStyle w:val="CharSectNo"/>
        </w:rPr>
        <w:t>13</w:t>
      </w:r>
      <w:r w:rsidRPr="00873441">
        <w:tab/>
      </w:r>
      <w:r w:rsidR="000357A3" w:rsidRPr="00873441">
        <w:t>Section 205 (5) (b) and (c)</w:t>
      </w:r>
      <w:bookmarkEnd w:id="18"/>
    </w:p>
    <w:p w14:paraId="34EAC445" w14:textId="6BE7FE2D" w:rsidR="000357A3" w:rsidRPr="00873441" w:rsidRDefault="004B3BF3" w:rsidP="004B3BF3">
      <w:pPr>
        <w:pStyle w:val="direction"/>
      </w:pPr>
      <w:r w:rsidRPr="00873441">
        <w:t>substitute</w:t>
      </w:r>
    </w:p>
    <w:p w14:paraId="3E0EF39E" w14:textId="2F8E4497" w:rsidR="004B3BF3" w:rsidRPr="00873441" w:rsidRDefault="004B3BF3" w:rsidP="004B3BF3">
      <w:pPr>
        <w:pStyle w:val="Ipara"/>
      </w:pPr>
      <w:r w:rsidRPr="00873441">
        <w:tab/>
        <w:t>(b)</w:t>
      </w:r>
      <w:r w:rsidRPr="00873441">
        <w:tab/>
        <w:t>subsection (2</w:t>
      </w:r>
      <w:r w:rsidR="00933DFD" w:rsidRPr="00873441">
        <w:t>B</w:t>
      </w:r>
      <w:r w:rsidRPr="00873441">
        <w:t>).</w:t>
      </w:r>
    </w:p>
    <w:p w14:paraId="3335309B" w14:textId="54032FEC" w:rsidR="00D74716" w:rsidRPr="00873441" w:rsidRDefault="00D74716" w:rsidP="00D74716">
      <w:pPr>
        <w:pStyle w:val="PageBreak"/>
      </w:pPr>
      <w:r w:rsidRPr="00873441">
        <w:br w:type="page"/>
      </w:r>
    </w:p>
    <w:p w14:paraId="195244F5" w14:textId="1C77CA49" w:rsidR="00D74716" w:rsidRPr="00873441" w:rsidRDefault="00873441" w:rsidP="00873441">
      <w:pPr>
        <w:pStyle w:val="AH2Part"/>
      </w:pPr>
      <w:bookmarkStart w:id="19" w:name="_Toc84837730"/>
      <w:r w:rsidRPr="00873441">
        <w:rPr>
          <w:rStyle w:val="CharPartNo"/>
        </w:rPr>
        <w:lastRenderedPageBreak/>
        <w:t>Part 6</w:t>
      </w:r>
      <w:r w:rsidRPr="00873441">
        <w:tab/>
      </w:r>
      <w:r w:rsidR="007C7874" w:rsidRPr="00873441">
        <w:rPr>
          <w:rStyle w:val="CharPartText"/>
        </w:rPr>
        <w:t>Crimes Act 1900</w:t>
      </w:r>
      <w:bookmarkEnd w:id="19"/>
    </w:p>
    <w:p w14:paraId="185EB9C0" w14:textId="0F57201E" w:rsidR="00D74716" w:rsidRPr="00873441" w:rsidRDefault="00873441" w:rsidP="00873441">
      <w:pPr>
        <w:pStyle w:val="AH5Sec"/>
        <w:shd w:val="pct25" w:color="auto" w:fill="auto"/>
      </w:pPr>
      <w:bookmarkStart w:id="20" w:name="_Toc84837731"/>
      <w:r w:rsidRPr="00873441">
        <w:rPr>
          <w:rStyle w:val="CharSectNo"/>
        </w:rPr>
        <w:t>14</w:t>
      </w:r>
      <w:r w:rsidRPr="00873441">
        <w:tab/>
      </w:r>
      <w:r w:rsidR="00CE67DB" w:rsidRPr="00873441">
        <w:t>Section 194A</w:t>
      </w:r>
      <w:r w:rsidR="00CF2ACF" w:rsidRPr="00873441">
        <w:t xml:space="preserve"> heading</w:t>
      </w:r>
      <w:bookmarkEnd w:id="20"/>
    </w:p>
    <w:p w14:paraId="3F77092C" w14:textId="07E52433" w:rsidR="00CF2ACF" w:rsidRPr="00873441" w:rsidRDefault="00CF2ACF" w:rsidP="00CF2ACF">
      <w:pPr>
        <w:pStyle w:val="direction"/>
      </w:pPr>
      <w:r w:rsidRPr="00873441">
        <w:t>substitute</w:t>
      </w:r>
    </w:p>
    <w:p w14:paraId="7CAA6269" w14:textId="47D7C8AA" w:rsidR="00CF2ACF" w:rsidRPr="00873441" w:rsidRDefault="00CF2ACF" w:rsidP="00CF2ACF">
      <w:pPr>
        <w:pStyle w:val="IH5Sec"/>
      </w:pPr>
      <w:r w:rsidRPr="00873441">
        <w:t>194A</w:t>
      </w:r>
      <w:r w:rsidRPr="00873441">
        <w:tab/>
      </w:r>
      <w:r w:rsidR="00487F11" w:rsidRPr="00873441">
        <w:t>Electronic version</w:t>
      </w:r>
      <w:r w:rsidR="00101CFE" w:rsidRPr="00873441">
        <w:t>s</w:t>
      </w:r>
      <w:r w:rsidR="00487F11" w:rsidRPr="00873441">
        <w:t xml:space="preserve"> of affidavits and warrants</w:t>
      </w:r>
    </w:p>
    <w:p w14:paraId="14F84925" w14:textId="026F9FEE" w:rsidR="009D092C" w:rsidRPr="00873441" w:rsidRDefault="00873441" w:rsidP="00873441">
      <w:pPr>
        <w:pStyle w:val="AH5Sec"/>
        <w:shd w:val="pct25" w:color="auto" w:fill="auto"/>
      </w:pPr>
      <w:bookmarkStart w:id="21" w:name="_Toc84837732"/>
      <w:r w:rsidRPr="00873441">
        <w:rPr>
          <w:rStyle w:val="CharSectNo"/>
        </w:rPr>
        <w:t>15</w:t>
      </w:r>
      <w:r w:rsidRPr="00873441">
        <w:tab/>
      </w:r>
      <w:r w:rsidR="009D092C" w:rsidRPr="00873441">
        <w:t>Section 194A (1), (6) and (7)</w:t>
      </w:r>
      <w:bookmarkEnd w:id="21"/>
    </w:p>
    <w:p w14:paraId="48C3F860" w14:textId="47555723" w:rsidR="009D092C" w:rsidRPr="00873441" w:rsidRDefault="009D092C" w:rsidP="009D092C">
      <w:pPr>
        <w:pStyle w:val="direction"/>
      </w:pPr>
      <w:r w:rsidRPr="00873441">
        <w:t>omit</w:t>
      </w:r>
    </w:p>
    <w:p w14:paraId="54BE8C05" w14:textId="29C3220F" w:rsidR="00D74716" w:rsidRPr="00873441" w:rsidRDefault="00D74716" w:rsidP="00D74716">
      <w:pPr>
        <w:pStyle w:val="PageBreak"/>
      </w:pPr>
      <w:r w:rsidRPr="00873441">
        <w:br w:type="page"/>
      </w:r>
    </w:p>
    <w:p w14:paraId="3DFE6580" w14:textId="67ECCC89" w:rsidR="00D74716" w:rsidRPr="00873441" w:rsidRDefault="00873441" w:rsidP="00873441">
      <w:pPr>
        <w:pStyle w:val="AH2Part"/>
      </w:pPr>
      <w:bookmarkStart w:id="22" w:name="_Toc84837733"/>
      <w:r w:rsidRPr="00873441">
        <w:rPr>
          <w:rStyle w:val="CharPartNo"/>
        </w:rPr>
        <w:lastRenderedPageBreak/>
        <w:t>Part 7</w:t>
      </w:r>
      <w:r w:rsidRPr="00873441">
        <w:tab/>
      </w:r>
      <w:r w:rsidR="007C7874" w:rsidRPr="00873441">
        <w:rPr>
          <w:rStyle w:val="CharPartText"/>
        </w:rPr>
        <w:t>Crimes (Sentencing) Act 2005</w:t>
      </w:r>
      <w:bookmarkEnd w:id="22"/>
    </w:p>
    <w:p w14:paraId="1F272C4B" w14:textId="4D2D8FA7" w:rsidR="00121C8D" w:rsidRPr="00873441" w:rsidRDefault="00873441" w:rsidP="00873441">
      <w:pPr>
        <w:pStyle w:val="AH5Sec"/>
        <w:shd w:val="pct25" w:color="auto" w:fill="auto"/>
      </w:pPr>
      <w:bookmarkStart w:id="23" w:name="_Toc84837734"/>
      <w:r w:rsidRPr="00873441">
        <w:rPr>
          <w:rStyle w:val="CharSectNo"/>
        </w:rPr>
        <w:t>16</w:t>
      </w:r>
      <w:r w:rsidRPr="00873441">
        <w:tab/>
      </w:r>
      <w:r w:rsidR="00121C8D" w:rsidRPr="00873441">
        <w:t>Good behaviour orders</w:t>
      </w:r>
      <w:r w:rsidR="00121C8D" w:rsidRPr="00873441">
        <w:br/>
        <w:t>Section 13 (2)</w:t>
      </w:r>
      <w:bookmarkEnd w:id="23"/>
    </w:p>
    <w:p w14:paraId="71CF9D75" w14:textId="5B8BA91D" w:rsidR="00121C8D" w:rsidRPr="00873441" w:rsidRDefault="00937C2E" w:rsidP="00121C8D">
      <w:pPr>
        <w:pStyle w:val="direction"/>
      </w:pPr>
      <w:r w:rsidRPr="00873441">
        <w:t>after</w:t>
      </w:r>
    </w:p>
    <w:p w14:paraId="3B376347" w14:textId="72B2123E" w:rsidR="00121C8D" w:rsidRPr="00873441" w:rsidRDefault="00121C8D" w:rsidP="00121C8D">
      <w:pPr>
        <w:pStyle w:val="Amainreturn"/>
      </w:pPr>
      <w:r w:rsidRPr="00873441">
        <w:t>sign</w:t>
      </w:r>
    </w:p>
    <w:p w14:paraId="3472C19F" w14:textId="057D90FA" w:rsidR="00121C8D" w:rsidRPr="00873441" w:rsidRDefault="00937C2E" w:rsidP="00121C8D">
      <w:pPr>
        <w:pStyle w:val="direction"/>
      </w:pPr>
      <w:r w:rsidRPr="00873441">
        <w:t>insert</w:t>
      </w:r>
    </w:p>
    <w:p w14:paraId="56E6CF87" w14:textId="6B1321BF" w:rsidR="00121C8D" w:rsidRPr="00873441" w:rsidRDefault="00937C2E" w:rsidP="00121C8D">
      <w:pPr>
        <w:pStyle w:val="Amainreturn"/>
      </w:pPr>
      <w:r w:rsidRPr="00873441">
        <w:t xml:space="preserve">or </w:t>
      </w:r>
      <w:r w:rsidR="00121C8D" w:rsidRPr="00873441">
        <w:t>give</w:t>
      </w:r>
    </w:p>
    <w:p w14:paraId="1F0C5C79" w14:textId="24B19F00" w:rsidR="00D74716" w:rsidRPr="00873441" w:rsidRDefault="00873441" w:rsidP="00873441">
      <w:pPr>
        <w:pStyle w:val="AH5Sec"/>
        <w:shd w:val="pct25" w:color="auto" w:fill="auto"/>
      </w:pPr>
      <w:bookmarkStart w:id="24" w:name="_Toc84837735"/>
      <w:r w:rsidRPr="00873441">
        <w:rPr>
          <w:rStyle w:val="CharSectNo"/>
        </w:rPr>
        <w:t>17</w:t>
      </w:r>
      <w:r w:rsidRPr="00873441">
        <w:tab/>
      </w:r>
      <w:r w:rsidR="00DC799E" w:rsidRPr="00873441">
        <w:t>Section 13 (2A)</w:t>
      </w:r>
      <w:bookmarkEnd w:id="24"/>
    </w:p>
    <w:p w14:paraId="53E0C55A" w14:textId="6EB75ED2" w:rsidR="00DC799E" w:rsidRPr="00873441" w:rsidRDefault="00DC799E" w:rsidP="00DC799E">
      <w:pPr>
        <w:pStyle w:val="direction"/>
      </w:pPr>
      <w:r w:rsidRPr="00873441">
        <w:t>omit</w:t>
      </w:r>
      <w:r w:rsidR="00E66BAA" w:rsidRPr="00873441">
        <w:t xml:space="preserve"> everything before paragraph (a), substitute</w:t>
      </w:r>
    </w:p>
    <w:p w14:paraId="0BBD967A" w14:textId="503CE8D1" w:rsidR="00E66BAA" w:rsidRPr="00873441" w:rsidRDefault="00E66BAA" w:rsidP="00E66BAA">
      <w:pPr>
        <w:pStyle w:val="IMain"/>
      </w:pPr>
      <w:r w:rsidRPr="00873441">
        <w:tab/>
        <w:t>(2A)</w:t>
      </w:r>
      <w:r w:rsidRPr="00873441">
        <w:tab/>
        <w:t>An undertaking—</w:t>
      </w:r>
    </w:p>
    <w:p w14:paraId="3FE6E7EE" w14:textId="58F406B1" w:rsidR="009F22EA" w:rsidRPr="00873441" w:rsidRDefault="00873441" w:rsidP="00873441">
      <w:pPr>
        <w:pStyle w:val="AH5Sec"/>
        <w:shd w:val="pct25" w:color="auto" w:fill="auto"/>
      </w:pPr>
      <w:bookmarkStart w:id="25" w:name="_Toc84837736"/>
      <w:r w:rsidRPr="00873441">
        <w:rPr>
          <w:rStyle w:val="CharSectNo"/>
        </w:rPr>
        <w:t>18</w:t>
      </w:r>
      <w:r w:rsidRPr="00873441">
        <w:tab/>
      </w:r>
      <w:r w:rsidR="009F22EA" w:rsidRPr="00873441">
        <w:t>Section 13 (9) and (10)</w:t>
      </w:r>
      <w:bookmarkEnd w:id="25"/>
    </w:p>
    <w:p w14:paraId="185C7047" w14:textId="275E8859" w:rsidR="009F22EA" w:rsidRPr="00873441" w:rsidRDefault="009F22EA" w:rsidP="009F22EA">
      <w:pPr>
        <w:pStyle w:val="direction"/>
      </w:pPr>
      <w:r w:rsidRPr="00873441">
        <w:t>omit</w:t>
      </w:r>
    </w:p>
    <w:p w14:paraId="2BD78F22" w14:textId="4A48766D" w:rsidR="000536F5" w:rsidRPr="00873441" w:rsidRDefault="00873441" w:rsidP="00873441">
      <w:pPr>
        <w:pStyle w:val="AH5Sec"/>
        <w:shd w:val="pct25" w:color="auto" w:fill="auto"/>
      </w:pPr>
      <w:bookmarkStart w:id="26" w:name="_Toc84837737"/>
      <w:r w:rsidRPr="00873441">
        <w:rPr>
          <w:rStyle w:val="CharSectNo"/>
        </w:rPr>
        <w:t>19</w:t>
      </w:r>
      <w:r w:rsidRPr="00873441">
        <w:tab/>
      </w:r>
      <w:r w:rsidR="007766C9" w:rsidRPr="00873441">
        <w:t>Good behaviour—consequences of failure to sign undertaking</w:t>
      </w:r>
      <w:r w:rsidR="007766C9" w:rsidRPr="00873441">
        <w:br/>
      </w:r>
      <w:r w:rsidR="000536F5" w:rsidRPr="00873441">
        <w:t>Section 105</w:t>
      </w:r>
      <w:bookmarkEnd w:id="26"/>
    </w:p>
    <w:p w14:paraId="57ED9A36" w14:textId="734B44FC" w:rsidR="000536F5" w:rsidRPr="00873441" w:rsidRDefault="000536F5" w:rsidP="000536F5">
      <w:pPr>
        <w:pStyle w:val="direction"/>
      </w:pPr>
      <w:r w:rsidRPr="00873441">
        <w:t>after</w:t>
      </w:r>
    </w:p>
    <w:p w14:paraId="29A26B2A" w14:textId="60BAC0D7" w:rsidR="000536F5" w:rsidRPr="00873441" w:rsidRDefault="000536F5" w:rsidP="000536F5">
      <w:pPr>
        <w:pStyle w:val="Amainreturn"/>
      </w:pPr>
      <w:r w:rsidRPr="00873441">
        <w:t>sign</w:t>
      </w:r>
    </w:p>
    <w:p w14:paraId="7784E306" w14:textId="50615D1A" w:rsidR="000536F5" w:rsidRPr="00873441" w:rsidRDefault="000536F5" w:rsidP="000536F5">
      <w:pPr>
        <w:pStyle w:val="direction"/>
      </w:pPr>
      <w:r w:rsidRPr="00873441">
        <w:t>insert</w:t>
      </w:r>
    </w:p>
    <w:p w14:paraId="74AEA461" w14:textId="5A707BC6" w:rsidR="007C7874" w:rsidRPr="00873441" w:rsidRDefault="000536F5" w:rsidP="00C500D0">
      <w:pPr>
        <w:pStyle w:val="Amainreturn"/>
      </w:pPr>
      <w:r w:rsidRPr="00873441">
        <w:t>or give</w:t>
      </w:r>
    </w:p>
    <w:p w14:paraId="52313A6C" w14:textId="77777777" w:rsidR="00495F2F" w:rsidRPr="00873441" w:rsidRDefault="00495F2F" w:rsidP="00495F2F">
      <w:pPr>
        <w:pStyle w:val="PageBreak"/>
      </w:pPr>
      <w:r w:rsidRPr="00873441">
        <w:br w:type="page"/>
      </w:r>
    </w:p>
    <w:p w14:paraId="3FEB7484" w14:textId="082D3B4C" w:rsidR="007C7874" w:rsidRPr="00873441" w:rsidRDefault="00873441" w:rsidP="00873441">
      <w:pPr>
        <w:pStyle w:val="AH2Part"/>
      </w:pPr>
      <w:bookmarkStart w:id="27" w:name="_Toc84837738"/>
      <w:r w:rsidRPr="00873441">
        <w:rPr>
          <w:rStyle w:val="CharPartNo"/>
        </w:rPr>
        <w:lastRenderedPageBreak/>
        <w:t>Part 8</w:t>
      </w:r>
      <w:r w:rsidRPr="00873441">
        <w:tab/>
      </w:r>
      <w:r w:rsidR="007C7874" w:rsidRPr="00873441">
        <w:rPr>
          <w:rStyle w:val="CharPartText"/>
        </w:rPr>
        <w:t>Drugs of Dependence Act 1989</w:t>
      </w:r>
      <w:bookmarkEnd w:id="27"/>
    </w:p>
    <w:p w14:paraId="6E549BA9" w14:textId="6AB04AAA" w:rsidR="007C7874" w:rsidRPr="00873441" w:rsidRDefault="00873441" w:rsidP="00873441">
      <w:pPr>
        <w:pStyle w:val="AH5Sec"/>
        <w:shd w:val="pct25" w:color="auto" w:fill="auto"/>
      </w:pPr>
      <w:bookmarkStart w:id="28" w:name="_Toc84837739"/>
      <w:r w:rsidRPr="00873441">
        <w:rPr>
          <w:rStyle w:val="CharSectNo"/>
        </w:rPr>
        <w:t>20</w:t>
      </w:r>
      <w:r w:rsidRPr="00873441">
        <w:tab/>
      </w:r>
      <w:r w:rsidR="006A0914" w:rsidRPr="00873441">
        <w:t>Section 187A heading</w:t>
      </w:r>
      <w:bookmarkEnd w:id="28"/>
    </w:p>
    <w:p w14:paraId="52BA4614" w14:textId="77777777" w:rsidR="006A0914" w:rsidRPr="00873441" w:rsidRDefault="006A0914" w:rsidP="006A0914">
      <w:pPr>
        <w:pStyle w:val="direction"/>
      </w:pPr>
      <w:r w:rsidRPr="00873441">
        <w:t>substitute</w:t>
      </w:r>
    </w:p>
    <w:p w14:paraId="4F1F5544" w14:textId="6459106B" w:rsidR="006A0914" w:rsidRPr="00873441" w:rsidRDefault="006A0914" w:rsidP="006A0914">
      <w:pPr>
        <w:pStyle w:val="IH5Sec"/>
      </w:pPr>
      <w:r w:rsidRPr="00873441">
        <w:t>187A</w:t>
      </w:r>
      <w:r w:rsidRPr="00873441">
        <w:tab/>
        <w:t>Electronic version</w:t>
      </w:r>
      <w:r w:rsidR="00101CFE" w:rsidRPr="00873441">
        <w:t>s</w:t>
      </w:r>
      <w:r w:rsidRPr="00873441">
        <w:t xml:space="preserve"> of affidavits and warrants</w:t>
      </w:r>
    </w:p>
    <w:p w14:paraId="5F6C53C6" w14:textId="4B933DA2" w:rsidR="006A0914" w:rsidRPr="00873441" w:rsidRDefault="00873441" w:rsidP="00873441">
      <w:pPr>
        <w:pStyle w:val="AH5Sec"/>
        <w:shd w:val="pct25" w:color="auto" w:fill="auto"/>
      </w:pPr>
      <w:bookmarkStart w:id="29" w:name="_Toc84837740"/>
      <w:r w:rsidRPr="00873441">
        <w:rPr>
          <w:rStyle w:val="CharSectNo"/>
        </w:rPr>
        <w:t>21</w:t>
      </w:r>
      <w:r w:rsidRPr="00873441">
        <w:tab/>
      </w:r>
      <w:r w:rsidR="006A0914" w:rsidRPr="00873441">
        <w:t>Section 187A (1), (4) and (5)</w:t>
      </w:r>
      <w:bookmarkEnd w:id="29"/>
    </w:p>
    <w:p w14:paraId="59D6B10A" w14:textId="77777777" w:rsidR="006A0914" w:rsidRPr="00873441" w:rsidRDefault="006A0914" w:rsidP="006A0914">
      <w:pPr>
        <w:pStyle w:val="direction"/>
      </w:pPr>
      <w:r w:rsidRPr="00873441">
        <w:t>omit</w:t>
      </w:r>
    </w:p>
    <w:p w14:paraId="65EEFC78" w14:textId="05893473" w:rsidR="007C7874" w:rsidRPr="00873441" w:rsidRDefault="007C7874" w:rsidP="007C7874">
      <w:pPr>
        <w:pStyle w:val="PageBreak"/>
      </w:pPr>
      <w:r w:rsidRPr="00873441">
        <w:br w:type="page"/>
      </w:r>
    </w:p>
    <w:p w14:paraId="7BADD340" w14:textId="3D2B922B" w:rsidR="007C7874" w:rsidRPr="00873441" w:rsidRDefault="00873441" w:rsidP="00873441">
      <w:pPr>
        <w:pStyle w:val="AH2Part"/>
      </w:pPr>
      <w:bookmarkStart w:id="30" w:name="_Toc84837741"/>
      <w:r w:rsidRPr="00873441">
        <w:rPr>
          <w:rStyle w:val="CharPartNo"/>
        </w:rPr>
        <w:lastRenderedPageBreak/>
        <w:t>Part 9</w:t>
      </w:r>
      <w:r w:rsidRPr="00873441">
        <w:tab/>
      </w:r>
      <w:r w:rsidR="007C7874" w:rsidRPr="00873441">
        <w:rPr>
          <w:rStyle w:val="CharPartText"/>
        </w:rPr>
        <w:t>Human Rights Commission</w:t>
      </w:r>
      <w:r w:rsidR="00A83243" w:rsidRPr="00873441">
        <w:rPr>
          <w:rStyle w:val="CharPartText"/>
        </w:rPr>
        <w:t xml:space="preserve"> </w:t>
      </w:r>
      <w:r w:rsidR="007C7874" w:rsidRPr="00873441">
        <w:rPr>
          <w:rStyle w:val="CharPartText"/>
        </w:rPr>
        <w:t>Act</w:t>
      </w:r>
      <w:r w:rsidR="00DF70E7" w:rsidRPr="00873441">
        <w:rPr>
          <w:rStyle w:val="CharPartText"/>
        </w:rPr>
        <w:t> </w:t>
      </w:r>
      <w:r w:rsidR="007C7874" w:rsidRPr="00873441">
        <w:rPr>
          <w:rStyle w:val="CharPartText"/>
        </w:rPr>
        <w:t>2005</w:t>
      </w:r>
      <w:bookmarkEnd w:id="30"/>
    </w:p>
    <w:p w14:paraId="79F8383A" w14:textId="351D394A" w:rsidR="007C7874" w:rsidRPr="00873441" w:rsidRDefault="00873441" w:rsidP="00873441">
      <w:pPr>
        <w:pStyle w:val="AH5Sec"/>
        <w:shd w:val="pct25" w:color="auto" w:fill="auto"/>
      </w:pPr>
      <w:bookmarkStart w:id="31" w:name="_Toc84837742"/>
      <w:r w:rsidRPr="00873441">
        <w:rPr>
          <w:rStyle w:val="CharSectNo"/>
        </w:rPr>
        <w:t>22</w:t>
      </w:r>
      <w:r w:rsidRPr="00873441">
        <w:tab/>
      </w:r>
      <w:r w:rsidR="00BC78A7" w:rsidRPr="00873441">
        <w:t>Expiry—vulnerable person complaint provisions</w:t>
      </w:r>
      <w:r w:rsidR="00BC78A7" w:rsidRPr="00873441">
        <w:br/>
        <w:t>Section 105B</w:t>
      </w:r>
      <w:bookmarkEnd w:id="31"/>
    </w:p>
    <w:p w14:paraId="6D794762" w14:textId="3478100E" w:rsidR="00BC78A7" w:rsidRPr="00873441" w:rsidRDefault="00BC78A7" w:rsidP="00BC78A7">
      <w:pPr>
        <w:pStyle w:val="direction"/>
      </w:pPr>
      <w:r w:rsidRPr="00873441">
        <w:t>omit</w:t>
      </w:r>
    </w:p>
    <w:p w14:paraId="2133B9C1" w14:textId="4AF3C301" w:rsidR="007C7874" w:rsidRPr="00873441" w:rsidRDefault="007C7874" w:rsidP="007C7874">
      <w:pPr>
        <w:pStyle w:val="PageBreak"/>
      </w:pPr>
      <w:r w:rsidRPr="00873441">
        <w:br w:type="page"/>
      </w:r>
    </w:p>
    <w:p w14:paraId="048CD961" w14:textId="603D922A" w:rsidR="007C7874" w:rsidRPr="00873441" w:rsidRDefault="00873441" w:rsidP="00873441">
      <w:pPr>
        <w:pStyle w:val="AH2Part"/>
      </w:pPr>
      <w:bookmarkStart w:id="32" w:name="_Toc84837743"/>
      <w:r w:rsidRPr="00873441">
        <w:rPr>
          <w:rStyle w:val="CharPartNo"/>
        </w:rPr>
        <w:lastRenderedPageBreak/>
        <w:t>Part 10</w:t>
      </w:r>
      <w:r w:rsidRPr="00873441">
        <w:tab/>
      </w:r>
      <w:r w:rsidR="007C7874" w:rsidRPr="00873441">
        <w:rPr>
          <w:rStyle w:val="CharPartText"/>
        </w:rPr>
        <w:t>Public Trustee and Guardian Act</w:t>
      </w:r>
      <w:r w:rsidR="00495F2F" w:rsidRPr="00873441">
        <w:rPr>
          <w:rStyle w:val="CharPartText"/>
        </w:rPr>
        <w:t> </w:t>
      </w:r>
      <w:r w:rsidR="007C7874" w:rsidRPr="00873441">
        <w:rPr>
          <w:rStyle w:val="CharPartText"/>
        </w:rPr>
        <w:t>1985</w:t>
      </w:r>
      <w:bookmarkEnd w:id="32"/>
    </w:p>
    <w:p w14:paraId="71F8D4E6" w14:textId="57D6A324" w:rsidR="007C7874" w:rsidRPr="00873441" w:rsidRDefault="00873441" w:rsidP="00873441">
      <w:pPr>
        <w:pStyle w:val="AH5Sec"/>
        <w:shd w:val="pct25" w:color="auto" w:fill="auto"/>
      </w:pPr>
      <w:bookmarkStart w:id="33" w:name="_Toc84837744"/>
      <w:r w:rsidRPr="00873441">
        <w:rPr>
          <w:rStyle w:val="CharSectNo"/>
        </w:rPr>
        <w:t>23</w:t>
      </w:r>
      <w:r w:rsidRPr="00873441">
        <w:tab/>
      </w:r>
      <w:r w:rsidR="00754D45" w:rsidRPr="00873441">
        <w:t>Section 9A</w:t>
      </w:r>
      <w:bookmarkEnd w:id="33"/>
    </w:p>
    <w:p w14:paraId="78090344" w14:textId="114DC350" w:rsidR="00754D45" w:rsidRPr="00873441" w:rsidRDefault="00754D45" w:rsidP="00754D45">
      <w:pPr>
        <w:pStyle w:val="direction"/>
      </w:pPr>
      <w:r w:rsidRPr="00873441">
        <w:t>substitute</w:t>
      </w:r>
    </w:p>
    <w:p w14:paraId="6F4A86A3" w14:textId="2EE6DF91" w:rsidR="00754D45" w:rsidRPr="00873441" w:rsidRDefault="00754D45" w:rsidP="00754D45">
      <w:pPr>
        <w:pStyle w:val="IH5Sec"/>
      </w:pPr>
      <w:r w:rsidRPr="00873441">
        <w:t>9A</w:t>
      </w:r>
      <w:r w:rsidRPr="00873441">
        <w:tab/>
        <w:t>Delegation by public trustee and guardian</w:t>
      </w:r>
    </w:p>
    <w:p w14:paraId="6A1B76FE" w14:textId="3E66C75A" w:rsidR="00754D45" w:rsidRPr="00873441" w:rsidRDefault="00754D45" w:rsidP="00873441">
      <w:pPr>
        <w:pStyle w:val="IMain"/>
        <w:keepNext/>
      </w:pPr>
      <w:r w:rsidRPr="00873441">
        <w:tab/>
        <w:t>(1)</w:t>
      </w:r>
      <w:r w:rsidRPr="00873441">
        <w:tab/>
        <w:t>The public trustee and guardian may delegate to a member of the public trustee and guardian’s staff any function under this Act or another territory law.</w:t>
      </w:r>
    </w:p>
    <w:p w14:paraId="6CD4FA02" w14:textId="59ABB058" w:rsidR="00766151" w:rsidRPr="00873441" w:rsidRDefault="00766151" w:rsidP="00873441">
      <w:pPr>
        <w:pStyle w:val="aNote"/>
        <w:keepNext/>
      </w:pPr>
      <w:r w:rsidRPr="00873441">
        <w:rPr>
          <w:rStyle w:val="charItals"/>
        </w:rPr>
        <w:t>Note</w:t>
      </w:r>
      <w:r w:rsidR="00F021A9" w:rsidRPr="00873441">
        <w:rPr>
          <w:rStyle w:val="charItals"/>
        </w:rPr>
        <w:t xml:space="preserve"> 1</w:t>
      </w:r>
      <w:r w:rsidRPr="00873441">
        <w:rPr>
          <w:rStyle w:val="charItals"/>
        </w:rPr>
        <w:tab/>
      </w:r>
      <w:r w:rsidRPr="00873441">
        <w:t xml:space="preserve">For laws about delegations, see the </w:t>
      </w:r>
      <w:hyperlink r:id="rId30" w:tooltip="A2001-14" w:history="1">
        <w:r w:rsidR="003D4FD2" w:rsidRPr="00873441">
          <w:rPr>
            <w:rStyle w:val="charCitHyperlinkAbbrev"/>
          </w:rPr>
          <w:t>Legislation Act</w:t>
        </w:r>
      </w:hyperlink>
      <w:r w:rsidRPr="00873441">
        <w:t>, pt 19.4.</w:t>
      </w:r>
    </w:p>
    <w:p w14:paraId="15C4FCEB" w14:textId="2A98FD08" w:rsidR="00F021A9" w:rsidRPr="00873441" w:rsidRDefault="00F021A9" w:rsidP="00F021A9">
      <w:pPr>
        <w:pStyle w:val="aNote"/>
        <w:rPr>
          <w:iCs/>
        </w:rPr>
      </w:pPr>
      <w:r w:rsidRPr="00873441">
        <w:rPr>
          <w:rStyle w:val="charItals"/>
        </w:rPr>
        <w:t>Note 2</w:t>
      </w:r>
      <w:r w:rsidRPr="00873441">
        <w:rPr>
          <w:rStyle w:val="charItals"/>
        </w:rPr>
        <w:tab/>
      </w:r>
      <w:r w:rsidRPr="00873441">
        <w:rPr>
          <w:rStyle w:val="charBoldItals"/>
        </w:rPr>
        <w:t>Function</w:t>
      </w:r>
      <w:r w:rsidRPr="00873441">
        <w:rPr>
          <w:iCs/>
        </w:rPr>
        <w:t xml:space="preserve"> includes authority, duty and power (see </w:t>
      </w:r>
      <w:hyperlink r:id="rId31" w:tooltip="A2001-14" w:history="1">
        <w:r w:rsidR="003D4FD2" w:rsidRPr="00873441">
          <w:rPr>
            <w:rStyle w:val="charCitHyperlinkAbbrev"/>
          </w:rPr>
          <w:t>Legislation Act</w:t>
        </w:r>
      </w:hyperlink>
      <w:r w:rsidRPr="00873441">
        <w:rPr>
          <w:iCs/>
        </w:rPr>
        <w:t>, dict, pt 1)</w:t>
      </w:r>
    </w:p>
    <w:p w14:paraId="6CDF97FF" w14:textId="1DC55043" w:rsidR="008F2BF2" w:rsidRPr="00873441" w:rsidRDefault="00754D45" w:rsidP="00754D45">
      <w:pPr>
        <w:pStyle w:val="IMain"/>
      </w:pPr>
      <w:r w:rsidRPr="00873441">
        <w:tab/>
        <w:t>(2)</w:t>
      </w:r>
      <w:r w:rsidRPr="00873441">
        <w:tab/>
      </w:r>
      <w:r w:rsidR="008F2BF2" w:rsidRPr="00873441">
        <w:t xml:space="preserve">However, a function may be delegated </w:t>
      </w:r>
      <w:r w:rsidR="00D57B6A" w:rsidRPr="00873441">
        <w:t>to a person</w:t>
      </w:r>
      <w:r w:rsidR="008F2BF2" w:rsidRPr="00873441">
        <w:t xml:space="preserve"> only if the public trustee and guardian is satisfied</w:t>
      </w:r>
      <w:r w:rsidR="0085627A" w:rsidRPr="00873441">
        <w:t xml:space="preserve"> that</w:t>
      </w:r>
      <w:r w:rsidR="008F2BF2" w:rsidRPr="00873441">
        <w:t>—</w:t>
      </w:r>
    </w:p>
    <w:p w14:paraId="6EF1B83E" w14:textId="4A361337" w:rsidR="00495F2F" w:rsidRPr="00873441" w:rsidRDefault="00D57B6A" w:rsidP="00D57B6A">
      <w:pPr>
        <w:pStyle w:val="Ipara"/>
      </w:pPr>
      <w:r w:rsidRPr="00873441">
        <w:tab/>
        <w:t>(a)</w:t>
      </w:r>
      <w:r w:rsidRPr="00873441">
        <w:tab/>
      </w:r>
      <w:r w:rsidR="001A1163" w:rsidRPr="00873441">
        <w:t>the function is of a kind that is appropriate to be exercised by the person; and</w:t>
      </w:r>
    </w:p>
    <w:p w14:paraId="4BDD2D69" w14:textId="2ABE47E5" w:rsidR="008F2BF2" w:rsidRPr="00873441" w:rsidRDefault="001A1163" w:rsidP="001A1163">
      <w:pPr>
        <w:pStyle w:val="Ipara"/>
      </w:pPr>
      <w:r w:rsidRPr="00873441">
        <w:tab/>
        <w:t>(b)</w:t>
      </w:r>
      <w:r w:rsidRPr="00873441">
        <w:tab/>
      </w:r>
      <w:r w:rsidR="00386451" w:rsidRPr="00873441">
        <w:t xml:space="preserve">the person has </w:t>
      </w:r>
      <w:r w:rsidR="00773B29" w:rsidRPr="00873441">
        <w:t xml:space="preserve">the qualifications, </w:t>
      </w:r>
      <w:r w:rsidR="00E75C29" w:rsidRPr="00873441">
        <w:t>knowledge</w:t>
      </w:r>
      <w:r w:rsidR="00386451" w:rsidRPr="00873441">
        <w:t xml:space="preserve"> and </w:t>
      </w:r>
      <w:r w:rsidR="00773B29" w:rsidRPr="00873441">
        <w:t>experience</w:t>
      </w:r>
      <w:r w:rsidR="00386451" w:rsidRPr="00873441">
        <w:t xml:space="preserve"> appropriate for the function to be </w:t>
      </w:r>
      <w:r w:rsidRPr="00873441">
        <w:t xml:space="preserve">properly </w:t>
      </w:r>
      <w:r w:rsidR="00386451" w:rsidRPr="00873441">
        <w:t>exercised; and</w:t>
      </w:r>
    </w:p>
    <w:p w14:paraId="5431D9C0" w14:textId="4A2FE64F" w:rsidR="00E64444" w:rsidRPr="00873441" w:rsidRDefault="005D05AC" w:rsidP="00C500D0">
      <w:pPr>
        <w:pStyle w:val="Ipara"/>
      </w:pPr>
      <w:r w:rsidRPr="00873441">
        <w:tab/>
        <w:t>(c)</w:t>
      </w:r>
      <w:r w:rsidRPr="00873441">
        <w:tab/>
      </w:r>
      <w:r w:rsidR="004F7246" w:rsidRPr="00873441">
        <w:t xml:space="preserve">the person will comply with </w:t>
      </w:r>
      <w:r w:rsidR="00C500D0" w:rsidRPr="00873441">
        <w:t xml:space="preserve">the </w:t>
      </w:r>
      <w:hyperlink r:id="rId32" w:tooltip="A1991-62" w:history="1">
        <w:r w:rsidR="003D4FD2" w:rsidRPr="00873441">
          <w:rPr>
            <w:rStyle w:val="charCitHyperlinkItal"/>
          </w:rPr>
          <w:t>Guardianship and Management of Property Act 1991</w:t>
        </w:r>
      </w:hyperlink>
      <w:r w:rsidR="004F7246" w:rsidRPr="00873441">
        <w:t>, section 4 when exercising the functions of the public trustee and guardian under that Act</w:t>
      </w:r>
      <w:r w:rsidR="00C500D0" w:rsidRPr="00873441">
        <w:t>; and</w:t>
      </w:r>
      <w:r w:rsidR="00223F73" w:rsidRPr="00873441">
        <w:rPr>
          <w:lang w:eastAsia="en-AU"/>
        </w:rPr>
        <w:t xml:space="preserve"> </w:t>
      </w:r>
    </w:p>
    <w:p w14:paraId="3C9E59E2" w14:textId="2AA34CB4" w:rsidR="00386451" w:rsidRPr="00873441" w:rsidRDefault="00386451" w:rsidP="00873441">
      <w:pPr>
        <w:pStyle w:val="Ipara"/>
        <w:keepNext/>
      </w:pPr>
      <w:r w:rsidRPr="00873441">
        <w:tab/>
        <w:t>(</w:t>
      </w:r>
      <w:r w:rsidR="000D0EC5" w:rsidRPr="00873441">
        <w:t>d</w:t>
      </w:r>
      <w:r w:rsidRPr="00873441">
        <w:t>)</w:t>
      </w:r>
      <w:r w:rsidRPr="00873441">
        <w:tab/>
      </w:r>
      <w:r w:rsidR="001B72D0" w:rsidRPr="00873441">
        <w:t>the person will comply with the</w:t>
      </w:r>
      <w:r w:rsidR="00A2535F" w:rsidRPr="00873441">
        <w:t xml:space="preserve"> </w:t>
      </w:r>
      <w:r w:rsidR="001B72D0" w:rsidRPr="00873441">
        <w:t>obligations of the public trustee and guardian</w:t>
      </w:r>
      <w:r w:rsidR="00A2535F" w:rsidRPr="00873441">
        <w:t xml:space="preserve"> under the </w:t>
      </w:r>
      <w:hyperlink r:id="rId33" w:tooltip="A2004-5" w:history="1">
        <w:r w:rsidR="003D4FD2" w:rsidRPr="00873441">
          <w:rPr>
            <w:rStyle w:val="charCitHyperlinkItal"/>
          </w:rPr>
          <w:t>Human Rights Act 2004</w:t>
        </w:r>
      </w:hyperlink>
      <w:r w:rsidR="001B72D0" w:rsidRPr="00873441">
        <w:t>.</w:t>
      </w:r>
    </w:p>
    <w:p w14:paraId="6DFCDB83" w14:textId="1A1EB690" w:rsidR="00E56340" w:rsidRPr="00873441" w:rsidRDefault="00A2535F" w:rsidP="00F3605B">
      <w:pPr>
        <w:pStyle w:val="aNote"/>
      </w:pPr>
      <w:r w:rsidRPr="00873441">
        <w:rPr>
          <w:rStyle w:val="charItals"/>
        </w:rPr>
        <w:t>Note</w:t>
      </w:r>
      <w:r w:rsidRPr="00873441">
        <w:rPr>
          <w:rStyle w:val="charItals"/>
        </w:rPr>
        <w:tab/>
      </w:r>
      <w:r w:rsidRPr="00873441">
        <w:t xml:space="preserve">The public trustee and guardian must ensure the delegated function is properly exercised (see </w:t>
      </w:r>
      <w:hyperlink r:id="rId34" w:tooltip="A2001-14" w:history="1">
        <w:r w:rsidR="003D4FD2" w:rsidRPr="00873441">
          <w:rPr>
            <w:rStyle w:val="charCitHyperlinkAbbrev"/>
          </w:rPr>
          <w:t>Legislation Act</w:t>
        </w:r>
      </w:hyperlink>
      <w:r w:rsidRPr="00873441">
        <w:t xml:space="preserve">, s 238). Also, the public trustee and guardian may provide that the delegation has effect only in stated circumstances or subject to stated conditions, limitations or directions (see </w:t>
      </w:r>
      <w:hyperlink r:id="rId35" w:tooltip="A2001-14" w:history="1">
        <w:r w:rsidR="003D4FD2" w:rsidRPr="00873441">
          <w:rPr>
            <w:rStyle w:val="charCitHyperlinkAbbrev"/>
          </w:rPr>
          <w:t>Legislation Act</w:t>
        </w:r>
      </w:hyperlink>
      <w:r w:rsidRPr="00873441">
        <w:t>, s 234 and s 239).</w:t>
      </w:r>
    </w:p>
    <w:p w14:paraId="71CF838B" w14:textId="77777777" w:rsidR="00495F2F" w:rsidRPr="00873441" w:rsidRDefault="00495F2F" w:rsidP="00495F2F">
      <w:pPr>
        <w:pStyle w:val="PageBreak"/>
      </w:pPr>
      <w:r w:rsidRPr="00873441">
        <w:br w:type="page"/>
      </w:r>
    </w:p>
    <w:p w14:paraId="6F7C4282" w14:textId="05318562" w:rsidR="007C7874" w:rsidRPr="00873441" w:rsidRDefault="00873441" w:rsidP="00873441">
      <w:pPr>
        <w:pStyle w:val="AH2Part"/>
      </w:pPr>
      <w:bookmarkStart w:id="34" w:name="_Toc84837745"/>
      <w:r w:rsidRPr="00873441">
        <w:rPr>
          <w:rStyle w:val="CharPartNo"/>
        </w:rPr>
        <w:lastRenderedPageBreak/>
        <w:t>Part 11</w:t>
      </w:r>
      <w:r w:rsidRPr="00873441">
        <w:tab/>
      </w:r>
      <w:r w:rsidR="007C7874" w:rsidRPr="00873441">
        <w:rPr>
          <w:rStyle w:val="CharPartText"/>
        </w:rPr>
        <w:t>Retirement Villages Act 2012</w:t>
      </w:r>
      <w:bookmarkEnd w:id="34"/>
    </w:p>
    <w:p w14:paraId="2A127AB2" w14:textId="2D4D2FDA" w:rsidR="007C7874" w:rsidRPr="00873441" w:rsidRDefault="00873441" w:rsidP="00873441">
      <w:pPr>
        <w:pStyle w:val="AH5Sec"/>
        <w:shd w:val="pct25" w:color="auto" w:fill="auto"/>
      </w:pPr>
      <w:bookmarkStart w:id="35" w:name="_Toc84837746"/>
      <w:r w:rsidRPr="00873441">
        <w:rPr>
          <w:rStyle w:val="CharSectNo"/>
        </w:rPr>
        <w:t>24</w:t>
      </w:r>
      <w:r w:rsidRPr="00873441">
        <w:tab/>
      </w:r>
      <w:r w:rsidR="008707CD" w:rsidRPr="00873441">
        <w:t>Meetings of residents—methods of communication</w:t>
      </w:r>
      <w:r w:rsidR="008707CD" w:rsidRPr="00873441">
        <w:br/>
      </w:r>
      <w:r w:rsidR="007B6086" w:rsidRPr="00873441">
        <w:t xml:space="preserve">Section </w:t>
      </w:r>
      <w:r w:rsidR="008707CD" w:rsidRPr="00873441">
        <w:t>112A (1)</w:t>
      </w:r>
      <w:bookmarkEnd w:id="35"/>
    </w:p>
    <w:p w14:paraId="3F5C399A" w14:textId="0B067486" w:rsidR="008707CD" w:rsidRPr="00873441" w:rsidRDefault="008707CD" w:rsidP="008707CD">
      <w:pPr>
        <w:pStyle w:val="direction"/>
      </w:pPr>
      <w:r w:rsidRPr="00873441">
        <w:t>omit</w:t>
      </w:r>
    </w:p>
    <w:p w14:paraId="11B0F42D" w14:textId="07D74CC2" w:rsidR="008707CD" w:rsidRPr="00873441" w:rsidRDefault="008707CD" w:rsidP="008707CD">
      <w:pPr>
        <w:pStyle w:val="Amainreturn"/>
      </w:pPr>
      <w:r w:rsidRPr="00873441">
        <w:t>, held during a COVID-19 emergency</w:t>
      </w:r>
    </w:p>
    <w:p w14:paraId="3B00BF04" w14:textId="5886252E" w:rsidR="007B6086" w:rsidRPr="00873441" w:rsidRDefault="00873441" w:rsidP="00873441">
      <w:pPr>
        <w:pStyle w:val="AH5Sec"/>
        <w:shd w:val="pct25" w:color="auto" w:fill="auto"/>
      </w:pPr>
      <w:bookmarkStart w:id="36" w:name="_Toc84837747"/>
      <w:r w:rsidRPr="00873441">
        <w:rPr>
          <w:rStyle w:val="CharSectNo"/>
        </w:rPr>
        <w:t>25</w:t>
      </w:r>
      <w:r w:rsidRPr="00873441">
        <w:tab/>
      </w:r>
      <w:r w:rsidR="007B6086" w:rsidRPr="00873441">
        <w:t>Meetings of operators—methods of communication</w:t>
      </w:r>
      <w:r w:rsidR="007B6086" w:rsidRPr="00873441">
        <w:br/>
        <w:t>Section 261A (1)</w:t>
      </w:r>
      <w:bookmarkEnd w:id="36"/>
    </w:p>
    <w:p w14:paraId="26ACDD1D" w14:textId="77777777" w:rsidR="007B6086" w:rsidRPr="00873441" w:rsidRDefault="007B6086" w:rsidP="007B6086">
      <w:pPr>
        <w:pStyle w:val="direction"/>
      </w:pPr>
      <w:r w:rsidRPr="00873441">
        <w:t>omit</w:t>
      </w:r>
    </w:p>
    <w:p w14:paraId="066CDBA3" w14:textId="0BF7D713" w:rsidR="007C7874" w:rsidRPr="00873441" w:rsidRDefault="002737BC">
      <w:pPr>
        <w:pStyle w:val="Amainreturn"/>
      </w:pPr>
      <w:r w:rsidRPr="00873441">
        <w:t>during a COVID-19 emergency</w:t>
      </w:r>
    </w:p>
    <w:p w14:paraId="30376341" w14:textId="7D198EBF" w:rsidR="006C5E87" w:rsidRPr="00873441" w:rsidRDefault="00873441" w:rsidP="00873441">
      <w:pPr>
        <w:pStyle w:val="AH5Sec"/>
        <w:shd w:val="pct25" w:color="auto" w:fill="auto"/>
      </w:pPr>
      <w:bookmarkStart w:id="37" w:name="_Toc84837748"/>
      <w:r w:rsidRPr="00873441">
        <w:rPr>
          <w:rStyle w:val="CharSectNo"/>
        </w:rPr>
        <w:t>26</w:t>
      </w:r>
      <w:r w:rsidRPr="00873441">
        <w:tab/>
      </w:r>
      <w:r w:rsidR="006C5E87" w:rsidRPr="00873441">
        <w:t>Expiry—COVID-19 Emergency Response Act 2020 amendments</w:t>
      </w:r>
      <w:r w:rsidR="006C5E87" w:rsidRPr="00873441">
        <w:br/>
        <w:t>Section 265 (2)</w:t>
      </w:r>
      <w:r w:rsidR="00626407" w:rsidRPr="00873441">
        <w:t xml:space="preserve"> (b) and (d)</w:t>
      </w:r>
      <w:bookmarkEnd w:id="37"/>
    </w:p>
    <w:p w14:paraId="686A0F90" w14:textId="660E78DA" w:rsidR="00626407" w:rsidRPr="00873441" w:rsidRDefault="00626407" w:rsidP="00626407">
      <w:pPr>
        <w:pStyle w:val="direction"/>
      </w:pPr>
      <w:r w:rsidRPr="00873441">
        <w:t>omit</w:t>
      </w:r>
    </w:p>
    <w:p w14:paraId="5FE94868" w14:textId="61DD3389" w:rsidR="007C7874" w:rsidRPr="00873441" w:rsidRDefault="007C7874" w:rsidP="007C7874">
      <w:pPr>
        <w:pStyle w:val="PageBreak"/>
      </w:pPr>
      <w:r w:rsidRPr="00873441">
        <w:br w:type="page"/>
      </w:r>
    </w:p>
    <w:p w14:paraId="7E0EF2B8" w14:textId="3E19C14D" w:rsidR="007C7874" w:rsidRPr="00873441" w:rsidRDefault="00873441" w:rsidP="00873441">
      <w:pPr>
        <w:pStyle w:val="AH2Part"/>
      </w:pPr>
      <w:bookmarkStart w:id="38" w:name="_Toc84837749"/>
      <w:r w:rsidRPr="00873441">
        <w:rPr>
          <w:rStyle w:val="CharPartNo"/>
        </w:rPr>
        <w:lastRenderedPageBreak/>
        <w:t>Part 12</w:t>
      </w:r>
      <w:r w:rsidRPr="00873441">
        <w:tab/>
      </w:r>
      <w:r w:rsidR="007C7874" w:rsidRPr="00873441">
        <w:rPr>
          <w:rStyle w:val="CharPartText"/>
        </w:rPr>
        <w:t>Taxation Administration Act 1999</w:t>
      </w:r>
      <w:bookmarkEnd w:id="38"/>
    </w:p>
    <w:p w14:paraId="654DD0AB" w14:textId="65350550" w:rsidR="00D61797" w:rsidRPr="00873441" w:rsidRDefault="00873441" w:rsidP="00873441">
      <w:pPr>
        <w:pStyle w:val="AH5Sec"/>
        <w:shd w:val="pct25" w:color="auto" w:fill="auto"/>
      </w:pPr>
      <w:bookmarkStart w:id="39" w:name="_Toc84837750"/>
      <w:r w:rsidRPr="00873441">
        <w:rPr>
          <w:rStyle w:val="CharSectNo"/>
        </w:rPr>
        <w:t>27</w:t>
      </w:r>
      <w:r w:rsidRPr="00873441">
        <w:tab/>
      </w:r>
      <w:r w:rsidR="00D61797" w:rsidRPr="00873441">
        <w:t>Purpose of Act and relationship with other tax laws</w:t>
      </w:r>
      <w:r w:rsidR="00D61797" w:rsidRPr="00873441">
        <w:br/>
        <w:t>Section 6 (3) (</w:t>
      </w:r>
      <w:r w:rsidR="00CE3AEA" w:rsidRPr="00873441">
        <w:t>k</w:t>
      </w:r>
      <w:r w:rsidR="00D61797" w:rsidRPr="00873441">
        <w:t>)</w:t>
      </w:r>
      <w:bookmarkEnd w:id="39"/>
    </w:p>
    <w:p w14:paraId="0CEE2F5A" w14:textId="498F7D67" w:rsidR="00CE3AEA" w:rsidRPr="00873441" w:rsidRDefault="00CE3AEA" w:rsidP="00CE3AEA">
      <w:pPr>
        <w:pStyle w:val="direction"/>
      </w:pPr>
      <w:r w:rsidRPr="00873441">
        <w:t>substitute</w:t>
      </w:r>
    </w:p>
    <w:p w14:paraId="20CAC5F7" w14:textId="55E502ED" w:rsidR="00CE3AEA" w:rsidRPr="00873441" w:rsidRDefault="00CE3AEA" w:rsidP="00CE3AEA">
      <w:pPr>
        <w:pStyle w:val="Ipara"/>
      </w:pPr>
      <w:r w:rsidRPr="00873441">
        <w:tab/>
        <w:t>(k)</w:t>
      </w:r>
      <w:r w:rsidRPr="00873441">
        <w:tab/>
        <w:t xml:space="preserve">miscellaneous matters, </w:t>
      </w:r>
      <w:r w:rsidR="00515570" w:rsidRPr="00873441">
        <w:t xml:space="preserve">including, the service of documents, corporate criminal liability, evidence and </w:t>
      </w:r>
      <w:r w:rsidR="00EE7064" w:rsidRPr="00873441">
        <w:t>tax deferral, exemption and rebate schemes.</w:t>
      </w:r>
    </w:p>
    <w:p w14:paraId="6A63112C" w14:textId="1FB7B204" w:rsidR="00C17298" w:rsidRPr="00873441" w:rsidRDefault="00873441" w:rsidP="00873441">
      <w:pPr>
        <w:pStyle w:val="AH5Sec"/>
        <w:shd w:val="pct25" w:color="auto" w:fill="auto"/>
      </w:pPr>
      <w:bookmarkStart w:id="40" w:name="_Toc84837751"/>
      <w:r w:rsidRPr="00873441">
        <w:rPr>
          <w:rStyle w:val="CharSectNo"/>
        </w:rPr>
        <w:t>28</w:t>
      </w:r>
      <w:r w:rsidRPr="00873441">
        <w:tab/>
      </w:r>
      <w:r w:rsidR="00C17298" w:rsidRPr="00873441">
        <w:t>Section 6 (4) to (6)</w:t>
      </w:r>
      <w:bookmarkEnd w:id="40"/>
    </w:p>
    <w:p w14:paraId="0082D6FD" w14:textId="5A399707" w:rsidR="00C17298" w:rsidRPr="00873441" w:rsidRDefault="00C17298" w:rsidP="00C17298">
      <w:pPr>
        <w:pStyle w:val="direction"/>
      </w:pPr>
      <w:r w:rsidRPr="00873441">
        <w:t>omit</w:t>
      </w:r>
    </w:p>
    <w:p w14:paraId="4973C07F" w14:textId="6BF13629" w:rsidR="007C7874" w:rsidRPr="00873441" w:rsidRDefault="00873441" w:rsidP="00873441">
      <w:pPr>
        <w:pStyle w:val="AH5Sec"/>
        <w:shd w:val="pct25" w:color="auto" w:fill="auto"/>
      </w:pPr>
      <w:bookmarkStart w:id="41" w:name="_Toc84837752"/>
      <w:r w:rsidRPr="00873441">
        <w:rPr>
          <w:rStyle w:val="CharSectNo"/>
        </w:rPr>
        <w:t>29</w:t>
      </w:r>
      <w:r w:rsidRPr="00873441">
        <w:tab/>
      </w:r>
      <w:r w:rsidR="00F219E5" w:rsidRPr="00873441">
        <w:t>Division 11.5A heading</w:t>
      </w:r>
      <w:bookmarkEnd w:id="41"/>
    </w:p>
    <w:p w14:paraId="34D73BC4" w14:textId="5D8BEDBF" w:rsidR="00F219E5" w:rsidRPr="00873441" w:rsidRDefault="00F219E5" w:rsidP="00F219E5">
      <w:pPr>
        <w:pStyle w:val="direction"/>
      </w:pPr>
      <w:r w:rsidRPr="00873441">
        <w:t>substitute</w:t>
      </w:r>
    </w:p>
    <w:p w14:paraId="5C2CACAD" w14:textId="55DE2DB4" w:rsidR="00F219E5" w:rsidRPr="00873441" w:rsidRDefault="00F219E5" w:rsidP="00F219E5">
      <w:pPr>
        <w:pStyle w:val="IH3Div"/>
      </w:pPr>
      <w:r w:rsidRPr="00873441">
        <w:t>Division 11.5A</w:t>
      </w:r>
      <w:r w:rsidRPr="00873441">
        <w:tab/>
      </w:r>
      <w:r w:rsidR="003B6EB4" w:rsidRPr="00873441">
        <w:t>Revenue measures—d</w:t>
      </w:r>
      <w:r w:rsidR="004F77C9" w:rsidRPr="00873441">
        <w:t>eferral, exemption and rebate schemes</w:t>
      </w:r>
    </w:p>
    <w:p w14:paraId="1A6BCF2D" w14:textId="7D60217A" w:rsidR="003B6EB4" w:rsidRPr="00873441" w:rsidRDefault="00873441" w:rsidP="00873441">
      <w:pPr>
        <w:pStyle w:val="AH5Sec"/>
        <w:shd w:val="pct25" w:color="auto" w:fill="auto"/>
      </w:pPr>
      <w:bookmarkStart w:id="42" w:name="_Toc84837753"/>
      <w:r w:rsidRPr="00873441">
        <w:rPr>
          <w:rStyle w:val="CharSectNo"/>
        </w:rPr>
        <w:t>30</w:t>
      </w:r>
      <w:r w:rsidRPr="00873441">
        <w:tab/>
      </w:r>
      <w:r w:rsidR="003B6EB4" w:rsidRPr="00873441">
        <w:t>Section 137A</w:t>
      </w:r>
      <w:bookmarkEnd w:id="42"/>
    </w:p>
    <w:p w14:paraId="34F7B409" w14:textId="77777777" w:rsidR="003B6EB4" w:rsidRPr="00873441" w:rsidRDefault="003B6EB4" w:rsidP="003B6EB4">
      <w:pPr>
        <w:pStyle w:val="direction"/>
      </w:pPr>
      <w:r w:rsidRPr="00873441">
        <w:t>substitute</w:t>
      </w:r>
    </w:p>
    <w:p w14:paraId="6B3D75FF" w14:textId="285F8BF6" w:rsidR="007C7874" w:rsidRPr="00873441" w:rsidRDefault="003B6EB4" w:rsidP="003B6EB4">
      <w:pPr>
        <w:pStyle w:val="IH5Sec"/>
      </w:pPr>
      <w:r w:rsidRPr="00873441">
        <w:t>137A</w:t>
      </w:r>
      <w:r w:rsidRPr="00873441">
        <w:tab/>
        <w:t>Definitions—div 11.5A</w:t>
      </w:r>
    </w:p>
    <w:p w14:paraId="74892C50" w14:textId="7DAA4D9B" w:rsidR="002F5A53" w:rsidRPr="00873441" w:rsidRDefault="002F5A53" w:rsidP="002F5A53">
      <w:pPr>
        <w:pStyle w:val="Amainreturn"/>
      </w:pPr>
      <w:r w:rsidRPr="00873441">
        <w:t>In this division:</w:t>
      </w:r>
    </w:p>
    <w:p w14:paraId="643A67DE" w14:textId="6B366991" w:rsidR="00931D97" w:rsidRPr="00873441" w:rsidRDefault="00931D97" w:rsidP="00873441">
      <w:pPr>
        <w:pStyle w:val="aDef"/>
      </w:pPr>
      <w:r w:rsidRPr="00873441">
        <w:rPr>
          <w:rStyle w:val="charBoldItals"/>
        </w:rPr>
        <w:t>deferral scheme</w:t>
      </w:r>
      <w:r w:rsidRPr="00873441">
        <w:t>—see section 137D (1).</w:t>
      </w:r>
    </w:p>
    <w:p w14:paraId="16AC00ED" w14:textId="3FDC6FA8" w:rsidR="00931D97" w:rsidRPr="00873441" w:rsidRDefault="00931D97" w:rsidP="00873441">
      <w:pPr>
        <w:pStyle w:val="aDef"/>
      </w:pPr>
      <w:r w:rsidRPr="00873441">
        <w:rPr>
          <w:rStyle w:val="charBoldItals"/>
        </w:rPr>
        <w:t>exemption scheme</w:t>
      </w:r>
      <w:r w:rsidRPr="00873441">
        <w:t>—see section 137E (1).</w:t>
      </w:r>
    </w:p>
    <w:p w14:paraId="6ED3DD71" w14:textId="4CF77391" w:rsidR="00931D97" w:rsidRPr="00873441" w:rsidRDefault="00931D97" w:rsidP="00873441">
      <w:pPr>
        <w:pStyle w:val="aDef"/>
      </w:pPr>
      <w:r w:rsidRPr="00873441">
        <w:rPr>
          <w:rStyle w:val="charBoldItals"/>
        </w:rPr>
        <w:t>rebate scheme</w:t>
      </w:r>
      <w:r w:rsidRPr="00873441">
        <w:t>—see section 137F (1).</w:t>
      </w:r>
    </w:p>
    <w:p w14:paraId="01FB7B80" w14:textId="4E4D465C" w:rsidR="00050F68" w:rsidRPr="00873441" w:rsidRDefault="00931D97" w:rsidP="00B13085">
      <w:pPr>
        <w:pStyle w:val="aDef"/>
        <w:keepNext/>
      </w:pPr>
      <w:r w:rsidRPr="00873441">
        <w:rPr>
          <w:rStyle w:val="charBoldItals"/>
        </w:rPr>
        <w:lastRenderedPageBreak/>
        <w:t>scheme</w:t>
      </w:r>
      <w:r w:rsidRPr="00873441">
        <w:t xml:space="preserve"> means the following:</w:t>
      </w:r>
    </w:p>
    <w:p w14:paraId="46B1593E" w14:textId="1DB7E9C9" w:rsidR="00495F2F" w:rsidRPr="00873441" w:rsidRDefault="00FF06C2" w:rsidP="00B13085">
      <w:pPr>
        <w:pStyle w:val="Idefpara"/>
        <w:keepNext/>
      </w:pPr>
      <w:r w:rsidRPr="00873441">
        <w:tab/>
        <w:t>(a)</w:t>
      </w:r>
      <w:r w:rsidRPr="00873441">
        <w:tab/>
        <w:t>a deferral scheme;</w:t>
      </w:r>
    </w:p>
    <w:p w14:paraId="07BCFD9C" w14:textId="0EBF53DF" w:rsidR="00FF06C2" w:rsidRPr="00873441" w:rsidRDefault="00FF06C2" w:rsidP="00B13085">
      <w:pPr>
        <w:pStyle w:val="Idefpara"/>
        <w:keepNext/>
      </w:pPr>
      <w:r w:rsidRPr="00873441">
        <w:tab/>
        <w:t>(b)</w:t>
      </w:r>
      <w:r w:rsidRPr="00873441">
        <w:tab/>
        <w:t>an exemption scheme;</w:t>
      </w:r>
    </w:p>
    <w:p w14:paraId="785A0456" w14:textId="735EE46C" w:rsidR="00FF06C2" w:rsidRPr="00873441" w:rsidRDefault="00FF06C2" w:rsidP="00FF06C2">
      <w:pPr>
        <w:pStyle w:val="Idefpara"/>
      </w:pPr>
      <w:r w:rsidRPr="00873441">
        <w:tab/>
        <w:t>(c)</w:t>
      </w:r>
      <w:r w:rsidRPr="00873441">
        <w:tab/>
        <w:t>a rebate scheme.</w:t>
      </w:r>
    </w:p>
    <w:p w14:paraId="13B40DE5" w14:textId="488DA783" w:rsidR="00FF06C2" w:rsidRPr="00873441" w:rsidRDefault="00873441" w:rsidP="00873441">
      <w:pPr>
        <w:pStyle w:val="AH5Sec"/>
        <w:shd w:val="pct25" w:color="auto" w:fill="auto"/>
      </w:pPr>
      <w:bookmarkStart w:id="43" w:name="_Toc84837754"/>
      <w:r w:rsidRPr="00873441">
        <w:rPr>
          <w:rStyle w:val="CharSectNo"/>
        </w:rPr>
        <w:t>31</w:t>
      </w:r>
      <w:r w:rsidRPr="00873441">
        <w:tab/>
      </w:r>
      <w:r w:rsidR="00FF06C2" w:rsidRPr="00873441">
        <w:t>Application—div 11.5A</w:t>
      </w:r>
      <w:r w:rsidR="00FF06C2" w:rsidRPr="00873441">
        <w:br/>
        <w:t>Section 137B</w:t>
      </w:r>
      <w:bookmarkEnd w:id="43"/>
    </w:p>
    <w:p w14:paraId="4A15680B" w14:textId="26B0E21D" w:rsidR="00FF06C2" w:rsidRPr="00873441" w:rsidRDefault="00FF06C2" w:rsidP="00FF06C2">
      <w:pPr>
        <w:pStyle w:val="direction"/>
      </w:pPr>
      <w:r w:rsidRPr="00873441">
        <w:t>omit</w:t>
      </w:r>
    </w:p>
    <w:p w14:paraId="6ADF2F3A" w14:textId="30365D9A" w:rsidR="00FF06C2" w:rsidRPr="00873441" w:rsidRDefault="00FF06C2" w:rsidP="00FF06C2">
      <w:pPr>
        <w:pStyle w:val="Amainreturn"/>
      </w:pPr>
      <w:r w:rsidRPr="00873441">
        <w:t>COVID-19</w:t>
      </w:r>
    </w:p>
    <w:p w14:paraId="308AC0FC" w14:textId="02BDDB2B" w:rsidR="00C0662A" w:rsidRPr="00873441" w:rsidRDefault="00873441" w:rsidP="00873441">
      <w:pPr>
        <w:pStyle w:val="AH5Sec"/>
        <w:shd w:val="pct25" w:color="auto" w:fill="auto"/>
      </w:pPr>
      <w:bookmarkStart w:id="44" w:name="_Toc84837755"/>
      <w:r w:rsidRPr="00873441">
        <w:rPr>
          <w:rStyle w:val="CharSectNo"/>
        </w:rPr>
        <w:t>32</w:t>
      </w:r>
      <w:r w:rsidRPr="00873441">
        <w:tab/>
      </w:r>
      <w:r w:rsidR="00F04333" w:rsidRPr="00873441">
        <w:t>Ministerial considerations for determining a scheme—div 11.5A</w:t>
      </w:r>
      <w:r w:rsidR="00F04333" w:rsidRPr="00873441">
        <w:br/>
      </w:r>
      <w:r w:rsidR="00C0662A" w:rsidRPr="00873441">
        <w:t>Section 137C</w:t>
      </w:r>
      <w:bookmarkEnd w:id="44"/>
    </w:p>
    <w:p w14:paraId="14111B1F" w14:textId="439572B8" w:rsidR="00C0662A" w:rsidRPr="00873441" w:rsidRDefault="00F04333" w:rsidP="00C0662A">
      <w:pPr>
        <w:pStyle w:val="direction"/>
      </w:pPr>
      <w:r w:rsidRPr="00873441">
        <w:t>omit</w:t>
      </w:r>
    </w:p>
    <w:p w14:paraId="0EB3F05B" w14:textId="02D3645C" w:rsidR="00A25A11" w:rsidRPr="00873441" w:rsidRDefault="00873441" w:rsidP="00873441">
      <w:pPr>
        <w:pStyle w:val="AH5Sec"/>
        <w:shd w:val="pct25" w:color="auto" w:fill="auto"/>
      </w:pPr>
      <w:bookmarkStart w:id="45" w:name="_Toc84837756"/>
      <w:r w:rsidRPr="00873441">
        <w:rPr>
          <w:rStyle w:val="CharSectNo"/>
        </w:rPr>
        <w:t>33</w:t>
      </w:r>
      <w:r w:rsidRPr="00873441">
        <w:tab/>
      </w:r>
      <w:r w:rsidR="00A25A11" w:rsidRPr="00873441">
        <w:t>Section 137D</w:t>
      </w:r>
      <w:r w:rsidR="003953F3" w:rsidRPr="00873441">
        <w:t xml:space="preserve"> heading</w:t>
      </w:r>
      <w:bookmarkEnd w:id="45"/>
    </w:p>
    <w:p w14:paraId="23B4DF53" w14:textId="0F07D3C8" w:rsidR="00A25A11" w:rsidRPr="00873441" w:rsidRDefault="00A25A11" w:rsidP="00A25A11">
      <w:pPr>
        <w:pStyle w:val="direction"/>
      </w:pPr>
      <w:r w:rsidRPr="00873441">
        <w:t>substitute</w:t>
      </w:r>
    </w:p>
    <w:p w14:paraId="3A5463C4" w14:textId="3DE1ADCC" w:rsidR="00A25A11" w:rsidRPr="00873441" w:rsidRDefault="003953F3" w:rsidP="003953F3">
      <w:pPr>
        <w:pStyle w:val="IH5Sec"/>
      </w:pPr>
      <w:r w:rsidRPr="00873441">
        <w:t>137D</w:t>
      </w:r>
      <w:r w:rsidRPr="00873441">
        <w:tab/>
        <w:t>Deferral scheme</w:t>
      </w:r>
    </w:p>
    <w:p w14:paraId="0814163E" w14:textId="0AE809FA" w:rsidR="00D17665" w:rsidRPr="00873441" w:rsidRDefault="00873441" w:rsidP="00873441">
      <w:pPr>
        <w:pStyle w:val="AH5Sec"/>
        <w:shd w:val="pct25" w:color="auto" w:fill="auto"/>
      </w:pPr>
      <w:bookmarkStart w:id="46" w:name="_Toc84837757"/>
      <w:r w:rsidRPr="00873441">
        <w:rPr>
          <w:rStyle w:val="CharSectNo"/>
        </w:rPr>
        <w:t>34</w:t>
      </w:r>
      <w:r w:rsidRPr="00873441">
        <w:tab/>
      </w:r>
      <w:r w:rsidR="00D17665" w:rsidRPr="00873441">
        <w:t>Section 137D (</w:t>
      </w:r>
      <w:r w:rsidR="007766C9" w:rsidRPr="00873441">
        <w:t>1</w:t>
      </w:r>
      <w:r w:rsidR="00D17665" w:rsidRPr="00873441">
        <w:t>) to (7)</w:t>
      </w:r>
      <w:bookmarkEnd w:id="46"/>
    </w:p>
    <w:p w14:paraId="22A6257E" w14:textId="77777777" w:rsidR="00D17665" w:rsidRPr="00873441" w:rsidRDefault="00D17665" w:rsidP="00D17665">
      <w:pPr>
        <w:pStyle w:val="direction"/>
      </w:pPr>
      <w:r w:rsidRPr="00873441">
        <w:t>omit</w:t>
      </w:r>
    </w:p>
    <w:p w14:paraId="5AF91A54" w14:textId="77777777" w:rsidR="00D17665" w:rsidRPr="00873441" w:rsidRDefault="00D17665" w:rsidP="00D17665">
      <w:pPr>
        <w:pStyle w:val="Amainreturn"/>
      </w:pPr>
      <w:r w:rsidRPr="00873441">
        <w:t>COVID-19</w:t>
      </w:r>
    </w:p>
    <w:p w14:paraId="36F3D6F0" w14:textId="04249801" w:rsidR="008F72BF" w:rsidRPr="00873441" w:rsidRDefault="00873441" w:rsidP="00873441">
      <w:pPr>
        <w:pStyle w:val="AH5Sec"/>
        <w:shd w:val="pct25" w:color="auto" w:fill="auto"/>
      </w:pPr>
      <w:bookmarkStart w:id="47" w:name="_Toc84837758"/>
      <w:r w:rsidRPr="00873441">
        <w:rPr>
          <w:rStyle w:val="CharSectNo"/>
        </w:rPr>
        <w:t>35</w:t>
      </w:r>
      <w:r w:rsidRPr="00873441">
        <w:tab/>
      </w:r>
      <w:r w:rsidR="008F72BF" w:rsidRPr="00873441">
        <w:t>Section 137E heading</w:t>
      </w:r>
      <w:bookmarkEnd w:id="47"/>
    </w:p>
    <w:p w14:paraId="6F879FD6" w14:textId="77777777" w:rsidR="00D17665" w:rsidRPr="00873441" w:rsidRDefault="00D17665" w:rsidP="00D17665">
      <w:pPr>
        <w:pStyle w:val="direction"/>
      </w:pPr>
      <w:r w:rsidRPr="00873441">
        <w:t>substitute</w:t>
      </w:r>
    </w:p>
    <w:p w14:paraId="410BC92E" w14:textId="7FAE36D3" w:rsidR="00D17665" w:rsidRPr="00873441" w:rsidRDefault="00D17665" w:rsidP="007766C9">
      <w:pPr>
        <w:pStyle w:val="IH5Sec"/>
        <w:keepNext w:val="0"/>
      </w:pPr>
      <w:r w:rsidRPr="00873441">
        <w:t>137</w:t>
      </w:r>
      <w:r w:rsidR="004C0A2A" w:rsidRPr="00873441">
        <w:t>E</w:t>
      </w:r>
      <w:r w:rsidRPr="00873441">
        <w:tab/>
        <w:t>Exemption scheme</w:t>
      </w:r>
    </w:p>
    <w:p w14:paraId="5A09555A" w14:textId="0C9325FA" w:rsidR="00C86DE9" w:rsidRPr="00873441" w:rsidRDefault="00873441" w:rsidP="00873441">
      <w:pPr>
        <w:pStyle w:val="AH5Sec"/>
        <w:shd w:val="pct25" w:color="auto" w:fill="auto"/>
      </w:pPr>
      <w:bookmarkStart w:id="48" w:name="_Toc84837759"/>
      <w:r w:rsidRPr="00873441">
        <w:rPr>
          <w:rStyle w:val="CharSectNo"/>
        </w:rPr>
        <w:lastRenderedPageBreak/>
        <w:t>36</w:t>
      </w:r>
      <w:r w:rsidRPr="00873441">
        <w:tab/>
      </w:r>
      <w:r w:rsidR="00C86DE9" w:rsidRPr="00873441">
        <w:t>Section 137E (1)</w:t>
      </w:r>
      <w:bookmarkEnd w:id="48"/>
    </w:p>
    <w:p w14:paraId="331C4758" w14:textId="77777777" w:rsidR="00C86DE9" w:rsidRPr="00873441" w:rsidRDefault="00C86DE9" w:rsidP="00C86DE9">
      <w:pPr>
        <w:pStyle w:val="direction"/>
      </w:pPr>
      <w:r w:rsidRPr="00873441">
        <w:t>omit</w:t>
      </w:r>
    </w:p>
    <w:p w14:paraId="5EE9D927" w14:textId="1BAB2019" w:rsidR="00C86DE9" w:rsidRPr="00873441" w:rsidRDefault="00C86DE9" w:rsidP="007766C9">
      <w:pPr>
        <w:pStyle w:val="Amainreturn"/>
        <w:keepNext/>
        <w:rPr>
          <w:rStyle w:val="charBoldItals"/>
        </w:rPr>
      </w:pPr>
      <w:r w:rsidRPr="00873441">
        <w:t xml:space="preserve">a </w:t>
      </w:r>
      <w:r w:rsidRPr="00873441">
        <w:rPr>
          <w:rStyle w:val="charBoldItals"/>
        </w:rPr>
        <w:t>COVID-19</w:t>
      </w:r>
    </w:p>
    <w:p w14:paraId="58F9FC7E" w14:textId="53CF896B" w:rsidR="00C86DE9" w:rsidRPr="00873441" w:rsidRDefault="00C86DE9" w:rsidP="00C86DE9">
      <w:pPr>
        <w:pStyle w:val="direction"/>
      </w:pPr>
      <w:r w:rsidRPr="00873441">
        <w:t>substitute</w:t>
      </w:r>
    </w:p>
    <w:p w14:paraId="5BD7B0ED" w14:textId="53977953" w:rsidR="00C86DE9" w:rsidRPr="00873441" w:rsidRDefault="00C86DE9" w:rsidP="00C86DE9">
      <w:pPr>
        <w:pStyle w:val="Amainreturn"/>
      </w:pPr>
      <w:r w:rsidRPr="00873441">
        <w:t>an</w:t>
      </w:r>
    </w:p>
    <w:p w14:paraId="28B25BD6" w14:textId="72C86337" w:rsidR="00C86DE9" w:rsidRPr="00873441" w:rsidRDefault="00873441" w:rsidP="00873441">
      <w:pPr>
        <w:pStyle w:val="AH5Sec"/>
        <w:shd w:val="pct25" w:color="auto" w:fill="auto"/>
      </w:pPr>
      <w:bookmarkStart w:id="49" w:name="_Toc84837760"/>
      <w:r w:rsidRPr="00873441">
        <w:rPr>
          <w:rStyle w:val="CharSectNo"/>
        </w:rPr>
        <w:t>37</w:t>
      </w:r>
      <w:r w:rsidRPr="00873441">
        <w:tab/>
      </w:r>
      <w:r w:rsidR="00C86DE9" w:rsidRPr="00873441">
        <w:t>Section 137</w:t>
      </w:r>
      <w:r w:rsidR="003B723E" w:rsidRPr="00873441">
        <w:t>E</w:t>
      </w:r>
      <w:r w:rsidR="00C86DE9" w:rsidRPr="00873441">
        <w:t xml:space="preserve"> (2) and (3)</w:t>
      </w:r>
      <w:bookmarkEnd w:id="49"/>
    </w:p>
    <w:p w14:paraId="5D79E287" w14:textId="77777777" w:rsidR="00C86DE9" w:rsidRPr="00873441" w:rsidRDefault="00C86DE9" w:rsidP="00C86DE9">
      <w:pPr>
        <w:pStyle w:val="direction"/>
      </w:pPr>
      <w:r w:rsidRPr="00873441">
        <w:t>omit</w:t>
      </w:r>
    </w:p>
    <w:p w14:paraId="27F44151" w14:textId="77777777" w:rsidR="00C86DE9" w:rsidRPr="00873441" w:rsidRDefault="00C86DE9" w:rsidP="00C86DE9">
      <w:pPr>
        <w:pStyle w:val="Amainreturn"/>
      </w:pPr>
      <w:r w:rsidRPr="00873441">
        <w:t>COVID-19</w:t>
      </w:r>
    </w:p>
    <w:p w14:paraId="61691E2B" w14:textId="23EDBF16" w:rsidR="00D26A90" w:rsidRPr="00873441" w:rsidRDefault="00873441" w:rsidP="00873441">
      <w:pPr>
        <w:pStyle w:val="AH5Sec"/>
        <w:shd w:val="pct25" w:color="auto" w:fill="auto"/>
      </w:pPr>
      <w:bookmarkStart w:id="50" w:name="_Toc84837761"/>
      <w:r w:rsidRPr="00873441">
        <w:rPr>
          <w:rStyle w:val="CharSectNo"/>
        </w:rPr>
        <w:t>38</w:t>
      </w:r>
      <w:r w:rsidRPr="00873441">
        <w:tab/>
      </w:r>
      <w:r w:rsidR="00D26A90" w:rsidRPr="00873441">
        <w:t>Section 137E (4)</w:t>
      </w:r>
      <w:bookmarkEnd w:id="50"/>
    </w:p>
    <w:p w14:paraId="18B74924" w14:textId="77777777" w:rsidR="00D26A90" w:rsidRPr="00873441" w:rsidRDefault="00D26A90" w:rsidP="00D26A90">
      <w:pPr>
        <w:pStyle w:val="direction"/>
      </w:pPr>
      <w:r w:rsidRPr="00873441">
        <w:t>omit</w:t>
      </w:r>
    </w:p>
    <w:p w14:paraId="4A7DA4AC" w14:textId="319419CA" w:rsidR="00D26A90" w:rsidRPr="00873441" w:rsidRDefault="00D26A90" w:rsidP="00D26A90">
      <w:pPr>
        <w:pStyle w:val="Amainreturn"/>
      </w:pPr>
      <w:r w:rsidRPr="00873441">
        <w:t>A COVID-19</w:t>
      </w:r>
    </w:p>
    <w:p w14:paraId="512335F9" w14:textId="77777777" w:rsidR="00D26A90" w:rsidRPr="00873441" w:rsidRDefault="00D26A90" w:rsidP="00D26A90">
      <w:pPr>
        <w:pStyle w:val="direction"/>
      </w:pPr>
      <w:r w:rsidRPr="00873441">
        <w:t>substitute</w:t>
      </w:r>
    </w:p>
    <w:p w14:paraId="4EDA62FA" w14:textId="46D1F186" w:rsidR="00D26A90" w:rsidRPr="00873441" w:rsidRDefault="00D26A90" w:rsidP="00D26A90">
      <w:pPr>
        <w:pStyle w:val="Amainreturn"/>
      </w:pPr>
      <w:r w:rsidRPr="00873441">
        <w:t>An</w:t>
      </w:r>
    </w:p>
    <w:p w14:paraId="54DC3567" w14:textId="131EE96D" w:rsidR="004C0A2A" w:rsidRPr="00873441" w:rsidRDefault="00873441" w:rsidP="00873441">
      <w:pPr>
        <w:pStyle w:val="AH5Sec"/>
        <w:shd w:val="pct25" w:color="auto" w:fill="auto"/>
      </w:pPr>
      <w:bookmarkStart w:id="51" w:name="_Toc84837762"/>
      <w:r w:rsidRPr="00873441">
        <w:rPr>
          <w:rStyle w:val="CharSectNo"/>
        </w:rPr>
        <w:t>39</w:t>
      </w:r>
      <w:r w:rsidRPr="00873441">
        <w:tab/>
      </w:r>
      <w:r w:rsidR="004C0A2A" w:rsidRPr="00873441">
        <w:t>Section 137F heading</w:t>
      </w:r>
      <w:bookmarkEnd w:id="51"/>
    </w:p>
    <w:p w14:paraId="1EF98CF5" w14:textId="77777777" w:rsidR="004C0A2A" w:rsidRPr="00873441" w:rsidRDefault="004C0A2A" w:rsidP="004C0A2A">
      <w:pPr>
        <w:pStyle w:val="direction"/>
      </w:pPr>
      <w:r w:rsidRPr="00873441">
        <w:t>substitute</w:t>
      </w:r>
    </w:p>
    <w:p w14:paraId="66A152FE" w14:textId="4CABBE28" w:rsidR="004C0A2A" w:rsidRPr="00873441" w:rsidRDefault="004C0A2A" w:rsidP="004C0A2A">
      <w:pPr>
        <w:pStyle w:val="IH5Sec"/>
      </w:pPr>
      <w:r w:rsidRPr="00873441">
        <w:t>137F</w:t>
      </w:r>
      <w:r w:rsidRPr="00873441">
        <w:tab/>
        <w:t>Rebate scheme</w:t>
      </w:r>
    </w:p>
    <w:p w14:paraId="3526D4BD" w14:textId="28BDC442" w:rsidR="004C0A2A" w:rsidRPr="00873441" w:rsidRDefault="00873441" w:rsidP="00873441">
      <w:pPr>
        <w:pStyle w:val="AH5Sec"/>
        <w:shd w:val="pct25" w:color="auto" w:fill="auto"/>
      </w:pPr>
      <w:bookmarkStart w:id="52" w:name="_Toc84837763"/>
      <w:r w:rsidRPr="00873441">
        <w:rPr>
          <w:rStyle w:val="CharSectNo"/>
        </w:rPr>
        <w:t>40</w:t>
      </w:r>
      <w:r w:rsidRPr="00873441">
        <w:tab/>
      </w:r>
      <w:r w:rsidR="004C0A2A" w:rsidRPr="00873441">
        <w:t>Section 137F (</w:t>
      </w:r>
      <w:r w:rsidR="00507F36" w:rsidRPr="00873441">
        <w:t>1</w:t>
      </w:r>
      <w:r w:rsidR="004C0A2A" w:rsidRPr="00873441">
        <w:t>) to (5)</w:t>
      </w:r>
      <w:bookmarkEnd w:id="52"/>
    </w:p>
    <w:p w14:paraId="2DBC2E41" w14:textId="77777777" w:rsidR="004C0A2A" w:rsidRPr="00873441" w:rsidRDefault="004C0A2A" w:rsidP="004C0A2A">
      <w:pPr>
        <w:pStyle w:val="direction"/>
      </w:pPr>
      <w:r w:rsidRPr="00873441">
        <w:t>omit</w:t>
      </w:r>
    </w:p>
    <w:p w14:paraId="2747340E" w14:textId="77777777" w:rsidR="004C0A2A" w:rsidRPr="00873441" w:rsidRDefault="004C0A2A" w:rsidP="004C0A2A">
      <w:pPr>
        <w:pStyle w:val="Amainreturn"/>
      </w:pPr>
      <w:r w:rsidRPr="00873441">
        <w:t>COVID-19</w:t>
      </w:r>
    </w:p>
    <w:p w14:paraId="2F1883B1" w14:textId="243BE49B" w:rsidR="002F5A53" w:rsidRPr="00873441" w:rsidRDefault="00873441" w:rsidP="00873441">
      <w:pPr>
        <w:pStyle w:val="AH5Sec"/>
        <w:shd w:val="pct25" w:color="auto" w:fill="auto"/>
      </w:pPr>
      <w:bookmarkStart w:id="53" w:name="_Toc84837764"/>
      <w:r w:rsidRPr="00873441">
        <w:rPr>
          <w:rStyle w:val="CharSectNo"/>
        </w:rPr>
        <w:lastRenderedPageBreak/>
        <w:t>41</w:t>
      </w:r>
      <w:r w:rsidRPr="00873441">
        <w:tab/>
      </w:r>
      <w:r w:rsidR="002F5A53" w:rsidRPr="00873441">
        <w:t>Expiry—div 11.5A</w:t>
      </w:r>
      <w:r w:rsidR="002F5A53" w:rsidRPr="00873441">
        <w:br/>
        <w:t>Section 137G</w:t>
      </w:r>
      <w:bookmarkEnd w:id="53"/>
    </w:p>
    <w:p w14:paraId="0CCFD19F" w14:textId="4C3CCBD3" w:rsidR="002F5A53" w:rsidRPr="00873441" w:rsidRDefault="002F5A53" w:rsidP="002F5A53">
      <w:pPr>
        <w:pStyle w:val="direction"/>
      </w:pPr>
      <w:r w:rsidRPr="00873441">
        <w:t>omit</w:t>
      </w:r>
    </w:p>
    <w:p w14:paraId="62D67B5C" w14:textId="15F6482F" w:rsidR="00785021" w:rsidRPr="00873441" w:rsidRDefault="00873441" w:rsidP="00873441">
      <w:pPr>
        <w:pStyle w:val="AH5Sec"/>
        <w:shd w:val="pct25" w:color="auto" w:fill="auto"/>
      </w:pPr>
      <w:bookmarkStart w:id="54" w:name="_Toc84837765"/>
      <w:r w:rsidRPr="00873441">
        <w:rPr>
          <w:rStyle w:val="CharSectNo"/>
        </w:rPr>
        <w:t>42</w:t>
      </w:r>
      <w:r w:rsidRPr="00873441">
        <w:tab/>
      </w:r>
      <w:r w:rsidR="00785021" w:rsidRPr="00873441">
        <w:t>New part 21</w:t>
      </w:r>
      <w:bookmarkEnd w:id="54"/>
    </w:p>
    <w:p w14:paraId="389C5AC7" w14:textId="24C8EFCF" w:rsidR="00785021" w:rsidRPr="00873441" w:rsidRDefault="00785021" w:rsidP="00785021">
      <w:pPr>
        <w:pStyle w:val="direction"/>
      </w:pPr>
      <w:r w:rsidRPr="00873441">
        <w:t>insert</w:t>
      </w:r>
    </w:p>
    <w:p w14:paraId="4BA4A91F" w14:textId="68A7B3BA" w:rsidR="00785021" w:rsidRPr="00873441" w:rsidRDefault="00DC7071" w:rsidP="00DC7071">
      <w:pPr>
        <w:pStyle w:val="IH2Part"/>
      </w:pPr>
      <w:r w:rsidRPr="00873441">
        <w:t>Part 21</w:t>
      </w:r>
      <w:r w:rsidRPr="00873441">
        <w:tab/>
        <w:t xml:space="preserve">Transitional—Operational Efficiencies (COVID-19) Legislation Amendment </w:t>
      </w:r>
      <w:r w:rsidR="00CC3BCB" w:rsidRPr="00873441">
        <w:t>Act</w:t>
      </w:r>
      <w:r w:rsidRPr="00873441">
        <w:t xml:space="preserve"> 2021</w:t>
      </w:r>
    </w:p>
    <w:p w14:paraId="48C74681" w14:textId="51CE049E" w:rsidR="00DC7071" w:rsidRPr="00873441" w:rsidRDefault="00544482" w:rsidP="00DC7071">
      <w:pPr>
        <w:pStyle w:val="IH5Sec"/>
      </w:pPr>
      <w:r w:rsidRPr="00873441">
        <w:t>303</w:t>
      </w:r>
      <w:r w:rsidR="00DC7071" w:rsidRPr="00873441">
        <w:tab/>
      </w:r>
      <w:r w:rsidR="005D32A1" w:rsidRPr="00873441">
        <w:t>Definitions</w:t>
      </w:r>
      <w:r w:rsidR="00A87AE8" w:rsidRPr="00873441">
        <w:t>—pt 21</w:t>
      </w:r>
    </w:p>
    <w:p w14:paraId="617F1241" w14:textId="787459C7" w:rsidR="00A87AE8" w:rsidRPr="00873441" w:rsidRDefault="00A87AE8" w:rsidP="00A87AE8">
      <w:pPr>
        <w:pStyle w:val="Amainreturn"/>
      </w:pPr>
      <w:r w:rsidRPr="00873441">
        <w:t>In this part:</w:t>
      </w:r>
    </w:p>
    <w:p w14:paraId="22A524CD" w14:textId="63099DA8" w:rsidR="00445A46" w:rsidRPr="00873441" w:rsidRDefault="00B000B6" w:rsidP="00873441">
      <w:pPr>
        <w:pStyle w:val="aDef"/>
      </w:pPr>
      <w:r w:rsidRPr="00873441">
        <w:rPr>
          <w:rStyle w:val="charBoldItals"/>
        </w:rPr>
        <w:t>amendment Act</w:t>
      </w:r>
      <w:r w:rsidRPr="00873441">
        <w:t xml:space="preserve"> means the </w:t>
      </w:r>
      <w:r w:rsidRPr="00873441">
        <w:rPr>
          <w:rStyle w:val="charItals"/>
        </w:rPr>
        <w:t>Operational Efficiencies (COVID</w:t>
      </w:r>
      <w:r w:rsidRPr="00873441">
        <w:rPr>
          <w:rStyle w:val="charItals"/>
        </w:rPr>
        <w:noBreakHyphen/>
        <w:t>19) Legislation Amendment Act 2021</w:t>
      </w:r>
      <w:r w:rsidRPr="00873441">
        <w:t xml:space="preserve">. </w:t>
      </w:r>
    </w:p>
    <w:p w14:paraId="4EC91AA3" w14:textId="5FC888CC" w:rsidR="00A87AE8" w:rsidRPr="00873441" w:rsidRDefault="00A87AE8" w:rsidP="00873441">
      <w:pPr>
        <w:pStyle w:val="aDef"/>
      </w:pPr>
      <w:r w:rsidRPr="00873441">
        <w:rPr>
          <w:rStyle w:val="charBoldItals"/>
        </w:rPr>
        <w:t>commencement day</w:t>
      </w:r>
      <w:r w:rsidRPr="00873441">
        <w:t xml:space="preserve"> means the day the </w:t>
      </w:r>
      <w:r w:rsidR="00A03436" w:rsidRPr="00873441">
        <w:t>amendment Act</w:t>
      </w:r>
      <w:r w:rsidR="00CC3BCB" w:rsidRPr="00873441">
        <w:t xml:space="preserve">, section </w:t>
      </w:r>
      <w:r w:rsidR="00B00C3B" w:rsidRPr="00873441">
        <w:t>39</w:t>
      </w:r>
      <w:r w:rsidR="00CC3BCB" w:rsidRPr="00873441">
        <w:t xml:space="preserve"> commences.</w:t>
      </w:r>
    </w:p>
    <w:p w14:paraId="16E5A963" w14:textId="50B7FAFB" w:rsidR="009C6157" w:rsidRPr="00873441" w:rsidRDefault="009C6157" w:rsidP="00873441">
      <w:pPr>
        <w:pStyle w:val="aDef"/>
      </w:pPr>
      <w:r w:rsidRPr="00873441">
        <w:rPr>
          <w:rStyle w:val="charBoldItals"/>
        </w:rPr>
        <w:t>former section 137E</w:t>
      </w:r>
      <w:r w:rsidRPr="00873441">
        <w:t xml:space="preserve"> means section 137E as in force immediately before the commencement day. </w:t>
      </w:r>
    </w:p>
    <w:p w14:paraId="3273161F" w14:textId="0FD3C623" w:rsidR="00785021" w:rsidRPr="00873441" w:rsidRDefault="00544482" w:rsidP="00CC3BCB">
      <w:pPr>
        <w:pStyle w:val="IH5Sec"/>
      </w:pPr>
      <w:r w:rsidRPr="00873441">
        <w:t>304</w:t>
      </w:r>
      <w:r w:rsidR="00CC3BCB" w:rsidRPr="00873441">
        <w:tab/>
      </w:r>
      <w:r w:rsidR="002A7DAC" w:rsidRPr="00873441">
        <w:t>Effect</w:t>
      </w:r>
      <w:r w:rsidR="004D77F1" w:rsidRPr="00873441">
        <w:t xml:space="preserve"> </w:t>
      </w:r>
      <w:r w:rsidR="00841A8A" w:rsidRPr="00873441">
        <w:t>of Taxation Administration (Payroll Tax) COVID-19 Exemption Scheme Determination 2021 (No 2)</w:t>
      </w:r>
    </w:p>
    <w:p w14:paraId="3CA4947C" w14:textId="274E7A9F" w:rsidR="00091C4A" w:rsidRPr="00873441" w:rsidRDefault="00E16191" w:rsidP="00E16191">
      <w:pPr>
        <w:pStyle w:val="IMain"/>
      </w:pPr>
      <w:r w:rsidRPr="00873441">
        <w:tab/>
        <w:t>(1)</w:t>
      </w:r>
      <w:r w:rsidRPr="00873441">
        <w:tab/>
      </w:r>
      <w:r w:rsidR="00A469E1" w:rsidRPr="00873441">
        <w:t>Despite the amendment of section 137E</w:t>
      </w:r>
      <w:r w:rsidR="00B000B6" w:rsidRPr="00873441">
        <w:t xml:space="preserve"> by the amendment Act</w:t>
      </w:r>
      <w:r w:rsidR="00A469E1" w:rsidRPr="00873441">
        <w:t>, t</w:t>
      </w:r>
      <w:r w:rsidR="00435572" w:rsidRPr="00873441">
        <w:t xml:space="preserve">he </w:t>
      </w:r>
      <w:hyperlink r:id="rId36" w:tooltip="DI2021-177" w:history="1">
        <w:r w:rsidR="003D4FD2" w:rsidRPr="00873441">
          <w:rPr>
            <w:rStyle w:val="charCitHyperlinkItal"/>
          </w:rPr>
          <w:t>Taxation Administration (Payroll Tax) COVID-19 Exemption Scheme Determination 2021 (No 2)</w:t>
        </w:r>
      </w:hyperlink>
      <w:r w:rsidR="00435572" w:rsidRPr="00873441">
        <w:t xml:space="preserve"> </w:t>
      </w:r>
      <w:r w:rsidR="00841A8A" w:rsidRPr="00873441">
        <w:t>(DI2021-177)</w:t>
      </w:r>
      <w:r w:rsidR="003A4E92" w:rsidRPr="00873441">
        <w:t xml:space="preserve"> (the </w:t>
      </w:r>
      <w:r w:rsidR="003A4E92" w:rsidRPr="00873441">
        <w:rPr>
          <w:rStyle w:val="charBoldItals"/>
        </w:rPr>
        <w:t>determination</w:t>
      </w:r>
      <w:r w:rsidR="003A4E92" w:rsidRPr="00873441">
        <w:t>)</w:t>
      </w:r>
      <w:r w:rsidR="00841A8A" w:rsidRPr="00873441">
        <w:t xml:space="preserve"> </w:t>
      </w:r>
      <w:r w:rsidR="00435572" w:rsidRPr="00873441">
        <w:t xml:space="preserve">made under </w:t>
      </w:r>
      <w:r w:rsidR="00151F9F" w:rsidRPr="00873441">
        <w:t>former section 137E</w:t>
      </w:r>
      <w:r w:rsidR="004D037B" w:rsidRPr="00873441">
        <w:t xml:space="preserve">, is taken to </w:t>
      </w:r>
      <w:r w:rsidR="00E70DC7" w:rsidRPr="00873441">
        <w:t xml:space="preserve">continue to </w:t>
      </w:r>
      <w:r w:rsidR="00FA324C" w:rsidRPr="00873441">
        <w:t xml:space="preserve">be </w:t>
      </w:r>
      <w:r w:rsidR="00116ED8" w:rsidRPr="00873441">
        <w:t xml:space="preserve">effective </w:t>
      </w:r>
      <w:r w:rsidRPr="00873441">
        <w:t>on and after the commencement day until the determination expires on 31 July 2022 or is revoked.</w:t>
      </w:r>
    </w:p>
    <w:p w14:paraId="1B047052" w14:textId="41C6F1F3" w:rsidR="00E16191" w:rsidRPr="00873441" w:rsidRDefault="00E16191" w:rsidP="00B13085">
      <w:pPr>
        <w:pStyle w:val="IMain"/>
        <w:keepLines/>
      </w:pPr>
      <w:r w:rsidRPr="00873441">
        <w:lastRenderedPageBreak/>
        <w:tab/>
        <w:t>(2)</w:t>
      </w:r>
      <w:r w:rsidRPr="00873441">
        <w:tab/>
      </w:r>
      <w:r w:rsidR="00FA324C" w:rsidRPr="00873441">
        <w:t xml:space="preserve">Without limiting subsection (1) and to remove any doubt, an </w:t>
      </w:r>
      <w:r w:rsidR="00C41979" w:rsidRPr="00873441">
        <w:t xml:space="preserve">exemption </w:t>
      </w:r>
      <w:r w:rsidR="00FA324C" w:rsidRPr="00873441">
        <w:t>under the determination, section 4</w:t>
      </w:r>
      <w:r w:rsidR="006246F5" w:rsidRPr="00873441">
        <w:t xml:space="preserve">, </w:t>
      </w:r>
      <w:r w:rsidR="009D7FD3" w:rsidRPr="00873441">
        <w:t>for an employer</w:t>
      </w:r>
      <w:r w:rsidR="004D77F1" w:rsidRPr="00873441">
        <w:t>,</w:t>
      </w:r>
      <w:r w:rsidR="009D7FD3" w:rsidRPr="00873441">
        <w:t xml:space="preserve"> </w:t>
      </w:r>
      <w:r w:rsidR="006246F5" w:rsidRPr="00873441">
        <w:t xml:space="preserve">from the requirement to pay payroll tax </w:t>
      </w:r>
      <w:r w:rsidR="00380E62" w:rsidRPr="00873441">
        <w:t>for taxable wages paid or payable to an eligible employee</w:t>
      </w:r>
      <w:r w:rsidR="00E70DC7" w:rsidRPr="00873441">
        <w:t>,</w:t>
      </w:r>
      <w:r w:rsidR="00380E62" w:rsidRPr="00873441">
        <w:t xml:space="preserve"> </w:t>
      </w:r>
      <w:r w:rsidR="009D7FD3" w:rsidRPr="00873441">
        <w:t>on or after the commencement day is taken to be a valid exemption.</w:t>
      </w:r>
    </w:p>
    <w:p w14:paraId="077B5923" w14:textId="5B3B0F7D" w:rsidR="00785021" w:rsidRPr="00873441" w:rsidRDefault="00544482" w:rsidP="00CC3BCB">
      <w:pPr>
        <w:pStyle w:val="IH5Sec"/>
      </w:pPr>
      <w:r w:rsidRPr="00873441">
        <w:t>305</w:t>
      </w:r>
      <w:r w:rsidR="00CC3BCB" w:rsidRPr="00873441">
        <w:tab/>
        <w:t>Expiry—pt 21</w:t>
      </w:r>
    </w:p>
    <w:p w14:paraId="29B10389" w14:textId="379DD776" w:rsidR="00CC3BCB" w:rsidRPr="00873441" w:rsidRDefault="00CC3BCB" w:rsidP="00873441">
      <w:pPr>
        <w:pStyle w:val="Amainreturn"/>
        <w:keepNext/>
      </w:pPr>
      <w:r w:rsidRPr="00873441">
        <w:t>This part expires 12 months after the commencement day.</w:t>
      </w:r>
    </w:p>
    <w:p w14:paraId="26394333" w14:textId="08C2E41B" w:rsidR="00717ECF" w:rsidRPr="00873441" w:rsidRDefault="00717ECF">
      <w:pPr>
        <w:pStyle w:val="aNote"/>
      </w:pPr>
      <w:r w:rsidRPr="00873441">
        <w:rPr>
          <w:rStyle w:val="charItals"/>
        </w:rPr>
        <w:t>Note</w:t>
      </w:r>
      <w:r w:rsidRPr="00873441">
        <w:tab/>
        <w:t xml:space="preserve">A transitional provision is repealed on its expiry but continues to have effect after its repeal (see </w:t>
      </w:r>
      <w:hyperlink r:id="rId37" w:tooltip="A2001-14" w:history="1">
        <w:r w:rsidR="003D4FD2" w:rsidRPr="00873441">
          <w:rPr>
            <w:rStyle w:val="charCitHyperlinkAbbrev"/>
          </w:rPr>
          <w:t>Legislation Act</w:t>
        </w:r>
      </w:hyperlink>
      <w:r w:rsidRPr="00873441">
        <w:t>, s 88).</w:t>
      </w:r>
    </w:p>
    <w:p w14:paraId="43897720" w14:textId="6D41F238" w:rsidR="008F72BF" w:rsidRPr="00873441" w:rsidRDefault="00873441" w:rsidP="00873441">
      <w:pPr>
        <w:pStyle w:val="AH5Sec"/>
        <w:shd w:val="pct25" w:color="auto" w:fill="auto"/>
      </w:pPr>
      <w:bookmarkStart w:id="55" w:name="_Toc84837766"/>
      <w:r w:rsidRPr="00873441">
        <w:rPr>
          <w:rStyle w:val="CharSectNo"/>
        </w:rPr>
        <w:t>43</w:t>
      </w:r>
      <w:r w:rsidRPr="00873441">
        <w:tab/>
      </w:r>
      <w:r w:rsidR="002F5A53" w:rsidRPr="00873441">
        <w:t>Dictionary</w:t>
      </w:r>
      <w:r w:rsidR="00693D75" w:rsidRPr="00873441">
        <w:t>, new definitions</w:t>
      </w:r>
      <w:bookmarkEnd w:id="55"/>
    </w:p>
    <w:p w14:paraId="5B845B5C" w14:textId="6AA554B3" w:rsidR="00693D75" w:rsidRPr="00873441" w:rsidRDefault="00693D75" w:rsidP="00693D75">
      <w:pPr>
        <w:pStyle w:val="direction"/>
      </w:pPr>
      <w:r w:rsidRPr="00873441">
        <w:t>insert</w:t>
      </w:r>
    </w:p>
    <w:p w14:paraId="74F68DBB" w14:textId="38E4A57E" w:rsidR="00693D75" w:rsidRPr="00873441" w:rsidRDefault="00693D75" w:rsidP="00873441">
      <w:pPr>
        <w:pStyle w:val="aDef"/>
      </w:pPr>
      <w:r w:rsidRPr="00873441">
        <w:rPr>
          <w:rStyle w:val="charBoldItals"/>
        </w:rPr>
        <w:t>deferral scheme</w:t>
      </w:r>
      <w:r w:rsidRPr="00873441">
        <w:rPr>
          <w:bCs/>
          <w:iCs/>
        </w:rPr>
        <w:t>, for division 11.5A (</w:t>
      </w:r>
      <w:r w:rsidRPr="00873441">
        <w:t>Revenue measures—deferral, exemption and rebate schemes</w:t>
      </w:r>
      <w:r w:rsidRPr="00873441">
        <w:rPr>
          <w:bCs/>
          <w:iCs/>
        </w:rPr>
        <w:t>)</w:t>
      </w:r>
      <w:r w:rsidRPr="00873441">
        <w:t>—see section 137D (1).</w:t>
      </w:r>
    </w:p>
    <w:p w14:paraId="31A83B17" w14:textId="376E0050" w:rsidR="00693D75" w:rsidRPr="00873441" w:rsidRDefault="00693D75" w:rsidP="00873441">
      <w:pPr>
        <w:pStyle w:val="aDef"/>
      </w:pPr>
      <w:r w:rsidRPr="00873441">
        <w:rPr>
          <w:rStyle w:val="charBoldItals"/>
        </w:rPr>
        <w:t>exemption scheme</w:t>
      </w:r>
      <w:r w:rsidR="00640BA3" w:rsidRPr="00873441">
        <w:rPr>
          <w:bCs/>
          <w:iCs/>
        </w:rPr>
        <w:t>, for division 11.5A (</w:t>
      </w:r>
      <w:r w:rsidR="00640BA3" w:rsidRPr="00873441">
        <w:t>Revenue measures—deferral, exemption and rebate schemes</w:t>
      </w:r>
      <w:r w:rsidR="00640BA3" w:rsidRPr="00873441">
        <w:rPr>
          <w:bCs/>
          <w:iCs/>
        </w:rPr>
        <w:t>)</w:t>
      </w:r>
      <w:r w:rsidRPr="00873441">
        <w:t>—see section 137E (1).</w:t>
      </w:r>
    </w:p>
    <w:p w14:paraId="1DEFBA73" w14:textId="120EC6B8" w:rsidR="00693D75" w:rsidRPr="00873441" w:rsidRDefault="00693D75" w:rsidP="00873441">
      <w:pPr>
        <w:pStyle w:val="aDef"/>
      </w:pPr>
      <w:r w:rsidRPr="00873441">
        <w:rPr>
          <w:rStyle w:val="charBoldItals"/>
        </w:rPr>
        <w:t>rebate scheme</w:t>
      </w:r>
      <w:r w:rsidR="00640BA3" w:rsidRPr="00873441">
        <w:rPr>
          <w:bCs/>
          <w:iCs/>
        </w:rPr>
        <w:t>, for division 11.5A (</w:t>
      </w:r>
      <w:r w:rsidR="00640BA3" w:rsidRPr="00873441">
        <w:t>Revenue measures—deferral, exemption and rebate schemes</w:t>
      </w:r>
      <w:r w:rsidR="00640BA3" w:rsidRPr="00873441">
        <w:rPr>
          <w:bCs/>
          <w:iCs/>
        </w:rPr>
        <w:t>)</w:t>
      </w:r>
      <w:r w:rsidRPr="00873441">
        <w:t>—see section 137F (1).</w:t>
      </w:r>
    </w:p>
    <w:p w14:paraId="10D08022" w14:textId="32A25577" w:rsidR="00693D75" w:rsidRPr="00873441" w:rsidRDefault="00693D75" w:rsidP="00873441">
      <w:pPr>
        <w:pStyle w:val="aDef"/>
      </w:pPr>
      <w:r w:rsidRPr="00873441">
        <w:rPr>
          <w:rStyle w:val="charBoldItals"/>
        </w:rPr>
        <w:t>scheme</w:t>
      </w:r>
      <w:r w:rsidR="00640BA3" w:rsidRPr="00873441">
        <w:rPr>
          <w:bCs/>
          <w:iCs/>
        </w:rPr>
        <w:t>, for division 11.5A (</w:t>
      </w:r>
      <w:r w:rsidR="00640BA3" w:rsidRPr="00873441">
        <w:t>Revenue measures—deferral, exemption and rebate schemes</w:t>
      </w:r>
      <w:r w:rsidR="00640BA3" w:rsidRPr="00873441">
        <w:rPr>
          <w:bCs/>
          <w:iCs/>
        </w:rPr>
        <w:t>)</w:t>
      </w:r>
      <w:r w:rsidR="00640BA3" w:rsidRPr="00873441">
        <w:t>—see section 137A.</w:t>
      </w:r>
    </w:p>
    <w:p w14:paraId="3A5AAA8B" w14:textId="77777777" w:rsidR="00873441" w:rsidRDefault="00873441">
      <w:pPr>
        <w:pStyle w:val="02Text"/>
        <w:sectPr w:rsidR="00873441" w:rsidSect="00873441">
          <w:headerReference w:type="even" r:id="rId38"/>
          <w:headerReference w:type="default" r:id="rId39"/>
          <w:footerReference w:type="even" r:id="rId40"/>
          <w:footerReference w:type="default" r:id="rId41"/>
          <w:footerReference w:type="first" r:id="rId42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06DB9CB0" w14:textId="15D993A5" w:rsidR="00194960" w:rsidRPr="00873441" w:rsidRDefault="00194960">
      <w:pPr>
        <w:pStyle w:val="EndNoteHeading"/>
      </w:pPr>
      <w:r w:rsidRPr="00873441">
        <w:lastRenderedPageBreak/>
        <w:t>Endnotes</w:t>
      </w:r>
    </w:p>
    <w:p w14:paraId="3216C842" w14:textId="77777777" w:rsidR="00194960" w:rsidRPr="00873441" w:rsidRDefault="00194960">
      <w:pPr>
        <w:pStyle w:val="EndNoteSubHeading"/>
      </w:pPr>
      <w:r w:rsidRPr="00873441">
        <w:t>1</w:t>
      </w:r>
      <w:r w:rsidRPr="00873441">
        <w:tab/>
        <w:t>Presentation speech</w:t>
      </w:r>
    </w:p>
    <w:p w14:paraId="2F0D47EC" w14:textId="0A529BC0" w:rsidR="00194960" w:rsidRPr="00873441" w:rsidRDefault="00194960">
      <w:pPr>
        <w:pStyle w:val="EndNoteText"/>
      </w:pPr>
      <w:r w:rsidRPr="00873441">
        <w:tab/>
        <w:t>Presentation speech made in the Legislative Assembly on</w:t>
      </w:r>
      <w:r w:rsidR="003D5A5F" w:rsidRPr="00873441">
        <w:t xml:space="preserve"> 16 September 2021.</w:t>
      </w:r>
    </w:p>
    <w:p w14:paraId="2B8CE833" w14:textId="77777777" w:rsidR="00194960" w:rsidRPr="00873441" w:rsidRDefault="00194960">
      <w:pPr>
        <w:pStyle w:val="EndNoteSubHeading"/>
      </w:pPr>
      <w:r w:rsidRPr="00873441">
        <w:t>2</w:t>
      </w:r>
      <w:r w:rsidRPr="00873441">
        <w:tab/>
        <w:t>Notification</w:t>
      </w:r>
    </w:p>
    <w:p w14:paraId="57B4C099" w14:textId="37B59815" w:rsidR="00194960" w:rsidRPr="00873441" w:rsidRDefault="00194960">
      <w:pPr>
        <w:pStyle w:val="EndNoteText"/>
      </w:pPr>
      <w:r w:rsidRPr="00873441">
        <w:tab/>
        <w:t xml:space="preserve">Notified under the </w:t>
      </w:r>
      <w:hyperlink r:id="rId43" w:tooltip="A2001-14" w:history="1">
        <w:r w:rsidR="003D4FD2" w:rsidRPr="00873441">
          <w:rPr>
            <w:rStyle w:val="charCitHyperlinkAbbrev"/>
          </w:rPr>
          <w:t>Legislation Act</w:t>
        </w:r>
      </w:hyperlink>
      <w:r w:rsidRPr="00873441">
        <w:t xml:space="preserve"> on</w:t>
      </w:r>
      <w:r w:rsidR="003D5A5F" w:rsidRPr="00873441">
        <w:t xml:space="preserve"> 13 October 2021.</w:t>
      </w:r>
    </w:p>
    <w:p w14:paraId="4C4D7FC7" w14:textId="77777777" w:rsidR="00194960" w:rsidRPr="00873441" w:rsidRDefault="00194960">
      <w:pPr>
        <w:pStyle w:val="EndNoteSubHeading"/>
      </w:pPr>
      <w:r w:rsidRPr="00873441">
        <w:t>3</w:t>
      </w:r>
      <w:r w:rsidRPr="00873441">
        <w:tab/>
        <w:t>Republications of amended laws</w:t>
      </w:r>
    </w:p>
    <w:p w14:paraId="542BD919" w14:textId="4C9820EA" w:rsidR="00194960" w:rsidRPr="00873441" w:rsidRDefault="00194960">
      <w:pPr>
        <w:pStyle w:val="EndNoteText"/>
      </w:pPr>
      <w:r w:rsidRPr="00873441">
        <w:tab/>
        <w:t xml:space="preserve">For the latest republication of amended laws, see </w:t>
      </w:r>
      <w:hyperlink r:id="rId44" w:history="1">
        <w:r w:rsidR="003D4FD2" w:rsidRPr="00873441">
          <w:rPr>
            <w:rStyle w:val="charCitHyperlinkAbbrev"/>
          </w:rPr>
          <w:t>www.legislation.act.gov.au</w:t>
        </w:r>
      </w:hyperlink>
      <w:r w:rsidRPr="00873441">
        <w:t>.</w:t>
      </w:r>
    </w:p>
    <w:p w14:paraId="6DEF2694" w14:textId="77777777" w:rsidR="00873441" w:rsidRDefault="00873441">
      <w:pPr>
        <w:pStyle w:val="05EndNote"/>
        <w:sectPr w:rsidR="00873441" w:rsidSect="00B13085">
          <w:headerReference w:type="even" r:id="rId45"/>
          <w:headerReference w:type="default" r:id="rId46"/>
          <w:footerReference w:type="even" r:id="rId47"/>
          <w:footerReference w:type="default" r:id="rId48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0F3EFB89" w14:textId="2EA37718" w:rsidR="00D56B7C" w:rsidRPr="00873441" w:rsidRDefault="00D56B7C" w:rsidP="009E561B">
      <w:pPr>
        <w:pStyle w:val="N-line2"/>
      </w:pPr>
    </w:p>
    <w:p w14:paraId="5FD8C1E3" w14:textId="77777777" w:rsidR="009E561B" w:rsidRDefault="009E561B" w:rsidP="009E561B"/>
    <w:p w14:paraId="77F8D015" w14:textId="62D4BF72" w:rsidR="003D5A5F" w:rsidRPr="00873441" w:rsidRDefault="003D5A5F">
      <w:pPr>
        <w:pStyle w:val="BillBasic"/>
      </w:pPr>
      <w:r w:rsidRPr="00873441">
        <w:t>I certify that the above is a true copy of the Operational Efficiencies (COVID</w:t>
      </w:r>
      <w:r w:rsidR="00883E36">
        <w:noBreakHyphen/>
      </w:r>
      <w:r w:rsidRPr="00873441">
        <w:t xml:space="preserve">19) Legislation Amendment Bill 2021, which was passed by the Legislative Assembly on 7 October 2021. </w:t>
      </w:r>
    </w:p>
    <w:p w14:paraId="1F53B1F0" w14:textId="77777777" w:rsidR="003D5A5F" w:rsidRPr="00873441" w:rsidRDefault="003D5A5F"/>
    <w:p w14:paraId="68DE04D9" w14:textId="77777777" w:rsidR="003D5A5F" w:rsidRPr="00873441" w:rsidRDefault="003D5A5F"/>
    <w:p w14:paraId="286CEFAC" w14:textId="77777777" w:rsidR="003D5A5F" w:rsidRPr="00873441" w:rsidRDefault="003D5A5F"/>
    <w:p w14:paraId="7633501B" w14:textId="77777777" w:rsidR="003D5A5F" w:rsidRPr="00873441" w:rsidRDefault="003D5A5F"/>
    <w:p w14:paraId="2995059C" w14:textId="77777777" w:rsidR="003D5A5F" w:rsidRPr="00873441" w:rsidRDefault="003D5A5F">
      <w:pPr>
        <w:pStyle w:val="BillBasic"/>
        <w:jc w:val="right"/>
      </w:pPr>
      <w:r w:rsidRPr="00873441">
        <w:t>Clerk of the Legislative Assembly</w:t>
      </w:r>
    </w:p>
    <w:p w14:paraId="501CB281" w14:textId="0E1E7FE0" w:rsidR="003D5A5F" w:rsidRDefault="003D5A5F" w:rsidP="00194960"/>
    <w:p w14:paraId="431C5DF6" w14:textId="7E409368" w:rsidR="00873441" w:rsidRDefault="00873441" w:rsidP="00873441"/>
    <w:p w14:paraId="0E640275" w14:textId="2DBEF7C8" w:rsidR="00873441" w:rsidRDefault="00873441" w:rsidP="00873441">
      <w:pPr>
        <w:suppressLineNumbers/>
      </w:pPr>
    </w:p>
    <w:p w14:paraId="12346CC1" w14:textId="003CEB54" w:rsidR="00873441" w:rsidRDefault="00873441" w:rsidP="00873441">
      <w:pPr>
        <w:suppressLineNumbers/>
      </w:pPr>
    </w:p>
    <w:p w14:paraId="774A7128" w14:textId="7DE3F15B" w:rsidR="00873441" w:rsidRDefault="00873441" w:rsidP="00873441">
      <w:pPr>
        <w:suppressLineNumbers/>
      </w:pPr>
    </w:p>
    <w:p w14:paraId="15320A8F" w14:textId="3BCBD183" w:rsidR="00873441" w:rsidRDefault="00873441" w:rsidP="00873441">
      <w:pPr>
        <w:suppressLineNumbers/>
      </w:pPr>
    </w:p>
    <w:p w14:paraId="153165F6" w14:textId="232139E7" w:rsidR="00873441" w:rsidRDefault="00873441" w:rsidP="00873441">
      <w:pPr>
        <w:suppressLineNumbers/>
      </w:pPr>
    </w:p>
    <w:p w14:paraId="4CB71AD9" w14:textId="278DDF0F" w:rsidR="00873441" w:rsidRDefault="00873441" w:rsidP="00873441">
      <w:pPr>
        <w:suppressLineNumbers/>
      </w:pPr>
    </w:p>
    <w:p w14:paraId="08B30F54" w14:textId="585FCAED" w:rsidR="00873441" w:rsidRDefault="00873441" w:rsidP="00873441">
      <w:pPr>
        <w:suppressLineNumbers/>
      </w:pPr>
    </w:p>
    <w:p w14:paraId="6DF8D5E3" w14:textId="7E3265F7" w:rsidR="00873441" w:rsidRDefault="00873441" w:rsidP="00873441">
      <w:pPr>
        <w:suppressLineNumbers/>
      </w:pPr>
    </w:p>
    <w:p w14:paraId="6E7EA259" w14:textId="0B2726A6" w:rsidR="00873441" w:rsidRDefault="00873441" w:rsidP="00873441">
      <w:pPr>
        <w:suppressLineNumbers/>
      </w:pPr>
    </w:p>
    <w:p w14:paraId="78025A96" w14:textId="0D5A13BF" w:rsidR="00873441" w:rsidRDefault="00873441" w:rsidP="00873441">
      <w:pPr>
        <w:suppressLineNumbers/>
      </w:pPr>
    </w:p>
    <w:p w14:paraId="558EE48C" w14:textId="3E6B455B" w:rsidR="00873441" w:rsidRDefault="00873441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873441" w:rsidSect="00873441">
      <w:headerReference w:type="even" r:id="rId49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E6402" w14:textId="77777777" w:rsidR="009E561B" w:rsidRDefault="009E561B">
      <w:r>
        <w:separator/>
      </w:r>
    </w:p>
  </w:endnote>
  <w:endnote w:type="continuationSeparator" w:id="0">
    <w:p w14:paraId="18011B64" w14:textId="77777777" w:rsidR="009E561B" w:rsidRDefault="009E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3220A" w14:textId="77777777" w:rsidR="009E561B" w:rsidRDefault="009E561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9E561B" w:rsidRPr="00CB3D59" w14:paraId="0442051D" w14:textId="77777777">
      <w:tc>
        <w:tcPr>
          <w:tcW w:w="845" w:type="pct"/>
        </w:tcPr>
        <w:p w14:paraId="5F4DABAD" w14:textId="77777777" w:rsidR="009E561B" w:rsidRPr="0097645D" w:rsidRDefault="009E561B" w:rsidP="00B13085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930353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41C00814" w14:textId="47DE1E96" w:rsidR="009E561B" w:rsidRPr="00783A18" w:rsidRDefault="00930353" w:rsidP="00B13085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9E561B" w:rsidRPr="00873441">
              <w:t>Operational Efficiencies (COVID-19) Legislation Amendment Act 2021</w:t>
            </w:r>
          </w:fldSimple>
        </w:p>
        <w:p w14:paraId="7F02C73F" w14:textId="2AEC1F34" w:rsidR="009E561B" w:rsidRPr="00783A18" w:rsidRDefault="009E561B" w:rsidP="00B13085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28A2AFE1" w14:textId="25E9FDDE" w:rsidR="009E561B" w:rsidRPr="00743346" w:rsidRDefault="009E561B" w:rsidP="00B1308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A2021-24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73CAC9C0" w14:textId="579628B7" w:rsidR="009E561B" w:rsidRPr="0076610E" w:rsidRDefault="00930353" w:rsidP="0076610E">
    <w:pPr>
      <w:pStyle w:val="Status"/>
      <w:rPr>
        <w:rFonts w:cs="Arial"/>
      </w:rPr>
    </w:pPr>
    <w:r w:rsidRPr="0076610E">
      <w:rPr>
        <w:rFonts w:cs="Arial"/>
      </w:rPr>
      <w:fldChar w:fldCharType="begin"/>
    </w:r>
    <w:r w:rsidRPr="0076610E">
      <w:rPr>
        <w:rFonts w:cs="Arial"/>
      </w:rPr>
      <w:instrText xml:space="preserve"> DOCPROPERTY "Status" </w:instrText>
    </w:r>
    <w:r w:rsidRPr="0076610E">
      <w:rPr>
        <w:rFonts w:cs="Arial"/>
      </w:rPr>
      <w:fldChar w:fldCharType="separate"/>
    </w:r>
    <w:r w:rsidR="009E561B" w:rsidRPr="0076610E">
      <w:rPr>
        <w:rFonts w:cs="Arial"/>
      </w:rPr>
      <w:t xml:space="preserve"> </w:t>
    </w:r>
    <w:r w:rsidRPr="0076610E">
      <w:rPr>
        <w:rFonts w:cs="Arial"/>
      </w:rPr>
      <w:fldChar w:fldCharType="end"/>
    </w:r>
    <w:r w:rsidR="0076610E" w:rsidRPr="0076610E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3FD67" w14:textId="77777777" w:rsidR="009E561B" w:rsidRDefault="009E561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9E561B" w:rsidRPr="00CB3D59" w14:paraId="5DF7A510" w14:textId="77777777">
      <w:tc>
        <w:tcPr>
          <w:tcW w:w="1060" w:type="pct"/>
        </w:tcPr>
        <w:p w14:paraId="13AD406C" w14:textId="0AD8848F" w:rsidR="009E561B" w:rsidRPr="00743346" w:rsidRDefault="009E561B" w:rsidP="00B13085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A2021-24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788D2734" w14:textId="6B424AB1" w:rsidR="009E561B" w:rsidRPr="00783A18" w:rsidRDefault="00930353" w:rsidP="00B13085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9E561B" w:rsidRPr="00873441">
              <w:t>Operational Efficiencies (COVID-19) Legislation Amendment Act 2021</w:t>
            </w:r>
          </w:fldSimple>
        </w:p>
        <w:p w14:paraId="5A25EA07" w14:textId="62D9BD39" w:rsidR="009E561B" w:rsidRPr="00783A18" w:rsidRDefault="009E561B" w:rsidP="00B13085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7B8FFD5C" w14:textId="77777777" w:rsidR="009E561B" w:rsidRPr="0097645D" w:rsidRDefault="009E561B" w:rsidP="00B1308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930353"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0842D5C" w14:textId="0CBA0673" w:rsidR="009E561B" w:rsidRPr="0076610E" w:rsidRDefault="00930353" w:rsidP="0076610E">
    <w:pPr>
      <w:pStyle w:val="Status"/>
      <w:rPr>
        <w:rFonts w:cs="Arial"/>
      </w:rPr>
    </w:pPr>
    <w:r w:rsidRPr="0076610E">
      <w:rPr>
        <w:rFonts w:cs="Arial"/>
      </w:rPr>
      <w:fldChar w:fldCharType="begin"/>
    </w:r>
    <w:r w:rsidRPr="0076610E">
      <w:rPr>
        <w:rFonts w:cs="Arial"/>
      </w:rPr>
      <w:instrText xml:space="preserve"> DOCPROPERTY "Status" </w:instrText>
    </w:r>
    <w:r w:rsidRPr="0076610E">
      <w:rPr>
        <w:rFonts w:cs="Arial"/>
      </w:rPr>
      <w:fldChar w:fldCharType="separate"/>
    </w:r>
    <w:r w:rsidR="009E561B" w:rsidRPr="0076610E">
      <w:rPr>
        <w:rFonts w:cs="Arial"/>
      </w:rPr>
      <w:t xml:space="preserve"> </w:t>
    </w:r>
    <w:r w:rsidRPr="0076610E">
      <w:rPr>
        <w:rFonts w:cs="Arial"/>
      </w:rPr>
      <w:fldChar w:fldCharType="end"/>
    </w:r>
    <w:r w:rsidR="0076610E" w:rsidRPr="0076610E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D7CE" w14:textId="77777777" w:rsidR="009E561B" w:rsidRDefault="009E561B">
    <w:pPr>
      <w:rPr>
        <w:sz w:val="16"/>
      </w:rPr>
    </w:pPr>
  </w:p>
  <w:p w14:paraId="7B4BE967" w14:textId="13EE7E19" w:rsidR="009E561B" w:rsidRDefault="009E561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J2021-885</w:t>
    </w:r>
    <w:r>
      <w:rPr>
        <w:rFonts w:ascii="Arial" w:hAnsi="Arial"/>
        <w:sz w:val="12"/>
      </w:rPr>
      <w:fldChar w:fldCharType="end"/>
    </w:r>
  </w:p>
  <w:p w14:paraId="2A460017" w14:textId="3C6513EC" w:rsidR="009E561B" w:rsidRPr="0076610E" w:rsidRDefault="00930353" w:rsidP="0076610E">
    <w:pPr>
      <w:pStyle w:val="Status"/>
      <w:tabs>
        <w:tab w:val="center" w:pos="3853"/>
        <w:tab w:val="left" w:pos="4575"/>
      </w:tabs>
      <w:rPr>
        <w:rFonts w:cs="Arial"/>
      </w:rPr>
    </w:pPr>
    <w:r w:rsidRPr="0076610E">
      <w:rPr>
        <w:rFonts w:cs="Arial"/>
      </w:rPr>
      <w:fldChar w:fldCharType="begin"/>
    </w:r>
    <w:r w:rsidRPr="0076610E">
      <w:rPr>
        <w:rFonts w:cs="Arial"/>
      </w:rPr>
      <w:instrText xml:space="preserve"> DOCPROPERTY "Status" </w:instrText>
    </w:r>
    <w:r w:rsidRPr="0076610E">
      <w:rPr>
        <w:rFonts w:cs="Arial"/>
      </w:rPr>
      <w:fldChar w:fldCharType="separate"/>
    </w:r>
    <w:r w:rsidR="009E561B" w:rsidRPr="0076610E">
      <w:rPr>
        <w:rFonts w:cs="Arial"/>
      </w:rPr>
      <w:t xml:space="preserve"> </w:t>
    </w:r>
    <w:r w:rsidRPr="0076610E">
      <w:rPr>
        <w:rFonts w:cs="Arial"/>
      </w:rPr>
      <w:fldChar w:fldCharType="end"/>
    </w:r>
    <w:r w:rsidR="0076610E" w:rsidRPr="0076610E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337B5" w14:textId="77777777" w:rsidR="009E561B" w:rsidRDefault="009E561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9E561B" w:rsidRPr="00CB3D59" w14:paraId="03B964AE" w14:textId="77777777">
      <w:tc>
        <w:tcPr>
          <w:tcW w:w="847" w:type="pct"/>
        </w:tcPr>
        <w:p w14:paraId="1EDD0501" w14:textId="77777777" w:rsidR="009E561B" w:rsidRPr="006D109C" w:rsidRDefault="009E561B" w:rsidP="00B13085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930353">
            <w:rPr>
              <w:rStyle w:val="PageNumber"/>
              <w:rFonts w:cs="Arial"/>
              <w:noProof/>
              <w:szCs w:val="18"/>
            </w:rPr>
            <w:t>16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015C092" w14:textId="5F4570EF" w:rsidR="009E561B" w:rsidRPr="006D109C" w:rsidRDefault="009E561B" w:rsidP="00B13085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873441">
            <w:rPr>
              <w:rFonts w:cs="Arial"/>
              <w:szCs w:val="18"/>
            </w:rPr>
            <w:t>Operational Efficiencies (COVID-19)</w:t>
          </w:r>
          <w:r w:rsidRPr="00873441">
            <w:t xml:space="preserve"> Legislation Amendment Act 2021</w:t>
          </w:r>
          <w:r>
            <w:rPr>
              <w:rFonts w:cs="Arial"/>
              <w:szCs w:val="18"/>
            </w:rPr>
            <w:fldChar w:fldCharType="end"/>
          </w:r>
        </w:p>
        <w:p w14:paraId="7D896645" w14:textId="1484445A" w:rsidR="009E561B" w:rsidRPr="00783A18" w:rsidRDefault="009E561B" w:rsidP="00B13085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B255EFA" w14:textId="00F15F15" w:rsidR="009E561B" w:rsidRPr="006D109C" w:rsidRDefault="009E561B" w:rsidP="00B1308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A2021-24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A58221A" w14:textId="742584E4" w:rsidR="009E561B" w:rsidRPr="0076610E" w:rsidRDefault="00930353" w:rsidP="0076610E">
    <w:pPr>
      <w:pStyle w:val="Status"/>
      <w:rPr>
        <w:rFonts w:cs="Arial"/>
      </w:rPr>
    </w:pPr>
    <w:r w:rsidRPr="0076610E">
      <w:rPr>
        <w:rFonts w:cs="Arial"/>
      </w:rPr>
      <w:fldChar w:fldCharType="begin"/>
    </w:r>
    <w:r w:rsidRPr="0076610E">
      <w:rPr>
        <w:rFonts w:cs="Arial"/>
      </w:rPr>
      <w:instrText xml:space="preserve"> DOCPROPERTY "Status" </w:instrText>
    </w:r>
    <w:r w:rsidRPr="0076610E">
      <w:rPr>
        <w:rFonts w:cs="Arial"/>
      </w:rPr>
      <w:fldChar w:fldCharType="separate"/>
    </w:r>
    <w:r w:rsidR="009E561B" w:rsidRPr="0076610E">
      <w:rPr>
        <w:rFonts w:cs="Arial"/>
      </w:rPr>
      <w:t xml:space="preserve"> </w:t>
    </w:r>
    <w:r w:rsidRPr="0076610E">
      <w:rPr>
        <w:rFonts w:cs="Arial"/>
      </w:rPr>
      <w:fldChar w:fldCharType="end"/>
    </w:r>
    <w:r w:rsidR="0076610E" w:rsidRPr="0076610E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0644F" w14:textId="77777777" w:rsidR="009E561B" w:rsidRDefault="009E561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9E561B" w:rsidRPr="00CB3D59" w14:paraId="6ADCD022" w14:textId="77777777">
      <w:tc>
        <w:tcPr>
          <w:tcW w:w="1061" w:type="pct"/>
        </w:tcPr>
        <w:p w14:paraId="145524FC" w14:textId="2C44B85F" w:rsidR="009E561B" w:rsidRPr="006D109C" w:rsidRDefault="009E561B" w:rsidP="00B13085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A2021-24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1789BCF" w14:textId="326FB827" w:rsidR="009E561B" w:rsidRPr="006D109C" w:rsidRDefault="009E561B" w:rsidP="00B13085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873441">
            <w:rPr>
              <w:rFonts w:cs="Arial"/>
              <w:szCs w:val="18"/>
            </w:rPr>
            <w:t>Operational Efficiencies (COVID-19)</w:t>
          </w:r>
          <w:r w:rsidRPr="00873441">
            <w:t xml:space="preserve"> Legislation Amendment Act 2021</w:t>
          </w:r>
          <w:r>
            <w:rPr>
              <w:rFonts w:cs="Arial"/>
              <w:szCs w:val="18"/>
            </w:rPr>
            <w:fldChar w:fldCharType="end"/>
          </w:r>
        </w:p>
        <w:p w14:paraId="2AFE19E2" w14:textId="3D8EE83C" w:rsidR="009E561B" w:rsidRPr="00783A18" w:rsidRDefault="009E561B" w:rsidP="00B13085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133CA17" w14:textId="77777777" w:rsidR="009E561B" w:rsidRPr="006D109C" w:rsidRDefault="009E561B" w:rsidP="00B1308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930353">
            <w:rPr>
              <w:rStyle w:val="PageNumber"/>
              <w:rFonts w:cs="Arial"/>
              <w:noProof/>
              <w:szCs w:val="18"/>
            </w:rPr>
            <w:t>17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429AB41" w14:textId="6EDECB2E" w:rsidR="009E561B" w:rsidRPr="0076610E" w:rsidRDefault="00930353" w:rsidP="0076610E">
    <w:pPr>
      <w:pStyle w:val="Status"/>
      <w:rPr>
        <w:rFonts w:cs="Arial"/>
      </w:rPr>
    </w:pPr>
    <w:r w:rsidRPr="0076610E">
      <w:rPr>
        <w:rFonts w:cs="Arial"/>
      </w:rPr>
      <w:fldChar w:fldCharType="begin"/>
    </w:r>
    <w:r w:rsidRPr="0076610E">
      <w:rPr>
        <w:rFonts w:cs="Arial"/>
      </w:rPr>
      <w:instrText xml:space="preserve"> DOCPROPERTY "Status" </w:instrText>
    </w:r>
    <w:r w:rsidRPr="0076610E">
      <w:rPr>
        <w:rFonts w:cs="Arial"/>
      </w:rPr>
      <w:fldChar w:fldCharType="separate"/>
    </w:r>
    <w:r w:rsidR="009E561B" w:rsidRPr="0076610E">
      <w:rPr>
        <w:rFonts w:cs="Arial"/>
      </w:rPr>
      <w:t xml:space="preserve"> </w:t>
    </w:r>
    <w:r w:rsidRPr="0076610E">
      <w:rPr>
        <w:rFonts w:cs="Arial"/>
      </w:rPr>
      <w:fldChar w:fldCharType="end"/>
    </w:r>
    <w:r w:rsidR="0076610E" w:rsidRPr="0076610E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67E4E" w14:textId="77777777" w:rsidR="009E561B" w:rsidRDefault="009E561B">
    <w:pPr>
      <w:rPr>
        <w:sz w:val="16"/>
      </w:rPr>
    </w:pPr>
  </w:p>
  <w:p w14:paraId="60B82790" w14:textId="089F432E" w:rsidR="009E561B" w:rsidRDefault="009E561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J2021-885</w:t>
    </w:r>
    <w:r>
      <w:rPr>
        <w:rFonts w:ascii="Arial" w:hAnsi="Arial"/>
        <w:sz w:val="12"/>
      </w:rPr>
      <w:fldChar w:fldCharType="end"/>
    </w:r>
  </w:p>
  <w:p w14:paraId="13D2A61E" w14:textId="36A4E480" w:rsidR="009E561B" w:rsidRPr="0076610E" w:rsidRDefault="00930353" w:rsidP="0076610E">
    <w:pPr>
      <w:pStyle w:val="Status"/>
      <w:rPr>
        <w:rFonts w:cs="Arial"/>
      </w:rPr>
    </w:pPr>
    <w:r w:rsidRPr="0076610E">
      <w:rPr>
        <w:rFonts w:cs="Arial"/>
      </w:rPr>
      <w:fldChar w:fldCharType="begin"/>
    </w:r>
    <w:r w:rsidRPr="0076610E">
      <w:rPr>
        <w:rFonts w:cs="Arial"/>
      </w:rPr>
      <w:instrText xml:space="preserve"> DOCPROPERTY "Status" </w:instrText>
    </w:r>
    <w:r w:rsidRPr="0076610E">
      <w:rPr>
        <w:rFonts w:cs="Arial"/>
      </w:rPr>
      <w:fldChar w:fldCharType="separate"/>
    </w:r>
    <w:r w:rsidR="009E561B" w:rsidRPr="0076610E">
      <w:rPr>
        <w:rFonts w:cs="Arial"/>
      </w:rPr>
      <w:t xml:space="preserve"> </w:t>
    </w:r>
    <w:r w:rsidRPr="0076610E">
      <w:rPr>
        <w:rFonts w:cs="Arial"/>
      </w:rPr>
      <w:fldChar w:fldCharType="end"/>
    </w:r>
    <w:r w:rsidR="0076610E" w:rsidRPr="0076610E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70A19" w14:textId="77777777" w:rsidR="009E561B" w:rsidRDefault="009E561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9E561B" w14:paraId="42165C0A" w14:textId="77777777">
      <w:trPr>
        <w:jc w:val="center"/>
      </w:trPr>
      <w:tc>
        <w:tcPr>
          <w:tcW w:w="1240" w:type="dxa"/>
        </w:tcPr>
        <w:p w14:paraId="23EB1E9A" w14:textId="77777777" w:rsidR="009E561B" w:rsidRDefault="009E561B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E01B24B" w14:textId="6B43D24E" w:rsidR="009E561B" w:rsidRDefault="00930353">
          <w:pPr>
            <w:pStyle w:val="Footer"/>
            <w:jc w:val="center"/>
          </w:pPr>
          <w:fldSimple w:instr=" REF Citation *\charformat ">
            <w:r w:rsidR="009E561B" w:rsidRPr="00873441">
              <w:t>Operational Efficiencies (COVID-19) Legislation Amendment Act 2021</w:t>
            </w:r>
          </w:fldSimple>
        </w:p>
        <w:p w14:paraId="7221B17F" w14:textId="13436837" w:rsidR="009E561B" w:rsidRDefault="00930353">
          <w:pPr>
            <w:pStyle w:val="Footer"/>
            <w:spacing w:before="0"/>
            <w:jc w:val="center"/>
          </w:pPr>
          <w:fldSimple w:instr=" DOCPROPERTY &quot;Eff&quot;  *\charformat ">
            <w:r w:rsidR="009E561B">
              <w:t xml:space="preserve"> </w:t>
            </w:r>
          </w:fldSimple>
          <w:fldSimple w:instr=" DOCPROPERTY &quot;StartDt&quot;  *\charformat ">
            <w:r w:rsidR="009E561B">
              <w:t xml:space="preserve">  </w:t>
            </w:r>
          </w:fldSimple>
          <w:fldSimple w:instr=" DOCPROPERTY &quot;EndDt&quot;  *\charformat ">
            <w:r w:rsidR="009E561B">
              <w:t xml:space="preserve">  </w:t>
            </w:r>
          </w:fldSimple>
        </w:p>
      </w:tc>
      <w:tc>
        <w:tcPr>
          <w:tcW w:w="1553" w:type="dxa"/>
        </w:tcPr>
        <w:p w14:paraId="11A35591" w14:textId="624FFFA8" w:rsidR="009E561B" w:rsidRDefault="00930353">
          <w:pPr>
            <w:pStyle w:val="Footer"/>
            <w:jc w:val="right"/>
          </w:pPr>
          <w:fldSimple w:instr=" DOCPROPERTY &quot;Category&quot;  *\charformat  ">
            <w:r w:rsidR="009E561B">
              <w:t>A2021-24</w:t>
            </w:r>
          </w:fldSimple>
          <w:r w:rsidR="009E561B">
            <w:br/>
          </w:r>
          <w:fldSimple w:instr=" DOCPROPERTY &quot;RepubDt&quot;  *\charformat  ">
            <w:r w:rsidR="009E561B">
              <w:t xml:space="preserve">  </w:t>
            </w:r>
          </w:fldSimple>
        </w:p>
      </w:tc>
    </w:tr>
  </w:tbl>
  <w:p w14:paraId="6ED5C698" w14:textId="591FA2CF" w:rsidR="009E561B" w:rsidRPr="0076610E" w:rsidRDefault="00930353" w:rsidP="0076610E">
    <w:pPr>
      <w:pStyle w:val="Status"/>
      <w:rPr>
        <w:rFonts w:cs="Arial"/>
      </w:rPr>
    </w:pPr>
    <w:r w:rsidRPr="0076610E">
      <w:rPr>
        <w:rFonts w:cs="Arial"/>
      </w:rPr>
      <w:fldChar w:fldCharType="begin"/>
    </w:r>
    <w:r w:rsidRPr="0076610E">
      <w:rPr>
        <w:rFonts w:cs="Arial"/>
      </w:rPr>
      <w:instrText xml:space="preserve"> DOCPROPERTY "Status" </w:instrText>
    </w:r>
    <w:r w:rsidRPr="0076610E">
      <w:rPr>
        <w:rFonts w:cs="Arial"/>
      </w:rPr>
      <w:fldChar w:fldCharType="separate"/>
    </w:r>
    <w:r w:rsidR="009E561B" w:rsidRPr="0076610E">
      <w:rPr>
        <w:rFonts w:cs="Arial"/>
      </w:rPr>
      <w:t xml:space="preserve"> </w:t>
    </w:r>
    <w:r w:rsidRPr="0076610E">
      <w:rPr>
        <w:rFonts w:cs="Arial"/>
      </w:rPr>
      <w:fldChar w:fldCharType="end"/>
    </w:r>
    <w:r w:rsidR="0076610E" w:rsidRPr="0076610E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E2250" w14:textId="77777777" w:rsidR="009E561B" w:rsidRDefault="009E561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9E561B" w14:paraId="353B1C16" w14:textId="77777777">
      <w:trPr>
        <w:jc w:val="center"/>
      </w:trPr>
      <w:tc>
        <w:tcPr>
          <w:tcW w:w="1553" w:type="dxa"/>
        </w:tcPr>
        <w:p w14:paraId="22D731E1" w14:textId="5308D183" w:rsidR="009E561B" w:rsidRDefault="00930353">
          <w:pPr>
            <w:pStyle w:val="Footer"/>
          </w:pPr>
          <w:fldSimple w:instr=" DOCPROPERTY &quot;Category&quot;  *\charformat  ">
            <w:r w:rsidR="009E561B">
              <w:t>A2021-24</w:t>
            </w:r>
          </w:fldSimple>
          <w:r w:rsidR="009E561B">
            <w:br/>
          </w:r>
          <w:fldSimple w:instr=" DOCPROPERTY &quot;RepubDt&quot;  *\charformat  ">
            <w:r w:rsidR="009E561B">
              <w:t xml:space="preserve">  </w:t>
            </w:r>
          </w:fldSimple>
        </w:p>
      </w:tc>
      <w:tc>
        <w:tcPr>
          <w:tcW w:w="4527" w:type="dxa"/>
        </w:tcPr>
        <w:p w14:paraId="34A13DE9" w14:textId="6DF15B18" w:rsidR="009E561B" w:rsidRDefault="00930353">
          <w:pPr>
            <w:pStyle w:val="Footer"/>
            <w:jc w:val="center"/>
          </w:pPr>
          <w:fldSimple w:instr=" REF Citation *\charformat ">
            <w:r w:rsidR="009E561B" w:rsidRPr="00873441">
              <w:t>Operational Efficiencies (COVID-19) Legislation Amendment Act 2021</w:t>
            </w:r>
          </w:fldSimple>
        </w:p>
        <w:p w14:paraId="28D0DDD3" w14:textId="4627D5A4" w:rsidR="009E561B" w:rsidRDefault="00930353">
          <w:pPr>
            <w:pStyle w:val="Footer"/>
            <w:spacing w:before="0"/>
            <w:jc w:val="center"/>
          </w:pPr>
          <w:fldSimple w:instr=" DOCPROPERTY &quot;Eff&quot;  *\charformat ">
            <w:r w:rsidR="009E561B">
              <w:t xml:space="preserve"> </w:t>
            </w:r>
          </w:fldSimple>
          <w:fldSimple w:instr=" DOCPROPERTY &quot;StartDt&quot;  *\charformat ">
            <w:r w:rsidR="009E561B">
              <w:t xml:space="preserve">  </w:t>
            </w:r>
          </w:fldSimple>
          <w:fldSimple w:instr=" DOCPROPERTY &quot;EndDt&quot;  *\charformat ">
            <w:r w:rsidR="009E561B">
              <w:t xml:space="preserve">  </w:t>
            </w:r>
          </w:fldSimple>
        </w:p>
      </w:tc>
      <w:tc>
        <w:tcPr>
          <w:tcW w:w="1240" w:type="dxa"/>
        </w:tcPr>
        <w:p w14:paraId="6FDABABF" w14:textId="77777777" w:rsidR="009E561B" w:rsidRDefault="009E561B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930353">
            <w:rPr>
              <w:rStyle w:val="PageNumber"/>
              <w:noProof/>
            </w:rPr>
            <w:t>19</w:t>
          </w:r>
          <w:r>
            <w:rPr>
              <w:rStyle w:val="PageNumber"/>
            </w:rPr>
            <w:fldChar w:fldCharType="end"/>
          </w:r>
        </w:p>
      </w:tc>
    </w:tr>
  </w:tbl>
  <w:p w14:paraId="37B144A5" w14:textId="5E680F4B" w:rsidR="009E561B" w:rsidRPr="0076610E" w:rsidRDefault="00930353" w:rsidP="0076610E">
    <w:pPr>
      <w:pStyle w:val="Status"/>
      <w:rPr>
        <w:rFonts w:cs="Arial"/>
      </w:rPr>
    </w:pPr>
    <w:r w:rsidRPr="0076610E">
      <w:rPr>
        <w:rFonts w:cs="Arial"/>
      </w:rPr>
      <w:fldChar w:fldCharType="begin"/>
    </w:r>
    <w:r w:rsidRPr="0076610E">
      <w:rPr>
        <w:rFonts w:cs="Arial"/>
      </w:rPr>
      <w:instrText xml:space="preserve"> DOCPROPERTY "Status" </w:instrText>
    </w:r>
    <w:r w:rsidRPr="0076610E">
      <w:rPr>
        <w:rFonts w:cs="Arial"/>
      </w:rPr>
      <w:fldChar w:fldCharType="separate"/>
    </w:r>
    <w:r w:rsidR="009E561B" w:rsidRPr="0076610E">
      <w:rPr>
        <w:rFonts w:cs="Arial"/>
      </w:rPr>
      <w:t xml:space="preserve"> </w:t>
    </w:r>
    <w:r w:rsidRPr="0076610E">
      <w:rPr>
        <w:rFonts w:cs="Arial"/>
      </w:rPr>
      <w:fldChar w:fldCharType="end"/>
    </w:r>
    <w:r w:rsidR="0076610E" w:rsidRPr="0076610E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7B71C" w14:textId="77777777" w:rsidR="009E561B" w:rsidRDefault="009E561B">
      <w:r>
        <w:separator/>
      </w:r>
    </w:p>
  </w:footnote>
  <w:footnote w:type="continuationSeparator" w:id="0">
    <w:p w14:paraId="1D77DBA9" w14:textId="77777777" w:rsidR="009E561B" w:rsidRDefault="009E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9E561B" w:rsidRPr="00CB3D59" w14:paraId="7F395D3E" w14:textId="77777777">
      <w:tc>
        <w:tcPr>
          <w:tcW w:w="900" w:type="pct"/>
        </w:tcPr>
        <w:p w14:paraId="036410E8" w14:textId="77777777" w:rsidR="009E561B" w:rsidRPr="00783A18" w:rsidRDefault="009E561B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30E93F97" w14:textId="77777777" w:rsidR="009E561B" w:rsidRPr="00783A18" w:rsidRDefault="009E561B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9E561B" w:rsidRPr="00CB3D59" w14:paraId="60330C49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56BB081C" w14:textId="37CDE692" w:rsidR="009E561B" w:rsidRPr="0097645D" w:rsidRDefault="00930353" w:rsidP="00B13085">
          <w:pPr>
            <w:pStyle w:val="HeaderEven6"/>
            <w:rPr>
              <w:rFonts w:cs="Arial"/>
              <w:szCs w:val="18"/>
            </w:rPr>
          </w:pPr>
          <w:fldSimple w:instr=" STYLEREF charContents \* MERGEFORMAT ">
            <w:r w:rsidR="0076610E">
              <w:rPr>
                <w:noProof/>
              </w:rPr>
              <w:t>Contents</w:t>
            </w:r>
          </w:fldSimple>
        </w:p>
      </w:tc>
    </w:tr>
  </w:tbl>
  <w:p w14:paraId="216B3EDD" w14:textId="08F732E9" w:rsidR="009E561B" w:rsidRDefault="009E561B">
    <w:pPr>
      <w:pStyle w:val="N-9pt"/>
    </w:pPr>
    <w:r>
      <w:tab/>
    </w:r>
    <w:fldSimple w:instr=" STYLEREF charPage \* MERGEFORMAT ">
      <w:r w:rsidR="0076610E">
        <w:rPr>
          <w:noProof/>
        </w:rPr>
        <w:t>Page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9E561B" w:rsidRPr="00CB3D59" w14:paraId="1630BD8C" w14:textId="77777777">
      <w:tc>
        <w:tcPr>
          <w:tcW w:w="4100" w:type="pct"/>
        </w:tcPr>
        <w:p w14:paraId="74DCD95A" w14:textId="77777777" w:rsidR="009E561B" w:rsidRPr="00783A18" w:rsidRDefault="009E561B" w:rsidP="00B13085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578B4DB3" w14:textId="77777777" w:rsidR="009E561B" w:rsidRPr="00783A18" w:rsidRDefault="009E561B" w:rsidP="00B13085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9E561B" w:rsidRPr="00CB3D59" w14:paraId="620863A0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66E45E74" w14:textId="50A935C1" w:rsidR="009E561B" w:rsidRPr="0097645D" w:rsidRDefault="00930353" w:rsidP="00B13085">
          <w:pPr>
            <w:pStyle w:val="HeaderOdd6"/>
            <w:jc w:val="left"/>
            <w:rPr>
              <w:rFonts w:cs="Arial"/>
              <w:szCs w:val="18"/>
            </w:rPr>
          </w:pPr>
          <w:fldSimple w:instr=" STYLEREF charContents \* MERGEFORMAT ">
            <w:r w:rsidR="0076610E">
              <w:rPr>
                <w:noProof/>
              </w:rPr>
              <w:t>Contents</w:t>
            </w:r>
          </w:fldSimple>
        </w:p>
      </w:tc>
    </w:tr>
  </w:tbl>
  <w:p w14:paraId="76E2E902" w14:textId="7721E11F" w:rsidR="009E561B" w:rsidRDefault="009E561B">
    <w:pPr>
      <w:pStyle w:val="N-9pt"/>
    </w:pPr>
    <w:r>
      <w:tab/>
    </w:r>
    <w:fldSimple w:instr=" STYLEREF charPage \* MERGEFORMAT ">
      <w:r w:rsidR="0076610E">
        <w:rPr>
          <w:noProof/>
        </w:rPr>
        <w:t>Page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34043" w14:textId="77777777" w:rsidR="0076610E" w:rsidRDefault="0076610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9E561B" w:rsidRPr="00CB3D59" w14:paraId="63A10B35" w14:textId="77777777" w:rsidTr="00B13085">
      <w:tc>
        <w:tcPr>
          <w:tcW w:w="1701" w:type="dxa"/>
        </w:tcPr>
        <w:p w14:paraId="434D6D0A" w14:textId="7AA7E15F" w:rsidR="009E561B" w:rsidRPr="006D109C" w:rsidRDefault="009E561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76610E">
            <w:rPr>
              <w:rFonts w:cs="Arial"/>
              <w:b/>
              <w:noProof/>
              <w:szCs w:val="18"/>
            </w:rPr>
            <w:t>Part 12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0C5CEA9C" w14:textId="198919C5" w:rsidR="009E561B" w:rsidRPr="006D109C" w:rsidRDefault="009E561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6610E">
            <w:rPr>
              <w:rFonts w:cs="Arial"/>
              <w:noProof/>
              <w:szCs w:val="18"/>
            </w:rPr>
            <w:t>Taxation Administration Act 1999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9E561B" w:rsidRPr="00CB3D59" w14:paraId="496C9CBD" w14:textId="77777777" w:rsidTr="00B13085">
      <w:tc>
        <w:tcPr>
          <w:tcW w:w="1701" w:type="dxa"/>
        </w:tcPr>
        <w:p w14:paraId="3437D45C" w14:textId="2A0021A4" w:rsidR="009E561B" w:rsidRPr="006D109C" w:rsidRDefault="009E561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5CDA9AAC" w14:textId="37577CAC" w:rsidR="009E561B" w:rsidRPr="006D109C" w:rsidRDefault="009E561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9E561B" w:rsidRPr="00CB3D59" w14:paraId="4F4335D8" w14:textId="77777777" w:rsidTr="00B13085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6C5D9D9" w14:textId="42AA977D" w:rsidR="009E561B" w:rsidRPr="006D109C" w:rsidRDefault="009E561B" w:rsidP="00B13085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6610E">
            <w:rPr>
              <w:rFonts w:cs="Arial"/>
              <w:noProof/>
              <w:szCs w:val="18"/>
            </w:rPr>
            <w:t>43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0757B67" w14:textId="77777777" w:rsidR="009E561B" w:rsidRDefault="009E561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4"/>
      <w:gridCol w:w="1643"/>
    </w:tblGrid>
    <w:tr w:rsidR="009E561B" w:rsidRPr="00CB3D59" w14:paraId="1702AF87" w14:textId="77777777" w:rsidTr="00B13085">
      <w:tc>
        <w:tcPr>
          <w:tcW w:w="6320" w:type="dxa"/>
        </w:tcPr>
        <w:p w14:paraId="6944B3D6" w14:textId="06271010" w:rsidR="009E561B" w:rsidRPr="006D109C" w:rsidRDefault="009E561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6610E">
            <w:rPr>
              <w:rFonts w:cs="Arial"/>
              <w:noProof/>
              <w:szCs w:val="18"/>
            </w:rPr>
            <w:t>Taxation Administration Act 1999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0BB417D3" w14:textId="4838B3E4" w:rsidR="009E561B" w:rsidRPr="006D109C" w:rsidRDefault="009E561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76610E">
            <w:rPr>
              <w:rFonts w:cs="Arial"/>
              <w:b/>
              <w:noProof/>
              <w:szCs w:val="18"/>
            </w:rPr>
            <w:t>Part 12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9E561B" w:rsidRPr="00CB3D59" w14:paraId="08396BBD" w14:textId="77777777" w:rsidTr="00B13085">
      <w:tc>
        <w:tcPr>
          <w:tcW w:w="6320" w:type="dxa"/>
        </w:tcPr>
        <w:p w14:paraId="5D149885" w14:textId="14F1401D" w:rsidR="009E561B" w:rsidRPr="006D109C" w:rsidRDefault="009E561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7A2C1548" w14:textId="46727819" w:rsidR="009E561B" w:rsidRPr="006D109C" w:rsidRDefault="009E561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9E561B" w:rsidRPr="00CB3D59" w14:paraId="3C30D590" w14:textId="77777777" w:rsidTr="00B13085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DE6D973" w14:textId="400C0D3F" w:rsidR="009E561B" w:rsidRPr="006D109C" w:rsidRDefault="009E561B" w:rsidP="00B13085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6610E">
            <w:rPr>
              <w:rFonts w:cs="Arial"/>
              <w:noProof/>
              <w:szCs w:val="18"/>
            </w:rPr>
            <w:t>41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87DC569" w14:textId="77777777" w:rsidR="009E561B" w:rsidRDefault="009E561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9E561B" w14:paraId="4C6C78CB" w14:textId="77777777">
      <w:trPr>
        <w:jc w:val="center"/>
      </w:trPr>
      <w:tc>
        <w:tcPr>
          <w:tcW w:w="1234" w:type="dxa"/>
        </w:tcPr>
        <w:p w14:paraId="0AA7E472" w14:textId="77777777" w:rsidR="009E561B" w:rsidRDefault="009E561B">
          <w:pPr>
            <w:pStyle w:val="HeaderEven"/>
          </w:pPr>
        </w:p>
      </w:tc>
      <w:tc>
        <w:tcPr>
          <w:tcW w:w="6062" w:type="dxa"/>
        </w:tcPr>
        <w:p w14:paraId="65F39372" w14:textId="77777777" w:rsidR="009E561B" w:rsidRDefault="009E561B">
          <w:pPr>
            <w:pStyle w:val="HeaderEven"/>
          </w:pPr>
        </w:p>
      </w:tc>
    </w:tr>
    <w:tr w:rsidR="009E561B" w14:paraId="0BAD2080" w14:textId="77777777">
      <w:trPr>
        <w:jc w:val="center"/>
      </w:trPr>
      <w:tc>
        <w:tcPr>
          <w:tcW w:w="1234" w:type="dxa"/>
        </w:tcPr>
        <w:p w14:paraId="7862F1AA" w14:textId="77777777" w:rsidR="009E561B" w:rsidRDefault="009E561B">
          <w:pPr>
            <w:pStyle w:val="HeaderEven"/>
          </w:pPr>
        </w:p>
      </w:tc>
      <w:tc>
        <w:tcPr>
          <w:tcW w:w="6062" w:type="dxa"/>
        </w:tcPr>
        <w:p w14:paraId="06DDF282" w14:textId="77777777" w:rsidR="009E561B" w:rsidRDefault="009E561B">
          <w:pPr>
            <w:pStyle w:val="HeaderEven"/>
          </w:pPr>
        </w:p>
      </w:tc>
    </w:tr>
    <w:tr w:rsidR="009E561B" w14:paraId="0AE0DAD6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BC4759E" w14:textId="77777777" w:rsidR="009E561B" w:rsidRDefault="009E561B">
          <w:pPr>
            <w:pStyle w:val="HeaderEven6"/>
          </w:pPr>
        </w:p>
      </w:tc>
    </w:tr>
  </w:tbl>
  <w:p w14:paraId="6F37EC33" w14:textId="77777777" w:rsidR="009E561B" w:rsidRDefault="009E561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9E561B" w14:paraId="54676A10" w14:textId="77777777">
      <w:trPr>
        <w:jc w:val="center"/>
      </w:trPr>
      <w:tc>
        <w:tcPr>
          <w:tcW w:w="6062" w:type="dxa"/>
        </w:tcPr>
        <w:p w14:paraId="32A331FE" w14:textId="77777777" w:rsidR="009E561B" w:rsidRDefault="009E561B">
          <w:pPr>
            <w:pStyle w:val="HeaderOdd"/>
          </w:pPr>
        </w:p>
      </w:tc>
      <w:tc>
        <w:tcPr>
          <w:tcW w:w="1234" w:type="dxa"/>
        </w:tcPr>
        <w:p w14:paraId="39C1A1C2" w14:textId="77777777" w:rsidR="009E561B" w:rsidRDefault="009E561B">
          <w:pPr>
            <w:pStyle w:val="HeaderOdd"/>
          </w:pPr>
        </w:p>
      </w:tc>
    </w:tr>
    <w:tr w:rsidR="009E561B" w14:paraId="0137B437" w14:textId="77777777">
      <w:trPr>
        <w:jc w:val="center"/>
      </w:trPr>
      <w:tc>
        <w:tcPr>
          <w:tcW w:w="6062" w:type="dxa"/>
        </w:tcPr>
        <w:p w14:paraId="1E5CD8CF" w14:textId="77777777" w:rsidR="009E561B" w:rsidRDefault="009E561B">
          <w:pPr>
            <w:pStyle w:val="HeaderOdd"/>
          </w:pPr>
        </w:p>
      </w:tc>
      <w:tc>
        <w:tcPr>
          <w:tcW w:w="1234" w:type="dxa"/>
        </w:tcPr>
        <w:p w14:paraId="6AF62D60" w14:textId="77777777" w:rsidR="009E561B" w:rsidRDefault="009E561B">
          <w:pPr>
            <w:pStyle w:val="HeaderOdd"/>
          </w:pPr>
        </w:p>
      </w:tc>
    </w:tr>
    <w:tr w:rsidR="009E561B" w14:paraId="6C824DCC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1094AAA" w14:textId="77777777" w:rsidR="009E561B" w:rsidRDefault="009E561B">
          <w:pPr>
            <w:pStyle w:val="HeaderOdd6"/>
          </w:pPr>
        </w:p>
      </w:tc>
    </w:tr>
  </w:tbl>
  <w:p w14:paraId="5DEF81F2" w14:textId="77777777" w:rsidR="009E561B" w:rsidRDefault="009E561B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9E561B" w:rsidRPr="00E06D02" w14:paraId="45ADBD72" w14:textId="77777777" w:rsidTr="00567644">
      <w:trPr>
        <w:jc w:val="center"/>
      </w:trPr>
      <w:tc>
        <w:tcPr>
          <w:tcW w:w="1068" w:type="pct"/>
        </w:tcPr>
        <w:p w14:paraId="14C2D849" w14:textId="77777777" w:rsidR="009E561B" w:rsidRPr="00567644" w:rsidRDefault="009E561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1F02AFC" w14:textId="77777777" w:rsidR="009E561B" w:rsidRPr="00567644" w:rsidRDefault="009E561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9E561B" w:rsidRPr="00E06D02" w14:paraId="75A704AD" w14:textId="77777777" w:rsidTr="00567644">
      <w:trPr>
        <w:jc w:val="center"/>
      </w:trPr>
      <w:tc>
        <w:tcPr>
          <w:tcW w:w="1068" w:type="pct"/>
        </w:tcPr>
        <w:p w14:paraId="35498539" w14:textId="77777777" w:rsidR="009E561B" w:rsidRPr="00567644" w:rsidRDefault="009E561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088A822" w14:textId="77777777" w:rsidR="009E561B" w:rsidRPr="00567644" w:rsidRDefault="009E561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9E561B" w:rsidRPr="00E06D02" w14:paraId="6AB61330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236B695E" w14:textId="77777777" w:rsidR="009E561B" w:rsidRPr="00567644" w:rsidRDefault="009E561B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60B02AF" w14:textId="77777777" w:rsidR="009E561B" w:rsidRDefault="009E561B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AD8A05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20"/>
  </w:num>
  <w:num w:numId="35">
    <w:abstractNumId w:val="20"/>
  </w:num>
  <w:num w:numId="36">
    <w:abstractNumId w:val="20"/>
  </w:num>
  <w:num w:numId="37">
    <w:abstractNumId w:val="8"/>
  </w:num>
  <w:num w:numId="38">
    <w:abstractNumId w:val="30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960"/>
    <w:rsid w:val="00000C1F"/>
    <w:rsid w:val="000038FA"/>
    <w:rsid w:val="000043A6"/>
    <w:rsid w:val="00004573"/>
    <w:rsid w:val="0000552A"/>
    <w:rsid w:val="00005825"/>
    <w:rsid w:val="00006241"/>
    <w:rsid w:val="00010513"/>
    <w:rsid w:val="0001347E"/>
    <w:rsid w:val="00015779"/>
    <w:rsid w:val="000176BC"/>
    <w:rsid w:val="0002034F"/>
    <w:rsid w:val="000215AA"/>
    <w:rsid w:val="00021F2F"/>
    <w:rsid w:val="0002517D"/>
    <w:rsid w:val="00025988"/>
    <w:rsid w:val="00030DA5"/>
    <w:rsid w:val="0003249F"/>
    <w:rsid w:val="000357A3"/>
    <w:rsid w:val="00036A2C"/>
    <w:rsid w:val="00037D73"/>
    <w:rsid w:val="0004102F"/>
    <w:rsid w:val="000417E5"/>
    <w:rsid w:val="000420DE"/>
    <w:rsid w:val="000448E6"/>
    <w:rsid w:val="00046E24"/>
    <w:rsid w:val="00047170"/>
    <w:rsid w:val="00047369"/>
    <w:rsid w:val="000474F2"/>
    <w:rsid w:val="00050F68"/>
    <w:rsid w:val="000510F0"/>
    <w:rsid w:val="00052B1E"/>
    <w:rsid w:val="000536F5"/>
    <w:rsid w:val="00055507"/>
    <w:rsid w:val="00055E30"/>
    <w:rsid w:val="00061EB2"/>
    <w:rsid w:val="000630CB"/>
    <w:rsid w:val="00063210"/>
    <w:rsid w:val="00063734"/>
    <w:rsid w:val="00064576"/>
    <w:rsid w:val="000663A1"/>
    <w:rsid w:val="00066F6A"/>
    <w:rsid w:val="000702A7"/>
    <w:rsid w:val="00072B06"/>
    <w:rsid w:val="00072ED8"/>
    <w:rsid w:val="00077118"/>
    <w:rsid w:val="000812D4"/>
    <w:rsid w:val="00081D6E"/>
    <w:rsid w:val="0008211A"/>
    <w:rsid w:val="00083C32"/>
    <w:rsid w:val="000901DE"/>
    <w:rsid w:val="000906B4"/>
    <w:rsid w:val="00091575"/>
    <w:rsid w:val="00091C4A"/>
    <w:rsid w:val="000949A6"/>
    <w:rsid w:val="00095165"/>
    <w:rsid w:val="0009641C"/>
    <w:rsid w:val="00096811"/>
    <w:rsid w:val="000978C2"/>
    <w:rsid w:val="000A11F4"/>
    <w:rsid w:val="000A2213"/>
    <w:rsid w:val="000A2953"/>
    <w:rsid w:val="000A4AD4"/>
    <w:rsid w:val="000A5DCB"/>
    <w:rsid w:val="000A60F1"/>
    <w:rsid w:val="000A637A"/>
    <w:rsid w:val="000A7DE5"/>
    <w:rsid w:val="000B16DC"/>
    <w:rsid w:val="000B17F0"/>
    <w:rsid w:val="000B1C99"/>
    <w:rsid w:val="000B2304"/>
    <w:rsid w:val="000B3404"/>
    <w:rsid w:val="000B4951"/>
    <w:rsid w:val="000B5464"/>
    <w:rsid w:val="000B5685"/>
    <w:rsid w:val="000B729E"/>
    <w:rsid w:val="000C0A81"/>
    <w:rsid w:val="000C2D40"/>
    <w:rsid w:val="000C54A0"/>
    <w:rsid w:val="000C5CB2"/>
    <w:rsid w:val="000C687C"/>
    <w:rsid w:val="000C7832"/>
    <w:rsid w:val="000C7850"/>
    <w:rsid w:val="000D0EC5"/>
    <w:rsid w:val="000D54F2"/>
    <w:rsid w:val="000D5DCE"/>
    <w:rsid w:val="000D7837"/>
    <w:rsid w:val="000E29CA"/>
    <w:rsid w:val="000E5145"/>
    <w:rsid w:val="000E576D"/>
    <w:rsid w:val="000E6238"/>
    <w:rsid w:val="000E6F11"/>
    <w:rsid w:val="000F0891"/>
    <w:rsid w:val="000F1FEC"/>
    <w:rsid w:val="000F2735"/>
    <w:rsid w:val="000F329E"/>
    <w:rsid w:val="000F38FC"/>
    <w:rsid w:val="000F5177"/>
    <w:rsid w:val="000F79BE"/>
    <w:rsid w:val="000F7F49"/>
    <w:rsid w:val="001002C3"/>
    <w:rsid w:val="00101133"/>
    <w:rsid w:val="00101528"/>
    <w:rsid w:val="00101CFE"/>
    <w:rsid w:val="00102B57"/>
    <w:rsid w:val="001033CB"/>
    <w:rsid w:val="001047CB"/>
    <w:rsid w:val="001053AD"/>
    <w:rsid w:val="001058DF"/>
    <w:rsid w:val="00107F85"/>
    <w:rsid w:val="00115594"/>
    <w:rsid w:val="0011669C"/>
    <w:rsid w:val="00116ED8"/>
    <w:rsid w:val="00121C8D"/>
    <w:rsid w:val="00126259"/>
    <w:rsid w:val="00126287"/>
    <w:rsid w:val="0013046D"/>
    <w:rsid w:val="001315A1"/>
    <w:rsid w:val="00132957"/>
    <w:rsid w:val="00133FD7"/>
    <w:rsid w:val="001343A6"/>
    <w:rsid w:val="001344A0"/>
    <w:rsid w:val="0013531D"/>
    <w:rsid w:val="00136D5B"/>
    <w:rsid w:val="00136FBE"/>
    <w:rsid w:val="00147781"/>
    <w:rsid w:val="0015084A"/>
    <w:rsid w:val="00150851"/>
    <w:rsid w:val="00150F08"/>
    <w:rsid w:val="00151F9F"/>
    <w:rsid w:val="001520FC"/>
    <w:rsid w:val="001533C1"/>
    <w:rsid w:val="00153461"/>
    <w:rsid w:val="00153482"/>
    <w:rsid w:val="00154977"/>
    <w:rsid w:val="00156446"/>
    <w:rsid w:val="001570F0"/>
    <w:rsid w:val="001572E4"/>
    <w:rsid w:val="00160DF7"/>
    <w:rsid w:val="00164204"/>
    <w:rsid w:val="0017020E"/>
    <w:rsid w:val="0017182C"/>
    <w:rsid w:val="00172D13"/>
    <w:rsid w:val="001741FF"/>
    <w:rsid w:val="001746CE"/>
    <w:rsid w:val="00175FD1"/>
    <w:rsid w:val="00176AE6"/>
    <w:rsid w:val="00176D03"/>
    <w:rsid w:val="001770D1"/>
    <w:rsid w:val="00180311"/>
    <w:rsid w:val="001815FB"/>
    <w:rsid w:val="00181D8C"/>
    <w:rsid w:val="001842C7"/>
    <w:rsid w:val="001861F5"/>
    <w:rsid w:val="0018793A"/>
    <w:rsid w:val="0019297A"/>
    <w:rsid w:val="00192983"/>
    <w:rsid w:val="00192D1E"/>
    <w:rsid w:val="00193983"/>
    <w:rsid w:val="00193D6B"/>
    <w:rsid w:val="00194960"/>
    <w:rsid w:val="00195101"/>
    <w:rsid w:val="001A0EE9"/>
    <w:rsid w:val="001A1163"/>
    <w:rsid w:val="001A351C"/>
    <w:rsid w:val="001A39AF"/>
    <w:rsid w:val="001A3B6D"/>
    <w:rsid w:val="001A66DB"/>
    <w:rsid w:val="001B0748"/>
    <w:rsid w:val="001B1114"/>
    <w:rsid w:val="001B1AD4"/>
    <w:rsid w:val="001B218A"/>
    <w:rsid w:val="001B3B53"/>
    <w:rsid w:val="001B449A"/>
    <w:rsid w:val="001B6311"/>
    <w:rsid w:val="001B6BC0"/>
    <w:rsid w:val="001B72D0"/>
    <w:rsid w:val="001C02D4"/>
    <w:rsid w:val="001C1644"/>
    <w:rsid w:val="001C29CC"/>
    <w:rsid w:val="001C4A67"/>
    <w:rsid w:val="001C51D8"/>
    <w:rsid w:val="001C547E"/>
    <w:rsid w:val="001C78BF"/>
    <w:rsid w:val="001D09C2"/>
    <w:rsid w:val="001D15FB"/>
    <w:rsid w:val="001D1702"/>
    <w:rsid w:val="001D1F85"/>
    <w:rsid w:val="001D2C01"/>
    <w:rsid w:val="001D53F0"/>
    <w:rsid w:val="001D56B4"/>
    <w:rsid w:val="001D73DF"/>
    <w:rsid w:val="001E0780"/>
    <w:rsid w:val="001E0BBC"/>
    <w:rsid w:val="001E1A01"/>
    <w:rsid w:val="001E2909"/>
    <w:rsid w:val="001E41E3"/>
    <w:rsid w:val="001E4694"/>
    <w:rsid w:val="001E5D92"/>
    <w:rsid w:val="001E79DB"/>
    <w:rsid w:val="001F245D"/>
    <w:rsid w:val="001F3DB4"/>
    <w:rsid w:val="001F55E5"/>
    <w:rsid w:val="001F5A2B"/>
    <w:rsid w:val="001F5ECF"/>
    <w:rsid w:val="001F6623"/>
    <w:rsid w:val="00200557"/>
    <w:rsid w:val="002012E6"/>
    <w:rsid w:val="00202420"/>
    <w:rsid w:val="00203655"/>
    <w:rsid w:val="002037B2"/>
    <w:rsid w:val="00204227"/>
    <w:rsid w:val="00204C57"/>
    <w:rsid w:val="00204E34"/>
    <w:rsid w:val="0020610F"/>
    <w:rsid w:val="00212724"/>
    <w:rsid w:val="00213A41"/>
    <w:rsid w:val="00215E7E"/>
    <w:rsid w:val="00217C8C"/>
    <w:rsid w:val="002208AF"/>
    <w:rsid w:val="0022149F"/>
    <w:rsid w:val="002222A8"/>
    <w:rsid w:val="00223F73"/>
    <w:rsid w:val="00225307"/>
    <w:rsid w:val="002263A5"/>
    <w:rsid w:val="00231509"/>
    <w:rsid w:val="00231B11"/>
    <w:rsid w:val="002337F1"/>
    <w:rsid w:val="00234574"/>
    <w:rsid w:val="002409EB"/>
    <w:rsid w:val="00245A05"/>
    <w:rsid w:val="00246F34"/>
    <w:rsid w:val="002502C9"/>
    <w:rsid w:val="00256093"/>
    <w:rsid w:val="00256342"/>
    <w:rsid w:val="00256E0F"/>
    <w:rsid w:val="00260019"/>
    <w:rsid w:val="0026001C"/>
    <w:rsid w:val="002612B5"/>
    <w:rsid w:val="002618CA"/>
    <w:rsid w:val="0026263E"/>
    <w:rsid w:val="00263163"/>
    <w:rsid w:val="002635B6"/>
    <w:rsid w:val="002644DC"/>
    <w:rsid w:val="00265815"/>
    <w:rsid w:val="00267BE3"/>
    <w:rsid w:val="00270246"/>
    <w:rsid w:val="002702D4"/>
    <w:rsid w:val="00272968"/>
    <w:rsid w:val="002737BC"/>
    <w:rsid w:val="00273B6D"/>
    <w:rsid w:val="00275CE9"/>
    <w:rsid w:val="0027646D"/>
    <w:rsid w:val="0028130F"/>
    <w:rsid w:val="00282B0F"/>
    <w:rsid w:val="00287065"/>
    <w:rsid w:val="00290D70"/>
    <w:rsid w:val="00292C8E"/>
    <w:rsid w:val="00292CED"/>
    <w:rsid w:val="00293F50"/>
    <w:rsid w:val="0029418C"/>
    <w:rsid w:val="0029692F"/>
    <w:rsid w:val="002A1386"/>
    <w:rsid w:val="002A258E"/>
    <w:rsid w:val="002A6F4D"/>
    <w:rsid w:val="002A756E"/>
    <w:rsid w:val="002A7DAC"/>
    <w:rsid w:val="002B1E0A"/>
    <w:rsid w:val="002B2682"/>
    <w:rsid w:val="002B4624"/>
    <w:rsid w:val="002B58FC"/>
    <w:rsid w:val="002B6AFF"/>
    <w:rsid w:val="002C00AB"/>
    <w:rsid w:val="002C5DB3"/>
    <w:rsid w:val="002C7559"/>
    <w:rsid w:val="002C7985"/>
    <w:rsid w:val="002D09CB"/>
    <w:rsid w:val="002D26EA"/>
    <w:rsid w:val="002D2A42"/>
    <w:rsid w:val="002D2FE5"/>
    <w:rsid w:val="002E01EA"/>
    <w:rsid w:val="002E144D"/>
    <w:rsid w:val="002E292B"/>
    <w:rsid w:val="002E65AF"/>
    <w:rsid w:val="002E6E0C"/>
    <w:rsid w:val="002F43A0"/>
    <w:rsid w:val="002F5A53"/>
    <w:rsid w:val="002F696A"/>
    <w:rsid w:val="002F7A9C"/>
    <w:rsid w:val="003003EC"/>
    <w:rsid w:val="003026E9"/>
    <w:rsid w:val="00303D53"/>
    <w:rsid w:val="0030459C"/>
    <w:rsid w:val="00305AA6"/>
    <w:rsid w:val="00305BFC"/>
    <w:rsid w:val="003068E0"/>
    <w:rsid w:val="00307220"/>
    <w:rsid w:val="003108D1"/>
    <w:rsid w:val="0031143F"/>
    <w:rsid w:val="00314266"/>
    <w:rsid w:val="00315B62"/>
    <w:rsid w:val="003179E8"/>
    <w:rsid w:val="00317FDC"/>
    <w:rsid w:val="0032063D"/>
    <w:rsid w:val="00326AA9"/>
    <w:rsid w:val="003303F5"/>
    <w:rsid w:val="00331203"/>
    <w:rsid w:val="0033205C"/>
    <w:rsid w:val="00333078"/>
    <w:rsid w:val="003344D3"/>
    <w:rsid w:val="003359D4"/>
    <w:rsid w:val="00336202"/>
    <w:rsid w:val="00336345"/>
    <w:rsid w:val="00342E3D"/>
    <w:rsid w:val="0034336E"/>
    <w:rsid w:val="0034583F"/>
    <w:rsid w:val="003478D2"/>
    <w:rsid w:val="00353028"/>
    <w:rsid w:val="00353FF3"/>
    <w:rsid w:val="00355AD9"/>
    <w:rsid w:val="003574D1"/>
    <w:rsid w:val="003646D5"/>
    <w:rsid w:val="003659ED"/>
    <w:rsid w:val="00366569"/>
    <w:rsid w:val="003700C0"/>
    <w:rsid w:val="00370AE8"/>
    <w:rsid w:val="00372EF0"/>
    <w:rsid w:val="00375B2E"/>
    <w:rsid w:val="00375BDC"/>
    <w:rsid w:val="003779A4"/>
    <w:rsid w:val="00377D1F"/>
    <w:rsid w:val="00380E62"/>
    <w:rsid w:val="00381D64"/>
    <w:rsid w:val="00385097"/>
    <w:rsid w:val="0038541C"/>
    <w:rsid w:val="0038626C"/>
    <w:rsid w:val="00386451"/>
    <w:rsid w:val="003878F6"/>
    <w:rsid w:val="00391C6F"/>
    <w:rsid w:val="0039435E"/>
    <w:rsid w:val="003953F3"/>
    <w:rsid w:val="00396646"/>
    <w:rsid w:val="00396B0E"/>
    <w:rsid w:val="003A0664"/>
    <w:rsid w:val="003A160E"/>
    <w:rsid w:val="003A2673"/>
    <w:rsid w:val="003A44BB"/>
    <w:rsid w:val="003A4E92"/>
    <w:rsid w:val="003A779F"/>
    <w:rsid w:val="003A7A6C"/>
    <w:rsid w:val="003B01DB"/>
    <w:rsid w:val="003B0F80"/>
    <w:rsid w:val="003B1A1F"/>
    <w:rsid w:val="003B2C7A"/>
    <w:rsid w:val="003B31A1"/>
    <w:rsid w:val="003B6EB4"/>
    <w:rsid w:val="003B723E"/>
    <w:rsid w:val="003C0702"/>
    <w:rsid w:val="003C0A3A"/>
    <w:rsid w:val="003C1B18"/>
    <w:rsid w:val="003C50A2"/>
    <w:rsid w:val="003C6DE9"/>
    <w:rsid w:val="003C6EDF"/>
    <w:rsid w:val="003C7B9C"/>
    <w:rsid w:val="003D0740"/>
    <w:rsid w:val="003D2F99"/>
    <w:rsid w:val="003D3BC5"/>
    <w:rsid w:val="003D4AAE"/>
    <w:rsid w:val="003D4C75"/>
    <w:rsid w:val="003D4FD2"/>
    <w:rsid w:val="003D5A5F"/>
    <w:rsid w:val="003D7254"/>
    <w:rsid w:val="003E0653"/>
    <w:rsid w:val="003E4A56"/>
    <w:rsid w:val="003E6B00"/>
    <w:rsid w:val="003E7FDB"/>
    <w:rsid w:val="003F06EE"/>
    <w:rsid w:val="003F2074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06F85"/>
    <w:rsid w:val="00410C20"/>
    <w:rsid w:val="004110BA"/>
    <w:rsid w:val="00411576"/>
    <w:rsid w:val="00416A4F"/>
    <w:rsid w:val="00417764"/>
    <w:rsid w:val="00423AC4"/>
    <w:rsid w:val="0042592F"/>
    <w:rsid w:val="0042799E"/>
    <w:rsid w:val="004302F4"/>
    <w:rsid w:val="00433064"/>
    <w:rsid w:val="00435572"/>
    <w:rsid w:val="00435893"/>
    <w:rsid w:val="004358D2"/>
    <w:rsid w:val="0044067A"/>
    <w:rsid w:val="00440811"/>
    <w:rsid w:val="004410B4"/>
    <w:rsid w:val="00441A32"/>
    <w:rsid w:val="00442F56"/>
    <w:rsid w:val="00443ADD"/>
    <w:rsid w:val="00444785"/>
    <w:rsid w:val="00445A46"/>
    <w:rsid w:val="00447B1D"/>
    <w:rsid w:val="00447C31"/>
    <w:rsid w:val="004510ED"/>
    <w:rsid w:val="004536AA"/>
    <w:rsid w:val="0045398D"/>
    <w:rsid w:val="00455046"/>
    <w:rsid w:val="004551D9"/>
    <w:rsid w:val="00456074"/>
    <w:rsid w:val="00457476"/>
    <w:rsid w:val="00457F68"/>
    <w:rsid w:val="0046076C"/>
    <w:rsid w:val="00460A67"/>
    <w:rsid w:val="004614FB"/>
    <w:rsid w:val="00461D78"/>
    <w:rsid w:val="00462A9A"/>
    <w:rsid w:val="00462B21"/>
    <w:rsid w:val="00464372"/>
    <w:rsid w:val="00470B8D"/>
    <w:rsid w:val="00470B97"/>
    <w:rsid w:val="00472639"/>
    <w:rsid w:val="00472DD2"/>
    <w:rsid w:val="00474B7C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87F11"/>
    <w:rsid w:val="00491236"/>
    <w:rsid w:val="00491606"/>
    <w:rsid w:val="00491D7C"/>
    <w:rsid w:val="00493ED5"/>
    <w:rsid w:val="00494267"/>
    <w:rsid w:val="0049570D"/>
    <w:rsid w:val="00495F2F"/>
    <w:rsid w:val="00497998"/>
    <w:rsid w:val="00497D33"/>
    <w:rsid w:val="00497E97"/>
    <w:rsid w:val="004A1E58"/>
    <w:rsid w:val="004A2333"/>
    <w:rsid w:val="004A2FDC"/>
    <w:rsid w:val="004A32C4"/>
    <w:rsid w:val="004A3D43"/>
    <w:rsid w:val="004A422E"/>
    <w:rsid w:val="004A47FC"/>
    <w:rsid w:val="004A49BA"/>
    <w:rsid w:val="004B0E9D"/>
    <w:rsid w:val="004B3BF3"/>
    <w:rsid w:val="004B3CEE"/>
    <w:rsid w:val="004B5B98"/>
    <w:rsid w:val="004B60B3"/>
    <w:rsid w:val="004B70BA"/>
    <w:rsid w:val="004C0A2A"/>
    <w:rsid w:val="004C18DE"/>
    <w:rsid w:val="004C2A16"/>
    <w:rsid w:val="004C724A"/>
    <w:rsid w:val="004D037B"/>
    <w:rsid w:val="004D0CBC"/>
    <w:rsid w:val="004D16B8"/>
    <w:rsid w:val="004D346C"/>
    <w:rsid w:val="004D4068"/>
    <w:rsid w:val="004D4557"/>
    <w:rsid w:val="004D53B8"/>
    <w:rsid w:val="004D77F1"/>
    <w:rsid w:val="004E1DA2"/>
    <w:rsid w:val="004E2567"/>
    <w:rsid w:val="004E2568"/>
    <w:rsid w:val="004E3576"/>
    <w:rsid w:val="004E5256"/>
    <w:rsid w:val="004E5FEE"/>
    <w:rsid w:val="004E766E"/>
    <w:rsid w:val="004F0FAB"/>
    <w:rsid w:val="004F1050"/>
    <w:rsid w:val="004F25B3"/>
    <w:rsid w:val="004F25D5"/>
    <w:rsid w:val="004F6688"/>
    <w:rsid w:val="004F7246"/>
    <w:rsid w:val="004F77C9"/>
    <w:rsid w:val="00501495"/>
    <w:rsid w:val="00503AE3"/>
    <w:rsid w:val="005055B0"/>
    <w:rsid w:val="0050662E"/>
    <w:rsid w:val="00506DCC"/>
    <w:rsid w:val="00507F36"/>
    <w:rsid w:val="00512972"/>
    <w:rsid w:val="00514F25"/>
    <w:rsid w:val="00515082"/>
    <w:rsid w:val="00515570"/>
    <w:rsid w:val="00515D68"/>
    <w:rsid w:val="00515E14"/>
    <w:rsid w:val="005171DC"/>
    <w:rsid w:val="0052097D"/>
    <w:rsid w:val="00520C4F"/>
    <w:rsid w:val="005218EE"/>
    <w:rsid w:val="005249B7"/>
    <w:rsid w:val="00524CBC"/>
    <w:rsid w:val="0052504E"/>
    <w:rsid w:val="005259D1"/>
    <w:rsid w:val="00527E8E"/>
    <w:rsid w:val="005306C5"/>
    <w:rsid w:val="00531AF6"/>
    <w:rsid w:val="005337EA"/>
    <w:rsid w:val="0053499F"/>
    <w:rsid w:val="005373F4"/>
    <w:rsid w:val="005413B7"/>
    <w:rsid w:val="00542E65"/>
    <w:rsid w:val="00543349"/>
    <w:rsid w:val="0054354A"/>
    <w:rsid w:val="00543739"/>
    <w:rsid w:val="0054378B"/>
    <w:rsid w:val="0054437B"/>
    <w:rsid w:val="00544482"/>
    <w:rsid w:val="00544938"/>
    <w:rsid w:val="00546000"/>
    <w:rsid w:val="0054745D"/>
    <w:rsid w:val="005474CA"/>
    <w:rsid w:val="00547C35"/>
    <w:rsid w:val="00550B69"/>
    <w:rsid w:val="00552735"/>
    <w:rsid w:val="00552FFB"/>
    <w:rsid w:val="00553EA6"/>
    <w:rsid w:val="005569CD"/>
    <w:rsid w:val="00562392"/>
    <w:rsid w:val="005623AE"/>
    <w:rsid w:val="0056302F"/>
    <w:rsid w:val="005658C2"/>
    <w:rsid w:val="00565BCD"/>
    <w:rsid w:val="0056671D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77F74"/>
    <w:rsid w:val="00580EBD"/>
    <w:rsid w:val="00580F39"/>
    <w:rsid w:val="00582491"/>
    <w:rsid w:val="0058288E"/>
    <w:rsid w:val="005840DF"/>
    <w:rsid w:val="005859BF"/>
    <w:rsid w:val="0058629E"/>
    <w:rsid w:val="00587CF3"/>
    <w:rsid w:val="00587DFD"/>
    <w:rsid w:val="0059278C"/>
    <w:rsid w:val="00596036"/>
    <w:rsid w:val="00596BB3"/>
    <w:rsid w:val="005A4EE0"/>
    <w:rsid w:val="005A5916"/>
    <w:rsid w:val="005A72EA"/>
    <w:rsid w:val="005B6C66"/>
    <w:rsid w:val="005C0004"/>
    <w:rsid w:val="005C28C5"/>
    <w:rsid w:val="005C297B"/>
    <w:rsid w:val="005C2E30"/>
    <w:rsid w:val="005C3189"/>
    <w:rsid w:val="005C4167"/>
    <w:rsid w:val="005C4AF9"/>
    <w:rsid w:val="005D05AC"/>
    <w:rsid w:val="005D1B78"/>
    <w:rsid w:val="005D32A1"/>
    <w:rsid w:val="005D425A"/>
    <w:rsid w:val="005D4375"/>
    <w:rsid w:val="005D47C0"/>
    <w:rsid w:val="005D5913"/>
    <w:rsid w:val="005D70DD"/>
    <w:rsid w:val="005E077A"/>
    <w:rsid w:val="005E0ECD"/>
    <w:rsid w:val="005E14CB"/>
    <w:rsid w:val="005E3659"/>
    <w:rsid w:val="005E48A3"/>
    <w:rsid w:val="005E5186"/>
    <w:rsid w:val="005E749D"/>
    <w:rsid w:val="005F56A8"/>
    <w:rsid w:val="005F58E5"/>
    <w:rsid w:val="00600BF6"/>
    <w:rsid w:val="006065D7"/>
    <w:rsid w:val="006065EF"/>
    <w:rsid w:val="00610E78"/>
    <w:rsid w:val="00610EA7"/>
    <w:rsid w:val="00612BA6"/>
    <w:rsid w:val="00613FA2"/>
    <w:rsid w:val="00614787"/>
    <w:rsid w:val="00616C21"/>
    <w:rsid w:val="00622136"/>
    <w:rsid w:val="006236B5"/>
    <w:rsid w:val="006246F5"/>
    <w:rsid w:val="006253B7"/>
    <w:rsid w:val="00626407"/>
    <w:rsid w:val="006320A3"/>
    <w:rsid w:val="00632853"/>
    <w:rsid w:val="00632DEF"/>
    <w:rsid w:val="006338A5"/>
    <w:rsid w:val="00640BA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0D92"/>
    <w:rsid w:val="00671280"/>
    <w:rsid w:val="00671AC6"/>
    <w:rsid w:val="00673674"/>
    <w:rsid w:val="006737F1"/>
    <w:rsid w:val="00675E77"/>
    <w:rsid w:val="00680547"/>
    <w:rsid w:val="00680887"/>
    <w:rsid w:val="00680A95"/>
    <w:rsid w:val="00683505"/>
    <w:rsid w:val="0068447C"/>
    <w:rsid w:val="006845A7"/>
    <w:rsid w:val="00685233"/>
    <w:rsid w:val="006855FC"/>
    <w:rsid w:val="00686ED1"/>
    <w:rsid w:val="00687A2B"/>
    <w:rsid w:val="00693932"/>
    <w:rsid w:val="00693C2C"/>
    <w:rsid w:val="00693D75"/>
    <w:rsid w:val="00694725"/>
    <w:rsid w:val="00697E0D"/>
    <w:rsid w:val="006A0914"/>
    <w:rsid w:val="006A5022"/>
    <w:rsid w:val="006A79B1"/>
    <w:rsid w:val="006B51A1"/>
    <w:rsid w:val="006B5CE5"/>
    <w:rsid w:val="006B7221"/>
    <w:rsid w:val="006C02F6"/>
    <w:rsid w:val="006C08D3"/>
    <w:rsid w:val="006C265F"/>
    <w:rsid w:val="006C332F"/>
    <w:rsid w:val="006C3D19"/>
    <w:rsid w:val="006C507E"/>
    <w:rsid w:val="006C552F"/>
    <w:rsid w:val="006C5E87"/>
    <w:rsid w:val="006C7AAC"/>
    <w:rsid w:val="006D0757"/>
    <w:rsid w:val="006D07E0"/>
    <w:rsid w:val="006D1493"/>
    <w:rsid w:val="006D3568"/>
    <w:rsid w:val="006D3AEF"/>
    <w:rsid w:val="006D756E"/>
    <w:rsid w:val="006E0A8E"/>
    <w:rsid w:val="006E2568"/>
    <w:rsid w:val="006E272E"/>
    <w:rsid w:val="006E2DC7"/>
    <w:rsid w:val="006E540E"/>
    <w:rsid w:val="006F2595"/>
    <w:rsid w:val="006F4E66"/>
    <w:rsid w:val="006F6520"/>
    <w:rsid w:val="00700158"/>
    <w:rsid w:val="00701AE2"/>
    <w:rsid w:val="00702F8D"/>
    <w:rsid w:val="00703E9F"/>
    <w:rsid w:val="00704185"/>
    <w:rsid w:val="007117B3"/>
    <w:rsid w:val="00712115"/>
    <w:rsid w:val="007123AC"/>
    <w:rsid w:val="00714939"/>
    <w:rsid w:val="0071592C"/>
    <w:rsid w:val="00715DE2"/>
    <w:rsid w:val="00716D6A"/>
    <w:rsid w:val="00717747"/>
    <w:rsid w:val="00717ECF"/>
    <w:rsid w:val="007201D8"/>
    <w:rsid w:val="00726FD8"/>
    <w:rsid w:val="00727177"/>
    <w:rsid w:val="00730107"/>
    <w:rsid w:val="00730EBF"/>
    <w:rsid w:val="007319BE"/>
    <w:rsid w:val="007327A5"/>
    <w:rsid w:val="0073456C"/>
    <w:rsid w:val="00734DC1"/>
    <w:rsid w:val="00736720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481A"/>
    <w:rsid w:val="00754D45"/>
    <w:rsid w:val="00755876"/>
    <w:rsid w:val="00756CF6"/>
    <w:rsid w:val="00757268"/>
    <w:rsid w:val="0075734B"/>
    <w:rsid w:val="00760A97"/>
    <w:rsid w:val="00761C8E"/>
    <w:rsid w:val="00762E3C"/>
    <w:rsid w:val="00763210"/>
    <w:rsid w:val="00763EBC"/>
    <w:rsid w:val="00764801"/>
    <w:rsid w:val="0076610E"/>
    <w:rsid w:val="00766151"/>
    <w:rsid w:val="0076666F"/>
    <w:rsid w:val="00766D30"/>
    <w:rsid w:val="00770EB6"/>
    <w:rsid w:val="0077185E"/>
    <w:rsid w:val="00773B29"/>
    <w:rsid w:val="00776635"/>
    <w:rsid w:val="007766C9"/>
    <w:rsid w:val="00776724"/>
    <w:rsid w:val="007807B1"/>
    <w:rsid w:val="0078210C"/>
    <w:rsid w:val="00782B78"/>
    <w:rsid w:val="00784BA5"/>
    <w:rsid w:val="00785021"/>
    <w:rsid w:val="0078654C"/>
    <w:rsid w:val="007871BA"/>
    <w:rsid w:val="00792C4D"/>
    <w:rsid w:val="00793841"/>
    <w:rsid w:val="00793FEA"/>
    <w:rsid w:val="00794CA5"/>
    <w:rsid w:val="00795D8B"/>
    <w:rsid w:val="0079746F"/>
    <w:rsid w:val="007979AF"/>
    <w:rsid w:val="007A07E7"/>
    <w:rsid w:val="007A64AA"/>
    <w:rsid w:val="007A6970"/>
    <w:rsid w:val="007A70B1"/>
    <w:rsid w:val="007B0D31"/>
    <w:rsid w:val="007B1256"/>
    <w:rsid w:val="007B1D57"/>
    <w:rsid w:val="007B1D58"/>
    <w:rsid w:val="007B2EE2"/>
    <w:rsid w:val="007B32F0"/>
    <w:rsid w:val="007B3910"/>
    <w:rsid w:val="007B6086"/>
    <w:rsid w:val="007B7D81"/>
    <w:rsid w:val="007C29F6"/>
    <w:rsid w:val="007C3A09"/>
    <w:rsid w:val="007C3BD1"/>
    <w:rsid w:val="007C401E"/>
    <w:rsid w:val="007C7874"/>
    <w:rsid w:val="007D21E5"/>
    <w:rsid w:val="007D2426"/>
    <w:rsid w:val="007D3EA1"/>
    <w:rsid w:val="007D3EE9"/>
    <w:rsid w:val="007D66E6"/>
    <w:rsid w:val="007D78B4"/>
    <w:rsid w:val="007E10D3"/>
    <w:rsid w:val="007E54BB"/>
    <w:rsid w:val="007E6376"/>
    <w:rsid w:val="007F0503"/>
    <w:rsid w:val="007F0D05"/>
    <w:rsid w:val="007F1CCE"/>
    <w:rsid w:val="007F1EA4"/>
    <w:rsid w:val="007F228D"/>
    <w:rsid w:val="007F303F"/>
    <w:rsid w:val="007F30A9"/>
    <w:rsid w:val="007F3E33"/>
    <w:rsid w:val="00800B18"/>
    <w:rsid w:val="008022E6"/>
    <w:rsid w:val="008032D3"/>
    <w:rsid w:val="00804649"/>
    <w:rsid w:val="00806717"/>
    <w:rsid w:val="008069A5"/>
    <w:rsid w:val="008109A6"/>
    <w:rsid w:val="00810DFB"/>
    <w:rsid w:val="00811382"/>
    <w:rsid w:val="0081243E"/>
    <w:rsid w:val="00812FC6"/>
    <w:rsid w:val="00820CF5"/>
    <w:rsid w:val="008211B6"/>
    <w:rsid w:val="00821CC5"/>
    <w:rsid w:val="008230A9"/>
    <w:rsid w:val="008255E8"/>
    <w:rsid w:val="008267A3"/>
    <w:rsid w:val="00827747"/>
    <w:rsid w:val="0083086E"/>
    <w:rsid w:val="0083262F"/>
    <w:rsid w:val="00833D0D"/>
    <w:rsid w:val="00834DA5"/>
    <w:rsid w:val="00836F30"/>
    <w:rsid w:val="00837C3E"/>
    <w:rsid w:val="00837DCE"/>
    <w:rsid w:val="008405DC"/>
    <w:rsid w:val="00841A8A"/>
    <w:rsid w:val="00843CDB"/>
    <w:rsid w:val="00846215"/>
    <w:rsid w:val="00850545"/>
    <w:rsid w:val="008522A7"/>
    <w:rsid w:val="008533A4"/>
    <w:rsid w:val="0085627A"/>
    <w:rsid w:val="008628C6"/>
    <w:rsid w:val="008630BC"/>
    <w:rsid w:val="008657AA"/>
    <w:rsid w:val="00865893"/>
    <w:rsid w:val="00866E4A"/>
    <w:rsid w:val="00866F6F"/>
    <w:rsid w:val="00867846"/>
    <w:rsid w:val="0087063D"/>
    <w:rsid w:val="008707CD"/>
    <w:rsid w:val="008718D0"/>
    <w:rsid w:val="008719B7"/>
    <w:rsid w:val="00873441"/>
    <w:rsid w:val="00875E43"/>
    <w:rsid w:val="00875F55"/>
    <w:rsid w:val="00877C01"/>
    <w:rsid w:val="008803D6"/>
    <w:rsid w:val="0088129E"/>
    <w:rsid w:val="00883D8E"/>
    <w:rsid w:val="00883E36"/>
    <w:rsid w:val="0088436F"/>
    <w:rsid w:val="00884870"/>
    <w:rsid w:val="00884D43"/>
    <w:rsid w:val="008866FB"/>
    <w:rsid w:val="00891454"/>
    <w:rsid w:val="00894CDE"/>
    <w:rsid w:val="0089523E"/>
    <w:rsid w:val="008955D1"/>
    <w:rsid w:val="00896657"/>
    <w:rsid w:val="008A012C"/>
    <w:rsid w:val="008A3E95"/>
    <w:rsid w:val="008A4C1E"/>
    <w:rsid w:val="008A7842"/>
    <w:rsid w:val="008B4C80"/>
    <w:rsid w:val="008B6788"/>
    <w:rsid w:val="008B779C"/>
    <w:rsid w:val="008B7D6F"/>
    <w:rsid w:val="008C1E20"/>
    <w:rsid w:val="008C1F06"/>
    <w:rsid w:val="008C72B4"/>
    <w:rsid w:val="008D26FD"/>
    <w:rsid w:val="008D6275"/>
    <w:rsid w:val="008E17AE"/>
    <w:rsid w:val="008E1838"/>
    <w:rsid w:val="008E2C2B"/>
    <w:rsid w:val="008E3EA7"/>
    <w:rsid w:val="008E5040"/>
    <w:rsid w:val="008E7EE9"/>
    <w:rsid w:val="008F13A0"/>
    <w:rsid w:val="008F27EA"/>
    <w:rsid w:val="008F283D"/>
    <w:rsid w:val="008F2BF2"/>
    <w:rsid w:val="008F39EB"/>
    <w:rsid w:val="008F3CA6"/>
    <w:rsid w:val="008F72BF"/>
    <w:rsid w:val="008F740F"/>
    <w:rsid w:val="009005E6"/>
    <w:rsid w:val="00900ACF"/>
    <w:rsid w:val="009016CF"/>
    <w:rsid w:val="00902803"/>
    <w:rsid w:val="0090415D"/>
    <w:rsid w:val="0090594E"/>
    <w:rsid w:val="00907AEA"/>
    <w:rsid w:val="00910688"/>
    <w:rsid w:val="00911C30"/>
    <w:rsid w:val="00913FC8"/>
    <w:rsid w:val="00916C91"/>
    <w:rsid w:val="00920330"/>
    <w:rsid w:val="00922821"/>
    <w:rsid w:val="00923380"/>
    <w:rsid w:val="0092378C"/>
    <w:rsid w:val="0092414A"/>
    <w:rsid w:val="00924E20"/>
    <w:rsid w:val="00925BBA"/>
    <w:rsid w:val="00927090"/>
    <w:rsid w:val="00930353"/>
    <w:rsid w:val="00930553"/>
    <w:rsid w:val="00930ACD"/>
    <w:rsid w:val="00931D97"/>
    <w:rsid w:val="00932ADC"/>
    <w:rsid w:val="00933DFD"/>
    <w:rsid w:val="00934806"/>
    <w:rsid w:val="00937C2E"/>
    <w:rsid w:val="00937D81"/>
    <w:rsid w:val="00937D84"/>
    <w:rsid w:val="009453C3"/>
    <w:rsid w:val="00952E49"/>
    <w:rsid w:val="009531DF"/>
    <w:rsid w:val="00953DB7"/>
    <w:rsid w:val="00954381"/>
    <w:rsid w:val="00955B26"/>
    <w:rsid w:val="00955D15"/>
    <w:rsid w:val="0095612A"/>
    <w:rsid w:val="00956FCD"/>
    <w:rsid w:val="0095751B"/>
    <w:rsid w:val="00963019"/>
    <w:rsid w:val="00963647"/>
    <w:rsid w:val="00963864"/>
    <w:rsid w:val="009651DD"/>
    <w:rsid w:val="00967819"/>
    <w:rsid w:val="00967AFD"/>
    <w:rsid w:val="00970AC3"/>
    <w:rsid w:val="00970B3B"/>
    <w:rsid w:val="00972325"/>
    <w:rsid w:val="00975526"/>
    <w:rsid w:val="0097608D"/>
    <w:rsid w:val="00976895"/>
    <w:rsid w:val="00981362"/>
    <w:rsid w:val="00981C9E"/>
    <w:rsid w:val="00982536"/>
    <w:rsid w:val="00984748"/>
    <w:rsid w:val="00987D2C"/>
    <w:rsid w:val="00990F63"/>
    <w:rsid w:val="00993D24"/>
    <w:rsid w:val="009966FF"/>
    <w:rsid w:val="00997034"/>
    <w:rsid w:val="009971A9"/>
    <w:rsid w:val="009A0FDB"/>
    <w:rsid w:val="009A37D5"/>
    <w:rsid w:val="009A6C8B"/>
    <w:rsid w:val="009A7EC2"/>
    <w:rsid w:val="009B0A60"/>
    <w:rsid w:val="009B220F"/>
    <w:rsid w:val="009B4592"/>
    <w:rsid w:val="009B56CF"/>
    <w:rsid w:val="009B60AA"/>
    <w:rsid w:val="009B6F4D"/>
    <w:rsid w:val="009B7F68"/>
    <w:rsid w:val="009C12E7"/>
    <w:rsid w:val="009C137D"/>
    <w:rsid w:val="009C166E"/>
    <w:rsid w:val="009C17F8"/>
    <w:rsid w:val="009C2421"/>
    <w:rsid w:val="009C5324"/>
    <w:rsid w:val="009C6157"/>
    <w:rsid w:val="009C634A"/>
    <w:rsid w:val="009C7817"/>
    <w:rsid w:val="009D063C"/>
    <w:rsid w:val="009D092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D7FD3"/>
    <w:rsid w:val="009E2846"/>
    <w:rsid w:val="009E2EF5"/>
    <w:rsid w:val="009E435E"/>
    <w:rsid w:val="009E4BA9"/>
    <w:rsid w:val="009E561B"/>
    <w:rsid w:val="009E56C7"/>
    <w:rsid w:val="009F1C8C"/>
    <w:rsid w:val="009F22EA"/>
    <w:rsid w:val="009F55FD"/>
    <w:rsid w:val="009F5B59"/>
    <w:rsid w:val="009F7F80"/>
    <w:rsid w:val="00A0301C"/>
    <w:rsid w:val="00A03436"/>
    <w:rsid w:val="00A04A82"/>
    <w:rsid w:val="00A05C7B"/>
    <w:rsid w:val="00A05FB5"/>
    <w:rsid w:val="00A06580"/>
    <w:rsid w:val="00A0780F"/>
    <w:rsid w:val="00A07B2A"/>
    <w:rsid w:val="00A11572"/>
    <w:rsid w:val="00A1159A"/>
    <w:rsid w:val="00A11A8D"/>
    <w:rsid w:val="00A15D01"/>
    <w:rsid w:val="00A22C01"/>
    <w:rsid w:val="00A24FAC"/>
    <w:rsid w:val="00A2535F"/>
    <w:rsid w:val="00A25A11"/>
    <w:rsid w:val="00A2668A"/>
    <w:rsid w:val="00A27C2E"/>
    <w:rsid w:val="00A301D7"/>
    <w:rsid w:val="00A34047"/>
    <w:rsid w:val="00A35D1E"/>
    <w:rsid w:val="00A36991"/>
    <w:rsid w:val="00A40F41"/>
    <w:rsid w:val="00A4114C"/>
    <w:rsid w:val="00A4319D"/>
    <w:rsid w:val="00A43AAB"/>
    <w:rsid w:val="00A43BFF"/>
    <w:rsid w:val="00A44C56"/>
    <w:rsid w:val="00A464E4"/>
    <w:rsid w:val="00A469E1"/>
    <w:rsid w:val="00A476AE"/>
    <w:rsid w:val="00A5089E"/>
    <w:rsid w:val="00A5140C"/>
    <w:rsid w:val="00A52521"/>
    <w:rsid w:val="00A52A31"/>
    <w:rsid w:val="00A5319F"/>
    <w:rsid w:val="00A53D3B"/>
    <w:rsid w:val="00A55454"/>
    <w:rsid w:val="00A55998"/>
    <w:rsid w:val="00A565F6"/>
    <w:rsid w:val="00A6029D"/>
    <w:rsid w:val="00A61263"/>
    <w:rsid w:val="00A61290"/>
    <w:rsid w:val="00A62137"/>
    <w:rsid w:val="00A621F3"/>
    <w:rsid w:val="00A62896"/>
    <w:rsid w:val="00A63852"/>
    <w:rsid w:val="00A63DC2"/>
    <w:rsid w:val="00A64826"/>
    <w:rsid w:val="00A64E41"/>
    <w:rsid w:val="00A6589C"/>
    <w:rsid w:val="00A673BC"/>
    <w:rsid w:val="00A72452"/>
    <w:rsid w:val="00A729A0"/>
    <w:rsid w:val="00A74954"/>
    <w:rsid w:val="00A756EB"/>
    <w:rsid w:val="00A76646"/>
    <w:rsid w:val="00A8007F"/>
    <w:rsid w:val="00A81EF8"/>
    <w:rsid w:val="00A822C4"/>
    <w:rsid w:val="00A8252E"/>
    <w:rsid w:val="00A83243"/>
    <w:rsid w:val="00A83CA7"/>
    <w:rsid w:val="00A84644"/>
    <w:rsid w:val="00A84EBE"/>
    <w:rsid w:val="00A85172"/>
    <w:rsid w:val="00A85550"/>
    <w:rsid w:val="00A85940"/>
    <w:rsid w:val="00A86199"/>
    <w:rsid w:val="00A87AE8"/>
    <w:rsid w:val="00A91299"/>
    <w:rsid w:val="00A919E1"/>
    <w:rsid w:val="00A93CC6"/>
    <w:rsid w:val="00A9564F"/>
    <w:rsid w:val="00A97C49"/>
    <w:rsid w:val="00AA42D4"/>
    <w:rsid w:val="00AA4F7F"/>
    <w:rsid w:val="00AA58FD"/>
    <w:rsid w:val="00AA6D95"/>
    <w:rsid w:val="00AA7264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00C2"/>
    <w:rsid w:val="00AC39F8"/>
    <w:rsid w:val="00AC3B3B"/>
    <w:rsid w:val="00AC403B"/>
    <w:rsid w:val="00AC6727"/>
    <w:rsid w:val="00AC674A"/>
    <w:rsid w:val="00AD5394"/>
    <w:rsid w:val="00AE3DC2"/>
    <w:rsid w:val="00AE4E81"/>
    <w:rsid w:val="00AE4ED6"/>
    <w:rsid w:val="00AE541E"/>
    <w:rsid w:val="00AE56F2"/>
    <w:rsid w:val="00AE605A"/>
    <w:rsid w:val="00AE6611"/>
    <w:rsid w:val="00AE66DC"/>
    <w:rsid w:val="00AE6A93"/>
    <w:rsid w:val="00AE7A99"/>
    <w:rsid w:val="00AE7D18"/>
    <w:rsid w:val="00AF7301"/>
    <w:rsid w:val="00AF7DB5"/>
    <w:rsid w:val="00B000B6"/>
    <w:rsid w:val="00B007EF"/>
    <w:rsid w:val="00B00C3B"/>
    <w:rsid w:val="00B01B96"/>
    <w:rsid w:val="00B01C0E"/>
    <w:rsid w:val="00B02798"/>
    <w:rsid w:val="00B02B41"/>
    <w:rsid w:val="00B0371D"/>
    <w:rsid w:val="00B04F31"/>
    <w:rsid w:val="00B074AA"/>
    <w:rsid w:val="00B12806"/>
    <w:rsid w:val="00B12F98"/>
    <w:rsid w:val="00B13085"/>
    <w:rsid w:val="00B15B90"/>
    <w:rsid w:val="00B17B89"/>
    <w:rsid w:val="00B23868"/>
    <w:rsid w:val="00B2418D"/>
    <w:rsid w:val="00B24A04"/>
    <w:rsid w:val="00B26247"/>
    <w:rsid w:val="00B26345"/>
    <w:rsid w:val="00B310BA"/>
    <w:rsid w:val="00B31D3A"/>
    <w:rsid w:val="00B3290A"/>
    <w:rsid w:val="00B34E4A"/>
    <w:rsid w:val="00B36347"/>
    <w:rsid w:val="00B403FC"/>
    <w:rsid w:val="00B40D84"/>
    <w:rsid w:val="00B41E45"/>
    <w:rsid w:val="00B41E47"/>
    <w:rsid w:val="00B43442"/>
    <w:rsid w:val="00B4566C"/>
    <w:rsid w:val="00B463C5"/>
    <w:rsid w:val="00B4773C"/>
    <w:rsid w:val="00B50039"/>
    <w:rsid w:val="00B50328"/>
    <w:rsid w:val="00B50C6D"/>
    <w:rsid w:val="00B511D9"/>
    <w:rsid w:val="00B5282A"/>
    <w:rsid w:val="00B538F4"/>
    <w:rsid w:val="00B545FE"/>
    <w:rsid w:val="00B55815"/>
    <w:rsid w:val="00B6012B"/>
    <w:rsid w:val="00B60142"/>
    <w:rsid w:val="00B606A6"/>
    <w:rsid w:val="00B606F4"/>
    <w:rsid w:val="00B620F6"/>
    <w:rsid w:val="00B666F6"/>
    <w:rsid w:val="00B6704F"/>
    <w:rsid w:val="00B70644"/>
    <w:rsid w:val="00B71167"/>
    <w:rsid w:val="00B724E8"/>
    <w:rsid w:val="00B74755"/>
    <w:rsid w:val="00B77715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9A0"/>
    <w:rsid w:val="00BB5A48"/>
    <w:rsid w:val="00BB73F0"/>
    <w:rsid w:val="00BC014C"/>
    <w:rsid w:val="00BC14BD"/>
    <w:rsid w:val="00BC1EF9"/>
    <w:rsid w:val="00BC3B10"/>
    <w:rsid w:val="00BC47E1"/>
    <w:rsid w:val="00BC4898"/>
    <w:rsid w:val="00BC6ACF"/>
    <w:rsid w:val="00BC78A7"/>
    <w:rsid w:val="00BD1900"/>
    <w:rsid w:val="00BD1D89"/>
    <w:rsid w:val="00BD3506"/>
    <w:rsid w:val="00BD50B0"/>
    <w:rsid w:val="00BD5C2E"/>
    <w:rsid w:val="00BE1E31"/>
    <w:rsid w:val="00BE3666"/>
    <w:rsid w:val="00BE37CC"/>
    <w:rsid w:val="00BE39CA"/>
    <w:rsid w:val="00BE5ABE"/>
    <w:rsid w:val="00BE5EEF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03D"/>
    <w:rsid w:val="00C03188"/>
    <w:rsid w:val="00C05F0F"/>
    <w:rsid w:val="00C0662A"/>
    <w:rsid w:val="00C070F2"/>
    <w:rsid w:val="00C0713B"/>
    <w:rsid w:val="00C12406"/>
    <w:rsid w:val="00C129E3"/>
    <w:rsid w:val="00C12B87"/>
    <w:rsid w:val="00C13661"/>
    <w:rsid w:val="00C14B20"/>
    <w:rsid w:val="00C17298"/>
    <w:rsid w:val="00C27723"/>
    <w:rsid w:val="00C30267"/>
    <w:rsid w:val="00C326EF"/>
    <w:rsid w:val="00C33D9A"/>
    <w:rsid w:val="00C34982"/>
    <w:rsid w:val="00C35828"/>
    <w:rsid w:val="00C364A0"/>
    <w:rsid w:val="00C36A36"/>
    <w:rsid w:val="00C408F8"/>
    <w:rsid w:val="00C409F1"/>
    <w:rsid w:val="00C41979"/>
    <w:rsid w:val="00C41E35"/>
    <w:rsid w:val="00C429F3"/>
    <w:rsid w:val="00C44145"/>
    <w:rsid w:val="00C45D42"/>
    <w:rsid w:val="00C46309"/>
    <w:rsid w:val="00C47253"/>
    <w:rsid w:val="00C500D0"/>
    <w:rsid w:val="00C553CE"/>
    <w:rsid w:val="00C61DA2"/>
    <w:rsid w:val="00C634C7"/>
    <w:rsid w:val="00C63E43"/>
    <w:rsid w:val="00C66894"/>
    <w:rsid w:val="00C66A9C"/>
    <w:rsid w:val="00C67A6D"/>
    <w:rsid w:val="00C70130"/>
    <w:rsid w:val="00C71B6A"/>
    <w:rsid w:val="00C72D0D"/>
    <w:rsid w:val="00C74A15"/>
    <w:rsid w:val="00C771B0"/>
    <w:rsid w:val="00C7765D"/>
    <w:rsid w:val="00C805EF"/>
    <w:rsid w:val="00C8087F"/>
    <w:rsid w:val="00C810B5"/>
    <w:rsid w:val="00C81169"/>
    <w:rsid w:val="00C8149E"/>
    <w:rsid w:val="00C8212A"/>
    <w:rsid w:val="00C82A58"/>
    <w:rsid w:val="00C858EF"/>
    <w:rsid w:val="00C85A4F"/>
    <w:rsid w:val="00C85A84"/>
    <w:rsid w:val="00C86DE9"/>
    <w:rsid w:val="00C87AB0"/>
    <w:rsid w:val="00C91D31"/>
    <w:rsid w:val="00C91D6B"/>
    <w:rsid w:val="00C944AF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2592"/>
    <w:rsid w:val="00CC3BCB"/>
    <w:rsid w:val="00CC40AF"/>
    <w:rsid w:val="00CC46B3"/>
    <w:rsid w:val="00CC540C"/>
    <w:rsid w:val="00CC5D20"/>
    <w:rsid w:val="00CC7087"/>
    <w:rsid w:val="00CD081E"/>
    <w:rsid w:val="00CD0FE1"/>
    <w:rsid w:val="00CD1FA2"/>
    <w:rsid w:val="00CD29A0"/>
    <w:rsid w:val="00CD33FB"/>
    <w:rsid w:val="00CD4299"/>
    <w:rsid w:val="00CD48C7"/>
    <w:rsid w:val="00CD492A"/>
    <w:rsid w:val="00CD64B8"/>
    <w:rsid w:val="00CD78B5"/>
    <w:rsid w:val="00CE307C"/>
    <w:rsid w:val="00CE3AEA"/>
    <w:rsid w:val="00CE3DFA"/>
    <w:rsid w:val="00CE4265"/>
    <w:rsid w:val="00CE4FD5"/>
    <w:rsid w:val="00CE67DB"/>
    <w:rsid w:val="00CE6EA1"/>
    <w:rsid w:val="00CE6FA1"/>
    <w:rsid w:val="00CF1542"/>
    <w:rsid w:val="00CF1953"/>
    <w:rsid w:val="00CF2697"/>
    <w:rsid w:val="00CF2ACF"/>
    <w:rsid w:val="00CF4D23"/>
    <w:rsid w:val="00CF77AE"/>
    <w:rsid w:val="00D02191"/>
    <w:rsid w:val="00D0246D"/>
    <w:rsid w:val="00D02E41"/>
    <w:rsid w:val="00D030E4"/>
    <w:rsid w:val="00D045AA"/>
    <w:rsid w:val="00D05B06"/>
    <w:rsid w:val="00D06C2B"/>
    <w:rsid w:val="00D1089A"/>
    <w:rsid w:val="00D10CEA"/>
    <w:rsid w:val="00D1314F"/>
    <w:rsid w:val="00D13375"/>
    <w:rsid w:val="00D1514D"/>
    <w:rsid w:val="00D15798"/>
    <w:rsid w:val="00D16B8B"/>
    <w:rsid w:val="00D16EDC"/>
    <w:rsid w:val="00D174D8"/>
    <w:rsid w:val="00D17665"/>
    <w:rsid w:val="00D1783E"/>
    <w:rsid w:val="00D22821"/>
    <w:rsid w:val="00D26430"/>
    <w:rsid w:val="00D26A90"/>
    <w:rsid w:val="00D32398"/>
    <w:rsid w:val="00D32519"/>
    <w:rsid w:val="00D33589"/>
    <w:rsid w:val="00D34B85"/>
    <w:rsid w:val="00D34E4F"/>
    <w:rsid w:val="00D36B21"/>
    <w:rsid w:val="00D40830"/>
    <w:rsid w:val="00D41B0A"/>
    <w:rsid w:val="00D4288C"/>
    <w:rsid w:val="00D42DD7"/>
    <w:rsid w:val="00D43CA9"/>
    <w:rsid w:val="00D43F88"/>
    <w:rsid w:val="00D44B05"/>
    <w:rsid w:val="00D46296"/>
    <w:rsid w:val="00D510F3"/>
    <w:rsid w:val="00D51BDC"/>
    <w:rsid w:val="00D5257A"/>
    <w:rsid w:val="00D55978"/>
    <w:rsid w:val="00D56B7C"/>
    <w:rsid w:val="00D572B9"/>
    <w:rsid w:val="00D575E4"/>
    <w:rsid w:val="00D57B6A"/>
    <w:rsid w:val="00D61797"/>
    <w:rsid w:val="00D619F4"/>
    <w:rsid w:val="00D63802"/>
    <w:rsid w:val="00D63A38"/>
    <w:rsid w:val="00D64369"/>
    <w:rsid w:val="00D67262"/>
    <w:rsid w:val="00D71D36"/>
    <w:rsid w:val="00D72E30"/>
    <w:rsid w:val="00D74716"/>
    <w:rsid w:val="00D77B76"/>
    <w:rsid w:val="00D8098E"/>
    <w:rsid w:val="00D8155E"/>
    <w:rsid w:val="00D8504F"/>
    <w:rsid w:val="00D85CA5"/>
    <w:rsid w:val="00D86FE5"/>
    <w:rsid w:val="00D91037"/>
    <w:rsid w:val="00D911C4"/>
    <w:rsid w:val="00D928DD"/>
    <w:rsid w:val="00D93CCE"/>
    <w:rsid w:val="00D941AF"/>
    <w:rsid w:val="00D95A6C"/>
    <w:rsid w:val="00DA0E6B"/>
    <w:rsid w:val="00DA2D77"/>
    <w:rsid w:val="00DA2EB6"/>
    <w:rsid w:val="00DA4966"/>
    <w:rsid w:val="00DA4EB0"/>
    <w:rsid w:val="00DA57BB"/>
    <w:rsid w:val="00DA5FED"/>
    <w:rsid w:val="00DA6058"/>
    <w:rsid w:val="00DA73BC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9D1"/>
    <w:rsid w:val="00DC0D89"/>
    <w:rsid w:val="00DC0ED8"/>
    <w:rsid w:val="00DC2B12"/>
    <w:rsid w:val="00DC4BBB"/>
    <w:rsid w:val="00DC673D"/>
    <w:rsid w:val="00DC7071"/>
    <w:rsid w:val="00DC799E"/>
    <w:rsid w:val="00DC7FEE"/>
    <w:rsid w:val="00DD1349"/>
    <w:rsid w:val="00DD17E9"/>
    <w:rsid w:val="00DD23EA"/>
    <w:rsid w:val="00DD46AE"/>
    <w:rsid w:val="00DD5243"/>
    <w:rsid w:val="00DE0CB4"/>
    <w:rsid w:val="00DE1ADA"/>
    <w:rsid w:val="00DE31AF"/>
    <w:rsid w:val="00DE5F53"/>
    <w:rsid w:val="00DE60F1"/>
    <w:rsid w:val="00DE7C00"/>
    <w:rsid w:val="00DF04BD"/>
    <w:rsid w:val="00DF1CAD"/>
    <w:rsid w:val="00DF3C40"/>
    <w:rsid w:val="00DF5578"/>
    <w:rsid w:val="00DF70E7"/>
    <w:rsid w:val="00DF796D"/>
    <w:rsid w:val="00DF7DBD"/>
    <w:rsid w:val="00DF7F9A"/>
    <w:rsid w:val="00E03956"/>
    <w:rsid w:val="00E04F08"/>
    <w:rsid w:val="00E054A6"/>
    <w:rsid w:val="00E065FD"/>
    <w:rsid w:val="00E06664"/>
    <w:rsid w:val="00E06DE5"/>
    <w:rsid w:val="00E071D8"/>
    <w:rsid w:val="00E079B9"/>
    <w:rsid w:val="00E10F9E"/>
    <w:rsid w:val="00E13B68"/>
    <w:rsid w:val="00E13BFD"/>
    <w:rsid w:val="00E15EDD"/>
    <w:rsid w:val="00E16191"/>
    <w:rsid w:val="00E20D17"/>
    <w:rsid w:val="00E225D9"/>
    <w:rsid w:val="00E225DF"/>
    <w:rsid w:val="00E2278F"/>
    <w:rsid w:val="00E238EA"/>
    <w:rsid w:val="00E2427A"/>
    <w:rsid w:val="00E252DF"/>
    <w:rsid w:val="00E26A2E"/>
    <w:rsid w:val="00E30642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5356"/>
    <w:rsid w:val="00E46200"/>
    <w:rsid w:val="00E5193E"/>
    <w:rsid w:val="00E520CD"/>
    <w:rsid w:val="00E54E35"/>
    <w:rsid w:val="00E56340"/>
    <w:rsid w:val="00E5643C"/>
    <w:rsid w:val="00E57927"/>
    <w:rsid w:val="00E57CCF"/>
    <w:rsid w:val="00E61E25"/>
    <w:rsid w:val="00E63C36"/>
    <w:rsid w:val="00E6433C"/>
    <w:rsid w:val="00E64444"/>
    <w:rsid w:val="00E65503"/>
    <w:rsid w:val="00E656A8"/>
    <w:rsid w:val="00E66BAA"/>
    <w:rsid w:val="00E66CD2"/>
    <w:rsid w:val="00E70A81"/>
    <w:rsid w:val="00E70DC7"/>
    <w:rsid w:val="00E7277E"/>
    <w:rsid w:val="00E73B26"/>
    <w:rsid w:val="00E74724"/>
    <w:rsid w:val="00E75C29"/>
    <w:rsid w:val="00E76C83"/>
    <w:rsid w:val="00E808D2"/>
    <w:rsid w:val="00E81C6D"/>
    <w:rsid w:val="00E83DB1"/>
    <w:rsid w:val="00E84E6A"/>
    <w:rsid w:val="00E85C22"/>
    <w:rsid w:val="00E868AB"/>
    <w:rsid w:val="00E875B2"/>
    <w:rsid w:val="00E924FE"/>
    <w:rsid w:val="00E92F84"/>
    <w:rsid w:val="00E93562"/>
    <w:rsid w:val="00E93F84"/>
    <w:rsid w:val="00E94614"/>
    <w:rsid w:val="00E9774F"/>
    <w:rsid w:val="00EA737E"/>
    <w:rsid w:val="00EA76D0"/>
    <w:rsid w:val="00EB0CCE"/>
    <w:rsid w:val="00EB0EB4"/>
    <w:rsid w:val="00EB1309"/>
    <w:rsid w:val="00EB1433"/>
    <w:rsid w:val="00EB3272"/>
    <w:rsid w:val="00EB33B2"/>
    <w:rsid w:val="00EB60D9"/>
    <w:rsid w:val="00EB627F"/>
    <w:rsid w:val="00EC0738"/>
    <w:rsid w:val="00EC078A"/>
    <w:rsid w:val="00EC1316"/>
    <w:rsid w:val="00EC3630"/>
    <w:rsid w:val="00EC3A35"/>
    <w:rsid w:val="00EC4C15"/>
    <w:rsid w:val="00EC5E52"/>
    <w:rsid w:val="00ED1900"/>
    <w:rsid w:val="00ED2D1C"/>
    <w:rsid w:val="00ED2ED4"/>
    <w:rsid w:val="00ED48B8"/>
    <w:rsid w:val="00ED591E"/>
    <w:rsid w:val="00ED758F"/>
    <w:rsid w:val="00EE1106"/>
    <w:rsid w:val="00EE40A9"/>
    <w:rsid w:val="00EE4FC4"/>
    <w:rsid w:val="00EE5F51"/>
    <w:rsid w:val="00EE6501"/>
    <w:rsid w:val="00EE7064"/>
    <w:rsid w:val="00EE7763"/>
    <w:rsid w:val="00EE7B49"/>
    <w:rsid w:val="00EF42EB"/>
    <w:rsid w:val="00EF4B42"/>
    <w:rsid w:val="00EF5C18"/>
    <w:rsid w:val="00F016D8"/>
    <w:rsid w:val="00F021A9"/>
    <w:rsid w:val="00F034F8"/>
    <w:rsid w:val="00F03682"/>
    <w:rsid w:val="00F04333"/>
    <w:rsid w:val="00F04CD5"/>
    <w:rsid w:val="00F0540D"/>
    <w:rsid w:val="00F06AB3"/>
    <w:rsid w:val="00F10450"/>
    <w:rsid w:val="00F121C7"/>
    <w:rsid w:val="00F149EE"/>
    <w:rsid w:val="00F1614C"/>
    <w:rsid w:val="00F1615C"/>
    <w:rsid w:val="00F1627C"/>
    <w:rsid w:val="00F17809"/>
    <w:rsid w:val="00F20D7B"/>
    <w:rsid w:val="00F219E5"/>
    <w:rsid w:val="00F23479"/>
    <w:rsid w:val="00F25EDF"/>
    <w:rsid w:val="00F2647F"/>
    <w:rsid w:val="00F27521"/>
    <w:rsid w:val="00F279ED"/>
    <w:rsid w:val="00F27F50"/>
    <w:rsid w:val="00F30499"/>
    <w:rsid w:val="00F3083D"/>
    <w:rsid w:val="00F344CC"/>
    <w:rsid w:val="00F347CD"/>
    <w:rsid w:val="00F353C4"/>
    <w:rsid w:val="00F3605B"/>
    <w:rsid w:val="00F37466"/>
    <w:rsid w:val="00F403D7"/>
    <w:rsid w:val="00F410DF"/>
    <w:rsid w:val="00F41767"/>
    <w:rsid w:val="00F434AD"/>
    <w:rsid w:val="00F43672"/>
    <w:rsid w:val="00F437A1"/>
    <w:rsid w:val="00F44FA5"/>
    <w:rsid w:val="00F4575C"/>
    <w:rsid w:val="00F459A0"/>
    <w:rsid w:val="00F45AC2"/>
    <w:rsid w:val="00F45ED3"/>
    <w:rsid w:val="00F4663D"/>
    <w:rsid w:val="00F4784E"/>
    <w:rsid w:val="00F503F3"/>
    <w:rsid w:val="00F5321D"/>
    <w:rsid w:val="00F54850"/>
    <w:rsid w:val="00F553D8"/>
    <w:rsid w:val="00F57421"/>
    <w:rsid w:val="00F60EAF"/>
    <w:rsid w:val="00F62247"/>
    <w:rsid w:val="00F65665"/>
    <w:rsid w:val="00F66E9B"/>
    <w:rsid w:val="00F67166"/>
    <w:rsid w:val="00F726EE"/>
    <w:rsid w:val="00F75671"/>
    <w:rsid w:val="00F765E2"/>
    <w:rsid w:val="00F7783F"/>
    <w:rsid w:val="00F77BAC"/>
    <w:rsid w:val="00F80A32"/>
    <w:rsid w:val="00F80D87"/>
    <w:rsid w:val="00F8205B"/>
    <w:rsid w:val="00F829D5"/>
    <w:rsid w:val="00F84268"/>
    <w:rsid w:val="00F8631C"/>
    <w:rsid w:val="00F86758"/>
    <w:rsid w:val="00F91FD9"/>
    <w:rsid w:val="00F929A4"/>
    <w:rsid w:val="00F945BD"/>
    <w:rsid w:val="00F96676"/>
    <w:rsid w:val="00F97BCF"/>
    <w:rsid w:val="00FA11F2"/>
    <w:rsid w:val="00FA324C"/>
    <w:rsid w:val="00FA338B"/>
    <w:rsid w:val="00FA6199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C4778"/>
    <w:rsid w:val="00FD1287"/>
    <w:rsid w:val="00FD2573"/>
    <w:rsid w:val="00FD411F"/>
    <w:rsid w:val="00FD4A8D"/>
    <w:rsid w:val="00FD4E9B"/>
    <w:rsid w:val="00FD5148"/>
    <w:rsid w:val="00FD73A4"/>
    <w:rsid w:val="00FD7712"/>
    <w:rsid w:val="00FD7989"/>
    <w:rsid w:val="00FD79BB"/>
    <w:rsid w:val="00FE0908"/>
    <w:rsid w:val="00FE1CED"/>
    <w:rsid w:val="00FE260E"/>
    <w:rsid w:val="00FE2D06"/>
    <w:rsid w:val="00FE39B9"/>
    <w:rsid w:val="00FE3DD1"/>
    <w:rsid w:val="00FE3E27"/>
    <w:rsid w:val="00FE64D2"/>
    <w:rsid w:val="00FF06C2"/>
    <w:rsid w:val="00FF2A9C"/>
    <w:rsid w:val="00FF47A1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  <w14:docId w14:val="0554425A"/>
  <w15:docId w15:val="{6FDA3B24-2784-4C9E-93A5-29FA809E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441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7344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87344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873441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7344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F0368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F0368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0368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0368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0368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87344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873441"/>
  </w:style>
  <w:style w:type="paragraph" w:customStyle="1" w:styleId="00ClientCover">
    <w:name w:val="00ClientCover"/>
    <w:basedOn w:val="Normal"/>
    <w:rsid w:val="00873441"/>
  </w:style>
  <w:style w:type="paragraph" w:customStyle="1" w:styleId="02Text">
    <w:name w:val="02Text"/>
    <w:basedOn w:val="Normal"/>
    <w:rsid w:val="00873441"/>
  </w:style>
  <w:style w:type="paragraph" w:customStyle="1" w:styleId="BillBasic">
    <w:name w:val="BillBasic"/>
    <w:link w:val="BillBasicChar"/>
    <w:rsid w:val="00873441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8734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73441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873441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873441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873441"/>
    <w:pPr>
      <w:spacing w:before="240"/>
    </w:pPr>
  </w:style>
  <w:style w:type="paragraph" w:customStyle="1" w:styleId="EnactingWords">
    <w:name w:val="EnactingWords"/>
    <w:basedOn w:val="BillBasic"/>
    <w:rsid w:val="00873441"/>
    <w:pPr>
      <w:spacing w:before="120"/>
    </w:pPr>
  </w:style>
  <w:style w:type="paragraph" w:customStyle="1" w:styleId="Amain">
    <w:name w:val="A main"/>
    <w:basedOn w:val="BillBasic"/>
    <w:rsid w:val="00873441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873441"/>
    <w:pPr>
      <w:ind w:left="1100"/>
    </w:pPr>
  </w:style>
  <w:style w:type="paragraph" w:customStyle="1" w:styleId="Apara">
    <w:name w:val="A para"/>
    <w:basedOn w:val="BillBasic"/>
    <w:rsid w:val="00873441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873441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873441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873441"/>
    <w:pPr>
      <w:ind w:left="1100"/>
    </w:pPr>
  </w:style>
  <w:style w:type="paragraph" w:customStyle="1" w:styleId="aExamHead">
    <w:name w:val="aExam Head"/>
    <w:basedOn w:val="BillBasicHeading"/>
    <w:next w:val="aExam"/>
    <w:rsid w:val="00873441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873441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873441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873441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873441"/>
    <w:pPr>
      <w:spacing w:before="120" w:after="60"/>
    </w:pPr>
  </w:style>
  <w:style w:type="paragraph" w:customStyle="1" w:styleId="HeaderOdd6">
    <w:name w:val="HeaderOdd6"/>
    <w:basedOn w:val="HeaderEven6"/>
    <w:rsid w:val="00873441"/>
    <w:pPr>
      <w:jc w:val="right"/>
    </w:pPr>
  </w:style>
  <w:style w:type="paragraph" w:customStyle="1" w:styleId="HeaderOdd">
    <w:name w:val="HeaderOdd"/>
    <w:basedOn w:val="HeaderEven"/>
    <w:rsid w:val="00873441"/>
    <w:pPr>
      <w:jc w:val="right"/>
    </w:pPr>
  </w:style>
  <w:style w:type="paragraph" w:customStyle="1" w:styleId="N-TOCheading">
    <w:name w:val="N-TOCheading"/>
    <w:basedOn w:val="BillBasicHeading"/>
    <w:next w:val="N-9pt"/>
    <w:rsid w:val="00873441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873441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873441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873441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873441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873441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873441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873441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873441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873441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873441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873441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873441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873441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873441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873441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873441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873441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873441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873441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873441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873441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873441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F03682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873441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873441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873441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873441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873441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873441"/>
    <w:rPr>
      <w:rFonts w:ascii="Arial" w:hAnsi="Arial"/>
      <w:sz w:val="16"/>
    </w:rPr>
  </w:style>
  <w:style w:type="paragraph" w:customStyle="1" w:styleId="PageBreak">
    <w:name w:val="PageBreak"/>
    <w:basedOn w:val="Normal"/>
    <w:rsid w:val="00873441"/>
    <w:rPr>
      <w:sz w:val="4"/>
    </w:rPr>
  </w:style>
  <w:style w:type="paragraph" w:customStyle="1" w:styleId="04Dictionary">
    <w:name w:val="04Dictionary"/>
    <w:basedOn w:val="Normal"/>
    <w:rsid w:val="00873441"/>
  </w:style>
  <w:style w:type="paragraph" w:customStyle="1" w:styleId="N-line1">
    <w:name w:val="N-line1"/>
    <w:basedOn w:val="BillBasic"/>
    <w:rsid w:val="00873441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873441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873441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873441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873441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873441"/>
  </w:style>
  <w:style w:type="paragraph" w:customStyle="1" w:styleId="03Schedule">
    <w:name w:val="03Schedule"/>
    <w:basedOn w:val="Normal"/>
    <w:rsid w:val="00873441"/>
  </w:style>
  <w:style w:type="paragraph" w:customStyle="1" w:styleId="ISched-heading">
    <w:name w:val="I Sched-heading"/>
    <w:basedOn w:val="BillBasicHeading"/>
    <w:next w:val="Normal"/>
    <w:rsid w:val="00873441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873441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873441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873441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873441"/>
  </w:style>
  <w:style w:type="paragraph" w:customStyle="1" w:styleId="Ipara">
    <w:name w:val="I para"/>
    <w:basedOn w:val="Apara"/>
    <w:rsid w:val="00873441"/>
    <w:pPr>
      <w:outlineLvl w:val="9"/>
    </w:pPr>
  </w:style>
  <w:style w:type="paragraph" w:customStyle="1" w:styleId="Isubpara">
    <w:name w:val="I subpara"/>
    <w:basedOn w:val="Asubpara"/>
    <w:rsid w:val="00873441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873441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873441"/>
  </w:style>
  <w:style w:type="character" w:customStyle="1" w:styleId="CharDivNo">
    <w:name w:val="CharDivNo"/>
    <w:basedOn w:val="DefaultParagraphFont"/>
    <w:rsid w:val="00873441"/>
  </w:style>
  <w:style w:type="character" w:customStyle="1" w:styleId="CharDivText">
    <w:name w:val="CharDivText"/>
    <w:basedOn w:val="DefaultParagraphFont"/>
    <w:rsid w:val="00873441"/>
  </w:style>
  <w:style w:type="character" w:customStyle="1" w:styleId="CharPartNo">
    <w:name w:val="CharPartNo"/>
    <w:basedOn w:val="DefaultParagraphFont"/>
    <w:rsid w:val="00873441"/>
  </w:style>
  <w:style w:type="paragraph" w:customStyle="1" w:styleId="Placeholder">
    <w:name w:val="Placeholder"/>
    <w:basedOn w:val="Normal"/>
    <w:rsid w:val="00873441"/>
    <w:rPr>
      <w:sz w:val="10"/>
    </w:rPr>
  </w:style>
  <w:style w:type="paragraph" w:styleId="PlainText">
    <w:name w:val="Plain Text"/>
    <w:basedOn w:val="Normal"/>
    <w:rsid w:val="00873441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873441"/>
  </w:style>
  <w:style w:type="character" w:customStyle="1" w:styleId="CharChapText">
    <w:name w:val="CharChapText"/>
    <w:basedOn w:val="DefaultParagraphFont"/>
    <w:rsid w:val="00873441"/>
  </w:style>
  <w:style w:type="character" w:customStyle="1" w:styleId="CharPartText">
    <w:name w:val="CharPartText"/>
    <w:basedOn w:val="DefaultParagraphFont"/>
    <w:rsid w:val="00873441"/>
  </w:style>
  <w:style w:type="paragraph" w:styleId="TOC1">
    <w:name w:val="toc 1"/>
    <w:basedOn w:val="Normal"/>
    <w:next w:val="Normal"/>
    <w:autoRedefine/>
    <w:rsid w:val="00873441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87344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87344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873441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873441"/>
  </w:style>
  <w:style w:type="paragraph" w:styleId="Title">
    <w:name w:val="Title"/>
    <w:basedOn w:val="Normal"/>
    <w:qFormat/>
    <w:rsid w:val="00F0368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873441"/>
    <w:pPr>
      <w:ind w:left="4252"/>
    </w:pPr>
  </w:style>
  <w:style w:type="paragraph" w:customStyle="1" w:styleId="ActNo">
    <w:name w:val="ActNo"/>
    <w:basedOn w:val="BillBasicHeading"/>
    <w:rsid w:val="00873441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873441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873441"/>
    <w:pPr>
      <w:ind w:left="1500" w:hanging="400"/>
    </w:pPr>
  </w:style>
  <w:style w:type="paragraph" w:customStyle="1" w:styleId="LongTitle">
    <w:name w:val="LongTitle"/>
    <w:basedOn w:val="BillBasic"/>
    <w:rsid w:val="00873441"/>
    <w:pPr>
      <w:spacing w:before="300"/>
    </w:pPr>
  </w:style>
  <w:style w:type="paragraph" w:customStyle="1" w:styleId="Minister">
    <w:name w:val="Minister"/>
    <w:basedOn w:val="BillBasic"/>
    <w:rsid w:val="00873441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873441"/>
    <w:pPr>
      <w:tabs>
        <w:tab w:val="left" w:pos="4320"/>
      </w:tabs>
    </w:pPr>
  </w:style>
  <w:style w:type="paragraph" w:customStyle="1" w:styleId="madeunder">
    <w:name w:val="made under"/>
    <w:basedOn w:val="BillBasic"/>
    <w:rsid w:val="00873441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F03682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873441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873441"/>
    <w:rPr>
      <w:i/>
    </w:rPr>
  </w:style>
  <w:style w:type="paragraph" w:customStyle="1" w:styleId="00SigningPage">
    <w:name w:val="00SigningPage"/>
    <w:basedOn w:val="Normal"/>
    <w:rsid w:val="00873441"/>
  </w:style>
  <w:style w:type="paragraph" w:customStyle="1" w:styleId="Aparareturn">
    <w:name w:val="A para return"/>
    <w:basedOn w:val="BillBasic"/>
    <w:rsid w:val="00873441"/>
    <w:pPr>
      <w:ind w:left="1600"/>
    </w:pPr>
  </w:style>
  <w:style w:type="paragraph" w:customStyle="1" w:styleId="Asubparareturn">
    <w:name w:val="A subpara return"/>
    <w:basedOn w:val="BillBasic"/>
    <w:rsid w:val="00873441"/>
    <w:pPr>
      <w:ind w:left="2100"/>
    </w:pPr>
  </w:style>
  <w:style w:type="paragraph" w:customStyle="1" w:styleId="CommentNum">
    <w:name w:val="CommentNum"/>
    <w:basedOn w:val="Comment"/>
    <w:rsid w:val="00873441"/>
    <w:pPr>
      <w:ind w:left="1800" w:hanging="1800"/>
    </w:pPr>
  </w:style>
  <w:style w:type="paragraph" w:styleId="TOC8">
    <w:name w:val="toc 8"/>
    <w:basedOn w:val="TOC3"/>
    <w:next w:val="Normal"/>
    <w:autoRedefine/>
    <w:rsid w:val="00873441"/>
    <w:pPr>
      <w:keepNext w:val="0"/>
      <w:spacing w:before="120"/>
    </w:pPr>
  </w:style>
  <w:style w:type="paragraph" w:customStyle="1" w:styleId="Judges">
    <w:name w:val="Judges"/>
    <w:basedOn w:val="Minister"/>
    <w:rsid w:val="00873441"/>
    <w:pPr>
      <w:spacing w:before="180"/>
    </w:pPr>
  </w:style>
  <w:style w:type="paragraph" w:customStyle="1" w:styleId="BillFor">
    <w:name w:val="BillFor"/>
    <w:basedOn w:val="BillBasicHeading"/>
    <w:rsid w:val="00873441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873441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873441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873441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873441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873441"/>
    <w:pPr>
      <w:spacing w:before="60"/>
      <w:ind w:left="2540" w:hanging="400"/>
    </w:pPr>
  </w:style>
  <w:style w:type="paragraph" w:customStyle="1" w:styleId="aDefpara">
    <w:name w:val="aDef para"/>
    <w:basedOn w:val="Apara"/>
    <w:rsid w:val="00873441"/>
  </w:style>
  <w:style w:type="paragraph" w:customStyle="1" w:styleId="aDefsubpara">
    <w:name w:val="aDef subpara"/>
    <w:basedOn w:val="Asubpara"/>
    <w:rsid w:val="00873441"/>
  </w:style>
  <w:style w:type="paragraph" w:customStyle="1" w:styleId="Idefpara">
    <w:name w:val="I def para"/>
    <w:basedOn w:val="Ipara"/>
    <w:rsid w:val="00873441"/>
  </w:style>
  <w:style w:type="paragraph" w:customStyle="1" w:styleId="Idefsubpara">
    <w:name w:val="I def subpara"/>
    <w:basedOn w:val="Isubpara"/>
    <w:rsid w:val="00873441"/>
  </w:style>
  <w:style w:type="paragraph" w:customStyle="1" w:styleId="Notified">
    <w:name w:val="Notified"/>
    <w:basedOn w:val="BillBasic"/>
    <w:rsid w:val="00873441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873441"/>
  </w:style>
  <w:style w:type="paragraph" w:customStyle="1" w:styleId="IDict-Heading">
    <w:name w:val="I Dict-Heading"/>
    <w:basedOn w:val="BillBasicHeading"/>
    <w:rsid w:val="00873441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873441"/>
  </w:style>
  <w:style w:type="paragraph" w:styleId="Salutation">
    <w:name w:val="Salutation"/>
    <w:basedOn w:val="Normal"/>
    <w:next w:val="Normal"/>
    <w:rsid w:val="00F03682"/>
  </w:style>
  <w:style w:type="paragraph" w:customStyle="1" w:styleId="aNoteBullet">
    <w:name w:val="aNoteBullet"/>
    <w:basedOn w:val="aNoteSymb"/>
    <w:rsid w:val="00873441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F03682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873441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873441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873441"/>
    <w:pPr>
      <w:spacing w:before="60"/>
      <w:ind w:firstLine="0"/>
    </w:pPr>
  </w:style>
  <w:style w:type="paragraph" w:customStyle="1" w:styleId="MinisterWord">
    <w:name w:val="MinisterWord"/>
    <w:basedOn w:val="Normal"/>
    <w:rsid w:val="00873441"/>
    <w:pPr>
      <w:spacing w:before="60"/>
      <w:jc w:val="right"/>
    </w:pPr>
  </w:style>
  <w:style w:type="paragraph" w:customStyle="1" w:styleId="aExamPara">
    <w:name w:val="aExamPara"/>
    <w:basedOn w:val="aExam"/>
    <w:rsid w:val="00873441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873441"/>
    <w:pPr>
      <w:ind w:left="1500"/>
    </w:pPr>
  </w:style>
  <w:style w:type="paragraph" w:customStyle="1" w:styleId="aExamBullet">
    <w:name w:val="aExamBullet"/>
    <w:basedOn w:val="aExam"/>
    <w:rsid w:val="00873441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873441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873441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873441"/>
    <w:rPr>
      <w:sz w:val="20"/>
    </w:rPr>
  </w:style>
  <w:style w:type="paragraph" w:customStyle="1" w:styleId="aParaNotePara">
    <w:name w:val="aParaNotePara"/>
    <w:basedOn w:val="aNoteParaSymb"/>
    <w:rsid w:val="00873441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873441"/>
    <w:rPr>
      <w:b/>
    </w:rPr>
  </w:style>
  <w:style w:type="character" w:customStyle="1" w:styleId="charBoldItals">
    <w:name w:val="charBoldItals"/>
    <w:basedOn w:val="DefaultParagraphFont"/>
    <w:rsid w:val="00873441"/>
    <w:rPr>
      <w:b/>
      <w:i/>
    </w:rPr>
  </w:style>
  <w:style w:type="character" w:customStyle="1" w:styleId="charItals">
    <w:name w:val="charItals"/>
    <w:basedOn w:val="DefaultParagraphFont"/>
    <w:rsid w:val="00873441"/>
    <w:rPr>
      <w:i/>
    </w:rPr>
  </w:style>
  <w:style w:type="character" w:customStyle="1" w:styleId="charUnderline">
    <w:name w:val="charUnderline"/>
    <w:basedOn w:val="DefaultParagraphFont"/>
    <w:rsid w:val="00873441"/>
    <w:rPr>
      <w:u w:val="single"/>
    </w:rPr>
  </w:style>
  <w:style w:type="paragraph" w:customStyle="1" w:styleId="TableHd">
    <w:name w:val="TableHd"/>
    <w:basedOn w:val="Normal"/>
    <w:rsid w:val="00873441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873441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873441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873441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873441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873441"/>
    <w:pPr>
      <w:spacing w:before="60" w:after="60"/>
    </w:pPr>
  </w:style>
  <w:style w:type="paragraph" w:customStyle="1" w:styleId="IshadedH5Sec">
    <w:name w:val="I shaded H5 Sec"/>
    <w:basedOn w:val="AH5Sec"/>
    <w:rsid w:val="00873441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873441"/>
  </w:style>
  <w:style w:type="paragraph" w:customStyle="1" w:styleId="Penalty">
    <w:name w:val="Penalty"/>
    <w:basedOn w:val="Amainreturn"/>
    <w:rsid w:val="00873441"/>
  </w:style>
  <w:style w:type="paragraph" w:customStyle="1" w:styleId="aNoteText">
    <w:name w:val="aNoteText"/>
    <w:basedOn w:val="aNoteSymb"/>
    <w:rsid w:val="00873441"/>
    <w:pPr>
      <w:spacing w:before="60"/>
      <w:ind w:firstLine="0"/>
    </w:pPr>
  </w:style>
  <w:style w:type="paragraph" w:customStyle="1" w:styleId="aExamINum">
    <w:name w:val="aExamINum"/>
    <w:basedOn w:val="aExam"/>
    <w:rsid w:val="00F03682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873441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F03682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873441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873441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873441"/>
    <w:pPr>
      <w:ind w:left="1600"/>
    </w:pPr>
  </w:style>
  <w:style w:type="paragraph" w:customStyle="1" w:styleId="aExampar">
    <w:name w:val="aExampar"/>
    <w:basedOn w:val="aExamss"/>
    <w:rsid w:val="00873441"/>
    <w:pPr>
      <w:ind w:left="1600"/>
    </w:pPr>
  </w:style>
  <w:style w:type="paragraph" w:customStyle="1" w:styleId="aExamINumss">
    <w:name w:val="aExamINumss"/>
    <w:basedOn w:val="aExamss"/>
    <w:rsid w:val="00873441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873441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873441"/>
    <w:pPr>
      <w:ind w:left="1500"/>
    </w:pPr>
  </w:style>
  <w:style w:type="paragraph" w:customStyle="1" w:styleId="aExamNumTextpar">
    <w:name w:val="aExamNumTextpar"/>
    <w:basedOn w:val="aExampar"/>
    <w:rsid w:val="00F03682"/>
    <w:pPr>
      <w:ind w:left="2000"/>
    </w:pPr>
  </w:style>
  <w:style w:type="paragraph" w:customStyle="1" w:styleId="aExamBulletss">
    <w:name w:val="aExamBulletss"/>
    <w:basedOn w:val="aExamss"/>
    <w:rsid w:val="00873441"/>
    <w:pPr>
      <w:ind w:left="1500" w:hanging="400"/>
    </w:pPr>
  </w:style>
  <w:style w:type="paragraph" w:customStyle="1" w:styleId="aExamBulletpar">
    <w:name w:val="aExamBulletpar"/>
    <w:basedOn w:val="aExampar"/>
    <w:rsid w:val="00873441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873441"/>
    <w:pPr>
      <w:ind w:left="2140"/>
    </w:pPr>
  </w:style>
  <w:style w:type="paragraph" w:customStyle="1" w:styleId="aExamsubpar">
    <w:name w:val="aExamsubpar"/>
    <w:basedOn w:val="aExamss"/>
    <w:rsid w:val="00873441"/>
    <w:pPr>
      <w:ind w:left="2140"/>
    </w:pPr>
  </w:style>
  <w:style w:type="paragraph" w:customStyle="1" w:styleId="aExamNumsubpar">
    <w:name w:val="aExamNumsubpar"/>
    <w:basedOn w:val="aExamsubpar"/>
    <w:rsid w:val="00873441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F03682"/>
    <w:pPr>
      <w:ind w:left="2540"/>
    </w:pPr>
  </w:style>
  <w:style w:type="paragraph" w:customStyle="1" w:styleId="aExamBulletsubpar">
    <w:name w:val="aExamBulletsubpar"/>
    <w:basedOn w:val="aExamsubpar"/>
    <w:rsid w:val="00873441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873441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873441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873441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873441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873441"/>
    <w:pPr>
      <w:spacing w:before="60"/>
      <w:ind w:firstLine="0"/>
    </w:pPr>
  </w:style>
  <w:style w:type="paragraph" w:customStyle="1" w:styleId="aNoteParasubpar">
    <w:name w:val="aNoteParasubpar"/>
    <w:basedOn w:val="aNotesubpar"/>
    <w:rsid w:val="00F03682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873441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873441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873441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873441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F03682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F03682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F03682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873441"/>
  </w:style>
  <w:style w:type="paragraph" w:customStyle="1" w:styleId="SchApara">
    <w:name w:val="Sch A para"/>
    <w:basedOn w:val="Apara"/>
    <w:rsid w:val="00873441"/>
  </w:style>
  <w:style w:type="paragraph" w:customStyle="1" w:styleId="SchAsubpara">
    <w:name w:val="Sch A subpara"/>
    <w:basedOn w:val="Asubpara"/>
    <w:rsid w:val="00873441"/>
  </w:style>
  <w:style w:type="paragraph" w:customStyle="1" w:styleId="SchAsubsubpara">
    <w:name w:val="Sch A subsubpara"/>
    <w:basedOn w:val="Asubsubpara"/>
    <w:rsid w:val="00873441"/>
  </w:style>
  <w:style w:type="paragraph" w:customStyle="1" w:styleId="TOCOL1">
    <w:name w:val="TOCOL 1"/>
    <w:basedOn w:val="TOC1"/>
    <w:rsid w:val="00873441"/>
  </w:style>
  <w:style w:type="paragraph" w:customStyle="1" w:styleId="TOCOL2">
    <w:name w:val="TOCOL 2"/>
    <w:basedOn w:val="TOC2"/>
    <w:rsid w:val="00873441"/>
    <w:pPr>
      <w:keepNext w:val="0"/>
    </w:pPr>
  </w:style>
  <w:style w:type="paragraph" w:customStyle="1" w:styleId="TOCOL3">
    <w:name w:val="TOCOL 3"/>
    <w:basedOn w:val="TOC3"/>
    <w:rsid w:val="00873441"/>
    <w:pPr>
      <w:keepNext w:val="0"/>
    </w:pPr>
  </w:style>
  <w:style w:type="paragraph" w:customStyle="1" w:styleId="TOCOL4">
    <w:name w:val="TOCOL 4"/>
    <w:basedOn w:val="TOC4"/>
    <w:rsid w:val="00873441"/>
    <w:pPr>
      <w:keepNext w:val="0"/>
    </w:pPr>
  </w:style>
  <w:style w:type="paragraph" w:customStyle="1" w:styleId="TOCOL5">
    <w:name w:val="TOCOL 5"/>
    <w:basedOn w:val="TOC5"/>
    <w:rsid w:val="00873441"/>
    <w:pPr>
      <w:tabs>
        <w:tab w:val="left" w:pos="400"/>
      </w:tabs>
    </w:pPr>
  </w:style>
  <w:style w:type="paragraph" w:customStyle="1" w:styleId="TOCOL6">
    <w:name w:val="TOCOL 6"/>
    <w:basedOn w:val="TOC6"/>
    <w:rsid w:val="00873441"/>
    <w:pPr>
      <w:keepNext w:val="0"/>
    </w:pPr>
  </w:style>
  <w:style w:type="paragraph" w:customStyle="1" w:styleId="TOCOL7">
    <w:name w:val="TOCOL 7"/>
    <w:basedOn w:val="TOC7"/>
    <w:rsid w:val="00873441"/>
  </w:style>
  <w:style w:type="paragraph" w:customStyle="1" w:styleId="TOCOL8">
    <w:name w:val="TOCOL 8"/>
    <w:basedOn w:val="TOC8"/>
    <w:rsid w:val="00873441"/>
  </w:style>
  <w:style w:type="paragraph" w:customStyle="1" w:styleId="TOCOL9">
    <w:name w:val="TOCOL 9"/>
    <w:basedOn w:val="TOC9"/>
    <w:rsid w:val="00873441"/>
    <w:pPr>
      <w:ind w:right="0"/>
    </w:pPr>
  </w:style>
  <w:style w:type="paragraph" w:styleId="TOC9">
    <w:name w:val="toc 9"/>
    <w:basedOn w:val="Normal"/>
    <w:next w:val="Normal"/>
    <w:autoRedefine/>
    <w:rsid w:val="00873441"/>
    <w:pPr>
      <w:ind w:left="1920" w:right="600"/>
    </w:pPr>
  </w:style>
  <w:style w:type="paragraph" w:customStyle="1" w:styleId="Billname1">
    <w:name w:val="Billname1"/>
    <w:basedOn w:val="Normal"/>
    <w:rsid w:val="00873441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873441"/>
    <w:rPr>
      <w:sz w:val="20"/>
    </w:rPr>
  </w:style>
  <w:style w:type="paragraph" w:customStyle="1" w:styleId="TablePara10">
    <w:name w:val="TablePara10"/>
    <w:basedOn w:val="tablepara"/>
    <w:rsid w:val="00873441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873441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873441"/>
  </w:style>
  <w:style w:type="character" w:customStyle="1" w:styleId="charPage">
    <w:name w:val="charPage"/>
    <w:basedOn w:val="DefaultParagraphFont"/>
    <w:rsid w:val="00873441"/>
  </w:style>
  <w:style w:type="character" w:styleId="PageNumber">
    <w:name w:val="page number"/>
    <w:basedOn w:val="DefaultParagraphFont"/>
    <w:rsid w:val="00873441"/>
  </w:style>
  <w:style w:type="paragraph" w:customStyle="1" w:styleId="Letterhead">
    <w:name w:val="Letterhead"/>
    <w:rsid w:val="00F03682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F03682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F03682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873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73441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F03682"/>
  </w:style>
  <w:style w:type="character" w:customStyle="1" w:styleId="FooterChar">
    <w:name w:val="Footer Char"/>
    <w:basedOn w:val="DefaultParagraphFont"/>
    <w:link w:val="Footer"/>
    <w:rsid w:val="00873441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F03682"/>
    <w:rPr>
      <w:sz w:val="24"/>
      <w:lang w:eastAsia="en-US"/>
    </w:rPr>
  </w:style>
  <w:style w:type="paragraph" w:customStyle="1" w:styleId="01aPreamble">
    <w:name w:val="01aPreamble"/>
    <w:basedOn w:val="Normal"/>
    <w:qFormat/>
    <w:rsid w:val="00873441"/>
  </w:style>
  <w:style w:type="paragraph" w:customStyle="1" w:styleId="TableBullet">
    <w:name w:val="TableBullet"/>
    <w:basedOn w:val="TableText10"/>
    <w:qFormat/>
    <w:rsid w:val="00873441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873441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873441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F03682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F03682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873441"/>
    <w:pPr>
      <w:numPr>
        <w:numId w:val="19"/>
      </w:numPr>
    </w:pPr>
  </w:style>
  <w:style w:type="paragraph" w:customStyle="1" w:styleId="ISchMain">
    <w:name w:val="I Sch Main"/>
    <w:basedOn w:val="BillBasic"/>
    <w:rsid w:val="00873441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873441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873441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873441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873441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873441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873441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873441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F03682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F03682"/>
    <w:rPr>
      <w:sz w:val="24"/>
      <w:lang w:eastAsia="en-US"/>
    </w:rPr>
  </w:style>
  <w:style w:type="paragraph" w:customStyle="1" w:styleId="Status">
    <w:name w:val="Status"/>
    <w:basedOn w:val="Normal"/>
    <w:rsid w:val="00873441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873441"/>
    <w:pPr>
      <w:spacing w:before="60"/>
      <w:jc w:val="center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4FD2"/>
    <w:rPr>
      <w:color w:val="605E5C"/>
      <w:shd w:val="clear" w:color="auto" w:fill="E1DFDD"/>
    </w:rPr>
  </w:style>
  <w:style w:type="character" w:customStyle="1" w:styleId="aDefChar">
    <w:name w:val="aDef Char"/>
    <w:basedOn w:val="DefaultParagraphFont"/>
    <w:link w:val="aDef"/>
    <w:locked/>
    <w:rsid w:val="00D575E4"/>
    <w:rPr>
      <w:sz w:val="24"/>
      <w:lang w:eastAsia="en-US"/>
    </w:rPr>
  </w:style>
  <w:style w:type="paragraph" w:customStyle="1" w:styleId="00Spine">
    <w:name w:val="00Spine"/>
    <w:basedOn w:val="Normal"/>
    <w:rsid w:val="00873441"/>
  </w:style>
  <w:style w:type="paragraph" w:customStyle="1" w:styleId="05Endnote0">
    <w:name w:val="05Endnote"/>
    <w:basedOn w:val="Normal"/>
    <w:rsid w:val="00873441"/>
  </w:style>
  <w:style w:type="paragraph" w:customStyle="1" w:styleId="06Copyright">
    <w:name w:val="06Copyright"/>
    <w:basedOn w:val="Normal"/>
    <w:rsid w:val="00873441"/>
  </w:style>
  <w:style w:type="paragraph" w:customStyle="1" w:styleId="RepubNo">
    <w:name w:val="RepubNo"/>
    <w:basedOn w:val="BillBasicHeading"/>
    <w:rsid w:val="00873441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873441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873441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873441"/>
    <w:rPr>
      <w:rFonts w:ascii="Arial" w:hAnsi="Arial"/>
      <w:b/>
    </w:rPr>
  </w:style>
  <w:style w:type="paragraph" w:customStyle="1" w:styleId="CoverSubHdg">
    <w:name w:val="CoverSubHdg"/>
    <w:basedOn w:val="CoverHeading"/>
    <w:rsid w:val="00873441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873441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873441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873441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873441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873441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873441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873441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873441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873441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873441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873441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873441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873441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873441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873441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873441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873441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873441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873441"/>
  </w:style>
  <w:style w:type="character" w:customStyle="1" w:styleId="charTableText">
    <w:name w:val="charTableText"/>
    <w:basedOn w:val="DefaultParagraphFont"/>
    <w:rsid w:val="00873441"/>
  </w:style>
  <w:style w:type="paragraph" w:customStyle="1" w:styleId="Dict-HeadingSymb">
    <w:name w:val="Dict-Heading Symb"/>
    <w:basedOn w:val="Dict-Heading"/>
    <w:rsid w:val="00873441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873441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873441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873441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873441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8734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873441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873441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873441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873441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873441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873441"/>
    <w:pPr>
      <w:ind w:hanging="480"/>
    </w:pPr>
  </w:style>
  <w:style w:type="paragraph" w:styleId="MacroText">
    <w:name w:val="macro"/>
    <w:link w:val="MacroTextChar"/>
    <w:semiHidden/>
    <w:rsid w:val="008734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73441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873441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873441"/>
  </w:style>
  <w:style w:type="paragraph" w:customStyle="1" w:styleId="RenumProvEntries">
    <w:name w:val="RenumProvEntries"/>
    <w:basedOn w:val="Normal"/>
    <w:rsid w:val="00873441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873441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873441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873441"/>
    <w:pPr>
      <w:ind w:left="252"/>
    </w:pPr>
  </w:style>
  <w:style w:type="paragraph" w:customStyle="1" w:styleId="RenumTableHdg">
    <w:name w:val="RenumTableHdg"/>
    <w:basedOn w:val="Normal"/>
    <w:rsid w:val="00873441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873441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873441"/>
    <w:rPr>
      <w:b w:val="0"/>
    </w:rPr>
  </w:style>
  <w:style w:type="paragraph" w:customStyle="1" w:styleId="Sched-FormSymb">
    <w:name w:val="Sched-Form Symb"/>
    <w:basedOn w:val="Sched-Form"/>
    <w:rsid w:val="00873441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873441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873441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87344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873441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873441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873441"/>
    <w:pPr>
      <w:ind w:firstLine="0"/>
    </w:pPr>
    <w:rPr>
      <w:b/>
    </w:rPr>
  </w:style>
  <w:style w:type="paragraph" w:customStyle="1" w:styleId="EndNoteTextPub">
    <w:name w:val="EndNoteTextPub"/>
    <w:basedOn w:val="Normal"/>
    <w:rsid w:val="00873441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873441"/>
    <w:rPr>
      <w:szCs w:val="24"/>
    </w:rPr>
  </w:style>
  <w:style w:type="character" w:customStyle="1" w:styleId="charNotBold">
    <w:name w:val="charNotBold"/>
    <w:basedOn w:val="DefaultParagraphFont"/>
    <w:rsid w:val="00873441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873441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873441"/>
    <w:pPr>
      <w:numPr>
        <w:numId w:val="38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873441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873441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873441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873441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873441"/>
    <w:pPr>
      <w:tabs>
        <w:tab w:val="left" w:pos="2700"/>
      </w:tabs>
      <w:spacing w:before="0"/>
    </w:pPr>
  </w:style>
  <w:style w:type="paragraph" w:customStyle="1" w:styleId="parainpara">
    <w:name w:val="para in para"/>
    <w:rsid w:val="00873441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873441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873441"/>
    <w:pPr>
      <w:numPr>
        <w:numId w:val="4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873441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873441"/>
    <w:rPr>
      <w:b w:val="0"/>
      <w:sz w:val="32"/>
    </w:rPr>
  </w:style>
  <w:style w:type="paragraph" w:customStyle="1" w:styleId="MH1Chapter">
    <w:name w:val="M H1 Chapter"/>
    <w:basedOn w:val="AH1Chapter"/>
    <w:rsid w:val="00873441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873441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873441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873441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873441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873441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873441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873441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873441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873441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873441"/>
    <w:pPr>
      <w:ind w:left="1800"/>
    </w:pPr>
  </w:style>
  <w:style w:type="paragraph" w:customStyle="1" w:styleId="Modparareturn">
    <w:name w:val="Mod para return"/>
    <w:basedOn w:val="AparareturnSymb"/>
    <w:rsid w:val="00873441"/>
    <w:pPr>
      <w:ind w:left="2300"/>
    </w:pPr>
  </w:style>
  <w:style w:type="paragraph" w:customStyle="1" w:styleId="Modsubparareturn">
    <w:name w:val="Mod subpara return"/>
    <w:basedOn w:val="AsubparareturnSymb"/>
    <w:rsid w:val="00873441"/>
    <w:pPr>
      <w:ind w:left="3040"/>
    </w:pPr>
  </w:style>
  <w:style w:type="paragraph" w:customStyle="1" w:styleId="Modref">
    <w:name w:val="Mod ref"/>
    <w:basedOn w:val="refSymb"/>
    <w:rsid w:val="00873441"/>
    <w:pPr>
      <w:ind w:left="1100"/>
    </w:pPr>
  </w:style>
  <w:style w:type="paragraph" w:customStyle="1" w:styleId="ModaNote">
    <w:name w:val="Mod aNote"/>
    <w:basedOn w:val="aNoteSymb"/>
    <w:rsid w:val="00873441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873441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873441"/>
    <w:pPr>
      <w:ind w:left="0" w:firstLine="0"/>
    </w:pPr>
  </w:style>
  <w:style w:type="paragraph" w:customStyle="1" w:styleId="AmdtEntries">
    <w:name w:val="AmdtEntries"/>
    <w:basedOn w:val="BillBasicHeading"/>
    <w:rsid w:val="00873441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873441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873441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873441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873441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873441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873441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873441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873441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873441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873441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873441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873441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873441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873441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873441"/>
  </w:style>
  <w:style w:type="paragraph" w:customStyle="1" w:styleId="refSymb">
    <w:name w:val="ref Symb"/>
    <w:basedOn w:val="BillBasic"/>
    <w:next w:val="Normal"/>
    <w:rsid w:val="00873441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873441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873441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87344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87344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873441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873441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873441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873441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873441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873441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873441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873441"/>
    <w:pPr>
      <w:ind w:left="1599" w:hanging="2081"/>
    </w:pPr>
  </w:style>
  <w:style w:type="paragraph" w:customStyle="1" w:styleId="IdefsubparaSymb">
    <w:name w:val="I def subpara Symb"/>
    <w:basedOn w:val="IsubparaSymb"/>
    <w:rsid w:val="00873441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87344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87344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873441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873441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873441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873441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873441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873441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873441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873441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873441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873441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873441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873441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873441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873441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873441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873441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873441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873441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873441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873441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873441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873441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873441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873441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873441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873441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873441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873441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873441"/>
  </w:style>
  <w:style w:type="paragraph" w:customStyle="1" w:styleId="PenaltyParaSymb">
    <w:name w:val="PenaltyPara Symb"/>
    <w:basedOn w:val="Normal"/>
    <w:rsid w:val="00873441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873441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873441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8734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2007-15" TargetMode="External"/><Relationship Id="rId26" Type="http://schemas.openxmlformats.org/officeDocument/2006/relationships/hyperlink" Target="http://www.legislation.act.gov.au/a/2004-8" TargetMode="External"/><Relationship Id="rId39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alt_a1989-11co" TargetMode="External"/><Relationship Id="rId34" Type="http://schemas.openxmlformats.org/officeDocument/2006/relationships/hyperlink" Target="http://www.legislation.act.gov.au/a/2001-14" TargetMode="External"/><Relationship Id="rId42" Type="http://schemas.openxmlformats.org/officeDocument/2006/relationships/footer" Target="footer6.xml"/><Relationship Id="rId47" Type="http://schemas.openxmlformats.org/officeDocument/2006/relationships/footer" Target="footer7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2008-19" TargetMode="External"/><Relationship Id="rId25" Type="http://schemas.openxmlformats.org/officeDocument/2006/relationships/hyperlink" Target="http://www.legislation.act.gov.au/a/1999-4" TargetMode="External"/><Relationship Id="rId33" Type="http://schemas.openxmlformats.org/officeDocument/2006/relationships/hyperlink" Target="http://www.legislation.act.gov.au/a/2004-5" TargetMode="External"/><Relationship Id="rId38" Type="http://schemas.openxmlformats.org/officeDocument/2006/relationships/header" Target="header4.xml"/><Relationship Id="rId46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92-8" TargetMode="External"/><Relationship Id="rId20" Type="http://schemas.openxmlformats.org/officeDocument/2006/relationships/hyperlink" Target="http://www.legislation.act.gov.au/a/2005-58" TargetMode="External"/><Relationship Id="rId29" Type="http://schemas.openxmlformats.org/officeDocument/2006/relationships/hyperlink" Target="http://www.legislation.act.gov.au/a/2020-11" TargetMode="External"/><Relationship Id="rId41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legislation.act.gov.au/a/2012-38" TargetMode="External"/><Relationship Id="rId32" Type="http://schemas.openxmlformats.org/officeDocument/2006/relationships/hyperlink" Target="http://www.legislation.act.gov.au/a/1991-62" TargetMode="External"/><Relationship Id="rId37" Type="http://schemas.openxmlformats.org/officeDocument/2006/relationships/hyperlink" Target="http://www.legislation.act.gov.au/a/2001-14" TargetMode="External"/><Relationship Id="rId40" Type="http://schemas.openxmlformats.org/officeDocument/2006/relationships/footer" Target="footer4.xml"/><Relationship Id="rId45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1991-46" TargetMode="External"/><Relationship Id="rId23" Type="http://schemas.openxmlformats.org/officeDocument/2006/relationships/hyperlink" Target="http://www.legislation.act.gov.au/a/1985-8" TargetMode="External"/><Relationship Id="rId28" Type="http://schemas.openxmlformats.org/officeDocument/2006/relationships/hyperlink" Target="http://www.legislation.act.gov.au/a/1997-69" TargetMode="External"/><Relationship Id="rId36" Type="http://schemas.openxmlformats.org/officeDocument/2006/relationships/hyperlink" Target="https://legislation.act.gov.au/di/2021-177/" TargetMode="External"/><Relationship Id="rId49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a/1900-40" TargetMode="External"/><Relationship Id="rId31" Type="http://schemas.openxmlformats.org/officeDocument/2006/relationships/hyperlink" Target="http://www.legislation.act.gov.au/a/2001-14" TargetMode="External"/><Relationship Id="rId44" Type="http://schemas.openxmlformats.org/officeDocument/2006/relationships/hyperlink" Target="http://www.legislation.act.gov.a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legislation.act.gov.au/a/2005-40" TargetMode="External"/><Relationship Id="rId27" Type="http://schemas.openxmlformats.org/officeDocument/2006/relationships/hyperlink" Target="http://www.legislation.act.gov.au/a/2004-28" TargetMode="External"/><Relationship Id="rId30" Type="http://schemas.openxmlformats.org/officeDocument/2006/relationships/hyperlink" Target="http://www.legislation.act.gov.au/a/2001-14" TargetMode="External"/><Relationship Id="rId35" Type="http://schemas.openxmlformats.org/officeDocument/2006/relationships/hyperlink" Target="http://www.legislation.act.gov.au/a/2001-14" TargetMode="External"/><Relationship Id="rId43" Type="http://schemas.openxmlformats.org/officeDocument/2006/relationships/hyperlink" Target="http://www.legislation.act.gov.au/a/2001-14" TargetMode="External"/><Relationship Id="rId48" Type="http://schemas.openxmlformats.org/officeDocument/2006/relationships/footer" Target="footer8.xm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678BB-50E8-41A8-87E6-3E9A2CE1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2070</Words>
  <Characters>10663</Characters>
  <Application>Microsoft Office Word</Application>
  <DocSecurity>0</DocSecurity>
  <Lines>439</Lines>
  <Paragraphs>273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Operational Efficiencies (COVID-19) Legislation Amendment Act 2021</vt:lpstr>
    </vt:vector>
  </TitlesOfParts>
  <Manager>Section</Manager>
  <Company>Section</Company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Operational Efficiencies (COVID-19) Legislation Amendment Act 2021</dc:title>
  <dc:subject>Amendment</dc:subject>
  <dc:creator>ACT Government</dc:creator>
  <cp:keywords>D12</cp:keywords>
  <dc:description>J2021-885</dc:description>
  <cp:lastModifiedBy>Moxon, KarenL</cp:lastModifiedBy>
  <cp:revision>4</cp:revision>
  <cp:lastPrinted>2009-02-26T04:04:00Z</cp:lastPrinted>
  <dcterms:created xsi:type="dcterms:W3CDTF">2021-10-12T04:34:00Z</dcterms:created>
  <dcterms:modified xsi:type="dcterms:W3CDTF">2021-10-12T04:34:00Z</dcterms:modified>
  <cp:category>A2021-24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Savvas Pertsinidis</vt:lpwstr>
  </property>
  <property fmtid="{D5CDD505-2E9C-101B-9397-08002B2CF9AE}" pid="4" name="DrafterEmail">
    <vt:lpwstr>savvas.pertsinidis@act.gov.au</vt:lpwstr>
  </property>
  <property fmtid="{D5CDD505-2E9C-101B-9397-08002B2CF9AE}" pid="5" name="DrafterPh">
    <vt:lpwstr>62053750</vt:lpwstr>
  </property>
  <property fmtid="{D5CDD505-2E9C-101B-9397-08002B2CF9AE}" pid="6" name="SettlerName">
    <vt:lpwstr>Bianca Kimber</vt:lpwstr>
  </property>
  <property fmtid="{D5CDD505-2E9C-101B-9397-08002B2CF9AE}" pid="7" name="SettlerEmail">
    <vt:lpwstr>bianca.kimber@act.gov.au</vt:lpwstr>
  </property>
  <property fmtid="{D5CDD505-2E9C-101B-9397-08002B2CF9AE}" pid="8" name="SettlerPh">
    <vt:lpwstr>62053705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Gianina Coburn</vt:lpwstr>
  </property>
  <property fmtid="{D5CDD505-2E9C-101B-9397-08002B2CF9AE}" pid="11" name="ClientEmail1">
    <vt:lpwstr>Gianina.Coburn@act.gov.au</vt:lpwstr>
  </property>
  <property fmtid="{D5CDD505-2E9C-101B-9397-08002B2CF9AE}" pid="12" name="ClientPh1">
    <vt:lpwstr>62077452</vt:lpwstr>
  </property>
  <property fmtid="{D5CDD505-2E9C-101B-9397-08002B2CF9AE}" pid="13" name="ClientName2">
    <vt:lpwstr>Julie Beddoe</vt:lpwstr>
  </property>
  <property fmtid="{D5CDD505-2E9C-101B-9397-08002B2CF9AE}" pid="14" name="ClientEmail2">
    <vt:lpwstr>Julie.Beddoe@act.gov.au</vt:lpwstr>
  </property>
  <property fmtid="{D5CDD505-2E9C-101B-9397-08002B2CF9AE}" pid="15" name="ClientPh2">
    <vt:lpwstr>62074264</vt:lpwstr>
  </property>
  <property fmtid="{D5CDD505-2E9C-101B-9397-08002B2CF9AE}" pid="16" name="jobType">
    <vt:lpwstr>Drafting</vt:lpwstr>
  </property>
  <property fmtid="{D5CDD505-2E9C-101B-9397-08002B2CF9AE}" pid="17" name="DMSID">
    <vt:lpwstr>1395705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Operational Efficiencies (COVID-19) Legislation Amendment Bill 2021</vt:lpwstr>
  </property>
  <property fmtid="{D5CDD505-2E9C-101B-9397-08002B2CF9AE}" pid="21" name="ActName">
    <vt:lpwstr/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