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79A7" w14:textId="77777777" w:rsidR="00780E10" w:rsidRPr="0047053B" w:rsidRDefault="00780E10" w:rsidP="00780E10">
      <w:pPr>
        <w:pStyle w:val="Header"/>
        <w:spacing w:after="0" w:line="240" w:lineRule="auto"/>
        <w:jc w:val="right"/>
        <w:rPr>
          <w:rFonts w:cs="Arial"/>
          <w:b/>
          <w:bCs/>
          <w:sz w:val="32"/>
          <w:szCs w:val="32"/>
        </w:rPr>
      </w:pPr>
    </w:p>
    <w:p w14:paraId="7787FB5C" w14:textId="0EA27083" w:rsidR="00780E10" w:rsidRPr="0047053B" w:rsidRDefault="00780E10" w:rsidP="0030213A">
      <w:pPr>
        <w:pStyle w:val="Header"/>
        <w:spacing w:after="0" w:line="240" w:lineRule="auto"/>
        <w:jc w:val="right"/>
        <w:rPr>
          <w:rFonts w:cs="Arial"/>
          <w:b/>
          <w:bCs/>
          <w:sz w:val="32"/>
          <w:szCs w:val="32"/>
        </w:rPr>
      </w:pPr>
      <w:r w:rsidRPr="00057A3D">
        <w:rPr>
          <w:rFonts w:cs="Arial"/>
          <w:b/>
          <w:bCs/>
          <w:noProof/>
          <w:sz w:val="32"/>
          <w:szCs w:val="32"/>
        </w:rPr>
        <w:drawing>
          <wp:anchor distT="0" distB="0" distL="114300" distR="114300" simplePos="0" relativeHeight="251659264" behindDoc="0" locked="0" layoutInCell="1" allowOverlap="1" wp14:anchorId="07891C01" wp14:editId="33D37E8A">
            <wp:simplePos x="0" y="0"/>
            <wp:positionH relativeFrom="column">
              <wp:posOffset>393553</wp:posOffset>
            </wp:positionH>
            <wp:positionV relativeFrom="paragraph">
              <wp:posOffset>91440</wp:posOffset>
            </wp:positionV>
            <wp:extent cx="1260000" cy="570601"/>
            <wp:effectExtent l="0" t="0" r="0" b="1270"/>
            <wp:wrapNone/>
            <wp:docPr id="6" name="Picture 1" descr="A black rectangular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lack rectangular object with a black background&#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3" r="49686"/>
                    <a:stretch/>
                  </pic:blipFill>
                  <pic:spPr bwMode="auto">
                    <a:xfrm>
                      <a:off x="0" y="0"/>
                      <a:ext cx="1260000" cy="5706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053B">
        <w:rPr>
          <w:rFonts w:cs="Arial"/>
          <w:b/>
          <w:bCs/>
          <w:sz w:val="32"/>
          <w:szCs w:val="32"/>
        </w:rPr>
        <w:t>MINIMUM DOCUMENTATION</w:t>
      </w:r>
      <w:r w:rsidR="00365D06">
        <w:rPr>
          <w:rFonts w:cs="Arial"/>
          <w:b/>
          <w:bCs/>
          <w:sz w:val="32"/>
          <w:szCs w:val="32"/>
        </w:rPr>
        <w:t xml:space="preserve"> </w:t>
      </w:r>
      <w:r w:rsidRPr="0047053B">
        <w:rPr>
          <w:rFonts w:cs="Arial"/>
          <w:b/>
          <w:bCs/>
          <w:sz w:val="32"/>
          <w:szCs w:val="32"/>
        </w:rPr>
        <w:t>REQUIREMENTS</w:t>
      </w:r>
    </w:p>
    <w:p w14:paraId="36C2E179" w14:textId="77777777" w:rsidR="00780E10" w:rsidRPr="0047053B" w:rsidRDefault="00780E10" w:rsidP="0030213A">
      <w:pPr>
        <w:pStyle w:val="Header"/>
        <w:spacing w:after="0" w:line="240" w:lineRule="auto"/>
        <w:jc w:val="right"/>
        <w:rPr>
          <w:rFonts w:cs="Arial"/>
          <w:b/>
          <w:bCs/>
          <w:sz w:val="32"/>
          <w:szCs w:val="32"/>
        </w:rPr>
      </w:pPr>
      <w:r w:rsidRPr="0047053B">
        <w:rPr>
          <w:rFonts w:cs="Arial"/>
          <w:b/>
          <w:bCs/>
          <w:sz w:val="32"/>
          <w:szCs w:val="32"/>
        </w:rPr>
        <w:t>FOR BUILDING APPROVAL LODGEMENT</w:t>
      </w:r>
    </w:p>
    <w:p w14:paraId="6D50ABE8" w14:textId="77777777" w:rsidR="00780E10" w:rsidRPr="0047053B" w:rsidRDefault="00780E10" w:rsidP="0030213A">
      <w:pPr>
        <w:pStyle w:val="Header"/>
        <w:spacing w:after="0" w:line="240" w:lineRule="auto"/>
        <w:jc w:val="right"/>
        <w:rPr>
          <w:rFonts w:cs="Arial"/>
          <w:b/>
          <w:bCs/>
          <w:sz w:val="32"/>
          <w:szCs w:val="32"/>
        </w:rPr>
      </w:pPr>
      <w:r w:rsidRPr="0047053B">
        <w:rPr>
          <w:rFonts w:cs="Arial"/>
          <w:b/>
          <w:bCs/>
          <w:sz w:val="32"/>
          <w:szCs w:val="32"/>
        </w:rPr>
        <w:t>CLASS 1 AND 10 – RESIDENTIAL CONSTRUCTION</w:t>
      </w:r>
    </w:p>
    <w:p w14:paraId="4ADFD206" w14:textId="77777777" w:rsidR="00780E10" w:rsidRPr="0047053B" w:rsidRDefault="00780E10" w:rsidP="0030213A">
      <w:pPr>
        <w:pStyle w:val="Header"/>
        <w:spacing w:after="0" w:line="240" w:lineRule="auto"/>
        <w:jc w:val="right"/>
        <w:rPr>
          <w:rFonts w:ascii="Cambria" w:hAnsi="Cambria"/>
          <w:bCs/>
          <w:i/>
          <w:sz w:val="20"/>
        </w:rPr>
      </w:pPr>
      <w:r w:rsidRPr="0047053B">
        <w:rPr>
          <w:rFonts w:ascii="Cambria" w:hAnsi="Cambria"/>
          <w:bCs/>
          <w:i/>
          <w:sz w:val="20"/>
        </w:rPr>
        <w:t>Building Act 2004, s151 and s28A</w:t>
      </w:r>
    </w:p>
    <w:p w14:paraId="5AECC8E1" w14:textId="77777777" w:rsidR="00780E10" w:rsidRPr="0047053B" w:rsidRDefault="00780E10" w:rsidP="00780E10">
      <w:pPr>
        <w:spacing w:after="0" w:line="240" w:lineRule="auto"/>
        <w:rPr>
          <w:rFonts w:ascii="Aptos" w:hAnsi="Aptos"/>
        </w:rPr>
      </w:pPr>
    </w:p>
    <w:p w14:paraId="4E02A408" w14:textId="77777777" w:rsidR="00780E10" w:rsidRPr="0047053B" w:rsidRDefault="00780E10" w:rsidP="00780E10">
      <w:pPr>
        <w:spacing w:after="0" w:line="240" w:lineRule="auto"/>
        <w:rPr>
          <w:rFonts w:ascii="Aptos" w:hAnsi="Aptos"/>
        </w:rPr>
      </w:pPr>
    </w:p>
    <w:p w14:paraId="0044ABC9" w14:textId="77777777" w:rsidR="00780E10" w:rsidRPr="0047053B" w:rsidRDefault="00780E10" w:rsidP="00780E10">
      <w:pPr>
        <w:spacing w:after="0" w:line="240" w:lineRule="auto"/>
        <w:rPr>
          <w:rFonts w:ascii="Aptos" w:hAnsi="Aptos"/>
        </w:rPr>
      </w:pPr>
    </w:p>
    <w:p w14:paraId="3F70A45B" w14:textId="6A15A1CB" w:rsidR="00001244" w:rsidRPr="0047053B" w:rsidRDefault="00001244" w:rsidP="00C85A86">
      <w:pPr>
        <w:spacing w:after="0" w:line="240" w:lineRule="auto"/>
        <w:ind w:left="567" w:right="543"/>
        <w:rPr>
          <w:rFonts w:ascii="Aptos" w:hAnsi="Aptos"/>
        </w:rPr>
      </w:pPr>
      <w:r w:rsidRPr="0047053B">
        <w:rPr>
          <w:rFonts w:ascii="Aptos" w:hAnsi="Aptos"/>
        </w:rPr>
        <w:t xml:space="preserve">This document outlines the minimum documents the Construction Occupations Registrar (Registrar) requires as part of the lodgement of building approval documents under section 28A of the </w:t>
      </w:r>
      <w:r w:rsidRPr="0047053B">
        <w:rPr>
          <w:rFonts w:ascii="Aptos" w:hAnsi="Aptos"/>
          <w:i/>
        </w:rPr>
        <w:t>Building Act 2004</w:t>
      </w:r>
      <w:r w:rsidRPr="0047053B">
        <w:rPr>
          <w:rFonts w:ascii="Aptos" w:hAnsi="Aptos"/>
        </w:rPr>
        <w:t xml:space="preserve"> (the Act). This document also outlines the minimum content of those documents and the naming conventions that must be used to be in an acceptable form for lodgement.</w:t>
      </w:r>
    </w:p>
    <w:p w14:paraId="5F5E2042" w14:textId="77777777" w:rsidR="00001244" w:rsidRPr="0047053B" w:rsidRDefault="00001244" w:rsidP="00C85A86">
      <w:pPr>
        <w:spacing w:after="0" w:line="240" w:lineRule="auto"/>
        <w:ind w:left="567" w:right="543"/>
        <w:rPr>
          <w:rFonts w:ascii="Aptos" w:hAnsi="Aptos"/>
        </w:rPr>
      </w:pPr>
    </w:p>
    <w:p w14:paraId="39085EB7" w14:textId="77777777" w:rsidR="00001244" w:rsidRPr="0047053B" w:rsidRDefault="00001244" w:rsidP="00C85A86">
      <w:pPr>
        <w:spacing w:after="0" w:line="240" w:lineRule="auto"/>
        <w:ind w:left="567" w:right="543"/>
        <w:rPr>
          <w:rFonts w:ascii="Aptos" w:hAnsi="Aptos"/>
        </w:rPr>
      </w:pPr>
      <w:r w:rsidRPr="0047053B">
        <w:rPr>
          <w:rFonts w:ascii="Aptos" w:hAnsi="Aptos"/>
        </w:rPr>
        <w:t xml:space="preserve">This is not an exhaustive list.  Plans, drawings and specifications should not be limited to the items listed below.  This does not replace the legislative requirement for plans to comply with Australian Standard (AS) 1100 nor does it replace the requirement to comply with section 26 of the Act and division 3.2 of the </w:t>
      </w:r>
      <w:r w:rsidRPr="0047053B">
        <w:rPr>
          <w:rFonts w:ascii="Aptos" w:hAnsi="Aptos"/>
          <w:i/>
        </w:rPr>
        <w:t>Building (General) Regulation 2008</w:t>
      </w:r>
      <w:r w:rsidRPr="0047053B">
        <w:rPr>
          <w:rFonts w:ascii="Aptos" w:hAnsi="Aptos"/>
        </w:rPr>
        <w:t xml:space="preserve"> and all other relevant legislative provisions.</w:t>
      </w:r>
    </w:p>
    <w:p w14:paraId="11266B0D" w14:textId="77777777" w:rsidR="00001244" w:rsidRPr="0047053B" w:rsidRDefault="00001244" w:rsidP="00C85A86">
      <w:pPr>
        <w:spacing w:after="0" w:line="240" w:lineRule="auto"/>
        <w:ind w:left="567" w:right="543"/>
        <w:rPr>
          <w:rFonts w:ascii="Aptos" w:hAnsi="Aptos"/>
        </w:rPr>
      </w:pPr>
    </w:p>
    <w:p w14:paraId="09E579AA" w14:textId="77777777" w:rsidR="00001244" w:rsidRPr="0047053B" w:rsidRDefault="00001244" w:rsidP="00C85A86">
      <w:pPr>
        <w:spacing w:after="0" w:line="240" w:lineRule="auto"/>
        <w:ind w:left="567" w:right="543"/>
        <w:rPr>
          <w:rFonts w:ascii="Aptos" w:hAnsi="Aptos"/>
        </w:rPr>
      </w:pPr>
      <w:r w:rsidRPr="0047053B">
        <w:rPr>
          <w:rFonts w:ascii="Aptos" w:hAnsi="Aptos"/>
        </w:rPr>
        <w:t>If the building proposal does not require a ‘required document’ listed below as it is not relevant to the development proposal, the building certifier must indicate that on the checklist contained in this document.  The checklist must be lodged with the building approval documents.</w:t>
      </w:r>
    </w:p>
    <w:p w14:paraId="43791B1E" w14:textId="77777777" w:rsidR="00001244" w:rsidRPr="0047053B" w:rsidRDefault="00001244" w:rsidP="00C85A86">
      <w:pPr>
        <w:spacing w:after="0" w:line="240" w:lineRule="auto"/>
        <w:ind w:left="567" w:right="543"/>
        <w:rPr>
          <w:rFonts w:ascii="Aptos" w:hAnsi="Aptos"/>
        </w:rPr>
      </w:pPr>
    </w:p>
    <w:p w14:paraId="181215C2" w14:textId="77777777" w:rsidR="00001244" w:rsidRPr="00057A3D" w:rsidRDefault="00001244" w:rsidP="00C85A86">
      <w:pPr>
        <w:spacing w:after="0" w:line="240" w:lineRule="auto"/>
        <w:ind w:left="567" w:right="543"/>
        <w:rPr>
          <w:rFonts w:ascii="Aptos" w:hAnsi="Aptos"/>
        </w:rPr>
      </w:pPr>
      <w:r w:rsidRPr="0047053B">
        <w:rPr>
          <w:rFonts w:ascii="Aptos" w:hAnsi="Aptos"/>
        </w:rPr>
        <w:t xml:space="preserve">Where a required detail does not form a stand-alone document the building certifier must indicate on the checklist the document </w:t>
      </w:r>
      <w:r w:rsidRPr="00057A3D">
        <w:rPr>
          <w:rFonts w:ascii="Aptos" w:hAnsi="Aptos"/>
        </w:rPr>
        <w:t>that the detail is contained in.  For example, if the footing and slab details are on the plans from the engineer, the certifier must note on the checklist ‘Engineering Plans’ in the appropriate column.</w:t>
      </w:r>
    </w:p>
    <w:p w14:paraId="08D96E60" w14:textId="77777777" w:rsidR="00001244" w:rsidRPr="00057A3D" w:rsidRDefault="00001244" w:rsidP="00C85A86">
      <w:pPr>
        <w:spacing w:after="0" w:line="240" w:lineRule="auto"/>
        <w:ind w:left="567" w:right="543"/>
        <w:rPr>
          <w:rFonts w:ascii="Aptos" w:hAnsi="Aptos"/>
        </w:rPr>
      </w:pPr>
    </w:p>
    <w:p w14:paraId="186C0383" w14:textId="1C2925F1" w:rsidR="00001244" w:rsidRPr="00057A3D" w:rsidRDefault="00001244" w:rsidP="00C85A86">
      <w:pPr>
        <w:spacing w:after="0" w:line="240" w:lineRule="auto"/>
        <w:ind w:left="567" w:right="543"/>
        <w:rPr>
          <w:rFonts w:ascii="Aptos" w:hAnsi="Aptos"/>
        </w:rPr>
      </w:pPr>
      <w:r w:rsidRPr="00057A3D">
        <w:rPr>
          <w:rFonts w:ascii="Aptos" w:hAnsi="Aptos"/>
        </w:rPr>
        <w:t xml:space="preserve">Failure to submit the required documents </w:t>
      </w:r>
      <w:r w:rsidR="00040DAD" w:rsidRPr="0030213A">
        <w:rPr>
          <w:rFonts w:ascii="Aptos" w:hAnsi="Aptos"/>
        </w:rPr>
        <w:t xml:space="preserve">or details </w:t>
      </w:r>
      <w:r w:rsidRPr="00057A3D">
        <w:rPr>
          <w:rFonts w:ascii="Aptos" w:hAnsi="Aptos"/>
        </w:rPr>
        <w:t xml:space="preserve">will result in a failed completeness check with associated fees being charged as per the </w:t>
      </w:r>
      <w:r w:rsidRPr="0030213A">
        <w:rPr>
          <w:rFonts w:ascii="Aptos" w:hAnsi="Aptos"/>
        </w:rPr>
        <w:t>‘</w:t>
      </w:r>
      <w:r w:rsidRPr="00057A3D">
        <w:rPr>
          <w:rFonts w:ascii="Aptos" w:hAnsi="Aptos"/>
        </w:rPr>
        <w:t>Planning Lease Administration Building Services - Fees And Charges booklet</w:t>
      </w:r>
      <w:r w:rsidRPr="0030213A">
        <w:rPr>
          <w:rFonts w:ascii="Aptos" w:hAnsi="Aptos"/>
        </w:rPr>
        <w:t>’</w:t>
      </w:r>
      <w:r w:rsidRPr="00057A3D">
        <w:rPr>
          <w:rFonts w:ascii="Aptos" w:hAnsi="Aptos"/>
        </w:rPr>
        <w:t xml:space="preserve"> that is available on the </w:t>
      </w:r>
      <w:hyperlink r:id="rId9" w:history="1">
        <w:r w:rsidRPr="00327A8A">
          <w:rPr>
            <w:rStyle w:val="Hyperlink"/>
            <w:rFonts w:ascii="Aptos" w:hAnsi="Aptos"/>
          </w:rPr>
          <w:t>planning.act.gov.au</w:t>
        </w:r>
      </w:hyperlink>
      <w:r w:rsidRPr="00057A3D">
        <w:rPr>
          <w:rFonts w:ascii="Aptos" w:hAnsi="Aptos"/>
        </w:rPr>
        <w:t xml:space="preserve"> website. These fees will be charged to the building certifier who lodges the documents with the Registrar.</w:t>
      </w:r>
    </w:p>
    <w:p w14:paraId="02CF79A2" w14:textId="77777777" w:rsidR="00001244" w:rsidRPr="00057A3D" w:rsidRDefault="00001244" w:rsidP="00C85A86">
      <w:pPr>
        <w:spacing w:after="0" w:line="240" w:lineRule="auto"/>
        <w:ind w:left="567" w:right="543"/>
        <w:rPr>
          <w:rFonts w:ascii="Aptos" w:hAnsi="Aptos"/>
        </w:rPr>
      </w:pPr>
    </w:p>
    <w:p w14:paraId="6C79E270" w14:textId="77777777" w:rsidR="00001244" w:rsidRPr="00057A3D" w:rsidRDefault="00001244" w:rsidP="00C85A86">
      <w:pPr>
        <w:spacing w:after="0" w:line="240" w:lineRule="auto"/>
        <w:ind w:left="567" w:right="543"/>
        <w:rPr>
          <w:rFonts w:ascii="Aptos" w:hAnsi="Aptos"/>
          <w:b/>
        </w:rPr>
      </w:pPr>
      <w:r w:rsidRPr="00057A3D">
        <w:rPr>
          <w:rFonts w:ascii="Aptos" w:hAnsi="Aptos"/>
          <w:b/>
        </w:rPr>
        <w:t>Document Naming Conventions</w:t>
      </w:r>
    </w:p>
    <w:p w14:paraId="1AF0D170" w14:textId="77777777" w:rsidR="00001244" w:rsidRPr="00057A3D" w:rsidRDefault="00001244" w:rsidP="00C85A86">
      <w:pPr>
        <w:spacing w:after="0" w:line="240" w:lineRule="auto"/>
        <w:ind w:left="567" w:right="543"/>
        <w:rPr>
          <w:rFonts w:ascii="Aptos" w:hAnsi="Aptos"/>
          <w:lang w:eastAsia="en-AU"/>
        </w:rPr>
      </w:pPr>
      <w:r w:rsidRPr="00057A3D">
        <w:rPr>
          <w:rFonts w:ascii="Aptos" w:hAnsi="Aptos"/>
          <w:lang w:eastAsia="en-AU"/>
        </w:rPr>
        <w:t>Similar to the Development Approval process for administrative purposes, and to ensure compliance with the Territory Records Act, the building certifier must ensure that the documents are named using the file naming conventions identified in the table below.</w:t>
      </w:r>
    </w:p>
    <w:p w14:paraId="239F6BB6" w14:textId="77777777" w:rsidR="00001244" w:rsidRPr="00057A3D" w:rsidRDefault="00001244" w:rsidP="00C85A86">
      <w:pPr>
        <w:spacing w:after="0" w:line="240" w:lineRule="auto"/>
        <w:ind w:left="567" w:right="543"/>
        <w:rPr>
          <w:rFonts w:ascii="Aptos" w:hAnsi="Aptos"/>
          <w:lang w:eastAsia="en-AU"/>
        </w:rPr>
      </w:pPr>
    </w:p>
    <w:p w14:paraId="35F3FD89" w14:textId="0B66BC01" w:rsidR="00001244" w:rsidRPr="00057A3D" w:rsidRDefault="00001244" w:rsidP="00C85A86">
      <w:pPr>
        <w:spacing w:after="0" w:line="240" w:lineRule="auto"/>
        <w:ind w:left="567" w:right="543"/>
        <w:rPr>
          <w:rFonts w:ascii="Aptos" w:hAnsi="Aptos"/>
          <w:lang w:eastAsia="en-AU"/>
        </w:rPr>
      </w:pPr>
      <w:r w:rsidRPr="00057A3D">
        <w:rPr>
          <w:rFonts w:ascii="Aptos" w:hAnsi="Aptos"/>
          <w:lang w:eastAsia="en-AU"/>
        </w:rPr>
        <w:t xml:space="preserve">The certifier must </w:t>
      </w:r>
      <w:r w:rsidR="006948B4" w:rsidRPr="00057A3D">
        <w:rPr>
          <w:rFonts w:ascii="Aptos" w:hAnsi="Aptos"/>
          <w:lang w:eastAsia="en-AU"/>
        </w:rPr>
        <w:t xml:space="preserve">upload </w:t>
      </w:r>
      <w:r w:rsidRPr="00057A3D">
        <w:rPr>
          <w:rFonts w:ascii="Aptos" w:hAnsi="Aptos"/>
          <w:lang w:eastAsia="en-AU"/>
        </w:rPr>
        <w:t xml:space="preserve">each document as a separate .pdf and where details are provided as a standalone document, rather than </w:t>
      </w:r>
      <w:r w:rsidR="006948B4" w:rsidRPr="00057A3D">
        <w:rPr>
          <w:rFonts w:ascii="Aptos" w:hAnsi="Aptos"/>
          <w:lang w:eastAsia="en-AU"/>
        </w:rPr>
        <w:t>in</w:t>
      </w:r>
      <w:r w:rsidRPr="00057A3D">
        <w:rPr>
          <w:rFonts w:ascii="Aptos" w:hAnsi="Aptos"/>
          <w:lang w:eastAsia="en-AU"/>
        </w:rPr>
        <w:t xml:space="preserve"> a plan</w:t>
      </w:r>
      <w:r w:rsidR="006948B4" w:rsidRPr="00057A3D">
        <w:rPr>
          <w:rFonts w:ascii="Aptos" w:hAnsi="Aptos"/>
          <w:lang w:eastAsia="en-AU"/>
        </w:rPr>
        <w:t xml:space="preserve"> set</w:t>
      </w:r>
      <w:r w:rsidRPr="00057A3D">
        <w:rPr>
          <w:rFonts w:ascii="Aptos" w:hAnsi="Aptos"/>
          <w:lang w:eastAsia="en-AU"/>
        </w:rPr>
        <w:t>, the conventions as identified in the documents list relating to details must also be utilised.</w:t>
      </w:r>
      <w:r w:rsidR="00494A8F" w:rsidRPr="0030213A">
        <w:rPr>
          <w:rFonts w:ascii="Aptos" w:hAnsi="Aptos"/>
          <w:lang w:eastAsia="en-AU"/>
        </w:rPr>
        <w:t xml:space="preserve"> Approved Architectural plans and Engineering Design may be provided in one file as a ‘set’.</w:t>
      </w:r>
    </w:p>
    <w:p w14:paraId="6C523121" w14:textId="77777777" w:rsidR="00001244" w:rsidRPr="00057A3D" w:rsidRDefault="00001244" w:rsidP="00C85A86">
      <w:pPr>
        <w:spacing w:after="0" w:line="240" w:lineRule="auto"/>
        <w:ind w:left="567" w:right="543"/>
        <w:rPr>
          <w:rFonts w:ascii="Aptos" w:hAnsi="Aptos"/>
          <w:lang w:eastAsia="en-AU"/>
        </w:rPr>
      </w:pPr>
    </w:p>
    <w:p w14:paraId="2833C051" w14:textId="6400FA24" w:rsidR="00F172B7" w:rsidRPr="008E5107" w:rsidRDefault="00001244" w:rsidP="00C85A86">
      <w:pPr>
        <w:spacing w:after="0" w:line="240" w:lineRule="auto"/>
        <w:ind w:left="567" w:right="543"/>
        <w:rPr>
          <w:rFonts w:ascii="Aptos" w:hAnsi="Aptos"/>
          <w:lang w:eastAsia="en-AU"/>
        </w:rPr>
      </w:pPr>
      <w:r w:rsidRPr="00057A3D">
        <w:rPr>
          <w:rFonts w:ascii="Aptos" w:hAnsi="Aptos"/>
          <w:lang w:eastAsia="en-AU"/>
        </w:rPr>
        <w:t>Please note that this is for administrative purposes only and does not negate the need to name the document, rather than the file, with the appropriate name in accordance with relevant provisions of the Building Act, Building Code and AS1100.</w:t>
      </w:r>
    </w:p>
    <w:p w14:paraId="192D64F0" w14:textId="77777777" w:rsidR="002575FB" w:rsidRPr="002575FB" w:rsidDel="00F172B7" w:rsidRDefault="00F172B7" w:rsidP="00731E63">
      <w:pPr>
        <w:spacing w:after="0" w:line="240" w:lineRule="auto"/>
        <w:rPr>
          <w:rFonts w:ascii="Aptos" w:hAnsi="Aptos"/>
        </w:rPr>
      </w:pPr>
      <w:r w:rsidRPr="0047053B">
        <w:rPr>
          <w:rFonts w:ascii="Aptos" w:hAnsi="Aptos"/>
          <w:lang w:eastAsia="en-AU"/>
        </w:rPr>
        <w:br w:type="page"/>
      </w:r>
    </w:p>
    <w:tbl>
      <w:tblPr>
        <w:tblpPr w:leftFromText="180" w:rightFromText="180" w:vertAnchor="text" w:horzAnchor="margin" w:tblpXSpec="center" w:tblpY="-62"/>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28"/>
        <w:gridCol w:w="3780"/>
        <w:gridCol w:w="567"/>
        <w:gridCol w:w="567"/>
        <w:gridCol w:w="680"/>
        <w:gridCol w:w="680"/>
      </w:tblGrid>
      <w:tr w:rsidR="002575FB" w:rsidRPr="0047053B" w14:paraId="6FACC901" w14:textId="77777777" w:rsidTr="00CF7F72">
        <w:trPr>
          <w:cantSplit/>
          <w:trHeight w:val="1419"/>
        </w:trPr>
        <w:tc>
          <w:tcPr>
            <w:tcW w:w="3728" w:type="dxa"/>
            <w:shd w:val="clear" w:color="auto" w:fill="BFBFBF" w:themeFill="background1" w:themeFillShade="BF"/>
          </w:tcPr>
          <w:p w14:paraId="7D861357" w14:textId="77777777" w:rsidR="002575FB" w:rsidRPr="004E306E" w:rsidRDefault="002575FB" w:rsidP="002575FB">
            <w:pPr>
              <w:autoSpaceDE w:val="0"/>
              <w:autoSpaceDN w:val="0"/>
              <w:adjustRightInd w:val="0"/>
              <w:spacing w:after="0" w:line="240" w:lineRule="auto"/>
              <w:rPr>
                <w:rFonts w:ascii="Aptos" w:hAnsi="Aptos" w:cs="Arial-Black"/>
                <w:b/>
                <w:lang w:eastAsia="en-AU"/>
              </w:rPr>
            </w:pPr>
            <w:r w:rsidRPr="0047795B">
              <w:rPr>
                <w:rFonts w:ascii="Aptos" w:hAnsi="Aptos" w:cs="Arial-Black"/>
                <w:b/>
                <w:lang w:eastAsia="en-AU"/>
              </w:rPr>
              <w:lastRenderedPageBreak/>
              <w:t>Documents and Details required on plans</w:t>
            </w:r>
          </w:p>
          <w:p w14:paraId="1BA0EDBD" w14:textId="77777777" w:rsidR="002575FB" w:rsidRPr="0047795B" w:rsidRDefault="002575FB" w:rsidP="002575FB">
            <w:pPr>
              <w:autoSpaceDE w:val="0"/>
              <w:autoSpaceDN w:val="0"/>
              <w:adjustRightInd w:val="0"/>
              <w:spacing w:after="0" w:line="240" w:lineRule="auto"/>
              <w:rPr>
                <w:rFonts w:ascii="Aptos" w:hAnsi="Aptos" w:cs="ArialMT"/>
                <w:lang w:eastAsia="en-AU"/>
              </w:rPr>
            </w:pPr>
            <w:r w:rsidRPr="0047795B">
              <w:rPr>
                <w:rFonts w:ascii="Aptos" w:hAnsi="Aptos" w:cs="ArialMT"/>
                <w:lang w:eastAsia="en-AU"/>
              </w:rPr>
              <w:sym w:font="Wingdings" w:char="F0FC"/>
            </w:r>
            <w:r w:rsidRPr="0047795B">
              <w:rPr>
                <w:rFonts w:ascii="Aptos" w:hAnsi="Aptos" w:cs="ArialMT"/>
                <w:lang w:eastAsia="en-AU"/>
              </w:rPr>
              <w:tab/>
              <w:t>Required</w:t>
            </w:r>
          </w:p>
          <w:p w14:paraId="07CD2C54" w14:textId="77777777" w:rsidR="002575FB" w:rsidRPr="004E306E" w:rsidRDefault="002575FB" w:rsidP="002575FB">
            <w:pPr>
              <w:autoSpaceDE w:val="0"/>
              <w:autoSpaceDN w:val="0"/>
              <w:adjustRightInd w:val="0"/>
              <w:spacing w:after="0" w:line="240" w:lineRule="auto"/>
              <w:rPr>
                <w:rFonts w:ascii="Aptos" w:hAnsi="Aptos" w:cs="ArialMT"/>
                <w:lang w:eastAsia="en-AU"/>
              </w:rPr>
            </w:pPr>
            <w:r w:rsidRPr="0047795B">
              <w:rPr>
                <w:rFonts w:ascii="Aptos" w:hAnsi="Aptos" w:cs="Arial"/>
                <w:lang w:eastAsia="en-AU"/>
              </w:rPr>
              <w:sym w:font="Wingdings" w:char="F074"/>
            </w:r>
            <w:r w:rsidRPr="0047795B">
              <w:rPr>
                <w:rFonts w:ascii="Aptos" w:hAnsi="Aptos" w:cs="Arial"/>
                <w:lang w:eastAsia="en-AU"/>
              </w:rPr>
              <w:t xml:space="preserve">   </w:t>
            </w:r>
            <w:r w:rsidRPr="0047795B">
              <w:rPr>
                <w:rFonts w:ascii="Aptos" w:hAnsi="Aptos" w:cs="Arial"/>
                <w:lang w:eastAsia="en-AU"/>
              </w:rPr>
              <w:tab/>
            </w:r>
            <w:r w:rsidRPr="0047795B">
              <w:rPr>
                <w:rFonts w:ascii="Aptos" w:hAnsi="Aptos" w:cs="ArialMT"/>
                <w:lang w:eastAsia="en-AU"/>
              </w:rPr>
              <w:t xml:space="preserve">Required if relevant to the </w:t>
            </w:r>
            <w:r w:rsidRPr="0047795B">
              <w:rPr>
                <w:rFonts w:ascii="Aptos" w:hAnsi="Aptos" w:cs="ArialMT"/>
                <w:lang w:eastAsia="en-AU"/>
              </w:rPr>
              <w:tab/>
              <w:t>proposed building work</w:t>
            </w:r>
          </w:p>
        </w:tc>
        <w:tc>
          <w:tcPr>
            <w:tcW w:w="3780" w:type="dxa"/>
            <w:shd w:val="clear" w:color="auto" w:fill="BFBFBF" w:themeFill="background1" w:themeFillShade="BF"/>
          </w:tcPr>
          <w:p w14:paraId="652A3CA0" w14:textId="77777777" w:rsidR="002575FB" w:rsidRPr="00D455EA" w:rsidRDefault="002575FB" w:rsidP="002575FB">
            <w:pPr>
              <w:spacing w:after="0" w:line="240" w:lineRule="auto"/>
              <w:jc w:val="center"/>
              <w:rPr>
                <w:rFonts w:ascii="Aptos" w:hAnsi="Aptos"/>
                <w:bCs/>
                <w:lang w:eastAsia="en-AU"/>
              </w:rPr>
            </w:pPr>
            <w:r w:rsidRPr="0047795B">
              <w:rPr>
                <w:rFonts w:ascii="Aptos" w:hAnsi="Aptos" w:cs="Arial-Black"/>
                <w:b/>
                <w:lang w:eastAsia="en-AU"/>
              </w:rPr>
              <w:t>File Naming Convention</w:t>
            </w:r>
          </w:p>
        </w:tc>
        <w:tc>
          <w:tcPr>
            <w:tcW w:w="567" w:type="dxa"/>
            <w:shd w:val="clear" w:color="auto" w:fill="BFBFBF" w:themeFill="background1" w:themeFillShade="BF"/>
            <w:textDirection w:val="btLr"/>
            <w:vAlign w:val="center"/>
          </w:tcPr>
          <w:p w14:paraId="2064A31D" w14:textId="77777777" w:rsidR="002575FB" w:rsidRPr="004E306E" w:rsidRDefault="002575FB" w:rsidP="002575FB">
            <w:pPr>
              <w:spacing w:after="0" w:line="240" w:lineRule="auto"/>
              <w:jc w:val="center"/>
              <w:rPr>
                <w:rFonts w:ascii="Aptos" w:hAnsi="Aptos"/>
                <w:b/>
                <w:sz w:val="16"/>
                <w:szCs w:val="16"/>
                <w:lang w:eastAsia="en-AU"/>
              </w:rPr>
            </w:pPr>
            <w:r w:rsidRPr="004E306E">
              <w:rPr>
                <w:rFonts w:ascii="Aptos" w:hAnsi="Aptos"/>
                <w:b/>
                <w:sz w:val="16"/>
                <w:szCs w:val="16"/>
                <w:lang w:eastAsia="en-AU"/>
              </w:rPr>
              <w:t>New Class 1</w:t>
            </w:r>
          </w:p>
        </w:tc>
        <w:tc>
          <w:tcPr>
            <w:tcW w:w="567" w:type="dxa"/>
            <w:shd w:val="clear" w:color="auto" w:fill="BFBFBF" w:themeFill="background1" w:themeFillShade="BF"/>
            <w:textDirection w:val="btLr"/>
            <w:vAlign w:val="center"/>
          </w:tcPr>
          <w:p w14:paraId="4FD252F8" w14:textId="77777777" w:rsidR="002575FB" w:rsidRPr="004E306E" w:rsidRDefault="002575FB" w:rsidP="002575FB">
            <w:pPr>
              <w:spacing w:after="0" w:line="240" w:lineRule="auto"/>
              <w:jc w:val="center"/>
              <w:rPr>
                <w:rFonts w:ascii="Aptos" w:hAnsi="Aptos"/>
                <w:b/>
                <w:sz w:val="16"/>
                <w:szCs w:val="16"/>
                <w:lang w:eastAsia="en-AU"/>
              </w:rPr>
            </w:pPr>
            <w:r w:rsidRPr="004E306E">
              <w:rPr>
                <w:rFonts w:ascii="Aptos" w:hAnsi="Aptos"/>
                <w:b/>
                <w:sz w:val="16"/>
                <w:szCs w:val="16"/>
                <w:lang w:eastAsia="en-AU"/>
              </w:rPr>
              <w:t>New Class 10</w:t>
            </w:r>
          </w:p>
        </w:tc>
        <w:tc>
          <w:tcPr>
            <w:tcW w:w="680" w:type="dxa"/>
            <w:shd w:val="clear" w:color="auto" w:fill="BFBFBF" w:themeFill="background1" w:themeFillShade="BF"/>
            <w:textDirection w:val="btLr"/>
            <w:vAlign w:val="center"/>
          </w:tcPr>
          <w:p w14:paraId="52C5E037" w14:textId="77777777" w:rsidR="002575FB" w:rsidRPr="004E306E" w:rsidRDefault="002575FB" w:rsidP="002575FB">
            <w:pPr>
              <w:spacing w:after="0" w:line="240" w:lineRule="auto"/>
              <w:jc w:val="center"/>
              <w:rPr>
                <w:rFonts w:ascii="Aptos" w:hAnsi="Aptos"/>
                <w:b/>
                <w:sz w:val="16"/>
                <w:szCs w:val="16"/>
                <w:lang w:eastAsia="en-AU"/>
              </w:rPr>
            </w:pPr>
            <w:r w:rsidRPr="004E306E">
              <w:rPr>
                <w:rFonts w:ascii="Aptos" w:hAnsi="Aptos"/>
                <w:b/>
                <w:sz w:val="16"/>
                <w:szCs w:val="16"/>
                <w:lang w:eastAsia="en-AU"/>
              </w:rPr>
              <w:t>Additions &amp; Alterations to existing Class 1</w:t>
            </w:r>
          </w:p>
        </w:tc>
        <w:tc>
          <w:tcPr>
            <w:tcW w:w="680" w:type="dxa"/>
            <w:shd w:val="clear" w:color="auto" w:fill="BFBFBF" w:themeFill="background1" w:themeFillShade="BF"/>
            <w:textDirection w:val="btLr"/>
            <w:vAlign w:val="center"/>
          </w:tcPr>
          <w:p w14:paraId="0C377BF2" w14:textId="77777777" w:rsidR="002575FB" w:rsidRPr="004E306E" w:rsidRDefault="002575FB" w:rsidP="002575FB">
            <w:pPr>
              <w:spacing w:after="0" w:line="240" w:lineRule="auto"/>
              <w:jc w:val="center"/>
              <w:rPr>
                <w:rFonts w:ascii="Aptos" w:hAnsi="Aptos" w:cs="ArialMT"/>
                <w:sz w:val="16"/>
                <w:szCs w:val="16"/>
                <w:lang w:eastAsia="en-AU"/>
              </w:rPr>
            </w:pPr>
            <w:r w:rsidRPr="004E306E">
              <w:rPr>
                <w:rFonts w:ascii="Aptos" w:hAnsi="Aptos"/>
                <w:b/>
                <w:sz w:val="16"/>
                <w:szCs w:val="16"/>
                <w:lang w:eastAsia="en-AU"/>
              </w:rPr>
              <w:t>Additions &amp; Alterations to existing Class 10</w:t>
            </w:r>
          </w:p>
        </w:tc>
      </w:tr>
      <w:tr w:rsidR="002575FB" w:rsidRPr="0047053B" w14:paraId="4EA560A3" w14:textId="77777777" w:rsidTr="00CF7F72">
        <w:trPr>
          <w:trHeight w:val="340"/>
        </w:trPr>
        <w:tc>
          <w:tcPr>
            <w:tcW w:w="3728" w:type="dxa"/>
          </w:tcPr>
          <w:p w14:paraId="11A66ABF"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Form – Minimum Documentation Requirements for Building Approval Lodgement Checklist</w:t>
            </w:r>
          </w:p>
        </w:tc>
        <w:tc>
          <w:tcPr>
            <w:tcW w:w="3780" w:type="dxa"/>
          </w:tcPr>
          <w:p w14:paraId="3859DDDB"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Minimum Documents Checklist</w:t>
            </w:r>
          </w:p>
        </w:tc>
        <w:tc>
          <w:tcPr>
            <w:tcW w:w="567" w:type="dxa"/>
            <w:vAlign w:val="center"/>
          </w:tcPr>
          <w:p w14:paraId="6AA0E47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39687A46"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7827A43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23D4F668"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1A640D74" w14:textId="77777777" w:rsidTr="00CF7F72">
        <w:trPr>
          <w:trHeight w:val="340"/>
        </w:trPr>
        <w:tc>
          <w:tcPr>
            <w:tcW w:w="3728" w:type="dxa"/>
          </w:tcPr>
          <w:p w14:paraId="0E1A543D"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Form – Appointment of Certifier</w:t>
            </w:r>
          </w:p>
        </w:tc>
        <w:tc>
          <w:tcPr>
            <w:tcW w:w="3780" w:type="dxa"/>
          </w:tcPr>
          <w:p w14:paraId="231E4F33"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Appointment of Certifier</w:t>
            </w:r>
          </w:p>
        </w:tc>
        <w:tc>
          <w:tcPr>
            <w:tcW w:w="567" w:type="dxa"/>
            <w:vAlign w:val="center"/>
          </w:tcPr>
          <w:p w14:paraId="5CD1235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5E462D0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5395C2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4900C85"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70A195D3" w14:textId="77777777" w:rsidTr="00CF7F72">
        <w:trPr>
          <w:trHeight w:val="340"/>
        </w:trPr>
        <w:tc>
          <w:tcPr>
            <w:tcW w:w="3728" w:type="dxa"/>
          </w:tcPr>
          <w:p w14:paraId="7478D185"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Asbestos Removal Control Plan</w:t>
            </w:r>
          </w:p>
        </w:tc>
        <w:tc>
          <w:tcPr>
            <w:tcW w:w="3780" w:type="dxa"/>
          </w:tcPr>
          <w:p w14:paraId="5A0ADD8A"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Asbestos Removal Control Plan</w:t>
            </w:r>
          </w:p>
        </w:tc>
        <w:tc>
          <w:tcPr>
            <w:tcW w:w="567" w:type="dxa"/>
            <w:vAlign w:val="center"/>
          </w:tcPr>
          <w:p w14:paraId="6DE1EBA5"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0F1A0418"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741BB69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639206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166138D4" w14:textId="77777777" w:rsidTr="00CF7F72">
        <w:trPr>
          <w:trHeight w:val="340"/>
        </w:trPr>
        <w:tc>
          <w:tcPr>
            <w:tcW w:w="3728" w:type="dxa"/>
          </w:tcPr>
          <w:p w14:paraId="63F2B25D"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Development Approval (including amendments)</w:t>
            </w:r>
          </w:p>
        </w:tc>
        <w:tc>
          <w:tcPr>
            <w:tcW w:w="3780" w:type="dxa"/>
          </w:tcPr>
          <w:p w14:paraId="70B17A11"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Development Approval</w:t>
            </w:r>
          </w:p>
        </w:tc>
        <w:tc>
          <w:tcPr>
            <w:tcW w:w="567" w:type="dxa"/>
            <w:vAlign w:val="center"/>
          </w:tcPr>
          <w:p w14:paraId="63A4C7AC"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438D081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47C6F2B"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04C16E0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47B53788" w14:textId="77777777" w:rsidTr="00CF7F72">
        <w:trPr>
          <w:trHeight w:val="340"/>
        </w:trPr>
        <w:tc>
          <w:tcPr>
            <w:tcW w:w="3728" w:type="dxa"/>
          </w:tcPr>
          <w:p w14:paraId="4631E027"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Estimate of the Cost of the Building Work</w:t>
            </w:r>
          </w:p>
        </w:tc>
        <w:tc>
          <w:tcPr>
            <w:tcW w:w="3780" w:type="dxa"/>
          </w:tcPr>
          <w:p w14:paraId="027120EC"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Cost of Building Work</w:t>
            </w:r>
          </w:p>
        </w:tc>
        <w:tc>
          <w:tcPr>
            <w:tcW w:w="567" w:type="dxa"/>
            <w:vAlign w:val="center"/>
          </w:tcPr>
          <w:p w14:paraId="4908AEA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6D217AB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386C94FE"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389CB335"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514BE576" w14:textId="77777777" w:rsidTr="00CF7F72">
        <w:trPr>
          <w:trHeight w:val="340"/>
        </w:trPr>
        <w:tc>
          <w:tcPr>
            <w:tcW w:w="3728" w:type="dxa"/>
          </w:tcPr>
          <w:p w14:paraId="38BBCB36"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Performance Solutions</w:t>
            </w:r>
          </w:p>
        </w:tc>
        <w:tc>
          <w:tcPr>
            <w:tcW w:w="3780" w:type="dxa"/>
          </w:tcPr>
          <w:p w14:paraId="176F9808"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Performance Solutions</w:t>
            </w:r>
          </w:p>
        </w:tc>
        <w:tc>
          <w:tcPr>
            <w:tcW w:w="567" w:type="dxa"/>
            <w:vAlign w:val="center"/>
          </w:tcPr>
          <w:p w14:paraId="2F283456"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346CA16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677F3C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02D02EEE"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C41ECE" w:rsidRPr="0047053B" w14:paraId="37DBEF52" w14:textId="77777777" w:rsidTr="00CF7F72">
        <w:trPr>
          <w:trHeight w:val="340"/>
        </w:trPr>
        <w:tc>
          <w:tcPr>
            <w:tcW w:w="3728" w:type="dxa"/>
          </w:tcPr>
          <w:p w14:paraId="292D9982" w14:textId="79340061" w:rsidR="00C41ECE" w:rsidRPr="004E306E" w:rsidRDefault="00C41ECE" w:rsidP="002575FB">
            <w:pPr>
              <w:spacing w:after="0" w:line="240" w:lineRule="auto"/>
              <w:rPr>
                <w:rFonts w:ascii="Aptos" w:hAnsi="Aptos" w:cs="ArialMT"/>
                <w:b/>
                <w:lang w:eastAsia="en-AU"/>
              </w:rPr>
            </w:pPr>
            <w:proofErr w:type="spellStart"/>
            <w:r w:rsidRPr="00CB1C02">
              <w:rPr>
                <w:rFonts w:ascii="Aptos" w:hAnsi="Aptos" w:cs="ArialMT"/>
                <w:b/>
                <w:lang w:eastAsia="en-AU"/>
              </w:rPr>
              <w:t>CodeMark</w:t>
            </w:r>
            <w:proofErr w:type="spellEnd"/>
            <w:r w:rsidRPr="00CB1C02">
              <w:rPr>
                <w:rFonts w:ascii="Aptos" w:hAnsi="Aptos" w:cs="ArialMT"/>
                <w:b/>
                <w:lang w:eastAsia="en-AU"/>
              </w:rPr>
              <w:t xml:space="preserve"> </w:t>
            </w:r>
            <w:r w:rsidR="00CB1C02" w:rsidRPr="00CB1C02">
              <w:rPr>
                <w:rFonts w:ascii="Aptos" w:hAnsi="Aptos" w:cs="ArialMT"/>
                <w:b/>
                <w:lang w:eastAsia="en-AU"/>
              </w:rPr>
              <w:t>C</w:t>
            </w:r>
            <w:r w:rsidRPr="00CB1C02">
              <w:rPr>
                <w:rFonts w:ascii="Aptos" w:hAnsi="Aptos" w:cs="ArialMT"/>
                <w:b/>
                <w:lang w:eastAsia="en-AU"/>
              </w:rPr>
              <w:t>ertificates</w:t>
            </w:r>
            <w:r>
              <w:rPr>
                <w:rFonts w:ascii="Aptos" w:hAnsi="Aptos" w:cs="Arial"/>
                <w:b/>
                <w:bCs/>
                <w:u w:val="single"/>
                <w:lang w:eastAsia="en-AU"/>
              </w:rPr>
              <w:t xml:space="preserve"> </w:t>
            </w:r>
          </w:p>
        </w:tc>
        <w:tc>
          <w:tcPr>
            <w:tcW w:w="3780" w:type="dxa"/>
          </w:tcPr>
          <w:p w14:paraId="5566D1A3" w14:textId="1277F69E" w:rsidR="00C41ECE" w:rsidRPr="00C41ECE" w:rsidRDefault="00C41ECE" w:rsidP="002575FB">
            <w:pPr>
              <w:spacing w:after="0" w:line="240" w:lineRule="auto"/>
              <w:rPr>
                <w:rFonts w:ascii="Aptos" w:hAnsi="Aptos"/>
                <w:lang w:eastAsia="en-AU"/>
              </w:rPr>
            </w:pPr>
            <w:proofErr w:type="spellStart"/>
            <w:r w:rsidRPr="00CB1C02">
              <w:rPr>
                <w:rFonts w:ascii="Aptos" w:hAnsi="Aptos"/>
                <w:bCs/>
                <w:lang w:eastAsia="en-AU"/>
              </w:rPr>
              <w:t>CodeMark</w:t>
            </w:r>
            <w:proofErr w:type="spellEnd"/>
            <w:r w:rsidRPr="00CB1C02">
              <w:rPr>
                <w:rFonts w:ascii="Aptos" w:hAnsi="Aptos"/>
                <w:bCs/>
                <w:lang w:eastAsia="en-AU"/>
              </w:rPr>
              <w:t xml:space="preserve"> </w:t>
            </w:r>
            <w:r w:rsidR="00CB1C02" w:rsidRPr="00CB1C02">
              <w:rPr>
                <w:rFonts w:ascii="Aptos" w:hAnsi="Aptos"/>
                <w:bCs/>
                <w:lang w:eastAsia="en-AU"/>
              </w:rPr>
              <w:t>C</w:t>
            </w:r>
            <w:r w:rsidRPr="00CB1C02">
              <w:rPr>
                <w:rFonts w:ascii="Aptos" w:hAnsi="Aptos"/>
                <w:bCs/>
                <w:lang w:eastAsia="en-AU"/>
              </w:rPr>
              <w:t>ertificates</w:t>
            </w:r>
          </w:p>
        </w:tc>
        <w:tc>
          <w:tcPr>
            <w:tcW w:w="567" w:type="dxa"/>
            <w:vAlign w:val="center"/>
          </w:tcPr>
          <w:p w14:paraId="64854A02" w14:textId="122259B7" w:rsidR="00C41ECE" w:rsidRPr="004E306E" w:rsidRDefault="00C41ECE"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c>
          <w:tcPr>
            <w:tcW w:w="567" w:type="dxa"/>
            <w:vAlign w:val="center"/>
          </w:tcPr>
          <w:p w14:paraId="687508DD" w14:textId="4AD88D88" w:rsidR="00C41ECE" w:rsidRPr="004E306E" w:rsidRDefault="00C41ECE"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c>
          <w:tcPr>
            <w:tcW w:w="680" w:type="dxa"/>
            <w:vAlign w:val="center"/>
          </w:tcPr>
          <w:p w14:paraId="6CE1F3D4" w14:textId="61B94F1D" w:rsidR="00C41ECE" w:rsidRPr="004E306E" w:rsidRDefault="00C41ECE"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c>
          <w:tcPr>
            <w:tcW w:w="680" w:type="dxa"/>
            <w:vAlign w:val="center"/>
          </w:tcPr>
          <w:p w14:paraId="3353FB49" w14:textId="1D1CFDE1" w:rsidR="00C41ECE" w:rsidRPr="004E306E" w:rsidRDefault="00C41ECE"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r>
      <w:tr w:rsidR="002575FB" w:rsidRPr="0047053B" w14:paraId="551868B3" w14:textId="77777777" w:rsidTr="00CF7F72">
        <w:trPr>
          <w:trHeight w:val="340"/>
        </w:trPr>
        <w:tc>
          <w:tcPr>
            <w:tcW w:w="3728" w:type="dxa"/>
          </w:tcPr>
          <w:p w14:paraId="6176A152" w14:textId="77777777" w:rsidR="002575FB" w:rsidRDefault="002575FB" w:rsidP="002575FB">
            <w:pPr>
              <w:spacing w:after="0" w:line="240" w:lineRule="auto"/>
              <w:rPr>
                <w:rFonts w:ascii="Aptos" w:hAnsi="Aptos"/>
                <w:b/>
                <w:lang w:eastAsia="en-AU"/>
              </w:rPr>
            </w:pPr>
            <w:r>
              <w:rPr>
                <w:rFonts w:ascii="Aptos" w:hAnsi="Aptos" w:cs="ArialMT"/>
                <w:b/>
                <w:lang w:eastAsia="en-AU"/>
              </w:rPr>
              <w:t>Referral Documents</w:t>
            </w:r>
          </w:p>
          <w:p w14:paraId="1F17A411" w14:textId="77777777" w:rsidR="002575FB" w:rsidRPr="004E306E" w:rsidRDefault="002575FB" w:rsidP="002575FB">
            <w:pPr>
              <w:spacing w:after="0" w:line="240" w:lineRule="auto"/>
              <w:rPr>
                <w:rFonts w:ascii="Aptos" w:hAnsi="Aptos"/>
                <w:bCs/>
                <w:sz w:val="18"/>
                <w:szCs w:val="18"/>
                <w:lang w:eastAsia="en-AU"/>
              </w:rPr>
            </w:pPr>
            <w:r w:rsidRPr="004E306E">
              <w:rPr>
                <w:rFonts w:ascii="Aptos" w:hAnsi="Aptos"/>
                <w:bCs/>
                <w:sz w:val="18"/>
                <w:szCs w:val="18"/>
                <w:lang w:eastAsia="en-AU"/>
              </w:rPr>
              <w:t>Including but not limited to:</w:t>
            </w:r>
          </w:p>
          <w:p w14:paraId="68FDF032" w14:textId="77777777" w:rsidR="002575FB" w:rsidRPr="00EA4D03" w:rsidRDefault="002575FB" w:rsidP="002575FB">
            <w:pPr>
              <w:spacing w:after="0" w:line="240" w:lineRule="auto"/>
              <w:rPr>
                <w:rFonts w:ascii="Aptos" w:hAnsi="Aptos" w:cs="ArialMT"/>
                <w:b/>
                <w:lang w:eastAsia="en-AU"/>
              </w:rPr>
            </w:pPr>
            <w:r w:rsidRPr="004E306E">
              <w:rPr>
                <w:rFonts w:ascii="Aptos" w:hAnsi="Aptos"/>
                <w:bCs/>
                <w:sz w:val="18"/>
                <w:szCs w:val="18"/>
                <w:lang w:eastAsia="en-AU"/>
              </w:rPr>
              <w:t>Electricity Network, Gas Network, Water Network, Sewerage Network, Transport Canberra and City Services, Urban Treescapes, ACT Heritage Council, Emergency Services Agency, Environment Protection Authority, National Capital Authority</w:t>
            </w:r>
          </w:p>
        </w:tc>
        <w:tc>
          <w:tcPr>
            <w:tcW w:w="3780" w:type="dxa"/>
          </w:tcPr>
          <w:p w14:paraId="70F4AE10" w14:textId="77777777" w:rsidR="002575FB" w:rsidRPr="00EA4D03" w:rsidRDefault="002575FB" w:rsidP="002575FB">
            <w:pPr>
              <w:spacing w:after="0" w:line="240" w:lineRule="auto"/>
              <w:rPr>
                <w:rFonts w:ascii="Aptos" w:hAnsi="Aptos"/>
                <w:bCs/>
                <w:lang w:eastAsia="en-AU"/>
              </w:rPr>
            </w:pPr>
            <w:r>
              <w:rPr>
                <w:rFonts w:ascii="Aptos" w:hAnsi="Aptos"/>
                <w:bCs/>
                <w:lang w:eastAsia="en-AU"/>
              </w:rPr>
              <w:t xml:space="preserve">Statement of Compliance – </w:t>
            </w:r>
            <w:r w:rsidRPr="004E306E">
              <w:rPr>
                <w:rFonts w:ascii="Aptos" w:hAnsi="Aptos"/>
                <w:bCs/>
                <w:i/>
                <w:iCs/>
                <w:lang w:eastAsia="en-AU"/>
              </w:rPr>
              <w:t>Name of entity</w:t>
            </w:r>
          </w:p>
        </w:tc>
        <w:tc>
          <w:tcPr>
            <w:tcW w:w="567" w:type="dxa"/>
            <w:vAlign w:val="center"/>
          </w:tcPr>
          <w:p w14:paraId="75C69E56" w14:textId="77777777" w:rsidR="002575FB" w:rsidRPr="00EA4D03" w:rsidRDefault="002575FB" w:rsidP="002575FB">
            <w:pPr>
              <w:spacing w:after="0" w:line="240" w:lineRule="auto"/>
              <w:jc w:val="center"/>
              <w:rPr>
                <w:rFonts w:ascii="Aptos" w:hAnsi="Aptos" w:cs="ArialMT"/>
                <w:lang w:eastAsia="en-AU"/>
              </w:rPr>
            </w:pPr>
            <w:r w:rsidRPr="00120A87">
              <w:rPr>
                <w:rFonts w:ascii="Aptos" w:hAnsi="Aptos" w:cs="Arial"/>
                <w:lang w:eastAsia="en-AU"/>
              </w:rPr>
              <w:sym w:font="Wingdings" w:char="F074"/>
            </w:r>
          </w:p>
        </w:tc>
        <w:tc>
          <w:tcPr>
            <w:tcW w:w="567" w:type="dxa"/>
            <w:vAlign w:val="center"/>
          </w:tcPr>
          <w:p w14:paraId="5FB53344" w14:textId="77777777" w:rsidR="002575FB" w:rsidRPr="00EA4D03" w:rsidRDefault="002575FB" w:rsidP="002575FB">
            <w:pPr>
              <w:spacing w:after="0" w:line="240" w:lineRule="auto"/>
              <w:jc w:val="center"/>
              <w:rPr>
                <w:rFonts w:ascii="Aptos" w:hAnsi="Aptos" w:cs="ArialMT"/>
                <w:lang w:eastAsia="en-AU"/>
              </w:rPr>
            </w:pPr>
            <w:r w:rsidRPr="00120A87">
              <w:rPr>
                <w:rFonts w:ascii="Aptos" w:hAnsi="Aptos" w:cs="Arial"/>
                <w:lang w:eastAsia="en-AU"/>
              </w:rPr>
              <w:sym w:font="Wingdings" w:char="F074"/>
            </w:r>
          </w:p>
        </w:tc>
        <w:tc>
          <w:tcPr>
            <w:tcW w:w="680" w:type="dxa"/>
            <w:vAlign w:val="center"/>
          </w:tcPr>
          <w:p w14:paraId="457C9271" w14:textId="77777777" w:rsidR="002575FB" w:rsidRPr="00EA4D03" w:rsidRDefault="002575FB" w:rsidP="002575FB">
            <w:pPr>
              <w:spacing w:after="0" w:line="240" w:lineRule="auto"/>
              <w:jc w:val="center"/>
              <w:rPr>
                <w:rFonts w:ascii="Aptos" w:hAnsi="Aptos" w:cs="ArialMT"/>
                <w:lang w:eastAsia="en-AU"/>
              </w:rPr>
            </w:pPr>
            <w:r w:rsidRPr="00120A87">
              <w:rPr>
                <w:rFonts w:ascii="Aptos" w:hAnsi="Aptos" w:cs="Arial"/>
                <w:lang w:eastAsia="en-AU"/>
              </w:rPr>
              <w:sym w:font="Wingdings" w:char="F074"/>
            </w:r>
          </w:p>
        </w:tc>
        <w:tc>
          <w:tcPr>
            <w:tcW w:w="680" w:type="dxa"/>
            <w:vAlign w:val="center"/>
          </w:tcPr>
          <w:p w14:paraId="570AD19D" w14:textId="77777777" w:rsidR="002575FB" w:rsidRPr="00EA4D03" w:rsidRDefault="002575FB" w:rsidP="002575FB">
            <w:pPr>
              <w:spacing w:after="0" w:line="240" w:lineRule="auto"/>
              <w:jc w:val="center"/>
              <w:rPr>
                <w:rFonts w:ascii="Aptos" w:hAnsi="Aptos" w:cs="ArialMT"/>
                <w:lang w:eastAsia="en-AU"/>
              </w:rPr>
            </w:pPr>
            <w:r w:rsidRPr="00120A87">
              <w:rPr>
                <w:rFonts w:ascii="Aptos" w:hAnsi="Aptos" w:cs="Arial"/>
                <w:lang w:eastAsia="en-AU"/>
              </w:rPr>
              <w:sym w:font="Wingdings" w:char="F074"/>
            </w:r>
          </w:p>
        </w:tc>
      </w:tr>
      <w:tr w:rsidR="002575FB" w:rsidRPr="0047053B" w14:paraId="131BCE3D" w14:textId="77777777" w:rsidTr="00CF7F72">
        <w:trPr>
          <w:trHeight w:val="340"/>
        </w:trPr>
        <w:tc>
          <w:tcPr>
            <w:tcW w:w="3728" w:type="dxa"/>
          </w:tcPr>
          <w:p w14:paraId="24756DC0" w14:textId="77777777" w:rsidR="002575FB" w:rsidRPr="004E306E" w:rsidRDefault="002575FB" w:rsidP="002575FB">
            <w:pPr>
              <w:spacing w:after="0" w:line="240" w:lineRule="auto"/>
              <w:rPr>
                <w:rFonts w:ascii="Aptos" w:hAnsi="Aptos"/>
                <w:b/>
                <w:lang w:eastAsia="en-AU"/>
              </w:rPr>
            </w:pPr>
            <w:r w:rsidRPr="004E306E">
              <w:rPr>
                <w:rFonts w:ascii="Aptos" w:hAnsi="Aptos" w:cs="ArialMT"/>
                <w:b/>
                <w:lang w:eastAsia="en-AU"/>
              </w:rPr>
              <w:t>Site Plan</w:t>
            </w:r>
          </w:p>
        </w:tc>
        <w:tc>
          <w:tcPr>
            <w:tcW w:w="3780" w:type="dxa"/>
          </w:tcPr>
          <w:p w14:paraId="4800269B"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 xml:space="preserve">Approved Plans – Site </w:t>
            </w:r>
          </w:p>
        </w:tc>
        <w:tc>
          <w:tcPr>
            <w:tcW w:w="567" w:type="dxa"/>
            <w:vAlign w:val="center"/>
          </w:tcPr>
          <w:p w14:paraId="48D5E99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516E30AC"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0B4E1DE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EDD5A6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6C59388E" w14:textId="77777777" w:rsidTr="00CF7F72">
        <w:trPr>
          <w:trHeight w:val="340"/>
        </w:trPr>
        <w:tc>
          <w:tcPr>
            <w:tcW w:w="3728" w:type="dxa"/>
          </w:tcPr>
          <w:p w14:paraId="38D219EC" w14:textId="77777777" w:rsidR="002575FB" w:rsidRPr="004E306E" w:rsidRDefault="002575FB" w:rsidP="002575FB">
            <w:pPr>
              <w:spacing w:after="0" w:line="240" w:lineRule="auto"/>
              <w:rPr>
                <w:rFonts w:ascii="Aptos" w:hAnsi="Aptos"/>
                <w:b/>
                <w:lang w:eastAsia="en-AU"/>
              </w:rPr>
            </w:pPr>
            <w:r w:rsidRPr="004E306E">
              <w:rPr>
                <w:rFonts w:ascii="Aptos" w:hAnsi="Aptos" w:cs="ArialMT"/>
                <w:b/>
                <w:lang w:eastAsia="en-AU"/>
              </w:rPr>
              <w:t xml:space="preserve">Floor Plan </w:t>
            </w:r>
          </w:p>
        </w:tc>
        <w:tc>
          <w:tcPr>
            <w:tcW w:w="3780" w:type="dxa"/>
          </w:tcPr>
          <w:p w14:paraId="6F394D3F"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Floor</w:t>
            </w:r>
          </w:p>
        </w:tc>
        <w:tc>
          <w:tcPr>
            <w:tcW w:w="567" w:type="dxa"/>
            <w:vAlign w:val="center"/>
          </w:tcPr>
          <w:p w14:paraId="045553E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5880EC6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64F9442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9B8F3EC"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17D35748" w14:textId="77777777" w:rsidTr="00CF7F72">
        <w:trPr>
          <w:trHeight w:val="340"/>
        </w:trPr>
        <w:tc>
          <w:tcPr>
            <w:tcW w:w="3728" w:type="dxa"/>
          </w:tcPr>
          <w:p w14:paraId="5D5D8B5C" w14:textId="77777777" w:rsidR="002575FB" w:rsidRPr="004E306E" w:rsidRDefault="002575FB" w:rsidP="002575FB">
            <w:pPr>
              <w:spacing w:after="0" w:line="240" w:lineRule="auto"/>
              <w:rPr>
                <w:rFonts w:ascii="Aptos" w:hAnsi="Aptos"/>
                <w:b/>
                <w:lang w:eastAsia="en-AU"/>
              </w:rPr>
            </w:pPr>
            <w:r w:rsidRPr="004E306E">
              <w:rPr>
                <w:rFonts w:ascii="Aptos" w:hAnsi="Aptos" w:cs="ArialMT"/>
                <w:b/>
                <w:lang w:eastAsia="en-AU"/>
              </w:rPr>
              <w:t xml:space="preserve">Elevation Plan </w:t>
            </w:r>
          </w:p>
        </w:tc>
        <w:tc>
          <w:tcPr>
            <w:tcW w:w="3780" w:type="dxa"/>
          </w:tcPr>
          <w:p w14:paraId="68B829AD" w14:textId="77777777" w:rsidR="002575FB" w:rsidRPr="004E306E" w:rsidRDefault="002575FB" w:rsidP="002575FB">
            <w:pPr>
              <w:spacing w:after="0" w:line="240" w:lineRule="auto"/>
              <w:rPr>
                <w:rFonts w:ascii="Aptos" w:hAnsi="Aptos"/>
                <w:bCs/>
                <w:i/>
                <w:lang w:eastAsia="en-AU"/>
              </w:rPr>
            </w:pPr>
            <w:r w:rsidRPr="004E306E">
              <w:rPr>
                <w:rFonts w:ascii="Aptos" w:hAnsi="Aptos"/>
                <w:bCs/>
                <w:lang w:eastAsia="en-AU"/>
              </w:rPr>
              <w:t>Approved Plans – Elevation</w:t>
            </w:r>
          </w:p>
        </w:tc>
        <w:tc>
          <w:tcPr>
            <w:tcW w:w="567" w:type="dxa"/>
            <w:vAlign w:val="center"/>
          </w:tcPr>
          <w:p w14:paraId="7C23C93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03EADDA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644642FB"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768485ED"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r>
      <w:tr w:rsidR="002575FB" w:rsidRPr="0047053B" w14:paraId="4B04A7C6" w14:textId="77777777" w:rsidTr="00CF7F72">
        <w:trPr>
          <w:trHeight w:val="340"/>
        </w:trPr>
        <w:tc>
          <w:tcPr>
            <w:tcW w:w="3728" w:type="dxa"/>
          </w:tcPr>
          <w:p w14:paraId="4B7A2028" w14:textId="77777777" w:rsidR="002575FB" w:rsidRPr="00057A3D" w:rsidRDefault="002575FB" w:rsidP="002575FB">
            <w:pPr>
              <w:spacing w:after="0" w:line="240" w:lineRule="auto"/>
              <w:rPr>
                <w:rFonts w:ascii="Aptos" w:hAnsi="Aptos" w:cs="ArialMT"/>
                <w:b/>
                <w:lang w:eastAsia="en-AU"/>
              </w:rPr>
            </w:pPr>
            <w:r w:rsidRPr="004E306E">
              <w:rPr>
                <w:rFonts w:ascii="Aptos" w:hAnsi="Aptos" w:cs="ArialMT"/>
                <w:b/>
                <w:lang w:eastAsia="en-AU"/>
              </w:rPr>
              <w:t>Section Details</w:t>
            </w:r>
          </w:p>
          <w:p w14:paraId="27306929" w14:textId="77777777" w:rsidR="002575FB" w:rsidRPr="004E306E" w:rsidRDefault="002575FB" w:rsidP="002575FB">
            <w:pPr>
              <w:spacing w:after="0" w:line="240" w:lineRule="auto"/>
              <w:rPr>
                <w:rFonts w:ascii="Aptos" w:hAnsi="Aptos"/>
                <w:b/>
                <w:lang w:eastAsia="en-AU"/>
              </w:rPr>
            </w:pPr>
            <w:r w:rsidRPr="004E306E">
              <w:rPr>
                <w:rFonts w:ascii="Aptos" w:hAnsi="Aptos" w:cs="ArialMT"/>
                <w:b/>
                <w:lang w:eastAsia="en-AU"/>
              </w:rPr>
              <w:t>Wall, Floor Ceiling &amp; Roof</w:t>
            </w:r>
          </w:p>
        </w:tc>
        <w:tc>
          <w:tcPr>
            <w:tcW w:w="3780" w:type="dxa"/>
          </w:tcPr>
          <w:p w14:paraId="073F2071"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Sections Wall</w:t>
            </w:r>
          </w:p>
          <w:p w14:paraId="1BCC3AA9"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Sections Floor</w:t>
            </w:r>
          </w:p>
          <w:p w14:paraId="04F3344C"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Sections Ceiling</w:t>
            </w:r>
          </w:p>
          <w:p w14:paraId="012A055B"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Sections Roof</w:t>
            </w:r>
          </w:p>
        </w:tc>
        <w:tc>
          <w:tcPr>
            <w:tcW w:w="567" w:type="dxa"/>
            <w:vAlign w:val="center"/>
          </w:tcPr>
          <w:p w14:paraId="441C1AF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05429A2C"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7214A45"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032B336E"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0EDD38DE" w14:textId="77777777" w:rsidTr="00CF7F72">
        <w:trPr>
          <w:trHeight w:val="340"/>
        </w:trPr>
        <w:tc>
          <w:tcPr>
            <w:tcW w:w="3728" w:type="dxa"/>
          </w:tcPr>
          <w:p w14:paraId="36133195"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Landscape Plan</w:t>
            </w:r>
          </w:p>
        </w:tc>
        <w:tc>
          <w:tcPr>
            <w:tcW w:w="3780" w:type="dxa"/>
          </w:tcPr>
          <w:p w14:paraId="1961E923"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 xml:space="preserve">Approved Plans </w:t>
            </w:r>
            <w:r w:rsidRPr="00120A87">
              <w:rPr>
                <w:rFonts w:ascii="Aptos" w:hAnsi="Aptos"/>
                <w:bCs/>
                <w:lang w:eastAsia="en-AU"/>
              </w:rPr>
              <w:t>–</w:t>
            </w:r>
            <w:r w:rsidRPr="004E306E">
              <w:rPr>
                <w:rFonts w:ascii="Aptos" w:hAnsi="Aptos"/>
                <w:bCs/>
                <w:lang w:eastAsia="en-AU"/>
              </w:rPr>
              <w:t xml:space="preserve"> Landscape</w:t>
            </w:r>
          </w:p>
        </w:tc>
        <w:tc>
          <w:tcPr>
            <w:tcW w:w="567" w:type="dxa"/>
            <w:vAlign w:val="center"/>
          </w:tcPr>
          <w:p w14:paraId="5C39AC8B" w14:textId="77777777" w:rsidR="002575FB" w:rsidRPr="004E306E" w:rsidRDefault="002575FB" w:rsidP="002575FB">
            <w:pPr>
              <w:spacing w:after="0" w:line="240" w:lineRule="auto"/>
              <w:jc w:val="center"/>
              <w:rPr>
                <w:rFonts w:ascii="Aptos" w:hAnsi="Aptos" w:cs="ArialMT"/>
                <w:lang w:eastAsia="en-AU"/>
              </w:rPr>
            </w:pPr>
            <w:r w:rsidRPr="004E306E">
              <w:rPr>
                <w:rFonts w:ascii="Aptos" w:hAnsi="Aptos" w:cs="ArialMT"/>
                <w:lang w:eastAsia="en-AU"/>
              </w:rPr>
              <w:sym w:font="Wingdings" w:char="F0FC"/>
            </w:r>
          </w:p>
        </w:tc>
        <w:tc>
          <w:tcPr>
            <w:tcW w:w="567" w:type="dxa"/>
            <w:vAlign w:val="center"/>
          </w:tcPr>
          <w:p w14:paraId="2B9D3F9E" w14:textId="77777777" w:rsidR="002575FB" w:rsidRPr="004E306E" w:rsidRDefault="002575FB"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c>
          <w:tcPr>
            <w:tcW w:w="680" w:type="dxa"/>
            <w:vAlign w:val="center"/>
          </w:tcPr>
          <w:p w14:paraId="4A9E522F" w14:textId="77777777" w:rsidR="002575FB" w:rsidRPr="004E306E" w:rsidRDefault="002575FB" w:rsidP="002575FB">
            <w:pPr>
              <w:spacing w:after="0" w:line="240" w:lineRule="auto"/>
              <w:jc w:val="center"/>
              <w:rPr>
                <w:rFonts w:ascii="Aptos" w:hAnsi="Aptos" w:cs="ArialMT"/>
                <w:lang w:eastAsia="en-AU"/>
              </w:rPr>
            </w:pPr>
            <w:r w:rsidRPr="004E306E">
              <w:rPr>
                <w:rFonts w:ascii="Aptos" w:hAnsi="Aptos" w:cs="ArialMT"/>
                <w:lang w:eastAsia="en-AU"/>
              </w:rPr>
              <w:sym w:font="Wingdings" w:char="F0FC"/>
            </w:r>
          </w:p>
        </w:tc>
        <w:tc>
          <w:tcPr>
            <w:tcW w:w="680" w:type="dxa"/>
            <w:vAlign w:val="center"/>
          </w:tcPr>
          <w:p w14:paraId="36C3C159" w14:textId="77777777" w:rsidR="002575FB" w:rsidRPr="004E306E" w:rsidRDefault="002575FB" w:rsidP="002575FB">
            <w:pPr>
              <w:spacing w:after="0" w:line="240" w:lineRule="auto"/>
              <w:jc w:val="center"/>
              <w:rPr>
                <w:rFonts w:ascii="Aptos" w:hAnsi="Aptos" w:cs="Arial"/>
                <w:lang w:eastAsia="en-AU"/>
              </w:rPr>
            </w:pPr>
            <w:r w:rsidRPr="004E306E">
              <w:rPr>
                <w:rFonts w:ascii="Aptos" w:hAnsi="Aptos" w:cs="Arial"/>
                <w:lang w:eastAsia="en-AU"/>
              </w:rPr>
              <w:sym w:font="Wingdings" w:char="F074"/>
            </w:r>
          </w:p>
        </w:tc>
      </w:tr>
      <w:tr w:rsidR="002575FB" w:rsidRPr="0047053B" w14:paraId="095007DC" w14:textId="77777777" w:rsidTr="00CF7F72">
        <w:trPr>
          <w:trHeight w:val="340"/>
        </w:trPr>
        <w:tc>
          <w:tcPr>
            <w:tcW w:w="3728" w:type="dxa"/>
          </w:tcPr>
          <w:p w14:paraId="57DB65B4"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Demolition Plan</w:t>
            </w:r>
          </w:p>
        </w:tc>
        <w:tc>
          <w:tcPr>
            <w:tcW w:w="3780" w:type="dxa"/>
          </w:tcPr>
          <w:p w14:paraId="16D9880E"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Approved Plans – Demolition</w:t>
            </w:r>
          </w:p>
        </w:tc>
        <w:tc>
          <w:tcPr>
            <w:tcW w:w="567" w:type="dxa"/>
            <w:vAlign w:val="center"/>
          </w:tcPr>
          <w:p w14:paraId="3245368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244906A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208FE31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B07E7A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6DB9DE69" w14:textId="77777777" w:rsidTr="00CF7F72">
        <w:trPr>
          <w:trHeight w:val="340"/>
        </w:trPr>
        <w:tc>
          <w:tcPr>
            <w:tcW w:w="3728" w:type="dxa"/>
          </w:tcPr>
          <w:p w14:paraId="5E4A29E2"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 xml:space="preserve">Footings and Concrete Slab Details </w:t>
            </w:r>
          </w:p>
        </w:tc>
        <w:tc>
          <w:tcPr>
            <w:tcW w:w="3780" w:type="dxa"/>
          </w:tcPr>
          <w:p w14:paraId="5E35AE53"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Footings Concrete Slab</w:t>
            </w:r>
          </w:p>
        </w:tc>
        <w:tc>
          <w:tcPr>
            <w:tcW w:w="567" w:type="dxa"/>
            <w:vAlign w:val="center"/>
          </w:tcPr>
          <w:p w14:paraId="4C6D7D38"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1F69A9BC"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33A1435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CA1940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62CA8F3A" w14:textId="77777777" w:rsidTr="00CF7F72">
        <w:trPr>
          <w:trHeight w:val="340"/>
        </w:trPr>
        <w:tc>
          <w:tcPr>
            <w:tcW w:w="3728" w:type="dxa"/>
          </w:tcPr>
          <w:p w14:paraId="0E964F9E" w14:textId="77777777" w:rsidR="002575FB" w:rsidRPr="004E306E" w:rsidRDefault="002575FB" w:rsidP="002575FB">
            <w:pPr>
              <w:spacing w:after="0" w:line="240" w:lineRule="auto"/>
              <w:rPr>
                <w:rFonts w:ascii="Aptos" w:hAnsi="Aptos" w:cs="ArialMT"/>
                <w:lang w:eastAsia="en-AU"/>
              </w:rPr>
            </w:pPr>
            <w:r w:rsidRPr="004E306E">
              <w:rPr>
                <w:rFonts w:ascii="Aptos" w:hAnsi="Aptos" w:cs="ArialMT"/>
                <w:b/>
                <w:lang w:eastAsia="en-AU"/>
              </w:rPr>
              <w:t xml:space="preserve">Retaining Wall Details </w:t>
            </w:r>
          </w:p>
        </w:tc>
        <w:tc>
          <w:tcPr>
            <w:tcW w:w="3780" w:type="dxa"/>
          </w:tcPr>
          <w:p w14:paraId="37792269"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Retaining Walls</w:t>
            </w:r>
          </w:p>
        </w:tc>
        <w:tc>
          <w:tcPr>
            <w:tcW w:w="567" w:type="dxa"/>
            <w:vAlign w:val="center"/>
          </w:tcPr>
          <w:p w14:paraId="3D29F0F5"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0D0DC68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486664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30FDE2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426871DD" w14:textId="77777777" w:rsidTr="00CF7F72">
        <w:trPr>
          <w:trHeight w:val="340"/>
        </w:trPr>
        <w:tc>
          <w:tcPr>
            <w:tcW w:w="3728" w:type="dxa"/>
          </w:tcPr>
          <w:p w14:paraId="0FE59717"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Masonry Construction Details</w:t>
            </w:r>
          </w:p>
        </w:tc>
        <w:tc>
          <w:tcPr>
            <w:tcW w:w="3780" w:type="dxa"/>
          </w:tcPr>
          <w:p w14:paraId="75E1F9DC"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Masonry Construction</w:t>
            </w:r>
          </w:p>
        </w:tc>
        <w:tc>
          <w:tcPr>
            <w:tcW w:w="567" w:type="dxa"/>
            <w:vAlign w:val="center"/>
          </w:tcPr>
          <w:p w14:paraId="793B6913" w14:textId="77777777" w:rsidR="002575FB" w:rsidRPr="004E306E" w:rsidRDefault="002575FB" w:rsidP="002575FB">
            <w:pPr>
              <w:spacing w:after="0" w:line="240" w:lineRule="auto"/>
              <w:jc w:val="center"/>
              <w:rPr>
                <w:rFonts w:ascii="Aptos" w:hAnsi="Aptos"/>
                <w:lang w:eastAsia="en-AU"/>
              </w:rPr>
            </w:pPr>
            <w:r w:rsidRPr="0047053B">
              <w:rPr>
                <w:rFonts w:ascii="Aptos" w:hAnsi="Aptos" w:cs="Arial"/>
                <w:lang w:eastAsia="en-AU"/>
              </w:rPr>
              <w:sym w:font="Wingdings" w:char="F074"/>
            </w:r>
          </w:p>
        </w:tc>
        <w:tc>
          <w:tcPr>
            <w:tcW w:w="567" w:type="dxa"/>
            <w:vAlign w:val="center"/>
          </w:tcPr>
          <w:p w14:paraId="773AFD5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2D1664DA" w14:textId="3257E351" w:rsidR="002575FB" w:rsidRPr="004E306E" w:rsidRDefault="00327A8A"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F27BC1D"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24485D20" w14:textId="77777777" w:rsidTr="00CF7F72">
        <w:trPr>
          <w:trHeight w:val="340"/>
        </w:trPr>
        <w:tc>
          <w:tcPr>
            <w:tcW w:w="3728" w:type="dxa"/>
          </w:tcPr>
          <w:p w14:paraId="3BE4F025"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Framing (including trusses) and Construction Details</w:t>
            </w:r>
          </w:p>
        </w:tc>
        <w:tc>
          <w:tcPr>
            <w:tcW w:w="3780" w:type="dxa"/>
          </w:tcPr>
          <w:p w14:paraId="58DD9282"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 xml:space="preserve">Details – Framing </w:t>
            </w:r>
          </w:p>
        </w:tc>
        <w:tc>
          <w:tcPr>
            <w:tcW w:w="567" w:type="dxa"/>
            <w:vAlign w:val="center"/>
          </w:tcPr>
          <w:p w14:paraId="474A619D"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0B8F9C7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F71CE8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6C0C05D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5CABD0BF" w14:textId="77777777" w:rsidTr="00CF7F72">
        <w:trPr>
          <w:trHeight w:val="340"/>
        </w:trPr>
        <w:tc>
          <w:tcPr>
            <w:tcW w:w="3728" w:type="dxa"/>
          </w:tcPr>
          <w:p w14:paraId="072956A4"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Roof Cladding Details</w:t>
            </w:r>
          </w:p>
        </w:tc>
        <w:tc>
          <w:tcPr>
            <w:tcW w:w="3780" w:type="dxa"/>
          </w:tcPr>
          <w:p w14:paraId="57ED8607"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 xml:space="preserve">Details – Roof Cladding </w:t>
            </w:r>
          </w:p>
        </w:tc>
        <w:tc>
          <w:tcPr>
            <w:tcW w:w="567" w:type="dxa"/>
            <w:vAlign w:val="center"/>
          </w:tcPr>
          <w:p w14:paraId="4E3B9A1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5F92BB7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B2DD78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8B180ED"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4ABF8FA0" w14:textId="77777777" w:rsidTr="00CF7F72">
        <w:trPr>
          <w:trHeight w:val="340"/>
        </w:trPr>
        <w:tc>
          <w:tcPr>
            <w:tcW w:w="3728" w:type="dxa"/>
          </w:tcPr>
          <w:p w14:paraId="4674289F"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Exterior Cladding &amp; Material Details</w:t>
            </w:r>
          </w:p>
        </w:tc>
        <w:tc>
          <w:tcPr>
            <w:tcW w:w="3780" w:type="dxa"/>
          </w:tcPr>
          <w:p w14:paraId="7147318D"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Exterior Cladding &amp; Materials</w:t>
            </w:r>
          </w:p>
        </w:tc>
        <w:tc>
          <w:tcPr>
            <w:tcW w:w="567" w:type="dxa"/>
            <w:vAlign w:val="center"/>
          </w:tcPr>
          <w:p w14:paraId="5344ED9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165BFEB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246ACA8"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4C5A998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0F815D1F" w14:textId="77777777" w:rsidTr="00CF7F72">
        <w:trPr>
          <w:trHeight w:val="340"/>
        </w:trPr>
        <w:tc>
          <w:tcPr>
            <w:tcW w:w="3728" w:type="dxa"/>
          </w:tcPr>
          <w:p w14:paraId="31F5DBF2" w14:textId="77777777" w:rsidR="002575FB" w:rsidRPr="000C3F0C" w:rsidRDefault="002575FB" w:rsidP="002575FB">
            <w:pPr>
              <w:spacing w:after="0" w:line="240" w:lineRule="auto"/>
              <w:rPr>
                <w:rFonts w:ascii="Aptos" w:hAnsi="Aptos" w:cs="ArialMT"/>
                <w:b/>
                <w:lang w:eastAsia="en-AU"/>
              </w:rPr>
            </w:pPr>
            <w:r>
              <w:rPr>
                <w:rFonts w:ascii="Aptos" w:hAnsi="Aptos" w:cs="ArialMT"/>
                <w:b/>
                <w:lang w:eastAsia="en-AU"/>
              </w:rPr>
              <w:t>External Waterproofing</w:t>
            </w:r>
          </w:p>
        </w:tc>
        <w:tc>
          <w:tcPr>
            <w:tcW w:w="3780" w:type="dxa"/>
          </w:tcPr>
          <w:p w14:paraId="40039F31" w14:textId="77777777" w:rsidR="002575FB" w:rsidRPr="000C3F0C" w:rsidRDefault="002575FB" w:rsidP="002575FB">
            <w:pPr>
              <w:spacing w:after="0" w:line="240" w:lineRule="auto"/>
              <w:rPr>
                <w:rFonts w:ascii="Aptos" w:hAnsi="Aptos"/>
                <w:bCs/>
                <w:lang w:eastAsia="en-AU"/>
              </w:rPr>
            </w:pPr>
            <w:r>
              <w:rPr>
                <w:rFonts w:ascii="Aptos" w:hAnsi="Aptos"/>
                <w:bCs/>
                <w:lang w:eastAsia="en-AU"/>
              </w:rPr>
              <w:t>Details – External Waterproofing</w:t>
            </w:r>
          </w:p>
        </w:tc>
        <w:tc>
          <w:tcPr>
            <w:tcW w:w="567" w:type="dxa"/>
            <w:vAlign w:val="center"/>
          </w:tcPr>
          <w:p w14:paraId="65FEF131" w14:textId="77777777" w:rsidR="002575FB" w:rsidRPr="000C3F0C" w:rsidRDefault="002575FB" w:rsidP="002575FB">
            <w:pPr>
              <w:spacing w:after="0" w:line="240" w:lineRule="auto"/>
              <w:jc w:val="center"/>
              <w:rPr>
                <w:rFonts w:ascii="Aptos" w:hAnsi="Aptos" w:cs="ArialMT"/>
                <w:lang w:eastAsia="en-AU"/>
              </w:rPr>
            </w:pPr>
            <w:r w:rsidRPr="009705A6">
              <w:rPr>
                <w:rFonts w:ascii="Aptos" w:hAnsi="Aptos" w:cs="Arial"/>
                <w:lang w:eastAsia="en-AU"/>
              </w:rPr>
              <w:sym w:font="Wingdings" w:char="F074"/>
            </w:r>
          </w:p>
        </w:tc>
        <w:tc>
          <w:tcPr>
            <w:tcW w:w="567" w:type="dxa"/>
            <w:vAlign w:val="center"/>
          </w:tcPr>
          <w:p w14:paraId="0077CF34" w14:textId="77777777" w:rsidR="002575FB" w:rsidRPr="000C3F0C" w:rsidRDefault="002575FB" w:rsidP="002575FB">
            <w:pPr>
              <w:spacing w:after="0" w:line="240" w:lineRule="auto"/>
              <w:jc w:val="center"/>
              <w:rPr>
                <w:rFonts w:ascii="Aptos" w:hAnsi="Aptos" w:cs="Arial"/>
                <w:lang w:eastAsia="en-AU"/>
              </w:rPr>
            </w:pPr>
            <w:r w:rsidRPr="009705A6">
              <w:rPr>
                <w:rFonts w:ascii="Aptos" w:hAnsi="Aptos" w:cs="Arial"/>
                <w:lang w:eastAsia="en-AU"/>
              </w:rPr>
              <w:sym w:font="Wingdings" w:char="F074"/>
            </w:r>
          </w:p>
        </w:tc>
        <w:tc>
          <w:tcPr>
            <w:tcW w:w="680" w:type="dxa"/>
            <w:vAlign w:val="center"/>
          </w:tcPr>
          <w:p w14:paraId="0F54AEAC" w14:textId="77777777" w:rsidR="002575FB" w:rsidRPr="000C3F0C" w:rsidRDefault="002575FB" w:rsidP="002575FB">
            <w:pPr>
              <w:spacing w:after="0" w:line="240" w:lineRule="auto"/>
              <w:jc w:val="center"/>
              <w:rPr>
                <w:rFonts w:ascii="Aptos" w:hAnsi="Aptos" w:cs="ArialMT"/>
                <w:lang w:eastAsia="en-AU"/>
              </w:rPr>
            </w:pPr>
            <w:r w:rsidRPr="009705A6">
              <w:rPr>
                <w:rFonts w:ascii="Aptos" w:hAnsi="Aptos" w:cs="Arial"/>
                <w:lang w:eastAsia="en-AU"/>
              </w:rPr>
              <w:sym w:font="Wingdings" w:char="F074"/>
            </w:r>
          </w:p>
        </w:tc>
        <w:tc>
          <w:tcPr>
            <w:tcW w:w="680" w:type="dxa"/>
            <w:vAlign w:val="center"/>
          </w:tcPr>
          <w:p w14:paraId="3EBDB97A" w14:textId="77777777" w:rsidR="002575FB" w:rsidRPr="000C3F0C" w:rsidRDefault="002575FB" w:rsidP="002575FB">
            <w:pPr>
              <w:spacing w:after="0" w:line="240" w:lineRule="auto"/>
              <w:jc w:val="center"/>
              <w:rPr>
                <w:rFonts w:ascii="Aptos" w:hAnsi="Aptos" w:cs="Arial"/>
                <w:lang w:eastAsia="en-AU"/>
              </w:rPr>
            </w:pPr>
            <w:r w:rsidRPr="009705A6">
              <w:rPr>
                <w:rFonts w:ascii="Aptos" w:hAnsi="Aptos" w:cs="Arial"/>
                <w:lang w:eastAsia="en-AU"/>
              </w:rPr>
              <w:sym w:font="Wingdings" w:char="F074"/>
            </w:r>
          </w:p>
        </w:tc>
      </w:tr>
      <w:tr w:rsidR="002575FB" w:rsidRPr="0047053B" w14:paraId="5F0B1941" w14:textId="77777777" w:rsidTr="00CF7F72">
        <w:trPr>
          <w:trHeight w:val="340"/>
        </w:trPr>
        <w:tc>
          <w:tcPr>
            <w:tcW w:w="3728" w:type="dxa"/>
          </w:tcPr>
          <w:p w14:paraId="70DE1752"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Wet area details</w:t>
            </w:r>
          </w:p>
        </w:tc>
        <w:tc>
          <w:tcPr>
            <w:tcW w:w="3780" w:type="dxa"/>
          </w:tcPr>
          <w:p w14:paraId="13319350"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Wet Area</w:t>
            </w:r>
          </w:p>
        </w:tc>
        <w:tc>
          <w:tcPr>
            <w:tcW w:w="567" w:type="dxa"/>
            <w:vAlign w:val="center"/>
          </w:tcPr>
          <w:p w14:paraId="6FED148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7539DFFA"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8525EC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680" w:type="dxa"/>
            <w:vAlign w:val="center"/>
          </w:tcPr>
          <w:p w14:paraId="1B09B90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07FC764A" w14:textId="77777777" w:rsidTr="00CF7F72">
        <w:trPr>
          <w:trHeight w:val="340"/>
        </w:trPr>
        <w:tc>
          <w:tcPr>
            <w:tcW w:w="3728" w:type="dxa"/>
          </w:tcPr>
          <w:p w14:paraId="47D4ADCD" w14:textId="77777777" w:rsidR="002575FB" w:rsidRPr="004E306E" w:rsidRDefault="002575FB" w:rsidP="002575FB">
            <w:pPr>
              <w:spacing w:after="0" w:line="240" w:lineRule="auto"/>
              <w:rPr>
                <w:rFonts w:ascii="Aptos" w:hAnsi="Aptos" w:cs="ArialMT"/>
                <w:lang w:eastAsia="en-AU"/>
              </w:rPr>
            </w:pPr>
            <w:r w:rsidRPr="004E306E">
              <w:rPr>
                <w:rFonts w:ascii="Aptos" w:hAnsi="Aptos" w:cs="ArialMT"/>
                <w:b/>
                <w:lang w:eastAsia="en-AU"/>
              </w:rPr>
              <w:t>Windows and Glazing Details</w:t>
            </w:r>
          </w:p>
        </w:tc>
        <w:tc>
          <w:tcPr>
            <w:tcW w:w="3780" w:type="dxa"/>
          </w:tcPr>
          <w:p w14:paraId="451C6D7C"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Windows Glazing</w:t>
            </w:r>
          </w:p>
        </w:tc>
        <w:tc>
          <w:tcPr>
            <w:tcW w:w="567" w:type="dxa"/>
            <w:vAlign w:val="center"/>
          </w:tcPr>
          <w:p w14:paraId="6EA109FB"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3308DD8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7626EA3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DF3407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5A624F35" w14:textId="77777777" w:rsidTr="00CF7F72">
        <w:trPr>
          <w:trHeight w:val="340"/>
        </w:trPr>
        <w:tc>
          <w:tcPr>
            <w:tcW w:w="3728" w:type="dxa"/>
          </w:tcPr>
          <w:p w14:paraId="7B52A7AE" w14:textId="77777777" w:rsidR="002575FB" w:rsidRPr="004E306E" w:rsidRDefault="002575FB" w:rsidP="002575FB">
            <w:pPr>
              <w:spacing w:after="0" w:line="240" w:lineRule="auto"/>
              <w:rPr>
                <w:rFonts w:ascii="Aptos" w:hAnsi="Aptos" w:cs="ArialMT"/>
                <w:lang w:eastAsia="en-AU"/>
              </w:rPr>
            </w:pPr>
            <w:r w:rsidRPr="004E306E">
              <w:rPr>
                <w:rFonts w:ascii="Aptos" w:hAnsi="Aptos" w:cs="ArialMT"/>
                <w:b/>
                <w:lang w:eastAsia="en-AU"/>
              </w:rPr>
              <w:t>Fire Safety Details</w:t>
            </w:r>
          </w:p>
        </w:tc>
        <w:tc>
          <w:tcPr>
            <w:tcW w:w="3780" w:type="dxa"/>
          </w:tcPr>
          <w:p w14:paraId="2CF7C442"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Fire Safety</w:t>
            </w:r>
          </w:p>
        </w:tc>
        <w:tc>
          <w:tcPr>
            <w:tcW w:w="567" w:type="dxa"/>
            <w:vAlign w:val="center"/>
          </w:tcPr>
          <w:p w14:paraId="3830F02B"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487A737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CAB9D6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7EC15838"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774C5083" w14:textId="77777777" w:rsidTr="00CF7F72">
        <w:trPr>
          <w:trHeight w:val="340"/>
        </w:trPr>
        <w:tc>
          <w:tcPr>
            <w:tcW w:w="3728" w:type="dxa"/>
          </w:tcPr>
          <w:p w14:paraId="08858FA1" w14:textId="77777777" w:rsidR="002575FB" w:rsidRPr="004E306E" w:rsidRDefault="002575FB" w:rsidP="002575FB">
            <w:pPr>
              <w:spacing w:after="0" w:line="240" w:lineRule="auto"/>
              <w:rPr>
                <w:rFonts w:ascii="Aptos" w:hAnsi="Aptos" w:cs="ArialMT"/>
                <w:lang w:eastAsia="en-AU"/>
              </w:rPr>
            </w:pPr>
            <w:r w:rsidRPr="004E306E">
              <w:rPr>
                <w:rFonts w:ascii="Aptos" w:hAnsi="Aptos" w:cs="ArialMT"/>
                <w:b/>
                <w:lang w:eastAsia="en-AU"/>
              </w:rPr>
              <w:t>Safe Movement and access (including stairs and ramps) Details</w:t>
            </w:r>
          </w:p>
        </w:tc>
        <w:tc>
          <w:tcPr>
            <w:tcW w:w="3780" w:type="dxa"/>
          </w:tcPr>
          <w:p w14:paraId="06E3D222"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Movement Access</w:t>
            </w:r>
          </w:p>
        </w:tc>
        <w:tc>
          <w:tcPr>
            <w:tcW w:w="567" w:type="dxa"/>
            <w:vAlign w:val="center"/>
          </w:tcPr>
          <w:p w14:paraId="6D011021" w14:textId="77777777" w:rsidR="002575FB" w:rsidRPr="004E306E" w:rsidRDefault="002575FB" w:rsidP="002575FB">
            <w:pPr>
              <w:spacing w:after="0" w:line="240" w:lineRule="auto"/>
              <w:jc w:val="center"/>
              <w:rPr>
                <w:rFonts w:ascii="Aptos" w:hAnsi="Aptos"/>
                <w:lang w:eastAsia="en-AU"/>
              </w:rPr>
            </w:pPr>
            <w:r w:rsidRPr="0047053B">
              <w:rPr>
                <w:rFonts w:ascii="Aptos" w:hAnsi="Aptos" w:cs="ArialMT"/>
                <w:lang w:eastAsia="en-AU"/>
              </w:rPr>
              <w:sym w:font="Wingdings" w:char="F0FC"/>
            </w:r>
          </w:p>
        </w:tc>
        <w:tc>
          <w:tcPr>
            <w:tcW w:w="567" w:type="dxa"/>
            <w:vAlign w:val="center"/>
          </w:tcPr>
          <w:p w14:paraId="5CD4C18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910C4C9"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435A391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25D58C3D" w14:textId="77777777" w:rsidTr="00CF7F72">
        <w:trPr>
          <w:trHeight w:val="340"/>
        </w:trPr>
        <w:tc>
          <w:tcPr>
            <w:tcW w:w="3728" w:type="dxa"/>
          </w:tcPr>
          <w:p w14:paraId="45B99DC9"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Swimming Pools and Spas Details (including fencing/barriers)</w:t>
            </w:r>
          </w:p>
        </w:tc>
        <w:tc>
          <w:tcPr>
            <w:tcW w:w="3780" w:type="dxa"/>
          </w:tcPr>
          <w:p w14:paraId="7CE70CF2"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Pools Spas</w:t>
            </w:r>
          </w:p>
        </w:tc>
        <w:tc>
          <w:tcPr>
            <w:tcW w:w="567" w:type="dxa"/>
            <w:vAlign w:val="center"/>
          </w:tcPr>
          <w:p w14:paraId="46E8937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567" w:type="dxa"/>
            <w:vAlign w:val="center"/>
          </w:tcPr>
          <w:p w14:paraId="636DA693"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009C42A7"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05B5ADB4"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32819F4A" w14:textId="77777777" w:rsidTr="00CF7F72">
        <w:trPr>
          <w:trHeight w:val="340"/>
        </w:trPr>
        <w:tc>
          <w:tcPr>
            <w:tcW w:w="3728" w:type="dxa"/>
            <w:vAlign w:val="center"/>
          </w:tcPr>
          <w:p w14:paraId="0C71C7D4"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Energy Efficiency Details</w:t>
            </w:r>
          </w:p>
        </w:tc>
        <w:tc>
          <w:tcPr>
            <w:tcW w:w="3780" w:type="dxa"/>
            <w:vAlign w:val="center"/>
          </w:tcPr>
          <w:p w14:paraId="040BC508"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Energy Efficiency</w:t>
            </w:r>
          </w:p>
        </w:tc>
        <w:tc>
          <w:tcPr>
            <w:tcW w:w="567" w:type="dxa"/>
            <w:vAlign w:val="center"/>
          </w:tcPr>
          <w:p w14:paraId="529277CB"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580A8B9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2798E92F" w14:textId="77777777" w:rsidR="002575FB" w:rsidRPr="004E306E" w:rsidRDefault="002575FB" w:rsidP="002575FB">
            <w:pPr>
              <w:spacing w:after="0" w:line="240" w:lineRule="auto"/>
              <w:jc w:val="center"/>
              <w:rPr>
                <w:rFonts w:ascii="Aptos" w:hAnsi="Aptos"/>
                <w:lang w:eastAsia="en-AU"/>
              </w:rPr>
            </w:pPr>
            <w:r w:rsidRPr="0047053B">
              <w:rPr>
                <w:rFonts w:ascii="Aptos" w:hAnsi="Aptos" w:cs="ArialMT"/>
                <w:lang w:eastAsia="en-AU"/>
              </w:rPr>
              <w:sym w:font="Wingdings" w:char="F0FC"/>
            </w:r>
          </w:p>
        </w:tc>
        <w:tc>
          <w:tcPr>
            <w:tcW w:w="680" w:type="dxa"/>
            <w:vAlign w:val="center"/>
          </w:tcPr>
          <w:p w14:paraId="303669B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1297AD9E" w14:textId="77777777" w:rsidTr="00CF7F72">
        <w:trPr>
          <w:trHeight w:val="340"/>
        </w:trPr>
        <w:tc>
          <w:tcPr>
            <w:tcW w:w="3728" w:type="dxa"/>
            <w:vAlign w:val="center"/>
          </w:tcPr>
          <w:p w14:paraId="31C8BA9E"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t>Water Supply and Drainage Plan</w:t>
            </w:r>
          </w:p>
        </w:tc>
        <w:tc>
          <w:tcPr>
            <w:tcW w:w="3780" w:type="dxa"/>
            <w:vAlign w:val="center"/>
          </w:tcPr>
          <w:p w14:paraId="7CAC05FA"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Details – Water Drainage</w:t>
            </w:r>
          </w:p>
        </w:tc>
        <w:tc>
          <w:tcPr>
            <w:tcW w:w="567" w:type="dxa"/>
            <w:vAlign w:val="center"/>
          </w:tcPr>
          <w:p w14:paraId="6E6E4C1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186918F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12EEBDA1"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6BED886D"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r w:rsidR="002575FB" w:rsidRPr="0047053B" w14:paraId="154FDAFE" w14:textId="77777777" w:rsidTr="00CF7F72">
        <w:trPr>
          <w:trHeight w:val="340"/>
        </w:trPr>
        <w:tc>
          <w:tcPr>
            <w:tcW w:w="3728" w:type="dxa"/>
            <w:vAlign w:val="center"/>
          </w:tcPr>
          <w:p w14:paraId="5FEC4F27" w14:textId="77777777" w:rsidR="002575FB" w:rsidRPr="004E306E" w:rsidRDefault="002575FB" w:rsidP="002575FB">
            <w:pPr>
              <w:spacing w:after="0" w:line="240" w:lineRule="auto"/>
              <w:rPr>
                <w:rFonts w:ascii="Aptos" w:hAnsi="Aptos" w:cs="ArialMT"/>
                <w:b/>
                <w:lang w:eastAsia="en-AU"/>
              </w:rPr>
            </w:pPr>
            <w:r w:rsidRPr="004E306E">
              <w:rPr>
                <w:rFonts w:ascii="Aptos" w:hAnsi="Aptos" w:cs="ArialMT"/>
                <w:b/>
                <w:lang w:eastAsia="en-AU"/>
              </w:rPr>
              <w:lastRenderedPageBreak/>
              <w:t>Services Plan</w:t>
            </w:r>
          </w:p>
        </w:tc>
        <w:tc>
          <w:tcPr>
            <w:tcW w:w="3780" w:type="dxa"/>
            <w:vAlign w:val="center"/>
          </w:tcPr>
          <w:p w14:paraId="07A57352" w14:textId="77777777" w:rsidR="002575FB" w:rsidRPr="004E306E" w:rsidRDefault="002575FB" w:rsidP="002575FB">
            <w:pPr>
              <w:spacing w:after="0" w:line="240" w:lineRule="auto"/>
              <w:rPr>
                <w:rFonts w:ascii="Aptos" w:hAnsi="Aptos"/>
                <w:bCs/>
                <w:lang w:eastAsia="en-AU"/>
              </w:rPr>
            </w:pPr>
            <w:r w:rsidRPr="004E306E">
              <w:rPr>
                <w:rFonts w:ascii="Aptos" w:hAnsi="Aptos"/>
                <w:bCs/>
                <w:lang w:eastAsia="en-AU"/>
              </w:rPr>
              <w:t xml:space="preserve">Details – Services </w:t>
            </w:r>
          </w:p>
        </w:tc>
        <w:tc>
          <w:tcPr>
            <w:tcW w:w="567" w:type="dxa"/>
            <w:vAlign w:val="center"/>
          </w:tcPr>
          <w:p w14:paraId="7145D6B2"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MT"/>
                <w:lang w:eastAsia="en-AU"/>
              </w:rPr>
              <w:sym w:font="Wingdings" w:char="F0FC"/>
            </w:r>
          </w:p>
        </w:tc>
        <w:tc>
          <w:tcPr>
            <w:tcW w:w="567" w:type="dxa"/>
            <w:vAlign w:val="center"/>
          </w:tcPr>
          <w:p w14:paraId="1F4A5690"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01E79B5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c>
          <w:tcPr>
            <w:tcW w:w="680" w:type="dxa"/>
            <w:vAlign w:val="center"/>
          </w:tcPr>
          <w:p w14:paraId="2D4042CF" w14:textId="77777777" w:rsidR="002575FB" w:rsidRPr="004E306E" w:rsidRDefault="002575FB" w:rsidP="002575FB">
            <w:pPr>
              <w:spacing w:after="0" w:line="240" w:lineRule="auto"/>
              <w:jc w:val="center"/>
              <w:rPr>
                <w:rFonts w:ascii="Aptos" w:hAnsi="Aptos"/>
                <w:lang w:eastAsia="en-AU"/>
              </w:rPr>
            </w:pPr>
            <w:r w:rsidRPr="004E306E">
              <w:rPr>
                <w:rFonts w:ascii="Aptos" w:hAnsi="Aptos" w:cs="Arial"/>
                <w:lang w:eastAsia="en-AU"/>
              </w:rPr>
              <w:sym w:font="Wingdings" w:char="F074"/>
            </w:r>
          </w:p>
        </w:tc>
      </w:tr>
    </w:tbl>
    <w:p w14:paraId="6465AAAE" w14:textId="7F4730B3" w:rsidR="00721EC1" w:rsidRPr="0030213A" w:rsidRDefault="00721EC1" w:rsidP="00731E63">
      <w:pPr>
        <w:spacing w:after="0" w:line="240" w:lineRule="auto"/>
        <w:rPr>
          <w:rFonts w:ascii="Aptos" w:hAnsi="Aptos"/>
        </w:rPr>
      </w:pPr>
    </w:p>
    <w:p w14:paraId="36770B5D" w14:textId="0762A263" w:rsidR="0047053B" w:rsidRDefault="0047053B" w:rsidP="0030213A">
      <w:pPr>
        <w:spacing w:after="0" w:line="240" w:lineRule="auto"/>
      </w:pPr>
    </w:p>
    <w:tbl>
      <w:tblPr>
        <w:tblpPr w:leftFromText="180" w:rightFromText="180" w:vertAnchor="text" w:tblpXSpec="center" w:tblpY="1"/>
        <w:tblOverlap w:val="never"/>
        <w:tblW w:w="10774" w:type="dxa"/>
        <w:tblLook w:val="00A0" w:firstRow="1" w:lastRow="0" w:firstColumn="1" w:lastColumn="0" w:noHBand="0" w:noVBand="0"/>
      </w:tblPr>
      <w:tblGrid>
        <w:gridCol w:w="10774"/>
      </w:tblGrid>
      <w:tr w:rsidR="0047053B" w:rsidRPr="0047053B" w14:paraId="6741A6D5" w14:textId="77777777" w:rsidTr="0030213A">
        <w:trPr>
          <w:cantSplit/>
          <w:trHeight w:val="397"/>
        </w:trPr>
        <w:tc>
          <w:tcPr>
            <w:tcW w:w="10774" w:type="dxa"/>
            <w:tcBorders>
              <w:top w:val="single" w:sz="4" w:space="0" w:color="auto"/>
              <w:left w:val="single" w:sz="4" w:space="0" w:color="auto"/>
              <w:bottom w:val="single" w:sz="4" w:space="0" w:color="auto"/>
              <w:right w:val="single" w:sz="4" w:space="0" w:color="auto"/>
            </w:tcBorders>
            <w:shd w:val="clear" w:color="auto" w:fill="BFBFBF"/>
            <w:vAlign w:val="center"/>
          </w:tcPr>
          <w:p w14:paraId="2E860A30" w14:textId="79631C02" w:rsidR="00731E63" w:rsidRPr="0030213A" w:rsidRDefault="00721EC1" w:rsidP="0030213A">
            <w:pPr>
              <w:spacing w:after="0" w:line="240" w:lineRule="auto"/>
              <w:ind w:right="459"/>
              <w:rPr>
                <w:rFonts w:ascii="Aptos" w:hAnsi="Aptos"/>
                <w:b/>
                <w:lang w:eastAsia="en-AU"/>
              </w:rPr>
            </w:pPr>
            <w:r w:rsidRPr="0030213A">
              <w:rPr>
                <w:rFonts w:ascii="Aptos" w:hAnsi="Aptos" w:cs="ArialMT"/>
                <w:b/>
                <w:lang w:eastAsia="en-AU"/>
              </w:rPr>
              <w:t>Minimum Documentation Requirements Definitions and Checklist</w:t>
            </w:r>
          </w:p>
        </w:tc>
      </w:tr>
      <w:tr w:rsidR="0047053B" w:rsidRPr="0047053B" w14:paraId="620835D7" w14:textId="77777777" w:rsidTr="0030213A">
        <w:trPr>
          <w:cantSplit/>
        </w:trPr>
        <w:tc>
          <w:tcPr>
            <w:tcW w:w="10774" w:type="dxa"/>
            <w:tcBorders>
              <w:top w:val="single" w:sz="4" w:space="0" w:color="auto"/>
            </w:tcBorders>
          </w:tcPr>
          <w:p w14:paraId="5CAA1996" w14:textId="77777777" w:rsidR="001B1DD0" w:rsidRPr="0030213A" w:rsidRDefault="001B1DD0" w:rsidP="00372E30">
            <w:pPr>
              <w:spacing w:after="0" w:line="240" w:lineRule="auto"/>
              <w:rPr>
                <w:rFonts w:ascii="Aptos" w:hAnsi="Aptos"/>
                <w:lang w:eastAsia="en-AU"/>
              </w:rPr>
            </w:pPr>
          </w:p>
          <w:p w14:paraId="04A47207" w14:textId="77777777" w:rsidR="00003AA7" w:rsidRPr="0030213A" w:rsidRDefault="00003AA7" w:rsidP="0047053B">
            <w:pPr>
              <w:spacing w:after="0" w:line="240" w:lineRule="auto"/>
              <w:rPr>
                <w:rFonts w:ascii="Aptos" w:hAnsi="Aptos"/>
                <w:lang w:eastAsia="en-AU"/>
              </w:rPr>
            </w:pPr>
            <w:r w:rsidRPr="0030213A">
              <w:rPr>
                <w:rFonts w:ascii="Aptos" w:hAnsi="Aptos"/>
                <w:lang w:eastAsia="en-AU"/>
              </w:rPr>
              <w:t>The preferred format of documents</w:t>
            </w:r>
            <w:r w:rsidR="00645E09" w:rsidRPr="0030213A">
              <w:rPr>
                <w:rFonts w:ascii="Aptos" w:hAnsi="Aptos"/>
                <w:lang w:eastAsia="en-AU"/>
              </w:rPr>
              <w:t xml:space="preserve"> and plans </w:t>
            </w:r>
            <w:r w:rsidRPr="0030213A">
              <w:rPr>
                <w:rFonts w:ascii="Aptos" w:hAnsi="Aptos"/>
                <w:lang w:eastAsia="en-AU"/>
              </w:rPr>
              <w:t>is in portable document format (.pdf).</w:t>
            </w:r>
          </w:p>
          <w:p w14:paraId="33B7248D" w14:textId="77777777" w:rsidR="00645E09" w:rsidRPr="0030213A" w:rsidRDefault="00645E09" w:rsidP="0047053B">
            <w:pPr>
              <w:spacing w:after="0" w:line="240" w:lineRule="auto"/>
              <w:rPr>
                <w:rFonts w:ascii="Aptos" w:hAnsi="Aptos"/>
                <w:lang w:eastAsia="en-AU"/>
              </w:rPr>
            </w:pPr>
            <w:r w:rsidRPr="0030213A">
              <w:rPr>
                <w:rFonts w:ascii="Aptos" w:hAnsi="Aptos"/>
                <w:lang w:eastAsia="en-AU"/>
              </w:rPr>
              <w:t>The preferred electronic size of plans is A3</w:t>
            </w:r>
            <w:r w:rsidR="00CF29AD" w:rsidRPr="0030213A">
              <w:rPr>
                <w:rFonts w:ascii="Aptos" w:hAnsi="Aptos"/>
                <w:lang w:eastAsia="en-AU"/>
              </w:rPr>
              <w:t xml:space="preserve"> and other documents A4</w:t>
            </w:r>
            <w:r w:rsidRPr="0030213A">
              <w:rPr>
                <w:rFonts w:ascii="Aptos" w:hAnsi="Aptos"/>
                <w:lang w:eastAsia="en-AU"/>
              </w:rPr>
              <w:t>.</w:t>
            </w:r>
          </w:p>
          <w:p w14:paraId="1401FCEF" w14:textId="77777777" w:rsidR="00CE118E" w:rsidRPr="0030213A" w:rsidRDefault="003C003B" w:rsidP="0047053B">
            <w:pPr>
              <w:spacing w:after="0" w:line="240" w:lineRule="auto"/>
              <w:rPr>
                <w:rFonts w:ascii="Aptos" w:hAnsi="Aptos"/>
                <w:lang w:eastAsia="en-AU"/>
              </w:rPr>
            </w:pPr>
            <w:r w:rsidRPr="0030213A">
              <w:rPr>
                <w:rFonts w:ascii="Aptos" w:hAnsi="Aptos"/>
                <w:lang w:eastAsia="en-AU"/>
              </w:rPr>
              <w:t>Required ‘</w:t>
            </w:r>
            <w:r w:rsidR="00CE118E" w:rsidRPr="0030213A">
              <w:rPr>
                <w:rFonts w:ascii="Aptos" w:hAnsi="Aptos"/>
                <w:lang w:eastAsia="en-AU"/>
              </w:rPr>
              <w:t>plans</w:t>
            </w:r>
            <w:r w:rsidRPr="0030213A">
              <w:rPr>
                <w:rFonts w:ascii="Aptos" w:hAnsi="Aptos"/>
                <w:lang w:eastAsia="en-AU"/>
              </w:rPr>
              <w:t>’</w:t>
            </w:r>
            <w:r w:rsidR="00CE118E" w:rsidRPr="0030213A">
              <w:rPr>
                <w:rFonts w:ascii="Aptos" w:hAnsi="Aptos"/>
                <w:lang w:eastAsia="en-AU"/>
              </w:rPr>
              <w:t xml:space="preserve"> are to be fully dimensioned and to the scales as identified below</w:t>
            </w:r>
            <w:r w:rsidR="00680062" w:rsidRPr="0030213A">
              <w:rPr>
                <w:rFonts w:ascii="Aptos" w:hAnsi="Aptos"/>
                <w:lang w:eastAsia="en-AU"/>
              </w:rPr>
              <w:t xml:space="preserve"> and must contain a drawing title block which includes the site details, revision number, designers name and correct plan name in accordance with AS1100</w:t>
            </w:r>
            <w:r w:rsidR="00CE118E" w:rsidRPr="0030213A">
              <w:rPr>
                <w:rFonts w:ascii="Aptos" w:hAnsi="Aptos"/>
                <w:lang w:eastAsia="en-AU"/>
              </w:rPr>
              <w:t>.</w:t>
            </w:r>
          </w:p>
          <w:p w14:paraId="5EF116E5" w14:textId="2FEBF7E8" w:rsidR="00003AA7" w:rsidRPr="0030213A" w:rsidRDefault="003C003B" w:rsidP="00372E30">
            <w:pPr>
              <w:spacing w:after="0" w:line="240" w:lineRule="auto"/>
              <w:rPr>
                <w:rFonts w:ascii="Aptos" w:hAnsi="Aptos"/>
                <w:lang w:eastAsia="en-AU"/>
              </w:rPr>
            </w:pPr>
            <w:r w:rsidRPr="0030213A">
              <w:rPr>
                <w:rFonts w:ascii="Aptos" w:hAnsi="Aptos"/>
                <w:lang w:eastAsia="en-AU"/>
              </w:rPr>
              <w:t>Required ‘details’ can be included in plans and/or specifications.</w:t>
            </w:r>
          </w:p>
        </w:tc>
      </w:tr>
    </w:tbl>
    <w:p w14:paraId="1B816BE2" w14:textId="77777777" w:rsidR="0047053B" w:rsidRDefault="0047053B" w:rsidP="0030213A">
      <w:pPr>
        <w:spacing w:after="0"/>
      </w:pPr>
    </w:p>
    <w:tbl>
      <w:tblPr>
        <w:tblW w:w="10774" w:type="dxa"/>
        <w:jc w:val="center"/>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ook w:val="00A0" w:firstRow="1" w:lastRow="0" w:firstColumn="1" w:lastColumn="0" w:noHBand="0" w:noVBand="0"/>
      </w:tblPr>
      <w:tblGrid>
        <w:gridCol w:w="2174"/>
        <w:gridCol w:w="3037"/>
        <w:gridCol w:w="1602"/>
        <w:gridCol w:w="3961"/>
      </w:tblGrid>
      <w:tr w:rsidR="0047053B" w:rsidRPr="0047053B" w14:paraId="43EFE254" w14:textId="77777777" w:rsidTr="0030213A">
        <w:trPr>
          <w:cantSplit/>
          <w:trHeight w:val="794"/>
          <w:jc w:val="center"/>
        </w:trPr>
        <w:tc>
          <w:tcPr>
            <w:tcW w:w="2174" w:type="dxa"/>
            <w:tcBorders>
              <w:top w:val="single" w:sz="4" w:space="0" w:color="auto"/>
              <w:bottom w:val="single" w:sz="4" w:space="0" w:color="auto"/>
            </w:tcBorders>
            <w:shd w:val="clear" w:color="auto" w:fill="D9D9D9"/>
            <w:vAlign w:val="center"/>
          </w:tcPr>
          <w:p w14:paraId="70067376" w14:textId="77777777" w:rsidR="007E6885" w:rsidRPr="0030213A" w:rsidRDefault="007E6885" w:rsidP="0030213A">
            <w:pPr>
              <w:autoSpaceDE w:val="0"/>
              <w:autoSpaceDN w:val="0"/>
              <w:adjustRightInd w:val="0"/>
              <w:spacing w:after="120" w:line="240" w:lineRule="auto"/>
              <w:contextualSpacing/>
              <w:jc w:val="center"/>
              <w:rPr>
                <w:rFonts w:ascii="Aptos" w:hAnsi="Aptos" w:cs="ArialMT"/>
                <w:b/>
                <w:lang w:eastAsia="en-AU"/>
              </w:rPr>
            </w:pPr>
            <w:r w:rsidRPr="0030213A">
              <w:rPr>
                <w:rFonts w:ascii="Aptos" w:hAnsi="Aptos" w:cs="ArialMT"/>
                <w:b/>
                <w:lang w:eastAsia="en-AU"/>
              </w:rPr>
              <w:t>Submission Requirement</w:t>
            </w:r>
          </w:p>
        </w:tc>
        <w:tc>
          <w:tcPr>
            <w:tcW w:w="4639" w:type="dxa"/>
            <w:gridSpan w:val="2"/>
            <w:tcBorders>
              <w:top w:val="single" w:sz="4" w:space="0" w:color="auto"/>
              <w:bottom w:val="single" w:sz="4" w:space="0" w:color="auto"/>
            </w:tcBorders>
            <w:shd w:val="clear" w:color="auto" w:fill="D9D9D9"/>
            <w:vAlign w:val="center"/>
          </w:tcPr>
          <w:p w14:paraId="42886775" w14:textId="77777777" w:rsidR="007E6885" w:rsidRPr="0030213A" w:rsidRDefault="007E6885" w:rsidP="0030213A">
            <w:pPr>
              <w:spacing w:after="120" w:line="240" w:lineRule="auto"/>
              <w:contextualSpacing/>
              <w:jc w:val="center"/>
              <w:rPr>
                <w:rFonts w:ascii="Aptos" w:hAnsi="Aptos"/>
                <w:b/>
                <w:lang w:eastAsia="en-AU"/>
              </w:rPr>
            </w:pPr>
            <w:r w:rsidRPr="0030213A">
              <w:rPr>
                <w:rFonts w:ascii="Aptos" w:hAnsi="Aptos"/>
                <w:b/>
                <w:lang w:eastAsia="en-AU"/>
              </w:rPr>
              <w:t>Required Information</w:t>
            </w:r>
          </w:p>
        </w:tc>
        <w:tc>
          <w:tcPr>
            <w:tcW w:w="3961" w:type="dxa"/>
            <w:tcBorders>
              <w:top w:val="single" w:sz="4" w:space="0" w:color="auto"/>
              <w:bottom w:val="single" w:sz="4" w:space="0" w:color="auto"/>
            </w:tcBorders>
            <w:shd w:val="clear" w:color="auto" w:fill="D9D9D9"/>
            <w:vAlign w:val="center"/>
          </w:tcPr>
          <w:p w14:paraId="05F5DB6F" w14:textId="77777777" w:rsidR="007E6885" w:rsidRPr="0030213A" w:rsidRDefault="007E6885" w:rsidP="0030213A">
            <w:pPr>
              <w:spacing w:after="120" w:line="240" w:lineRule="auto"/>
              <w:contextualSpacing/>
              <w:jc w:val="center"/>
              <w:rPr>
                <w:rFonts w:ascii="Aptos" w:hAnsi="Aptos"/>
                <w:b/>
                <w:lang w:eastAsia="en-AU"/>
              </w:rPr>
            </w:pPr>
            <w:r w:rsidRPr="0030213A">
              <w:rPr>
                <w:rFonts w:ascii="Aptos" w:hAnsi="Aptos"/>
                <w:b/>
                <w:lang w:eastAsia="en-AU"/>
              </w:rPr>
              <w:t>Checklist</w:t>
            </w:r>
          </w:p>
        </w:tc>
      </w:tr>
      <w:tr w:rsidR="0047053B" w:rsidRPr="0047053B" w14:paraId="41A0B94A" w14:textId="77777777" w:rsidTr="0030213A">
        <w:trPr>
          <w:cantSplit/>
          <w:jc w:val="center"/>
        </w:trPr>
        <w:tc>
          <w:tcPr>
            <w:tcW w:w="2174" w:type="dxa"/>
            <w:tcBorders>
              <w:top w:val="single" w:sz="4" w:space="0" w:color="auto"/>
            </w:tcBorders>
          </w:tcPr>
          <w:p w14:paraId="64CA8269" w14:textId="77777777" w:rsidR="00721EC1" w:rsidRPr="0030213A" w:rsidRDefault="00721EC1" w:rsidP="0030213A">
            <w:pPr>
              <w:autoSpaceDE w:val="0"/>
              <w:autoSpaceDN w:val="0"/>
              <w:adjustRightInd w:val="0"/>
              <w:spacing w:after="40" w:line="240" w:lineRule="auto"/>
              <w:rPr>
                <w:rFonts w:ascii="Aptos" w:hAnsi="Aptos" w:cs="Arial"/>
                <w:b/>
                <w:bCs/>
                <w:u w:val="single"/>
                <w:lang w:eastAsia="en-AU"/>
              </w:rPr>
            </w:pPr>
            <w:r w:rsidRPr="0030213A">
              <w:rPr>
                <w:rFonts w:ascii="Aptos" w:hAnsi="Aptos" w:cs="ArialMT"/>
                <w:b/>
                <w:u w:val="single"/>
                <w:lang w:eastAsia="en-AU"/>
              </w:rPr>
              <w:t>Form –</w:t>
            </w:r>
            <w:r w:rsidR="00503225" w:rsidRPr="0030213A">
              <w:rPr>
                <w:rFonts w:ascii="Aptos" w:hAnsi="Aptos" w:cs="ArialMT"/>
                <w:b/>
                <w:lang w:eastAsia="en-AU"/>
              </w:rPr>
              <w:t xml:space="preserve"> </w:t>
            </w:r>
            <w:r w:rsidR="00503225" w:rsidRPr="0030213A">
              <w:rPr>
                <w:rFonts w:ascii="Aptos" w:hAnsi="Aptos" w:cs="ArialMT"/>
                <w:b/>
                <w:u w:val="single"/>
                <w:lang w:eastAsia="en-AU"/>
              </w:rPr>
              <w:t>Minimum Documentation Requirements for Building Approval Lodgement Checklist</w:t>
            </w:r>
          </w:p>
        </w:tc>
        <w:tc>
          <w:tcPr>
            <w:tcW w:w="4639" w:type="dxa"/>
            <w:gridSpan w:val="2"/>
            <w:tcBorders>
              <w:top w:val="single" w:sz="4" w:space="0" w:color="auto"/>
            </w:tcBorders>
          </w:tcPr>
          <w:p w14:paraId="47F9E470" w14:textId="77777777" w:rsidR="00503225" w:rsidRPr="0030213A" w:rsidRDefault="00721EC1" w:rsidP="0030213A">
            <w:pPr>
              <w:spacing w:after="40" w:line="240" w:lineRule="auto"/>
              <w:rPr>
                <w:rFonts w:ascii="Aptos" w:hAnsi="Aptos"/>
                <w:lang w:eastAsia="en-AU"/>
              </w:rPr>
            </w:pPr>
            <w:r w:rsidRPr="0030213A">
              <w:rPr>
                <w:rFonts w:ascii="Aptos" w:hAnsi="Aptos"/>
                <w:lang w:eastAsia="en-AU"/>
              </w:rPr>
              <w:t>Fully completed form: Minimum Documentation Requirements Definitions and Checklist.</w:t>
            </w:r>
            <w:r w:rsidR="00503225" w:rsidRPr="0030213A">
              <w:rPr>
                <w:rFonts w:ascii="Aptos" w:hAnsi="Aptos"/>
                <w:lang w:eastAsia="en-AU"/>
              </w:rPr>
              <w:t xml:space="preserve"> </w:t>
            </w:r>
          </w:p>
          <w:p w14:paraId="58BD84E9" w14:textId="77777777" w:rsidR="00721EC1" w:rsidRPr="0030213A" w:rsidRDefault="00503225" w:rsidP="0030213A">
            <w:pPr>
              <w:spacing w:after="40" w:line="240" w:lineRule="auto"/>
              <w:rPr>
                <w:rFonts w:ascii="Aptos" w:hAnsi="Aptos"/>
                <w:lang w:eastAsia="en-AU"/>
              </w:rPr>
            </w:pPr>
            <w:r w:rsidRPr="0030213A">
              <w:rPr>
                <w:rFonts w:ascii="Aptos" w:hAnsi="Aptos"/>
                <w:lang w:eastAsia="en-AU"/>
              </w:rPr>
              <w:t>(This form)</w:t>
            </w:r>
          </w:p>
        </w:tc>
        <w:tc>
          <w:tcPr>
            <w:tcW w:w="3961" w:type="dxa"/>
            <w:tcBorders>
              <w:top w:val="single" w:sz="4" w:space="0" w:color="auto"/>
            </w:tcBorders>
          </w:tcPr>
          <w:p w14:paraId="3B4989B4" w14:textId="085026DA" w:rsidR="00E1644B"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667867455"/>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E1644B" w:rsidRPr="0047053B">
              <w:rPr>
                <w:rFonts w:ascii="Aptos" w:hAnsi="Aptos"/>
                <w:sz w:val="20"/>
                <w:szCs w:val="20"/>
                <w:lang w:eastAsia="en-AU"/>
              </w:rPr>
              <w:t>Supplied as stand alone or in document</w:t>
            </w:r>
          </w:p>
          <w:p w14:paraId="0F349C21" w14:textId="46EB3A15" w:rsidR="00E1644B" w:rsidRPr="0047053B" w:rsidRDefault="00E1644B"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70565A61" w14:textId="52BC741B" w:rsidR="00E1644B"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86754309"/>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E1644B" w:rsidRPr="0047053B">
              <w:rPr>
                <w:rFonts w:ascii="Aptos" w:hAnsi="Aptos"/>
                <w:sz w:val="20"/>
                <w:szCs w:val="20"/>
                <w:lang w:eastAsia="en-AU"/>
              </w:rPr>
              <w:t>Not required</w:t>
            </w:r>
          </w:p>
          <w:p w14:paraId="39886BEA" w14:textId="6941C268" w:rsidR="00721EC1"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745862280"/>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E1644B" w:rsidRPr="0047053B">
              <w:rPr>
                <w:rFonts w:ascii="Aptos" w:hAnsi="Aptos"/>
                <w:b/>
                <w:i/>
                <w:sz w:val="20"/>
                <w:szCs w:val="20"/>
                <w:lang w:eastAsia="en-AU"/>
              </w:rPr>
              <w:t>Office Use</w:t>
            </w:r>
          </w:p>
        </w:tc>
      </w:tr>
      <w:tr w:rsidR="0047053B" w:rsidRPr="0047053B" w14:paraId="4D86ABD7" w14:textId="77777777" w:rsidTr="0030213A">
        <w:trPr>
          <w:cantSplit/>
          <w:jc w:val="center"/>
        </w:trPr>
        <w:tc>
          <w:tcPr>
            <w:tcW w:w="2174" w:type="dxa"/>
          </w:tcPr>
          <w:p w14:paraId="4DF12F16" w14:textId="77777777" w:rsidR="00001BBA" w:rsidRPr="0030213A" w:rsidRDefault="00001BBA" w:rsidP="0030213A">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Form – Appointment of Certifier</w:t>
            </w:r>
          </w:p>
        </w:tc>
        <w:tc>
          <w:tcPr>
            <w:tcW w:w="4639" w:type="dxa"/>
            <w:gridSpan w:val="2"/>
          </w:tcPr>
          <w:p w14:paraId="0CF1DD10" w14:textId="77777777" w:rsidR="00001BBA" w:rsidRPr="0047053B" w:rsidRDefault="00001BBA" w:rsidP="0030213A">
            <w:pPr>
              <w:spacing w:after="40" w:line="240" w:lineRule="auto"/>
              <w:rPr>
                <w:rFonts w:ascii="Aptos" w:hAnsi="Aptos"/>
                <w:lang w:eastAsia="en-AU"/>
              </w:rPr>
            </w:pPr>
            <w:r w:rsidRPr="0030213A">
              <w:rPr>
                <w:rFonts w:ascii="Aptos" w:hAnsi="Aptos"/>
                <w:lang w:eastAsia="en-AU"/>
              </w:rPr>
              <w:t>Fully completed form: Appointment of a certifier application for building approval.</w:t>
            </w:r>
          </w:p>
          <w:p w14:paraId="38A84BB7" w14:textId="6F031173" w:rsidR="002C450B" w:rsidRPr="0030213A" w:rsidRDefault="002C450B" w:rsidP="0030213A">
            <w:pPr>
              <w:spacing w:after="40" w:line="240" w:lineRule="auto"/>
              <w:rPr>
                <w:rFonts w:ascii="Aptos" w:hAnsi="Aptos"/>
                <w:lang w:eastAsia="en-AU"/>
              </w:rPr>
            </w:pPr>
            <w:r w:rsidRPr="0030213A">
              <w:rPr>
                <w:rFonts w:ascii="Aptos" w:hAnsi="Aptos"/>
                <w:sz w:val="20"/>
                <w:szCs w:val="20"/>
                <w:lang w:eastAsia="en-AU"/>
              </w:rPr>
              <w:t>Inc. nominate the kind of certificate of occupancy for which the applicant proposes to apply;</w:t>
            </w:r>
          </w:p>
        </w:tc>
        <w:tc>
          <w:tcPr>
            <w:tcW w:w="3961" w:type="dxa"/>
          </w:tcPr>
          <w:p w14:paraId="22C1A9DB"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160126114"/>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Supplied as stand alone or in document</w:t>
            </w:r>
          </w:p>
          <w:p w14:paraId="7A9E0DEC" w14:textId="77777777" w:rsidR="00072B2C" w:rsidRPr="0047053B" w:rsidRDefault="00072B2C"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1C890EFF"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899622689"/>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Not required</w:t>
            </w:r>
          </w:p>
          <w:p w14:paraId="5544DAB1" w14:textId="79E3145A" w:rsidR="00001BBA"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81916116"/>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072B2C" w:rsidRPr="0047053B">
              <w:rPr>
                <w:rFonts w:ascii="Aptos" w:hAnsi="Aptos"/>
                <w:b/>
                <w:i/>
                <w:sz w:val="20"/>
                <w:szCs w:val="20"/>
                <w:lang w:eastAsia="en-AU"/>
              </w:rPr>
              <w:t>Office Use</w:t>
            </w:r>
            <w:r w:rsidR="00072B2C" w:rsidRPr="0047053B" w:rsidDel="006A234A">
              <w:rPr>
                <w:rFonts w:ascii="Aptos" w:hAnsi="Aptos"/>
                <w:sz w:val="20"/>
                <w:szCs w:val="20"/>
                <w:lang w:eastAsia="en-AU"/>
              </w:rPr>
              <w:t xml:space="preserve"> </w:t>
            </w:r>
          </w:p>
        </w:tc>
      </w:tr>
      <w:tr w:rsidR="0047053B" w:rsidRPr="0047053B" w14:paraId="09F6F1B9" w14:textId="77777777" w:rsidTr="0030213A">
        <w:trPr>
          <w:cantSplit/>
          <w:jc w:val="center"/>
        </w:trPr>
        <w:tc>
          <w:tcPr>
            <w:tcW w:w="2174" w:type="dxa"/>
          </w:tcPr>
          <w:p w14:paraId="427B3464" w14:textId="77777777" w:rsidR="00001BBA" w:rsidRPr="0030213A" w:rsidRDefault="00001BBA" w:rsidP="0030213A">
            <w:pPr>
              <w:spacing w:after="40" w:line="240" w:lineRule="auto"/>
              <w:rPr>
                <w:rFonts w:ascii="Aptos" w:hAnsi="Aptos" w:cs="ArialMT"/>
                <w:b/>
                <w:u w:val="single"/>
                <w:lang w:eastAsia="en-AU"/>
              </w:rPr>
            </w:pPr>
            <w:r w:rsidRPr="0030213A">
              <w:rPr>
                <w:rFonts w:ascii="Aptos" w:hAnsi="Aptos"/>
              </w:rPr>
              <w:br w:type="page"/>
            </w:r>
            <w:r w:rsidRPr="0030213A">
              <w:rPr>
                <w:rFonts w:ascii="Aptos" w:hAnsi="Aptos" w:cs="ArialMT"/>
                <w:b/>
                <w:u w:val="single"/>
                <w:lang w:eastAsia="en-AU"/>
              </w:rPr>
              <w:t>Asbestos Removal Control Plan</w:t>
            </w:r>
          </w:p>
        </w:tc>
        <w:tc>
          <w:tcPr>
            <w:tcW w:w="4639" w:type="dxa"/>
            <w:gridSpan w:val="2"/>
          </w:tcPr>
          <w:p w14:paraId="0B95BFA4" w14:textId="77777777" w:rsidR="00001BBA" w:rsidRPr="0030213A" w:rsidRDefault="00001BBA" w:rsidP="0030213A">
            <w:pPr>
              <w:spacing w:after="40" w:line="240" w:lineRule="auto"/>
              <w:rPr>
                <w:rFonts w:ascii="Aptos" w:hAnsi="Aptos"/>
                <w:lang w:eastAsia="en-AU"/>
              </w:rPr>
            </w:pPr>
            <w:r w:rsidRPr="0030213A">
              <w:rPr>
                <w:rFonts w:ascii="Aptos" w:hAnsi="Aptos"/>
                <w:lang w:eastAsia="en-AU"/>
              </w:rPr>
              <w:t>Prepared in accordance with Code of practice for the safe removal of Asbestos National Occupational Health and Safety Commission 2</w:t>
            </w:r>
            <w:r w:rsidRPr="0030213A">
              <w:rPr>
                <w:rFonts w:ascii="Aptos" w:hAnsi="Aptos"/>
                <w:vertAlign w:val="superscript"/>
                <w:lang w:eastAsia="en-AU"/>
              </w:rPr>
              <w:t>nd</w:t>
            </w:r>
            <w:r w:rsidRPr="0030213A">
              <w:rPr>
                <w:rFonts w:ascii="Aptos" w:hAnsi="Aptos"/>
                <w:lang w:eastAsia="en-AU"/>
              </w:rPr>
              <w:t xml:space="preserve"> Edition (NOHSC: 2002(2005))</w:t>
            </w:r>
          </w:p>
        </w:tc>
        <w:tc>
          <w:tcPr>
            <w:tcW w:w="3961" w:type="dxa"/>
          </w:tcPr>
          <w:p w14:paraId="11ECAC87"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530931235"/>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Supplied as stand alone or in document</w:t>
            </w:r>
          </w:p>
          <w:p w14:paraId="3FA37F80" w14:textId="77777777" w:rsidR="00072B2C" w:rsidRPr="0047053B" w:rsidRDefault="00072B2C"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7E5F1DC6"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162545745"/>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Not required</w:t>
            </w:r>
          </w:p>
          <w:p w14:paraId="2513F6FC" w14:textId="5A9A32BE" w:rsidR="00001BBA"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389188802"/>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072B2C" w:rsidRPr="0047053B">
              <w:rPr>
                <w:rFonts w:ascii="Aptos" w:hAnsi="Aptos"/>
                <w:b/>
                <w:i/>
                <w:sz w:val="20"/>
                <w:szCs w:val="20"/>
                <w:lang w:eastAsia="en-AU"/>
              </w:rPr>
              <w:t>Office Use</w:t>
            </w:r>
            <w:r w:rsidR="00072B2C" w:rsidRPr="0047053B" w:rsidDel="006A234A">
              <w:rPr>
                <w:rFonts w:ascii="Aptos" w:hAnsi="Aptos"/>
                <w:sz w:val="20"/>
                <w:szCs w:val="20"/>
                <w:lang w:eastAsia="en-AU"/>
              </w:rPr>
              <w:t xml:space="preserve"> </w:t>
            </w:r>
          </w:p>
        </w:tc>
      </w:tr>
      <w:tr w:rsidR="0047053B" w:rsidRPr="0047053B" w14:paraId="38B95102" w14:textId="77777777" w:rsidTr="0030213A">
        <w:trPr>
          <w:cantSplit/>
          <w:trHeight w:val="1233"/>
          <w:jc w:val="center"/>
        </w:trPr>
        <w:tc>
          <w:tcPr>
            <w:tcW w:w="2174" w:type="dxa"/>
          </w:tcPr>
          <w:p w14:paraId="61A40751" w14:textId="77777777" w:rsidR="00001BBA" w:rsidRPr="0030213A" w:rsidRDefault="00001BBA" w:rsidP="0030213A">
            <w:pPr>
              <w:spacing w:after="40" w:line="240" w:lineRule="auto"/>
              <w:rPr>
                <w:rFonts w:ascii="Aptos" w:hAnsi="Aptos" w:cs="ArialMT"/>
                <w:b/>
                <w:u w:val="single"/>
                <w:lang w:eastAsia="en-AU"/>
              </w:rPr>
            </w:pPr>
            <w:r w:rsidRPr="0030213A">
              <w:rPr>
                <w:rFonts w:ascii="Aptos" w:hAnsi="Aptos" w:cs="ArialMT"/>
                <w:b/>
                <w:u w:val="single"/>
                <w:lang w:eastAsia="en-AU"/>
              </w:rPr>
              <w:t>Development Approval</w:t>
            </w:r>
          </w:p>
        </w:tc>
        <w:tc>
          <w:tcPr>
            <w:tcW w:w="4639" w:type="dxa"/>
            <w:gridSpan w:val="2"/>
          </w:tcPr>
          <w:p w14:paraId="6CB9A8B5" w14:textId="68999789" w:rsidR="00001BBA" w:rsidRPr="0030213A" w:rsidRDefault="00001244" w:rsidP="0030213A">
            <w:pPr>
              <w:spacing w:after="40" w:line="240" w:lineRule="auto"/>
              <w:rPr>
                <w:rFonts w:ascii="Aptos" w:hAnsi="Aptos"/>
                <w:lang w:eastAsia="en-AU"/>
              </w:rPr>
            </w:pPr>
            <w:r w:rsidRPr="0047053B">
              <w:rPr>
                <w:rFonts w:ascii="Aptos" w:hAnsi="Aptos"/>
                <w:lang w:eastAsia="en-AU"/>
              </w:rPr>
              <w:t>Notice of Decision and Approved Plans, including any amendments.</w:t>
            </w:r>
          </w:p>
        </w:tc>
        <w:tc>
          <w:tcPr>
            <w:tcW w:w="3961" w:type="dxa"/>
          </w:tcPr>
          <w:p w14:paraId="024EFF7B"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824548352"/>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Supplied as stand alone or in document</w:t>
            </w:r>
          </w:p>
          <w:p w14:paraId="2BABB294" w14:textId="77777777" w:rsidR="00072B2C" w:rsidRPr="0047053B" w:rsidRDefault="00072B2C"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74EEA7A3"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900007970"/>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Not required</w:t>
            </w:r>
          </w:p>
          <w:p w14:paraId="1FAC86BA" w14:textId="44F15371" w:rsidR="00001BBA"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906066799"/>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072B2C" w:rsidRPr="0047053B">
              <w:rPr>
                <w:rFonts w:ascii="Aptos" w:hAnsi="Aptos"/>
                <w:b/>
                <w:i/>
                <w:sz w:val="20"/>
                <w:szCs w:val="20"/>
                <w:lang w:eastAsia="en-AU"/>
              </w:rPr>
              <w:t>Office Use</w:t>
            </w:r>
            <w:r w:rsidR="00072B2C" w:rsidRPr="0047053B" w:rsidDel="006A234A">
              <w:rPr>
                <w:rFonts w:ascii="Aptos" w:hAnsi="Aptos"/>
                <w:sz w:val="20"/>
                <w:szCs w:val="20"/>
                <w:lang w:eastAsia="en-AU"/>
              </w:rPr>
              <w:t xml:space="preserve"> </w:t>
            </w:r>
          </w:p>
        </w:tc>
      </w:tr>
      <w:tr w:rsidR="0047053B" w:rsidRPr="0047053B" w14:paraId="3FEBBFBA" w14:textId="77777777" w:rsidTr="0030213A">
        <w:trPr>
          <w:cantSplit/>
          <w:jc w:val="center"/>
        </w:trPr>
        <w:tc>
          <w:tcPr>
            <w:tcW w:w="2174" w:type="dxa"/>
          </w:tcPr>
          <w:p w14:paraId="38657F7C" w14:textId="77777777" w:rsidR="00001BBA" w:rsidRPr="0030213A" w:rsidRDefault="00001BBA" w:rsidP="0030213A">
            <w:pPr>
              <w:spacing w:after="40" w:line="240" w:lineRule="auto"/>
              <w:rPr>
                <w:rFonts w:ascii="Aptos" w:hAnsi="Aptos" w:cs="ArialMT"/>
                <w:b/>
                <w:u w:val="single"/>
                <w:lang w:eastAsia="en-AU"/>
              </w:rPr>
            </w:pPr>
            <w:r w:rsidRPr="0030213A">
              <w:rPr>
                <w:rFonts w:ascii="Aptos" w:hAnsi="Aptos" w:cs="ArialMT"/>
                <w:b/>
                <w:u w:val="single"/>
                <w:lang w:eastAsia="en-AU"/>
              </w:rPr>
              <w:t>Estimate of the Cost of the Building Work</w:t>
            </w:r>
          </w:p>
        </w:tc>
        <w:tc>
          <w:tcPr>
            <w:tcW w:w="4639" w:type="dxa"/>
            <w:gridSpan w:val="2"/>
          </w:tcPr>
          <w:p w14:paraId="28D89602" w14:textId="6D931194" w:rsidR="00001BBA" w:rsidRPr="0030213A" w:rsidRDefault="00001BBA" w:rsidP="0030213A">
            <w:pPr>
              <w:spacing w:after="40" w:line="240" w:lineRule="auto"/>
              <w:rPr>
                <w:rFonts w:ascii="Aptos" w:hAnsi="Aptos"/>
                <w:iCs/>
                <w:lang w:eastAsia="en-AU"/>
              </w:rPr>
            </w:pPr>
            <w:r w:rsidRPr="0030213A">
              <w:rPr>
                <w:rFonts w:ascii="Aptos" w:hAnsi="Aptos"/>
                <w:iCs/>
                <w:lang w:eastAsia="en-AU"/>
              </w:rPr>
              <w:t>As calculated in accordance with Building (General) (Cost of Building Work) Determination.</w:t>
            </w:r>
          </w:p>
        </w:tc>
        <w:tc>
          <w:tcPr>
            <w:tcW w:w="3961" w:type="dxa"/>
          </w:tcPr>
          <w:p w14:paraId="3AB5DED3"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950842981"/>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Supplied as stand alone or in document</w:t>
            </w:r>
          </w:p>
          <w:p w14:paraId="6E321E44" w14:textId="77777777" w:rsidR="00072B2C" w:rsidRPr="0047053B" w:rsidRDefault="00072B2C"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13BFF9D6"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106961950"/>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Not required</w:t>
            </w:r>
          </w:p>
          <w:p w14:paraId="1240182A" w14:textId="7A7DD461" w:rsidR="00001BBA"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833336785"/>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072B2C" w:rsidRPr="0047053B">
              <w:rPr>
                <w:rFonts w:ascii="Aptos" w:hAnsi="Aptos"/>
                <w:b/>
                <w:i/>
                <w:sz w:val="20"/>
                <w:szCs w:val="20"/>
                <w:lang w:eastAsia="en-AU"/>
              </w:rPr>
              <w:t>Office Use</w:t>
            </w:r>
            <w:r w:rsidR="00072B2C" w:rsidRPr="0047053B" w:rsidDel="006A234A">
              <w:rPr>
                <w:rFonts w:ascii="Aptos" w:hAnsi="Aptos"/>
                <w:sz w:val="20"/>
                <w:szCs w:val="20"/>
                <w:lang w:eastAsia="en-AU"/>
              </w:rPr>
              <w:t xml:space="preserve"> </w:t>
            </w:r>
          </w:p>
        </w:tc>
      </w:tr>
      <w:tr w:rsidR="0047053B" w:rsidRPr="0047053B" w14:paraId="3A5F0866" w14:textId="77777777" w:rsidTr="0030213A">
        <w:trPr>
          <w:cantSplit/>
          <w:jc w:val="center"/>
        </w:trPr>
        <w:tc>
          <w:tcPr>
            <w:tcW w:w="2174" w:type="dxa"/>
          </w:tcPr>
          <w:p w14:paraId="52270C73" w14:textId="48498606" w:rsidR="00001BBA" w:rsidRPr="0030213A" w:rsidRDefault="00001244" w:rsidP="0030213A">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 xml:space="preserve">Performance </w:t>
            </w:r>
            <w:r w:rsidR="00001BBA" w:rsidRPr="0030213A">
              <w:rPr>
                <w:rFonts w:ascii="Aptos" w:hAnsi="Aptos" w:cs="Arial"/>
                <w:b/>
                <w:bCs/>
                <w:u w:val="single"/>
                <w:lang w:eastAsia="en-AU"/>
              </w:rPr>
              <w:t>Solutions</w:t>
            </w:r>
          </w:p>
        </w:tc>
        <w:tc>
          <w:tcPr>
            <w:tcW w:w="4639" w:type="dxa"/>
            <w:gridSpan w:val="2"/>
          </w:tcPr>
          <w:p w14:paraId="497FCEC0" w14:textId="47A76687" w:rsidR="00001BBA" w:rsidRPr="00146324" w:rsidRDefault="00001BBA" w:rsidP="0030213A">
            <w:pPr>
              <w:spacing w:after="40" w:line="240" w:lineRule="auto"/>
              <w:rPr>
                <w:rFonts w:ascii="Aptos" w:hAnsi="Aptos"/>
                <w:iCs/>
                <w:lang w:eastAsia="en-AU"/>
              </w:rPr>
            </w:pPr>
            <w:r w:rsidRPr="0030213A">
              <w:rPr>
                <w:rFonts w:ascii="Aptos" w:hAnsi="Aptos"/>
                <w:iCs/>
                <w:lang w:eastAsia="en-AU"/>
              </w:rPr>
              <w:t xml:space="preserve">All calculations, reports, certificates and manufacturer’s information together with a written proposition to support a </w:t>
            </w:r>
            <w:r w:rsidR="00146324" w:rsidRPr="00146324">
              <w:rPr>
                <w:rFonts w:ascii="Aptos" w:hAnsi="Aptos"/>
                <w:iCs/>
                <w:lang w:eastAsia="en-AU"/>
              </w:rPr>
              <w:t>performance</w:t>
            </w:r>
            <w:r w:rsidR="00146324" w:rsidRPr="0030213A">
              <w:rPr>
                <w:rFonts w:ascii="Aptos" w:hAnsi="Aptos"/>
                <w:iCs/>
                <w:lang w:eastAsia="en-AU"/>
              </w:rPr>
              <w:t xml:space="preserve"> </w:t>
            </w:r>
            <w:r w:rsidRPr="0030213A">
              <w:rPr>
                <w:rFonts w:ascii="Aptos" w:hAnsi="Aptos"/>
                <w:iCs/>
                <w:lang w:eastAsia="en-AU"/>
              </w:rPr>
              <w:t>solution which is not in accordance with the Deemed-to-Satisfy provisions of the National Construction Code.</w:t>
            </w:r>
          </w:p>
          <w:p w14:paraId="6EBC0BB8" w14:textId="77777777" w:rsidR="00146324" w:rsidRDefault="00146324">
            <w:pPr>
              <w:spacing w:after="40" w:line="240" w:lineRule="auto"/>
              <w:rPr>
                <w:rFonts w:ascii="Aptos" w:hAnsi="Aptos"/>
                <w:iCs/>
                <w:lang w:eastAsia="en-AU"/>
              </w:rPr>
            </w:pPr>
            <w:r w:rsidRPr="00146324">
              <w:rPr>
                <w:rFonts w:ascii="Aptos" w:hAnsi="Aptos"/>
                <w:iCs/>
                <w:lang w:eastAsia="en-AU"/>
              </w:rPr>
              <w:t>The area relating to a performance solution must be identified on all relevant approved plans</w:t>
            </w:r>
            <w:r w:rsidR="00EA4D03">
              <w:rPr>
                <w:rFonts w:ascii="Aptos" w:hAnsi="Aptos"/>
                <w:iCs/>
                <w:lang w:eastAsia="en-AU"/>
              </w:rPr>
              <w:t>.</w:t>
            </w:r>
          </w:p>
          <w:p w14:paraId="3F15755D" w14:textId="2AB5F57F" w:rsidR="00EA4D03" w:rsidRPr="0030213A" w:rsidRDefault="00EA4D03" w:rsidP="0030213A">
            <w:pPr>
              <w:spacing w:after="40" w:line="240" w:lineRule="auto"/>
              <w:rPr>
                <w:rFonts w:ascii="Aptos" w:hAnsi="Aptos"/>
                <w:iCs/>
                <w:lang w:eastAsia="en-AU"/>
              </w:rPr>
            </w:pPr>
            <w:r>
              <w:rPr>
                <w:rFonts w:ascii="Aptos" w:hAnsi="Aptos"/>
                <w:iCs/>
                <w:lang w:eastAsia="en-AU"/>
              </w:rPr>
              <w:t xml:space="preserve">Referral to </w:t>
            </w:r>
            <w:r w:rsidR="00F239BC">
              <w:rPr>
                <w:rFonts w:ascii="Aptos" w:hAnsi="Aptos"/>
                <w:iCs/>
                <w:lang w:eastAsia="en-AU"/>
              </w:rPr>
              <w:t xml:space="preserve">emergency services commissioner if a performance solution deals with fire protection, </w:t>
            </w:r>
            <w:r w:rsidR="00F239BC" w:rsidRPr="0030213A">
              <w:rPr>
                <w:rFonts w:ascii="Aptos" w:hAnsi="Aptos"/>
                <w:i/>
                <w:lang w:eastAsia="en-AU"/>
              </w:rPr>
              <w:t>Building (General) Regulation 2008</w:t>
            </w:r>
          </w:p>
        </w:tc>
        <w:tc>
          <w:tcPr>
            <w:tcW w:w="3961" w:type="dxa"/>
          </w:tcPr>
          <w:p w14:paraId="79138F53"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111597087"/>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Supplied as stand alone or in document</w:t>
            </w:r>
          </w:p>
          <w:p w14:paraId="7E6E5D0F" w14:textId="77777777" w:rsidR="00072B2C" w:rsidRPr="0047053B" w:rsidRDefault="00072B2C" w:rsidP="0030213A">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AF4F6AB" w14:textId="77777777" w:rsidR="00072B2C" w:rsidRPr="0047053B"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203957000"/>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Not required</w:t>
            </w:r>
          </w:p>
          <w:p w14:paraId="7F033D99" w14:textId="2041EB26" w:rsidR="00001BBA" w:rsidRPr="0030213A" w:rsidRDefault="008F3532" w:rsidP="0030213A">
            <w:pPr>
              <w:spacing w:after="0" w:line="240" w:lineRule="auto"/>
              <w:contextualSpacing/>
              <w:rPr>
                <w:rFonts w:ascii="Aptos" w:hAnsi="Aptos"/>
                <w:sz w:val="20"/>
                <w:szCs w:val="20"/>
                <w:lang w:eastAsia="en-AU"/>
              </w:rPr>
            </w:pPr>
            <w:sdt>
              <w:sdtPr>
                <w:rPr>
                  <w:rFonts w:ascii="Aptos" w:hAnsi="Aptos"/>
                  <w:sz w:val="20"/>
                  <w:szCs w:val="20"/>
                  <w:lang w:eastAsia="en-AU"/>
                </w:rPr>
                <w:id w:val="2068837235"/>
                <w14:checkbox>
                  <w14:checked w14:val="0"/>
                  <w14:checkedState w14:val="2612" w14:font="MS Gothic"/>
                  <w14:uncheckedState w14:val="2610" w14:font="MS Gothic"/>
                </w14:checkbox>
              </w:sdtPr>
              <w:sdtEndPr/>
              <w:sdtContent>
                <w:r w:rsidR="00072B2C" w:rsidRPr="0047053B">
                  <w:rPr>
                    <w:rFonts w:ascii="MS Gothic" w:eastAsia="MS Gothic" w:hAnsi="MS Gothic" w:hint="eastAsia"/>
                    <w:sz w:val="20"/>
                    <w:szCs w:val="20"/>
                    <w:lang w:eastAsia="en-AU"/>
                  </w:rPr>
                  <w:t>☐</w:t>
                </w:r>
              </w:sdtContent>
            </w:sdt>
            <w:r w:rsidR="00072B2C" w:rsidRPr="0047053B">
              <w:rPr>
                <w:rFonts w:ascii="Aptos" w:hAnsi="Aptos"/>
                <w:sz w:val="20"/>
                <w:szCs w:val="20"/>
                <w:lang w:eastAsia="en-AU"/>
              </w:rPr>
              <w:t xml:space="preserve"> </w:t>
            </w:r>
            <w:r w:rsidR="00072B2C" w:rsidRPr="0047053B">
              <w:rPr>
                <w:rFonts w:ascii="Aptos" w:hAnsi="Aptos"/>
                <w:b/>
                <w:i/>
                <w:sz w:val="20"/>
                <w:szCs w:val="20"/>
                <w:lang w:eastAsia="en-AU"/>
              </w:rPr>
              <w:t>Office Use</w:t>
            </w:r>
            <w:r w:rsidR="00072B2C" w:rsidRPr="0047053B" w:rsidDel="006A234A">
              <w:rPr>
                <w:rFonts w:ascii="Aptos" w:hAnsi="Aptos"/>
                <w:sz w:val="20"/>
                <w:szCs w:val="20"/>
                <w:lang w:eastAsia="en-AU"/>
              </w:rPr>
              <w:t xml:space="preserve"> </w:t>
            </w:r>
          </w:p>
        </w:tc>
      </w:tr>
      <w:tr w:rsidR="0051496F" w:rsidRPr="0047053B" w14:paraId="7B73F73C" w14:textId="77777777" w:rsidTr="0030213A">
        <w:trPr>
          <w:cantSplit/>
          <w:jc w:val="center"/>
        </w:trPr>
        <w:tc>
          <w:tcPr>
            <w:tcW w:w="2174" w:type="dxa"/>
          </w:tcPr>
          <w:p w14:paraId="7AA78C9D" w14:textId="3EDFD537" w:rsidR="0051496F" w:rsidRPr="0030213A" w:rsidRDefault="0051496F" w:rsidP="0051496F">
            <w:pPr>
              <w:autoSpaceDE w:val="0"/>
              <w:autoSpaceDN w:val="0"/>
              <w:adjustRightInd w:val="0"/>
              <w:spacing w:after="40" w:line="240" w:lineRule="auto"/>
              <w:rPr>
                <w:rFonts w:ascii="Aptos" w:hAnsi="Aptos" w:cs="Arial"/>
                <w:b/>
                <w:bCs/>
                <w:u w:val="single"/>
                <w:lang w:eastAsia="en-AU"/>
              </w:rPr>
            </w:pPr>
            <w:proofErr w:type="spellStart"/>
            <w:r>
              <w:rPr>
                <w:rFonts w:ascii="Aptos" w:hAnsi="Aptos" w:cs="Arial"/>
                <w:b/>
                <w:bCs/>
                <w:u w:val="single"/>
                <w:lang w:eastAsia="en-AU"/>
              </w:rPr>
              <w:t>CodeMark</w:t>
            </w:r>
            <w:proofErr w:type="spellEnd"/>
            <w:r>
              <w:rPr>
                <w:rFonts w:ascii="Aptos" w:hAnsi="Aptos" w:cs="Arial"/>
                <w:b/>
                <w:bCs/>
                <w:u w:val="single"/>
                <w:lang w:eastAsia="en-AU"/>
              </w:rPr>
              <w:t xml:space="preserve"> </w:t>
            </w:r>
          </w:p>
        </w:tc>
        <w:tc>
          <w:tcPr>
            <w:tcW w:w="4639" w:type="dxa"/>
            <w:gridSpan w:val="2"/>
          </w:tcPr>
          <w:p w14:paraId="08CA57C7" w14:textId="35539137" w:rsidR="0051496F" w:rsidRPr="0030213A" w:rsidRDefault="0051496F" w:rsidP="0051496F">
            <w:pPr>
              <w:spacing w:after="40" w:line="240" w:lineRule="auto"/>
              <w:rPr>
                <w:rFonts w:ascii="Aptos" w:hAnsi="Aptos"/>
                <w:iCs/>
                <w:lang w:eastAsia="en-AU"/>
              </w:rPr>
            </w:pPr>
            <w:r>
              <w:rPr>
                <w:rFonts w:ascii="Aptos" w:hAnsi="Aptos"/>
                <w:iCs/>
                <w:lang w:eastAsia="en-AU"/>
              </w:rPr>
              <w:t xml:space="preserve">All required </w:t>
            </w:r>
            <w:proofErr w:type="spellStart"/>
            <w:r>
              <w:rPr>
                <w:rFonts w:ascii="Aptos" w:hAnsi="Aptos"/>
                <w:iCs/>
                <w:lang w:eastAsia="en-AU"/>
              </w:rPr>
              <w:t>CodeMark</w:t>
            </w:r>
            <w:proofErr w:type="spellEnd"/>
            <w:r>
              <w:rPr>
                <w:rFonts w:ascii="Aptos" w:hAnsi="Aptos"/>
                <w:iCs/>
                <w:lang w:eastAsia="en-AU"/>
              </w:rPr>
              <w:t xml:space="preserve"> related certificates </w:t>
            </w:r>
          </w:p>
        </w:tc>
        <w:tc>
          <w:tcPr>
            <w:tcW w:w="3961" w:type="dxa"/>
          </w:tcPr>
          <w:p w14:paraId="7017CC23"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192232378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5BFF4530" w14:textId="77777777" w:rsidR="0051496F" w:rsidRPr="0047053B" w:rsidRDefault="0051496F" w:rsidP="0051496F">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B0E209F"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30342994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559620C5" w14:textId="180659F7" w:rsidR="0051496F"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210599980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r w:rsidR="0051496F" w:rsidRPr="0047053B" w:rsidDel="006A234A">
              <w:rPr>
                <w:rFonts w:ascii="Aptos" w:hAnsi="Aptos"/>
                <w:sz w:val="20"/>
                <w:szCs w:val="20"/>
                <w:lang w:eastAsia="en-AU"/>
              </w:rPr>
              <w:t xml:space="preserve"> </w:t>
            </w:r>
          </w:p>
        </w:tc>
      </w:tr>
      <w:tr w:rsidR="0051496F" w:rsidRPr="0047053B" w14:paraId="6C14BF2A" w14:textId="77777777" w:rsidTr="009F165C">
        <w:trPr>
          <w:cantSplit/>
          <w:jc w:val="center"/>
        </w:trPr>
        <w:tc>
          <w:tcPr>
            <w:tcW w:w="2174" w:type="dxa"/>
          </w:tcPr>
          <w:p w14:paraId="3FB18ADD" w14:textId="1497CBD8" w:rsidR="0051496F" w:rsidRPr="00EA4D03" w:rsidDel="00001244" w:rsidRDefault="0051496F" w:rsidP="0051496F">
            <w:pPr>
              <w:autoSpaceDE w:val="0"/>
              <w:autoSpaceDN w:val="0"/>
              <w:adjustRightInd w:val="0"/>
              <w:spacing w:after="40" w:line="240" w:lineRule="auto"/>
              <w:rPr>
                <w:rFonts w:ascii="Aptos" w:hAnsi="Aptos" w:cs="Arial"/>
                <w:b/>
                <w:bCs/>
                <w:u w:val="single"/>
                <w:lang w:eastAsia="en-AU"/>
              </w:rPr>
            </w:pPr>
            <w:r>
              <w:rPr>
                <w:rFonts w:ascii="Aptos" w:hAnsi="Aptos" w:cs="Arial"/>
                <w:b/>
                <w:bCs/>
                <w:u w:val="single"/>
                <w:lang w:eastAsia="en-AU"/>
              </w:rPr>
              <w:lastRenderedPageBreak/>
              <w:t>Referral Documentation</w:t>
            </w:r>
          </w:p>
        </w:tc>
        <w:tc>
          <w:tcPr>
            <w:tcW w:w="4639" w:type="dxa"/>
            <w:gridSpan w:val="2"/>
          </w:tcPr>
          <w:p w14:paraId="19290E5D" w14:textId="7EB73351" w:rsidR="0051496F" w:rsidRPr="00EA4D03" w:rsidRDefault="0051496F" w:rsidP="0051496F">
            <w:pPr>
              <w:spacing w:after="40" w:line="240" w:lineRule="auto"/>
              <w:rPr>
                <w:rFonts w:ascii="Aptos" w:hAnsi="Aptos"/>
                <w:iCs/>
                <w:lang w:eastAsia="en-AU"/>
              </w:rPr>
            </w:pPr>
            <w:r>
              <w:rPr>
                <w:rFonts w:ascii="Aptos" w:hAnsi="Aptos"/>
                <w:iCs/>
                <w:lang w:eastAsia="en-AU"/>
              </w:rPr>
              <w:t>All referral entities required for the building approval, inc. statement of compliance/Notice of Decision and all relevant stamped plans</w:t>
            </w:r>
          </w:p>
        </w:tc>
        <w:tc>
          <w:tcPr>
            <w:tcW w:w="3961" w:type="dxa"/>
          </w:tcPr>
          <w:p w14:paraId="31A923E1"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166836829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40D24CA0" w14:textId="77777777" w:rsidR="0051496F" w:rsidRPr="0047053B" w:rsidRDefault="0051496F" w:rsidP="0051496F">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5ED26074"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114755645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5718C39A" w14:textId="47CB232C" w:rsidR="0051496F"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76961997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0AC23DE3" w14:textId="77777777" w:rsidTr="0030213A">
        <w:trPr>
          <w:cantSplit/>
          <w:jc w:val="center"/>
        </w:trPr>
        <w:tc>
          <w:tcPr>
            <w:tcW w:w="2174" w:type="dxa"/>
          </w:tcPr>
          <w:p w14:paraId="3117DB20" w14:textId="77777777"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Site Plan</w:t>
            </w:r>
          </w:p>
          <w:p w14:paraId="1E410801" w14:textId="7777777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p>
        </w:tc>
        <w:tc>
          <w:tcPr>
            <w:tcW w:w="4639" w:type="dxa"/>
            <w:gridSpan w:val="2"/>
          </w:tcPr>
          <w:p w14:paraId="7B3E1ECE"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not less than 1:200</w:t>
            </w:r>
          </w:p>
          <w:p w14:paraId="1930D048"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title boundaries, dimensions and directions including the north point, of the land</w:t>
            </w:r>
          </w:p>
          <w:p w14:paraId="00B30EF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and dimensions of any easement or services on the land</w:t>
            </w:r>
          </w:p>
          <w:p w14:paraId="70528F3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and dimensions of the proposed building or structure (retaining walls, swimming pools, garages, etc.) or building work on the land</w:t>
            </w:r>
          </w:p>
          <w:p w14:paraId="2A4C4D1B" w14:textId="77777777"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Driveways, parking areas and verge crossovers</w:t>
            </w:r>
          </w:p>
          <w:p w14:paraId="4C36BF07" w14:textId="77777777"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Finished floor levels relative to datum ground level</w:t>
            </w:r>
          </w:p>
          <w:p w14:paraId="6B4B4E8D" w14:textId="77777777"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 xml:space="preserve">Finished site levels relative to </w:t>
            </w:r>
            <w:r w:rsidRPr="0047053B">
              <w:rPr>
                <w:rFonts w:ascii="Aptos" w:hAnsi="Aptos" w:cs="Arial"/>
                <w:lang w:eastAsia="en-AU"/>
              </w:rPr>
              <w:t>datum ground level</w:t>
            </w:r>
          </w:p>
          <w:p w14:paraId="43115D5A" w14:textId="77777777"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The relationship of the proposed building or building work to the boundaries of the land</w:t>
            </w:r>
          </w:p>
          <w:p w14:paraId="0C370F5A" w14:textId="77777777"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The position of any buildings on adjoining properties within 3m of the boundary of the land</w:t>
            </w:r>
          </w:p>
          <w:p w14:paraId="3754B860" w14:textId="5B808C4B" w:rsidR="0051496F" w:rsidRPr="0030213A" w:rsidRDefault="0051496F" w:rsidP="0051496F">
            <w:pPr>
              <w:numPr>
                <w:ilvl w:val="0"/>
                <w:numId w:val="6"/>
              </w:numPr>
              <w:autoSpaceDE w:val="0"/>
              <w:autoSpaceDN w:val="0"/>
              <w:adjustRightInd w:val="0"/>
              <w:spacing w:after="40" w:line="240" w:lineRule="auto"/>
              <w:ind w:left="380" w:hanging="380"/>
              <w:rPr>
                <w:rFonts w:ascii="Aptos" w:hAnsi="Aptos" w:cs="Arial"/>
                <w:lang w:eastAsia="en-AU"/>
              </w:rPr>
            </w:pPr>
            <w:r w:rsidRPr="0030213A">
              <w:rPr>
                <w:rFonts w:ascii="Aptos" w:hAnsi="Aptos" w:cs="Arial"/>
                <w:lang w:eastAsia="en-AU"/>
              </w:rPr>
              <w:t>Detailed contours of the land at 0.25m intervals over the building site relative to datum ground level</w:t>
            </w:r>
          </w:p>
          <w:p w14:paraId="48321C0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Earthworks (excavations or fill levels relative to </w:t>
            </w:r>
            <w:r w:rsidRPr="0047053B">
              <w:rPr>
                <w:rFonts w:ascii="Aptos" w:hAnsi="Aptos" w:cs="Arial"/>
                <w:lang w:eastAsia="en-AU"/>
              </w:rPr>
              <w:t>datum ground level</w:t>
            </w:r>
            <w:r w:rsidRPr="0030213A">
              <w:rPr>
                <w:rFonts w:ascii="Aptos" w:hAnsi="Aptos" w:cs="Arial"/>
                <w:lang w:eastAsia="en-AU"/>
              </w:rPr>
              <w:t xml:space="preserve">, and compaction details) and associated soil and water management strategies </w:t>
            </w:r>
          </w:p>
          <w:p w14:paraId="456B357A"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of any existing building, structure and trees on the land and the purpose for which the building or structure is used</w:t>
            </w:r>
          </w:p>
          <w:p w14:paraId="3FDCDDA3" w14:textId="3CEF74D8"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All utility connection points including electrical, stormwater, sewerage, water and telecommunication/data</w:t>
            </w:r>
          </w:p>
        </w:tc>
        <w:tc>
          <w:tcPr>
            <w:tcW w:w="3961" w:type="dxa"/>
          </w:tcPr>
          <w:p w14:paraId="574E4D74"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59012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1FE4E27" w14:textId="77777777" w:rsidR="0051496F" w:rsidRPr="0047053B" w:rsidRDefault="0051496F" w:rsidP="0051496F">
            <w:pPr>
              <w:spacing w:after="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44092767" w14:textId="77777777" w:rsidR="0051496F" w:rsidRPr="0047053B"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155187451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172F96CD" w14:textId="2B3BC35E" w:rsidR="0051496F" w:rsidRPr="0030213A" w:rsidRDefault="008F3532" w:rsidP="0051496F">
            <w:pPr>
              <w:spacing w:after="0" w:line="240" w:lineRule="auto"/>
              <w:contextualSpacing/>
              <w:rPr>
                <w:rFonts w:ascii="Aptos" w:hAnsi="Aptos"/>
                <w:sz w:val="20"/>
                <w:szCs w:val="20"/>
                <w:lang w:eastAsia="en-AU"/>
              </w:rPr>
            </w:pPr>
            <w:sdt>
              <w:sdtPr>
                <w:rPr>
                  <w:rFonts w:ascii="Aptos" w:hAnsi="Aptos"/>
                  <w:sz w:val="20"/>
                  <w:szCs w:val="20"/>
                  <w:lang w:eastAsia="en-AU"/>
                </w:rPr>
                <w:id w:val="-1541890387"/>
                <w14:checkbox>
                  <w14:checked w14:val="0"/>
                  <w14:checkedState w14:val="2612" w14:font="MS Gothic"/>
                  <w14:uncheckedState w14:val="2610" w14:font="MS Gothic"/>
                </w14:checkbox>
              </w:sdtPr>
              <w:sdtEndPr/>
              <w:sdtContent>
                <w:r w:rsidR="0051496F">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3B190479" w14:textId="77777777" w:rsidTr="0030213A">
        <w:trPr>
          <w:cantSplit/>
          <w:jc w:val="center"/>
        </w:trPr>
        <w:tc>
          <w:tcPr>
            <w:tcW w:w="2174" w:type="dxa"/>
          </w:tcPr>
          <w:p w14:paraId="47332BB4" w14:textId="77777777" w:rsidR="0051496F" w:rsidRPr="0030213A" w:rsidRDefault="0051496F" w:rsidP="0051496F">
            <w:pPr>
              <w:pStyle w:val="Heading5"/>
              <w:spacing w:after="40"/>
              <w:rPr>
                <w:rFonts w:ascii="Aptos" w:hAnsi="Aptos" w:cs="Arial"/>
                <w:sz w:val="22"/>
                <w:szCs w:val="22"/>
                <w:lang w:val="en-AU"/>
              </w:rPr>
            </w:pPr>
            <w:r w:rsidRPr="0030213A">
              <w:rPr>
                <w:rFonts w:ascii="Aptos" w:hAnsi="Aptos" w:cs="Arial"/>
                <w:sz w:val="22"/>
                <w:szCs w:val="22"/>
                <w:lang w:val="en-AU"/>
              </w:rPr>
              <w:lastRenderedPageBreak/>
              <w:t>Floor Plan</w:t>
            </w:r>
          </w:p>
          <w:p w14:paraId="55460895" w14:textId="7777777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p>
        </w:tc>
        <w:tc>
          <w:tcPr>
            <w:tcW w:w="4639" w:type="dxa"/>
            <w:gridSpan w:val="2"/>
          </w:tcPr>
          <w:p w14:paraId="112060A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not less than 1:100</w:t>
            </w:r>
          </w:p>
          <w:p w14:paraId="2227918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A plan for each floor including any trafficable subfloor areas</w:t>
            </w:r>
          </w:p>
          <w:p w14:paraId="630597E4"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Dimensions</w:t>
            </w:r>
          </w:p>
          <w:p w14:paraId="68A0EF1A"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Key to sections cross referenced to relevant drawing and sheet number</w:t>
            </w:r>
          </w:p>
          <w:p w14:paraId="01019A28" w14:textId="3E16500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Finished floor levels related to datum ground level</w:t>
            </w:r>
          </w:p>
          <w:p w14:paraId="35839E9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Identification of the existing building</w:t>
            </w:r>
          </w:p>
          <w:p w14:paraId="7AC426C0" w14:textId="1568BBB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Identification of all rooms (existing and proposed)</w:t>
            </w:r>
          </w:p>
        </w:tc>
        <w:tc>
          <w:tcPr>
            <w:tcW w:w="3961" w:type="dxa"/>
          </w:tcPr>
          <w:p w14:paraId="3A119E04"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2060380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50E7CEA7"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7EFB648"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727256459"/>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520F96CC" w14:textId="7230CB49"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187024414"/>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43832076" w14:textId="77777777" w:rsidTr="0030213A">
        <w:trPr>
          <w:cantSplit/>
          <w:jc w:val="center"/>
        </w:trPr>
        <w:tc>
          <w:tcPr>
            <w:tcW w:w="2174" w:type="dxa"/>
          </w:tcPr>
          <w:p w14:paraId="34FDDD83" w14:textId="77777777"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Elevation Plan</w:t>
            </w:r>
          </w:p>
          <w:p w14:paraId="77208828" w14:textId="7777777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p>
        </w:tc>
        <w:tc>
          <w:tcPr>
            <w:tcW w:w="4639" w:type="dxa"/>
            <w:gridSpan w:val="2"/>
          </w:tcPr>
          <w:p w14:paraId="0A27A7B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of not less than 1:100</w:t>
            </w:r>
          </w:p>
          <w:p w14:paraId="2E5A932A"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Dimensioned heights including overall heights</w:t>
            </w:r>
          </w:p>
          <w:p w14:paraId="63CC911D" w14:textId="3D901323" w:rsidR="0051496F"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Proposed external materials referenced to a materials schedule</w:t>
            </w:r>
            <w:r>
              <w:rPr>
                <w:rFonts w:ascii="Aptos" w:hAnsi="Aptos" w:cs="Arial"/>
                <w:lang w:eastAsia="en-AU"/>
              </w:rPr>
              <w:t xml:space="preserve"> including:</w:t>
            </w:r>
          </w:p>
          <w:p w14:paraId="7A9CD61D" w14:textId="77777777" w:rsidR="0051496F"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Product</w:t>
            </w:r>
          </w:p>
          <w:p w14:paraId="5E2A7537" w14:textId="64F73443" w:rsidR="0051496F" w:rsidRPr="0070514F" w:rsidRDefault="0051496F" w:rsidP="0051496F">
            <w:pPr>
              <w:numPr>
                <w:ilvl w:val="1"/>
                <w:numId w:val="13"/>
              </w:numPr>
              <w:spacing w:after="40" w:line="240" w:lineRule="auto"/>
              <w:ind w:left="661" w:hanging="364"/>
              <w:rPr>
                <w:rFonts w:ascii="Aptos" w:hAnsi="Aptos" w:cs="Arial"/>
                <w:lang w:eastAsia="en-AU"/>
              </w:rPr>
            </w:pPr>
            <w:r w:rsidRPr="0070514F">
              <w:rPr>
                <w:rFonts w:ascii="Aptos" w:hAnsi="Aptos" w:cs="Arial"/>
                <w:lang w:eastAsia="en-AU"/>
              </w:rPr>
              <w:t>Colour</w:t>
            </w:r>
          </w:p>
          <w:p w14:paraId="0E755BF0" w14:textId="3522A8B9" w:rsidR="0051496F"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Specific installation requirements</w:t>
            </w:r>
          </w:p>
          <w:p w14:paraId="779F29D4" w14:textId="79AF6FBE" w:rsidR="0051496F" w:rsidRPr="0030213A" w:rsidRDefault="0051496F" w:rsidP="0051496F">
            <w:pPr>
              <w:numPr>
                <w:ilvl w:val="1"/>
                <w:numId w:val="13"/>
              </w:numPr>
              <w:spacing w:after="40" w:line="240" w:lineRule="auto"/>
              <w:ind w:left="661" w:hanging="364"/>
              <w:rPr>
                <w:rFonts w:ascii="Aptos" w:hAnsi="Aptos" w:cs="Arial"/>
                <w:lang w:eastAsia="en-AU"/>
              </w:rPr>
            </w:pPr>
            <w:proofErr w:type="spellStart"/>
            <w:r>
              <w:rPr>
                <w:rFonts w:ascii="Aptos" w:hAnsi="Aptos" w:cs="Arial"/>
                <w:lang w:eastAsia="en-AU"/>
              </w:rPr>
              <w:t>CodeMark</w:t>
            </w:r>
            <w:proofErr w:type="spellEnd"/>
            <w:r>
              <w:rPr>
                <w:rFonts w:ascii="Aptos" w:hAnsi="Aptos" w:cs="Arial"/>
                <w:lang w:eastAsia="en-AU"/>
              </w:rPr>
              <w:t xml:space="preserve"> Certificate</w:t>
            </w:r>
          </w:p>
          <w:p w14:paraId="39E80417"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Finished floor levels and ceiling levels relative to </w:t>
            </w:r>
            <w:r w:rsidRPr="0047053B">
              <w:rPr>
                <w:rFonts w:ascii="Aptos" w:hAnsi="Aptos" w:cs="Arial"/>
                <w:lang w:eastAsia="en-AU"/>
              </w:rPr>
              <w:t>datum ground level</w:t>
            </w:r>
          </w:p>
          <w:p w14:paraId="14F1B82E"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Natural and finished ground levels relative to </w:t>
            </w:r>
            <w:r w:rsidRPr="0047053B">
              <w:rPr>
                <w:rFonts w:ascii="Aptos" w:hAnsi="Aptos" w:cs="Arial"/>
                <w:lang w:eastAsia="en-AU"/>
              </w:rPr>
              <w:t>datum ground level</w:t>
            </w:r>
          </w:p>
          <w:p w14:paraId="36146C0E" w14:textId="18337DAD"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Floor to ceiling heights</w:t>
            </w:r>
          </w:p>
        </w:tc>
        <w:tc>
          <w:tcPr>
            <w:tcW w:w="3961" w:type="dxa"/>
          </w:tcPr>
          <w:p w14:paraId="5405D0AD"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212087858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E235A6E"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2D512925"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32999227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488222F0" w14:textId="1DA43B99"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204485187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1243DFB5" w14:textId="77777777" w:rsidTr="0030213A">
        <w:trPr>
          <w:cantSplit/>
          <w:trHeight w:val="1888"/>
          <w:jc w:val="center"/>
        </w:trPr>
        <w:tc>
          <w:tcPr>
            <w:tcW w:w="2174" w:type="dxa"/>
          </w:tcPr>
          <w:p w14:paraId="714BC4CA" w14:textId="678718BC"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 xml:space="preserve">Section Details – Wall, Floor Ceiling &amp; Roof </w:t>
            </w:r>
          </w:p>
        </w:tc>
        <w:tc>
          <w:tcPr>
            <w:tcW w:w="4639" w:type="dxa"/>
            <w:gridSpan w:val="2"/>
          </w:tcPr>
          <w:p w14:paraId="44CCC78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of not less than 1:100</w:t>
            </w:r>
          </w:p>
          <w:p w14:paraId="7F0E6638"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Finished floor levels and ceiling levels relative to </w:t>
            </w:r>
            <w:r w:rsidRPr="0047053B">
              <w:rPr>
                <w:rFonts w:ascii="Aptos" w:hAnsi="Aptos" w:cs="Arial"/>
                <w:lang w:eastAsia="en-AU"/>
              </w:rPr>
              <w:t>datum ground level</w:t>
            </w:r>
          </w:p>
          <w:p w14:paraId="667461A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Natural and finished ground levels relative to </w:t>
            </w:r>
            <w:r w:rsidRPr="0047053B">
              <w:rPr>
                <w:rFonts w:ascii="Aptos" w:hAnsi="Aptos" w:cs="Arial"/>
                <w:lang w:eastAsia="en-AU"/>
              </w:rPr>
              <w:t>datum ground level</w:t>
            </w:r>
          </w:p>
          <w:p w14:paraId="19D473C8"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Floor to ceiling heights</w:t>
            </w:r>
          </w:p>
          <w:p w14:paraId="066A8724" w14:textId="0928AEE1" w:rsidR="0051496F"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Long section of any proposed basement ramp</w:t>
            </w:r>
            <w:r>
              <w:rPr>
                <w:rFonts w:ascii="Aptos" w:hAnsi="Aptos" w:cs="Arial"/>
                <w:lang w:eastAsia="en-AU"/>
              </w:rPr>
              <w:t xml:space="preserve">/steep driveway </w:t>
            </w:r>
            <w:r w:rsidRPr="0030213A">
              <w:rPr>
                <w:rFonts w:ascii="Aptos" w:hAnsi="Aptos" w:cs="Arial"/>
                <w:lang w:eastAsia="en-AU"/>
              </w:rPr>
              <w:t>showing gradients</w:t>
            </w:r>
          </w:p>
          <w:p w14:paraId="56F97D49" w14:textId="73485614"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 xml:space="preserve">Terrace/Balcony section identifying </w:t>
            </w:r>
            <w:proofErr w:type="spellStart"/>
            <w:r>
              <w:rPr>
                <w:rFonts w:ascii="Aptos" w:hAnsi="Aptos" w:cs="Arial"/>
                <w:lang w:eastAsia="en-AU"/>
              </w:rPr>
              <w:t>stepdowns</w:t>
            </w:r>
            <w:proofErr w:type="spellEnd"/>
            <w:r>
              <w:rPr>
                <w:rFonts w:ascii="Aptos" w:hAnsi="Aptos" w:cs="Arial"/>
                <w:lang w:eastAsia="en-AU"/>
              </w:rPr>
              <w:t xml:space="preserve"> for waterproofing and drainage requirements</w:t>
            </w:r>
          </w:p>
          <w:p w14:paraId="02C97CA9" w14:textId="77005DBF"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Section of any sub floor areas</w:t>
            </w:r>
          </w:p>
        </w:tc>
        <w:tc>
          <w:tcPr>
            <w:tcW w:w="3961" w:type="dxa"/>
          </w:tcPr>
          <w:p w14:paraId="6B122715"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318176363"/>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327252DB"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6E169B5"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28786282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6C01BDE" w14:textId="70A12FE6"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65967851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779C7D72" w14:textId="77777777" w:rsidTr="0030213A">
        <w:trPr>
          <w:cantSplit/>
          <w:jc w:val="center"/>
        </w:trPr>
        <w:tc>
          <w:tcPr>
            <w:tcW w:w="2174" w:type="dxa"/>
          </w:tcPr>
          <w:p w14:paraId="547FDD78" w14:textId="7777777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lastRenderedPageBreak/>
              <w:t>Landscape Plan</w:t>
            </w:r>
          </w:p>
        </w:tc>
        <w:tc>
          <w:tcPr>
            <w:tcW w:w="4639" w:type="dxa"/>
            <w:gridSpan w:val="2"/>
          </w:tcPr>
          <w:p w14:paraId="55D788D4"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not less than 1:200</w:t>
            </w:r>
          </w:p>
          <w:p w14:paraId="48A8FF36"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title boundaries, dimensions and directions including the north point, of the land</w:t>
            </w:r>
          </w:p>
          <w:p w14:paraId="16539E6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and dimensions of any easement or services on the land</w:t>
            </w:r>
          </w:p>
          <w:p w14:paraId="20F16CFA"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and dimensions of the proposed building or structure (retaining walls, swimming pools, garages, etc.) or building work on the land</w:t>
            </w:r>
          </w:p>
          <w:p w14:paraId="68EE813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Driveways, parking areas and verge crossovers</w:t>
            </w:r>
          </w:p>
          <w:p w14:paraId="20DF34DB"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Proposed site levels relative to </w:t>
            </w:r>
            <w:r w:rsidRPr="0047053B">
              <w:rPr>
                <w:rFonts w:ascii="Aptos" w:hAnsi="Aptos" w:cs="Arial"/>
                <w:lang w:eastAsia="en-AU"/>
              </w:rPr>
              <w:t>datum ground level</w:t>
            </w:r>
          </w:p>
          <w:p w14:paraId="2DFB794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relationship of the proposed building or building work to the boundaries of the land</w:t>
            </w:r>
          </w:p>
          <w:p w14:paraId="236913E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Detailed contours of the land at 0.25m intervals over the building site relative to datum ground level</w:t>
            </w:r>
          </w:p>
          <w:p w14:paraId="112C6C38"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Site Coverage Details</w:t>
            </w:r>
          </w:p>
          <w:p w14:paraId="70404CC6"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Planting area details</w:t>
            </w:r>
          </w:p>
          <w:p w14:paraId="48602241" w14:textId="4397087A"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 xml:space="preserve">Existing and proposed </w:t>
            </w:r>
            <w:r w:rsidRPr="0030213A">
              <w:rPr>
                <w:rFonts w:ascii="Aptos" w:hAnsi="Aptos" w:cs="Arial"/>
                <w:lang w:eastAsia="en-AU"/>
              </w:rPr>
              <w:t>Tree and shrub planting</w:t>
            </w:r>
          </w:p>
        </w:tc>
        <w:tc>
          <w:tcPr>
            <w:tcW w:w="3961" w:type="dxa"/>
          </w:tcPr>
          <w:p w14:paraId="2725D511"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969589711"/>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16BBE78"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4D7704DE"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80719651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2B0EF367" w14:textId="6A029B7A"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5569422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0569E953" w14:textId="77777777" w:rsidTr="0030213A">
        <w:trPr>
          <w:cantSplit/>
          <w:jc w:val="center"/>
        </w:trPr>
        <w:tc>
          <w:tcPr>
            <w:tcW w:w="2174" w:type="dxa"/>
          </w:tcPr>
          <w:p w14:paraId="6CAC0071" w14:textId="77777777"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Demolition Plan</w:t>
            </w:r>
          </w:p>
          <w:p w14:paraId="2BBD33A5" w14:textId="7777777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p>
        </w:tc>
        <w:tc>
          <w:tcPr>
            <w:tcW w:w="4639" w:type="dxa"/>
            <w:gridSpan w:val="2"/>
          </w:tcPr>
          <w:p w14:paraId="1D99D6AE"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Scale not less than 1:200</w:t>
            </w:r>
          </w:p>
          <w:p w14:paraId="31CD8CC8" w14:textId="4C3C26CA"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Th</w:t>
            </w:r>
            <w:r w:rsidRPr="0030213A">
              <w:rPr>
                <w:rFonts w:ascii="Aptos" w:hAnsi="Aptos" w:cs="Arial"/>
                <w:lang w:eastAsia="en-AU"/>
              </w:rPr>
              <w:t>e title boundaries, dimensions and directions including the north point, of the land</w:t>
            </w:r>
          </w:p>
          <w:p w14:paraId="359E97A5" w14:textId="4063CA34"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T</w:t>
            </w:r>
            <w:r w:rsidRPr="0030213A">
              <w:rPr>
                <w:rFonts w:ascii="Aptos" w:hAnsi="Aptos" w:cs="Arial"/>
                <w:lang w:eastAsia="en-AU"/>
              </w:rPr>
              <w:t>he position and dimensions of any easement or utility tie or service points on the land</w:t>
            </w:r>
          </w:p>
          <w:p w14:paraId="202C5741" w14:textId="1BA8E5A3"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T</w:t>
            </w:r>
            <w:r w:rsidRPr="0030213A">
              <w:rPr>
                <w:rFonts w:ascii="Aptos" w:hAnsi="Aptos" w:cs="Arial"/>
                <w:lang w:eastAsia="en-AU"/>
              </w:rPr>
              <w:t>he position and dimensions of the proposed buildings or structures to be demolished</w:t>
            </w:r>
          </w:p>
          <w:p w14:paraId="601C28E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relationship of the proposed demolition to the boundaries of the land</w:t>
            </w:r>
          </w:p>
          <w:p w14:paraId="335B4E3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of any buildings on adjoining properties within 3m of the boundary of the land</w:t>
            </w:r>
          </w:p>
          <w:p w14:paraId="50D545D6"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The position of any existing building, structure or trees and the purpose for which the building or structure is used</w:t>
            </w:r>
          </w:p>
          <w:p w14:paraId="14731038" w14:textId="20E50E1E"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Identification of erosion and sediment control measures</w:t>
            </w:r>
          </w:p>
        </w:tc>
        <w:tc>
          <w:tcPr>
            <w:tcW w:w="3961" w:type="dxa"/>
          </w:tcPr>
          <w:p w14:paraId="2C8CFB8F"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325851343"/>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379B71B2"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1657DD9"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210892107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1D41EE91" w14:textId="0D99D2EA"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6490018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7566EF47" w14:textId="77777777" w:rsidTr="0030213A">
        <w:trPr>
          <w:cantSplit/>
          <w:jc w:val="center"/>
        </w:trPr>
        <w:tc>
          <w:tcPr>
            <w:tcW w:w="2174" w:type="dxa"/>
          </w:tcPr>
          <w:p w14:paraId="26050582" w14:textId="2BC028E4"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rPr>
              <w:lastRenderedPageBreak/>
              <w:br w:type="page"/>
            </w:r>
            <w:r w:rsidRPr="0030213A">
              <w:rPr>
                <w:rFonts w:ascii="Aptos" w:hAnsi="Aptos"/>
                <w:b/>
                <w:u w:val="single"/>
                <w:lang w:eastAsia="en-AU"/>
              </w:rPr>
              <w:t>Footings and Concrete Slab Details</w:t>
            </w:r>
          </w:p>
        </w:tc>
        <w:tc>
          <w:tcPr>
            <w:tcW w:w="4639" w:type="dxa"/>
            <w:gridSpan w:val="2"/>
          </w:tcPr>
          <w:p w14:paraId="05ED7BD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Section of any sub floor areas</w:t>
            </w:r>
          </w:p>
          <w:p w14:paraId="02B38AE5" w14:textId="0A993534"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Dimensioned plan and construction details of footings including penetrations, step down details and placement of reinforcement including cover</w:t>
            </w:r>
          </w:p>
          <w:p w14:paraId="3CE42CBD" w14:textId="2EA13129"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Nominated founding depth and description of founding material</w:t>
            </w:r>
          </w:p>
          <w:p w14:paraId="18951553" w14:textId="790900B8"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Dimensioned plan and construction details of slabs including levels, falls or gradients</w:t>
            </w:r>
          </w:p>
          <w:p w14:paraId="2A5FC049" w14:textId="086BC112"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Construction details of penetrations, step downs in beams, set downs in slabs and placement details of reinforcement including cover</w:t>
            </w:r>
          </w:p>
          <w:p w14:paraId="36606DA9" w14:textId="696D8D6D"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Slab preparation including materials, thicknesses, compaction requirements, vapour barrier specifications and installation details</w:t>
            </w:r>
          </w:p>
          <w:p w14:paraId="2C5BCEA1" w14:textId="787E5346"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Concrete strength, slump, finishing and curing requirements</w:t>
            </w:r>
          </w:p>
          <w:p w14:paraId="29B11F2D" w14:textId="6B0893A4"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Specifications and installation details of proprietary and other systems</w:t>
            </w:r>
          </w:p>
        </w:tc>
        <w:tc>
          <w:tcPr>
            <w:tcW w:w="3961" w:type="dxa"/>
          </w:tcPr>
          <w:p w14:paraId="52E14D41"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3670105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285DA429"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2B6F81CD"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816983161"/>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B05B7C0" w14:textId="6FD36532"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1367369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D5C829E" w14:textId="77777777" w:rsidTr="0030213A">
        <w:trPr>
          <w:cantSplit/>
          <w:jc w:val="center"/>
        </w:trPr>
        <w:tc>
          <w:tcPr>
            <w:tcW w:w="2174" w:type="dxa"/>
          </w:tcPr>
          <w:p w14:paraId="43085CE9" w14:textId="607F9BCA"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Retaining Wall Details</w:t>
            </w:r>
          </w:p>
        </w:tc>
        <w:tc>
          <w:tcPr>
            <w:tcW w:w="4639" w:type="dxa"/>
            <w:gridSpan w:val="2"/>
          </w:tcPr>
          <w:p w14:paraId="1A887964"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Dimensioned plan showing position of retaining wall, drainage, founding levels and heights</w:t>
            </w:r>
          </w:p>
          <w:p w14:paraId="00A59F1D" w14:textId="77777777" w:rsidR="0051496F" w:rsidRPr="0030213A" w:rsidRDefault="0051496F" w:rsidP="0051496F">
            <w:pPr>
              <w:numPr>
                <w:ilvl w:val="0"/>
                <w:numId w:val="6"/>
              </w:numPr>
              <w:shd w:val="clear" w:color="auto" w:fill="FFFFFF"/>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Dimensioned construction details</w:t>
            </w:r>
          </w:p>
          <w:p w14:paraId="6CD5CE56"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Drainage, tanking and protection details</w:t>
            </w:r>
          </w:p>
          <w:p w14:paraId="615998E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Backfill specifications</w:t>
            </w:r>
          </w:p>
          <w:p w14:paraId="454C9FD4"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Concrete mix, slump, reinforcement placement Washout requirements</w:t>
            </w:r>
          </w:p>
          <w:p w14:paraId="32E140AB" w14:textId="279C58CA"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Specifications and installation details of proprietary and other systems</w:t>
            </w:r>
          </w:p>
        </w:tc>
        <w:tc>
          <w:tcPr>
            <w:tcW w:w="3961" w:type="dxa"/>
          </w:tcPr>
          <w:p w14:paraId="6282DEDE"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45495464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51ACE707"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7127E576"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9978187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67ABACA" w14:textId="229ACB9E"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31953552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0CA9175C" w14:textId="77777777" w:rsidTr="0030213A">
        <w:trPr>
          <w:cantSplit/>
          <w:jc w:val="center"/>
        </w:trPr>
        <w:tc>
          <w:tcPr>
            <w:tcW w:w="2174" w:type="dxa"/>
          </w:tcPr>
          <w:p w14:paraId="060314F2" w14:textId="4792B405"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lastRenderedPageBreak/>
              <w:t>Masonry Construction Details</w:t>
            </w:r>
          </w:p>
        </w:tc>
        <w:tc>
          <w:tcPr>
            <w:tcW w:w="4639" w:type="dxa"/>
            <w:gridSpan w:val="2"/>
          </w:tcPr>
          <w:p w14:paraId="6210ED8B"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Show unreinforced, reinforced or </w:t>
            </w:r>
            <w:proofErr w:type="spellStart"/>
            <w:r w:rsidRPr="0030213A">
              <w:rPr>
                <w:rFonts w:ascii="Aptos" w:hAnsi="Aptos" w:cs="Arial"/>
                <w:lang w:eastAsia="en-AU"/>
              </w:rPr>
              <w:t>earthwall</w:t>
            </w:r>
            <w:proofErr w:type="spellEnd"/>
            <w:r w:rsidRPr="0030213A">
              <w:rPr>
                <w:rFonts w:ascii="Aptos" w:hAnsi="Aptos" w:cs="Arial"/>
                <w:lang w:eastAsia="en-AU"/>
              </w:rPr>
              <w:t xml:space="preserve"> construction</w:t>
            </w:r>
          </w:p>
          <w:p w14:paraId="3E75E382"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Identify structural and non-structural walls</w:t>
            </w:r>
          </w:p>
          <w:p w14:paraId="4BA5CF4A" w14:textId="2AD76EBB"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Specify dimensions of engaged and isolated piers</w:t>
            </w:r>
          </w:p>
          <w:p w14:paraId="330E144A" w14:textId="25BFD77F"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Reinforcing specified for reinforced walls</w:t>
            </w:r>
          </w:p>
          <w:p w14:paraId="3E2D1C85"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Identify fire rating requirement</w:t>
            </w:r>
          </w:p>
          <w:p w14:paraId="63ABF8A6" w14:textId="4BBAFBA0"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Masonry unit sizes and bond patterns and tooling of joints</w:t>
            </w:r>
          </w:p>
          <w:p w14:paraId="576EEC7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Specification of brick ties and anchorages</w:t>
            </w:r>
          </w:p>
          <w:p w14:paraId="557199B8"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Mortar specification</w:t>
            </w:r>
          </w:p>
          <w:p w14:paraId="02230C8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Cavity dimension and clean out specification</w:t>
            </w:r>
          </w:p>
          <w:p w14:paraId="15A5357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Knockout blocks for washout</w:t>
            </w:r>
          </w:p>
          <w:p w14:paraId="7E020C6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Control joint location and detail</w:t>
            </w:r>
          </w:p>
          <w:p w14:paraId="2FA3806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Sub floor vents.  Location and Size per metre</w:t>
            </w:r>
          </w:p>
          <w:p w14:paraId="2E828C5F" w14:textId="5F5416D2"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Specify lintels and bond beams</w:t>
            </w:r>
          </w:p>
          <w:p w14:paraId="614FE9E2"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Sub floor bracing (masonry shear walls)</w:t>
            </w:r>
          </w:p>
          <w:p w14:paraId="797BDF62" w14:textId="31295A40"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Weatherproofing and waterproofing details</w:t>
            </w:r>
          </w:p>
          <w:p w14:paraId="299789E5"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Flashings, damp proof course and weep holes</w:t>
            </w:r>
          </w:p>
          <w:p w14:paraId="3F47353F" w14:textId="3591E072"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Weephole guards (insects, bushfire prone areas)</w:t>
            </w:r>
          </w:p>
        </w:tc>
        <w:tc>
          <w:tcPr>
            <w:tcW w:w="3961" w:type="dxa"/>
          </w:tcPr>
          <w:p w14:paraId="0D00F5C9"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913163083"/>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8E1D537"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ABD9DD6"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092826644"/>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29D2879B" w14:textId="25B7DE4D"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218743715"/>
                <w14:checkbox>
                  <w14:checked w14:val="0"/>
                  <w14:checkedState w14:val="2612" w14:font="MS Gothic"/>
                  <w14:uncheckedState w14:val="2610" w14:font="MS Gothic"/>
                </w14:checkbox>
              </w:sdtPr>
              <w:sdtEndPr/>
              <w:sdtContent>
                <w:r w:rsidR="0051496F">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5A00CDAB" w14:textId="77777777" w:rsidTr="0030213A">
        <w:trPr>
          <w:cantSplit/>
          <w:jc w:val="center"/>
        </w:trPr>
        <w:tc>
          <w:tcPr>
            <w:tcW w:w="2174" w:type="dxa"/>
          </w:tcPr>
          <w:p w14:paraId="449CFBF6" w14:textId="0BE696FD"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Framing (including trusses) and Construction Details</w:t>
            </w:r>
          </w:p>
        </w:tc>
        <w:tc>
          <w:tcPr>
            <w:tcW w:w="4639" w:type="dxa"/>
            <w:gridSpan w:val="2"/>
          </w:tcPr>
          <w:p w14:paraId="089CA9DC"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Type of framing material to be used</w:t>
            </w:r>
          </w:p>
          <w:p w14:paraId="283B1FF5" w14:textId="3428499C"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Framing drawings or schedules to indicate each structural member, dimensions, orientation, grade and size, spacing and span</w:t>
            </w:r>
          </w:p>
          <w:p w14:paraId="7F45CEB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Joint, support and bearing details</w:t>
            </w:r>
          </w:p>
          <w:p w14:paraId="34195FF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Show minimum clearances to ground level of flooring system members</w:t>
            </w:r>
          </w:p>
          <w:p w14:paraId="4C82390D"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Fire rating construction details</w:t>
            </w:r>
          </w:p>
          <w:p w14:paraId="3AD390C6" w14:textId="3721E6F2"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Bracing, tie downs and fixings</w:t>
            </w:r>
          </w:p>
          <w:p w14:paraId="6165C8BB"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Roof pitch, eave / overhang details</w:t>
            </w:r>
          </w:p>
          <w:p w14:paraId="557AF30E" w14:textId="11AAD4E4"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 xml:space="preserve">Hot </w:t>
            </w:r>
            <w:r w:rsidRPr="0030213A">
              <w:rPr>
                <w:rFonts w:ascii="Aptos" w:hAnsi="Aptos" w:cs="Arial"/>
                <w:lang w:eastAsia="en-AU"/>
              </w:rPr>
              <w:t>water service or air conditioners</w:t>
            </w:r>
          </w:p>
        </w:tc>
        <w:tc>
          <w:tcPr>
            <w:tcW w:w="3961" w:type="dxa"/>
          </w:tcPr>
          <w:p w14:paraId="19E14A7E"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57812231"/>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2F37D17"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212D9D7"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174250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68CB4AC8" w14:textId="283BB199"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79275105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5BC8BA8F" w14:textId="77777777" w:rsidTr="0030213A">
        <w:trPr>
          <w:cantSplit/>
          <w:jc w:val="center"/>
        </w:trPr>
        <w:tc>
          <w:tcPr>
            <w:tcW w:w="2174" w:type="dxa"/>
          </w:tcPr>
          <w:p w14:paraId="18DD54A6" w14:textId="1D6162D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Roof Cladding Details</w:t>
            </w:r>
          </w:p>
        </w:tc>
        <w:tc>
          <w:tcPr>
            <w:tcW w:w="4639" w:type="dxa"/>
            <w:gridSpan w:val="2"/>
          </w:tcPr>
          <w:p w14:paraId="3C198CB3" w14:textId="77777777" w:rsidR="0051496F" w:rsidRPr="0030213A" w:rsidRDefault="0051496F" w:rsidP="0051496F">
            <w:pPr>
              <w:numPr>
                <w:ilvl w:val="0"/>
                <w:numId w:val="18"/>
              </w:numPr>
              <w:spacing w:after="40" w:line="240" w:lineRule="auto"/>
              <w:ind w:left="364"/>
              <w:rPr>
                <w:rFonts w:ascii="Aptos" w:hAnsi="Aptos" w:cs="Gill Sans MT"/>
              </w:rPr>
            </w:pPr>
            <w:r w:rsidRPr="00447338">
              <w:rPr>
                <w:rFonts w:ascii="Aptos" w:hAnsi="Aptos" w:cs="Gill Sans MT"/>
              </w:rPr>
              <w:t>Sheeting</w:t>
            </w:r>
            <w:r w:rsidRPr="0030213A">
              <w:rPr>
                <w:rFonts w:ascii="Aptos" w:hAnsi="Aptos" w:cs="Gill Sans MT"/>
              </w:rPr>
              <w:t xml:space="preserve"> or tile specification including: </w:t>
            </w:r>
          </w:p>
          <w:p w14:paraId="3B378A84" w14:textId="37FC4D22"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Roof</w:t>
            </w:r>
            <w:r w:rsidRPr="00447338" w:rsidDel="00CB669B">
              <w:rPr>
                <w:rFonts w:ascii="Aptos" w:hAnsi="Aptos" w:cs="Arial"/>
                <w:lang w:eastAsia="en-AU"/>
              </w:rPr>
              <w:t xml:space="preserve"> </w:t>
            </w:r>
            <w:r w:rsidRPr="00447338">
              <w:rPr>
                <w:rFonts w:ascii="Aptos" w:hAnsi="Aptos" w:cs="Arial"/>
                <w:lang w:eastAsia="en-AU"/>
              </w:rPr>
              <w:t>pitch</w:t>
            </w:r>
          </w:p>
          <w:p w14:paraId="60B93C65" w14:textId="77777777"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Flashing details</w:t>
            </w:r>
          </w:p>
          <w:p w14:paraId="3D4EE00F" w14:textId="77777777"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Roof drainage</w:t>
            </w:r>
          </w:p>
          <w:p w14:paraId="15F67279" w14:textId="77777777"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Downpipe locations</w:t>
            </w:r>
          </w:p>
          <w:p w14:paraId="2A924953" w14:textId="77777777"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Box gutter details</w:t>
            </w:r>
          </w:p>
          <w:p w14:paraId="14B52059" w14:textId="77777777" w:rsidR="0051496F" w:rsidRPr="00447338" w:rsidRDefault="0051496F" w:rsidP="0051496F">
            <w:pPr>
              <w:numPr>
                <w:ilvl w:val="1"/>
                <w:numId w:val="13"/>
              </w:numPr>
              <w:spacing w:after="40" w:line="240" w:lineRule="auto"/>
              <w:ind w:left="661" w:hanging="364"/>
              <w:rPr>
                <w:rFonts w:ascii="Aptos" w:hAnsi="Aptos" w:cs="Arial"/>
                <w:lang w:eastAsia="en-AU"/>
              </w:rPr>
            </w:pPr>
            <w:r w:rsidRPr="00447338">
              <w:rPr>
                <w:rFonts w:ascii="Aptos" w:hAnsi="Aptos" w:cs="Arial"/>
                <w:lang w:eastAsia="en-AU"/>
              </w:rPr>
              <w:t>Rain head and/or sump locations</w:t>
            </w:r>
          </w:p>
          <w:p w14:paraId="169CE799" w14:textId="5E483F66" w:rsidR="0051496F" w:rsidRPr="00447338" w:rsidRDefault="0051496F" w:rsidP="0051496F">
            <w:pPr>
              <w:numPr>
                <w:ilvl w:val="0"/>
                <w:numId w:val="18"/>
              </w:numPr>
              <w:spacing w:after="40" w:line="240" w:lineRule="auto"/>
              <w:ind w:left="364"/>
              <w:rPr>
                <w:rFonts w:ascii="Aptos" w:hAnsi="Aptos" w:cs="Gill Sans MT"/>
              </w:rPr>
            </w:pPr>
            <w:r w:rsidRPr="00447338">
              <w:rPr>
                <w:rFonts w:ascii="Aptos" w:hAnsi="Aptos" w:cs="Gill Sans MT"/>
              </w:rPr>
              <w:t>Bushfire sealing requirements</w:t>
            </w:r>
          </w:p>
          <w:p w14:paraId="1C6D8B89" w14:textId="1E07B0D0" w:rsidR="0051496F" w:rsidRPr="00447338" w:rsidRDefault="0051496F" w:rsidP="0051496F">
            <w:pPr>
              <w:numPr>
                <w:ilvl w:val="0"/>
                <w:numId w:val="18"/>
              </w:numPr>
              <w:spacing w:after="40" w:line="240" w:lineRule="auto"/>
              <w:ind w:left="364"/>
              <w:rPr>
                <w:rFonts w:ascii="Aptos" w:hAnsi="Aptos" w:cs="Gill Sans MT"/>
              </w:rPr>
            </w:pPr>
            <w:r w:rsidRPr="00447338">
              <w:rPr>
                <w:rFonts w:ascii="Aptos" w:hAnsi="Aptos" w:cs="Gill Sans MT"/>
              </w:rPr>
              <w:t>Roof lights</w:t>
            </w:r>
          </w:p>
          <w:p w14:paraId="7165CF42" w14:textId="77777777" w:rsidR="0051496F" w:rsidRPr="00447338" w:rsidRDefault="0051496F" w:rsidP="0051496F">
            <w:pPr>
              <w:numPr>
                <w:ilvl w:val="0"/>
                <w:numId w:val="18"/>
              </w:numPr>
              <w:spacing w:after="40" w:line="240" w:lineRule="auto"/>
              <w:ind w:left="364"/>
              <w:rPr>
                <w:rFonts w:ascii="Aptos" w:hAnsi="Aptos" w:cs="Gill Sans MT"/>
              </w:rPr>
            </w:pPr>
            <w:r w:rsidRPr="00447338">
              <w:rPr>
                <w:rFonts w:ascii="Aptos" w:hAnsi="Aptos" w:cs="Gill Sans MT"/>
              </w:rPr>
              <w:t>Roof and eave ventilation</w:t>
            </w:r>
          </w:p>
          <w:p w14:paraId="7E051D8C" w14:textId="42D7D557" w:rsidR="0051496F" w:rsidRPr="00447338" w:rsidRDefault="0051496F" w:rsidP="0051496F">
            <w:pPr>
              <w:numPr>
                <w:ilvl w:val="0"/>
                <w:numId w:val="18"/>
              </w:numPr>
              <w:spacing w:after="40" w:line="240" w:lineRule="auto"/>
              <w:ind w:left="364"/>
              <w:rPr>
                <w:rFonts w:ascii="Aptos" w:hAnsi="Aptos" w:cs="Gill Sans MT"/>
              </w:rPr>
            </w:pPr>
            <w:r w:rsidRPr="00447338">
              <w:rPr>
                <w:rFonts w:ascii="Aptos" w:hAnsi="Aptos" w:cs="Gill Sans MT"/>
              </w:rPr>
              <w:t>Show location of roof mounted solar</w:t>
            </w:r>
          </w:p>
        </w:tc>
        <w:tc>
          <w:tcPr>
            <w:tcW w:w="3961" w:type="dxa"/>
          </w:tcPr>
          <w:p w14:paraId="58223453"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6109303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333E425F"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768517C4"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47290476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254B7B5F" w14:textId="6AEDB190"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104020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1D214F55" w14:textId="77777777" w:rsidTr="0030213A">
        <w:trPr>
          <w:cantSplit/>
          <w:jc w:val="center"/>
        </w:trPr>
        <w:tc>
          <w:tcPr>
            <w:tcW w:w="2174" w:type="dxa"/>
          </w:tcPr>
          <w:p w14:paraId="12D54F58" w14:textId="5E37912C"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lastRenderedPageBreak/>
              <w:t>Exterior Cladding and Material Details</w:t>
            </w:r>
          </w:p>
        </w:tc>
        <w:tc>
          <w:tcPr>
            <w:tcW w:w="4639" w:type="dxa"/>
            <w:gridSpan w:val="2"/>
          </w:tcPr>
          <w:p w14:paraId="14C93947" w14:textId="62567647" w:rsidR="0051496F"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Cladding system description, manufacturer, material, pattern and colour, cavity detailing</w:t>
            </w:r>
          </w:p>
          <w:p w14:paraId="60108800" w14:textId="555053A3"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proofErr w:type="spellStart"/>
            <w:r>
              <w:rPr>
                <w:rFonts w:ascii="Aptos" w:hAnsi="Aptos" w:cs="Arial"/>
                <w:lang w:eastAsia="en-AU"/>
              </w:rPr>
              <w:t>CodeMark</w:t>
            </w:r>
            <w:proofErr w:type="spellEnd"/>
            <w:r>
              <w:rPr>
                <w:rFonts w:ascii="Aptos" w:hAnsi="Aptos" w:cs="Arial"/>
                <w:lang w:eastAsia="en-AU"/>
              </w:rPr>
              <w:t xml:space="preserve"> Certification</w:t>
            </w:r>
          </w:p>
          <w:p w14:paraId="06A708AD" w14:textId="77777777" w:rsidR="0051496F"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Fixings, flashings and other details</w:t>
            </w:r>
          </w:p>
          <w:p w14:paraId="2D620632" w14:textId="749A82B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Pr>
                <w:rFonts w:ascii="Aptos" w:hAnsi="Aptos" w:cs="Arial"/>
                <w:lang w:eastAsia="en-AU"/>
              </w:rPr>
              <w:t>Clearance to ground requirements</w:t>
            </w:r>
          </w:p>
          <w:p w14:paraId="51048AF2"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Sub floor ventilation</w:t>
            </w:r>
          </w:p>
          <w:p w14:paraId="1C51ABBA" w14:textId="3653454C"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Bushfire protection requirements</w:t>
            </w:r>
          </w:p>
        </w:tc>
        <w:tc>
          <w:tcPr>
            <w:tcW w:w="3961" w:type="dxa"/>
          </w:tcPr>
          <w:p w14:paraId="5B0D1FA3"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200450156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218399CA"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50AFB199"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5358176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435C05D" w14:textId="7F3D24E7"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014066139"/>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9CAD24A" w14:textId="77777777" w:rsidTr="009F165C">
        <w:trPr>
          <w:cantSplit/>
          <w:jc w:val="center"/>
        </w:trPr>
        <w:tc>
          <w:tcPr>
            <w:tcW w:w="2174" w:type="dxa"/>
          </w:tcPr>
          <w:p w14:paraId="7FC6A6ED" w14:textId="60F4EC2D" w:rsidR="0051496F" w:rsidRPr="007948BE" w:rsidRDefault="0051496F" w:rsidP="0051496F">
            <w:pPr>
              <w:autoSpaceDE w:val="0"/>
              <w:autoSpaceDN w:val="0"/>
              <w:adjustRightInd w:val="0"/>
              <w:spacing w:after="40" w:line="240" w:lineRule="auto"/>
              <w:rPr>
                <w:rFonts w:ascii="Aptos" w:hAnsi="Aptos" w:cs="Arial"/>
                <w:b/>
                <w:bCs/>
                <w:u w:val="single"/>
                <w:lang w:eastAsia="en-AU"/>
              </w:rPr>
            </w:pPr>
            <w:r>
              <w:rPr>
                <w:rFonts w:ascii="Aptos" w:hAnsi="Aptos" w:cs="Arial"/>
                <w:b/>
                <w:bCs/>
                <w:u w:val="single"/>
                <w:lang w:eastAsia="en-AU"/>
              </w:rPr>
              <w:t>External Waterproofing</w:t>
            </w:r>
          </w:p>
        </w:tc>
        <w:tc>
          <w:tcPr>
            <w:tcW w:w="4639" w:type="dxa"/>
            <w:gridSpan w:val="2"/>
          </w:tcPr>
          <w:p w14:paraId="6C82B38C" w14:textId="3C098580" w:rsidR="0051496F"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503C3B">
              <w:rPr>
                <w:rFonts w:ascii="Aptos" w:hAnsi="Aptos" w:cs="Arial"/>
                <w:lang w:eastAsia="en-AU"/>
              </w:rPr>
              <w:t>Flat roof, Green roof, Terraces</w:t>
            </w:r>
            <w:r>
              <w:rPr>
                <w:rFonts w:ascii="Aptos" w:hAnsi="Aptos" w:cs="Arial"/>
                <w:lang w:eastAsia="en-AU"/>
              </w:rPr>
              <w:t xml:space="preserve"> and </w:t>
            </w:r>
            <w:r w:rsidRPr="00503C3B">
              <w:rPr>
                <w:rFonts w:ascii="Aptos" w:hAnsi="Aptos" w:cs="Arial"/>
                <w:lang w:eastAsia="en-AU"/>
              </w:rPr>
              <w:t>Balcon</w:t>
            </w:r>
            <w:r>
              <w:rPr>
                <w:rFonts w:ascii="Aptos" w:hAnsi="Aptos" w:cs="Arial"/>
                <w:lang w:eastAsia="en-AU"/>
              </w:rPr>
              <w:t>y details inc.</w:t>
            </w:r>
          </w:p>
          <w:p w14:paraId="253E81F9" w14:textId="36194768" w:rsidR="0051496F" w:rsidRPr="00503C3B"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Section</w:t>
            </w:r>
          </w:p>
          <w:p w14:paraId="10D3D488" w14:textId="5AFBE367" w:rsidR="0051496F"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Step-down</w:t>
            </w:r>
          </w:p>
          <w:p w14:paraId="147A46D4" w14:textId="77777777" w:rsidR="0051496F"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Waterproofing</w:t>
            </w:r>
          </w:p>
          <w:p w14:paraId="02FED514" w14:textId="1CF20B22" w:rsidR="0051496F" w:rsidRPr="007948BE" w:rsidRDefault="0051496F" w:rsidP="0051496F">
            <w:pPr>
              <w:numPr>
                <w:ilvl w:val="1"/>
                <w:numId w:val="13"/>
              </w:numPr>
              <w:spacing w:after="40" w:line="240" w:lineRule="auto"/>
              <w:ind w:left="661" w:hanging="364"/>
              <w:rPr>
                <w:rFonts w:ascii="Aptos" w:hAnsi="Aptos" w:cs="Arial"/>
                <w:lang w:eastAsia="en-AU"/>
              </w:rPr>
            </w:pPr>
            <w:r>
              <w:rPr>
                <w:rFonts w:ascii="Aptos" w:hAnsi="Aptos" w:cs="Arial"/>
                <w:lang w:eastAsia="en-AU"/>
              </w:rPr>
              <w:t>Compliance with AS 4654.1 and AS 4654.1 as required</w:t>
            </w:r>
          </w:p>
        </w:tc>
        <w:tc>
          <w:tcPr>
            <w:tcW w:w="3961" w:type="dxa"/>
          </w:tcPr>
          <w:p w14:paraId="749CFC81"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98223517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458FE33E"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3C0D8E2D"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50163094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54100DD" w14:textId="6F142737" w:rsidR="0051496F"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062143371"/>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0B43A10B" w14:textId="77777777" w:rsidTr="0030213A">
        <w:trPr>
          <w:cantSplit/>
          <w:jc w:val="center"/>
        </w:trPr>
        <w:tc>
          <w:tcPr>
            <w:tcW w:w="2174" w:type="dxa"/>
          </w:tcPr>
          <w:p w14:paraId="7CF35F72" w14:textId="1D087D65"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Wet area details</w:t>
            </w:r>
          </w:p>
        </w:tc>
        <w:tc>
          <w:tcPr>
            <w:tcW w:w="4639" w:type="dxa"/>
            <w:gridSpan w:val="2"/>
          </w:tcPr>
          <w:p w14:paraId="69BF5D7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Specify material and system </w:t>
            </w:r>
          </w:p>
          <w:p w14:paraId="0DD40078" w14:textId="123C654B"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Wet areas specification (extent and system e.g. membrane, manufacturer and type)</w:t>
            </w:r>
          </w:p>
          <w:p w14:paraId="1FA186A3" w14:textId="1922A16F"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Location and design of wet areas</w:t>
            </w:r>
          </w:p>
        </w:tc>
        <w:tc>
          <w:tcPr>
            <w:tcW w:w="3961" w:type="dxa"/>
          </w:tcPr>
          <w:p w14:paraId="24323438"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738988719"/>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350A0722"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5CC0856E"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47040523"/>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12B6D630" w14:textId="60CBC43F"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32084773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2C0DD33" w14:textId="77777777" w:rsidTr="0030213A">
        <w:trPr>
          <w:cantSplit/>
          <w:jc w:val="center"/>
        </w:trPr>
        <w:tc>
          <w:tcPr>
            <w:tcW w:w="2174" w:type="dxa"/>
          </w:tcPr>
          <w:p w14:paraId="1B8EA7D2" w14:textId="1A0E24E5"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Windows and Glazing Details</w:t>
            </w:r>
          </w:p>
        </w:tc>
        <w:tc>
          <w:tcPr>
            <w:tcW w:w="4639" w:type="dxa"/>
            <w:gridSpan w:val="2"/>
          </w:tcPr>
          <w:p w14:paraId="2BAA27E1"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Window system description, manufacturer, frame material and energy rating</w:t>
            </w:r>
          </w:p>
          <w:p w14:paraId="39C8AF8A"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Glazing specification  </w:t>
            </w:r>
          </w:p>
          <w:p w14:paraId="630321F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Bushfire-prone areas requirements</w:t>
            </w:r>
          </w:p>
          <w:p w14:paraId="0A39E81B"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Opening size for ventilation calculation</w:t>
            </w:r>
          </w:p>
          <w:p w14:paraId="6A8A0735"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Other glazing</w:t>
            </w:r>
          </w:p>
          <w:p w14:paraId="4C436D52" w14:textId="77777777" w:rsidR="0051496F" w:rsidRPr="0030213A" w:rsidRDefault="0051496F" w:rsidP="0051496F">
            <w:pPr>
              <w:numPr>
                <w:ilvl w:val="1"/>
                <w:numId w:val="13"/>
              </w:numPr>
              <w:spacing w:after="40" w:line="240" w:lineRule="auto"/>
              <w:ind w:left="661" w:hanging="364"/>
              <w:rPr>
                <w:rFonts w:ascii="Aptos" w:hAnsi="Aptos" w:cs="Gill Sans MT"/>
              </w:rPr>
            </w:pPr>
            <w:r w:rsidRPr="0030213A">
              <w:rPr>
                <w:rFonts w:ascii="Aptos" w:hAnsi="Aptos" w:cs="Gill Sans MT"/>
              </w:rPr>
              <w:t>Internal glazing specifications including wet area glazing, shower screens, doors</w:t>
            </w:r>
          </w:p>
          <w:p w14:paraId="51C5C04C" w14:textId="3BC77B2F" w:rsidR="0051496F" w:rsidRPr="0030213A" w:rsidRDefault="0051496F" w:rsidP="0051496F">
            <w:pPr>
              <w:numPr>
                <w:ilvl w:val="1"/>
                <w:numId w:val="13"/>
              </w:numPr>
              <w:spacing w:after="40" w:line="240" w:lineRule="auto"/>
              <w:ind w:left="661" w:hanging="364"/>
              <w:rPr>
                <w:rFonts w:ascii="Aptos" w:hAnsi="Aptos" w:cs="Gill Sans MT"/>
              </w:rPr>
            </w:pPr>
            <w:r w:rsidRPr="0030213A">
              <w:rPr>
                <w:rFonts w:ascii="Aptos" w:hAnsi="Aptos" w:cs="Gill Sans MT"/>
              </w:rPr>
              <w:t>Balustrade system specification (glass and fixings)</w:t>
            </w:r>
          </w:p>
          <w:p w14:paraId="4AC8EDC4" w14:textId="2A6F17D3"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Overhead</w:t>
            </w:r>
            <w:r w:rsidRPr="0030213A">
              <w:rPr>
                <w:rFonts w:ascii="Aptos" w:hAnsi="Aptos" w:cs="Gill Sans MT"/>
              </w:rPr>
              <w:t xml:space="preserve"> glazing, roof lights</w:t>
            </w:r>
          </w:p>
        </w:tc>
        <w:tc>
          <w:tcPr>
            <w:tcW w:w="3961" w:type="dxa"/>
          </w:tcPr>
          <w:p w14:paraId="5DAB17A4"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49969541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07B6D84E"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C94E721"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9783478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1956672D" w14:textId="477398B5"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4046819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4F50AE26" w14:textId="77777777" w:rsidTr="0030213A">
        <w:trPr>
          <w:cantSplit/>
          <w:jc w:val="center"/>
        </w:trPr>
        <w:tc>
          <w:tcPr>
            <w:tcW w:w="2174" w:type="dxa"/>
          </w:tcPr>
          <w:p w14:paraId="6410155A" w14:textId="4A4F6B47" w:rsidR="0051496F" w:rsidRPr="0030213A" w:rsidDel="00001244"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Fire Safety Details</w:t>
            </w:r>
          </w:p>
        </w:tc>
        <w:tc>
          <w:tcPr>
            <w:tcW w:w="4639" w:type="dxa"/>
            <w:gridSpan w:val="2"/>
          </w:tcPr>
          <w:p w14:paraId="63D36805" w14:textId="77777777" w:rsidR="0051496F" w:rsidRPr="0030213A" w:rsidRDefault="0051496F" w:rsidP="0051496F">
            <w:pPr>
              <w:numPr>
                <w:ilvl w:val="0"/>
                <w:numId w:val="18"/>
              </w:numPr>
              <w:spacing w:after="40" w:line="240" w:lineRule="auto"/>
              <w:ind w:left="364"/>
              <w:rPr>
                <w:rFonts w:ascii="Aptos" w:hAnsi="Aptos" w:cs="Gill Sans MT"/>
              </w:rPr>
            </w:pPr>
            <w:r w:rsidRPr="0030213A">
              <w:rPr>
                <w:rFonts w:ascii="Aptos" w:hAnsi="Aptos" w:cs="Gill Sans MT"/>
              </w:rPr>
              <w:t>Smoke alarm locations and type</w:t>
            </w:r>
          </w:p>
          <w:p w14:paraId="404A70DE" w14:textId="77777777" w:rsidR="0051496F" w:rsidRPr="0030213A" w:rsidRDefault="0051496F" w:rsidP="0051496F">
            <w:pPr>
              <w:numPr>
                <w:ilvl w:val="0"/>
                <w:numId w:val="18"/>
              </w:numPr>
              <w:spacing w:after="40" w:line="240" w:lineRule="auto"/>
              <w:ind w:left="364"/>
              <w:rPr>
                <w:rFonts w:ascii="Aptos" w:hAnsi="Aptos" w:cs="Gill Sans MT"/>
              </w:rPr>
            </w:pPr>
            <w:r w:rsidRPr="0030213A">
              <w:rPr>
                <w:rFonts w:ascii="Aptos" w:hAnsi="Aptos" w:cs="Gill Sans MT"/>
              </w:rPr>
              <w:t xml:space="preserve">Bushfire-prone areas specifications </w:t>
            </w:r>
          </w:p>
          <w:p w14:paraId="02D8C174" w14:textId="18D9FC84" w:rsidR="0051496F" w:rsidRDefault="0051496F" w:rsidP="0051496F">
            <w:pPr>
              <w:numPr>
                <w:ilvl w:val="0"/>
                <w:numId w:val="18"/>
              </w:numPr>
              <w:spacing w:after="40" w:line="240" w:lineRule="auto"/>
              <w:ind w:left="364"/>
              <w:rPr>
                <w:rFonts w:ascii="Aptos" w:hAnsi="Aptos" w:cs="Gill Sans MT"/>
              </w:rPr>
            </w:pPr>
            <w:r w:rsidRPr="0030213A">
              <w:rPr>
                <w:rFonts w:ascii="Aptos" w:hAnsi="Aptos" w:cs="Gill Sans MT"/>
              </w:rPr>
              <w:t>Fire separation details</w:t>
            </w:r>
          </w:p>
          <w:p w14:paraId="6A0ED43C" w14:textId="0CECA95B" w:rsidR="0051496F" w:rsidRPr="0030213A" w:rsidRDefault="0051496F" w:rsidP="0051496F">
            <w:pPr>
              <w:numPr>
                <w:ilvl w:val="0"/>
                <w:numId w:val="18"/>
              </w:numPr>
              <w:spacing w:after="40" w:line="240" w:lineRule="auto"/>
              <w:ind w:left="364"/>
              <w:rPr>
                <w:rFonts w:ascii="Aptos" w:hAnsi="Aptos" w:cs="Gill Sans MT"/>
              </w:rPr>
            </w:pPr>
            <w:r>
              <w:rPr>
                <w:rFonts w:ascii="Aptos" w:hAnsi="Aptos" w:cs="Gill Sans MT"/>
              </w:rPr>
              <w:t>Separating Wall system and specific details and installation requirements</w:t>
            </w:r>
          </w:p>
          <w:p w14:paraId="090BFF7F" w14:textId="77777777" w:rsidR="0051496F" w:rsidRPr="0030213A" w:rsidRDefault="0051496F" w:rsidP="0051496F">
            <w:pPr>
              <w:numPr>
                <w:ilvl w:val="0"/>
                <w:numId w:val="18"/>
              </w:numPr>
              <w:spacing w:after="40" w:line="240" w:lineRule="auto"/>
              <w:ind w:left="364"/>
              <w:rPr>
                <w:rFonts w:ascii="Aptos" w:hAnsi="Aptos" w:cs="Arial"/>
                <w:lang w:eastAsia="en-AU"/>
              </w:rPr>
            </w:pPr>
            <w:r w:rsidRPr="0030213A">
              <w:rPr>
                <w:rFonts w:ascii="Aptos" w:hAnsi="Aptos" w:cs="Gill Sans MT"/>
              </w:rPr>
              <w:t>Penetration sealing specifications (building perimeter)</w:t>
            </w:r>
          </w:p>
          <w:p w14:paraId="581002B3" w14:textId="7A61833B" w:rsidR="0051496F" w:rsidRPr="0030213A" w:rsidRDefault="0051496F" w:rsidP="0051496F">
            <w:pPr>
              <w:numPr>
                <w:ilvl w:val="0"/>
                <w:numId w:val="18"/>
              </w:numPr>
              <w:spacing w:after="40" w:line="240" w:lineRule="auto"/>
              <w:ind w:left="364"/>
              <w:rPr>
                <w:rFonts w:ascii="Aptos" w:hAnsi="Aptos" w:cs="Arial"/>
                <w:lang w:eastAsia="en-AU"/>
              </w:rPr>
            </w:pPr>
            <w:proofErr w:type="spellStart"/>
            <w:r>
              <w:rPr>
                <w:rFonts w:ascii="Aptos" w:hAnsi="Aptos" w:cs="Arial"/>
              </w:rPr>
              <w:t>CodeMark</w:t>
            </w:r>
            <w:proofErr w:type="spellEnd"/>
            <w:r>
              <w:rPr>
                <w:rFonts w:ascii="Aptos" w:hAnsi="Aptos" w:cs="Arial"/>
              </w:rPr>
              <w:t xml:space="preserve"> Certification</w:t>
            </w:r>
          </w:p>
        </w:tc>
        <w:tc>
          <w:tcPr>
            <w:tcW w:w="3961" w:type="dxa"/>
          </w:tcPr>
          <w:p w14:paraId="673F2B92"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89533119"/>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D776FE7"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6A0CF863"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095859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7944612B" w14:textId="0EA1D764"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86650721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9EC7D6A" w14:textId="77777777" w:rsidTr="0030213A">
        <w:trPr>
          <w:cantSplit/>
          <w:jc w:val="center"/>
        </w:trPr>
        <w:tc>
          <w:tcPr>
            <w:tcW w:w="2174" w:type="dxa"/>
          </w:tcPr>
          <w:p w14:paraId="2E4F5ACD" w14:textId="70941529"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rPr>
              <w:lastRenderedPageBreak/>
              <w:br w:type="page"/>
            </w:r>
            <w:r w:rsidRPr="0030213A">
              <w:rPr>
                <w:rFonts w:ascii="Aptos" w:hAnsi="Aptos" w:cs="Arial"/>
                <w:b/>
                <w:bCs/>
                <w:u w:val="single"/>
                <w:lang w:eastAsia="en-AU"/>
              </w:rPr>
              <w:t>Safe Movement and access (including stairs and ramps) Details</w:t>
            </w:r>
          </w:p>
        </w:tc>
        <w:tc>
          <w:tcPr>
            <w:tcW w:w="4639" w:type="dxa"/>
            <w:gridSpan w:val="2"/>
          </w:tcPr>
          <w:p w14:paraId="7BFCB4E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Construction – type, material and proprietary system </w:t>
            </w:r>
          </w:p>
          <w:p w14:paraId="28B63C85"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Balustrade construction, spacing and handrails</w:t>
            </w:r>
          </w:p>
          <w:p w14:paraId="723C925B"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Clearance height above stair </w:t>
            </w:r>
            <w:proofErr w:type="spellStart"/>
            <w:r w:rsidRPr="0030213A">
              <w:rPr>
                <w:rFonts w:ascii="Aptos" w:hAnsi="Aptos" w:cs="Arial"/>
                <w:lang w:eastAsia="en-AU"/>
              </w:rPr>
              <w:t>nosings</w:t>
            </w:r>
            <w:proofErr w:type="spellEnd"/>
          </w:p>
          <w:p w14:paraId="18C7974F"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Winders detail</w:t>
            </w:r>
          </w:p>
          <w:p w14:paraId="3C047B0E"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 xml:space="preserve">Dimensions of landings, risers and goings </w:t>
            </w:r>
          </w:p>
          <w:p w14:paraId="12F19B42"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Section through the stairs</w:t>
            </w:r>
          </w:p>
          <w:p w14:paraId="59DDFE47"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Method of construction, including aperture size, non-slip requirements</w:t>
            </w:r>
          </w:p>
          <w:p w14:paraId="3470D8B0" w14:textId="77777777" w:rsidR="0051496F" w:rsidRPr="0030213A" w:rsidRDefault="0051496F" w:rsidP="0051496F">
            <w:pPr>
              <w:numPr>
                <w:ilvl w:val="0"/>
                <w:numId w:val="6"/>
              </w:numPr>
              <w:autoSpaceDE w:val="0"/>
              <w:autoSpaceDN w:val="0"/>
              <w:adjustRightInd w:val="0"/>
              <w:spacing w:after="40" w:line="240" w:lineRule="auto"/>
              <w:ind w:left="378" w:hanging="378"/>
              <w:rPr>
                <w:rFonts w:ascii="Aptos" w:hAnsi="Aptos" w:cs="Arial"/>
                <w:lang w:eastAsia="en-AU"/>
              </w:rPr>
            </w:pPr>
            <w:r w:rsidRPr="0030213A">
              <w:rPr>
                <w:rFonts w:ascii="Aptos" w:hAnsi="Aptos" w:cs="Arial"/>
                <w:lang w:eastAsia="en-AU"/>
              </w:rPr>
              <w:t>Ramp slope and surface finish</w:t>
            </w:r>
          </w:p>
          <w:p w14:paraId="6835AB2E" w14:textId="2CF5B753" w:rsidR="0051496F" w:rsidRPr="0030213A" w:rsidRDefault="0051496F" w:rsidP="0051496F">
            <w:pPr>
              <w:numPr>
                <w:ilvl w:val="0"/>
                <w:numId w:val="19"/>
              </w:numPr>
              <w:spacing w:after="40" w:line="240" w:lineRule="auto"/>
              <w:ind w:left="364"/>
              <w:rPr>
                <w:rFonts w:ascii="Aptos" w:hAnsi="Aptos" w:cs="Arial"/>
                <w:lang w:eastAsia="en-AU"/>
              </w:rPr>
            </w:pPr>
            <w:r w:rsidRPr="0030213A">
              <w:rPr>
                <w:rFonts w:ascii="Aptos" w:hAnsi="Aptos" w:cs="Arial"/>
                <w:lang w:eastAsia="en-AU"/>
              </w:rPr>
              <w:t>Livable Housing Design compliance is to be clearly shown on the plans</w:t>
            </w:r>
            <w:r>
              <w:rPr>
                <w:rFonts w:ascii="Aptos" w:hAnsi="Aptos" w:cs="Arial"/>
                <w:lang w:eastAsia="en-AU"/>
              </w:rPr>
              <w:t>,</w:t>
            </w:r>
            <w:r w:rsidRPr="0030213A">
              <w:rPr>
                <w:rFonts w:ascii="Aptos" w:hAnsi="Aptos" w:cs="Arial"/>
                <w:lang w:eastAsia="en-AU"/>
              </w:rPr>
              <w:t xml:space="preserve"> the locations and a clear </w:t>
            </w:r>
            <w:r>
              <w:rPr>
                <w:rFonts w:ascii="Aptos" w:hAnsi="Aptos" w:cs="Arial"/>
                <w:lang w:eastAsia="en-AU"/>
              </w:rPr>
              <w:t>identification</w:t>
            </w:r>
            <w:r w:rsidRPr="0030213A">
              <w:rPr>
                <w:rFonts w:ascii="Aptos" w:hAnsi="Aptos" w:cs="Arial"/>
                <w:lang w:eastAsia="en-AU"/>
              </w:rPr>
              <w:t xml:space="preserve"> on how </w:t>
            </w:r>
            <w:r>
              <w:rPr>
                <w:rFonts w:ascii="Aptos" w:hAnsi="Aptos" w:cs="Arial"/>
                <w:lang w:eastAsia="en-AU"/>
              </w:rPr>
              <w:t>it complies</w:t>
            </w:r>
            <w:r w:rsidRPr="0030213A">
              <w:rPr>
                <w:rFonts w:ascii="Aptos" w:hAnsi="Aptos" w:cs="Arial"/>
                <w:lang w:eastAsia="en-AU"/>
              </w:rPr>
              <w:t xml:space="preserve"> on the specific development:</w:t>
            </w:r>
          </w:p>
          <w:p w14:paraId="6DF4FC58" w14:textId="77777777"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1 - Dwelling access</w:t>
            </w:r>
          </w:p>
          <w:p w14:paraId="6A81A6BD" w14:textId="77777777"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2 - Dwelling entrance</w:t>
            </w:r>
          </w:p>
          <w:p w14:paraId="0AE69AB9" w14:textId="77777777"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3 - Internal doors and corridors</w:t>
            </w:r>
          </w:p>
          <w:p w14:paraId="4BCA5A90" w14:textId="77777777"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4 - Sanitary compartment</w:t>
            </w:r>
          </w:p>
          <w:p w14:paraId="2D01185C" w14:textId="77777777"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5 - Shower</w:t>
            </w:r>
          </w:p>
          <w:p w14:paraId="355B340E" w14:textId="1E10574B" w:rsidR="0051496F" w:rsidRPr="0030213A" w:rsidRDefault="0051496F" w:rsidP="0051496F">
            <w:pPr>
              <w:numPr>
                <w:ilvl w:val="1"/>
                <w:numId w:val="13"/>
              </w:numPr>
              <w:spacing w:after="40" w:line="240" w:lineRule="auto"/>
              <w:ind w:left="661" w:hanging="364"/>
              <w:rPr>
                <w:rFonts w:ascii="Aptos" w:hAnsi="Aptos" w:cs="Arial"/>
                <w:lang w:eastAsia="en-AU"/>
              </w:rPr>
            </w:pPr>
            <w:r w:rsidRPr="0030213A">
              <w:rPr>
                <w:rFonts w:ascii="Aptos" w:hAnsi="Aptos" w:cs="Arial"/>
                <w:lang w:eastAsia="en-AU"/>
              </w:rPr>
              <w:t>Part 6 - Reinforcement of bathroom and sanitary compartment walls</w:t>
            </w:r>
          </w:p>
        </w:tc>
        <w:tc>
          <w:tcPr>
            <w:tcW w:w="3961" w:type="dxa"/>
          </w:tcPr>
          <w:p w14:paraId="2CEEDC14"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688491113"/>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627DB48B"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B842B11"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5399695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06E8BECD" w14:textId="6874D43C"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30538675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1FEB05DE" w14:textId="77777777" w:rsidTr="0030213A">
        <w:trPr>
          <w:cantSplit/>
          <w:jc w:val="center"/>
        </w:trPr>
        <w:tc>
          <w:tcPr>
            <w:tcW w:w="2174" w:type="dxa"/>
          </w:tcPr>
          <w:p w14:paraId="6EEA5731" w14:textId="164CE6CC" w:rsidR="0051496F" w:rsidRPr="0030213A" w:rsidRDefault="0051496F" w:rsidP="0051496F">
            <w:pPr>
              <w:autoSpaceDE w:val="0"/>
              <w:autoSpaceDN w:val="0"/>
              <w:adjustRightInd w:val="0"/>
              <w:spacing w:after="40" w:line="240" w:lineRule="auto"/>
              <w:rPr>
                <w:rFonts w:ascii="Aptos" w:hAnsi="Aptos"/>
              </w:rPr>
            </w:pPr>
            <w:r w:rsidRPr="0030213A">
              <w:rPr>
                <w:rFonts w:ascii="Aptos" w:hAnsi="Aptos" w:cs="Arial"/>
                <w:b/>
                <w:bCs/>
                <w:u w:val="single"/>
                <w:lang w:eastAsia="en-AU"/>
              </w:rPr>
              <w:t>Swimming Pools and Spas Details (including fencing/barriers)</w:t>
            </w:r>
          </w:p>
        </w:tc>
        <w:tc>
          <w:tcPr>
            <w:tcW w:w="4639" w:type="dxa"/>
            <w:gridSpan w:val="2"/>
          </w:tcPr>
          <w:p w14:paraId="1F3EEF16"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Construction details, waterproofing, drainage, pool water recirculation and filtration systems</w:t>
            </w:r>
          </w:p>
          <w:p w14:paraId="4C66E3B3"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Pool safety barrier details and height</w:t>
            </w:r>
          </w:p>
          <w:p w14:paraId="2F1FE511" w14:textId="223A3986" w:rsidR="0051496F" w:rsidRPr="0030213A" w:rsidRDefault="0051496F" w:rsidP="0051496F">
            <w:pPr>
              <w:numPr>
                <w:ilvl w:val="0"/>
                <w:numId w:val="9"/>
              </w:numPr>
              <w:spacing w:after="40" w:line="240" w:lineRule="auto"/>
              <w:ind w:left="364"/>
              <w:rPr>
                <w:rFonts w:ascii="Aptos" w:hAnsi="Aptos" w:cs="Gill Sans MT"/>
              </w:rPr>
            </w:pPr>
            <w:r w:rsidRPr="0030213A">
              <w:rPr>
                <w:rFonts w:ascii="Aptos" w:hAnsi="Aptos" w:cs="Arial"/>
                <w:lang w:eastAsia="en-AU"/>
              </w:rPr>
              <w:t>Openings, gates and latches</w:t>
            </w:r>
          </w:p>
        </w:tc>
        <w:tc>
          <w:tcPr>
            <w:tcW w:w="3961" w:type="dxa"/>
          </w:tcPr>
          <w:p w14:paraId="398FE4A3"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106392258"/>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60430519"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6277FA7"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8730830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75A39729" w14:textId="3458EEE7"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66404858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BC71FD2" w14:textId="77777777" w:rsidTr="0030213A">
        <w:trPr>
          <w:cantSplit/>
          <w:jc w:val="center"/>
        </w:trPr>
        <w:tc>
          <w:tcPr>
            <w:tcW w:w="2174" w:type="dxa"/>
          </w:tcPr>
          <w:p w14:paraId="43F97D78" w14:textId="111C840C"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Energy Efficiency Details</w:t>
            </w:r>
          </w:p>
        </w:tc>
        <w:tc>
          <w:tcPr>
            <w:tcW w:w="4639" w:type="dxa"/>
            <w:gridSpan w:val="2"/>
          </w:tcPr>
          <w:p w14:paraId="0E028226" w14:textId="7E11CE45"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Building fabric thermal efficiency specification</w:t>
            </w:r>
          </w:p>
          <w:p w14:paraId="1147B1B7" w14:textId="7DA7351E" w:rsidR="0051496F" w:rsidRPr="0030213A" w:rsidRDefault="0051496F" w:rsidP="0051496F">
            <w:pPr>
              <w:numPr>
                <w:ilvl w:val="1"/>
                <w:numId w:val="13"/>
              </w:numPr>
              <w:spacing w:after="40" w:line="240" w:lineRule="auto"/>
              <w:ind w:left="661" w:hanging="364"/>
              <w:rPr>
                <w:rFonts w:ascii="Aptos" w:hAnsi="Aptos" w:cs="Gill Sans MT"/>
              </w:rPr>
            </w:pPr>
            <w:r>
              <w:rPr>
                <w:rFonts w:ascii="Aptos" w:hAnsi="Aptos" w:cs="Gill Sans MT"/>
              </w:rPr>
              <w:t>W</w:t>
            </w:r>
            <w:r w:rsidRPr="0030213A">
              <w:rPr>
                <w:rFonts w:ascii="Aptos" w:hAnsi="Aptos" w:cs="Gill Sans MT"/>
              </w:rPr>
              <w:t>alls, ceiling, floors and roof</w:t>
            </w:r>
          </w:p>
          <w:p w14:paraId="06797F05" w14:textId="77777777" w:rsidR="0051496F" w:rsidRPr="0030213A" w:rsidRDefault="0051496F" w:rsidP="0051496F">
            <w:pPr>
              <w:numPr>
                <w:ilvl w:val="1"/>
                <w:numId w:val="13"/>
              </w:numPr>
              <w:spacing w:after="40" w:line="240" w:lineRule="auto"/>
              <w:ind w:left="661" w:hanging="364"/>
              <w:rPr>
                <w:rFonts w:ascii="Aptos" w:hAnsi="Aptos" w:cs="Gill Sans MT"/>
              </w:rPr>
            </w:pPr>
            <w:r w:rsidRPr="0030213A">
              <w:rPr>
                <w:rFonts w:ascii="Aptos" w:hAnsi="Aptos" w:cs="Gill Sans MT"/>
              </w:rPr>
              <w:t>Insulation location and R value</w:t>
            </w:r>
          </w:p>
          <w:p w14:paraId="7E0A8581" w14:textId="77777777" w:rsidR="0051496F" w:rsidRPr="0030213A" w:rsidRDefault="0051496F" w:rsidP="0051496F">
            <w:pPr>
              <w:numPr>
                <w:ilvl w:val="1"/>
                <w:numId w:val="13"/>
              </w:numPr>
              <w:spacing w:after="40" w:line="240" w:lineRule="auto"/>
              <w:ind w:left="661" w:hanging="364"/>
              <w:rPr>
                <w:rFonts w:ascii="Aptos" w:hAnsi="Aptos" w:cs="Gill Sans MT"/>
              </w:rPr>
            </w:pPr>
            <w:r w:rsidRPr="0030213A">
              <w:rPr>
                <w:rFonts w:ascii="Aptos" w:hAnsi="Aptos" w:cs="Gill Sans MT"/>
              </w:rPr>
              <w:t>Sarking vapour permeability</w:t>
            </w:r>
          </w:p>
          <w:p w14:paraId="74B0A9E2"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 xml:space="preserve">Window energy specification </w:t>
            </w:r>
          </w:p>
          <w:p w14:paraId="38724567"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Energy rating documentation</w:t>
            </w:r>
          </w:p>
          <w:p w14:paraId="12DD5577"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Building sealing</w:t>
            </w:r>
          </w:p>
          <w:p w14:paraId="50246FED"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Air movement control strategies</w:t>
            </w:r>
          </w:p>
          <w:p w14:paraId="20E6ABB2" w14:textId="2BF49FAA"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Pipe and services insulation</w:t>
            </w:r>
          </w:p>
          <w:p w14:paraId="4C5581E9"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Glazing calculator to be supplied if a Deemed-To-Satisfy solution</w:t>
            </w:r>
          </w:p>
          <w:p w14:paraId="554F35AA" w14:textId="0765B4F8" w:rsidR="0051496F" w:rsidRPr="0030213A" w:rsidRDefault="0051496F" w:rsidP="0051496F">
            <w:pPr>
              <w:numPr>
                <w:ilvl w:val="0"/>
                <w:numId w:val="9"/>
              </w:numPr>
              <w:spacing w:after="40" w:line="240" w:lineRule="auto"/>
              <w:ind w:left="364"/>
              <w:rPr>
                <w:rFonts w:ascii="Aptos" w:hAnsi="Aptos" w:cs="Gill Sans MT"/>
              </w:rPr>
            </w:pPr>
            <w:r w:rsidRPr="0030213A">
              <w:rPr>
                <w:rFonts w:ascii="Aptos" w:hAnsi="Aptos" w:cs="Arial"/>
                <w:lang w:eastAsia="en-AU"/>
              </w:rPr>
              <w:t>Under slab or slab edge insulation</w:t>
            </w:r>
          </w:p>
        </w:tc>
        <w:tc>
          <w:tcPr>
            <w:tcW w:w="3961" w:type="dxa"/>
          </w:tcPr>
          <w:p w14:paraId="12570FC0"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82755596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3103F811"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005078AE"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04266897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5ACAA920" w14:textId="2A32625C"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08383426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50A7FCAC" w14:textId="77777777" w:rsidTr="0030213A">
        <w:trPr>
          <w:cantSplit/>
          <w:jc w:val="center"/>
        </w:trPr>
        <w:tc>
          <w:tcPr>
            <w:tcW w:w="2174" w:type="dxa"/>
          </w:tcPr>
          <w:p w14:paraId="372F79D5" w14:textId="57953889"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lastRenderedPageBreak/>
              <w:t>Water Supply and Drainage Plan</w:t>
            </w:r>
          </w:p>
        </w:tc>
        <w:tc>
          <w:tcPr>
            <w:tcW w:w="4639" w:type="dxa"/>
            <w:gridSpan w:val="2"/>
          </w:tcPr>
          <w:p w14:paraId="12A6C8BF"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 xml:space="preserve">An interim sanitary drainage plan  </w:t>
            </w:r>
          </w:p>
          <w:p w14:paraId="23700D39"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A plan that identifies the location of all relevant water supply and drainage points to the building</w:t>
            </w:r>
          </w:p>
          <w:p w14:paraId="1CB80246"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Surface and sub-surface site drainage including location of on-site waste water management systems including land application area</w:t>
            </w:r>
          </w:p>
          <w:p w14:paraId="5A3C049B" w14:textId="77777777"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Levels of overflow relief gully (ORG) rim relative to the lowest sanitary plumbing fixture outlet and the surrounding finished surface level</w:t>
            </w:r>
          </w:p>
          <w:p w14:paraId="3361A04B" w14:textId="4B898B98" w:rsidR="0051496F" w:rsidRPr="0030213A"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Levels of inverts to existing and proposed drainage services at point of connection to approved disposal system</w:t>
            </w:r>
          </w:p>
        </w:tc>
        <w:tc>
          <w:tcPr>
            <w:tcW w:w="3961" w:type="dxa"/>
          </w:tcPr>
          <w:p w14:paraId="5D7563CC"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381523412"/>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7B82808B"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588A42DD"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394339046"/>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434F34C3" w14:textId="4B34078E"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03475735"/>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0F7DC7BB" w14:textId="77777777" w:rsidTr="0030213A">
        <w:trPr>
          <w:cantSplit/>
          <w:jc w:val="center"/>
        </w:trPr>
        <w:tc>
          <w:tcPr>
            <w:tcW w:w="2174" w:type="dxa"/>
          </w:tcPr>
          <w:p w14:paraId="03677739" w14:textId="6764095A" w:rsidR="0051496F" w:rsidRPr="0030213A" w:rsidRDefault="0051496F" w:rsidP="0051496F">
            <w:pPr>
              <w:autoSpaceDE w:val="0"/>
              <w:autoSpaceDN w:val="0"/>
              <w:adjustRightInd w:val="0"/>
              <w:spacing w:after="40" w:line="240" w:lineRule="auto"/>
              <w:rPr>
                <w:rFonts w:ascii="Aptos" w:hAnsi="Aptos" w:cs="Arial"/>
                <w:b/>
                <w:bCs/>
                <w:u w:val="single"/>
                <w:lang w:eastAsia="en-AU"/>
              </w:rPr>
            </w:pPr>
            <w:r w:rsidRPr="0030213A">
              <w:rPr>
                <w:rFonts w:ascii="Aptos" w:hAnsi="Aptos" w:cs="Arial"/>
                <w:b/>
                <w:bCs/>
                <w:u w:val="single"/>
                <w:lang w:eastAsia="en-AU"/>
              </w:rPr>
              <w:t>Services Plan</w:t>
            </w:r>
          </w:p>
        </w:tc>
        <w:tc>
          <w:tcPr>
            <w:tcW w:w="4639" w:type="dxa"/>
            <w:gridSpan w:val="2"/>
          </w:tcPr>
          <w:p w14:paraId="14489F74" w14:textId="4BEA7EF7" w:rsidR="0051496F" w:rsidRDefault="0051496F" w:rsidP="0051496F">
            <w:pPr>
              <w:numPr>
                <w:ilvl w:val="0"/>
                <w:numId w:val="9"/>
              </w:numPr>
              <w:spacing w:after="40" w:line="240" w:lineRule="auto"/>
              <w:ind w:left="364"/>
              <w:rPr>
                <w:rFonts w:ascii="Aptos" w:hAnsi="Aptos" w:cs="Arial"/>
                <w:lang w:eastAsia="en-AU"/>
              </w:rPr>
            </w:pPr>
            <w:r w:rsidRPr="0030213A">
              <w:rPr>
                <w:rFonts w:ascii="Aptos" w:hAnsi="Aptos" w:cs="Arial"/>
                <w:lang w:eastAsia="en-AU"/>
              </w:rPr>
              <w:t>A plan that identifies the location of all relevant internal and external electrical points in or on the building, lighting, plant and mechanica</w:t>
            </w:r>
            <w:r>
              <w:rPr>
                <w:rFonts w:ascii="Aptos" w:hAnsi="Aptos" w:cs="Arial"/>
                <w:lang w:eastAsia="en-AU"/>
              </w:rPr>
              <w:t>l inc.</w:t>
            </w:r>
          </w:p>
          <w:p w14:paraId="66DF1A56" w14:textId="3EDB0141" w:rsidR="0051496F" w:rsidRDefault="0051496F" w:rsidP="0051496F">
            <w:pPr>
              <w:numPr>
                <w:ilvl w:val="1"/>
                <w:numId w:val="13"/>
              </w:numPr>
              <w:spacing w:after="40" w:line="240" w:lineRule="auto"/>
              <w:ind w:left="661" w:hanging="364"/>
              <w:rPr>
                <w:rFonts w:ascii="Aptos" w:hAnsi="Aptos" w:cs="Gill Sans MT"/>
              </w:rPr>
            </w:pPr>
            <w:r w:rsidRPr="0030213A">
              <w:rPr>
                <w:rFonts w:ascii="Aptos" w:hAnsi="Aptos" w:cs="Gill Sans MT"/>
              </w:rPr>
              <w:t>Air-conditioning</w:t>
            </w:r>
          </w:p>
          <w:p w14:paraId="30E07C5B" w14:textId="2D9C0170" w:rsidR="0051496F" w:rsidRDefault="0051496F" w:rsidP="0051496F">
            <w:pPr>
              <w:numPr>
                <w:ilvl w:val="1"/>
                <w:numId w:val="13"/>
              </w:numPr>
              <w:spacing w:after="40" w:line="240" w:lineRule="auto"/>
              <w:ind w:left="661" w:hanging="364"/>
              <w:rPr>
                <w:rFonts w:ascii="Aptos" w:hAnsi="Aptos" w:cs="Gill Sans MT"/>
              </w:rPr>
            </w:pPr>
            <w:r>
              <w:rPr>
                <w:rFonts w:ascii="Aptos" w:hAnsi="Aptos" w:cs="Gill Sans MT"/>
              </w:rPr>
              <w:t>Heating</w:t>
            </w:r>
          </w:p>
          <w:p w14:paraId="462ADFE4" w14:textId="5A6AB77A" w:rsidR="0051496F" w:rsidRDefault="0051496F" w:rsidP="0051496F">
            <w:pPr>
              <w:numPr>
                <w:ilvl w:val="1"/>
                <w:numId w:val="13"/>
              </w:numPr>
              <w:spacing w:after="40" w:line="240" w:lineRule="auto"/>
              <w:ind w:left="661" w:hanging="364"/>
              <w:rPr>
                <w:rFonts w:ascii="Aptos" w:hAnsi="Aptos" w:cs="Gill Sans MT"/>
              </w:rPr>
            </w:pPr>
            <w:r w:rsidRPr="00F3657E">
              <w:rPr>
                <w:rFonts w:ascii="Aptos" w:hAnsi="Aptos" w:cs="Gill Sans MT"/>
              </w:rPr>
              <w:t xml:space="preserve">Evaporative </w:t>
            </w:r>
            <w:r w:rsidRPr="0030213A">
              <w:rPr>
                <w:rFonts w:ascii="Aptos" w:hAnsi="Aptos" w:cs="Gill Sans MT"/>
              </w:rPr>
              <w:t>cooling</w:t>
            </w:r>
          </w:p>
          <w:p w14:paraId="0F8FBC85" w14:textId="56B5FC40" w:rsidR="0051496F" w:rsidRDefault="0051496F" w:rsidP="0051496F">
            <w:pPr>
              <w:numPr>
                <w:ilvl w:val="1"/>
                <w:numId w:val="13"/>
              </w:numPr>
              <w:spacing w:after="40" w:line="240" w:lineRule="auto"/>
              <w:ind w:left="661" w:hanging="364"/>
              <w:rPr>
                <w:rFonts w:ascii="Aptos" w:hAnsi="Aptos" w:cs="Gill Sans MT"/>
              </w:rPr>
            </w:pPr>
            <w:r w:rsidRPr="00F3657E">
              <w:rPr>
                <w:rFonts w:ascii="Aptos" w:hAnsi="Aptos" w:cs="Gill Sans MT"/>
              </w:rPr>
              <w:t xml:space="preserve">Exhaust </w:t>
            </w:r>
            <w:r w:rsidRPr="0030213A">
              <w:rPr>
                <w:rFonts w:ascii="Aptos" w:hAnsi="Aptos" w:cs="Gill Sans MT"/>
              </w:rPr>
              <w:t>fans</w:t>
            </w:r>
          </w:p>
          <w:p w14:paraId="15C047E1" w14:textId="4AA3C2B8" w:rsidR="0051496F" w:rsidRDefault="0051496F" w:rsidP="0051496F">
            <w:pPr>
              <w:numPr>
                <w:ilvl w:val="1"/>
                <w:numId w:val="13"/>
              </w:numPr>
              <w:spacing w:after="40" w:line="240" w:lineRule="auto"/>
              <w:ind w:left="661" w:hanging="364"/>
              <w:rPr>
                <w:rFonts w:ascii="Aptos" w:hAnsi="Aptos" w:cs="Gill Sans MT"/>
              </w:rPr>
            </w:pPr>
            <w:r w:rsidRPr="00F3657E">
              <w:rPr>
                <w:rFonts w:ascii="Aptos" w:hAnsi="Aptos" w:cs="Gill Sans MT"/>
              </w:rPr>
              <w:t xml:space="preserve">Water </w:t>
            </w:r>
            <w:r w:rsidRPr="0030213A">
              <w:rPr>
                <w:rFonts w:ascii="Aptos" w:hAnsi="Aptos" w:cs="Gill Sans MT"/>
              </w:rPr>
              <w:t>heaters</w:t>
            </w:r>
          </w:p>
          <w:p w14:paraId="28C9AF1E" w14:textId="0E0A5C2D" w:rsidR="0051496F" w:rsidRDefault="0051496F" w:rsidP="0051496F">
            <w:pPr>
              <w:numPr>
                <w:ilvl w:val="1"/>
                <w:numId w:val="13"/>
              </w:numPr>
              <w:spacing w:after="40" w:line="240" w:lineRule="auto"/>
              <w:ind w:left="661" w:hanging="364"/>
              <w:rPr>
                <w:rFonts w:ascii="Aptos" w:hAnsi="Aptos" w:cs="Gill Sans MT"/>
              </w:rPr>
            </w:pPr>
            <w:r w:rsidRPr="00F3657E">
              <w:rPr>
                <w:rFonts w:ascii="Aptos" w:hAnsi="Aptos" w:cs="Gill Sans MT"/>
              </w:rPr>
              <w:t xml:space="preserve">Fixed </w:t>
            </w:r>
            <w:r w:rsidRPr="0030213A">
              <w:rPr>
                <w:rFonts w:ascii="Aptos" w:hAnsi="Aptos" w:cs="Gill Sans MT"/>
              </w:rPr>
              <w:t>appliances</w:t>
            </w:r>
          </w:p>
          <w:p w14:paraId="7ACEC6AF" w14:textId="77777777" w:rsidR="0051496F" w:rsidRDefault="0051496F" w:rsidP="0051496F">
            <w:pPr>
              <w:numPr>
                <w:ilvl w:val="1"/>
                <w:numId w:val="13"/>
              </w:numPr>
              <w:spacing w:after="40" w:line="240" w:lineRule="auto"/>
              <w:ind w:left="661" w:hanging="364"/>
              <w:rPr>
                <w:rFonts w:ascii="Aptos" w:hAnsi="Aptos" w:cs="Gill Sans MT"/>
              </w:rPr>
            </w:pPr>
            <w:r w:rsidRPr="00F3657E">
              <w:rPr>
                <w:rFonts w:ascii="Aptos" w:hAnsi="Aptos" w:cs="Gill Sans MT"/>
              </w:rPr>
              <w:t xml:space="preserve">Water </w:t>
            </w:r>
            <w:r w:rsidRPr="0030213A">
              <w:rPr>
                <w:rFonts w:ascii="Aptos" w:hAnsi="Aptos" w:cs="Gill Sans MT"/>
              </w:rPr>
              <w:t>tanks (including connection)</w:t>
            </w:r>
          </w:p>
          <w:p w14:paraId="33557118" w14:textId="5422B6D5" w:rsidR="0051496F" w:rsidRPr="0030213A" w:rsidRDefault="0051496F" w:rsidP="0051496F">
            <w:pPr>
              <w:spacing w:after="40" w:line="240" w:lineRule="auto"/>
              <w:rPr>
                <w:rFonts w:ascii="Aptos" w:hAnsi="Aptos" w:cs="Gill Sans MT"/>
              </w:rPr>
            </w:pPr>
            <w:r>
              <w:rPr>
                <w:rFonts w:ascii="Aptos" w:hAnsi="Aptos" w:cs="Gill Sans MT"/>
              </w:rPr>
              <w:t>Specific product information is required for all electrical appliances.</w:t>
            </w:r>
          </w:p>
        </w:tc>
        <w:tc>
          <w:tcPr>
            <w:tcW w:w="3961" w:type="dxa"/>
          </w:tcPr>
          <w:p w14:paraId="6C539837"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596531527"/>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Supplied as stand alone or in document</w:t>
            </w:r>
          </w:p>
          <w:p w14:paraId="5E03591C" w14:textId="77777777" w:rsidR="0051496F" w:rsidRPr="0047053B" w:rsidRDefault="0051496F" w:rsidP="0051496F">
            <w:pPr>
              <w:spacing w:after="120" w:line="240" w:lineRule="auto"/>
              <w:ind w:left="212"/>
              <w:contextualSpacing/>
              <w:rPr>
                <w:rFonts w:ascii="Aptos" w:hAnsi="Aptos"/>
                <w:sz w:val="24"/>
                <w:szCs w:val="24"/>
                <w:lang w:eastAsia="en-AU"/>
              </w:rPr>
            </w:pPr>
            <w:r w:rsidRPr="0047053B">
              <w:rPr>
                <w:rFonts w:ascii="Aptos" w:hAnsi="Aptos"/>
                <w:sz w:val="24"/>
                <w:szCs w:val="24"/>
                <w:lang w:eastAsia="en-AU"/>
              </w:rPr>
              <w:t>_______________________________</w:t>
            </w:r>
          </w:p>
          <w:p w14:paraId="417E6D00" w14:textId="77777777" w:rsidR="0051496F" w:rsidRPr="0047053B"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1401949034"/>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Not required</w:t>
            </w:r>
          </w:p>
          <w:p w14:paraId="6FE06B35" w14:textId="2A286D12" w:rsidR="0051496F" w:rsidRPr="0030213A" w:rsidRDefault="008F3532" w:rsidP="0051496F">
            <w:pPr>
              <w:spacing w:after="120" w:line="240" w:lineRule="auto"/>
              <w:contextualSpacing/>
              <w:rPr>
                <w:rFonts w:ascii="Aptos" w:hAnsi="Aptos"/>
                <w:sz w:val="20"/>
                <w:szCs w:val="20"/>
                <w:lang w:eastAsia="en-AU"/>
              </w:rPr>
            </w:pPr>
            <w:sdt>
              <w:sdtPr>
                <w:rPr>
                  <w:rFonts w:ascii="Aptos" w:hAnsi="Aptos"/>
                  <w:sz w:val="20"/>
                  <w:szCs w:val="20"/>
                  <w:lang w:eastAsia="en-AU"/>
                </w:rPr>
                <w:id w:val="967548210"/>
                <w14:checkbox>
                  <w14:checked w14:val="0"/>
                  <w14:checkedState w14:val="2612" w14:font="MS Gothic"/>
                  <w14:uncheckedState w14:val="2610" w14:font="MS Gothic"/>
                </w14:checkbox>
              </w:sdtPr>
              <w:sdtEndPr/>
              <w:sdtContent>
                <w:r w:rsidR="0051496F" w:rsidRPr="0047053B">
                  <w:rPr>
                    <w:rFonts w:ascii="MS Gothic" w:eastAsia="MS Gothic" w:hAnsi="MS Gothic" w:hint="eastAsia"/>
                    <w:sz w:val="20"/>
                    <w:szCs w:val="20"/>
                    <w:lang w:eastAsia="en-AU"/>
                  </w:rPr>
                  <w:t>☐</w:t>
                </w:r>
              </w:sdtContent>
            </w:sdt>
            <w:r w:rsidR="0051496F" w:rsidRPr="0047053B">
              <w:rPr>
                <w:rFonts w:ascii="Aptos" w:hAnsi="Aptos"/>
                <w:sz w:val="20"/>
                <w:szCs w:val="20"/>
                <w:lang w:eastAsia="en-AU"/>
              </w:rPr>
              <w:t xml:space="preserve"> </w:t>
            </w:r>
            <w:r w:rsidR="0051496F" w:rsidRPr="0047053B">
              <w:rPr>
                <w:rFonts w:ascii="Aptos" w:hAnsi="Aptos"/>
                <w:b/>
                <w:i/>
                <w:sz w:val="20"/>
                <w:szCs w:val="20"/>
                <w:lang w:eastAsia="en-AU"/>
              </w:rPr>
              <w:t>Office Use</w:t>
            </w:r>
          </w:p>
        </w:tc>
      </w:tr>
      <w:tr w:rsidR="0051496F" w:rsidRPr="0047053B" w14:paraId="27550525" w14:textId="77777777" w:rsidTr="0030213A">
        <w:trPr>
          <w:cantSplit/>
          <w:jc w:val="center"/>
        </w:trPr>
        <w:tc>
          <w:tcPr>
            <w:tcW w:w="5211" w:type="dxa"/>
            <w:gridSpan w:val="2"/>
          </w:tcPr>
          <w:p w14:paraId="1B2A317E" w14:textId="77777777"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p>
          <w:p w14:paraId="7C411C9B" w14:textId="686CCED6"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r w:rsidRPr="0047053B">
              <w:rPr>
                <w:rFonts w:ascii="Aptos" w:hAnsi="Aptos" w:cs="Gill Sans MT"/>
                <w:sz w:val="20"/>
                <w:szCs w:val="20"/>
              </w:rPr>
              <w:t>Name of Certifier:  ________________________________</w:t>
            </w:r>
          </w:p>
          <w:p w14:paraId="68F35C8B" w14:textId="77777777"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p>
          <w:p w14:paraId="5B32329C" w14:textId="02FEC7EB"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r w:rsidRPr="0047053B">
              <w:rPr>
                <w:rFonts w:ascii="Aptos" w:hAnsi="Aptos" w:cs="Gill Sans MT"/>
                <w:sz w:val="20"/>
                <w:szCs w:val="20"/>
              </w:rPr>
              <w:t>Licence Number: _________________________________</w:t>
            </w:r>
          </w:p>
          <w:p w14:paraId="707D3350" w14:textId="77777777"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p>
          <w:p w14:paraId="52E4BCF9" w14:textId="0E48EBFC"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r w:rsidRPr="0047053B">
              <w:rPr>
                <w:rFonts w:ascii="Aptos" w:hAnsi="Aptos" w:cs="Gill Sans MT"/>
                <w:sz w:val="20"/>
                <w:szCs w:val="20"/>
              </w:rPr>
              <w:t>Date: ____________________________________________</w:t>
            </w:r>
          </w:p>
          <w:p w14:paraId="41FB185C" w14:textId="0D4B4068" w:rsidR="0051496F" w:rsidRPr="0030213A" w:rsidRDefault="0051496F" w:rsidP="0051496F">
            <w:pPr>
              <w:autoSpaceDE w:val="0"/>
              <w:autoSpaceDN w:val="0"/>
              <w:adjustRightInd w:val="0"/>
              <w:spacing w:after="120" w:line="240" w:lineRule="auto"/>
              <w:contextualSpacing/>
              <w:rPr>
                <w:rFonts w:ascii="Aptos" w:hAnsi="Aptos" w:cs="Arial"/>
                <w:b/>
                <w:bCs/>
                <w:sz w:val="20"/>
                <w:szCs w:val="20"/>
                <w:u w:val="single"/>
                <w:lang w:eastAsia="en-AU"/>
              </w:rPr>
            </w:pPr>
          </w:p>
        </w:tc>
        <w:tc>
          <w:tcPr>
            <w:tcW w:w="5563" w:type="dxa"/>
            <w:gridSpan w:val="2"/>
          </w:tcPr>
          <w:p w14:paraId="4973D704" w14:textId="77777777" w:rsidR="0051496F" w:rsidRPr="0047053B" w:rsidRDefault="0051496F" w:rsidP="0051496F">
            <w:pPr>
              <w:spacing w:after="120" w:line="240" w:lineRule="auto"/>
              <w:contextualSpacing/>
              <w:rPr>
                <w:rFonts w:ascii="Aptos" w:hAnsi="Aptos"/>
                <w:sz w:val="20"/>
                <w:szCs w:val="20"/>
                <w:lang w:eastAsia="en-AU"/>
              </w:rPr>
            </w:pPr>
          </w:p>
          <w:p w14:paraId="5BD09C3D" w14:textId="5A0D4097" w:rsidR="0051496F" w:rsidRPr="0047053B" w:rsidRDefault="0051496F" w:rsidP="0051496F">
            <w:pPr>
              <w:spacing w:after="120" w:line="240" w:lineRule="auto"/>
              <w:contextualSpacing/>
              <w:rPr>
                <w:rFonts w:ascii="Aptos" w:hAnsi="Aptos"/>
                <w:sz w:val="20"/>
                <w:szCs w:val="20"/>
                <w:lang w:eastAsia="en-AU"/>
              </w:rPr>
            </w:pPr>
            <w:r w:rsidRPr="0047053B">
              <w:rPr>
                <w:rFonts w:ascii="Aptos" w:hAnsi="Aptos"/>
                <w:sz w:val="20"/>
                <w:szCs w:val="20"/>
                <w:lang w:eastAsia="en-AU"/>
              </w:rPr>
              <w:t>Customer Service Officer: ______</w:t>
            </w:r>
            <w:r w:rsidRPr="0047053B">
              <w:rPr>
                <w:rFonts w:ascii="Aptos" w:hAnsi="Aptos" w:cs="Gill Sans MT"/>
                <w:sz w:val="20"/>
                <w:szCs w:val="20"/>
              </w:rPr>
              <w:t>_________</w:t>
            </w:r>
            <w:r w:rsidRPr="0047053B">
              <w:rPr>
                <w:rFonts w:ascii="Aptos" w:hAnsi="Aptos"/>
                <w:sz w:val="20"/>
                <w:szCs w:val="20"/>
                <w:lang w:eastAsia="en-AU"/>
              </w:rPr>
              <w:t>_____________</w:t>
            </w:r>
          </w:p>
          <w:p w14:paraId="6D06B29D" w14:textId="77777777" w:rsidR="0051496F" w:rsidRPr="0047053B" w:rsidRDefault="0051496F" w:rsidP="0051496F">
            <w:pPr>
              <w:spacing w:after="120" w:line="240" w:lineRule="auto"/>
              <w:contextualSpacing/>
              <w:rPr>
                <w:rFonts w:ascii="Aptos" w:hAnsi="Aptos"/>
                <w:sz w:val="20"/>
                <w:szCs w:val="20"/>
                <w:lang w:eastAsia="en-AU"/>
              </w:rPr>
            </w:pPr>
          </w:p>
          <w:p w14:paraId="3B339860" w14:textId="58BAC4DC" w:rsidR="0051496F" w:rsidRPr="0047053B" w:rsidRDefault="0051496F" w:rsidP="0051496F">
            <w:pPr>
              <w:spacing w:after="120" w:line="240" w:lineRule="auto"/>
              <w:contextualSpacing/>
              <w:rPr>
                <w:rFonts w:ascii="Aptos" w:hAnsi="Aptos" w:cs="Gill Sans MT"/>
                <w:sz w:val="20"/>
                <w:szCs w:val="20"/>
              </w:rPr>
            </w:pPr>
            <w:r w:rsidRPr="0047053B">
              <w:rPr>
                <w:rFonts w:ascii="Aptos" w:hAnsi="Aptos"/>
                <w:sz w:val="20"/>
                <w:szCs w:val="20"/>
                <w:lang w:eastAsia="en-AU"/>
              </w:rPr>
              <w:t>Number of Completeness Check Failures: __</w:t>
            </w:r>
            <w:r w:rsidRPr="0047053B">
              <w:rPr>
                <w:rFonts w:ascii="Aptos" w:hAnsi="Aptos" w:cs="Gill Sans MT"/>
                <w:sz w:val="20"/>
                <w:szCs w:val="20"/>
              </w:rPr>
              <w:t>___________</w:t>
            </w:r>
          </w:p>
          <w:p w14:paraId="3ABEB31D" w14:textId="77777777" w:rsidR="0051496F" w:rsidRPr="0047053B" w:rsidRDefault="0051496F" w:rsidP="0051496F">
            <w:pPr>
              <w:spacing w:after="120" w:line="240" w:lineRule="auto"/>
              <w:contextualSpacing/>
              <w:rPr>
                <w:rFonts w:ascii="Aptos" w:hAnsi="Aptos" w:cs="Gill Sans MT"/>
                <w:sz w:val="20"/>
                <w:szCs w:val="20"/>
              </w:rPr>
            </w:pPr>
          </w:p>
          <w:p w14:paraId="456974CA" w14:textId="006E1651" w:rsidR="0051496F" w:rsidRPr="0047053B" w:rsidRDefault="0051496F" w:rsidP="0051496F">
            <w:pPr>
              <w:autoSpaceDE w:val="0"/>
              <w:autoSpaceDN w:val="0"/>
              <w:adjustRightInd w:val="0"/>
              <w:spacing w:after="120" w:line="240" w:lineRule="auto"/>
              <w:contextualSpacing/>
              <w:rPr>
                <w:rFonts w:ascii="Aptos" w:hAnsi="Aptos" w:cs="Gill Sans MT"/>
                <w:sz w:val="20"/>
                <w:szCs w:val="20"/>
              </w:rPr>
            </w:pPr>
            <w:r w:rsidRPr="0047053B">
              <w:rPr>
                <w:rFonts w:ascii="Aptos" w:hAnsi="Aptos" w:cs="Gill Sans MT"/>
                <w:sz w:val="20"/>
                <w:szCs w:val="20"/>
              </w:rPr>
              <w:t>Date: _______________________________________________</w:t>
            </w:r>
          </w:p>
          <w:p w14:paraId="7BFCABBA" w14:textId="77777777" w:rsidR="0051496F" w:rsidRPr="0030213A" w:rsidRDefault="0051496F" w:rsidP="0051496F">
            <w:pPr>
              <w:spacing w:after="120" w:line="240" w:lineRule="auto"/>
              <w:contextualSpacing/>
              <w:rPr>
                <w:rFonts w:ascii="Aptos" w:eastAsia="MS Gothic" w:hAnsi="Aptos"/>
                <w:b/>
                <w:bCs/>
                <w:sz w:val="20"/>
                <w:szCs w:val="20"/>
                <w:lang w:eastAsia="en-AU"/>
              </w:rPr>
            </w:pPr>
          </w:p>
        </w:tc>
      </w:tr>
    </w:tbl>
    <w:p w14:paraId="38EDD5B6" w14:textId="77777777" w:rsidR="00755AC5" w:rsidRDefault="00755AC5">
      <w:pPr>
        <w:rPr>
          <w:rFonts w:ascii="Aptos" w:hAnsi="Aptos"/>
        </w:rPr>
      </w:pPr>
    </w:p>
    <w:p w14:paraId="0008181C" w14:textId="77777777" w:rsidR="002575FB" w:rsidRPr="0030213A" w:rsidRDefault="002575FB" w:rsidP="0030213A">
      <w:pPr>
        <w:rPr>
          <w:rFonts w:ascii="Aptos" w:hAnsi="Aptos"/>
        </w:rPr>
      </w:pPr>
    </w:p>
    <w:sectPr w:rsidR="002575FB" w:rsidRPr="0030213A" w:rsidSect="0030213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0"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EC5F" w14:textId="77777777" w:rsidR="00120167" w:rsidRPr="0047053B" w:rsidRDefault="00120167" w:rsidP="00490636">
      <w:pPr>
        <w:spacing w:after="0" w:line="240" w:lineRule="auto"/>
      </w:pPr>
      <w:r w:rsidRPr="0047053B">
        <w:separator/>
      </w:r>
    </w:p>
  </w:endnote>
  <w:endnote w:type="continuationSeparator" w:id="0">
    <w:p w14:paraId="68A7458A" w14:textId="77777777" w:rsidR="00120167" w:rsidRPr="0047053B" w:rsidRDefault="00120167" w:rsidP="00490636">
      <w:pPr>
        <w:spacing w:after="0" w:line="240" w:lineRule="auto"/>
      </w:pPr>
      <w:r w:rsidRPr="00470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Blac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3BB9" w14:textId="77777777" w:rsidR="00263475" w:rsidRDefault="0026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2837" w14:textId="0784977C" w:rsidR="0057018B" w:rsidRDefault="00263475" w:rsidP="0048739A">
    <w:pPr>
      <w:pStyle w:val="Footer"/>
      <w:spacing w:after="120"/>
      <w:rPr>
        <w:sz w:val="16"/>
        <w:szCs w:val="16"/>
      </w:rPr>
    </w:pPr>
    <w:r>
      <w:rPr>
        <w:sz w:val="16"/>
        <w:szCs w:val="16"/>
      </w:rPr>
      <w:t>Approved form AF2025-18 approved by Nick Lhuede, Construction Occupations Registrar on 15 September 2025</w:t>
    </w:r>
    <w:r>
      <w:rPr>
        <w:sz w:val="16"/>
        <w:szCs w:val="16"/>
      </w:rPr>
      <w:br/>
      <w:t xml:space="preserve">                                      under section 151 and section 28A of the </w:t>
    </w:r>
    <w:r w:rsidRPr="00005543">
      <w:rPr>
        <w:i/>
        <w:sz w:val="16"/>
        <w:szCs w:val="16"/>
      </w:rPr>
      <w:t>Building</w:t>
    </w:r>
    <w:r>
      <w:rPr>
        <w:sz w:val="16"/>
        <w:szCs w:val="16"/>
      </w:rPr>
      <w:t xml:space="preserve"> </w:t>
    </w:r>
    <w:r>
      <w:rPr>
        <w:i/>
        <w:sz w:val="16"/>
        <w:szCs w:val="16"/>
      </w:rPr>
      <w:t>Act 2004</w:t>
    </w:r>
    <w:r>
      <w:rPr>
        <w:sz w:val="16"/>
        <w:szCs w:val="16"/>
      </w:rPr>
      <w:t xml:space="preserve"> and revokes AF2016-78</w:t>
    </w:r>
  </w:p>
  <w:p w14:paraId="1E749951" w14:textId="17A3E560" w:rsidR="0048739A" w:rsidRPr="00D11B51" w:rsidRDefault="00D11B51" w:rsidP="00D11B51">
    <w:pPr>
      <w:pStyle w:val="Footer"/>
      <w:spacing w:after="0"/>
      <w:jc w:val="center"/>
      <w:rPr>
        <w:rFonts w:ascii="Arial" w:hAnsi="Arial" w:cs="Arial"/>
        <w:sz w:val="14"/>
        <w:szCs w:val="14"/>
      </w:rPr>
    </w:pPr>
    <w:r w:rsidRPr="00D11B51">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AA24" w14:textId="77777777" w:rsidR="006B0D25" w:rsidRPr="0047053B" w:rsidRDefault="00F172B7" w:rsidP="0030213A">
    <w:pPr>
      <w:pStyle w:val="Footer"/>
      <w:spacing w:after="0" w:line="240" w:lineRule="auto"/>
      <w:jc w:val="center"/>
      <w:rPr>
        <w:rFonts w:cs="Calibri"/>
        <w:sz w:val="16"/>
        <w:szCs w:val="16"/>
      </w:rPr>
    </w:pPr>
    <w:r w:rsidRPr="0047053B">
      <w:rPr>
        <w:rFonts w:cs="Calibri"/>
        <w:sz w:val="16"/>
        <w:szCs w:val="16"/>
      </w:rPr>
      <w:t xml:space="preserve">Approved form </w:t>
    </w:r>
    <w:r w:rsidRPr="0030213A">
      <w:rPr>
        <w:rFonts w:cs="Calibri"/>
        <w:sz w:val="16"/>
        <w:szCs w:val="16"/>
        <w:highlight w:val="yellow"/>
      </w:rPr>
      <w:t>AF2016-78</w:t>
    </w:r>
    <w:r w:rsidRPr="0047053B">
      <w:rPr>
        <w:rFonts w:cs="Calibri"/>
        <w:sz w:val="16"/>
        <w:szCs w:val="16"/>
      </w:rPr>
      <w:t xml:space="preserve"> approved by </w:t>
    </w:r>
    <w:r w:rsidRPr="0030213A">
      <w:rPr>
        <w:rFonts w:cs="Calibri"/>
        <w:sz w:val="16"/>
        <w:szCs w:val="16"/>
        <w:highlight w:val="yellow"/>
      </w:rPr>
      <w:t>David Middlemiss</w:t>
    </w:r>
    <w:r w:rsidRPr="0047053B">
      <w:rPr>
        <w:rFonts w:cs="Calibri"/>
        <w:sz w:val="16"/>
        <w:szCs w:val="16"/>
      </w:rPr>
      <w:t xml:space="preserve">, Construction Occupations Deputy Registrar on </w:t>
    </w:r>
    <w:r w:rsidRPr="0030213A">
      <w:rPr>
        <w:rFonts w:cs="Calibri"/>
        <w:sz w:val="16"/>
        <w:szCs w:val="16"/>
        <w:highlight w:val="yellow"/>
      </w:rPr>
      <w:t>02 August 2016</w:t>
    </w:r>
    <w:r w:rsidRPr="0047053B">
      <w:rPr>
        <w:rFonts w:cs="Calibri"/>
        <w:sz w:val="16"/>
        <w:szCs w:val="16"/>
      </w:rPr>
      <w:br/>
      <w:t xml:space="preserve">under section 151 and section 28A of the </w:t>
    </w:r>
    <w:r w:rsidRPr="0047053B">
      <w:rPr>
        <w:rFonts w:cs="Calibri"/>
        <w:i/>
        <w:sz w:val="16"/>
        <w:szCs w:val="16"/>
      </w:rPr>
      <w:t>Building</w:t>
    </w:r>
    <w:r w:rsidRPr="0047053B">
      <w:rPr>
        <w:rFonts w:cs="Calibri"/>
        <w:sz w:val="16"/>
        <w:szCs w:val="16"/>
      </w:rPr>
      <w:t xml:space="preserve"> </w:t>
    </w:r>
    <w:r w:rsidRPr="0047053B">
      <w:rPr>
        <w:rFonts w:cs="Calibri"/>
        <w:i/>
        <w:sz w:val="16"/>
        <w:szCs w:val="16"/>
      </w:rPr>
      <w:t>Act 2004</w:t>
    </w:r>
    <w:r w:rsidRPr="0047053B">
      <w:rPr>
        <w:rFonts w:cs="Calibri"/>
        <w:sz w:val="16"/>
        <w:szCs w:val="16"/>
      </w:rPr>
      <w:t xml:space="preserve"> and revokes </w:t>
    </w:r>
    <w:r w:rsidRPr="0030213A">
      <w:rPr>
        <w:rFonts w:cs="Calibri"/>
        <w:sz w:val="16"/>
        <w:szCs w:val="16"/>
        <w:highlight w:val="yellow"/>
      </w:rPr>
      <w:t>AF2013-38</w:t>
    </w:r>
  </w:p>
  <w:p w14:paraId="40D98078" w14:textId="5C3D2150" w:rsidR="00A22C76" w:rsidRPr="0030213A" w:rsidRDefault="00F172B7" w:rsidP="0030213A">
    <w:pPr>
      <w:pStyle w:val="Footer"/>
      <w:spacing w:after="0" w:line="240" w:lineRule="auto"/>
      <w:jc w:val="center"/>
      <w:rPr>
        <w:sz w:val="16"/>
        <w:szCs w:val="16"/>
      </w:rPr>
    </w:pPr>
    <w:r w:rsidRPr="0030213A">
      <w:rPr>
        <w:rFonts w:cs="Calibri"/>
        <w:sz w:val="16"/>
        <w:szCs w:val="16"/>
        <w:highlight w:val="yellow"/>
      </w:rPr>
      <w:t>Unauthorised</w:t>
    </w:r>
    <w:r w:rsidRPr="0030213A">
      <w:rPr>
        <w:rFonts w:cs="Calibri"/>
        <w:sz w:val="16"/>
        <w:szCs w:val="16"/>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77E2" w14:textId="77777777" w:rsidR="00120167" w:rsidRPr="0047053B" w:rsidRDefault="00120167" w:rsidP="00490636">
      <w:pPr>
        <w:spacing w:after="0" w:line="240" w:lineRule="auto"/>
      </w:pPr>
      <w:r w:rsidRPr="0047053B">
        <w:separator/>
      </w:r>
    </w:p>
  </w:footnote>
  <w:footnote w:type="continuationSeparator" w:id="0">
    <w:p w14:paraId="26A60821" w14:textId="77777777" w:rsidR="00120167" w:rsidRPr="0047053B" w:rsidRDefault="00120167" w:rsidP="00490636">
      <w:pPr>
        <w:spacing w:after="0" w:line="240" w:lineRule="auto"/>
      </w:pPr>
      <w:r w:rsidRPr="00470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5B65" w14:textId="77777777" w:rsidR="00263475" w:rsidRDefault="00263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F1E2" w14:textId="77777777" w:rsidR="00263475" w:rsidRDefault="00263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5DBB" w14:textId="77777777" w:rsidR="00A22C76" w:rsidRPr="0047053B" w:rsidRDefault="00A22C76" w:rsidP="00A22C76">
    <w:pPr>
      <w:pStyle w:val="Header"/>
      <w:spacing w:after="0" w:line="240" w:lineRule="auto"/>
      <w:ind w:right="-32"/>
      <w:jc w:val="right"/>
      <w:rPr>
        <w:rFonts w:cs="Arial"/>
        <w:b/>
        <w:bCs/>
        <w:sz w:val="32"/>
        <w:szCs w:val="32"/>
      </w:rPr>
    </w:pPr>
  </w:p>
  <w:p w14:paraId="3197A57D" w14:textId="4B26BE5C" w:rsidR="00A22C76" w:rsidRPr="0047053B" w:rsidRDefault="00A22C76" w:rsidP="00A22C76">
    <w:pPr>
      <w:pStyle w:val="Header"/>
      <w:spacing w:after="0" w:line="240" w:lineRule="auto"/>
      <w:ind w:right="-32"/>
      <w:jc w:val="right"/>
      <w:rPr>
        <w:rFonts w:cs="Arial"/>
        <w:b/>
        <w:bCs/>
        <w:sz w:val="32"/>
        <w:szCs w:val="32"/>
      </w:rPr>
    </w:pPr>
  </w:p>
  <w:p w14:paraId="0FD8689F" w14:textId="77777777" w:rsidR="00A22C76" w:rsidRPr="0030213A" w:rsidRDefault="00A22C76" w:rsidP="0030213A">
    <w:pPr>
      <w:pStyle w:val="Header"/>
      <w:ind w:right="-32"/>
      <w:jc w:val="right"/>
      <w:rPr>
        <w:rFonts w:ascii="Cambria" w:hAnsi="Cambria"/>
        <w:bCs/>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11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D12F5"/>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95DB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E2DBB"/>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73"/>
        </w:tabs>
        <w:ind w:left="173" w:hanging="360"/>
      </w:pPr>
      <w:rPr>
        <w:rFonts w:ascii="Courier New" w:hAnsi="Courier New" w:hint="default"/>
      </w:rPr>
    </w:lvl>
    <w:lvl w:ilvl="2" w:tplc="0C090005" w:tentative="1">
      <w:start w:val="1"/>
      <w:numFmt w:val="bullet"/>
      <w:lvlText w:val=""/>
      <w:lvlJc w:val="left"/>
      <w:pPr>
        <w:tabs>
          <w:tab w:val="num" w:pos="893"/>
        </w:tabs>
        <w:ind w:left="893" w:hanging="360"/>
      </w:pPr>
      <w:rPr>
        <w:rFonts w:ascii="Wingdings" w:hAnsi="Wingdings" w:hint="default"/>
      </w:rPr>
    </w:lvl>
    <w:lvl w:ilvl="3" w:tplc="0C090001" w:tentative="1">
      <w:start w:val="1"/>
      <w:numFmt w:val="bullet"/>
      <w:lvlText w:val=""/>
      <w:lvlJc w:val="left"/>
      <w:pPr>
        <w:tabs>
          <w:tab w:val="num" w:pos="1613"/>
        </w:tabs>
        <w:ind w:left="1613" w:hanging="360"/>
      </w:pPr>
      <w:rPr>
        <w:rFonts w:ascii="Symbol" w:hAnsi="Symbol" w:hint="default"/>
      </w:rPr>
    </w:lvl>
    <w:lvl w:ilvl="4" w:tplc="0C090003" w:tentative="1">
      <w:start w:val="1"/>
      <w:numFmt w:val="bullet"/>
      <w:lvlText w:val="o"/>
      <w:lvlJc w:val="left"/>
      <w:pPr>
        <w:tabs>
          <w:tab w:val="num" w:pos="2333"/>
        </w:tabs>
        <w:ind w:left="2333" w:hanging="360"/>
      </w:pPr>
      <w:rPr>
        <w:rFonts w:ascii="Courier New" w:hAnsi="Courier New" w:hint="default"/>
      </w:rPr>
    </w:lvl>
    <w:lvl w:ilvl="5" w:tplc="0C090005" w:tentative="1">
      <w:start w:val="1"/>
      <w:numFmt w:val="bullet"/>
      <w:lvlText w:val=""/>
      <w:lvlJc w:val="left"/>
      <w:pPr>
        <w:tabs>
          <w:tab w:val="num" w:pos="3053"/>
        </w:tabs>
        <w:ind w:left="3053" w:hanging="360"/>
      </w:pPr>
      <w:rPr>
        <w:rFonts w:ascii="Wingdings" w:hAnsi="Wingdings" w:hint="default"/>
      </w:rPr>
    </w:lvl>
    <w:lvl w:ilvl="6" w:tplc="0C090001" w:tentative="1">
      <w:start w:val="1"/>
      <w:numFmt w:val="bullet"/>
      <w:lvlText w:val=""/>
      <w:lvlJc w:val="left"/>
      <w:pPr>
        <w:tabs>
          <w:tab w:val="num" w:pos="3773"/>
        </w:tabs>
        <w:ind w:left="3773" w:hanging="360"/>
      </w:pPr>
      <w:rPr>
        <w:rFonts w:ascii="Symbol" w:hAnsi="Symbol" w:hint="default"/>
      </w:rPr>
    </w:lvl>
    <w:lvl w:ilvl="7" w:tplc="0C090003" w:tentative="1">
      <w:start w:val="1"/>
      <w:numFmt w:val="bullet"/>
      <w:lvlText w:val="o"/>
      <w:lvlJc w:val="left"/>
      <w:pPr>
        <w:tabs>
          <w:tab w:val="num" w:pos="4493"/>
        </w:tabs>
        <w:ind w:left="4493" w:hanging="360"/>
      </w:pPr>
      <w:rPr>
        <w:rFonts w:ascii="Courier New" w:hAnsi="Courier New" w:hint="default"/>
      </w:rPr>
    </w:lvl>
    <w:lvl w:ilvl="8" w:tplc="0C090005" w:tentative="1">
      <w:start w:val="1"/>
      <w:numFmt w:val="bullet"/>
      <w:lvlText w:val=""/>
      <w:lvlJc w:val="left"/>
      <w:pPr>
        <w:tabs>
          <w:tab w:val="num" w:pos="5213"/>
        </w:tabs>
        <w:ind w:left="5213" w:hanging="360"/>
      </w:pPr>
      <w:rPr>
        <w:rFonts w:ascii="Wingdings" w:hAnsi="Wingdings" w:hint="default"/>
      </w:rPr>
    </w:lvl>
  </w:abstractNum>
  <w:abstractNum w:abstractNumId="4" w15:restartNumberingAfterBreak="0">
    <w:nsid w:val="10291E6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8DA277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1A4CF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987AB5"/>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73"/>
        </w:tabs>
        <w:ind w:left="173" w:hanging="360"/>
      </w:pPr>
      <w:rPr>
        <w:rFonts w:ascii="Courier New" w:hAnsi="Courier New" w:hint="default"/>
      </w:rPr>
    </w:lvl>
    <w:lvl w:ilvl="2" w:tplc="0C090005" w:tentative="1">
      <w:start w:val="1"/>
      <w:numFmt w:val="bullet"/>
      <w:lvlText w:val=""/>
      <w:lvlJc w:val="left"/>
      <w:pPr>
        <w:tabs>
          <w:tab w:val="num" w:pos="893"/>
        </w:tabs>
        <w:ind w:left="893" w:hanging="360"/>
      </w:pPr>
      <w:rPr>
        <w:rFonts w:ascii="Wingdings" w:hAnsi="Wingdings" w:hint="default"/>
      </w:rPr>
    </w:lvl>
    <w:lvl w:ilvl="3" w:tplc="0C090001" w:tentative="1">
      <w:start w:val="1"/>
      <w:numFmt w:val="bullet"/>
      <w:lvlText w:val=""/>
      <w:lvlJc w:val="left"/>
      <w:pPr>
        <w:tabs>
          <w:tab w:val="num" w:pos="1613"/>
        </w:tabs>
        <w:ind w:left="1613" w:hanging="360"/>
      </w:pPr>
      <w:rPr>
        <w:rFonts w:ascii="Symbol" w:hAnsi="Symbol" w:hint="default"/>
      </w:rPr>
    </w:lvl>
    <w:lvl w:ilvl="4" w:tplc="0C090003" w:tentative="1">
      <w:start w:val="1"/>
      <w:numFmt w:val="bullet"/>
      <w:lvlText w:val="o"/>
      <w:lvlJc w:val="left"/>
      <w:pPr>
        <w:tabs>
          <w:tab w:val="num" w:pos="2333"/>
        </w:tabs>
        <w:ind w:left="2333" w:hanging="360"/>
      </w:pPr>
      <w:rPr>
        <w:rFonts w:ascii="Courier New" w:hAnsi="Courier New" w:hint="default"/>
      </w:rPr>
    </w:lvl>
    <w:lvl w:ilvl="5" w:tplc="0C090005" w:tentative="1">
      <w:start w:val="1"/>
      <w:numFmt w:val="bullet"/>
      <w:lvlText w:val=""/>
      <w:lvlJc w:val="left"/>
      <w:pPr>
        <w:tabs>
          <w:tab w:val="num" w:pos="3053"/>
        </w:tabs>
        <w:ind w:left="3053" w:hanging="360"/>
      </w:pPr>
      <w:rPr>
        <w:rFonts w:ascii="Wingdings" w:hAnsi="Wingdings" w:hint="default"/>
      </w:rPr>
    </w:lvl>
    <w:lvl w:ilvl="6" w:tplc="0C090001" w:tentative="1">
      <w:start w:val="1"/>
      <w:numFmt w:val="bullet"/>
      <w:lvlText w:val=""/>
      <w:lvlJc w:val="left"/>
      <w:pPr>
        <w:tabs>
          <w:tab w:val="num" w:pos="3773"/>
        </w:tabs>
        <w:ind w:left="3773" w:hanging="360"/>
      </w:pPr>
      <w:rPr>
        <w:rFonts w:ascii="Symbol" w:hAnsi="Symbol" w:hint="default"/>
      </w:rPr>
    </w:lvl>
    <w:lvl w:ilvl="7" w:tplc="0C090003" w:tentative="1">
      <w:start w:val="1"/>
      <w:numFmt w:val="bullet"/>
      <w:lvlText w:val="o"/>
      <w:lvlJc w:val="left"/>
      <w:pPr>
        <w:tabs>
          <w:tab w:val="num" w:pos="4493"/>
        </w:tabs>
        <w:ind w:left="4493" w:hanging="360"/>
      </w:pPr>
      <w:rPr>
        <w:rFonts w:ascii="Courier New" w:hAnsi="Courier New" w:hint="default"/>
      </w:rPr>
    </w:lvl>
    <w:lvl w:ilvl="8" w:tplc="0C090005" w:tentative="1">
      <w:start w:val="1"/>
      <w:numFmt w:val="bullet"/>
      <w:lvlText w:val=""/>
      <w:lvlJc w:val="left"/>
      <w:pPr>
        <w:tabs>
          <w:tab w:val="num" w:pos="5213"/>
        </w:tabs>
        <w:ind w:left="5213" w:hanging="360"/>
      </w:pPr>
      <w:rPr>
        <w:rFonts w:ascii="Wingdings" w:hAnsi="Wingdings" w:hint="default"/>
      </w:rPr>
    </w:lvl>
  </w:abstractNum>
  <w:abstractNum w:abstractNumId="8" w15:restartNumberingAfterBreak="0">
    <w:nsid w:val="36186A48"/>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73"/>
        </w:tabs>
        <w:ind w:left="173" w:hanging="360"/>
      </w:pPr>
      <w:rPr>
        <w:rFonts w:ascii="Courier New" w:hAnsi="Courier New" w:hint="default"/>
      </w:rPr>
    </w:lvl>
    <w:lvl w:ilvl="2" w:tplc="0C090005" w:tentative="1">
      <w:start w:val="1"/>
      <w:numFmt w:val="bullet"/>
      <w:lvlText w:val=""/>
      <w:lvlJc w:val="left"/>
      <w:pPr>
        <w:tabs>
          <w:tab w:val="num" w:pos="893"/>
        </w:tabs>
        <w:ind w:left="893" w:hanging="360"/>
      </w:pPr>
      <w:rPr>
        <w:rFonts w:ascii="Wingdings" w:hAnsi="Wingdings" w:hint="default"/>
      </w:rPr>
    </w:lvl>
    <w:lvl w:ilvl="3" w:tplc="0C090001" w:tentative="1">
      <w:start w:val="1"/>
      <w:numFmt w:val="bullet"/>
      <w:lvlText w:val=""/>
      <w:lvlJc w:val="left"/>
      <w:pPr>
        <w:tabs>
          <w:tab w:val="num" w:pos="1613"/>
        </w:tabs>
        <w:ind w:left="1613" w:hanging="360"/>
      </w:pPr>
      <w:rPr>
        <w:rFonts w:ascii="Symbol" w:hAnsi="Symbol" w:hint="default"/>
      </w:rPr>
    </w:lvl>
    <w:lvl w:ilvl="4" w:tplc="0C090003" w:tentative="1">
      <w:start w:val="1"/>
      <w:numFmt w:val="bullet"/>
      <w:lvlText w:val="o"/>
      <w:lvlJc w:val="left"/>
      <w:pPr>
        <w:tabs>
          <w:tab w:val="num" w:pos="2333"/>
        </w:tabs>
        <w:ind w:left="2333" w:hanging="360"/>
      </w:pPr>
      <w:rPr>
        <w:rFonts w:ascii="Courier New" w:hAnsi="Courier New" w:hint="default"/>
      </w:rPr>
    </w:lvl>
    <w:lvl w:ilvl="5" w:tplc="0C090005" w:tentative="1">
      <w:start w:val="1"/>
      <w:numFmt w:val="bullet"/>
      <w:lvlText w:val=""/>
      <w:lvlJc w:val="left"/>
      <w:pPr>
        <w:tabs>
          <w:tab w:val="num" w:pos="3053"/>
        </w:tabs>
        <w:ind w:left="3053" w:hanging="360"/>
      </w:pPr>
      <w:rPr>
        <w:rFonts w:ascii="Wingdings" w:hAnsi="Wingdings" w:hint="default"/>
      </w:rPr>
    </w:lvl>
    <w:lvl w:ilvl="6" w:tplc="0C090001" w:tentative="1">
      <w:start w:val="1"/>
      <w:numFmt w:val="bullet"/>
      <w:lvlText w:val=""/>
      <w:lvlJc w:val="left"/>
      <w:pPr>
        <w:tabs>
          <w:tab w:val="num" w:pos="3773"/>
        </w:tabs>
        <w:ind w:left="3773" w:hanging="360"/>
      </w:pPr>
      <w:rPr>
        <w:rFonts w:ascii="Symbol" w:hAnsi="Symbol" w:hint="default"/>
      </w:rPr>
    </w:lvl>
    <w:lvl w:ilvl="7" w:tplc="0C090003" w:tentative="1">
      <w:start w:val="1"/>
      <w:numFmt w:val="bullet"/>
      <w:lvlText w:val="o"/>
      <w:lvlJc w:val="left"/>
      <w:pPr>
        <w:tabs>
          <w:tab w:val="num" w:pos="4493"/>
        </w:tabs>
        <w:ind w:left="4493" w:hanging="360"/>
      </w:pPr>
      <w:rPr>
        <w:rFonts w:ascii="Courier New" w:hAnsi="Courier New" w:hint="default"/>
      </w:rPr>
    </w:lvl>
    <w:lvl w:ilvl="8" w:tplc="0C090005" w:tentative="1">
      <w:start w:val="1"/>
      <w:numFmt w:val="bullet"/>
      <w:lvlText w:val=""/>
      <w:lvlJc w:val="left"/>
      <w:pPr>
        <w:tabs>
          <w:tab w:val="num" w:pos="5213"/>
        </w:tabs>
        <w:ind w:left="5213" w:hanging="360"/>
      </w:pPr>
      <w:rPr>
        <w:rFonts w:ascii="Wingdings" w:hAnsi="Wingdings" w:hint="default"/>
      </w:rPr>
    </w:lvl>
  </w:abstractNum>
  <w:abstractNum w:abstractNumId="9" w15:restartNumberingAfterBreak="0">
    <w:nsid w:val="3F0D0D1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9734D"/>
    <w:multiLevelType w:val="hybridMultilevel"/>
    <w:tmpl w:val="FFFFFFFF"/>
    <w:lvl w:ilvl="0" w:tplc="4FD8AAF2">
      <w:start w:val="1"/>
      <w:numFmt w:val="bullet"/>
      <w:lvlText w:val=""/>
      <w:lvlJc w:val="left"/>
      <w:pPr>
        <w:tabs>
          <w:tab w:val="num" w:pos="360"/>
        </w:tabs>
        <w:ind w:left="360" w:hanging="360"/>
      </w:pPr>
      <w:rPr>
        <w:rFonts w:ascii="Wingdings" w:hAnsi="Wingdings" w:hint="default"/>
        <w:b/>
        <w:i w:val="0"/>
        <w:sz w:val="32"/>
      </w:rPr>
    </w:lvl>
    <w:lvl w:ilvl="1" w:tplc="04090001">
      <w:start w:val="1"/>
      <w:numFmt w:val="bullet"/>
      <w:lvlText w:val=""/>
      <w:lvlJc w:val="left"/>
      <w:pPr>
        <w:tabs>
          <w:tab w:val="num" w:pos="1440"/>
        </w:tabs>
        <w:ind w:left="1440" w:hanging="360"/>
      </w:pPr>
      <w:rPr>
        <w:rFonts w:ascii="Symbol" w:hAnsi="Symbol" w:hint="default"/>
        <w:b/>
        <w:i w:val="0"/>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4D554B"/>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73"/>
        </w:tabs>
        <w:ind w:left="173" w:hanging="360"/>
      </w:pPr>
      <w:rPr>
        <w:rFonts w:ascii="Courier New" w:hAnsi="Courier New" w:hint="default"/>
      </w:rPr>
    </w:lvl>
    <w:lvl w:ilvl="2" w:tplc="0C090005" w:tentative="1">
      <w:start w:val="1"/>
      <w:numFmt w:val="bullet"/>
      <w:lvlText w:val=""/>
      <w:lvlJc w:val="left"/>
      <w:pPr>
        <w:tabs>
          <w:tab w:val="num" w:pos="893"/>
        </w:tabs>
        <w:ind w:left="893" w:hanging="360"/>
      </w:pPr>
      <w:rPr>
        <w:rFonts w:ascii="Wingdings" w:hAnsi="Wingdings" w:hint="default"/>
      </w:rPr>
    </w:lvl>
    <w:lvl w:ilvl="3" w:tplc="0C090001" w:tentative="1">
      <w:start w:val="1"/>
      <w:numFmt w:val="bullet"/>
      <w:lvlText w:val=""/>
      <w:lvlJc w:val="left"/>
      <w:pPr>
        <w:tabs>
          <w:tab w:val="num" w:pos="1613"/>
        </w:tabs>
        <w:ind w:left="1613" w:hanging="360"/>
      </w:pPr>
      <w:rPr>
        <w:rFonts w:ascii="Symbol" w:hAnsi="Symbol" w:hint="default"/>
      </w:rPr>
    </w:lvl>
    <w:lvl w:ilvl="4" w:tplc="0C090003" w:tentative="1">
      <w:start w:val="1"/>
      <w:numFmt w:val="bullet"/>
      <w:lvlText w:val="o"/>
      <w:lvlJc w:val="left"/>
      <w:pPr>
        <w:tabs>
          <w:tab w:val="num" w:pos="2333"/>
        </w:tabs>
        <w:ind w:left="2333" w:hanging="360"/>
      </w:pPr>
      <w:rPr>
        <w:rFonts w:ascii="Courier New" w:hAnsi="Courier New" w:hint="default"/>
      </w:rPr>
    </w:lvl>
    <w:lvl w:ilvl="5" w:tplc="0C090005" w:tentative="1">
      <w:start w:val="1"/>
      <w:numFmt w:val="bullet"/>
      <w:lvlText w:val=""/>
      <w:lvlJc w:val="left"/>
      <w:pPr>
        <w:tabs>
          <w:tab w:val="num" w:pos="3053"/>
        </w:tabs>
        <w:ind w:left="3053" w:hanging="360"/>
      </w:pPr>
      <w:rPr>
        <w:rFonts w:ascii="Wingdings" w:hAnsi="Wingdings" w:hint="default"/>
      </w:rPr>
    </w:lvl>
    <w:lvl w:ilvl="6" w:tplc="0C090001" w:tentative="1">
      <w:start w:val="1"/>
      <w:numFmt w:val="bullet"/>
      <w:lvlText w:val=""/>
      <w:lvlJc w:val="left"/>
      <w:pPr>
        <w:tabs>
          <w:tab w:val="num" w:pos="3773"/>
        </w:tabs>
        <w:ind w:left="3773" w:hanging="360"/>
      </w:pPr>
      <w:rPr>
        <w:rFonts w:ascii="Symbol" w:hAnsi="Symbol" w:hint="default"/>
      </w:rPr>
    </w:lvl>
    <w:lvl w:ilvl="7" w:tplc="0C090003" w:tentative="1">
      <w:start w:val="1"/>
      <w:numFmt w:val="bullet"/>
      <w:lvlText w:val="o"/>
      <w:lvlJc w:val="left"/>
      <w:pPr>
        <w:tabs>
          <w:tab w:val="num" w:pos="4493"/>
        </w:tabs>
        <w:ind w:left="4493" w:hanging="360"/>
      </w:pPr>
      <w:rPr>
        <w:rFonts w:ascii="Courier New" w:hAnsi="Courier New" w:hint="default"/>
      </w:rPr>
    </w:lvl>
    <w:lvl w:ilvl="8" w:tplc="0C090005" w:tentative="1">
      <w:start w:val="1"/>
      <w:numFmt w:val="bullet"/>
      <w:lvlText w:val=""/>
      <w:lvlJc w:val="left"/>
      <w:pPr>
        <w:tabs>
          <w:tab w:val="num" w:pos="5213"/>
        </w:tabs>
        <w:ind w:left="5213" w:hanging="360"/>
      </w:pPr>
      <w:rPr>
        <w:rFonts w:ascii="Wingdings" w:hAnsi="Wingdings" w:hint="default"/>
      </w:rPr>
    </w:lvl>
  </w:abstractNum>
  <w:abstractNum w:abstractNumId="12" w15:restartNumberingAfterBreak="0">
    <w:nsid w:val="50980E9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D9349D"/>
    <w:multiLevelType w:val="hybridMultilevel"/>
    <w:tmpl w:val="FFFFFFFF"/>
    <w:lvl w:ilvl="0" w:tplc="EB6AC2AA">
      <w:start w:val="1"/>
      <w:numFmt w:val="bullet"/>
      <w:lvlText w:val=""/>
      <w:lvlJc w:val="left"/>
      <w:pPr>
        <w:tabs>
          <w:tab w:val="num" w:pos="501"/>
        </w:tabs>
        <w:ind w:left="501" w:hanging="360"/>
      </w:pPr>
      <w:rPr>
        <w:rFonts w:ascii="Wingdings" w:hAnsi="Wingdings" w:hint="default"/>
        <w:sz w:val="28"/>
      </w:rPr>
    </w:lvl>
    <w:lvl w:ilvl="1" w:tplc="0409000F">
      <w:start w:val="1"/>
      <w:numFmt w:val="decimal"/>
      <w:lvlText w:val="%2."/>
      <w:lvlJc w:val="left"/>
      <w:pPr>
        <w:tabs>
          <w:tab w:val="num" w:pos="360"/>
        </w:tabs>
        <w:ind w:left="360" w:hanging="360"/>
      </w:pPr>
      <w:rPr>
        <w:rFonts w:cs="Times New Roman" w:hint="default"/>
        <w:sz w:val="28"/>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AD44A0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918F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D7203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A0746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4D6D52"/>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73"/>
        </w:tabs>
        <w:ind w:left="173" w:hanging="360"/>
      </w:pPr>
      <w:rPr>
        <w:rFonts w:ascii="Courier New" w:hAnsi="Courier New" w:hint="default"/>
      </w:rPr>
    </w:lvl>
    <w:lvl w:ilvl="2" w:tplc="0C090005" w:tentative="1">
      <w:start w:val="1"/>
      <w:numFmt w:val="bullet"/>
      <w:lvlText w:val=""/>
      <w:lvlJc w:val="left"/>
      <w:pPr>
        <w:tabs>
          <w:tab w:val="num" w:pos="893"/>
        </w:tabs>
        <w:ind w:left="893" w:hanging="360"/>
      </w:pPr>
      <w:rPr>
        <w:rFonts w:ascii="Wingdings" w:hAnsi="Wingdings" w:hint="default"/>
      </w:rPr>
    </w:lvl>
    <w:lvl w:ilvl="3" w:tplc="0C090001" w:tentative="1">
      <w:start w:val="1"/>
      <w:numFmt w:val="bullet"/>
      <w:lvlText w:val=""/>
      <w:lvlJc w:val="left"/>
      <w:pPr>
        <w:tabs>
          <w:tab w:val="num" w:pos="1613"/>
        </w:tabs>
        <w:ind w:left="1613" w:hanging="360"/>
      </w:pPr>
      <w:rPr>
        <w:rFonts w:ascii="Symbol" w:hAnsi="Symbol" w:hint="default"/>
      </w:rPr>
    </w:lvl>
    <w:lvl w:ilvl="4" w:tplc="0C090003" w:tentative="1">
      <w:start w:val="1"/>
      <w:numFmt w:val="bullet"/>
      <w:lvlText w:val="o"/>
      <w:lvlJc w:val="left"/>
      <w:pPr>
        <w:tabs>
          <w:tab w:val="num" w:pos="2333"/>
        </w:tabs>
        <w:ind w:left="2333" w:hanging="360"/>
      </w:pPr>
      <w:rPr>
        <w:rFonts w:ascii="Courier New" w:hAnsi="Courier New" w:hint="default"/>
      </w:rPr>
    </w:lvl>
    <w:lvl w:ilvl="5" w:tplc="0C090005" w:tentative="1">
      <w:start w:val="1"/>
      <w:numFmt w:val="bullet"/>
      <w:lvlText w:val=""/>
      <w:lvlJc w:val="left"/>
      <w:pPr>
        <w:tabs>
          <w:tab w:val="num" w:pos="3053"/>
        </w:tabs>
        <w:ind w:left="3053" w:hanging="360"/>
      </w:pPr>
      <w:rPr>
        <w:rFonts w:ascii="Wingdings" w:hAnsi="Wingdings" w:hint="default"/>
      </w:rPr>
    </w:lvl>
    <w:lvl w:ilvl="6" w:tplc="0C090001" w:tentative="1">
      <w:start w:val="1"/>
      <w:numFmt w:val="bullet"/>
      <w:lvlText w:val=""/>
      <w:lvlJc w:val="left"/>
      <w:pPr>
        <w:tabs>
          <w:tab w:val="num" w:pos="3773"/>
        </w:tabs>
        <w:ind w:left="3773" w:hanging="360"/>
      </w:pPr>
      <w:rPr>
        <w:rFonts w:ascii="Symbol" w:hAnsi="Symbol" w:hint="default"/>
      </w:rPr>
    </w:lvl>
    <w:lvl w:ilvl="7" w:tplc="0C090003" w:tentative="1">
      <w:start w:val="1"/>
      <w:numFmt w:val="bullet"/>
      <w:lvlText w:val="o"/>
      <w:lvlJc w:val="left"/>
      <w:pPr>
        <w:tabs>
          <w:tab w:val="num" w:pos="4493"/>
        </w:tabs>
        <w:ind w:left="4493" w:hanging="360"/>
      </w:pPr>
      <w:rPr>
        <w:rFonts w:ascii="Courier New" w:hAnsi="Courier New" w:hint="default"/>
      </w:rPr>
    </w:lvl>
    <w:lvl w:ilvl="8" w:tplc="0C090005" w:tentative="1">
      <w:start w:val="1"/>
      <w:numFmt w:val="bullet"/>
      <w:lvlText w:val=""/>
      <w:lvlJc w:val="left"/>
      <w:pPr>
        <w:tabs>
          <w:tab w:val="num" w:pos="5213"/>
        </w:tabs>
        <w:ind w:left="5213" w:hanging="360"/>
      </w:pPr>
      <w:rPr>
        <w:rFonts w:ascii="Wingdings" w:hAnsi="Wingdings" w:hint="default"/>
      </w:rPr>
    </w:lvl>
  </w:abstractNum>
  <w:abstractNum w:abstractNumId="19" w15:restartNumberingAfterBreak="0">
    <w:nsid w:val="703027C5"/>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C910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D5000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8211866">
    <w:abstractNumId w:val="13"/>
  </w:num>
  <w:num w:numId="2" w16cid:durableId="45884964">
    <w:abstractNumId w:val="10"/>
  </w:num>
  <w:num w:numId="3" w16cid:durableId="2011517136">
    <w:abstractNumId w:val="18"/>
  </w:num>
  <w:num w:numId="4" w16cid:durableId="345253388">
    <w:abstractNumId w:val="11"/>
  </w:num>
  <w:num w:numId="5" w16cid:durableId="1548567113">
    <w:abstractNumId w:val="8"/>
  </w:num>
  <w:num w:numId="6" w16cid:durableId="825240732">
    <w:abstractNumId w:val="3"/>
  </w:num>
  <w:num w:numId="7" w16cid:durableId="368800096">
    <w:abstractNumId w:val="7"/>
  </w:num>
  <w:num w:numId="8" w16cid:durableId="966469277">
    <w:abstractNumId w:val="4"/>
  </w:num>
  <w:num w:numId="9" w16cid:durableId="182135985">
    <w:abstractNumId w:val="21"/>
  </w:num>
  <w:num w:numId="10" w16cid:durableId="1225066122">
    <w:abstractNumId w:val="0"/>
  </w:num>
  <w:num w:numId="11" w16cid:durableId="396709537">
    <w:abstractNumId w:val="17"/>
  </w:num>
  <w:num w:numId="12" w16cid:durableId="833763474">
    <w:abstractNumId w:val="16"/>
  </w:num>
  <w:num w:numId="13" w16cid:durableId="2042168096">
    <w:abstractNumId w:val="15"/>
  </w:num>
  <w:num w:numId="14" w16cid:durableId="537276790">
    <w:abstractNumId w:val="1"/>
  </w:num>
  <w:num w:numId="15" w16cid:durableId="999578372">
    <w:abstractNumId w:val="12"/>
  </w:num>
  <w:num w:numId="16" w16cid:durableId="71398206">
    <w:abstractNumId w:val="6"/>
  </w:num>
  <w:num w:numId="17" w16cid:durableId="1812022164">
    <w:abstractNumId w:val="5"/>
  </w:num>
  <w:num w:numId="18" w16cid:durableId="1415205446">
    <w:abstractNumId w:val="2"/>
  </w:num>
  <w:num w:numId="19" w16cid:durableId="308216997">
    <w:abstractNumId w:val="20"/>
  </w:num>
  <w:num w:numId="20" w16cid:durableId="1277323669">
    <w:abstractNumId w:val="19"/>
  </w:num>
  <w:num w:numId="21" w16cid:durableId="1133135365">
    <w:abstractNumId w:val="14"/>
  </w:num>
  <w:num w:numId="22" w16cid:durableId="1990401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63"/>
    <w:rsid w:val="0000083B"/>
    <w:rsid w:val="00001244"/>
    <w:rsid w:val="00001BBA"/>
    <w:rsid w:val="00003AA7"/>
    <w:rsid w:val="00005543"/>
    <w:rsid w:val="00030C57"/>
    <w:rsid w:val="00040DAD"/>
    <w:rsid w:val="00057A3D"/>
    <w:rsid w:val="000602BB"/>
    <w:rsid w:val="000643A9"/>
    <w:rsid w:val="00072B2C"/>
    <w:rsid w:val="0008726B"/>
    <w:rsid w:val="00097DBD"/>
    <w:rsid w:val="000A750D"/>
    <w:rsid w:val="000B7FBD"/>
    <w:rsid w:val="000C3F0C"/>
    <w:rsid w:val="000D1560"/>
    <w:rsid w:val="000E1BAE"/>
    <w:rsid w:val="000F0865"/>
    <w:rsid w:val="001073DB"/>
    <w:rsid w:val="00107985"/>
    <w:rsid w:val="00107F3A"/>
    <w:rsid w:val="00113040"/>
    <w:rsid w:val="001152E4"/>
    <w:rsid w:val="00120167"/>
    <w:rsid w:val="001204CD"/>
    <w:rsid w:val="00121419"/>
    <w:rsid w:val="00132D20"/>
    <w:rsid w:val="001351A6"/>
    <w:rsid w:val="00146324"/>
    <w:rsid w:val="001539CD"/>
    <w:rsid w:val="0018406A"/>
    <w:rsid w:val="001A20EA"/>
    <w:rsid w:val="001B1DD0"/>
    <w:rsid w:val="001C72C1"/>
    <w:rsid w:val="00201FA0"/>
    <w:rsid w:val="00221D58"/>
    <w:rsid w:val="002500BB"/>
    <w:rsid w:val="002575FB"/>
    <w:rsid w:val="00263475"/>
    <w:rsid w:val="0028239C"/>
    <w:rsid w:val="00283065"/>
    <w:rsid w:val="002948B5"/>
    <w:rsid w:val="00297065"/>
    <w:rsid w:val="002C174F"/>
    <w:rsid w:val="002C450B"/>
    <w:rsid w:val="002C6444"/>
    <w:rsid w:val="002D676F"/>
    <w:rsid w:val="002D7AB4"/>
    <w:rsid w:val="002E55A7"/>
    <w:rsid w:val="002F11B8"/>
    <w:rsid w:val="002F388B"/>
    <w:rsid w:val="0030213A"/>
    <w:rsid w:val="003173F9"/>
    <w:rsid w:val="00322221"/>
    <w:rsid w:val="00327A8A"/>
    <w:rsid w:val="00365D06"/>
    <w:rsid w:val="00367692"/>
    <w:rsid w:val="00372E30"/>
    <w:rsid w:val="00373C6D"/>
    <w:rsid w:val="003A1BCA"/>
    <w:rsid w:val="003A4A5B"/>
    <w:rsid w:val="003B4A16"/>
    <w:rsid w:val="003B4EAA"/>
    <w:rsid w:val="003C003B"/>
    <w:rsid w:val="003C3B80"/>
    <w:rsid w:val="003D7116"/>
    <w:rsid w:val="004277AB"/>
    <w:rsid w:val="00431FE8"/>
    <w:rsid w:val="00447338"/>
    <w:rsid w:val="00454A4E"/>
    <w:rsid w:val="00455BDC"/>
    <w:rsid w:val="0047053B"/>
    <w:rsid w:val="0048543D"/>
    <w:rsid w:val="0048739A"/>
    <w:rsid w:val="004873F8"/>
    <w:rsid w:val="00490636"/>
    <w:rsid w:val="00494A8F"/>
    <w:rsid w:val="004A1675"/>
    <w:rsid w:val="004A2DAC"/>
    <w:rsid w:val="004A67FC"/>
    <w:rsid w:val="004B3308"/>
    <w:rsid w:val="004D7FEB"/>
    <w:rsid w:val="00503225"/>
    <w:rsid w:val="00503C3B"/>
    <w:rsid w:val="00507CB8"/>
    <w:rsid w:val="0051496F"/>
    <w:rsid w:val="00533AA7"/>
    <w:rsid w:val="005359B7"/>
    <w:rsid w:val="005363D2"/>
    <w:rsid w:val="0057018B"/>
    <w:rsid w:val="00570864"/>
    <w:rsid w:val="005C4894"/>
    <w:rsid w:val="005C5A0F"/>
    <w:rsid w:val="005D06FA"/>
    <w:rsid w:val="00606ACB"/>
    <w:rsid w:val="00607C41"/>
    <w:rsid w:val="0061476C"/>
    <w:rsid w:val="00627981"/>
    <w:rsid w:val="00645E09"/>
    <w:rsid w:val="00646E2B"/>
    <w:rsid w:val="00660BE0"/>
    <w:rsid w:val="00665B6F"/>
    <w:rsid w:val="006772DF"/>
    <w:rsid w:val="00680062"/>
    <w:rsid w:val="00681A00"/>
    <w:rsid w:val="00681F8F"/>
    <w:rsid w:val="00683F6C"/>
    <w:rsid w:val="006948B4"/>
    <w:rsid w:val="006A07D7"/>
    <w:rsid w:val="006A234A"/>
    <w:rsid w:val="006A5A52"/>
    <w:rsid w:val="006B0D25"/>
    <w:rsid w:val="006C5284"/>
    <w:rsid w:val="006C6B01"/>
    <w:rsid w:val="006D7AE0"/>
    <w:rsid w:val="006E49DB"/>
    <w:rsid w:val="006E523B"/>
    <w:rsid w:val="00703582"/>
    <w:rsid w:val="0070514F"/>
    <w:rsid w:val="00721AD2"/>
    <w:rsid w:val="00721EC1"/>
    <w:rsid w:val="007274AC"/>
    <w:rsid w:val="00731E63"/>
    <w:rsid w:val="00741B24"/>
    <w:rsid w:val="0074656A"/>
    <w:rsid w:val="00755AC5"/>
    <w:rsid w:val="007645C6"/>
    <w:rsid w:val="00776D6E"/>
    <w:rsid w:val="00780E10"/>
    <w:rsid w:val="007948BE"/>
    <w:rsid w:val="007A0345"/>
    <w:rsid w:val="007A03AB"/>
    <w:rsid w:val="007C1EB6"/>
    <w:rsid w:val="007D08D0"/>
    <w:rsid w:val="007E6885"/>
    <w:rsid w:val="008026C8"/>
    <w:rsid w:val="008043F4"/>
    <w:rsid w:val="00814544"/>
    <w:rsid w:val="0082005A"/>
    <w:rsid w:val="00823D66"/>
    <w:rsid w:val="00832A1E"/>
    <w:rsid w:val="008346CF"/>
    <w:rsid w:val="00834975"/>
    <w:rsid w:val="00842679"/>
    <w:rsid w:val="00853EEE"/>
    <w:rsid w:val="00861131"/>
    <w:rsid w:val="0089547C"/>
    <w:rsid w:val="008B2A83"/>
    <w:rsid w:val="008C0D92"/>
    <w:rsid w:val="008E0EF7"/>
    <w:rsid w:val="008F3532"/>
    <w:rsid w:val="0092104D"/>
    <w:rsid w:val="00923B9D"/>
    <w:rsid w:val="0093798F"/>
    <w:rsid w:val="00943B49"/>
    <w:rsid w:val="009453DD"/>
    <w:rsid w:val="00950A9E"/>
    <w:rsid w:val="009951C4"/>
    <w:rsid w:val="009A49C4"/>
    <w:rsid w:val="009A6980"/>
    <w:rsid w:val="009B6625"/>
    <w:rsid w:val="009C7745"/>
    <w:rsid w:val="009D5166"/>
    <w:rsid w:val="009E140F"/>
    <w:rsid w:val="009F165C"/>
    <w:rsid w:val="00A01B23"/>
    <w:rsid w:val="00A16B27"/>
    <w:rsid w:val="00A22C76"/>
    <w:rsid w:val="00A4120F"/>
    <w:rsid w:val="00A4553C"/>
    <w:rsid w:val="00A46488"/>
    <w:rsid w:val="00A7295E"/>
    <w:rsid w:val="00A847B6"/>
    <w:rsid w:val="00AE43FA"/>
    <w:rsid w:val="00AF39BF"/>
    <w:rsid w:val="00B4023C"/>
    <w:rsid w:val="00B430A1"/>
    <w:rsid w:val="00B473AB"/>
    <w:rsid w:val="00B507C7"/>
    <w:rsid w:val="00B53A88"/>
    <w:rsid w:val="00B86857"/>
    <w:rsid w:val="00B8786B"/>
    <w:rsid w:val="00BB6395"/>
    <w:rsid w:val="00BD3FB2"/>
    <w:rsid w:val="00BE795B"/>
    <w:rsid w:val="00BE7F3C"/>
    <w:rsid w:val="00BF7BCF"/>
    <w:rsid w:val="00C06BB6"/>
    <w:rsid w:val="00C16E1C"/>
    <w:rsid w:val="00C41ECE"/>
    <w:rsid w:val="00C41EDC"/>
    <w:rsid w:val="00C53997"/>
    <w:rsid w:val="00C73694"/>
    <w:rsid w:val="00C80BD5"/>
    <w:rsid w:val="00C85A86"/>
    <w:rsid w:val="00C92331"/>
    <w:rsid w:val="00CB1C02"/>
    <w:rsid w:val="00CB669B"/>
    <w:rsid w:val="00CC0893"/>
    <w:rsid w:val="00CE118E"/>
    <w:rsid w:val="00CF29AD"/>
    <w:rsid w:val="00CF7F72"/>
    <w:rsid w:val="00D11B51"/>
    <w:rsid w:val="00D14903"/>
    <w:rsid w:val="00D26160"/>
    <w:rsid w:val="00D3053B"/>
    <w:rsid w:val="00D30E47"/>
    <w:rsid w:val="00D455EA"/>
    <w:rsid w:val="00D45FB8"/>
    <w:rsid w:val="00D47DDE"/>
    <w:rsid w:val="00D551E3"/>
    <w:rsid w:val="00D56C35"/>
    <w:rsid w:val="00D7342D"/>
    <w:rsid w:val="00DB78C7"/>
    <w:rsid w:val="00DC2647"/>
    <w:rsid w:val="00DC70A7"/>
    <w:rsid w:val="00E13880"/>
    <w:rsid w:val="00E1607F"/>
    <w:rsid w:val="00E1644B"/>
    <w:rsid w:val="00E17050"/>
    <w:rsid w:val="00E23486"/>
    <w:rsid w:val="00E6151B"/>
    <w:rsid w:val="00E701F4"/>
    <w:rsid w:val="00E83453"/>
    <w:rsid w:val="00E856E5"/>
    <w:rsid w:val="00E9184D"/>
    <w:rsid w:val="00EA0454"/>
    <w:rsid w:val="00EA4D03"/>
    <w:rsid w:val="00EA580E"/>
    <w:rsid w:val="00EB78B7"/>
    <w:rsid w:val="00EC093B"/>
    <w:rsid w:val="00EC15ED"/>
    <w:rsid w:val="00ED63EF"/>
    <w:rsid w:val="00EE7A57"/>
    <w:rsid w:val="00F172B7"/>
    <w:rsid w:val="00F239BC"/>
    <w:rsid w:val="00F3034C"/>
    <w:rsid w:val="00F3657E"/>
    <w:rsid w:val="00F41BAF"/>
    <w:rsid w:val="00F51971"/>
    <w:rsid w:val="00F6210D"/>
    <w:rsid w:val="00F74BB3"/>
    <w:rsid w:val="00F76A8C"/>
    <w:rsid w:val="00FA6956"/>
    <w:rsid w:val="00FB075D"/>
    <w:rsid w:val="00FB278F"/>
    <w:rsid w:val="00FC193C"/>
    <w:rsid w:val="00FC278B"/>
    <w:rsid w:val="00FD0EA6"/>
    <w:rsid w:val="00FD50FC"/>
    <w:rsid w:val="00FE6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929F0"/>
  <w14:defaultImageDpi w14:val="0"/>
  <w15:docId w15:val="{D7906C93-9937-433E-AA67-50F502F9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EA"/>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9B66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731E63"/>
    <w:pPr>
      <w:keepNext/>
      <w:autoSpaceDE w:val="0"/>
      <w:autoSpaceDN w:val="0"/>
      <w:adjustRightInd w:val="0"/>
      <w:spacing w:after="0" w:line="240" w:lineRule="auto"/>
      <w:outlineLvl w:val="4"/>
    </w:pPr>
    <w:rPr>
      <w:rFonts w:ascii="Arial" w:hAnsi="Arial"/>
      <w:b/>
      <w:bCs/>
      <w:sz w:val="20"/>
      <w:szCs w:val="20"/>
      <w:u w:val="single"/>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sid w:val="00731E63"/>
    <w:rPr>
      <w:rFonts w:ascii="Arial" w:hAnsi="Arial" w:cs="Times New Roman"/>
      <w:b/>
      <w:sz w:val="20"/>
      <w:u w:val="single"/>
      <w:lang w:val="en-US" w:eastAsia="x-none"/>
    </w:rPr>
  </w:style>
  <w:style w:type="table" w:styleId="TableGrid">
    <w:name w:val="Table Grid"/>
    <w:basedOn w:val="TableNormal"/>
    <w:uiPriority w:val="99"/>
    <w:rsid w:val="00731E6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E09"/>
    <w:pPr>
      <w:ind w:left="720"/>
      <w:contextualSpacing/>
    </w:pPr>
  </w:style>
  <w:style w:type="paragraph" w:styleId="BalloonText">
    <w:name w:val="Balloon Text"/>
    <w:basedOn w:val="Normal"/>
    <w:link w:val="BalloonTextChar"/>
    <w:uiPriority w:val="99"/>
    <w:semiHidden/>
    <w:unhideWhenUsed/>
    <w:rsid w:val="001B1DD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B1DD0"/>
    <w:rPr>
      <w:rFonts w:ascii="Tahoma" w:hAnsi="Tahoma" w:cs="Times New Roman"/>
      <w:sz w:val="16"/>
      <w:lang w:val="x-none" w:eastAsia="en-US"/>
    </w:rPr>
  </w:style>
  <w:style w:type="paragraph" w:styleId="Header">
    <w:name w:val="header"/>
    <w:basedOn w:val="Normal"/>
    <w:link w:val="HeaderChar"/>
    <w:uiPriority w:val="99"/>
    <w:unhideWhenUsed/>
    <w:rsid w:val="00490636"/>
    <w:pPr>
      <w:tabs>
        <w:tab w:val="center" w:pos="4513"/>
        <w:tab w:val="right" w:pos="9026"/>
      </w:tabs>
    </w:pPr>
  </w:style>
  <w:style w:type="character" w:customStyle="1" w:styleId="HeaderChar">
    <w:name w:val="Header Char"/>
    <w:link w:val="Header"/>
    <w:uiPriority w:val="99"/>
    <w:locked/>
    <w:rsid w:val="00490636"/>
    <w:rPr>
      <w:rFonts w:cs="Times New Roman"/>
      <w:sz w:val="22"/>
      <w:lang w:val="x-none" w:eastAsia="en-US"/>
    </w:rPr>
  </w:style>
  <w:style w:type="paragraph" w:styleId="Footer">
    <w:name w:val="footer"/>
    <w:basedOn w:val="Normal"/>
    <w:link w:val="FooterChar"/>
    <w:uiPriority w:val="99"/>
    <w:unhideWhenUsed/>
    <w:rsid w:val="00490636"/>
    <w:pPr>
      <w:tabs>
        <w:tab w:val="center" w:pos="4513"/>
        <w:tab w:val="right" w:pos="9026"/>
      </w:tabs>
    </w:pPr>
  </w:style>
  <w:style w:type="character" w:customStyle="1" w:styleId="FooterChar">
    <w:name w:val="Footer Char"/>
    <w:link w:val="Footer"/>
    <w:uiPriority w:val="99"/>
    <w:locked/>
    <w:rsid w:val="00490636"/>
    <w:rPr>
      <w:rFonts w:cs="Times New Roman"/>
      <w:sz w:val="22"/>
      <w:lang w:val="x-none" w:eastAsia="en-US"/>
    </w:rPr>
  </w:style>
  <w:style w:type="paragraph" w:styleId="Revision">
    <w:name w:val="Revision"/>
    <w:hidden/>
    <w:uiPriority w:val="99"/>
    <w:semiHidden/>
    <w:rsid w:val="00001244"/>
    <w:rPr>
      <w:rFonts w:cs="Times New Roman"/>
      <w:sz w:val="22"/>
      <w:szCs w:val="22"/>
      <w:lang w:eastAsia="en-US"/>
    </w:rPr>
  </w:style>
  <w:style w:type="table" w:styleId="TableGridLight">
    <w:name w:val="Grid Table Light"/>
    <w:basedOn w:val="TableNormal"/>
    <w:uiPriority w:val="40"/>
    <w:rsid w:val="00823D6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6A234A"/>
    <w:rPr>
      <w:color w:val="666666"/>
    </w:rPr>
  </w:style>
  <w:style w:type="character" w:styleId="Hyperlink">
    <w:name w:val="Hyperlink"/>
    <w:basedOn w:val="DefaultParagraphFont"/>
    <w:uiPriority w:val="99"/>
    <w:rsid w:val="00F239BC"/>
    <w:rPr>
      <w:color w:val="0000FF" w:themeColor="hyperlink"/>
      <w:u w:val="single"/>
    </w:rPr>
  </w:style>
  <w:style w:type="character" w:styleId="UnresolvedMention">
    <w:name w:val="Unresolved Mention"/>
    <w:basedOn w:val="DefaultParagraphFont"/>
    <w:uiPriority w:val="99"/>
    <w:semiHidden/>
    <w:unhideWhenUsed/>
    <w:rsid w:val="00F239BC"/>
    <w:rPr>
      <w:color w:val="605E5C"/>
      <w:shd w:val="clear" w:color="auto" w:fill="E1DFDD"/>
    </w:rPr>
  </w:style>
  <w:style w:type="character" w:customStyle="1" w:styleId="Heading1Char">
    <w:name w:val="Heading 1 Char"/>
    <w:basedOn w:val="DefaultParagraphFont"/>
    <w:link w:val="Heading1"/>
    <w:uiPriority w:val="9"/>
    <w:rsid w:val="009B6625"/>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uiPriority w:val="99"/>
    <w:rsid w:val="00327A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4785">
      <w:bodyDiv w:val="1"/>
      <w:marLeft w:val="0"/>
      <w:marRight w:val="0"/>
      <w:marTop w:val="0"/>
      <w:marBottom w:val="0"/>
      <w:divBdr>
        <w:top w:val="none" w:sz="0" w:space="0" w:color="auto"/>
        <w:left w:val="none" w:sz="0" w:space="0" w:color="auto"/>
        <w:bottom w:val="none" w:sz="0" w:space="0" w:color="auto"/>
        <w:right w:val="none" w:sz="0" w:space="0" w:color="auto"/>
      </w:divBdr>
    </w:div>
    <w:div w:id="20250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ning.act.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A55947170</value>
    </field>
    <field name="Objective-Title">
      <value order="0">NEW Minimum Documentation Checklist - Class 1 and 10</value>
    </field>
    <field name="Objective-Description">
      <value order="0"/>
    </field>
    <field name="Objective-CreationStamp">
      <value order="0">2025-08-04T00:51:06Z</value>
    </field>
    <field name="Objective-IsApproved">
      <value order="0">false</value>
    </field>
    <field name="Objective-IsPublished">
      <value order="0">true</value>
    </field>
    <field name="Objective-DatePublished">
      <value order="0">2025-10-03T03:32:03Z</value>
    </field>
    <field name="Objective-ModificationStamp">
      <value order="0">2025-10-03T03:32:03Z</value>
    </field>
    <field name="Objective-Owner">
      <value order="0">James Schorn</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Forms:2016-78 Minimum Documentation Requirements for Building Approval Lodgement Class 1 &amp; 10</value>
    </field>
    <field name="Objective-Parent">
      <value order="0">2016-78 Minimum Documentation Requirements for Building Approval Lodgement Class 1 &amp; 10</value>
    </field>
    <field name="Objective-State">
      <value order="0">Published</value>
    </field>
    <field name="Objective-VersionId">
      <value order="0">vA73319591</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2990</Words>
  <Characters>17543</Characters>
  <Application>Microsoft Office Word</Application>
  <DocSecurity>0</DocSecurity>
  <Lines>810</Lines>
  <Paragraphs>549</Paragraphs>
  <ScaleCrop>false</ScaleCrop>
  <HeadingPairs>
    <vt:vector size="2" baseType="variant">
      <vt:variant>
        <vt:lpstr>Title</vt:lpstr>
      </vt:variant>
      <vt:variant>
        <vt:i4>1</vt:i4>
      </vt:variant>
    </vt:vector>
  </HeadingPairs>
  <TitlesOfParts>
    <vt:vector size="1" baseType="lpstr">
      <vt:lpstr>Minimum Documentation Checklist - Class 1 and 10</vt:lpstr>
    </vt:vector>
  </TitlesOfParts>
  <Company>ACT Government</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Documentation Checklist - Class 1 and 10</dc:title>
  <dc:subject/>
  <dc:creator>ACT Government</dc:creator>
  <cp:keywords/>
  <dc:description/>
  <cp:lastModifiedBy>PCODCS</cp:lastModifiedBy>
  <cp:revision>5</cp:revision>
  <cp:lastPrinted>2013-06-04T06:28:00Z</cp:lastPrinted>
  <dcterms:created xsi:type="dcterms:W3CDTF">2025-10-08T23:51:00Z</dcterms:created>
  <dcterms:modified xsi:type="dcterms:W3CDTF">2025-10-08T23:51:00Z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A55947170</vt:lpwstr>
  </property>
  <property fmtid="{D5CDD505-2E9C-101B-9397-08002B2CF9AE}" pid="3" name="Objective-Title">
    <vt:lpwstr>NEW Minimum Documentation Checklist - Class 1 and 10</vt:lpwstr>
  </property>
  <property fmtid="{D5CDD505-2E9C-101B-9397-08002B2CF9AE}" pid="4" name="Objective-Comment">
    <vt:lpwstr/>
  </property>
  <property fmtid="{D5CDD505-2E9C-101B-9397-08002B2CF9AE}" pid="5" name="Objective-CreationStamp">
    <vt:filetime>2025-08-04T00:51:06Z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2025-10-03T03:32:03Z</vt:filetime>
  </property>
  <property fmtid="{D5CDD505-2E9C-101B-9397-08002B2CF9AE}" pid="9" name="Objective-ModificationStamp">
    <vt:filetime>2025-10-03T03:32:03Z</vt:filetime>
  </property>
  <property fmtid="{D5CDD505-2E9C-101B-9397-08002B2CF9AE}" pid="10" name="Objective-Owner">
    <vt:lpwstr>James Schorn</vt:lpwstr>
  </property>
  <property fmtid="{D5CDD505-2E9C-101B-9397-08002B2CF9AE}" pid="11"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Forms:2016-78 Minimum Documentation Requirements for Building Approval Lodgement Class 1 &amp; 10:</vt:lpwstr>
  </property>
  <property fmtid="{D5CDD505-2E9C-101B-9397-08002B2CF9AE}" pid="12" name="Objective-Parent">
    <vt:lpwstr>2016-78 Minimum Documentation Requirements for Building Approval Lodgement Class 1 &amp; 10</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af8531-eb46-4968-8cb3-105d2f5ea87e_Enabled">
    <vt:lpwstr>true</vt:lpwstr>
  </property>
  <property fmtid="{D5CDD505-2E9C-101B-9397-08002B2CF9AE}" pid="33" name="MSIP_Label_69af8531-eb46-4968-8cb3-105d2f5ea87e_SetDate">
    <vt:lpwstr>2025-07-04T01:20:57Z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4f6f0a0c-5e90-4be7-b99d-f4e062dbd5d9</vt:lpwstr>
  </property>
  <property fmtid="{D5CDD505-2E9C-101B-9397-08002B2CF9AE}" pid="38" name="MSIP_Label_69af8531-eb46-4968-8cb3-105d2f5ea87e_ContentBits">
    <vt:lpwstr>0</vt:lpwstr>
  </property>
  <property fmtid="{D5CDD505-2E9C-101B-9397-08002B2CF9AE}" pid="39" name="MSIP_Label_69af8531-eb46-4968-8cb3-105d2f5ea87e_Tag">
    <vt:lpwstr>10, 3, 0, 1</vt:lpwstr>
  </property>
  <property fmtid="{D5CDD505-2E9C-101B-9397-08002B2CF9AE}" pid="40" name="Objective-Description">
    <vt:lpwstr/>
  </property>
  <property fmtid="{D5CDD505-2E9C-101B-9397-08002B2CF9AE}" pid="41" name="Objective-VersionId">
    <vt:lpwstr>vA73319591</vt:lpwstr>
  </property>
  <property fmtid="{D5CDD505-2E9C-101B-9397-08002B2CF9AE}" pid="42" name="Objective-Owner Agency">
    <vt:lpwstr>ACCESS CANBERRA</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