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80" w:rsidRPr="001953BA" w:rsidRDefault="00BF6080">
      <w:pPr>
        <w:spacing w:before="400"/>
        <w:jc w:val="center"/>
      </w:pPr>
      <w:bookmarkStart w:id="0" w:name="_GoBack"/>
      <w:bookmarkEnd w:id="0"/>
      <w:r w:rsidRPr="001953BA">
        <w:rPr>
          <w:noProof/>
          <w:color w:val="000000"/>
          <w:sz w:val="22"/>
        </w:rPr>
        <w:t>2018</w:t>
      </w:r>
    </w:p>
    <w:p w:rsidR="00BF6080" w:rsidRPr="001953BA" w:rsidRDefault="00BF6080">
      <w:pPr>
        <w:spacing w:before="300"/>
        <w:jc w:val="center"/>
      </w:pPr>
      <w:r w:rsidRPr="001953BA">
        <w:t>THE LEGISLATIVE ASSEMBLY</w:t>
      </w:r>
      <w:r w:rsidRPr="001953BA">
        <w:br/>
        <w:t>FOR THE AUSTRALIAN CAPITAL TERRITORY</w:t>
      </w:r>
    </w:p>
    <w:p w:rsidR="00BF6080" w:rsidRPr="001953BA" w:rsidRDefault="00BF6080">
      <w:pPr>
        <w:pStyle w:val="N-line1"/>
        <w:jc w:val="both"/>
      </w:pPr>
    </w:p>
    <w:p w:rsidR="00BF6080" w:rsidRPr="001953BA" w:rsidRDefault="00BF6080" w:rsidP="00FE5883">
      <w:pPr>
        <w:spacing w:before="120"/>
        <w:jc w:val="center"/>
      </w:pPr>
      <w:r w:rsidRPr="001953BA">
        <w:t>(As presented)</w:t>
      </w:r>
    </w:p>
    <w:p w:rsidR="00BF6080" w:rsidRPr="001953BA" w:rsidRDefault="00BF6080">
      <w:pPr>
        <w:spacing w:before="240"/>
        <w:jc w:val="center"/>
      </w:pPr>
      <w:r w:rsidRPr="001953BA">
        <w:t>(</w:t>
      </w:r>
      <w:bookmarkStart w:id="1" w:name="Sponsor"/>
      <w:r w:rsidRPr="001953BA">
        <w:t>Michael Pettersson</w:t>
      </w:r>
      <w:bookmarkEnd w:id="1"/>
      <w:r w:rsidRPr="001953BA">
        <w:t>)</w:t>
      </w:r>
    </w:p>
    <w:p w:rsidR="001D2615" w:rsidRPr="001953BA" w:rsidRDefault="009E72E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04086" w:rsidRPr="001953BA">
        <w:t>Drugs of Dependence (Personal Cannabis Use) Amendment Bill 2018</w:t>
      </w:r>
      <w:r>
        <w:fldChar w:fldCharType="end"/>
      </w:r>
    </w:p>
    <w:p w:rsidR="001D2615" w:rsidRPr="001953BA" w:rsidRDefault="001D2615">
      <w:pPr>
        <w:pStyle w:val="ActNo"/>
      </w:pPr>
      <w:r w:rsidRPr="001953BA">
        <w:fldChar w:fldCharType="begin"/>
      </w:r>
      <w:r w:rsidRPr="001953BA">
        <w:instrText xml:space="preserve"> DOCPROPERTY "Category"  \* MERGEFORMAT </w:instrText>
      </w:r>
      <w:r w:rsidRPr="001953BA">
        <w:fldChar w:fldCharType="end"/>
      </w:r>
    </w:p>
    <w:p w:rsidR="001D2615" w:rsidRPr="001953BA" w:rsidRDefault="001D2615" w:rsidP="001953BA">
      <w:pPr>
        <w:pStyle w:val="Placeholder"/>
        <w:suppressLineNumbers/>
      </w:pPr>
      <w:r w:rsidRPr="001953BA">
        <w:rPr>
          <w:rStyle w:val="charContents"/>
          <w:sz w:val="16"/>
        </w:rPr>
        <w:t xml:space="preserve">  </w:t>
      </w:r>
      <w:r w:rsidRPr="001953BA">
        <w:rPr>
          <w:rStyle w:val="charPage"/>
        </w:rPr>
        <w:t xml:space="preserve">  </w:t>
      </w:r>
    </w:p>
    <w:p w:rsidR="001D2615" w:rsidRPr="001953BA" w:rsidRDefault="001D2615">
      <w:pPr>
        <w:pStyle w:val="N-TOCheading"/>
      </w:pPr>
      <w:r w:rsidRPr="001953BA">
        <w:rPr>
          <w:rStyle w:val="charContents"/>
        </w:rPr>
        <w:t>Contents</w:t>
      </w:r>
    </w:p>
    <w:p w:rsidR="001D2615" w:rsidRPr="001953BA" w:rsidRDefault="001D2615">
      <w:pPr>
        <w:pStyle w:val="N-9pt"/>
      </w:pPr>
      <w:r w:rsidRPr="001953BA">
        <w:tab/>
      </w:r>
      <w:r w:rsidRPr="001953BA">
        <w:rPr>
          <w:rStyle w:val="charPage"/>
        </w:rPr>
        <w:t>Page</w:t>
      </w:r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0995638" w:history="1">
        <w:r w:rsidRPr="007A73F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Name of Act</w:t>
        </w:r>
        <w:r>
          <w:tab/>
        </w:r>
        <w:r>
          <w:fldChar w:fldCharType="begin"/>
        </w:r>
        <w:r>
          <w:instrText xml:space="preserve"> PAGEREF _Toc530995638 \h </w:instrText>
        </w:r>
        <w:r>
          <w:fldChar w:fldCharType="separate"/>
        </w:r>
        <w:r w:rsidR="00704086">
          <w:t>2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39" w:history="1">
        <w:r w:rsidRPr="007A73F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Commencement</w:t>
        </w:r>
        <w:r>
          <w:tab/>
        </w:r>
        <w:r>
          <w:fldChar w:fldCharType="begin"/>
        </w:r>
        <w:r>
          <w:instrText xml:space="preserve"> PAGEREF _Toc530995639 \h </w:instrText>
        </w:r>
        <w:r>
          <w:fldChar w:fldCharType="separate"/>
        </w:r>
        <w:r w:rsidR="00704086">
          <w:t>2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0" w:history="1">
        <w:r w:rsidRPr="007A73F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Legislation amended</w:t>
        </w:r>
        <w:r>
          <w:tab/>
        </w:r>
        <w:r>
          <w:fldChar w:fldCharType="begin"/>
        </w:r>
        <w:r>
          <w:instrText xml:space="preserve"> PAGEREF _Toc530995640 \h </w:instrText>
        </w:r>
        <w:r>
          <w:fldChar w:fldCharType="separate"/>
        </w:r>
        <w:r w:rsidR="00704086">
          <w:t>2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1" w:history="1">
        <w:r w:rsidRPr="001953BA">
          <w:rPr>
            <w:rStyle w:val="CharSectNo"/>
          </w:rPr>
          <w:t>4</w:t>
        </w:r>
        <w:r w:rsidRPr="001953BA">
          <w:tab/>
          <w:t>Offences against Act—application of Criminal Code etc</w:t>
        </w:r>
        <w:r>
          <w:br/>
        </w:r>
        <w:r w:rsidRPr="001953BA">
          <w:t>Section 4, note 1</w:t>
        </w:r>
        <w:r>
          <w:tab/>
        </w:r>
        <w:r>
          <w:fldChar w:fldCharType="begin"/>
        </w:r>
        <w:r>
          <w:instrText xml:space="preserve"> PAGEREF _Toc530995641 \h </w:instrText>
        </w:r>
        <w:r>
          <w:fldChar w:fldCharType="separate"/>
        </w:r>
        <w:r w:rsidR="00704086">
          <w:t>2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2" w:history="1">
        <w:r w:rsidRPr="007A73F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Section 162</w:t>
        </w:r>
        <w:r>
          <w:tab/>
        </w:r>
        <w:r>
          <w:fldChar w:fldCharType="begin"/>
        </w:r>
        <w:r>
          <w:instrText xml:space="preserve"> PAGEREF _Toc530995642 \h </w:instrText>
        </w:r>
        <w:r>
          <w:fldChar w:fldCharType="separate"/>
        </w:r>
        <w:r w:rsidR="00704086">
          <w:t>3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3" w:history="1">
        <w:r w:rsidRPr="007A73F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Section 171</w:t>
        </w:r>
        <w:r>
          <w:tab/>
        </w:r>
        <w:r>
          <w:fldChar w:fldCharType="begin"/>
        </w:r>
        <w:r>
          <w:instrText xml:space="preserve"> PAGEREF _Toc530995643 \h </w:instrText>
        </w:r>
        <w:r>
          <w:fldChar w:fldCharType="separate"/>
        </w:r>
        <w:r w:rsidR="00704086">
          <w:t>3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4" w:history="1">
        <w:r w:rsidRPr="001953BA">
          <w:rPr>
            <w:rStyle w:val="CharSectNo"/>
          </w:rPr>
          <w:t>7</w:t>
        </w:r>
        <w:r w:rsidRPr="001953BA">
          <w:tab/>
          <w:t>Offence notices</w:t>
        </w:r>
        <w:r>
          <w:br/>
        </w:r>
        <w:r w:rsidRPr="001953BA">
          <w:t xml:space="preserve">Section 171A (7), definition of </w:t>
        </w:r>
        <w:r w:rsidRPr="001953BA">
          <w:rPr>
            <w:rStyle w:val="charItals"/>
          </w:rPr>
          <w:t>simple cannabis offence</w:t>
        </w:r>
        <w:r>
          <w:tab/>
        </w:r>
        <w:r>
          <w:fldChar w:fldCharType="begin"/>
        </w:r>
        <w:r>
          <w:instrText xml:space="preserve"> PAGEREF _Toc530995644 \h </w:instrText>
        </w:r>
        <w:r>
          <w:fldChar w:fldCharType="separate"/>
        </w:r>
        <w:r w:rsidR="00704086">
          <w:t>4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0995645" w:history="1">
        <w:r w:rsidRPr="007A73F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New section 171AB</w:t>
        </w:r>
        <w:r>
          <w:tab/>
        </w:r>
        <w:r>
          <w:fldChar w:fldCharType="begin"/>
        </w:r>
        <w:r>
          <w:instrText xml:space="preserve"> PAGEREF _Toc530995645 \h </w:instrText>
        </w:r>
        <w:r>
          <w:fldChar w:fldCharType="separate"/>
        </w:r>
        <w:r w:rsidR="00704086">
          <w:t>5</w:t>
        </w:r>
        <w:r>
          <w:fldChar w:fldCharType="end"/>
        </w:r>
      </w:hyperlink>
    </w:p>
    <w:p w:rsidR="001953BA" w:rsidRDefault="001953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0995646" w:history="1">
        <w:r w:rsidRPr="007A73F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73FF">
          <w:t>Dictionary, note 2</w:t>
        </w:r>
        <w:r>
          <w:tab/>
        </w:r>
        <w:r>
          <w:fldChar w:fldCharType="begin"/>
        </w:r>
        <w:r>
          <w:instrText xml:space="preserve"> PAGEREF _Toc530995646 \h </w:instrText>
        </w:r>
        <w:r>
          <w:fldChar w:fldCharType="separate"/>
        </w:r>
        <w:r w:rsidR="00704086">
          <w:t>6</w:t>
        </w:r>
        <w:r>
          <w:fldChar w:fldCharType="end"/>
        </w:r>
      </w:hyperlink>
    </w:p>
    <w:p w:rsidR="001953BA" w:rsidRDefault="009E72E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995647" w:history="1">
        <w:r w:rsidR="001953BA" w:rsidRPr="007A73FF">
          <w:t>Schedule 1</w:t>
        </w:r>
        <w:r w:rsidR="001953B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53BA" w:rsidRPr="007A73FF">
          <w:t>Consequential amendments</w:t>
        </w:r>
        <w:r w:rsidR="001953BA">
          <w:tab/>
        </w:r>
        <w:r w:rsidR="001953BA" w:rsidRPr="001953BA">
          <w:rPr>
            <w:b w:val="0"/>
            <w:sz w:val="20"/>
          </w:rPr>
          <w:fldChar w:fldCharType="begin"/>
        </w:r>
        <w:r w:rsidR="001953BA" w:rsidRPr="001953BA">
          <w:rPr>
            <w:b w:val="0"/>
            <w:sz w:val="20"/>
          </w:rPr>
          <w:instrText xml:space="preserve"> PAGEREF _Toc530995647 \h </w:instrText>
        </w:r>
        <w:r w:rsidR="001953BA" w:rsidRPr="001953BA">
          <w:rPr>
            <w:b w:val="0"/>
            <w:sz w:val="20"/>
          </w:rPr>
        </w:r>
        <w:r w:rsidR="001953BA" w:rsidRPr="001953BA">
          <w:rPr>
            <w:b w:val="0"/>
            <w:sz w:val="20"/>
          </w:rPr>
          <w:fldChar w:fldCharType="separate"/>
        </w:r>
        <w:r w:rsidR="00704086">
          <w:rPr>
            <w:b w:val="0"/>
            <w:sz w:val="20"/>
          </w:rPr>
          <w:t>7</w:t>
        </w:r>
        <w:r w:rsidR="001953BA" w:rsidRPr="001953BA">
          <w:rPr>
            <w:b w:val="0"/>
            <w:sz w:val="20"/>
          </w:rPr>
          <w:fldChar w:fldCharType="end"/>
        </w:r>
      </w:hyperlink>
    </w:p>
    <w:p w:rsidR="001953BA" w:rsidRDefault="009E72E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995648" w:history="1">
        <w:r w:rsidR="001953BA" w:rsidRPr="007A73FF">
          <w:t>Part 1.1</w:t>
        </w:r>
        <w:r w:rsidR="001953B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53BA" w:rsidRPr="007A73FF">
          <w:t>Criminal Code 2002</w:t>
        </w:r>
        <w:r w:rsidR="001953BA">
          <w:tab/>
        </w:r>
        <w:r w:rsidR="001953BA" w:rsidRPr="001953BA">
          <w:rPr>
            <w:b w:val="0"/>
          </w:rPr>
          <w:fldChar w:fldCharType="begin"/>
        </w:r>
        <w:r w:rsidR="001953BA" w:rsidRPr="001953BA">
          <w:rPr>
            <w:b w:val="0"/>
          </w:rPr>
          <w:instrText xml:space="preserve"> PAGEREF _Toc530995648 \h </w:instrText>
        </w:r>
        <w:r w:rsidR="001953BA" w:rsidRPr="001953BA">
          <w:rPr>
            <w:b w:val="0"/>
          </w:rPr>
        </w:r>
        <w:r w:rsidR="001953BA" w:rsidRPr="001953BA">
          <w:rPr>
            <w:b w:val="0"/>
          </w:rPr>
          <w:fldChar w:fldCharType="separate"/>
        </w:r>
        <w:r w:rsidR="00704086">
          <w:rPr>
            <w:b w:val="0"/>
          </w:rPr>
          <w:t>7</w:t>
        </w:r>
        <w:r w:rsidR="001953BA" w:rsidRPr="001953BA">
          <w:rPr>
            <w:b w:val="0"/>
          </w:rPr>
          <w:fldChar w:fldCharType="end"/>
        </w:r>
      </w:hyperlink>
    </w:p>
    <w:p w:rsidR="001953BA" w:rsidRDefault="009E72EB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0995652" w:history="1">
        <w:r w:rsidR="001953BA" w:rsidRPr="007A73FF">
          <w:t>Part 1.2</w:t>
        </w:r>
        <w:r w:rsidR="001953B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53BA" w:rsidRPr="007A73FF">
          <w:t>Medicines, Poisons and Therapeutic Goods Act 2008</w:t>
        </w:r>
        <w:r w:rsidR="001953BA">
          <w:tab/>
        </w:r>
        <w:r w:rsidR="001953BA" w:rsidRPr="001953BA">
          <w:rPr>
            <w:b w:val="0"/>
          </w:rPr>
          <w:fldChar w:fldCharType="begin"/>
        </w:r>
        <w:r w:rsidR="001953BA" w:rsidRPr="001953BA">
          <w:rPr>
            <w:b w:val="0"/>
          </w:rPr>
          <w:instrText xml:space="preserve"> PAGEREF _Toc530995652 \h </w:instrText>
        </w:r>
        <w:r w:rsidR="001953BA" w:rsidRPr="001953BA">
          <w:rPr>
            <w:b w:val="0"/>
          </w:rPr>
        </w:r>
        <w:r w:rsidR="001953BA" w:rsidRPr="001953BA">
          <w:rPr>
            <w:b w:val="0"/>
          </w:rPr>
          <w:fldChar w:fldCharType="separate"/>
        </w:r>
        <w:r w:rsidR="00704086">
          <w:rPr>
            <w:b w:val="0"/>
          </w:rPr>
          <w:t>8</w:t>
        </w:r>
        <w:r w:rsidR="001953BA" w:rsidRPr="001953BA">
          <w:rPr>
            <w:b w:val="0"/>
          </w:rPr>
          <w:fldChar w:fldCharType="end"/>
        </w:r>
      </w:hyperlink>
    </w:p>
    <w:p w:rsidR="001D2615" w:rsidRPr="001953BA" w:rsidRDefault="001953BA">
      <w:pPr>
        <w:pStyle w:val="BillBasic"/>
      </w:pPr>
      <w:r>
        <w:fldChar w:fldCharType="end"/>
      </w:r>
    </w:p>
    <w:p w:rsidR="001953BA" w:rsidRDefault="001953BA">
      <w:pPr>
        <w:pStyle w:val="01Contents"/>
        <w:sectPr w:rsidR="001953BA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BF6080" w:rsidRPr="001953BA" w:rsidRDefault="00BF6080" w:rsidP="001953BA">
      <w:pPr>
        <w:suppressLineNumbers/>
        <w:spacing w:before="400"/>
        <w:jc w:val="center"/>
      </w:pPr>
      <w:r w:rsidRPr="001953BA">
        <w:rPr>
          <w:noProof/>
          <w:color w:val="000000"/>
          <w:sz w:val="22"/>
        </w:rPr>
        <w:lastRenderedPageBreak/>
        <w:t>2018</w:t>
      </w:r>
    </w:p>
    <w:p w:rsidR="00BF6080" w:rsidRPr="001953BA" w:rsidRDefault="00BF6080" w:rsidP="001953BA">
      <w:pPr>
        <w:suppressLineNumbers/>
        <w:spacing w:before="300"/>
        <w:jc w:val="center"/>
      </w:pPr>
      <w:r w:rsidRPr="001953BA">
        <w:t>THE LEGISLATIVE ASSEMBLY</w:t>
      </w:r>
      <w:r w:rsidRPr="001953BA">
        <w:br/>
        <w:t>FOR THE AUSTRALIAN CAPITAL TERRITORY</w:t>
      </w:r>
    </w:p>
    <w:p w:rsidR="00BF6080" w:rsidRPr="001953BA" w:rsidRDefault="00BF6080" w:rsidP="001953BA">
      <w:pPr>
        <w:pStyle w:val="N-line1"/>
        <w:suppressLineNumbers/>
        <w:jc w:val="both"/>
      </w:pPr>
    </w:p>
    <w:p w:rsidR="00BF6080" w:rsidRPr="001953BA" w:rsidRDefault="00BF6080" w:rsidP="001953BA">
      <w:pPr>
        <w:suppressLineNumbers/>
        <w:spacing w:before="120"/>
        <w:jc w:val="center"/>
      </w:pPr>
      <w:r w:rsidRPr="001953BA">
        <w:t>(As presented)</w:t>
      </w:r>
    </w:p>
    <w:p w:rsidR="00BF6080" w:rsidRPr="001953BA" w:rsidRDefault="00BF6080" w:rsidP="001953BA">
      <w:pPr>
        <w:suppressLineNumbers/>
        <w:spacing w:before="240"/>
        <w:jc w:val="center"/>
      </w:pPr>
      <w:r w:rsidRPr="001953BA">
        <w:t>(Michael Pettersson)</w:t>
      </w:r>
    </w:p>
    <w:p w:rsidR="00D34A99" w:rsidRPr="001953BA" w:rsidRDefault="00EC5044" w:rsidP="001953BA">
      <w:pPr>
        <w:pStyle w:val="Billname"/>
        <w:suppressLineNumbers/>
      </w:pPr>
      <w:bookmarkStart w:id="2" w:name="Citation"/>
      <w:r w:rsidRPr="001953BA">
        <w:t>Drugs of Dependence (Personal Cannabis Use) Amendment Bill 2018</w:t>
      </w:r>
      <w:bookmarkEnd w:id="2"/>
    </w:p>
    <w:p w:rsidR="00D34A99" w:rsidRPr="001953BA" w:rsidRDefault="00D34A99" w:rsidP="001953BA">
      <w:pPr>
        <w:pStyle w:val="ActNo"/>
        <w:suppressLineNumbers/>
      </w:pPr>
      <w:r w:rsidRPr="001953BA">
        <w:fldChar w:fldCharType="begin"/>
      </w:r>
      <w:r w:rsidRPr="001953BA">
        <w:instrText xml:space="preserve"> DOCPROPERTY "Category"  \* MERGEFORMAT </w:instrText>
      </w:r>
      <w:r w:rsidRPr="001953BA">
        <w:fldChar w:fldCharType="end"/>
      </w:r>
    </w:p>
    <w:p w:rsidR="00D34A99" w:rsidRPr="001953BA" w:rsidRDefault="00D34A99" w:rsidP="001953BA">
      <w:pPr>
        <w:pStyle w:val="N-line3"/>
        <w:suppressLineNumbers/>
      </w:pPr>
    </w:p>
    <w:p w:rsidR="00D34A99" w:rsidRPr="001953BA" w:rsidRDefault="00D34A99" w:rsidP="001953BA">
      <w:pPr>
        <w:pStyle w:val="BillFor"/>
        <w:suppressLineNumbers/>
      </w:pPr>
      <w:r w:rsidRPr="001953BA">
        <w:t>A Bill for</w:t>
      </w:r>
    </w:p>
    <w:p w:rsidR="00D34A99" w:rsidRPr="001953BA" w:rsidRDefault="000840D7" w:rsidP="001953BA">
      <w:pPr>
        <w:pStyle w:val="LongTitle"/>
        <w:suppressLineNumbers/>
      </w:pPr>
      <w:r w:rsidRPr="001953BA">
        <w:t xml:space="preserve">An Act to amend </w:t>
      </w:r>
      <w:r w:rsidR="00954C6C" w:rsidRPr="001953BA">
        <w:t xml:space="preserve">the </w:t>
      </w:r>
      <w:bookmarkStart w:id="3" w:name="AmCitation"/>
      <w:r w:rsidR="00AD7A94" w:rsidRPr="001953BA">
        <w:rPr>
          <w:rStyle w:val="charCitHyperlinkItal"/>
        </w:rPr>
        <w:fldChar w:fldCharType="begin"/>
      </w:r>
      <w:r w:rsidR="00AD7A94" w:rsidRPr="001953BA">
        <w:rPr>
          <w:rStyle w:val="charCitHyperlinkItal"/>
        </w:rPr>
        <w:instrText xml:space="preserve"> HYPERLINK "http://www.legislation.act.gov.au/a/alt_a1989-11co" \o "A1989-11" </w:instrText>
      </w:r>
      <w:r w:rsidR="00AD7A94" w:rsidRPr="001953BA">
        <w:rPr>
          <w:rStyle w:val="charCitHyperlinkItal"/>
        </w:rPr>
        <w:fldChar w:fldCharType="separate"/>
      </w:r>
      <w:r w:rsidR="003C659E" w:rsidRPr="001953BA">
        <w:rPr>
          <w:rStyle w:val="charCitHyperlinkItal"/>
        </w:rPr>
        <w:t>Drugs of Dependence Act 1989</w:t>
      </w:r>
      <w:r w:rsidR="00AD7A94" w:rsidRPr="001953BA">
        <w:rPr>
          <w:rStyle w:val="charCitHyperlinkItal"/>
        </w:rPr>
        <w:fldChar w:fldCharType="end"/>
      </w:r>
      <w:bookmarkEnd w:id="3"/>
      <w:r w:rsidR="00954C6C" w:rsidRPr="001953BA">
        <w:t>, and for other purposes</w:t>
      </w:r>
    </w:p>
    <w:p w:rsidR="00D34A99" w:rsidRPr="001953BA" w:rsidRDefault="00D34A99" w:rsidP="001953BA">
      <w:pPr>
        <w:pStyle w:val="N-line3"/>
        <w:suppressLineNumbers/>
      </w:pPr>
    </w:p>
    <w:p w:rsidR="00D34A99" w:rsidRPr="001953BA" w:rsidRDefault="00D34A99" w:rsidP="001953BA">
      <w:pPr>
        <w:pStyle w:val="Placeholder"/>
        <w:suppressLineNumbers/>
      </w:pPr>
      <w:r w:rsidRPr="001953BA">
        <w:rPr>
          <w:rStyle w:val="charContents"/>
          <w:sz w:val="16"/>
        </w:rPr>
        <w:t xml:space="preserve">  </w:t>
      </w:r>
      <w:r w:rsidRPr="001953BA">
        <w:rPr>
          <w:rStyle w:val="charPage"/>
        </w:rPr>
        <w:t xml:space="preserve">  </w:t>
      </w:r>
    </w:p>
    <w:p w:rsidR="00D34A99" w:rsidRPr="001953BA" w:rsidRDefault="00D34A99" w:rsidP="001953BA">
      <w:pPr>
        <w:pStyle w:val="Placeholder"/>
        <w:suppressLineNumbers/>
      </w:pPr>
      <w:r w:rsidRPr="001953BA">
        <w:rPr>
          <w:rStyle w:val="CharChapNo"/>
        </w:rPr>
        <w:t xml:space="preserve">  </w:t>
      </w:r>
      <w:r w:rsidRPr="001953BA">
        <w:rPr>
          <w:rStyle w:val="CharChapText"/>
        </w:rPr>
        <w:t xml:space="preserve">  </w:t>
      </w:r>
    </w:p>
    <w:p w:rsidR="00D34A99" w:rsidRPr="001953BA" w:rsidRDefault="00D34A99" w:rsidP="001953BA">
      <w:pPr>
        <w:pStyle w:val="Placeholder"/>
        <w:suppressLineNumbers/>
      </w:pPr>
      <w:r w:rsidRPr="001953BA">
        <w:rPr>
          <w:rStyle w:val="CharPartNo"/>
        </w:rPr>
        <w:t xml:space="preserve">  </w:t>
      </w:r>
      <w:r w:rsidRPr="001953BA">
        <w:rPr>
          <w:rStyle w:val="CharPartText"/>
        </w:rPr>
        <w:t xml:space="preserve">  </w:t>
      </w:r>
    </w:p>
    <w:p w:rsidR="00D34A99" w:rsidRPr="001953BA" w:rsidRDefault="00D34A99" w:rsidP="001953BA">
      <w:pPr>
        <w:pStyle w:val="Placeholder"/>
        <w:suppressLineNumbers/>
      </w:pPr>
      <w:r w:rsidRPr="001953BA">
        <w:rPr>
          <w:rStyle w:val="CharDivNo"/>
        </w:rPr>
        <w:t xml:space="preserve">  </w:t>
      </w:r>
      <w:r w:rsidRPr="001953BA">
        <w:rPr>
          <w:rStyle w:val="CharDivText"/>
        </w:rPr>
        <w:t xml:space="preserve">  </w:t>
      </w:r>
    </w:p>
    <w:p w:rsidR="00D34A99" w:rsidRPr="001953BA" w:rsidRDefault="00D34A99" w:rsidP="001953BA">
      <w:pPr>
        <w:pStyle w:val="Notified"/>
        <w:suppressLineNumbers/>
      </w:pPr>
    </w:p>
    <w:p w:rsidR="00D34A99" w:rsidRPr="001953BA" w:rsidRDefault="00D34A99" w:rsidP="001953BA">
      <w:pPr>
        <w:pStyle w:val="EnactingWords"/>
        <w:suppressLineNumbers/>
      </w:pPr>
      <w:r w:rsidRPr="001953BA">
        <w:t>The Legislative Assembly for the Australian Capital Territory enacts as follows:</w:t>
      </w:r>
    </w:p>
    <w:p w:rsidR="00D34A99" w:rsidRPr="001953BA" w:rsidRDefault="00D34A99" w:rsidP="001953BA">
      <w:pPr>
        <w:pStyle w:val="PageBreak"/>
        <w:suppressLineNumbers/>
      </w:pPr>
      <w:r w:rsidRPr="001953BA">
        <w:br w:type="page"/>
      </w:r>
    </w:p>
    <w:p w:rsidR="00F77E5A" w:rsidRPr="001953BA" w:rsidRDefault="001953BA" w:rsidP="001953BA">
      <w:pPr>
        <w:pStyle w:val="AH5Sec"/>
        <w:shd w:val="pct25" w:color="auto" w:fill="auto"/>
      </w:pPr>
      <w:bookmarkStart w:id="4" w:name="_Toc530995638"/>
      <w:r w:rsidRPr="001953BA">
        <w:rPr>
          <w:rStyle w:val="CharSectNo"/>
        </w:rPr>
        <w:t>1</w:t>
      </w:r>
      <w:r w:rsidRPr="001953BA">
        <w:tab/>
      </w:r>
      <w:r w:rsidR="00F77E5A" w:rsidRPr="001953BA">
        <w:t>Name of Act</w:t>
      </w:r>
      <w:bookmarkEnd w:id="4"/>
    </w:p>
    <w:p w:rsidR="00F77E5A" w:rsidRPr="001953BA" w:rsidRDefault="00F77E5A" w:rsidP="00F77E5A">
      <w:pPr>
        <w:pStyle w:val="Amainreturn"/>
      </w:pPr>
      <w:r w:rsidRPr="001953BA">
        <w:t xml:space="preserve">This Act is the </w:t>
      </w:r>
      <w:r w:rsidR="001329EF" w:rsidRPr="001953BA">
        <w:rPr>
          <w:i/>
        </w:rPr>
        <w:fldChar w:fldCharType="begin"/>
      </w:r>
      <w:r w:rsidR="001329EF" w:rsidRPr="001953BA">
        <w:rPr>
          <w:i/>
        </w:rPr>
        <w:instrText xml:space="preserve"> TITLE</w:instrText>
      </w:r>
      <w:r w:rsidR="001329EF" w:rsidRPr="001953BA">
        <w:rPr>
          <w:i/>
        </w:rPr>
        <w:fldChar w:fldCharType="separate"/>
      </w:r>
      <w:r w:rsidR="00704086">
        <w:rPr>
          <w:i/>
        </w:rPr>
        <w:t>Drugs of Dependence (Personal Cannabis Use) Amendment Act 2018</w:t>
      </w:r>
      <w:r w:rsidR="001329EF" w:rsidRPr="001953BA">
        <w:rPr>
          <w:i/>
        </w:rPr>
        <w:fldChar w:fldCharType="end"/>
      </w:r>
      <w:r w:rsidRPr="001953BA">
        <w:t>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5" w:name="_Toc530995639"/>
      <w:r w:rsidRPr="001953BA">
        <w:rPr>
          <w:rStyle w:val="CharSectNo"/>
        </w:rPr>
        <w:t>2</w:t>
      </w:r>
      <w:r w:rsidRPr="001953BA">
        <w:tab/>
      </w:r>
      <w:r w:rsidR="00F77E5A" w:rsidRPr="001953BA">
        <w:t>Commencement</w:t>
      </w:r>
      <w:bookmarkEnd w:id="5"/>
    </w:p>
    <w:p w:rsidR="00F77E5A" w:rsidRPr="001953BA" w:rsidRDefault="00F77E5A" w:rsidP="001953BA">
      <w:pPr>
        <w:pStyle w:val="Amainreturn"/>
        <w:keepNext/>
      </w:pPr>
      <w:r w:rsidRPr="001953BA">
        <w:t>This Act commences on 1 July 2019.</w:t>
      </w:r>
    </w:p>
    <w:p w:rsidR="00F77E5A" w:rsidRPr="001953BA" w:rsidRDefault="00481D6E" w:rsidP="00F77E5A">
      <w:pPr>
        <w:pStyle w:val="aNote"/>
      </w:pPr>
      <w:r w:rsidRPr="001953BA">
        <w:rPr>
          <w:rStyle w:val="charItals"/>
        </w:rPr>
        <w:t>Note</w:t>
      </w:r>
      <w:r w:rsidR="00F77E5A" w:rsidRPr="001953BA">
        <w:rPr>
          <w:rStyle w:val="charItals"/>
        </w:rPr>
        <w:tab/>
      </w:r>
      <w:r w:rsidR="00F77E5A" w:rsidRPr="001953BA">
        <w:t xml:space="preserve">The naming and commencement provisions automatically commence on the notification day (see </w:t>
      </w:r>
      <w:hyperlink r:id="rId14" w:tooltip="A2001-14" w:history="1">
        <w:r w:rsidR="003C659E" w:rsidRPr="001953BA">
          <w:rPr>
            <w:rStyle w:val="charCitHyperlinkAbbrev"/>
          </w:rPr>
          <w:t>Legislation Act</w:t>
        </w:r>
      </w:hyperlink>
      <w:r w:rsidR="00F77E5A" w:rsidRPr="001953BA">
        <w:t>, s 75 (1)).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6" w:name="_Toc530995640"/>
      <w:r w:rsidRPr="001953BA">
        <w:rPr>
          <w:rStyle w:val="CharSectNo"/>
        </w:rPr>
        <w:t>3</w:t>
      </w:r>
      <w:r w:rsidRPr="001953BA">
        <w:tab/>
      </w:r>
      <w:r w:rsidR="00F77E5A" w:rsidRPr="001953BA">
        <w:t>Legislation amended</w:t>
      </w:r>
      <w:bookmarkEnd w:id="6"/>
    </w:p>
    <w:p w:rsidR="00F77E5A" w:rsidRPr="001953BA" w:rsidRDefault="00F77E5A" w:rsidP="001953BA">
      <w:pPr>
        <w:pStyle w:val="Amainreturn"/>
        <w:keepNext/>
      </w:pPr>
      <w:r w:rsidRPr="001953BA">
        <w:t xml:space="preserve">This Act amends the </w:t>
      </w:r>
      <w:hyperlink r:id="rId15" w:tooltip="A1989-11" w:history="1">
        <w:r w:rsidR="00BF6080" w:rsidRPr="001953BA">
          <w:rPr>
            <w:rStyle w:val="charCitHyperlinkItal"/>
          </w:rPr>
          <w:t>Drugs of Dependence Act 1989</w:t>
        </w:r>
      </w:hyperlink>
      <w:r w:rsidRPr="001953BA">
        <w:t>.</w:t>
      </w:r>
    </w:p>
    <w:p w:rsidR="00F77E5A" w:rsidRPr="001953BA" w:rsidRDefault="00F77E5A" w:rsidP="00F77E5A">
      <w:pPr>
        <w:pStyle w:val="aNote"/>
      </w:pPr>
      <w:r w:rsidRPr="001953BA">
        <w:rPr>
          <w:rStyle w:val="charItals"/>
        </w:rPr>
        <w:t>Note</w:t>
      </w:r>
      <w:r w:rsidRPr="001953BA">
        <w:rPr>
          <w:rStyle w:val="charItals"/>
        </w:rPr>
        <w:tab/>
      </w:r>
      <w:r w:rsidRPr="001953BA">
        <w:t xml:space="preserve">This Act also amends </w:t>
      </w:r>
      <w:r w:rsidR="00AD7A94" w:rsidRPr="001953BA">
        <w:t>other legislation</w:t>
      </w:r>
      <w:r w:rsidR="00D4504D" w:rsidRPr="001953BA">
        <w:t xml:space="preserve"> </w:t>
      </w:r>
      <w:r w:rsidRPr="001953BA">
        <w:t>(see sch 1).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7" w:name="_Toc530995641"/>
      <w:r w:rsidRPr="001953BA">
        <w:rPr>
          <w:rStyle w:val="CharSectNo"/>
        </w:rPr>
        <w:t>4</w:t>
      </w:r>
      <w:r w:rsidRPr="001953BA">
        <w:tab/>
      </w:r>
      <w:r w:rsidR="004E7887" w:rsidRPr="001953BA">
        <w:t>Offences against Act—application of Criminal Code etc</w:t>
      </w:r>
      <w:r w:rsidR="004E7887" w:rsidRPr="001953BA">
        <w:br/>
      </w:r>
      <w:r w:rsidR="00F77E5A" w:rsidRPr="001953BA">
        <w:t>Section 4, note 1</w:t>
      </w:r>
      <w:bookmarkEnd w:id="7"/>
    </w:p>
    <w:p w:rsidR="00F77E5A" w:rsidRPr="001953BA" w:rsidRDefault="00F77E5A" w:rsidP="00F77E5A">
      <w:pPr>
        <w:pStyle w:val="direction"/>
      </w:pPr>
      <w:r w:rsidRPr="001953BA">
        <w:t>substitute</w:t>
      </w:r>
    </w:p>
    <w:p w:rsidR="00F77E5A" w:rsidRPr="001953BA" w:rsidRDefault="00F77E5A" w:rsidP="00F77E5A">
      <w:pPr>
        <w:pStyle w:val="aNote"/>
        <w:keepNext/>
      </w:pPr>
      <w:r w:rsidRPr="001953BA">
        <w:rPr>
          <w:rStyle w:val="charItals"/>
        </w:rPr>
        <w:t>Note 1</w:t>
      </w:r>
      <w:r w:rsidRPr="001953BA">
        <w:tab/>
      </w:r>
      <w:r w:rsidRPr="001953BA">
        <w:rPr>
          <w:rStyle w:val="charItals"/>
        </w:rPr>
        <w:t>Criminal Code</w:t>
      </w:r>
    </w:p>
    <w:p w:rsidR="00F77E5A" w:rsidRPr="001953BA" w:rsidRDefault="00F77E5A" w:rsidP="00F77E5A">
      <w:pPr>
        <w:pStyle w:val="aNoteText"/>
        <w:keepNext/>
      </w:pPr>
      <w:r w:rsidRPr="001953BA">
        <w:t xml:space="preserve">The </w:t>
      </w:r>
      <w:hyperlink r:id="rId16" w:tooltip="A2002-51" w:history="1">
        <w:r w:rsidRPr="001953BA">
          <w:rPr>
            <w:rStyle w:val="charCitHyperlinkAbbrev"/>
          </w:rPr>
          <w:t>Criminal Code</w:t>
        </w:r>
      </w:hyperlink>
      <w:r w:rsidRPr="001953BA">
        <w:t>, ch 2 applies to the following offence</w:t>
      </w:r>
      <w:r w:rsidR="0078500B" w:rsidRPr="001953BA">
        <w:t>s</w:t>
      </w:r>
      <w:r w:rsidRPr="001953BA">
        <w:t xml:space="preserve"> against this Act (see Code, pt 2.1):</w:t>
      </w:r>
    </w:p>
    <w:p w:rsidR="00F77E5A" w:rsidRPr="001953BA" w:rsidRDefault="001953BA" w:rsidP="001953BA">
      <w:pPr>
        <w:pStyle w:val="aNoteBulletss"/>
        <w:keepNext/>
        <w:tabs>
          <w:tab w:val="left" w:pos="2300"/>
        </w:tabs>
      </w:pPr>
      <w:r w:rsidRPr="001953BA">
        <w:rPr>
          <w:rFonts w:ascii="Symbol" w:hAnsi="Symbol"/>
        </w:rPr>
        <w:t></w:t>
      </w:r>
      <w:r w:rsidRPr="001953BA">
        <w:rPr>
          <w:rFonts w:ascii="Symbol" w:hAnsi="Symbol"/>
        </w:rPr>
        <w:tab/>
      </w:r>
      <w:r w:rsidR="00F77E5A" w:rsidRPr="001953BA">
        <w:t>s 162 (Cultivation of 1 to 4 cannabis plants)</w:t>
      </w:r>
    </w:p>
    <w:p w:rsidR="00F77E5A" w:rsidRPr="001953BA" w:rsidRDefault="001953BA" w:rsidP="001953BA">
      <w:pPr>
        <w:pStyle w:val="aNoteBulletss"/>
        <w:keepNext/>
        <w:tabs>
          <w:tab w:val="left" w:pos="2300"/>
        </w:tabs>
      </w:pPr>
      <w:r w:rsidRPr="001953BA">
        <w:rPr>
          <w:rFonts w:ascii="Symbol" w:hAnsi="Symbol"/>
        </w:rPr>
        <w:t></w:t>
      </w:r>
      <w:r w:rsidRPr="001953BA">
        <w:rPr>
          <w:rFonts w:ascii="Symbol" w:hAnsi="Symbol"/>
        </w:rPr>
        <w:tab/>
      </w:r>
      <w:r w:rsidR="00F77E5A" w:rsidRPr="001953BA">
        <w:t>s 171 (Possessing prohibited substances)</w:t>
      </w:r>
    </w:p>
    <w:p w:rsidR="00F77E5A" w:rsidRPr="001953BA" w:rsidRDefault="001953BA" w:rsidP="001953BA">
      <w:pPr>
        <w:pStyle w:val="aNoteBulletss"/>
        <w:keepNext/>
        <w:tabs>
          <w:tab w:val="left" w:pos="2300"/>
        </w:tabs>
      </w:pPr>
      <w:r w:rsidRPr="001953BA">
        <w:rPr>
          <w:rFonts w:ascii="Symbol" w:hAnsi="Symbol"/>
        </w:rPr>
        <w:t></w:t>
      </w:r>
      <w:r w:rsidRPr="001953BA">
        <w:rPr>
          <w:rFonts w:ascii="Symbol" w:hAnsi="Symbol"/>
        </w:rPr>
        <w:tab/>
      </w:r>
      <w:r w:rsidR="00F77E5A" w:rsidRPr="001953BA">
        <w:t>s 171AA (Possessing cannabis)</w:t>
      </w:r>
    </w:p>
    <w:p w:rsidR="00F77E5A" w:rsidRPr="001953BA" w:rsidRDefault="001953BA" w:rsidP="001953BA">
      <w:pPr>
        <w:pStyle w:val="aNoteBulletss"/>
        <w:keepNext/>
        <w:tabs>
          <w:tab w:val="left" w:pos="2300"/>
        </w:tabs>
      </w:pPr>
      <w:r w:rsidRPr="001953BA">
        <w:rPr>
          <w:rFonts w:ascii="Symbol" w:hAnsi="Symbol"/>
        </w:rPr>
        <w:t></w:t>
      </w:r>
      <w:r w:rsidRPr="001953BA">
        <w:rPr>
          <w:rFonts w:ascii="Symbol" w:hAnsi="Symbol"/>
        </w:rPr>
        <w:tab/>
      </w:r>
      <w:r w:rsidR="00F77E5A" w:rsidRPr="001953BA">
        <w:t>s 171</w:t>
      </w:r>
      <w:r w:rsidR="005F4F11" w:rsidRPr="001953BA">
        <w:t>AB</w:t>
      </w:r>
      <w:r w:rsidR="00F77E5A" w:rsidRPr="001953BA">
        <w:t xml:space="preserve"> (Smoking cannabis in public place or near child)</w:t>
      </w:r>
      <w:r w:rsidR="00A63BF2" w:rsidRPr="001953BA">
        <w:t>.</w:t>
      </w:r>
    </w:p>
    <w:p w:rsidR="00F77E5A" w:rsidRPr="001953BA" w:rsidRDefault="00F77E5A" w:rsidP="00647FA7">
      <w:pPr>
        <w:pStyle w:val="aNoteTextss"/>
      </w:pPr>
      <w:r w:rsidRPr="001953BA">
        <w:t>The chapter sets out the general principles of criminal responsibility (including burdens of proof and general defences), and defines terms used for offences to which the Code applies (eg </w:t>
      </w:r>
      <w:r w:rsidRPr="001953BA">
        <w:rPr>
          <w:rStyle w:val="charBoldItals"/>
        </w:rPr>
        <w:t>conduct</w:t>
      </w:r>
      <w:r w:rsidRPr="001953BA">
        <w:t xml:space="preserve">, </w:t>
      </w:r>
      <w:r w:rsidRPr="001953BA">
        <w:rPr>
          <w:rStyle w:val="charBoldItals"/>
        </w:rPr>
        <w:t>intention</w:t>
      </w:r>
      <w:r w:rsidRPr="001953BA">
        <w:t xml:space="preserve">, </w:t>
      </w:r>
      <w:r w:rsidRPr="001953BA">
        <w:rPr>
          <w:rStyle w:val="charBoldItals"/>
        </w:rPr>
        <w:t>recklessness</w:t>
      </w:r>
      <w:r w:rsidRPr="001953BA">
        <w:t xml:space="preserve"> and </w:t>
      </w:r>
      <w:r w:rsidRPr="001953BA">
        <w:rPr>
          <w:rStyle w:val="charBoldItals"/>
        </w:rPr>
        <w:t>strict liability</w:t>
      </w:r>
      <w:r w:rsidRPr="001953BA">
        <w:t>).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8" w:name="_Toc530995642"/>
      <w:r w:rsidRPr="001953BA">
        <w:rPr>
          <w:rStyle w:val="CharSectNo"/>
        </w:rPr>
        <w:t>5</w:t>
      </w:r>
      <w:r w:rsidRPr="001953BA">
        <w:tab/>
      </w:r>
      <w:r w:rsidR="00F77E5A" w:rsidRPr="001953BA">
        <w:t>Section 162</w:t>
      </w:r>
      <w:bookmarkEnd w:id="8"/>
    </w:p>
    <w:p w:rsidR="00F77E5A" w:rsidRPr="001953BA" w:rsidRDefault="00F77E5A" w:rsidP="00F77E5A">
      <w:pPr>
        <w:pStyle w:val="direction"/>
      </w:pPr>
      <w:r w:rsidRPr="001953BA">
        <w:t>substitute</w:t>
      </w:r>
    </w:p>
    <w:p w:rsidR="00F77E5A" w:rsidRPr="001953BA" w:rsidRDefault="00F77E5A" w:rsidP="00F77E5A">
      <w:pPr>
        <w:pStyle w:val="IH5Sec"/>
      </w:pPr>
      <w:r w:rsidRPr="001953BA">
        <w:t>162</w:t>
      </w:r>
      <w:r w:rsidRPr="001953BA">
        <w:tab/>
        <w:t>Cultivation of 1 to 4 cannabis plants</w:t>
      </w:r>
    </w:p>
    <w:p w:rsidR="00F77E5A" w:rsidRPr="001953BA" w:rsidRDefault="00F77E5A" w:rsidP="00F77E5A">
      <w:pPr>
        <w:pStyle w:val="IMain"/>
      </w:pPr>
      <w:r w:rsidRPr="001953BA">
        <w:tab/>
        <w:t>(1)</w:t>
      </w:r>
      <w:r w:rsidRPr="001953BA">
        <w:tab/>
        <w:t>A person commits an offence if the person—</w:t>
      </w:r>
    </w:p>
    <w:p w:rsidR="00F77E5A" w:rsidRPr="001953BA" w:rsidRDefault="00F77E5A" w:rsidP="00F77E5A">
      <w:pPr>
        <w:pStyle w:val="Ipara"/>
      </w:pPr>
      <w:r w:rsidRPr="001953BA">
        <w:tab/>
        <w:t>(a)</w:t>
      </w:r>
      <w:r w:rsidRPr="001953BA">
        <w:tab/>
        <w:t>is under 18 years old; and</w:t>
      </w:r>
    </w:p>
    <w:p w:rsidR="00F77E5A" w:rsidRPr="001953BA" w:rsidRDefault="00F77E5A" w:rsidP="001953BA">
      <w:pPr>
        <w:pStyle w:val="Ipara"/>
        <w:keepNext/>
      </w:pPr>
      <w:r w:rsidRPr="001953BA">
        <w:tab/>
        <w:t>(b)</w:t>
      </w:r>
      <w:r w:rsidRPr="001953BA">
        <w:tab/>
        <w:t>cultivates 1 to 4 cannabis plants.</w:t>
      </w:r>
    </w:p>
    <w:p w:rsidR="00F77E5A" w:rsidRPr="001953BA" w:rsidRDefault="00F77E5A" w:rsidP="00F77E5A">
      <w:pPr>
        <w:pStyle w:val="Penalty"/>
      </w:pPr>
      <w:r w:rsidRPr="001953BA">
        <w:t>Maximum penalty:  1 penalty unit.</w:t>
      </w:r>
    </w:p>
    <w:p w:rsidR="00F77E5A" w:rsidRPr="001953BA" w:rsidRDefault="00F77E5A" w:rsidP="00F77E5A">
      <w:pPr>
        <w:pStyle w:val="IMain"/>
      </w:pPr>
      <w:r w:rsidRPr="001953BA">
        <w:tab/>
        <w:t>(2)</w:t>
      </w:r>
      <w:r w:rsidRPr="001953BA">
        <w:tab/>
        <w:t>In this section:</w:t>
      </w:r>
    </w:p>
    <w:p w:rsidR="00F77E5A" w:rsidRPr="001953BA" w:rsidRDefault="00F77E5A" w:rsidP="001953BA">
      <w:pPr>
        <w:pStyle w:val="aDef"/>
      </w:pPr>
      <w:r w:rsidRPr="001953BA">
        <w:rPr>
          <w:rStyle w:val="charBoldItals"/>
        </w:rPr>
        <w:t xml:space="preserve">artificially cultivate </w:t>
      </w:r>
      <w:r w:rsidRPr="001953BA">
        <w:t>means—</w:t>
      </w:r>
    </w:p>
    <w:p w:rsidR="00F77E5A" w:rsidRPr="001953BA" w:rsidRDefault="00F77E5A" w:rsidP="00647FA7">
      <w:pPr>
        <w:pStyle w:val="Idefpara"/>
      </w:pPr>
      <w:r w:rsidRPr="001953BA">
        <w:tab/>
        <w:t>(a)</w:t>
      </w:r>
      <w:r w:rsidRPr="001953BA">
        <w:tab/>
        <w:t>hydroponically cultivate; or</w:t>
      </w:r>
    </w:p>
    <w:p w:rsidR="00F77E5A" w:rsidRPr="001953BA" w:rsidRDefault="00F77E5A" w:rsidP="00647FA7">
      <w:pPr>
        <w:pStyle w:val="Idefpara"/>
      </w:pPr>
      <w:r w:rsidRPr="001953BA">
        <w:tab/>
        <w:t>(b)</w:t>
      </w:r>
      <w:r w:rsidRPr="001953BA">
        <w:tab/>
        <w:t>cultivate with the application of an artificial source of light or heat.</w:t>
      </w:r>
    </w:p>
    <w:p w:rsidR="00F77E5A" w:rsidRPr="001953BA" w:rsidRDefault="00F77E5A" w:rsidP="001953BA">
      <w:pPr>
        <w:pStyle w:val="aDef"/>
      </w:pPr>
      <w:r w:rsidRPr="001953BA">
        <w:rPr>
          <w:rStyle w:val="charBoldItals"/>
        </w:rPr>
        <w:t xml:space="preserve">cultivates </w:t>
      </w:r>
      <w:r w:rsidRPr="001953BA">
        <w:t xml:space="preserve">has the meaning given in the </w:t>
      </w:r>
      <w:hyperlink r:id="rId17" w:tooltip="A2002-51" w:history="1">
        <w:r w:rsidR="003C659E" w:rsidRPr="001953BA">
          <w:rPr>
            <w:rStyle w:val="charCitHyperlinkAbbrev"/>
          </w:rPr>
          <w:t>Criminal Code</w:t>
        </w:r>
      </w:hyperlink>
      <w:r w:rsidRPr="001953BA">
        <w:t xml:space="preserve">, section 615 but does not include artificially cultivate. </w:t>
      </w:r>
    </w:p>
    <w:p w:rsidR="00F77E5A" w:rsidRPr="001953BA" w:rsidRDefault="001953BA" w:rsidP="001953BA">
      <w:pPr>
        <w:pStyle w:val="AH5Sec"/>
        <w:shd w:val="pct25" w:color="auto" w:fill="auto"/>
      </w:pPr>
      <w:bookmarkStart w:id="9" w:name="_Toc530995643"/>
      <w:r w:rsidRPr="001953BA">
        <w:rPr>
          <w:rStyle w:val="CharSectNo"/>
        </w:rPr>
        <w:t>6</w:t>
      </w:r>
      <w:r w:rsidRPr="001953BA">
        <w:tab/>
      </w:r>
      <w:r w:rsidR="00F77E5A" w:rsidRPr="001953BA">
        <w:t>Section 171</w:t>
      </w:r>
      <w:bookmarkEnd w:id="9"/>
    </w:p>
    <w:p w:rsidR="00F77E5A" w:rsidRPr="001953BA" w:rsidRDefault="00F77E5A" w:rsidP="00F77E5A">
      <w:pPr>
        <w:pStyle w:val="direction"/>
      </w:pPr>
      <w:r w:rsidRPr="001953BA">
        <w:t>substitute</w:t>
      </w:r>
    </w:p>
    <w:p w:rsidR="00F77E5A" w:rsidRPr="001953BA" w:rsidRDefault="00F77E5A" w:rsidP="00F77E5A">
      <w:pPr>
        <w:pStyle w:val="IH5Sec"/>
      </w:pPr>
      <w:r w:rsidRPr="001953BA">
        <w:t>171</w:t>
      </w:r>
      <w:r w:rsidRPr="001953BA">
        <w:tab/>
        <w:t>Possessing prohibited substances</w:t>
      </w:r>
    </w:p>
    <w:p w:rsidR="00F77E5A" w:rsidRPr="001953BA" w:rsidRDefault="00F77E5A" w:rsidP="00F77E5A">
      <w:pPr>
        <w:pStyle w:val="IMain"/>
        <w:keepNext/>
      </w:pPr>
      <w:r w:rsidRPr="001953BA">
        <w:tab/>
        <w:t>(1)</w:t>
      </w:r>
      <w:r w:rsidRPr="001953BA">
        <w:tab/>
        <w:t>A person commits an offence if the person possesses a prohibited substance.</w:t>
      </w:r>
    </w:p>
    <w:p w:rsidR="00F77E5A" w:rsidRPr="001953BA" w:rsidRDefault="00F77E5A" w:rsidP="00F77E5A">
      <w:pPr>
        <w:pStyle w:val="Penalty"/>
        <w:keepNext/>
      </w:pPr>
      <w:r w:rsidRPr="001953BA">
        <w:t>Maximum penalty:  50 penalty units, imprisonment for 2 years or both.</w:t>
      </w:r>
    </w:p>
    <w:p w:rsidR="00F77E5A" w:rsidRPr="001953BA" w:rsidRDefault="00F77E5A" w:rsidP="00F77E5A">
      <w:pPr>
        <w:pStyle w:val="IMain"/>
      </w:pPr>
      <w:r w:rsidRPr="001953BA">
        <w:tab/>
        <w:t>(2)</w:t>
      </w:r>
      <w:r w:rsidRPr="001953BA">
        <w:tab/>
        <w:t xml:space="preserve">Subsection (1) does not apply if the person is authorised under the </w:t>
      </w:r>
      <w:hyperlink r:id="rId18" w:tooltip="A2008-26" w:history="1">
        <w:r w:rsidR="003C659E" w:rsidRPr="001953BA">
          <w:rPr>
            <w:rStyle w:val="charCitHyperlinkItal"/>
          </w:rPr>
          <w:t>Medicines, Poisons and Therapeutic Goods Act 2008</w:t>
        </w:r>
      </w:hyperlink>
      <w:r w:rsidRPr="001953BA">
        <w:t>, or another territory law, to possess the prohibited substance.</w:t>
      </w:r>
    </w:p>
    <w:p w:rsidR="00F77E5A" w:rsidRPr="001953BA" w:rsidRDefault="00F77E5A" w:rsidP="00F77E5A">
      <w:pPr>
        <w:pStyle w:val="IMain"/>
      </w:pPr>
      <w:r w:rsidRPr="001953BA">
        <w:tab/>
        <w:t>(3)</w:t>
      </w:r>
      <w:r w:rsidRPr="001953BA">
        <w:tab/>
        <w:t>In this section:</w:t>
      </w:r>
    </w:p>
    <w:p w:rsidR="00F77E5A" w:rsidRPr="001953BA" w:rsidRDefault="00F77E5A" w:rsidP="001953BA">
      <w:pPr>
        <w:pStyle w:val="aDef"/>
      </w:pPr>
      <w:r w:rsidRPr="001953BA">
        <w:rPr>
          <w:rStyle w:val="charBoldItals"/>
        </w:rPr>
        <w:t xml:space="preserve">prohibited substance </w:t>
      </w:r>
      <w:r w:rsidRPr="001953BA">
        <w:t xml:space="preserve">does not include cannabis. </w:t>
      </w:r>
    </w:p>
    <w:p w:rsidR="00F77E5A" w:rsidRPr="001953BA" w:rsidRDefault="00F77E5A" w:rsidP="00F77E5A">
      <w:pPr>
        <w:pStyle w:val="IH5Sec"/>
      </w:pPr>
      <w:r w:rsidRPr="001953BA">
        <w:t>171AA</w:t>
      </w:r>
      <w:r w:rsidRPr="001953BA">
        <w:tab/>
        <w:t>Possessing cannabis</w:t>
      </w:r>
    </w:p>
    <w:p w:rsidR="00F77E5A" w:rsidRPr="001953BA" w:rsidRDefault="00F77E5A" w:rsidP="00F77E5A">
      <w:pPr>
        <w:pStyle w:val="IMain"/>
      </w:pPr>
      <w:r w:rsidRPr="001953BA">
        <w:tab/>
        <w:t>(1)</w:t>
      </w:r>
      <w:r w:rsidRPr="001953BA">
        <w:tab/>
        <w:t>A person commits an offence if the person—</w:t>
      </w:r>
    </w:p>
    <w:p w:rsidR="00F77E5A" w:rsidRPr="001953BA" w:rsidRDefault="00F77E5A" w:rsidP="00F77E5A">
      <w:pPr>
        <w:pStyle w:val="Ipara"/>
      </w:pPr>
      <w:r w:rsidRPr="001953BA">
        <w:tab/>
        <w:t>(a)</w:t>
      </w:r>
      <w:r w:rsidRPr="001953BA">
        <w:tab/>
        <w:t xml:space="preserve">is under 18 years old; and </w:t>
      </w:r>
    </w:p>
    <w:p w:rsidR="00F77E5A" w:rsidRPr="001953BA" w:rsidRDefault="00F77E5A" w:rsidP="001953BA">
      <w:pPr>
        <w:pStyle w:val="Ipara"/>
        <w:keepNext/>
      </w:pPr>
      <w:r w:rsidRPr="001953BA">
        <w:tab/>
        <w:t>(b)</w:t>
      </w:r>
      <w:r w:rsidRPr="001953BA">
        <w:tab/>
        <w:t xml:space="preserve">possesses 50g </w:t>
      </w:r>
      <w:r w:rsidR="000C652A" w:rsidRPr="001953BA">
        <w:t xml:space="preserve">or less </w:t>
      </w:r>
      <w:r w:rsidRPr="001953BA">
        <w:t>of cannabis.</w:t>
      </w:r>
    </w:p>
    <w:p w:rsidR="00F77E5A" w:rsidRPr="001953BA" w:rsidRDefault="00F77E5A" w:rsidP="00F77E5A">
      <w:pPr>
        <w:pStyle w:val="Penalty"/>
      </w:pPr>
      <w:r w:rsidRPr="001953BA">
        <w:t>Maximum penalty:  1 penalty unit.</w:t>
      </w:r>
    </w:p>
    <w:p w:rsidR="00F77E5A" w:rsidRPr="001953BA" w:rsidRDefault="00F77E5A" w:rsidP="001953BA">
      <w:pPr>
        <w:pStyle w:val="IMain"/>
        <w:keepNext/>
      </w:pPr>
      <w:r w:rsidRPr="001953BA">
        <w:tab/>
        <w:t>(2)</w:t>
      </w:r>
      <w:r w:rsidRPr="001953BA">
        <w:tab/>
        <w:t>A person commits an offence if the person possesses more</w:t>
      </w:r>
      <w:r w:rsidR="0076683B" w:rsidRPr="001953BA">
        <w:t xml:space="preserve"> than 50g</w:t>
      </w:r>
      <w:r w:rsidRPr="001953BA">
        <w:t xml:space="preserve"> of cannabis.</w:t>
      </w:r>
    </w:p>
    <w:p w:rsidR="00F77E5A" w:rsidRPr="001953BA" w:rsidRDefault="00F77E5A" w:rsidP="00F77E5A">
      <w:pPr>
        <w:pStyle w:val="Penalty"/>
      </w:pPr>
      <w:r w:rsidRPr="001953BA">
        <w:t>Maximum penalty:  50 penalty units, imprisonment for 2 years or both.</w:t>
      </w:r>
    </w:p>
    <w:p w:rsidR="00F77E5A" w:rsidRPr="001953BA" w:rsidRDefault="00F77E5A" w:rsidP="00F77E5A">
      <w:pPr>
        <w:pStyle w:val="IMain"/>
      </w:pPr>
      <w:r w:rsidRPr="001953BA">
        <w:tab/>
        <w:t>(3)</w:t>
      </w:r>
      <w:r w:rsidRPr="001953BA">
        <w:tab/>
        <w:t>Subsection</w:t>
      </w:r>
      <w:r w:rsidR="00201D30" w:rsidRPr="001953BA">
        <w:t>s</w:t>
      </w:r>
      <w:r w:rsidRPr="001953BA">
        <w:t xml:space="preserve"> (1) </w:t>
      </w:r>
      <w:r w:rsidR="00D4504D" w:rsidRPr="001953BA">
        <w:t>and (2) do</w:t>
      </w:r>
      <w:r w:rsidRPr="001953BA">
        <w:t xml:space="preserve"> not apply if the person is authorised under the </w:t>
      </w:r>
      <w:hyperlink r:id="rId19" w:tooltip="A2008-26" w:history="1">
        <w:r w:rsidR="003C659E" w:rsidRPr="001953BA">
          <w:rPr>
            <w:rStyle w:val="charCitHyperlinkItal"/>
          </w:rPr>
          <w:t>Medicines, Poisons and Therapeutic Goods Act 2008</w:t>
        </w:r>
      </w:hyperlink>
      <w:r w:rsidRPr="001953BA">
        <w:t>, or another territory law, to possess the prohibited substance.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10" w:name="_Toc530995644"/>
      <w:r w:rsidRPr="001953BA">
        <w:rPr>
          <w:rStyle w:val="CharSectNo"/>
        </w:rPr>
        <w:t>7</w:t>
      </w:r>
      <w:r w:rsidRPr="001953BA">
        <w:tab/>
      </w:r>
      <w:r w:rsidR="000E19C4" w:rsidRPr="001953BA">
        <w:t>Offence notices</w:t>
      </w:r>
      <w:r w:rsidR="000E19C4" w:rsidRPr="001953BA">
        <w:br/>
      </w:r>
      <w:r w:rsidR="00F77E5A" w:rsidRPr="001953BA">
        <w:t xml:space="preserve">Section 171A (7), definition of </w:t>
      </w:r>
      <w:r w:rsidR="00F77E5A" w:rsidRPr="001953BA">
        <w:rPr>
          <w:rStyle w:val="charItals"/>
        </w:rPr>
        <w:t>simple cannabis offence</w:t>
      </w:r>
      <w:bookmarkEnd w:id="10"/>
    </w:p>
    <w:p w:rsidR="00F77E5A" w:rsidRPr="001953BA" w:rsidRDefault="00F77E5A" w:rsidP="00F77E5A">
      <w:pPr>
        <w:pStyle w:val="direction"/>
      </w:pPr>
      <w:r w:rsidRPr="001953BA">
        <w:t>substitute</w:t>
      </w:r>
    </w:p>
    <w:p w:rsidR="00F77E5A" w:rsidRPr="001953BA" w:rsidRDefault="00F77E5A" w:rsidP="001953BA">
      <w:pPr>
        <w:pStyle w:val="aDef"/>
      </w:pPr>
      <w:r w:rsidRPr="001953BA">
        <w:rPr>
          <w:rStyle w:val="charBoldItals"/>
        </w:rPr>
        <w:t xml:space="preserve">simple cannabis offence </w:t>
      </w:r>
      <w:r w:rsidRPr="001953BA">
        <w:t>means—</w:t>
      </w:r>
    </w:p>
    <w:p w:rsidR="00F77E5A" w:rsidRPr="001953BA" w:rsidRDefault="00F77E5A" w:rsidP="00F77E5A">
      <w:pPr>
        <w:pStyle w:val="Idefpara"/>
      </w:pPr>
      <w:r w:rsidRPr="001953BA">
        <w:tab/>
        <w:t>(a)</w:t>
      </w:r>
      <w:r w:rsidRPr="001953BA">
        <w:tab/>
        <w:t>an offence against section 162 (Cultivation of 1 to 4 cannabis plants); or</w:t>
      </w:r>
    </w:p>
    <w:p w:rsidR="00F77E5A" w:rsidRPr="001953BA" w:rsidRDefault="00F77E5A" w:rsidP="00F77E5A">
      <w:pPr>
        <w:pStyle w:val="aNotepar"/>
      </w:pPr>
      <w:r w:rsidRPr="001953BA">
        <w:rPr>
          <w:rStyle w:val="charItals"/>
        </w:rPr>
        <w:t>Note</w:t>
      </w:r>
      <w:r w:rsidRPr="001953BA">
        <w:rPr>
          <w:rStyle w:val="charItals"/>
        </w:rPr>
        <w:tab/>
      </w:r>
      <w:r w:rsidRPr="001953BA">
        <w:t xml:space="preserve">Section 162 does not </w:t>
      </w:r>
      <w:r w:rsidR="005F4F11" w:rsidRPr="001953BA">
        <w:t>include</w:t>
      </w:r>
      <w:r w:rsidRPr="001953BA">
        <w:t xml:space="preserve"> artificial cultivation of cannabis plants.</w:t>
      </w:r>
    </w:p>
    <w:p w:rsidR="00F77E5A" w:rsidRPr="001953BA" w:rsidRDefault="00F77E5A" w:rsidP="00F77E5A">
      <w:pPr>
        <w:pStyle w:val="Idefpara"/>
      </w:pPr>
      <w:r w:rsidRPr="001953BA">
        <w:tab/>
        <w:t>(b)</w:t>
      </w:r>
      <w:r w:rsidRPr="001953BA">
        <w:tab/>
        <w:t xml:space="preserve">an offence against section 171AA (1) of </w:t>
      </w:r>
      <w:r w:rsidR="00FB026F" w:rsidRPr="001953BA">
        <w:t xml:space="preserve">a person under 18 years old </w:t>
      </w:r>
      <w:r w:rsidRPr="001953BA">
        <w:t xml:space="preserve">possessing 50g </w:t>
      </w:r>
      <w:r w:rsidR="00CB73FD" w:rsidRPr="001953BA">
        <w:t xml:space="preserve">or less </w:t>
      </w:r>
      <w:r w:rsidRPr="001953BA">
        <w:t>of cannabis</w:t>
      </w:r>
      <w:r w:rsidR="00201D30" w:rsidRPr="001953BA">
        <w:t>.</w:t>
      </w:r>
    </w:p>
    <w:p w:rsidR="00F77E5A" w:rsidRPr="001953BA" w:rsidRDefault="001953BA" w:rsidP="001953BA">
      <w:pPr>
        <w:pStyle w:val="AH5Sec"/>
        <w:shd w:val="pct25" w:color="auto" w:fill="auto"/>
      </w:pPr>
      <w:bookmarkStart w:id="11" w:name="_Toc530995645"/>
      <w:r w:rsidRPr="001953BA">
        <w:rPr>
          <w:rStyle w:val="CharSectNo"/>
        </w:rPr>
        <w:t>8</w:t>
      </w:r>
      <w:r w:rsidRPr="001953BA">
        <w:tab/>
      </w:r>
      <w:r w:rsidR="00F77E5A" w:rsidRPr="001953BA">
        <w:t>New section 171</w:t>
      </w:r>
      <w:r w:rsidR="005A439B" w:rsidRPr="001953BA">
        <w:t>AB</w:t>
      </w:r>
      <w:bookmarkEnd w:id="11"/>
    </w:p>
    <w:p w:rsidR="00F77E5A" w:rsidRPr="001953BA" w:rsidRDefault="005A439B" w:rsidP="00F77E5A">
      <w:pPr>
        <w:pStyle w:val="direction"/>
      </w:pPr>
      <w:r w:rsidRPr="001953BA">
        <w:t xml:space="preserve">before section 171B, </w:t>
      </w:r>
      <w:r w:rsidR="00F77E5A" w:rsidRPr="001953BA">
        <w:t>insert</w:t>
      </w:r>
    </w:p>
    <w:p w:rsidR="00F77E5A" w:rsidRPr="001953BA" w:rsidRDefault="00F77E5A" w:rsidP="00F77E5A">
      <w:pPr>
        <w:pStyle w:val="IH5Sec"/>
      </w:pPr>
      <w:r w:rsidRPr="001953BA">
        <w:t>171</w:t>
      </w:r>
      <w:r w:rsidR="007522C4" w:rsidRPr="001953BA">
        <w:t>AB</w:t>
      </w:r>
      <w:r w:rsidRPr="001953BA">
        <w:tab/>
        <w:t>Smoking cannabis in public place or near child</w:t>
      </w:r>
    </w:p>
    <w:p w:rsidR="00F77E5A" w:rsidRPr="001953BA" w:rsidRDefault="00F77E5A" w:rsidP="001953BA">
      <w:pPr>
        <w:pStyle w:val="IMain"/>
        <w:keepNext/>
      </w:pPr>
      <w:r w:rsidRPr="001953BA">
        <w:tab/>
        <w:t>(1)</w:t>
      </w:r>
      <w:r w:rsidRPr="001953BA">
        <w:tab/>
        <w:t>A person commits an offence if the person smokes cannabis in a public place.</w:t>
      </w:r>
    </w:p>
    <w:p w:rsidR="00F77E5A" w:rsidRPr="001953BA" w:rsidRDefault="00F77E5A" w:rsidP="00F77E5A">
      <w:pPr>
        <w:pStyle w:val="Penalty"/>
      </w:pPr>
      <w:r w:rsidRPr="001953BA">
        <w:t>Maximum penalty:  30 penalty units.</w:t>
      </w:r>
    </w:p>
    <w:p w:rsidR="00F77E5A" w:rsidRPr="001953BA" w:rsidRDefault="00F77E5A" w:rsidP="00F77E5A">
      <w:pPr>
        <w:pStyle w:val="IMain"/>
        <w:rPr>
          <w:lang w:eastAsia="en-AU"/>
        </w:rPr>
      </w:pPr>
      <w:r w:rsidRPr="001953BA">
        <w:rPr>
          <w:lang w:eastAsia="en-AU"/>
        </w:rPr>
        <w:tab/>
        <w:t>(2)</w:t>
      </w:r>
      <w:r w:rsidRPr="001953BA">
        <w:rPr>
          <w:lang w:eastAsia="en-AU"/>
        </w:rPr>
        <w:tab/>
        <w:t>A person commits an offence if—</w:t>
      </w:r>
    </w:p>
    <w:p w:rsidR="00F77E5A" w:rsidRPr="001953BA" w:rsidRDefault="00F77E5A" w:rsidP="00F77E5A">
      <w:pPr>
        <w:pStyle w:val="Ipara"/>
        <w:rPr>
          <w:lang w:eastAsia="en-AU"/>
        </w:rPr>
      </w:pPr>
      <w:r w:rsidRPr="001953BA">
        <w:rPr>
          <w:lang w:eastAsia="en-AU"/>
        </w:rPr>
        <w:tab/>
        <w:t>(a)</w:t>
      </w:r>
      <w:r w:rsidRPr="001953BA">
        <w:rPr>
          <w:lang w:eastAsia="en-AU"/>
        </w:rPr>
        <w:tab/>
        <w:t>the person smokes cannabis; and</w:t>
      </w:r>
    </w:p>
    <w:p w:rsidR="00F77E5A" w:rsidRPr="001953BA" w:rsidRDefault="00F77E5A" w:rsidP="001953BA">
      <w:pPr>
        <w:pStyle w:val="Ipara"/>
        <w:keepNext/>
        <w:rPr>
          <w:lang w:eastAsia="en-AU"/>
        </w:rPr>
      </w:pPr>
      <w:r w:rsidRPr="001953BA">
        <w:rPr>
          <w:lang w:eastAsia="en-AU"/>
        </w:rPr>
        <w:tab/>
        <w:t xml:space="preserve">(b) </w:t>
      </w:r>
      <w:r w:rsidRPr="001953BA">
        <w:rPr>
          <w:lang w:eastAsia="en-AU"/>
        </w:rPr>
        <w:tab/>
        <w:t>a child is within 20m</w:t>
      </w:r>
      <w:r w:rsidR="007522C4" w:rsidRPr="001953BA">
        <w:rPr>
          <w:lang w:eastAsia="en-AU"/>
        </w:rPr>
        <w:t xml:space="preserve"> </w:t>
      </w:r>
      <w:r w:rsidRPr="001953BA">
        <w:rPr>
          <w:lang w:eastAsia="en-AU"/>
        </w:rPr>
        <w:t>of the person.</w:t>
      </w:r>
    </w:p>
    <w:p w:rsidR="00F77E5A" w:rsidRPr="001953BA" w:rsidRDefault="00F77E5A" w:rsidP="00F77E5A">
      <w:pPr>
        <w:pStyle w:val="Penalty"/>
      </w:pPr>
      <w:r w:rsidRPr="001953BA">
        <w:t>Maximum penalty:  30 penalty units.</w:t>
      </w:r>
    </w:p>
    <w:p w:rsidR="00F77E5A" w:rsidRPr="001953BA" w:rsidRDefault="00F77E5A" w:rsidP="00F77E5A">
      <w:pPr>
        <w:pStyle w:val="IMain"/>
        <w:rPr>
          <w:lang w:eastAsia="en-AU"/>
        </w:rPr>
      </w:pPr>
      <w:r w:rsidRPr="001953BA">
        <w:tab/>
        <w:t>(3)</w:t>
      </w:r>
      <w:r w:rsidRPr="001953BA">
        <w:tab/>
      </w:r>
      <w:r w:rsidRPr="001953BA">
        <w:rPr>
          <w:lang w:eastAsia="en-AU"/>
        </w:rPr>
        <w:t>In this section:</w:t>
      </w:r>
    </w:p>
    <w:p w:rsidR="00F77E5A" w:rsidRPr="001953BA" w:rsidRDefault="00F77E5A" w:rsidP="001953BA">
      <w:pPr>
        <w:pStyle w:val="aDef"/>
        <w:rPr>
          <w:lang w:eastAsia="en-AU"/>
        </w:rPr>
      </w:pPr>
      <w:r w:rsidRPr="001953BA">
        <w:rPr>
          <w:rStyle w:val="charBoldItals"/>
        </w:rPr>
        <w:t>personal vaporiser</w:t>
      </w:r>
      <w:r w:rsidRPr="001953BA">
        <w:rPr>
          <w:lang w:eastAsia="en-AU"/>
        </w:rPr>
        <w:t xml:space="preserve">—see the </w:t>
      </w:r>
      <w:hyperlink r:id="rId20" w:tooltip="A1927-14" w:history="1">
        <w:r w:rsidR="003C659E" w:rsidRPr="001953BA">
          <w:rPr>
            <w:rStyle w:val="charCitHyperlinkItal"/>
          </w:rPr>
          <w:t>Tobacco and Other Smoking Products Act 1927</w:t>
        </w:r>
      </w:hyperlink>
      <w:r w:rsidRPr="001953BA">
        <w:rPr>
          <w:lang w:eastAsia="en-AU"/>
        </w:rPr>
        <w:t>, section 3B.</w:t>
      </w:r>
    </w:p>
    <w:p w:rsidR="00F77E5A" w:rsidRPr="001953BA" w:rsidRDefault="00F77E5A" w:rsidP="001953BA">
      <w:pPr>
        <w:pStyle w:val="aDef"/>
      </w:pPr>
      <w:r w:rsidRPr="001953BA">
        <w:rPr>
          <w:rStyle w:val="charBoldItals"/>
        </w:rPr>
        <w:t>public place</w:t>
      </w:r>
      <w:r w:rsidRPr="001953BA">
        <w:t xml:space="preserve">—see the </w:t>
      </w:r>
      <w:hyperlink r:id="rId21" w:tooltip="A2003-51" w:history="1">
        <w:r w:rsidR="003C659E" w:rsidRPr="001953BA">
          <w:rPr>
            <w:rStyle w:val="charCitHyperlinkItal"/>
          </w:rPr>
          <w:t>Smoke-Free Public Places Act 2003</w:t>
        </w:r>
      </w:hyperlink>
      <w:r w:rsidRPr="001953BA">
        <w:t>, dictionary.</w:t>
      </w:r>
    </w:p>
    <w:p w:rsidR="00F77E5A" w:rsidRPr="001953BA" w:rsidRDefault="00F77E5A" w:rsidP="001953BA">
      <w:pPr>
        <w:pStyle w:val="aDef"/>
        <w:rPr>
          <w:color w:val="000000"/>
          <w:szCs w:val="24"/>
          <w:lang w:eastAsia="en-AU"/>
        </w:rPr>
      </w:pPr>
      <w:r w:rsidRPr="001953BA">
        <w:rPr>
          <w:rStyle w:val="charBoldItals"/>
        </w:rPr>
        <w:t>smoke</w:t>
      </w:r>
      <w:r w:rsidRPr="001953BA">
        <w:t xml:space="preserve"> </w:t>
      </w:r>
      <w:r w:rsidRPr="001953BA">
        <w:rPr>
          <w:rStyle w:val="charBoldItals"/>
        </w:rPr>
        <w:t>cannabis</w:t>
      </w:r>
      <w:r w:rsidRPr="001953BA">
        <w:t xml:space="preserve"> means—</w:t>
      </w:r>
    </w:p>
    <w:p w:rsidR="00F77E5A" w:rsidRPr="001953BA" w:rsidRDefault="00F77E5A" w:rsidP="00647FA7">
      <w:pPr>
        <w:pStyle w:val="Idefpara"/>
        <w:rPr>
          <w:lang w:eastAsia="en-AU"/>
        </w:rPr>
      </w:pPr>
      <w:r w:rsidRPr="001953BA">
        <w:rPr>
          <w:lang w:eastAsia="en-AU"/>
        </w:rPr>
        <w:tab/>
        <w:t>(a)</w:t>
      </w:r>
      <w:r w:rsidRPr="001953BA">
        <w:rPr>
          <w:lang w:eastAsia="en-AU"/>
        </w:rPr>
        <w:tab/>
        <w:t>to directly puff smoke, or vapour,</w:t>
      </w:r>
      <w:r w:rsidRPr="001953BA">
        <w:t xml:space="preserve"> </w:t>
      </w:r>
      <w:r w:rsidRPr="001953BA">
        <w:rPr>
          <w:lang w:eastAsia="en-AU"/>
        </w:rPr>
        <w:t>from cannabis, or a product that contains cannabis, whether or not a device for the inhalation of smoke</w:t>
      </w:r>
      <w:r w:rsidR="007522C4" w:rsidRPr="001953BA">
        <w:rPr>
          <w:lang w:eastAsia="en-AU"/>
        </w:rPr>
        <w:t>, or vapour,</w:t>
      </w:r>
      <w:r w:rsidRPr="001953BA">
        <w:rPr>
          <w:lang w:eastAsia="en-AU"/>
        </w:rPr>
        <w:t xml:space="preserve"> is used; or</w:t>
      </w:r>
    </w:p>
    <w:p w:rsidR="00F77E5A" w:rsidRPr="001953BA" w:rsidRDefault="00F77E5A" w:rsidP="00647FA7">
      <w:pPr>
        <w:pStyle w:val="Idefpara"/>
        <w:rPr>
          <w:lang w:eastAsia="en-AU"/>
        </w:rPr>
      </w:pPr>
      <w:r w:rsidRPr="001953BA">
        <w:rPr>
          <w:lang w:eastAsia="en-AU"/>
        </w:rPr>
        <w:tab/>
        <w:t>(b)</w:t>
      </w:r>
      <w:r w:rsidRPr="001953BA">
        <w:rPr>
          <w:lang w:eastAsia="en-AU"/>
        </w:rPr>
        <w:tab/>
        <w:t>to hold or to have control over—</w:t>
      </w:r>
    </w:p>
    <w:p w:rsidR="00F77E5A" w:rsidRPr="001953BA" w:rsidRDefault="00F77E5A" w:rsidP="00647FA7">
      <w:pPr>
        <w:pStyle w:val="Idefsubpara"/>
        <w:rPr>
          <w:lang w:eastAsia="en-AU"/>
        </w:rPr>
      </w:pPr>
      <w:r w:rsidRPr="001953BA">
        <w:rPr>
          <w:lang w:eastAsia="en-AU"/>
        </w:rPr>
        <w:tab/>
        <w:t>(i)</w:t>
      </w:r>
      <w:r w:rsidRPr="001953BA">
        <w:rPr>
          <w:lang w:eastAsia="en-AU"/>
        </w:rPr>
        <w:tab/>
        <w:t>cannabis, or a product that contains cannabis, while it is ignited; or</w:t>
      </w:r>
    </w:p>
    <w:p w:rsidR="00F77E5A" w:rsidRPr="001953BA" w:rsidRDefault="00F77E5A" w:rsidP="0076307A">
      <w:pPr>
        <w:pStyle w:val="Idefsubpara"/>
        <w:keepNext/>
        <w:rPr>
          <w:lang w:eastAsia="en-AU"/>
        </w:rPr>
      </w:pPr>
      <w:r w:rsidRPr="001953BA">
        <w:rPr>
          <w:lang w:eastAsia="en-AU"/>
        </w:rPr>
        <w:tab/>
        <w:t>(ii)</w:t>
      </w:r>
      <w:r w:rsidRPr="001953BA">
        <w:rPr>
          <w:lang w:eastAsia="en-AU"/>
        </w:rPr>
        <w:tab/>
        <w:t>a personal vaporiser that contains cannabis and that is activated.</w:t>
      </w:r>
    </w:p>
    <w:p w:rsidR="00F77E5A" w:rsidRPr="001953BA" w:rsidRDefault="00F77E5A" w:rsidP="0076307A">
      <w:pPr>
        <w:pStyle w:val="aExamHdgss"/>
      </w:pPr>
      <w:r w:rsidRPr="001953BA">
        <w:t>Examples—devices—par (a)</w:t>
      </w:r>
    </w:p>
    <w:p w:rsidR="00CC0835" w:rsidRPr="001953BA" w:rsidRDefault="001953BA" w:rsidP="0076307A">
      <w:pPr>
        <w:pStyle w:val="aExamBulletss"/>
        <w:keepNext/>
        <w:tabs>
          <w:tab w:val="left" w:pos="1500"/>
        </w:tabs>
        <w:rPr>
          <w:lang w:eastAsia="en-AU"/>
        </w:rPr>
      </w:pPr>
      <w:r w:rsidRPr="001953BA">
        <w:rPr>
          <w:rFonts w:ascii="Symbol" w:hAnsi="Symbol"/>
          <w:lang w:eastAsia="en-AU"/>
        </w:rPr>
        <w:t></w:t>
      </w:r>
      <w:r w:rsidRPr="001953BA">
        <w:rPr>
          <w:rFonts w:ascii="Symbol" w:hAnsi="Symbol"/>
          <w:lang w:eastAsia="en-AU"/>
        </w:rPr>
        <w:tab/>
      </w:r>
      <w:r w:rsidR="00F77E5A" w:rsidRPr="001953BA">
        <w:rPr>
          <w:lang w:eastAsia="en-AU"/>
        </w:rPr>
        <w:t>a personal vaporiser</w:t>
      </w:r>
    </w:p>
    <w:p w:rsidR="00F77E5A" w:rsidRPr="001953BA" w:rsidRDefault="001953BA" w:rsidP="001953BA">
      <w:pPr>
        <w:pStyle w:val="aExamBulletss"/>
        <w:tabs>
          <w:tab w:val="left" w:pos="1500"/>
        </w:tabs>
        <w:rPr>
          <w:lang w:eastAsia="en-AU"/>
        </w:rPr>
      </w:pPr>
      <w:r w:rsidRPr="001953BA">
        <w:rPr>
          <w:rFonts w:ascii="Symbol" w:hAnsi="Symbol"/>
          <w:lang w:eastAsia="en-AU"/>
        </w:rPr>
        <w:t></w:t>
      </w:r>
      <w:r w:rsidRPr="001953BA">
        <w:rPr>
          <w:rFonts w:ascii="Symbol" w:hAnsi="Symbol"/>
          <w:lang w:eastAsia="en-AU"/>
        </w:rPr>
        <w:tab/>
      </w:r>
      <w:r w:rsidR="00F77E5A" w:rsidRPr="001953BA">
        <w:rPr>
          <w:lang w:eastAsia="en-AU"/>
        </w:rPr>
        <w:t>a pipe (including a hookah, water pipe or bong)</w:t>
      </w:r>
    </w:p>
    <w:p w:rsidR="00CC0835" w:rsidRPr="001953BA" w:rsidRDefault="001953BA" w:rsidP="001953BA">
      <w:pPr>
        <w:pStyle w:val="aExamBulletss"/>
        <w:tabs>
          <w:tab w:val="left" w:pos="1500"/>
        </w:tabs>
        <w:rPr>
          <w:lang w:eastAsia="en-AU"/>
        </w:rPr>
      </w:pPr>
      <w:r w:rsidRPr="001953BA">
        <w:rPr>
          <w:rFonts w:ascii="Symbol" w:hAnsi="Symbol"/>
          <w:lang w:eastAsia="en-AU"/>
        </w:rPr>
        <w:t></w:t>
      </w:r>
      <w:r w:rsidRPr="001953BA">
        <w:rPr>
          <w:rFonts w:ascii="Symbol" w:hAnsi="Symbol"/>
          <w:lang w:eastAsia="en-AU"/>
        </w:rPr>
        <w:tab/>
      </w:r>
      <w:r w:rsidR="00CC0835" w:rsidRPr="001953BA">
        <w:rPr>
          <w:lang w:eastAsia="en-AU"/>
        </w:rPr>
        <w:t>a cigarette holder</w:t>
      </w:r>
    </w:p>
    <w:p w:rsidR="002051DB" w:rsidRPr="001953BA" w:rsidRDefault="001953BA" w:rsidP="001953BA">
      <w:pPr>
        <w:pStyle w:val="AH5Sec"/>
        <w:shd w:val="pct25" w:color="auto" w:fill="auto"/>
      </w:pPr>
      <w:bookmarkStart w:id="12" w:name="_Toc530995646"/>
      <w:r w:rsidRPr="001953BA">
        <w:rPr>
          <w:rStyle w:val="CharSectNo"/>
        </w:rPr>
        <w:t>9</w:t>
      </w:r>
      <w:r w:rsidRPr="001953BA">
        <w:tab/>
      </w:r>
      <w:r w:rsidR="00F342FC" w:rsidRPr="001953BA">
        <w:t>Dictionary, note 2</w:t>
      </w:r>
      <w:bookmarkEnd w:id="12"/>
    </w:p>
    <w:p w:rsidR="002051DB" w:rsidRPr="001953BA" w:rsidRDefault="002051DB" w:rsidP="002051DB">
      <w:pPr>
        <w:pStyle w:val="direction"/>
      </w:pPr>
      <w:r w:rsidRPr="001953BA">
        <w:t>insert</w:t>
      </w:r>
    </w:p>
    <w:p w:rsidR="00F77E5A" w:rsidRPr="001953BA" w:rsidRDefault="001953BA" w:rsidP="001953BA">
      <w:pPr>
        <w:pStyle w:val="aNoteBulletss"/>
        <w:tabs>
          <w:tab w:val="left" w:pos="2300"/>
        </w:tabs>
        <w:rPr>
          <w:lang w:eastAsia="en-AU"/>
        </w:rPr>
      </w:pPr>
      <w:r w:rsidRPr="001953BA">
        <w:rPr>
          <w:rFonts w:ascii="Symbol" w:hAnsi="Symbol"/>
          <w:lang w:eastAsia="en-AU"/>
        </w:rPr>
        <w:t></w:t>
      </w:r>
      <w:r w:rsidRPr="001953BA">
        <w:rPr>
          <w:rFonts w:ascii="Symbol" w:hAnsi="Symbol"/>
          <w:lang w:eastAsia="en-AU"/>
        </w:rPr>
        <w:tab/>
      </w:r>
      <w:r w:rsidR="00410BA2" w:rsidRPr="001953BA">
        <w:rPr>
          <w:lang w:eastAsia="en-AU"/>
        </w:rPr>
        <w:t>territory law</w:t>
      </w:r>
    </w:p>
    <w:p w:rsidR="001953BA" w:rsidRDefault="001953BA">
      <w:pPr>
        <w:pStyle w:val="02Text"/>
        <w:sectPr w:rsidR="001953BA" w:rsidSect="001953BA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D34A99" w:rsidRPr="001953BA" w:rsidRDefault="00D34A99" w:rsidP="001953BA">
      <w:pPr>
        <w:pStyle w:val="PageBreak"/>
        <w:suppressLineNumbers/>
      </w:pPr>
      <w:r w:rsidRPr="001953BA">
        <w:br w:type="page"/>
      </w:r>
    </w:p>
    <w:p w:rsidR="00D34A99" w:rsidRPr="001953BA" w:rsidRDefault="001953BA" w:rsidP="001953BA">
      <w:pPr>
        <w:pStyle w:val="Sched-heading"/>
      </w:pPr>
      <w:bookmarkStart w:id="13" w:name="_Toc530995647"/>
      <w:r w:rsidRPr="001953BA">
        <w:rPr>
          <w:rStyle w:val="CharChapNo"/>
        </w:rPr>
        <w:t>Schedule 1</w:t>
      </w:r>
      <w:r w:rsidRPr="001953BA">
        <w:tab/>
      </w:r>
      <w:r w:rsidR="00506B7E" w:rsidRPr="001953BA">
        <w:rPr>
          <w:rStyle w:val="CharChapText"/>
        </w:rPr>
        <w:t>Consequential amendments</w:t>
      </w:r>
      <w:bookmarkEnd w:id="13"/>
    </w:p>
    <w:p w:rsidR="00506B7E" w:rsidRPr="001953BA" w:rsidRDefault="00D34A99" w:rsidP="00410BA2">
      <w:pPr>
        <w:pStyle w:val="ref"/>
      </w:pPr>
      <w:r w:rsidRPr="001953BA">
        <w:t xml:space="preserve">(see s </w:t>
      </w:r>
      <w:r w:rsidR="00506B7E" w:rsidRPr="001953BA">
        <w:t>3</w:t>
      </w:r>
      <w:r w:rsidRPr="001953BA">
        <w:t>)</w:t>
      </w:r>
    </w:p>
    <w:p w:rsidR="001B270F" w:rsidRPr="001953BA" w:rsidRDefault="001953BA" w:rsidP="001953BA">
      <w:pPr>
        <w:pStyle w:val="Sched-Part"/>
      </w:pPr>
      <w:bookmarkStart w:id="14" w:name="_Toc530995648"/>
      <w:r w:rsidRPr="001953BA">
        <w:rPr>
          <w:rStyle w:val="CharPartNo"/>
        </w:rPr>
        <w:t>Part 1.1</w:t>
      </w:r>
      <w:r w:rsidRPr="001953BA">
        <w:tab/>
      </w:r>
      <w:r w:rsidR="001B270F" w:rsidRPr="001953BA">
        <w:rPr>
          <w:rStyle w:val="CharPartText"/>
        </w:rPr>
        <w:t>Criminal Code 2002</w:t>
      </w:r>
      <w:bookmarkEnd w:id="14"/>
    </w:p>
    <w:p w:rsidR="00B74A2E" w:rsidRPr="001953BA" w:rsidRDefault="001953BA" w:rsidP="001953BA">
      <w:pPr>
        <w:pStyle w:val="ShadedSchClause"/>
      </w:pPr>
      <w:bookmarkStart w:id="15" w:name="_Toc530995649"/>
      <w:r w:rsidRPr="001953BA">
        <w:rPr>
          <w:rStyle w:val="CharSectNo"/>
        </w:rPr>
        <w:t>[1.1]</w:t>
      </w:r>
      <w:r w:rsidRPr="001953BA">
        <w:tab/>
      </w:r>
      <w:r w:rsidR="00F455DD" w:rsidRPr="001953BA">
        <w:t>Sections 605 and 614, note</w:t>
      </w:r>
      <w:bookmarkEnd w:id="15"/>
    </w:p>
    <w:p w:rsidR="00B74A2E" w:rsidRPr="001953BA" w:rsidRDefault="00B74A2E" w:rsidP="00CB73FD">
      <w:pPr>
        <w:pStyle w:val="direction"/>
      </w:pPr>
      <w:r w:rsidRPr="001953BA">
        <w:t>substitute</w:t>
      </w:r>
      <w:r w:rsidRPr="001953BA">
        <w:tab/>
      </w:r>
    </w:p>
    <w:p w:rsidR="00F455DD" w:rsidRPr="001953BA" w:rsidRDefault="0043732E" w:rsidP="0043732E">
      <w:pPr>
        <w:pStyle w:val="aNote"/>
        <w:rPr>
          <w:rFonts w:ascii="TimesNewRomanPSMT" w:hAnsi="TimesNewRomanPSMT" w:cs="TimesNewRomanPSMT"/>
          <w:color w:val="000000"/>
          <w:lang w:eastAsia="en-AU"/>
        </w:rPr>
      </w:pPr>
      <w:r w:rsidRPr="001953BA">
        <w:rPr>
          <w:rStyle w:val="charItals"/>
        </w:rPr>
        <w:t>Note</w:t>
      </w:r>
      <w:r w:rsidRPr="001953BA">
        <w:rPr>
          <w:rStyle w:val="charItals"/>
        </w:rPr>
        <w:tab/>
      </w:r>
      <w:r w:rsidR="007A281F" w:rsidRPr="001953BA">
        <w:rPr>
          <w:lang w:eastAsia="en-AU"/>
        </w:rPr>
        <w:t>For</w:t>
      </w:r>
      <w:r w:rsidR="00F455DD" w:rsidRPr="001953BA">
        <w:rPr>
          <w:lang w:eastAsia="en-AU"/>
        </w:rPr>
        <w:t xml:space="preserve"> additional offence</w:t>
      </w:r>
      <w:r w:rsidR="007A281F" w:rsidRPr="001953BA">
        <w:rPr>
          <w:lang w:eastAsia="en-AU"/>
        </w:rPr>
        <w:t>s</w:t>
      </w:r>
      <w:r w:rsidR="00F455DD" w:rsidRPr="001953BA">
        <w:rPr>
          <w:lang w:eastAsia="en-AU"/>
        </w:rPr>
        <w:t xml:space="preserve"> relating to possessing controlled drugs, see the</w:t>
      </w:r>
      <w:r w:rsidRPr="001953BA">
        <w:rPr>
          <w:lang w:eastAsia="en-AU"/>
        </w:rPr>
        <w:t xml:space="preserve"> </w:t>
      </w:r>
      <w:hyperlink r:id="rId27" w:tooltip="A1989-11" w:history="1">
        <w:r w:rsidR="003C659E" w:rsidRPr="001953BA">
          <w:rPr>
            <w:rStyle w:val="charCitHyperlinkItal"/>
          </w:rPr>
          <w:t>Drugs of Dependence Act 1989</w:t>
        </w:r>
      </w:hyperlink>
      <w:r w:rsidR="00C30455" w:rsidRPr="001953BA">
        <w:rPr>
          <w:rFonts w:ascii="TimesNewRomanPSMT" w:hAnsi="TimesNewRomanPSMT" w:cs="TimesNewRomanPSMT"/>
          <w:color w:val="000000"/>
          <w:lang w:eastAsia="en-AU"/>
        </w:rPr>
        <w:t xml:space="preserve">, ss 169, </w:t>
      </w:r>
      <w:r w:rsidR="00F455DD" w:rsidRPr="001953BA">
        <w:rPr>
          <w:rFonts w:ascii="TimesNewRomanPSMT" w:hAnsi="TimesNewRomanPSMT" w:cs="TimesNewRomanPSMT"/>
          <w:color w:val="000000"/>
          <w:lang w:eastAsia="en-AU"/>
        </w:rPr>
        <w:t xml:space="preserve">171 </w:t>
      </w:r>
      <w:r w:rsidR="00CB73FD" w:rsidRPr="001953BA">
        <w:rPr>
          <w:rFonts w:ascii="TimesNewRomanPSMT" w:hAnsi="TimesNewRomanPSMT" w:cs="TimesNewRomanPSMT"/>
          <w:color w:val="000000"/>
          <w:lang w:eastAsia="en-AU"/>
        </w:rPr>
        <w:t>and 171</w:t>
      </w:r>
      <w:r w:rsidR="00C30455" w:rsidRPr="001953BA">
        <w:rPr>
          <w:rFonts w:ascii="TimesNewRomanPSMT" w:hAnsi="TimesNewRomanPSMT" w:cs="TimesNewRomanPSMT"/>
          <w:color w:val="000000"/>
          <w:lang w:eastAsia="en-AU"/>
        </w:rPr>
        <w:t xml:space="preserve">AA </w:t>
      </w:r>
      <w:r w:rsidR="00F455DD" w:rsidRPr="001953BA">
        <w:rPr>
          <w:rFonts w:ascii="TimesNewRomanPSMT" w:hAnsi="TimesNewRomanPSMT" w:cs="TimesNewRomanPSMT"/>
          <w:color w:val="000000"/>
          <w:lang w:eastAsia="en-AU"/>
        </w:rPr>
        <w:t xml:space="preserve">and the </w:t>
      </w:r>
      <w:hyperlink r:id="rId28" w:tooltip="A2008-26" w:history="1">
        <w:r w:rsidR="003C659E" w:rsidRPr="001953BA">
          <w:rPr>
            <w:rStyle w:val="charCitHyperlinkItal"/>
          </w:rPr>
          <w:t>Medicines, Poisons and Therapeutic Goods Act 2008</w:t>
        </w:r>
      </w:hyperlink>
      <w:r w:rsidR="00F455DD" w:rsidRPr="001953BA">
        <w:rPr>
          <w:rFonts w:ascii="TimesNewRomanPSMT" w:hAnsi="TimesNewRomanPSMT" w:cs="TimesNewRomanPSMT"/>
          <w:color w:val="000000"/>
          <w:lang w:eastAsia="en-AU"/>
        </w:rPr>
        <w:t>, s 36.</w:t>
      </w:r>
    </w:p>
    <w:p w:rsidR="0031781C" w:rsidRPr="001953BA" w:rsidRDefault="001953BA" w:rsidP="001953BA">
      <w:pPr>
        <w:pStyle w:val="ShadedSchClause"/>
      </w:pPr>
      <w:bookmarkStart w:id="16" w:name="_Toc530995650"/>
      <w:r w:rsidRPr="001953BA">
        <w:rPr>
          <w:rStyle w:val="CharSectNo"/>
        </w:rPr>
        <w:t>[1.2]</w:t>
      </w:r>
      <w:r w:rsidRPr="001953BA">
        <w:tab/>
      </w:r>
      <w:r w:rsidR="0031781C" w:rsidRPr="001953BA">
        <w:t>Section 618</w:t>
      </w:r>
      <w:r w:rsidR="001C4059" w:rsidRPr="001953BA">
        <w:t xml:space="preserve"> (2)</w:t>
      </w:r>
      <w:bookmarkEnd w:id="16"/>
    </w:p>
    <w:p w:rsidR="0031781C" w:rsidRPr="001953BA" w:rsidRDefault="0031781C" w:rsidP="0031781C">
      <w:pPr>
        <w:pStyle w:val="direction"/>
      </w:pPr>
      <w:r w:rsidRPr="001953BA">
        <w:t>substitute</w:t>
      </w:r>
    </w:p>
    <w:p w:rsidR="0031781C" w:rsidRPr="001953BA" w:rsidRDefault="0031781C" w:rsidP="0031781C">
      <w:pPr>
        <w:pStyle w:val="IMain"/>
      </w:pPr>
      <w:r w:rsidRPr="001953BA">
        <w:tab/>
        <w:t>(2)</w:t>
      </w:r>
      <w:r w:rsidRPr="001953BA">
        <w:tab/>
        <w:t>A person commits an offence if the person—</w:t>
      </w:r>
    </w:p>
    <w:p w:rsidR="0031781C" w:rsidRPr="001953BA" w:rsidRDefault="0031781C" w:rsidP="0031781C">
      <w:pPr>
        <w:pStyle w:val="Ipara"/>
      </w:pPr>
      <w:r w:rsidRPr="001953BA">
        <w:tab/>
        <w:t>(a)</w:t>
      </w:r>
      <w:r w:rsidRPr="001953BA">
        <w:tab/>
        <w:t>cultivates (artificially or otherwise) 5 or more cannabis plants; or</w:t>
      </w:r>
    </w:p>
    <w:p w:rsidR="0031781C" w:rsidRPr="001953BA" w:rsidRDefault="0031781C" w:rsidP="001953BA">
      <w:pPr>
        <w:pStyle w:val="Ipara"/>
        <w:keepNext/>
      </w:pPr>
      <w:r w:rsidRPr="001953BA">
        <w:tab/>
        <w:t>(b)</w:t>
      </w:r>
      <w:r w:rsidRPr="001953BA">
        <w:tab/>
        <w:t>artificially cultivates 1 to 4 cannabis plants.</w:t>
      </w:r>
    </w:p>
    <w:p w:rsidR="0031781C" w:rsidRPr="001953BA" w:rsidRDefault="00113F34" w:rsidP="001953BA">
      <w:pPr>
        <w:pStyle w:val="Penalty"/>
        <w:keepNext/>
      </w:pPr>
      <w:r w:rsidRPr="001953BA">
        <w:t>Maximum penalty:  200</w:t>
      </w:r>
      <w:r w:rsidR="0031781C" w:rsidRPr="001953BA">
        <w:t xml:space="preserve"> p</w:t>
      </w:r>
      <w:r w:rsidRPr="001953BA">
        <w:t>enalty units, imprisonment for 2 years</w:t>
      </w:r>
      <w:r w:rsidR="0031781C" w:rsidRPr="001953BA">
        <w:t xml:space="preserve"> or both.</w:t>
      </w:r>
    </w:p>
    <w:p w:rsidR="00113F34" w:rsidRPr="001953BA" w:rsidRDefault="00113F34" w:rsidP="00113F34">
      <w:pPr>
        <w:pStyle w:val="aNote"/>
      </w:pPr>
      <w:r w:rsidRPr="001953BA">
        <w:rPr>
          <w:rStyle w:val="charItals"/>
        </w:rPr>
        <w:t>Note</w:t>
      </w:r>
      <w:r w:rsidRPr="001953BA">
        <w:rPr>
          <w:rStyle w:val="charItals"/>
        </w:rPr>
        <w:tab/>
      </w:r>
      <w:r w:rsidR="005B1543" w:rsidRPr="001953BA">
        <w:t>Non-artificial cultivation of</w:t>
      </w:r>
      <w:r w:rsidR="00B74A2E" w:rsidRPr="001953BA">
        <w:t xml:space="preserve"> </w:t>
      </w:r>
      <w:r w:rsidR="005B1543" w:rsidRPr="001953BA">
        <w:t xml:space="preserve">1 to 4 cannabis plants by a </w:t>
      </w:r>
      <w:r w:rsidR="0062117C" w:rsidRPr="001953BA">
        <w:t xml:space="preserve">person </w:t>
      </w:r>
      <w:r w:rsidR="009A47D3" w:rsidRPr="001953BA">
        <w:t xml:space="preserve">under 18 </w:t>
      </w:r>
      <w:r w:rsidR="00AD7A94" w:rsidRPr="001953BA">
        <w:t xml:space="preserve">years old </w:t>
      </w:r>
      <w:r w:rsidR="005B1543" w:rsidRPr="001953BA">
        <w:t>is a summary offence under the</w:t>
      </w:r>
      <w:r w:rsidR="008D6820" w:rsidRPr="001953BA">
        <w:t xml:space="preserve"> </w:t>
      </w:r>
      <w:hyperlink r:id="rId29" w:tooltip="A1989-11" w:history="1">
        <w:r w:rsidR="003C659E" w:rsidRPr="001953BA">
          <w:rPr>
            <w:rStyle w:val="charCitHyperlinkItal"/>
          </w:rPr>
          <w:t>Drugs of Dependence Act 1989</w:t>
        </w:r>
      </w:hyperlink>
      <w:r w:rsidR="005B1543" w:rsidRPr="001953BA">
        <w:t>, s 162</w:t>
      </w:r>
      <w:r w:rsidR="008D6820" w:rsidRPr="001953BA">
        <w:t>.</w:t>
      </w:r>
    </w:p>
    <w:p w:rsidR="00C30455" w:rsidRPr="001953BA" w:rsidRDefault="001953BA" w:rsidP="001953BA">
      <w:pPr>
        <w:pStyle w:val="ShadedSchClause"/>
      </w:pPr>
      <w:bookmarkStart w:id="17" w:name="_Toc530995651"/>
      <w:r w:rsidRPr="001953BA">
        <w:rPr>
          <w:rStyle w:val="CharSectNo"/>
        </w:rPr>
        <w:t>[1.3]</w:t>
      </w:r>
      <w:r w:rsidRPr="001953BA">
        <w:tab/>
      </w:r>
      <w:r w:rsidR="00A27F58" w:rsidRPr="001953BA">
        <w:t>New s</w:t>
      </w:r>
      <w:r w:rsidR="00C30455" w:rsidRPr="001953BA">
        <w:t>ection 6</w:t>
      </w:r>
      <w:r w:rsidR="00A27F58" w:rsidRPr="001953BA">
        <w:t>36A (3) (ba)</w:t>
      </w:r>
      <w:bookmarkEnd w:id="17"/>
    </w:p>
    <w:p w:rsidR="00C30455" w:rsidRPr="001953BA" w:rsidRDefault="00A27F58" w:rsidP="00C30455">
      <w:pPr>
        <w:pStyle w:val="direction"/>
      </w:pPr>
      <w:r w:rsidRPr="001953BA">
        <w:t>insert</w:t>
      </w:r>
    </w:p>
    <w:p w:rsidR="00A07102" w:rsidRPr="001953BA" w:rsidRDefault="005A5BC1" w:rsidP="005A5BC1">
      <w:pPr>
        <w:pStyle w:val="Ipara"/>
      </w:pPr>
      <w:r w:rsidRPr="001953BA">
        <w:tab/>
        <w:t>(ba)</w:t>
      </w:r>
      <w:r w:rsidRPr="001953BA">
        <w:tab/>
      </w:r>
      <w:r w:rsidR="00A27F58" w:rsidRPr="001953BA">
        <w:t xml:space="preserve">that </w:t>
      </w:r>
      <w:hyperlink r:id="rId30" w:tooltip="Drugs of Dependence Act 1989" w:history="1">
        <w:r w:rsidR="00235909" w:rsidRPr="001953BA">
          <w:rPr>
            <w:rStyle w:val="charCitHyperlinkAbbrev"/>
          </w:rPr>
          <w:t>Act</w:t>
        </w:r>
      </w:hyperlink>
      <w:r w:rsidR="00A27F58" w:rsidRPr="001953BA">
        <w:t>, section 171AA</w:t>
      </w:r>
      <w:r w:rsidR="00E330CA" w:rsidRPr="001953BA">
        <w:t>; or</w:t>
      </w:r>
    </w:p>
    <w:p w:rsidR="001B270F" w:rsidRPr="001953BA" w:rsidRDefault="001953BA" w:rsidP="001953BA">
      <w:pPr>
        <w:pStyle w:val="Sched-Part"/>
      </w:pPr>
      <w:bookmarkStart w:id="18" w:name="_Toc530995652"/>
      <w:r w:rsidRPr="001953BA">
        <w:rPr>
          <w:rStyle w:val="CharPartNo"/>
        </w:rPr>
        <w:t>Part 1.2</w:t>
      </w:r>
      <w:r w:rsidRPr="001953BA">
        <w:tab/>
      </w:r>
      <w:r w:rsidR="001B270F" w:rsidRPr="001953BA">
        <w:rPr>
          <w:rStyle w:val="CharPartText"/>
        </w:rPr>
        <w:t>Medicines, Poisons and Therapeutic Goods Act 2008</w:t>
      </w:r>
      <w:bookmarkEnd w:id="18"/>
    </w:p>
    <w:p w:rsidR="002E6B49" w:rsidRPr="001953BA" w:rsidRDefault="001953BA" w:rsidP="001953BA">
      <w:pPr>
        <w:pStyle w:val="ShadedSchClause"/>
      </w:pPr>
      <w:bookmarkStart w:id="19" w:name="_Toc530995653"/>
      <w:r w:rsidRPr="001953BA">
        <w:rPr>
          <w:rStyle w:val="CharSectNo"/>
        </w:rPr>
        <w:t>[1.4]</w:t>
      </w:r>
      <w:r w:rsidRPr="001953BA">
        <w:tab/>
      </w:r>
      <w:r w:rsidR="009D06F9" w:rsidRPr="001953BA">
        <w:t>New section 9A</w:t>
      </w:r>
      <w:bookmarkEnd w:id="19"/>
    </w:p>
    <w:p w:rsidR="009D06F9" w:rsidRPr="001953BA" w:rsidRDefault="005A5BC1" w:rsidP="009D06F9">
      <w:pPr>
        <w:pStyle w:val="direction"/>
      </w:pPr>
      <w:r w:rsidRPr="001953BA">
        <w:t xml:space="preserve">in </w:t>
      </w:r>
      <w:r w:rsidR="00AD7A94" w:rsidRPr="001953BA">
        <w:t>chapter</w:t>
      </w:r>
      <w:r w:rsidRPr="001953BA">
        <w:t xml:space="preserve"> 2, </w:t>
      </w:r>
      <w:r w:rsidR="009D06F9" w:rsidRPr="001953BA">
        <w:t>insert</w:t>
      </w:r>
    </w:p>
    <w:p w:rsidR="009D06F9" w:rsidRPr="001953BA" w:rsidRDefault="009D06F9" w:rsidP="009D06F9">
      <w:pPr>
        <w:pStyle w:val="IH5Sec"/>
      </w:pPr>
      <w:r w:rsidRPr="001953BA">
        <w:t>9A</w:t>
      </w:r>
      <w:r w:rsidRPr="001953BA">
        <w:tab/>
      </w:r>
      <w:r w:rsidR="0047101B" w:rsidRPr="001953BA">
        <w:t xml:space="preserve">Application of Act to </w:t>
      </w:r>
      <w:r w:rsidR="005A5BC1" w:rsidRPr="001953BA">
        <w:t xml:space="preserve">certain </w:t>
      </w:r>
      <w:r w:rsidR="0047101B" w:rsidRPr="001953BA">
        <w:t>c</w:t>
      </w:r>
      <w:r w:rsidRPr="001953BA">
        <w:t>annabis use not prohibited under Drugs of Dependence Act 1989</w:t>
      </w:r>
    </w:p>
    <w:p w:rsidR="0028579F" w:rsidRPr="001953BA" w:rsidRDefault="005D2409" w:rsidP="005D2409">
      <w:pPr>
        <w:pStyle w:val="IMain"/>
      </w:pPr>
      <w:r w:rsidRPr="001953BA">
        <w:tab/>
        <w:t>(1)</w:t>
      </w:r>
      <w:r w:rsidRPr="001953BA">
        <w:tab/>
      </w:r>
      <w:r w:rsidR="0028579F" w:rsidRPr="001953BA">
        <w:t>The following provisions of this</w:t>
      </w:r>
      <w:r w:rsidR="009D06F9" w:rsidRPr="001953BA">
        <w:t xml:space="preserve"> Act</w:t>
      </w:r>
      <w:r w:rsidR="0028579F" w:rsidRPr="001953BA">
        <w:t xml:space="preserve"> </w:t>
      </w:r>
      <w:r w:rsidR="009D06F9" w:rsidRPr="001953BA">
        <w:t xml:space="preserve">do not a apply </w:t>
      </w:r>
      <w:r w:rsidR="00A34F89" w:rsidRPr="001953BA">
        <w:t>to a</w:t>
      </w:r>
      <w:r w:rsidR="005A5BC1" w:rsidRPr="001953BA">
        <w:t xml:space="preserve">n adult to the extent that the substance is </w:t>
      </w:r>
      <w:r w:rsidR="009D06F9" w:rsidRPr="001953BA">
        <w:t>50</w:t>
      </w:r>
      <w:r w:rsidR="00196574" w:rsidRPr="001953BA">
        <w:t>g</w:t>
      </w:r>
      <w:r w:rsidR="009D06F9" w:rsidRPr="001953BA">
        <w:t xml:space="preserve"> or less of </w:t>
      </w:r>
      <w:r w:rsidR="0047101B" w:rsidRPr="001953BA">
        <w:t>defined</w:t>
      </w:r>
      <w:r w:rsidR="009D06F9" w:rsidRPr="001953BA">
        <w:t xml:space="preserve"> cannabis</w:t>
      </w:r>
      <w:r w:rsidR="0028579F" w:rsidRPr="001953BA">
        <w:t>:</w:t>
      </w:r>
    </w:p>
    <w:p w:rsidR="0028579F" w:rsidRPr="001953BA" w:rsidRDefault="0028579F" w:rsidP="0028579F">
      <w:pPr>
        <w:pStyle w:val="Ipara"/>
      </w:pPr>
      <w:r w:rsidRPr="001953BA">
        <w:tab/>
        <w:t>(a)</w:t>
      </w:r>
      <w:r w:rsidRPr="001953BA">
        <w:tab/>
        <w:t>section 26 (2) (Supplying declared substances);</w:t>
      </w:r>
    </w:p>
    <w:p w:rsidR="0028579F" w:rsidRPr="001953BA" w:rsidRDefault="0028579F" w:rsidP="0028579F">
      <w:pPr>
        <w:pStyle w:val="Ipara"/>
      </w:pPr>
      <w:r w:rsidRPr="001953BA">
        <w:tab/>
        <w:t>(b)</w:t>
      </w:r>
      <w:r w:rsidRPr="001953BA">
        <w:tab/>
        <w:t>section 33 (Manufacturing regulated substance</w:t>
      </w:r>
      <w:r w:rsidR="006C2B1A" w:rsidRPr="001953BA">
        <w:t>s</w:t>
      </w:r>
      <w:r w:rsidRPr="001953BA">
        <w:t>);</w:t>
      </w:r>
    </w:p>
    <w:p w:rsidR="0028579F" w:rsidRPr="001953BA" w:rsidRDefault="0028579F" w:rsidP="0028579F">
      <w:pPr>
        <w:pStyle w:val="Ipara"/>
      </w:pPr>
      <w:r w:rsidRPr="001953BA">
        <w:tab/>
        <w:t>(c)</w:t>
      </w:r>
      <w:r w:rsidRPr="001953BA">
        <w:tab/>
      </w:r>
      <w:r w:rsidR="006C2B1A" w:rsidRPr="001953BA">
        <w:t xml:space="preserve">section 35 </w:t>
      </w:r>
      <w:r w:rsidR="005A5BC1" w:rsidRPr="001953BA">
        <w:t>(1</w:t>
      </w:r>
      <w:r w:rsidR="00514B71" w:rsidRPr="001953BA">
        <w:t xml:space="preserve">) </w:t>
      </w:r>
      <w:r w:rsidR="006C2B1A" w:rsidRPr="001953BA">
        <w:t>(Obtaining certain declared substances);</w:t>
      </w:r>
    </w:p>
    <w:p w:rsidR="006C2B1A" w:rsidRPr="001953BA" w:rsidRDefault="006C2B1A" w:rsidP="0028579F">
      <w:pPr>
        <w:pStyle w:val="Ipara"/>
      </w:pPr>
      <w:r w:rsidRPr="001953BA">
        <w:tab/>
        <w:t>(d)</w:t>
      </w:r>
      <w:r w:rsidRPr="001953BA">
        <w:tab/>
        <w:t>section 36 (Possessing certain declared substances);</w:t>
      </w:r>
    </w:p>
    <w:p w:rsidR="006C2B1A" w:rsidRPr="001953BA" w:rsidRDefault="006C2B1A" w:rsidP="0028579F">
      <w:pPr>
        <w:pStyle w:val="Ipara"/>
      </w:pPr>
      <w:r w:rsidRPr="001953BA">
        <w:tab/>
        <w:t>(e)</w:t>
      </w:r>
      <w:r w:rsidRPr="001953BA">
        <w:tab/>
        <w:t>section 37</w:t>
      </w:r>
      <w:r w:rsidR="00514B71" w:rsidRPr="001953BA">
        <w:t xml:space="preserve"> (2)</w:t>
      </w:r>
      <w:r w:rsidRPr="001953BA">
        <w:t xml:space="preserve"> (Administering certain declared substances).</w:t>
      </w:r>
    </w:p>
    <w:p w:rsidR="009D06F9" w:rsidRPr="001953BA" w:rsidRDefault="0028579F" w:rsidP="0028579F">
      <w:pPr>
        <w:pStyle w:val="IMain"/>
      </w:pPr>
      <w:r w:rsidRPr="001953BA">
        <w:tab/>
        <w:t>(2)</w:t>
      </w:r>
      <w:r w:rsidRPr="001953BA">
        <w:tab/>
      </w:r>
      <w:r w:rsidR="009D06F9" w:rsidRPr="001953BA">
        <w:t>In this section:</w:t>
      </w:r>
    </w:p>
    <w:p w:rsidR="005D2409" w:rsidRPr="001953BA" w:rsidRDefault="00026BC1" w:rsidP="001953BA">
      <w:pPr>
        <w:pStyle w:val="aDef"/>
      </w:pPr>
      <w:r w:rsidRPr="001953BA">
        <w:rPr>
          <w:rStyle w:val="charBoldItals"/>
        </w:rPr>
        <w:t>defined cannabis</w:t>
      </w:r>
      <w:r w:rsidRPr="001953BA">
        <w:t>—</w:t>
      </w:r>
    </w:p>
    <w:p w:rsidR="009D06F9" w:rsidRPr="001953BA" w:rsidRDefault="00026BC1" w:rsidP="00647FA7">
      <w:pPr>
        <w:pStyle w:val="Idefpara"/>
      </w:pPr>
      <w:r w:rsidRPr="001953BA">
        <w:tab/>
        <w:t>(a)</w:t>
      </w:r>
      <w:r w:rsidRPr="001953BA">
        <w:tab/>
      </w:r>
      <w:r w:rsidR="0047101B" w:rsidRPr="001953BA">
        <w:t>means cannabis</w:t>
      </w:r>
      <w:r w:rsidR="006D410F" w:rsidRPr="001953BA">
        <w:t xml:space="preserve"> as defined in</w:t>
      </w:r>
      <w:r w:rsidR="0047101B" w:rsidRPr="001953BA">
        <w:t xml:space="preserve"> the</w:t>
      </w:r>
      <w:r w:rsidR="005D2409" w:rsidRPr="001953BA">
        <w:t xml:space="preserve"> </w:t>
      </w:r>
      <w:hyperlink r:id="rId31" w:tooltip="A1989-11" w:history="1">
        <w:r w:rsidR="00BF6080" w:rsidRPr="001953BA">
          <w:rPr>
            <w:rStyle w:val="charCitHyperlinkItal"/>
          </w:rPr>
          <w:t>Drugs of Dependence Act 1989</w:t>
        </w:r>
      </w:hyperlink>
      <w:r w:rsidR="0047101B" w:rsidRPr="001953BA">
        <w:t>; but</w:t>
      </w:r>
    </w:p>
    <w:p w:rsidR="0047101B" w:rsidRPr="001953BA" w:rsidRDefault="00026BC1" w:rsidP="00647FA7">
      <w:pPr>
        <w:pStyle w:val="Idefpara"/>
      </w:pPr>
      <w:r w:rsidRPr="001953BA">
        <w:tab/>
      </w:r>
      <w:r w:rsidR="005D2409" w:rsidRPr="001953BA">
        <w:t>(b)</w:t>
      </w:r>
      <w:r w:rsidR="005D2409" w:rsidRPr="001953BA">
        <w:tab/>
      </w:r>
      <w:r w:rsidR="0047101B" w:rsidRPr="001953BA">
        <w:t>does not include a</w:t>
      </w:r>
      <w:r w:rsidR="0050791F" w:rsidRPr="001953BA">
        <w:t xml:space="preserve"> substance or medicine that is able to be prescribed under this Act.</w:t>
      </w:r>
    </w:p>
    <w:p w:rsidR="001953BA" w:rsidRDefault="001953BA">
      <w:pPr>
        <w:pStyle w:val="03Schedule"/>
        <w:sectPr w:rsidR="001953BA" w:rsidSect="001953BA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:rsidR="00D34A99" w:rsidRPr="001953BA" w:rsidRDefault="00D34A99">
      <w:pPr>
        <w:pStyle w:val="EndNoteHeading"/>
      </w:pPr>
      <w:r w:rsidRPr="001953BA">
        <w:t>Endnotes</w:t>
      </w:r>
    </w:p>
    <w:p w:rsidR="00D34A99" w:rsidRPr="001953BA" w:rsidRDefault="00D34A99">
      <w:pPr>
        <w:pStyle w:val="EndNoteSubHeading"/>
      </w:pPr>
      <w:r w:rsidRPr="001953BA">
        <w:t>1</w:t>
      </w:r>
      <w:r w:rsidRPr="001953BA">
        <w:tab/>
        <w:t>Presentation speech</w:t>
      </w:r>
    </w:p>
    <w:p w:rsidR="00D34A99" w:rsidRPr="001953BA" w:rsidRDefault="00D34A99">
      <w:pPr>
        <w:pStyle w:val="EndNoteText"/>
      </w:pPr>
      <w:r w:rsidRPr="001953BA">
        <w:tab/>
        <w:t>Presentation speech made in the Legislative Assembly on</w:t>
      </w:r>
      <w:r w:rsidR="00A754ED">
        <w:t xml:space="preserve"> 28 November 2018.</w:t>
      </w:r>
    </w:p>
    <w:p w:rsidR="00D34A99" w:rsidRPr="001953BA" w:rsidRDefault="00D34A99">
      <w:pPr>
        <w:pStyle w:val="EndNoteSubHeading"/>
      </w:pPr>
      <w:r w:rsidRPr="001953BA">
        <w:t>2</w:t>
      </w:r>
      <w:r w:rsidRPr="001953BA">
        <w:tab/>
        <w:t>Notification</w:t>
      </w:r>
    </w:p>
    <w:p w:rsidR="00D34A99" w:rsidRPr="001953BA" w:rsidRDefault="00D34A99">
      <w:pPr>
        <w:pStyle w:val="EndNoteText"/>
      </w:pPr>
      <w:r w:rsidRPr="001953BA">
        <w:tab/>
        <w:t xml:space="preserve">Notified under the </w:t>
      </w:r>
      <w:hyperlink r:id="rId36" w:tooltip="A2001-14" w:history="1">
        <w:r w:rsidR="003C659E" w:rsidRPr="001953BA">
          <w:rPr>
            <w:rStyle w:val="charCitHyperlinkAbbrev"/>
          </w:rPr>
          <w:t>Legislation Act</w:t>
        </w:r>
      </w:hyperlink>
      <w:r w:rsidRPr="001953BA">
        <w:t xml:space="preserve"> on</w:t>
      </w:r>
      <w:r w:rsidRPr="001953BA">
        <w:tab/>
      </w:r>
      <w:r w:rsidR="00E12F9C" w:rsidRPr="001953BA">
        <w:rPr>
          <w:noProof/>
        </w:rPr>
        <w:t>2018</w:t>
      </w:r>
      <w:r w:rsidRPr="001953BA">
        <w:t>.</w:t>
      </w:r>
    </w:p>
    <w:p w:rsidR="00D34A99" w:rsidRPr="001953BA" w:rsidRDefault="00D34A99">
      <w:pPr>
        <w:pStyle w:val="EndNoteSubHeading"/>
      </w:pPr>
      <w:r w:rsidRPr="001953BA">
        <w:t>3</w:t>
      </w:r>
      <w:r w:rsidRPr="001953BA">
        <w:tab/>
        <w:t>Republications of amended laws</w:t>
      </w:r>
    </w:p>
    <w:p w:rsidR="00D34A99" w:rsidRPr="001953BA" w:rsidRDefault="00D34A99">
      <w:pPr>
        <w:pStyle w:val="EndNoteText"/>
      </w:pPr>
      <w:r w:rsidRPr="001953BA">
        <w:tab/>
        <w:t xml:space="preserve">For the latest republication of amended laws, see </w:t>
      </w:r>
      <w:hyperlink r:id="rId37" w:history="1">
        <w:r w:rsidR="003C659E" w:rsidRPr="001953BA">
          <w:rPr>
            <w:rStyle w:val="charCitHyperlinkAbbrev"/>
          </w:rPr>
          <w:t>www.legislation.act.gov.au</w:t>
        </w:r>
      </w:hyperlink>
      <w:r w:rsidRPr="001953BA">
        <w:t>.</w:t>
      </w:r>
    </w:p>
    <w:p w:rsidR="001953BA" w:rsidRDefault="001953BA">
      <w:pPr>
        <w:pStyle w:val="05EndNote"/>
        <w:sectPr w:rsidR="001953BA" w:rsidSect="0076307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B1742" w:rsidRDefault="00CB1742" w:rsidP="00A66058">
      <w:pPr>
        <w:pStyle w:val="N-line2"/>
      </w:pPr>
    </w:p>
    <w:p w:rsidR="001953BA" w:rsidRDefault="001953BA" w:rsidP="001953BA"/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 w:rsidP="001953BA">
      <w:pPr>
        <w:suppressLineNumbers/>
      </w:pPr>
    </w:p>
    <w:p w:rsidR="001953BA" w:rsidRDefault="001953B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1953BA" w:rsidSect="001953BA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94" w:rsidRDefault="00AD7A94">
      <w:r>
        <w:separator/>
      </w:r>
    </w:p>
  </w:endnote>
  <w:endnote w:type="continuationSeparator" w:id="0">
    <w:p w:rsidR="00AD7A94" w:rsidRDefault="00A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953BA" w:rsidRPr="00CB3D59">
      <w:tc>
        <w:tcPr>
          <w:tcW w:w="845" w:type="pct"/>
        </w:tcPr>
        <w:p w:rsidR="001953BA" w:rsidRPr="0097645D" w:rsidRDefault="001953B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380EE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1953BA" w:rsidRPr="00783A18" w:rsidRDefault="009E72E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754ED" w:rsidRPr="001953BA">
            <w:t>Drugs of Dependence (Personal Cannabis Use) Amendment Bill 2018</w:t>
          </w:r>
          <w:r>
            <w:fldChar w:fldCharType="end"/>
          </w:r>
        </w:p>
        <w:p w:rsidR="001953BA" w:rsidRPr="00783A18" w:rsidRDefault="001953B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1953BA" w:rsidRPr="00743346" w:rsidRDefault="001953B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953BA">
      <w:trPr>
        <w:jc w:val="center"/>
      </w:trPr>
      <w:tc>
        <w:tcPr>
          <w:tcW w:w="1553" w:type="dxa"/>
        </w:tcPr>
        <w:p w:rsidR="001953BA" w:rsidRDefault="001953B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E72EB">
            <w:fldChar w:fldCharType="begin"/>
          </w:r>
          <w:r w:rsidR="009E72EB">
            <w:instrText xml:space="preserve"> DOCPROPERTY "RepubDt"  *\charformat  </w:instrText>
          </w:r>
          <w:r w:rsidR="009E72EB">
            <w:fldChar w:fldCharType="separate"/>
          </w:r>
          <w:r w:rsidR="00A754ED">
            <w:t xml:space="preserve">  </w:t>
          </w:r>
          <w:r w:rsidR="009E72EB">
            <w:fldChar w:fldCharType="end"/>
          </w:r>
        </w:p>
      </w:tc>
      <w:tc>
        <w:tcPr>
          <w:tcW w:w="4527" w:type="dxa"/>
        </w:tcPr>
        <w:p w:rsidR="001953BA" w:rsidRDefault="009E72E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754ED" w:rsidRPr="001953BA">
            <w:t>Drugs of Dependence (Personal Cannabis Use) Amendment Bill 2018</w:t>
          </w:r>
          <w:r>
            <w:fldChar w:fldCharType="end"/>
          </w:r>
        </w:p>
        <w:p w:rsidR="001953BA" w:rsidRDefault="009E72E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754E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754E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754E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1953BA" w:rsidRDefault="001953B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04086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1953BA" w:rsidRPr="00CB3D59">
      <w:tc>
        <w:tcPr>
          <w:tcW w:w="1060" w:type="pct"/>
        </w:tcPr>
        <w:p w:rsidR="001953BA" w:rsidRPr="00743346" w:rsidRDefault="001953B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1953BA" w:rsidRPr="00783A18" w:rsidRDefault="009E72E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754ED" w:rsidRPr="001953BA">
            <w:t>Drugs of Dependence (Personal Cannabis Use) Amendment Bill 2018</w:t>
          </w:r>
          <w:r>
            <w:fldChar w:fldCharType="end"/>
          </w:r>
        </w:p>
        <w:p w:rsidR="001953BA" w:rsidRPr="00783A18" w:rsidRDefault="001953B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1953BA" w:rsidRPr="0097645D" w:rsidRDefault="001953B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754E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p w:rsidR="001953BA" w:rsidRDefault="001953B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754ED">
      <w:rPr>
        <w:rFonts w:ascii="Arial" w:hAnsi="Arial"/>
        <w:sz w:val="12"/>
      </w:rPr>
      <w:t>J2018-123</w:t>
    </w:r>
    <w:r>
      <w:rPr>
        <w:rFonts w:ascii="Arial" w:hAnsi="Arial"/>
        <w:sz w:val="12"/>
      </w:rPr>
      <w:fldChar w:fldCharType="end"/>
    </w:r>
  </w:p>
  <w:p w:rsidR="001953BA" w:rsidRPr="00380EEB" w:rsidRDefault="009E72EB" w:rsidP="00380EEB">
    <w:pPr>
      <w:pStyle w:val="Status"/>
      <w:tabs>
        <w:tab w:val="center" w:pos="3853"/>
        <w:tab w:val="left" w:pos="4575"/>
      </w:tabs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953BA" w:rsidRPr="00CB3D59">
      <w:tc>
        <w:tcPr>
          <w:tcW w:w="847" w:type="pct"/>
        </w:tcPr>
        <w:p w:rsidR="001953BA" w:rsidRPr="006D109C" w:rsidRDefault="001953B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04086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953BA" w:rsidRPr="006D109C" w:rsidRDefault="001953B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54ED" w:rsidRPr="00A754ED">
            <w:rPr>
              <w:rFonts w:cs="Arial"/>
              <w:szCs w:val="18"/>
            </w:rPr>
            <w:t>Drugs of Dependence (</w:t>
          </w:r>
          <w:r w:rsidR="00A754ED" w:rsidRPr="001953BA">
            <w:t>Personal Cannabis Use) Amendment Bill 2018</w:t>
          </w:r>
          <w:r>
            <w:rPr>
              <w:rFonts w:cs="Arial"/>
              <w:szCs w:val="18"/>
            </w:rPr>
            <w:fldChar w:fldCharType="end"/>
          </w:r>
        </w:p>
        <w:p w:rsidR="001953BA" w:rsidRPr="00783A18" w:rsidRDefault="001953B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1953BA" w:rsidRPr="006D109C" w:rsidRDefault="001953B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953BA" w:rsidRPr="00CB3D59">
      <w:tc>
        <w:tcPr>
          <w:tcW w:w="1061" w:type="pct"/>
        </w:tcPr>
        <w:p w:rsidR="001953BA" w:rsidRPr="006D109C" w:rsidRDefault="001953B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953BA" w:rsidRPr="006D109C" w:rsidRDefault="001953B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54ED" w:rsidRPr="00A754ED">
            <w:rPr>
              <w:rFonts w:cs="Arial"/>
              <w:szCs w:val="18"/>
            </w:rPr>
            <w:t>Drugs of Dependence (</w:t>
          </w:r>
          <w:r w:rsidR="00A754ED" w:rsidRPr="001953BA">
            <w:t>Personal Cannabis Use) Amendment Bill 2018</w:t>
          </w:r>
          <w:r>
            <w:rPr>
              <w:rFonts w:cs="Arial"/>
              <w:szCs w:val="18"/>
            </w:rPr>
            <w:fldChar w:fldCharType="end"/>
          </w:r>
        </w:p>
        <w:p w:rsidR="001953BA" w:rsidRPr="00783A18" w:rsidRDefault="001953B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1953BA" w:rsidRPr="006D109C" w:rsidRDefault="001953B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04086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p w:rsidR="001953BA" w:rsidRDefault="001953B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754ED">
      <w:rPr>
        <w:rFonts w:ascii="Arial" w:hAnsi="Arial"/>
        <w:sz w:val="12"/>
      </w:rPr>
      <w:t>J2018-123</w:t>
    </w:r>
    <w:r>
      <w:rPr>
        <w:rFonts w:ascii="Arial" w:hAnsi="Arial"/>
        <w:sz w:val="12"/>
      </w:rPr>
      <w:fldChar w:fldCharType="end"/>
    </w:r>
  </w:p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953BA" w:rsidRPr="00CB3D59">
      <w:tc>
        <w:tcPr>
          <w:tcW w:w="847" w:type="pct"/>
        </w:tcPr>
        <w:p w:rsidR="001953BA" w:rsidRPr="00ED273E" w:rsidRDefault="001953B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04086"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953BA" w:rsidRPr="00ED273E" w:rsidRDefault="001953B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754ED" w:rsidRPr="001953BA">
            <w:t>Drugs of Dependence (Personal Cannabis Use) Amendment Bill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1953BA" w:rsidRPr="00ED273E" w:rsidRDefault="001953B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1953BA" w:rsidRPr="00ED273E" w:rsidRDefault="001953B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953BA" w:rsidRPr="00CB3D59">
      <w:tc>
        <w:tcPr>
          <w:tcW w:w="1061" w:type="pct"/>
        </w:tcPr>
        <w:p w:rsidR="001953BA" w:rsidRPr="00ED273E" w:rsidRDefault="001953B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953BA" w:rsidRPr="00ED273E" w:rsidRDefault="001953B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754ED" w:rsidRPr="00A754ED">
            <w:rPr>
              <w:rFonts w:cs="Arial"/>
              <w:szCs w:val="18"/>
            </w:rPr>
            <w:t>Drugs of Dependence (</w:t>
          </w:r>
          <w:r w:rsidR="00A754ED" w:rsidRPr="001953BA">
            <w:t>Personal Cannabis Use) Amendment Bill 2018</w:t>
          </w:r>
          <w:r>
            <w:rPr>
              <w:rFonts w:cs="Arial"/>
              <w:szCs w:val="18"/>
            </w:rPr>
            <w:fldChar w:fldCharType="end"/>
          </w:r>
        </w:p>
        <w:p w:rsidR="001953BA" w:rsidRPr="00ED273E" w:rsidRDefault="001953B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1953BA" w:rsidRPr="00ED273E" w:rsidRDefault="001953B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04086"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953BA">
      <w:trPr>
        <w:jc w:val="center"/>
      </w:trPr>
      <w:tc>
        <w:tcPr>
          <w:tcW w:w="1240" w:type="dxa"/>
        </w:tcPr>
        <w:p w:rsidR="001953BA" w:rsidRDefault="001953B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754ED">
            <w:rPr>
              <w:rStyle w:val="PageNumber"/>
              <w:noProof/>
            </w:rPr>
            <w:t>9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1953BA" w:rsidRDefault="009E72E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754ED" w:rsidRPr="001953BA">
            <w:t>Drugs of Dependence (Personal Cannabis Use) Amendment Bill 2018</w:t>
          </w:r>
          <w:r>
            <w:fldChar w:fldCharType="end"/>
          </w:r>
        </w:p>
        <w:p w:rsidR="001953BA" w:rsidRDefault="009E72E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754E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754E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754E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1953BA" w:rsidRDefault="001953B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E72EB">
            <w:fldChar w:fldCharType="begin"/>
          </w:r>
          <w:r w:rsidR="009E72EB">
            <w:instrText xml:space="preserve"> DOCPROPERTY "RepubDt"  *\charformat  </w:instrText>
          </w:r>
          <w:r w:rsidR="009E72EB">
            <w:fldChar w:fldCharType="separate"/>
          </w:r>
          <w:r w:rsidR="00A754ED">
            <w:t xml:space="preserve">  </w:t>
          </w:r>
          <w:r w:rsidR="009E72EB">
            <w:fldChar w:fldCharType="end"/>
          </w:r>
        </w:p>
      </w:tc>
    </w:tr>
  </w:tbl>
  <w:p w:rsidR="001953BA" w:rsidRPr="00380EEB" w:rsidRDefault="009E72EB" w:rsidP="00380EEB">
    <w:pPr>
      <w:pStyle w:val="Status"/>
      <w:rPr>
        <w:rFonts w:cs="Arial"/>
      </w:rPr>
    </w:pPr>
    <w:r w:rsidRPr="00380EEB">
      <w:rPr>
        <w:rFonts w:cs="Arial"/>
      </w:rPr>
      <w:fldChar w:fldCharType="begin"/>
    </w:r>
    <w:r w:rsidRPr="00380EEB">
      <w:rPr>
        <w:rFonts w:cs="Arial"/>
      </w:rPr>
      <w:instrText xml:space="preserve"> DOCPROPERTY "Status" </w:instrText>
    </w:r>
    <w:r w:rsidRPr="00380EEB">
      <w:rPr>
        <w:rFonts w:cs="Arial"/>
      </w:rPr>
      <w:fldChar w:fldCharType="separate"/>
    </w:r>
    <w:r w:rsidR="00A754ED" w:rsidRPr="00380EEB">
      <w:rPr>
        <w:rFonts w:cs="Arial"/>
      </w:rPr>
      <w:t xml:space="preserve"> </w:t>
    </w:r>
    <w:r w:rsidRPr="00380EEB">
      <w:rPr>
        <w:rFonts w:cs="Arial"/>
      </w:rPr>
      <w:fldChar w:fldCharType="end"/>
    </w:r>
    <w:r w:rsidR="00380EEB" w:rsidRPr="00380EE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94" w:rsidRDefault="00AD7A94">
      <w:r>
        <w:separator/>
      </w:r>
    </w:p>
  </w:footnote>
  <w:footnote w:type="continuationSeparator" w:id="0">
    <w:p w:rsidR="00AD7A94" w:rsidRDefault="00A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953BA" w:rsidRPr="00CB3D59">
      <w:tc>
        <w:tcPr>
          <w:tcW w:w="900" w:type="pct"/>
        </w:tcPr>
        <w:p w:rsidR="001953BA" w:rsidRPr="00783A18" w:rsidRDefault="001953B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1953BA" w:rsidRPr="00783A18" w:rsidRDefault="001953B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953BA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1953BA" w:rsidRPr="0097645D" w:rsidRDefault="00A13B91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8F153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1953BA" w:rsidRDefault="001953BA">
    <w:pPr>
      <w:pStyle w:val="N-9pt"/>
    </w:pPr>
    <w:r>
      <w:tab/>
    </w:r>
    <w:r w:rsidR="00A13B91">
      <w:rPr>
        <w:noProof/>
      </w:rPr>
      <w:fldChar w:fldCharType="begin"/>
    </w:r>
    <w:r w:rsidR="00A13B91">
      <w:rPr>
        <w:noProof/>
      </w:rPr>
      <w:instrText xml:space="preserve"> STYLEREF charPage \* MERGEFORMAT </w:instrText>
    </w:r>
    <w:r w:rsidR="00A13B91">
      <w:rPr>
        <w:noProof/>
      </w:rPr>
      <w:fldChar w:fldCharType="separate"/>
    </w:r>
    <w:r w:rsidR="008F1530">
      <w:rPr>
        <w:noProof/>
      </w:rPr>
      <w:t>Page</w:t>
    </w:r>
    <w:r w:rsidR="00A13B9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D7A94" w:rsidRPr="00E06D02" w:rsidTr="00567644">
      <w:trPr>
        <w:jc w:val="center"/>
      </w:trPr>
      <w:tc>
        <w:tcPr>
          <w:tcW w:w="1068" w:type="pct"/>
        </w:tcPr>
        <w:p w:rsidR="00AD7A94" w:rsidRPr="00567644" w:rsidRDefault="00AD7A9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D7A94" w:rsidRPr="00567644" w:rsidRDefault="00AD7A9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D7A94" w:rsidRPr="00E06D02" w:rsidTr="00567644">
      <w:trPr>
        <w:jc w:val="center"/>
      </w:trPr>
      <w:tc>
        <w:tcPr>
          <w:tcW w:w="1068" w:type="pct"/>
        </w:tcPr>
        <w:p w:rsidR="00AD7A94" w:rsidRPr="00567644" w:rsidRDefault="00AD7A9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D7A94" w:rsidRPr="00567644" w:rsidRDefault="00AD7A9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D7A94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D7A94" w:rsidRPr="00567644" w:rsidRDefault="00AD7A9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AD7A94" w:rsidRDefault="00AD7A94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1953BA" w:rsidRPr="00CB3D59">
      <w:tc>
        <w:tcPr>
          <w:tcW w:w="4100" w:type="pct"/>
        </w:tcPr>
        <w:p w:rsidR="001953BA" w:rsidRPr="00783A18" w:rsidRDefault="001953B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1953BA" w:rsidRPr="00783A18" w:rsidRDefault="001953B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953BA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1953BA" w:rsidRPr="0097645D" w:rsidRDefault="001953B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1953BA" w:rsidRDefault="001953B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A" w:rsidRDefault="001953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953BA" w:rsidRPr="00CB3D59">
      <w:tc>
        <w:tcPr>
          <w:tcW w:w="900" w:type="pct"/>
        </w:tcPr>
        <w:p w:rsidR="001953BA" w:rsidRPr="006D109C" w:rsidRDefault="001953B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953BA" w:rsidRPr="006D109C" w:rsidRDefault="001953B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953BA" w:rsidRPr="00CB3D59">
      <w:tc>
        <w:tcPr>
          <w:tcW w:w="900" w:type="pct"/>
        </w:tcPr>
        <w:p w:rsidR="001953BA" w:rsidRPr="006D109C" w:rsidRDefault="001953B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953BA" w:rsidRPr="006D109C" w:rsidRDefault="001953B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953BA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953BA" w:rsidRPr="006D109C" w:rsidRDefault="001953B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953BA" w:rsidRDefault="001953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953BA" w:rsidRPr="00CB3D59">
      <w:tc>
        <w:tcPr>
          <w:tcW w:w="4100" w:type="pct"/>
        </w:tcPr>
        <w:p w:rsidR="001953BA" w:rsidRPr="006D109C" w:rsidRDefault="001953B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953BA" w:rsidRPr="006D109C" w:rsidRDefault="001953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953BA" w:rsidRPr="00CB3D59">
      <w:tc>
        <w:tcPr>
          <w:tcW w:w="4100" w:type="pct"/>
        </w:tcPr>
        <w:p w:rsidR="001953BA" w:rsidRPr="006D109C" w:rsidRDefault="001953B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953BA" w:rsidRPr="006D109C" w:rsidRDefault="001953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953BA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1953BA" w:rsidRPr="006D109C" w:rsidRDefault="001953B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754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953BA" w:rsidRDefault="001953B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953BA" w:rsidRPr="00CB3D59">
      <w:trPr>
        <w:jc w:val="center"/>
      </w:trPr>
      <w:tc>
        <w:tcPr>
          <w:tcW w:w="1560" w:type="dxa"/>
        </w:tcPr>
        <w:p w:rsidR="001953BA" w:rsidRPr="00ED273E" w:rsidRDefault="001953B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408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1953BA" w:rsidRPr="00ED273E" w:rsidRDefault="001953B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953BA" w:rsidRPr="00CB3D59">
      <w:trPr>
        <w:jc w:val="center"/>
      </w:trPr>
      <w:tc>
        <w:tcPr>
          <w:tcW w:w="1560" w:type="dxa"/>
        </w:tcPr>
        <w:p w:rsidR="001953BA" w:rsidRPr="00ED273E" w:rsidRDefault="001953B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4086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1953BA" w:rsidRPr="00ED273E" w:rsidRDefault="001953B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Medicines, Poisons and Therapeutic Goods Act 2008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953BA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953BA" w:rsidRPr="00ED273E" w:rsidRDefault="001953BA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1953BA" w:rsidRDefault="001953B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953BA" w:rsidRPr="00CB3D59">
      <w:trPr>
        <w:jc w:val="center"/>
      </w:trPr>
      <w:tc>
        <w:tcPr>
          <w:tcW w:w="5741" w:type="dxa"/>
        </w:tcPr>
        <w:p w:rsidR="001953BA" w:rsidRPr="00ED273E" w:rsidRDefault="001953B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1953BA" w:rsidRPr="00ED273E" w:rsidRDefault="001953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408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953BA" w:rsidRPr="00CB3D59">
      <w:trPr>
        <w:jc w:val="center"/>
      </w:trPr>
      <w:tc>
        <w:tcPr>
          <w:tcW w:w="5741" w:type="dxa"/>
        </w:tcPr>
        <w:p w:rsidR="001953BA" w:rsidRPr="00ED273E" w:rsidRDefault="001953B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Criminal Code 2002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1953BA" w:rsidRPr="00ED273E" w:rsidRDefault="001953B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4086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953BA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953BA" w:rsidRPr="00ED273E" w:rsidRDefault="001953BA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4086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1953BA" w:rsidRDefault="001953B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1953BA">
      <w:trPr>
        <w:jc w:val="center"/>
      </w:trPr>
      <w:tc>
        <w:tcPr>
          <w:tcW w:w="1234" w:type="dxa"/>
        </w:tcPr>
        <w:p w:rsidR="001953BA" w:rsidRDefault="001953BA">
          <w:pPr>
            <w:pStyle w:val="HeaderEven"/>
          </w:pPr>
        </w:p>
      </w:tc>
      <w:tc>
        <w:tcPr>
          <w:tcW w:w="6062" w:type="dxa"/>
        </w:tcPr>
        <w:p w:rsidR="001953BA" w:rsidRDefault="001953BA">
          <w:pPr>
            <w:pStyle w:val="HeaderEven"/>
          </w:pPr>
        </w:p>
      </w:tc>
    </w:tr>
    <w:tr w:rsidR="001953BA">
      <w:trPr>
        <w:jc w:val="center"/>
      </w:trPr>
      <w:tc>
        <w:tcPr>
          <w:tcW w:w="1234" w:type="dxa"/>
        </w:tcPr>
        <w:p w:rsidR="001953BA" w:rsidRDefault="001953BA">
          <w:pPr>
            <w:pStyle w:val="HeaderEven"/>
          </w:pPr>
        </w:p>
      </w:tc>
      <w:tc>
        <w:tcPr>
          <w:tcW w:w="6062" w:type="dxa"/>
        </w:tcPr>
        <w:p w:rsidR="001953BA" w:rsidRDefault="001953BA">
          <w:pPr>
            <w:pStyle w:val="HeaderEven"/>
          </w:pPr>
        </w:p>
      </w:tc>
    </w:tr>
    <w:tr w:rsidR="001953BA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953BA" w:rsidRDefault="001953BA">
          <w:pPr>
            <w:pStyle w:val="HeaderEven6"/>
          </w:pPr>
        </w:p>
      </w:tc>
    </w:tr>
  </w:tbl>
  <w:p w:rsidR="001953BA" w:rsidRDefault="001953B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953BA">
      <w:trPr>
        <w:jc w:val="center"/>
      </w:trPr>
      <w:tc>
        <w:tcPr>
          <w:tcW w:w="6062" w:type="dxa"/>
        </w:tcPr>
        <w:p w:rsidR="001953BA" w:rsidRDefault="001953BA">
          <w:pPr>
            <w:pStyle w:val="HeaderOdd"/>
          </w:pPr>
        </w:p>
      </w:tc>
      <w:tc>
        <w:tcPr>
          <w:tcW w:w="1234" w:type="dxa"/>
        </w:tcPr>
        <w:p w:rsidR="001953BA" w:rsidRDefault="001953BA">
          <w:pPr>
            <w:pStyle w:val="HeaderOdd"/>
          </w:pPr>
        </w:p>
      </w:tc>
    </w:tr>
    <w:tr w:rsidR="001953BA">
      <w:trPr>
        <w:jc w:val="center"/>
      </w:trPr>
      <w:tc>
        <w:tcPr>
          <w:tcW w:w="6062" w:type="dxa"/>
        </w:tcPr>
        <w:p w:rsidR="001953BA" w:rsidRDefault="001953BA">
          <w:pPr>
            <w:pStyle w:val="HeaderOdd"/>
          </w:pPr>
        </w:p>
      </w:tc>
      <w:tc>
        <w:tcPr>
          <w:tcW w:w="1234" w:type="dxa"/>
        </w:tcPr>
        <w:p w:rsidR="001953BA" w:rsidRDefault="001953BA">
          <w:pPr>
            <w:pStyle w:val="HeaderOdd"/>
          </w:pPr>
        </w:p>
      </w:tc>
    </w:tr>
    <w:tr w:rsidR="001953BA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953BA" w:rsidRDefault="001953BA">
          <w:pPr>
            <w:pStyle w:val="HeaderOdd6"/>
          </w:pPr>
        </w:p>
      </w:tc>
    </w:tr>
  </w:tbl>
  <w:p w:rsidR="001953BA" w:rsidRDefault="0019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B313914"/>
    <w:multiLevelType w:val="multilevel"/>
    <w:tmpl w:val="F4282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F9A6D3F"/>
    <w:multiLevelType w:val="multilevel"/>
    <w:tmpl w:val="49F82E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34D1701"/>
    <w:multiLevelType w:val="hybridMultilevel"/>
    <w:tmpl w:val="D6EE1E22"/>
    <w:lvl w:ilvl="0" w:tplc="96560540">
      <w:start w:val="1"/>
      <w:numFmt w:val="decimal"/>
      <w:lvlText w:val="%1"/>
      <w:lvlJc w:val="left"/>
      <w:pPr>
        <w:ind w:left="15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5F32F26"/>
    <w:multiLevelType w:val="hybridMultilevel"/>
    <w:tmpl w:val="EEA27F92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5FC21F4"/>
    <w:multiLevelType w:val="multilevel"/>
    <w:tmpl w:val="13A88A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48E28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19"/>
  </w:num>
  <w:num w:numId="3">
    <w:abstractNumId w:val="32"/>
  </w:num>
  <w:num w:numId="4">
    <w:abstractNumId w:val="44"/>
  </w:num>
  <w:num w:numId="5">
    <w:abstractNumId w:val="30"/>
  </w:num>
  <w:num w:numId="6">
    <w:abstractNumId w:val="10"/>
  </w:num>
  <w:num w:numId="7">
    <w:abstractNumId w:val="35"/>
  </w:num>
  <w:num w:numId="8">
    <w:abstractNumId w:val="20"/>
  </w:num>
  <w:num w:numId="9">
    <w:abstractNumId w:val="28"/>
  </w:num>
  <w:num w:numId="10">
    <w:abstractNumId w:val="43"/>
  </w:num>
  <w:num w:numId="11">
    <w:abstractNumId w:val="27"/>
  </w:num>
  <w:num w:numId="12">
    <w:abstractNumId w:val="38"/>
  </w:num>
  <w:num w:numId="13">
    <w:abstractNumId w:val="24"/>
  </w:num>
  <w:num w:numId="14">
    <w:abstractNumId w:val="15"/>
  </w:num>
  <w:num w:numId="15">
    <w:abstractNumId w:val="39"/>
  </w:num>
  <w:num w:numId="16">
    <w:abstractNumId w:val="18"/>
  </w:num>
  <w:num w:numId="17">
    <w:abstractNumId w:val="12"/>
  </w:num>
  <w:num w:numId="18">
    <w:abstractNumId w:val="36"/>
  </w:num>
  <w:num w:numId="19">
    <w:abstractNumId w:val="45"/>
  </w:num>
  <w:num w:numId="20">
    <w:abstractNumId w:val="36"/>
  </w:num>
  <w:num w:numId="21">
    <w:abstractNumId w:val="45"/>
    <w:lvlOverride w:ilvl="0">
      <w:startOverride w:val="1"/>
    </w:lvlOverride>
  </w:num>
  <w:num w:numId="22">
    <w:abstractNumId w:val="36"/>
  </w:num>
  <w:num w:numId="23">
    <w:abstractNumId w:val="25"/>
  </w:num>
  <w:num w:numId="24">
    <w:abstractNumId w:val="46"/>
  </w:num>
  <w:num w:numId="25">
    <w:abstractNumId w:val="46"/>
  </w:num>
  <w:num w:numId="26">
    <w:abstractNumId w:val="23"/>
  </w:num>
  <w:num w:numId="27">
    <w:abstractNumId w:val="17"/>
  </w:num>
  <w:num w:numId="28">
    <w:abstractNumId w:val="41"/>
  </w:num>
  <w:num w:numId="29">
    <w:abstractNumId w:val="11"/>
  </w:num>
  <w:num w:numId="30">
    <w:abstractNumId w:val="6"/>
  </w:num>
  <w:num w:numId="31">
    <w:abstractNumId w:val="34"/>
  </w:num>
  <w:num w:numId="32">
    <w:abstractNumId w:val="21"/>
  </w:num>
  <w:num w:numId="33">
    <w:abstractNumId w:val="42"/>
  </w:num>
  <w:num w:numId="34">
    <w:abstractNumId w:val="31"/>
  </w:num>
  <w:num w:numId="35">
    <w:abstractNumId w:val="29"/>
  </w:num>
  <w:num w:numId="36">
    <w:abstractNumId w:val="22"/>
  </w:num>
  <w:num w:numId="37">
    <w:abstractNumId w:val="33"/>
  </w:num>
  <w:num w:numId="38">
    <w:abstractNumId w:val="9"/>
  </w:num>
  <w:num w:numId="39">
    <w:abstractNumId w:val="7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9"/>
    <w:rsid w:val="00000C1F"/>
    <w:rsid w:val="000022D8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31C"/>
    <w:rsid w:val="00026BC1"/>
    <w:rsid w:val="0003249F"/>
    <w:rsid w:val="00036A2C"/>
    <w:rsid w:val="00037217"/>
    <w:rsid w:val="000417E5"/>
    <w:rsid w:val="000420DE"/>
    <w:rsid w:val="00043219"/>
    <w:rsid w:val="000448E6"/>
    <w:rsid w:val="00046E24"/>
    <w:rsid w:val="00047170"/>
    <w:rsid w:val="00047369"/>
    <w:rsid w:val="000474F2"/>
    <w:rsid w:val="000510F0"/>
    <w:rsid w:val="00052B1E"/>
    <w:rsid w:val="0005442E"/>
    <w:rsid w:val="00055507"/>
    <w:rsid w:val="00055E30"/>
    <w:rsid w:val="000566E7"/>
    <w:rsid w:val="00063210"/>
    <w:rsid w:val="00064576"/>
    <w:rsid w:val="000663A1"/>
    <w:rsid w:val="00066F6A"/>
    <w:rsid w:val="000702A7"/>
    <w:rsid w:val="00071F44"/>
    <w:rsid w:val="00072B06"/>
    <w:rsid w:val="00072ED8"/>
    <w:rsid w:val="000812D4"/>
    <w:rsid w:val="00081D6E"/>
    <w:rsid w:val="0008211A"/>
    <w:rsid w:val="00083C32"/>
    <w:rsid w:val="000840D7"/>
    <w:rsid w:val="00084D41"/>
    <w:rsid w:val="00087703"/>
    <w:rsid w:val="000906B4"/>
    <w:rsid w:val="00091575"/>
    <w:rsid w:val="000949A6"/>
    <w:rsid w:val="00095165"/>
    <w:rsid w:val="0009641C"/>
    <w:rsid w:val="00096877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52A"/>
    <w:rsid w:val="000C687C"/>
    <w:rsid w:val="000C7832"/>
    <w:rsid w:val="000C7850"/>
    <w:rsid w:val="000D3A81"/>
    <w:rsid w:val="000D54F2"/>
    <w:rsid w:val="000E02C9"/>
    <w:rsid w:val="000E19C4"/>
    <w:rsid w:val="000E29CA"/>
    <w:rsid w:val="000E44D1"/>
    <w:rsid w:val="000E5145"/>
    <w:rsid w:val="000E576D"/>
    <w:rsid w:val="000F2735"/>
    <w:rsid w:val="000F329E"/>
    <w:rsid w:val="000F6CF4"/>
    <w:rsid w:val="001002C3"/>
    <w:rsid w:val="00101528"/>
    <w:rsid w:val="001033CB"/>
    <w:rsid w:val="001047CB"/>
    <w:rsid w:val="001053AD"/>
    <w:rsid w:val="001058DF"/>
    <w:rsid w:val="00107F85"/>
    <w:rsid w:val="00113EE6"/>
    <w:rsid w:val="00113F34"/>
    <w:rsid w:val="00115D4A"/>
    <w:rsid w:val="00124C4C"/>
    <w:rsid w:val="00126287"/>
    <w:rsid w:val="0013046D"/>
    <w:rsid w:val="001315A1"/>
    <w:rsid w:val="00131CFA"/>
    <w:rsid w:val="00132957"/>
    <w:rsid w:val="001329EF"/>
    <w:rsid w:val="00133CFA"/>
    <w:rsid w:val="00133F88"/>
    <w:rsid w:val="001343A6"/>
    <w:rsid w:val="0013531D"/>
    <w:rsid w:val="00136FBE"/>
    <w:rsid w:val="00147781"/>
    <w:rsid w:val="00150851"/>
    <w:rsid w:val="00151D01"/>
    <w:rsid w:val="001520FC"/>
    <w:rsid w:val="001533C1"/>
    <w:rsid w:val="00153482"/>
    <w:rsid w:val="00154977"/>
    <w:rsid w:val="001570F0"/>
    <w:rsid w:val="001572E4"/>
    <w:rsid w:val="00160DF7"/>
    <w:rsid w:val="0016102D"/>
    <w:rsid w:val="00164204"/>
    <w:rsid w:val="001649C0"/>
    <w:rsid w:val="0016627D"/>
    <w:rsid w:val="0017182C"/>
    <w:rsid w:val="00172D13"/>
    <w:rsid w:val="001741FF"/>
    <w:rsid w:val="0017503A"/>
    <w:rsid w:val="00176108"/>
    <w:rsid w:val="00176AE6"/>
    <w:rsid w:val="0018021C"/>
    <w:rsid w:val="00180311"/>
    <w:rsid w:val="001815FB"/>
    <w:rsid w:val="00181D8C"/>
    <w:rsid w:val="00181D98"/>
    <w:rsid w:val="00183EFE"/>
    <w:rsid w:val="001842C7"/>
    <w:rsid w:val="00185609"/>
    <w:rsid w:val="0019297A"/>
    <w:rsid w:val="00192D1E"/>
    <w:rsid w:val="00193D6B"/>
    <w:rsid w:val="00195101"/>
    <w:rsid w:val="001953BA"/>
    <w:rsid w:val="00196574"/>
    <w:rsid w:val="001A0922"/>
    <w:rsid w:val="001A351C"/>
    <w:rsid w:val="001A3B6D"/>
    <w:rsid w:val="001B1114"/>
    <w:rsid w:val="001B1AD4"/>
    <w:rsid w:val="001B218A"/>
    <w:rsid w:val="001B270F"/>
    <w:rsid w:val="001B3B53"/>
    <w:rsid w:val="001B446D"/>
    <w:rsid w:val="001B449A"/>
    <w:rsid w:val="001B6311"/>
    <w:rsid w:val="001B63AC"/>
    <w:rsid w:val="001B6BC0"/>
    <w:rsid w:val="001C1644"/>
    <w:rsid w:val="001C29CC"/>
    <w:rsid w:val="001C4059"/>
    <w:rsid w:val="001C4A67"/>
    <w:rsid w:val="001C547E"/>
    <w:rsid w:val="001D09C2"/>
    <w:rsid w:val="001D15FB"/>
    <w:rsid w:val="001D1702"/>
    <w:rsid w:val="001D1F85"/>
    <w:rsid w:val="001D1F8D"/>
    <w:rsid w:val="001D2615"/>
    <w:rsid w:val="001D53F0"/>
    <w:rsid w:val="001D56B4"/>
    <w:rsid w:val="001D73DF"/>
    <w:rsid w:val="001E0780"/>
    <w:rsid w:val="001E0BBC"/>
    <w:rsid w:val="001E1A01"/>
    <w:rsid w:val="001E3223"/>
    <w:rsid w:val="001E4694"/>
    <w:rsid w:val="001E5D92"/>
    <w:rsid w:val="001E6DD8"/>
    <w:rsid w:val="001E79DB"/>
    <w:rsid w:val="001F3DB4"/>
    <w:rsid w:val="001F3FB5"/>
    <w:rsid w:val="001F4E85"/>
    <w:rsid w:val="001F55E5"/>
    <w:rsid w:val="001F5A2B"/>
    <w:rsid w:val="001F5D8A"/>
    <w:rsid w:val="00200557"/>
    <w:rsid w:val="00200FAA"/>
    <w:rsid w:val="002012E6"/>
    <w:rsid w:val="00201D30"/>
    <w:rsid w:val="00202420"/>
    <w:rsid w:val="00203655"/>
    <w:rsid w:val="002037B2"/>
    <w:rsid w:val="002039C6"/>
    <w:rsid w:val="00204E34"/>
    <w:rsid w:val="00205123"/>
    <w:rsid w:val="002051DB"/>
    <w:rsid w:val="0020610F"/>
    <w:rsid w:val="002109ED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909"/>
    <w:rsid w:val="0023647E"/>
    <w:rsid w:val="002409EB"/>
    <w:rsid w:val="00243E00"/>
    <w:rsid w:val="00246F34"/>
    <w:rsid w:val="002502C9"/>
    <w:rsid w:val="00256093"/>
    <w:rsid w:val="00256A92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6CC4"/>
    <w:rsid w:val="00282B0F"/>
    <w:rsid w:val="0028579F"/>
    <w:rsid w:val="00287065"/>
    <w:rsid w:val="00290D70"/>
    <w:rsid w:val="0029692F"/>
    <w:rsid w:val="002A6F4D"/>
    <w:rsid w:val="002A756E"/>
    <w:rsid w:val="002B2682"/>
    <w:rsid w:val="002B4313"/>
    <w:rsid w:val="002B58FC"/>
    <w:rsid w:val="002C1B15"/>
    <w:rsid w:val="002C22A5"/>
    <w:rsid w:val="002C5DB3"/>
    <w:rsid w:val="002C7985"/>
    <w:rsid w:val="002D09CB"/>
    <w:rsid w:val="002D26EA"/>
    <w:rsid w:val="002D2A42"/>
    <w:rsid w:val="002D2EFC"/>
    <w:rsid w:val="002D2FE5"/>
    <w:rsid w:val="002D52BC"/>
    <w:rsid w:val="002E0060"/>
    <w:rsid w:val="002E01EA"/>
    <w:rsid w:val="002E144D"/>
    <w:rsid w:val="002E2EFE"/>
    <w:rsid w:val="002E3120"/>
    <w:rsid w:val="002E6B49"/>
    <w:rsid w:val="002E6E0C"/>
    <w:rsid w:val="002F43A0"/>
    <w:rsid w:val="002F696A"/>
    <w:rsid w:val="003003EC"/>
    <w:rsid w:val="003038C6"/>
    <w:rsid w:val="00303B89"/>
    <w:rsid w:val="00303D53"/>
    <w:rsid w:val="003068E0"/>
    <w:rsid w:val="003108D1"/>
    <w:rsid w:val="0031143F"/>
    <w:rsid w:val="00314266"/>
    <w:rsid w:val="00315B62"/>
    <w:rsid w:val="0031781C"/>
    <w:rsid w:val="003179E8"/>
    <w:rsid w:val="00317FDC"/>
    <w:rsid w:val="0032063D"/>
    <w:rsid w:val="00323B30"/>
    <w:rsid w:val="00331203"/>
    <w:rsid w:val="00333074"/>
    <w:rsid w:val="003344D3"/>
    <w:rsid w:val="00336345"/>
    <w:rsid w:val="00342E3D"/>
    <w:rsid w:val="0034336E"/>
    <w:rsid w:val="0034379D"/>
    <w:rsid w:val="0034583F"/>
    <w:rsid w:val="003478D2"/>
    <w:rsid w:val="0035355B"/>
    <w:rsid w:val="00353FF3"/>
    <w:rsid w:val="00355AD9"/>
    <w:rsid w:val="003574D1"/>
    <w:rsid w:val="0036059E"/>
    <w:rsid w:val="003646D5"/>
    <w:rsid w:val="003659ED"/>
    <w:rsid w:val="003700C0"/>
    <w:rsid w:val="00370AE8"/>
    <w:rsid w:val="00372EF0"/>
    <w:rsid w:val="00375B2E"/>
    <w:rsid w:val="00377D1F"/>
    <w:rsid w:val="0038095B"/>
    <w:rsid w:val="00380EEB"/>
    <w:rsid w:val="00381D64"/>
    <w:rsid w:val="00385097"/>
    <w:rsid w:val="00391C6F"/>
    <w:rsid w:val="00396646"/>
    <w:rsid w:val="00396B0E"/>
    <w:rsid w:val="003A0664"/>
    <w:rsid w:val="003A160E"/>
    <w:rsid w:val="003A255F"/>
    <w:rsid w:val="003A44BB"/>
    <w:rsid w:val="003A779F"/>
    <w:rsid w:val="003A7A6C"/>
    <w:rsid w:val="003B01DB"/>
    <w:rsid w:val="003B0E75"/>
    <w:rsid w:val="003B0F80"/>
    <w:rsid w:val="003B1A3D"/>
    <w:rsid w:val="003B2C7A"/>
    <w:rsid w:val="003B31A1"/>
    <w:rsid w:val="003B7AB4"/>
    <w:rsid w:val="003C0702"/>
    <w:rsid w:val="003C0A3A"/>
    <w:rsid w:val="003C50A2"/>
    <w:rsid w:val="003C659E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6F4E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A50"/>
    <w:rsid w:val="00410BA2"/>
    <w:rsid w:val="00410C20"/>
    <w:rsid w:val="004110BA"/>
    <w:rsid w:val="00416A4F"/>
    <w:rsid w:val="00421E27"/>
    <w:rsid w:val="00423AC4"/>
    <w:rsid w:val="00425677"/>
    <w:rsid w:val="00426867"/>
    <w:rsid w:val="00427142"/>
    <w:rsid w:val="0042799E"/>
    <w:rsid w:val="00433064"/>
    <w:rsid w:val="00435893"/>
    <w:rsid w:val="004358D2"/>
    <w:rsid w:val="0043732E"/>
    <w:rsid w:val="0044067A"/>
    <w:rsid w:val="004407CB"/>
    <w:rsid w:val="00440811"/>
    <w:rsid w:val="00440B69"/>
    <w:rsid w:val="00443ADD"/>
    <w:rsid w:val="00444785"/>
    <w:rsid w:val="00447B1D"/>
    <w:rsid w:val="00447C31"/>
    <w:rsid w:val="004510ED"/>
    <w:rsid w:val="004536AA"/>
    <w:rsid w:val="0045398D"/>
    <w:rsid w:val="004543AC"/>
    <w:rsid w:val="00455046"/>
    <w:rsid w:val="00456074"/>
    <w:rsid w:val="00457476"/>
    <w:rsid w:val="0046076C"/>
    <w:rsid w:val="00460A67"/>
    <w:rsid w:val="004614FB"/>
    <w:rsid w:val="00461D78"/>
    <w:rsid w:val="00462B21"/>
    <w:rsid w:val="00463230"/>
    <w:rsid w:val="00464372"/>
    <w:rsid w:val="00470B8D"/>
    <w:rsid w:val="0047101B"/>
    <w:rsid w:val="00472639"/>
    <w:rsid w:val="00472DD2"/>
    <w:rsid w:val="0047400B"/>
    <w:rsid w:val="00475017"/>
    <w:rsid w:val="004751D3"/>
    <w:rsid w:val="00475F03"/>
    <w:rsid w:val="0047677E"/>
    <w:rsid w:val="00476938"/>
    <w:rsid w:val="00476DCA"/>
    <w:rsid w:val="004807CE"/>
    <w:rsid w:val="00480A8E"/>
    <w:rsid w:val="00481D6E"/>
    <w:rsid w:val="00482C91"/>
    <w:rsid w:val="0048322F"/>
    <w:rsid w:val="0048486C"/>
    <w:rsid w:val="0048525E"/>
    <w:rsid w:val="00486FE2"/>
    <w:rsid w:val="004875BE"/>
    <w:rsid w:val="00487D5F"/>
    <w:rsid w:val="00491236"/>
    <w:rsid w:val="00491D7C"/>
    <w:rsid w:val="00492367"/>
    <w:rsid w:val="00493745"/>
    <w:rsid w:val="00493ED5"/>
    <w:rsid w:val="00494267"/>
    <w:rsid w:val="00495F6F"/>
    <w:rsid w:val="00497D33"/>
    <w:rsid w:val="00497FEC"/>
    <w:rsid w:val="004A1E58"/>
    <w:rsid w:val="004A2333"/>
    <w:rsid w:val="004A2FDC"/>
    <w:rsid w:val="004A32C4"/>
    <w:rsid w:val="004A3D43"/>
    <w:rsid w:val="004B0E9D"/>
    <w:rsid w:val="004B1DF0"/>
    <w:rsid w:val="004B5B98"/>
    <w:rsid w:val="004C2A16"/>
    <w:rsid w:val="004C390B"/>
    <w:rsid w:val="004C724A"/>
    <w:rsid w:val="004D2AF3"/>
    <w:rsid w:val="004D4557"/>
    <w:rsid w:val="004D53B8"/>
    <w:rsid w:val="004E2567"/>
    <w:rsid w:val="004E2568"/>
    <w:rsid w:val="004E3576"/>
    <w:rsid w:val="004E7887"/>
    <w:rsid w:val="004F1050"/>
    <w:rsid w:val="004F25B3"/>
    <w:rsid w:val="004F2CCC"/>
    <w:rsid w:val="004F4976"/>
    <w:rsid w:val="004F5168"/>
    <w:rsid w:val="004F6688"/>
    <w:rsid w:val="00501495"/>
    <w:rsid w:val="00503AE3"/>
    <w:rsid w:val="005055B0"/>
    <w:rsid w:val="0050662E"/>
    <w:rsid w:val="00506B7E"/>
    <w:rsid w:val="0050791F"/>
    <w:rsid w:val="00512972"/>
    <w:rsid w:val="00514B71"/>
    <w:rsid w:val="00514F25"/>
    <w:rsid w:val="00515082"/>
    <w:rsid w:val="00515D68"/>
    <w:rsid w:val="00515E14"/>
    <w:rsid w:val="005171DC"/>
    <w:rsid w:val="0052097D"/>
    <w:rsid w:val="005218EE"/>
    <w:rsid w:val="00523DBD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717"/>
    <w:rsid w:val="005569CD"/>
    <w:rsid w:val="00562392"/>
    <w:rsid w:val="005623AE"/>
    <w:rsid w:val="0056302F"/>
    <w:rsid w:val="00564309"/>
    <w:rsid w:val="005658C2"/>
    <w:rsid w:val="00567644"/>
    <w:rsid w:val="00567CF2"/>
    <w:rsid w:val="00570680"/>
    <w:rsid w:val="005709A8"/>
    <w:rsid w:val="005710D7"/>
    <w:rsid w:val="00571859"/>
    <w:rsid w:val="00571B52"/>
    <w:rsid w:val="00574382"/>
    <w:rsid w:val="00574534"/>
    <w:rsid w:val="00575646"/>
    <w:rsid w:val="005768D1"/>
    <w:rsid w:val="00580851"/>
    <w:rsid w:val="00580EBD"/>
    <w:rsid w:val="005840DF"/>
    <w:rsid w:val="005859BF"/>
    <w:rsid w:val="00585BE8"/>
    <w:rsid w:val="00587DFD"/>
    <w:rsid w:val="0059278C"/>
    <w:rsid w:val="00594666"/>
    <w:rsid w:val="005950FE"/>
    <w:rsid w:val="00596BB3"/>
    <w:rsid w:val="005A439B"/>
    <w:rsid w:val="005A4EE0"/>
    <w:rsid w:val="005A5387"/>
    <w:rsid w:val="005A5644"/>
    <w:rsid w:val="005A5916"/>
    <w:rsid w:val="005A5BC1"/>
    <w:rsid w:val="005B1543"/>
    <w:rsid w:val="005B2CEF"/>
    <w:rsid w:val="005B6C66"/>
    <w:rsid w:val="005C28C5"/>
    <w:rsid w:val="005C297B"/>
    <w:rsid w:val="005C2E30"/>
    <w:rsid w:val="005C3189"/>
    <w:rsid w:val="005C3200"/>
    <w:rsid w:val="005C3473"/>
    <w:rsid w:val="005C4167"/>
    <w:rsid w:val="005C490F"/>
    <w:rsid w:val="005C4AF9"/>
    <w:rsid w:val="005D1A6D"/>
    <w:rsid w:val="005D1B78"/>
    <w:rsid w:val="005D2409"/>
    <w:rsid w:val="005D425A"/>
    <w:rsid w:val="005D47C0"/>
    <w:rsid w:val="005E077A"/>
    <w:rsid w:val="005E0ECD"/>
    <w:rsid w:val="005E14CB"/>
    <w:rsid w:val="005E3659"/>
    <w:rsid w:val="005E5186"/>
    <w:rsid w:val="005E749D"/>
    <w:rsid w:val="005F4F11"/>
    <w:rsid w:val="005F56A8"/>
    <w:rsid w:val="005F58E5"/>
    <w:rsid w:val="005F5D71"/>
    <w:rsid w:val="006065D7"/>
    <w:rsid w:val="006065EF"/>
    <w:rsid w:val="00610E78"/>
    <w:rsid w:val="0061142C"/>
    <w:rsid w:val="00612BA6"/>
    <w:rsid w:val="00614787"/>
    <w:rsid w:val="00616C21"/>
    <w:rsid w:val="00617C1D"/>
    <w:rsid w:val="0062117C"/>
    <w:rsid w:val="00622136"/>
    <w:rsid w:val="006236B5"/>
    <w:rsid w:val="006253B7"/>
    <w:rsid w:val="00627D7B"/>
    <w:rsid w:val="006320A3"/>
    <w:rsid w:val="006323AE"/>
    <w:rsid w:val="00637E24"/>
    <w:rsid w:val="006401FB"/>
    <w:rsid w:val="00641C9A"/>
    <w:rsid w:val="00641CC6"/>
    <w:rsid w:val="00642DB1"/>
    <w:rsid w:val="00643F71"/>
    <w:rsid w:val="00646AED"/>
    <w:rsid w:val="00646CA9"/>
    <w:rsid w:val="006473C1"/>
    <w:rsid w:val="00647FA7"/>
    <w:rsid w:val="00651669"/>
    <w:rsid w:val="00651FCE"/>
    <w:rsid w:val="006522E1"/>
    <w:rsid w:val="00654C2B"/>
    <w:rsid w:val="006553F5"/>
    <w:rsid w:val="006564B9"/>
    <w:rsid w:val="00656C84"/>
    <w:rsid w:val="006570FC"/>
    <w:rsid w:val="006573D4"/>
    <w:rsid w:val="00660E96"/>
    <w:rsid w:val="00667638"/>
    <w:rsid w:val="00671280"/>
    <w:rsid w:val="00671AC6"/>
    <w:rsid w:val="00673674"/>
    <w:rsid w:val="00675E77"/>
    <w:rsid w:val="00676F75"/>
    <w:rsid w:val="00680547"/>
    <w:rsid w:val="00680887"/>
    <w:rsid w:val="00680A95"/>
    <w:rsid w:val="0068396C"/>
    <w:rsid w:val="0068447C"/>
    <w:rsid w:val="00685233"/>
    <w:rsid w:val="006855FC"/>
    <w:rsid w:val="00687A2B"/>
    <w:rsid w:val="00693C2C"/>
    <w:rsid w:val="00695ACE"/>
    <w:rsid w:val="00696FF5"/>
    <w:rsid w:val="006A3F2C"/>
    <w:rsid w:val="006A5515"/>
    <w:rsid w:val="006B073F"/>
    <w:rsid w:val="006B5B22"/>
    <w:rsid w:val="006C02F6"/>
    <w:rsid w:val="006C08D3"/>
    <w:rsid w:val="006C265F"/>
    <w:rsid w:val="006C2B1A"/>
    <w:rsid w:val="006C332F"/>
    <w:rsid w:val="006C3C30"/>
    <w:rsid w:val="006C3D19"/>
    <w:rsid w:val="006C4FA9"/>
    <w:rsid w:val="006C552F"/>
    <w:rsid w:val="006C7AAC"/>
    <w:rsid w:val="006D07E0"/>
    <w:rsid w:val="006D3568"/>
    <w:rsid w:val="006D3AEF"/>
    <w:rsid w:val="006D410F"/>
    <w:rsid w:val="006D5C5F"/>
    <w:rsid w:val="006D6A6F"/>
    <w:rsid w:val="006D756E"/>
    <w:rsid w:val="006E0A8E"/>
    <w:rsid w:val="006E2568"/>
    <w:rsid w:val="006E272E"/>
    <w:rsid w:val="006E2DC7"/>
    <w:rsid w:val="006E325E"/>
    <w:rsid w:val="006F2595"/>
    <w:rsid w:val="006F6520"/>
    <w:rsid w:val="00700158"/>
    <w:rsid w:val="00702F8D"/>
    <w:rsid w:val="00703E9F"/>
    <w:rsid w:val="00704086"/>
    <w:rsid w:val="00704185"/>
    <w:rsid w:val="00712115"/>
    <w:rsid w:val="007123AC"/>
    <w:rsid w:val="007141A6"/>
    <w:rsid w:val="00715DE2"/>
    <w:rsid w:val="00716D6A"/>
    <w:rsid w:val="00726FD8"/>
    <w:rsid w:val="00730107"/>
    <w:rsid w:val="00730EBF"/>
    <w:rsid w:val="007319BE"/>
    <w:rsid w:val="007327A5"/>
    <w:rsid w:val="00732800"/>
    <w:rsid w:val="007333B6"/>
    <w:rsid w:val="0073456C"/>
    <w:rsid w:val="00734DC1"/>
    <w:rsid w:val="0073714D"/>
    <w:rsid w:val="00737580"/>
    <w:rsid w:val="00737712"/>
    <w:rsid w:val="0074064C"/>
    <w:rsid w:val="007421C8"/>
    <w:rsid w:val="00743755"/>
    <w:rsid w:val="007437FB"/>
    <w:rsid w:val="007449BF"/>
    <w:rsid w:val="0074503E"/>
    <w:rsid w:val="007469BA"/>
    <w:rsid w:val="00747C76"/>
    <w:rsid w:val="00750265"/>
    <w:rsid w:val="007522C4"/>
    <w:rsid w:val="00753ABC"/>
    <w:rsid w:val="00756CF6"/>
    <w:rsid w:val="007571F8"/>
    <w:rsid w:val="00757268"/>
    <w:rsid w:val="0075734B"/>
    <w:rsid w:val="0076151E"/>
    <w:rsid w:val="00761C8E"/>
    <w:rsid w:val="00762E3C"/>
    <w:rsid w:val="0076307A"/>
    <w:rsid w:val="00763210"/>
    <w:rsid w:val="00763EBC"/>
    <w:rsid w:val="0076666F"/>
    <w:rsid w:val="0076683B"/>
    <w:rsid w:val="00766D30"/>
    <w:rsid w:val="00770EB6"/>
    <w:rsid w:val="0077185E"/>
    <w:rsid w:val="0077648C"/>
    <w:rsid w:val="00776635"/>
    <w:rsid w:val="00776724"/>
    <w:rsid w:val="007807B1"/>
    <w:rsid w:val="0078210C"/>
    <w:rsid w:val="007834C9"/>
    <w:rsid w:val="00784BA5"/>
    <w:rsid w:val="0078500B"/>
    <w:rsid w:val="0078654C"/>
    <w:rsid w:val="00787B1B"/>
    <w:rsid w:val="00792C4D"/>
    <w:rsid w:val="00793841"/>
    <w:rsid w:val="00793FEA"/>
    <w:rsid w:val="00794CA5"/>
    <w:rsid w:val="007979AF"/>
    <w:rsid w:val="007A281F"/>
    <w:rsid w:val="007A3901"/>
    <w:rsid w:val="007A4E0A"/>
    <w:rsid w:val="007A6970"/>
    <w:rsid w:val="007A70B1"/>
    <w:rsid w:val="007A7417"/>
    <w:rsid w:val="007B02CE"/>
    <w:rsid w:val="007B0D31"/>
    <w:rsid w:val="007B1D57"/>
    <w:rsid w:val="007B32F0"/>
    <w:rsid w:val="007B3910"/>
    <w:rsid w:val="007B7D81"/>
    <w:rsid w:val="007C29F6"/>
    <w:rsid w:val="007C38A1"/>
    <w:rsid w:val="007C3BD1"/>
    <w:rsid w:val="007C401E"/>
    <w:rsid w:val="007D0794"/>
    <w:rsid w:val="007D2426"/>
    <w:rsid w:val="007D2EFF"/>
    <w:rsid w:val="007D3EA1"/>
    <w:rsid w:val="007D78B4"/>
    <w:rsid w:val="007E10D3"/>
    <w:rsid w:val="007E54BB"/>
    <w:rsid w:val="007E6376"/>
    <w:rsid w:val="007F0503"/>
    <w:rsid w:val="007F0D05"/>
    <w:rsid w:val="007F228D"/>
    <w:rsid w:val="007F26C6"/>
    <w:rsid w:val="007F30A9"/>
    <w:rsid w:val="007F3E33"/>
    <w:rsid w:val="00800493"/>
    <w:rsid w:val="00800B18"/>
    <w:rsid w:val="008013F9"/>
    <w:rsid w:val="00802770"/>
    <w:rsid w:val="00804649"/>
    <w:rsid w:val="008047F5"/>
    <w:rsid w:val="00806717"/>
    <w:rsid w:val="008105BF"/>
    <w:rsid w:val="008109A6"/>
    <w:rsid w:val="00810DFB"/>
    <w:rsid w:val="00811382"/>
    <w:rsid w:val="00820CF5"/>
    <w:rsid w:val="008211B6"/>
    <w:rsid w:val="008255E8"/>
    <w:rsid w:val="008260F0"/>
    <w:rsid w:val="00826249"/>
    <w:rsid w:val="008267A3"/>
    <w:rsid w:val="00827747"/>
    <w:rsid w:val="0083086E"/>
    <w:rsid w:val="0083262F"/>
    <w:rsid w:val="00833D0D"/>
    <w:rsid w:val="00834DA5"/>
    <w:rsid w:val="0083508F"/>
    <w:rsid w:val="00837C3E"/>
    <w:rsid w:val="00837DCE"/>
    <w:rsid w:val="00843CDB"/>
    <w:rsid w:val="00850545"/>
    <w:rsid w:val="008554DF"/>
    <w:rsid w:val="008628C6"/>
    <w:rsid w:val="008630BC"/>
    <w:rsid w:val="00863C72"/>
    <w:rsid w:val="00865893"/>
    <w:rsid w:val="00866E4A"/>
    <w:rsid w:val="00866F6F"/>
    <w:rsid w:val="00867846"/>
    <w:rsid w:val="008679F0"/>
    <w:rsid w:val="0087063D"/>
    <w:rsid w:val="008718D0"/>
    <w:rsid w:val="008719B7"/>
    <w:rsid w:val="00875E43"/>
    <w:rsid w:val="00875F55"/>
    <w:rsid w:val="008803D6"/>
    <w:rsid w:val="00881CC9"/>
    <w:rsid w:val="00883361"/>
    <w:rsid w:val="00883D8E"/>
    <w:rsid w:val="00884870"/>
    <w:rsid w:val="00884D43"/>
    <w:rsid w:val="00885117"/>
    <w:rsid w:val="0089407A"/>
    <w:rsid w:val="0089523E"/>
    <w:rsid w:val="008955D1"/>
    <w:rsid w:val="00896657"/>
    <w:rsid w:val="00896E97"/>
    <w:rsid w:val="008A012C"/>
    <w:rsid w:val="008A3E95"/>
    <w:rsid w:val="008A4C1E"/>
    <w:rsid w:val="008B1987"/>
    <w:rsid w:val="008B6788"/>
    <w:rsid w:val="008B779C"/>
    <w:rsid w:val="008B7D6F"/>
    <w:rsid w:val="008C18AA"/>
    <w:rsid w:val="008C1F06"/>
    <w:rsid w:val="008C3556"/>
    <w:rsid w:val="008C72B4"/>
    <w:rsid w:val="008D55CB"/>
    <w:rsid w:val="008D6275"/>
    <w:rsid w:val="008D6820"/>
    <w:rsid w:val="008D6A44"/>
    <w:rsid w:val="008D6EE9"/>
    <w:rsid w:val="008E0E03"/>
    <w:rsid w:val="008E0EB8"/>
    <w:rsid w:val="008E1838"/>
    <w:rsid w:val="008E2C2B"/>
    <w:rsid w:val="008E3EA7"/>
    <w:rsid w:val="008E5040"/>
    <w:rsid w:val="008E72E2"/>
    <w:rsid w:val="008E7EE9"/>
    <w:rsid w:val="008F13A0"/>
    <w:rsid w:val="008F1530"/>
    <w:rsid w:val="008F27EA"/>
    <w:rsid w:val="008F39EB"/>
    <w:rsid w:val="008F3CA6"/>
    <w:rsid w:val="008F740F"/>
    <w:rsid w:val="009005E6"/>
    <w:rsid w:val="00900ACF"/>
    <w:rsid w:val="009016CF"/>
    <w:rsid w:val="0090415D"/>
    <w:rsid w:val="00904443"/>
    <w:rsid w:val="00905583"/>
    <w:rsid w:val="00911C30"/>
    <w:rsid w:val="00912A11"/>
    <w:rsid w:val="00913FC8"/>
    <w:rsid w:val="00916C91"/>
    <w:rsid w:val="00920330"/>
    <w:rsid w:val="00920B8C"/>
    <w:rsid w:val="00921C8E"/>
    <w:rsid w:val="00922821"/>
    <w:rsid w:val="00923380"/>
    <w:rsid w:val="0092414A"/>
    <w:rsid w:val="00924E20"/>
    <w:rsid w:val="00925BBA"/>
    <w:rsid w:val="00925CDF"/>
    <w:rsid w:val="00927090"/>
    <w:rsid w:val="00930553"/>
    <w:rsid w:val="00930ACD"/>
    <w:rsid w:val="00932ADC"/>
    <w:rsid w:val="00934806"/>
    <w:rsid w:val="009453C3"/>
    <w:rsid w:val="009531DF"/>
    <w:rsid w:val="00954381"/>
    <w:rsid w:val="00954C6C"/>
    <w:rsid w:val="00955D15"/>
    <w:rsid w:val="0095612A"/>
    <w:rsid w:val="00956FCD"/>
    <w:rsid w:val="0095751B"/>
    <w:rsid w:val="00963019"/>
    <w:rsid w:val="00963647"/>
    <w:rsid w:val="00963864"/>
    <w:rsid w:val="00964E73"/>
    <w:rsid w:val="009651DD"/>
    <w:rsid w:val="00967AFD"/>
    <w:rsid w:val="00972325"/>
    <w:rsid w:val="00976895"/>
    <w:rsid w:val="00981C9E"/>
    <w:rsid w:val="00983292"/>
    <w:rsid w:val="00984748"/>
    <w:rsid w:val="009877DE"/>
    <w:rsid w:val="00992C76"/>
    <w:rsid w:val="00993D24"/>
    <w:rsid w:val="00995DA6"/>
    <w:rsid w:val="009966FF"/>
    <w:rsid w:val="00997034"/>
    <w:rsid w:val="009971A9"/>
    <w:rsid w:val="00997F61"/>
    <w:rsid w:val="009A0FD4"/>
    <w:rsid w:val="009A0FDB"/>
    <w:rsid w:val="009A37D5"/>
    <w:rsid w:val="009A47D3"/>
    <w:rsid w:val="009A7A50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6F9"/>
    <w:rsid w:val="009D0A91"/>
    <w:rsid w:val="009D1380"/>
    <w:rsid w:val="009D20AA"/>
    <w:rsid w:val="009D22FC"/>
    <w:rsid w:val="009D2B71"/>
    <w:rsid w:val="009D3904"/>
    <w:rsid w:val="009D3D77"/>
    <w:rsid w:val="009D4319"/>
    <w:rsid w:val="009D4794"/>
    <w:rsid w:val="009D558E"/>
    <w:rsid w:val="009D57E5"/>
    <w:rsid w:val="009D6C80"/>
    <w:rsid w:val="009E2846"/>
    <w:rsid w:val="009E2EF5"/>
    <w:rsid w:val="009E435E"/>
    <w:rsid w:val="009E4BA9"/>
    <w:rsid w:val="009E72EB"/>
    <w:rsid w:val="009F55FD"/>
    <w:rsid w:val="009F5B59"/>
    <w:rsid w:val="009F6083"/>
    <w:rsid w:val="009F7F80"/>
    <w:rsid w:val="00A04A82"/>
    <w:rsid w:val="00A05143"/>
    <w:rsid w:val="00A05C7B"/>
    <w:rsid w:val="00A05FB5"/>
    <w:rsid w:val="00A07102"/>
    <w:rsid w:val="00A0780F"/>
    <w:rsid w:val="00A11572"/>
    <w:rsid w:val="00A11A8D"/>
    <w:rsid w:val="00A13B91"/>
    <w:rsid w:val="00A15D01"/>
    <w:rsid w:val="00A1707E"/>
    <w:rsid w:val="00A22C01"/>
    <w:rsid w:val="00A24FAC"/>
    <w:rsid w:val="00A26400"/>
    <w:rsid w:val="00A2668A"/>
    <w:rsid w:val="00A272C7"/>
    <w:rsid w:val="00A27C2E"/>
    <w:rsid w:val="00A27F58"/>
    <w:rsid w:val="00A34F89"/>
    <w:rsid w:val="00A36334"/>
    <w:rsid w:val="00A36991"/>
    <w:rsid w:val="00A4087E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F36"/>
    <w:rsid w:val="00A62896"/>
    <w:rsid w:val="00A63852"/>
    <w:rsid w:val="00A63BF2"/>
    <w:rsid w:val="00A63DC2"/>
    <w:rsid w:val="00A64826"/>
    <w:rsid w:val="00A64E41"/>
    <w:rsid w:val="00A66058"/>
    <w:rsid w:val="00A673BC"/>
    <w:rsid w:val="00A71DAB"/>
    <w:rsid w:val="00A72452"/>
    <w:rsid w:val="00A74954"/>
    <w:rsid w:val="00A754ED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1F2"/>
    <w:rsid w:val="00AA42D4"/>
    <w:rsid w:val="00AA4F7F"/>
    <w:rsid w:val="00AA58FD"/>
    <w:rsid w:val="00AA6D95"/>
    <w:rsid w:val="00AA78AB"/>
    <w:rsid w:val="00AA7EB5"/>
    <w:rsid w:val="00AB13F3"/>
    <w:rsid w:val="00AB2573"/>
    <w:rsid w:val="00AB33AA"/>
    <w:rsid w:val="00AB34A5"/>
    <w:rsid w:val="00AB365E"/>
    <w:rsid w:val="00AB53B3"/>
    <w:rsid w:val="00AB6309"/>
    <w:rsid w:val="00AB78E7"/>
    <w:rsid w:val="00AB7EE1"/>
    <w:rsid w:val="00AC0074"/>
    <w:rsid w:val="00AC1384"/>
    <w:rsid w:val="00AC39F8"/>
    <w:rsid w:val="00AC3B3B"/>
    <w:rsid w:val="00AC6727"/>
    <w:rsid w:val="00AC735B"/>
    <w:rsid w:val="00AD5394"/>
    <w:rsid w:val="00AD5B3B"/>
    <w:rsid w:val="00AD7A94"/>
    <w:rsid w:val="00AE32A1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3721"/>
    <w:rsid w:val="00B04F31"/>
    <w:rsid w:val="00B10267"/>
    <w:rsid w:val="00B10FA5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372C0"/>
    <w:rsid w:val="00B40D84"/>
    <w:rsid w:val="00B41E45"/>
    <w:rsid w:val="00B43442"/>
    <w:rsid w:val="00B4566C"/>
    <w:rsid w:val="00B4759F"/>
    <w:rsid w:val="00B4773C"/>
    <w:rsid w:val="00B50039"/>
    <w:rsid w:val="00B511D9"/>
    <w:rsid w:val="00B5282A"/>
    <w:rsid w:val="00B538F4"/>
    <w:rsid w:val="00B6012B"/>
    <w:rsid w:val="00B60142"/>
    <w:rsid w:val="00B606F4"/>
    <w:rsid w:val="00B61176"/>
    <w:rsid w:val="00B620F6"/>
    <w:rsid w:val="00B64E5B"/>
    <w:rsid w:val="00B666F6"/>
    <w:rsid w:val="00B6704F"/>
    <w:rsid w:val="00B71167"/>
    <w:rsid w:val="00B724E8"/>
    <w:rsid w:val="00B74A2E"/>
    <w:rsid w:val="00B750F2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38B"/>
    <w:rsid w:val="00BB0457"/>
    <w:rsid w:val="00BB0F03"/>
    <w:rsid w:val="00BB166E"/>
    <w:rsid w:val="00BB3115"/>
    <w:rsid w:val="00BB39B4"/>
    <w:rsid w:val="00BB3F25"/>
    <w:rsid w:val="00BB4184"/>
    <w:rsid w:val="00BB4AC3"/>
    <w:rsid w:val="00BB5A48"/>
    <w:rsid w:val="00BB73F0"/>
    <w:rsid w:val="00BC014C"/>
    <w:rsid w:val="00BC0166"/>
    <w:rsid w:val="00BC0459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1B6B"/>
    <w:rsid w:val="00BF302E"/>
    <w:rsid w:val="00BF31E6"/>
    <w:rsid w:val="00BF5F8B"/>
    <w:rsid w:val="00BF6080"/>
    <w:rsid w:val="00BF62D8"/>
    <w:rsid w:val="00BF7F05"/>
    <w:rsid w:val="00C00F51"/>
    <w:rsid w:val="00C01357"/>
    <w:rsid w:val="00C01BCA"/>
    <w:rsid w:val="00C02FCB"/>
    <w:rsid w:val="00C03188"/>
    <w:rsid w:val="00C04827"/>
    <w:rsid w:val="00C06D47"/>
    <w:rsid w:val="00C070F2"/>
    <w:rsid w:val="00C11B7E"/>
    <w:rsid w:val="00C12406"/>
    <w:rsid w:val="00C12B87"/>
    <w:rsid w:val="00C13661"/>
    <w:rsid w:val="00C13D84"/>
    <w:rsid w:val="00C14B20"/>
    <w:rsid w:val="00C170F3"/>
    <w:rsid w:val="00C22A36"/>
    <w:rsid w:val="00C25A6C"/>
    <w:rsid w:val="00C27561"/>
    <w:rsid w:val="00C27723"/>
    <w:rsid w:val="00C30267"/>
    <w:rsid w:val="00C30455"/>
    <w:rsid w:val="00C3053F"/>
    <w:rsid w:val="00C32A0C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ACC"/>
    <w:rsid w:val="00C61DA2"/>
    <w:rsid w:val="00C66894"/>
    <w:rsid w:val="00C67A6D"/>
    <w:rsid w:val="00C71B6A"/>
    <w:rsid w:val="00C72441"/>
    <w:rsid w:val="00C75727"/>
    <w:rsid w:val="00C771B0"/>
    <w:rsid w:val="00C7765D"/>
    <w:rsid w:val="00C805EF"/>
    <w:rsid w:val="00C80E8B"/>
    <w:rsid w:val="00C810B5"/>
    <w:rsid w:val="00C8149E"/>
    <w:rsid w:val="00C8212A"/>
    <w:rsid w:val="00C82A58"/>
    <w:rsid w:val="00C85A4F"/>
    <w:rsid w:val="00C87AB0"/>
    <w:rsid w:val="00C91D31"/>
    <w:rsid w:val="00C95817"/>
    <w:rsid w:val="00C96409"/>
    <w:rsid w:val="00C96C80"/>
    <w:rsid w:val="00C96CDA"/>
    <w:rsid w:val="00C97CE3"/>
    <w:rsid w:val="00CA0D83"/>
    <w:rsid w:val="00CA27A3"/>
    <w:rsid w:val="00CA493E"/>
    <w:rsid w:val="00CA72F3"/>
    <w:rsid w:val="00CB04D8"/>
    <w:rsid w:val="00CB04FF"/>
    <w:rsid w:val="00CB1742"/>
    <w:rsid w:val="00CB2461"/>
    <w:rsid w:val="00CB2912"/>
    <w:rsid w:val="00CB383A"/>
    <w:rsid w:val="00CB4BCC"/>
    <w:rsid w:val="00CB6A2E"/>
    <w:rsid w:val="00CB73FD"/>
    <w:rsid w:val="00CC00D7"/>
    <w:rsid w:val="00CC0835"/>
    <w:rsid w:val="00CC10D6"/>
    <w:rsid w:val="00CC19E0"/>
    <w:rsid w:val="00CC40AF"/>
    <w:rsid w:val="00CC540C"/>
    <w:rsid w:val="00CC5D20"/>
    <w:rsid w:val="00CC7F3C"/>
    <w:rsid w:val="00CD081E"/>
    <w:rsid w:val="00CD0FE1"/>
    <w:rsid w:val="00CD1FA2"/>
    <w:rsid w:val="00CD33FB"/>
    <w:rsid w:val="00CD4299"/>
    <w:rsid w:val="00CD492A"/>
    <w:rsid w:val="00CE2446"/>
    <w:rsid w:val="00CE307C"/>
    <w:rsid w:val="00CE3DFA"/>
    <w:rsid w:val="00CE4264"/>
    <w:rsid w:val="00CE6676"/>
    <w:rsid w:val="00CE6EA1"/>
    <w:rsid w:val="00CE6FA1"/>
    <w:rsid w:val="00CF110D"/>
    <w:rsid w:val="00CF1542"/>
    <w:rsid w:val="00CF1953"/>
    <w:rsid w:val="00CF2697"/>
    <w:rsid w:val="00CF4D23"/>
    <w:rsid w:val="00CF6161"/>
    <w:rsid w:val="00CF77AE"/>
    <w:rsid w:val="00D02191"/>
    <w:rsid w:val="00D0246D"/>
    <w:rsid w:val="00D02E41"/>
    <w:rsid w:val="00D030E4"/>
    <w:rsid w:val="00D03EE6"/>
    <w:rsid w:val="00D04E5C"/>
    <w:rsid w:val="00D06C2B"/>
    <w:rsid w:val="00D1089A"/>
    <w:rsid w:val="00D10E88"/>
    <w:rsid w:val="00D1314F"/>
    <w:rsid w:val="00D1514D"/>
    <w:rsid w:val="00D16B8B"/>
    <w:rsid w:val="00D16EDC"/>
    <w:rsid w:val="00D17100"/>
    <w:rsid w:val="00D174D8"/>
    <w:rsid w:val="00D1783E"/>
    <w:rsid w:val="00D22821"/>
    <w:rsid w:val="00D26430"/>
    <w:rsid w:val="00D32398"/>
    <w:rsid w:val="00D34A99"/>
    <w:rsid w:val="00D34B85"/>
    <w:rsid w:val="00D34E4F"/>
    <w:rsid w:val="00D36B21"/>
    <w:rsid w:val="00D36F75"/>
    <w:rsid w:val="00D40830"/>
    <w:rsid w:val="00D416EB"/>
    <w:rsid w:val="00D41B0A"/>
    <w:rsid w:val="00D4288C"/>
    <w:rsid w:val="00D430E7"/>
    <w:rsid w:val="00D43CA9"/>
    <w:rsid w:val="00D43F88"/>
    <w:rsid w:val="00D44B05"/>
    <w:rsid w:val="00D4504D"/>
    <w:rsid w:val="00D46296"/>
    <w:rsid w:val="00D510F3"/>
    <w:rsid w:val="00D51BDC"/>
    <w:rsid w:val="00D51CC6"/>
    <w:rsid w:val="00D522CF"/>
    <w:rsid w:val="00D5257A"/>
    <w:rsid w:val="00D63032"/>
    <w:rsid w:val="00D63802"/>
    <w:rsid w:val="00D63A38"/>
    <w:rsid w:val="00D67262"/>
    <w:rsid w:val="00D72E30"/>
    <w:rsid w:val="00D76650"/>
    <w:rsid w:val="00D8098E"/>
    <w:rsid w:val="00D81539"/>
    <w:rsid w:val="00D8155E"/>
    <w:rsid w:val="00D8504F"/>
    <w:rsid w:val="00D85CA5"/>
    <w:rsid w:val="00D90A91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824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B7DFA"/>
    <w:rsid w:val="00DC05D1"/>
    <w:rsid w:val="00DC0990"/>
    <w:rsid w:val="00DC0D89"/>
    <w:rsid w:val="00DC0ED8"/>
    <w:rsid w:val="00DC25AE"/>
    <w:rsid w:val="00DC2B12"/>
    <w:rsid w:val="00DD1349"/>
    <w:rsid w:val="00DD17E9"/>
    <w:rsid w:val="00DD46AE"/>
    <w:rsid w:val="00DD5243"/>
    <w:rsid w:val="00DD5967"/>
    <w:rsid w:val="00DE1ADA"/>
    <w:rsid w:val="00DE5F53"/>
    <w:rsid w:val="00DE60F1"/>
    <w:rsid w:val="00DF0E2C"/>
    <w:rsid w:val="00DF1CAD"/>
    <w:rsid w:val="00DF3C40"/>
    <w:rsid w:val="00DF796D"/>
    <w:rsid w:val="00DF7F9A"/>
    <w:rsid w:val="00E03BB3"/>
    <w:rsid w:val="00E06664"/>
    <w:rsid w:val="00E06DE5"/>
    <w:rsid w:val="00E079B9"/>
    <w:rsid w:val="00E10F9E"/>
    <w:rsid w:val="00E129E9"/>
    <w:rsid w:val="00E12D06"/>
    <w:rsid w:val="00E12F9C"/>
    <w:rsid w:val="00E13B68"/>
    <w:rsid w:val="00E13BFD"/>
    <w:rsid w:val="00E14B6A"/>
    <w:rsid w:val="00E17793"/>
    <w:rsid w:val="00E20D17"/>
    <w:rsid w:val="00E225D9"/>
    <w:rsid w:val="00E2278F"/>
    <w:rsid w:val="00E238EA"/>
    <w:rsid w:val="00E2427A"/>
    <w:rsid w:val="00E268ED"/>
    <w:rsid w:val="00E26A2E"/>
    <w:rsid w:val="00E27C87"/>
    <w:rsid w:val="00E3142E"/>
    <w:rsid w:val="00E3161F"/>
    <w:rsid w:val="00E330CA"/>
    <w:rsid w:val="00E33724"/>
    <w:rsid w:val="00E341E0"/>
    <w:rsid w:val="00E34589"/>
    <w:rsid w:val="00E34B0A"/>
    <w:rsid w:val="00E35250"/>
    <w:rsid w:val="00E36C87"/>
    <w:rsid w:val="00E37FD5"/>
    <w:rsid w:val="00E40405"/>
    <w:rsid w:val="00E404CB"/>
    <w:rsid w:val="00E42037"/>
    <w:rsid w:val="00E507B6"/>
    <w:rsid w:val="00E54E35"/>
    <w:rsid w:val="00E5643C"/>
    <w:rsid w:val="00E57927"/>
    <w:rsid w:val="00E61E25"/>
    <w:rsid w:val="00E63C36"/>
    <w:rsid w:val="00E6433C"/>
    <w:rsid w:val="00E65503"/>
    <w:rsid w:val="00E66CD2"/>
    <w:rsid w:val="00E7221A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3C"/>
    <w:rsid w:val="00EA76D0"/>
    <w:rsid w:val="00EB01F6"/>
    <w:rsid w:val="00EB0EB4"/>
    <w:rsid w:val="00EB1433"/>
    <w:rsid w:val="00EB3272"/>
    <w:rsid w:val="00EB33B2"/>
    <w:rsid w:val="00EB3E6B"/>
    <w:rsid w:val="00EB60D9"/>
    <w:rsid w:val="00EB627F"/>
    <w:rsid w:val="00EC0738"/>
    <w:rsid w:val="00EC078A"/>
    <w:rsid w:val="00EC3524"/>
    <w:rsid w:val="00EC3630"/>
    <w:rsid w:val="00EC3A35"/>
    <w:rsid w:val="00EC4C15"/>
    <w:rsid w:val="00EC5044"/>
    <w:rsid w:val="00EC5E52"/>
    <w:rsid w:val="00ED0B86"/>
    <w:rsid w:val="00ED1900"/>
    <w:rsid w:val="00ED2D1C"/>
    <w:rsid w:val="00ED2ED4"/>
    <w:rsid w:val="00ED36DB"/>
    <w:rsid w:val="00ED57C3"/>
    <w:rsid w:val="00ED591E"/>
    <w:rsid w:val="00ED758F"/>
    <w:rsid w:val="00EE1106"/>
    <w:rsid w:val="00EE40A9"/>
    <w:rsid w:val="00EE4653"/>
    <w:rsid w:val="00EE4FC4"/>
    <w:rsid w:val="00EE6501"/>
    <w:rsid w:val="00EE7763"/>
    <w:rsid w:val="00EE7B49"/>
    <w:rsid w:val="00EF42EB"/>
    <w:rsid w:val="00EF4B42"/>
    <w:rsid w:val="00EF4E4F"/>
    <w:rsid w:val="00EF5C18"/>
    <w:rsid w:val="00EF60C3"/>
    <w:rsid w:val="00EF7332"/>
    <w:rsid w:val="00F016D8"/>
    <w:rsid w:val="00F02C5C"/>
    <w:rsid w:val="00F034F8"/>
    <w:rsid w:val="00F0490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1F2C"/>
    <w:rsid w:val="00F23479"/>
    <w:rsid w:val="00F25EDF"/>
    <w:rsid w:val="00F2647F"/>
    <w:rsid w:val="00F27521"/>
    <w:rsid w:val="00F279ED"/>
    <w:rsid w:val="00F30499"/>
    <w:rsid w:val="00F3083D"/>
    <w:rsid w:val="00F31DC5"/>
    <w:rsid w:val="00F342FC"/>
    <w:rsid w:val="00F344CC"/>
    <w:rsid w:val="00F347CD"/>
    <w:rsid w:val="00F353C4"/>
    <w:rsid w:val="00F37466"/>
    <w:rsid w:val="00F403D7"/>
    <w:rsid w:val="00F41F70"/>
    <w:rsid w:val="00F437A1"/>
    <w:rsid w:val="00F455DD"/>
    <w:rsid w:val="00F4575C"/>
    <w:rsid w:val="00F459A0"/>
    <w:rsid w:val="00F45AC2"/>
    <w:rsid w:val="00F45C3A"/>
    <w:rsid w:val="00F4663D"/>
    <w:rsid w:val="00F5321D"/>
    <w:rsid w:val="00F53580"/>
    <w:rsid w:val="00F54850"/>
    <w:rsid w:val="00F553D8"/>
    <w:rsid w:val="00F57421"/>
    <w:rsid w:val="00F60EAF"/>
    <w:rsid w:val="00F61F80"/>
    <w:rsid w:val="00F62247"/>
    <w:rsid w:val="00F65665"/>
    <w:rsid w:val="00F6612B"/>
    <w:rsid w:val="00F67166"/>
    <w:rsid w:val="00F71189"/>
    <w:rsid w:val="00F726EE"/>
    <w:rsid w:val="00F75671"/>
    <w:rsid w:val="00F765E2"/>
    <w:rsid w:val="00F7783F"/>
    <w:rsid w:val="00F77BAC"/>
    <w:rsid w:val="00F77E5A"/>
    <w:rsid w:val="00F80A32"/>
    <w:rsid w:val="00F8205B"/>
    <w:rsid w:val="00F84268"/>
    <w:rsid w:val="00F8631C"/>
    <w:rsid w:val="00F86758"/>
    <w:rsid w:val="00F86DCF"/>
    <w:rsid w:val="00F90893"/>
    <w:rsid w:val="00F91FD9"/>
    <w:rsid w:val="00F942E3"/>
    <w:rsid w:val="00F945BD"/>
    <w:rsid w:val="00F96676"/>
    <w:rsid w:val="00F97BCF"/>
    <w:rsid w:val="00FA338B"/>
    <w:rsid w:val="00FA6994"/>
    <w:rsid w:val="00FA6F1A"/>
    <w:rsid w:val="00FA6F31"/>
    <w:rsid w:val="00FB026F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40E"/>
    <w:rsid w:val="00FE260E"/>
    <w:rsid w:val="00FE2D06"/>
    <w:rsid w:val="00FE39B9"/>
    <w:rsid w:val="00FE3DD1"/>
    <w:rsid w:val="00FE3E27"/>
    <w:rsid w:val="00FE64D2"/>
    <w:rsid w:val="00FF22CA"/>
    <w:rsid w:val="00FF2A9C"/>
    <w:rsid w:val="00FF3A5C"/>
    <w:rsid w:val="00FF435A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4FEABED-6C41-4BE9-B112-917E13B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B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953B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953B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953B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953B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12F9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12F9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12F9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2F9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2F9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953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953BA"/>
  </w:style>
  <w:style w:type="paragraph" w:customStyle="1" w:styleId="00ClientCover">
    <w:name w:val="00ClientCover"/>
    <w:basedOn w:val="Normal"/>
    <w:rsid w:val="001953BA"/>
  </w:style>
  <w:style w:type="paragraph" w:customStyle="1" w:styleId="02Text">
    <w:name w:val="02Text"/>
    <w:basedOn w:val="Normal"/>
    <w:rsid w:val="001953BA"/>
  </w:style>
  <w:style w:type="paragraph" w:customStyle="1" w:styleId="BillBasic">
    <w:name w:val="BillBasic"/>
    <w:link w:val="BillBasicChar"/>
    <w:rsid w:val="001953B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953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53B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953B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953B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953BA"/>
    <w:pPr>
      <w:spacing w:before="240"/>
    </w:pPr>
  </w:style>
  <w:style w:type="paragraph" w:customStyle="1" w:styleId="EnactingWords">
    <w:name w:val="EnactingWords"/>
    <w:basedOn w:val="BillBasic"/>
    <w:rsid w:val="001953BA"/>
    <w:pPr>
      <w:spacing w:before="120"/>
    </w:pPr>
  </w:style>
  <w:style w:type="paragraph" w:customStyle="1" w:styleId="Amain">
    <w:name w:val="A main"/>
    <w:basedOn w:val="BillBasic"/>
    <w:rsid w:val="001953B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953BA"/>
    <w:pPr>
      <w:ind w:left="1100"/>
    </w:pPr>
  </w:style>
  <w:style w:type="paragraph" w:customStyle="1" w:styleId="Apara">
    <w:name w:val="A para"/>
    <w:basedOn w:val="BillBasic"/>
    <w:rsid w:val="001953B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953B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953B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953BA"/>
    <w:pPr>
      <w:ind w:left="1100"/>
    </w:pPr>
  </w:style>
  <w:style w:type="paragraph" w:customStyle="1" w:styleId="aExamHead">
    <w:name w:val="aExam Head"/>
    <w:basedOn w:val="BillBasicHeading"/>
    <w:next w:val="aExam"/>
    <w:rsid w:val="001953B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953B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953B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953B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953BA"/>
    <w:pPr>
      <w:spacing w:before="120" w:after="60"/>
    </w:pPr>
  </w:style>
  <w:style w:type="paragraph" w:customStyle="1" w:styleId="HeaderOdd6">
    <w:name w:val="HeaderOdd6"/>
    <w:basedOn w:val="HeaderEven6"/>
    <w:rsid w:val="001953BA"/>
    <w:pPr>
      <w:jc w:val="right"/>
    </w:pPr>
  </w:style>
  <w:style w:type="paragraph" w:customStyle="1" w:styleId="HeaderOdd">
    <w:name w:val="HeaderOdd"/>
    <w:basedOn w:val="HeaderEven"/>
    <w:rsid w:val="001953BA"/>
    <w:pPr>
      <w:jc w:val="right"/>
    </w:pPr>
  </w:style>
  <w:style w:type="paragraph" w:customStyle="1" w:styleId="N-TOCheading">
    <w:name w:val="N-TOCheading"/>
    <w:basedOn w:val="BillBasicHeading"/>
    <w:next w:val="N-9pt"/>
    <w:rsid w:val="001953B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953B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953B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953B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953B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953B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953B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953B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953B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953B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953B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953B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953B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953B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953B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953B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953B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953B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953B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953B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953B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953B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953B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12F9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953B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953B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953B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953B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953B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953BA"/>
    <w:rPr>
      <w:rFonts w:ascii="Arial" w:hAnsi="Arial"/>
      <w:sz w:val="16"/>
    </w:rPr>
  </w:style>
  <w:style w:type="paragraph" w:customStyle="1" w:styleId="PageBreak">
    <w:name w:val="PageBreak"/>
    <w:basedOn w:val="Normal"/>
    <w:rsid w:val="001953BA"/>
    <w:rPr>
      <w:sz w:val="4"/>
    </w:rPr>
  </w:style>
  <w:style w:type="paragraph" w:customStyle="1" w:styleId="04Dictionary">
    <w:name w:val="04Dictionary"/>
    <w:basedOn w:val="Normal"/>
    <w:rsid w:val="001953BA"/>
  </w:style>
  <w:style w:type="paragraph" w:customStyle="1" w:styleId="N-line1">
    <w:name w:val="N-line1"/>
    <w:basedOn w:val="BillBasic"/>
    <w:rsid w:val="001953B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953B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953B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953B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953B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953BA"/>
  </w:style>
  <w:style w:type="paragraph" w:customStyle="1" w:styleId="03Schedule">
    <w:name w:val="03Schedule"/>
    <w:basedOn w:val="Normal"/>
    <w:rsid w:val="001953BA"/>
  </w:style>
  <w:style w:type="paragraph" w:customStyle="1" w:styleId="ISched-heading">
    <w:name w:val="I Sched-heading"/>
    <w:basedOn w:val="BillBasicHeading"/>
    <w:next w:val="Normal"/>
    <w:rsid w:val="001953B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953B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953B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953B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953BA"/>
  </w:style>
  <w:style w:type="paragraph" w:customStyle="1" w:styleId="Ipara">
    <w:name w:val="I para"/>
    <w:basedOn w:val="Apara"/>
    <w:rsid w:val="001953BA"/>
    <w:pPr>
      <w:outlineLvl w:val="9"/>
    </w:pPr>
  </w:style>
  <w:style w:type="paragraph" w:customStyle="1" w:styleId="Isubpara">
    <w:name w:val="I subpara"/>
    <w:basedOn w:val="Asubpara"/>
    <w:rsid w:val="001953B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953B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953BA"/>
  </w:style>
  <w:style w:type="character" w:customStyle="1" w:styleId="CharDivNo">
    <w:name w:val="CharDivNo"/>
    <w:basedOn w:val="DefaultParagraphFont"/>
    <w:rsid w:val="001953BA"/>
  </w:style>
  <w:style w:type="character" w:customStyle="1" w:styleId="CharDivText">
    <w:name w:val="CharDivText"/>
    <w:basedOn w:val="DefaultParagraphFont"/>
    <w:rsid w:val="001953BA"/>
  </w:style>
  <w:style w:type="character" w:customStyle="1" w:styleId="CharPartNo">
    <w:name w:val="CharPartNo"/>
    <w:basedOn w:val="DefaultParagraphFont"/>
    <w:rsid w:val="001953BA"/>
  </w:style>
  <w:style w:type="paragraph" w:customStyle="1" w:styleId="Placeholder">
    <w:name w:val="Placeholder"/>
    <w:basedOn w:val="Normal"/>
    <w:rsid w:val="001953BA"/>
    <w:rPr>
      <w:sz w:val="10"/>
    </w:rPr>
  </w:style>
  <w:style w:type="paragraph" w:styleId="PlainText">
    <w:name w:val="Plain Text"/>
    <w:basedOn w:val="Normal"/>
    <w:rsid w:val="001953B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953BA"/>
  </w:style>
  <w:style w:type="character" w:customStyle="1" w:styleId="CharChapText">
    <w:name w:val="CharChapText"/>
    <w:basedOn w:val="DefaultParagraphFont"/>
    <w:rsid w:val="001953BA"/>
  </w:style>
  <w:style w:type="character" w:customStyle="1" w:styleId="CharPartText">
    <w:name w:val="CharPartText"/>
    <w:basedOn w:val="DefaultParagraphFont"/>
    <w:rsid w:val="001953BA"/>
  </w:style>
  <w:style w:type="paragraph" w:styleId="TOC1">
    <w:name w:val="toc 1"/>
    <w:basedOn w:val="Normal"/>
    <w:next w:val="Normal"/>
    <w:autoRedefine/>
    <w:rsid w:val="001953B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953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953B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953B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953BA"/>
  </w:style>
  <w:style w:type="paragraph" w:styleId="Title">
    <w:name w:val="Title"/>
    <w:basedOn w:val="Normal"/>
    <w:qFormat/>
    <w:rsid w:val="00E12F9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953BA"/>
    <w:pPr>
      <w:ind w:left="4252"/>
    </w:pPr>
  </w:style>
  <w:style w:type="paragraph" w:customStyle="1" w:styleId="ActNo">
    <w:name w:val="ActNo"/>
    <w:basedOn w:val="BillBasicHeading"/>
    <w:rsid w:val="001953B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953B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953BA"/>
    <w:pPr>
      <w:ind w:left="1500" w:hanging="400"/>
    </w:pPr>
  </w:style>
  <w:style w:type="paragraph" w:customStyle="1" w:styleId="LongTitle">
    <w:name w:val="LongTitle"/>
    <w:basedOn w:val="BillBasic"/>
    <w:rsid w:val="001953BA"/>
    <w:pPr>
      <w:spacing w:before="300"/>
    </w:pPr>
  </w:style>
  <w:style w:type="paragraph" w:customStyle="1" w:styleId="Minister">
    <w:name w:val="Minister"/>
    <w:basedOn w:val="BillBasic"/>
    <w:rsid w:val="001953B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953BA"/>
    <w:pPr>
      <w:tabs>
        <w:tab w:val="left" w:pos="4320"/>
      </w:tabs>
    </w:pPr>
  </w:style>
  <w:style w:type="paragraph" w:customStyle="1" w:styleId="madeunder">
    <w:name w:val="made under"/>
    <w:basedOn w:val="BillBasic"/>
    <w:rsid w:val="001953B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12F9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953B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953BA"/>
    <w:rPr>
      <w:i/>
    </w:rPr>
  </w:style>
  <w:style w:type="paragraph" w:customStyle="1" w:styleId="00SigningPage">
    <w:name w:val="00SigningPage"/>
    <w:basedOn w:val="Normal"/>
    <w:rsid w:val="001953BA"/>
  </w:style>
  <w:style w:type="paragraph" w:customStyle="1" w:styleId="Aparareturn">
    <w:name w:val="A para return"/>
    <w:basedOn w:val="BillBasic"/>
    <w:rsid w:val="001953BA"/>
    <w:pPr>
      <w:ind w:left="1600"/>
    </w:pPr>
  </w:style>
  <w:style w:type="paragraph" w:customStyle="1" w:styleId="Asubparareturn">
    <w:name w:val="A subpara return"/>
    <w:basedOn w:val="BillBasic"/>
    <w:rsid w:val="001953BA"/>
    <w:pPr>
      <w:ind w:left="2100"/>
    </w:pPr>
  </w:style>
  <w:style w:type="paragraph" w:customStyle="1" w:styleId="CommentNum">
    <w:name w:val="CommentNum"/>
    <w:basedOn w:val="Comment"/>
    <w:rsid w:val="001953BA"/>
    <w:pPr>
      <w:ind w:left="1800" w:hanging="1800"/>
    </w:pPr>
  </w:style>
  <w:style w:type="paragraph" w:styleId="TOC8">
    <w:name w:val="toc 8"/>
    <w:basedOn w:val="TOC3"/>
    <w:next w:val="Normal"/>
    <w:autoRedefine/>
    <w:rsid w:val="001953BA"/>
    <w:pPr>
      <w:keepNext w:val="0"/>
      <w:spacing w:before="120"/>
    </w:pPr>
  </w:style>
  <w:style w:type="paragraph" w:customStyle="1" w:styleId="Judges">
    <w:name w:val="Judges"/>
    <w:basedOn w:val="Minister"/>
    <w:rsid w:val="001953BA"/>
    <w:pPr>
      <w:spacing w:before="180"/>
    </w:pPr>
  </w:style>
  <w:style w:type="paragraph" w:customStyle="1" w:styleId="BillFor">
    <w:name w:val="BillFor"/>
    <w:basedOn w:val="BillBasicHeading"/>
    <w:rsid w:val="001953B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953BA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1953B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953B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953B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953BA"/>
    <w:pPr>
      <w:spacing w:before="60"/>
      <w:ind w:left="2540" w:hanging="400"/>
    </w:pPr>
  </w:style>
  <w:style w:type="paragraph" w:customStyle="1" w:styleId="aDefpara">
    <w:name w:val="aDef para"/>
    <w:basedOn w:val="Apara"/>
    <w:rsid w:val="001953BA"/>
  </w:style>
  <w:style w:type="paragraph" w:customStyle="1" w:styleId="aDefsubpara">
    <w:name w:val="aDef subpara"/>
    <w:basedOn w:val="Asubpara"/>
    <w:rsid w:val="001953BA"/>
  </w:style>
  <w:style w:type="paragraph" w:customStyle="1" w:styleId="Idefpara">
    <w:name w:val="I def para"/>
    <w:basedOn w:val="Ipara"/>
    <w:rsid w:val="001953BA"/>
  </w:style>
  <w:style w:type="paragraph" w:customStyle="1" w:styleId="Idefsubpara">
    <w:name w:val="I def subpara"/>
    <w:basedOn w:val="Isubpara"/>
    <w:rsid w:val="001953BA"/>
  </w:style>
  <w:style w:type="paragraph" w:customStyle="1" w:styleId="Notified">
    <w:name w:val="Notified"/>
    <w:basedOn w:val="BillBasic"/>
    <w:rsid w:val="001953B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953BA"/>
  </w:style>
  <w:style w:type="paragraph" w:customStyle="1" w:styleId="IDict-Heading">
    <w:name w:val="I Dict-Heading"/>
    <w:basedOn w:val="BillBasicHeading"/>
    <w:rsid w:val="001953B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953BA"/>
  </w:style>
  <w:style w:type="paragraph" w:styleId="Salutation">
    <w:name w:val="Salutation"/>
    <w:basedOn w:val="Normal"/>
    <w:next w:val="Normal"/>
    <w:rsid w:val="00E12F9C"/>
  </w:style>
  <w:style w:type="paragraph" w:customStyle="1" w:styleId="aNoteBullet">
    <w:name w:val="aNoteBullet"/>
    <w:basedOn w:val="aNoteSymb"/>
    <w:rsid w:val="001953B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12F9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953B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953B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953BA"/>
    <w:pPr>
      <w:spacing w:before="60"/>
      <w:ind w:firstLine="0"/>
    </w:pPr>
  </w:style>
  <w:style w:type="paragraph" w:customStyle="1" w:styleId="MinisterWord">
    <w:name w:val="MinisterWord"/>
    <w:basedOn w:val="Normal"/>
    <w:rsid w:val="001953BA"/>
    <w:pPr>
      <w:spacing w:before="60"/>
      <w:jc w:val="right"/>
    </w:pPr>
  </w:style>
  <w:style w:type="paragraph" w:customStyle="1" w:styleId="aExamPara">
    <w:name w:val="aExamPara"/>
    <w:basedOn w:val="aExam"/>
    <w:rsid w:val="001953B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953BA"/>
    <w:pPr>
      <w:ind w:left="1500"/>
    </w:pPr>
  </w:style>
  <w:style w:type="paragraph" w:customStyle="1" w:styleId="aExamBullet">
    <w:name w:val="aExamBullet"/>
    <w:basedOn w:val="aExam"/>
    <w:rsid w:val="001953B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953B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953B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953BA"/>
    <w:rPr>
      <w:sz w:val="20"/>
    </w:rPr>
  </w:style>
  <w:style w:type="paragraph" w:customStyle="1" w:styleId="aParaNotePara">
    <w:name w:val="aParaNotePara"/>
    <w:basedOn w:val="aNoteParaSymb"/>
    <w:rsid w:val="001953B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953BA"/>
    <w:rPr>
      <w:b/>
    </w:rPr>
  </w:style>
  <w:style w:type="character" w:customStyle="1" w:styleId="charBoldItals">
    <w:name w:val="charBoldItals"/>
    <w:basedOn w:val="DefaultParagraphFont"/>
    <w:rsid w:val="001953BA"/>
    <w:rPr>
      <w:b/>
      <w:i/>
    </w:rPr>
  </w:style>
  <w:style w:type="character" w:customStyle="1" w:styleId="charItals">
    <w:name w:val="charItals"/>
    <w:basedOn w:val="DefaultParagraphFont"/>
    <w:rsid w:val="001953BA"/>
    <w:rPr>
      <w:i/>
    </w:rPr>
  </w:style>
  <w:style w:type="character" w:customStyle="1" w:styleId="charUnderline">
    <w:name w:val="charUnderline"/>
    <w:basedOn w:val="DefaultParagraphFont"/>
    <w:rsid w:val="001953BA"/>
    <w:rPr>
      <w:u w:val="single"/>
    </w:rPr>
  </w:style>
  <w:style w:type="paragraph" w:customStyle="1" w:styleId="TableHd">
    <w:name w:val="TableHd"/>
    <w:basedOn w:val="Normal"/>
    <w:rsid w:val="001953B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953B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953B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953B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953B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953BA"/>
    <w:pPr>
      <w:spacing w:before="60" w:after="60"/>
    </w:pPr>
  </w:style>
  <w:style w:type="paragraph" w:customStyle="1" w:styleId="IshadedH5Sec">
    <w:name w:val="I shaded H5 Sec"/>
    <w:basedOn w:val="AH5Sec"/>
    <w:rsid w:val="001953B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953BA"/>
  </w:style>
  <w:style w:type="paragraph" w:customStyle="1" w:styleId="Penalty">
    <w:name w:val="Penalty"/>
    <w:basedOn w:val="Amainreturn"/>
    <w:rsid w:val="001953BA"/>
  </w:style>
  <w:style w:type="paragraph" w:customStyle="1" w:styleId="aNoteText">
    <w:name w:val="aNoteText"/>
    <w:basedOn w:val="aNoteSymb"/>
    <w:rsid w:val="001953BA"/>
    <w:pPr>
      <w:spacing w:before="60"/>
      <w:ind w:firstLine="0"/>
    </w:pPr>
  </w:style>
  <w:style w:type="paragraph" w:customStyle="1" w:styleId="aExamINum">
    <w:name w:val="aExamINum"/>
    <w:basedOn w:val="aExam"/>
    <w:rsid w:val="00E12F9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953B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12F9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953B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953B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953BA"/>
    <w:pPr>
      <w:ind w:left="1600"/>
    </w:pPr>
  </w:style>
  <w:style w:type="paragraph" w:customStyle="1" w:styleId="aExampar">
    <w:name w:val="aExampar"/>
    <w:basedOn w:val="aExamss"/>
    <w:rsid w:val="001953BA"/>
    <w:pPr>
      <w:ind w:left="1600"/>
    </w:pPr>
  </w:style>
  <w:style w:type="paragraph" w:customStyle="1" w:styleId="aExamINumss">
    <w:name w:val="aExamINumss"/>
    <w:basedOn w:val="aExamss"/>
    <w:rsid w:val="001953B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953B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953BA"/>
    <w:pPr>
      <w:ind w:left="1500"/>
    </w:pPr>
  </w:style>
  <w:style w:type="paragraph" w:customStyle="1" w:styleId="aExamNumTextpar">
    <w:name w:val="aExamNumTextpar"/>
    <w:basedOn w:val="aExampar"/>
    <w:rsid w:val="00E12F9C"/>
    <w:pPr>
      <w:ind w:left="2000"/>
    </w:pPr>
  </w:style>
  <w:style w:type="paragraph" w:customStyle="1" w:styleId="aExamBulletss">
    <w:name w:val="aExamBulletss"/>
    <w:basedOn w:val="aExamss"/>
    <w:rsid w:val="001953BA"/>
    <w:pPr>
      <w:ind w:left="1500" w:hanging="400"/>
    </w:pPr>
  </w:style>
  <w:style w:type="paragraph" w:customStyle="1" w:styleId="aExamBulletpar">
    <w:name w:val="aExamBulletpar"/>
    <w:basedOn w:val="aExampar"/>
    <w:rsid w:val="001953B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953BA"/>
    <w:pPr>
      <w:ind w:left="2140"/>
    </w:pPr>
  </w:style>
  <w:style w:type="paragraph" w:customStyle="1" w:styleId="aExamsubpar">
    <w:name w:val="aExamsubpar"/>
    <w:basedOn w:val="aExamss"/>
    <w:rsid w:val="001953BA"/>
    <w:pPr>
      <w:ind w:left="2140"/>
    </w:pPr>
  </w:style>
  <w:style w:type="paragraph" w:customStyle="1" w:styleId="aExamNumsubpar">
    <w:name w:val="aExamNumsubpar"/>
    <w:basedOn w:val="aExamsubpar"/>
    <w:rsid w:val="00E12F9C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12F9C"/>
    <w:pPr>
      <w:ind w:left="2540"/>
    </w:pPr>
  </w:style>
  <w:style w:type="paragraph" w:customStyle="1" w:styleId="aExamBulletsubpar">
    <w:name w:val="aExamBulletsubpar"/>
    <w:basedOn w:val="aExamsubpar"/>
    <w:rsid w:val="00E12F9C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1953B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953B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953B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953B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953B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12F9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12F9C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1953B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953B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953B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12F9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12F9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12F9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953BA"/>
  </w:style>
  <w:style w:type="paragraph" w:customStyle="1" w:styleId="SchApara">
    <w:name w:val="Sch A para"/>
    <w:basedOn w:val="Apara"/>
    <w:rsid w:val="001953BA"/>
  </w:style>
  <w:style w:type="paragraph" w:customStyle="1" w:styleId="SchAsubpara">
    <w:name w:val="Sch A subpara"/>
    <w:basedOn w:val="Asubpara"/>
    <w:rsid w:val="001953BA"/>
  </w:style>
  <w:style w:type="paragraph" w:customStyle="1" w:styleId="SchAsubsubpara">
    <w:name w:val="Sch A subsubpara"/>
    <w:basedOn w:val="Asubsubpara"/>
    <w:rsid w:val="001953BA"/>
  </w:style>
  <w:style w:type="paragraph" w:customStyle="1" w:styleId="TOCOL1">
    <w:name w:val="TOCOL 1"/>
    <w:basedOn w:val="TOC1"/>
    <w:rsid w:val="001953BA"/>
  </w:style>
  <w:style w:type="paragraph" w:customStyle="1" w:styleId="TOCOL2">
    <w:name w:val="TOCOL 2"/>
    <w:basedOn w:val="TOC2"/>
    <w:rsid w:val="001953BA"/>
    <w:pPr>
      <w:keepNext w:val="0"/>
    </w:pPr>
  </w:style>
  <w:style w:type="paragraph" w:customStyle="1" w:styleId="TOCOL3">
    <w:name w:val="TOCOL 3"/>
    <w:basedOn w:val="TOC3"/>
    <w:rsid w:val="001953BA"/>
    <w:pPr>
      <w:keepNext w:val="0"/>
    </w:pPr>
  </w:style>
  <w:style w:type="paragraph" w:customStyle="1" w:styleId="TOCOL4">
    <w:name w:val="TOCOL 4"/>
    <w:basedOn w:val="TOC4"/>
    <w:rsid w:val="001953BA"/>
    <w:pPr>
      <w:keepNext w:val="0"/>
    </w:pPr>
  </w:style>
  <w:style w:type="paragraph" w:customStyle="1" w:styleId="TOCOL5">
    <w:name w:val="TOCOL 5"/>
    <w:basedOn w:val="TOC5"/>
    <w:rsid w:val="001953BA"/>
    <w:pPr>
      <w:tabs>
        <w:tab w:val="left" w:pos="400"/>
      </w:tabs>
    </w:pPr>
  </w:style>
  <w:style w:type="paragraph" w:customStyle="1" w:styleId="TOCOL6">
    <w:name w:val="TOCOL 6"/>
    <w:basedOn w:val="TOC6"/>
    <w:rsid w:val="001953BA"/>
    <w:pPr>
      <w:keepNext w:val="0"/>
    </w:pPr>
  </w:style>
  <w:style w:type="paragraph" w:customStyle="1" w:styleId="TOCOL7">
    <w:name w:val="TOCOL 7"/>
    <w:basedOn w:val="TOC7"/>
    <w:rsid w:val="001953BA"/>
  </w:style>
  <w:style w:type="paragraph" w:customStyle="1" w:styleId="TOCOL8">
    <w:name w:val="TOCOL 8"/>
    <w:basedOn w:val="TOC8"/>
    <w:rsid w:val="001953BA"/>
  </w:style>
  <w:style w:type="paragraph" w:customStyle="1" w:styleId="TOCOL9">
    <w:name w:val="TOCOL 9"/>
    <w:basedOn w:val="TOC9"/>
    <w:rsid w:val="001953BA"/>
    <w:pPr>
      <w:ind w:right="0"/>
    </w:pPr>
  </w:style>
  <w:style w:type="paragraph" w:styleId="TOC9">
    <w:name w:val="toc 9"/>
    <w:basedOn w:val="Normal"/>
    <w:next w:val="Normal"/>
    <w:autoRedefine/>
    <w:rsid w:val="001953BA"/>
    <w:pPr>
      <w:ind w:left="1920" w:right="600"/>
    </w:pPr>
  </w:style>
  <w:style w:type="paragraph" w:customStyle="1" w:styleId="Billname1">
    <w:name w:val="Billname1"/>
    <w:basedOn w:val="Normal"/>
    <w:rsid w:val="001953B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953BA"/>
    <w:rPr>
      <w:sz w:val="20"/>
    </w:rPr>
  </w:style>
  <w:style w:type="paragraph" w:customStyle="1" w:styleId="TablePara10">
    <w:name w:val="TablePara10"/>
    <w:basedOn w:val="tablepara"/>
    <w:rsid w:val="001953B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953B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953BA"/>
  </w:style>
  <w:style w:type="character" w:customStyle="1" w:styleId="charPage">
    <w:name w:val="charPage"/>
    <w:basedOn w:val="DefaultParagraphFont"/>
    <w:rsid w:val="001953BA"/>
  </w:style>
  <w:style w:type="character" w:styleId="PageNumber">
    <w:name w:val="page number"/>
    <w:basedOn w:val="DefaultParagraphFont"/>
    <w:rsid w:val="001953BA"/>
  </w:style>
  <w:style w:type="paragraph" w:customStyle="1" w:styleId="Letterhead">
    <w:name w:val="Letterhead"/>
    <w:rsid w:val="00E12F9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12F9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12F9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9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53B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12F9C"/>
  </w:style>
  <w:style w:type="character" w:customStyle="1" w:styleId="FooterChar">
    <w:name w:val="Footer Char"/>
    <w:basedOn w:val="DefaultParagraphFont"/>
    <w:link w:val="Footer"/>
    <w:rsid w:val="001953B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12F9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953BA"/>
  </w:style>
  <w:style w:type="paragraph" w:customStyle="1" w:styleId="TableBullet">
    <w:name w:val="TableBullet"/>
    <w:basedOn w:val="TableText10"/>
    <w:qFormat/>
    <w:rsid w:val="001953B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953B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953B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12F9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12F9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953BA"/>
    <w:pPr>
      <w:numPr>
        <w:numId w:val="19"/>
      </w:numPr>
    </w:pPr>
  </w:style>
  <w:style w:type="paragraph" w:customStyle="1" w:styleId="ISchMain">
    <w:name w:val="I Sch Main"/>
    <w:basedOn w:val="BillBasic"/>
    <w:rsid w:val="001953B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953B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953B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953B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953B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953B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953B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953B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12F9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12F9C"/>
    <w:rPr>
      <w:sz w:val="24"/>
      <w:lang w:eastAsia="en-US"/>
    </w:rPr>
  </w:style>
  <w:style w:type="paragraph" w:customStyle="1" w:styleId="Status">
    <w:name w:val="Status"/>
    <w:basedOn w:val="Normal"/>
    <w:rsid w:val="001953B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953BA"/>
    <w:pPr>
      <w:spacing w:before="60"/>
      <w:jc w:val="center"/>
    </w:pPr>
  </w:style>
  <w:style w:type="paragraph" w:customStyle="1" w:styleId="00Spine">
    <w:name w:val="00Spine"/>
    <w:basedOn w:val="Normal"/>
    <w:rsid w:val="001953BA"/>
  </w:style>
  <w:style w:type="paragraph" w:customStyle="1" w:styleId="05Endnote0">
    <w:name w:val="05Endnote"/>
    <w:basedOn w:val="Normal"/>
    <w:rsid w:val="001953BA"/>
  </w:style>
  <w:style w:type="paragraph" w:customStyle="1" w:styleId="06Copyright">
    <w:name w:val="06Copyright"/>
    <w:basedOn w:val="Normal"/>
    <w:rsid w:val="001953BA"/>
  </w:style>
  <w:style w:type="paragraph" w:customStyle="1" w:styleId="RepubNo">
    <w:name w:val="RepubNo"/>
    <w:basedOn w:val="BillBasicHeading"/>
    <w:rsid w:val="001953B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953B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953B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953BA"/>
    <w:rPr>
      <w:rFonts w:ascii="Arial" w:hAnsi="Arial"/>
      <w:b/>
    </w:rPr>
  </w:style>
  <w:style w:type="paragraph" w:customStyle="1" w:styleId="CoverSubHdg">
    <w:name w:val="CoverSubHdg"/>
    <w:basedOn w:val="CoverHeading"/>
    <w:rsid w:val="001953B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953B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953B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953B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953B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953B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953B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953B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953B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953B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953B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953B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953B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953B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953B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953B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953B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953B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953B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953BA"/>
  </w:style>
  <w:style w:type="character" w:customStyle="1" w:styleId="charTableText">
    <w:name w:val="charTableText"/>
    <w:basedOn w:val="DefaultParagraphFont"/>
    <w:rsid w:val="001953BA"/>
  </w:style>
  <w:style w:type="paragraph" w:customStyle="1" w:styleId="Dict-HeadingSymb">
    <w:name w:val="Dict-Heading Symb"/>
    <w:basedOn w:val="Dict-Heading"/>
    <w:rsid w:val="001953B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953B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953B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953B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953B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953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953B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953B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953B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953B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953B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953BA"/>
    <w:pPr>
      <w:ind w:hanging="480"/>
    </w:pPr>
  </w:style>
  <w:style w:type="paragraph" w:styleId="MacroText">
    <w:name w:val="macro"/>
    <w:link w:val="MacroTextChar"/>
    <w:semiHidden/>
    <w:rsid w:val="001953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953B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953B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953BA"/>
  </w:style>
  <w:style w:type="paragraph" w:customStyle="1" w:styleId="RenumProvEntries">
    <w:name w:val="RenumProvEntries"/>
    <w:basedOn w:val="Normal"/>
    <w:rsid w:val="001953B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953B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953B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953BA"/>
    <w:pPr>
      <w:ind w:left="252"/>
    </w:pPr>
  </w:style>
  <w:style w:type="paragraph" w:customStyle="1" w:styleId="RenumTableHdg">
    <w:name w:val="RenumTableHdg"/>
    <w:basedOn w:val="Normal"/>
    <w:rsid w:val="001953B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953B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953BA"/>
    <w:rPr>
      <w:b w:val="0"/>
    </w:rPr>
  </w:style>
  <w:style w:type="paragraph" w:customStyle="1" w:styleId="Sched-FormSymb">
    <w:name w:val="Sched-Form Symb"/>
    <w:basedOn w:val="Sched-Form"/>
    <w:rsid w:val="001953B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953B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953B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953B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953B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953B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953BA"/>
    <w:pPr>
      <w:ind w:firstLine="0"/>
    </w:pPr>
    <w:rPr>
      <w:b/>
    </w:rPr>
  </w:style>
  <w:style w:type="paragraph" w:customStyle="1" w:styleId="EndNoteTextPub">
    <w:name w:val="EndNoteTextPub"/>
    <w:basedOn w:val="Normal"/>
    <w:rsid w:val="001953B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953BA"/>
    <w:rPr>
      <w:szCs w:val="24"/>
    </w:rPr>
  </w:style>
  <w:style w:type="character" w:customStyle="1" w:styleId="charNotBold">
    <w:name w:val="charNotBold"/>
    <w:basedOn w:val="DefaultParagraphFont"/>
    <w:rsid w:val="001953B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953B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953BA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953B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953B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953B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953B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953BA"/>
    <w:pPr>
      <w:tabs>
        <w:tab w:val="left" w:pos="2700"/>
      </w:tabs>
      <w:spacing w:before="0"/>
    </w:pPr>
  </w:style>
  <w:style w:type="paragraph" w:customStyle="1" w:styleId="parainpara">
    <w:name w:val="para in para"/>
    <w:rsid w:val="001953B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953B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953BA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953B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953BA"/>
    <w:rPr>
      <w:b w:val="0"/>
      <w:sz w:val="32"/>
    </w:rPr>
  </w:style>
  <w:style w:type="paragraph" w:customStyle="1" w:styleId="MH1Chapter">
    <w:name w:val="M H1 Chapter"/>
    <w:basedOn w:val="AH1Chapter"/>
    <w:rsid w:val="001953B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953B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953B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953B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953B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953B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953B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953B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953B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953B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953BA"/>
    <w:pPr>
      <w:ind w:left="1800"/>
    </w:pPr>
  </w:style>
  <w:style w:type="paragraph" w:customStyle="1" w:styleId="Modparareturn">
    <w:name w:val="Mod para return"/>
    <w:basedOn w:val="AparareturnSymb"/>
    <w:rsid w:val="001953BA"/>
    <w:pPr>
      <w:ind w:left="2300"/>
    </w:pPr>
  </w:style>
  <w:style w:type="paragraph" w:customStyle="1" w:styleId="Modsubparareturn">
    <w:name w:val="Mod subpara return"/>
    <w:basedOn w:val="AsubparareturnSymb"/>
    <w:rsid w:val="001953BA"/>
    <w:pPr>
      <w:ind w:left="3040"/>
    </w:pPr>
  </w:style>
  <w:style w:type="paragraph" w:customStyle="1" w:styleId="Modref">
    <w:name w:val="Mod ref"/>
    <w:basedOn w:val="refSymb"/>
    <w:rsid w:val="001953BA"/>
    <w:pPr>
      <w:ind w:left="1100"/>
    </w:pPr>
  </w:style>
  <w:style w:type="paragraph" w:customStyle="1" w:styleId="ModaNote">
    <w:name w:val="Mod aNote"/>
    <w:basedOn w:val="aNoteSymb"/>
    <w:rsid w:val="001953B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953B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953BA"/>
    <w:pPr>
      <w:ind w:left="0" w:firstLine="0"/>
    </w:pPr>
  </w:style>
  <w:style w:type="paragraph" w:customStyle="1" w:styleId="AmdtEntries">
    <w:name w:val="AmdtEntries"/>
    <w:basedOn w:val="BillBasicHeading"/>
    <w:rsid w:val="001953B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953B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953B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953B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953B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953B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953B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953B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953B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953B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953B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953B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953B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953B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953B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953BA"/>
  </w:style>
  <w:style w:type="paragraph" w:customStyle="1" w:styleId="refSymb">
    <w:name w:val="ref Symb"/>
    <w:basedOn w:val="BillBasic"/>
    <w:next w:val="Normal"/>
    <w:rsid w:val="001953B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953B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953B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953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953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953B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953B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953B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953B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953B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953B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953B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953BA"/>
    <w:pPr>
      <w:ind w:left="1599" w:hanging="2081"/>
    </w:pPr>
  </w:style>
  <w:style w:type="paragraph" w:customStyle="1" w:styleId="IdefsubparaSymb">
    <w:name w:val="I def subpara Symb"/>
    <w:basedOn w:val="IsubparaSymb"/>
    <w:rsid w:val="001953B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953B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953B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953B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953B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953B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953B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953B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953B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953B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953B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953B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953B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953B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953B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953B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953B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953B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953B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953B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953B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953B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953B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953B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953B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953B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953B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953B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953B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953B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953B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953BA"/>
  </w:style>
  <w:style w:type="paragraph" w:customStyle="1" w:styleId="PenaltyParaSymb">
    <w:name w:val="PenaltyPara Symb"/>
    <w:basedOn w:val="Normal"/>
    <w:rsid w:val="001953B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953B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953B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95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8-26" TargetMode="External"/><Relationship Id="rId26" Type="http://schemas.openxmlformats.org/officeDocument/2006/relationships/footer" Target="footer6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3-51" TargetMode="Externa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2-51" TargetMode="External"/><Relationship Id="rId20" Type="http://schemas.openxmlformats.org/officeDocument/2006/relationships/hyperlink" Target="https://www.legislation.act.gov.au/a/1927-14/" TargetMode="External"/><Relationship Id="rId29" Type="http://schemas.openxmlformats.org/officeDocument/2006/relationships/hyperlink" Target="http://www.legislation.act.gov.au/a/alt_a1989-11co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alt_a1989-11co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a/2008-26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8-26" TargetMode="External"/><Relationship Id="rId31" Type="http://schemas.openxmlformats.org/officeDocument/2006/relationships/hyperlink" Target="http://www.legislation.act.gov.au/a/alt_a1989-11c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alt_a1989-11co" TargetMode="External"/><Relationship Id="rId30" Type="http://schemas.openxmlformats.org/officeDocument/2006/relationships/hyperlink" Target="http://www.legislation.act.gov.au/a/alt_a1989-11co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D5AD-6FC2-446A-B43C-4152064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5721</Characters>
  <Application>Microsoft Office Word</Application>
  <DocSecurity>0</DocSecurity>
  <Lines>227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 of Dependence (Personal Cannabis Use) Amendment Act 2018</vt:lpstr>
    </vt:vector>
  </TitlesOfParts>
  <Manager>Section</Manager>
  <Company>Section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of Dependence (Personal Cannabis Use) Amendment Act 2018</dc:title>
  <dc:subject>Amendment</dc:subject>
  <dc:creator>ACT Government</dc:creator>
  <cp:keywords>D10</cp:keywords>
  <dc:description>J2018-123</dc:description>
  <cp:lastModifiedBy>PCODCS</cp:lastModifiedBy>
  <cp:revision>5</cp:revision>
  <cp:lastPrinted>2018-11-26T00:41:00Z</cp:lastPrinted>
  <dcterms:created xsi:type="dcterms:W3CDTF">2018-11-27T22:34:00Z</dcterms:created>
  <dcterms:modified xsi:type="dcterms:W3CDTF">2018-11-27T22:34:00Z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Margaret Cotton</vt:lpwstr>
  </property>
  <property fmtid="{D5CDD505-2E9C-101B-9397-08002B2CF9AE}" pid="7" name="SettlerEmail">
    <vt:lpwstr>margaret.cotton@act.gov.au</vt:lpwstr>
  </property>
  <property fmtid="{D5CDD505-2E9C-101B-9397-08002B2CF9AE}" pid="8" name="SettlerPh">
    <vt:lpwstr>62053771</vt:lpwstr>
  </property>
  <property fmtid="{D5CDD505-2E9C-101B-9397-08002B2CF9AE}" pid="9" name="Client">
    <vt:lpwstr>Michael Pettersson</vt:lpwstr>
  </property>
  <property fmtid="{D5CDD505-2E9C-101B-9397-08002B2CF9AE}" pid="10" name="ClientName1">
    <vt:lpwstr>Michael Pettersson</vt:lpwstr>
  </property>
  <property fmtid="{D5CDD505-2E9C-101B-9397-08002B2CF9AE}" pid="11" name="ClientEmail1">
    <vt:lpwstr>pettersson@parliament.act.gov.au</vt:lpwstr>
  </property>
  <property fmtid="{D5CDD505-2E9C-101B-9397-08002B2CF9AE}" pid="12" name="ClientPh1">
    <vt:lpwstr>62051436</vt:lpwstr>
  </property>
  <property fmtid="{D5CDD505-2E9C-101B-9397-08002B2CF9AE}" pid="13" name="ClientName2">
    <vt:lpwstr>Joshua Orchard</vt:lpwstr>
  </property>
  <property fmtid="{D5CDD505-2E9C-101B-9397-08002B2CF9AE}" pid="14" name="ClientEmail2">
    <vt:lpwstr>Joshua.Orchard@parliament.act.gov.au</vt:lpwstr>
  </property>
  <property fmtid="{D5CDD505-2E9C-101B-9397-08002B2CF9AE}" pid="15" name="ClientPh2">
    <vt:lpwstr>62051606</vt:lpwstr>
  </property>
  <property fmtid="{D5CDD505-2E9C-101B-9397-08002B2CF9AE}" pid="16" name="jobType">
    <vt:lpwstr>Drafting</vt:lpwstr>
  </property>
  <property fmtid="{D5CDD505-2E9C-101B-9397-08002B2CF9AE}" pid="17" name="DMSID">
    <vt:lpwstr>982076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Drugs of Dependence (Personal Cannabis Use) Amendment Bill 2018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