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BBBFE" w14:textId="77777777" w:rsidR="004428E5" w:rsidRPr="00CB2FB8" w:rsidRDefault="004428E5">
      <w:pPr>
        <w:spacing w:before="400"/>
        <w:jc w:val="center"/>
      </w:pPr>
      <w:bookmarkStart w:id="0" w:name="_GoBack"/>
      <w:bookmarkEnd w:id="0"/>
      <w:r w:rsidRPr="00CB2FB8">
        <w:rPr>
          <w:noProof/>
          <w:color w:val="000000"/>
          <w:sz w:val="22"/>
        </w:rPr>
        <w:t>2020</w:t>
      </w:r>
    </w:p>
    <w:p w14:paraId="1AF7EE52" w14:textId="77777777" w:rsidR="004428E5" w:rsidRPr="00CB2FB8" w:rsidRDefault="004428E5">
      <w:pPr>
        <w:spacing w:before="300"/>
        <w:jc w:val="center"/>
      </w:pPr>
      <w:r w:rsidRPr="00CB2FB8">
        <w:t>THE LEGISLATIVE ASSEMBLY</w:t>
      </w:r>
      <w:r w:rsidRPr="00CB2FB8">
        <w:br/>
        <w:t>FOR THE AUSTRALIAN CAPITAL TERRITORY</w:t>
      </w:r>
    </w:p>
    <w:p w14:paraId="347E7A9C" w14:textId="77777777" w:rsidR="004428E5" w:rsidRPr="00CB2FB8" w:rsidRDefault="004428E5">
      <w:pPr>
        <w:pStyle w:val="N-line1"/>
        <w:jc w:val="both"/>
      </w:pPr>
    </w:p>
    <w:p w14:paraId="73327CB3" w14:textId="77777777" w:rsidR="004428E5" w:rsidRPr="00CB2FB8" w:rsidRDefault="004428E5" w:rsidP="00FE5883">
      <w:pPr>
        <w:spacing w:before="120"/>
        <w:jc w:val="center"/>
      </w:pPr>
      <w:r w:rsidRPr="00CB2FB8">
        <w:t>(As presented)</w:t>
      </w:r>
    </w:p>
    <w:p w14:paraId="72E6CA8C" w14:textId="77777777" w:rsidR="004428E5" w:rsidRPr="00CB2FB8" w:rsidRDefault="004428E5">
      <w:pPr>
        <w:spacing w:before="240"/>
        <w:jc w:val="center"/>
      </w:pPr>
      <w:r w:rsidRPr="00CB2FB8">
        <w:t>(</w:t>
      </w:r>
      <w:bookmarkStart w:id="1" w:name="Sponsor"/>
      <w:r w:rsidRPr="00CB2FB8">
        <w:t>Minister for Justice, Consumer Affairs and Road Safety</w:t>
      </w:r>
      <w:bookmarkEnd w:id="1"/>
      <w:r w:rsidRPr="00CB2FB8">
        <w:t>)</w:t>
      </w:r>
    </w:p>
    <w:p w14:paraId="1AF54FE0" w14:textId="11CD303A" w:rsidR="00F93CE5" w:rsidRPr="00CB2FB8" w:rsidRDefault="00192B83">
      <w:pPr>
        <w:pStyle w:val="Billname1"/>
      </w:pPr>
      <w:r>
        <w:fldChar w:fldCharType="begin"/>
      </w:r>
      <w:r>
        <w:instrText xml:space="preserve"> REF Citation \*charformat  \* MERGEFORMAT </w:instrText>
      </w:r>
      <w:r>
        <w:fldChar w:fldCharType="separate"/>
      </w:r>
      <w:r w:rsidR="00547591" w:rsidRPr="00CB2FB8">
        <w:t>Births, Deaths and Marriages Registration Amendment Bill 2020</w:t>
      </w:r>
      <w:r>
        <w:fldChar w:fldCharType="end"/>
      </w:r>
    </w:p>
    <w:p w14:paraId="50061752" w14:textId="69042598" w:rsidR="00F93CE5" w:rsidRPr="00CB2FB8" w:rsidRDefault="00F93CE5">
      <w:pPr>
        <w:pStyle w:val="ActNo"/>
      </w:pPr>
      <w:r w:rsidRPr="00CB2FB8">
        <w:fldChar w:fldCharType="begin"/>
      </w:r>
      <w:r w:rsidRPr="00CB2FB8">
        <w:instrText xml:space="preserve"> DOCPROPERTY "Category"  \* MERGEFORMAT </w:instrText>
      </w:r>
      <w:r w:rsidRPr="00CB2FB8">
        <w:fldChar w:fldCharType="end"/>
      </w:r>
    </w:p>
    <w:p w14:paraId="14B9818E" w14:textId="77777777" w:rsidR="00F93CE5" w:rsidRPr="00CB2FB8" w:rsidRDefault="00F93CE5" w:rsidP="00CB2FB8">
      <w:pPr>
        <w:pStyle w:val="Placeholder"/>
        <w:suppressLineNumbers/>
      </w:pPr>
      <w:r w:rsidRPr="00CB2FB8">
        <w:rPr>
          <w:rStyle w:val="charContents"/>
          <w:sz w:val="16"/>
        </w:rPr>
        <w:t xml:space="preserve">  </w:t>
      </w:r>
      <w:r w:rsidRPr="00CB2FB8">
        <w:rPr>
          <w:rStyle w:val="charPage"/>
        </w:rPr>
        <w:t xml:space="preserve">  </w:t>
      </w:r>
    </w:p>
    <w:p w14:paraId="2BABD31E" w14:textId="77777777" w:rsidR="00F93CE5" w:rsidRPr="00CB2FB8" w:rsidRDefault="00F93CE5">
      <w:pPr>
        <w:pStyle w:val="N-TOCheading"/>
      </w:pPr>
      <w:r w:rsidRPr="00CB2FB8">
        <w:rPr>
          <w:rStyle w:val="charContents"/>
        </w:rPr>
        <w:t>Contents</w:t>
      </w:r>
    </w:p>
    <w:p w14:paraId="79CEF804" w14:textId="77777777" w:rsidR="00F93CE5" w:rsidRPr="00CB2FB8" w:rsidRDefault="00F93CE5">
      <w:pPr>
        <w:pStyle w:val="N-9pt"/>
      </w:pPr>
      <w:r w:rsidRPr="00CB2FB8">
        <w:tab/>
      </w:r>
      <w:r w:rsidRPr="00CB2FB8">
        <w:rPr>
          <w:rStyle w:val="charPage"/>
        </w:rPr>
        <w:t>Page</w:t>
      </w:r>
    </w:p>
    <w:p w14:paraId="140DB4A8" w14:textId="6155C5A7" w:rsidR="00CE7A14" w:rsidRDefault="00CE7A14">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6153119" w:history="1">
        <w:r w:rsidRPr="00625094">
          <w:t>1</w:t>
        </w:r>
        <w:r>
          <w:rPr>
            <w:rFonts w:asciiTheme="minorHAnsi" w:eastAsiaTheme="minorEastAsia" w:hAnsiTheme="minorHAnsi" w:cstheme="minorBidi"/>
            <w:sz w:val="22"/>
            <w:szCs w:val="22"/>
            <w:lang w:eastAsia="en-AU"/>
          </w:rPr>
          <w:tab/>
        </w:r>
        <w:r w:rsidRPr="00625094">
          <w:t>Name of Act</w:t>
        </w:r>
        <w:r>
          <w:tab/>
        </w:r>
        <w:r>
          <w:fldChar w:fldCharType="begin"/>
        </w:r>
        <w:r>
          <w:instrText xml:space="preserve"> PAGEREF _Toc46153119 \h </w:instrText>
        </w:r>
        <w:r>
          <w:fldChar w:fldCharType="separate"/>
        </w:r>
        <w:r w:rsidR="00547591">
          <w:t>2</w:t>
        </w:r>
        <w:r>
          <w:fldChar w:fldCharType="end"/>
        </w:r>
      </w:hyperlink>
    </w:p>
    <w:p w14:paraId="6CD8469A" w14:textId="51D14F8D" w:rsidR="00CE7A14" w:rsidRDefault="00CE7A14">
      <w:pPr>
        <w:pStyle w:val="TOC5"/>
        <w:rPr>
          <w:rFonts w:asciiTheme="minorHAnsi" w:eastAsiaTheme="minorEastAsia" w:hAnsiTheme="minorHAnsi" w:cstheme="minorBidi"/>
          <w:sz w:val="22"/>
          <w:szCs w:val="22"/>
          <w:lang w:eastAsia="en-AU"/>
        </w:rPr>
      </w:pPr>
      <w:r>
        <w:tab/>
      </w:r>
      <w:hyperlink w:anchor="_Toc46153120" w:history="1">
        <w:r w:rsidRPr="00625094">
          <w:t>2</w:t>
        </w:r>
        <w:r>
          <w:rPr>
            <w:rFonts w:asciiTheme="minorHAnsi" w:eastAsiaTheme="minorEastAsia" w:hAnsiTheme="minorHAnsi" w:cstheme="minorBidi"/>
            <w:sz w:val="22"/>
            <w:szCs w:val="22"/>
            <w:lang w:eastAsia="en-AU"/>
          </w:rPr>
          <w:tab/>
        </w:r>
        <w:r w:rsidRPr="00625094">
          <w:t>Commencement</w:t>
        </w:r>
        <w:r>
          <w:tab/>
        </w:r>
        <w:r>
          <w:fldChar w:fldCharType="begin"/>
        </w:r>
        <w:r>
          <w:instrText xml:space="preserve"> PAGEREF _Toc46153120 \h </w:instrText>
        </w:r>
        <w:r>
          <w:fldChar w:fldCharType="separate"/>
        </w:r>
        <w:r w:rsidR="00547591">
          <w:t>2</w:t>
        </w:r>
        <w:r>
          <w:fldChar w:fldCharType="end"/>
        </w:r>
      </w:hyperlink>
    </w:p>
    <w:p w14:paraId="40197D47" w14:textId="3998135C" w:rsidR="00CE7A14" w:rsidRDefault="00CE7A14">
      <w:pPr>
        <w:pStyle w:val="TOC5"/>
        <w:rPr>
          <w:rFonts w:asciiTheme="minorHAnsi" w:eastAsiaTheme="minorEastAsia" w:hAnsiTheme="minorHAnsi" w:cstheme="minorBidi"/>
          <w:sz w:val="22"/>
          <w:szCs w:val="22"/>
          <w:lang w:eastAsia="en-AU"/>
        </w:rPr>
      </w:pPr>
      <w:r>
        <w:tab/>
      </w:r>
      <w:hyperlink w:anchor="_Toc46153121" w:history="1">
        <w:r w:rsidRPr="00625094">
          <w:t>3</w:t>
        </w:r>
        <w:r>
          <w:rPr>
            <w:rFonts w:asciiTheme="minorHAnsi" w:eastAsiaTheme="minorEastAsia" w:hAnsiTheme="minorHAnsi" w:cstheme="minorBidi"/>
            <w:sz w:val="22"/>
            <w:szCs w:val="22"/>
            <w:lang w:eastAsia="en-AU"/>
          </w:rPr>
          <w:tab/>
        </w:r>
        <w:r w:rsidRPr="00625094">
          <w:t>Legislation amended</w:t>
        </w:r>
        <w:r>
          <w:tab/>
        </w:r>
        <w:r>
          <w:fldChar w:fldCharType="begin"/>
        </w:r>
        <w:r>
          <w:instrText xml:space="preserve"> PAGEREF _Toc46153121 \h </w:instrText>
        </w:r>
        <w:r>
          <w:fldChar w:fldCharType="separate"/>
        </w:r>
        <w:r w:rsidR="00547591">
          <w:t>2</w:t>
        </w:r>
        <w:r>
          <w:fldChar w:fldCharType="end"/>
        </w:r>
      </w:hyperlink>
    </w:p>
    <w:p w14:paraId="2CE7E609" w14:textId="150D6AE0" w:rsidR="00CE7A14" w:rsidRDefault="00CE7A14">
      <w:pPr>
        <w:pStyle w:val="TOC5"/>
        <w:rPr>
          <w:rFonts w:asciiTheme="minorHAnsi" w:eastAsiaTheme="minorEastAsia" w:hAnsiTheme="minorHAnsi" w:cstheme="minorBidi"/>
          <w:sz w:val="22"/>
          <w:szCs w:val="22"/>
          <w:lang w:eastAsia="en-AU"/>
        </w:rPr>
      </w:pPr>
      <w:r>
        <w:tab/>
      </w:r>
      <w:hyperlink w:anchor="_Toc46153122" w:history="1">
        <w:r w:rsidRPr="00625094">
          <w:t>4</w:t>
        </w:r>
        <w:r>
          <w:rPr>
            <w:rFonts w:asciiTheme="minorHAnsi" w:eastAsiaTheme="minorEastAsia" w:hAnsiTheme="minorHAnsi" w:cstheme="minorBidi"/>
            <w:sz w:val="22"/>
            <w:szCs w:val="22"/>
            <w:lang w:eastAsia="en-AU"/>
          </w:rPr>
          <w:tab/>
        </w:r>
        <w:r w:rsidRPr="00625094">
          <w:t>Section 19 heading</w:t>
        </w:r>
        <w:r>
          <w:tab/>
        </w:r>
        <w:r>
          <w:fldChar w:fldCharType="begin"/>
        </w:r>
        <w:r>
          <w:instrText xml:space="preserve"> PAGEREF _Toc46153122 \h </w:instrText>
        </w:r>
        <w:r>
          <w:fldChar w:fldCharType="separate"/>
        </w:r>
        <w:r w:rsidR="00547591">
          <w:t>3</w:t>
        </w:r>
        <w:r>
          <w:fldChar w:fldCharType="end"/>
        </w:r>
      </w:hyperlink>
    </w:p>
    <w:p w14:paraId="5770A78F" w14:textId="5E62A4EB" w:rsidR="00CE7A14" w:rsidRDefault="00CE7A14">
      <w:pPr>
        <w:pStyle w:val="TOC5"/>
        <w:rPr>
          <w:rFonts w:asciiTheme="minorHAnsi" w:eastAsiaTheme="minorEastAsia" w:hAnsiTheme="minorHAnsi" w:cstheme="minorBidi"/>
          <w:sz w:val="22"/>
          <w:szCs w:val="22"/>
          <w:lang w:eastAsia="en-AU"/>
        </w:rPr>
      </w:pPr>
      <w:r>
        <w:tab/>
      </w:r>
      <w:hyperlink w:anchor="_Toc46153123" w:history="1">
        <w:r w:rsidRPr="00625094">
          <w:t>5</w:t>
        </w:r>
        <w:r>
          <w:rPr>
            <w:rFonts w:asciiTheme="minorHAnsi" w:eastAsiaTheme="minorEastAsia" w:hAnsiTheme="minorHAnsi" w:cstheme="minorBidi"/>
            <w:sz w:val="22"/>
            <w:szCs w:val="22"/>
            <w:lang w:eastAsia="en-AU"/>
          </w:rPr>
          <w:tab/>
        </w:r>
        <w:r w:rsidRPr="00625094">
          <w:t>New section 19A</w:t>
        </w:r>
        <w:r>
          <w:tab/>
        </w:r>
        <w:r>
          <w:fldChar w:fldCharType="begin"/>
        </w:r>
        <w:r>
          <w:instrText xml:space="preserve"> PAGEREF _Toc46153123 \h </w:instrText>
        </w:r>
        <w:r>
          <w:fldChar w:fldCharType="separate"/>
        </w:r>
        <w:r w:rsidR="00547591">
          <w:t>3</w:t>
        </w:r>
        <w:r>
          <w:fldChar w:fldCharType="end"/>
        </w:r>
      </w:hyperlink>
    </w:p>
    <w:p w14:paraId="17D8ECF2" w14:textId="68DCD72F" w:rsidR="00CE7A14" w:rsidRDefault="00CE7A14">
      <w:pPr>
        <w:pStyle w:val="TOC5"/>
        <w:rPr>
          <w:rFonts w:asciiTheme="minorHAnsi" w:eastAsiaTheme="minorEastAsia" w:hAnsiTheme="minorHAnsi" w:cstheme="minorBidi"/>
          <w:sz w:val="22"/>
          <w:szCs w:val="22"/>
          <w:lang w:eastAsia="en-AU"/>
        </w:rPr>
      </w:pPr>
      <w:r>
        <w:tab/>
      </w:r>
      <w:hyperlink w:anchor="_Toc46153124" w:history="1">
        <w:r w:rsidRPr="00CB2FB8">
          <w:rPr>
            <w:rStyle w:val="CharSectNo"/>
          </w:rPr>
          <w:t>6</w:t>
        </w:r>
        <w:r w:rsidRPr="00CB2FB8">
          <w:tab/>
          <w:t>Application to alter register to record change of sex</w:t>
        </w:r>
        <w:r>
          <w:br/>
        </w:r>
        <w:r w:rsidRPr="00CB2FB8">
          <w:t>Section 24 (1) (a)</w:t>
        </w:r>
        <w:r>
          <w:tab/>
        </w:r>
        <w:r>
          <w:fldChar w:fldCharType="begin"/>
        </w:r>
        <w:r>
          <w:instrText xml:space="preserve"> PAGEREF _Toc46153124 \h </w:instrText>
        </w:r>
        <w:r>
          <w:fldChar w:fldCharType="separate"/>
        </w:r>
        <w:r w:rsidR="00547591">
          <w:t>4</w:t>
        </w:r>
        <w:r>
          <w:fldChar w:fldCharType="end"/>
        </w:r>
      </w:hyperlink>
    </w:p>
    <w:p w14:paraId="7806CB24" w14:textId="30BD2A86" w:rsidR="00CE7A14" w:rsidRDefault="00CE7A14">
      <w:pPr>
        <w:pStyle w:val="TOC5"/>
        <w:rPr>
          <w:rFonts w:asciiTheme="minorHAnsi" w:eastAsiaTheme="minorEastAsia" w:hAnsiTheme="minorHAnsi" w:cstheme="minorBidi"/>
          <w:sz w:val="22"/>
          <w:szCs w:val="22"/>
          <w:lang w:eastAsia="en-AU"/>
        </w:rPr>
      </w:pPr>
      <w:r>
        <w:tab/>
      </w:r>
      <w:hyperlink w:anchor="_Toc46153125" w:history="1">
        <w:r w:rsidRPr="00625094">
          <w:t>7</w:t>
        </w:r>
        <w:r>
          <w:rPr>
            <w:rFonts w:asciiTheme="minorHAnsi" w:eastAsiaTheme="minorEastAsia" w:hAnsiTheme="minorHAnsi" w:cstheme="minorBidi"/>
            <w:sz w:val="22"/>
            <w:szCs w:val="22"/>
            <w:lang w:eastAsia="en-AU"/>
          </w:rPr>
          <w:tab/>
        </w:r>
        <w:r w:rsidRPr="00625094">
          <w:t>New section 24 (2) (d)</w:t>
        </w:r>
        <w:r>
          <w:tab/>
        </w:r>
        <w:r>
          <w:fldChar w:fldCharType="begin"/>
        </w:r>
        <w:r>
          <w:instrText xml:space="preserve"> PAGEREF _Toc46153125 \h </w:instrText>
        </w:r>
        <w:r>
          <w:fldChar w:fldCharType="separate"/>
        </w:r>
        <w:r w:rsidR="00547591">
          <w:t>4</w:t>
        </w:r>
        <w:r>
          <w:fldChar w:fldCharType="end"/>
        </w:r>
      </w:hyperlink>
    </w:p>
    <w:p w14:paraId="37AC0C01" w14:textId="18ABD5C1" w:rsidR="00CE7A14" w:rsidRDefault="00CE7A14">
      <w:pPr>
        <w:pStyle w:val="TOC5"/>
        <w:rPr>
          <w:rFonts w:asciiTheme="minorHAnsi" w:eastAsiaTheme="minorEastAsia" w:hAnsiTheme="minorHAnsi" w:cstheme="minorBidi"/>
          <w:sz w:val="22"/>
          <w:szCs w:val="22"/>
          <w:lang w:eastAsia="en-AU"/>
        </w:rPr>
      </w:pPr>
      <w:r>
        <w:tab/>
      </w:r>
      <w:hyperlink w:anchor="_Toc46153126" w:history="1">
        <w:r w:rsidRPr="00CB2FB8">
          <w:rPr>
            <w:rStyle w:val="CharSectNo"/>
          </w:rPr>
          <w:t>8</w:t>
        </w:r>
        <w:r w:rsidRPr="00CB2FB8">
          <w:tab/>
          <w:t>Evidence in support of application</w:t>
        </w:r>
        <w:r>
          <w:br/>
        </w:r>
        <w:r w:rsidRPr="00CB2FB8">
          <w:t>Section 25 (1)</w:t>
        </w:r>
        <w:r>
          <w:tab/>
        </w:r>
        <w:r>
          <w:fldChar w:fldCharType="begin"/>
        </w:r>
        <w:r>
          <w:instrText xml:space="preserve"> PAGEREF _Toc46153126 \h </w:instrText>
        </w:r>
        <w:r>
          <w:fldChar w:fldCharType="separate"/>
        </w:r>
        <w:r w:rsidR="00547591">
          <w:t>5</w:t>
        </w:r>
        <w:r>
          <w:fldChar w:fldCharType="end"/>
        </w:r>
      </w:hyperlink>
    </w:p>
    <w:p w14:paraId="5E5559CE" w14:textId="4F129AFD" w:rsidR="00CE7A14" w:rsidRDefault="00CE7A14">
      <w:pPr>
        <w:pStyle w:val="TOC5"/>
        <w:rPr>
          <w:rFonts w:asciiTheme="minorHAnsi" w:eastAsiaTheme="minorEastAsia" w:hAnsiTheme="minorHAnsi" w:cstheme="minorBidi"/>
          <w:sz w:val="22"/>
          <w:szCs w:val="22"/>
          <w:lang w:eastAsia="en-AU"/>
        </w:rPr>
      </w:pPr>
      <w:r>
        <w:lastRenderedPageBreak/>
        <w:tab/>
      </w:r>
      <w:hyperlink w:anchor="_Toc46153127" w:history="1">
        <w:r w:rsidRPr="00625094">
          <w:t>9</w:t>
        </w:r>
        <w:r>
          <w:rPr>
            <w:rFonts w:asciiTheme="minorHAnsi" w:eastAsiaTheme="minorEastAsia" w:hAnsiTheme="minorHAnsi" w:cstheme="minorBidi"/>
            <w:sz w:val="22"/>
            <w:szCs w:val="22"/>
            <w:lang w:eastAsia="en-AU"/>
          </w:rPr>
          <w:tab/>
        </w:r>
        <w:r w:rsidRPr="00625094">
          <w:t>New section 25 (1) (aa)</w:t>
        </w:r>
        <w:r>
          <w:tab/>
        </w:r>
        <w:r>
          <w:fldChar w:fldCharType="begin"/>
        </w:r>
        <w:r>
          <w:instrText xml:space="preserve"> PAGEREF _Toc46153127 \h </w:instrText>
        </w:r>
        <w:r>
          <w:fldChar w:fldCharType="separate"/>
        </w:r>
        <w:r w:rsidR="00547591">
          <w:t>5</w:t>
        </w:r>
        <w:r>
          <w:fldChar w:fldCharType="end"/>
        </w:r>
      </w:hyperlink>
    </w:p>
    <w:p w14:paraId="0B630CB4" w14:textId="3F5D3B74" w:rsidR="00CE7A14" w:rsidRDefault="00CE7A14">
      <w:pPr>
        <w:pStyle w:val="TOC5"/>
        <w:rPr>
          <w:rFonts w:asciiTheme="minorHAnsi" w:eastAsiaTheme="minorEastAsia" w:hAnsiTheme="minorHAnsi" w:cstheme="minorBidi"/>
          <w:sz w:val="22"/>
          <w:szCs w:val="22"/>
          <w:lang w:eastAsia="en-AU"/>
        </w:rPr>
      </w:pPr>
      <w:r>
        <w:tab/>
      </w:r>
      <w:hyperlink w:anchor="_Toc46153128" w:history="1">
        <w:r w:rsidRPr="00625094">
          <w:t>10</w:t>
        </w:r>
        <w:r>
          <w:rPr>
            <w:rFonts w:asciiTheme="minorHAnsi" w:eastAsiaTheme="minorEastAsia" w:hAnsiTheme="minorHAnsi" w:cstheme="minorBidi"/>
            <w:sz w:val="22"/>
            <w:szCs w:val="22"/>
            <w:lang w:eastAsia="en-AU"/>
          </w:rPr>
          <w:tab/>
        </w:r>
        <w:r w:rsidRPr="00625094">
          <w:t>Section 25 (2)</w:t>
        </w:r>
        <w:r>
          <w:tab/>
        </w:r>
        <w:r>
          <w:fldChar w:fldCharType="begin"/>
        </w:r>
        <w:r>
          <w:instrText xml:space="preserve"> PAGEREF _Toc46153128 \h </w:instrText>
        </w:r>
        <w:r>
          <w:fldChar w:fldCharType="separate"/>
        </w:r>
        <w:r w:rsidR="00547591">
          <w:t>5</w:t>
        </w:r>
        <w:r>
          <w:fldChar w:fldCharType="end"/>
        </w:r>
      </w:hyperlink>
    </w:p>
    <w:p w14:paraId="71EB1933" w14:textId="0B44F5C6" w:rsidR="00CE7A14" w:rsidRDefault="00CE7A14">
      <w:pPr>
        <w:pStyle w:val="TOC5"/>
        <w:rPr>
          <w:rFonts w:asciiTheme="minorHAnsi" w:eastAsiaTheme="minorEastAsia" w:hAnsiTheme="minorHAnsi" w:cstheme="minorBidi"/>
          <w:sz w:val="22"/>
          <w:szCs w:val="22"/>
          <w:lang w:eastAsia="en-AU"/>
        </w:rPr>
      </w:pPr>
      <w:r>
        <w:tab/>
      </w:r>
      <w:hyperlink w:anchor="_Toc46153129" w:history="1">
        <w:r w:rsidRPr="00CB2FB8">
          <w:rPr>
            <w:rStyle w:val="CharSectNo"/>
          </w:rPr>
          <w:t>11</w:t>
        </w:r>
        <w:r w:rsidRPr="00CB2FB8">
          <w:tab/>
          <w:t>Application for recognised details certificate</w:t>
        </w:r>
        <w:r>
          <w:br/>
        </w:r>
        <w:r w:rsidRPr="00CB2FB8">
          <w:t>Section 29A (1) (a)</w:t>
        </w:r>
        <w:r>
          <w:tab/>
        </w:r>
        <w:r>
          <w:fldChar w:fldCharType="begin"/>
        </w:r>
        <w:r>
          <w:instrText xml:space="preserve"> PAGEREF _Toc46153129 \h </w:instrText>
        </w:r>
        <w:r>
          <w:fldChar w:fldCharType="separate"/>
        </w:r>
        <w:r w:rsidR="00547591">
          <w:t>5</w:t>
        </w:r>
        <w:r>
          <w:fldChar w:fldCharType="end"/>
        </w:r>
      </w:hyperlink>
    </w:p>
    <w:p w14:paraId="6332A220" w14:textId="5107C2CC" w:rsidR="00CE7A14" w:rsidRDefault="00CE7A14">
      <w:pPr>
        <w:pStyle w:val="TOC5"/>
        <w:rPr>
          <w:rFonts w:asciiTheme="minorHAnsi" w:eastAsiaTheme="minorEastAsia" w:hAnsiTheme="minorHAnsi" w:cstheme="minorBidi"/>
          <w:sz w:val="22"/>
          <w:szCs w:val="22"/>
          <w:lang w:eastAsia="en-AU"/>
        </w:rPr>
      </w:pPr>
      <w:r>
        <w:tab/>
      </w:r>
      <w:hyperlink w:anchor="_Toc46153130" w:history="1">
        <w:r w:rsidRPr="00CB2FB8">
          <w:rPr>
            <w:rStyle w:val="CharSectNo"/>
          </w:rPr>
          <w:t>12</w:t>
        </w:r>
        <w:r w:rsidRPr="00CB2FB8">
          <w:tab/>
          <w:t>Evidence in support of application for recognised details certificate</w:t>
        </w:r>
        <w:r>
          <w:br/>
        </w:r>
        <w:r w:rsidRPr="00CB2FB8">
          <w:t>Section 29B (1)</w:t>
        </w:r>
        <w:r>
          <w:tab/>
        </w:r>
        <w:r>
          <w:fldChar w:fldCharType="begin"/>
        </w:r>
        <w:r>
          <w:instrText xml:space="preserve"> PAGEREF _Toc46153130 \h </w:instrText>
        </w:r>
        <w:r>
          <w:fldChar w:fldCharType="separate"/>
        </w:r>
        <w:r w:rsidR="00547591">
          <w:t>6</w:t>
        </w:r>
        <w:r>
          <w:fldChar w:fldCharType="end"/>
        </w:r>
      </w:hyperlink>
    </w:p>
    <w:p w14:paraId="28829558" w14:textId="03E264AD" w:rsidR="00CE7A14" w:rsidRDefault="00CE7A14">
      <w:pPr>
        <w:pStyle w:val="TOC5"/>
        <w:rPr>
          <w:rFonts w:asciiTheme="minorHAnsi" w:eastAsiaTheme="minorEastAsia" w:hAnsiTheme="minorHAnsi" w:cstheme="minorBidi"/>
          <w:sz w:val="22"/>
          <w:szCs w:val="22"/>
          <w:lang w:eastAsia="en-AU"/>
        </w:rPr>
      </w:pPr>
      <w:r>
        <w:tab/>
      </w:r>
      <w:hyperlink w:anchor="_Toc46153131" w:history="1">
        <w:r w:rsidRPr="00625094">
          <w:t>13</w:t>
        </w:r>
        <w:r>
          <w:rPr>
            <w:rFonts w:asciiTheme="minorHAnsi" w:eastAsiaTheme="minorEastAsia" w:hAnsiTheme="minorHAnsi" w:cstheme="minorBidi"/>
            <w:sz w:val="22"/>
            <w:szCs w:val="22"/>
            <w:lang w:eastAsia="en-AU"/>
          </w:rPr>
          <w:tab/>
        </w:r>
        <w:r w:rsidRPr="00625094">
          <w:t>Section 29B (2)</w:t>
        </w:r>
        <w:r>
          <w:tab/>
        </w:r>
        <w:r>
          <w:fldChar w:fldCharType="begin"/>
        </w:r>
        <w:r>
          <w:instrText xml:space="preserve"> PAGEREF _Toc46153131 \h </w:instrText>
        </w:r>
        <w:r>
          <w:fldChar w:fldCharType="separate"/>
        </w:r>
        <w:r w:rsidR="00547591">
          <w:t>6</w:t>
        </w:r>
        <w:r>
          <w:fldChar w:fldCharType="end"/>
        </w:r>
      </w:hyperlink>
    </w:p>
    <w:p w14:paraId="34A82424" w14:textId="011C9E54" w:rsidR="00CE7A14" w:rsidRDefault="00CE7A14">
      <w:pPr>
        <w:pStyle w:val="TOC5"/>
        <w:rPr>
          <w:rFonts w:asciiTheme="minorHAnsi" w:eastAsiaTheme="minorEastAsia" w:hAnsiTheme="minorHAnsi" w:cstheme="minorBidi"/>
          <w:sz w:val="22"/>
          <w:szCs w:val="22"/>
          <w:lang w:eastAsia="en-AU"/>
        </w:rPr>
      </w:pPr>
      <w:r>
        <w:tab/>
      </w:r>
      <w:hyperlink w:anchor="_Toc46153132" w:history="1">
        <w:r w:rsidRPr="00625094">
          <w:t>14</w:t>
        </w:r>
        <w:r>
          <w:rPr>
            <w:rFonts w:asciiTheme="minorHAnsi" w:eastAsiaTheme="minorEastAsia" w:hAnsiTheme="minorHAnsi" w:cstheme="minorBidi"/>
            <w:sz w:val="22"/>
            <w:szCs w:val="22"/>
            <w:lang w:eastAsia="en-AU"/>
          </w:rPr>
          <w:tab/>
        </w:r>
        <w:r w:rsidRPr="00625094">
          <w:t>New part 4A</w:t>
        </w:r>
        <w:r>
          <w:tab/>
        </w:r>
        <w:r>
          <w:fldChar w:fldCharType="begin"/>
        </w:r>
        <w:r>
          <w:instrText xml:space="preserve"> PAGEREF _Toc46153132 \h </w:instrText>
        </w:r>
        <w:r>
          <w:fldChar w:fldCharType="separate"/>
        </w:r>
        <w:r w:rsidR="00547591">
          <w:t>7</w:t>
        </w:r>
        <w:r>
          <w:fldChar w:fldCharType="end"/>
        </w:r>
      </w:hyperlink>
    </w:p>
    <w:p w14:paraId="317F4462" w14:textId="14F204FC" w:rsidR="00CE7A14" w:rsidRDefault="00CE7A14">
      <w:pPr>
        <w:pStyle w:val="TOC5"/>
        <w:rPr>
          <w:rFonts w:asciiTheme="minorHAnsi" w:eastAsiaTheme="minorEastAsia" w:hAnsiTheme="minorHAnsi" w:cstheme="minorBidi"/>
          <w:sz w:val="22"/>
          <w:szCs w:val="22"/>
          <w:lang w:eastAsia="en-AU"/>
        </w:rPr>
      </w:pPr>
      <w:r>
        <w:tab/>
      </w:r>
      <w:hyperlink w:anchor="_Toc46153133" w:history="1">
        <w:r w:rsidRPr="00CB2FB8">
          <w:rPr>
            <w:rStyle w:val="CharSectNo"/>
          </w:rPr>
          <w:t>15</w:t>
        </w:r>
        <w:r w:rsidRPr="00CB2FB8">
          <w:tab/>
          <w:t>Issue of certificates</w:t>
        </w:r>
        <w:r>
          <w:br/>
        </w:r>
        <w:r w:rsidRPr="00CB2FB8">
          <w:t>New section 45 (3) and (4)</w:t>
        </w:r>
        <w:r>
          <w:tab/>
        </w:r>
        <w:r>
          <w:fldChar w:fldCharType="begin"/>
        </w:r>
        <w:r>
          <w:instrText xml:space="preserve"> PAGEREF _Toc46153133 \h </w:instrText>
        </w:r>
        <w:r>
          <w:fldChar w:fldCharType="separate"/>
        </w:r>
        <w:r w:rsidR="00547591">
          <w:t>11</w:t>
        </w:r>
        <w:r>
          <w:fldChar w:fldCharType="end"/>
        </w:r>
      </w:hyperlink>
    </w:p>
    <w:p w14:paraId="7A6F2C21" w14:textId="18840EA2" w:rsidR="00CE7A14" w:rsidRDefault="00CE7A14">
      <w:pPr>
        <w:pStyle w:val="TOC5"/>
        <w:rPr>
          <w:rFonts w:asciiTheme="minorHAnsi" w:eastAsiaTheme="minorEastAsia" w:hAnsiTheme="minorHAnsi" w:cstheme="minorBidi"/>
          <w:sz w:val="22"/>
          <w:szCs w:val="22"/>
          <w:lang w:eastAsia="en-AU"/>
        </w:rPr>
      </w:pPr>
      <w:r>
        <w:tab/>
      </w:r>
      <w:hyperlink w:anchor="_Toc46153134" w:history="1">
        <w:r w:rsidRPr="00625094">
          <w:t>16</w:t>
        </w:r>
        <w:r>
          <w:rPr>
            <w:rFonts w:asciiTheme="minorHAnsi" w:eastAsiaTheme="minorEastAsia" w:hAnsiTheme="minorHAnsi" w:cstheme="minorBidi"/>
            <w:sz w:val="22"/>
            <w:szCs w:val="22"/>
            <w:lang w:eastAsia="en-AU"/>
          </w:rPr>
          <w:tab/>
        </w:r>
        <w:r w:rsidRPr="00625094">
          <w:t>Dictionary, new definition of</w:t>
        </w:r>
        <w:r w:rsidRPr="00625094">
          <w:rPr>
            <w:i/>
          </w:rPr>
          <w:t xml:space="preserve"> young person</w:t>
        </w:r>
        <w:r>
          <w:tab/>
        </w:r>
        <w:r>
          <w:fldChar w:fldCharType="begin"/>
        </w:r>
        <w:r>
          <w:instrText xml:space="preserve"> PAGEREF _Toc46153134 \h </w:instrText>
        </w:r>
        <w:r>
          <w:fldChar w:fldCharType="separate"/>
        </w:r>
        <w:r w:rsidR="00547591">
          <w:t>12</w:t>
        </w:r>
        <w:r>
          <w:fldChar w:fldCharType="end"/>
        </w:r>
      </w:hyperlink>
    </w:p>
    <w:p w14:paraId="15FCE79A" w14:textId="27FEF1C8" w:rsidR="00CE7A14" w:rsidRDefault="00192B83">
      <w:pPr>
        <w:pStyle w:val="TOC6"/>
        <w:rPr>
          <w:rFonts w:asciiTheme="minorHAnsi" w:eastAsiaTheme="minorEastAsia" w:hAnsiTheme="minorHAnsi" w:cstheme="minorBidi"/>
          <w:b w:val="0"/>
          <w:sz w:val="22"/>
          <w:szCs w:val="22"/>
          <w:lang w:eastAsia="en-AU"/>
        </w:rPr>
      </w:pPr>
      <w:hyperlink w:anchor="_Toc46153135" w:history="1">
        <w:r w:rsidR="00CE7A14" w:rsidRPr="00625094">
          <w:t>Schedule 1</w:t>
        </w:r>
        <w:r w:rsidR="00CE7A14">
          <w:rPr>
            <w:rFonts w:asciiTheme="minorHAnsi" w:eastAsiaTheme="minorEastAsia" w:hAnsiTheme="minorHAnsi" w:cstheme="minorBidi"/>
            <w:b w:val="0"/>
            <w:sz w:val="22"/>
            <w:szCs w:val="22"/>
            <w:lang w:eastAsia="en-AU"/>
          </w:rPr>
          <w:tab/>
        </w:r>
        <w:r w:rsidR="00CE7A14" w:rsidRPr="00625094">
          <w:t>Adoption Act 1993—Consequential amendments</w:t>
        </w:r>
        <w:r w:rsidR="00CE7A14">
          <w:tab/>
        </w:r>
        <w:r w:rsidR="00CE7A14" w:rsidRPr="00CE7A14">
          <w:rPr>
            <w:b w:val="0"/>
            <w:sz w:val="20"/>
          </w:rPr>
          <w:fldChar w:fldCharType="begin"/>
        </w:r>
        <w:r w:rsidR="00CE7A14" w:rsidRPr="00CE7A14">
          <w:rPr>
            <w:b w:val="0"/>
            <w:sz w:val="20"/>
          </w:rPr>
          <w:instrText xml:space="preserve"> PAGEREF _Toc46153135 \h </w:instrText>
        </w:r>
        <w:r w:rsidR="00CE7A14" w:rsidRPr="00CE7A14">
          <w:rPr>
            <w:b w:val="0"/>
            <w:sz w:val="20"/>
          </w:rPr>
        </w:r>
        <w:r w:rsidR="00CE7A14" w:rsidRPr="00CE7A14">
          <w:rPr>
            <w:b w:val="0"/>
            <w:sz w:val="20"/>
          </w:rPr>
          <w:fldChar w:fldCharType="separate"/>
        </w:r>
        <w:r w:rsidR="00547591">
          <w:rPr>
            <w:b w:val="0"/>
            <w:sz w:val="20"/>
          </w:rPr>
          <w:t>13</w:t>
        </w:r>
        <w:r w:rsidR="00CE7A14" w:rsidRPr="00CE7A14">
          <w:rPr>
            <w:b w:val="0"/>
            <w:sz w:val="20"/>
          </w:rPr>
          <w:fldChar w:fldCharType="end"/>
        </w:r>
      </w:hyperlink>
    </w:p>
    <w:p w14:paraId="224DAAEE" w14:textId="77777777" w:rsidR="00F93CE5" w:rsidRPr="00CB2FB8" w:rsidRDefault="00CE7A14">
      <w:pPr>
        <w:pStyle w:val="BillBasic"/>
      </w:pPr>
      <w:r>
        <w:fldChar w:fldCharType="end"/>
      </w:r>
    </w:p>
    <w:p w14:paraId="18A337D7" w14:textId="77777777" w:rsidR="00CB2FB8" w:rsidRDefault="00CB2FB8">
      <w:pPr>
        <w:pStyle w:val="01Contents"/>
        <w:sectPr w:rsidR="00CB2FB8" w:rsidSect="00FE5883">
          <w:headerReference w:type="even" r:id="rId8"/>
          <w:headerReference w:type="default" r:id="rId9"/>
          <w:footerReference w:type="even" r:id="rId10"/>
          <w:footerReference w:type="default" r:id="rId11"/>
          <w:headerReference w:type="first" r:id="rId12"/>
          <w:footerReference w:type="first" r:id="rId13"/>
          <w:pgSz w:w="11907" w:h="16839" w:code="9"/>
          <w:pgMar w:top="3796" w:right="1900" w:bottom="2500" w:left="2300" w:header="2480" w:footer="2100" w:gutter="0"/>
          <w:pgNumType w:start="1"/>
          <w:cols w:space="720"/>
          <w:titlePg/>
          <w:docGrid w:linePitch="254"/>
        </w:sectPr>
      </w:pPr>
    </w:p>
    <w:p w14:paraId="48A2029B" w14:textId="77777777" w:rsidR="004428E5" w:rsidRPr="00CB2FB8" w:rsidRDefault="004428E5" w:rsidP="00CB2FB8">
      <w:pPr>
        <w:suppressLineNumbers/>
        <w:spacing w:before="400"/>
        <w:jc w:val="center"/>
      </w:pPr>
      <w:r w:rsidRPr="00CB2FB8">
        <w:rPr>
          <w:noProof/>
          <w:color w:val="000000"/>
          <w:sz w:val="22"/>
        </w:rPr>
        <w:lastRenderedPageBreak/>
        <w:t>2020</w:t>
      </w:r>
    </w:p>
    <w:p w14:paraId="0A4AC370" w14:textId="77777777" w:rsidR="004428E5" w:rsidRPr="00CB2FB8" w:rsidRDefault="004428E5" w:rsidP="00CB2FB8">
      <w:pPr>
        <w:suppressLineNumbers/>
        <w:spacing w:before="300"/>
        <w:jc w:val="center"/>
      </w:pPr>
      <w:r w:rsidRPr="00CB2FB8">
        <w:t>THE LEGISLATIVE ASSEMBLY</w:t>
      </w:r>
      <w:r w:rsidRPr="00CB2FB8">
        <w:br/>
        <w:t>FOR THE AUSTRALIAN CAPITAL TERRITORY</w:t>
      </w:r>
    </w:p>
    <w:p w14:paraId="71384BF8" w14:textId="77777777" w:rsidR="004428E5" w:rsidRPr="00CB2FB8" w:rsidRDefault="004428E5" w:rsidP="00CB2FB8">
      <w:pPr>
        <w:pStyle w:val="N-line1"/>
        <w:suppressLineNumbers/>
        <w:jc w:val="both"/>
      </w:pPr>
    </w:p>
    <w:p w14:paraId="17C75059" w14:textId="77777777" w:rsidR="004428E5" w:rsidRPr="00CB2FB8" w:rsidRDefault="004428E5" w:rsidP="00CB2FB8">
      <w:pPr>
        <w:suppressLineNumbers/>
        <w:spacing w:before="120"/>
        <w:jc w:val="center"/>
      </w:pPr>
      <w:r w:rsidRPr="00CB2FB8">
        <w:t>(As presented)</w:t>
      </w:r>
    </w:p>
    <w:p w14:paraId="5462257F" w14:textId="77777777" w:rsidR="004428E5" w:rsidRPr="00CB2FB8" w:rsidRDefault="004428E5" w:rsidP="00CB2FB8">
      <w:pPr>
        <w:suppressLineNumbers/>
        <w:spacing w:before="240"/>
        <w:jc w:val="center"/>
      </w:pPr>
      <w:r w:rsidRPr="00CB2FB8">
        <w:t>(Minister for Justice, Consumer Affairs and Road Safety)</w:t>
      </w:r>
    </w:p>
    <w:p w14:paraId="544557B2" w14:textId="77777777" w:rsidR="00F93CE5" w:rsidRPr="00CB2FB8" w:rsidRDefault="004428E5" w:rsidP="00CB2FB8">
      <w:pPr>
        <w:pStyle w:val="Billname"/>
        <w:suppressLineNumbers/>
      </w:pPr>
      <w:bookmarkStart w:id="2" w:name="Citation"/>
      <w:r w:rsidRPr="00CB2FB8">
        <w:t>Births, Deaths and Marriages Registration Amendment Bill 2020</w:t>
      </w:r>
      <w:bookmarkEnd w:id="2"/>
    </w:p>
    <w:p w14:paraId="03422A59" w14:textId="3DAE3976" w:rsidR="00F93CE5" w:rsidRPr="00CB2FB8" w:rsidRDefault="00F93CE5" w:rsidP="00CB2FB8">
      <w:pPr>
        <w:pStyle w:val="ActNo"/>
        <w:suppressLineNumbers/>
      </w:pPr>
      <w:r w:rsidRPr="00CB2FB8">
        <w:fldChar w:fldCharType="begin"/>
      </w:r>
      <w:r w:rsidRPr="00CB2FB8">
        <w:instrText xml:space="preserve"> DOCPROPERTY "Category"  \* MERGEFORMAT </w:instrText>
      </w:r>
      <w:r w:rsidRPr="00CB2FB8">
        <w:fldChar w:fldCharType="end"/>
      </w:r>
    </w:p>
    <w:p w14:paraId="1C5F5447" w14:textId="77777777" w:rsidR="00F93CE5" w:rsidRPr="00CB2FB8" w:rsidRDefault="00F93CE5" w:rsidP="00CB2FB8">
      <w:pPr>
        <w:pStyle w:val="N-line3"/>
        <w:suppressLineNumbers/>
      </w:pPr>
    </w:p>
    <w:p w14:paraId="1030E743" w14:textId="77777777" w:rsidR="00F93CE5" w:rsidRPr="00CB2FB8" w:rsidRDefault="00F93CE5" w:rsidP="00CB2FB8">
      <w:pPr>
        <w:pStyle w:val="BillFor"/>
        <w:suppressLineNumbers/>
      </w:pPr>
      <w:r w:rsidRPr="00CB2FB8">
        <w:t>A Bill for</w:t>
      </w:r>
    </w:p>
    <w:p w14:paraId="3F24BA0D" w14:textId="4F66D4F3" w:rsidR="00F93CE5" w:rsidRPr="00CB2FB8" w:rsidRDefault="00F93CE5" w:rsidP="00CB2FB8">
      <w:pPr>
        <w:pStyle w:val="LongTitle"/>
        <w:suppressLineNumbers/>
      </w:pPr>
      <w:r w:rsidRPr="00CB2FB8">
        <w:t xml:space="preserve">An Act to amend the </w:t>
      </w:r>
      <w:bookmarkStart w:id="3" w:name="AmCitation"/>
      <w:r w:rsidR="00023319" w:rsidRPr="00CB2FB8">
        <w:rPr>
          <w:rStyle w:val="charCitHyperlinkItal"/>
        </w:rPr>
        <w:fldChar w:fldCharType="begin"/>
      </w:r>
      <w:r w:rsidR="00023319" w:rsidRPr="00CB2FB8">
        <w:rPr>
          <w:rStyle w:val="charCitHyperlinkItal"/>
        </w:rPr>
        <w:instrText>HYPERLINK "http://www.legislation.act.gov.au/a/1997-112" \o "A1997-112"</w:instrText>
      </w:r>
      <w:r w:rsidR="00023319" w:rsidRPr="00CB2FB8">
        <w:rPr>
          <w:rStyle w:val="charCitHyperlinkItal"/>
        </w:rPr>
        <w:fldChar w:fldCharType="separate"/>
      </w:r>
      <w:r w:rsidR="00023319" w:rsidRPr="00CB2FB8">
        <w:rPr>
          <w:rStyle w:val="charCitHyperlinkItal"/>
        </w:rPr>
        <w:t>Births, Deaths and Marriages Registration Act 1997</w:t>
      </w:r>
      <w:r w:rsidR="00023319" w:rsidRPr="00CB2FB8">
        <w:rPr>
          <w:rStyle w:val="charCitHyperlinkItal"/>
        </w:rPr>
        <w:fldChar w:fldCharType="end"/>
      </w:r>
      <w:bookmarkEnd w:id="3"/>
      <w:r w:rsidR="00DD4B92" w:rsidRPr="00CB2FB8">
        <w:rPr>
          <w:iCs/>
        </w:rPr>
        <w:t>, and for other purposes</w:t>
      </w:r>
    </w:p>
    <w:p w14:paraId="7F024DD9" w14:textId="77777777" w:rsidR="00F93CE5" w:rsidRPr="00CB2FB8" w:rsidRDefault="00F93CE5" w:rsidP="00CB2FB8">
      <w:pPr>
        <w:pStyle w:val="N-line3"/>
        <w:suppressLineNumbers/>
      </w:pPr>
    </w:p>
    <w:p w14:paraId="167188D4" w14:textId="77777777" w:rsidR="00F93CE5" w:rsidRPr="00CB2FB8" w:rsidRDefault="00F93CE5" w:rsidP="00CB2FB8">
      <w:pPr>
        <w:pStyle w:val="Placeholder"/>
        <w:suppressLineNumbers/>
      </w:pPr>
      <w:r w:rsidRPr="00CB2FB8">
        <w:rPr>
          <w:rStyle w:val="charContents"/>
          <w:sz w:val="16"/>
        </w:rPr>
        <w:t xml:space="preserve">  </w:t>
      </w:r>
      <w:r w:rsidRPr="00CB2FB8">
        <w:rPr>
          <w:rStyle w:val="charPage"/>
        </w:rPr>
        <w:t xml:space="preserve">  </w:t>
      </w:r>
    </w:p>
    <w:p w14:paraId="1C9ADE65" w14:textId="77777777" w:rsidR="00F93CE5" w:rsidRPr="00CB2FB8" w:rsidRDefault="00F93CE5" w:rsidP="00CB2FB8">
      <w:pPr>
        <w:pStyle w:val="Placeholder"/>
        <w:suppressLineNumbers/>
      </w:pPr>
      <w:r w:rsidRPr="00CB2FB8">
        <w:rPr>
          <w:rStyle w:val="CharChapNo"/>
        </w:rPr>
        <w:t xml:space="preserve">  </w:t>
      </w:r>
      <w:r w:rsidRPr="00CB2FB8">
        <w:rPr>
          <w:rStyle w:val="CharChapText"/>
        </w:rPr>
        <w:t xml:space="preserve">  </w:t>
      </w:r>
    </w:p>
    <w:p w14:paraId="7C529710" w14:textId="77777777" w:rsidR="00F93CE5" w:rsidRPr="00CB2FB8" w:rsidRDefault="00F93CE5" w:rsidP="00CB2FB8">
      <w:pPr>
        <w:pStyle w:val="Placeholder"/>
        <w:suppressLineNumbers/>
      </w:pPr>
      <w:r w:rsidRPr="00CB2FB8">
        <w:rPr>
          <w:rStyle w:val="CharPartNo"/>
        </w:rPr>
        <w:t xml:space="preserve">  </w:t>
      </w:r>
      <w:r w:rsidRPr="00CB2FB8">
        <w:rPr>
          <w:rStyle w:val="CharPartText"/>
        </w:rPr>
        <w:t xml:space="preserve">  </w:t>
      </w:r>
    </w:p>
    <w:p w14:paraId="077A40DE" w14:textId="77777777" w:rsidR="00F93CE5" w:rsidRPr="00CB2FB8" w:rsidRDefault="00F93CE5" w:rsidP="00CB2FB8">
      <w:pPr>
        <w:pStyle w:val="Placeholder"/>
        <w:suppressLineNumbers/>
      </w:pPr>
      <w:r w:rsidRPr="00CB2FB8">
        <w:rPr>
          <w:rStyle w:val="CharDivNo"/>
        </w:rPr>
        <w:t xml:space="preserve">  </w:t>
      </w:r>
      <w:r w:rsidRPr="00CB2FB8">
        <w:rPr>
          <w:rStyle w:val="CharDivText"/>
        </w:rPr>
        <w:t xml:space="preserve">  </w:t>
      </w:r>
    </w:p>
    <w:p w14:paraId="78174875" w14:textId="77777777" w:rsidR="00F93CE5" w:rsidRPr="00CB2FB8" w:rsidRDefault="00F93CE5" w:rsidP="00CB2FB8">
      <w:pPr>
        <w:pStyle w:val="Notified"/>
        <w:suppressLineNumbers/>
      </w:pPr>
    </w:p>
    <w:p w14:paraId="3043991B" w14:textId="77777777" w:rsidR="00F93CE5" w:rsidRPr="00CB2FB8" w:rsidRDefault="00F93CE5" w:rsidP="00CB2FB8">
      <w:pPr>
        <w:pStyle w:val="EnactingWords"/>
        <w:suppressLineNumbers/>
      </w:pPr>
      <w:r w:rsidRPr="00CB2FB8">
        <w:t>The Legislative Assembly for the Australian Capital Territory enacts as follows:</w:t>
      </w:r>
    </w:p>
    <w:p w14:paraId="2C556A2A" w14:textId="77777777" w:rsidR="00F93CE5" w:rsidRPr="00CB2FB8" w:rsidRDefault="00F93CE5" w:rsidP="00CB2FB8">
      <w:pPr>
        <w:pStyle w:val="PageBreak"/>
        <w:suppressLineNumbers/>
      </w:pPr>
      <w:r w:rsidRPr="00CB2FB8">
        <w:br w:type="page"/>
      </w:r>
    </w:p>
    <w:p w14:paraId="63D6A06D" w14:textId="77777777" w:rsidR="00F93CE5" w:rsidRPr="00CB2FB8" w:rsidRDefault="00CB2FB8" w:rsidP="00CB2FB8">
      <w:pPr>
        <w:pStyle w:val="AH5Sec"/>
        <w:shd w:val="pct25" w:color="auto" w:fill="auto"/>
      </w:pPr>
      <w:bookmarkStart w:id="4" w:name="_Toc46153119"/>
      <w:r w:rsidRPr="00CB2FB8">
        <w:rPr>
          <w:rStyle w:val="CharSectNo"/>
        </w:rPr>
        <w:lastRenderedPageBreak/>
        <w:t>1</w:t>
      </w:r>
      <w:r w:rsidRPr="00CB2FB8">
        <w:tab/>
      </w:r>
      <w:r w:rsidR="00F93CE5" w:rsidRPr="00CB2FB8">
        <w:t>Name of Act</w:t>
      </w:r>
      <w:bookmarkEnd w:id="4"/>
    </w:p>
    <w:p w14:paraId="3BD56744" w14:textId="286D6FA5" w:rsidR="00F93CE5" w:rsidRPr="00CB2FB8" w:rsidRDefault="00F93CE5">
      <w:pPr>
        <w:pStyle w:val="Amainreturn"/>
      </w:pPr>
      <w:r w:rsidRPr="00CB2FB8">
        <w:t xml:space="preserve">This Act is the </w:t>
      </w:r>
      <w:r w:rsidRPr="00CB2FB8">
        <w:rPr>
          <w:i/>
        </w:rPr>
        <w:fldChar w:fldCharType="begin"/>
      </w:r>
      <w:r w:rsidRPr="00CB2FB8">
        <w:rPr>
          <w:i/>
        </w:rPr>
        <w:instrText xml:space="preserve"> TITLE</w:instrText>
      </w:r>
      <w:r w:rsidRPr="00CB2FB8">
        <w:rPr>
          <w:i/>
        </w:rPr>
        <w:fldChar w:fldCharType="separate"/>
      </w:r>
      <w:r w:rsidR="00547591">
        <w:rPr>
          <w:i/>
        </w:rPr>
        <w:t>Births, Deaths and Marriages Registration Amendment Act 2020</w:t>
      </w:r>
      <w:r w:rsidRPr="00CB2FB8">
        <w:rPr>
          <w:i/>
        </w:rPr>
        <w:fldChar w:fldCharType="end"/>
      </w:r>
      <w:r w:rsidRPr="00CB2FB8">
        <w:t>.</w:t>
      </w:r>
    </w:p>
    <w:p w14:paraId="04E7643D" w14:textId="77777777" w:rsidR="00F93CE5" w:rsidRPr="00CB2FB8" w:rsidRDefault="00CB2FB8" w:rsidP="00CB2FB8">
      <w:pPr>
        <w:pStyle w:val="AH5Sec"/>
        <w:shd w:val="pct25" w:color="auto" w:fill="auto"/>
      </w:pPr>
      <w:bookmarkStart w:id="5" w:name="_Toc46153120"/>
      <w:r w:rsidRPr="00CB2FB8">
        <w:rPr>
          <w:rStyle w:val="CharSectNo"/>
        </w:rPr>
        <w:t>2</w:t>
      </w:r>
      <w:r w:rsidRPr="00CB2FB8">
        <w:tab/>
      </w:r>
      <w:r w:rsidR="00F93CE5" w:rsidRPr="00CB2FB8">
        <w:t>Commencement</w:t>
      </w:r>
      <w:bookmarkEnd w:id="5"/>
    </w:p>
    <w:p w14:paraId="3BFD250B" w14:textId="77777777" w:rsidR="000D3FFC" w:rsidRPr="00CB2FB8" w:rsidRDefault="008D6E89" w:rsidP="00CB2FB8">
      <w:pPr>
        <w:pStyle w:val="IMain"/>
        <w:keepNext/>
      </w:pPr>
      <w:r w:rsidRPr="00CB2FB8">
        <w:tab/>
        <w:t>(1)</w:t>
      </w:r>
      <w:r w:rsidRPr="00CB2FB8">
        <w:tab/>
      </w:r>
      <w:r w:rsidR="00F93CE5" w:rsidRPr="00CB2FB8">
        <w:t xml:space="preserve">This Act commences on </w:t>
      </w:r>
      <w:r w:rsidR="00C23956" w:rsidRPr="00CB2FB8">
        <w:t>a day fixed by the</w:t>
      </w:r>
      <w:r w:rsidR="00AA36B1" w:rsidRPr="00CB2FB8">
        <w:t xml:space="preserve"> Minister by written notice</w:t>
      </w:r>
      <w:r w:rsidR="000D3FFC" w:rsidRPr="00CB2FB8">
        <w:t>.</w:t>
      </w:r>
    </w:p>
    <w:p w14:paraId="7982E944" w14:textId="1F74F4D7" w:rsidR="00AA36B1" w:rsidRPr="00CB2FB8" w:rsidRDefault="00AA36B1" w:rsidP="00CB2FB8">
      <w:pPr>
        <w:pStyle w:val="aNote"/>
        <w:keepNext/>
      </w:pPr>
      <w:r w:rsidRPr="00CB2FB8">
        <w:rPr>
          <w:rStyle w:val="charItals"/>
        </w:rPr>
        <w:t>Note 1</w:t>
      </w:r>
      <w:r w:rsidRPr="00CB2FB8">
        <w:rPr>
          <w:rStyle w:val="charItals"/>
        </w:rPr>
        <w:tab/>
      </w:r>
      <w:r w:rsidRPr="00CB2FB8">
        <w:t xml:space="preserve">The naming and commencement provisions automatically commence on the notification day (see </w:t>
      </w:r>
      <w:hyperlink r:id="rId14" w:tooltip="A2001-14" w:history="1">
        <w:r w:rsidR="00023319" w:rsidRPr="00CB2FB8">
          <w:rPr>
            <w:rStyle w:val="charCitHyperlinkAbbrev"/>
          </w:rPr>
          <w:t>Legislation Act</w:t>
        </w:r>
      </w:hyperlink>
      <w:r w:rsidRPr="00CB2FB8">
        <w:t>, s 75 (1)).</w:t>
      </w:r>
    </w:p>
    <w:p w14:paraId="2E3BC07A" w14:textId="64E19486" w:rsidR="00AA36B1" w:rsidRPr="00CB2FB8" w:rsidRDefault="00AA36B1">
      <w:pPr>
        <w:pStyle w:val="aNote"/>
      </w:pPr>
      <w:r w:rsidRPr="00CB2FB8">
        <w:rPr>
          <w:rStyle w:val="charItals"/>
        </w:rPr>
        <w:t>Note 2</w:t>
      </w:r>
      <w:r w:rsidRPr="00CB2FB8">
        <w:rPr>
          <w:rStyle w:val="charItals"/>
        </w:rPr>
        <w:tab/>
      </w:r>
      <w:r w:rsidRPr="00CB2FB8">
        <w:t xml:space="preserve">A single day or time may be fixed, or different days or times may be fixed, for the commencement of different provisions (see </w:t>
      </w:r>
      <w:hyperlink r:id="rId15" w:tooltip="A2001-14" w:history="1">
        <w:r w:rsidR="00023319" w:rsidRPr="00CB2FB8">
          <w:rPr>
            <w:rStyle w:val="charCitHyperlinkAbbrev"/>
          </w:rPr>
          <w:t>Legislation Act</w:t>
        </w:r>
      </w:hyperlink>
      <w:r w:rsidRPr="00CB2FB8">
        <w:t>, s 77 (1)).</w:t>
      </w:r>
    </w:p>
    <w:p w14:paraId="4553DC04" w14:textId="77777777" w:rsidR="008D6E89" w:rsidRPr="00CB2FB8" w:rsidRDefault="008D6E89" w:rsidP="008D6E89">
      <w:pPr>
        <w:pStyle w:val="IMain"/>
      </w:pPr>
      <w:r w:rsidRPr="00CB2FB8">
        <w:tab/>
        <w:t>(2)</w:t>
      </w:r>
      <w:r w:rsidRPr="00CB2FB8">
        <w:tab/>
        <w:t xml:space="preserve">If this Act has not commenced within 12 months beginning on its notification day, it automatically commences </w:t>
      </w:r>
      <w:r w:rsidR="00EC3960" w:rsidRPr="00CB2FB8">
        <w:t>o</w:t>
      </w:r>
      <w:r w:rsidRPr="00CB2FB8">
        <w:t>n the first day after that period.</w:t>
      </w:r>
    </w:p>
    <w:p w14:paraId="3D2C5B2C" w14:textId="3D0BD044" w:rsidR="00AA36B1" w:rsidRPr="00CB2FB8" w:rsidRDefault="008D6E89" w:rsidP="008D6E89">
      <w:pPr>
        <w:pStyle w:val="IMain"/>
      </w:pPr>
      <w:r w:rsidRPr="00CB2FB8">
        <w:tab/>
        <w:t>(3)</w:t>
      </w:r>
      <w:r w:rsidRPr="00CB2FB8">
        <w:tab/>
        <w:t xml:space="preserve">The </w:t>
      </w:r>
      <w:hyperlink r:id="rId16" w:tooltip="A2001-14" w:history="1">
        <w:r w:rsidR="00023319" w:rsidRPr="00CB2FB8">
          <w:rPr>
            <w:rStyle w:val="charCitHyperlinkAbbrev"/>
          </w:rPr>
          <w:t>Legislation Act</w:t>
        </w:r>
      </w:hyperlink>
      <w:r w:rsidRPr="00CB2FB8">
        <w:t>, section 79 (Automatic commencement of postponed law) does not apply to this Act.</w:t>
      </w:r>
    </w:p>
    <w:p w14:paraId="69B27907" w14:textId="77777777" w:rsidR="00F93CE5" w:rsidRPr="00CB2FB8" w:rsidRDefault="00CB2FB8" w:rsidP="00CB2FB8">
      <w:pPr>
        <w:pStyle w:val="AH5Sec"/>
        <w:shd w:val="pct25" w:color="auto" w:fill="auto"/>
      </w:pPr>
      <w:bookmarkStart w:id="6" w:name="_Toc46153121"/>
      <w:r w:rsidRPr="00CB2FB8">
        <w:rPr>
          <w:rStyle w:val="CharSectNo"/>
        </w:rPr>
        <w:t>3</w:t>
      </w:r>
      <w:r w:rsidRPr="00CB2FB8">
        <w:tab/>
      </w:r>
      <w:r w:rsidR="00F93CE5" w:rsidRPr="00CB2FB8">
        <w:t>Legislation amended</w:t>
      </w:r>
      <w:bookmarkEnd w:id="6"/>
    </w:p>
    <w:p w14:paraId="7ED9FDC5" w14:textId="094196A6" w:rsidR="00C65C5A" w:rsidRPr="00CB2FB8" w:rsidRDefault="00F93CE5" w:rsidP="00CB2FB8">
      <w:pPr>
        <w:pStyle w:val="Amainreturn"/>
        <w:keepNext/>
      </w:pPr>
      <w:r w:rsidRPr="00CB2FB8">
        <w:t xml:space="preserve">This Act amends the </w:t>
      </w:r>
      <w:hyperlink r:id="rId17" w:tooltip="A1997-112" w:history="1">
        <w:r w:rsidR="004428E5" w:rsidRPr="00CB2FB8">
          <w:rPr>
            <w:rStyle w:val="charCitHyperlinkItal"/>
          </w:rPr>
          <w:t>Births, Deaths and Marriages Registration Act 1997</w:t>
        </w:r>
      </w:hyperlink>
      <w:r w:rsidRPr="00CB2FB8">
        <w:t>.</w:t>
      </w:r>
    </w:p>
    <w:p w14:paraId="0BE974EB" w14:textId="343D1EE5" w:rsidR="00DD4B92" w:rsidRPr="00CB2FB8" w:rsidRDefault="00EB7495" w:rsidP="00EB7495">
      <w:pPr>
        <w:pStyle w:val="aNote"/>
      </w:pPr>
      <w:r w:rsidRPr="00CB2FB8">
        <w:rPr>
          <w:rStyle w:val="charItals"/>
        </w:rPr>
        <w:t>Note</w:t>
      </w:r>
      <w:r w:rsidRPr="00CB2FB8">
        <w:rPr>
          <w:rStyle w:val="charItals"/>
        </w:rPr>
        <w:tab/>
      </w:r>
      <w:r w:rsidRPr="00CB2FB8">
        <w:t xml:space="preserve">This Act also amends the </w:t>
      </w:r>
      <w:hyperlink r:id="rId18" w:tooltip="A1993-20" w:history="1">
        <w:r w:rsidR="00023319" w:rsidRPr="00CB2FB8">
          <w:rPr>
            <w:rStyle w:val="charCitHyperlinkItal"/>
          </w:rPr>
          <w:t>Adoption Act 1993</w:t>
        </w:r>
      </w:hyperlink>
      <w:r w:rsidRPr="00CB2FB8">
        <w:rPr>
          <w:rStyle w:val="charItals"/>
        </w:rPr>
        <w:t xml:space="preserve"> </w:t>
      </w:r>
      <w:r w:rsidRPr="00CB2FB8">
        <w:t>(see sch 1)</w:t>
      </w:r>
      <w:r w:rsidR="003A2C7B" w:rsidRPr="00CB2FB8">
        <w:t>.</w:t>
      </w:r>
    </w:p>
    <w:p w14:paraId="163702B6" w14:textId="77777777" w:rsidR="000538BA" w:rsidRPr="00CB2FB8" w:rsidRDefault="00CB2FB8" w:rsidP="00CB2FB8">
      <w:pPr>
        <w:pStyle w:val="AH5Sec"/>
        <w:shd w:val="pct25" w:color="auto" w:fill="auto"/>
      </w:pPr>
      <w:bookmarkStart w:id="7" w:name="_Toc46153122"/>
      <w:r w:rsidRPr="00CB2FB8">
        <w:rPr>
          <w:rStyle w:val="CharSectNo"/>
        </w:rPr>
        <w:lastRenderedPageBreak/>
        <w:t>4</w:t>
      </w:r>
      <w:r w:rsidRPr="00CB2FB8">
        <w:tab/>
      </w:r>
      <w:r w:rsidR="00C65C5A" w:rsidRPr="00CB2FB8">
        <w:t>Se</w:t>
      </w:r>
      <w:r w:rsidR="000538BA" w:rsidRPr="00CB2FB8">
        <w:t>ction 19 heading</w:t>
      </w:r>
      <w:bookmarkEnd w:id="7"/>
    </w:p>
    <w:p w14:paraId="576FC174" w14:textId="77777777" w:rsidR="000538BA" w:rsidRPr="00CB2FB8" w:rsidRDefault="000538BA" w:rsidP="000538BA">
      <w:pPr>
        <w:pStyle w:val="direction"/>
      </w:pPr>
      <w:r w:rsidRPr="00CB2FB8">
        <w:t>substitute</w:t>
      </w:r>
    </w:p>
    <w:p w14:paraId="755D67F6" w14:textId="77777777" w:rsidR="000538BA" w:rsidRPr="00CB2FB8" w:rsidRDefault="000538BA" w:rsidP="000538BA">
      <w:pPr>
        <w:pStyle w:val="IH5Sec"/>
      </w:pPr>
      <w:r w:rsidRPr="00CB2FB8">
        <w:t>19</w:t>
      </w:r>
      <w:r w:rsidRPr="00CB2FB8">
        <w:tab/>
        <w:t>Application by p</w:t>
      </w:r>
      <w:r w:rsidR="000B4AD8" w:rsidRPr="00CB2FB8">
        <w:t>arent to register change of child’s name</w:t>
      </w:r>
      <w:r w:rsidR="008A096C" w:rsidRPr="00CB2FB8">
        <w:t xml:space="preserve">      </w:t>
      </w:r>
    </w:p>
    <w:p w14:paraId="1B6A4CFE" w14:textId="77777777" w:rsidR="00A666DB" w:rsidRPr="00CB2FB8" w:rsidRDefault="00CB2FB8" w:rsidP="00CB2FB8">
      <w:pPr>
        <w:pStyle w:val="AH5Sec"/>
        <w:shd w:val="pct25" w:color="auto" w:fill="auto"/>
      </w:pPr>
      <w:bookmarkStart w:id="8" w:name="_Toc46153123"/>
      <w:r w:rsidRPr="00CB2FB8">
        <w:rPr>
          <w:rStyle w:val="CharSectNo"/>
        </w:rPr>
        <w:t>5</w:t>
      </w:r>
      <w:r w:rsidRPr="00CB2FB8">
        <w:tab/>
      </w:r>
      <w:r w:rsidR="00A666DB" w:rsidRPr="00CB2FB8">
        <w:t>New section 19A</w:t>
      </w:r>
      <w:bookmarkEnd w:id="8"/>
    </w:p>
    <w:p w14:paraId="5818733B" w14:textId="77777777" w:rsidR="00A666DB" w:rsidRPr="00CB2FB8" w:rsidRDefault="00A666DB" w:rsidP="00A666DB">
      <w:pPr>
        <w:pStyle w:val="direction"/>
      </w:pPr>
      <w:r w:rsidRPr="00CB2FB8">
        <w:t>insert</w:t>
      </w:r>
    </w:p>
    <w:p w14:paraId="3D0978CC" w14:textId="77777777" w:rsidR="00A278BD" w:rsidRPr="00CB2FB8" w:rsidRDefault="00CC4853" w:rsidP="00864149">
      <w:pPr>
        <w:pStyle w:val="IH5Sec"/>
      </w:pPr>
      <w:r w:rsidRPr="00CB2FB8">
        <w:t>19A</w:t>
      </w:r>
      <w:r w:rsidRPr="00CB2FB8">
        <w:tab/>
      </w:r>
      <w:r w:rsidR="00A278BD" w:rsidRPr="00CB2FB8">
        <w:t xml:space="preserve">Application by </w:t>
      </w:r>
      <w:r w:rsidR="008D4E77" w:rsidRPr="00CB2FB8">
        <w:t xml:space="preserve">young person </w:t>
      </w:r>
      <w:r w:rsidR="00A278BD" w:rsidRPr="00CB2FB8">
        <w:t>to register change of given name</w:t>
      </w:r>
    </w:p>
    <w:p w14:paraId="2F6C0633" w14:textId="77777777" w:rsidR="00A278BD" w:rsidRPr="00CB2FB8" w:rsidRDefault="00A278BD" w:rsidP="00A278BD">
      <w:pPr>
        <w:pStyle w:val="Amainreturn"/>
        <w:rPr>
          <w:lang w:eastAsia="en-AU"/>
        </w:rPr>
      </w:pPr>
      <w:r w:rsidRPr="00CB2FB8">
        <w:rPr>
          <w:lang w:eastAsia="en-AU"/>
        </w:rPr>
        <w:t xml:space="preserve">A </w:t>
      </w:r>
      <w:r w:rsidR="008D4E77" w:rsidRPr="00CB2FB8">
        <w:rPr>
          <w:lang w:eastAsia="en-AU"/>
        </w:rPr>
        <w:t xml:space="preserve">young </w:t>
      </w:r>
      <w:r w:rsidRPr="00CB2FB8">
        <w:rPr>
          <w:lang w:eastAsia="en-AU"/>
        </w:rPr>
        <w:t>person may apply to the registrar-general for registration of a change of any of the person’s given names if—</w:t>
      </w:r>
    </w:p>
    <w:p w14:paraId="5E368F11" w14:textId="77777777" w:rsidR="00D136EB" w:rsidRPr="00CB2FB8" w:rsidRDefault="00A278BD" w:rsidP="00D136EB">
      <w:pPr>
        <w:pStyle w:val="Ipara"/>
        <w:rPr>
          <w:lang w:eastAsia="en-AU"/>
        </w:rPr>
      </w:pPr>
      <w:r w:rsidRPr="00CB2FB8">
        <w:rPr>
          <w:lang w:eastAsia="en-AU"/>
        </w:rPr>
        <w:tab/>
      </w:r>
      <w:r w:rsidR="00D136EB" w:rsidRPr="00CB2FB8">
        <w:rPr>
          <w:lang w:eastAsia="en-AU"/>
        </w:rPr>
        <w:t>(a)</w:t>
      </w:r>
      <w:r w:rsidR="00D136EB" w:rsidRPr="00CB2FB8">
        <w:rPr>
          <w:lang w:eastAsia="en-AU"/>
        </w:rPr>
        <w:tab/>
        <w:t>either—</w:t>
      </w:r>
    </w:p>
    <w:p w14:paraId="6E1B7662" w14:textId="77777777" w:rsidR="00D136EB" w:rsidRPr="00CB2FB8" w:rsidRDefault="00D136EB" w:rsidP="00D136EB">
      <w:pPr>
        <w:pStyle w:val="Isubpara"/>
        <w:rPr>
          <w:lang w:eastAsia="en-AU"/>
        </w:rPr>
      </w:pPr>
      <w:r w:rsidRPr="00CB2FB8">
        <w:rPr>
          <w:lang w:eastAsia="en-AU"/>
        </w:rPr>
        <w:tab/>
        <w:t>(i)</w:t>
      </w:r>
      <w:r w:rsidRPr="00CB2FB8">
        <w:rPr>
          <w:lang w:eastAsia="en-AU"/>
        </w:rPr>
        <w:tab/>
        <w:t xml:space="preserve">the </w:t>
      </w:r>
      <w:r w:rsidRPr="00CB2FB8">
        <w:t>young person</w:t>
      </w:r>
      <w:r w:rsidRPr="00CB2FB8">
        <w:rPr>
          <w:lang w:eastAsia="en-AU"/>
        </w:rPr>
        <w:t xml:space="preserve"> is domiciled or resident in the ACT; or</w:t>
      </w:r>
    </w:p>
    <w:p w14:paraId="2E998D6E" w14:textId="77777777" w:rsidR="00D136EB" w:rsidRPr="00CB2FB8" w:rsidRDefault="00D136EB" w:rsidP="00D136EB">
      <w:pPr>
        <w:pStyle w:val="Isubpara"/>
        <w:rPr>
          <w:lang w:eastAsia="en-AU"/>
        </w:rPr>
      </w:pPr>
      <w:r w:rsidRPr="00CB2FB8">
        <w:rPr>
          <w:lang w:eastAsia="en-AU"/>
        </w:rPr>
        <w:tab/>
        <w:t>(ii)</w:t>
      </w:r>
      <w:r w:rsidRPr="00CB2FB8">
        <w:rPr>
          <w:lang w:eastAsia="en-AU"/>
        </w:rPr>
        <w:tab/>
        <w:t xml:space="preserve">the </w:t>
      </w:r>
      <w:r w:rsidRPr="00CB2FB8">
        <w:t>young person</w:t>
      </w:r>
      <w:r w:rsidRPr="00CB2FB8">
        <w:rPr>
          <w:lang w:eastAsia="en-AU"/>
        </w:rPr>
        <w:t>’s birth is registered in the ACT; and</w:t>
      </w:r>
    </w:p>
    <w:p w14:paraId="53D38A4E" w14:textId="77777777" w:rsidR="006F0AC4" w:rsidRPr="00CB2FB8" w:rsidRDefault="00D136EB" w:rsidP="00D136EB">
      <w:pPr>
        <w:pStyle w:val="Ipara"/>
        <w:rPr>
          <w:lang w:eastAsia="en-AU"/>
        </w:rPr>
      </w:pPr>
      <w:r w:rsidRPr="00CB2FB8">
        <w:rPr>
          <w:lang w:eastAsia="en-AU"/>
        </w:rPr>
        <w:tab/>
        <w:t>(b)</w:t>
      </w:r>
      <w:r w:rsidRPr="00CB2FB8">
        <w:rPr>
          <w:lang w:eastAsia="en-AU"/>
        </w:rPr>
        <w:tab/>
      </w:r>
      <w:r w:rsidR="00BD1976" w:rsidRPr="00CB2FB8">
        <w:rPr>
          <w:lang w:eastAsia="en-AU"/>
        </w:rPr>
        <w:t>the</w:t>
      </w:r>
      <w:r w:rsidR="006F0AC4" w:rsidRPr="00CB2FB8">
        <w:rPr>
          <w:lang w:eastAsia="en-AU"/>
        </w:rPr>
        <w:t xml:space="preserve"> young person is—</w:t>
      </w:r>
    </w:p>
    <w:p w14:paraId="756DA7E7" w14:textId="77777777" w:rsidR="006F0AC4" w:rsidRPr="00CB2FB8" w:rsidRDefault="00B26F84" w:rsidP="00B26F84">
      <w:pPr>
        <w:pStyle w:val="Isubpara"/>
      </w:pPr>
      <w:r w:rsidRPr="00CB2FB8">
        <w:tab/>
        <w:t>(i)</w:t>
      </w:r>
      <w:r w:rsidRPr="00CB2FB8">
        <w:tab/>
      </w:r>
      <w:r w:rsidR="00A77013" w:rsidRPr="00CB2FB8">
        <w:t xml:space="preserve">at least </w:t>
      </w:r>
      <w:r w:rsidR="006F0AC4" w:rsidRPr="00CB2FB8">
        <w:t>16 years old</w:t>
      </w:r>
      <w:r w:rsidR="009F7766" w:rsidRPr="00CB2FB8">
        <w:t xml:space="preserve"> and</w:t>
      </w:r>
      <w:r w:rsidR="00A05183" w:rsidRPr="00CB2FB8">
        <w:t xml:space="preserve"> </w:t>
      </w:r>
      <w:r w:rsidR="006F0AC4" w:rsidRPr="00CB2FB8">
        <w:t xml:space="preserve">the </w:t>
      </w:r>
      <w:r w:rsidRPr="00CB2FB8">
        <w:t xml:space="preserve">application is made to </w:t>
      </w:r>
      <w:r w:rsidR="006F0AC4" w:rsidRPr="00CB2FB8">
        <w:t>better reflect their gender identity</w:t>
      </w:r>
      <w:r w:rsidRPr="00CB2FB8">
        <w:t>;</w:t>
      </w:r>
      <w:r w:rsidR="00724F9C" w:rsidRPr="00CB2FB8">
        <w:t xml:space="preserve"> or</w:t>
      </w:r>
    </w:p>
    <w:p w14:paraId="0ACF3365" w14:textId="77777777" w:rsidR="00724F9C" w:rsidRPr="00CB2FB8" w:rsidRDefault="00B26F84" w:rsidP="00B26F84">
      <w:pPr>
        <w:pStyle w:val="Isubpara"/>
      </w:pPr>
      <w:r w:rsidRPr="00CB2FB8">
        <w:rPr>
          <w:lang w:eastAsia="en-AU"/>
        </w:rPr>
        <w:tab/>
        <w:t>(ii)</w:t>
      </w:r>
      <w:r w:rsidRPr="00CB2FB8">
        <w:rPr>
          <w:lang w:eastAsia="en-AU"/>
        </w:rPr>
        <w:tab/>
      </w:r>
      <w:r w:rsidR="00A77013" w:rsidRPr="00CB2FB8">
        <w:rPr>
          <w:lang w:eastAsia="en-AU"/>
        </w:rPr>
        <w:t xml:space="preserve">at least </w:t>
      </w:r>
      <w:r w:rsidRPr="00CB2FB8">
        <w:t>12 years old, but not yet 16 years old</w:t>
      </w:r>
      <w:r w:rsidR="009F7766" w:rsidRPr="00CB2FB8">
        <w:t xml:space="preserve"> and</w:t>
      </w:r>
      <w:r w:rsidRPr="00CB2FB8">
        <w:t>—</w:t>
      </w:r>
    </w:p>
    <w:p w14:paraId="49F36183" w14:textId="77777777" w:rsidR="005D5AFA" w:rsidRPr="00CB2FB8" w:rsidRDefault="00724F9C" w:rsidP="005D5AFA">
      <w:pPr>
        <w:pStyle w:val="Isubsubpara"/>
      </w:pPr>
      <w:r w:rsidRPr="00CB2FB8">
        <w:tab/>
      </w:r>
      <w:r w:rsidR="005D5AFA" w:rsidRPr="00CB2FB8">
        <w:t>(A)</w:t>
      </w:r>
      <w:r w:rsidR="005D5AFA" w:rsidRPr="00CB2FB8">
        <w:tab/>
        <w:t>the parents of the young person consent to the application; or</w:t>
      </w:r>
    </w:p>
    <w:p w14:paraId="18F0C4CB" w14:textId="77777777" w:rsidR="005D5AFA" w:rsidRPr="00CB2FB8" w:rsidRDefault="005D5AFA" w:rsidP="005D5AFA">
      <w:pPr>
        <w:pStyle w:val="Isubsubpara"/>
      </w:pPr>
      <w:r w:rsidRPr="00CB2FB8">
        <w:tab/>
        <w:t>(B)</w:t>
      </w:r>
      <w:r w:rsidRPr="00CB2FB8">
        <w:tab/>
        <w:t>if it is not practicable or reasonable to obtain the consent of both parents—1 parent consents to the application; or</w:t>
      </w:r>
    </w:p>
    <w:p w14:paraId="67BA704B" w14:textId="77777777" w:rsidR="005D5AFA" w:rsidRPr="00CB2FB8" w:rsidRDefault="005D5AFA" w:rsidP="005D5AFA">
      <w:pPr>
        <w:pStyle w:val="Isubsubpara"/>
      </w:pPr>
      <w:r w:rsidRPr="00CB2FB8">
        <w:tab/>
        <w:t>(C)</w:t>
      </w:r>
      <w:r w:rsidRPr="00CB2FB8">
        <w:tab/>
        <w:t>if a circumstance prescribed by regulation applies—a stated person with parental responsibility for the young person consents to the application; or</w:t>
      </w:r>
    </w:p>
    <w:p w14:paraId="7672D133" w14:textId="77777777" w:rsidR="00953E92" w:rsidRPr="00CB2FB8" w:rsidRDefault="005D5AFA" w:rsidP="00CB2FB8">
      <w:pPr>
        <w:pStyle w:val="Isubpara"/>
        <w:keepNext/>
        <w:rPr>
          <w:lang w:eastAsia="en-AU"/>
        </w:rPr>
      </w:pPr>
      <w:r w:rsidRPr="00CB2FB8">
        <w:lastRenderedPageBreak/>
        <w:tab/>
        <w:t>(iii)</w:t>
      </w:r>
      <w:r w:rsidRPr="00CB2FB8">
        <w:tab/>
      </w:r>
      <w:r w:rsidR="00864149" w:rsidRPr="00CB2FB8">
        <w:t>not yet 16 years old</w:t>
      </w:r>
      <w:r w:rsidR="00312DB9" w:rsidRPr="00CB2FB8">
        <w:t xml:space="preserve"> and</w:t>
      </w:r>
      <w:r w:rsidR="00A05183" w:rsidRPr="00CB2FB8">
        <w:t xml:space="preserve"> </w:t>
      </w:r>
      <w:r w:rsidR="00864149" w:rsidRPr="00CB2FB8">
        <w:t>t</w:t>
      </w:r>
      <w:r w:rsidR="00EA04CB" w:rsidRPr="00CB2FB8">
        <w:rPr>
          <w:lang w:eastAsia="en-AU"/>
        </w:rPr>
        <w:t xml:space="preserve">he </w:t>
      </w:r>
      <w:r w:rsidR="007E6AC0" w:rsidRPr="00CB2FB8">
        <w:rPr>
          <w:lang w:eastAsia="en-AU"/>
        </w:rPr>
        <w:t xml:space="preserve">ACAT has granted leave </w:t>
      </w:r>
      <w:r w:rsidR="00864149" w:rsidRPr="00CB2FB8">
        <w:rPr>
          <w:lang w:eastAsia="en-AU"/>
        </w:rPr>
        <w:t>u</w:t>
      </w:r>
      <w:r w:rsidR="00953E92" w:rsidRPr="00CB2FB8">
        <w:t>nder part 4A (ACAT leave for certain applications)</w:t>
      </w:r>
      <w:r w:rsidR="00864149" w:rsidRPr="00CB2FB8">
        <w:t xml:space="preserve"> for the young person to apply</w:t>
      </w:r>
      <w:r w:rsidR="00D136EB" w:rsidRPr="00CB2FB8">
        <w:t>.</w:t>
      </w:r>
    </w:p>
    <w:p w14:paraId="2DD07735" w14:textId="77777777" w:rsidR="00EB2B34" w:rsidRPr="00CB2FB8" w:rsidRDefault="004E1C56" w:rsidP="004E1C56">
      <w:pPr>
        <w:pStyle w:val="aNote"/>
      </w:pPr>
      <w:r w:rsidRPr="00CB2FB8">
        <w:rPr>
          <w:rStyle w:val="charItals"/>
        </w:rPr>
        <w:t>Note</w:t>
      </w:r>
      <w:r w:rsidRPr="00CB2FB8">
        <w:rPr>
          <w:rStyle w:val="charItals"/>
        </w:rPr>
        <w:tab/>
      </w:r>
      <w:r w:rsidR="00057157" w:rsidRPr="00CB2FB8">
        <w:t>A fee may be determined under s 67 for this provision.</w:t>
      </w:r>
    </w:p>
    <w:p w14:paraId="3179F277" w14:textId="77777777" w:rsidR="00F15607" w:rsidRPr="00CB2FB8" w:rsidRDefault="00CB2FB8" w:rsidP="00CB2FB8">
      <w:pPr>
        <w:pStyle w:val="AH5Sec"/>
        <w:shd w:val="pct25" w:color="auto" w:fill="auto"/>
      </w:pPr>
      <w:bookmarkStart w:id="9" w:name="_Toc46153124"/>
      <w:r w:rsidRPr="00CB2FB8">
        <w:rPr>
          <w:rStyle w:val="CharSectNo"/>
        </w:rPr>
        <w:t>6</w:t>
      </w:r>
      <w:r w:rsidRPr="00CB2FB8">
        <w:tab/>
      </w:r>
      <w:r w:rsidR="00F15607" w:rsidRPr="00CB2FB8">
        <w:t>Application to alter register to record change of sex</w:t>
      </w:r>
      <w:r w:rsidR="00F15607" w:rsidRPr="00CB2FB8">
        <w:br/>
        <w:t>Section 24 (1) (a)</w:t>
      </w:r>
      <w:bookmarkEnd w:id="9"/>
    </w:p>
    <w:p w14:paraId="2E577A46" w14:textId="77777777" w:rsidR="00F15607" w:rsidRPr="00CB2FB8" w:rsidRDefault="00F15607" w:rsidP="00F15607">
      <w:pPr>
        <w:pStyle w:val="direction"/>
      </w:pPr>
      <w:r w:rsidRPr="00CB2FB8">
        <w:t>substitute</w:t>
      </w:r>
    </w:p>
    <w:p w14:paraId="6CFAAE5D" w14:textId="77777777" w:rsidR="00F15607" w:rsidRPr="00CB2FB8" w:rsidRDefault="00F15607" w:rsidP="00F15607">
      <w:pPr>
        <w:pStyle w:val="Ipara"/>
      </w:pPr>
      <w:r w:rsidRPr="00CB2FB8">
        <w:tab/>
        <w:t>(a)</w:t>
      </w:r>
      <w:r w:rsidRPr="00CB2FB8">
        <w:tab/>
        <w:t>the person is—</w:t>
      </w:r>
    </w:p>
    <w:p w14:paraId="680004F1" w14:textId="77777777" w:rsidR="00F15607" w:rsidRPr="00CB2FB8" w:rsidRDefault="00F15607" w:rsidP="00F15607">
      <w:pPr>
        <w:pStyle w:val="Isubpara"/>
      </w:pPr>
      <w:r w:rsidRPr="00CB2FB8">
        <w:tab/>
        <w:t>(i)</w:t>
      </w:r>
      <w:r w:rsidRPr="00CB2FB8">
        <w:tab/>
        <w:t>at least 1</w:t>
      </w:r>
      <w:r w:rsidR="00EB0579" w:rsidRPr="00CB2FB8">
        <w:t>6</w:t>
      </w:r>
      <w:r w:rsidRPr="00CB2FB8">
        <w:t xml:space="preserve"> years old</w:t>
      </w:r>
      <w:r w:rsidR="00894C4B" w:rsidRPr="00CB2FB8">
        <w:t>; or</w:t>
      </w:r>
    </w:p>
    <w:p w14:paraId="63CA85C3" w14:textId="77777777" w:rsidR="00A77013" w:rsidRPr="00CB2FB8" w:rsidRDefault="00894C4B" w:rsidP="00A77013">
      <w:pPr>
        <w:pStyle w:val="Isubpara"/>
      </w:pPr>
      <w:r w:rsidRPr="00CB2FB8">
        <w:tab/>
      </w:r>
      <w:r w:rsidR="00A77013" w:rsidRPr="00CB2FB8">
        <w:rPr>
          <w:lang w:eastAsia="en-AU"/>
        </w:rPr>
        <w:t>(ii)</w:t>
      </w:r>
      <w:r w:rsidR="00A77013" w:rsidRPr="00CB2FB8">
        <w:rPr>
          <w:lang w:eastAsia="en-AU"/>
        </w:rPr>
        <w:tab/>
        <w:t xml:space="preserve">at least </w:t>
      </w:r>
      <w:r w:rsidR="00A77013" w:rsidRPr="00CB2FB8">
        <w:t>12 years old, but not yet 16 years old a</w:t>
      </w:r>
      <w:r w:rsidR="00EB55D1" w:rsidRPr="00CB2FB8">
        <w:t>nd</w:t>
      </w:r>
      <w:r w:rsidR="00A77013" w:rsidRPr="00CB2FB8">
        <w:t>—</w:t>
      </w:r>
    </w:p>
    <w:p w14:paraId="6B7A7F7A" w14:textId="77777777" w:rsidR="003F409B" w:rsidRPr="00CB2FB8" w:rsidRDefault="00A77013" w:rsidP="003F409B">
      <w:pPr>
        <w:pStyle w:val="Isubsubpara"/>
      </w:pPr>
      <w:r w:rsidRPr="00CB2FB8">
        <w:tab/>
      </w:r>
      <w:r w:rsidR="003F409B" w:rsidRPr="00CB2FB8">
        <w:t>(A)</w:t>
      </w:r>
      <w:r w:rsidR="003F409B" w:rsidRPr="00CB2FB8">
        <w:tab/>
        <w:t xml:space="preserve">the parents of the </w:t>
      </w:r>
      <w:r w:rsidR="00C36834" w:rsidRPr="00CB2FB8">
        <w:t xml:space="preserve">young </w:t>
      </w:r>
      <w:r w:rsidR="003F409B" w:rsidRPr="00CB2FB8">
        <w:t>person consent to the application; or</w:t>
      </w:r>
    </w:p>
    <w:p w14:paraId="55794BE7" w14:textId="77777777" w:rsidR="003F409B" w:rsidRPr="00CB2FB8" w:rsidRDefault="003F409B" w:rsidP="003F409B">
      <w:pPr>
        <w:pStyle w:val="Isubsubpara"/>
      </w:pPr>
      <w:r w:rsidRPr="00CB2FB8">
        <w:tab/>
        <w:t>(B)</w:t>
      </w:r>
      <w:r w:rsidRPr="00CB2FB8">
        <w:tab/>
        <w:t>if it is not practicable or reasonable to obtain the consent of both parents—1 parent consents to the application; or</w:t>
      </w:r>
    </w:p>
    <w:p w14:paraId="2961BC01" w14:textId="77777777" w:rsidR="003F409B" w:rsidRPr="00CB2FB8" w:rsidRDefault="003F409B" w:rsidP="003F409B">
      <w:pPr>
        <w:pStyle w:val="Isubsubpara"/>
      </w:pPr>
      <w:r w:rsidRPr="00CB2FB8">
        <w:tab/>
        <w:t>(C)</w:t>
      </w:r>
      <w:r w:rsidRPr="00CB2FB8">
        <w:tab/>
        <w:t xml:space="preserve">if a circumstance prescribed by regulation applies—a stated person with parental responsibility for the </w:t>
      </w:r>
      <w:r w:rsidR="00C36834" w:rsidRPr="00CB2FB8">
        <w:t xml:space="preserve">young </w:t>
      </w:r>
      <w:r w:rsidRPr="00CB2FB8">
        <w:t>person consents to the application; or</w:t>
      </w:r>
    </w:p>
    <w:p w14:paraId="25763919" w14:textId="77777777" w:rsidR="00A77013" w:rsidRPr="00CB2FB8" w:rsidRDefault="003F409B" w:rsidP="003F409B">
      <w:pPr>
        <w:pStyle w:val="Isubpara"/>
        <w:rPr>
          <w:lang w:eastAsia="en-AU"/>
        </w:rPr>
      </w:pPr>
      <w:r w:rsidRPr="00CB2FB8">
        <w:tab/>
        <w:t>(iii)</w:t>
      </w:r>
      <w:r w:rsidRPr="00CB2FB8">
        <w:tab/>
      </w:r>
      <w:r w:rsidR="00A77013" w:rsidRPr="00CB2FB8">
        <w:t>not yet 16 years old</w:t>
      </w:r>
      <w:r w:rsidR="00EB55D1" w:rsidRPr="00CB2FB8">
        <w:t xml:space="preserve"> and </w:t>
      </w:r>
      <w:r w:rsidR="00A77013" w:rsidRPr="00CB2FB8">
        <w:t>t</w:t>
      </w:r>
      <w:r w:rsidR="00A77013" w:rsidRPr="00CB2FB8">
        <w:rPr>
          <w:lang w:eastAsia="en-AU"/>
        </w:rPr>
        <w:t>he ACAT has granted leave u</w:t>
      </w:r>
      <w:r w:rsidR="00A77013" w:rsidRPr="00CB2FB8">
        <w:t>nder part 4A (ACAT leave for certain applications) for the young person to apply</w:t>
      </w:r>
      <w:r w:rsidR="00EF1B4C" w:rsidRPr="00CB2FB8">
        <w:t>; and</w:t>
      </w:r>
    </w:p>
    <w:p w14:paraId="4379398A" w14:textId="77777777" w:rsidR="006E33B9" w:rsidRPr="00CB2FB8" w:rsidRDefault="00CB2FB8" w:rsidP="00CB2FB8">
      <w:pPr>
        <w:pStyle w:val="AH5Sec"/>
        <w:shd w:val="pct25" w:color="auto" w:fill="auto"/>
      </w:pPr>
      <w:bookmarkStart w:id="10" w:name="_Toc46153125"/>
      <w:r w:rsidRPr="00CB2FB8">
        <w:rPr>
          <w:rStyle w:val="CharSectNo"/>
        </w:rPr>
        <w:t>7</w:t>
      </w:r>
      <w:r w:rsidRPr="00CB2FB8">
        <w:tab/>
      </w:r>
      <w:r w:rsidR="006E33B9" w:rsidRPr="00CB2FB8">
        <w:t>New section 24 (2) (d)</w:t>
      </w:r>
      <w:bookmarkEnd w:id="10"/>
    </w:p>
    <w:p w14:paraId="1CA14B96" w14:textId="77777777" w:rsidR="006E33B9" w:rsidRPr="00CB2FB8" w:rsidRDefault="006E33B9" w:rsidP="006E33B9">
      <w:pPr>
        <w:pStyle w:val="direction"/>
      </w:pPr>
      <w:r w:rsidRPr="00CB2FB8">
        <w:t>insert</w:t>
      </w:r>
    </w:p>
    <w:p w14:paraId="72DD74E8" w14:textId="77777777" w:rsidR="00ED46C6" w:rsidRPr="00CB2FB8" w:rsidRDefault="006E33B9" w:rsidP="00ED46C6">
      <w:pPr>
        <w:pStyle w:val="Ipara"/>
      </w:pPr>
      <w:r w:rsidRPr="00CB2FB8">
        <w:tab/>
        <w:t>(</w:t>
      </w:r>
      <w:r w:rsidR="00A25C48" w:rsidRPr="00CB2FB8">
        <w:t>d</w:t>
      </w:r>
      <w:r w:rsidRPr="00CB2FB8">
        <w:t>)</w:t>
      </w:r>
      <w:r w:rsidRPr="00CB2FB8">
        <w:tab/>
      </w:r>
      <w:r w:rsidR="00ED46C6" w:rsidRPr="00CB2FB8">
        <w:t>the child has not applied under subsection</w:t>
      </w:r>
      <w:r w:rsidR="007136BC" w:rsidRPr="00CB2FB8">
        <w:t> </w:t>
      </w:r>
      <w:r w:rsidR="00ED46C6" w:rsidRPr="00CB2FB8">
        <w:t>(1)</w:t>
      </w:r>
      <w:r w:rsidR="00795CFC" w:rsidRPr="00CB2FB8">
        <w:t> </w:t>
      </w:r>
      <w:r w:rsidR="00ED46C6" w:rsidRPr="00CB2FB8">
        <w:t>(a)</w:t>
      </w:r>
      <w:r w:rsidR="00EB55D1" w:rsidRPr="00CB2FB8">
        <w:t xml:space="preserve"> </w:t>
      </w:r>
      <w:r w:rsidR="007136BC" w:rsidRPr="00CB2FB8">
        <w:t>for alteration of the record</w:t>
      </w:r>
      <w:r w:rsidR="00ED46C6" w:rsidRPr="00CB2FB8">
        <w:t>.</w:t>
      </w:r>
    </w:p>
    <w:p w14:paraId="34DAEA0F" w14:textId="77777777" w:rsidR="004D6FF5" w:rsidRPr="00CB2FB8" w:rsidRDefault="00CB2FB8" w:rsidP="00CB2FB8">
      <w:pPr>
        <w:pStyle w:val="AH5Sec"/>
        <w:shd w:val="pct25" w:color="auto" w:fill="auto"/>
      </w:pPr>
      <w:bookmarkStart w:id="11" w:name="_Toc46153126"/>
      <w:r w:rsidRPr="00CB2FB8">
        <w:rPr>
          <w:rStyle w:val="CharSectNo"/>
        </w:rPr>
        <w:lastRenderedPageBreak/>
        <w:t>8</w:t>
      </w:r>
      <w:r w:rsidRPr="00CB2FB8">
        <w:tab/>
      </w:r>
      <w:r w:rsidR="004D6FF5" w:rsidRPr="00CB2FB8">
        <w:t>Evidence in support of application</w:t>
      </w:r>
      <w:r w:rsidR="004D6FF5" w:rsidRPr="00CB2FB8">
        <w:br/>
        <w:t>Section 25 (1)</w:t>
      </w:r>
      <w:bookmarkEnd w:id="11"/>
    </w:p>
    <w:p w14:paraId="4D520C01" w14:textId="77777777" w:rsidR="004D6FF5" w:rsidRPr="00CB2FB8" w:rsidRDefault="004D6FF5" w:rsidP="004D6FF5">
      <w:pPr>
        <w:pStyle w:val="direction"/>
      </w:pPr>
      <w:r w:rsidRPr="00CB2FB8">
        <w:t>omit</w:t>
      </w:r>
    </w:p>
    <w:p w14:paraId="5FA351EF" w14:textId="77777777" w:rsidR="004D6FF5" w:rsidRPr="00CB2FB8" w:rsidRDefault="004D6FF5" w:rsidP="004D6FF5">
      <w:pPr>
        <w:pStyle w:val="Amainreturn"/>
      </w:pPr>
      <w:r w:rsidRPr="00CB2FB8">
        <w:t>who is at least 1</w:t>
      </w:r>
      <w:r w:rsidR="0023286E" w:rsidRPr="00CB2FB8">
        <w:t>8</w:t>
      </w:r>
      <w:r w:rsidRPr="00CB2FB8">
        <w:t xml:space="preserve"> years old</w:t>
      </w:r>
    </w:p>
    <w:p w14:paraId="178B3A48" w14:textId="77777777" w:rsidR="004B5A9B" w:rsidRPr="00CB2FB8" w:rsidRDefault="00CB2FB8" w:rsidP="00CB2FB8">
      <w:pPr>
        <w:pStyle w:val="AH5Sec"/>
        <w:shd w:val="pct25" w:color="auto" w:fill="auto"/>
      </w:pPr>
      <w:bookmarkStart w:id="12" w:name="_Toc46153127"/>
      <w:r w:rsidRPr="00CB2FB8">
        <w:rPr>
          <w:rStyle w:val="CharSectNo"/>
        </w:rPr>
        <w:t>9</w:t>
      </w:r>
      <w:r w:rsidRPr="00CB2FB8">
        <w:tab/>
      </w:r>
      <w:r w:rsidR="004B5A9B" w:rsidRPr="00CB2FB8">
        <w:t>New section 25 (1) (aa)</w:t>
      </w:r>
      <w:bookmarkEnd w:id="12"/>
    </w:p>
    <w:p w14:paraId="5347AAAE" w14:textId="77777777" w:rsidR="004B5A9B" w:rsidRPr="00CB2FB8" w:rsidRDefault="004B5A9B" w:rsidP="004B5A9B">
      <w:pPr>
        <w:pStyle w:val="direction"/>
      </w:pPr>
      <w:r w:rsidRPr="00CB2FB8">
        <w:t>insert</w:t>
      </w:r>
    </w:p>
    <w:p w14:paraId="7F6BBCD5" w14:textId="77777777" w:rsidR="008969E3" w:rsidRPr="00CB2FB8" w:rsidRDefault="004B5A9B" w:rsidP="00A25C48">
      <w:pPr>
        <w:pStyle w:val="Ipara"/>
      </w:pPr>
      <w:r w:rsidRPr="00CB2FB8">
        <w:tab/>
        <w:t>(aa)</w:t>
      </w:r>
      <w:r w:rsidRPr="00CB2FB8">
        <w:tab/>
        <w:t xml:space="preserve">for an application under section 24 (2)—a statement </w:t>
      </w:r>
      <w:r w:rsidR="00C5229B" w:rsidRPr="00CB2FB8">
        <w:t xml:space="preserve">that the applicant believes </w:t>
      </w:r>
      <w:r w:rsidRPr="00CB2FB8">
        <w:t>that the alteration of the record of the child’s sex is in the best interests of the child; and</w:t>
      </w:r>
    </w:p>
    <w:p w14:paraId="63383F99" w14:textId="77777777" w:rsidR="00437161" w:rsidRPr="00CB2FB8" w:rsidRDefault="00CB2FB8" w:rsidP="00CB2FB8">
      <w:pPr>
        <w:pStyle w:val="AH5Sec"/>
        <w:shd w:val="pct25" w:color="auto" w:fill="auto"/>
      </w:pPr>
      <w:bookmarkStart w:id="13" w:name="_Toc46153128"/>
      <w:r w:rsidRPr="00CB2FB8">
        <w:rPr>
          <w:rStyle w:val="CharSectNo"/>
        </w:rPr>
        <w:t>10</w:t>
      </w:r>
      <w:r w:rsidRPr="00CB2FB8">
        <w:tab/>
      </w:r>
      <w:r w:rsidR="00437161" w:rsidRPr="00CB2FB8">
        <w:t>Section 25 (</w:t>
      </w:r>
      <w:r w:rsidR="005465B7" w:rsidRPr="00CB2FB8">
        <w:t>2</w:t>
      </w:r>
      <w:r w:rsidR="00437161" w:rsidRPr="00CB2FB8">
        <w:t>)</w:t>
      </w:r>
      <w:bookmarkEnd w:id="13"/>
    </w:p>
    <w:p w14:paraId="7FECB31C" w14:textId="77777777" w:rsidR="00437161" w:rsidRPr="00CB2FB8" w:rsidRDefault="00437161" w:rsidP="00437161">
      <w:pPr>
        <w:pStyle w:val="direction"/>
      </w:pPr>
      <w:r w:rsidRPr="00CB2FB8">
        <w:t>omit</w:t>
      </w:r>
    </w:p>
    <w:p w14:paraId="36A033E8" w14:textId="77777777" w:rsidR="00120804" w:rsidRPr="00CB2FB8" w:rsidRDefault="00CB2FB8" w:rsidP="00CB2FB8">
      <w:pPr>
        <w:pStyle w:val="AH5Sec"/>
        <w:shd w:val="pct25" w:color="auto" w:fill="auto"/>
      </w:pPr>
      <w:bookmarkStart w:id="14" w:name="_Toc46153129"/>
      <w:r w:rsidRPr="00CB2FB8">
        <w:rPr>
          <w:rStyle w:val="CharSectNo"/>
        </w:rPr>
        <w:t>11</w:t>
      </w:r>
      <w:r w:rsidRPr="00CB2FB8">
        <w:tab/>
      </w:r>
      <w:r w:rsidR="00120804" w:rsidRPr="00CB2FB8">
        <w:t>Application for recognised details certificate</w:t>
      </w:r>
      <w:r w:rsidR="00120804" w:rsidRPr="00CB2FB8">
        <w:br/>
        <w:t xml:space="preserve">Section </w:t>
      </w:r>
      <w:r w:rsidR="00A40EF6" w:rsidRPr="00CB2FB8">
        <w:t>29A (1) (a)</w:t>
      </w:r>
      <w:bookmarkEnd w:id="14"/>
    </w:p>
    <w:p w14:paraId="3AF41323" w14:textId="77777777" w:rsidR="00A40EF6" w:rsidRPr="00CB2FB8" w:rsidRDefault="00A40EF6" w:rsidP="00A40EF6">
      <w:pPr>
        <w:pStyle w:val="direction"/>
      </w:pPr>
      <w:r w:rsidRPr="00CB2FB8">
        <w:t>substitute</w:t>
      </w:r>
    </w:p>
    <w:p w14:paraId="408F06F9" w14:textId="77777777" w:rsidR="00A40EF6" w:rsidRPr="00CB2FB8" w:rsidRDefault="00A40EF6" w:rsidP="00A40EF6">
      <w:pPr>
        <w:pStyle w:val="Ipara"/>
      </w:pPr>
      <w:r w:rsidRPr="00CB2FB8">
        <w:tab/>
        <w:t>(a)</w:t>
      </w:r>
      <w:r w:rsidRPr="00CB2FB8">
        <w:tab/>
        <w:t>the person is—</w:t>
      </w:r>
    </w:p>
    <w:p w14:paraId="4A0B4F74" w14:textId="77777777" w:rsidR="00A40EF6" w:rsidRPr="00CB2FB8" w:rsidRDefault="00A40EF6" w:rsidP="00A40EF6">
      <w:pPr>
        <w:pStyle w:val="Isubpara"/>
      </w:pPr>
      <w:r w:rsidRPr="00CB2FB8">
        <w:tab/>
        <w:t>(i)</w:t>
      </w:r>
      <w:r w:rsidRPr="00CB2FB8">
        <w:tab/>
        <w:t xml:space="preserve">at least </w:t>
      </w:r>
      <w:r w:rsidR="00E0295E" w:rsidRPr="00CB2FB8">
        <w:t>16 years old</w:t>
      </w:r>
      <w:r w:rsidR="0086096A" w:rsidRPr="00CB2FB8">
        <w:t>;</w:t>
      </w:r>
      <w:r w:rsidRPr="00CB2FB8">
        <w:t xml:space="preserve"> or </w:t>
      </w:r>
    </w:p>
    <w:p w14:paraId="2EF3FC8B" w14:textId="77777777" w:rsidR="00EB55D1" w:rsidRPr="00CB2FB8" w:rsidRDefault="00A40EF6" w:rsidP="00EB55D1">
      <w:pPr>
        <w:pStyle w:val="Isubpara"/>
      </w:pPr>
      <w:r w:rsidRPr="00CB2FB8">
        <w:tab/>
      </w:r>
      <w:r w:rsidR="00EB55D1" w:rsidRPr="00CB2FB8">
        <w:rPr>
          <w:lang w:eastAsia="en-AU"/>
        </w:rPr>
        <w:t>(ii)</w:t>
      </w:r>
      <w:r w:rsidR="00EB55D1" w:rsidRPr="00CB2FB8">
        <w:rPr>
          <w:lang w:eastAsia="en-AU"/>
        </w:rPr>
        <w:tab/>
        <w:t xml:space="preserve">at least </w:t>
      </w:r>
      <w:r w:rsidR="00EB55D1" w:rsidRPr="00CB2FB8">
        <w:t>12 years old, but not yet 16 years old and—</w:t>
      </w:r>
    </w:p>
    <w:p w14:paraId="612C2D72" w14:textId="77777777" w:rsidR="005D5AFA" w:rsidRPr="00CB2FB8" w:rsidRDefault="00EB55D1" w:rsidP="005D5AFA">
      <w:pPr>
        <w:pStyle w:val="Isubsubpara"/>
      </w:pPr>
      <w:r w:rsidRPr="00CB2FB8">
        <w:tab/>
      </w:r>
      <w:r w:rsidR="005D5AFA" w:rsidRPr="00CB2FB8">
        <w:t>(A)</w:t>
      </w:r>
      <w:r w:rsidR="005D5AFA" w:rsidRPr="00CB2FB8">
        <w:tab/>
        <w:t>the parents of the young person consent to the application; or</w:t>
      </w:r>
    </w:p>
    <w:p w14:paraId="76D85D28" w14:textId="77777777" w:rsidR="005D5AFA" w:rsidRPr="00CB2FB8" w:rsidRDefault="005D5AFA" w:rsidP="005D5AFA">
      <w:pPr>
        <w:pStyle w:val="Isubsubpara"/>
      </w:pPr>
      <w:r w:rsidRPr="00CB2FB8">
        <w:tab/>
        <w:t>(B)</w:t>
      </w:r>
      <w:r w:rsidRPr="00CB2FB8">
        <w:tab/>
        <w:t>if it is not practicable or reasonable to obtain the consent of both parents—1 parent consents to the application; or</w:t>
      </w:r>
    </w:p>
    <w:p w14:paraId="657AB334" w14:textId="77777777" w:rsidR="005D5AFA" w:rsidRPr="00CB2FB8" w:rsidRDefault="005D5AFA" w:rsidP="005D5AFA">
      <w:pPr>
        <w:pStyle w:val="Isubsubpara"/>
      </w:pPr>
      <w:r w:rsidRPr="00CB2FB8">
        <w:tab/>
        <w:t>(C)</w:t>
      </w:r>
      <w:r w:rsidRPr="00CB2FB8">
        <w:tab/>
        <w:t>if a circumstance prescribed by regulation applies—a stated person with parental responsibility for the young person consents to the application; or</w:t>
      </w:r>
    </w:p>
    <w:p w14:paraId="2F39AC7B" w14:textId="77777777" w:rsidR="00EB55D1" w:rsidRPr="00CB2FB8" w:rsidRDefault="00B176E6" w:rsidP="00B176E6">
      <w:pPr>
        <w:pStyle w:val="Isubpara"/>
        <w:rPr>
          <w:lang w:eastAsia="en-AU"/>
        </w:rPr>
      </w:pPr>
      <w:r w:rsidRPr="00CB2FB8">
        <w:lastRenderedPageBreak/>
        <w:tab/>
        <w:t>(iii)</w:t>
      </w:r>
      <w:r w:rsidRPr="00CB2FB8">
        <w:tab/>
      </w:r>
      <w:r w:rsidR="00EB55D1" w:rsidRPr="00CB2FB8">
        <w:t>not yet 16 years old and t</w:t>
      </w:r>
      <w:r w:rsidR="00EB55D1" w:rsidRPr="00CB2FB8">
        <w:rPr>
          <w:lang w:eastAsia="en-AU"/>
        </w:rPr>
        <w:t>he ACAT has granted leave u</w:t>
      </w:r>
      <w:r w:rsidR="00EB55D1" w:rsidRPr="00CB2FB8">
        <w:t>nder part 4A (ACAT leave for certain applications) for the young person to apply</w:t>
      </w:r>
      <w:r w:rsidR="0086096A" w:rsidRPr="00CB2FB8">
        <w:t>; and</w:t>
      </w:r>
    </w:p>
    <w:p w14:paraId="529AB550" w14:textId="77777777" w:rsidR="002B0B31" w:rsidRPr="00CB2FB8" w:rsidRDefault="00CB2FB8" w:rsidP="00CB2FB8">
      <w:pPr>
        <w:pStyle w:val="AH5Sec"/>
        <w:shd w:val="pct25" w:color="auto" w:fill="auto"/>
      </w:pPr>
      <w:bookmarkStart w:id="15" w:name="_Toc46153130"/>
      <w:r w:rsidRPr="00CB2FB8">
        <w:rPr>
          <w:rStyle w:val="CharSectNo"/>
        </w:rPr>
        <w:t>12</w:t>
      </w:r>
      <w:r w:rsidRPr="00CB2FB8">
        <w:tab/>
      </w:r>
      <w:r w:rsidR="002B0B31" w:rsidRPr="00CB2FB8">
        <w:t>Evidence in support of application for recognised details certificate</w:t>
      </w:r>
      <w:r w:rsidR="002B0B31" w:rsidRPr="00CB2FB8">
        <w:br/>
        <w:t>Section 29B (1)</w:t>
      </w:r>
      <w:bookmarkEnd w:id="15"/>
    </w:p>
    <w:p w14:paraId="142A949C" w14:textId="77777777" w:rsidR="002B0B31" w:rsidRPr="00CB2FB8" w:rsidRDefault="003763A3" w:rsidP="003763A3">
      <w:pPr>
        <w:pStyle w:val="direction"/>
      </w:pPr>
      <w:r w:rsidRPr="00CB2FB8">
        <w:t>omit</w:t>
      </w:r>
    </w:p>
    <w:p w14:paraId="4093D048" w14:textId="77777777" w:rsidR="002B0B31" w:rsidRPr="00CB2FB8" w:rsidRDefault="002B0B31" w:rsidP="003763A3">
      <w:pPr>
        <w:pStyle w:val="Amainreturn"/>
      </w:pPr>
      <w:r w:rsidRPr="00CB2FB8">
        <w:t xml:space="preserve">under section 29A for a </w:t>
      </w:r>
      <w:r w:rsidR="003763A3" w:rsidRPr="00CB2FB8">
        <w:t xml:space="preserve">recognised </w:t>
      </w:r>
      <w:r w:rsidR="00E928A4" w:rsidRPr="00CB2FB8">
        <w:t xml:space="preserve">details certificate for a </w:t>
      </w:r>
      <w:r w:rsidR="003763A3" w:rsidRPr="00CB2FB8">
        <w:t>person who is at least 18 years old</w:t>
      </w:r>
    </w:p>
    <w:p w14:paraId="01AA290F" w14:textId="77777777" w:rsidR="00E928A4" w:rsidRPr="00CB2FB8" w:rsidRDefault="00E928A4" w:rsidP="00E928A4">
      <w:pPr>
        <w:pStyle w:val="direction"/>
      </w:pPr>
      <w:r w:rsidRPr="00CB2FB8">
        <w:t>substitute</w:t>
      </w:r>
    </w:p>
    <w:p w14:paraId="77F5E230" w14:textId="77777777" w:rsidR="00E928A4" w:rsidRPr="00CB2FB8" w:rsidRDefault="00E928A4" w:rsidP="00E928A4">
      <w:pPr>
        <w:pStyle w:val="Amainreturn"/>
      </w:pPr>
      <w:r w:rsidRPr="00CB2FB8">
        <w:t xml:space="preserve">under section 29A (1) for a recognised details certificate </w:t>
      </w:r>
    </w:p>
    <w:p w14:paraId="2EF33F0E" w14:textId="77777777" w:rsidR="00E928A4" w:rsidRPr="00CB2FB8" w:rsidRDefault="00CB2FB8" w:rsidP="00CB2FB8">
      <w:pPr>
        <w:pStyle w:val="AH5Sec"/>
        <w:shd w:val="pct25" w:color="auto" w:fill="auto"/>
      </w:pPr>
      <w:bookmarkStart w:id="16" w:name="_Toc46153131"/>
      <w:r w:rsidRPr="00CB2FB8">
        <w:rPr>
          <w:rStyle w:val="CharSectNo"/>
        </w:rPr>
        <w:t>13</w:t>
      </w:r>
      <w:r w:rsidRPr="00CB2FB8">
        <w:tab/>
      </w:r>
      <w:r w:rsidR="00E928A4" w:rsidRPr="00CB2FB8">
        <w:t>Section 29B (2)</w:t>
      </w:r>
      <w:bookmarkEnd w:id="16"/>
    </w:p>
    <w:p w14:paraId="44C6C597" w14:textId="77777777" w:rsidR="00E928A4" w:rsidRPr="00CB2FB8" w:rsidRDefault="00E928A4" w:rsidP="00E928A4">
      <w:pPr>
        <w:pStyle w:val="direction"/>
      </w:pPr>
      <w:r w:rsidRPr="00CB2FB8">
        <w:t>omit</w:t>
      </w:r>
    </w:p>
    <w:p w14:paraId="189712F7" w14:textId="77777777" w:rsidR="00E928A4" w:rsidRPr="00CB2FB8" w:rsidRDefault="00E928A4" w:rsidP="00E928A4">
      <w:pPr>
        <w:pStyle w:val="Amainreturn"/>
      </w:pPr>
      <w:r w:rsidRPr="00CB2FB8">
        <w:t>under section 29A for a recognised details certificate for a child</w:t>
      </w:r>
    </w:p>
    <w:p w14:paraId="76BF50CA" w14:textId="77777777" w:rsidR="00E928A4" w:rsidRPr="00CB2FB8" w:rsidRDefault="00E928A4" w:rsidP="00E928A4">
      <w:pPr>
        <w:pStyle w:val="direction"/>
      </w:pPr>
      <w:r w:rsidRPr="00CB2FB8">
        <w:t>substitute</w:t>
      </w:r>
    </w:p>
    <w:p w14:paraId="248B4507" w14:textId="77777777" w:rsidR="00E928A4" w:rsidRPr="00CB2FB8" w:rsidRDefault="00E928A4" w:rsidP="00E928A4">
      <w:pPr>
        <w:pStyle w:val="Amainreturn"/>
      </w:pPr>
      <w:r w:rsidRPr="00CB2FB8">
        <w:t xml:space="preserve">under section 29A (2) for a recognised details certificate </w:t>
      </w:r>
    </w:p>
    <w:p w14:paraId="0DE3E9E6" w14:textId="77777777" w:rsidR="00FF3790" w:rsidRPr="00CB2FB8" w:rsidRDefault="00CB2FB8" w:rsidP="000661A4">
      <w:pPr>
        <w:pStyle w:val="AH5Sec"/>
        <w:shd w:val="pct25" w:color="auto" w:fill="auto"/>
      </w:pPr>
      <w:bookmarkStart w:id="17" w:name="_Toc46153132"/>
      <w:r w:rsidRPr="00CB2FB8">
        <w:rPr>
          <w:rStyle w:val="CharSectNo"/>
        </w:rPr>
        <w:lastRenderedPageBreak/>
        <w:t>14</w:t>
      </w:r>
      <w:r w:rsidRPr="00CB2FB8">
        <w:tab/>
      </w:r>
      <w:r w:rsidR="00FF3790" w:rsidRPr="00CB2FB8">
        <w:t>New part 4A</w:t>
      </w:r>
      <w:bookmarkEnd w:id="17"/>
    </w:p>
    <w:p w14:paraId="7B90D38C" w14:textId="77777777" w:rsidR="00FF3790" w:rsidRPr="00CB2FB8" w:rsidRDefault="00FF3790" w:rsidP="000661A4">
      <w:pPr>
        <w:pStyle w:val="direction"/>
      </w:pPr>
      <w:r w:rsidRPr="00CB2FB8">
        <w:t>insert</w:t>
      </w:r>
    </w:p>
    <w:p w14:paraId="7E10AE7F" w14:textId="77777777" w:rsidR="005F6B75" w:rsidRPr="00CB2FB8" w:rsidRDefault="00CF6714" w:rsidP="000661A4">
      <w:pPr>
        <w:pStyle w:val="IH2Part"/>
      </w:pPr>
      <w:r w:rsidRPr="00CB2FB8">
        <w:t>Part 4A</w:t>
      </w:r>
      <w:r w:rsidRPr="00CB2FB8">
        <w:tab/>
      </w:r>
      <w:r w:rsidR="00E0372E" w:rsidRPr="00CB2FB8">
        <w:t>ACAT leave for certain applications</w:t>
      </w:r>
    </w:p>
    <w:p w14:paraId="61033C17" w14:textId="77777777" w:rsidR="00D83EE8" w:rsidRPr="00CB2FB8" w:rsidRDefault="003020F5" w:rsidP="000661A4">
      <w:pPr>
        <w:pStyle w:val="IH5Sec"/>
        <w:rPr>
          <w:lang w:eastAsia="en-AU"/>
        </w:rPr>
      </w:pPr>
      <w:r w:rsidRPr="00CB2FB8">
        <w:rPr>
          <w:lang w:eastAsia="en-AU"/>
        </w:rPr>
        <w:t>29E</w:t>
      </w:r>
      <w:r w:rsidRPr="00CB2FB8">
        <w:rPr>
          <w:lang w:eastAsia="en-AU"/>
        </w:rPr>
        <w:tab/>
      </w:r>
      <w:r w:rsidR="009C1928" w:rsidRPr="00CB2FB8">
        <w:rPr>
          <w:lang w:eastAsia="en-AU"/>
        </w:rPr>
        <w:t>A</w:t>
      </w:r>
      <w:r w:rsidR="00E82B83" w:rsidRPr="00CB2FB8">
        <w:rPr>
          <w:lang w:eastAsia="en-AU"/>
        </w:rPr>
        <w:t xml:space="preserve">pplication </w:t>
      </w:r>
      <w:r w:rsidR="003A3D62" w:rsidRPr="00CB2FB8">
        <w:rPr>
          <w:lang w:eastAsia="en-AU"/>
        </w:rPr>
        <w:t xml:space="preserve">by </w:t>
      </w:r>
      <w:r w:rsidR="00C142FE" w:rsidRPr="00CB2FB8">
        <w:rPr>
          <w:lang w:eastAsia="en-AU"/>
        </w:rPr>
        <w:t xml:space="preserve">young person </w:t>
      </w:r>
      <w:r w:rsidR="00E82B83" w:rsidRPr="00CB2FB8">
        <w:rPr>
          <w:lang w:eastAsia="en-AU"/>
        </w:rPr>
        <w:t xml:space="preserve">for </w:t>
      </w:r>
      <w:r w:rsidR="009C1928" w:rsidRPr="00CB2FB8">
        <w:rPr>
          <w:lang w:eastAsia="en-AU"/>
        </w:rPr>
        <w:t xml:space="preserve">leave to apply for </w:t>
      </w:r>
      <w:r w:rsidR="00E82B83" w:rsidRPr="00CB2FB8">
        <w:rPr>
          <w:lang w:eastAsia="en-AU"/>
        </w:rPr>
        <w:t xml:space="preserve">change of </w:t>
      </w:r>
      <w:r w:rsidR="0073436C" w:rsidRPr="00CB2FB8">
        <w:rPr>
          <w:lang w:eastAsia="en-AU"/>
        </w:rPr>
        <w:t xml:space="preserve">given </w:t>
      </w:r>
      <w:r w:rsidR="00E82B83" w:rsidRPr="00CB2FB8">
        <w:rPr>
          <w:lang w:eastAsia="en-AU"/>
        </w:rPr>
        <w:t>name or sex</w:t>
      </w:r>
      <w:r w:rsidR="00C81A6A" w:rsidRPr="00CB2FB8">
        <w:rPr>
          <w:lang w:eastAsia="en-AU"/>
        </w:rPr>
        <w:t xml:space="preserve"> etc</w:t>
      </w:r>
    </w:p>
    <w:p w14:paraId="5425253B" w14:textId="77777777" w:rsidR="007E67DD" w:rsidRPr="00CB2FB8" w:rsidRDefault="007E67DD" w:rsidP="000661A4">
      <w:pPr>
        <w:pStyle w:val="IMain"/>
        <w:keepNext/>
        <w:rPr>
          <w:lang w:eastAsia="en-AU"/>
        </w:rPr>
      </w:pPr>
      <w:r w:rsidRPr="00CB2FB8">
        <w:rPr>
          <w:lang w:eastAsia="en-AU"/>
        </w:rPr>
        <w:tab/>
        <w:t>(1)</w:t>
      </w:r>
      <w:r w:rsidRPr="00CB2FB8">
        <w:rPr>
          <w:lang w:eastAsia="en-AU"/>
        </w:rPr>
        <w:tab/>
      </w:r>
      <w:r w:rsidR="00C61889" w:rsidRPr="00CB2FB8">
        <w:rPr>
          <w:lang w:eastAsia="en-AU"/>
        </w:rPr>
        <w:t xml:space="preserve">A </w:t>
      </w:r>
      <w:r w:rsidR="00C142FE" w:rsidRPr="00CB2FB8">
        <w:rPr>
          <w:lang w:eastAsia="en-AU"/>
        </w:rPr>
        <w:t>young person</w:t>
      </w:r>
      <w:r w:rsidR="00807F10" w:rsidRPr="00CB2FB8">
        <w:rPr>
          <w:lang w:eastAsia="en-AU"/>
        </w:rPr>
        <w:t xml:space="preserve"> who is not yet 16 years old</w:t>
      </w:r>
      <w:r w:rsidR="00C61889" w:rsidRPr="00CB2FB8">
        <w:rPr>
          <w:lang w:eastAsia="en-AU"/>
        </w:rPr>
        <w:t xml:space="preserve"> may apply to the ACAT </w:t>
      </w:r>
      <w:r w:rsidR="004C02A0" w:rsidRPr="00CB2FB8">
        <w:rPr>
          <w:lang w:eastAsia="en-AU"/>
        </w:rPr>
        <w:t>for</w:t>
      </w:r>
      <w:r w:rsidRPr="00CB2FB8">
        <w:rPr>
          <w:lang w:eastAsia="en-AU"/>
        </w:rPr>
        <w:t xml:space="preserve"> leave</w:t>
      </w:r>
      <w:r w:rsidR="00C6034E" w:rsidRPr="00CB2FB8">
        <w:rPr>
          <w:lang w:eastAsia="en-AU"/>
        </w:rPr>
        <w:t xml:space="preserve"> to </w:t>
      </w:r>
      <w:r w:rsidR="00452E09" w:rsidRPr="00CB2FB8">
        <w:rPr>
          <w:lang w:eastAsia="en-AU"/>
        </w:rPr>
        <w:t>apply</w:t>
      </w:r>
      <w:r w:rsidR="00580827" w:rsidRPr="00CB2FB8">
        <w:rPr>
          <w:lang w:eastAsia="en-AU"/>
        </w:rPr>
        <w:t xml:space="preserve"> to the registrar-general</w:t>
      </w:r>
      <w:r w:rsidR="0082189E" w:rsidRPr="00CB2FB8">
        <w:rPr>
          <w:lang w:eastAsia="en-AU"/>
        </w:rPr>
        <w:t>—</w:t>
      </w:r>
    </w:p>
    <w:p w14:paraId="30123156" w14:textId="77777777" w:rsidR="004C02A0" w:rsidRPr="00CB2FB8" w:rsidRDefault="007E67DD" w:rsidP="007E67DD">
      <w:pPr>
        <w:pStyle w:val="Ipara"/>
        <w:rPr>
          <w:lang w:eastAsia="en-AU"/>
        </w:rPr>
      </w:pPr>
      <w:r w:rsidRPr="00CB2FB8">
        <w:rPr>
          <w:lang w:eastAsia="en-AU"/>
        </w:rPr>
        <w:tab/>
        <w:t>(a)</w:t>
      </w:r>
      <w:r w:rsidRPr="00CB2FB8">
        <w:rPr>
          <w:lang w:eastAsia="en-AU"/>
        </w:rPr>
        <w:tab/>
      </w:r>
      <w:r w:rsidR="00452E09" w:rsidRPr="00CB2FB8">
        <w:rPr>
          <w:lang w:eastAsia="en-AU"/>
        </w:rPr>
        <w:t xml:space="preserve">under section 19A for </w:t>
      </w:r>
      <w:r w:rsidR="00EB7EA0" w:rsidRPr="00CB2FB8">
        <w:rPr>
          <w:lang w:eastAsia="en-AU"/>
        </w:rPr>
        <w:t xml:space="preserve">registration of </w:t>
      </w:r>
      <w:r w:rsidR="00452E09" w:rsidRPr="00CB2FB8">
        <w:rPr>
          <w:lang w:eastAsia="en-AU"/>
        </w:rPr>
        <w:t xml:space="preserve">a change of </w:t>
      </w:r>
      <w:r w:rsidR="006948FB" w:rsidRPr="00CB2FB8">
        <w:rPr>
          <w:lang w:eastAsia="en-AU"/>
        </w:rPr>
        <w:t xml:space="preserve">any of </w:t>
      </w:r>
      <w:r w:rsidR="006A4697" w:rsidRPr="00CB2FB8">
        <w:rPr>
          <w:lang w:eastAsia="en-AU"/>
        </w:rPr>
        <w:t xml:space="preserve">the person’s </w:t>
      </w:r>
      <w:r w:rsidR="00141C4C" w:rsidRPr="00CB2FB8">
        <w:rPr>
          <w:lang w:eastAsia="en-AU"/>
        </w:rPr>
        <w:t xml:space="preserve">given </w:t>
      </w:r>
      <w:r w:rsidR="00EB4832" w:rsidRPr="00CB2FB8">
        <w:rPr>
          <w:lang w:eastAsia="en-AU"/>
        </w:rPr>
        <w:t>names</w:t>
      </w:r>
      <w:r w:rsidR="00EB7EA0" w:rsidRPr="00CB2FB8">
        <w:rPr>
          <w:lang w:eastAsia="en-AU"/>
        </w:rPr>
        <w:t>;</w:t>
      </w:r>
      <w:r w:rsidR="0082189E" w:rsidRPr="00CB2FB8">
        <w:rPr>
          <w:lang w:eastAsia="en-AU"/>
        </w:rPr>
        <w:t xml:space="preserve"> or</w:t>
      </w:r>
    </w:p>
    <w:p w14:paraId="44FB6F1B" w14:textId="77777777" w:rsidR="00575237" w:rsidRPr="00CB2FB8" w:rsidRDefault="00C6034E" w:rsidP="00C6034E">
      <w:pPr>
        <w:pStyle w:val="Ipara"/>
      </w:pPr>
      <w:r w:rsidRPr="00CB2FB8">
        <w:tab/>
        <w:t>(b)</w:t>
      </w:r>
      <w:r w:rsidRPr="00CB2FB8">
        <w:tab/>
      </w:r>
      <w:r w:rsidR="00452E09" w:rsidRPr="00CB2FB8">
        <w:t xml:space="preserve">under section 24 for alteration of the record of the person’s sex in the </w:t>
      </w:r>
      <w:r w:rsidR="00EB7EA0" w:rsidRPr="00CB2FB8">
        <w:t xml:space="preserve">registration of </w:t>
      </w:r>
      <w:r w:rsidR="00452E09" w:rsidRPr="00CB2FB8">
        <w:t>the person’s birth</w:t>
      </w:r>
      <w:r w:rsidR="00575237" w:rsidRPr="00CB2FB8">
        <w:t>; or</w:t>
      </w:r>
    </w:p>
    <w:p w14:paraId="7CE247DB" w14:textId="77777777" w:rsidR="00C6034E" w:rsidRPr="00CB2FB8" w:rsidRDefault="00575237" w:rsidP="00575237">
      <w:pPr>
        <w:pStyle w:val="Ipara"/>
      </w:pPr>
      <w:r w:rsidRPr="00CB2FB8">
        <w:tab/>
        <w:t>(c)</w:t>
      </w:r>
      <w:r w:rsidRPr="00CB2FB8">
        <w:tab/>
        <w:t>under section 29A for a recognised details certificate</w:t>
      </w:r>
      <w:r w:rsidR="00EB7EA0" w:rsidRPr="00CB2FB8">
        <w:t>.</w:t>
      </w:r>
    </w:p>
    <w:p w14:paraId="0FEB8FBA" w14:textId="77777777" w:rsidR="007856D1" w:rsidRPr="00CB2FB8" w:rsidRDefault="00C061C7" w:rsidP="005C474D">
      <w:pPr>
        <w:pStyle w:val="IMain"/>
      </w:pPr>
      <w:r w:rsidRPr="00CB2FB8">
        <w:tab/>
        <w:t>(2)</w:t>
      </w:r>
      <w:r w:rsidRPr="00CB2FB8">
        <w:tab/>
        <w:t>A young person may apply</w:t>
      </w:r>
      <w:r w:rsidR="00321A51" w:rsidRPr="00CB2FB8">
        <w:t xml:space="preserve"> to the ACAT for leave</w:t>
      </w:r>
      <w:r w:rsidRPr="00CB2FB8">
        <w:t xml:space="preserve"> </w:t>
      </w:r>
      <w:r w:rsidR="00321A51" w:rsidRPr="00CB2FB8">
        <w:t xml:space="preserve">under this </w:t>
      </w:r>
      <w:r w:rsidR="00F534E8" w:rsidRPr="00CB2FB8">
        <w:t>section</w:t>
      </w:r>
      <w:r w:rsidR="00321A51" w:rsidRPr="00CB2FB8">
        <w:t xml:space="preserve"> </w:t>
      </w:r>
      <w:r w:rsidR="00184DB2" w:rsidRPr="00CB2FB8">
        <w:t xml:space="preserve">only </w:t>
      </w:r>
      <w:r w:rsidR="00321A51" w:rsidRPr="00CB2FB8">
        <w:t>if</w:t>
      </w:r>
      <w:r w:rsidR="0044796F" w:rsidRPr="00CB2FB8">
        <w:t xml:space="preserve"> the person satisfies the relevant requirement mentioned in section 19A (a), section 24 (1)</w:t>
      </w:r>
      <w:r w:rsidR="0044796F" w:rsidRPr="00CB2FB8">
        <w:rPr>
          <w:lang w:val="en-US"/>
        </w:rPr>
        <w:t> </w:t>
      </w:r>
      <w:r w:rsidR="0044796F" w:rsidRPr="00CB2FB8">
        <w:t>(b) or section 29A (1) (b).</w:t>
      </w:r>
    </w:p>
    <w:p w14:paraId="5AF58D17" w14:textId="77777777" w:rsidR="009C1928" w:rsidRPr="00CB2FB8" w:rsidRDefault="00807F10" w:rsidP="00807F10">
      <w:pPr>
        <w:pStyle w:val="IMain"/>
      </w:pPr>
      <w:r w:rsidRPr="00CB2FB8">
        <w:tab/>
        <w:t>(</w:t>
      </w:r>
      <w:r w:rsidR="00321A51" w:rsidRPr="00CB2FB8">
        <w:t>3</w:t>
      </w:r>
      <w:r w:rsidRPr="00CB2FB8">
        <w:t>)</w:t>
      </w:r>
      <w:r w:rsidRPr="00CB2FB8">
        <w:tab/>
      </w:r>
      <w:r w:rsidR="009C1928" w:rsidRPr="00CB2FB8">
        <w:t>A</w:t>
      </w:r>
      <w:r w:rsidR="00D81841" w:rsidRPr="00CB2FB8">
        <w:t>lso, a</w:t>
      </w:r>
      <w:r w:rsidR="009C1928" w:rsidRPr="00CB2FB8">
        <w:t xml:space="preserve"> </w:t>
      </w:r>
      <w:r w:rsidRPr="00CB2FB8">
        <w:t xml:space="preserve">young </w:t>
      </w:r>
      <w:r w:rsidR="009C1928" w:rsidRPr="00CB2FB8">
        <w:t xml:space="preserve">person who is </w:t>
      </w:r>
      <w:r w:rsidR="00124052" w:rsidRPr="00CB2FB8">
        <w:t xml:space="preserve">not yet </w:t>
      </w:r>
      <w:r w:rsidR="009C1928" w:rsidRPr="00CB2FB8">
        <w:t>12 years old may apply</w:t>
      </w:r>
      <w:r w:rsidR="00084CA4" w:rsidRPr="00CB2FB8">
        <w:t xml:space="preserve"> to the ACAT for leave under this section </w:t>
      </w:r>
      <w:r w:rsidR="009C1928" w:rsidRPr="00CB2FB8">
        <w:t>only if the ACAT is satisfied that—</w:t>
      </w:r>
    </w:p>
    <w:p w14:paraId="19327FE1" w14:textId="77777777" w:rsidR="009C1928" w:rsidRPr="00CB2FB8" w:rsidRDefault="009C1928" w:rsidP="009C1928">
      <w:pPr>
        <w:pStyle w:val="Ipara"/>
      </w:pPr>
      <w:r w:rsidRPr="00CB2FB8">
        <w:tab/>
        <w:t>(a)</w:t>
      </w:r>
      <w:r w:rsidRPr="00CB2FB8">
        <w:tab/>
        <w:t>at least 1 parent</w:t>
      </w:r>
      <w:r w:rsidR="00807F10" w:rsidRPr="00CB2FB8">
        <w:t xml:space="preserve">, or </w:t>
      </w:r>
      <w:r w:rsidR="00B176E6" w:rsidRPr="00CB2FB8">
        <w:t>a</w:t>
      </w:r>
      <w:r w:rsidR="00124FE9" w:rsidRPr="00CB2FB8">
        <w:t xml:space="preserve"> </w:t>
      </w:r>
      <w:r w:rsidR="00807F10" w:rsidRPr="00CB2FB8">
        <w:t>person with parental responsibility</w:t>
      </w:r>
      <w:r w:rsidR="006F79B3" w:rsidRPr="00CB2FB8">
        <w:t xml:space="preserve"> for the young person</w:t>
      </w:r>
      <w:r w:rsidR="004663EA" w:rsidRPr="00CB2FB8">
        <w:t>,</w:t>
      </w:r>
      <w:r w:rsidR="006F79B3" w:rsidRPr="00CB2FB8">
        <w:t xml:space="preserve"> consents </w:t>
      </w:r>
      <w:r w:rsidRPr="00CB2FB8">
        <w:t>to the application</w:t>
      </w:r>
      <w:r w:rsidR="00320367" w:rsidRPr="00CB2FB8">
        <w:t xml:space="preserve"> being made</w:t>
      </w:r>
      <w:r w:rsidRPr="00CB2FB8">
        <w:t>; and</w:t>
      </w:r>
    </w:p>
    <w:p w14:paraId="41608A05" w14:textId="77777777" w:rsidR="005104C6" w:rsidRPr="00CB2FB8" w:rsidRDefault="009C1928" w:rsidP="005C474D">
      <w:pPr>
        <w:pStyle w:val="Ipara"/>
      </w:pPr>
      <w:r w:rsidRPr="00CB2FB8">
        <w:tab/>
        <w:t>(b)</w:t>
      </w:r>
      <w:r w:rsidRPr="00CB2FB8">
        <w:tab/>
      </w:r>
      <w:r w:rsidR="004770A5" w:rsidRPr="00CB2FB8">
        <w:t xml:space="preserve">exceptional circumstances apply to the young person, for example, </w:t>
      </w:r>
      <w:r w:rsidRPr="00CB2FB8">
        <w:t xml:space="preserve">the </w:t>
      </w:r>
      <w:r w:rsidR="006F79B3" w:rsidRPr="00CB2FB8">
        <w:t xml:space="preserve">young </w:t>
      </w:r>
      <w:r w:rsidRPr="00CB2FB8">
        <w:t xml:space="preserve">person has socially transitioned </w:t>
      </w:r>
      <w:r w:rsidR="005B71B5" w:rsidRPr="00CB2FB8">
        <w:t>their gender identity</w:t>
      </w:r>
      <w:r w:rsidR="00111AD1" w:rsidRPr="00CB2FB8">
        <w:t xml:space="preserve"> by </w:t>
      </w:r>
      <w:r w:rsidR="002067FD" w:rsidRPr="00CB2FB8">
        <w:t xml:space="preserve">showing </w:t>
      </w:r>
      <w:r w:rsidRPr="00CB2FB8">
        <w:t xml:space="preserve">a definite and consistent gender </w:t>
      </w:r>
      <w:r w:rsidR="002067FD" w:rsidRPr="00CB2FB8">
        <w:t xml:space="preserve">identity </w:t>
      </w:r>
      <w:r w:rsidRPr="00CB2FB8">
        <w:t>over a</w:t>
      </w:r>
      <w:r w:rsidR="005B71B5" w:rsidRPr="00CB2FB8">
        <w:t xml:space="preserve"> reasonable</w:t>
      </w:r>
      <w:r w:rsidRPr="00CB2FB8">
        <w:t xml:space="preserve"> period.</w:t>
      </w:r>
    </w:p>
    <w:p w14:paraId="2F9BACE5" w14:textId="77777777" w:rsidR="00524EEB" w:rsidRPr="00CB2FB8" w:rsidRDefault="00981C72" w:rsidP="000661A4">
      <w:pPr>
        <w:pStyle w:val="IMain"/>
        <w:keepNext/>
      </w:pPr>
      <w:r w:rsidRPr="00CB2FB8">
        <w:lastRenderedPageBreak/>
        <w:tab/>
        <w:t>(4)</w:t>
      </w:r>
      <w:r w:rsidRPr="00CB2FB8">
        <w:tab/>
      </w:r>
      <w:r w:rsidR="00524EEB" w:rsidRPr="00CB2FB8">
        <w:t>The young person—</w:t>
      </w:r>
    </w:p>
    <w:p w14:paraId="0244A72F" w14:textId="77777777" w:rsidR="00524EEB" w:rsidRPr="00CB2FB8" w:rsidRDefault="00524EEB" w:rsidP="00524EEB">
      <w:pPr>
        <w:pStyle w:val="Ipara"/>
      </w:pPr>
      <w:r w:rsidRPr="00CB2FB8">
        <w:tab/>
        <w:t>(a)</w:t>
      </w:r>
      <w:r w:rsidRPr="00CB2FB8">
        <w:tab/>
        <w:t>must state in the application that they understand the ACAT must give notice about the application to each parent or person with parental responsibility for the young person under section 29F (1) (a); and</w:t>
      </w:r>
    </w:p>
    <w:p w14:paraId="1ECE6F52" w14:textId="77777777" w:rsidR="00524EEB" w:rsidRPr="00CB2FB8" w:rsidRDefault="00524EEB" w:rsidP="00CB2FB8">
      <w:pPr>
        <w:pStyle w:val="Ipara"/>
        <w:keepNext/>
      </w:pPr>
      <w:r w:rsidRPr="00CB2FB8">
        <w:tab/>
        <w:t>(b)</w:t>
      </w:r>
      <w:r w:rsidRPr="00CB2FB8">
        <w:tab/>
        <w:t>may make a submission to the ACAT that they do not want those people to be notified</w:t>
      </w:r>
      <w:r w:rsidR="00F02147" w:rsidRPr="00CB2FB8">
        <w:t xml:space="preserve"> because the young person would be adversely affected</w:t>
      </w:r>
      <w:r w:rsidRPr="00CB2FB8">
        <w:t>.</w:t>
      </w:r>
    </w:p>
    <w:p w14:paraId="70916DF0" w14:textId="77777777" w:rsidR="00524EEB" w:rsidRPr="00CB2FB8" w:rsidRDefault="00524EEB" w:rsidP="00524EEB">
      <w:pPr>
        <w:pStyle w:val="aNote"/>
      </w:pPr>
      <w:r w:rsidRPr="00CB2FB8">
        <w:rPr>
          <w:rStyle w:val="charItals"/>
        </w:rPr>
        <w:t>Note</w:t>
      </w:r>
      <w:r w:rsidRPr="00CB2FB8">
        <w:rPr>
          <w:rStyle w:val="charItals"/>
        </w:rPr>
        <w:tab/>
      </w:r>
      <w:r w:rsidRPr="00CB2FB8">
        <w:rPr>
          <w:iCs/>
        </w:rPr>
        <w:t xml:space="preserve">The ACAT </w:t>
      </w:r>
      <w:r w:rsidRPr="00CB2FB8">
        <w:t>must not notify a parent, or a person with parental responsibility for the young person, about the application if doing so could reasonably be expected to adversely affect the young person (see s 29F (1) (b)).</w:t>
      </w:r>
    </w:p>
    <w:p w14:paraId="1633762B" w14:textId="77777777" w:rsidR="00DA06BD" w:rsidRPr="00CB2FB8" w:rsidRDefault="003C0A69" w:rsidP="005D5A6E">
      <w:pPr>
        <w:pStyle w:val="IMain"/>
      </w:pPr>
      <w:r w:rsidRPr="00CB2FB8">
        <w:tab/>
      </w:r>
      <w:r w:rsidR="00C20B62" w:rsidRPr="00CB2FB8">
        <w:t>(</w:t>
      </w:r>
      <w:r w:rsidR="00597603" w:rsidRPr="00CB2FB8">
        <w:t>5</w:t>
      </w:r>
      <w:r w:rsidR="00C20B62" w:rsidRPr="00CB2FB8">
        <w:t>)</w:t>
      </w:r>
      <w:r w:rsidR="00C20B62" w:rsidRPr="00CB2FB8">
        <w:tab/>
        <w:t>To remove any doubt, a young person who makes an application under this part is not legally incompetent only because of the person’s age.</w:t>
      </w:r>
    </w:p>
    <w:p w14:paraId="4F490B57" w14:textId="77777777" w:rsidR="005D5A6E" w:rsidRPr="00CB2FB8" w:rsidRDefault="00C20B62" w:rsidP="005C474D">
      <w:pPr>
        <w:pStyle w:val="IH5Sec"/>
      </w:pPr>
      <w:r w:rsidRPr="00CB2FB8">
        <w:t>29F</w:t>
      </w:r>
      <w:r w:rsidRPr="00CB2FB8">
        <w:tab/>
      </w:r>
      <w:r w:rsidR="00597603" w:rsidRPr="00CB2FB8">
        <w:t>N</w:t>
      </w:r>
      <w:r w:rsidR="007E0914" w:rsidRPr="00CB2FB8">
        <w:t>otification</w:t>
      </w:r>
      <w:r w:rsidR="00B22D43" w:rsidRPr="00CB2FB8">
        <w:t xml:space="preserve"> </w:t>
      </w:r>
      <w:r w:rsidR="00597603" w:rsidRPr="00CB2FB8">
        <w:t>about application</w:t>
      </w:r>
    </w:p>
    <w:p w14:paraId="4044D987" w14:textId="77777777" w:rsidR="006E2C85" w:rsidRPr="00CB2FB8" w:rsidRDefault="007E0914" w:rsidP="000D1D8E">
      <w:pPr>
        <w:pStyle w:val="IMain"/>
      </w:pPr>
      <w:r w:rsidRPr="00CB2FB8">
        <w:tab/>
      </w:r>
      <w:r w:rsidR="00524757" w:rsidRPr="00CB2FB8">
        <w:t>(</w:t>
      </w:r>
      <w:r w:rsidR="000D1D8E" w:rsidRPr="00CB2FB8">
        <w:t>1</w:t>
      </w:r>
      <w:r w:rsidR="00524757" w:rsidRPr="00CB2FB8">
        <w:t>)</w:t>
      </w:r>
      <w:r w:rsidR="00524757" w:rsidRPr="00CB2FB8">
        <w:tab/>
      </w:r>
      <w:r w:rsidR="000D1D8E" w:rsidRPr="00CB2FB8">
        <w:t xml:space="preserve">Subject to </w:t>
      </w:r>
      <w:r w:rsidR="00084CA4" w:rsidRPr="00CB2FB8">
        <w:t>sub</w:t>
      </w:r>
      <w:r w:rsidR="000D1D8E" w:rsidRPr="00CB2FB8">
        <w:t>section</w:t>
      </w:r>
      <w:r w:rsidR="00084CA4" w:rsidRPr="00CB2FB8">
        <w:t xml:space="preserve"> (</w:t>
      </w:r>
      <w:r w:rsidR="00D81841" w:rsidRPr="00CB2FB8">
        <w:t>2</w:t>
      </w:r>
      <w:r w:rsidR="00084CA4" w:rsidRPr="00CB2FB8">
        <w:t>)</w:t>
      </w:r>
      <w:r w:rsidR="00403CA3" w:rsidRPr="00CB2FB8">
        <w:t>,</w:t>
      </w:r>
      <w:r w:rsidR="000D1D8E" w:rsidRPr="00CB2FB8">
        <w:t xml:space="preserve"> t</w:t>
      </w:r>
      <w:r w:rsidR="001423DA" w:rsidRPr="00CB2FB8">
        <w:t>he ACAT</w:t>
      </w:r>
      <w:r w:rsidR="006E2C85" w:rsidRPr="00CB2FB8">
        <w:t>—</w:t>
      </w:r>
    </w:p>
    <w:p w14:paraId="2C59F07A" w14:textId="77777777" w:rsidR="006E2C85" w:rsidRPr="00CB2FB8" w:rsidRDefault="006E2C85" w:rsidP="006E2C85">
      <w:pPr>
        <w:pStyle w:val="Ipara"/>
      </w:pPr>
      <w:r w:rsidRPr="00CB2FB8">
        <w:tab/>
        <w:t>(a)</w:t>
      </w:r>
      <w:r w:rsidRPr="00CB2FB8">
        <w:tab/>
        <w:t>must take reasonable steps to notify the following people about the application:</w:t>
      </w:r>
    </w:p>
    <w:p w14:paraId="116B4965" w14:textId="77777777" w:rsidR="006E2C85" w:rsidRPr="00CB2FB8" w:rsidRDefault="006E2C85" w:rsidP="006E2C85">
      <w:pPr>
        <w:pStyle w:val="Isubpara"/>
      </w:pPr>
      <w:r w:rsidRPr="00CB2FB8">
        <w:tab/>
        <w:t>(i)</w:t>
      </w:r>
      <w:r w:rsidRPr="00CB2FB8">
        <w:tab/>
        <w:t>each parent or person with parental responsibility for the young person;</w:t>
      </w:r>
    </w:p>
    <w:p w14:paraId="5BEB6FB2" w14:textId="77777777" w:rsidR="006E2C85" w:rsidRPr="00CB2FB8" w:rsidRDefault="006E2C85" w:rsidP="006E2C85">
      <w:pPr>
        <w:pStyle w:val="Isubpara"/>
      </w:pPr>
      <w:r w:rsidRPr="00CB2FB8">
        <w:tab/>
        <w:t>(ii)</w:t>
      </w:r>
      <w:r w:rsidRPr="00CB2FB8">
        <w:tab/>
        <w:t>the public advocate; and</w:t>
      </w:r>
    </w:p>
    <w:p w14:paraId="7228EEDB" w14:textId="77777777" w:rsidR="001423DA" w:rsidRPr="00CB2FB8" w:rsidRDefault="006E2C85" w:rsidP="006E2C85">
      <w:pPr>
        <w:pStyle w:val="Ipara"/>
      </w:pPr>
      <w:r w:rsidRPr="00CB2FB8">
        <w:tab/>
        <w:t>(b)</w:t>
      </w:r>
      <w:r w:rsidRPr="00CB2FB8">
        <w:tab/>
      </w:r>
      <w:r w:rsidR="003C0119" w:rsidRPr="00CB2FB8">
        <w:t>must not</w:t>
      </w:r>
      <w:r w:rsidR="001423DA" w:rsidRPr="00CB2FB8">
        <w:t xml:space="preserve"> </w:t>
      </w:r>
      <w:r w:rsidR="00FF553D" w:rsidRPr="00CB2FB8">
        <w:t xml:space="preserve">notify </w:t>
      </w:r>
      <w:r w:rsidR="001423DA" w:rsidRPr="00CB2FB8">
        <w:t xml:space="preserve">a </w:t>
      </w:r>
      <w:r w:rsidR="00CA34A2" w:rsidRPr="00CB2FB8">
        <w:t>parent</w:t>
      </w:r>
      <w:r w:rsidR="003D482F" w:rsidRPr="00CB2FB8">
        <w:t xml:space="preserve">, </w:t>
      </w:r>
      <w:r w:rsidR="00CA34A2" w:rsidRPr="00CB2FB8">
        <w:t xml:space="preserve">or </w:t>
      </w:r>
      <w:r w:rsidR="00A62F29" w:rsidRPr="00CB2FB8">
        <w:t xml:space="preserve">a </w:t>
      </w:r>
      <w:r w:rsidR="001423DA" w:rsidRPr="00CB2FB8">
        <w:t>person with parental responsibility</w:t>
      </w:r>
      <w:r w:rsidR="00CB544A" w:rsidRPr="00CB2FB8">
        <w:t xml:space="preserve"> for the young person</w:t>
      </w:r>
      <w:r w:rsidR="003D482F" w:rsidRPr="00CB2FB8">
        <w:t>,</w:t>
      </w:r>
      <w:r w:rsidR="001423DA" w:rsidRPr="00CB2FB8">
        <w:t xml:space="preserve"> about the application if doing so </w:t>
      </w:r>
      <w:r w:rsidR="00252885" w:rsidRPr="00CB2FB8">
        <w:t>c</w:t>
      </w:r>
      <w:r w:rsidR="001423DA" w:rsidRPr="00CB2FB8">
        <w:t>ould</w:t>
      </w:r>
      <w:r w:rsidR="00252885" w:rsidRPr="00CB2FB8">
        <w:t xml:space="preserve"> reasonably be expected to</w:t>
      </w:r>
      <w:r w:rsidR="001423DA" w:rsidRPr="00CB2FB8">
        <w:t xml:space="preserve"> adverse</w:t>
      </w:r>
      <w:r w:rsidR="00A87E3E" w:rsidRPr="00CB2FB8">
        <w:t>ly</w:t>
      </w:r>
      <w:r w:rsidR="001423DA" w:rsidRPr="00CB2FB8">
        <w:t xml:space="preserve"> affect the</w:t>
      </w:r>
      <w:r w:rsidR="00D51DCA" w:rsidRPr="00CB2FB8">
        <w:t xml:space="preserve"> young person</w:t>
      </w:r>
      <w:r w:rsidR="001423DA" w:rsidRPr="00CB2FB8">
        <w:t>.</w:t>
      </w:r>
    </w:p>
    <w:p w14:paraId="276036AE" w14:textId="77777777" w:rsidR="005E2CA6" w:rsidRPr="00CB2FB8" w:rsidRDefault="001E2E6D" w:rsidP="000661A4">
      <w:pPr>
        <w:pStyle w:val="IMain"/>
        <w:keepNext/>
      </w:pPr>
      <w:r w:rsidRPr="00CB2FB8">
        <w:lastRenderedPageBreak/>
        <w:tab/>
        <w:t>(2)</w:t>
      </w:r>
      <w:r w:rsidRPr="00CB2FB8">
        <w:tab/>
      </w:r>
      <w:r w:rsidR="00035BCC" w:rsidRPr="00CB2FB8">
        <w:t>If a young person makes a submission under section 29E (4) (b)</w:t>
      </w:r>
      <w:r w:rsidR="00FD2367" w:rsidRPr="00CB2FB8">
        <w:t xml:space="preserve"> about a parent or a person with parental responsibility for the young person being notified about the application</w:t>
      </w:r>
      <w:r w:rsidR="00FC2117" w:rsidRPr="00CB2FB8">
        <w:t>—</w:t>
      </w:r>
    </w:p>
    <w:p w14:paraId="311E7313" w14:textId="77777777" w:rsidR="00035BCC" w:rsidRPr="00CB2FB8" w:rsidRDefault="005E2CA6" w:rsidP="005E2CA6">
      <w:pPr>
        <w:pStyle w:val="Ipara"/>
      </w:pPr>
      <w:r w:rsidRPr="00CB2FB8">
        <w:tab/>
        <w:t>(a)</w:t>
      </w:r>
      <w:r w:rsidRPr="00CB2FB8">
        <w:tab/>
      </w:r>
      <w:r w:rsidR="002603ED" w:rsidRPr="00CB2FB8">
        <w:t xml:space="preserve">the ACAT must, </w:t>
      </w:r>
      <w:r w:rsidR="00035BCC" w:rsidRPr="00CB2FB8">
        <w:t>after considering the submission</w:t>
      </w:r>
      <w:r w:rsidRPr="00CB2FB8">
        <w:t xml:space="preserve">, </w:t>
      </w:r>
      <w:r w:rsidR="00035BCC" w:rsidRPr="00CB2FB8">
        <w:t>decide if giving notice under subsection</w:t>
      </w:r>
      <w:r w:rsidR="00FD2367" w:rsidRPr="00CB2FB8">
        <w:t xml:space="preserve"> </w:t>
      </w:r>
      <w:r w:rsidR="00035BCC" w:rsidRPr="00CB2FB8">
        <w:t>(1) (a) (i) could reasonably be expected to adversely affect the young person; and</w:t>
      </w:r>
    </w:p>
    <w:p w14:paraId="78316CC7" w14:textId="77777777" w:rsidR="00035BCC" w:rsidRPr="00CB2FB8" w:rsidRDefault="00035BCC" w:rsidP="00035BCC">
      <w:pPr>
        <w:pStyle w:val="Ipara"/>
      </w:pPr>
      <w:r w:rsidRPr="00CB2FB8">
        <w:tab/>
        <w:t>(b)</w:t>
      </w:r>
      <w:r w:rsidRPr="00CB2FB8">
        <w:tab/>
        <w:t>if the ACAT decides that the young person could not reasonably be expected to be adversely affected</w:t>
      </w:r>
      <w:r w:rsidR="00347C36" w:rsidRPr="00CB2FB8">
        <w:t xml:space="preserve"> by the notification</w:t>
      </w:r>
      <w:r w:rsidRPr="00CB2FB8">
        <w:t xml:space="preserve">, </w:t>
      </w:r>
      <w:r w:rsidR="00192093" w:rsidRPr="00CB2FB8">
        <w:t xml:space="preserve">the ACAT must </w:t>
      </w:r>
      <w:r w:rsidRPr="00CB2FB8">
        <w:t>give the young person a written notice stating—</w:t>
      </w:r>
    </w:p>
    <w:p w14:paraId="1B26F612" w14:textId="77777777" w:rsidR="00035BCC" w:rsidRPr="00CB2FB8" w:rsidRDefault="00035BCC" w:rsidP="00035BCC">
      <w:pPr>
        <w:pStyle w:val="Isubpara"/>
      </w:pPr>
      <w:r w:rsidRPr="00CB2FB8">
        <w:tab/>
        <w:t>(i)</w:t>
      </w:r>
      <w:r w:rsidRPr="00CB2FB8">
        <w:tab/>
        <w:t xml:space="preserve">the reasons for its decision; and </w:t>
      </w:r>
    </w:p>
    <w:p w14:paraId="40BADA0B" w14:textId="77777777" w:rsidR="00C408A7" w:rsidRPr="00CB2FB8" w:rsidRDefault="00035BCC" w:rsidP="00C408A7">
      <w:pPr>
        <w:pStyle w:val="Isubpara"/>
      </w:pPr>
      <w:r w:rsidRPr="00CB2FB8">
        <w:tab/>
        <w:t>(ii)</w:t>
      </w:r>
      <w:r w:rsidRPr="00CB2FB8">
        <w:tab/>
        <w:t>that the young person may</w:t>
      </w:r>
      <w:r w:rsidR="007E7FB9" w:rsidRPr="00CB2FB8">
        <w:t xml:space="preserve">, </w:t>
      </w:r>
      <w:r w:rsidR="0082217F" w:rsidRPr="00CB2FB8">
        <w:t xml:space="preserve">in writing, </w:t>
      </w:r>
      <w:r w:rsidR="00673B8E" w:rsidRPr="00CB2FB8">
        <w:t xml:space="preserve">withdraw their application </w:t>
      </w:r>
      <w:r w:rsidR="007E7FB9" w:rsidRPr="00CB2FB8">
        <w:t>before the end of a stated period of at least 14</w:t>
      </w:r>
      <w:r w:rsidR="00673B8E" w:rsidRPr="00CB2FB8">
        <w:t> </w:t>
      </w:r>
      <w:r w:rsidR="007E7FB9" w:rsidRPr="00CB2FB8">
        <w:t>days after the day the notice is given to the young person</w:t>
      </w:r>
      <w:r w:rsidR="0082217F" w:rsidRPr="00CB2FB8">
        <w:t xml:space="preserve">; </w:t>
      </w:r>
      <w:r w:rsidR="00C408A7" w:rsidRPr="00CB2FB8">
        <w:t>and</w:t>
      </w:r>
    </w:p>
    <w:p w14:paraId="5B4BB91A" w14:textId="77777777" w:rsidR="00F02147" w:rsidRPr="00CB2FB8" w:rsidRDefault="00C408A7" w:rsidP="00951C86">
      <w:pPr>
        <w:pStyle w:val="Isubpara"/>
      </w:pPr>
      <w:r w:rsidRPr="00CB2FB8">
        <w:tab/>
        <w:t>(iii)</w:t>
      </w:r>
      <w:r w:rsidR="004D4242" w:rsidRPr="00CB2FB8">
        <w:tab/>
      </w:r>
      <w:r w:rsidR="00035BCC" w:rsidRPr="00CB2FB8">
        <w:t>that</w:t>
      </w:r>
      <w:r w:rsidR="00192093" w:rsidRPr="00CB2FB8">
        <w:t>,</w:t>
      </w:r>
      <w:r w:rsidR="00035BCC" w:rsidRPr="00CB2FB8">
        <w:t xml:space="preserve"> if the application is not withdrawn</w:t>
      </w:r>
      <w:r w:rsidR="00D34E30" w:rsidRPr="00CB2FB8">
        <w:t xml:space="preserve"> </w:t>
      </w:r>
      <w:r w:rsidR="00947D12" w:rsidRPr="00CB2FB8">
        <w:t xml:space="preserve">before the end of </w:t>
      </w:r>
      <w:r w:rsidR="00D34E30" w:rsidRPr="00CB2FB8">
        <w:t>the stated period</w:t>
      </w:r>
      <w:r w:rsidR="007B41F7" w:rsidRPr="00CB2FB8">
        <w:t>,</w:t>
      </w:r>
      <w:r w:rsidR="00035BCC" w:rsidRPr="00CB2FB8">
        <w:t xml:space="preserve"> the ACAT will</w:t>
      </w:r>
      <w:r w:rsidR="00C81E93" w:rsidRPr="00CB2FB8">
        <w:t xml:space="preserve"> notify</w:t>
      </w:r>
      <w:r w:rsidR="00035BCC" w:rsidRPr="00CB2FB8">
        <w:t xml:space="preserve"> each parent or person with parental responsibility for the young person in accordance with subsection (1)</w:t>
      </w:r>
      <w:r w:rsidR="00FC2117" w:rsidRPr="00CB2FB8">
        <w:t>.</w:t>
      </w:r>
    </w:p>
    <w:p w14:paraId="030903E0" w14:textId="77777777" w:rsidR="00D81841" w:rsidRPr="00CB2FB8" w:rsidRDefault="001E2E6D" w:rsidP="001E2E6D">
      <w:pPr>
        <w:pStyle w:val="IMain"/>
      </w:pPr>
      <w:r w:rsidRPr="00CB2FB8">
        <w:tab/>
        <w:t>(3)</w:t>
      </w:r>
      <w:r w:rsidRPr="00CB2FB8">
        <w:tab/>
      </w:r>
      <w:r w:rsidR="00D81841" w:rsidRPr="00CB2FB8">
        <w:t xml:space="preserve">For </w:t>
      </w:r>
      <w:r w:rsidRPr="00CB2FB8">
        <w:t>this section</w:t>
      </w:r>
      <w:r w:rsidR="00D81841" w:rsidRPr="00CB2FB8">
        <w:t xml:space="preserve">, a young person is not </w:t>
      </w:r>
      <w:r w:rsidR="00D81841" w:rsidRPr="00CB2FB8">
        <w:rPr>
          <w:rStyle w:val="charBoldItals"/>
        </w:rPr>
        <w:t>adversely affected</w:t>
      </w:r>
      <w:r w:rsidR="00D81841" w:rsidRPr="00CB2FB8">
        <w:t xml:space="preserve"> by an application if the only reason they are affected is that a parent, or a person with parental responsibility, disagrees with the application and that disagreement causes the young person discomfort.</w:t>
      </w:r>
    </w:p>
    <w:p w14:paraId="0BE64B4C" w14:textId="77777777" w:rsidR="00C56560" w:rsidRPr="00CB2FB8" w:rsidRDefault="006A5161" w:rsidP="005206E1">
      <w:pPr>
        <w:pStyle w:val="IH5Sec"/>
      </w:pPr>
      <w:r w:rsidRPr="00CB2FB8">
        <w:t>29</w:t>
      </w:r>
      <w:r w:rsidR="000D0603" w:rsidRPr="00CB2FB8">
        <w:t>G</w:t>
      </w:r>
      <w:r w:rsidRPr="00CB2FB8">
        <w:tab/>
        <w:t>ACAT hea</w:t>
      </w:r>
      <w:r w:rsidR="00C56560" w:rsidRPr="00CB2FB8">
        <w:t xml:space="preserve">ring </w:t>
      </w:r>
      <w:r w:rsidR="00FA1510" w:rsidRPr="00CB2FB8">
        <w:t xml:space="preserve">an application </w:t>
      </w:r>
      <w:r w:rsidR="004D7AE3" w:rsidRPr="00CB2FB8">
        <w:t>for leave</w:t>
      </w:r>
      <w:r w:rsidR="00864A45" w:rsidRPr="00CB2FB8">
        <w:t xml:space="preserve"> etc</w:t>
      </w:r>
    </w:p>
    <w:p w14:paraId="1CE34874" w14:textId="77777777" w:rsidR="005C7F24" w:rsidRPr="00CB2FB8" w:rsidRDefault="00CD5F4F" w:rsidP="00CD5F4F">
      <w:pPr>
        <w:pStyle w:val="IMain"/>
      </w:pPr>
      <w:r w:rsidRPr="00CB2FB8">
        <w:tab/>
      </w:r>
      <w:r w:rsidR="00C56560" w:rsidRPr="00CB2FB8">
        <w:t>(1)</w:t>
      </w:r>
      <w:r w:rsidR="00C56560" w:rsidRPr="00CB2FB8">
        <w:tab/>
        <w:t xml:space="preserve">An application </w:t>
      </w:r>
      <w:r w:rsidR="00CB64C0" w:rsidRPr="00CB2FB8">
        <w:t xml:space="preserve">for leave under section 29E </w:t>
      </w:r>
      <w:r w:rsidR="00053568" w:rsidRPr="00CB2FB8">
        <w:t xml:space="preserve">must not be </w:t>
      </w:r>
      <w:r w:rsidR="00384A8A" w:rsidRPr="00CB2FB8">
        <w:t>heard</w:t>
      </w:r>
      <w:r w:rsidR="00053568" w:rsidRPr="00CB2FB8">
        <w:t xml:space="preserve"> until</w:t>
      </w:r>
      <w:r w:rsidR="005C7F24" w:rsidRPr="00CB2FB8">
        <w:t>—</w:t>
      </w:r>
    </w:p>
    <w:p w14:paraId="565F4A32" w14:textId="77777777" w:rsidR="005C7F24" w:rsidRPr="00CB2FB8" w:rsidRDefault="005C7F24" w:rsidP="005C7F24">
      <w:pPr>
        <w:pStyle w:val="Ipara"/>
      </w:pPr>
      <w:r w:rsidRPr="00CB2FB8">
        <w:tab/>
        <w:t>(a)</w:t>
      </w:r>
      <w:r w:rsidRPr="00CB2FB8">
        <w:tab/>
      </w:r>
      <w:r w:rsidR="004D7AE3" w:rsidRPr="00CB2FB8">
        <w:t>after</w:t>
      </w:r>
      <w:r w:rsidR="00C408A7" w:rsidRPr="00CB2FB8">
        <w:t xml:space="preserve"> the end of the stated period under section 29F (2) (b) (ii)</w:t>
      </w:r>
      <w:r w:rsidRPr="00CB2FB8">
        <w:t>; or</w:t>
      </w:r>
    </w:p>
    <w:p w14:paraId="20AE365F" w14:textId="77777777" w:rsidR="00DB3D1A" w:rsidRPr="00CB2FB8" w:rsidRDefault="005C7F24" w:rsidP="005C7F24">
      <w:pPr>
        <w:pStyle w:val="Ipara"/>
      </w:pPr>
      <w:r w:rsidRPr="00CB2FB8">
        <w:tab/>
        <w:t>(b)</w:t>
      </w:r>
      <w:r w:rsidRPr="00CB2FB8">
        <w:tab/>
      </w:r>
      <w:r w:rsidR="003517CD" w:rsidRPr="00CB2FB8">
        <w:t xml:space="preserve">if </w:t>
      </w:r>
      <w:r w:rsidR="00C408A7" w:rsidRPr="00CB2FB8">
        <w:t xml:space="preserve">the </w:t>
      </w:r>
      <w:r w:rsidR="003517CD" w:rsidRPr="00CB2FB8">
        <w:t xml:space="preserve">young person </w:t>
      </w:r>
      <w:r w:rsidRPr="00CB2FB8">
        <w:t xml:space="preserve">confirms, in writing, that </w:t>
      </w:r>
      <w:r w:rsidR="003517CD" w:rsidRPr="00CB2FB8">
        <w:t xml:space="preserve">they </w:t>
      </w:r>
      <w:r w:rsidR="00FB2703" w:rsidRPr="00CB2FB8">
        <w:t>want the application to proceed</w:t>
      </w:r>
      <w:r w:rsidR="00053568" w:rsidRPr="00CB2FB8">
        <w:t xml:space="preserve">—after the ACAT receives the </w:t>
      </w:r>
      <w:r w:rsidR="002C6540" w:rsidRPr="00CB2FB8">
        <w:t xml:space="preserve">written </w:t>
      </w:r>
      <w:r w:rsidR="00053568" w:rsidRPr="00CB2FB8">
        <w:t>confirmation.</w:t>
      </w:r>
    </w:p>
    <w:p w14:paraId="5668A058" w14:textId="77777777" w:rsidR="00AA2850" w:rsidRPr="00CB2FB8" w:rsidRDefault="004D7AE3" w:rsidP="00AA2850">
      <w:pPr>
        <w:pStyle w:val="IMain"/>
      </w:pPr>
      <w:r w:rsidRPr="00CB2FB8">
        <w:lastRenderedPageBreak/>
        <w:tab/>
        <w:t>(2)</w:t>
      </w:r>
      <w:r w:rsidRPr="00CB2FB8">
        <w:tab/>
      </w:r>
      <w:r w:rsidR="00CD1060" w:rsidRPr="00CB2FB8">
        <w:t>The</w:t>
      </w:r>
      <w:r w:rsidRPr="00CB2FB8">
        <w:t xml:space="preserve"> hearing </w:t>
      </w:r>
      <w:r w:rsidR="00BD125E" w:rsidRPr="00CB2FB8">
        <w:t xml:space="preserve">must </w:t>
      </w:r>
      <w:r w:rsidRPr="00CB2FB8">
        <w:t>be held</w:t>
      </w:r>
      <w:r w:rsidR="00C56560" w:rsidRPr="00CB2FB8">
        <w:t xml:space="preserve"> in </w:t>
      </w:r>
      <w:r w:rsidR="00622C03" w:rsidRPr="00CB2FB8">
        <w:t>private</w:t>
      </w:r>
      <w:r w:rsidR="00E15CBB" w:rsidRPr="00CB2FB8">
        <w:t>.</w:t>
      </w:r>
    </w:p>
    <w:p w14:paraId="06DC34E7" w14:textId="27D700B3" w:rsidR="00A4495C" w:rsidRPr="00CB2FB8" w:rsidRDefault="00A4495C" w:rsidP="00CB2FB8">
      <w:pPr>
        <w:pStyle w:val="IMain"/>
        <w:keepNext/>
      </w:pPr>
      <w:r w:rsidRPr="00CB2FB8">
        <w:tab/>
        <w:t>(3)</w:t>
      </w:r>
      <w:r w:rsidRPr="00CB2FB8">
        <w:tab/>
        <w:t xml:space="preserve">A private hearing is taken to be a hearing to which the </w:t>
      </w:r>
      <w:hyperlink r:id="rId19" w:tooltip="A2008-35" w:history="1">
        <w:r w:rsidR="00023319" w:rsidRPr="00CB2FB8">
          <w:rPr>
            <w:rStyle w:val="charCitHyperlinkItal"/>
          </w:rPr>
          <w:t>ACT Civil and Administrative Tribunal Act 2008</w:t>
        </w:r>
      </w:hyperlink>
      <w:r w:rsidRPr="00CB2FB8">
        <w:t xml:space="preserve">, section 39 (Hearings in private or partly in private) applies. </w:t>
      </w:r>
    </w:p>
    <w:p w14:paraId="48E628BB" w14:textId="7E428DC5" w:rsidR="00A4495C" w:rsidRPr="00CB2FB8" w:rsidRDefault="00A4495C" w:rsidP="00A4495C">
      <w:pPr>
        <w:pStyle w:val="aNote"/>
      </w:pPr>
      <w:r w:rsidRPr="00CB2FB8">
        <w:rPr>
          <w:rStyle w:val="charItals"/>
        </w:rPr>
        <w:t>Note</w:t>
      </w:r>
      <w:r w:rsidRPr="00CB2FB8">
        <w:rPr>
          <w:rStyle w:val="charItals"/>
        </w:rPr>
        <w:tab/>
      </w:r>
      <w:r w:rsidRPr="00CB2FB8">
        <w:t xml:space="preserve">Requirements for keeping private hearings secret are set out in the </w:t>
      </w:r>
      <w:hyperlink r:id="rId20" w:tooltip="A2008-35" w:history="1">
        <w:r w:rsidR="00023319" w:rsidRPr="00CB2FB8">
          <w:rPr>
            <w:rStyle w:val="charCitHyperlinkItal"/>
          </w:rPr>
          <w:t>ACT Civil and Administrative Tribunal Act 2008</w:t>
        </w:r>
      </w:hyperlink>
      <w:r w:rsidRPr="00CB2FB8">
        <w:t xml:space="preserve">, s 40. </w:t>
      </w:r>
    </w:p>
    <w:p w14:paraId="40B56B38" w14:textId="77777777" w:rsidR="00D94274" w:rsidRPr="00CB2FB8" w:rsidRDefault="00A400A1" w:rsidP="00CC0D4B">
      <w:pPr>
        <w:pStyle w:val="IMain"/>
      </w:pPr>
      <w:r w:rsidRPr="00CB2FB8">
        <w:tab/>
      </w:r>
      <w:r w:rsidR="007D5BF4" w:rsidRPr="00CB2FB8">
        <w:t>(</w:t>
      </w:r>
      <w:r w:rsidR="00A4495C" w:rsidRPr="00CB2FB8">
        <w:t>4</w:t>
      </w:r>
      <w:r w:rsidR="007D5BF4" w:rsidRPr="00CB2FB8">
        <w:t>)</w:t>
      </w:r>
      <w:r w:rsidR="007D5BF4" w:rsidRPr="00CB2FB8">
        <w:tab/>
      </w:r>
      <w:r w:rsidR="00E659EF" w:rsidRPr="00CB2FB8">
        <w:t xml:space="preserve">In addition to the </w:t>
      </w:r>
      <w:r w:rsidR="00447549" w:rsidRPr="00CB2FB8">
        <w:t>young person</w:t>
      </w:r>
      <w:r w:rsidR="00E659EF" w:rsidRPr="00CB2FB8">
        <w:t>, t</w:t>
      </w:r>
      <w:r w:rsidR="007D5BF4" w:rsidRPr="00CB2FB8">
        <w:t>he following people</w:t>
      </w:r>
      <w:r w:rsidR="00D94274" w:rsidRPr="00CB2FB8">
        <w:t xml:space="preserve"> may </w:t>
      </w:r>
      <w:r w:rsidR="00E659EF" w:rsidRPr="00CB2FB8">
        <w:t xml:space="preserve">also </w:t>
      </w:r>
      <w:r w:rsidR="00D94274" w:rsidRPr="00CB2FB8">
        <w:t>make</w:t>
      </w:r>
      <w:r w:rsidR="0052238A" w:rsidRPr="00CB2FB8">
        <w:t xml:space="preserve"> </w:t>
      </w:r>
      <w:r w:rsidR="00D94274" w:rsidRPr="00CB2FB8">
        <w:t xml:space="preserve">submissions </w:t>
      </w:r>
      <w:r w:rsidR="00DA6A83" w:rsidRPr="00CB2FB8">
        <w:t xml:space="preserve">at the hearing </w:t>
      </w:r>
      <w:r w:rsidR="00622C03" w:rsidRPr="00CB2FB8">
        <w:t xml:space="preserve">in relation </w:t>
      </w:r>
      <w:r w:rsidR="00F77249" w:rsidRPr="00CB2FB8">
        <w:t xml:space="preserve">to the </w:t>
      </w:r>
      <w:r w:rsidR="007D5BF4" w:rsidRPr="00CB2FB8">
        <w:t xml:space="preserve">application, </w:t>
      </w:r>
      <w:r w:rsidR="00D94274" w:rsidRPr="00CB2FB8">
        <w:t xml:space="preserve">but only about </w:t>
      </w:r>
      <w:r w:rsidR="00C9429D" w:rsidRPr="00CB2FB8">
        <w:t>the matters mentioned in section 29</w:t>
      </w:r>
      <w:r w:rsidR="000D0603" w:rsidRPr="00CB2FB8">
        <w:t>H</w:t>
      </w:r>
      <w:r w:rsidR="009A42DC" w:rsidRPr="00CB2FB8">
        <w:t xml:space="preserve"> </w:t>
      </w:r>
      <w:r w:rsidR="00C9429D" w:rsidRPr="00CB2FB8">
        <w:t>(1)</w:t>
      </w:r>
      <w:r w:rsidR="00D94274" w:rsidRPr="00CB2FB8">
        <w:t>:</w:t>
      </w:r>
    </w:p>
    <w:p w14:paraId="0ADF22A8" w14:textId="77777777" w:rsidR="00D94274" w:rsidRPr="00CB2FB8" w:rsidRDefault="00D94274" w:rsidP="00D94274">
      <w:pPr>
        <w:pStyle w:val="Ipara"/>
      </w:pPr>
      <w:r w:rsidRPr="00CB2FB8">
        <w:tab/>
        <w:t>(a)</w:t>
      </w:r>
      <w:r w:rsidRPr="00CB2FB8">
        <w:tab/>
      </w:r>
      <w:r w:rsidR="00725EE9" w:rsidRPr="00CB2FB8">
        <w:t>a parent</w:t>
      </w:r>
      <w:r w:rsidR="00FE47B2" w:rsidRPr="00CB2FB8">
        <w:t>,</w:t>
      </w:r>
      <w:r w:rsidR="00725EE9" w:rsidRPr="00CB2FB8">
        <w:t xml:space="preserve"> or</w:t>
      </w:r>
      <w:r w:rsidRPr="00CB2FB8">
        <w:t xml:space="preserve"> </w:t>
      </w:r>
      <w:r w:rsidR="00A4495C" w:rsidRPr="00CB2FB8">
        <w:t xml:space="preserve">a </w:t>
      </w:r>
      <w:r w:rsidRPr="00CB2FB8">
        <w:t>person with parental responsibility</w:t>
      </w:r>
      <w:r w:rsidR="00FE47B2" w:rsidRPr="00CB2FB8">
        <w:t>,</w:t>
      </w:r>
      <w:r w:rsidRPr="00CB2FB8">
        <w:t xml:space="preserve"> for the</w:t>
      </w:r>
      <w:r w:rsidR="00BE64EA" w:rsidRPr="00CB2FB8">
        <w:t xml:space="preserve"> young person</w:t>
      </w:r>
      <w:r w:rsidRPr="00CB2FB8">
        <w:t>;</w:t>
      </w:r>
    </w:p>
    <w:p w14:paraId="2D413C4F" w14:textId="77777777" w:rsidR="00DB6862" w:rsidRPr="00CB2FB8" w:rsidRDefault="00DB6862" w:rsidP="00DB6862">
      <w:pPr>
        <w:pStyle w:val="Ipara"/>
      </w:pPr>
      <w:r w:rsidRPr="00CB2FB8">
        <w:tab/>
        <w:t>(b)</w:t>
      </w:r>
      <w:r w:rsidRPr="00CB2FB8">
        <w:tab/>
        <w:t xml:space="preserve">the </w:t>
      </w:r>
      <w:r w:rsidR="007E190D" w:rsidRPr="00CB2FB8">
        <w:t>public advocate.</w:t>
      </w:r>
    </w:p>
    <w:p w14:paraId="3AB35BCC" w14:textId="77777777" w:rsidR="00972431" w:rsidRPr="00CB2FB8" w:rsidRDefault="00A81410" w:rsidP="00A81410">
      <w:pPr>
        <w:pStyle w:val="IMain"/>
      </w:pPr>
      <w:r w:rsidRPr="00CB2FB8">
        <w:tab/>
        <w:t>(</w:t>
      </w:r>
      <w:r w:rsidR="00B42AD6" w:rsidRPr="00CB2FB8">
        <w:t>5</w:t>
      </w:r>
      <w:r w:rsidRPr="00CB2FB8">
        <w:t>)</w:t>
      </w:r>
      <w:r w:rsidRPr="00CB2FB8">
        <w:tab/>
      </w:r>
      <w:r w:rsidR="007E190D" w:rsidRPr="00CB2FB8">
        <w:t>To remove any doubt, a</w:t>
      </w:r>
      <w:r w:rsidR="00972431" w:rsidRPr="00CB2FB8">
        <w:t xml:space="preserve"> person who makes a submission under subsection (</w:t>
      </w:r>
      <w:r w:rsidR="00B42AD6" w:rsidRPr="00CB2FB8">
        <w:t>4</w:t>
      </w:r>
      <w:r w:rsidR="00972431" w:rsidRPr="00CB2FB8">
        <w:t>)</w:t>
      </w:r>
      <w:r w:rsidR="00A400A1" w:rsidRPr="00CB2FB8">
        <w:t xml:space="preserve"> </w:t>
      </w:r>
      <w:r w:rsidR="00972431" w:rsidRPr="00CB2FB8">
        <w:t>is not a party to the application</w:t>
      </w:r>
      <w:r w:rsidRPr="00CB2FB8">
        <w:t>.</w:t>
      </w:r>
    </w:p>
    <w:p w14:paraId="0DD56453" w14:textId="77777777" w:rsidR="00DE0D46" w:rsidRPr="00CB2FB8" w:rsidRDefault="00DE0D46" w:rsidP="00DE0D46">
      <w:pPr>
        <w:pStyle w:val="IH5Sec"/>
      </w:pPr>
      <w:r w:rsidRPr="00CB2FB8">
        <w:t>29</w:t>
      </w:r>
      <w:r w:rsidR="000D0603" w:rsidRPr="00CB2FB8">
        <w:t>H</w:t>
      </w:r>
      <w:r w:rsidRPr="00CB2FB8">
        <w:tab/>
      </w:r>
      <w:r w:rsidR="00FA1510" w:rsidRPr="00CB2FB8">
        <w:t>ACAT d</w:t>
      </w:r>
      <w:r w:rsidRPr="00CB2FB8">
        <w:t>eciding an application for leave</w:t>
      </w:r>
    </w:p>
    <w:p w14:paraId="4E767501" w14:textId="77777777" w:rsidR="00D270AD" w:rsidRPr="00CB2FB8" w:rsidRDefault="00DE0D46" w:rsidP="00DE0D46">
      <w:pPr>
        <w:pStyle w:val="IMain"/>
      </w:pPr>
      <w:r w:rsidRPr="00CB2FB8">
        <w:tab/>
        <w:t>(1)</w:t>
      </w:r>
      <w:r w:rsidRPr="00CB2FB8">
        <w:tab/>
      </w:r>
      <w:r w:rsidR="009F0DF7" w:rsidRPr="00CB2FB8">
        <w:t>The ACAT m</w:t>
      </w:r>
      <w:r w:rsidR="007A1D7A" w:rsidRPr="00CB2FB8">
        <w:t>ust</w:t>
      </w:r>
      <w:r w:rsidR="007919FE" w:rsidRPr="00CB2FB8">
        <w:t xml:space="preserve">, by order, </w:t>
      </w:r>
      <w:r w:rsidR="009F0DF7" w:rsidRPr="00CB2FB8">
        <w:t xml:space="preserve">grant </w:t>
      </w:r>
      <w:r w:rsidR="00B42F40" w:rsidRPr="00CB2FB8">
        <w:t xml:space="preserve">an application for leave under section </w:t>
      </w:r>
      <w:r w:rsidR="00D3507B" w:rsidRPr="00CB2FB8">
        <w:t>29</w:t>
      </w:r>
      <w:r w:rsidR="00FE47B2" w:rsidRPr="00CB2FB8">
        <w:t>E</w:t>
      </w:r>
      <w:r w:rsidR="00D3507B" w:rsidRPr="00CB2FB8">
        <w:t xml:space="preserve"> i</w:t>
      </w:r>
      <w:r w:rsidR="009F0DF7" w:rsidRPr="00CB2FB8">
        <w:t>f satisfied</w:t>
      </w:r>
      <w:r w:rsidR="00320B42" w:rsidRPr="00CB2FB8">
        <w:t xml:space="preserve"> </w:t>
      </w:r>
      <w:r w:rsidR="00320B42" w:rsidRPr="00CB2FB8">
        <w:rPr>
          <w:lang w:eastAsia="en-AU"/>
        </w:rPr>
        <w:t>on reasonable grounds that</w:t>
      </w:r>
      <w:r w:rsidR="00D270AD" w:rsidRPr="00CB2FB8">
        <w:t>—</w:t>
      </w:r>
    </w:p>
    <w:p w14:paraId="317391B0" w14:textId="77777777" w:rsidR="009F0DF7" w:rsidRPr="00CB2FB8" w:rsidRDefault="00D270AD" w:rsidP="00D270AD">
      <w:pPr>
        <w:pStyle w:val="Ipara"/>
      </w:pPr>
      <w:r w:rsidRPr="00CB2FB8">
        <w:tab/>
        <w:t>(a)</w:t>
      </w:r>
      <w:r w:rsidRPr="00CB2FB8">
        <w:tab/>
      </w:r>
      <w:r w:rsidR="00867E9E" w:rsidRPr="00CB2FB8">
        <w:t xml:space="preserve">the young person </w:t>
      </w:r>
      <w:r w:rsidR="009F0DF7" w:rsidRPr="00CB2FB8">
        <w:t xml:space="preserve">has sufficient </w:t>
      </w:r>
      <w:r w:rsidR="00032361" w:rsidRPr="00CB2FB8">
        <w:t xml:space="preserve">decision-making ability </w:t>
      </w:r>
      <w:r w:rsidR="009F0DF7" w:rsidRPr="00CB2FB8">
        <w:t xml:space="preserve">to understand the meaning and </w:t>
      </w:r>
      <w:r w:rsidR="009A6157" w:rsidRPr="00CB2FB8">
        <w:t xml:space="preserve">legal </w:t>
      </w:r>
      <w:r w:rsidR="009F0DF7" w:rsidRPr="00CB2FB8">
        <w:t>implications of the change</w:t>
      </w:r>
      <w:r w:rsidRPr="00CB2FB8">
        <w:t>; and</w:t>
      </w:r>
    </w:p>
    <w:p w14:paraId="39A8DD1D" w14:textId="77777777" w:rsidR="009A42DC" w:rsidRPr="00CB2FB8" w:rsidRDefault="00174E45" w:rsidP="00760BA1">
      <w:pPr>
        <w:pStyle w:val="Ipara"/>
      </w:pPr>
      <w:r w:rsidRPr="00CB2FB8">
        <w:tab/>
        <w:t>(b)</w:t>
      </w:r>
      <w:r w:rsidRPr="00CB2FB8">
        <w:tab/>
      </w:r>
      <w:r w:rsidR="00867E9E" w:rsidRPr="00CB2FB8">
        <w:t xml:space="preserve">the young person </w:t>
      </w:r>
      <w:r w:rsidR="00C86BDB" w:rsidRPr="00CB2FB8">
        <w:t xml:space="preserve">believes that the </w:t>
      </w:r>
      <w:r w:rsidR="009A6256" w:rsidRPr="00CB2FB8">
        <w:t xml:space="preserve">change </w:t>
      </w:r>
      <w:r w:rsidR="00C86BDB" w:rsidRPr="00CB2FB8">
        <w:t xml:space="preserve">would </w:t>
      </w:r>
      <w:r w:rsidR="00E659EF" w:rsidRPr="00CB2FB8">
        <w:t>better</w:t>
      </w:r>
      <w:r w:rsidR="009A6256" w:rsidRPr="00CB2FB8">
        <w:t xml:space="preserve"> reflect their gender identity</w:t>
      </w:r>
      <w:r w:rsidR="003E5138" w:rsidRPr="00CB2FB8">
        <w:t>.</w:t>
      </w:r>
    </w:p>
    <w:p w14:paraId="1E3762A6" w14:textId="77777777" w:rsidR="00EA7041" w:rsidRPr="00CB2FB8" w:rsidRDefault="00320B42" w:rsidP="00320B42">
      <w:pPr>
        <w:pStyle w:val="IMain"/>
      </w:pPr>
      <w:r w:rsidRPr="00CB2FB8">
        <w:tab/>
        <w:t>(2)</w:t>
      </w:r>
      <w:r w:rsidRPr="00CB2FB8">
        <w:tab/>
      </w:r>
      <w:r w:rsidR="00EA7041" w:rsidRPr="00CB2FB8">
        <w:t>In deciding the application for leave, it is not relevant for the ACAT to consider whether—</w:t>
      </w:r>
    </w:p>
    <w:p w14:paraId="4DD04E39" w14:textId="77777777" w:rsidR="00EA7041" w:rsidRPr="00CB2FB8" w:rsidRDefault="00EA7041" w:rsidP="00EA7041">
      <w:pPr>
        <w:pStyle w:val="Ipara"/>
      </w:pPr>
      <w:r w:rsidRPr="00CB2FB8">
        <w:tab/>
        <w:t>(a)</w:t>
      </w:r>
      <w:r w:rsidRPr="00CB2FB8">
        <w:tab/>
        <w:t xml:space="preserve">the change is in the best interests of the </w:t>
      </w:r>
      <w:r w:rsidR="00BF4836" w:rsidRPr="00CB2FB8">
        <w:t>young person</w:t>
      </w:r>
      <w:r w:rsidRPr="00CB2FB8">
        <w:t>; or</w:t>
      </w:r>
    </w:p>
    <w:p w14:paraId="4B55CB54" w14:textId="77777777" w:rsidR="00EA7041" w:rsidRPr="00CB2FB8" w:rsidRDefault="00EA7041" w:rsidP="00EA7041">
      <w:pPr>
        <w:pStyle w:val="Ipara"/>
      </w:pPr>
      <w:r w:rsidRPr="00CB2FB8">
        <w:tab/>
        <w:t>(b)</w:t>
      </w:r>
      <w:r w:rsidRPr="00CB2FB8">
        <w:tab/>
        <w:t xml:space="preserve">any other requirement under this Act in relation to the change </w:t>
      </w:r>
      <w:r w:rsidR="00BF4836" w:rsidRPr="00CB2FB8">
        <w:t xml:space="preserve">is </w:t>
      </w:r>
      <w:r w:rsidRPr="00CB2FB8">
        <w:t>satisfied.</w:t>
      </w:r>
    </w:p>
    <w:p w14:paraId="35664190" w14:textId="77777777" w:rsidR="0006754B" w:rsidRPr="00CB2FB8" w:rsidRDefault="0006754B" w:rsidP="0006754B">
      <w:pPr>
        <w:pStyle w:val="IH5Sec"/>
      </w:pPr>
      <w:r w:rsidRPr="00CB2FB8">
        <w:lastRenderedPageBreak/>
        <w:t>29I</w:t>
      </w:r>
      <w:r w:rsidRPr="00CB2FB8">
        <w:tab/>
      </w:r>
      <w:r w:rsidR="0066244A" w:rsidRPr="00CB2FB8">
        <w:t>Copy of order for r</w:t>
      </w:r>
      <w:r w:rsidRPr="00CB2FB8">
        <w:t>egistrar-general</w:t>
      </w:r>
    </w:p>
    <w:p w14:paraId="2EEE084E" w14:textId="77777777" w:rsidR="009E6309" w:rsidRPr="00CB2FB8" w:rsidRDefault="009E6309" w:rsidP="009E6309">
      <w:pPr>
        <w:pStyle w:val="IMain"/>
      </w:pPr>
      <w:r w:rsidRPr="00CB2FB8">
        <w:tab/>
        <w:t>(1)</w:t>
      </w:r>
      <w:r w:rsidRPr="00CB2FB8">
        <w:tab/>
        <w:t>The registrar-general may ask the ACAT</w:t>
      </w:r>
      <w:r w:rsidR="002E0338" w:rsidRPr="00CB2FB8">
        <w:t>, in writing,</w:t>
      </w:r>
      <w:r w:rsidRPr="00CB2FB8">
        <w:t xml:space="preserve"> for a copy of an order </w:t>
      </w:r>
      <w:r w:rsidR="00E86E0D" w:rsidRPr="00CB2FB8">
        <w:t>made under</w:t>
      </w:r>
      <w:r w:rsidR="003B749B" w:rsidRPr="00CB2FB8">
        <w:t xml:space="preserve"> section 29H</w:t>
      </w:r>
      <w:r w:rsidRPr="00CB2FB8">
        <w:t xml:space="preserve"> in relation to a young</w:t>
      </w:r>
      <w:r w:rsidR="00E86E0D" w:rsidRPr="00CB2FB8">
        <w:t xml:space="preserve"> </w:t>
      </w:r>
      <w:r w:rsidRPr="00CB2FB8">
        <w:t>person</w:t>
      </w:r>
      <w:r w:rsidR="0066244A" w:rsidRPr="00CB2FB8">
        <w:t>.</w:t>
      </w:r>
    </w:p>
    <w:p w14:paraId="7CC16DC0" w14:textId="77777777" w:rsidR="00B76AF1" w:rsidRPr="00CB2FB8" w:rsidRDefault="009E6309" w:rsidP="009E6309">
      <w:pPr>
        <w:pStyle w:val="IMain"/>
      </w:pPr>
      <w:r w:rsidRPr="00CB2FB8">
        <w:tab/>
        <w:t>(2)</w:t>
      </w:r>
      <w:r w:rsidRPr="00CB2FB8">
        <w:tab/>
      </w:r>
      <w:r w:rsidR="00B65437" w:rsidRPr="00CB2FB8">
        <w:t>T</w:t>
      </w:r>
      <w:r w:rsidR="004F6F3F" w:rsidRPr="00CB2FB8">
        <w:t xml:space="preserve">he </w:t>
      </w:r>
      <w:r w:rsidR="00B76AF1" w:rsidRPr="00CB2FB8">
        <w:t xml:space="preserve">ACAT </w:t>
      </w:r>
      <w:r w:rsidR="00B65437" w:rsidRPr="00CB2FB8">
        <w:t>must</w:t>
      </w:r>
      <w:r w:rsidR="00B10794" w:rsidRPr="00CB2FB8">
        <w:t>, if asked under subsection (1),</w:t>
      </w:r>
      <w:r w:rsidR="00B65437" w:rsidRPr="00CB2FB8">
        <w:t xml:space="preserve"> </w:t>
      </w:r>
      <w:r w:rsidR="00F270D5" w:rsidRPr="00CB2FB8">
        <w:t>give the registrar</w:t>
      </w:r>
      <w:r w:rsidR="004C76BF" w:rsidRPr="00CB2FB8">
        <w:noBreakHyphen/>
      </w:r>
      <w:r w:rsidR="00F270D5" w:rsidRPr="00CB2FB8">
        <w:t>general a copy of the order</w:t>
      </w:r>
      <w:r w:rsidR="0006754B" w:rsidRPr="00CB2FB8">
        <w:t>.</w:t>
      </w:r>
      <w:r w:rsidR="0040384D" w:rsidRPr="00CB2FB8">
        <w:t xml:space="preserve"> </w:t>
      </w:r>
    </w:p>
    <w:p w14:paraId="239C61A7" w14:textId="77777777" w:rsidR="00D133A9" w:rsidRPr="00CB2FB8" w:rsidRDefault="00CB2FB8" w:rsidP="00CB2FB8">
      <w:pPr>
        <w:pStyle w:val="AH5Sec"/>
        <w:shd w:val="pct25" w:color="auto" w:fill="auto"/>
      </w:pPr>
      <w:bookmarkStart w:id="18" w:name="_Toc46153133"/>
      <w:r w:rsidRPr="00CB2FB8">
        <w:rPr>
          <w:rStyle w:val="CharSectNo"/>
        </w:rPr>
        <w:t>15</w:t>
      </w:r>
      <w:r w:rsidRPr="00CB2FB8">
        <w:tab/>
      </w:r>
      <w:r w:rsidR="003F585B" w:rsidRPr="00CB2FB8">
        <w:t>Issue of certificates</w:t>
      </w:r>
      <w:r w:rsidR="003F585B" w:rsidRPr="00CB2FB8">
        <w:br/>
      </w:r>
      <w:r w:rsidR="00061288" w:rsidRPr="00CB2FB8">
        <w:t>New section 45 (3) and (4)</w:t>
      </w:r>
      <w:bookmarkEnd w:id="18"/>
    </w:p>
    <w:p w14:paraId="415B03BB" w14:textId="77777777" w:rsidR="00D133A9" w:rsidRPr="00CB2FB8" w:rsidRDefault="00D133A9" w:rsidP="00D133A9">
      <w:pPr>
        <w:pStyle w:val="direction"/>
      </w:pPr>
      <w:r w:rsidRPr="00CB2FB8">
        <w:t>insert</w:t>
      </w:r>
    </w:p>
    <w:p w14:paraId="5BAB0263" w14:textId="77777777" w:rsidR="00776FF6" w:rsidRPr="00CB2FB8" w:rsidRDefault="00D133A9" w:rsidP="00D133A9">
      <w:pPr>
        <w:pStyle w:val="IMain"/>
      </w:pPr>
      <w:r w:rsidRPr="00CB2FB8">
        <w:tab/>
        <w:t>(</w:t>
      </w:r>
      <w:r w:rsidR="007C43FA" w:rsidRPr="00CB2FB8">
        <w:t>3</w:t>
      </w:r>
      <w:r w:rsidRPr="00CB2FB8">
        <w:t>)</w:t>
      </w:r>
      <w:r w:rsidRPr="00CB2FB8">
        <w:tab/>
      </w:r>
      <w:r w:rsidR="007C43FA" w:rsidRPr="00CB2FB8">
        <w:t xml:space="preserve">On completing a search of the register under section 43 (2), </w:t>
      </w:r>
      <w:r w:rsidR="00776FF6" w:rsidRPr="00CB2FB8">
        <w:t xml:space="preserve">the registrar-general </w:t>
      </w:r>
      <w:r w:rsidR="007C43FA" w:rsidRPr="00CB2FB8">
        <w:t xml:space="preserve">may </w:t>
      </w:r>
      <w:r w:rsidR="00E33ADA" w:rsidRPr="00CB2FB8">
        <w:t xml:space="preserve">also </w:t>
      </w:r>
      <w:r w:rsidR="007C43FA" w:rsidRPr="00CB2FB8">
        <w:t xml:space="preserve">issue </w:t>
      </w:r>
      <w:r w:rsidR="00776FF6" w:rsidRPr="00CB2FB8">
        <w:t xml:space="preserve">an integrated birth certificate </w:t>
      </w:r>
      <w:r w:rsidR="00325062" w:rsidRPr="00CB2FB8">
        <w:t>to</w:t>
      </w:r>
      <w:r w:rsidR="007C43FA" w:rsidRPr="00CB2FB8">
        <w:t xml:space="preserve"> an adopted person </w:t>
      </w:r>
      <w:r w:rsidR="00776FF6" w:rsidRPr="00CB2FB8">
        <w:t>if</w:t>
      </w:r>
      <w:r w:rsidR="007C43FA" w:rsidRPr="00CB2FB8">
        <w:t xml:space="preserve"> the </w:t>
      </w:r>
      <w:r w:rsidR="00B92C31" w:rsidRPr="00CB2FB8">
        <w:t xml:space="preserve">person has requested the certificate and the </w:t>
      </w:r>
      <w:r w:rsidR="007C43FA" w:rsidRPr="00CB2FB8">
        <w:t>registrar-general is satisfied that</w:t>
      </w:r>
      <w:r w:rsidR="00776FF6" w:rsidRPr="00CB2FB8">
        <w:t>—</w:t>
      </w:r>
    </w:p>
    <w:p w14:paraId="4A87678E" w14:textId="77777777" w:rsidR="00453D86" w:rsidRPr="00CB2FB8" w:rsidRDefault="00453D86" w:rsidP="00453D86">
      <w:pPr>
        <w:pStyle w:val="Ipara"/>
      </w:pPr>
      <w:r w:rsidRPr="00CB2FB8">
        <w:tab/>
        <w:t>(a)</w:t>
      </w:r>
      <w:r w:rsidRPr="00CB2FB8">
        <w:tab/>
        <w:t>either—</w:t>
      </w:r>
    </w:p>
    <w:p w14:paraId="479C9963" w14:textId="77777777" w:rsidR="00453D86" w:rsidRPr="00CB2FB8" w:rsidRDefault="00453D86" w:rsidP="00453D86">
      <w:pPr>
        <w:pStyle w:val="Isubpara"/>
      </w:pPr>
      <w:r w:rsidRPr="00CB2FB8">
        <w:tab/>
        <w:t>(i)</w:t>
      </w:r>
      <w:r w:rsidRPr="00CB2FB8">
        <w:tab/>
        <w:t>the person’s birth was registered in the ACT</w:t>
      </w:r>
      <w:r w:rsidR="00F8673E" w:rsidRPr="00CB2FB8">
        <w:t xml:space="preserve"> and an adoption order in relation to the person was made in the ACT or another State or Territory; </w:t>
      </w:r>
      <w:r w:rsidRPr="00CB2FB8">
        <w:t>or</w:t>
      </w:r>
    </w:p>
    <w:p w14:paraId="5DB54CE5" w14:textId="77777777" w:rsidR="00904B1F" w:rsidRPr="00CB2FB8" w:rsidRDefault="00453D86" w:rsidP="00453D86">
      <w:pPr>
        <w:pStyle w:val="Isubpara"/>
      </w:pPr>
      <w:r w:rsidRPr="00CB2FB8">
        <w:tab/>
        <w:t>(ii)</w:t>
      </w:r>
      <w:r w:rsidRPr="00CB2FB8">
        <w:tab/>
        <w:t>the person was born in a country outside Australia</w:t>
      </w:r>
      <w:r w:rsidR="0046207C" w:rsidRPr="00CB2FB8">
        <w:t xml:space="preserve"> </w:t>
      </w:r>
      <w:r w:rsidRPr="00CB2FB8">
        <w:t>and an adoption order in relation to the person was made in the ACT</w:t>
      </w:r>
      <w:r w:rsidR="00904B1F" w:rsidRPr="00CB2FB8">
        <w:t>; and</w:t>
      </w:r>
    </w:p>
    <w:p w14:paraId="0F53D68B" w14:textId="5A45A7FD" w:rsidR="001A09C7" w:rsidRPr="00CB2FB8" w:rsidRDefault="00904B1F" w:rsidP="001A09C7">
      <w:pPr>
        <w:pStyle w:val="Ipara"/>
      </w:pPr>
      <w:r w:rsidRPr="00CB2FB8">
        <w:tab/>
        <w:t>(b)</w:t>
      </w:r>
      <w:r w:rsidRPr="00CB2FB8">
        <w:tab/>
        <w:t xml:space="preserve">the </w:t>
      </w:r>
      <w:r w:rsidR="006919FA" w:rsidRPr="00CB2FB8">
        <w:t xml:space="preserve">adopted </w:t>
      </w:r>
      <w:r w:rsidRPr="00CB2FB8">
        <w:t xml:space="preserve">person is entitled to access information </w:t>
      </w:r>
      <w:r w:rsidR="0052794A" w:rsidRPr="00CB2FB8">
        <w:t xml:space="preserve">in relation to their adoption </w:t>
      </w:r>
      <w:r w:rsidR="00AE7441" w:rsidRPr="00CB2FB8">
        <w:t xml:space="preserve">under the </w:t>
      </w:r>
      <w:hyperlink r:id="rId21" w:tooltip="A1993-20" w:history="1">
        <w:r w:rsidR="00023319" w:rsidRPr="00CB2FB8">
          <w:rPr>
            <w:rStyle w:val="charCitHyperlinkItal"/>
          </w:rPr>
          <w:t>Adoption Act 1993</w:t>
        </w:r>
      </w:hyperlink>
      <w:r w:rsidR="00AE7441" w:rsidRPr="00CB2FB8">
        <w:t>, part 5</w:t>
      </w:r>
      <w:r w:rsidR="00B92C31" w:rsidRPr="00CB2FB8">
        <w:t>.</w:t>
      </w:r>
    </w:p>
    <w:p w14:paraId="1E5A54CF" w14:textId="77777777" w:rsidR="00BA58EA" w:rsidRPr="00CB2FB8" w:rsidRDefault="00BA58EA" w:rsidP="00BA58EA">
      <w:pPr>
        <w:pStyle w:val="IMain"/>
      </w:pPr>
      <w:r w:rsidRPr="00CB2FB8">
        <w:tab/>
        <w:t>(</w:t>
      </w:r>
      <w:r w:rsidR="006919FA" w:rsidRPr="00CB2FB8">
        <w:t>4</w:t>
      </w:r>
      <w:r w:rsidRPr="00CB2FB8">
        <w:t>)</w:t>
      </w:r>
      <w:r w:rsidRPr="00CB2FB8">
        <w:tab/>
        <w:t>In this section</w:t>
      </w:r>
      <w:r w:rsidR="00E33ADA" w:rsidRPr="00CB2FB8">
        <w:t>:</w:t>
      </w:r>
    </w:p>
    <w:p w14:paraId="0A745987" w14:textId="77777777" w:rsidR="00670D30" w:rsidRPr="00CB2FB8" w:rsidRDefault="00BA58EA" w:rsidP="00CB2FB8">
      <w:pPr>
        <w:pStyle w:val="aDef"/>
      </w:pPr>
      <w:r w:rsidRPr="00CB2FB8">
        <w:rPr>
          <w:rStyle w:val="charBoldItals"/>
        </w:rPr>
        <w:t>integrated birth</w:t>
      </w:r>
      <w:r w:rsidR="0052794A" w:rsidRPr="00CB2FB8">
        <w:rPr>
          <w:rStyle w:val="charBoldItals"/>
        </w:rPr>
        <w:t xml:space="preserve"> </w:t>
      </w:r>
      <w:r w:rsidRPr="00CB2FB8">
        <w:rPr>
          <w:rStyle w:val="charBoldItals"/>
        </w:rPr>
        <w:t>certificate</w:t>
      </w:r>
      <w:r w:rsidR="00B92C31" w:rsidRPr="00CB2FB8">
        <w:t xml:space="preserve">, in relation to an adopted person, </w:t>
      </w:r>
      <w:r w:rsidRPr="00CB2FB8">
        <w:t xml:space="preserve">means a certificate </w:t>
      </w:r>
      <w:r w:rsidR="00B92C31" w:rsidRPr="00CB2FB8">
        <w:t xml:space="preserve">about the person’s birth </w:t>
      </w:r>
      <w:r w:rsidRPr="00CB2FB8">
        <w:t xml:space="preserve">that </w:t>
      </w:r>
      <w:r w:rsidR="00017ECB" w:rsidRPr="00CB2FB8">
        <w:t>includ</w:t>
      </w:r>
      <w:r w:rsidR="003F585B" w:rsidRPr="00CB2FB8">
        <w:t>es</w:t>
      </w:r>
      <w:r w:rsidR="00DF02B8" w:rsidRPr="00CB2FB8">
        <w:t xml:space="preserve"> information </w:t>
      </w:r>
      <w:r w:rsidR="00BF219A" w:rsidRPr="00CB2FB8">
        <w:t xml:space="preserve">included on the register </w:t>
      </w:r>
      <w:r w:rsidR="00DF02B8" w:rsidRPr="00CB2FB8">
        <w:t>about</w:t>
      </w:r>
      <w:r w:rsidR="006267A4" w:rsidRPr="00CB2FB8">
        <w:t xml:space="preserve"> the </w:t>
      </w:r>
      <w:r w:rsidR="00B92C31" w:rsidRPr="00CB2FB8">
        <w:t>adopted person’</w:t>
      </w:r>
      <w:r w:rsidR="00AE6702" w:rsidRPr="00CB2FB8">
        <w:t>s</w:t>
      </w:r>
      <w:r w:rsidR="00B92C31" w:rsidRPr="00CB2FB8">
        <w:t xml:space="preserve"> parents</w:t>
      </w:r>
      <w:r w:rsidR="00BF219A" w:rsidRPr="00CB2FB8">
        <w:t xml:space="preserve"> after the person</w:t>
      </w:r>
      <w:r w:rsidR="00B51A3E" w:rsidRPr="00CB2FB8">
        <w:t>’</w:t>
      </w:r>
      <w:r w:rsidR="00BF219A" w:rsidRPr="00CB2FB8">
        <w:t>s</w:t>
      </w:r>
      <w:r w:rsidR="00670D30" w:rsidRPr="00CB2FB8">
        <w:t>—</w:t>
      </w:r>
    </w:p>
    <w:p w14:paraId="2C9B38BB" w14:textId="77777777" w:rsidR="00670D30" w:rsidRPr="00CB2FB8" w:rsidRDefault="00AE6702" w:rsidP="00AE6702">
      <w:pPr>
        <w:pStyle w:val="Idefpara"/>
      </w:pPr>
      <w:r w:rsidRPr="00CB2FB8">
        <w:tab/>
        <w:t>(a)</w:t>
      </w:r>
      <w:r w:rsidRPr="00CB2FB8">
        <w:tab/>
      </w:r>
      <w:r w:rsidR="00670D30" w:rsidRPr="00CB2FB8">
        <w:t xml:space="preserve">birth; and </w:t>
      </w:r>
    </w:p>
    <w:p w14:paraId="59DC299C" w14:textId="77777777" w:rsidR="003A2C7B" w:rsidRPr="00CB2FB8" w:rsidRDefault="00AE6702" w:rsidP="0017509E">
      <w:pPr>
        <w:pStyle w:val="Idefpara"/>
      </w:pPr>
      <w:r w:rsidRPr="00CB2FB8">
        <w:tab/>
        <w:t>(b)</w:t>
      </w:r>
      <w:r w:rsidRPr="00CB2FB8">
        <w:tab/>
      </w:r>
      <w:r w:rsidR="00670D30" w:rsidRPr="00CB2FB8">
        <w:t>adoption</w:t>
      </w:r>
      <w:r w:rsidR="00DF02B8" w:rsidRPr="00CB2FB8">
        <w:t>.</w:t>
      </w:r>
      <w:r w:rsidR="00017ECB" w:rsidRPr="00CB2FB8">
        <w:t xml:space="preserve"> </w:t>
      </w:r>
    </w:p>
    <w:p w14:paraId="6E35310B" w14:textId="77777777" w:rsidR="00EA7041" w:rsidRPr="00CB2FB8" w:rsidRDefault="00CB2FB8" w:rsidP="00CB2FB8">
      <w:pPr>
        <w:pStyle w:val="AH5Sec"/>
        <w:shd w:val="pct25" w:color="auto" w:fill="auto"/>
      </w:pPr>
      <w:bookmarkStart w:id="19" w:name="_Toc46153134"/>
      <w:r w:rsidRPr="00CB2FB8">
        <w:rPr>
          <w:rStyle w:val="CharSectNo"/>
        </w:rPr>
        <w:lastRenderedPageBreak/>
        <w:t>16</w:t>
      </w:r>
      <w:r w:rsidRPr="00CB2FB8">
        <w:tab/>
      </w:r>
      <w:r w:rsidR="00527F49" w:rsidRPr="00CB2FB8">
        <w:t>Dictionary</w:t>
      </w:r>
      <w:r w:rsidR="00287582" w:rsidRPr="00CB2FB8">
        <w:t>,</w:t>
      </w:r>
      <w:r w:rsidR="00527F49" w:rsidRPr="00CB2FB8">
        <w:t xml:space="preserve"> new definition of</w:t>
      </w:r>
      <w:r w:rsidR="00527F49" w:rsidRPr="00CB2FB8">
        <w:rPr>
          <w:rStyle w:val="charItals"/>
        </w:rPr>
        <w:t xml:space="preserve"> young person</w:t>
      </w:r>
      <w:bookmarkEnd w:id="19"/>
    </w:p>
    <w:p w14:paraId="09A75801" w14:textId="77777777" w:rsidR="00527F49" w:rsidRPr="00CB2FB8" w:rsidRDefault="00527F49" w:rsidP="00527F49">
      <w:pPr>
        <w:pStyle w:val="direction"/>
      </w:pPr>
      <w:r w:rsidRPr="00CB2FB8">
        <w:t>insert</w:t>
      </w:r>
    </w:p>
    <w:p w14:paraId="73E7CC24" w14:textId="77777777" w:rsidR="00287582" w:rsidRPr="00CB2FB8" w:rsidRDefault="00287582" w:rsidP="00CB2FB8">
      <w:pPr>
        <w:pStyle w:val="aDef"/>
      </w:pPr>
      <w:r w:rsidRPr="00CB2FB8">
        <w:rPr>
          <w:rStyle w:val="charBoldItals"/>
        </w:rPr>
        <w:t>young person</w:t>
      </w:r>
      <w:r w:rsidR="009C1928" w:rsidRPr="00CB2FB8">
        <w:t xml:space="preserve"> means a person who is not yet 18 years old</w:t>
      </w:r>
      <w:r w:rsidRPr="00CB2FB8">
        <w:t>.</w:t>
      </w:r>
    </w:p>
    <w:p w14:paraId="1E8F809C" w14:textId="77777777" w:rsidR="009D2ECC" w:rsidRPr="00CB2FB8" w:rsidRDefault="009D2ECC" w:rsidP="00CB2FB8">
      <w:pPr>
        <w:pStyle w:val="PageBreak"/>
        <w:suppressLineNumbers/>
      </w:pPr>
      <w:r w:rsidRPr="00CB2FB8">
        <w:br w:type="page"/>
      </w:r>
    </w:p>
    <w:p w14:paraId="02459A25" w14:textId="77777777" w:rsidR="00CB2FB8" w:rsidRDefault="00CB2FB8">
      <w:pPr>
        <w:pStyle w:val="02Text"/>
        <w:sectPr w:rsidR="00CB2FB8" w:rsidSect="00CB2FB8">
          <w:headerReference w:type="even" r:id="rId22"/>
          <w:headerReference w:type="default" r:id="rId23"/>
          <w:footerReference w:type="even" r:id="rId24"/>
          <w:footerReference w:type="default" r:id="rId25"/>
          <w:footerReference w:type="first" r:id="rId26"/>
          <w:pgSz w:w="11907" w:h="16839" w:code="9"/>
          <w:pgMar w:top="3880" w:right="1900" w:bottom="3100" w:left="2300" w:header="2280" w:footer="1760" w:gutter="0"/>
          <w:lnNumType w:countBy="1"/>
          <w:pgNumType w:start="1"/>
          <w:cols w:space="720"/>
          <w:titlePg/>
          <w:docGrid w:linePitch="326"/>
        </w:sectPr>
      </w:pPr>
    </w:p>
    <w:p w14:paraId="43373D21" w14:textId="77777777" w:rsidR="00E444D1" w:rsidRPr="00CB2FB8" w:rsidRDefault="00CB2FB8" w:rsidP="00CB2FB8">
      <w:pPr>
        <w:pStyle w:val="Sched-heading"/>
      </w:pPr>
      <w:bookmarkStart w:id="20" w:name="_Toc46153135"/>
      <w:r w:rsidRPr="00CB2FB8">
        <w:rPr>
          <w:rStyle w:val="CharChapNo"/>
        </w:rPr>
        <w:lastRenderedPageBreak/>
        <w:t>Schedule 1</w:t>
      </w:r>
      <w:r w:rsidRPr="00CB2FB8">
        <w:tab/>
      </w:r>
      <w:r w:rsidR="00F723C5" w:rsidRPr="00CB2FB8">
        <w:rPr>
          <w:rStyle w:val="CharChapText"/>
        </w:rPr>
        <w:t>Adoption Act 1993</w:t>
      </w:r>
      <w:r w:rsidR="00F444A0" w:rsidRPr="00CB2FB8">
        <w:rPr>
          <w:rStyle w:val="CharChapText"/>
        </w:rPr>
        <w:t>—Consequential amendments</w:t>
      </w:r>
      <w:bookmarkEnd w:id="20"/>
    </w:p>
    <w:p w14:paraId="393103F7" w14:textId="77777777" w:rsidR="00E444D1" w:rsidRPr="00CB2FB8" w:rsidRDefault="00E444D1" w:rsidP="00E444D1">
      <w:pPr>
        <w:pStyle w:val="ref"/>
      </w:pPr>
      <w:r w:rsidRPr="00CB2FB8">
        <w:t xml:space="preserve">(see s </w:t>
      </w:r>
      <w:r w:rsidR="00F723C5" w:rsidRPr="00CB2FB8">
        <w:t>3</w:t>
      </w:r>
      <w:r w:rsidRPr="00CB2FB8">
        <w:t>)</w:t>
      </w:r>
    </w:p>
    <w:p w14:paraId="2871F792" w14:textId="77777777" w:rsidR="00E444D1" w:rsidRPr="00CB2FB8" w:rsidRDefault="00E444D1" w:rsidP="00E444D1"/>
    <w:p w14:paraId="3733518A" w14:textId="77777777" w:rsidR="004F06D1" w:rsidRPr="00CB2FB8" w:rsidRDefault="00CB2FB8" w:rsidP="00CB2FB8">
      <w:pPr>
        <w:pStyle w:val="ShadedSchClause"/>
      </w:pPr>
      <w:bookmarkStart w:id="21" w:name="_Toc46153136"/>
      <w:r w:rsidRPr="00CB2FB8">
        <w:rPr>
          <w:rStyle w:val="CharSectNo"/>
        </w:rPr>
        <w:t>[1.1]</w:t>
      </w:r>
      <w:r w:rsidRPr="00CB2FB8">
        <w:tab/>
      </w:r>
      <w:r w:rsidR="004F06D1" w:rsidRPr="00CB2FB8">
        <w:t>Section 62 (3) (c)</w:t>
      </w:r>
      <w:bookmarkEnd w:id="21"/>
    </w:p>
    <w:p w14:paraId="46CBE922" w14:textId="77777777" w:rsidR="004F06D1" w:rsidRPr="00CB2FB8" w:rsidRDefault="004F06D1" w:rsidP="004F06D1">
      <w:pPr>
        <w:pStyle w:val="direction"/>
      </w:pPr>
      <w:r w:rsidRPr="00CB2FB8">
        <w:t>substitute</w:t>
      </w:r>
    </w:p>
    <w:p w14:paraId="17BB9A91" w14:textId="77777777" w:rsidR="004F06D1" w:rsidRPr="00CB2FB8" w:rsidRDefault="004F06D1" w:rsidP="004F06D1">
      <w:pPr>
        <w:pStyle w:val="Ipara"/>
      </w:pPr>
      <w:r w:rsidRPr="00CB2FB8">
        <w:tab/>
        <w:t>(c)</w:t>
      </w:r>
      <w:r w:rsidRPr="00CB2FB8">
        <w:tab/>
        <w:t>a copy of, or an extract from, the relevant entry and, if requested</w:t>
      </w:r>
      <w:r w:rsidR="003A2C7B" w:rsidRPr="00CB2FB8">
        <w:t xml:space="preserve">, </w:t>
      </w:r>
      <w:r w:rsidRPr="00CB2FB8">
        <w:t>an integrated birth certificate; or</w:t>
      </w:r>
    </w:p>
    <w:p w14:paraId="13255EA8" w14:textId="77777777" w:rsidR="004F06D1" w:rsidRPr="00CB2FB8" w:rsidRDefault="00CB2FB8" w:rsidP="00CB2FB8">
      <w:pPr>
        <w:pStyle w:val="ShadedSchClause"/>
      </w:pPr>
      <w:bookmarkStart w:id="22" w:name="_Toc46153137"/>
      <w:r w:rsidRPr="00CB2FB8">
        <w:rPr>
          <w:rStyle w:val="CharSectNo"/>
        </w:rPr>
        <w:t>[1.2]</w:t>
      </w:r>
      <w:r w:rsidRPr="00CB2FB8">
        <w:tab/>
      </w:r>
      <w:r w:rsidR="004F06D1" w:rsidRPr="00CB2FB8">
        <w:t>New section 62 (4)</w:t>
      </w:r>
      <w:bookmarkEnd w:id="22"/>
    </w:p>
    <w:p w14:paraId="1BAD0C6E" w14:textId="77777777" w:rsidR="004F06D1" w:rsidRPr="00CB2FB8" w:rsidRDefault="004F06D1" w:rsidP="004F06D1">
      <w:pPr>
        <w:pStyle w:val="direction"/>
      </w:pPr>
      <w:r w:rsidRPr="00CB2FB8">
        <w:t>insert</w:t>
      </w:r>
    </w:p>
    <w:p w14:paraId="58C290AE" w14:textId="77777777" w:rsidR="004F06D1" w:rsidRPr="00CB2FB8" w:rsidRDefault="008174FA" w:rsidP="008174FA">
      <w:pPr>
        <w:pStyle w:val="IMain"/>
      </w:pPr>
      <w:r w:rsidRPr="00CB2FB8">
        <w:tab/>
        <w:t>(4)</w:t>
      </w:r>
      <w:r w:rsidRPr="00CB2FB8">
        <w:tab/>
        <w:t>In this section:</w:t>
      </w:r>
    </w:p>
    <w:p w14:paraId="3B35504F" w14:textId="3D4A84A1" w:rsidR="008174FA" w:rsidRPr="00CB2FB8" w:rsidRDefault="008174FA" w:rsidP="00CB2FB8">
      <w:pPr>
        <w:pStyle w:val="aDef"/>
      </w:pPr>
      <w:r w:rsidRPr="00CB2FB8">
        <w:rPr>
          <w:rStyle w:val="charBoldItals"/>
        </w:rPr>
        <w:t>integrated birth certificate</w:t>
      </w:r>
      <w:r w:rsidRPr="00CB2FB8">
        <w:t xml:space="preserve">—see the </w:t>
      </w:r>
      <w:hyperlink r:id="rId27" w:tooltip="A1997-112" w:history="1">
        <w:r w:rsidR="00023319" w:rsidRPr="00CB2FB8">
          <w:rPr>
            <w:rStyle w:val="charCitHyperlinkItal"/>
          </w:rPr>
          <w:t>Births, Deaths and Marriages Registration Act 1997</w:t>
        </w:r>
      </w:hyperlink>
      <w:r w:rsidR="005B160D" w:rsidRPr="00CB2FB8">
        <w:t>, section 45</w:t>
      </w:r>
      <w:r w:rsidR="00F444A0" w:rsidRPr="00CB2FB8">
        <w:t xml:space="preserve"> (4)</w:t>
      </w:r>
      <w:r w:rsidR="005B160D" w:rsidRPr="00CB2FB8">
        <w:t>.</w:t>
      </w:r>
    </w:p>
    <w:p w14:paraId="0756AC29" w14:textId="77777777" w:rsidR="00CB2FB8" w:rsidRDefault="00CB2FB8">
      <w:pPr>
        <w:pStyle w:val="03Schedule"/>
        <w:sectPr w:rsidR="00CB2FB8" w:rsidSect="00CB2FB8">
          <w:headerReference w:type="even" r:id="rId28"/>
          <w:headerReference w:type="default" r:id="rId29"/>
          <w:footerReference w:type="even" r:id="rId30"/>
          <w:footerReference w:type="default" r:id="rId31"/>
          <w:type w:val="continuous"/>
          <w:pgSz w:w="11907" w:h="16839" w:code="9"/>
          <w:pgMar w:top="3880" w:right="1900" w:bottom="3100" w:left="2300" w:header="2280" w:footer="1760" w:gutter="0"/>
          <w:lnNumType w:countBy="1"/>
          <w:cols w:space="720"/>
          <w:docGrid w:linePitch="326"/>
        </w:sectPr>
      </w:pPr>
    </w:p>
    <w:p w14:paraId="231762FC" w14:textId="77777777" w:rsidR="00F93CE5" w:rsidRPr="00CB2FB8" w:rsidRDefault="00F93CE5">
      <w:pPr>
        <w:pStyle w:val="EndNoteHeading"/>
      </w:pPr>
      <w:r w:rsidRPr="00CB2FB8">
        <w:lastRenderedPageBreak/>
        <w:t>Endnotes</w:t>
      </w:r>
    </w:p>
    <w:p w14:paraId="533D18F7" w14:textId="77777777" w:rsidR="00F93CE5" w:rsidRPr="00CB2FB8" w:rsidRDefault="00F93CE5">
      <w:pPr>
        <w:pStyle w:val="EndNoteSubHeading"/>
      </w:pPr>
      <w:r w:rsidRPr="00CB2FB8">
        <w:t>1</w:t>
      </w:r>
      <w:r w:rsidRPr="00CB2FB8">
        <w:tab/>
        <w:t>Presentation speech</w:t>
      </w:r>
    </w:p>
    <w:p w14:paraId="69F39724" w14:textId="152A717D" w:rsidR="00F93CE5" w:rsidRPr="00CB2FB8" w:rsidRDefault="00F93CE5">
      <w:pPr>
        <w:pStyle w:val="EndNoteText"/>
      </w:pPr>
      <w:r w:rsidRPr="00CB2FB8">
        <w:tab/>
        <w:t>Presentation speech made in the Legislative Assembly on</w:t>
      </w:r>
      <w:r w:rsidR="00B0708E">
        <w:t xml:space="preserve"> 23 July 2020.</w:t>
      </w:r>
    </w:p>
    <w:p w14:paraId="40FA30FF" w14:textId="77777777" w:rsidR="00F93CE5" w:rsidRPr="00CB2FB8" w:rsidRDefault="00F93CE5">
      <w:pPr>
        <w:pStyle w:val="EndNoteSubHeading"/>
      </w:pPr>
      <w:r w:rsidRPr="00CB2FB8">
        <w:t>2</w:t>
      </w:r>
      <w:r w:rsidRPr="00CB2FB8">
        <w:tab/>
        <w:t>Notification</w:t>
      </w:r>
    </w:p>
    <w:p w14:paraId="59367636" w14:textId="6ECEE7A8" w:rsidR="00F93CE5" w:rsidRPr="00CB2FB8" w:rsidRDefault="00F93CE5">
      <w:pPr>
        <w:pStyle w:val="EndNoteText"/>
      </w:pPr>
      <w:r w:rsidRPr="00CB2FB8">
        <w:tab/>
        <w:t xml:space="preserve">Notified under the </w:t>
      </w:r>
      <w:hyperlink r:id="rId32" w:tooltip="A2001-14" w:history="1">
        <w:r w:rsidR="00023319" w:rsidRPr="00CB2FB8">
          <w:rPr>
            <w:rStyle w:val="charCitHyperlinkAbbrev"/>
          </w:rPr>
          <w:t>Legislation Act</w:t>
        </w:r>
      </w:hyperlink>
      <w:r w:rsidRPr="00CB2FB8">
        <w:t xml:space="preserve"> on</w:t>
      </w:r>
      <w:r w:rsidRPr="00CB2FB8">
        <w:tab/>
      </w:r>
      <w:r w:rsidR="00AC4FCB" w:rsidRPr="00CB2FB8">
        <w:rPr>
          <w:noProof/>
        </w:rPr>
        <w:t>2020</w:t>
      </w:r>
      <w:r w:rsidRPr="00CB2FB8">
        <w:t>.</w:t>
      </w:r>
    </w:p>
    <w:p w14:paraId="1961CBB6" w14:textId="77777777" w:rsidR="00F93CE5" w:rsidRPr="00CB2FB8" w:rsidRDefault="00F93CE5">
      <w:pPr>
        <w:pStyle w:val="EndNoteSubHeading"/>
      </w:pPr>
      <w:r w:rsidRPr="00CB2FB8">
        <w:t>3</w:t>
      </w:r>
      <w:r w:rsidRPr="00CB2FB8">
        <w:tab/>
        <w:t>Republications of amended laws</w:t>
      </w:r>
    </w:p>
    <w:p w14:paraId="57D0D3A4" w14:textId="129A09B3" w:rsidR="00F93CE5" w:rsidRPr="00CB2FB8" w:rsidRDefault="00F93CE5">
      <w:pPr>
        <w:pStyle w:val="EndNoteText"/>
      </w:pPr>
      <w:r w:rsidRPr="00CB2FB8">
        <w:tab/>
        <w:t xml:space="preserve">For the latest republication of amended laws, see </w:t>
      </w:r>
      <w:hyperlink r:id="rId33" w:history="1">
        <w:r w:rsidR="00023319" w:rsidRPr="00CB2FB8">
          <w:rPr>
            <w:rStyle w:val="charCitHyperlinkAbbrev"/>
          </w:rPr>
          <w:t>www.legislation.act.gov.au</w:t>
        </w:r>
      </w:hyperlink>
      <w:r w:rsidRPr="00CB2FB8">
        <w:t>.</w:t>
      </w:r>
    </w:p>
    <w:p w14:paraId="01542235" w14:textId="77777777" w:rsidR="00F93CE5" w:rsidRPr="00CB2FB8" w:rsidRDefault="00F93CE5">
      <w:pPr>
        <w:pStyle w:val="N-line2"/>
      </w:pPr>
    </w:p>
    <w:p w14:paraId="13B106C0" w14:textId="77777777" w:rsidR="00CB2FB8" w:rsidRDefault="00CB2FB8">
      <w:pPr>
        <w:pStyle w:val="05EndNote"/>
        <w:sectPr w:rsidR="00CB2FB8" w:rsidSect="00855A9A">
          <w:headerReference w:type="even" r:id="rId34"/>
          <w:headerReference w:type="default" r:id="rId35"/>
          <w:footerReference w:type="even" r:id="rId36"/>
          <w:footerReference w:type="default" r:id="rId37"/>
          <w:pgSz w:w="11907" w:h="16839" w:code="9"/>
          <w:pgMar w:top="3000" w:right="1900" w:bottom="2500" w:left="2300" w:header="2480" w:footer="2100" w:gutter="0"/>
          <w:cols w:space="720"/>
          <w:docGrid w:linePitch="326"/>
        </w:sectPr>
      </w:pPr>
    </w:p>
    <w:p w14:paraId="095CAFC6" w14:textId="77777777" w:rsidR="00F93CE5" w:rsidRPr="00CB2FB8" w:rsidRDefault="00F93CE5" w:rsidP="009C1BD2"/>
    <w:p w14:paraId="43CFEA80" w14:textId="77777777" w:rsidR="00CB1742" w:rsidRDefault="00CB1742" w:rsidP="00F93CE5"/>
    <w:p w14:paraId="1A640F19" w14:textId="77777777" w:rsidR="00CB2FB8" w:rsidRDefault="00CB2FB8" w:rsidP="00CB2FB8"/>
    <w:p w14:paraId="0BA4051B" w14:textId="77777777" w:rsidR="00CB2FB8" w:rsidRDefault="00CB2FB8" w:rsidP="00CB2FB8">
      <w:pPr>
        <w:suppressLineNumbers/>
      </w:pPr>
    </w:p>
    <w:p w14:paraId="2E649A2D" w14:textId="77777777" w:rsidR="00CB2FB8" w:rsidRDefault="00CB2FB8" w:rsidP="00CB2FB8">
      <w:pPr>
        <w:suppressLineNumbers/>
      </w:pPr>
    </w:p>
    <w:p w14:paraId="647B811E" w14:textId="77777777" w:rsidR="00CB2FB8" w:rsidRDefault="00CB2FB8" w:rsidP="00CB2FB8">
      <w:pPr>
        <w:suppressLineNumbers/>
      </w:pPr>
    </w:p>
    <w:p w14:paraId="711554C1" w14:textId="77777777" w:rsidR="00CB2FB8" w:rsidRDefault="00CB2FB8" w:rsidP="00CB2FB8">
      <w:pPr>
        <w:suppressLineNumbers/>
      </w:pPr>
    </w:p>
    <w:p w14:paraId="5A616FCA" w14:textId="77777777" w:rsidR="00CB2FB8" w:rsidRDefault="00CB2FB8" w:rsidP="00CB2FB8">
      <w:pPr>
        <w:suppressLineNumbers/>
      </w:pPr>
    </w:p>
    <w:p w14:paraId="670A8600" w14:textId="77777777" w:rsidR="00CB2FB8" w:rsidRDefault="00CB2FB8" w:rsidP="00CB2FB8">
      <w:pPr>
        <w:suppressLineNumbers/>
      </w:pPr>
    </w:p>
    <w:p w14:paraId="19C3A43D" w14:textId="77777777" w:rsidR="00CB2FB8" w:rsidRDefault="00CB2FB8" w:rsidP="00CB2FB8">
      <w:pPr>
        <w:suppressLineNumbers/>
      </w:pPr>
    </w:p>
    <w:p w14:paraId="018083C4" w14:textId="77777777" w:rsidR="00CB2FB8" w:rsidRDefault="00CB2FB8" w:rsidP="00CB2FB8">
      <w:pPr>
        <w:suppressLineNumbers/>
      </w:pPr>
    </w:p>
    <w:p w14:paraId="3A4BB43F" w14:textId="77777777" w:rsidR="00CB2FB8" w:rsidRDefault="00CB2FB8" w:rsidP="00CB2FB8">
      <w:pPr>
        <w:suppressLineNumbers/>
      </w:pPr>
    </w:p>
    <w:p w14:paraId="054E97A7" w14:textId="77777777" w:rsidR="00CB2FB8" w:rsidRDefault="00CB2FB8" w:rsidP="00CB2FB8">
      <w:pPr>
        <w:suppressLineNumbers/>
      </w:pPr>
    </w:p>
    <w:p w14:paraId="331C9A8A" w14:textId="77777777" w:rsidR="00CB2FB8" w:rsidRDefault="00CB2FB8" w:rsidP="00CB2FB8">
      <w:pPr>
        <w:suppressLineNumbers/>
      </w:pPr>
    </w:p>
    <w:p w14:paraId="6B6174CD" w14:textId="77777777" w:rsidR="00CB2FB8" w:rsidRDefault="00CB2FB8" w:rsidP="00CB2FB8">
      <w:pPr>
        <w:suppressLineNumbers/>
      </w:pPr>
    </w:p>
    <w:p w14:paraId="14CAC00E" w14:textId="77777777" w:rsidR="00CB2FB8" w:rsidRDefault="00CB2FB8" w:rsidP="00CB2FB8">
      <w:pPr>
        <w:suppressLineNumbers/>
      </w:pPr>
    </w:p>
    <w:p w14:paraId="41369BFF" w14:textId="77777777" w:rsidR="00CB2FB8" w:rsidRDefault="00CB2FB8" w:rsidP="00CB2FB8">
      <w:pPr>
        <w:suppressLineNumbers/>
      </w:pPr>
    </w:p>
    <w:p w14:paraId="670B6757" w14:textId="77777777" w:rsidR="00CB2FB8" w:rsidRDefault="00CB2FB8" w:rsidP="00CB2FB8">
      <w:pPr>
        <w:suppressLineNumbers/>
      </w:pPr>
    </w:p>
    <w:p w14:paraId="3B886F6A" w14:textId="77777777" w:rsidR="00CB2FB8" w:rsidRDefault="00CB2FB8" w:rsidP="00CB2FB8">
      <w:pPr>
        <w:suppressLineNumbers/>
      </w:pPr>
    </w:p>
    <w:p w14:paraId="7C27042E" w14:textId="77777777" w:rsidR="00CB2FB8" w:rsidRDefault="00CB2FB8" w:rsidP="00CB2FB8">
      <w:pPr>
        <w:suppressLineNumbers/>
      </w:pPr>
    </w:p>
    <w:p w14:paraId="7FD84E45" w14:textId="77777777" w:rsidR="00CB2FB8" w:rsidRDefault="00CB2FB8" w:rsidP="00CB2FB8">
      <w:pPr>
        <w:suppressLineNumbers/>
      </w:pPr>
    </w:p>
    <w:p w14:paraId="283FAD1F" w14:textId="77777777" w:rsidR="00CB2FB8" w:rsidRDefault="00CB2FB8">
      <w:pPr>
        <w:jc w:val="center"/>
        <w:rPr>
          <w:sz w:val="18"/>
        </w:rPr>
      </w:pPr>
      <w:r>
        <w:rPr>
          <w:sz w:val="18"/>
        </w:rPr>
        <w:t xml:space="preserve">© Australian Capital Territory </w:t>
      </w:r>
      <w:r>
        <w:rPr>
          <w:noProof/>
          <w:sz w:val="18"/>
        </w:rPr>
        <w:t>2020</w:t>
      </w:r>
    </w:p>
    <w:sectPr w:rsidR="00CB2FB8" w:rsidSect="00CB2FB8">
      <w:headerReference w:type="even" r:id="rId38"/>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DAC44" w14:textId="77777777" w:rsidR="00D96534" w:rsidRDefault="00D96534">
      <w:r>
        <w:separator/>
      </w:r>
    </w:p>
  </w:endnote>
  <w:endnote w:type="continuationSeparator" w:id="0">
    <w:p w14:paraId="12F87DAB" w14:textId="77777777" w:rsidR="00D96534" w:rsidRDefault="00D96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C0258" w14:textId="77777777" w:rsidR="00CB2FB8" w:rsidRDefault="00CB2FB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CB2FB8" w:rsidRPr="00CB3D59" w14:paraId="49E2D06E" w14:textId="77777777">
      <w:tc>
        <w:tcPr>
          <w:tcW w:w="845" w:type="pct"/>
        </w:tcPr>
        <w:p w14:paraId="0D62B5F3" w14:textId="77777777" w:rsidR="00CB2FB8" w:rsidRPr="0097645D" w:rsidRDefault="00CB2FB8"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1EEAE5CC" w14:textId="6EB84428" w:rsidR="00CB2FB8" w:rsidRPr="00783A18" w:rsidRDefault="00192B83"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B0708E" w:rsidRPr="00CB2FB8">
            <w:t>Births, Deaths and Marriages Registration Amendment Bill 2020</w:t>
          </w:r>
          <w:r>
            <w:fldChar w:fldCharType="end"/>
          </w:r>
        </w:p>
        <w:p w14:paraId="347E97A1" w14:textId="0F48CB6F" w:rsidR="00CB2FB8" w:rsidRPr="00783A18" w:rsidRDefault="00CB2FB8"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B0708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B0708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B0708E">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778BD121" w14:textId="7A59A766" w:rsidR="00CB2FB8" w:rsidRPr="00743346" w:rsidRDefault="00CB2FB8"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B0708E">
            <w:rPr>
              <w:rFonts w:cs="Arial"/>
              <w:szCs w:val="18"/>
            </w:rPr>
            <w:t xml:space="preserve">  </w:t>
          </w:r>
          <w:r w:rsidRPr="00743346">
            <w:rPr>
              <w:rFonts w:cs="Arial"/>
              <w:szCs w:val="18"/>
            </w:rPr>
            <w:fldChar w:fldCharType="end"/>
          </w:r>
        </w:p>
      </w:tc>
    </w:tr>
  </w:tbl>
  <w:p w14:paraId="1D62E61A" w14:textId="162D41C0" w:rsidR="00CB2FB8" w:rsidRPr="00192B83" w:rsidRDefault="00192B83" w:rsidP="00192B83">
    <w:pPr>
      <w:pStyle w:val="Status"/>
      <w:rPr>
        <w:rFonts w:cs="Arial"/>
      </w:rPr>
    </w:pPr>
    <w:r w:rsidRPr="00192B83">
      <w:rPr>
        <w:rFonts w:cs="Arial"/>
      </w:rPr>
      <w:fldChar w:fldCharType="begin"/>
    </w:r>
    <w:r w:rsidRPr="00192B83">
      <w:rPr>
        <w:rFonts w:cs="Arial"/>
      </w:rPr>
      <w:instrText xml:space="preserve"> DOCPROPERTY "Status" </w:instrText>
    </w:r>
    <w:r w:rsidRPr="00192B83">
      <w:rPr>
        <w:rFonts w:cs="Arial"/>
      </w:rPr>
      <w:fldChar w:fldCharType="separate"/>
    </w:r>
    <w:r w:rsidR="00B0708E" w:rsidRPr="00192B83">
      <w:rPr>
        <w:rFonts w:cs="Arial"/>
      </w:rPr>
      <w:t xml:space="preserve"> </w:t>
    </w:r>
    <w:r w:rsidRPr="00192B83">
      <w:rPr>
        <w:rFonts w:cs="Arial"/>
      </w:rPr>
      <w:fldChar w:fldCharType="end"/>
    </w:r>
    <w:r w:rsidRPr="00192B83">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233DE" w14:textId="77777777" w:rsidR="00CB2FB8" w:rsidRDefault="00CB2FB8">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CB2FB8" w14:paraId="24F7A48C" w14:textId="77777777">
      <w:trPr>
        <w:jc w:val="center"/>
      </w:trPr>
      <w:tc>
        <w:tcPr>
          <w:tcW w:w="1553" w:type="dxa"/>
        </w:tcPr>
        <w:p w14:paraId="3C7CA676" w14:textId="6808C675" w:rsidR="00CB2FB8" w:rsidRDefault="00CB2FB8">
          <w:pPr>
            <w:pStyle w:val="Footer"/>
          </w:pPr>
          <w:r>
            <w:fldChar w:fldCharType="begin"/>
          </w:r>
          <w:r>
            <w:instrText xml:space="preserve"> DOCPROPERTY "Category"  *\charformat  </w:instrText>
          </w:r>
          <w:r>
            <w:fldChar w:fldCharType="end"/>
          </w:r>
          <w:r>
            <w:br/>
          </w:r>
          <w:r w:rsidR="00192B83">
            <w:fldChar w:fldCharType="begin"/>
          </w:r>
          <w:r w:rsidR="00192B83">
            <w:instrText xml:space="preserve"> DOCPROPERTY "RepubDt"  *\charformat  </w:instrText>
          </w:r>
          <w:r w:rsidR="00192B83">
            <w:fldChar w:fldCharType="separate"/>
          </w:r>
          <w:r w:rsidR="00B0708E">
            <w:t xml:space="preserve">  </w:t>
          </w:r>
          <w:r w:rsidR="00192B83">
            <w:fldChar w:fldCharType="end"/>
          </w:r>
        </w:p>
      </w:tc>
      <w:tc>
        <w:tcPr>
          <w:tcW w:w="4527" w:type="dxa"/>
        </w:tcPr>
        <w:p w14:paraId="150ADC67" w14:textId="5655EA7F" w:rsidR="00CB2FB8" w:rsidRDefault="00192B83">
          <w:pPr>
            <w:pStyle w:val="Footer"/>
            <w:jc w:val="center"/>
          </w:pPr>
          <w:r>
            <w:fldChar w:fldCharType="begin"/>
          </w:r>
          <w:r>
            <w:instrText xml:space="preserve"> REF Citation *\charformat </w:instrText>
          </w:r>
          <w:r>
            <w:fldChar w:fldCharType="separate"/>
          </w:r>
          <w:r w:rsidR="00B0708E" w:rsidRPr="00CB2FB8">
            <w:t>Births, Deaths and Marriages Registration Amendment Bill 2020</w:t>
          </w:r>
          <w:r>
            <w:fldChar w:fldCharType="end"/>
          </w:r>
        </w:p>
        <w:p w14:paraId="5CB62598" w14:textId="37ED32EB" w:rsidR="00CB2FB8" w:rsidRDefault="00192B83">
          <w:pPr>
            <w:pStyle w:val="Footer"/>
            <w:spacing w:before="0"/>
            <w:jc w:val="center"/>
          </w:pPr>
          <w:r>
            <w:fldChar w:fldCharType="begin"/>
          </w:r>
          <w:r>
            <w:instrText xml:space="preserve"> DOCPROPERTY "Eff"  *\charformat </w:instrText>
          </w:r>
          <w:r>
            <w:fldChar w:fldCharType="separate"/>
          </w:r>
          <w:r w:rsidR="00B0708E">
            <w:t xml:space="preserve"> </w:t>
          </w:r>
          <w:r>
            <w:fldChar w:fldCharType="end"/>
          </w:r>
          <w:r>
            <w:fldChar w:fldCharType="begin"/>
          </w:r>
          <w:r>
            <w:instrText xml:space="preserve"> DOCPROPERTY "StartDt"  *\charformat </w:instrText>
          </w:r>
          <w:r>
            <w:fldChar w:fldCharType="separate"/>
          </w:r>
          <w:r w:rsidR="00B0708E">
            <w:t xml:space="preserve">  </w:t>
          </w:r>
          <w:r>
            <w:fldChar w:fldCharType="end"/>
          </w:r>
          <w:r>
            <w:fldChar w:fldCharType="begin"/>
          </w:r>
          <w:r>
            <w:instrText xml:space="preserve"> DOCPROPERTY "EndDt"  *\charformat </w:instrText>
          </w:r>
          <w:r>
            <w:fldChar w:fldCharType="separate"/>
          </w:r>
          <w:r w:rsidR="00B0708E">
            <w:t xml:space="preserve">  </w:t>
          </w:r>
          <w:r>
            <w:fldChar w:fldCharType="end"/>
          </w:r>
        </w:p>
      </w:tc>
      <w:tc>
        <w:tcPr>
          <w:tcW w:w="1240" w:type="dxa"/>
        </w:tcPr>
        <w:p w14:paraId="52CD31AD" w14:textId="77777777" w:rsidR="00CB2FB8" w:rsidRDefault="00CB2FB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B705B83" w14:textId="4499B1CE" w:rsidR="00CB2FB8" w:rsidRPr="00192B83" w:rsidRDefault="00192B83" w:rsidP="00192B83">
    <w:pPr>
      <w:pStyle w:val="Status"/>
      <w:rPr>
        <w:rFonts w:cs="Arial"/>
      </w:rPr>
    </w:pPr>
    <w:r w:rsidRPr="00192B83">
      <w:rPr>
        <w:rFonts w:cs="Arial"/>
      </w:rPr>
      <w:fldChar w:fldCharType="begin"/>
    </w:r>
    <w:r w:rsidRPr="00192B83">
      <w:rPr>
        <w:rFonts w:cs="Arial"/>
      </w:rPr>
      <w:instrText xml:space="preserve"> DOCPROPERTY "Status" </w:instrText>
    </w:r>
    <w:r w:rsidRPr="00192B83">
      <w:rPr>
        <w:rFonts w:cs="Arial"/>
      </w:rPr>
      <w:fldChar w:fldCharType="separate"/>
    </w:r>
    <w:r w:rsidR="00B0708E" w:rsidRPr="00192B83">
      <w:rPr>
        <w:rFonts w:cs="Arial"/>
      </w:rPr>
      <w:t xml:space="preserve"> </w:t>
    </w:r>
    <w:r w:rsidRPr="00192B83">
      <w:rPr>
        <w:rFonts w:cs="Arial"/>
      </w:rPr>
      <w:fldChar w:fldCharType="end"/>
    </w:r>
    <w:r w:rsidRPr="00192B83">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FFB65" w14:textId="77777777" w:rsidR="00CB2FB8" w:rsidRDefault="00CB2FB8">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CB2FB8" w:rsidRPr="00CB3D59" w14:paraId="3656D549" w14:textId="77777777">
      <w:tc>
        <w:tcPr>
          <w:tcW w:w="1060" w:type="pct"/>
        </w:tcPr>
        <w:p w14:paraId="3DCC217E" w14:textId="6220C0CE" w:rsidR="00CB2FB8" w:rsidRPr="00743346" w:rsidRDefault="00CB2FB8"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B0708E">
            <w:rPr>
              <w:rFonts w:cs="Arial"/>
              <w:szCs w:val="18"/>
            </w:rPr>
            <w:t xml:space="preserve">  </w:t>
          </w:r>
          <w:r w:rsidRPr="00743346">
            <w:rPr>
              <w:rFonts w:cs="Arial"/>
              <w:szCs w:val="18"/>
            </w:rPr>
            <w:fldChar w:fldCharType="end"/>
          </w:r>
        </w:p>
      </w:tc>
      <w:tc>
        <w:tcPr>
          <w:tcW w:w="3094" w:type="pct"/>
        </w:tcPr>
        <w:p w14:paraId="5B2DA368" w14:textId="54FBAA01" w:rsidR="00CB2FB8" w:rsidRPr="00783A18" w:rsidRDefault="00192B83"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B0708E" w:rsidRPr="00CB2FB8">
            <w:t>Births, Deaths and Marriages Registration Amendment Bill 2020</w:t>
          </w:r>
          <w:r>
            <w:fldChar w:fldCharType="end"/>
          </w:r>
        </w:p>
        <w:p w14:paraId="00E2B54F" w14:textId="3F6DDAFA" w:rsidR="00CB2FB8" w:rsidRPr="00783A18" w:rsidRDefault="00CB2FB8"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B0708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B0708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B0708E">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14525A17" w14:textId="77777777" w:rsidR="00CB2FB8" w:rsidRPr="0097645D" w:rsidRDefault="00CB2FB8"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3C4127F3" w14:textId="3A136C44" w:rsidR="00CB2FB8" w:rsidRPr="00192B83" w:rsidRDefault="00192B83" w:rsidP="00192B83">
    <w:pPr>
      <w:pStyle w:val="Status"/>
      <w:rPr>
        <w:rFonts w:cs="Arial"/>
      </w:rPr>
    </w:pPr>
    <w:r w:rsidRPr="00192B83">
      <w:rPr>
        <w:rFonts w:cs="Arial"/>
      </w:rPr>
      <w:fldChar w:fldCharType="begin"/>
    </w:r>
    <w:r w:rsidRPr="00192B83">
      <w:rPr>
        <w:rFonts w:cs="Arial"/>
      </w:rPr>
      <w:instrText xml:space="preserve"> DOCPROPERTY "Status" </w:instrText>
    </w:r>
    <w:r w:rsidRPr="00192B83">
      <w:rPr>
        <w:rFonts w:cs="Arial"/>
      </w:rPr>
      <w:fldChar w:fldCharType="separate"/>
    </w:r>
    <w:r w:rsidR="00B0708E" w:rsidRPr="00192B83">
      <w:rPr>
        <w:rFonts w:cs="Arial"/>
      </w:rPr>
      <w:t xml:space="preserve"> </w:t>
    </w:r>
    <w:r w:rsidRPr="00192B83">
      <w:rPr>
        <w:rFonts w:cs="Arial"/>
      </w:rPr>
      <w:fldChar w:fldCharType="end"/>
    </w:r>
    <w:r w:rsidRPr="00192B83">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14226" w14:textId="77777777" w:rsidR="00CB2FB8" w:rsidRDefault="00CB2FB8">
    <w:pPr>
      <w:rPr>
        <w:sz w:val="16"/>
      </w:rPr>
    </w:pPr>
  </w:p>
  <w:p w14:paraId="6CF37E39" w14:textId="6B13E86C" w:rsidR="00CB2FB8" w:rsidRDefault="00CB2FB8">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B0708E">
      <w:rPr>
        <w:rFonts w:ascii="Arial" w:hAnsi="Arial"/>
        <w:sz w:val="12"/>
      </w:rPr>
      <w:t>J2018-83</w:t>
    </w:r>
    <w:r>
      <w:rPr>
        <w:rFonts w:ascii="Arial" w:hAnsi="Arial"/>
        <w:sz w:val="12"/>
      </w:rPr>
      <w:fldChar w:fldCharType="end"/>
    </w:r>
  </w:p>
  <w:p w14:paraId="543E496A" w14:textId="71B4A463" w:rsidR="00CB2FB8" w:rsidRPr="00192B83" w:rsidRDefault="00192B83" w:rsidP="00192B83">
    <w:pPr>
      <w:pStyle w:val="Status"/>
      <w:tabs>
        <w:tab w:val="center" w:pos="3853"/>
        <w:tab w:val="left" w:pos="4575"/>
      </w:tabs>
      <w:rPr>
        <w:rFonts w:cs="Arial"/>
      </w:rPr>
    </w:pPr>
    <w:r w:rsidRPr="00192B83">
      <w:rPr>
        <w:rFonts w:cs="Arial"/>
      </w:rPr>
      <w:fldChar w:fldCharType="begin"/>
    </w:r>
    <w:r w:rsidRPr="00192B83">
      <w:rPr>
        <w:rFonts w:cs="Arial"/>
      </w:rPr>
      <w:instrText xml:space="preserve"> DOCPROPERTY "Status" </w:instrText>
    </w:r>
    <w:r w:rsidRPr="00192B83">
      <w:rPr>
        <w:rFonts w:cs="Arial"/>
      </w:rPr>
      <w:fldChar w:fldCharType="separate"/>
    </w:r>
    <w:r w:rsidR="00B0708E" w:rsidRPr="00192B83">
      <w:rPr>
        <w:rFonts w:cs="Arial"/>
      </w:rPr>
      <w:t xml:space="preserve"> </w:t>
    </w:r>
    <w:r w:rsidRPr="00192B83">
      <w:rPr>
        <w:rFonts w:cs="Arial"/>
      </w:rPr>
      <w:fldChar w:fldCharType="end"/>
    </w:r>
    <w:r w:rsidRPr="00192B83">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803AF" w14:textId="77777777" w:rsidR="00CB2FB8" w:rsidRDefault="00CB2FB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B2FB8" w:rsidRPr="00CB3D59" w14:paraId="009FB563" w14:textId="77777777">
      <w:tc>
        <w:tcPr>
          <w:tcW w:w="847" w:type="pct"/>
        </w:tcPr>
        <w:p w14:paraId="7CA2179A" w14:textId="77777777" w:rsidR="00CB2FB8" w:rsidRPr="006D109C" w:rsidRDefault="00CB2FB8" w:rsidP="00B136BA">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717076A3" w14:textId="127E617F" w:rsidR="00CB2FB8" w:rsidRPr="006D109C" w:rsidRDefault="00CB2FB8"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0708E" w:rsidRPr="00B0708E">
            <w:rPr>
              <w:rFonts w:cs="Arial"/>
              <w:szCs w:val="18"/>
            </w:rPr>
            <w:t xml:space="preserve">Births, Deaths and </w:t>
          </w:r>
          <w:r w:rsidR="00B0708E" w:rsidRPr="00CB2FB8">
            <w:t>Marriages Registration Amendment Bill 2020</w:t>
          </w:r>
          <w:r>
            <w:rPr>
              <w:rFonts w:cs="Arial"/>
              <w:szCs w:val="18"/>
            </w:rPr>
            <w:fldChar w:fldCharType="end"/>
          </w:r>
        </w:p>
        <w:p w14:paraId="0284499F" w14:textId="19A18C88" w:rsidR="00CB2FB8" w:rsidRPr="00783A18" w:rsidRDefault="00CB2FB8" w:rsidP="00B136BA">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B0708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B0708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B0708E">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28091CB9" w14:textId="4B62648D" w:rsidR="00CB2FB8" w:rsidRPr="006D109C" w:rsidRDefault="00CB2FB8" w:rsidP="00B136BA">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B0708E">
            <w:rPr>
              <w:rFonts w:cs="Arial"/>
              <w:szCs w:val="18"/>
            </w:rPr>
            <w:t xml:space="preserve">  </w:t>
          </w:r>
          <w:r w:rsidRPr="006D109C">
            <w:rPr>
              <w:rFonts w:cs="Arial"/>
              <w:szCs w:val="18"/>
            </w:rPr>
            <w:fldChar w:fldCharType="end"/>
          </w:r>
        </w:p>
      </w:tc>
    </w:tr>
  </w:tbl>
  <w:p w14:paraId="09FE48B9" w14:textId="79A92756" w:rsidR="00CB2FB8" w:rsidRPr="00192B83" w:rsidRDefault="00192B83" w:rsidP="00192B83">
    <w:pPr>
      <w:pStyle w:val="Status"/>
      <w:rPr>
        <w:rFonts w:cs="Arial"/>
      </w:rPr>
    </w:pPr>
    <w:r w:rsidRPr="00192B83">
      <w:rPr>
        <w:rFonts w:cs="Arial"/>
      </w:rPr>
      <w:fldChar w:fldCharType="begin"/>
    </w:r>
    <w:r w:rsidRPr="00192B83">
      <w:rPr>
        <w:rFonts w:cs="Arial"/>
      </w:rPr>
      <w:instrText xml:space="preserve"> DOCPROPERTY "Status" </w:instrText>
    </w:r>
    <w:r w:rsidRPr="00192B83">
      <w:rPr>
        <w:rFonts w:cs="Arial"/>
      </w:rPr>
      <w:fldChar w:fldCharType="separate"/>
    </w:r>
    <w:r w:rsidR="00B0708E" w:rsidRPr="00192B83">
      <w:rPr>
        <w:rFonts w:cs="Arial"/>
      </w:rPr>
      <w:t xml:space="preserve"> </w:t>
    </w:r>
    <w:r w:rsidRPr="00192B83">
      <w:rPr>
        <w:rFonts w:cs="Arial"/>
      </w:rPr>
      <w:fldChar w:fldCharType="end"/>
    </w:r>
    <w:r w:rsidRPr="00192B8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DF49D" w14:textId="77777777" w:rsidR="00CB2FB8" w:rsidRDefault="00CB2FB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B2FB8" w:rsidRPr="00CB3D59" w14:paraId="247E2845" w14:textId="77777777">
      <w:tc>
        <w:tcPr>
          <w:tcW w:w="1061" w:type="pct"/>
        </w:tcPr>
        <w:p w14:paraId="0F4DFF55" w14:textId="50E277F0" w:rsidR="00CB2FB8" w:rsidRPr="006D109C" w:rsidRDefault="00CB2FB8" w:rsidP="00B136BA">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B0708E">
            <w:rPr>
              <w:rFonts w:cs="Arial"/>
              <w:szCs w:val="18"/>
            </w:rPr>
            <w:t xml:space="preserve">  </w:t>
          </w:r>
          <w:r w:rsidRPr="006D109C">
            <w:rPr>
              <w:rFonts w:cs="Arial"/>
              <w:szCs w:val="18"/>
            </w:rPr>
            <w:fldChar w:fldCharType="end"/>
          </w:r>
        </w:p>
      </w:tc>
      <w:tc>
        <w:tcPr>
          <w:tcW w:w="3092" w:type="pct"/>
        </w:tcPr>
        <w:p w14:paraId="3E49209E" w14:textId="17C6AEEE" w:rsidR="00CB2FB8" w:rsidRPr="006D109C" w:rsidRDefault="00CB2FB8"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0708E" w:rsidRPr="00B0708E">
            <w:rPr>
              <w:rFonts w:cs="Arial"/>
              <w:szCs w:val="18"/>
            </w:rPr>
            <w:t xml:space="preserve">Births, Deaths and </w:t>
          </w:r>
          <w:r w:rsidR="00B0708E" w:rsidRPr="00CB2FB8">
            <w:t>Marriages Registration Amendment Bill 2020</w:t>
          </w:r>
          <w:r>
            <w:rPr>
              <w:rFonts w:cs="Arial"/>
              <w:szCs w:val="18"/>
            </w:rPr>
            <w:fldChar w:fldCharType="end"/>
          </w:r>
        </w:p>
        <w:p w14:paraId="167524D8" w14:textId="7D062A43" w:rsidR="00CB2FB8" w:rsidRPr="00783A18" w:rsidRDefault="00CB2FB8" w:rsidP="00B136BA">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B0708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B0708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B0708E">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271324F9" w14:textId="77777777" w:rsidR="00CB2FB8" w:rsidRPr="006D109C" w:rsidRDefault="00CB2FB8" w:rsidP="00B136BA">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16DBA14E" w14:textId="73901601" w:rsidR="00CB2FB8" w:rsidRPr="00192B83" w:rsidRDefault="00192B83" w:rsidP="00192B83">
    <w:pPr>
      <w:pStyle w:val="Status"/>
      <w:rPr>
        <w:rFonts w:cs="Arial"/>
      </w:rPr>
    </w:pPr>
    <w:r w:rsidRPr="00192B83">
      <w:rPr>
        <w:rFonts w:cs="Arial"/>
      </w:rPr>
      <w:fldChar w:fldCharType="begin"/>
    </w:r>
    <w:r w:rsidRPr="00192B83">
      <w:rPr>
        <w:rFonts w:cs="Arial"/>
      </w:rPr>
      <w:instrText xml:space="preserve"> DOCPROPERTY "Status" </w:instrText>
    </w:r>
    <w:r w:rsidRPr="00192B83">
      <w:rPr>
        <w:rFonts w:cs="Arial"/>
      </w:rPr>
      <w:fldChar w:fldCharType="separate"/>
    </w:r>
    <w:r w:rsidR="00B0708E" w:rsidRPr="00192B83">
      <w:rPr>
        <w:rFonts w:cs="Arial"/>
      </w:rPr>
      <w:t xml:space="preserve"> </w:t>
    </w:r>
    <w:r w:rsidRPr="00192B83">
      <w:rPr>
        <w:rFonts w:cs="Arial"/>
      </w:rPr>
      <w:fldChar w:fldCharType="end"/>
    </w:r>
    <w:r w:rsidRPr="00192B8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FB779" w14:textId="77777777" w:rsidR="00CB2FB8" w:rsidRDefault="00CB2FB8">
    <w:pPr>
      <w:rPr>
        <w:sz w:val="16"/>
      </w:rPr>
    </w:pPr>
  </w:p>
  <w:p w14:paraId="293E6844" w14:textId="5A05A96E" w:rsidR="00CB2FB8" w:rsidRDefault="00CB2FB8">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B0708E">
      <w:rPr>
        <w:rFonts w:ascii="Arial" w:hAnsi="Arial"/>
        <w:sz w:val="12"/>
      </w:rPr>
      <w:t>J2018-83</w:t>
    </w:r>
    <w:r>
      <w:rPr>
        <w:rFonts w:ascii="Arial" w:hAnsi="Arial"/>
        <w:sz w:val="12"/>
      </w:rPr>
      <w:fldChar w:fldCharType="end"/>
    </w:r>
  </w:p>
  <w:p w14:paraId="5A32B1DF" w14:textId="61401C71" w:rsidR="00CB2FB8" w:rsidRPr="00192B83" w:rsidRDefault="00192B83" w:rsidP="00192B83">
    <w:pPr>
      <w:pStyle w:val="Status"/>
      <w:rPr>
        <w:rFonts w:cs="Arial"/>
      </w:rPr>
    </w:pPr>
    <w:r w:rsidRPr="00192B83">
      <w:rPr>
        <w:rFonts w:cs="Arial"/>
      </w:rPr>
      <w:fldChar w:fldCharType="begin"/>
    </w:r>
    <w:r w:rsidRPr="00192B83">
      <w:rPr>
        <w:rFonts w:cs="Arial"/>
      </w:rPr>
      <w:instrText xml:space="preserve"> DOCPROPERTY "Status" </w:instrText>
    </w:r>
    <w:r w:rsidRPr="00192B83">
      <w:rPr>
        <w:rFonts w:cs="Arial"/>
      </w:rPr>
      <w:fldChar w:fldCharType="separate"/>
    </w:r>
    <w:r w:rsidR="00B0708E" w:rsidRPr="00192B83">
      <w:rPr>
        <w:rFonts w:cs="Arial"/>
      </w:rPr>
      <w:t xml:space="preserve"> </w:t>
    </w:r>
    <w:r w:rsidRPr="00192B83">
      <w:rPr>
        <w:rFonts w:cs="Arial"/>
      </w:rPr>
      <w:fldChar w:fldCharType="end"/>
    </w:r>
    <w:r w:rsidRPr="00192B8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92EFE" w14:textId="77777777" w:rsidR="00CB2FB8" w:rsidRDefault="00CB2FB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B2FB8" w:rsidRPr="00CB3D59" w14:paraId="6D0E25CB" w14:textId="77777777">
      <w:tc>
        <w:tcPr>
          <w:tcW w:w="847" w:type="pct"/>
        </w:tcPr>
        <w:p w14:paraId="325C84FD" w14:textId="77777777" w:rsidR="00CB2FB8" w:rsidRPr="00ED273E" w:rsidRDefault="00CB2FB8" w:rsidP="00B136BA">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8</w:t>
          </w:r>
          <w:r w:rsidRPr="00ED273E">
            <w:rPr>
              <w:rStyle w:val="PageNumber"/>
              <w:rFonts w:cs="Arial"/>
              <w:szCs w:val="18"/>
            </w:rPr>
            <w:fldChar w:fldCharType="end"/>
          </w:r>
        </w:p>
      </w:tc>
      <w:tc>
        <w:tcPr>
          <w:tcW w:w="3092" w:type="pct"/>
        </w:tcPr>
        <w:p w14:paraId="2266B906" w14:textId="6A3B1BA6" w:rsidR="00CB2FB8" w:rsidRPr="00ED273E" w:rsidRDefault="00CB2FB8" w:rsidP="00B136B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B0708E" w:rsidRPr="00CB2FB8">
            <w:t>Births, Deaths and Marriages Registration Amendment Bill 2020</w:t>
          </w:r>
          <w:r w:rsidRPr="00783A18">
            <w:rPr>
              <w:rFonts w:ascii="Times New Roman" w:hAnsi="Times New Roman"/>
              <w:sz w:val="24"/>
              <w:szCs w:val="24"/>
            </w:rPr>
            <w:fldChar w:fldCharType="end"/>
          </w:r>
        </w:p>
        <w:p w14:paraId="59D4F039" w14:textId="3508FA25" w:rsidR="00CB2FB8" w:rsidRPr="00ED273E" w:rsidRDefault="00CB2FB8"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B0708E">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B0708E">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B0708E">
            <w:rPr>
              <w:rFonts w:cs="Arial"/>
              <w:szCs w:val="18"/>
            </w:rPr>
            <w:t xml:space="preserve">  </w:t>
          </w:r>
          <w:r w:rsidRPr="00ED273E">
            <w:rPr>
              <w:rFonts w:cs="Arial"/>
              <w:szCs w:val="18"/>
            </w:rPr>
            <w:fldChar w:fldCharType="end"/>
          </w:r>
        </w:p>
      </w:tc>
      <w:tc>
        <w:tcPr>
          <w:tcW w:w="1061" w:type="pct"/>
        </w:tcPr>
        <w:p w14:paraId="59109AC4" w14:textId="74B09353" w:rsidR="00CB2FB8" w:rsidRPr="00ED273E" w:rsidRDefault="00CB2FB8" w:rsidP="00B136BA">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B0708E">
            <w:rPr>
              <w:rFonts w:cs="Arial"/>
              <w:szCs w:val="18"/>
            </w:rPr>
            <w:t xml:space="preserve">  </w:t>
          </w:r>
          <w:r w:rsidRPr="00ED273E">
            <w:rPr>
              <w:rFonts w:cs="Arial"/>
              <w:szCs w:val="18"/>
            </w:rPr>
            <w:fldChar w:fldCharType="end"/>
          </w:r>
        </w:p>
      </w:tc>
    </w:tr>
  </w:tbl>
  <w:p w14:paraId="52CCDFB8" w14:textId="48FD9DC0" w:rsidR="00CB2FB8" w:rsidRPr="00192B83" w:rsidRDefault="00192B83" w:rsidP="00192B83">
    <w:pPr>
      <w:pStyle w:val="Status"/>
      <w:rPr>
        <w:rFonts w:cs="Arial"/>
      </w:rPr>
    </w:pPr>
    <w:r w:rsidRPr="00192B83">
      <w:rPr>
        <w:rFonts w:cs="Arial"/>
      </w:rPr>
      <w:fldChar w:fldCharType="begin"/>
    </w:r>
    <w:r w:rsidRPr="00192B83">
      <w:rPr>
        <w:rFonts w:cs="Arial"/>
      </w:rPr>
      <w:instrText xml:space="preserve"> DOCPROPERTY "Status" </w:instrText>
    </w:r>
    <w:r w:rsidRPr="00192B83">
      <w:rPr>
        <w:rFonts w:cs="Arial"/>
      </w:rPr>
      <w:fldChar w:fldCharType="separate"/>
    </w:r>
    <w:r w:rsidR="00B0708E" w:rsidRPr="00192B83">
      <w:rPr>
        <w:rFonts w:cs="Arial"/>
      </w:rPr>
      <w:t xml:space="preserve"> </w:t>
    </w:r>
    <w:r w:rsidRPr="00192B83">
      <w:rPr>
        <w:rFonts w:cs="Arial"/>
      </w:rPr>
      <w:fldChar w:fldCharType="end"/>
    </w:r>
    <w:r w:rsidRPr="00192B8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7BCA0" w14:textId="77777777" w:rsidR="00CB2FB8" w:rsidRDefault="00CB2FB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B2FB8" w:rsidRPr="00CB3D59" w14:paraId="1AB4285E" w14:textId="77777777">
      <w:tc>
        <w:tcPr>
          <w:tcW w:w="1061" w:type="pct"/>
        </w:tcPr>
        <w:p w14:paraId="7B1BFBD8" w14:textId="29A951BF" w:rsidR="00CB2FB8" w:rsidRPr="00ED273E" w:rsidRDefault="00CB2FB8" w:rsidP="00B136BA">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B0708E">
            <w:rPr>
              <w:rFonts w:cs="Arial"/>
              <w:szCs w:val="18"/>
            </w:rPr>
            <w:t xml:space="preserve">  </w:t>
          </w:r>
          <w:r w:rsidRPr="00ED273E">
            <w:rPr>
              <w:rFonts w:cs="Arial"/>
              <w:szCs w:val="18"/>
            </w:rPr>
            <w:fldChar w:fldCharType="end"/>
          </w:r>
        </w:p>
      </w:tc>
      <w:tc>
        <w:tcPr>
          <w:tcW w:w="3092" w:type="pct"/>
        </w:tcPr>
        <w:p w14:paraId="7B9996BC" w14:textId="162FBE41" w:rsidR="00CB2FB8" w:rsidRPr="00ED273E" w:rsidRDefault="00CB2FB8"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0708E" w:rsidRPr="00B0708E">
            <w:rPr>
              <w:rFonts w:cs="Arial"/>
              <w:szCs w:val="18"/>
            </w:rPr>
            <w:t xml:space="preserve">Births, Deaths and </w:t>
          </w:r>
          <w:r w:rsidR="00B0708E" w:rsidRPr="00CB2FB8">
            <w:t>Marriages Registration Amendment Bill 2020</w:t>
          </w:r>
          <w:r>
            <w:rPr>
              <w:rFonts w:cs="Arial"/>
              <w:szCs w:val="18"/>
            </w:rPr>
            <w:fldChar w:fldCharType="end"/>
          </w:r>
        </w:p>
        <w:p w14:paraId="4E38A182" w14:textId="3B82B3E6" w:rsidR="00CB2FB8" w:rsidRPr="00ED273E" w:rsidRDefault="00CB2FB8"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B0708E">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B0708E">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B0708E">
            <w:rPr>
              <w:rFonts w:cs="Arial"/>
              <w:szCs w:val="18"/>
            </w:rPr>
            <w:t xml:space="preserve">  </w:t>
          </w:r>
          <w:r w:rsidRPr="00ED273E">
            <w:rPr>
              <w:rFonts w:cs="Arial"/>
              <w:szCs w:val="18"/>
            </w:rPr>
            <w:fldChar w:fldCharType="end"/>
          </w:r>
        </w:p>
      </w:tc>
      <w:tc>
        <w:tcPr>
          <w:tcW w:w="847" w:type="pct"/>
        </w:tcPr>
        <w:p w14:paraId="6D98D1C3" w14:textId="77777777" w:rsidR="00CB2FB8" w:rsidRPr="00ED273E" w:rsidRDefault="00CB2FB8" w:rsidP="00B136BA">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7</w:t>
          </w:r>
          <w:r w:rsidRPr="00ED273E">
            <w:rPr>
              <w:rStyle w:val="PageNumber"/>
              <w:rFonts w:cs="Arial"/>
              <w:szCs w:val="18"/>
            </w:rPr>
            <w:fldChar w:fldCharType="end"/>
          </w:r>
        </w:p>
      </w:tc>
    </w:tr>
  </w:tbl>
  <w:p w14:paraId="0C7D61D0" w14:textId="6956FB8F" w:rsidR="00CB2FB8" w:rsidRPr="00192B83" w:rsidRDefault="00192B83" w:rsidP="00192B83">
    <w:pPr>
      <w:pStyle w:val="Status"/>
      <w:rPr>
        <w:rFonts w:cs="Arial"/>
      </w:rPr>
    </w:pPr>
    <w:r w:rsidRPr="00192B83">
      <w:rPr>
        <w:rFonts w:cs="Arial"/>
      </w:rPr>
      <w:fldChar w:fldCharType="begin"/>
    </w:r>
    <w:r w:rsidRPr="00192B83">
      <w:rPr>
        <w:rFonts w:cs="Arial"/>
      </w:rPr>
      <w:instrText xml:space="preserve"> DOCPROPERTY "Status" </w:instrText>
    </w:r>
    <w:r w:rsidRPr="00192B83">
      <w:rPr>
        <w:rFonts w:cs="Arial"/>
      </w:rPr>
      <w:fldChar w:fldCharType="separate"/>
    </w:r>
    <w:r w:rsidR="00B0708E" w:rsidRPr="00192B83">
      <w:rPr>
        <w:rFonts w:cs="Arial"/>
      </w:rPr>
      <w:t xml:space="preserve"> </w:t>
    </w:r>
    <w:r w:rsidRPr="00192B83">
      <w:rPr>
        <w:rFonts w:cs="Arial"/>
      </w:rPr>
      <w:fldChar w:fldCharType="end"/>
    </w:r>
    <w:r w:rsidRPr="00192B8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B2B38" w14:textId="77777777" w:rsidR="00CB2FB8" w:rsidRDefault="00CB2FB8">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CB2FB8" w14:paraId="1E32066A" w14:textId="77777777">
      <w:trPr>
        <w:jc w:val="center"/>
      </w:trPr>
      <w:tc>
        <w:tcPr>
          <w:tcW w:w="1240" w:type="dxa"/>
        </w:tcPr>
        <w:p w14:paraId="48F5BE63" w14:textId="77777777" w:rsidR="00CB2FB8" w:rsidRDefault="00CB2FB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1695BAE7" w14:textId="33FF73CC" w:rsidR="00CB2FB8" w:rsidRDefault="00192B83">
          <w:pPr>
            <w:pStyle w:val="Footer"/>
            <w:jc w:val="center"/>
          </w:pPr>
          <w:r>
            <w:fldChar w:fldCharType="begin"/>
          </w:r>
          <w:r>
            <w:instrText xml:space="preserve"> REF Citation *\charformat </w:instrText>
          </w:r>
          <w:r>
            <w:fldChar w:fldCharType="separate"/>
          </w:r>
          <w:r w:rsidR="00B0708E" w:rsidRPr="00CB2FB8">
            <w:t>Births, Deaths and Marriages Registration Amendment Bill 2020</w:t>
          </w:r>
          <w:r>
            <w:fldChar w:fldCharType="end"/>
          </w:r>
        </w:p>
        <w:p w14:paraId="092FE8B8" w14:textId="75967117" w:rsidR="00CB2FB8" w:rsidRDefault="00192B83">
          <w:pPr>
            <w:pStyle w:val="Footer"/>
            <w:spacing w:before="0"/>
            <w:jc w:val="center"/>
          </w:pPr>
          <w:r>
            <w:fldChar w:fldCharType="begin"/>
          </w:r>
          <w:r>
            <w:instrText xml:space="preserve"> DOCPROPERTY "Eff"  *\charformat </w:instrText>
          </w:r>
          <w:r>
            <w:fldChar w:fldCharType="separate"/>
          </w:r>
          <w:r w:rsidR="00B0708E">
            <w:t xml:space="preserve"> </w:t>
          </w:r>
          <w:r>
            <w:fldChar w:fldCharType="end"/>
          </w:r>
          <w:r>
            <w:fldChar w:fldCharType="begin"/>
          </w:r>
          <w:r>
            <w:instrText xml:space="preserve"> DOCPROPERTY "StartDt"  *\charformat </w:instrText>
          </w:r>
          <w:r>
            <w:fldChar w:fldCharType="separate"/>
          </w:r>
          <w:r w:rsidR="00B0708E">
            <w:t xml:space="preserve">  </w:t>
          </w:r>
          <w:r>
            <w:fldChar w:fldCharType="end"/>
          </w:r>
          <w:r>
            <w:fldChar w:fldCharType="begin"/>
          </w:r>
          <w:r>
            <w:instrText xml:space="preserve"> DOCPROPERTY "EndDt"  *\charformat </w:instrText>
          </w:r>
          <w:r>
            <w:fldChar w:fldCharType="separate"/>
          </w:r>
          <w:r w:rsidR="00B0708E">
            <w:t xml:space="preserve">  </w:t>
          </w:r>
          <w:r>
            <w:fldChar w:fldCharType="end"/>
          </w:r>
        </w:p>
      </w:tc>
      <w:tc>
        <w:tcPr>
          <w:tcW w:w="1553" w:type="dxa"/>
        </w:tcPr>
        <w:p w14:paraId="0DFF822F" w14:textId="45035184" w:rsidR="00CB2FB8" w:rsidRDefault="00CB2FB8">
          <w:pPr>
            <w:pStyle w:val="Footer"/>
            <w:jc w:val="right"/>
          </w:pPr>
          <w:r>
            <w:fldChar w:fldCharType="begin"/>
          </w:r>
          <w:r>
            <w:instrText xml:space="preserve"> DOCPROPERTY "Category"  *\charformat  </w:instrText>
          </w:r>
          <w:r>
            <w:fldChar w:fldCharType="end"/>
          </w:r>
          <w:r>
            <w:br/>
          </w:r>
          <w:r w:rsidR="00192B83">
            <w:fldChar w:fldCharType="begin"/>
          </w:r>
          <w:r w:rsidR="00192B83">
            <w:instrText xml:space="preserve"> DOCPROPERTY "RepubDt"  *\charformat  </w:instrText>
          </w:r>
          <w:r w:rsidR="00192B83">
            <w:fldChar w:fldCharType="separate"/>
          </w:r>
          <w:r w:rsidR="00B0708E">
            <w:t xml:space="preserve">  </w:t>
          </w:r>
          <w:r w:rsidR="00192B83">
            <w:fldChar w:fldCharType="end"/>
          </w:r>
        </w:p>
      </w:tc>
    </w:tr>
  </w:tbl>
  <w:p w14:paraId="002CD2F9" w14:textId="57470A9E" w:rsidR="00CB2FB8" w:rsidRPr="00192B83" w:rsidRDefault="00192B83" w:rsidP="00192B83">
    <w:pPr>
      <w:pStyle w:val="Status"/>
      <w:rPr>
        <w:rFonts w:cs="Arial"/>
      </w:rPr>
    </w:pPr>
    <w:r w:rsidRPr="00192B83">
      <w:rPr>
        <w:rFonts w:cs="Arial"/>
      </w:rPr>
      <w:fldChar w:fldCharType="begin"/>
    </w:r>
    <w:r w:rsidRPr="00192B83">
      <w:rPr>
        <w:rFonts w:cs="Arial"/>
      </w:rPr>
      <w:instrText xml:space="preserve"> DOCPROPERTY "Status" </w:instrText>
    </w:r>
    <w:r w:rsidRPr="00192B83">
      <w:rPr>
        <w:rFonts w:cs="Arial"/>
      </w:rPr>
      <w:fldChar w:fldCharType="separate"/>
    </w:r>
    <w:r w:rsidR="00B0708E" w:rsidRPr="00192B83">
      <w:rPr>
        <w:rFonts w:cs="Arial"/>
      </w:rPr>
      <w:t xml:space="preserve"> </w:t>
    </w:r>
    <w:r w:rsidRPr="00192B83">
      <w:rPr>
        <w:rFonts w:cs="Arial"/>
      </w:rPr>
      <w:fldChar w:fldCharType="end"/>
    </w:r>
    <w:r w:rsidRPr="00192B8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E1B86" w14:textId="77777777" w:rsidR="00D96534" w:rsidRDefault="00D96534">
      <w:r>
        <w:separator/>
      </w:r>
    </w:p>
  </w:footnote>
  <w:footnote w:type="continuationSeparator" w:id="0">
    <w:p w14:paraId="24F545C2" w14:textId="77777777" w:rsidR="00D96534" w:rsidRDefault="00D96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CB2FB8" w:rsidRPr="00CB3D59" w14:paraId="6ED01168" w14:textId="77777777">
      <w:tc>
        <w:tcPr>
          <w:tcW w:w="900" w:type="pct"/>
        </w:tcPr>
        <w:p w14:paraId="4679F799" w14:textId="77777777" w:rsidR="00CB2FB8" w:rsidRPr="00783A18" w:rsidRDefault="00CB2FB8">
          <w:pPr>
            <w:pStyle w:val="HeaderEven"/>
            <w:rPr>
              <w:rFonts w:ascii="Times New Roman" w:hAnsi="Times New Roman"/>
              <w:sz w:val="24"/>
              <w:szCs w:val="24"/>
            </w:rPr>
          </w:pPr>
        </w:p>
      </w:tc>
      <w:tc>
        <w:tcPr>
          <w:tcW w:w="4100" w:type="pct"/>
        </w:tcPr>
        <w:p w14:paraId="501C7562" w14:textId="77777777" w:rsidR="00CB2FB8" w:rsidRPr="00783A18" w:rsidRDefault="00CB2FB8">
          <w:pPr>
            <w:pStyle w:val="HeaderEven"/>
            <w:rPr>
              <w:rFonts w:ascii="Times New Roman" w:hAnsi="Times New Roman"/>
              <w:sz w:val="24"/>
              <w:szCs w:val="24"/>
            </w:rPr>
          </w:pPr>
        </w:p>
      </w:tc>
    </w:tr>
    <w:tr w:rsidR="00CB2FB8" w:rsidRPr="00CB3D59" w14:paraId="7DC5A480" w14:textId="77777777">
      <w:tc>
        <w:tcPr>
          <w:tcW w:w="4100" w:type="pct"/>
          <w:gridSpan w:val="2"/>
          <w:tcBorders>
            <w:bottom w:val="single" w:sz="4" w:space="0" w:color="auto"/>
          </w:tcBorders>
        </w:tcPr>
        <w:p w14:paraId="3F38B6B2" w14:textId="05EA0639" w:rsidR="00CB2FB8" w:rsidRPr="0097645D" w:rsidRDefault="00192B83"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2244BA8A" w14:textId="7EAA930D" w:rsidR="00CB2FB8" w:rsidRDefault="00CB2FB8">
    <w:pPr>
      <w:pStyle w:val="N-9pt"/>
    </w:pPr>
    <w:r>
      <w:tab/>
    </w:r>
    <w:r w:rsidR="00192B83">
      <w:fldChar w:fldCharType="begin"/>
    </w:r>
    <w:r w:rsidR="00192B83">
      <w:instrText xml:space="preserve"> STYLEREF charPage \* MERGEFORMAT </w:instrText>
    </w:r>
    <w:r w:rsidR="00192B83">
      <w:fldChar w:fldCharType="separate"/>
    </w:r>
    <w:r w:rsidR="00192B83">
      <w:rPr>
        <w:noProof/>
      </w:rPr>
      <w:t>Page</w:t>
    </w:r>
    <w:r w:rsidR="00192B83">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D96534" w:rsidRPr="00E06D02" w14:paraId="1A85BCE5" w14:textId="77777777" w:rsidTr="00567644">
      <w:trPr>
        <w:jc w:val="center"/>
      </w:trPr>
      <w:tc>
        <w:tcPr>
          <w:tcW w:w="1068" w:type="pct"/>
        </w:tcPr>
        <w:p w14:paraId="5A871BA9" w14:textId="77777777" w:rsidR="00D96534" w:rsidRPr="00567644" w:rsidRDefault="00D96534" w:rsidP="00567644">
          <w:pPr>
            <w:pStyle w:val="HeaderEven"/>
            <w:tabs>
              <w:tab w:val="left" w:pos="700"/>
            </w:tabs>
            <w:ind w:left="697" w:hanging="697"/>
            <w:rPr>
              <w:rFonts w:cs="Arial"/>
              <w:szCs w:val="18"/>
            </w:rPr>
          </w:pPr>
        </w:p>
      </w:tc>
      <w:tc>
        <w:tcPr>
          <w:tcW w:w="3932" w:type="pct"/>
        </w:tcPr>
        <w:p w14:paraId="0C3CFB6A" w14:textId="77777777" w:rsidR="00D96534" w:rsidRPr="00567644" w:rsidRDefault="00D96534" w:rsidP="00567644">
          <w:pPr>
            <w:pStyle w:val="HeaderEven"/>
            <w:tabs>
              <w:tab w:val="left" w:pos="700"/>
            </w:tabs>
            <w:ind w:left="697" w:hanging="697"/>
            <w:rPr>
              <w:rFonts w:cs="Arial"/>
              <w:szCs w:val="18"/>
            </w:rPr>
          </w:pPr>
        </w:p>
      </w:tc>
    </w:tr>
    <w:tr w:rsidR="00D96534" w:rsidRPr="00E06D02" w14:paraId="24311EA0" w14:textId="77777777" w:rsidTr="00567644">
      <w:trPr>
        <w:jc w:val="center"/>
      </w:trPr>
      <w:tc>
        <w:tcPr>
          <w:tcW w:w="1068" w:type="pct"/>
        </w:tcPr>
        <w:p w14:paraId="17AC5730" w14:textId="77777777" w:rsidR="00D96534" w:rsidRPr="00567644" w:rsidRDefault="00D96534" w:rsidP="00567644">
          <w:pPr>
            <w:pStyle w:val="HeaderEven"/>
            <w:tabs>
              <w:tab w:val="left" w:pos="700"/>
            </w:tabs>
            <w:ind w:left="697" w:hanging="697"/>
            <w:rPr>
              <w:rFonts w:cs="Arial"/>
              <w:szCs w:val="18"/>
            </w:rPr>
          </w:pPr>
        </w:p>
      </w:tc>
      <w:tc>
        <w:tcPr>
          <w:tcW w:w="3932" w:type="pct"/>
        </w:tcPr>
        <w:p w14:paraId="4999968B" w14:textId="77777777" w:rsidR="00D96534" w:rsidRPr="00567644" w:rsidRDefault="00D96534" w:rsidP="00567644">
          <w:pPr>
            <w:pStyle w:val="HeaderEven"/>
            <w:tabs>
              <w:tab w:val="left" w:pos="700"/>
            </w:tabs>
            <w:ind w:left="697" w:hanging="697"/>
            <w:rPr>
              <w:rFonts w:cs="Arial"/>
              <w:szCs w:val="18"/>
            </w:rPr>
          </w:pPr>
        </w:p>
      </w:tc>
    </w:tr>
    <w:tr w:rsidR="00D96534" w:rsidRPr="00E06D02" w14:paraId="7C002867" w14:textId="77777777" w:rsidTr="00567644">
      <w:trPr>
        <w:cantSplit/>
        <w:jc w:val="center"/>
      </w:trPr>
      <w:tc>
        <w:tcPr>
          <w:tcW w:w="4997" w:type="pct"/>
          <w:gridSpan w:val="2"/>
          <w:tcBorders>
            <w:bottom w:val="single" w:sz="4" w:space="0" w:color="auto"/>
          </w:tcBorders>
        </w:tcPr>
        <w:p w14:paraId="0B70A896" w14:textId="77777777" w:rsidR="00D96534" w:rsidRPr="00567644" w:rsidRDefault="00D96534" w:rsidP="00567644">
          <w:pPr>
            <w:pStyle w:val="HeaderEven6"/>
            <w:tabs>
              <w:tab w:val="left" w:pos="700"/>
            </w:tabs>
            <w:ind w:left="697" w:hanging="697"/>
            <w:rPr>
              <w:szCs w:val="18"/>
            </w:rPr>
          </w:pPr>
        </w:p>
      </w:tc>
    </w:tr>
  </w:tbl>
  <w:p w14:paraId="2D1AF42D" w14:textId="77777777" w:rsidR="00D96534" w:rsidRDefault="00D96534"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CB2FB8" w:rsidRPr="00CB3D59" w14:paraId="096A9CD7" w14:textId="77777777">
      <w:tc>
        <w:tcPr>
          <w:tcW w:w="4100" w:type="pct"/>
        </w:tcPr>
        <w:p w14:paraId="55E6F9DC" w14:textId="77777777" w:rsidR="00CB2FB8" w:rsidRPr="00783A18" w:rsidRDefault="00CB2FB8" w:rsidP="000763CD">
          <w:pPr>
            <w:pStyle w:val="HeaderOdd"/>
            <w:jc w:val="left"/>
            <w:rPr>
              <w:rFonts w:ascii="Times New Roman" w:hAnsi="Times New Roman"/>
              <w:sz w:val="24"/>
              <w:szCs w:val="24"/>
            </w:rPr>
          </w:pPr>
        </w:p>
      </w:tc>
      <w:tc>
        <w:tcPr>
          <w:tcW w:w="900" w:type="pct"/>
        </w:tcPr>
        <w:p w14:paraId="190C56CC" w14:textId="77777777" w:rsidR="00CB2FB8" w:rsidRPr="00783A18" w:rsidRDefault="00CB2FB8" w:rsidP="000763CD">
          <w:pPr>
            <w:pStyle w:val="HeaderOdd"/>
            <w:jc w:val="left"/>
            <w:rPr>
              <w:rFonts w:ascii="Times New Roman" w:hAnsi="Times New Roman"/>
              <w:sz w:val="24"/>
              <w:szCs w:val="24"/>
            </w:rPr>
          </w:pPr>
        </w:p>
      </w:tc>
    </w:tr>
    <w:tr w:rsidR="00CB2FB8" w:rsidRPr="00CB3D59" w14:paraId="233700CE" w14:textId="77777777">
      <w:tc>
        <w:tcPr>
          <w:tcW w:w="900" w:type="pct"/>
          <w:gridSpan w:val="2"/>
          <w:tcBorders>
            <w:bottom w:val="single" w:sz="4" w:space="0" w:color="auto"/>
          </w:tcBorders>
        </w:tcPr>
        <w:p w14:paraId="5A0F9794" w14:textId="58EBE165" w:rsidR="00CB2FB8" w:rsidRPr="0097645D" w:rsidRDefault="00CB2FB8" w:rsidP="000763CD">
          <w:pPr>
            <w:pStyle w:val="HeaderOdd6"/>
            <w:jc w:val="left"/>
            <w:rPr>
              <w:rFonts w:cs="Arial"/>
              <w:szCs w:val="18"/>
            </w:rPr>
          </w:pPr>
          <w:r>
            <w:fldChar w:fldCharType="begin"/>
          </w:r>
          <w:r>
            <w:instrText xml:space="preserve"> STYLEREF charContents \* MERGEFORMAT </w:instrText>
          </w:r>
          <w:r>
            <w:fldChar w:fldCharType="end"/>
          </w:r>
        </w:p>
      </w:tc>
    </w:tr>
  </w:tbl>
  <w:p w14:paraId="102691DE" w14:textId="756B3561" w:rsidR="00CB2FB8" w:rsidRDefault="00CB2FB8">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F7D8B" w14:textId="77777777" w:rsidR="00814693" w:rsidRDefault="008146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42"/>
      <w:gridCol w:w="6065"/>
    </w:tblGrid>
    <w:tr w:rsidR="00CB2FB8" w:rsidRPr="00CB3D59" w14:paraId="4FE00AF7" w14:textId="77777777" w:rsidTr="00B223AF">
      <w:tc>
        <w:tcPr>
          <w:tcW w:w="1701" w:type="dxa"/>
        </w:tcPr>
        <w:p w14:paraId="53D69B9E" w14:textId="2E59DF6A" w:rsidR="00CB2FB8" w:rsidRPr="006D109C" w:rsidRDefault="00CB2FB8">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c>
        <w:tcPr>
          <w:tcW w:w="6320" w:type="dxa"/>
        </w:tcPr>
        <w:p w14:paraId="6B1CEDEA" w14:textId="532D7E7A" w:rsidR="00CB2FB8" w:rsidRPr="006D109C" w:rsidRDefault="00CB2FB8">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r>
    <w:tr w:rsidR="00CB2FB8" w:rsidRPr="00CB3D59" w14:paraId="56486DE2" w14:textId="77777777" w:rsidTr="00B223AF">
      <w:tc>
        <w:tcPr>
          <w:tcW w:w="1701" w:type="dxa"/>
        </w:tcPr>
        <w:p w14:paraId="6111815E" w14:textId="79B0CFA2" w:rsidR="00CB2FB8" w:rsidRPr="006D109C" w:rsidRDefault="00CB2FB8">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779CD29B" w14:textId="06C071B7" w:rsidR="00CB2FB8" w:rsidRPr="006D109C" w:rsidRDefault="00CB2FB8">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CB2FB8" w:rsidRPr="00CB3D59" w14:paraId="7448439E" w14:textId="77777777" w:rsidTr="00B223AF">
      <w:trPr>
        <w:cantSplit/>
      </w:trPr>
      <w:tc>
        <w:tcPr>
          <w:tcW w:w="1701" w:type="dxa"/>
          <w:gridSpan w:val="2"/>
          <w:tcBorders>
            <w:bottom w:val="single" w:sz="4" w:space="0" w:color="auto"/>
          </w:tcBorders>
        </w:tcPr>
        <w:p w14:paraId="33AC4E65" w14:textId="1C7FE934" w:rsidR="00CB2FB8" w:rsidRPr="006D109C" w:rsidRDefault="00CB2FB8" w:rsidP="00B136BA">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B0708E">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192B83">
            <w:rPr>
              <w:rFonts w:cs="Arial"/>
              <w:noProof/>
              <w:szCs w:val="18"/>
            </w:rPr>
            <w:t>16</w:t>
          </w:r>
          <w:r w:rsidRPr="006D109C">
            <w:rPr>
              <w:rFonts w:cs="Arial"/>
              <w:szCs w:val="18"/>
            </w:rPr>
            <w:fldChar w:fldCharType="end"/>
          </w:r>
        </w:p>
      </w:tc>
    </w:tr>
  </w:tbl>
  <w:p w14:paraId="1356F6D1" w14:textId="77777777" w:rsidR="00CB2FB8" w:rsidRDefault="00CB2F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68"/>
      <w:gridCol w:w="1639"/>
    </w:tblGrid>
    <w:tr w:rsidR="00CB2FB8" w:rsidRPr="00CB3D59" w14:paraId="7D2A8ACE" w14:textId="77777777" w:rsidTr="00B223AF">
      <w:tc>
        <w:tcPr>
          <w:tcW w:w="6320" w:type="dxa"/>
        </w:tcPr>
        <w:p w14:paraId="71D99FC6" w14:textId="0711CA8B" w:rsidR="00CB2FB8" w:rsidRPr="006D109C" w:rsidRDefault="00CB2FB8">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c>
        <w:tcPr>
          <w:tcW w:w="1701" w:type="dxa"/>
        </w:tcPr>
        <w:p w14:paraId="44D36731" w14:textId="5325426A" w:rsidR="00CB2FB8" w:rsidRPr="006D109C" w:rsidRDefault="00CB2FB8">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r>
    <w:tr w:rsidR="00CB2FB8" w:rsidRPr="00CB3D59" w14:paraId="4C9BDA8B" w14:textId="77777777" w:rsidTr="00B223AF">
      <w:tc>
        <w:tcPr>
          <w:tcW w:w="6320" w:type="dxa"/>
        </w:tcPr>
        <w:p w14:paraId="641BF007" w14:textId="44303AAE" w:rsidR="00CB2FB8" w:rsidRPr="006D109C" w:rsidRDefault="00CB2FB8">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1ED42BAA" w14:textId="2A134744" w:rsidR="00CB2FB8" w:rsidRPr="006D109C" w:rsidRDefault="00CB2FB8">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CB2FB8" w:rsidRPr="00CB3D59" w14:paraId="553D3519" w14:textId="77777777" w:rsidTr="00B223AF">
      <w:trPr>
        <w:cantSplit/>
      </w:trPr>
      <w:tc>
        <w:tcPr>
          <w:tcW w:w="1701" w:type="dxa"/>
          <w:gridSpan w:val="2"/>
          <w:tcBorders>
            <w:bottom w:val="single" w:sz="4" w:space="0" w:color="auto"/>
          </w:tcBorders>
        </w:tcPr>
        <w:p w14:paraId="121BF2C5" w14:textId="1ADAAF0F" w:rsidR="00CB2FB8" w:rsidRPr="006D109C" w:rsidRDefault="00CB2FB8" w:rsidP="00B136BA">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B0708E">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192B83">
            <w:rPr>
              <w:rFonts w:cs="Arial"/>
              <w:noProof/>
              <w:szCs w:val="18"/>
            </w:rPr>
            <w:t>15</w:t>
          </w:r>
          <w:r w:rsidRPr="006D109C">
            <w:rPr>
              <w:rFonts w:cs="Arial"/>
              <w:szCs w:val="18"/>
            </w:rPr>
            <w:fldChar w:fldCharType="end"/>
          </w:r>
        </w:p>
      </w:tc>
    </w:tr>
  </w:tbl>
  <w:p w14:paraId="282AEF81" w14:textId="77777777" w:rsidR="00CB2FB8" w:rsidRDefault="00CB2FB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CB2FB8" w:rsidRPr="00CB3D59" w14:paraId="0B79524D" w14:textId="77777777">
      <w:trPr>
        <w:jc w:val="center"/>
      </w:trPr>
      <w:tc>
        <w:tcPr>
          <w:tcW w:w="1560" w:type="dxa"/>
        </w:tcPr>
        <w:p w14:paraId="29F522AF" w14:textId="5C117971" w:rsidR="00CB2FB8" w:rsidRPr="00ED273E" w:rsidRDefault="00CB2FB8">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end"/>
          </w:r>
        </w:p>
      </w:tc>
      <w:tc>
        <w:tcPr>
          <w:tcW w:w="5741" w:type="dxa"/>
        </w:tcPr>
        <w:p w14:paraId="3C4057E9" w14:textId="5A2D696F" w:rsidR="00CB2FB8" w:rsidRPr="00ED273E" w:rsidRDefault="00CB2FB8">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end"/>
          </w:r>
        </w:p>
      </w:tc>
    </w:tr>
    <w:tr w:rsidR="00CB2FB8" w:rsidRPr="00CB3D59" w14:paraId="20E1D556" w14:textId="77777777">
      <w:trPr>
        <w:jc w:val="center"/>
      </w:trPr>
      <w:tc>
        <w:tcPr>
          <w:tcW w:w="1560" w:type="dxa"/>
        </w:tcPr>
        <w:p w14:paraId="4857007B" w14:textId="04430D0F" w:rsidR="00CB2FB8" w:rsidRPr="00ED273E" w:rsidRDefault="00CB2FB8">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end"/>
          </w:r>
        </w:p>
      </w:tc>
      <w:tc>
        <w:tcPr>
          <w:tcW w:w="5741" w:type="dxa"/>
        </w:tcPr>
        <w:p w14:paraId="4CBA447A" w14:textId="3221E7C8" w:rsidR="00CB2FB8" w:rsidRPr="00ED273E" w:rsidRDefault="00CB2FB8">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end"/>
          </w:r>
        </w:p>
      </w:tc>
    </w:tr>
    <w:tr w:rsidR="00CB2FB8" w:rsidRPr="00CB3D59" w14:paraId="3AD26B45" w14:textId="77777777">
      <w:trPr>
        <w:jc w:val="center"/>
      </w:trPr>
      <w:tc>
        <w:tcPr>
          <w:tcW w:w="7296" w:type="dxa"/>
          <w:gridSpan w:val="2"/>
          <w:tcBorders>
            <w:bottom w:val="single" w:sz="4" w:space="0" w:color="auto"/>
          </w:tcBorders>
        </w:tcPr>
        <w:p w14:paraId="12C215FE" w14:textId="10BEB16D" w:rsidR="00CB2FB8" w:rsidRPr="00ED273E" w:rsidRDefault="00CB2FB8" w:rsidP="00B136BA">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B0708E">
            <w:rPr>
              <w:rFonts w:cs="Arial"/>
              <w:noProof/>
              <w:szCs w:val="18"/>
            </w:rPr>
            <w:t>16</w:t>
          </w:r>
          <w:r w:rsidRPr="00ED273E">
            <w:rPr>
              <w:rFonts w:cs="Arial"/>
              <w:szCs w:val="18"/>
            </w:rPr>
            <w:fldChar w:fldCharType="end"/>
          </w:r>
        </w:p>
      </w:tc>
    </w:tr>
  </w:tbl>
  <w:p w14:paraId="356A002C" w14:textId="77777777" w:rsidR="00CB2FB8" w:rsidRDefault="00CB2FB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CB2FB8" w:rsidRPr="00CB3D59" w14:paraId="2960F79E" w14:textId="77777777">
      <w:trPr>
        <w:jc w:val="center"/>
      </w:trPr>
      <w:tc>
        <w:tcPr>
          <w:tcW w:w="5741" w:type="dxa"/>
        </w:tcPr>
        <w:p w14:paraId="042E74FF" w14:textId="1CC6C76E" w:rsidR="00CB2FB8" w:rsidRPr="00ED273E" w:rsidRDefault="00CB2FB8">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192B83">
            <w:rPr>
              <w:rFonts w:cs="Arial"/>
              <w:noProof/>
              <w:szCs w:val="18"/>
            </w:rPr>
            <w:t>Adoption Act 1993—Consequential amendments</w:t>
          </w:r>
          <w:r w:rsidRPr="00ED273E">
            <w:rPr>
              <w:rFonts w:cs="Arial"/>
              <w:szCs w:val="18"/>
            </w:rPr>
            <w:fldChar w:fldCharType="end"/>
          </w:r>
        </w:p>
      </w:tc>
      <w:tc>
        <w:tcPr>
          <w:tcW w:w="1560" w:type="dxa"/>
        </w:tcPr>
        <w:p w14:paraId="054B008E" w14:textId="1F272466" w:rsidR="00CB2FB8" w:rsidRPr="00ED273E" w:rsidRDefault="00CB2FB8">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192B83">
            <w:rPr>
              <w:rFonts w:cs="Arial"/>
              <w:b/>
              <w:noProof/>
              <w:szCs w:val="18"/>
            </w:rPr>
            <w:t>Schedule 1</w:t>
          </w:r>
          <w:r w:rsidRPr="00ED273E">
            <w:rPr>
              <w:rFonts w:cs="Arial"/>
              <w:b/>
              <w:szCs w:val="18"/>
            </w:rPr>
            <w:fldChar w:fldCharType="end"/>
          </w:r>
        </w:p>
      </w:tc>
    </w:tr>
    <w:tr w:rsidR="00CB2FB8" w:rsidRPr="00CB3D59" w14:paraId="7FB03995" w14:textId="77777777">
      <w:trPr>
        <w:jc w:val="center"/>
      </w:trPr>
      <w:tc>
        <w:tcPr>
          <w:tcW w:w="5741" w:type="dxa"/>
        </w:tcPr>
        <w:p w14:paraId="08082C70" w14:textId="5794EE71" w:rsidR="00CB2FB8" w:rsidRPr="00ED273E" w:rsidRDefault="00CB2FB8">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end"/>
          </w:r>
        </w:p>
      </w:tc>
      <w:tc>
        <w:tcPr>
          <w:tcW w:w="1560" w:type="dxa"/>
        </w:tcPr>
        <w:p w14:paraId="3C9D7577" w14:textId="2BDF50C9" w:rsidR="00CB2FB8" w:rsidRPr="00ED273E" w:rsidRDefault="00CB2FB8">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end"/>
          </w:r>
        </w:p>
      </w:tc>
    </w:tr>
    <w:tr w:rsidR="00CB2FB8" w:rsidRPr="00CB3D59" w14:paraId="17041D33" w14:textId="77777777">
      <w:trPr>
        <w:jc w:val="center"/>
      </w:trPr>
      <w:tc>
        <w:tcPr>
          <w:tcW w:w="7296" w:type="dxa"/>
          <w:gridSpan w:val="2"/>
          <w:tcBorders>
            <w:bottom w:val="single" w:sz="4" w:space="0" w:color="auto"/>
          </w:tcBorders>
        </w:tcPr>
        <w:p w14:paraId="269E03CA" w14:textId="56CF81D5" w:rsidR="00CB2FB8" w:rsidRPr="00ED273E" w:rsidRDefault="00CB2FB8" w:rsidP="00B136BA">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192B83">
            <w:rPr>
              <w:rFonts w:cs="Arial"/>
              <w:noProof/>
              <w:szCs w:val="18"/>
            </w:rPr>
            <w:t>[1.1]</w:t>
          </w:r>
          <w:r w:rsidRPr="00ED273E">
            <w:rPr>
              <w:rFonts w:cs="Arial"/>
              <w:szCs w:val="18"/>
            </w:rPr>
            <w:fldChar w:fldCharType="end"/>
          </w:r>
        </w:p>
      </w:tc>
    </w:tr>
  </w:tbl>
  <w:p w14:paraId="13E0E594" w14:textId="77777777" w:rsidR="00CB2FB8" w:rsidRDefault="00CB2FB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1304"/>
      <w:gridCol w:w="6403"/>
    </w:tblGrid>
    <w:tr w:rsidR="00CB2FB8" w14:paraId="5A310A06" w14:textId="77777777">
      <w:trPr>
        <w:jc w:val="center"/>
      </w:trPr>
      <w:tc>
        <w:tcPr>
          <w:tcW w:w="1234" w:type="dxa"/>
        </w:tcPr>
        <w:p w14:paraId="3B461BE2" w14:textId="77777777" w:rsidR="00CB2FB8" w:rsidRDefault="00CB2FB8">
          <w:pPr>
            <w:pStyle w:val="HeaderEven"/>
          </w:pPr>
        </w:p>
      </w:tc>
      <w:tc>
        <w:tcPr>
          <w:tcW w:w="6062" w:type="dxa"/>
        </w:tcPr>
        <w:p w14:paraId="0BA87F87" w14:textId="77777777" w:rsidR="00CB2FB8" w:rsidRDefault="00CB2FB8">
          <w:pPr>
            <w:pStyle w:val="HeaderEven"/>
          </w:pPr>
        </w:p>
      </w:tc>
    </w:tr>
    <w:tr w:rsidR="00CB2FB8" w14:paraId="51A226EC" w14:textId="77777777">
      <w:trPr>
        <w:jc w:val="center"/>
      </w:trPr>
      <w:tc>
        <w:tcPr>
          <w:tcW w:w="1234" w:type="dxa"/>
        </w:tcPr>
        <w:p w14:paraId="265A79EC" w14:textId="77777777" w:rsidR="00CB2FB8" w:rsidRDefault="00CB2FB8">
          <w:pPr>
            <w:pStyle w:val="HeaderEven"/>
          </w:pPr>
        </w:p>
      </w:tc>
      <w:tc>
        <w:tcPr>
          <w:tcW w:w="6062" w:type="dxa"/>
        </w:tcPr>
        <w:p w14:paraId="7804223B" w14:textId="77777777" w:rsidR="00CB2FB8" w:rsidRDefault="00CB2FB8">
          <w:pPr>
            <w:pStyle w:val="HeaderEven"/>
          </w:pPr>
        </w:p>
      </w:tc>
    </w:tr>
    <w:tr w:rsidR="00CB2FB8" w14:paraId="4B1AB67D" w14:textId="77777777">
      <w:trPr>
        <w:cantSplit/>
        <w:jc w:val="center"/>
      </w:trPr>
      <w:tc>
        <w:tcPr>
          <w:tcW w:w="7296" w:type="dxa"/>
          <w:gridSpan w:val="2"/>
          <w:tcBorders>
            <w:bottom w:val="single" w:sz="4" w:space="0" w:color="auto"/>
          </w:tcBorders>
        </w:tcPr>
        <w:p w14:paraId="54BBFE61" w14:textId="77777777" w:rsidR="00CB2FB8" w:rsidRDefault="00CB2FB8">
          <w:pPr>
            <w:pStyle w:val="HeaderEven6"/>
          </w:pPr>
        </w:p>
      </w:tc>
    </w:tr>
  </w:tbl>
  <w:p w14:paraId="5AD7BEC9" w14:textId="77777777" w:rsidR="00CB2FB8" w:rsidRDefault="00CB2FB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6403"/>
      <w:gridCol w:w="1304"/>
    </w:tblGrid>
    <w:tr w:rsidR="00CB2FB8" w14:paraId="184DF4C7" w14:textId="77777777">
      <w:trPr>
        <w:jc w:val="center"/>
      </w:trPr>
      <w:tc>
        <w:tcPr>
          <w:tcW w:w="6062" w:type="dxa"/>
        </w:tcPr>
        <w:p w14:paraId="3BA23D49" w14:textId="77777777" w:rsidR="00CB2FB8" w:rsidRDefault="00CB2FB8">
          <w:pPr>
            <w:pStyle w:val="HeaderOdd"/>
          </w:pPr>
        </w:p>
      </w:tc>
      <w:tc>
        <w:tcPr>
          <w:tcW w:w="1234" w:type="dxa"/>
        </w:tcPr>
        <w:p w14:paraId="5A15FB13" w14:textId="77777777" w:rsidR="00CB2FB8" w:rsidRDefault="00CB2FB8">
          <w:pPr>
            <w:pStyle w:val="HeaderOdd"/>
          </w:pPr>
        </w:p>
      </w:tc>
    </w:tr>
    <w:tr w:rsidR="00CB2FB8" w14:paraId="6560A7D0" w14:textId="77777777">
      <w:trPr>
        <w:jc w:val="center"/>
      </w:trPr>
      <w:tc>
        <w:tcPr>
          <w:tcW w:w="6062" w:type="dxa"/>
        </w:tcPr>
        <w:p w14:paraId="01B426DA" w14:textId="77777777" w:rsidR="00CB2FB8" w:rsidRDefault="00CB2FB8">
          <w:pPr>
            <w:pStyle w:val="HeaderOdd"/>
          </w:pPr>
        </w:p>
      </w:tc>
      <w:tc>
        <w:tcPr>
          <w:tcW w:w="1234" w:type="dxa"/>
        </w:tcPr>
        <w:p w14:paraId="77432147" w14:textId="77777777" w:rsidR="00CB2FB8" w:rsidRDefault="00CB2FB8">
          <w:pPr>
            <w:pStyle w:val="HeaderOdd"/>
          </w:pPr>
        </w:p>
      </w:tc>
    </w:tr>
    <w:tr w:rsidR="00CB2FB8" w14:paraId="154D344F" w14:textId="77777777">
      <w:trPr>
        <w:jc w:val="center"/>
      </w:trPr>
      <w:tc>
        <w:tcPr>
          <w:tcW w:w="7296" w:type="dxa"/>
          <w:gridSpan w:val="2"/>
          <w:tcBorders>
            <w:bottom w:val="single" w:sz="4" w:space="0" w:color="auto"/>
          </w:tcBorders>
        </w:tcPr>
        <w:p w14:paraId="4812D39E" w14:textId="77777777" w:rsidR="00CB2FB8" w:rsidRDefault="00CB2FB8">
          <w:pPr>
            <w:pStyle w:val="HeaderOdd6"/>
          </w:pPr>
        </w:p>
      </w:tc>
    </w:tr>
  </w:tbl>
  <w:p w14:paraId="4DDC815B" w14:textId="77777777" w:rsidR="00CB2FB8" w:rsidRDefault="00CB2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3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1"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E9684D"/>
    <w:multiLevelType w:val="multilevel"/>
    <w:tmpl w:val="3AD450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shadow w:val="0"/>
        <w:emboss w:val="0"/>
        <w:imprint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5"/>
  </w:num>
  <w:num w:numId="2">
    <w:abstractNumId w:val="20"/>
  </w:num>
  <w:num w:numId="3">
    <w:abstractNumId w:val="29"/>
  </w:num>
  <w:num w:numId="4">
    <w:abstractNumId w:val="41"/>
  </w:num>
  <w:num w:numId="5">
    <w:abstractNumId w:val="28"/>
  </w:num>
  <w:num w:numId="6">
    <w:abstractNumId w:val="10"/>
  </w:num>
  <w:num w:numId="7">
    <w:abstractNumId w:val="32"/>
  </w:num>
  <w:num w:numId="8">
    <w:abstractNumId w:val="21"/>
  </w:num>
  <w:num w:numId="9">
    <w:abstractNumId w:val="27"/>
  </w:num>
  <w:num w:numId="10">
    <w:abstractNumId w:val="40"/>
  </w:num>
  <w:num w:numId="11">
    <w:abstractNumId w:val="26"/>
  </w:num>
  <w:num w:numId="12">
    <w:abstractNumId w:val="35"/>
  </w:num>
  <w:num w:numId="13">
    <w:abstractNumId w:val="23"/>
  </w:num>
  <w:num w:numId="14">
    <w:abstractNumId w:val="15"/>
  </w:num>
  <w:num w:numId="15">
    <w:abstractNumId w:val="36"/>
  </w:num>
  <w:num w:numId="16">
    <w:abstractNumId w:val="19"/>
  </w:num>
  <w:num w:numId="17">
    <w:abstractNumId w:val="12"/>
  </w:num>
  <w:num w:numId="18">
    <w:abstractNumId w:val="33"/>
  </w:num>
  <w:num w:numId="19">
    <w:abstractNumId w:val="42"/>
  </w:num>
  <w:num w:numId="20">
    <w:abstractNumId w:val="33"/>
  </w:num>
  <w:num w:numId="21">
    <w:abstractNumId w:val="42"/>
    <w:lvlOverride w:ilvl="0">
      <w:startOverride w:val="1"/>
    </w:lvlOverride>
  </w:num>
  <w:num w:numId="22">
    <w:abstractNumId w:val="33"/>
  </w:num>
  <w:num w:numId="23">
    <w:abstractNumId w:val="24"/>
  </w:num>
  <w:num w:numId="24">
    <w:abstractNumId w:val="43"/>
  </w:num>
  <w:num w:numId="25">
    <w:abstractNumId w:val="43"/>
  </w:num>
  <w:num w:numId="26">
    <w:abstractNumId w:val="22"/>
  </w:num>
  <w:num w:numId="27">
    <w:abstractNumId w:val="18"/>
  </w:num>
  <w:num w:numId="28">
    <w:abstractNumId w:val="39"/>
  </w:num>
  <w:num w:numId="29">
    <w:abstractNumId w:val="11"/>
  </w:num>
  <w:num w:numId="30">
    <w:abstractNumId w:val="31"/>
  </w:num>
  <w:num w:numId="31">
    <w:abstractNumId w:val="43"/>
  </w:num>
  <w:num w:numId="32">
    <w:abstractNumId w:val="41"/>
  </w:num>
  <w:num w:numId="33">
    <w:abstractNumId w:val="26"/>
    <w:lvlOverride w:ilvl="0">
      <w:startOverride w:val="1"/>
    </w:lvlOverride>
  </w:num>
  <w:num w:numId="34">
    <w:abstractNumId w:val="16"/>
  </w:num>
  <w:num w:numId="35">
    <w:abstractNumId w:val="38"/>
  </w:num>
  <w:num w:numId="36">
    <w:abstractNumId w:val="30"/>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CE5"/>
    <w:rsid w:val="00000C1F"/>
    <w:rsid w:val="000038FA"/>
    <w:rsid w:val="000043A6"/>
    <w:rsid w:val="00004573"/>
    <w:rsid w:val="00005825"/>
    <w:rsid w:val="00007ADD"/>
    <w:rsid w:val="00007D08"/>
    <w:rsid w:val="00010513"/>
    <w:rsid w:val="00012F4F"/>
    <w:rsid w:val="0001347E"/>
    <w:rsid w:val="0001469E"/>
    <w:rsid w:val="00017ECB"/>
    <w:rsid w:val="0002034F"/>
    <w:rsid w:val="000215AA"/>
    <w:rsid w:val="00023319"/>
    <w:rsid w:val="0002517D"/>
    <w:rsid w:val="00025988"/>
    <w:rsid w:val="00026491"/>
    <w:rsid w:val="0002721E"/>
    <w:rsid w:val="000279E6"/>
    <w:rsid w:val="0003003F"/>
    <w:rsid w:val="000316FE"/>
    <w:rsid w:val="00031D44"/>
    <w:rsid w:val="00031DE6"/>
    <w:rsid w:val="00032361"/>
    <w:rsid w:val="0003249F"/>
    <w:rsid w:val="00035BCC"/>
    <w:rsid w:val="0003673A"/>
    <w:rsid w:val="00036A2C"/>
    <w:rsid w:val="000409F3"/>
    <w:rsid w:val="00040E01"/>
    <w:rsid w:val="000417E5"/>
    <w:rsid w:val="000420DE"/>
    <w:rsid w:val="000448E6"/>
    <w:rsid w:val="00044BCC"/>
    <w:rsid w:val="00046E24"/>
    <w:rsid w:val="00047170"/>
    <w:rsid w:val="00047369"/>
    <w:rsid w:val="000474F2"/>
    <w:rsid w:val="00047807"/>
    <w:rsid w:val="000510F0"/>
    <w:rsid w:val="00052940"/>
    <w:rsid w:val="00052B1E"/>
    <w:rsid w:val="00053568"/>
    <w:rsid w:val="000538BA"/>
    <w:rsid w:val="00055507"/>
    <w:rsid w:val="000555DC"/>
    <w:rsid w:val="00055D55"/>
    <w:rsid w:val="00055E30"/>
    <w:rsid w:val="00057157"/>
    <w:rsid w:val="000604CA"/>
    <w:rsid w:val="00061288"/>
    <w:rsid w:val="000612D6"/>
    <w:rsid w:val="00062A5C"/>
    <w:rsid w:val="00063210"/>
    <w:rsid w:val="00063A74"/>
    <w:rsid w:val="00063ED1"/>
    <w:rsid w:val="00064576"/>
    <w:rsid w:val="000661A4"/>
    <w:rsid w:val="000663A1"/>
    <w:rsid w:val="0006657D"/>
    <w:rsid w:val="00066F6A"/>
    <w:rsid w:val="00067096"/>
    <w:rsid w:val="0006754B"/>
    <w:rsid w:val="000702A7"/>
    <w:rsid w:val="00071FE5"/>
    <w:rsid w:val="00072B06"/>
    <w:rsid w:val="00072ED8"/>
    <w:rsid w:val="00074C83"/>
    <w:rsid w:val="00081011"/>
    <w:rsid w:val="000812D4"/>
    <w:rsid w:val="00081A94"/>
    <w:rsid w:val="00081CBA"/>
    <w:rsid w:val="00081D6E"/>
    <w:rsid w:val="0008211A"/>
    <w:rsid w:val="00083ABA"/>
    <w:rsid w:val="00083C32"/>
    <w:rsid w:val="00084CA4"/>
    <w:rsid w:val="0008584C"/>
    <w:rsid w:val="00086990"/>
    <w:rsid w:val="0008794F"/>
    <w:rsid w:val="000906B4"/>
    <w:rsid w:val="00091575"/>
    <w:rsid w:val="000949A6"/>
    <w:rsid w:val="00095165"/>
    <w:rsid w:val="00095D44"/>
    <w:rsid w:val="00096057"/>
    <w:rsid w:val="0009641C"/>
    <w:rsid w:val="00096D00"/>
    <w:rsid w:val="000978C2"/>
    <w:rsid w:val="000A1D38"/>
    <w:rsid w:val="000A2213"/>
    <w:rsid w:val="000A3F2C"/>
    <w:rsid w:val="000A502A"/>
    <w:rsid w:val="000A5DCB"/>
    <w:rsid w:val="000A637A"/>
    <w:rsid w:val="000B0713"/>
    <w:rsid w:val="000B16DC"/>
    <w:rsid w:val="000B1C99"/>
    <w:rsid w:val="000B2638"/>
    <w:rsid w:val="000B3404"/>
    <w:rsid w:val="000B4951"/>
    <w:rsid w:val="000B4AD8"/>
    <w:rsid w:val="000B5685"/>
    <w:rsid w:val="000B7156"/>
    <w:rsid w:val="000B729E"/>
    <w:rsid w:val="000B79B9"/>
    <w:rsid w:val="000C0932"/>
    <w:rsid w:val="000C54A0"/>
    <w:rsid w:val="000C687C"/>
    <w:rsid w:val="000C7742"/>
    <w:rsid w:val="000C7832"/>
    <w:rsid w:val="000C7850"/>
    <w:rsid w:val="000D03F1"/>
    <w:rsid w:val="000D0603"/>
    <w:rsid w:val="000D1D8E"/>
    <w:rsid w:val="000D39BB"/>
    <w:rsid w:val="000D3FFC"/>
    <w:rsid w:val="000D54F2"/>
    <w:rsid w:val="000D7301"/>
    <w:rsid w:val="000D7AC5"/>
    <w:rsid w:val="000E024A"/>
    <w:rsid w:val="000E03E2"/>
    <w:rsid w:val="000E29CA"/>
    <w:rsid w:val="000E3B8F"/>
    <w:rsid w:val="000E41A9"/>
    <w:rsid w:val="000E5145"/>
    <w:rsid w:val="000E576D"/>
    <w:rsid w:val="000E7E32"/>
    <w:rsid w:val="000F0824"/>
    <w:rsid w:val="000F2735"/>
    <w:rsid w:val="000F329E"/>
    <w:rsid w:val="000F54CF"/>
    <w:rsid w:val="001002C3"/>
    <w:rsid w:val="00101528"/>
    <w:rsid w:val="001016E7"/>
    <w:rsid w:val="0010243E"/>
    <w:rsid w:val="001033CB"/>
    <w:rsid w:val="001047CB"/>
    <w:rsid w:val="001053AD"/>
    <w:rsid w:val="001058DF"/>
    <w:rsid w:val="00106950"/>
    <w:rsid w:val="00107F85"/>
    <w:rsid w:val="0011142C"/>
    <w:rsid w:val="00111AD1"/>
    <w:rsid w:val="001124EA"/>
    <w:rsid w:val="001164CF"/>
    <w:rsid w:val="00120016"/>
    <w:rsid w:val="00120804"/>
    <w:rsid w:val="001230B6"/>
    <w:rsid w:val="00123268"/>
    <w:rsid w:val="00124052"/>
    <w:rsid w:val="00124D45"/>
    <w:rsid w:val="00124FE9"/>
    <w:rsid w:val="00126287"/>
    <w:rsid w:val="00126D52"/>
    <w:rsid w:val="00127650"/>
    <w:rsid w:val="0013046D"/>
    <w:rsid w:val="001306B5"/>
    <w:rsid w:val="001315A1"/>
    <w:rsid w:val="00132957"/>
    <w:rsid w:val="0013315B"/>
    <w:rsid w:val="001343A6"/>
    <w:rsid w:val="0013531D"/>
    <w:rsid w:val="00135B01"/>
    <w:rsid w:val="00136FBE"/>
    <w:rsid w:val="00141C4C"/>
    <w:rsid w:val="001423DA"/>
    <w:rsid w:val="0014259E"/>
    <w:rsid w:val="0014723B"/>
    <w:rsid w:val="00147781"/>
    <w:rsid w:val="00150851"/>
    <w:rsid w:val="001520FC"/>
    <w:rsid w:val="00153033"/>
    <w:rsid w:val="001533C1"/>
    <w:rsid w:val="001533EC"/>
    <w:rsid w:val="00153482"/>
    <w:rsid w:val="001546C8"/>
    <w:rsid w:val="00154977"/>
    <w:rsid w:val="0015646D"/>
    <w:rsid w:val="001570F0"/>
    <w:rsid w:val="001572E4"/>
    <w:rsid w:val="00157D46"/>
    <w:rsid w:val="001609DD"/>
    <w:rsid w:val="00160DF7"/>
    <w:rsid w:val="001614EE"/>
    <w:rsid w:val="00162233"/>
    <w:rsid w:val="001637D0"/>
    <w:rsid w:val="00164204"/>
    <w:rsid w:val="00166C7D"/>
    <w:rsid w:val="00166FC6"/>
    <w:rsid w:val="00167631"/>
    <w:rsid w:val="0017182C"/>
    <w:rsid w:val="00171F01"/>
    <w:rsid w:val="00172206"/>
    <w:rsid w:val="00172A52"/>
    <w:rsid w:val="00172D13"/>
    <w:rsid w:val="001741FF"/>
    <w:rsid w:val="00174E45"/>
    <w:rsid w:val="0017509E"/>
    <w:rsid w:val="00176AE6"/>
    <w:rsid w:val="00180311"/>
    <w:rsid w:val="001815FB"/>
    <w:rsid w:val="00181D8C"/>
    <w:rsid w:val="001838E4"/>
    <w:rsid w:val="00184151"/>
    <w:rsid w:val="001842C7"/>
    <w:rsid w:val="00184DB2"/>
    <w:rsid w:val="00185183"/>
    <w:rsid w:val="00185783"/>
    <w:rsid w:val="00185C4E"/>
    <w:rsid w:val="00186004"/>
    <w:rsid w:val="00192093"/>
    <w:rsid w:val="0019297A"/>
    <w:rsid w:val="00192B83"/>
    <w:rsid w:val="00192D1E"/>
    <w:rsid w:val="00193D6B"/>
    <w:rsid w:val="00195101"/>
    <w:rsid w:val="001A09C7"/>
    <w:rsid w:val="001A351C"/>
    <w:rsid w:val="001A38C9"/>
    <w:rsid w:val="001A3B6D"/>
    <w:rsid w:val="001B1114"/>
    <w:rsid w:val="001B1AD4"/>
    <w:rsid w:val="001B218A"/>
    <w:rsid w:val="001B3B53"/>
    <w:rsid w:val="001B449A"/>
    <w:rsid w:val="001B6311"/>
    <w:rsid w:val="001B6BAE"/>
    <w:rsid w:val="001B6BC0"/>
    <w:rsid w:val="001C0254"/>
    <w:rsid w:val="001C062F"/>
    <w:rsid w:val="001C15CC"/>
    <w:rsid w:val="001C1644"/>
    <w:rsid w:val="001C2960"/>
    <w:rsid w:val="001C29CC"/>
    <w:rsid w:val="001C473E"/>
    <w:rsid w:val="001C4A67"/>
    <w:rsid w:val="001C4FA4"/>
    <w:rsid w:val="001C547E"/>
    <w:rsid w:val="001D09C2"/>
    <w:rsid w:val="001D0DBD"/>
    <w:rsid w:val="001D15FB"/>
    <w:rsid w:val="001D1702"/>
    <w:rsid w:val="001D1CA8"/>
    <w:rsid w:val="001D1F85"/>
    <w:rsid w:val="001D53F0"/>
    <w:rsid w:val="001D56B4"/>
    <w:rsid w:val="001D73DF"/>
    <w:rsid w:val="001E0780"/>
    <w:rsid w:val="001E0BBC"/>
    <w:rsid w:val="001E162B"/>
    <w:rsid w:val="001E1A01"/>
    <w:rsid w:val="001E1F40"/>
    <w:rsid w:val="001E2E6D"/>
    <w:rsid w:val="001E4694"/>
    <w:rsid w:val="001E5D92"/>
    <w:rsid w:val="001E6149"/>
    <w:rsid w:val="001E79DB"/>
    <w:rsid w:val="001F20D8"/>
    <w:rsid w:val="001F3DB4"/>
    <w:rsid w:val="001F4400"/>
    <w:rsid w:val="001F55E5"/>
    <w:rsid w:val="001F5A2B"/>
    <w:rsid w:val="001F5C4D"/>
    <w:rsid w:val="001F6B9F"/>
    <w:rsid w:val="00200557"/>
    <w:rsid w:val="002007D0"/>
    <w:rsid w:val="002012E6"/>
    <w:rsid w:val="002022B3"/>
    <w:rsid w:val="00202420"/>
    <w:rsid w:val="00203655"/>
    <w:rsid w:val="002037B2"/>
    <w:rsid w:val="00204E34"/>
    <w:rsid w:val="0020610F"/>
    <w:rsid w:val="00206543"/>
    <w:rsid w:val="002067FD"/>
    <w:rsid w:val="00207D70"/>
    <w:rsid w:val="00210794"/>
    <w:rsid w:val="00211071"/>
    <w:rsid w:val="00211FFE"/>
    <w:rsid w:val="00213AA6"/>
    <w:rsid w:val="00217C8C"/>
    <w:rsid w:val="002208AF"/>
    <w:rsid w:val="0022149F"/>
    <w:rsid w:val="002222A8"/>
    <w:rsid w:val="0022277C"/>
    <w:rsid w:val="00223DF2"/>
    <w:rsid w:val="0022510E"/>
    <w:rsid w:val="00225307"/>
    <w:rsid w:val="00225CC8"/>
    <w:rsid w:val="002263A5"/>
    <w:rsid w:val="0023131B"/>
    <w:rsid w:val="00231509"/>
    <w:rsid w:val="00231676"/>
    <w:rsid w:val="00231700"/>
    <w:rsid w:val="0023286E"/>
    <w:rsid w:val="002337F1"/>
    <w:rsid w:val="002341E3"/>
    <w:rsid w:val="00234574"/>
    <w:rsid w:val="0023647A"/>
    <w:rsid w:val="0023705C"/>
    <w:rsid w:val="002373E8"/>
    <w:rsid w:val="002409EB"/>
    <w:rsid w:val="00242660"/>
    <w:rsid w:val="00242A44"/>
    <w:rsid w:val="00246F34"/>
    <w:rsid w:val="002471F9"/>
    <w:rsid w:val="002502C9"/>
    <w:rsid w:val="00252885"/>
    <w:rsid w:val="00256093"/>
    <w:rsid w:val="00256E0F"/>
    <w:rsid w:val="00260019"/>
    <w:rsid w:val="0026001C"/>
    <w:rsid w:val="002603ED"/>
    <w:rsid w:val="002612B5"/>
    <w:rsid w:val="0026186E"/>
    <w:rsid w:val="00263163"/>
    <w:rsid w:val="002644DC"/>
    <w:rsid w:val="0026626F"/>
    <w:rsid w:val="00267BE3"/>
    <w:rsid w:val="002702D4"/>
    <w:rsid w:val="00271689"/>
    <w:rsid w:val="00272968"/>
    <w:rsid w:val="00273B6D"/>
    <w:rsid w:val="00275BC7"/>
    <w:rsid w:val="00275CE9"/>
    <w:rsid w:val="0028136C"/>
    <w:rsid w:val="00281E54"/>
    <w:rsid w:val="002829C6"/>
    <w:rsid w:val="00282B0F"/>
    <w:rsid w:val="00286D4D"/>
    <w:rsid w:val="00287065"/>
    <w:rsid w:val="00287582"/>
    <w:rsid w:val="00290D70"/>
    <w:rsid w:val="002910BF"/>
    <w:rsid w:val="002913E5"/>
    <w:rsid w:val="00296442"/>
    <w:rsid w:val="0029692F"/>
    <w:rsid w:val="002A4CDE"/>
    <w:rsid w:val="002A5C35"/>
    <w:rsid w:val="002A6F4D"/>
    <w:rsid w:val="002A756E"/>
    <w:rsid w:val="002B0B31"/>
    <w:rsid w:val="002B2682"/>
    <w:rsid w:val="002B311F"/>
    <w:rsid w:val="002B3FC2"/>
    <w:rsid w:val="002B468D"/>
    <w:rsid w:val="002B58FC"/>
    <w:rsid w:val="002B6D3A"/>
    <w:rsid w:val="002C21CF"/>
    <w:rsid w:val="002C2DB3"/>
    <w:rsid w:val="002C5DB3"/>
    <w:rsid w:val="002C6540"/>
    <w:rsid w:val="002C7985"/>
    <w:rsid w:val="002D09CB"/>
    <w:rsid w:val="002D26EA"/>
    <w:rsid w:val="002D2A42"/>
    <w:rsid w:val="002D2D55"/>
    <w:rsid w:val="002D2FE5"/>
    <w:rsid w:val="002D3709"/>
    <w:rsid w:val="002D4C4F"/>
    <w:rsid w:val="002E01EA"/>
    <w:rsid w:val="002E0338"/>
    <w:rsid w:val="002E09AA"/>
    <w:rsid w:val="002E144D"/>
    <w:rsid w:val="002E35D3"/>
    <w:rsid w:val="002E6E0C"/>
    <w:rsid w:val="002F0907"/>
    <w:rsid w:val="002F0A20"/>
    <w:rsid w:val="002F31BF"/>
    <w:rsid w:val="002F3AB0"/>
    <w:rsid w:val="002F43A0"/>
    <w:rsid w:val="002F5607"/>
    <w:rsid w:val="002F61C1"/>
    <w:rsid w:val="002F6429"/>
    <w:rsid w:val="002F6778"/>
    <w:rsid w:val="002F696A"/>
    <w:rsid w:val="002F6A29"/>
    <w:rsid w:val="003003EC"/>
    <w:rsid w:val="00300937"/>
    <w:rsid w:val="003020F5"/>
    <w:rsid w:val="0030307A"/>
    <w:rsid w:val="003038EA"/>
    <w:rsid w:val="00303D53"/>
    <w:rsid w:val="003068E0"/>
    <w:rsid w:val="0030731D"/>
    <w:rsid w:val="00310242"/>
    <w:rsid w:val="003108D1"/>
    <w:rsid w:val="0031143F"/>
    <w:rsid w:val="00312DB9"/>
    <w:rsid w:val="00314266"/>
    <w:rsid w:val="003142A7"/>
    <w:rsid w:val="00315286"/>
    <w:rsid w:val="003152A2"/>
    <w:rsid w:val="00315B62"/>
    <w:rsid w:val="003179E8"/>
    <w:rsid w:val="00317FDC"/>
    <w:rsid w:val="00320367"/>
    <w:rsid w:val="0032063D"/>
    <w:rsid w:val="00320B42"/>
    <w:rsid w:val="00321A51"/>
    <w:rsid w:val="00322CDB"/>
    <w:rsid w:val="003237CB"/>
    <w:rsid w:val="003238FA"/>
    <w:rsid w:val="00323DEE"/>
    <w:rsid w:val="00325062"/>
    <w:rsid w:val="003251FA"/>
    <w:rsid w:val="00325CF8"/>
    <w:rsid w:val="00330EA3"/>
    <w:rsid w:val="00331203"/>
    <w:rsid w:val="003318F7"/>
    <w:rsid w:val="00332DEC"/>
    <w:rsid w:val="003344D3"/>
    <w:rsid w:val="00335A19"/>
    <w:rsid w:val="003360EB"/>
    <w:rsid w:val="00336345"/>
    <w:rsid w:val="00336875"/>
    <w:rsid w:val="00337720"/>
    <w:rsid w:val="00337C80"/>
    <w:rsid w:val="00340C85"/>
    <w:rsid w:val="00341755"/>
    <w:rsid w:val="00341C75"/>
    <w:rsid w:val="00342E3D"/>
    <w:rsid w:val="0034336E"/>
    <w:rsid w:val="0034583F"/>
    <w:rsid w:val="003478D2"/>
    <w:rsid w:val="00347C36"/>
    <w:rsid w:val="003517CD"/>
    <w:rsid w:val="00353FF3"/>
    <w:rsid w:val="00354498"/>
    <w:rsid w:val="00355AD9"/>
    <w:rsid w:val="003574D1"/>
    <w:rsid w:val="00357A29"/>
    <w:rsid w:val="00357EBF"/>
    <w:rsid w:val="0036393F"/>
    <w:rsid w:val="003646D5"/>
    <w:rsid w:val="003647B0"/>
    <w:rsid w:val="0036598E"/>
    <w:rsid w:val="003659ED"/>
    <w:rsid w:val="003661A5"/>
    <w:rsid w:val="003700C0"/>
    <w:rsid w:val="00370AE8"/>
    <w:rsid w:val="00371E50"/>
    <w:rsid w:val="00372EF0"/>
    <w:rsid w:val="00375B2E"/>
    <w:rsid w:val="003763A3"/>
    <w:rsid w:val="00376B24"/>
    <w:rsid w:val="00377D1F"/>
    <w:rsid w:val="00380370"/>
    <w:rsid w:val="00381D64"/>
    <w:rsid w:val="00383B6F"/>
    <w:rsid w:val="00383E6C"/>
    <w:rsid w:val="00384A8A"/>
    <w:rsid w:val="00385097"/>
    <w:rsid w:val="00385E8A"/>
    <w:rsid w:val="003904A0"/>
    <w:rsid w:val="00391C6F"/>
    <w:rsid w:val="0039338A"/>
    <w:rsid w:val="00396646"/>
    <w:rsid w:val="00396B0E"/>
    <w:rsid w:val="003A0664"/>
    <w:rsid w:val="003A160E"/>
    <w:rsid w:val="003A2C7B"/>
    <w:rsid w:val="003A3D62"/>
    <w:rsid w:val="003A44BB"/>
    <w:rsid w:val="003A489B"/>
    <w:rsid w:val="003A779F"/>
    <w:rsid w:val="003A78A8"/>
    <w:rsid w:val="003A7A6C"/>
    <w:rsid w:val="003B01DB"/>
    <w:rsid w:val="003B0F80"/>
    <w:rsid w:val="003B2C7A"/>
    <w:rsid w:val="003B31A1"/>
    <w:rsid w:val="003B58A6"/>
    <w:rsid w:val="003B59A1"/>
    <w:rsid w:val="003B719C"/>
    <w:rsid w:val="003B749B"/>
    <w:rsid w:val="003C0119"/>
    <w:rsid w:val="003C0702"/>
    <w:rsid w:val="003C0A3A"/>
    <w:rsid w:val="003C0A69"/>
    <w:rsid w:val="003C26E6"/>
    <w:rsid w:val="003C3DE5"/>
    <w:rsid w:val="003C448E"/>
    <w:rsid w:val="003C50A2"/>
    <w:rsid w:val="003C5BC2"/>
    <w:rsid w:val="003C6DE9"/>
    <w:rsid w:val="003C6EDF"/>
    <w:rsid w:val="003C7B9C"/>
    <w:rsid w:val="003D0740"/>
    <w:rsid w:val="003D32B8"/>
    <w:rsid w:val="003D482F"/>
    <w:rsid w:val="003D4AAE"/>
    <w:rsid w:val="003D4C75"/>
    <w:rsid w:val="003D5A50"/>
    <w:rsid w:val="003D6D1D"/>
    <w:rsid w:val="003D7254"/>
    <w:rsid w:val="003D7910"/>
    <w:rsid w:val="003E014F"/>
    <w:rsid w:val="003E0653"/>
    <w:rsid w:val="003E11C6"/>
    <w:rsid w:val="003E121D"/>
    <w:rsid w:val="003E2DBB"/>
    <w:rsid w:val="003E5138"/>
    <w:rsid w:val="003E6384"/>
    <w:rsid w:val="003E6B00"/>
    <w:rsid w:val="003E7F58"/>
    <w:rsid w:val="003E7FDB"/>
    <w:rsid w:val="003F06EE"/>
    <w:rsid w:val="003F1882"/>
    <w:rsid w:val="003F226F"/>
    <w:rsid w:val="003F2B5F"/>
    <w:rsid w:val="003F3B87"/>
    <w:rsid w:val="003F409B"/>
    <w:rsid w:val="003F4912"/>
    <w:rsid w:val="003F585B"/>
    <w:rsid w:val="003F5904"/>
    <w:rsid w:val="003F5A4B"/>
    <w:rsid w:val="003F7A0F"/>
    <w:rsid w:val="003F7DB2"/>
    <w:rsid w:val="004005F0"/>
    <w:rsid w:val="0040136F"/>
    <w:rsid w:val="0040201D"/>
    <w:rsid w:val="004033B4"/>
    <w:rsid w:val="00403645"/>
    <w:rsid w:val="0040384D"/>
    <w:rsid w:val="00403CA3"/>
    <w:rsid w:val="00404FE0"/>
    <w:rsid w:val="00406349"/>
    <w:rsid w:val="00407AC0"/>
    <w:rsid w:val="00410C20"/>
    <w:rsid w:val="004110BA"/>
    <w:rsid w:val="00414134"/>
    <w:rsid w:val="00414CD3"/>
    <w:rsid w:val="00415AEE"/>
    <w:rsid w:val="00416A4F"/>
    <w:rsid w:val="00416E96"/>
    <w:rsid w:val="00423AC4"/>
    <w:rsid w:val="00425356"/>
    <w:rsid w:val="004274D0"/>
    <w:rsid w:val="0042799E"/>
    <w:rsid w:val="00431C0E"/>
    <w:rsid w:val="00431E5D"/>
    <w:rsid w:val="00433064"/>
    <w:rsid w:val="004344A0"/>
    <w:rsid w:val="00435893"/>
    <w:rsid w:val="004358D2"/>
    <w:rsid w:val="00437161"/>
    <w:rsid w:val="00437F27"/>
    <w:rsid w:val="0044067A"/>
    <w:rsid w:val="00440811"/>
    <w:rsid w:val="00441F4E"/>
    <w:rsid w:val="004421F3"/>
    <w:rsid w:val="004428E5"/>
    <w:rsid w:val="0044391A"/>
    <w:rsid w:val="00443ADD"/>
    <w:rsid w:val="00444785"/>
    <w:rsid w:val="0044547F"/>
    <w:rsid w:val="00445975"/>
    <w:rsid w:val="00447549"/>
    <w:rsid w:val="0044796F"/>
    <w:rsid w:val="00447B1D"/>
    <w:rsid w:val="00447C31"/>
    <w:rsid w:val="004510ED"/>
    <w:rsid w:val="00452E09"/>
    <w:rsid w:val="0045347B"/>
    <w:rsid w:val="004536AA"/>
    <w:rsid w:val="0045398D"/>
    <w:rsid w:val="00453D86"/>
    <w:rsid w:val="004540EB"/>
    <w:rsid w:val="00455046"/>
    <w:rsid w:val="00455A67"/>
    <w:rsid w:val="00456074"/>
    <w:rsid w:val="004563EC"/>
    <w:rsid w:val="00457476"/>
    <w:rsid w:val="0046076C"/>
    <w:rsid w:val="00460A67"/>
    <w:rsid w:val="004614FB"/>
    <w:rsid w:val="00461D78"/>
    <w:rsid w:val="0046207C"/>
    <w:rsid w:val="00462B21"/>
    <w:rsid w:val="00464372"/>
    <w:rsid w:val="00464F24"/>
    <w:rsid w:val="00465543"/>
    <w:rsid w:val="004663EA"/>
    <w:rsid w:val="00466E19"/>
    <w:rsid w:val="00467B8F"/>
    <w:rsid w:val="00470B8D"/>
    <w:rsid w:val="00472639"/>
    <w:rsid w:val="00472DD2"/>
    <w:rsid w:val="0047354D"/>
    <w:rsid w:val="00473620"/>
    <w:rsid w:val="00473CF9"/>
    <w:rsid w:val="00475017"/>
    <w:rsid w:val="004751D3"/>
    <w:rsid w:val="00475445"/>
    <w:rsid w:val="00475F03"/>
    <w:rsid w:val="00476DCA"/>
    <w:rsid w:val="004770A5"/>
    <w:rsid w:val="00480711"/>
    <w:rsid w:val="00480A8E"/>
    <w:rsid w:val="00482C91"/>
    <w:rsid w:val="004851DF"/>
    <w:rsid w:val="0048525E"/>
    <w:rsid w:val="00486FE2"/>
    <w:rsid w:val="004875BE"/>
    <w:rsid w:val="00487D5F"/>
    <w:rsid w:val="00491236"/>
    <w:rsid w:val="00491D7C"/>
    <w:rsid w:val="00493ED5"/>
    <w:rsid w:val="00494267"/>
    <w:rsid w:val="00494377"/>
    <w:rsid w:val="0049530F"/>
    <w:rsid w:val="00497A4F"/>
    <w:rsid w:val="00497D33"/>
    <w:rsid w:val="004A07BC"/>
    <w:rsid w:val="004A119E"/>
    <w:rsid w:val="004A1E58"/>
    <w:rsid w:val="004A2333"/>
    <w:rsid w:val="004A2FDC"/>
    <w:rsid w:val="004A32C4"/>
    <w:rsid w:val="004A3D43"/>
    <w:rsid w:val="004A5993"/>
    <w:rsid w:val="004A7699"/>
    <w:rsid w:val="004B0E9D"/>
    <w:rsid w:val="004B149B"/>
    <w:rsid w:val="004B5A9B"/>
    <w:rsid w:val="004B5B98"/>
    <w:rsid w:val="004C01D4"/>
    <w:rsid w:val="004C02A0"/>
    <w:rsid w:val="004C2A16"/>
    <w:rsid w:val="004C2D98"/>
    <w:rsid w:val="004C37E0"/>
    <w:rsid w:val="004C4A2F"/>
    <w:rsid w:val="004C724A"/>
    <w:rsid w:val="004C76BF"/>
    <w:rsid w:val="004D1FC7"/>
    <w:rsid w:val="004D4242"/>
    <w:rsid w:val="004D4557"/>
    <w:rsid w:val="004D53B8"/>
    <w:rsid w:val="004D5B6B"/>
    <w:rsid w:val="004D68B4"/>
    <w:rsid w:val="004D6FF5"/>
    <w:rsid w:val="004D7AE3"/>
    <w:rsid w:val="004E0A4C"/>
    <w:rsid w:val="004E1C56"/>
    <w:rsid w:val="004E2567"/>
    <w:rsid w:val="004E2568"/>
    <w:rsid w:val="004E3576"/>
    <w:rsid w:val="004E6EBD"/>
    <w:rsid w:val="004F06D1"/>
    <w:rsid w:val="004F1050"/>
    <w:rsid w:val="004F25B3"/>
    <w:rsid w:val="004F43DF"/>
    <w:rsid w:val="004F6688"/>
    <w:rsid w:val="004F6F3F"/>
    <w:rsid w:val="0050029F"/>
    <w:rsid w:val="00501495"/>
    <w:rsid w:val="00502F90"/>
    <w:rsid w:val="00503AE3"/>
    <w:rsid w:val="00504DE9"/>
    <w:rsid w:val="005055B0"/>
    <w:rsid w:val="0050662E"/>
    <w:rsid w:val="00510447"/>
    <w:rsid w:val="005104C6"/>
    <w:rsid w:val="0051062B"/>
    <w:rsid w:val="00512972"/>
    <w:rsid w:val="00514F25"/>
    <w:rsid w:val="00515082"/>
    <w:rsid w:val="00515D68"/>
    <w:rsid w:val="00515E14"/>
    <w:rsid w:val="005171DC"/>
    <w:rsid w:val="005206E1"/>
    <w:rsid w:val="0052097D"/>
    <w:rsid w:val="005218EE"/>
    <w:rsid w:val="00522312"/>
    <w:rsid w:val="0052238A"/>
    <w:rsid w:val="00524757"/>
    <w:rsid w:val="005249B7"/>
    <w:rsid w:val="00524CBC"/>
    <w:rsid w:val="00524EEB"/>
    <w:rsid w:val="005259D1"/>
    <w:rsid w:val="0052794A"/>
    <w:rsid w:val="00527F49"/>
    <w:rsid w:val="00531AF6"/>
    <w:rsid w:val="005337EA"/>
    <w:rsid w:val="0053499F"/>
    <w:rsid w:val="005350F2"/>
    <w:rsid w:val="00535C5E"/>
    <w:rsid w:val="00535E0B"/>
    <w:rsid w:val="00536A6F"/>
    <w:rsid w:val="00537150"/>
    <w:rsid w:val="005375D9"/>
    <w:rsid w:val="00537A38"/>
    <w:rsid w:val="005424E0"/>
    <w:rsid w:val="00542E65"/>
    <w:rsid w:val="00543739"/>
    <w:rsid w:val="0054378B"/>
    <w:rsid w:val="0054492D"/>
    <w:rsid w:val="00544938"/>
    <w:rsid w:val="00544946"/>
    <w:rsid w:val="005465B7"/>
    <w:rsid w:val="005474CA"/>
    <w:rsid w:val="00547591"/>
    <w:rsid w:val="00547C35"/>
    <w:rsid w:val="00550499"/>
    <w:rsid w:val="00552735"/>
    <w:rsid w:val="00552FFB"/>
    <w:rsid w:val="005539FD"/>
    <w:rsid w:val="00553EA6"/>
    <w:rsid w:val="005569CD"/>
    <w:rsid w:val="00556C74"/>
    <w:rsid w:val="00557E50"/>
    <w:rsid w:val="00562392"/>
    <w:rsid w:val="005623AE"/>
    <w:rsid w:val="0056302F"/>
    <w:rsid w:val="00563BC7"/>
    <w:rsid w:val="005658C2"/>
    <w:rsid w:val="00567644"/>
    <w:rsid w:val="00567CF2"/>
    <w:rsid w:val="00567F53"/>
    <w:rsid w:val="0057046F"/>
    <w:rsid w:val="00570680"/>
    <w:rsid w:val="005710D7"/>
    <w:rsid w:val="00571859"/>
    <w:rsid w:val="00574382"/>
    <w:rsid w:val="00574534"/>
    <w:rsid w:val="00575237"/>
    <w:rsid w:val="00575646"/>
    <w:rsid w:val="005768D1"/>
    <w:rsid w:val="00580827"/>
    <w:rsid w:val="00580EBD"/>
    <w:rsid w:val="005823D0"/>
    <w:rsid w:val="00582438"/>
    <w:rsid w:val="005840DF"/>
    <w:rsid w:val="005854BA"/>
    <w:rsid w:val="005859BF"/>
    <w:rsid w:val="005862DA"/>
    <w:rsid w:val="00587DFD"/>
    <w:rsid w:val="00587F1B"/>
    <w:rsid w:val="0059278C"/>
    <w:rsid w:val="00595BB4"/>
    <w:rsid w:val="00596039"/>
    <w:rsid w:val="0059630B"/>
    <w:rsid w:val="00596BB3"/>
    <w:rsid w:val="00596F9D"/>
    <w:rsid w:val="00597025"/>
    <w:rsid w:val="00597603"/>
    <w:rsid w:val="0059765C"/>
    <w:rsid w:val="005A4EE0"/>
    <w:rsid w:val="005A5916"/>
    <w:rsid w:val="005B160D"/>
    <w:rsid w:val="005B5C3B"/>
    <w:rsid w:val="005B6BE9"/>
    <w:rsid w:val="005B6C66"/>
    <w:rsid w:val="005B71B5"/>
    <w:rsid w:val="005C0FA3"/>
    <w:rsid w:val="005C28C5"/>
    <w:rsid w:val="005C297B"/>
    <w:rsid w:val="005C2E30"/>
    <w:rsid w:val="005C3189"/>
    <w:rsid w:val="005C3EE5"/>
    <w:rsid w:val="005C4167"/>
    <w:rsid w:val="005C474D"/>
    <w:rsid w:val="005C4AF9"/>
    <w:rsid w:val="005C72CB"/>
    <w:rsid w:val="005C7F24"/>
    <w:rsid w:val="005D01FD"/>
    <w:rsid w:val="005D1134"/>
    <w:rsid w:val="005D1B78"/>
    <w:rsid w:val="005D425A"/>
    <w:rsid w:val="005D47C0"/>
    <w:rsid w:val="005D5A6E"/>
    <w:rsid w:val="005D5AFA"/>
    <w:rsid w:val="005E077A"/>
    <w:rsid w:val="005E0ECD"/>
    <w:rsid w:val="005E14CB"/>
    <w:rsid w:val="005E2CA6"/>
    <w:rsid w:val="005E31CD"/>
    <w:rsid w:val="005E3659"/>
    <w:rsid w:val="005E4F73"/>
    <w:rsid w:val="005E5186"/>
    <w:rsid w:val="005E5AD8"/>
    <w:rsid w:val="005E749D"/>
    <w:rsid w:val="005F2C9A"/>
    <w:rsid w:val="005F3F08"/>
    <w:rsid w:val="005F56A8"/>
    <w:rsid w:val="005F58E5"/>
    <w:rsid w:val="005F6B75"/>
    <w:rsid w:val="005F7A45"/>
    <w:rsid w:val="00602C09"/>
    <w:rsid w:val="006065D7"/>
    <w:rsid w:val="006065EF"/>
    <w:rsid w:val="0060692F"/>
    <w:rsid w:val="00606A71"/>
    <w:rsid w:val="00610E78"/>
    <w:rsid w:val="00612BA6"/>
    <w:rsid w:val="00614787"/>
    <w:rsid w:val="00615EB9"/>
    <w:rsid w:val="00616A4F"/>
    <w:rsid w:val="00616C21"/>
    <w:rsid w:val="0062125A"/>
    <w:rsid w:val="00622136"/>
    <w:rsid w:val="00622777"/>
    <w:rsid w:val="00622C03"/>
    <w:rsid w:val="006236B5"/>
    <w:rsid w:val="006253B7"/>
    <w:rsid w:val="00626618"/>
    <w:rsid w:val="006267A4"/>
    <w:rsid w:val="006316B0"/>
    <w:rsid w:val="00631C89"/>
    <w:rsid w:val="006320A3"/>
    <w:rsid w:val="00633312"/>
    <w:rsid w:val="0063611D"/>
    <w:rsid w:val="00637637"/>
    <w:rsid w:val="00641C9A"/>
    <w:rsid w:val="00641CC6"/>
    <w:rsid w:val="00641DFF"/>
    <w:rsid w:val="00643F71"/>
    <w:rsid w:val="00644C56"/>
    <w:rsid w:val="00646AED"/>
    <w:rsid w:val="00646CA9"/>
    <w:rsid w:val="006473C1"/>
    <w:rsid w:val="00651669"/>
    <w:rsid w:val="00651FCE"/>
    <w:rsid w:val="006522E1"/>
    <w:rsid w:val="00654C2B"/>
    <w:rsid w:val="00656393"/>
    <w:rsid w:val="006564B9"/>
    <w:rsid w:val="00656C84"/>
    <w:rsid w:val="006570FC"/>
    <w:rsid w:val="0065751A"/>
    <w:rsid w:val="00657895"/>
    <w:rsid w:val="00660E96"/>
    <w:rsid w:val="00661AA0"/>
    <w:rsid w:val="0066244A"/>
    <w:rsid w:val="00663DD9"/>
    <w:rsid w:val="006644EC"/>
    <w:rsid w:val="00664905"/>
    <w:rsid w:val="00665B2F"/>
    <w:rsid w:val="00667638"/>
    <w:rsid w:val="0067012B"/>
    <w:rsid w:val="00670A50"/>
    <w:rsid w:val="00670D30"/>
    <w:rsid w:val="00671280"/>
    <w:rsid w:val="00671AC6"/>
    <w:rsid w:val="00673674"/>
    <w:rsid w:val="00673B8E"/>
    <w:rsid w:val="00674D9D"/>
    <w:rsid w:val="00675E77"/>
    <w:rsid w:val="0067608D"/>
    <w:rsid w:val="00680547"/>
    <w:rsid w:val="00680887"/>
    <w:rsid w:val="00680A95"/>
    <w:rsid w:val="00683809"/>
    <w:rsid w:val="0068447C"/>
    <w:rsid w:val="00685233"/>
    <w:rsid w:val="006855FC"/>
    <w:rsid w:val="00686702"/>
    <w:rsid w:val="00687093"/>
    <w:rsid w:val="00687941"/>
    <w:rsid w:val="00687A2B"/>
    <w:rsid w:val="006919FA"/>
    <w:rsid w:val="00692D46"/>
    <w:rsid w:val="006934A3"/>
    <w:rsid w:val="006936B5"/>
    <w:rsid w:val="00693C2C"/>
    <w:rsid w:val="006948FB"/>
    <w:rsid w:val="00697799"/>
    <w:rsid w:val="006A04C9"/>
    <w:rsid w:val="006A1952"/>
    <w:rsid w:val="006A223A"/>
    <w:rsid w:val="006A4697"/>
    <w:rsid w:val="006A5161"/>
    <w:rsid w:val="006A7CB0"/>
    <w:rsid w:val="006B0431"/>
    <w:rsid w:val="006B1B88"/>
    <w:rsid w:val="006B5B16"/>
    <w:rsid w:val="006B5E65"/>
    <w:rsid w:val="006B7082"/>
    <w:rsid w:val="006B758A"/>
    <w:rsid w:val="006C02F6"/>
    <w:rsid w:val="006C08D3"/>
    <w:rsid w:val="006C0C64"/>
    <w:rsid w:val="006C265F"/>
    <w:rsid w:val="006C332F"/>
    <w:rsid w:val="006C3D19"/>
    <w:rsid w:val="006C552F"/>
    <w:rsid w:val="006C5CF5"/>
    <w:rsid w:val="006C7AAC"/>
    <w:rsid w:val="006C7DDB"/>
    <w:rsid w:val="006D07E0"/>
    <w:rsid w:val="006D20E4"/>
    <w:rsid w:val="006D26E8"/>
    <w:rsid w:val="006D3568"/>
    <w:rsid w:val="006D3A23"/>
    <w:rsid w:val="006D3AEF"/>
    <w:rsid w:val="006D451F"/>
    <w:rsid w:val="006D6A49"/>
    <w:rsid w:val="006D756E"/>
    <w:rsid w:val="006D7E48"/>
    <w:rsid w:val="006E0A8E"/>
    <w:rsid w:val="006E2568"/>
    <w:rsid w:val="006E272E"/>
    <w:rsid w:val="006E29D5"/>
    <w:rsid w:val="006E2C85"/>
    <w:rsid w:val="006E2DC7"/>
    <w:rsid w:val="006E33B9"/>
    <w:rsid w:val="006E3BF4"/>
    <w:rsid w:val="006E5427"/>
    <w:rsid w:val="006F0AC4"/>
    <w:rsid w:val="006F0C43"/>
    <w:rsid w:val="006F16C6"/>
    <w:rsid w:val="006F2595"/>
    <w:rsid w:val="006F3ACE"/>
    <w:rsid w:val="006F4637"/>
    <w:rsid w:val="006F6520"/>
    <w:rsid w:val="006F79B3"/>
    <w:rsid w:val="00700158"/>
    <w:rsid w:val="00701656"/>
    <w:rsid w:val="00702F8D"/>
    <w:rsid w:val="00703E9F"/>
    <w:rsid w:val="00704185"/>
    <w:rsid w:val="00712115"/>
    <w:rsid w:val="007123AC"/>
    <w:rsid w:val="0071315C"/>
    <w:rsid w:val="007136BC"/>
    <w:rsid w:val="00715DE2"/>
    <w:rsid w:val="00716D6A"/>
    <w:rsid w:val="007174AC"/>
    <w:rsid w:val="00724F9C"/>
    <w:rsid w:val="00725EE9"/>
    <w:rsid w:val="0072642F"/>
    <w:rsid w:val="00726FD8"/>
    <w:rsid w:val="00730107"/>
    <w:rsid w:val="00730EBF"/>
    <w:rsid w:val="007319BE"/>
    <w:rsid w:val="007327A5"/>
    <w:rsid w:val="0073334B"/>
    <w:rsid w:val="00733A1E"/>
    <w:rsid w:val="00733B0F"/>
    <w:rsid w:val="007340B5"/>
    <w:rsid w:val="0073436C"/>
    <w:rsid w:val="0073456C"/>
    <w:rsid w:val="00734DC1"/>
    <w:rsid w:val="00734EE3"/>
    <w:rsid w:val="00734FBD"/>
    <w:rsid w:val="0073705B"/>
    <w:rsid w:val="00737580"/>
    <w:rsid w:val="0073764C"/>
    <w:rsid w:val="0074064C"/>
    <w:rsid w:val="007421C8"/>
    <w:rsid w:val="00743755"/>
    <w:rsid w:val="007437FB"/>
    <w:rsid w:val="007449BF"/>
    <w:rsid w:val="0074503E"/>
    <w:rsid w:val="007464DD"/>
    <w:rsid w:val="00747C76"/>
    <w:rsid w:val="00750265"/>
    <w:rsid w:val="00750E46"/>
    <w:rsid w:val="00752CCB"/>
    <w:rsid w:val="00753ABC"/>
    <w:rsid w:val="00755E9B"/>
    <w:rsid w:val="00756CF6"/>
    <w:rsid w:val="00757268"/>
    <w:rsid w:val="0075734B"/>
    <w:rsid w:val="00760BA1"/>
    <w:rsid w:val="00761C8E"/>
    <w:rsid w:val="00762E3C"/>
    <w:rsid w:val="00763210"/>
    <w:rsid w:val="00763EA5"/>
    <w:rsid w:val="00763EBC"/>
    <w:rsid w:val="0076666F"/>
    <w:rsid w:val="00766D30"/>
    <w:rsid w:val="00770EB6"/>
    <w:rsid w:val="0077149F"/>
    <w:rsid w:val="0077185E"/>
    <w:rsid w:val="00775D82"/>
    <w:rsid w:val="0077600D"/>
    <w:rsid w:val="007761F4"/>
    <w:rsid w:val="00776635"/>
    <w:rsid w:val="00776694"/>
    <w:rsid w:val="00776724"/>
    <w:rsid w:val="00776B72"/>
    <w:rsid w:val="00776E79"/>
    <w:rsid w:val="00776FF6"/>
    <w:rsid w:val="007807B1"/>
    <w:rsid w:val="0078210C"/>
    <w:rsid w:val="00783261"/>
    <w:rsid w:val="00783AED"/>
    <w:rsid w:val="00784BA5"/>
    <w:rsid w:val="007856D1"/>
    <w:rsid w:val="0078654C"/>
    <w:rsid w:val="007905FC"/>
    <w:rsid w:val="00790C3F"/>
    <w:rsid w:val="007919FE"/>
    <w:rsid w:val="007928C9"/>
    <w:rsid w:val="00792C4D"/>
    <w:rsid w:val="00793657"/>
    <w:rsid w:val="00793841"/>
    <w:rsid w:val="00793FEA"/>
    <w:rsid w:val="00794CA5"/>
    <w:rsid w:val="00795CFC"/>
    <w:rsid w:val="0079669B"/>
    <w:rsid w:val="007979AF"/>
    <w:rsid w:val="007A051A"/>
    <w:rsid w:val="007A1758"/>
    <w:rsid w:val="007A1D7A"/>
    <w:rsid w:val="007A6970"/>
    <w:rsid w:val="007A7068"/>
    <w:rsid w:val="007A70B1"/>
    <w:rsid w:val="007B054C"/>
    <w:rsid w:val="007B05EB"/>
    <w:rsid w:val="007B0D31"/>
    <w:rsid w:val="007B123E"/>
    <w:rsid w:val="007B1D57"/>
    <w:rsid w:val="007B32F0"/>
    <w:rsid w:val="007B3910"/>
    <w:rsid w:val="007B41F7"/>
    <w:rsid w:val="007B7D81"/>
    <w:rsid w:val="007C195E"/>
    <w:rsid w:val="007C276F"/>
    <w:rsid w:val="007C29F6"/>
    <w:rsid w:val="007C3BD1"/>
    <w:rsid w:val="007C401E"/>
    <w:rsid w:val="007C43FA"/>
    <w:rsid w:val="007D2426"/>
    <w:rsid w:val="007D2B30"/>
    <w:rsid w:val="007D3EA1"/>
    <w:rsid w:val="007D5BF4"/>
    <w:rsid w:val="007D684B"/>
    <w:rsid w:val="007D78B4"/>
    <w:rsid w:val="007E0914"/>
    <w:rsid w:val="007E10D3"/>
    <w:rsid w:val="007E190D"/>
    <w:rsid w:val="007E1AC1"/>
    <w:rsid w:val="007E212E"/>
    <w:rsid w:val="007E54BB"/>
    <w:rsid w:val="007E6376"/>
    <w:rsid w:val="007E67DD"/>
    <w:rsid w:val="007E6AC0"/>
    <w:rsid w:val="007E706E"/>
    <w:rsid w:val="007E7380"/>
    <w:rsid w:val="007E7F86"/>
    <w:rsid w:val="007E7FB9"/>
    <w:rsid w:val="007F010E"/>
    <w:rsid w:val="007F0503"/>
    <w:rsid w:val="007F0D05"/>
    <w:rsid w:val="007F228D"/>
    <w:rsid w:val="007F2B13"/>
    <w:rsid w:val="007F30A9"/>
    <w:rsid w:val="007F3E33"/>
    <w:rsid w:val="007F4643"/>
    <w:rsid w:val="007F4762"/>
    <w:rsid w:val="007F74B6"/>
    <w:rsid w:val="007F7C2E"/>
    <w:rsid w:val="00800B18"/>
    <w:rsid w:val="00802622"/>
    <w:rsid w:val="00802F4F"/>
    <w:rsid w:val="008038EC"/>
    <w:rsid w:val="00803C25"/>
    <w:rsid w:val="00804649"/>
    <w:rsid w:val="0080585A"/>
    <w:rsid w:val="00805D01"/>
    <w:rsid w:val="00806717"/>
    <w:rsid w:val="00807F10"/>
    <w:rsid w:val="00807F25"/>
    <w:rsid w:val="008109A6"/>
    <w:rsid w:val="00810BD6"/>
    <w:rsid w:val="00810DFB"/>
    <w:rsid w:val="00810F35"/>
    <w:rsid w:val="00811382"/>
    <w:rsid w:val="008128B8"/>
    <w:rsid w:val="0081375A"/>
    <w:rsid w:val="00814693"/>
    <w:rsid w:val="00815AC2"/>
    <w:rsid w:val="00816A47"/>
    <w:rsid w:val="0081732F"/>
    <w:rsid w:val="008174FA"/>
    <w:rsid w:val="00820071"/>
    <w:rsid w:val="00820CF5"/>
    <w:rsid w:val="008211B6"/>
    <w:rsid w:val="0082189E"/>
    <w:rsid w:val="0082217F"/>
    <w:rsid w:val="008255E8"/>
    <w:rsid w:val="008267A3"/>
    <w:rsid w:val="00827747"/>
    <w:rsid w:val="0083086E"/>
    <w:rsid w:val="0083262F"/>
    <w:rsid w:val="00833D0D"/>
    <w:rsid w:val="00834DA5"/>
    <w:rsid w:val="00836D02"/>
    <w:rsid w:val="008372E5"/>
    <w:rsid w:val="00837C3E"/>
    <w:rsid w:val="00837DCE"/>
    <w:rsid w:val="008404A6"/>
    <w:rsid w:val="00843CDB"/>
    <w:rsid w:val="00844DEA"/>
    <w:rsid w:val="00850545"/>
    <w:rsid w:val="00855A81"/>
    <w:rsid w:val="00855A9A"/>
    <w:rsid w:val="0085677F"/>
    <w:rsid w:val="008572A5"/>
    <w:rsid w:val="0085798B"/>
    <w:rsid w:val="008602DE"/>
    <w:rsid w:val="0086096A"/>
    <w:rsid w:val="00860B4B"/>
    <w:rsid w:val="008628C6"/>
    <w:rsid w:val="008630BC"/>
    <w:rsid w:val="00864149"/>
    <w:rsid w:val="00864A45"/>
    <w:rsid w:val="00865893"/>
    <w:rsid w:val="008661F6"/>
    <w:rsid w:val="00866E4A"/>
    <w:rsid w:val="00866F6F"/>
    <w:rsid w:val="00867846"/>
    <w:rsid w:val="00867E9E"/>
    <w:rsid w:val="0087063D"/>
    <w:rsid w:val="008718D0"/>
    <w:rsid w:val="008719B7"/>
    <w:rsid w:val="008726AB"/>
    <w:rsid w:val="00875E43"/>
    <w:rsid w:val="00875F0F"/>
    <w:rsid w:val="00875F55"/>
    <w:rsid w:val="008803D6"/>
    <w:rsid w:val="008804CA"/>
    <w:rsid w:val="00881B2C"/>
    <w:rsid w:val="00881B5B"/>
    <w:rsid w:val="008835B7"/>
    <w:rsid w:val="00883D8E"/>
    <w:rsid w:val="00884870"/>
    <w:rsid w:val="00884901"/>
    <w:rsid w:val="00884D43"/>
    <w:rsid w:val="00887C6D"/>
    <w:rsid w:val="0089419A"/>
    <w:rsid w:val="00894C4B"/>
    <w:rsid w:val="0089523E"/>
    <w:rsid w:val="008955D1"/>
    <w:rsid w:val="00896657"/>
    <w:rsid w:val="008969E3"/>
    <w:rsid w:val="008A012C"/>
    <w:rsid w:val="008A0472"/>
    <w:rsid w:val="008A096C"/>
    <w:rsid w:val="008A350D"/>
    <w:rsid w:val="008A3E95"/>
    <w:rsid w:val="008A4C1E"/>
    <w:rsid w:val="008A715C"/>
    <w:rsid w:val="008B1987"/>
    <w:rsid w:val="008B402F"/>
    <w:rsid w:val="008B6194"/>
    <w:rsid w:val="008B6788"/>
    <w:rsid w:val="008B6C73"/>
    <w:rsid w:val="008B6DF1"/>
    <w:rsid w:val="008B779C"/>
    <w:rsid w:val="008B7D6F"/>
    <w:rsid w:val="008C1F06"/>
    <w:rsid w:val="008C72B4"/>
    <w:rsid w:val="008D325F"/>
    <w:rsid w:val="008D4E77"/>
    <w:rsid w:val="008D5144"/>
    <w:rsid w:val="008D6275"/>
    <w:rsid w:val="008D68EE"/>
    <w:rsid w:val="008D6E89"/>
    <w:rsid w:val="008E0BDA"/>
    <w:rsid w:val="008E1838"/>
    <w:rsid w:val="008E2C2B"/>
    <w:rsid w:val="008E3EA7"/>
    <w:rsid w:val="008E4BE3"/>
    <w:rsid w:val="008E5040"/>
    <w:rsid w:val="008E7EE9"/>
    <w:rsid w:val="008F13A0"/>
    <w:rsid w:val="008F27EA"/>
    <w:rsid w:val="008F39EB"/>
    <w:rsid w:val="008F3CA6"/>
    <w:rsid w:val="008F40A2"/>
    <w:rsid w:val="008F740F"/>
    <w:rsid w:val="008F7D84"/>
    <w:rsid w:val="009005E6"/>
    <w:rsid w:val="0090090C"/>
    <w:rsid w:val="00900ACF"/>
    <w:rsid w:val="009016CF"/>
    <w:rsid w:val="00903997"/>
    <w:rsid w:val="0090415D"/>
    <w:rsid w:val="00904B1F"/>
    <w:rsid w:val="009072C3"/>
    <w:rsid w:val="00910564"/>
    <w:rsid w:val="00910C06"/>
    <w:rsid w:val="00911C30"/>
    <w:rsid w:val="0091399B"/>
    <w:rsid w:val="00913FC8"/>
    <w:rsid w:val="00916C91"/>
    <w:rsid w:val="00916FA8"/>
    <w:rsid w:val="009175F2"/>
    <w:rsid w:val="00920330"/>
    <w:rsid w:val="00922821"/>
    <w:rsid w:val="00923380"/>
    <w:rsid w:val="00923674"/>
    <w:rsid w:val="009236DE"/>
    <w:rsid w:val="0092414A"/>
    <w:rsid w:val="00924E20"/>
    <w:rsid w:val="00925BBA"/>
    <w:rsid w:val="00927090"/>
    <w:rsid w:val="0093006A"/>
    <w:rsid w:val="00930553"/>
    <w:rsid w:val="00930ACD"/>
    <w:rsid w:val="00931504"/>
    <w:rsid w:val="009326A1"/>
    <w:rsid w:val="00932ADC"/>
    <w:rsid w:val="00933761"/>
    <w:rsid w:val="00934806"/>
    <w:rsid w:val="0093527E"/>
    <w:rsid w:val="009365E1"/>
    <w:rsid w:val="00937B47"/>
    <w:rsid w:val="00940D57"/>
    <w:rsid w:val="009453C3"/>
    <w:rsid w:val="00947D12"/>
    <w:rsid w:val="00951C86"/>
    <w:rsid w:val="009531DF"/>
    <w:rsid w:val="00953E92"/>
    <w:rsid w:val="00954381"/>
    <w:rsid w:val="00955485"/>
    <w:rsid w:val="00955D15"/>
    <w:rsid w:val="0095612A"/>
    <w:rsid w:val="00956FCD"/>
    <w:rsid w:val="0095751B"/>
    <w:rsid w:val="00961C9D"/>
    <w:rsid w:val="00963019"/>
    <w:rsid w:val="00963553"/>
    <w:rsid w:val="00963647"/>
    <w:rsid w:val="00963864"/>
    <w:rsid w:val="009640A0"/>
    <w:rsid w:val="0096479E"/>
    <w:rsid w:val="009651DD"/>
    <w:rsid w:val="00967AFD"/>
    <w:rsid w:val="009704CF"/>
    <w:rsid w:val="00971B29"/>
    <w:rsid w:val="00972325"/>
    <w:rsid w:val="00972431"/>
    <w:rsid w:val="00972CCA"/>
    <w:rsid w:val="0097355F"/>
    <w:rsid w:val="00976895"/>
    <w:rsid w:val="00976D62"/>
    <w:rsid w:val="00980675"/>
    <w:rsid w:val="00980B4B"/>
    <w:rsid w:val="0098129A"/>
    <w:rsid w:val="00981C72"/>
    <w:rsid w:val="00981C9E"/>
    <w:rsid w:val="00984748"/>
    <w:rsid w:val="00987654"/>
    <w:rsid w:val="00993D24"/>
    <w:rsid w:val="00994F84"/>
    <w:rsid w:val="0099573A"/>
    <w:rsid w:val="009958F6"/>
    <w:rsid w:val="009966FF"/>
    <w:rsid w:val="00997034"/>
    <w:rsid w:val="009971A9"/>
    <w:rsid w:val="0099773E"/>
    <w:rsid w:val="009A0C6D"/>
    <w:rsid w:val="009A0FDB"/>
    <w:rsid w:val="009A2843"/>
    <w:rsid w:val="009A2CB8"/>
    <w:rsid w:val="009A37D5"/>
    <w:rsid w:val="009A42DC"/>
    <w:rsid w:val="009A6157"/>
    <w:rsid w:val="009A6256"/>
    <w:rsid w:val="009A7EC2"/>
    <w:rsid w:val="009B0A60"/>
    <w:rsid w:val="009B2C19"/>
    <w:rsid w:val="009B4489"/>
    <w:rsid w:val="009B56CF"/>
    <w:rsid w:val="009B5A57"/>
    <w:rsid w:val="009B60AA"/>
    <w:rsid w:val="009C12E7"/>
    <w:rsid w:val="009C137D"/>
    <w:rsid w:val="009C166E"/>
    <w:rsid w:val="009C17F8"/>
    <w:rsid w:val="009C1928"/>
    <w:rsid w:val="009C1BD2"/>
    <w:rsid w:val="009C2421"/>
    <w:rsid w:val="009C346E"/>
    <w:rsid w:val="009C634A"/>
    <w:rsid w:val="009C7383"/>
    <w:rsid w:val="009D063C"/>
    <w:rsid w:val="009D0A91"/>
    <w:rsid w:val="009D1380"/>
    <w:rsid w:val="009D20AA"/>
    <w:rsid w:val="009D22FC"/>
    <w:rsid w:val="009D2ECC"/>
    <w:rsid w:val="009D3397"/>
    <w:rsid w:val="009D3904"/>
    <w:rsid w:val="009D3D77"/>
    <w:rsid w:val="009D4319"/>
    <w:rsid w:val="009D4C07"/>
    <w:rsid w:val="009D4D90"/>
    <w:rsid w:val="009D558E"/>
    <w:rsid w:val="009D57E5"/>
    <w:rsid w:val="009D6C80"/>
    <w:rsid w:val="009D738D"/>
    <w:rsid w:val="009D752B"/>
    <w:rsid w:val="009E041D"/>
    <w:rsid w:val="009E2846"/>
    <w:rsid w:val="009E2ABA"/>
    <w:rsid w:val="009E2EF5"/>
    <w:rsid w:val="009E435E"/>
    <w:rsid w:val="009E4BA9"/>
    <w:rsid w:val="009E6309"/>
    <w:rsid w:val="009F0427"/>
    <w:rsid w:val="009F0DF7"/>
    <w:rsid w:val="009F0E7C"/>
    <w:rsid w:val="009F2090"/>
    <w:rsid w:val="009F2507"/>
    <w:rsid w:val="009F3425"/>
    <w:rsid w:val="009F5036"/>
    <w:rsid w:val="009F55FD"/>
    <w:rsid w:val="009F5B59"/>
    <w:rsid w:val="009F6542"/>
    <w:rsid w:val="009F73D5"/>
    <w:rsid w:val="009F7766"/>
    <w:rsid w:val="009F7F80"/>
    <w:rsid w:val="00A00F33"/>
    <w:rsid w:val="00A04A82"/>
    <w:rsid w:val="00A05183"/>
    <w:rsid w:val="00A05C7B"/>
    <w:rsid w:val="00A05FB5"/>
    <w:rsid w:val="00A072E1"/>
    <w:rsid w:val="00A0780F"/>
    <w:rsid w:val="00A07C2F"/>
    <w:rsid w:val="00A102D7"/>
    <w:rsid w:val="00A103BC"/>
    <w:rsid w:val="00A1066E"/>
    <w:rsid w:val="00A11572"/>
    <w:rsid w:val="00A11A8D"/>
    <w:rsid w:val="00A15D01"/>
    <w:rsid w:val="00A22C01"/>
    <w:rsid w:val="00A24FAC"/>
    <w:rsid w:val="00A25C48"/>
    <w:rsid w:val="00A2668A"/>
    <w:rsid w:val="00A278BD"/>
    <w:rsid w:val="00A27C2E"/>
    <w:rsid w:val="00A30777"/>
    <w:rsid w:val="00A32B15"/>
    <w:rsid w:val="00A32EA8"/>
    <w:rsid w:val="00A33E49"/>
    <w:rsid w:val="00A3661D"/>
    <w:rsid w:val="00A36991"/>
    <w:rsid w:val="00A37301"/>
    <w:rsid w:val="00A400A1"/>
    <w:rsid w:val="00A4045C"/>
    <w:rsid w:val="00A40EF6"/>
    <w:rsid w:val="00A40F41"/>
    <w:rsid w:val="00A4114C"/>
    <w:rsid w:val="00A42269"/>
    <w:rsid w:val="00A4319D"/>
    <w:rsid w:val="00A43BFF"/>
    <w:rsid w:val="00A4495C"/>
    <w:rsid w:val="00A459C2"/>
    <w:rsid w:val="00A464E4"/>
    <w:rsid w:val="00A4671B"/>
    <w:rsid w:val="00A476AE"/>
    <w:rsid w:val="00A5089E"/>
    <w:rsid w:val="00A5140C"/>
    <w:rsid w:val="00A52521"/>
    <w:rsid w:val="00A5319F"/>
    <w:rsid w:val="00A53D3B"/>
    <w:rsid w:val="00A55454"/>
    <w:rsid w:val="00A56E1A"/>
    <w:rsid w:val="00A57B05"/>
    <w:rsid w:val="00A62896"/>
    <w:rsid w:val="00A62F29"/>
    <w:rsid w:val="00A63424"/>
    <w:rsid w:val="00A63852"/>
    <w:rsid w:val="00A63DC2"/>
    <w:rsid w:val="00A64826"/>
    <w:rsid w:val="00A64E41"/>
    <w:rsid w:val="00A666DB"/>
    <w:rsid w:val="00A66D3B"/>
    <w:rsid w:val="00A673BC"/>
    <w:rsid w:val="00A70373"/>
    <w:rsid w:val="00A70399"/>
    <w:rsid w:val="00A703C3"/>
    <w:rsid w:val="00A706F3"/>
    <w:rsid w:val="00A72452"/>
    <w:rsid w:val="00A74954"/>
    <w:rsid w:val="00A76646"/>
    <w:rsid w:val="00A76F92"/>
    <w:rsid w:val="00A77013"/>
    <w:rsid w:val="00A8007F"/>
    <w:rsid w:val="00A81410"/>
    <w:rsid w:val="00A81EF8"/>
    <w:rsid w:val="00A8252E"/>
    <w:rsid w:val="00A83CA7"/>
    <w:rsid w:val="00A84644"/>
    <w:rsid w:val="00A85172"/>
    <w:rsid w:val="00A85846"/>
    <w:rsid w:val="00A85940"/>
    <w:rsid w:val="00A86199"/>
    <w:rsid w:val="00A87457"/>
    <w:rsid w:val="00A87772"/>
    <w:rsid w:val="00A87E3E"/>
    <w:rsid w:val="00A919E1"/>
    <w:rsid w:val="00A9253C"/>
    <w:rsid w:val="00A93CC6"/>
    <w:rsid w:val="00A9620E"/>
    <w:rsid w:val="00A97C49"/>
    <w:rsid w:val="00A97CB2"/>
    <w:rsid w:val="00AA25DD"/>
    <w:rsid w:val="00AA263D"/>
    <w:rsid w:val="00AA2850"/>
    <w:rsid w:val="00AA2E79"/>
    <w:rsid w:val="00AA368D"/>
    <w:rsid w:val="00AA36B1"/>
    <w:rsid w:val="00AA42D4"/>
    <w:rsid w:val="00AA4D2F"/>
    <w:rsid w:val="00AA4F7F"/>
    <w:rsid w:val="00AA58FD"/>
    <w:rsid w:val="00AA6B8A"/>
    <w:rsid w:val="00AA6D95"/>
    <w:rsid w:val="00AA6F13"/>
    <w:rsid w:val="00AA78AB"/>
    <w:rsid w:val="00AB0823"/>
    <w:rsid w:val="00AB13F3"/>
    <w:rsid w:val="00AB175B"/>
    <w:rsid w:val="00AB191F"/>
    <w:rsid w:val="00AB2573"/>
    <w:rsid w:val="00AB34A5"/>
    <w:rsid w:val="00AB365E"/>
    <w:rsid w:val="00AB53B3"/>
    <w:rsid w:val="00AB6309"/>
    <w:rsid w:val="00AB78E7"/>
    <w:rsid w:val="00AB7EE1"/>
    <w:rsid w:val="00AC0074"/>
    <w:rsid w:val="00AC119E"/>
    <w:rsid w:val="00AC14F6"/>
    <w:rsid w:val="00AC39F8"/>
    <w:rsid w:val="00AC3B3B"/>
    <w:rsid w:val="00AC4FCB"/>
    <w:rsid w:val="00AC6727"/>
    <w:rsid w:val="00AD2F39"/>
    <w:rsid w:val="00AD35BA"/>
    <w:rsid w:val="00AD4B52"/>
    <w:rsid w:val="00AD50B6"/>
    <w:rsid w:val="00AD5394"/>
    <w:rsid w:val="00AD56F4"/>
    <w:rsid w:val="00AD60AF"/>
    <w:rsid w:val="00AD6110"/>
    <w:rsid w:val="00AE30E1"/>
    <w:rsid w:val="00AE3DC2"/>
    <w:rsid w:val="00AE4ED6"/>
    <w:rsid w:val="00AE541E"/>
    <w:rsid w:val="00AE56F2"/>
    <w:rsid w:val="00AE6611"/>
    <w:rsid w:val="00AE6702"/>
    <w:rsid w:val="00AE6A93"/>
    <w:rsid w:val="00AE7441"/>
    <w:rsid w:val="00AE7A99"/>
    <w:rsid w:val="00AE7AB7"/>
    <w:rsid w:val="00AF31AF"/>
    <w:rsid w:val="00AF3231"/>
    <w:rsid w:val="00AF637E"/>
    <w:rsid w:val="00B007EF"/>
    <w:rsid w:val="00B00AC9"/>
    <w:rsid w:val="00B014BD"/>
    <w:rsid w:val="00B01C0E"/>
    <w:rsid w:val="00B02B41"/>
    <w:rsid w:val="00B0371D"/>
    <w:rsid w:val="00B04314"/>
    <w:rsid w:val="00B04F31"/>
    <w:rsid w:val="00B06195"/>
    <w:rsid w:val="00B06270"/>
    <w:rsid w:val="00B0708E"/>
    <w:rsid w:val="00B07EA8"/>
    <w:rsid w:val="00B10794"/>
    <w:rsid w:val="00B110C6"/>
    <w:rsid w:val="00B1129C"/>
    <w:rsid w:val="00B112D0"/>
    <w:rsid w:val="00B11958"/>
    <w:rsid w:val="00B12806"/>
    <w:rsid w:val="00B12F98"/>
    <w:rsid w:val="00B13D2F"/>
    <w:rsid w:val="00B1458D"/>
    <w:rsid w:val="00B15B90"/>
    <w:rsid w:val="00B176E6"/>
    <w:rsid w:val="00B17B89"/>
    <w:rsid w:val="00B22D43"/>
    <w:rsid w:val="00B2418D"/>
    <w:rsid w:val="00B24A04"/>
    <w:rsid w:val="00B26D82"/>
    <w:rsid w:val="00B26F84"/>
    <w:rsid w:val="00B27EC8"/>
    <w:rsid w:val="00B310BA"/>
    <w:rsid w:val="00B323C8"/>
    <w:rsid w:val="00B32588"/>
    <w:rsid w:val="00B3290A"/>
    <w:rsid w:val="00B32E2D"/>
    <w:rsid w:val="00B3417E"/>
    <w:rsid w:val="00B34E4A"/>
    <w:rsid w:val="00B36347"/>
    <w:rsid w:val="00B40D84"/>
    <w:rsid w:val="00B41E45"/>
    <w:rsid w:val="00B421AF"/>
    <w:rsid w:val="00B4225E"/>
    <w:rsid w:val="00B42AD6"/>
    <w:rsid w:val="00B42F40"/>
    <w:rsid w:val="00B43442"/>
    <w:rsid w:val="00B44B62"/>
    <w:rsid w:val="00B4566C"/>
    <w:rsid w:val="00B45E0B"/>
    <w:rsid w:val="00B47667"/>
    <w:rsid w:val="00B4773C"/>
    <w:rsid w:val="00B50039"/>
    <w:rsid w:val="00B511D9"/>
    <w:rsid w:val="00B51A3E"/>
    <w:rsid w:val="00B51C7B"/>
    <w:rsid w:val="00B5282A"/>
    <w:rsid w:val="00B538F4"/>
    <w:rsid w:val="00B545C5"/>
    <w:rsid w:val="00B54FAF"/>
    <w:rsid w:val="00B550BB"/>
    <w:rsid w:val="00B56509"/>
    <w:rsid w:val="00B5781D"/>
    <w:rsid w:val="00B6012B"/>
    <w:rsid w:val="00B60142"/>
    <w:rsid w:val="00B60184"/>
    <w:rsid w:val="00B606F4"/>
    <w:rsid w:val="00B620F6"/>
    <w:rsid w:val="00B62E67"/>
    <w:rsid w:val="00B638F9"/>
    <w:rsid w:val="00B65437"/>
    <w:rsid w:val="00B65FCC"/>
    <w:rsid w:val="00B666F6"/>
    <w:rsid w:val="00B6704F"/>
    <w:rsid w:val="00B67413"/>
    <w:rsid w:val="00B71167"/>
    <w:rsid w:val="00B724E8"/>
    <w:rsid w:val="00B75B2C"/>
    <w:rsid w:val="00B76AF1"/>
    <w:rsid w:val="00B77AEF"/>
    <w:rsid w:val="00B81A1A"/>
    <w:rsid w:val="00B83B16"/>
    <w:rsid w:val="00B84B2C"/>
    <w:rsid w:val="00B855F0"/>
    <w:rsid w:val="00B861FF"/>
    <w:rsid w:val="00B8645A"/>
    <w:rsid w:val="00B86983"/>
    <w:rsid w:val="00B87ECF"/>
    <w:rsid w:val="00B91703"/>
    <w:rsid w:val="00B91D56"/>
    <w:rsid w:val="00B923AC"/>
    <w:rsid w:val="00B92C31"/>
    <w:rsid w:val="00B9300F"/>
    <w:rsid w:val="00B959FF"/>
    <w:rsid w:val="00B95B1D"/>
    <w:rsid w:val="00B9622B"/>
    <w:rsid w:val="00B9665F"/>
    <w:rsid w:val="00B975EA"/>
    <w:rsid w:val="00BA0398"/>
    <w:rsid w:val="00BA08B4"/>
    <w:rsid w:val="00BA0AB5"/>
    <w:rsid w:val="00BA268E"/>
    <w:rsid w:val="00BA27C8"/>
    <w:rsid w:val="00BA5216"/>
    <w:rsid w:val="00BA58EA"/>
    <w:rsid w:val="00BA7080"/>
    <w:rsid w:val="00BB0F03"/>
    <w:rsid w:val="00BB166E"/>
    <w:rsid w:val="00BB3115"/>
    <w:rsid w:val="00BB39B4"/>
    <w:rsid w:val="00BB4184"/>
    <w:rsid w:val="00BB4AC3"/>
    <w:rsid w:val="00BB5A48"/>
    <w:rsid w:val="00BB73F0"/>
    <w:rsid w:val="00BC014C"/>
    <w:rsid w:val="00BC14BD"/>
    <w:rsid w:val="00BC1EF9"/>
    <w:rsid w:val="00BC3B10"/>
    <w:rsid w:val="00BC3D01"/>
    <w:rsid w:val="00BC420F"/>
    <w:rsid w:val="00BC4898"/>
    <w:rsid w:val="00BC4901"/>
    <w:rsid w:val="00BC50DF"/>
    <w:rsid w:val="00BC5D43"/>
    <w:rsid w:val="00BC6964"/>
    <w:rsid w:val="00BC6ACF"/>
    <w:rsid w:val="00BC78C4"/>
    <w:rsid w:val="00BC7F5C"/>
    <w:rsid w:val="00BD125E"/>
    <w:rsid w:val="00BD1976"/>
    <w:rsid w:val="00BD1B25"/>
    <w:rsid w:val="00BD3506"/>
    <w:rsid w:val="00BD50B0"/>
    <w:rsid w:val="00BD5C2E"/>
    <w:rsid w:val="00BD7819"/>
    <w:rsid w:val="00BE11ED"/>
    <w:rsid w:val="00BE224C"/>
    <w:rsid w:val="00BE3666"/>
    <w:rsid w:val="00BE3777"/>
    <w:rsid w:val="00BE37CC"/>
    <w:rsid w:val="00BE39CA"/>
    <w:rsid w:val="00BE5ABE"/>
    <w:rsid w:val="00BE62C2"/>
    <w:rsid w:val="00BE64EA"/>
    <w:rsid w:val="00BE6DB7"/>
    <w:rsid w:val="00BE7F9A"/>
    <w:rsid w:val="00BF049E"/>
    <w:rsid w:val="00BF1F0A"/>
    <w:rsid w:val="00BF219A"/>
    <w:rsid w:val="00BF302E"/>
    <w:rsid w:val="00BF31E6"/>
    <w:rsid w:val="00BF4836"/>
    <w:rsid w:val="00BF5F8B"/>
    <w:rsid w:val="00BF62D8"/>
    <w:rsid w:val="00BF7E74"/>
    <w:rsid w:val="00BF7F05"/>
    <w:rsid w:val="00C0001D"/>
    <w:rsid w:val="00C0146E"/>
    <w:rsid w:val="00C01BCA"/>
    <w:rsid w:val="00C02FCB"/>
    <w:rsid w:val="00C03188"/>
    <w:rsid w:val="00C03BC5"/>
    <w:rsid w:val="00C061C7"/>
    <w:rsid w:val="00C070F2"/>
    <w:rsid w:val="00C074DC"/>
    <w:rsid w:val="00C07863"/>
    <w:rsid w:val="00C12406"/>
    <w:rsid w:val="00C12B87"/>
    <w:rsid w:val="00C13661"/>
    <w:rsid w:val="00C142FE"/>
    <w:rsid w:val="00C14B20"/>
    <w:rsid w:val="00C14E80"/>
    <w:rsid w:val="00C175D2"/>
    <w:rsid w:val="00C17F2F"/>
    <w:rsid w:val="00C20B62"/>
    <w:rsid w:val="00C23956"/>
    <w:rsid w:val="00C27723"/>
    <w:rsid w:val="00C30267"/>
    <w:rsid w:val="00C312C4"/>
    <w:rsid w:val="00C32061"/>
    <w:rsid w:val="00C3378E"/>
    <w:rsid w:val="00C33D9A"/>
    <w:rsid w:val="00C3420D"/>
    <w:rsid w:val="00C34982"/>
    <w:rsid w:val="00C35828"/>
    <w:rsid w:val="00C36834"/>
    <w:rsid w:val="00C36A36"/>
    <w:rsid w:val="00C36B7F"/>
    <w:rsid w:val="00C408A7"/>
    <w:rsid w:val="00C408F8"/>
    <w:rsid w:val="00C4118E"/>
    <w:rsid w:val="00C41E35"/>
    <w:rsid w:val="00C429F3"/>
    <w:rsid w:val="00C44145"/>
    <w:rsid w:val="00C44F03"/>
    <w:rsid w:val="00C46309"/>
    <w:rsid w:val="00C47253"/>
    <w:rsid w:val="00C47988"/>
    <w:rsid w:val="00C5229B"/>
    <w:rsid w:val="00C553CE"/>
    <w:rsid w:val="00C55D75"/>
    <w:rsid w:val="00C56560"/>
    <w:rsid w:val="00C6034E"/>
    <w:rsid w:val="00C61389"/>
    <w:rsid w:val="00C61889"/>
    <w:rsid w:val="00C61DA2"/>
    <w:rsid w:val="00C65C5A"/>
    <w:rsid w:val="00C65D7F"/>
    <w:rsid w:val="00C663E4"/>
    <w:rsid w:val="00C66894"/>
    <w:rsid w:val="00C67A6D"/>
    <w:rsid w:val="00C71B6A"/>
    <w:rsid w:val="00C75547"/>
    <w:rsid w:val="00C771B0"/>
    <w:rsid w:val="00C7765D"/>
    <w:rsid w:val="00C801BA"/>
    <w:rsid w:val="00C805EF"/>
    <w:rsid w:val="00C810B5"/>
    <w:rsid w:val="00C813DF"/>
    <w:rsid w:val="00C8149E"/>
    <w:rsid w:val="00C81A6A"/>
    <w:rsid w:val="00C81E93"/>
    <w:rsid w:val="00C8212A"/>
    <w:rsid w:val="00C82A1E"/>
    <w:rsid w:val="00C82A58"/>
    <w:rsid w:val="00C83281"/>
    <w:rsid w:val="00C85A4F"/>
    <w:rsid w:val="00C86BDB"/>
    <w:rsid w:val="00C8740A"/>
    <w:rsid w:val="00C87AB0"/>
    <w:rsid w:val="00C9037C"/>
    <w:rsid w:val="00C91D31"/>
    <w:rsid w:val="00C9429D"/>
    <w:rsid w:val="00C963A7"/>
    <w:rsid w:val="00C96409"/>
    <w:rsid w:val="00C96CDA"/>
    <w:rsid w:val="00C97052"/>
    <w:rsid w:val="00C97CE3"/>
    <w:rsid w:val="00CA27A3"/>
    <w:rsid w:val="00CA288D"/>
    <w:rsid w:val="00CA29AD"/>
    <w:rsid w:val="00CA34A2"/>
    <w:rsid w:val="00CA58D3"/>
    <w:rsid w:val="00CA72F3"/>
    <w:rsid w:val="00CA7CEE"/>
    <w:rsid w:val="00CA7F79"/>
    <w:rsid w:val="00CB1742"/>
    <w:rsid w:val="00CB2461"/>
    <w:rsid w:val="00CB2912"/>
    <w:rsid w:val="00CB2FB8"/>
    <w:rsid w:val="00CB383A"/>
    <w:rsid w:val="00CB4BCC"/>
    <w:rsid w:val="00CB510D"/>
    <w:rsid w:val="00CB544A"/>
    <w:rsid w:val="00CB55C5"/>
    <w:rsid w:val="00CB56D2"/>
    <w:rsid w:val="00CB64C0"/>
    <w:rsid w:val="00CB6A2E"/>
    <w:rsid w:val="00CC00D7"/>
    <w:rsid w:val="00CC0D4B"/>
    <w:rsid w:val="00CC1605"/>
    <w:rsid w:val="00CC19E0"/>
    <w:rsid w:val="00CC3349"/>
    <w:rsid w:val="00CC391B"/>
    <w:rsid w:val="00CC40AF"/>
    <w:rsid w:val="00CC4853"/>
    <w:rsid w:val="00CC4B51"/>
    <w:rsid w:val="00CC540C"/>
    <w:rsid w:val="00CC5D20"/>
    <w:rsid w:val="00CC6557"/>
    <w:rsid w:val="00CD081E"/>
    <w:rsid w:val="00CD0FE1"/>
    <w:rsid w:val="00CD1060"/>
    <w:rsid w:val="00CD1FA2"/>
    <w:rsid w:val="00CD2907"/>
    <w:rsid w:val="00CD33FB"/>
    <w:rsid w:val="00CD4299"/>
    <w:rsid w:val="00CD492A"/>
    <w:rsid w:val="00CD57A3"/>
    <w:rsid w:val="00CD5F4F"/>
    <w:rsid w:val="00CD6316"/>
    <w:rsid w:val="00CE1FBA"/>
    <w:rsid w:val="00CE2B9A"/>
    <w:rsid w:val="00CE307C"/>
    <w:rsid w:val="00CE377C"/>
    <w:rsid w:val="00CE3DFA"/>
    <w:rsid w:val="00CE6EA1"/>
    <w:rsid w:val="00CE6FA1"/>
    <w:rsid w:val="00CE7A14"/>
    <w:rsid w:val="00CF01FF"/>
    <w:rsid w:val="00CF1542"/>
    <w:rsid w:val="00CF16B4"/>
    <w:rsid w:val="00CF1953"/>
    <w:rsid w:val="00CF2697"/>
    <w:rsid w:val="00CF4D23"/>
    <w:rsid w:val="00CF6714"/>
    <w:rsid w:val="00CF7749"/>
    <w:rsid w:val="00CF77AE"/>
    <w:rsid w:val="00D01752"/>
    <w:rsid w:val="00D02191"/>
    <w:rsid w:val="00D0246D"/>
    <w:rsid w:val="00D02E41"/>
    <w:rsid w:val="00D030E4"/>
    <w:rsid w:val="00D04F07"/>
    <w:rsid w:val="00D050E2"/>
    <w:rsid w:val="00D05151"/>
    <w:rsid w:val="00D06C2B"/>
    <w:rsid w:val="00D0730F"/>
    <w:rsid w:val="00D1089A"/>
    <w:rsid w:val="00D1314F"/>
    <w:rsid w:val="00D133A9"/>
    <w:rsid w:val="00D1361F"/>
    <w:rsid w:val="00D136EB"/>
    <w:rsid w:val="00D1514D"/>
    <w:rsid w:val="00D16B8B"/>
    <w:rsid w:val="00D16BC1"/>
    <w:rsid w:val="00D16EDC"/>
    <w:rsid w:val="00D174D8"/>
    <w:rsid w:val="00D1783E"/>
    <w:rsid w:val="00D20D16"/>
    <w:rsid w:val="00D212B9"/>
    <w:rsid w:val="00D21788"/>
    <w:rsid w:val="00D22821"/>
    <w:rsid w:val="00D26430"/>
    <w:rsid w:val="00D270AD"/>
    <w:rsid w:val="00D3196F"/>
    <w:rsid w:val="00D32398"/>
    <w:rsid w:val="00D325DE"/>
    <w:rsid w:val="00D33561"/>
    <w:rsid w:val="00D33E2E"/>
    <w:rsid w:val="00D3473A"/>
    <w:rsid w:val="00D34B85"/>
    <w:rsid w:val="00D34E30"/>
    <w:rsid w:val="00D34E4F"/>
    <w:rsid w:val="00D3507B"/>
    <w:rsid w:val="00D36B21"/>
    <w:rsid w:val="00D36F4F"/>
    <w:rsid w:val="00D40830"/>
    <w:rsid w:val="00D40FF8"/>
    <w:rsid w:val="00D410FA"/>
    <w:rsid w:val="00D41B0A"/>
    <w:rsid w:val="00D4288C"/>
    <w:rsid w:val="00D43CA9"/>
    <w:rsid w:val="00D43F88"/>
    <w:rsid w:val="00D44B05"/>
    <w:rsid w:val="00D44E11"/>
    <w:rsid w:val="00D46296"/>
    <w:rsid w:val="00D500E0"/>
    <w:rsid w:val="00D510F3"/>
    <w:rsid w:val="00D516F1"/>
    <w:rsid w:val="00D51BDC"/>
    <w:rsid w:val="00D51DCA"/>
    <w:rsid w:val="00D5257A"/>
    <w:rsid w:val="00D55C17"/>
    <w:rsid w:val="00D61884"/>
    <w:rsid w:val="00D63802"/>
    <w:rsid w:val="00D63A38"/>
    <w:rsid w:val="00D647BD"/>
    <w:rsid w:val="00D67262"/>
    <w:rsid w:val="00D70123"/>
    <w:rsid w:val="00D72B13"/>
    <w:rsid w:val="00D72E30"/>
    <w:rsid w:val="00D73AFC"/>
    <w:rsid w:val="00D75278"/>
    <w:rsid w:val="00D77229"/>
    <w:rsid w:val="00D8098E"/>
    <w:rsid w:val="00D8155E"/>
    <w:rsid w:val="00D81841"/>
    <w:rsid w:val="00D825DB"/>
    <w:rsid w:val="00D83A47"/>
    <w:rsid w:val="00D83EE8"/>
    <w:rsid w:val="00D8504F"/>
    <w:rsid w:val="00D85CA5"/>
    <w:rsid w:val="00D85F69"/>
    <w:rsid w:val="00D903E8"/>
    <w:rsid w:val="00D91037"/>
    <w:rsid w:val="00D922D8"/>
    <w:rsid w:val="00D928DD"/>
    <w:rsid w:val="00D93CCE"/>
    <w:rsid w:val="00D941AF"/>
    <w:rsid w:val="00D94274"/>
    <w:rsid w:val="00D955D1"/>
    <w:rsid w:val="00D96534"/>
    <w:rsid w:val="00DA04FA"/>
    <w:rsid w:val="00DA06BD"/>
    <w:rsid w:val="00DA2D77"/>
    <w:rsid w:val="00DA2EB6"/>
    <w:rsid w:val="00DA337F"/>
    <w:rsid w:val="00DA46E1"/>
    <w:rsid w:val="00DA4966"/>
    <w:rsid w:val="00DA4EB0"/>
    <w:rsid w:val="00DA5FED"/>
    <w:rsid w:val="00DA6058"/>
    <w:rsid w:val="00DA6A83"/>
    <w:rsid w:val="00DA78FE"/>
    <w:rsid w:val="00DA7CB9"/>
    <w:rsid w:val="00DB0EAF"/>
    <w:rsid w:val="00DB10BF"/>
    <w:rsid w:val="00DB2577"/>
    <w:rsid w:val="00DB2F26"/>
    <w:rsid w:val="00DB379C"/>
    <w:rsid w:val="00DB3D1A"/>
    <w:rsid w:val="00DB3ED7"/>
    <w:rsid w:val="00DB42B9"/>
    <w:rsid w:val="00DB58F5"/>
    <w:rsid w:val="00DB6862"/>
    <w:rsid w:val="00DB6E04"/>
    <w:rsid w:val="00DB74F1"/>
    <w:rsid w:val="00DB7B4B"/>
    <w:rsid w:val="00DC001C"/>
    <w:rsid w:val="00DC05D1"/>
    <w:rsid w:val="00DC0990"/>
    <w:rsid w:val="00DC0D89"/>
    <w:rsid w:val="00DC0ED8"/>
    <w:rsid w:val="00DC2B12"/>
    <w:rsid w:val="00DC58AA"/>
    <w:rsid w:val="00DD1349"/>
    <w:rsid w:val="00DD17E9"/>
    <w:rsid w:val="00DD46AE"/>
    <w:rsid w:val="00DD4B92"/>
    <w:rsid w:val="00DD5243"/>
    <w:rsid w:val="00DE0D46"/>
    <w:rsid w:val="00DE1ADA"/>
    <w:rsid w:val="00DE2B8D"/>
    <w:rsid w:val="00DE5F53"/>
    <w:rsid w:val="00DE60F1"/>
    <w:rsid w:val="00DE7389"/>
    <w:rsid w:val="00DF0065"/>
    <w:rsid w:val="00DF02B8"/>
    <w:rsid w:val="00DF095B"/>
    <w:rsid w:val="00DF1CAD"/>
    <w:rsid w:val="00DF1CE3"/>
    <w:rsid w:val="00DF2D4C"/>
    <w:rsid w:val="00DF3298"/>
    <w:rsid w:val="00DF3C40"/>
    <w:rsid w:val="00DF796D"/>
    <w:rsid w:val="00DF79A1"/>
    <w:rsid w:val="00DF7F9A"/>
    <w:rsid w:val="00E023FA"/>
    <w:rsid w:val="00E0295E"/>
    <w:rsid w:val="00E0372E"/>
    <w:rsid w:val="00E05526"/>
    <w:rsid w:val="00E06664"/>
    <w:rsid w:val="00E06AD0"/>
    <w:rsid w:val="00E06DE5"/>
    <w:rsid w:val="00E079B9"/>
    <w:rsid w:val="00E10242"/>
    <w:rsid w:val="00E10F9E"/>
    <w:rsid w:val="00E13B68"/>
    <w:rsid w:val="00E13BFD"/>
    <w:rsid w:val="00E13CB1"/>
    <w:rsid w:val="00E13E87"/>
    <w:rsid w:val="00E14EED"/>
    <w:rsid w:val="00E15CBB"/>
    <w:rsid w:val="00E20D17"/>
    <w:rsid w:val="00E2170F"/>
    <w:rsid w:val="00E225D9"/>
    <w:rsid w:val="00E2278F"/>
    <w:rsid w:val="00E22B2F"/>
    <w:rsid w:val="00E238EA"/>
    <w:rsid w:val="00E2427A"/>
    <w:rsid w:val="00E256A7"/>
    <w:rsid w:val="00E25AAC"/>
    <w:rsid w:val="00E261C3"/>
    <w:rsid w:val="00E26A2E"/>
    <w:rsid w:val="00E3161F"/>
    <w:rsid w:val="00E33724"/>
    <w:rsid w:val="00E33ADA"/>
    <w:rsid w:val="00E33EC4"/>
    <w:rsid w:val="00E33F50"/>
    <w:rsid w:val="00E341E0"/>
    <w:rsid w:val="00E34589"/>
    <w:rsid w:val="00E34B0A"/>
    <w:rsid w:val="00E36C87"/>
    <w:rsid w:val="00E37FD5"/>
    <w:rsid w:val="00E40299"/>
    <w:rsid w:val="00E40405"/>
    <w:rsid w:val="00E404CB"/>
    <w:rsid w:val="00E414E7"/>
    <w:rsid w:val="00E42037"/>
    <w:rsid w:val="00E4448C"/>
    <w:rsid w:val="00E444D1"/>
    <w:rsid w:val="00E4540C"/>
    <w:rsid w:val="00E4779A"/>
    <w:rsid w:val="00E50F4A"/>
    <w:rsid w:val="00E520E9"/>
    <w:rsid w:val="00E54927"/>
    <w:rsid w:val="00E54E35"/>
    <w:rsid w:val="00E54E84"/>
    <w:rsid w:val="00E5643C"/>
    <w:rsid w:val="00E57927"/>
    <w:rsid w:val="00E6061D"/>
    <w:rsid w:val="00E61B8A"/>
    <w:rsid w:val="00E61D71"/>
    <w:rsid w:val="00E61E25"/>
    <w:rsid w:val="00E63C36"/>
    <w:rsid w:val="00E6433C"/>
    <w:rsid w:val="00E64A84"/>
    <w:rsid w:val="00E65414"/>
    <w:rsid w:val="00E65503"/>
    <w:rsid w:val="00E657A2"/>
    <w:rsid w:val="00E659EF"/>
    <w:rsid w:val="00E66CD2"/>
    <w:rsid w:val="00E66D8D"/>
    <w:rsid w:val="00E71D16"/>
    <w:rsid w:val="00E72239"/>
    <w:rsid w:val="00E7277E"/>
    <w:rsid w:val="00E73B26"/>
    <w:rsid w:val="00E74724"/>
    <w:rsid w:val="00E7518D"/>
    <w:rsid w:val="00E76C83"/>
    <w:rsid w:val="00E775B1"/>
    <w:rsid w:val="00E808D2"/>
    <w:rsid w:val="00E80ECB"/>
    <w:rsid w:val="00E82B83"/>
    <w:rsid w:val="00E83DB1"/>
    <w:rsid w:val="00E84018"/>
    <w:rsid w:val="00E8491D"/>
    <w:rsid w:val="00E84E6A"/>
    <w:rsid w:val="00E84E9B"/>
    <w:rsid w:val="00E85C22"/>
    <w:rsid w:val="00E85DF9"/>
    <w:rsid w:val="00E868AB"/>
    <w:rsid w:val="00E86BC1"/>
    <w:rsid w:val="00E86E0D"/>
    <w:rsid w:val="00E875B2"/>
    <w:rsid w:val="00E9080D"/>
    <w:rsid w:val="00E924D4"/>
    <w:rsid w:val="00E928A4"/>
    <w:rsid w:val="00E92F84"/>
    <w:rsid w:val="00E93562"/>
    <w:rsid w:val="00E95370"/>
    <w:rsid w:val="00E9718B"/>
    <w:rsid w:val="00E9774F"/>
    <w:rsid w:val="00EA04CB"/>
    <w:rsid w:val="00EA5BC3"/>
    <w:rsid w:val="00EA7041"/>
    <w:rsid w:val="00EA737E"/>
    <w:rsid w:val="00EA76D0"/>
    <w:rsid w:val="00EB0579"/>
    <w:rsid w:val="00EB0BB6"/>
    <w:rsid w:val="00EB0EB4"/>
    <w:rsid w:val="00EB1433"/>
    <w:rsid w:val="00EB2B34"/>
    <w:rsid w:val="00EB3272"/>
    <w:rsid w:val="00EB33B2"/>
    <w:rsid w:val="00EB4832"/>
    <w:rsid w:val="00EB4C3B"/>
    <w:rsid w:val="00EB55D1"/>
    <w:rsid w:val="00EB5711"/>
    <w:rsid w:val="00EB60D9"/>
    <w:rsid w:val="00EB627F"/>
    <w:rsid w:val="00EB6950"/>
    <w:rsid w:val="00EB7495"/>
    <w:rsid w:val="00EB7EA0"/>
    <w:rsid w:val="00EC0738"/>
    <w:rsid w:val="00EC078A"/>
    <w:rsid w:val="00EC32B8"/>
    <w:rsid w:val="00EC3630"/>
    <w:rsid w:val="00EC3960"/>
    <w:rsid w:val="00EC3A35"/>
    <w:rsid w:val="00EC4906"/>
    <w:rsid w:val="00EC4C15"/>
    <w:rsid w:val="00EC4D97"/>
    <w:rsid w:val="00EC5E52"/>
    <w:rsid w:val="00ED1900"/>
    <w:rsid w:val="00ED2D1C"/>
    <w:rsid w:val="00ED2ED4"/>
    <w:rsid w:val="00ED356C"/>
    <w:rsid w:val="00ED3A96"/>
    <w:rsid w:val="00ED3AAF"/>
    <w:rsid w:val="00ED4694"/>
    <w:rsid w:val="00ED46C6"/>
    <w:rsid w:val="00ED580F"/>
    <w:rsid w:val="00ED591E"/>
    <w:rsid w:val="00ED5F12"/>
    <w:rsid w:val="00ED758F"/>
    <w:rsid w:val="00EE1106"/>
    <w:rsid w:val="00EE40A9"/>
    <w:rsid w:val="00EE4FC4"/>
    <w:rsid w:val="00EE4FFF"/>
    <w:rsid w:val="00EE5A33"/>
    <w:rsid w:val="00EE6501"/>
    <w:rsid w:val="00EE7763"/>
    <w:rsid w:val="00EE7B49"/>
    <w:rsid w:val="00EF1B4C"/>
    <w:rsid w:val="00EF42EB"/>
    <w:rsid w:val="00EF4B42"/>
    <w:rsid w:val="00EF5BE5"/>
    <w:rsid w:val="00EF5C18"/>
    <w:rsid w:val="00EF6731"/>
    <w:rsid w:val="00F016D8"/>
    <w:rsid w:val="00F02147"/>
    <w:rsid w:val="00F034F8"/>
    <w:rsid w:val="00F04CD5"/>
    <w:rsid w:val="00F0540D"/>
    <w:rsid w:val="00F07B65"/>
    <w:rsid w:val="00F10229"/>
    <w:rsid w:val="00F10450"/>
    <w:rsid w:val="00F121C7"/>
    <w:rsid w:val="00F1403C"/>
    <w:rsid w:val="00F149EE"/>
    <w:rsid w:val="00F14A99"/>
    <w:rsid w:val="00F15607"/>
    <w:rsid w:val="00F1614C"/>
    <w:rsid w:val="00F1615C"/>
    <w:rsid w:val="00F171E3"/>
    <w:rsid w:val="00F17809"/>
    <w:rsid w:val="00F20D7B"/>
    <w:rsid w:val="00F23479"/>
    <w:rsid w:val="00F25EDF"/>
    <w:rsid w:val="00F2647F"/>
    <w:rsid w:val="00F26C09"/>
    <w:rsid w:val="00F26CE1"/>
    <w:rsid w:val="00F270D5"/>
    <w:rsid w:val="00F27521"/>
    <w:rsid w:val="00F279ED"/>
    <w:rsid w:val="00F30499"/>
    <w:rsid w:val="00F3083D"/>
    <w:rsid w:val="00F31ED7"/>
    <w:rsid w:val="00F3203D"/>
    <w:rsid w:val="00F344CC"/>
    <w:rsid w:val="00F347CD"/>
    <w:rsid w:val="00F353C4"/>
    <w:rsid w:val="00F37466"/>
    <w:rsid w:val="00F403D7"/>
    <w:rsid w:val="00F41EFF"/>
    <w:rsid w:val="00F4358C"/>
    <w:rsid w:val="00F437A1"/>
    <w:rsid w:val="00F444A0"/>
    <w:rsid w:val="00F44863"/>
    <w:rsid w:val="00F4575C"/>
    <w:rsid w:val="00F459A0"/>
    <w:rsid w:val="00F45AC2"/>
    <w:rsid w:val="00F45D4C"/>
    <w:rsid w:val="00F4663D"/>
    <w:rsid w:val="00F46839"/>
    <w:rsid w:val="00F50F1A"/>
    <w:rsid w:val="00F5321D"/>
    <w:rsid w:val="00F534E8"/>
    <w:rsid w:val="00F53578"/>
    <w:rsid w:val="00F543FE"/>
    <w:rsid w:val="00F54850"/>
    <w:rsid w:val="00F553D8"/>
    <w:rsid w:val="00F55BE2"/>
    <w:rsid w:val="00F57421"/>
    <w:rsid w:val="00F57FE4"/>
    <w:rsid w:val="00F607B0"/>
    <w:rsid w:val="00F60EAF"/>
    <w:rsid w:val="00F62247"/>
    <w:rsid w:val="00F6233E"/>
    <w:rsid w:val="00F64D61"/>
    <w:rsid w:val="00F65665"/>
    <w:rsid w:val="00F66464"/>
    <w:rsid w:val="00F67166"/>
    <w:rsid w:val="00F67F0A"/>
    <w:rsid w:val="00F710F4"/>
    <w:rsid w:val="00F71DAD"/>
    <w:rsid w:val="00F723C5"/>
    <w:rsid w:val="00F726EE"/>
    <w:rsid w:val="00F75671"/>
    <w:rsid w:val="00F7609B"/>
    <w:rsid w:val="00F765E2"/>
    <w:rsid w:val="00F77249"/>
    <w:rsid w:val="00F77827"/>
    <w:rsid w:val="00F7783F"/>
    <w:rsid w:val="00F77BAC"/>
    <w:rsid w:val="00F801A1"/>
    <w:rsid w:val="00F80A32"/>
    <w:rsid w:val="00F8205B"/>
    <w:rsid w:val="00F84268"/>
    <w:rsid w:val="00F8631C"/>
    <w:rsid w:val="00F8673E"/>
    <w:rsid w:val="00F86758"/>
    <w:rsid w:val="00F86DCF"/>
    <w:rsid w:val="00F87A5A"/>
    <w:rsid w:val="00F90480"/>
    <w:rsid w:val="00F91FD9"/>
    <w:rsid w:val="00F93CE5"/>
    <w:rsid w:val="00F945BD"/>
    <w:rsid w:val="00F96676"/>
    <w:rsid w:val="00F97BCF"/>
    <w:rsid w:val="00F97BEC"/>
    <w:rsid w:val="00FA1510"/>
    <w:rsid w:val="00FA338B"/>
    <w:rsid w:val="00FA6994"/>
    <w:rsid w:val="00FA6C3B"/>
    <w:rsid w:val="00FA6F31"/>
    <w:rsid w:val="00FB11AA"/>
    <w:rsid w:val="00FB1248"/>
    <w:rsid w:val="00FB1624"/>
    <w:rsid w:val="00FB2531"/>
    <w:rsid w:val="00FB2703"/>
    <w:rsid w:val="00FB293B"/>
    <w:rsid w:val="00FB318C"/>
    <w:rsid w:val="00FB49E9"/>
    <w:rsid w:val="00FB4A62"/>
    <w:rsid w:val="00FB4FC8"/>
    <w:rsid w:val="00FB5889"/>
    <w:rsid w:val="00FB7175"/>
    <w:rsid w:val="00FB7419"/>
    <w:rsid w:val="00FC2117"/>
    <w:rsid w:val="00FC28D6"/>
    <w:rsid w:val="00FC2CFD"/>
    <w:rsid w:val="00FC2D85"/>
    <w:rsid w:val="00FC2E84"/>
    <w:rsid w:val="00FC3B86"/>
    <w:rsid w:val="00FC6938"/>
    <w:rsid w:val="00FC6A72"/>
    <w:rsid w:val="00FC7408"/>
    <w:rsid w:val="00FC780C"/>
    <w:rsid w:val="00FD13B0"/>
    <w:rsid w:val="00FD2367"/>
    <w:rsid w:val="00FD5148"/>
    <w:rsid w:val="00FD59CA"/>
    <w:rsid w:val="00FD73A4"/>
    <w:rsid w:val="00FD7989"/>
    <w:rsid w:val="00FD79BB"/>
    <w:rsid w:val="00FE1CED"/>
    <w:rsid w:val="00FE260E"/>
    <w:rsid w:val="00FE2D06"/>
    <w:rsid w:val="00FE39B9"/>
    <w:rsid w:val="00FE39F5"/>
    <w:rsid w:val="00FE3DD1"/>
    <w:rsid w:val="00FE3E27"/>
    <w:rsid w:val="00FE47B2"/>
    <w:rsid w:val="00FE64D2"/>
    <w:rsid w:val="00FF2A9C"/>
    <w:rsid w:val="00FF3790"/>
    <w:rsid w:val="00FF4281"/>
    <w:rsid w:val="00FF465E"/>
    <w:rsid w:val="00FF4736"/>
    <w:rsid w:val="00FF50AB"/>
    <w:rsid w:val="00FF50F8"/>
    <w:rsid w:val="00FF553D"/>
    <w:rsid w:val="00FF5BB1"/>
    <w:rsid w:val="00FF5F0E"/>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5"/>
    <o:shapelayout v:ext="edit">
      <o:idmap v:ext="edit" data="1"/>
    </o:shapelayout>
  </w:shapeDefaults>
  <w:decimalSymbol w:val="."/>
  <w:listSeparator w:val=","/>
  <w14:docId w14:val="57936A64"/>
  <w15:docId w15:val="{EAA861C6-2D91-407A-8D7F-B8972D5C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FB8"/>
    <w:pPr>
      <w:tabs>
        <w:tab w:val="left" w:pos="0"/>
      </w:tabs>
    </w:pPr>
    <w:rPr>
      <w:sz w:val="24"/>
      <w:lang w:eastAsia="en-US"/>
    </w:rPr>
  </w:style>
  <w:style w:type="paragraph" w:styleId="Heading1">
    <w:name w:val="heading 1"/>
    <w:basedOn w:val="Normal"/>
    <w:next w:val="Normal"/>
    <w:qFormat/>
    <w:rsid w:val="00CB2FB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CB2FB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CB2FB8"/>
    <w:pPr>
      <w:keepNext/>
      <w:spacing w:before="140"/>
      <w:outlineLvl w:val="2"/>
    </w:pPr>
    <w:rPr>
      <w:b/>
    </w:rPr>
  </w:style>
  <w:style w:type="paragraph" w:styleId="Heading4">
    <w:name w:val="heading 4"/>
    <w:basedOn w:val="Normal"/>
    <w:next w:val="Normal"/>
    <w:qFormat/>
    <w:rsid w:val="00CB2FB8"/>
    <w:pPr>
      <w:keepNext/>
      <w:spacing w:before="240" w:after="60"/>
      <w:outlineLvl w:val="3"/>
    </w:pPr>
    <w:rPr>
      <w:rFonts w:ascii="Arial" w:hAnsi="Arial"/>
      <w:b/>
      <w:bCs/>
      <w:sz w:val="22"/>
      <w:szCs w:val="28"/>
    </w:rPr>
  </w:style>
  <w:style w:type="paragraph" w:styleId="Heading5">
    <w:name w:val="heading 5"/>
    <w:basedOn w:val="Normal"/>
    <w:next w:val="Normal"/>
    <w:qFormat/>
    <w:rsid w:val="00AC4FCB"/>
    <w:pPr>
      <w:numPr>
        <w:ilvl w:val="4"/>
        <w:numId w:val="1"/>
      </w:numPr>
      <w:spacing w:before="240" w:after="60"/>
      <w:outlineLvl w:val="4"/>
    </w:pPr>
    <w:rPr>
      <w:sz w:val="22"/>
    </w:rPr>
  </w:style>
  <w:style w:type="paragraph" w:styleId="Heading6">
    <w:name w:val="heading 6"/>
    <w:basedOn w:val="Normal"/>
    <w:next w:val="Normal"/>
    <w:qFormat/>
    <w:rsid w:val="00AC4FCB"/>
    <w:pPr>
      <w:numPr>
        <w:ilvl w:val="5"/>
        <w:numId w:val="1"/>
      </w:numPr>
      <w:spacing w:before="240" w:after="60"/>
      <w:outlineLvl w:val="5"/>
    </w:pPr>
    <w:rPr>
      <w:i/>
      <w:sz w:val="22"/>
    </w:rPr>
  </w:style>
  <w:style w:type="paragraph" w:styleId="Heading7">
    <w:name w:val="heading 7"/>
    <w:basedOn w:val="Normal"/>
    <w:next w:val="Normal"/>
    <w:qFormat/>
    <w:rsid w:val="00AC4FCB"/>
    <w:pPr>
      <w:numPr>
        <w:ilvl w:val="6"/>
        <w:numId w:val="1"/>
      </w:numPr>
      <w:spacing w:before="240" w:after="60"/>
      <w:outlineLvl w:val="6"/>
    </w:pPr>
    <w:rPr>
      <w:rFonts w:ascii="Arial" w:hAnsi="Arial"/>
      <w:sz w:val="20"/>
    </w:rPr>
  </w:style>
  <w:style w:type="paragraph" w:styleId="Heading8">
    <w:name w:val="heading 8"/>
    <w:basedOn w:val="Normal"/>
    <w:next w:val="Normal"/>
    <w:qFormat/>
    <w:rsid w:val="00AC4FCB"/>
    <w:pPr>
      <w:numPr>
        <w:ilvl w:val="7"/>
        <w:numId w:val="1"/>
      </w:numPr>
      <w:spacing w:before="240" w:after="60"/>
      <w:outlineLvl w:val="7"/>
    </w:pPr>
    <w:rPr>
      <w:rFonts w:ascii="Arial" w:hAnsi="Arial"/>
      <w:i/>
      <w:sz w:val="20"/>
    </w:rPr>
  </w:style>
  <w:style w:type="paragraph" w:styleId="Heading9">
    <w:name w:val="heading 9"/>
    <w:basedOn w:val="Normal"/>
    <w:next w:val="Normal"/>
    <w:qFormat/>
    <w:rsid w:val="00AC4FC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CB2FB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CB2FB8"/>
  </w:style>
  <w:style w:type="paragraph" w:customStyle="1" w:styleId="00ClientCover">
    <w:name w:val="00ClientCover"/>
    <w:basedOn w:val="Normal"/>
    <w:rsid w:val="00CB2FB8"/>
  </w:style>
  <w:style w:type="paragraph" w:customStyle="1" w:styleId="02Text">
    <w:name w:val="02Text"/>
    <w:basedOn w:val="Normal"/>
    <w:rsid w:val="00CB2FB8"/>
  </w:style>
  <w:style w:type="paragraph" w:customStyle="1" w:styleId="BillBasic">
    <w:name w:val="BillBasic"/>
    <w:link w:val="BillBasicChar"/>
    <w:rsid w:val="00CB2FB8"/>
    <w:pPr>
      <w:spacing w:before="140"/>
      <w:jc w:val="both"/>
    </w:pPr>
    <w:rPr>
      <w:sz w:val="24"/>
      <w:lang w:eastAsia="en-US"/>
    </w:rPr>
  </w:style>
  <w:style w:type="paragraph" w:styleId="Header">
    <w:name w:val="header"/>
    <w:basedOn w:val="Normal"/>
    <w:link w:val="HeaderChar"/>
    <w:rsid w:val="00CB2FB8"/>
    <w:pPr>
      <w:tabs>
        <w:tab w:val="center" w:pos="4153"/>
        <w:tab w:val="right" w:pos="8306"/>
      </w:tabs>
    </w:pPr>
  </w:style>
  <w:style w:type="paragraph" w:styleId="Footer">
    <w:name w:val="footer"/>
    <w:basedOn w:val="Normal"/>
    <w:link w:val="FooterChar"/>
    <w:rsid w:val="00CB2FB8"/>
    <w:pPr>
      <w:spacing w:before="120" w:line="240" w:lineRule="exact"/>
    </w:pPr>
    <w:rPr>
      <w:rFonts w:ascii="Arial" w:hAnsi="Arial"/>
      <w:sz w:val="18"/>
    </w:rPr>
  </w:style>
  <w:style w:type="paragraph" w:customStyle="1" w:styleId="Billname">
    <w:name w:val="Billname"/>
    <w:basedOn w:val="Normal"/>
    <w:rsid w:val="00CB2FB8"/>
    <w:pPr>
      <w:spacing w:before="1220"/>
    </w:pPr>
    <w:rPr>
      <w:rFonts w:ascii="Arial" w:hAnsi="Arial"/>
      <w:b/>
      <w:sz w:val="40"/>
    </w:rPr>
  </w:style>
  <w:style w:type="paragraph" w:customStyle="1" w:styleId="BillBasicHeading">
    <w:name w:val="BillBasicHeading"/>
    <w:basedOn w:val="BillBasic"/>
    <w:rsid w:val="00CB2FB8"/>
    <w:pPr>
      <w:keepNext/>
      <w:tabs>
        <w:tab w:val="left" w:pos="2600"/>
      </w:tabs>
      <w:jc w:val="left"/>
    </w:pPr>
    <w:rPr>
      <w:rFonts w:ascii="Arial" w:hAnsi="Arial"/>
      <w:b/>
    </w:rPr>
  </w:style>
  <w:style w:type="paragraph" w:customStyle="1" w:styleId="EnactingWordsRules">
    <w:name w:val="EnactingWordsRules"/>
    <w:basedOn w:val="EnactingWords"/>
    <w:rsid w:val="00CB2FB8"/>
    <w:pPr>
      <w:spacing w:before="240"/>
    </w:pPr>
  </w:style>
  <w:style w:type="paragraph" w:customStyle="1" w:styleId="EnactingWords">
    <w:name w:val="EnactingWords"/>
    <w:basedOn w:val="BillBasic"/>
    <w:rsid w:val="00CB2FB8"/>
    <w:pPr>
      <w:spacing w:before="120"/>
    </w:pPr>
  </w:style>
  <w:style w:type="paragraph" w:customStyle="1" w:styleId="Amain">
    <w:name w:val="A main"/>
    <w:basedOn w:val="BillBasic"/>
    <w:rsid w:val="00CB2FB8"/>
    <w:pPr>
      <w:tabs>
        <w:tab w:val="right" w:pos="900"/>
        <w:tab w:val="left" w:pos="1100"/>
      </w:tabs>
      <w:ind w:left="1100" w:hanging="1100"/>
      <w:outlineLvl w:val="5"/>
    </w:pPr>
  </w:style>
  <w:style w:type="paragraph" w:customStyle="1" w:styleId="Amainreturn">
    <w:name w:val="A main return"/>
    <w:basedOn w:val="BillBasic"/>
    <w:rsid w:val="00CB2FB8"/>
    <w:pPr>
      <w:ind w:left="1100"/>
    </w:pPr>
  </w:style>
  <w:style w:type="paragraph" w:customStyle="1" w:styleId="Apara">
    <w:name w:val="A para"/>
    <w:basedOn w:val="BillBasic"/>
    <w:rsid w:val="00CB2FB8"/>
    <w:pPr>
      <w:tabs>
        <w:tab w:val="right" w:pos="1400"/>
        <w:tab w:val="left" w:pos="1600"/>
      </w:tabs>
      <w:ind w:left="1600" w:hanging="1600"/>
      <w:outlineLvl w:val="6"/>
    </w:pPr>
  </w:style>
  <w:style w:type="paragraph" w:customStyle="1" w:styleId="Asubpara">
    <w:name w:val="A subpara"/>
    <w:basedOn w:val="BillBasic"/>
    <w:rsid w:val="00CB2FB8"/>
    <w:pPr>
      <w:tabs>
        <w:tab w:val="right" w:pos="1900"/>
        <w:tab w:val="left" w:pos="2100"/>
      </w:tabs>
      <w:ind w:left="2100" w:hanging="2100"/>
      <w:outlineLvl w:val="7"/>
    </w:pPr>
  </w:style>
  <w:style w:type="paragraph" w:customStyle="1" w:styleId="Asubsubpara">
    <w:name w:val="A subsubpara"/>
    <w:basedOn w:val="BillBasic"/>
    <w:rsid w:val="00CB2FB8"/>
    <w:pPr>
      <w:tabs>
        <w:tab w:val="right" w:pos="2400"/>
        <w:tab w:val="left" w:pos="2600"/>
      </w:tabs>
      <w:ind w:left="2600" w:hanging="2600"/>
      <w:outlineLvl w:val="8"/>
    </w:pPr>
  </w:style>
  <w:style w:type="paragraph" w:customStyle="1" w:styleId="aDef">
    <w:name w:val="aDef"/>
    <w:basedOn w:val="BillBasic"/>
    <w:rsid w:val="00CB2FB8"/>
    <w:pPr>
      <w:ind w:left="1100"/>
    </w:pPr>
  </w:style>
  <w:style w:type="paragraph" w:customStyle="1" w:styleId="aExamHead">
    <w:name w:val="aExam Head"/>
    <w:basedOn w:val="BillBasicHeading"/>
    <w:next w:val="aExam"/>
    <w:rsid w:val="00CB2FB8"/>
    <w:pPr>
      <w:tabs>
        <w:tab w:val="clear" w:pos="2600"/>
      </w:tabs>
      <w:ind w:left="1100"/>
    </w:pPr>
    <w:rPr>
      <w:sz w:val="18"/>
    </w:rPr>
  </w:style>
  <w:style w:type="paragraph" w:customStyle="1" w:styleId="aExam">
    <w:name w:val="aExam"/>
    <w:basedOn w:val="aNoteSymb"/>
    <w:rsid w:val="00CB2FB8"/>
    <w:pPr>
      <w:spacing w:before="60"/>
      <w:ind w:left="1100" w:firstLine="0"/>
    </w:pPr>
  </w:style>
  <w:style w:type="paragraph" w:customStyle="1" w:styleId="aNote">
    <w:name w:val="aNote"/>
    <w:basedOn w:val="BillBasic"/>
    <w:link w:val="aNoteChar"/>
    <w:rsid w:val="00CB2FB8"/>
    <w:pPr>
      <w:ind w:left="1900" w:hanging="800"/>
    </w:pPr>
    <w:rPr>
      <w:sz w:val="20"/>
    </w:rPr>
  </w:style>
  <w:style w:type="paragraph" w:customStyle="1" w:styleId="HeaderEven">
    <w:name w:val="HeaderEven"/>
    <w:basedOn w:val="Normal"/>
    <w:rsid w:val="00CB2FB8"/>
    <w:rPr>
      <w:rFonts w:ascii="Arial" w:hAnsi="Arial"/>
      <w:sz w:val="18"/>
    </w:rPr>
  </w:style>
  <w:style w:type="paragraph" w:customStyle="1" w:styleId="HeaderEven6">
    <w:name w:val="HeaderEven6"/>
    <w:basedOn w:val="HeaderEven"/>
    <w:rsid w:val="00CB2FB8"/>
    <w:pPr>
      <w:spacing w:before="120" w:after="60"/>
    </w:pPr>
  </w:style>
  <w:style w:type="paragraph" w:customStyle="1" w:styleId="HeaderOdd6">
    <w:name w:val="HeaderOdd6"/>
    <w:basedOn w:val="HeaderEven6"/>
    <w:rsid w:val="00CB2FB8"/>
    <w:pPr>
      <w:jc w:val="right"/>
    </w:pPr>
  </w:style>
  <w:style w:type="paragraph" w:customStyle="1" w:styleId="HeaderOdd">
    <w:name w:val="HeaderOdd"/>
    <w:basedOn w:val="HeaderEven"/>
    <w:rsid w:val="00CB2FB8"/>
    <w:pPr>
      <w:jc w:val="right"/>
    </w:pPr>
  </w:style>
  <w:style w:type="paragraph" w:customStyle="1" w:styleId="N-TOCheading">
    <w:name w:val="N-TOCheading"/>
    <w:basedOn w:val="BillBasicHeading"/>
    <w:next w:val="N-9pt"/>
    <w:rsid w:val="00CB2FB8"/>
    <w:pPr>
      <w:pBdr>
        <w:bottom w:val="single" w:sz="4" w:space="1" w:color="auto"/>
      </w:pBdr>
      <w:spacing w:before="800"/>
    </w:pPr>
    <w:rPr>
      <w:sz w:val="32"/>
    </w:rPr>
  </w:style>
  <w:style w:type="paragraph" w:customStyle="1" w:styleId="N-9pt">
    <w:name w:val="N-9pt"/>
    <w:basedOn w:val="BillBasic"/>
    <w:next w:val="BillBasic"/>
    <w:rsid w:val="00CB2FB8"/>
    <w:pPr>
      <w:keepNext/>
      <w:tabs>
        <w:tab w:val="right" w:pos="7707"/>
      </w:tabs>
      <w:spacing w:before="120"/>
    </w:pPr>
    <w:rPr>
      <w:rFonts w:ascii="Arial" w:hAnsi="Arial"/>
      <w:sz w:val="18"/>
    </w:rPr>
  </w:style>
  <w:style w:type="paragraph" w:customStyle="1" w:styleId="N-14pt">
    <w:name w:val="N-14pt"/>
    <w:basedOn w:val="BillBasic"/>
    <w:rsid w:val="00CB2FB8"/>
    <w:pPr>
      <w:spacing w:before="0"/>
    </w:pPr>
    <w:rPr>
      <w:b/>
      <w:sz w:val="28"/>
    </w:rPr>
  </w:style>
  <w:style w:type="paragraph" w:customStyle="1" w:styleId="N-16pt">
    <w:name w:val="N-16pt"/>
    <w:basedOn w:val="BillBasic"/>
    <w:rsid w:val="00CB2FB8"/>
    <w:pPr>
      <w:spacing w:before="800"/>
    </w:pPr>
    <w:rPr>
      <w:b/>
      <w:sz w:val="32"/>
    </w:rPr>
  </w:style>
  <w:style w:type="paragraph" w:customStyle="1" w:styleId="N-line3">
    <w:name w:val="N-line3"/>
    <w:basedOn w:val="BillBasic"/>
    <w:next w:val="BillBasic"/>
    <w:rsid w:val="00CB2FB8"/>
    <w:pPr>
      <w:pBdr>
        <w:bottom w:val="single" w:sz="12" w:space="1" w:color="auto"/>
      </w:pBdr>
      <w:spacing w:before="60"/>
    </w:pPr>
  </w:style>
  <w:style w:type="paragraph" w:customStyle="1" w:styleId="Comment">
    <w:name w:val="Comment"/>
    <w:basedOn w:val="BillBasic"/>
    <w:rsid w:val="00CB2FB8"/>
    <w:pPr>
      <w:tabs>
        <w:tab w:val="left" w:pos="1800"/>
      </w:tabs>
      <w:ind w:left="1300"/>
      <w:jc w:val="left"/>
    </w:pPr>
    <w:rPr>
      <w:b/>
      <w:sz w:val="18"/>
    </w:rPr>
  </w:style>
  <w:style w:type="paragraph" w:customStyle="1" w:styleId="FooterInfo">
    <w:name w:val="FooterInfo"/>
    <w:basedOn w:val="Normal"/>
    <w:rsid w:val="00CB2FB8"/>
    <w:pPr>
      <w:tabs>
        <w:tab w:val="right" w:pos="7707"/>
      </w:tabs>
    </w:pPr>
    <w:rPr>
      <w:rFonts w:ascii="Arial" w:hAnsi="Arial"/>
      <w:sz w:val="18"/>
    </w:rPr>
  </w:style>
  <w:style w:type="paragraph" w:customStyle="1" w:styleId="AH1Chapter">
    <w:name w:val="A H1 Chapter"/>
    <w:basedOn w:val="BillBasicHeading"/>
    <w:next w:val="AH2Part"/>
    <w:rsid w:val="00CB2FB8"/>
    <w:pPr>
      <w:spacing w:before="320"/>
      <w:ind w:left="2600" w:hanging="2600"/>
      <w:outlineLvl w:val="0"/>
    </w:pPr>
    <w:rPr>
      <w:sz w:val="34"/>
    </w:rPr>
  </w:style>
  <w:style w:type="paragraph" w:customStyle="1" w:styleId="AH2Part">
    <w:name w:val="A H2 Part"/>
    <w:basedOn w:val="BillBasicHeading"/>
    <w:next w:val="AH3Div"/>
    <w:rsid w:val="00CB2FB8"/>
    <w:pPr>
      <w:spacing w:before="380"/>
      <w:ind w:left="2600" w:hanging="2600"/>
      <w:outlineLvl w:val="1"/>
    </w:pPr>
    <w:rPr>
      <w:sz w:val="32"/>
    </w:rPr>
  </w:style>
  <w:style w:type="paragraph" w:customStyle="1" w:styleId="AH3Div">
    <w:name w:val="A H3 Div"/>
    <w:basedOn w:val="BillBasicHeading"/>
    <w:next w:val="AH5Sec"/>
    <w:rsid w:val="00CB2FB8"/>
    <w:pPr>
      <w:spacing w:before="240"/>
      <w:ind w:left="2600" w:hanging="2600"/>
      <w:outlineLvl w:val="2"/>
    </w:pPr>
    <w:rPr>
      <w:sz w:val="28"/>
    </w:rPr>
  </w:style>
  <w:style w:type="paragraph" w:customStyle="1" w:styleId="AH5Sec">
    <w:name w:val="A H5 Sec"/>
    <w:basedOn w:val="BillBasicHeading"/>
    <w:next w:val="Amain"/>
    <w:link w:val="AH5SecChar"/>
    <w:rsid w:val="00CB2FB8"/>
    <w:pPr>
      <w:tabs>
        <w:tab w:val="clear" w:pos="2600"/>
        <w:tab w:val="left" w:pos="1100"/>
      </w:tabs>
      <w:spacing w:before="240"/>
      <w:ind w:left="1100" w:hanging="1100"/>
      <w:outlineLvl w:val="4"/>
    </w:pPr>
  </w:style>
  <w:style w:type="paragraph" w:customStyle="1" w:styleId="direction">
    <w:name w:val="direction"/>
    <w:basedOn w:val="BillBasic"/>
    <w:next w:val="AmainreturnSymb"/>
    <w:rsid w:val="00CB2FB8"/>
    <w:pPr>
      <w:keepNext/>
      <w:ind w:left="1100"/>
    </w:pPr>
    <w:rPr>
      <w:i/>
    </w:rPr>
  </w:style>
  <w:style w:type="paragraph" w:customStyle="1" w:styleId="AH4SubDiv">
    <w:name w:val="A H4 SubDiv"/>
    <w:basedOn w:val="BillBasicHeading"/>
    <w:next w:val="AH5Sec"/>
    <w:rsid w:val="00CB2FB8"/>
    <w:pPr>
      <w:spacing w:before="240"/>
      <w:ind w:left="2600" w:hanging="2600"/>
      <w:outlineLvl w:val="3"/>
    </w:pPr>
    <w:rPr>
      <w:sz w:val="26"/>
    </w:rPr>
  </w:style>
  <w:style w:type="paragraph" w:customStyle="1" w:styleId="Sched-heading">
    <w:name w:val="Sched-heading"/>
    <w:basedOn w:val="BillBasicHeading"/>
    <w:next w:val="refSymb"/>
    <w:rsid w:val="00CB2FB8"/>
    <w:pPr>
      <w:spacing w:before="380"/>
      <w:ind w:left="2600" w:hanging="2600"/>
      <w:outlineLvl w:val="0"/>
    </w:pPr>
    <w:rPr>
      <w:sz w:val="34"/>
    </w:rPr>
  </w:style>
  <w:style w:type="paragraph" w:customStyle="1" w:styleId="ref">
    <w:name w:val="ref"/>
    <w:basedOn w:val="BillBasic"/>
    <w:next w:val="Normal"/>
    <w:rsid w:val="00CB2FB8"/>
    <w:pPr>
      <w:spacing w:before="60"/>
    </w:pPr>
    <w:rPr>
      <w:sz w:val="18"/>
    </w:rPr>
  </w:style>
  <w:style w:type="paragraph" w:customStyle="1" w:styleId="Sched-Part">
    <w:name w:val="Sched-Part"/>
    <w:basedOn w:val="BillBasicHeading"/>
    <w:next w:val="Sched-Form"/>
    <w:rsid w:val="00CB2FB8"/>
    <w:pPr>
      <w:spacing w:before="380"/>
      <w:ind w:left="2600" w:hanging="2600"/>
      <w:outlineLvl w:val="1"/>
    </w:pPr>
    <w:rPr>
      <w:sz w:val="32"/>
    </w:rPr>
  </w:style>
  <w:style w:type="paragraph" w:customStyle="1" w:styleId="ShadedSchClause">
    <w:name w:val="Shaded Sch Clause"/>
    <w:basedOn w:val="Schclauseheading"/>
    <w:next w:val="direction"/>
    <w:rsid w:val="00CB2FB8"/>
    <w:pPr>
      <w:shd w:val="pct25" w:color="auto" w:fill="auto"/>
      <w:outlineLvl w:val="3"/>
    </w:pPr>
  </w:style>
  <w:style w:type="paragraph" w:customStyle="1" w:styleId="Sched-Form">
    <w:name w:val="Sched-Form"/>
    <w:basedOn w:val="BillBasicHeading"/>
    <w:next w:val="Schclauseheading"/>
    <w:rsid w:val="00CB2FB8"/>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CB2FB8"/>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CB2FB8"/>
    <w:pPr>
      <w:spacing w:before="320"/>
      <w:ind w:left="2600" w:hanging="2600"/>
      <w:jc w:val="both"/>
      <w:outlineLvl w:val="0"/>
    </w:pPr>
    <w:rPr>
      <w:sz w:val="34"/>
    </w:rPr>
  </w:style>
  <w:style w:type="paragraph" w:styleId="TOC7">
    <w:name w:val="toc 7"/>
    <w:basedOn w:val="TOC2"/>
    <w:next w:val="Normal"/>
    <w:autoRedefine/>
    <w:rsid w:val="00CB2FB8"/>
    <w:pPr>
      <w:keepNext w:val="0"/>
      <w:spacing w:before="120"/>
    </w:pPr>
    <w:rPr>
      <w:sz w:val="20"/>
    </w:rPr>
  </w:style>
  <w:style w:type="paragraph" w:styleId="TOC2">
    <w:name w:val="toc 2"/>
    <w:basedOn w:val="Normal"/>
    <w:next w:val="Normal"/>
    <w:autoRedefine/>
    <w:rsid w:val="00CB2FB8"/>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CB2FB8"/>
    <w:pPr>
      <w:keepNext/>
      <w:tabs>
        <w:tab w:val="left" w:pos="400"/>
      </w:tabs>
      <w:spacing w:before="0"/>
      <w:jc w:val="left"/>
    </w:pPr>
    <w:rPr>
      <w:rFonts w:ascii="Arial" w:hAnsi="Arial"/>
      <w:b/>
      <w:sz w:val="28"/>
    </w:rPr>
  </w:style>
  <w:style w:type="paragraph" w:customStyle="1" w:styleId="EndNote2">
    <w:name w:val="EndNote2"/>
    <w:basedOn w:val="BillBasic"/>
    <w:rsid w:val="00AC4FCB"/>
    <w:pPr>
      <w:keepNext/>
      <w:tabs>
        <w:tab w:val="left" w:pos="240"/>
      </w:tabs>
      <w:spacing w:before="320"/>
      <w:jc w:val="left"/>
    </w:pPr>
    <w:rPr>
      <w:b/>
      <w:sz w:val="18"/>
    </w:rPr>
  </w:style>
  <w:style w:type="paragraph" w:customStyle="1" w:styleId="IH1Chap">
    <w:name w:val="I H1 Chap"/>
    <w:basedOn w:val="BillBasicHeading"/>
    <w:next w:val="Normal"/>
    <w:rsid w:val="00CB2FB8"/>
    <w:pPr>
      <w:spacing w:before="320"/>
      <w:ind w:left="2600" w:hanging="2600"/>
    </w:pPr>
    <w:rPr>
      <w:sz w:val="34"/>
    </w:rPr>
  </w:style>
  <w:style w:type="paragraph" w:customStyle="1" w:styleId="IH2Part">
    <w:name w:val="I H2 Part"/>
    <w:basedOn w:val="BillBasicHeading"/>
    <w:next w:val="Normal"/>
    <w:rsid w:val="00CB2FB8"/>
    <w:pPr>
      <w:spacing w:before="380"/>
      <w:ind w:left="2600" w:hanging="2600"/>
    </w:pPr>
    <w:rPr>
      <w:sz w:val="32"/>
    </w:rPr>
  </w:style>
  <w:style w:type="paragraph" w:customStyle="1" w:styleId="IH3Div">
    <w:name w:val="I H3 Div"/>
    <w:basedOn w:val="BillBasicHeading"/>
    <w:next w:val="Normal"/>
    <w:rsid w:val="00CB2FB8"/>
    <w:pPr>
      <w:spacing w:before="240"/>
      <w:ind w:left="2600" w:hanging="2600"/>
    </w:pPr>
    <w:rPr>
      <w:sz w:val="28"/>
    </w:rPr>
  </w:style>
  <w:style w:type="paragraph" w:customStyle="1" w:styleId="IH5Sec">
    <w:name w:val="I H5 Sec"/>
    <w:basedOn w:val="BillBasicHeading"/>
    <w:next w:val="Normal"/>
    <w:rsid w:val="00CB2FB8"/>
    <w:pPr>
      <w:tabs>
        <w:tab w:val="clear" w:pos="2600"/>
        <w:tab w:val="left" w:pos="1100"/>
      </w:tabs>
      <w:spacing w:before="240"/>
      <w:ind w:left="1100" w:hanging="1100"/>
    </w:pPr>
  </w:style>
  <w:style w:type="paragraph" w:customStyle="1" w:styleId="IH4SubDiv">
    <w:name w:val="I H4 SubDiv"/>
    <w:basedOn w:val="BillBasicHeading"/>
    <w:next w:val="Normal"/>
    <w:rsid w:val="00CB2FB8"/>
    <w:pPr>
      <w:spacing w:before="240"/>
      <w:ind w:left="2600" w:hanging="2600"/>
      <w:jc w:val="both"/>
    </w:pPr>
    <w:rPr>
      <w:sz w:val="26"/>
    </w:rPr>
  </w:style>
  <w:style w:type="character" w:styleId="LineNumber">
    <w:name w:val="line number"/>
    <w:basedOn w:val="DefaultParagraphFont"/>
    <w:rsid w:val="00CB2FB8"/>
    <w:rPr>
      <w:rFonts w:ascii="Arial" w:hAnsi="Arial"/>
      <w:sz w:val="16"/>
    </w:rPr>
  </w:style>
  <w:style w:type="paragraph" w:customStyle="1" w:styleId="PageBreak">
    <w:name w:val="PageBreak"/>
    <w:basedOn w:val="Normal"/>
    <w:rsid w:val="00CB2FB8"/>
    <w:rPr>
      <w:sz w:val="4"/>
    </w:rPr>
  </w:style>
  <w:style w:type="paragraph" w:customStyle="1" w:styleId="04Dictionary">
    <w:name w:val="04Dictionary"/>
    <w:basedOn w:val="Normal"/>
    <w:rsid w:val="00CB2FB8"/>
  </w:style>
  <w:style w:type="paragraph" w:customStyle="1" w:styleId="N-line1">
    <w:name w:val="N-line1"/>
    <w:basedOn w:val="BillBasic"/>
    <w:rsid w:val="00CB2FB8"/>
    <w:pPr>
      <w:pBdr>
        <w:bottom w:val="single" w:sz="4" w:space="0" w:color="auto"/>
      </w:pBdr>
      <w:spacing w:before="100"/>
      <w:ind w:left="2980" w:right="3020"/>
      <w:jc w:val="center"/>
    </w:pPr>
  </w:style>
  <w:style w:type="paragraph" w:customStyle="1" w:styleId="N-line2">
    <w:name w:val="N-line2"/>
    <w:basedOn w:val="Normal"/>
    <w:rsid w:val="00CB2FB8"/>
    <w:pPr>
      <w:pBdr>
        <w:bottom w:val="single" w:sz="8" w:space="0" w:color="auto"/>
      </w:pBdr>
    </w:pPr>
  </w:style>
  <w:style w:type="paragraph" w:customStyle="1" w:styleId="EndNote">
    <w:name w:val="EndNote"/>
    <w:basedOn w:val="BillBasicHeading"/>
    <w:rsid w:val="00CB2FB8"/>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CB2FB8"/>
    <w:pPr>
      <w:tabs>
        <w:tab w:val="left" w:pos="700"/>
      </w:tabs>
      <w:spacing w:before="160"/>
      <w:ind w:left="700" w:hanging="700"/>
    </w:pPr>
    <w:rPr>
      <w:rFonts w:ascii="Arial (W1)" w:hAnsi="Arial (W1)"/>
    </w:rPr>
  </w:style>
  <w:style w:type="paragraph" w:customStyle="1" w:styleId="PenaltyHeading">
    <w:name w:val="PenaltyHeading"/>
    <w:basedOn w:val="Normal"/>
    <w:rsid w:val="00CB2FB8"/>
    <w:pPr>
      <w:tabs>
        <w:tab w:val="left" w:pos="1100"/>
      </w:tabs>
      <w:spacing w:before="120"/>
      <w:ind w:left="1100" w:hanging="1100"/>
    </w:pPr>
    <w:rPr>
      <w:rFonts w:ascii="Arial" w:hAnsi="Arial"/>
      <w:b/>
      <w:sz w:val="20"/>
    </w:rPr>
  </w:style>
  <w:style w:type="paragraph" w:customStyle="1" w:styleId="05EndNote">
    <w:name w:val="05EndNote"/>
    <w:basedOn w:val="Normal"/>
    <w:rsid w:val="00CB2FB8"/>
  </w:style>
  <w:style w:type="paragraph" w:customStyle="1" w:styleId="03Schedule">
    <w:name w:val="03Schedule"/>
    <w:basedOn w:val="Normal"/>
    <w:rsid w:val="00CB2FB8"/>
  </w:style>
  <w:style w:type="paragraph" w:customStyle="1" w:styleId="ISched-heading">
    <w:name w:val="I Sched-heading"/>
    <w:basedOn w:val="BillBasicHeading"/>
    <w:next w:val="Normal"/>
    <w:rsid w:val="00CB2FB8"/>
    <w:pPr>
      <w:spacing w:before="320"/>
      <w:ind w:left="2600" w:hanging="2600"/>
    </w:pPr>
    <w:rPr>
      <w:sz w:val="34"/>
    </w:rPr>
  </w:style>
  <w:style w:type="paragraph" w:customStyle="1" w:styleId="ISched-Part">
    <w:name w:val="I Sched-Part"/>
    <w:basedOn w:val="BillBasicHeading"/>
    <w:rsid w:val="00CB2FB8"/>
    <w:pPr>
      <w:spacing w:before="380"/>
      <w:ind w:left="2600" w:hanging="2600"/>
    </w:pPr>
    <w:rPr>
      <w:sz w:val="32"/>
    </w:rPr>
  </w:style>
  <w:style w:type="paragraph" w:customStyle="1" w:styleId="ISched-form">
    <w:name w:val="I Sched-form"/>
    <w:basedOn w:val="BillBasicHeading"/>
    <w:rsid w:val="00CB2FB8"/>
    <w:pPr>
      <w:tabs>
        <w:tab w:val="right" w:pos="7200"/>
      </w:tabs>
      <w:spacing w:before="240"/>
      <w:ind w:left="2600" w:hanging="2600"/>
    </w:pPr>
    <w:rPr>
      <w:sz w:val="28"/>
    </w:rPr>
  </w:style>
  <w:style w:type="paragraph" w:customStyle="1" w:styleId="ISchclauseheading">
    <w:name w:val="I Sch clause heading"/>
    <w:basedOn w:val="BillBasic"/>
    <w:rsid w:val="00CB2FB8"/>
    <w:pPr>
      <w:keepNext/>
      <w:tabs>
        <w:tab w:val="left" w:pos="1100"/>
      </w:tabs>
      <w:spacing w:before="240"/>
      <w:ind w:left="1100" w:hanging="1100"/>
      <w:jc w:val="left"/>
    </w:pPr>
    <w:rPr>
      <w:rFonts w:ascii="Arial" w:hAnsi="Arial"/>
      <w:b/>
    </w:rPr>
  </w:style>
  <w:style w:type="paragraph" w:customStyle="1" w:styleId="IMain">
    <w:name w:val="I Main"/>
    <w:basedOn w:val="Amain"/>
    <w:rsid w:val="00CB2FB8"/>
  </w:style>
  <w:style w:type="paragraph" w:customStyle="1" w:styleId="Ipara">
    <w:name w:val="I para"/>
    <w:basedOn w:val="Apara"/>
    <w:rsid w:val="00CB2FB8"/>
    <w:pPr>
      <w:outlineLvl w:val="9"/>
    </w:pPr>
  </w:style>
  <w:style w:type="paragraph" w:customStyle="1" w:styleId="Isubpara">
    <w:name w:val="I subpara"/>
    <w:basedOn w:val="Asubpara"/>
    <w:rsid w:val="00CB2FB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B2FB8"/>
    <w:pPr>
      <w:tabs>
        <w:tab w:val="clear" w:pos="2400"/>
        <w:tab w:val="clear" w:pos="2600"/>
        <w:tab w:val="right" w:pos="2460"/>
        <w:tab w:val="left" w:pos="2660"/>
      </w:tabs>
      <w:ind w:left="2660" w:hanging="2660"/>
    </w:pPr>
  </w:style>
  <w:style w:type="character" w:customStyle="1" w:styleId="CharSectNo">
    <w:name w:val="CharSectNo"/>
    <w:basedOn w:val="DefaultParagraphFont"/>
    <w:rsid w:val="00CB2FB8"/>
  </w:style>
  <w:style w:type="character" w:customStyle="1" w:styleId="CharDivNo">
    <w:name w:val="CharDivNo"/>
    <w:basedOn w:val="DefaultParagraphFont"/>
    <w:rsid w:val="00CB2FB8"/>
  </w:style>
  <w:style w:type="character" w:customStyle="1" w:styleId="CharDivText">
    <w:name w:val="CharDivText"/>
    <w:basedOn w:val="DefaultParagraphFont"/>
    <w:rsid w:val="00CB2FB8"/>
  </w:style>
  <w:style w:type="character" w:customStyle="1" w:styleId="CharPartNo">
    <w:name w:val="CharPartNo"/>
    <w:basedOn w:val="DefaultParagraphFont"/>
    <w:rsid w:val="00CB2FB8"/>
  </w:style>
  <w:style w:type="paragraph" w:customStyle="1" w:styleId="Placeholder">
    <w:name w:val="Placeholder"/>
    <w:basedOn w:val="Normal"/>
    <w:rsid w:val="00CB2FB8"/>
    <w:rPr>
      <w:sz w:val="10"/>
    </w:rPr>
  </w:style>
  <w:style w:type="paragraph" w:styleId="PlainText">
    <w:name w:val="Plain Text"/>
    <w:basedOn w:val="Normal"/>
    <w:rsid w:val="00CB2FB8"/>
    <w:rPr>
      <w:rFonts w:ascii="Courier New" w:hAnsi="Courier New"/>
      <w:sz w:val="20"/>
    </w:rPr>
  </w:style>
  <w:style w:type="character" w:customStyle="1" w:styleId="CharChapNo">
    <w:name w:val="CharChapNo"/>
    <w:basedOn w:val="DefaultParagraphFont"/>
    <w:rsid w:val="00CB2FB8"/>
  </w:style>
  <w:style w:type="character" w:customStyle="1" w:styleId="CharChapText">
    <w:name w:val="CharChapText"/>
    <w:basedOn w:val="DefaultParagraphFont"/>
    <w:rsid w:val="00CB2FB8"/>
  </w:style>
  <w:style w:type="character" w:customStyle="1" w:styleId="CharPartText">
    <w:name w:val="CharPartText"/>
    <w:basedOn w:val="DefaultParagraphFont"/>
    <w:rsid w:val="00CB2FB8"/>
  </w:style>
  <w:style w:type="paragraph" w:styleId="TOC1">
    <w:name w:val="toc 1"/>
    <w:basedOn w:val="Normal"/>
    <w:next w:val="Normal"/>
    <w:autoRedefine/>
    <w:rsid w:val="00CB2FB8"/>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CB2FB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B2FB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B2FB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B2FB8"/>
  </w:style>
  <w:style w:type="paragraph" w:styleId="Title">
    <w:name w:val="Title"/>
    <w:basedOn w:val="Normal"/>
    <w:qFormat/>
    <w:rsid w:val="00AC4FCB"/>
    <w:pPr>
      <w:spacing w:before="240" w:after="60"/>
      <w:jc w:val="center"/>
      <w:outlineLvl w:val="0"/>
    </w:pPr>
    <w:rPr>
      <w:rFonts w:ascii="Arial" w:hAnsi="Arial"/>
      <w:b/>
      <w:kern w:val="28"/>
      <w:sz w:val="32"/>
    </w:rPr>
  </w:style>
  <w:style w:type="paragraph" w:styleId="Signature">
    <w:name w:val="Signature"/>
    <w:basedOn w:val="Normal"/>
    <w:rsid w:val="00CB2FB8"/>
    <w:pPr>
      <w:ind w:left="4252"/>
    </w:pPr>
  </w:style>
  <w:style w:type="paragraph" w:customStyle="1" w:styleId="ActNo">
    <w:name w:val="ActNo"/>
    <w:basedOn w:val="BillBasicHeading"/>
    <w:rsid w:val="00CB2FB8"/>
    <w:pPr>
      <w:keepNext w:val="0"/>
      <w:tabs>
        <w:tab w:val="clear" w:pos="2600"/>
      </w:tabs>
      <w:spacing w:before="220"/>
    </w:pPr>
  </w:style>
  <w:style w:type="paragraph" w:customStyle="1" w:styleId="aParaNote">
    <w:name w:val="aParaNote"/>
    <w:basedOn w:val="BillBasic"/>
    <w:rsid w:val="00CB2FB8"/>
    <w:pPr>
      <w:ind w:left="2840" w:hanging="1240"/>
    </w:pPr>
    <w:rPr>
      <w:sz w:val="20"/>
    </w:rPr>
  </w:style>
  <w:style w:type="paragraph" w:customStyle="1" w:styleId="aExamNum">
    <w:name w:val="aExamNum"/>
    <w:basedOn w:val="aExam"/>
    <w:rsid w:val="00CB2FB8"/>
    <w:pPr>
      <w:ind w:left="1500" w:hanging="400"/>
    </w:pPr>
  </w:style>
  <w:style w:type="paragraph" w:customStyle="1" w:styleId="LongTitle">
    <w:name w:val="LongTitle"/>
    <w:basedOn w:val="BillBasic"/>
    <w:rsid w:val="00CB2FB8"/>
    <w:pPr>
      <w:spacing w:before="300"/>
    </w:pPr>
  </w:style>
  <w:style w:type="paragraph" w:customStyle="1" w:styleId="Minister">
    <w:name w:val="Minister"/>
    <w:basedOn w:val="BillBasic"/>
    <w:rsid w:val="00CB2FB8"/>
    <w:pPr>
      <w:spacing w:before="640"/>
      <w:jc w:val="right"/>
    </w:pPr>
    <w:rPr>
      <w:caps/>
    </w:rPr>
  </w:style>
  <w:style w:type="paragraph" w:customStyle="1" w:styleId="DateLine">
    <w:name w:val="DateLine"/>
    <w:basedOn w:val="BillBasic"/>
    <w:rsid w:val="00CB2FB8"/>
    <w:pPr>
      <w:tabs>
        <w:tab w:val="left" w:pos="4320"/>
      </w:tabs>
    </w:pPr>
  </w:style>
  <w:style w:type="paragraph" w:customStyle="1" w:styleId="madeunder">
    <w:name w:val="made under"/>
    <w:basedOn w:val="BillBasic"/>
    <w:rsid w:val="00CB2FB8"/>
    <w:pPr>
      <w:spacing w:before="240"/>
    </w:pPr>
  </w:style>
  <w:style w:type="paragraph" w:customStyle="1" w:styleId="EndNoteSubHeading">
    <w:name w:val="EndNoteSubHeading"/>
    <w:basedOn w:val="Normal"/>
    <w:next w:val="EndNoteText"/>
    <w:rsid w:val="00AC4FCB"/>
    <w:pPr>
      <w:keepNext/>
      <w:tabs>
        <w:tab w:val="left" w:pos="700"/>
      </w:tabs>
      <w:spacing w:before="240"/>
      <w:ind w:left="700" w:hanging="700"/>
    </w:pPr>
    <w:rPr>
      <w:rFonts w:ascii="Arial" w:hAnsi="Arial"/>
      <w:b/>
      <w:sz w:val="20"/>
    </w:rPr>
  </w:style>
  <w:style w:type="paragraph" w:customStyle="1" w:styleId="EndNoteText">
    <w:name w:val="EndNoteText"/>
    <w:basedOn w:val="BillBasic"/>
    <w:rsid w:val="00CB2FB8"/>
    <w:pPr>
      <w:tabs>
        <w:tab w:val="left" w:pos="700"/>
        <w:tab w:val="right" w:pos="6160"/>
      </w:tabs>
      <w:spacing w:before="80"/>
      <w:ind w:left="700" w:hanging="700"/>
    </w:pPr>
    <w:rPr>
      <w:sz w:val="20"/>
    </w:rPr>
  </w:style>
  <w:style w:type="paragraph" w:customStyle="1" w:styleId="BillBasicItalics">
    <w:name w:val="BillBasicItalics"/>
    <w:basedOn w:val="BillBasic"/>
    <w:rsid w:val="00CB2FB8"/>
    <w:rPr>
      <w:i/>
    </w:rPr>
  </w:style>
  <w:style w:type="paragraph" w:customStyle="1" w:styleId="00SigningPage">
    <w:name w:val="00SigningPage"/>
    <w:basedOn w:val="Normal"/>
    <w:rsid w:val="00CB2FB8"/>
  </w:style>
  <w:style w:type="paragraph" w:customStyle="1" w:styleId="Aparareturn">
    <w:name w:val="A para return"/>
    <w:basedOn w:val="BillBasic"/>
    <w:rsid w:val="00CB2FB8"/>
    <w:pPr>
      <w:ind w:left="1600"/>
    </w:pPr>
  </w:style>
  <w:style w:type="paragraph" w:customStyle="1" w:styleId="Asubparareturn">
    <w:name w:val="A subpara return"/>
    <w:basedOn w:val="BillBasic"/>
    <w:rsid w:val="00CB2FB8"/>
    <w:pPr>
      <w:ind w:left="2100"/>
    </w:pPr>
  </w:style>
  <w:style w:type="paragraph" w:customStyle="1" w:styleId="CommentNum">
    <w:name w:val="CommentNum"/>
    <w:basedOn w:val="Comment"/>
    <w:rsid w:val="00CB2FB8"/>
    <w:pPr>
      <w:ind w:left="1800" w:hanging="1800"/>
    </w:pPr>
  </w:style>
  <w:style w:type="paragraph" w:styleId="TOC8">
    <w:name w:val="toc 8"/>
    <w:basedOn w:val="TOC3"/>
    <w:next w:val="Normal"/>
    <w:autoRedefine/>
    <w:rsid w:val="00CB2FB8"/>
    <w:pPr>
      <w:keepNext w:val="0"/>
      <w:spacing w:before="120"/>
    </w:pPr>
  </w:style>
  <w:style w:type="paragraph" w:customStyle="1" w:styleId="Judges">
    <w:name w:val="Judges"/>
    <w:basedOn w:val="Minister"/>
    <w:rsid w:val="00CB2FB8"/>
    <w:pPr>
      <w:spacing w:before="180"/>
    </w:pPr>
  </w:style>
  <w:style w:type="paragraph" w:customStyle="1" w:styleId="BillFor">
    <w:name w:val="BillFor"/>
    <w:basedOn w:val="BillBasicHeading"/>
    <w:rsid w:val="00CB2FB8"/>
    <w:pPr>
      <w:keepNext w:val="0"/>
      <w:spacing w:before="320"/>
      <w:jc w:val="both"/>
    </w:pPr>
    <w:rPr>
      <w:sz w:val="28"/>
    </w:rPr>
  </w:style>
  <w:style w:type="paragraph" w:customStyle="1" w:styleId="draft">
    <w:name w:val="draft"/>
    <w:basedOn w:val="Normal"/>
    <w:rsid w:val="00CB2FB8"/>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CB2FB8"/>
    <w:pPr>
      <w:spacing w:line="260" w:lineRule="atLeast"/>
      <w:jc w:val="center"/>
    </w:pPr>
  </w:style>
  <w:style w:type="paragraph" w:customStyle="1" w:styleId="Amainbullet">
    <w:name w:val="A main bullet"/>
    <w:basedOn w:val="BillBasic"/>
    <w:rsid w:val="00CB2FB8"/>
    <w:pPr>
      <w:spacing w:before="60"/>
      <w:ind w:left="1500" w:hanging="400"/>
    </w:pPr>
  </w:style>
  <w:style w:type="paragraph" w:customStyle="1" w:styleId="Aparabullet">
    <w:name w:val="A para bullet"/>
    <w:basedOn w:val="BillBasic"/>
    <w:rsid w:val="00CB2FB8"/>
    <w:pPr>
      <w:spacing w:before="60"/>
      <w:ind w:left="2000" w:hanging="400"/>
    </w:pPr>
  </w:style>
  <w:style w:type="paragraph" w:customStyle="1" w:styleId="Asubparabullet">
    <w:name w:val="A subpara bullet"/>
    <w:basedOn w:val="BillBasic"/>
    <w:rsid w:val="00CB2FB8"/>
    <w:pPr>
      <w:spacing w:before="60"/>
      <w:ind w:left="2540" w:hanging="400"/>
    </w:pPr>
  </w:style>
  <w:style w:type="paragraph" w:customStyle="1" w:styleId="aDefpara">
    <w:name w:val="aDef para"/>
    <w:basedOn w:val="Apara"/>
    <w:rsid w:val="00CB2FB8"/>
  </w:style>
  <w:style w:type="paragraph" w:customStyle="1" w:styleId="aDefsubpara">
    <w:name w:val="aDef subpara"/>
    <w:basedOn w:val="Asubpara"/>
    <w:rsid w:val="00CB2FB8"/>
  </w:style>
  <w:style w:type="paragraph" w:customStyle="1" w:styleId="Idefpara">
    <w:name w:val="I def para"/>
    <w:basedOn w:val="Ipara"/>
    <w:rsid w:val="00CB2FB8"/>
  </w:style>
  <w:style w:type="paragraph" w:customStyle="1" w:styleId="Idefsubpara">
    <w:name w:val="I def subpara"/>
    <w:basedOn w:val="Isubpara"/>
    <w:rsid w:val="00CB2FB8"/>
  </w:style>
  <w:style w:type="paragraph" w:customStyle="1" w:styleId="Notified">
    <w:name w:val="Notified"/>
    <w:basedOn w:val="BillBasic"/>
    <w:rsid w:val="00CB2FB8"/>
    <w:pPr>
      <w:spacing w:before="360"/>
      <w:jc w:val="right"/>
    </w:pPr>
    <w:rPr>
      <w:i/>
    </w:rPr>
  </w:style>
  <w:style w:type="paragraph" w:customStyle="1" w:styleId="03ScheduleLandscape">
    <w:name w:val="03ScheduleLandscape"/>
    <w:basedOn w:val="Normal"/>
    <w:rsid w:val="00CB2FB8"/>
  </w:style>
  <w:style w:type="paragraph" w:customStyle="1" w:styleId="IDict-Heading">
    <w:name w:val="I Dict-Heading"/>
    <w:basedOn w:val="BillBasicHeading"/>
    <w:rsid w:val="00CB2FB8"/>
    <w:pPr>
      <w:spacing w:before="320"/>
      <w:ind w:left="2600" w:hanging="2600"/>
      <w:jc w:val="both"/>
    </w:pPr>
    <w:rPr>
      <w:sz w:val="34"/>
    </w:rPr>
  </w:style>
  <w:style w:type="paragraph" w:customStyle="1" w:styleId="02TextLandscape">
    <w:name w:val="02TextLandscape"/>
    <w:basedOn w:val="Normal"/>
    <w:rsid w:val="00CB2FB8"/>
  </w:style>
  <w:style w:type="paragraph" w:styleId="Salutation">
    <w:name w:val="Salutation"/>
    <w:basedOn w:val="Normal"/>
    <w:next w:val="Normal"/>
    <w:rsid w:val="00AC4FCB"/>
  </w:style>
  <w:style w:type="paragraph" w:customStyle="1" w:styleId="aNoteBullet">
    <w:name w:val="aNoteBullet"/>
    <w:basedOn w:val="aNoteSymb"/>
    <w:rsid w:val="00CB2FB8"/>
    <w:pPr>
      <w:tabs>
        <w:tab w:val="left" w:pos="2200"/>
      </w:tabs>
      <w:spacing w:before="60"/>
      <w:ind w:left="2600" w:hanging="700"/>
    </w:pPr>
  </w:style>
  <w:style w:type="paragraph" w:customStyle="1" w:styleId="aNotess">
    <w:name w:val="aNotess"/>
    <w:basedOn w:val="BillBasic"/>
    <w:rsid w:val="00AC4FCB"/>
    <w:pPr>
      <w:ind w:left="1900" w:hanging="800"/>
    </w:pPr>
    <w:rPr>
      <w:sz w:val="20"/>
    </w:rPr>
  </w:style>
  <w:style w:type="paragraph" w:customStyle="1" w:styleId="aParaNoteBullet">
    <w:name w:val="aParaNoteBullet"/>
    <w:basedOn w:val="aParaNote"/>
    <w:rsid w:val="00CB2FB8"/>
    <w:pPr>
      <w:tabs>
        <w:tab w:val="left" w:pos="2700"/>
      </w:tabs>
      <w:spacing w:before="60"/>
      <w:ind w:left="3100" w:hanging="700"/>
    </w:pPr>
  </w:style>
  <w:style w:type="paragraph" w:customStyle="1" w:styleId="aNotepar">
    <w:name w:val="aNotepar"/>
    <w:basedOn w:val="BillBasic"/>
    <w:next w:val="Normal"/>
    <w:rsid w:val="00CB2FB8"/>
    <w:pPr>
      <w:ind w:left="2400" w:hanging="800"/>
    </w:pPr>
    <w:rPr>
      <w:sz w:val="20"/>
    </w:rPr>
  </w:style>
  <w:style w:type="paragraph" w:customStyle="1" w:styleId="aNoteTextpar">
    <w:name w:val="aNoteTextpar"/>
    <w:basedOn w:val="aNotepar"/>
    <w:rsid w:val="00CB2FB8"/>
    <w:pPr>
      <w:spacing w:before="60"/>
      <w:ind w:firstLine="0"/>
    </w:pPr>
  </w:style>
  <w:style w:type="paragraph" w:customStyle="1" w:styleId="MinisterWord">
    <w:name w:val="MinisterWord"/>
    <w:basedOn w:val="Normal"/>
    <w:rsid w:val="00CB2FB8"/>
    <w:pPr>
      <w:spacing w:before="60"/>
      <w:jc w:val="right"/>
    </w:pPr>
  </w:style>
  <w:style w:type="paragraph" w:customStyle="1" w:styleId="aExamPara">
    <w:name w:val="aExamPara"/>
    <w:basedOn w:val="aExam"/>
    <w:rsid w:val="00CB2FB8"/>
    <w:pPr>
      <w:tabs>
        <w:tab w:val="right" w:pos="1720"/>
        <w:tab w:val="left" w:pos="2000"/>
        <w:tab w:val="left" w:pos="2300"/>
      </w:tabs>
      <w:ind w:left="2400" w:hanging="1300"/>
    </w:pPr>
  </w:style>
  <w:style w:type="paragraph" w:customStyle="1" w:styleId="aExamNumText">
    <w:name w:val="aExamNumText"/>
    <w:basedOn w:val="aExam"/>
    <w:rsid w:val="00CB2FB8"/>
    <w:pPr>
      <w:ind w:left="1500"/>
    </w:pPr>
  </w:style>
  <w:style w:type="paragraph" w:customStyle="1" w:styleId="aExamBullet">
    <w:name w:val="aExamBullet"/>
    <w:basedOn w:val="aExam"/>
    <w:rsid w:val="00CB2FB8"/>
    <w:pPr>
      <w:tabs>
        <w:tab w:val="left" w:pos="1500"/>
        <w:tab w:val="left" w:pos="2300"/>
      </w:tabs>
      <w:ind w:left="1900" w:hanging="800"/>
    </w:pPr>
  </w:style>
  <w:style w:type="paragraph" w:customStyle="1" w:styleId="aNotePara">
    <w:name w:val="aNotePara"/>
    <w:basedOn w:val="aNote"/>
    <w:rsid w:val="00CB2FB8"/>
    <w:pPr>
      <w:tabs>
        <w:tab w:val="right" w:pos="2140"/>
        <w:tab w:val="left" w:pos="2400"/>
      </w:tabs>
      <w:spacing w:before="60"/>
      <w:ind w:left="2400" w:hanging="1300"/>
    </w:pPr>
  </w:style>
  <w:style w:type="paragraph" w:customStyle="1" w:styleId="aExplanHeading">
    <w:name w:val="aExplanHeading"/>
    <w:basedOn w:val="BillBasicHeading"/>
    <w:next w:val="Normal"/>
    <w:rsid w:val="00CB2FB8"/>
    <w:rPr>
      <w:rFonts w:ascii="Arial (W1)" w:hAnsi="Arial (W1)"/>
      <w:sz w:val="18"/>
    </w:rPr>
  </w:style>
  <w:style w:type="paragraph" w:customStyle="1" w:styleId="aExplanText">
    <w:name w:val="aExplanText"/>
    <w:basedOn w:val="BillBasic"/>
    <w:rsid w:val="00CB2FB8"/>
    <w:rPr>
      <w:sz w:val="20"/>
    </w:rPr>
  </w:style>
  <w:style w:type="paragraph" w:customStyle="1" w:styleId="aParaNotePara">
    <w:name w:val="aParaNotePara"/>
    <w:basedOn w:val="aNoteParaSymb"/>
    <w:rsid w:val="00CB2FB8"/>
    <w:pPr>
      <w:tabs>
        <w:tab w:val="clear" w:pos="2140"/>
        <w:tab w:val="clear" w:pos="2400"/>
        <w:tab w:val="right" w:pos="2644"/>
      </w:tabs>
      <w:ind w:left="3320" w:hanging="1720"/>
    </w:pPr>
  </w:style>
  <w:style w:type="character" w:customStyle="1" w:styleId="charBold">
    <w:name w:val="charBold"/>
    <w:basedOn w:val="DefaultParagraphFont"/>
    <w:rsid w:val="00CB2FB8"/>
    <w:rPr>
      <w:b/>
    </w:rPr>
  </w:style>
  <w:style w:type="character" w:customStyle="1" w:styleId="charBoldItals">
    <w:name w:val="charBoldItals"/>
    <w:basedOn w:val="DefaultParagraphFont"/>
    <w:rsid w:val="00CB2FB8"/>
    <w:rPr>
      <w:b/>
      <w:i/>
    </w:rPr>
  </w:style>
  <w:style w:type="character" w:customStyle="1" w:styleId="charItals">
    <w:name w:val="charItals"/>
    <w:basedOn w:val="DefaultParagraphFont"/>
    <w:rsid w:val="00CB2FB8"/>
    <w:rPr>
      <w:i/>
    </w:rPr>
  </w:style>
  <w:style w:type="character" w:customStyle="1" w:styleId="charUnderline">
    <w:name w:val="charUnderline"/>
    <w:basedOn w:val="DefaultParagraphFont"/>
    <w:rsid w:val="00CB2FB8"/>
    <w:rPr>
      <w:u w:val="single"/>
    </w:rPr>
  </w:style>
  <w:style w:type="paragraph" w:customStyle="1" w:styleId="TableHd">
    <w:name w:val="TableHd"/>
    <w:basedOn w:val="Normal"/>
    <w:rsid w:val="00CB2FB8"/>
    <w:pPr>
      <w:keepNext/>
      <w:spacing w:before="300"/>
      <w:ind w:left="1200" w:hanging="1200"/>
    </w:pPr>
    <w:rPr>
      <w:rFonts w:ascii="Arial" w:hAnsi="Arial"/>
      <w:b/>
      <w:sz w:val="20"/>
    </w:rPr>
  </w:style>
  <w:style w:type="paragraph" w:customStyle="1" w:styleId="TableColHd">
    <w:name w:val="TableColHd"/>
    <w:basedOn w:val="Normal"/>
    <w:rsid w:val="00CB2FB8"/>
    <w:pPr>
      <w:keepNext/>
      <w:spacing w:after="60"/>
    </w:pPr>
    <w:rPr>
      <w:rFonts w:ascii="Arial" w:hAnsi="Arial"/>
      <w:b/>
      <w:sz w:val="18"/>
    </w:rPr>
  </w:style>
  <w:style w:type="paragraph" w:customStyle="1" w:styleId="PenaltyPara">
    <w:name w:val="PenaltyPara"/>
    <w:basedOn w:val="Normal"/>
    <w:rsid w:val="00CB2FB8"/>
    <w:pPr>
      <w:tabs>
        <w:tab w:val="right" w:pos="1360"/>
      </w:tabs>
      <w:spacing w:before="60"/>
      <w:ind w:left="1600" w:hanging="1600"/>
      <w:jc w:val="both"/>
    </w:pPr>
  </w:style>
  <w:style w:type="paragraph" w:customStyle="1" w:styleId="tablepara">
    <w:name w:val="table para"/>
    <w:basedOn w:val="Normal"/>
    <w:rsid w:val="00CB2FB8"/>
    <w:pPr>
      <w:tabs>
        <w:tab w:val="right" w:pos="800"/>
        <w:tab w:val="left" w:pos="1100"/>
      </w:tabs>
      <w:spacing w:before="80" w:after="60"/>
      <w:ind w:left="1100" w:hanging="1100"/>
    </w:pPr>
  </w:style>
  <w:style w:type="paragraph" w:customStyle="1" w:styleId="tablesubpara">
    <w:name w:val="table subpara"/>
    <w:basedOn w:val="Normal"/>
    <w:rsid w:val="00CB2FB8"/>
    <w:pPr>
      <w:tabs>
        <w:tab w:val="right" w:pos="1500"/>
        <w:tab w:val="left" w:pos="1800"/>
      </w:tabs>
      <w:spacing w:before="80" w:after="60"/>
      <w:ind w:left="1800" w:hanging="1800"/>
    </w:pPr>
  </w:style>
  <w:style w:type="paragraph" w:customStyle="1" w:styleId="TableText">
    <w:name w:val="TableText"/>
    <w:basedOn w:val="Normal"/>
    <w:rsid w:val="00CB2FB8"/>
    <w:pPr>
      <w:spacing w:before="60" w:after="60"/>
    </w:pPr>
  </w:style>
  <w:style w:type="paragraph" w:customStyle="1" w:styleId="IshadedH5Sec">
    <w:name w:val="I shaded H5 Sec"/>
    <w:basedOn w:val="AH5Sec"/>
    <w:rsid w:val="00CB2FB8"/>
    <w:pPr>
      <w:shd w:val="pct25" w:color="auto" w:fill="auto"/>
      <w:outlineLvl w:val="9"/>
    </w:pPr>
  </w:style>
  <w:style w:type="paragraph" w:customStyle="1" w:styleId="IshadedSchClause">
    <w:name w:val="I shaded Sch Clause"/>
    <w:basedOn w:val="IshadedH5Sec"/>
    <w:rsid w:val="00CB2FB8"/>
  </w:style>
  <w:style w:type="paragraph" w:customStyle="1" w:styleId="Penalty">
    <w:name w:val="Penalty"/>
    <w:basedOn w:val="Amainreturn"/>
    <w:rsid w:val="00CB2FB8"/>
  </w:style>
  <w:style w:type="paragraph" w:customStyle="1" w:styleId="aNoteText">
    <w:name w:val="aNoteText"/>
    <w:basedOn w:val="aNoteSymb"/>
    <w:rsid w:val="00CB2FB8"/>
    <w:pPr>
      <w:spacing w:before="60"/>
      <w:ind w:firstLine="0"/>
    </w:pPr>
  </w:style>
  <w:style w:type="paragraph" w:customStyle="1" w:styleId="aExamINum">
    <w:name w:val="aExamINum"/>
    <w:basedOn w:val="aExam"/>
    <w:rsid w:val="00AC4FCB"/>
    <w:pPr>
      <w:tabs>
        <w:tab w:val="left" w:pos="1500"/>
      </w:tabs>
      <w:ind w:left="1500" w:hanging="400"/>
    </w:pPr>
  </w:style>
  <w:style w:type="paragraph" w:customStyle="1" w:styleId="AExamIPara">
    <w:name w:val="AExamIPara"/>
    <w:basedOn w:val="aExam"/>
    <w:rsid w:val="00CB2FB8"/>
    <w:pPr>
      <w:tabs>
        <w:tab w:val="right" w:pos="1720"/>
        <w:tab w:val="left" w:pos="2000"/>
      </w:tabs>
      <w:ind w:left="2000" w:hanging="900"/>
    </w:pPr>
  </w:style>
  <w:style w:type="paragraph" w:customStyle="1" w:styleId="AH3sec">
    <w:name w:val="A H3 sec"/>
    <w:basedOn w:val="Normal"/>
    <w:next w:val="direction"/>
    <w:rsid w:val="00AC4FCB"/>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CB2FB8"/>
    <w:pPr>
      <w:tabs>
        <w:tab w:val="clear" w:pos="2600"/>
      </w:tabs>
      <w:ind w:left="1100"/>
    </w:pPr>
    <w:rPr>
      <w:sz w:val="18"/>
    </w:rPr>
  </w:style>
  <w:style w:type="paragraph" w:customStyle="1" w:styleId="aExamss">
    <w:name w:val="aExamss"/>
    <w:basedOn w:val="aNoteSymb"/>
    <w:rsid w:val="00CB2FB8"/>
    <w:pPr>
      <w:spacing w:before="60"/>
      <w:ind w:left="1100" w:firstLine="0"/>
    </w:pPr>
  </w:style>
  <w:style w:type="paragraph" w:customStyle="1" w:styleId="aExamHdgpar">
    <w:name w:val="aExamHdgpar"/>
    <w:basedOn w:val="aExamHdgss"/>
    <w:next w:val="Normal"/>
    <w:rsid w:val="00CB2FB8"/>
    <w:pPr>
      <w:ind w:left="1600"/>
    </w:pPr>
  </w:style>
  <w:style w:type="paragraph" w:customStyle="1" w:styleId="aExampar">
    <w:name w:val="aExampar"/>
    <w:basedOn w:val="aExamss"/>
    <w:rsid w:val="00CB2FB8"/>
    <w:pPr>
      <w:ind w:left="1600"/>
    </w:pPr>
  </w:style>
  <w:style w:type="paragraph" w:customStyle="1" w:styleId="aExamINumss">
    <w:name w:val="aExamINumss"/>
    <w:basedOn w:val="aExamss"/>
    <w:rsid w:val="00CB2FB8"/>
    <w:pPr>
      <w:tabs>
        <w:tab w:val="left" w:pos="1500"/>
      </w:tabs>
      <w:ind w:left="1500" w:hanging="400"/>
    </w:pPr>
  </w:style>
  <w:style w:type="paragraph" w:customStyle="1" w:styleId="aExamINumpar">
    <w:name w:val="aExamINumpar"/>
    <w:basedOn w:val="aExampar"/>
    <w:rsid w:val="00CB2FB8"/>
    <w:pPr>
      <w:tabs>
        <w:tab w:val="left" w:pos="2000"/>
      </w:tabs>
      <w:ind w:left="2000" w:hanging="400"/>
    </w:pPr>
  </w:style>
  <w:style w:type="paragraph" w:customStyle="1" w:styleId="aExamNumTextss">
    <w:name w:val="aExamNumTextss"/>
    <w:basedOn w:val="aExamss"/>
    <w:rsid w:val="00CB2FB8"/>
    <w:pPr>
      <w:ind w:left="1500"/>
    </w:pPr>
  </w:style>
  <w:style w:type="paragraph" w:customStyle="1" w:styleId="aExamNumTextpar">
    <w:name w:val="aExamNumTextpar"/>
    <w:basedOn w:val="aExampar"/>
    <w:rsid w:val="00AC4FCB"/>
    <w:pPr>
      <w:ind w:left="2000"/>
    </w:pPr>
  </w:style>
  <w:style w:type="paragraph" w:customStyle="1" w:styleId="aExamBulletss">
    <w:name w:val="aExamBulletss"/>
    <w:basedOn w:val="aExamss"/>
    <w:rsid w:val="00CB2FB8"/>
    <w:pPr>
      <w:ind w:left="1500" w:hanging="400"/>
    </w:pPr>
  </w:style>
  <w:style w:type="paragraph" w:customStyle="1" w:styleId="aExamBulletpar">
    <w:name w:val="aExamBulletpar"/>
    <w:basedOn w:val="aExampar"/>
    <w:rsid w:val="00CB2FB8"/>
    <w:pPr>
      <w:ind w:left="2000" w:hanging="400"/>
    </w:pPr>
  </w:style>
  <w:style w:type="paragraph" w:customStyle="1" w:styleId="aExamHdgsubpar">
    <w:name w:val="aExamHdgsubpar"/>
    <w:basedOn w:val="aExamHdgss"/>
    <w:next w:val="Normal"/>
    <w:rsid w:val="00CB2FB8"/>
    <w:pPr>
      <w:ind w:left="2140"/>
    </w:pPr>
  </w:style>
  <w:style w:type="paragraph" w:customStyle="1" w:styleId="aExamsubpar">
    <w:name w:val="aExamsubpar"/>
    <w:basedOn w:val="aExamss"/>
    <w:rsid w:val="00CB2FB8"/>
    <w:pPr>
      <w:ind w:left="2140"/>
    </w:pPr>
  </w:style>
  <w:style w:type="paragraph" w:customStyle="1" w:styleId="aExamNumsubpar">
    <w:name w:val="aExamNumsubpar"/>
    <w:basedOn w:val="aExamsubpar"/>
    <w:rsid w:val="00CB2FB8"/>
    <w:pPr>
      <w:tabs>
        <w:tab w:val="clear" w:pos="1100"/>
        <w:tab w:val="clear" w:pos="2381"/>
        <w:tab w:val="left" w:pos="2569"/>
      </w:tabs>
      <w:ind w:left="2569" w:hanging="403"/>
    </w:pPr>
  </w:style>
  <w:style w:type="paragraph" w:customStyle="1" w:styleId="aExamNumTextsubpar">
    <w:name w:val="aExamNumTextsubpar"/>
    <w:basedOn w:val="aExampar"/>
    <w:rsid w:val="00AC4FCB"/>
    <w:pPr>
      <w:ind w:left="2540"/>
    </w:pPr>
  </w:style>
  <w:style w:type="paragraph" w:customStyle="1" w:styleId="aExamBulletsubpar">
    <w:name w:val="aExamBulletsubpar"/>
    <w:basedOn w:val="aExamsubpar"/>
    <w:rsid w:val="00CB2FB8"/>
    <w:pPr>
      <w:numPr>
        <w:numId w:val="35"/>
      </w:numPr>
      <w:tabs>
        <w:tab w:val="clear" w:pos="1100"/>
        <w:tab w:val="clear" w:pos="2381"/>
        <w:tab w:val="left" w:pos="2569"/>
      </w:tabs>
      <w:ind w:left="2569" w:hanging="403"/>
    </w:pPr>
  </w:style>
  <w:style w:type="paragraph" w:customStyle="1" w:styleId="aNoteTextss">
    <w:name w:val="aNoteTextss"/>
    <w:basedOn w:val="Normal"/>
    <w:rsid w:val="00CB2FB8"/>
    <w:pPr>
      <w:spacing w:before="60"/>
      <w:ind w:left="1900"/>
      <w:jc w:val="both"/>
    </w:pPr>
    <w:rPr>
      <w:sz w:val="20"/>
    </w:rPr>
  </w:style>
  <w:style w:type="paragraph" w:customStyle="1" w:styleId="aNoteParass">
    <w:name w:val="aNoteParass"/>
    <w:basedOn w:val="Normal"/>
    <w:rsid w:val="00CB2FB8"/>
    <w:pPr>
      <w:tabs>
        <w:tab w:val="right" w:pos="2140"/>
        <w:tab w:val="left" w:pos="2400"/>
      </w:tabs>
      <w:spacing w:before="60"/>
      <w:ind w:left="2400" w:hanging="1300"/>
      <w:jc w:val="both"/>
    </w:pPr>
    <w:rPr>
      <w:sz w:val="20"/>
    </w:rPr>
  </w:style>
  <w:style w:type="paragraph" w:customStyle="1" w:styleId="aNoteParapar">
    <w:name w:val="aNoteParapar"/>
    <w:basedOn w:val="aNotepar"/>
    <w:rsid w:val="00CB2FB8"/>
    <w:pPr>
      <w:tabs>
        <w:tab w:val="right" w:pos="2640"/>
      </w:tabs>
      <w:spacing w:before="60"/>
      <w:ind w:left="2920" w:hanging="1320"/>
    </w:pPr>
  </w:style>
  <w:style w:type="paragraph" w:customStyle="1" w:styleId="aNotesubpar">
    <w:name w:val="aNotesubpar"/>
    <w:basedOn w:val="BillBasic"/>
    <w:next w:val="Normal"/>
    <w:rsid w:val="00CB2FB8"/>
    <w:pPr>
      <w:ind w:left="2940" w:hanging="800"/>
    </w:pPr>
    <w:rPr>
      <w:sz w:val="20"/>
    </w:rPr>
  </w:style>
  <w:style w:type="paragraph" w:customStyle="1" w:styleId="aNoteTextsubpar">
    <w:name w:val="aNoteTextsubpar"/>
    <w:basedOn w:val="aNotesubpar"/>
    <w:rsid w:val="00CB2FB8"/>
    <w:pPr>
      <w:spacing w:before="60"/>
      <w:ind w:firstLine="0"/>
    </w:pPr>
  </w:style>
  <w:style w:type="paragraph" w:customStyle="1" w:styleId="aNoteParasubpar">
    <w:name w:val="aNoteParasubpar"/>
    <w:basedOn w:val="aNotesubpar"/>
    <w:rsid w:val="00AC4FCB"/>
    <w:pPr>
      <w:tabs>
        <w:tab w:val="right" w:pos="3180"/>
      </w:tabs>
      <w:spacing w:before="60"/>
      <w:ind w:left="3460" w:hanging="1320"/>
    </w:pPr>
  </w:style>
  <w:style w:type="paragraph" w:customStyle="1" w:styleId="aNoteBulletsubpar">
    <w:name w:val="aNoteBulletsubpar"/>
    <w:basedOn w:val="aNotesubpar"/>
    <w:rsid w:val="00CB2FB8"/>
    <w:pPr>
      <w:numPr>
        <w:numId w:val="13"/>
      </w:numPr>
      <w:tabs>
        <w:tab w:val="clear" w:pos="3300"/>
        <w:tab w:val="left" w:pos="3345"/>
      </w:tabs>
      <w:spacing w:before="60"/>
    </w:pPr>
  </w:style>
  <w:style w:type="paragraph" w:customStyle="1" w:styleId="aNoteBulletss">
    <w:name w:val="aNoteBulletss"/>
    <w:basedOn w:val="Normal"/>
    <w:rsid w:val="00CB2FB8"/>
    <w:pPr>
      <w:spacing w:before="60"/>
      <w:ind w:left="2300" w:hanging="400"/>
      <w:jc w:val="both"/>
    </w:pPr>
    <w:rPr>
      <w:sz w:val="20"/>
    </w:rPr>
  </w:style>
  <w:style w:type="paragraph" w:customStyle="1" w:styleId="aNoteBulletpar">
    <w:name w:val="aNoteBulletpar"/>
    <w:basedOn w:val="aNotepar"/>
    <w:rsid w:val="00CB2FB8"/>
    <w:pPr>
      <w:spacing w:before="60"/>
      <w:ind w:left="2800" w:hanging="400"/>
    </w:pPr>
  </w:style>
  <w:style w:type="paragraph" w:customStyle="1" w:styleId="aExplanBullet">
    <w:name w:val="aExplanBullet"/>
    <w:basedOn w:val="Normal"/>
    <w:rsid w:val="00CB2FB8"/>
    <w:pPr>
      <w:spacing w:before="140"/>
      <w:ind w:left="400" w:hanging="400"/>
      <w:jc w:val="both"/>
    </w:pPr>
    <w:rPr>
      <w:snapToGrid w:val="0"/>
      <w:sz w:val="20"/>
    </w:rPr>
  </w:style>
  <w:style w:type="paragraph" w:customStyle="1" w:styleId="AuthLaw">
    <w:name w:val="AuthLaw"/>
    <w:basedOn w:val="BillBasic"/>
    <w:rsid w:val="00AC4FCB"/>
    <w:rPr>
      <w:rFonts w:ascii="Arial" w:hAnsi="Arial"/>
      <w:b/>
      <w:sz w:val="20"/>
    </w:rPr>
  </w:style>
  <w:style w:type="paragraph" w:customStyle="1" w:styleId="aExamNumpar">
    <w:name w:val="aExamNumpar"/>
    <w:basedOn w:val="aExamINumss"/>
    <w:rsid w:val="00AC4FCB"/>
    <w:pPr>
      <w:tabs>
        <w:tab w:val="clear" w:pos="1500"/>
        <w:tab w:val="left" w:pos="2000"/>
      </w:tabs>
      <w:ind w:left="2000"/>
    </w:pPr>
  </w:style>
  <w:style w:type="paragraph" w:customStyle="1" w:styleId="Schsectionheading">
    <w:name w:val="Sch section heading"/>
    <w:basedOn w:val="BillBasic"/>
    <w:next w:val="Amain"/>
    <w:rsid w:val="00AC4FCB"/>
    <w:pPr>
      <w:spacing w:before="240"/>
      <w:jc w:val="left"/>
      <w:outlineLvl w:val="4"/>
    </w:pPr>
    <w:rPr>
      <w:rFonts w:ascii="Arial" w:hAnsi="Arial"/>
      <w:b/>
    </w:rPr>
  </w:style>
  <w:style w:type="paragraph" w:customStyle="1" w:styleId="SchAmain">
    <w:name w:val="Sch A main"/>
    <w:basedOn w:val="Amain"/>
    <w:rsid w:val="00CB2FB8"/>
  </w:style>
  <w:style w:type="paragraph" w:customStyle="1" w:styleId="SchApara">
    <w:name w:val="Sch A para"/>
    <w:basedOn w:val="Apara"/>
    <w:rsid w:val="00CB2FB8"/>
  </w:style>
  <w:style w:type="paragraph" w:customStyle="1" w:styleId="SchAsubpara">
    <w:name w:val="Sch A subpara"/>
    <w:basedOn w:val="Asubpara"/>
    <w:rsid w:val="00CB2FB8"/>
  </w:style>
  <w:style w:type="paragraph" w:customStyle="1" w:styleId="SchAsubsubpara">
    <w:name w:val="Sch A subsubpara"/>
    <w:basedOn w:val="Asubsubpara"/>
    <w:rsid w:val="00CB2FB8"/>
  </w:style>
  <w:style w:type="paragraph" w:customStyle="1" w:styleId="TOCOL1">
    <w:name w:val="TOCOL 1"/>
    <w:basedOn w:val="TOC1"/>
    <w:rsid w:val="00CB2FB8"/>
  </w:style>
  <w:style w:type="paragraph" w:customStyle="1" w:styleId="TOCOL2">
    <w:name w:val="TOCOL 2"/>
    <w:basedOn w:val="TOC2"/>
    <w:rsid w:val="00CB2FB8"/>
    <w:pPr>
      <w:keepNext w:val="0"/>
    </w:pPr>
  </w:style>
  <w:style w:type="paragraph" w:customStyle="1" w:styleId="TOCOL3">
    <w:name w:val="TOCOL 3"/>
    <w:basedOn w:val="TOC3"/>
    <w:rsid w:val="00CB2FB8"/>
    <w:pPr>
      <w:keepNext w:val="0"/>
    </w:pPr>
  </w:style>
  <w:style w:type="paragraph" w:customStyle="1" w:styleId="TOCOL4">
    <w:name w:val="TOCOL 4"/>
    <w:basedOn w:val="TOC4"/>
    <w:rsid w:val="00CB2FB8"/>
    <w:pPr>
      <w:keepNext w:val="0"/>
    </w:pPr>
  </w:style>
  <w:style w:type="paragraph" w:customStyle="1" w:styleId="TOCOL5">
    <w:name w:val="TOCOL 5"/>
    <w:basedOn w:val="TOC5"/>
    <w:rsid w:val="00CB2FB8"/>
    <w:pPr>
      <w:tabs>
        <w:tab w:val="left" w:pos="400"/>
      </w:tabs>
    </w:pPr>
  </w:style>
  <w:style w:type="paragraph" w:customStyle="1" w:styleId="TOCOL6">
    <w:name w:val="TOCOL 6"/>
    <w:basedOn w:val="TOC6"/>
    <w:rsid w:val="00CB2FB8"/>
    <w:pPr>
      <w:keepNext w:val="0"/>
    </w:pPr>
  </w:style>
  <w:style w:type="paragraph" w:customStyle="1" w:styleId="TOCOL7">
    <w:name w:val="TOCOL 7"/>
    <w:basedOn w:val="TOC7"/>
    <w:rsid w:val="00CB2FB8"/>
  </w:style>
  <w:style w:type="paragraph" w:customStyle="1" w:styleId="TOCOL8">
    <w:name w:val="TOCOL 8"/>
    <w:basedOn w:val="TOC8"/>
    <w:rsid w:val="00CB2FB8"/>
  </w:style>
  <w:style w:type="paragraph" w:customStyle="1" w:styleId="TOCOL9">
    <w:name w:val="TOCOL 9"/>
    <w:basedOn w:val="TOC9"/>
    <w:rsid w:val="00CB2FB8"/>
    <w:pPr>
      <w:ind w:right="0"/>
    </w:pPr>
  </w:style>
  <w:style w:type="paragraph" w:styleId="TOC9">
    <w:name w:val="toc 9"/>
    <w:basedOn w:val="Normal"/>
    <w:next w:val="Normal"/>
    <w:autoRedefine/>
    <w:rsid w:val="00CB2FB8"/>
    <w:pPr>
      <w:ind w:left="1920" w:right="600"/>
    </w:pPr>
  </w:style>
  <w:style w:type="paragraph" w:customStyle="1" w:styleId="Billname1">
    <w:name w:val="Billname1"/>
    <w:basedOn w:val="Normal"/>
    <w:rsid w:val="00CB2FB8"/>
    <w:pPr>
      <w:tabs>
        <w:tab w:val="left" w:pos="2400"/>
      </w:tabs>
      <w:spacing w:before="1220"/>
    </w:pPr>
    <w:rPr>
      <w:rFonts w:ascii="Arial" w:hAnsi="Arial"/>
      <w:b/>
      <w:sz w:val="40"/>
    </w:rPr>
  </w:style>
  <w:style w:type="paragraph" w:customStyle="1" w:styleId="TableText10">
    <w:name w:val="TableText10"/>
    <w:basedOn w:val="TableText"/>
    <w:rsid w:val="00CB2FB8"/>
    <w:rPr>
      <w:sz w:val="20"/>
    </w:rPr>
  </w:style>
  <w:style w:type="paragraph" w:customStyle="1" w:styleId="TablePara10">
    <w:name w:val="TablePara10"/>
    <w:basedOn w:val="tablepara"/>
    <w:rsid w:val="00CB2FB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B2FB8"/>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CB2FB8"/>
  </w:style>
  <w:style w:type="character" w:customStyle="1" w:styleId="charPage">
    <w:name w:val="charPage"/>
    <w:basedOn w:val="DefaultParagraphFont"/>
    <w:rsid w:val="00CB2FB8"/>
  </w:style>
  <w:style w:type="character" w:styleId="PageNumber">
    <w:name w:val="page number"/>
    <w:basedOn w:val="DefaultParagraphFont"/>
    <w:rsid w:val="00CB2FB8"/>
  </w:style>
  <w:style w:type="paragraph" w:customStyle="1" w:styleId="Letterhead">
    <w:name w:val="Letterhead"/>
    <w:rsid w:val="00AC4FCB"/>
    <w:pPr>
      <w:widowControl w:val="0"/>
      <w:spacing w:after="180"/>
      <w:jc w:val="right"/>
    </w:pPr>
    <w:rPr>
      <w:rFonts w:ascii="Arial" w:hAnsi="Arial"/>
      <w:sz w:val="32"/>
      <w:lang w:eastAsia="en-US"/>
    </w:rPr>
  </w:style>
  <w:style w:type="paragraph" w:customStyle="1" w:styleId="IShadedschclause0">
    <w:name w:val="I Shaded sch clause"/>
    <w:basedOn w:val="IH5Sec"/>
    <w:rsid w:val="00AC4FCB"/>
    <w:pPr>
      <w:shd w:val="pct15" w:color="auto" w:fill="FFFFFF"/>
      <w:tabs>
        <w:tab w:val="clear" w:pos="1100"/>
        <w:tab w:val="left" w:pos="700"/>
      </w:tabs>
      <w:ind w:left="700" w:hanging="700"/>
    </w:pPr>
  </w:style>
  <w:style w:type="paragraph" w:customStyle="1" w:styleId="Billfooter">
    <w:name w:val="Billfooter"/>
    <w:basedOn w:val="Normal"/>
    <w:rsid w:val="00AC4FCB"/>
    <w:pPr>
      <w:tabs>
        <w:tab w:val="right" w:pos="7200"/>
      </w:tabs>
      <w:jc w:val="both"/>
    </w:pPr>
    <w:rPr>
      <w:sz w:val="18"/>
    </w:rPr>
  </w:style>
  <w:style w:type="paragraph" w:styleId="BalloonText">
    <w:name w:val="Balloon Text"/>
    <w:basedOn w:val="Normal"/>
    <w:link w:val="BalloonTextChar"/>
    <w:uiPriority w:val="99"/>
    <w:unhideWhenUsed/>
    <w:rsid w:val="00CB2FB8"/>
    <w:rPr>
      <w:rFonts w:ascii="Tahoma" w:hAnsi="Tahoma" w:cs="Tahoma"/>
      <w:sz w:val="16"/>
      <w:szCs w:val="16"/>
    </w:rPr>
  </w:style>
  <w:style w:type="character" w:customStyle="1" w:styleId="BalloonTextChar">
    <w:name w:val="Balloon Text Char"/>
    <w:basedOn w:val="DefaultParagraphFont"/>
    <w:link w:val="BalloonText"/>
    <w:uiPriority w:val="99"/>
    <w:rsid w:val="00CB2FB8"/>
    <w:rPr>
      <w:rFonts w:ascii="Tahoma" w:hAnsi="Tahoma" w:cs="Tahoma"/>
      <w:sz w:val="16"/>
      <w:szCs w:val="16"/>
      <w:lang w:eastAsia="en-US"/>
    </w:rPr>
  </w:style>
  <w:style w:type="paragraph" w:customStyle="1" w:styleId="00AssAm">
    <w:name w:val="00AssAm"/>
    <w:basedOn w:val="00SigningPage"/>
    <w:rsid w:val="00AC4FCB"/>
  </w:style>
  <w:style w:type="character" w:customStyle="1" w:styleId="FooterChar">
    <w:name w:val="Footer Char"/>
    <w:basedOn w:val="DefaultParagraphFont"/>
    <w:link w:val="Footer"/>
    <w:rsid w:val="00CB2FB8"/>
    <w:rPr>
      <w:rFonts w:ascii="Arial" w:hAnsi="Arial"/>
      <w:sz w:val="18"/>
      <w:lang w:eastAsia="en-US"/>
    </w:rPr>
  </w:style>
  <w:style w:type="character" w:customStyle="1" w:styleId="HeaderChar">
    <w:name w:val="Header Char"/>
    <w:basedOn w:val="DefaultParagraphFont"/>
    <w:link w:val="Header"/>
    <w:rsid w:val="00AC4FCB"/>
    <w:rPr>
      <w:sz w:val="24"/>
      <w:lang w:eastAsia="en-US"/>
    </w:rPr>
  </w:style>
  <w:style w:type="paragraph" w:customStyle="1" w:styleId="01aPreamble">
    <w:name w:val="01aPreamble"/>
    <w:basedOn w:val="Normal"/>
    <w:qFormat/>
    <w:rsid w:val="00CB2FB8"/>
  </w:style>
  <w:style w:type="paragraph" w:customStyle="1" w:styleId="TableBullet">
    <w:name w:val="TableBullet"/>
    <w:basedOn w:val="TableText10"/>
    <w:qFormat/>
    <w:rsid w:val="00CB2FB8"/>
    <w:pPr>
      <w:numPr>
        <w:numId w:val="18"/>
      </w:numPr>
    </w:pPr>
  </w:style>
  <w:style w:type="paragraph" w:customStyle="1" w:styleId="BillCrest">
    <w:name w:val="Bill Crest"/>
    <w:basedOn w:val="Normal"/>
    <w:next w:val="Normal"/>
    <w:rsid w:val="00CB2FB8"/>
    <w:pPr>
      <w:tabs>
        <w:tab w:val="center" w:pos="3160"/>
      </w:tabs>
      <w:spacing w:after="60"/>
    </w:pPr>
    <w:rPr>
      <w:sz w:val="216"/>
    </w:rPr>
  </w:style>
  <w:style w:type="paragraph" w:customStyle="1" w:styleId="BillNo">
    <w:name w:val="BillNo"/>
    <w:basedOn w:val="BillBasicHeading"/>
    <w:rsid w:val="00CB2FB8"/>
    <w:pPr>
      <w:keepNext w:val="0"/>
      <w:spacing w:before="240"/>
      <w:jc w:val="both"/>
    </w:pPr>
  </w:style>
  <w:style w:type="paragraph" w:customStyle="1" w:styleId="aNoteBulletann">
    <w:name w:val="aNoteBulletann"/>
    <w:basedOn w:val="aNotess"/>
    <w:rsid w:val="00AC4FCB"/>
    <w:pPr>
      <w:tabs>
        <w:tab w:val="left" w:pos="2200"/>
      </w:tabs>
      <w:spacing w:before="0"/>
      <w:ind w:left="0" w:firstLine="0"/>
    </w:pPr>
  </w:style>
  <w:style w:type="paragraph" w:customStyle="1" w:styleId="aNoteBulletparann">
    <w:name w:val="aNoteBulletparann"/>
    <w:basedOn w:val="aNotepar"/>
    <w:rsid w:val="00AC4FCB"/>
    <w:pPr>
      <w:tabs>
        <w:tab w:val="left" w:pos="2700"/>
      </w:tabs>
      <w:spacing w:before="0"/>
      <w:ind w:left="0" w:firstLine="0"/>
    </w:pPr>
  </w:style>
  <w:style w:type="paragraph" w:customStyle="1" w:styleId="TableNumbered">
    <w:name w:val="TableNumbered"/>
    <w:basedOn w:val="TableText10"/>
    <w:qFormat/>
    <w:rsid w:val="00CB2FB8"/>
    <w:pPr>
      <w:numPr>
        <w:numId w:val="19"/>
      </w:numPr>
    </w:pPr>
  </w:style>
  <w:style w:type="paragraph" w:customStyle="1" w:styleId="ISchMain">
    <w:name w:val="I Sch Main"/>
    <w:basedOn w:val="BillBasic"/>
    <w:rsid w:val="00CB2FB8"/>
    <w:pPr>
      <w:tabs>
        <w:tab w:val="right" w:pos="900"/>
        <w:tab w:val="left" w:pos="1100"/>
      </w:tabs>
      <w:ind w:left="1100" w:hanging="1100"/>
    </w:pPr>
  </w:style>
  <w:style w:type="paragraph" w:customStyle="1" w:styleId="ISchpara">
    <w:name w:val="I Sch para"/>
    <w:basedOn w:val="BillBasic"/>
    <w:rsid w:val="00CB2FB8"/>
    <w:pPr>
      <w:tabs>
        <w:tab w:val="right" w:pos="1400"/>
        <w:tab w:val="left" w:pos="1600"/>
      </w:tabs>
      <w:ind w:left="1600" w:hanging="1600"/>
    </w:pPr>
  </w:style>
  <w:style w:type="paragraph" w:customStyle="1" w:styleId="ISchsubpara">
    <w:name w:val="I Sch subpara"/>
    <w:basedOn w:val="BillBasic"/>
    <w:rsid w:val="00CB2FB8"/>
    <w:pPr>
      <w:tabs>
        <w:tab w:val="right" w:pos="1940"/>
        <w:tab w:val="left" w:pos="2140"/>
      </w:tabs>
      <w:ind w:left="2140" w:hanging="2140"/>
    </w:pPr>
  </w:style>
  <w:style w:type="paragraph" w:customStyle="1" w:styleId="ISchsubsubpara">
    <w:name w:val="I Sch subsubpara"/>
    <w:basedOn w:val="BillBasic"/>
    <w:rsid w:val="00CB2FB8"/>
    <w:pPr>
      <w:tabs>
        <w:tab w:val="right" w:pos="2460"/>
        <w:tab w:val="left" w:pos="2660"/>
      </w:tabs>
      <w:ind w:left="2660" w:hanging="2660"/>
    </w:pPr>
  </w:style>
  <w:style w:type="character" w:customStyle="1" w:styleId="aNoteChar">
    <w:name w:val="aNote Char"/>
    <w:basedOn w:val="DefaultParagraphFont"/>
    <w:link w:val="aNote"/>
    <w:locked/>
    <w:rsid w:val="00CB2FB8"/>
    <w:rPr>
      <w:lang w:eastAsia="en-US"/>
    </w:rPr>
  </w:style>
  <w:style w:type="character" w:customStyle="1" w:styleId="charCitHyperlinkAbbrev">
    <w:name w:val="charCitHyperlinkAbbrev"/>
    <w:basedOn w:val="Hyperlink"/>
    <w:uiPriority w:val="1"/>
    <w:rsid w:val="00CB2FB8"/>
    <w:rPr>
      <w:color w:val="0000FF" w:themeColor="hyperlink"/>
      <w:u w:val="none"/>
    </w:rPr>
  </w:style>
  <w:style w:type="character" w:styleId="Hyperlink">
    <w:name w:val="Hyperlink"/>
    <w:basedOn w:val="DefaultParagraphFont"/>
    <w:uiPriority w:val="99"/>
    <w:unhideWhenUsed/>
    <w:rsid w:val="00CB2FB8"/>
    <w:rPr>
      <w:color w:val="0000FF" w:themeColor="hyperlink"/>
      <w:u w:val="single"/>
    </w:rPr>
  </w:style>
  <w:style w:type="character" w:customStyle="1" w:styleId="charCitHyperlinkItal">
    <w:name w:val="charCitHyperlinkItal"/>
    <w:basedOn w:val="Hyperlink"/>
    <w:uiPriority w:val="1"/>
    <w:rsid w:val="00CB2FB8"/>
    <w:rPr>
      <w:i/>
      <w:color w:val="0000FF" w:themeColor="hyperlink"/>
      <w:u w:val="none"/>
    </w:rPr>
  </w:style>
  <w:style w:type="character" w:customStyle="1" w:styleId="AH5SecChar">
    <w:name w:val="A H5 Sec Char"/>
    <w:basedOn w:val="DefaultParagraphFont"/>
    <w:link w:val="AH5Sec"/>
    <w:locked/>
    <w:rsid w:val="00AC4FCB"/>
    <w:rPr>
      <w:rFonts w:ascii="Arial" w:hAnsi="Arial"/>
      <w:b/>
      <w:sz w:val="24"/>
      <w:lang w:eastAsia="en-US"/>
    </w:rPr>
  </w:style>
  <w:style w:type="character" w:customStyle="1" w:styleId="BillBasicChar">
    <w:name w:val="BillBasic Char"/>
    <w:basedOn w:val="DefaultParagraphFont"/>
    <w:link w:val="BillBasic"/>
    <w:locked/>
    <w:rsid w:val="00AC4FCB"/>
    <w:rPr>
      <w:sz w:val="24"/>
      <w:lang w:eastAsia="en-US"/>
    </w:rPr>
  </w:style>
  <w:style w:type="paragraph" w:customStyle="1" w:styleId="Status">
    <w:name w:val="Status"/>
    <w:basedOn w:val="Normal"/>
    <w:rsid w:val="00CB2FB8"/>
    <w:pPr>
      <w:spacing w:before="280"/>
      <w:jc w:val="center"/>
    </w:pPr>
    <w:rPr>
      <w:rFonts w:ascii="Arial" w:hAnsi="Arial"/>
      <w:sz w:val="14"/>
    </w:rPr>
  </w:style>
  <w:style w:type="paragraph" w:customStyle="1" w:styleId="FooterInfoCentre">
    <w:name w:val="FooterInfoCentre"/>
    <w:basedOn w:val="FooterInfo"/>
    <w:rsid w:val="00CB2FB8"/>
    <w:pPr>
      <w:spacing w:before="60"/>
      <w:jc w:val="center"/>
    </w:pPr>
  </w:style>
  <w:style w:type="paragraph" w:customStyle="1" w:styleId="Default">
    <w:name w:val="Default"/>
    <w:rsid w:val="00A1066E"/>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023319"/>
    <w:rPr>
      <w:color w:val="605E5C"/>
      <w:shd w:val="clear" w:color="auto" w:fill="E1DFDD"/>
    </w:rPr>
  </w:style>
  <w:style w:type="paragraph" w:customStyle="1" w:styleId="00Spine">
    <w:name w:val="00Spine"/>
    <w:basedOn w:val="Normal"/>
    <w:rsid w:val="00CB2FB8"/>
  </w:style>
  <w:style w:type="paragraph" w:customStyle="1" w:styleId="05Endnote0">
    <w:name w:val="05Endnote"/>
    <w:basedOn w:val="Normal"/>
    <w:rsid w:val="00CB2FB8"/>
  </w:style>
  <w:style w:type="paragraph" w:customStyle="1" w:styleId="06Copyright">
    <w:name w:val="06Copyright"/>
    <w:basedOn w:val="Normal"/>
    <w:rsid w:val="00CB2FB8"/>
  </w:style>
  <w:style w:type="paragraph" w:customStyle="1" w:styleId="RepubNo">
    <w:name w:val="RepubNo"/>
    <w:basedOn w:val="BillBasicHeading"/>
    <w:rsid w:val="00CB2FB8"/>
    <w:pPr>
      <w:keepNext w:val="0"/>
      <w:spacing w:before="600"/>
      <w:jc w:val="both"/>
    </w:pPr>
    <w:rPr>
      <w:sz w:val="26"/>
    </w:rPr>
  </w:style>
  <w:style w:type="paragraph" w:customStyle="1" w:styleId="EffectiveDate">
    <w:name w:val="EffectiveDate"/>
    <w:basedOn w:val="Normal"/>
    <w:rsid w:val="00CB2FB8"/>
    <w:pPr>
      <w:spacing w:before="120"/>
    </w:pPr>
    <w:rPr>
      <w:rFonts w:ascii="Arial" w:hAnsi="Arial"/>
      <w:b/>
      <w:sz w:val="26"/>
    </w:rPr>
  </w:style>
  <w:style w:type="paragraph" w:customStyle="1" w:styleId="CoverInForce">
    <w:name w:val="CoverInForce"/>
    <w:basedOn w:val="BillBasicHeading"/>
    <w:rsid w:val="00CB2FB8"/>
    <w:pPr>
      <w:keepNext w:val="0"/>
      <w:spacing w:before="400"/>
    </w:pPr>
    <w:rPr>
      <w:b w:val="0"/>
    </w:rPr>
  </w:style>
  <w:style w:type="paragraph" w:customStyle="1" w:styleId="CoverHeading">
    <w:name w:val="CoverHeading"/>
    <w:basedOn w:val="Normal"/>
    <w:rsid w:val="00CB2FB8"/>
    <w:rPr>
      <w:rFonts w:ascii="Arial" w:hAnsi="Arial"/>
      <w:b/>
    </w:rPr>
  </w:style>
  <w:style w:type="paragraph" w:customStyle="1" w:styleId="CoverSubHdg">
    <w:name w:val="CoverSubHdg"/>
    <w:basedOn w:val="CoverHeading"/>
    <w:rsid w:val="00CB2FB8"/>
    <w:pPr>
      <w:spacing w:before="120"/>
    </w:pPr>
    <w:rPr>
      <w:sz w:val="20"/>
    </w:rPr>
  </w:style>
  <w:style w:type="paragraph" w:customStyle="1" w:styleId="CoverActName">
    <w:name w:val="CoverActName"/>
    <w:basedOn w:val="BillBasicHeading"/>
    <w:rsid w:val="00CB2FB8"/>
    <w:pPr>
      <w:keepNext w:val="0"/>
      <w:spacing w:before="260"/>
    </w:pPr>
  </w:style>
  <w:style w:type="paragraph" w:customStyle="1" w:styleId="CoverText">
    <w:name w:val="CoverText"/>
    <w:basedOn w:val="Normal"/>
    <w:uiPriority w:val="99"/>
    <w:rsid w:val="00CB2FB8"/>
    <w:pPr>
      <w:spacing w:before="100"/>
      <w:jc w:val="both"/>
    </w:pPr>
    <w:rPr>
      <w:sz w:val="20"/>
    </w:rPr>
  </w:style>
  <w:style w:type="paragraph" w:customStyle="1" w:styleId="CoverTextPara">
    <w:name w:val="CoverTextPara"/>
    <w:basedOn w:val="CoverText"/>
    <w:rsid w:val="00CB2FB8"/>
    <w:pPr>
      <w:tabs>
        <w:tab w:val="right" w:pos="600"/>
        <w:tab w:val="left" w:pos="840"/>
      </w:tabs>
      <w:ind w:left="840" w:hanging="840"/>
    </w:pPr>
  </w:style>
  <w:style w:type="paragraph" w:customStyle="1" w:styleId="AH1ChapterSymb">
    <w:name w:val="A H1 Chapter Symb"/>
    <w:basedOn w:val="AH1Chapter"/>
    <w:next w:val="AH2Part"/>
    <w:rsid w:val="00CB2FB8"/>
    <w:pPr>
      <w:tabs>
        <w:tab w:val="clear" w:pos="2600"/>
        <w:tab w:val="left" w:pos="0"/>
      </w:tabs>
      <w:ind w:left="2480" w:hanging="2960"/>
    </w:pPr>
  </w:style>
  <w:style w:type="paragraph" w:customStyle="1" w:styleId="AH2PartSymb">
    <w:name w:val="A H2 Part Symb"/>
    <w:basedOn w:val="AH2Part"/>
    <w:next w:val="AH3Div"/>
    <w:rsid w:val="00CB2FB8"/>
    <w:pPr>
      <w:tabs>
        <w:tab w:val="clear" w:pos="2600"/>
        <w:tab w:val="left" w:pos="0"/>
      </w:tabs>
      <w:ind w:left="2480" w:hanging="2960"/>
    </w:pPr>
  </w:style>
  <w:style w:type="paragraph" w:customStyle="1" w:styleId="AH3DivSymb">
    <w:name w:val="A H3 Div Symb"/>
    <w:basedOn w:val="AH3Div"/>
    <w:next w:val="AH5Sec"/>
    <w:rsid w:val="00CB2FB8"/>
    <w:pPr>
      <w:tabs>
        <w:tab w:val="clear" w:pos="2600"/>
        <w:tab w:val="left" w:pos="0"/>
      </w:tabs>
      <w:ind w:left="2480" w:hanging="2960"/>
    </w:pPr>
  </w:style>
  <w:style w:type="paragraph" w:customStyle="1" w:styleId="AH4SubDivSymb">
    <w:name w:val="A H4 SubDiv Symb"/>
    <w:basedOn w:val="AH4SubDiv"/>
    <w:next w:val="AH5Sec"/>
    <w:rsid w:val="00CB2FB8"/>
    <w:pPr>
      <w:tabs>
        <w:tab w:val="clear" w:pos="2600"/>
        <w:tab w:val="left" w:pos="0"/>
      </w:tabs>
      <w:ind w:left="2480" w:hanging="2960"/>
    </w:pPr>
  </w:style>
  <w:style w:type="paragraph" w:customStyle="1" w:styleId="AH5SecSymb">
    <w:name w:val="A H5 Sec Symb"/>
    <w:basedOn w:val="AH5Sec"/>
    <w:next w:val="Amain"/>
    <w:rsid w:val="00CB2FB8"/>
    <w:pPr>
      <w:tabs>
        <w:tab w:val="clear" w:pos="1100"/>
        <w:tab w:val="left" w:pos="0"/>
      </w:tabs>
      <w:ind w:hanging="1580"/>
    </w:pPr>
  </w:style>
  <w:style w:type="paragraph" w:customStyle="1" w:styleId="AmainSymb">
    <w:name w:val="A main Symb"/>
    <w:basedOn w:val="Amain"/>
    <w:rsid w:val="00CB2FB8"/>
    <w:pPr>
      <w:tabs>
        <w:tab w:val="left" w:pos="0"/>
      </w:tabs>
      <w:ind w:left="1120" w:hanging="1600"/>
    </w:pPr>
  </w:style>
  <w:style w:type="paragraph" w:customStyle="1" w:styleId="AparaSymb">
    <w:name w:val="A para Symb"/>
    <w:basedOn w:val="Apara"/>
    <w:rsid w:val="00CB2FB8"/>
    <w:pPr>
      <w:tabs>
        <w:tab w:val="right" w:pos="0"/>
      </w:tabs>
      <w:ind w:hanging="2080"/>
    </w:pPr>
  </w:style>
  <w:style w:type="paragraph" w:customStyle="1" w:styleId="Assectheading">
    <w:name w:val="A ssect heading"/>
    <w:basedOn w:val="Amain"/>
    <w:rsid w:val="00CB2FB8"/>
    <w:pPr>
      <w:keepNext/>
      <w:tabs>
        <w:tab w:val="clear" w:pos="900"/>
        <w:tab w:val="clear" w:pos="1100"/>
      </w:tabs>
      <w:spacing w:before="300"/>
      <w:ind w:left="0" w:firstLine="0"/>
      <w:outlineLvl w:val="9"/>
    </w:pPr>
    <w:rPr>
      <w:i/>
    </w:rPr>
  </w:style>
  <w:style w:type="paragraph" w:customStyle="1" w:styleId="AsubparaSymb">
    <w:name w:val="A subpara Symb"/>
    <w:basedOn w:val="Asubpara"/>
    <w:rsid w:val="00CB2FB8"/>
    <w:pPr>
      <w:tabs>
        <w:tab w:val="left" w:pos="0"/>
      </w:tabs>
      <w:ind w:left="2098" w:hanging="2580"/>
    </w:pPr>
  </w:style>
  <w:style w:type="paragraph" w:customStyle="1" w:styleId="Actdetails">
    <w:name w:val="Act details"/>
    <w:basedOn w:val="Normal"/>
    <w:rsid w:val="00CB2FB8"/>
    <w:pPr>
      <w:spacing w:before="20"/>
      <w:ind w:left="1400"/>
    </w:pPr>
    <w:rPr>
      <w:rFonts w:ascii="Arial" w:hAnsi="Arial"/>
      <w:sz w:val="20"/>
    </w:rPr>
  </w:style>
  <w:style w:type="paragraph" w:customStyle="1" w:styleId="AmdtsEntriesDefL2">
    <w:name w:val="AmdtsEntriesDefL2"/>
    <w:basedOn w:val="Normal"/>
    <w:rsid w:val="00CB2FB8"/>
    <w:pPr>
      <w:tabs>
        <w:tab w:val="left" w:pos="3000"/>
      </w:tabs>
      <w:ind w:left="3100" w:hanging="2000"/>
    </w:pPr>
    <w:rPr>
      <w:rFonts w:ascii="Arial" w:hAnsi="Arial"/>
      <w:sz w:val="18"/>
    </w:rPr>
  </w:style>
  <w:style w:type="paragraph" w:customStyle="1" w:styleId="AmdtsEntries">
    <w:name w:val="AmdtsEntries"/>
    <w:basedOn w:val="BillBasicHeading"/>
    <w:rsid w:val="00CB2FB8"/>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CB2FB8"/>
    <w:pPr>
      <w:tabs>
        <w:tab w:val="clear" w:pos="2600"/>
      </w:tabs>
      <w:spacing w:before="120"/>
      <w:ind w:left="1100"/>
    </w:pPr>
    <w:rPr>
      <w:sz w:val="18"/>
    </w:rPr>
  </w:style>
  <w:style w:type="paragraph" w:customStyle="1" w:styleId="Asamby">
    <w:name w:val="As am by"/>
    <w:basedOn w:val="Normal"/>
    <w:next w:val="Normal"/>
    <w:rsid w:val="00CB2FB8"/>
    <w:pPr>
      <w:spacing w:before="240"/>
      <w:ind w:left="1100"/>
    </w:pPr>
    <w:rPr>
      <w:rFonts w:ascii="Arial" w:hAnsi="Arial"/>
      <w:sz w:val="20"/>
    </w:rPr>
  </w:style>
  <w:style w:type="character" w:customStyle="1" w:styleId="charSymb">
    <w:name w:val="charSymb"/>
    <w:basedOn w:val="DefaultParagraphFont"/>
    <w:rsid w:val="00CB2FB8"/>
    <w:rPr>
      <w:rFonts w:ascii="Arial" w:hAnsi="Arial"/>
      <w:sz w:val="24"/>
      <w:bdr w:val="single" w:sz="4" w:space="0" w:color="auto"/>
    </w:rPr>
  </w:style>
  <w:style w:type="character" w:customStyle="1" w:styleId="charTableNo">
    <w:name w:val="charTableNo"/>
    <w:basedOn w:val="DefaultParagraphFont"/>
    <w:rsid w:val="00CB2FB8"/>
  </w:style>
  <w:style w:type="character" w:customStyle="1" w:styleId="charTableText">
    <w:name w:val="charTableText"/>
    <w:basedOn w:val="DefaultParagraphFont"/>
    <w:rsid w:val="00CB2FB8"/>
  </w:style>
  <w:style w:type="paragraph" w:customStyle="1" w:styleId="Dict-HeadingSymb">
    <w:name w:val="Dict-Heading Symb"/>
    <w:basedOn w:val="Dict-Heading"/>
    <w:rsid w:val="00CB2FB8"/>
    <w:pPr>
      <w:tabs>
        <w:tab w:val="left" w:pos="0"/>
      </w:tabs>
      <w:ind w:left="2480" w:hanging="2960"/>
    </w:pPr>
  </w:style>
  <w:style w:type="paragraph" w:customStyle="1" w:styleId="EarlierRepubEntries">
    <w:name w:val="EarlierRepubEntries"/>
    <w:basedOn w:val="Normal"/>
    <w:rsid w:val="00CB2FB8"/>
    <w:pPr>
      <w:spacing w:before="60" w:after="60"/>
    </w:pPr>
    <w:rPr>
      <w:rFonts w:ascii="Arial" w:hAnsi="Arial"/>
      <w:sz w:val="18"/>
    </w:rPr>
  </w:style>
  <w:style w:type="paragraph" w:customStyle="1" w:styleId="EarlierRepubHdg">
    <w:name w:val="EarlierRepubHdg"/>
    <w:basedOn w:val="Normal"/>
    <w:rsid w:val="00CB2FB8"/>
    <w:pPr>
      <w:keepNext/>
    </w:pPr>
    <w:rPr>
      <w:rFonts w:ascii="Arial" w:hAnsi="Arial"/>
      <w:b/>
      <w:sz w:val="20"/>
    </w:rPr>
  </w:style>
  <w:style w:type="paragraph" w:customStyle="1" w:styleId="Endnote20">
    <w:name w:val="Endnote2"/>
    <w:basedOn w:val="Normal"/>
    <w:rsid w:val="00CB2FB8"/>
    <w:pPr>
      <w:keepNext/>
      <w:tabs>
        <w:tab w:val="left" w:pos="1100"/>
      </w:tabs>
      <w:spacing w:before="360"/>
    </w:pPr>
    <w:rPr>
      <w:rFonts w:ascii="Arial" w:hAnsi="Arial"/>
      <w:b/>
    </w:rPr>
  </w:style>
  <w:style w:type="paragraph" w:customStyle="1" w:styleId="Endnote3">
    <w:name w:val="Endnote3"/>
    <w:basedOn w:val="Normal"/>
    <w:rsid w:val="00CB2FB8"/>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CB2FB8"/>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CB2FB8"/>
    <w:pPr>
      <w:spacing w:before="60"/>
      <w:ind w:left="1100"/>
      <w:jc w:val="both"/>
    </w:pPr>
    <w:rPr>
      <w:sz w:val="20"/>
    </w:rPr>
  </w:style>
  <w:style w:type="paragraph" w:customStyle="1" w:styleId="EndNoteParas">
    <w:name w:val="EndNoteParas"/>
    <w:basedOn w:val="EndNoteTextEPS"/>
    <w:rsid w:val="00CB2FB8"/>
    <w:pPr>
      <w:tabs>
        <w:tab w:val="right" w:pos="1432"/>
      </w:tabs>
      <w:ind w:left="1840" w:hanging="1840"/>
    </w:pPr>
  </w:style>
  <w:style w:type="paragraph" w:customStyle="1" w:styleId="EndnotesAbbrev">
    <w:name w:val="EndnotesAbbrev"/>
    <w:basedOn w:val="Normal"/>
    <w:rsid w:val="00CB2FB8"/>
    <w:pPr>
      <w:spacing w:before="20"/>
    </w:pPr>
    <w:rPr>
      <w:rFonts w:ascii="Arial" w:hAnsi="Arial"/>
      <w:color w:val="000000"/>
      <w:sz w:val="16"/>
    </w:rPr>
  </w:style>
  <w:style w:type="paragraph" w:customStyle="1" w:styleId="EPSCoverTop">
    <w:name w:val="EPSCoverTop"/>
    <w:basedOn w:val="Normal"/>
    <w:rsid w:val="00CB2FB8"/>
    <w:pPr>
      <w:jc w:val="right"/>
    </w:pPr>
    <w:rPr>
      <w:rFonts w:ascii="Arial" w:hAnsi="Arial"/>
      <w:sz w:val="20"/>
    </w:rPr>
  </w:style>
  <w:style w:type="paragraph" w:customStyle="1" w:styleId="LegHistNote">
    <w:name w:val="LegHistNote"/>
    <w:basedOn w:val="Actdetails"/>
    <w:rsid w:val="00CB2FB8"/>
    <w:pPr>
      <w:spacing w:before="60"/>
      <w:ind w:left="2700" w:right="-60" w:hanging="1300"/>
    </w:pPr>
    <w:rPr>
      <w:sz w:val="18"/>
    </w:rPr>
  </w:style>
  <w:style w:type="paragraph" w:customStyle="1" w:styleId="LongTitleSymb">
    <w:name w:val="LongTitleSymb"/>
    <w:basedOn w:val="LongTitle"/>
    <w:rsid w:val="00CB2FB8"/>
    <w:pPr>
      <w:ind w:hanging="480"/>
    </w:pPr>
  </w:style>
  <w:style w:type="paragraph" w:styleId="MacroText">
    <w:name w:val="macro"/>
    <w:link w:val="MacroTextChar"/>
    <w:semiHidden/>
    <w:rsid w:val="00CB2FB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CB2FB8"/>
    <w:rPr>
      <w:rFonts w:ascii="Courier New" w:hAnsi="Courier New" w:cs="Courier New"/>
      <w:lang w:eastAsia="en-US"/>
    </w:rPr>
  </w:style>
  <w:style w:type="paragraph" w:customStyle="1" w:styleId="NewAct">
    <w:name w:val="New Act"/>
    <w:basedOn w:val="Normal"/>
    <w:next w:val="Actdetails"/>
    <w:rsid w:val="00CB2FB8"/>
    <w:pPr>
      <w:keepNext/>
      <w:spacing w:before="180"/>
      <w:ind w:left="1100"/>
    </w:pPr>
    <w:rPr>
      <w:rFonts w:ascii="Arial" w:hAnsi="Arial"/>
      <w:b/>
      <w:sz w:val="20"/>
    </w:rPr>
  </w:style>
  <w:style w:type="paragraph" w:customStyle="1" w:styleId="NewReg">
    <w:name w:val="New Reg"/>
    <w:basedOn w:val="NewAct"/>
    <w:next w:val="Actdetails"/>
    <w:rsid w:val="00CB2FB8"/>
  </w:style>
  <w:style w:type="paragraph" w:customStyle="1" w:styleId="RenumProvEntries">
    <w:name w:val="RenumProvEntries"/>
    <w:basedOn w:val="Normal"/>
    <w:rsid w:val="00CB2FB8"/>
    <w:pPr>
      <w:spacing w:before="60"/>
    </w:pPr>
    <w:rPr>
      <w:rFonts w:ascii="Arial" w:hAnsi="Arial"/>
      <w:sz w:val="20"/>
    </w:rPr>
  </w:style>
  <w:style w:type="paragraph" w:customStyle="1" w:styleId="RenumProvHdg">
    <w:name w:val="RenumProvHdg"/>
    <w:basedOn w:val="Normal"/>
    <w:rsid w:val="00CB2FB8"/>
    <w:rPr>
      <w:rFonts w:ascii="Arial" w:hAnsi="Arial"/>
      <w:b/>
      <w:sz w:val="22"/>
    </w:rPr>
  </w:style>
  <w:style w:type="paragraph" w:customStyle="1" w:styleId="RenumProvHeader">
    <w:name w:val="RenumProvHeader"/>
    <w:basedOn w:val="Normal"/>
    <w:rsid w:val="00CB2FB8"/>
    <w:rPr>
      <w:rFonts w:ascii="Arial" w:hAnsi="Arial"/>
      <w:b/>
      <w:sz w:val="22"/>
    </w:rPr>
  </w:style>
  <w:style w:type="paragraph" w:customStyle="1" w:styleId="RenumProvSubsectEntries">
    <w:name w:val="RenumProvSubsectEntries"/>
    <w:basedOn w:val="RenumProvEntries"/>
    <w:rsid w:val="00CB2FB8"/>
    <w:pPr>
      <w:ind w:left="252"/>
    </w:pPr>
  </w:style>
  <w:style w:type="paragraph" w:customStyle="1" w:styleId="RenumTableHdg">
    <w:name w:val="RenumTableHdg"/>
    <w:basedOn w:val="Normal"/>
    <w:rsid w:val="00CB2FB8"/>
    <w:pPr>
      <w:spacing w:before="120"/>
    </w:pPr>
    <w:rPr>
      <w:rFonts w:ascii="Arial" w:hAnsi="Arial"/>
      <w:b/>
      <w:sz w:val="20"/>
    </w:rPr>
  </w:style>
  <w:style w:type="paragraph" w:customStyle="1" w:styleId="SchclauseheadingSymb">
    <w:name w:val="Sch clause heading Symb"/>
    <w:basedOn w:val="Schclauseheading"/>
    <w:rsid w:val="00CB2FB8"/>
    <w:pPr>
      <w:tabs>
        <w:tab w:val="left" w:pos="0"/>
      </w:tabs>
      <w:ind w:left="980" w:hanging="1460"/>
    </w:pPr>
  </w:style>
  <w:style w:type="paragraph" w:customStyle="1" w:styleId="SchSubClause">
    <w:name w:val="Sch SubClause"/>
    <w:basedOn w:val="Schclauseheading"/>
    <w:rsid w:val="00CB2FB8"/>
    <w:rPr>
      <w:b w:val="0"/>
    </w:rPr>
  </w:style>
  <w:style w:type="paragraph" w:customStyle="1" w:styleId="Sched-FormSymb">
    <w:name w:val="Sched-Form Symb"/>
    <w:basedOn w:val="Sched-Form"/>
    <w:rsid w:val="00CB2FB8"/>
    <w:pPr>
      <w:tabs>
        <w:tab w:val="left" w:pos="0"/>
      </w:tabs>
      <w:ind w:left="2480" w:hanging="2960"/>
    </w:pPr>
  </w:style>
  <w:style w:type="paragraph" w:customStyle="1" w:styleId="Sched-headingSymb">
    <w:name w:val="Sched-heading Symb"/>
    <w:basedOn w:val="Sched-heading"/>
    <w:rsid w:val="00CB2FB8"/>
    <w:pPr>
      <w:tabs>
        <w:tab w:val="left" w:pos="0"/>
      </w:tabs>
      <w:ind w:left="2480" w:hanging="2960"/>
    </w:pPr>
  </w:style>
  <w:style w:type="paragraph" w:customStyle="1" w:styleId="Sched-PartSymb">
    <w:name w:val="Sched-Part Symb"/>
    <w:basedOn w:val="Sched-Part"/>
    <w:rsid w:val="00CB2FB8"/>
    <w:pPr>
      <w:tabs>
        <w:tab w:val="left" w:pos="0"/>
      </w:tabs>
      <w:ind w:left="2480" w:hanging="2960"/>
    </w:pPr>
  </w:style>
  <w:style w:type="paragraph" w:styleId="Subtitle">
    <w:name w:val="Subtitle"/>
    <w:basedOn w:val="Normal"/>
    <w:link w:val="SubtitleChar"/>
    <w:qFormat/>
    <w:rsid w:val="00CB2FB8"/>
    <w:pPr>
      <w:spacing w:after="60"/>
      <w:jc w:val="center"/>
      <w:outlineLvl w:val="1"/>
    </w:pPr>
    <w:rPr>
      <w:rFonts w:ascii="Arial" w:hAnsi="Arial"/>
    </w:rPr>
  </w:style>
  <w:style w:type="character" w:customStyle="1" w:styleId="SubtitleChar">
    <w:name w:val="Subtitle Char"/>
    <w:basedOn w:val="DefaultParagraphFont"/>
    <w:link w:val="Subtitle"/>
    <w:rsid w:val="00CB2FB8"/>
    <w:rPr>
      <w:rFonts w:ascii="Arial" w:hAnsi="Arial"/>
      <w:sz w:val="24"/>
      <w:lang w:eastAsia="en-US"/>
    </w:rPr>
  </w:style>
  <w:style w:type="paragraph" w:customStyle="1" w:styleId="TLegEntries">
    <w:name w:val="TLegEntries"/>
    <w:basedOn w:val="Normal"/>
    <w:rsid w:val="00CB2FB8"/>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CB2FB8"/>
    <w:pPr>
      <w:ind w:firstLine="0"/>
    </w:pPr>
    <w:rPr>
      <w:b/>
    </w:rPr>
  </w:style>
  <w:style w:type="paragraph" w:customStyle="1" w:styleId="EndNoteTextPub">
    <w:name w:val="EndNoteTextPub"/>
    <w:basedOn w:val="Normal"/>
    <w:rsid w:val="00CB2FB8"/>
    <w:pPr>
      <w:spacing w:before="60"/>
      <w:ind w:left="1100"/>
      <w:jc w:val="both"/>
    </w:pPr>
    <w:rPr>
      <w:sz w:val="20"/>
    </w:rPr>
  </w:style>
  <w:style w:type="paragraph" w:customStyle="1" w:styleId="TOC10">
    <w:name w:val="TOC 10"/>
    <w:basedOn w:val="TOC5"/>
    <w:rsid w:val="00CB2FB8"/>
    <w:rPr>
      <w:szCs w:val="24"/>
    </w:rPr>
  </w:style>
  <w:style w:type="character" w:customStyle="1" w:styleId="charNotBold">
    <w:name w:val="charNotBold"/>
    <w:basedOn w:val="DefaultParagraphFont"/>
    <w:rsid w:val="00CB2FB8"/>
    <w:rPr>
      <w:rFonts w:ascii="Arial" w:hAnsi="Arial"/>
      <w:sz w:val="20"/>
    </w:rPr>
  </w:style>
  <w:style w:type="paragraph" w:customStyle="1" w:styleId="ShadedSchClauseSymb">
    <w:name w:val="Shaded Sch Clause Symb"/>
    <w:basedOn w:val="ShadedSchClause"/>
    <w:rsid w:val="00CB2FB8"/>
    <w:pPr>
      <w:tabs>
        <w:tab w:val="left" w:pos="0"/>
      </w:tabs>
      <w:ind w:left="975" w:hanging="1457"/>
    </w:pPr>
  </w:style>
  <w:style w:type="paragraph" w:customStyle="1" w:styleId="CoverTextBullet">
    <w:name w:val="CoverTextBullet"/>
    <w:basedOn w:val="CoverText"/>
    <w:qFormat/>
    <w:rsid w:val="00CB2FB8"/>
    <w:pPr>
      <w:numPr>
        <w:numId w:val="36"/>
      </w:numPr>
    </w:pPr>
    <w:rPr>
      <w:color w:val="000000"/>
    </w:rPr>
  </w:style>
  <w:style w:type="character" w:customStyle="1" w:styleId="Heading3Char">
    <w:name w:val="Heading 3 Char"/>
    <w:aliases w:val="h3 Char,sec Char"/>
    <w:basedOn w:val="DefaultParagraphFont"/>
    <w:link w:val="Heading3"/>
    <w:rsid w:val="00CB2FB8"/>
    <w:rPr>
      <w:b/>
      <w:sz w:val="24"/>
      <w:lang w:eastAsia="en-US"/>
    </w:rPr>
  </w:style>
  <w:style w:type="paragraph" w:customStyle="1" w:styleId="Sched-Form-18Space">
    <w:name w:val="Sched-Form-18Space"/>
    <w:basedOn w:val="Normal"/>
    <w:rsid w:val="00CB2FB8"/>
    <w:pPr>
      <w:spacing w:before="360" w:after="60"/>
    </w:pPr>
    <w:rPr>
      <w:sz w:val="22"/>
    </w:rPr>
  </w:style>
  <w:style w:type="paragraph" w:customStyle="1" w:styleId="FormRule">
    <w:name w:val="FormRule"/>
    <w:basedOn w:val="Normal"/>
    <w:rsid w:val="00CB2FB8"/>
    <w:pPr>
      <w:pBdr>
        <w:top w:val="single" w:sz="4" w:space="1" w:color="auto"/>
      </w:pBdr>
      <w:spacing w:before="160" w:after="40"/>
      <w:ind w:left="3220" w:right="3260"/>
    </w:pPr>
    <w:rPr>
      <w:sz w:val="8"/>
    </w:rPr>
  </w:style>
  <w:style w:type="paragraph" w:customStyle="1" w:styleId="OldAmdtsEntries">
    <w:name w:val="OldAmdtsEntries"/>
    <w:basedOn w:val="BillBasicHeading"/>
    <w:rsid w:val="00CB2FB8"/>
    <w:pPr>
      <w:tabs>
        <w:tab w:val="clear" w:pos="2600"/>
        <w:tab w:val="left" w:leader="dot" w:pos="2700"/>
      </w:tabs>
      <w:ind w:left="2700" w:hanging="2000"/>
    </w:pPr>
    <w:rPr>
      <w:sz w:val="18"/>
    </w:rPr>
  </w:style>
  <w:style w:type="paragraph" w:customStyle="1" w:styleId="OldAmdt2ndLine">
    <w:name w:val="OldAmdt2ndLine"/>
    <w:basedOn w:val="OldAmdtsEntries"/>
    <w:rsid w:val="00CB2FB8"/>
    <w:pPr>
      <w:tabs>
        <w:tab w:val="left" w:pos="2700"/>
      </w:tabs>
      <w:spacing w:before="0"/>
    </w:pPr>
  </w:style>
  <w:style w:type="paragraph" w:customStyle="1" w:styleId="parainpara">
    <w:name w:val="para in para"/>
    <w:rsid w:val="00CB2FB8"/>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CB2FB8"/>
    <w:pPr>
      <w:spacing w:after="60"/>
      <w:ind w:left="2800"/>
    </w:pPr>
    <w:rPr>
      <w:rFonts w:ascii="ACTCrest" w:hAnsi="ACTCrest"/>
      <w:sz w:val="216"/>
    </w:rPr>
  </w:style>
  <w:style w:type="paragraph" w:customStyle="1" w:styleId="Actbullet">
    <w:name w:val="Act bullet"/>
    <w:basedOn w:val="Normal"/>
    <w:uiPriority w:val="99"/>
    <w:rsid w:val="00CB2FB8"/>
    <w:pPr>
      <w:numPr>
        <w:numId w:val="47"/>
      </w:numPr>
      <w:tabs>
        <w:tab w:val="left" w:pos="900"/>
      </w:tabs>
      <w:spacing w:before="20"/>
      <w:ind w:right="-60"/>
    </w:pPr>
    <w:rPr>
      <w:rFonts w:ascii="Arial" w:hAnsi="Arial"/>
      <w:sz w:val="18"/>
    </w:rPr>
  </w:style>
  <w:style w:type="paragraph" w:customStyle="1" w:styleId="AuthorisedBlock">
    <w:name w:val="AuthorisedBlock"/>
    <w:basedOn w:val="Normal"/>
    <w:rsid w:val="00CB2FB8"/>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CB2FB8"/>
    <w:rPr>
      <w:b w:val="0"/>
      <w:sz w:val="32"/>
    </w:rPr>
  </w:style>
  <w:style w:type="paragraph" w:customStyle="1" w:styleId="MH1Chapter">
    <w:name w:val="M H1 Chapter"/>
    <w:basedOn w:val="AH1Chapter"/>
    <w:rsid w:val="00CB2FB8"/>
    <w:pPr>
      <w:tabs>
        <w:tab w:val="clear" w:pos="2600"/>
        <w:tab w:val="left" w:pos="2720"/>
      </w:tabs>
      <w:ind w:left="4000" w:hanging="3300"/>
    </w:pPr>
  </w:style>
  <w:style w:type="paragraph" w:customStyle="1" w:styleId="ModH1Chapter">
    <w:name w:val="Mod H1 Chapter"/>
    <w:basedOn w:val="IH1ChapSymb"/>
    <w:rsid w:val="00CB2FB8"/>
    <w:pPr>
      <w:tabs>
        <w:tab w:val="clear" w:pos="2600"/>
        <w:tab w:val="left" w:pos="3300"/>
      </w:tabs>
      <w:ind w:left="3300"/>
    </w:pPr>
  </w:style>
  <w:style w:type="paragraph" w:customStyle="1" w:styleId="ModH2Part">
    <w:name w:val="Mod H2 Part"/>
    <w:basedOn w:val="IH2PartSymb"/>
    <w:rsid w:val="00CB2FB8"/>
    <w:pPr>
      <w:tabs>
        <w:tab w:val="clear" w:pos="2600"/>
        <w:tab w:val="left" w:pos="3300"/>
      </w:tabs>
      <w:ind w:left="3300"/>
    </w:pPr>
  </w:style>
  <w:style w:type="paragraph" w:customStyle="1" w:styleId="ModH3Div">
    <w:name w:val="Mod H3 Div"/>
    <w:basedOn w:val="IH3DivSymb"/>
    <w:rsid w:val="00CB2FB8"/>
    <w:pPr>
      <w:tabs>
        <w:tab w:val="clear" w:pos="2600"/>
        <w:tab w:val="left" w:pos="3300"/>
      </w:tabs>
      <w:ind w:left="3300"/>
    </w:pPr>
  </w:style>
  <w:style w:type="paragraph" w:customStyle="1" w:styleId="ModH4SubDiv">
    <w:name w:val="Mod H4 SubDiv"/>
    <w:basedOn w:val="IH4SubDivSymb"/>
    <w:rsid w:val="00CB2FB8"/>
    <w:pPr>
      <w:tabs>
        <w:tab w:val="clear" w:pos="2600"/>
        <w:tab w:val="left" w:pos="3300"/>
      </w:tabs>
      <w:ind w:left="3300"/>
    </w:pPr>
  </w:style>
  <w:style w:type="paragraph" w:customStyle="1" w:styleId="ModH5Sec">
    <w:name w:val="Mod H5 Sec"/>
    <w:basedOn w:val="IH5SecSymb"/>
    <w:rsid w:val="00CB2FB8"/>
    <w:pPr>
      <w:tabs>
        <w:tab w:val="clear" w:pos="1100"/>
        <w:tab w:val="left" w:pos="1800"/>
      </w:tabs>
      <w:ind w:left="2200"/>
    </w:pPr>
  </w:style>
  <w:style w:type="paragraph" w:customStyle="1" w:styleId="Modmain">
    <w:name w:val="Mod main"/>
    <w:basedOn w:val="Amain"/>
    <w:rsid w:val="00CB2FB8"/>
    <w:pPr>
      <w:tabs>
        <w:tab w:val="clear" w:pos="900"/>
        <w:tab w:val="clear" w:pos="1100"/>
        <w:tab w:val="right" w:pos="1600"/>
        <w:tab w:val="left" w:pos="1800"/>
      </w:tabs>
      <w:ind w:left="2200"/>
    </w:pPr>
  </w:style>
  <w:style w:type="paragraph" w:customStyle="1" w:styleId="Modpara">
    <w:name w:val="Mod para"/>
    <w:basedOn w:val="BillBasic"/>
    <w:rsid w:val="00CB2FB8"/>
    <w:pPr>
      <w:tabs>
        <w:tab w:val="right" w:pos="2100"/>
        <w:tab w:val="left" w:pos="2300"/>
      </w:tabs>
      <w:ind w:left="2700" w:hanging="1600"/>
      <w:outlineLvl w:val="6"/>
    </w:pPr>
  </w:style>
  <w:style w:type="paragraph" w:customStyle="1" w:styleId="Modsubpara">
    <w:name w:val="Mod subpara"/>
    <w:basedOn w:val="Asubpara"/>
    <w:rsid w:val="00CB2FB8"/>
    <w:pPr>
      <w:tabs>
        <w:tab w:val="clear" w:pos="1900"/>
        <w:tab w:val="clear" w:pos="2100"/>
        <w:tab w:val="right" w:pos="2640"/>
        <w:tab w:val="left" w:pos="2840"/>
      </w:tabs>
      <w:ind w:left="3240" w:hanging="2140"/>
    </w:pPr>
  </w:style>
  <w:style w:type="paragraph" w:customStyle="1" w:styleId="Modsubsubpara">
    <w:name w:val="Mod subsubpara"/>
    <w:basedOn w:val="AsubsubparaSymb"/>
    <w:rsid w:val="00CB2FB8"/>
    <w:pPr>
      <w:tabs>
        <w:tab w:val="clear" w:pos="2400"/>
        <w:tab w:val="clear" w:pos="2600"/>
        <w:tab w:val="right" w:pos="3160"/>
        <w:tab w:val="left" w:pos="3360"/>
      </w:tabs>
      <w:ind w:left="3760" w:hanging="2660"/>
    </w:pPr>
  </w:style>
  <w:style w:type="paragraph" w:customStyle="1" w:styleId="Modmainreturn">
    <w:name w:val="Mod main return"/>
    <w:basedOn w:val="AmainreturnSymb"/>
    <w:rsid w:val="00CB2FB8"/>
    <w:pPr>
      <w:ind w:left="1800"/>
    </w:pPr>
  </w:style>
  <w:style w:type="paragraph" w:customStyle="1" w:styleId="Modparareturn">
    <w:name w:val="Mod para return"/>
    <w:basedOn w:val="AparareturnSymb"/>
    <w:rsid w:val="00CB2FB8"/>
    <w:pPr>
      <w:ind w:left="2300"/>
    </w:pPr>
  </w:style>
  <w:style w:type="paragraph" w:customStyle="1" w:styleId="Modsubparareturn">
    <w:name w:val="Mod subpara return"/>
    <w:basedOn w:val="AsubparareturnSymb"/>
    <w:rsid w:val="00CB2FB8"/>
    <w:pPr>
      <w:ind w:left="3040"/>
    </w:pPr>
  </w:style>
  <w:style w:type="paragraph" w:customStyle="1" w:styleId="Modref">
    <w:name w:val="Mod ref"/>
    <w:basedOn w:val="refSymb"/>
    <w:rsid w:val="00CB2FB8"/>
    <w:pPr>
      <w:ind w:left="1100"/>
    </w:pPr>
  </w:style>
  <w:style w:type="paragraph" w:customStyle="1" w:styleId="ModaNote">
    <w:name w:val="Mod aNote"/>
    <w:basedOn w:val="aNoteSymb"/>
    <w:rsid w:val="00CB2FB8"/>
    <w:pPr>
      <w:tabs>
        <w:tab w:val="left" w:pos="2600"/>
      </w:tabs>
      <w:ind w:left="2600"/>
    </w:pPr>
  </w:style>
  <w:style w:type="paragraph" w:customStyle="1" w:styleId="ModNote">
    <w:name w:val="Mod Note"/>
    <w:basedOn w:val="aNoteSymb"/>
    <w:rsid w:val="00CB2FB8"/>
    <w:pPr>
      <w:tabs>
        <w:tab w:val="left" w:pos="2600"/>
      </w:tabs>
      <w:ind w:left="2600"/>
    </w:pPr>
  </w:style>
  <w:style w:type="paragraph" w:customStyle="1" w:styleId="ApprFormHd">
    <w:name w:val="ApprFormHd"/>
    <w:basedOn w:val="Sched-heading"/>
    <w:rsid w:val="00CB2FB8"/>
    <w:pPr>
      <w:ind w:left="0" w:firstLine="0"/>
    </w:pPr>
  </w:style>
  <w:style w:type="paragraph" w:customStyle="1" w:styleId="AmdtEntries">
    <w:name w:val="AmdtEntries"/>
    <w:basedOn w:val="BillBasicHeading"/>
    <w:rsid w:val="00CB2FB8"/>
    <w:pPr>
      <w:keepNext w:val="0"/>
      <w:tabs>
        <w:tab w:val="clear" w:pos="2600"/>
      </w:tabs>
      <w:spacing w:before="0"/>
      <w:ind w:left="3200" w:hanging="2100"/>
    </w:pPr>
    <w:rPr>
      <w:sz w:val="18"/>
    </w:rPr>
  </w:style>
  <w:style w:type="paragraph" w:customStyle="1" w:styleId="AmdtEntriesDefL2">
    <w:name w:val="AmdtEntriesDefL2"/>
    <w:basedOn w:val="AmdtEntries"/>
    <w:rsid w:val="00CB2FB8"/>
    <w:pPr>
      <w:tabs>
        <w:tab w:val="left" w:pos="3000"/>
      </w:tabs>
      <w:ind w:left="3600" w:hanging="2500"/>
    </w:pPr>
  </w:style>
  <w:style w:type="paragraph" w:customStyle="1" w:styleId="Actdetailsnote">
    <w:name w:val="Act details note"/>
    <w:basedOn w:val="Actdetails"/>
    <w:uiPriority w:val="99"/>
    <w:rsid w:val="00CB2FB8"/>
    <w:pPr>
      <w:ind w:left="1620" w:right="-60" w:hanging="720"/>
    </w:pPr>
    <w:rPr>
      <w:sz w:val="18"/>
    </w:rPr>
  </w:style>
  <w:style w:type="paragraph" w:customStyle="1" w:styleId="DetailsNo">
    <w:name w:val="Details No"/>
    <w:basedOn w:val="Actdetails"/>
    <w:uiPriority w:val="99"/>
    <w:rsid w:val="00CB2FB8"/>
    <w:pPr>
      <w:ind w:left="0"/>
    </w:pPr>
    <w:rPr>
      <w:sz w:val="18"/>
    </w:rPr>
  </w:style>
  <w:style w:type="paragraph" w:customStyle="1" w:styleId="AssectheadingSymb">
    <w:name w:val="A ssect heading Symb"/>
    <w:basedOn w:val="Amain"/>
    <w:rsid w:val="00CB2FB8"/>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CB2FB8"/>
    <w:pPr>
      <w:tabs>
        <w:tab w:val="left" w:pos="0"/>
        <w:tab w:val="right" w:pos="2400"/>
        <w:tab w:val="left" w:pos="2600"/>
      </w:tabs>
      <w:ind w:left="2602" w:hanging="3084"/>
      <w:outlineLvl w:val="8"/>
    </w:pPr>
  </w:style>
  <w:style w:type="paragraph" w:customStyle="1" w:styleId="AmainreturnSymb">
    <w:name w:val="A main return Symb"/>
    <w:basedOn w:val="BillBasic"/>
    <w:rsid w:val="00CB2FB8"/>
    <w:pPr>
      <w:tabs>
        <w:tab w:val="left" w:pos="1582"/>
      </w:tabs>
      <w:ind w:left="1100" w:hanging="1582"/>
    </w:pPr>
  </w:style>
  <w:style w:type="paragraph" w:customStyle="1" w:styleId="AparareturnSymb">
    <w:name w:val="A para return Symb"/>
    <w:basedOn w:val="BillBasic"/>
    <w:rsid w:val="00CB2FB8"/>
    <w:pPr>
      <w:tabs>
        <w:tab w:val="left" w:pos="2081"/>
      </w:tabs>
      <w:ind w:left="1599" w:hanging="2081"/>
    </w:pPr>
  </w:style>
  <w:style w:type="paragraph" w:customStyle="1" w:styleId="AsubparareturnSymb">
    <w:name w:val="A subpara return Symb"/>
    <w:basedOn w:val="BillBasic"/>
    <w:rsid w:val="00CB2FB8"/>
    <w:pPr>
      <w:tabs>
        <w:tab w:val="left" w:pos="2580"/>
      </w:tabs>
      <w:ind w:left="2098" w:hanging="2580"/>
    </w:pPr>
  </w:style>
  <w:style w:type="paragraph" w:customStyle="1" w:styleId="aDefSymb">
    <w:name w:val="aDef Symb"/>
    <w:basedOn w:val="BillBasic"/>
    <w:rsid w:val="00CB2FB8"/>
    <w:pPr>
      <w:tabs>
        <w:tab w:val="left" w:pos="1582"/>
      </w:tabs>
      <w:ind w:left="1100" w:hanging="1582"/>
    </w:pPr>
  </w:style>
  <w:style w:type="paragraph" w:customStyle="1" w:styleId="aDefparaSymb">
    <w:name w:val="aDef para Symb"/>
    <w:basedOn w:val="Apara"/>
    <w:rsid w:val="00CB2FB8"/>
    <w:pPr>
      <w:tabs>
        <w:tab w:val="clear" w:pos="1600"/>
        <w:tab w:val="left" w:pos="0"/>
        <w:tab w:val="left" w:pos="1599"/>
      </w:tabs>
      <w:ind w:left="1599" w:hanging="2081"/>
    </w:pPr>
  </w:style>
  <w:style w:type="paragraph" w:customStyle="1" w:styleId="aDefsubparaSymb">
    <w:name w:val="aDef subpara Symb"/>
    <w:basedOn w:val="Asubpara"/>
    <w:rsid w:val="00CB2FB8"/>
    <w:pPr>
      <w:tabs>
        <w:tab w:val="left" w:pos="0"/>
      </w:tabs>
      <w:ind w:left="2098" w:hanging="2580"/>
    </w:pPr>
  </w:style>
  <w:style w:type="paragraph" w:customStyle="1" w:styleId="SchAmainSymb">
    <w:name w:val="Sch A main Symb"/>
    <w:basedOn w:val="Amain"/>
    <w:rsid w:val="00CB2FB8"/>
    <w:pPr>
      <w:tabs>
        <w:tab w:val="left" w:pos="0"/>
      </w:tabs>
      <w:ind w:hanging="1580"/>
    </w:pPr>
  </w:style>
  <w:style w:type="paragraph" w:customStyle="1" w:styleId="SchAparaSymb">
    <w:name w:val="Sch A para Symb"/>
    <w:basedOn w:val="Apara"/>
    <w:rsid w:val="00CB2FB8"/>
    <w:pPr>
      <w:tabs>
        <w:tab w:val="left" w:pos="0"/>
      </w:tabs>
      <w:ind w:hanging="2080"/>
    </w:pPr>
  </w:style>
  <w:style w:type="paragraph" w:customStyle="1" w:styleId="SchAsubparaSymb">
    <w:name w:val="Sch A subpara Symb"/>
    <w:basedOn w:val="Asubpara"/>
    <w:rsid w:val="00CB2FB8"/>
    <w:pPr>
      <w:tabs>
        <w:tab w:val="left" w:pos="0"/>
      </w:tabs>
      <w:ind w:hanging="2580"/>
    </w:pPr>
  </w:style>
  <w:style w:type="paragraph" w:customStyle="1" w:styleId="SchAsubsubparaSymb">
    <w:name w:val="Sch A subsubpara Symb"/>
    <w:basedOn w:val="AsubsubparaSymb"/>
    <w:rsid w:val="00CB2FB8"/>
  </w:style>
  <w:style w:type="paragraph" w:customStyle="1" w:styleId="refSymb">
    <w:name w:val="ref Symb"/>
    <w:basedOn w:val="BillBasic"/>
    <w:next w:val="Normal"/>
    <w:rsid w:val="00CB2FB8"/>
    <w:pPr>
      <w:tabs>
        <w:tab w:val="left" w:pos="-480"/>
      </w:tabs>
      <w:spacing w:before="60"/>
      <w:ind w:hanging="480"/>
    </w:pPr>
    <w:rPr>
      <w:sz w:val="18"/>
    </w:rPr>
  </w:style>
  <w:style w:type="paragraph" w:customStyle="1" w:styleId="IshadedH5SecSymb">
    <w:name w:val="I shaded H5 Sec Symb"/>
    <w:basedOn w:val="AH5Sec"/>
    <w:rsid w:val="00CB2FB8"/>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CB2FB8"/>
    <w:pPr>
      <w:tabs>
        <w:tab w:val="clear" w:pos="-1580"/>
      </w:tabs>
      <w:ind w:left="975" w:hanging="1457"/>
    </w:pPr>
  </w:style>
  <w:style w:type="paragraph" w:customStyle="1" w:styleId="IH1ChapSymb">
    <w:name w:val="I H1 Chap Symb"/>
    <w:basedOn w:val="BillBasicHeading"/>
    <w:next w:val="Normal"/>
    <w:rsid w:val="00CB2FB8"/>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CB2FB8"/>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CB2FB8"/>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CB2FB8"/>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CB2FB8"/>
    <w:pPr>
      <w:tabs>
        <w:tab w:val="clear" w:pos="2600"/>
        <w:tab w:val="left" w:pos="-1580"/>
        <w:tab w:val="left" w:pos="0"/>
        <w:tab w:val="left" w:pos="1100"/>
      </w:tabs>
      <w:spacing w:before="240"/>
      <w:ind w:left="1100" w:hanging="1580"/>
    </w:pPr>
  </w:style>
  <w:style w:type="paragraph" w:customStyle="1" w:styleId="IMainSymb">
    <w:name w:val="I Main Symb"/>
    <w:basedOn w:val="Amain"/>
    <w:rsid w:val="00CB2FB8"/>
    <w:pPr>
      <w:tabs>
        <w:tab w:val="left" w:pos="0"/>
      </w:tabs>
      <w:ind w:hanging="1580"/>
    </w:pPr>
  </w:style>
  <w:style w:type="paragraph" w:customStyle="1" w:styleId="IparaSymb">
    <w:name w:val="I para Symb"/>
    <w:basedOn w:val="Apara"/>
    <w:rsid w:val="00CB2FB8"/>
    <w:pPr>
      <w:tabs>
        <w:tab w:val="left" w:pos="0"/>
      </w:tabs>
      <w:ind w:hanging="2080"/>
      <w:outlineLvl w:val="9"/>
    </w:pPr>
  </w:style>
  <w:style w:type="paragraph" w:customStyle="1" w:styleId="IsubparaSymb">
    <w:name w:val="I subpara Symb"/>
    <w:basedOn w:val="Asubpara"/>
    <w:rsid w:val="00CB2FB8"/>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CB2FB8"/>
    <w:pPr>
      <w:tabs>
        <w:tab w:val="clear" w:pos="2400"/>
        <w:tab w:val="clear" w:pos="2600"/>
        <w:tab w:val="right" w:pos="2460"/>
        <w:tab w:val="left" w:pos="2660"/>
      </w:tabs>
      <w:ind w:left="2660" w:hanging="3140"/>
    </w:pPr>
  </w:style>
  <w:style w:type="paragraph" w:customStyle="1" w:styleId="IdefparaSymb">
    <w:name w:val="I def para Symb"/>
    <w:basedOn w:val="IparaSymb"/>
    <w:rsid w:val="00CB2FB8"/>
    <w:pPr>
      <w:ind w:left="1599" w:hanging="2081"/>
    </w:pPr>
  </w:style>
  <w:style w:type="paragraph" w:customStyle="1" w:styleId="IdefsubparaSymb">
    <w:name w:val="I def subpara Symb"/>
    <w:basedOn w:val="IsubparaSymb"/>
    <w:rsid w:val="00CB2FB8"/>
    <w:pPr>
      <w:ind w:left="2138"/>
    </w:pPr>
  </w:style>
  <w:style w:type="paragraph" w:customStyle="1" w:styleId="ISched-headingSymb">
    <w:name w:val="I Sched-heading Symb"/>
    <w:basedOn w:val="BillBasicHeading"/>
    <w:next w:val="Normal"/>
    <w:rsid w:val="00CB2FB8"/>
    <w:pPr>
      <w:tabs>
        <w:tab w:val="left" w:pos="-3080"/>
        <w:tab w:val="left" w:pos="0"/>
      </w:tabs>
      <w:spacing w:before="320"/>
      <w:ind w:left="2600" w:hanging="3080"/>
    </w:pPr>
    <w:rPr>
      <w:sz w:val="34"/>
    </w:rPr>
  </w:style>
  <w:style w:type="paragraph" w:customStyle="1" w:styleId="ISched-PartSymb">
    <w:name w:val="I Sched-Part Symb"/>
    <w:basedOn w:val="BillBasicHeading"/>
    <w:rsid w:val="00CB2FB8"/>
    <w:pPr>
      <w:tabs>
        <w:tab w:val="left" w:pos="-3080"/>
        <w:tab w:val="left" w:pos="0"/>
      </w:tabs>
      <w:spacing w:before="380"/>
      <w:ind w:left="2600" w:hanging="3080"/>
    </w:pPr>
    <w:rPr>
      <w:sz w:val="32"/>
    </w:rPr>
  </w:style>
  <w:style w:type="paragraph" w:customStyle="1" w:styleId="ISched-formSymb">
    <w:name w:val="I Sched-form Symb"/>
    <w:basedOn w:val="BillBasicHeading"/>
    <w:rsid w:val="00CB2FB8"/>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CB2FB8"/>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CB2FB8"/>
    <w:pPr>
      <w:tabs>
        <w:tab w:val="left" w:pos="-3080"/>
        <w:tab w:val="left" w:pos="0"/>
      </w:tabs>
      <w:spacing w:before="320"/>
      <w:ind w:left="2600" w:hanging="3080"/>
      <w:jc w:val="both"/>
    </w:pPr>
    <w:rPr>
      <w:sz w:val="34"/>
    </w:rPr>
  </w:style>
  <w:style w:type="paragraph" w:customStyle="1" w:styleId="AmainbulletSymb">
    <w:name w:val="A main bullet Symb"/>
    <w:basedOn w:val="BillBasic"/>
    <w:rsid w:val="00CB2FB8"/>
    <w:pPr>
      <w:tabs>
        <w:tab w:val="left" w:pos="1100"/>
      </w:tabs>
      <w:spacing w:before="60"/>
      <w:ind w:left="1500" w:hanging="1986"/>
    </w:pPr>
  </w:style>
  <w:style w:type="paragraph" w:customStyle="1" w:styleId="aExamHdgssSymb">
    <w:name w:val="aExamHdgss Symb"/>
    <w:basedOn w:val="BillBasicHeading"/>
    <w:next w:val="Normal"/>
    <w:rsid w:val="00CB2FB8"/>
    <w:pPr>
      <w:tabs>
        <w:tab w:val="clear" w:pos="2600"/>
        <w:tab w:val="left" w:pos="1582"/>
      </w:tabs>
      <w:ind w:left="1100" w:hanging="1582"/>
    </w:pPr>
    <w:rPr>
      <w:sz w:val="18"/>
    </w:rPr>
  </w:style>
  <w:style w:type="paragraph" w:customStyle="1" w:styleId="aExamssSymb">
    <w:name w:val="aExamss Symb"/>
    <w:basedOn w:val="aNote"/>
    <w:rsid w:val="00CB2FB8"/>
    <w:pPr>
      <w:tabs>
        <w:tab w:val="left" w:pos="1582"/>
      </w:tabs>
      <w:spacing w:before="60"/>
      <w:ind w:left="1100" w:hanging="1582"/>
    </w:pPr>
  </w:style>
  <w:style w:type="paragraph" w:customStyle="1" w:styleId="aExamINumssSymb">
    <w:name w:val="aExamINumss Symb"/>
    <w:basedOn w:val="aExamssSymb"/>
    <w:rsid w:val="00CB2FB8"/>
    <w:pPr>
      <w:tabs>
        <w:tab w:val="left" w:pos="1100"/>
      </w:tabs>
      <w:ind w:left="1500" w:hanging="1986"/>
    </w:pPr>
  </w:style>
  <w:style w:type="paragraph" w:customStyle="1" w:styleId="aExamNumTextssSymb">
    <w:name w:val="aExamNumTextss Symb"/>
    <w:basedOn w:val="aExamssSymb"/>
    <w:rsid w:val="00CB2FB8"/>
    <w:pPr>
      <w:tabs>
        <w:tab w:val="clear" w:pos="1582"/>
        <w:tab w:val="left" w:pos="1985"/>
      </w:tabs>
      <w:ind w:left="1503" w:hanging="1985"/>
    </w:pPr>
  </w:style>
  <w:style w:type="paragraph" w:customStyle="1" w:styleId="AExamIParaSymb">
    <w:name w:val="AExamIPara Symb"/>
    <w:basedOn w:val="aExam"/>
    <w:rsid w:val="00CB2FB8"/>
    <w:pPr>
      <w:tabs>
        <w:tab w:val="right" w:pos="1718"/>
      </w:tabs>
      <w:ind w:left="1984" w:hanging="2466"/>
    </w:pPr>
  </w:style>
  <w:style w:type="paragraph" w:customStyle="1" w:styleId="aExamBulletssSymb">
    <w:name w:val="aExamBulletss Symb"/>
    <w:basedOn w:val="aExamssSymb"/>
    <w:rsid w:val="00CB2FB8"/>
    <w:pPr>
      <w:tabs>
        <w:tab w:val="left" w:pos="1100"/>
      </w:tabs>
      <w:ind w:left="1500" w:hanging="1986"/>
    </w:pPr>
  </w:style>
  <w:style w:type="paragraph" w:customStyle="1" w:styleId="aNoteSymb">
    <w:name w:val="aNote Symb"/>
    <w:basedOn w:val="BillBasic"/>
    <w:rsid w:val="00CB2FB8"/>
    <w:pPr>
      <w:tabs>
        <w:tab w:val="left" w:pos="1100"/>
        <w:tab w:val="left" w:pos="2381"/>
      </w:tabs>
      <w:ind w:left="1899" w:hanging="2381"/>
    </w:pPr>
    <w:rPr>
      <w:sz w:val="20"/>
    </w:rPr>
  </w:style>
  <w:style w:type="paragraph" w:customStyle="1" w:styleId="aNoteTextssSymb">
    <w:name w:val="aNoteTextss Symb"/>
    <w:basedOn w:val="Normal"/>
    <w:rsid w:val="00CB2FB8"/>
    <w:pPr>
      <w:tabs>
        <w:tab w:val="clear" w:pos="0"/>
        <w:tab w:val="left" w:pos="1418"/>
      </w:tabs>
      <w:spacing w:before="60"/>
      <w:ind w:left="1417" w:hanging="1899"/>
      <w:jc w:val="both"/>
    </w:pPr>
    <w:rPr>
      <w:sz w:val="20"/>
    </w:rPr>
  </w:style>
  <w:style w:type="paragraph" w:customStyle="1" w:styleId="aNoteParaSymb">
    <w:name w:val="aNotePara Symb"/>
    <w:basedOn w:val="aNoteSymb"/>
    <w:rsid w:val="00CB2FB8"/>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CB2FB8"/>
    <w:pPr>
      <w:tabs>
        <w:tab w:val="clear" w:pos="0"/>
        <w:tab w:val="left" w:pos="1899"/>
      </w:tabs>
      <w:spacing w:before="60"/>
      <w:ind w:left="2296" w:hanging="2778"/>
      <w:jc w:val="both"/>
    </w:pPr>
    <w:rPr>
      <w:sz w:val="20"/>
    </w:rPr>
  </w:style>
  <w:style w:type="paragraph" w:customStyle="1" w:styleId="AparabulletSymb">
    <w:name w:val="A para bullet Symb"/>
    <w:basedOn w:val="BillBasic"/>
    <w:rsid w:val="00CB2FB8"/>
    <w:pPr>
      <w:tabs>
        <w:tab w:val="left" w:pos="1616"/>
        <w:tab w:val="left" w:pos="2495"/>
      </w:tabs>
      <w:spacing w:before="60"/>
      <w:ind w:left="2013" w:hanging="2495"/>
    </w:pPr>
  </w:style>
  <w:style w:type="paragraph" w:customStyle="1" w:styleId="aExamHdgparSymb">
    <w:name w:val="aExamHdgpar Symb"/>
    <w:basedOn w:val="aExamHdgssSymb"/>
    <w:next w:val="Normal"/>
    <w:rsid w:val="00CB2FB8"/>
    <w:pPr>
      <w:tabs>
        <w:tab w:val="clear" w:pos="1582"/>
        <w:tab w:val="left" w:pos="1599"/>
      </w:tabs>
      <w:ind w:left="1599" w:hanging="2081"/>
    </w:pPr>
  </w:style>
  <w:style w:type="paragraph" w:customStyle="1" w:styleId="aExamparSymb">
    <w:name w:val="aExampar Symb"/>
    <w:basedOn w:val="aExamssSymb"/>
    <w:rsid w:val="00CB2FB8"/>
    <w:pPr>
      <w:tabs>
        <w:tab w:val="clear" w:pos="1582"/>
        <w:tab w:val="left" w:pos="1599"/>
      </w:tabs>
      <w:ind w:left="1599" w:hanging="2081"/>
    </w:pPr>
  </w:style>
  <w:style w:type="paragraph" w:customStyle="1" w:styleId="aExamINumparSymb">
    <w:name w:val="aExamINumpar Symb"/>
    <w:basedOn w:val="aExamparSymb"/>
    <w:rsid w:val="00CB2FB8"/>
    <w:pPr>
      <w:tabs>
        <w:tab w:val="left" w:pos="2000"/>
      </w:tabs>
      <w:ind w:left="2041" w:hanging="2495"/>
    </w:pPr>
  </w:style>
  <w:style w:type="paragraph" w:customStyle="1" w:styleId="aExamBulletparSymb">
    <w:name w:val="aExamBulletpar Symb"/>
    <w:basedOn w:val="aExamparSymb"/>
    <w:rsid w:val="00CB2FB8"/>
    <w:pPr>
      <w:tabs>
        <w:tab w:val="clear" w:pos="1599"/>
        <w:tab w:val="left" w:pos="1616"/>
        <w:tab w:val="left" w:pos="2495"/>
      </w:tabs>
      <w:ind w:left="2013" w:hanging="2495"/>
    </w:pPr>
  </w:style>
  <w:style w:type="paragraph" w:customStyle="1" w:styleId="aNoteparSymb">
    <w:name w:val="aNotepar Symb"/>
    <w:basedOn w:val="BillBasic"/>
    <w:next w:val="Normal"/>
    <w:rsid w:val="00CB2FB8"/>
    <w:pPr>
      <w:tabs>
        <w:tab w:val="left" w:pos="1599"/>
        <w:tab w:val="left" w:pos="2398"/>
      </w:tabs>
      <w:ind w:left="2410" w:hanging="2892"/>
    </w:pPr>
    <w:rPr>
      <w:sz w:val="20"/>
    </w:rPr>
  </w:style>
  <w:style w:type="paragraph" w:customStyle="1" w:styleId="aNoteTextparSymb">
    <w:name w:val="aNoteTextpar Symb"/>
    <w:basedOn w:val="aNoteparSymb"/>
    <w:rsid w:val="00CB2FB8"/>
    <w:pPr>
      <w:tabs>
        <w:tab w:val="clear" w:pos="1599"/>
        <w:tab w:val="clear" w:pos="2398"/>
        <w:tab w:val="left" w:pos="2880"/>
      </w:tabs>
      <w:spacing w:before="60"/>
      <w:ind w:left="2398" w:hanging="2880"/>
    </w:pPr>
  </w:style>
  <w:style w:type="paragraph" w:customStyle="1" w:styleId="aNoteParaparSymb">
    <w:name w:val="aNoteParapar Symb"/>
    <w:basedOn w:val="aNoteparSymb"/>
    <w:rsid w:val="00CB2FB8"/>
    <w:pPr>
      <w:tabs>
        <w:tab w:val="right" w:pos="2640"/>
      </w:tabs>
      <w:spacing w:before="60"/>
      <w:ind w:left="2920" w:hanging="3402"/>
    </w:pPr>
  </w:style>
  <w:style w:type="paragraph" w:customStyle="1" w:styleId="aNoteBulletparSymb">
    <w:name w:val="aNoteBulletpar Symb"/>
    <w:basedOn w:val="aNoteparSymb"/>
    <w:rsid w:val="00CB2FB8"/>
    <w:pPr>
      <w:tabs>
        <w:tab w:val="clear" w:pos="1599"/>
        <w:tab w:val="left" w:pos="3289"/>
      </w:tabs>
      <w:spacing w:before="60"/>
      <w:ind w:left="2807" w:hanging="3289"/>
    </w:pPr>
  </w:style>
  <w:style w:type="paragraph" w:customStyle="1" w:styleId="AsubparabulletSymb">
    <w:name w:val="A subpara bullet Symb"/>
    <w:basedOn w:val="BillBasic"/>
    <w:rsid w:val="00CB2FB8"/>
    <w:pPr>
      <w:tabs>
        <w:tab w:val="left" w:pos="2138"/>
        <w:tab w:val="left" w:pos="3005"/>
      </w:tabs>
      <w:spacing w:before="60"/>
      <w:ind w:left="2523" w:hanging="3005"/>
    </w:pPr>
  </w:style>
  <w:style w:type="paragraph" w:customStyle="1" w:styleId="aExamHdgsubparSymb">
    <w:name w:val="aExamHdgsubpar Symb"/>
    <w:basedOn w:val="aExamHdgssSymb"/>
    <w:next w:val="Normal"/>
    <w:rsid w:val="00CB2FB8"/>
    <w:pPr>
      <w:tabs>
        <w:tab w:val="clear" w:pos="1582"/>
        <w:tab w:val="left" w:pos="2620"/>
      </w:tabs>
      <w:ind w:left="2138" w:hanging="2620"/>
    </w:pPr>
  </w:style>
  <w:style w:type="paragraph" w:customStyle="1" w:styleId="aExamsubparSymb">
    <w:name w:val="aExamsubpar Symb"/>
    <w:basedOn w:val="aExamssSymb"/>
    <w:rsid w:val="00CB2FB8"/>
    <w:pPr>
      <w:tabs>
        <w:tab w:val="clear" w:pos="1582"/>
        <w:tab w:val="left" w:pos="2620"/>
      </w:tabs>
      <w:ind w:left="2138" w:hanging="2620"/>
    </w:pPr>
  </w:style>
  <w:style w:type="paragraph" w:customStyle="1" w:styleId="aNotesubparSymb">
    <w:name w:val="aNotesubpar Symb"/>
    <w:basedOn w:val="BillBasic"/>
    <w:next w:val="Normal"/>
    <w:rsid w:val="00CB2FB8"/>
    <w:pPr>
      <w:tabs>
        <w:tab w:val="left" w:pos="2138"/>
        <w:tab w:val="left" w:pos="2937"/>
      </w:tabs>
      <w:ind w:left="2455" w:hanging="2937"/>
    </w:pPr>
    <w:rPr>
      <w:sz w:val="20"/>
    </w:rPr>
  </w:style>
  <w:style w:type="paragraph" w:customStyle="1" w:styleId="aNoteTextsubparSymb">
    <w:name w:val="aNoteTextsubpar Symb"/>
    <w:basedOn w:val="aNotesubparSymb"/>
    <w:rsid w:val="00CB2FB8"/>
    <w:pPr>
      <w:tabs>
        <w:tab w:val="clear" w:pos="2138"/>
        <w:tab w:val="clear" w:pos="2937"/>
        <w:tab w:val="left" w:pos="2943"/>
      </w:tabs>
      <w:spacing w:before="60"/>
      <w:ind w:left="2943" w:hanging="3425"/>
    </w:pPr>
  </w:style>
  <w:style w:type="paragraph" w:customStyle="1" w:styleId="PenaltySymb">
    <w:name w:val="Penalty Symb"/>
    <w:basedOn w:val="AmainreturnSymb"/>
    <w:rsid w:val="00CB2FB8"/>
  </w:style>
  <w:style w:type="paragraph" w:customStyle="1" w:styleId="PenaltyParaSymb">
    <w:name w:val="PenaltyPara Symb"/>
    <w:basedOn w:val="Normal"/>
    <w:rsid w:val="00CB2FB8"/>
    <w:pPr>
      <w:tabs>
        <w:tab w:val="right" w:pos="1360"/>
      </w:tabs>
      <w:spacing w:before="60"/>
      <w:ind w:left="1599" w:hanging="2081"/>
      <w:jc w:val="both"/>
    </w:pPr>
  </w:style>
  <w:style w:type="paragraph" w:customStyle="1" w:styleId="FormulaSymb">
    <w:name w:val="Formula Symb"/>
    <w:basedOn w:val="BillBasic"/>
    <w:rsid w:val="00CB2FB8"/>
    <w:pPr>
      <w:tabs>
        <w:tab w:val="left" w:pos="-480"/>
      </w:tabs>
      <w:spacing w:line="260" w:lineRule="atLeast"/>
      <w:ind w:hanging="480"/>
      <w:jc w:val="center"/>
    </w:pPr>
  </w:style>
  <w:style w:type="paragraph" w:customStyle="1" w:styleId="NormalSymb">
    <w:name w:val="Normal Symb"/>
    <w:basedOn w:val="Normal"/>
    <w:qFormat/>
    <w:rsid w:val="00CB2FB8"/>
    <w:pPr>
      <w:ind w:hanging="482"/>
    </w:pPr>
  </w:style>
  <w:style w:type="character" w:styleId="PlaceholderText">
    <w:name w:val="Placeholder Text"/>
    <w:basedOn w:val="DefaultParagraphFont"/>
    <w:uiPriority w:val="99"/>
    <w:semiHidden/>
    <w:rsid w:val="00CB2F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471804">
      <w:bodyDiv w:val="1"/>
      <w:marLeft w:val="0"/>
      <w:marRight w:val="0"/>
      <w:marTop w:val="0"/>
      <w:marBottom w:val="0"/>
      <w:divBdr>
        <w:top w:val="none" w:sz="0" w:space="0" w:color="auto"/>
        <w:left w:val="none" w:sz="0" w:space="0" w:color="auto"/>
        <w:bottom w:val="none" w:sz="0" w:space="0" w:color="auto"/>
        <w:right w:val="none" w:sz="0" w:space="0" w:color="auto"/>
      </w:divBdr>
    </w:div>
    <w:div w:id="541865771">
      <w:bodyDiv w:val="1"/>
      <w:marLeft w:val="0"/>
      <w:marRight w:val="0"/>
      <w:marTop w:val="0"/>
      <w:marBottom w:val="0"/>
      <w:divBdr>
        <w:top w:val="none" w:sz="0" w:space="0" w:color="auto"/>
        <w:left w:val="none" w:sz="0" w:space="0" w:color="auto"/>
        <w:bottom w:val="none" w:sz="0" w:space="0" w:color="auto"/>
        <w:right w:val="none" w:sz="0" w:space="0" w:color="auto"/>
      </w:divBdr>
    </w:div>
    <w:div w:id="1169060789">
      <w:bodyDiv w:val="1"/>
      <w:marLeft w:val="0"/>
      <w:marRight w:val="0"/>
      <w:marTop w:val="0"/>
      <w:marBottom w:val="0"/>
      <w:divBdr>
        <w:top w:val="none" w:sz="0" w:space="0" w:color="auto"/>
        <w:left w:val="none" w:sz="0" w:space="0" w:color="auto"/>
        <w:bottom w:val="none" w:sz="0" w:space="0" w:color="auto"/>
        <w:right w:val="none" w:sz="0" w:space="0" w:color="auto"/>
      </w:divBdr>
    </w:div>
    <w:div w:id="1194420985">
      <w:bodyDiv w:val="1"/>
      <w:marLeft w:val="0"/>
      <w:marRight w:val="0"/>
      <w:marTop w:val="0"/>
      <w:marBottom w:val="0"/>
      <w:divBdr>
        <w:top w:val="none" w:sz="0" w:space="0" w:color="auto"/>
        <w:left w:val="none" w:sz="0" w:space="0" w:color="auto"/>
        <w:bottom w:val="none" w:sz="0" w:space="0" w:color="auto"/>
        <w:right w:val="none" w:sz="0" w:space="0" w:color="auto"/>
      </w:divBdr>
    </w:div>
    <w:div w:id="1943341808">
      <w:bodyDiv w:val="1"/>
      <w:marLeft w:val="0"/>
      <w:marRight w:val="0"/>
      <w:marTop w:val="0"/>
      <w:marBottom w:val="0"/>
      <w:divBdr>
        <w:top w:val="none" w:sz="0" w:space="0" w:color="auto"/>
        <w:left w:val="none" w:sz="0" w:space="0" w:color="auto"/>
        <w:bottom w:val="none" w:sz="0" w:space="0" w:color="auto"/>
        <w:right w:val="none" w:sz="0" w:space="0" w:color="auto"/>
      </w:divBdr>
    </w:div>
    <w:div w:id="210056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legislation.act.gov.au/a/1993-20" TargetMode="External"/><Relationship Id="rId26" Type="http://schemas.openxmlformats.org/officeDocument/2006/relationships/footer" Target="footer6.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legislation.act.gov.au/a/1993-20"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legislation.act.gov.au/a/1997-112" TargetMode="External"/><Relationship Id="rId25" Type="http://schemas.openxmlformats.org/officeDocument/2006/relationships/footer" Target="footer5.xml"/><Relationship Id="rId33" Type="http://schemas.openxmlformats.org/officeDocument/2006/relationships/hyperlink" Target="http://www.legislation.act.gov.au/" TargetMode="External"/><Relationship Id="rId38"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0" Type="http://schemas.openxmlformats.org/officeDocument/2006/relationships/hyperlink" Target="http://www.legislation.act.gov.au/a/2008-35"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32" Type="http://schemas.openxmlformats.org/officeDocument/2006/relationships/hyperlink" Target="http://www.legislation.act.gov.au/a/2001-14" TargetMode="External"/><Relationship Id="rId37" Type="http://schemas.openxmlformats.org/officeDocument/2006/relationships/footer" Target="footer1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eader" Target="header6.xml"/><Relationship Id="rId36"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http://www.legislation.act.gov.au/a/2008-35" TargetMode="Externa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1997-112" TargetMode="External"/><Relationship Id="rId30" Type="http://schemas.openxmlformats.org/officeDocument/2006/relationships/footer" Target="footer7.xml"/><Relationship Id="rId35"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BAC6F-550D-4691-B63C-F16517A0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2223</Words>
  <Characters>10706</Characters>
  <Application>Microsoft Office Word</Application>
  <DocSecurity>0</DocSecurity>
  <Lines>350</Lines>
  <Paragraphs>182</Paragraphs>
  <ScaleCrop>false</ScaleCrop>
  <HeadingPairs>
    <vt:vector size="2" baseType="variant">
      <vt:variant>
        <vt:lpstr>Title</vt:lpstr>
      </vt:variant>
      <vt:variant>
        <vt:i4>1</vt:i4>
      </vt:variant>
    </vt:vector>
  </HeadingPairs>
  <TitlesOfParts>
    <vt:vector size="1" baseType="lpstr">
      <vt:lpstr>Births, Deaths and Marriages Registration Amendment Act 2020</vt:lpstr>
    </vt:vector>
  </TitlesOfParts>
  <Manager>Section</Manager>
  <Company>Section</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Births, Deaths and Marriages Registration Amendment Act 2020</dc:title>
  <dc:subject>Amendment</dc:subject>
  <dc:creator>ACT Government</dc:creator>
  <cp:keywords>D19</cp:keywords>
  <dc:description>J2018-83</dc:description>
  <cp:lastModifiedBy>Moxon, KarenL</cp:lastModifiedBy>
  <cp:revision>4</cp:revision>
  <cp:lastPrinted>2020-07-20T05:59:00Z</cp:lastPrinted>
  <dcterms:created xsi:type="dcterms:W3CDTF">2020-07-23T00:15:00Z</dcterms:created>
  <dcterms:modified xsi:type="dcterms:W3CDTF">2020-07-23T00:15:00Z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Justice and Community Safety Directorate</vt:lpwstr>
  </property>
  <property fmtid="{D5CDD505-2E9C-101B-9397-08002B2CF9AE}" pid="4" name="ClientName1">
    <vt:lpwstr>Beng Chang Tan</vt:lpwstr>
  </property>
  <property fmtid="{D5CDD505-2E9C-101B-9397-08002B2CF9AE}" pid="5" name="ClientEmail1">
    <vt:lpwstr>bengchang.tan@act.gov.au</vt:lpwstr>
  </property>
  <property fmtid="{D5CDD505-2E9C-101B-9397-08002B2CF9AE}" pid="6" name="ClientPh1">
    <vt:lpwstr>62052931</vt:lpwstr>
  </property>
  <property fmtid="{D5CDD505-2E9C-101B-9397-08002B2CF9AE}" pid="7" name="ClientName2">
    <vt:lpwstr>Gabrielle McKinnon</vt:lpwstr>
  </property>
  <property fmtid="{D5CDD505-2E9C-101B-9397-08002B2CF9AE}" pid="8" name="ClientEmail2">
    <vt:lpwstr>gabrielle.mckinnon@act.gov.u</vt:lpwstr>
  </property>
  <property fmtid="{D5CDD505-2E9C-101B-9397-08002B2CF9AE}" pid="9" name="ClientPh2">
    <vt:lpwstr>62053158</vt:lpwstr>
  </property>
  <property fmtid="{D5CDD505-2E9C-101B-9397-08002B2CF9AE}" pid="10" name="jobType">
    <vt:lpwstr>Drafting</vt:lpwstr>
  </property>
  <property fmtid="{D5CDD505-2E9C-101B-9397-08002B2CF9AE}" pid="11" name="DMSID">
    <vt:lpwstr>1220923</vt:lpwstr>
  </property>
  <property fmtid="{D5CDD505-2E9C-101B-9397-08002B2CF9AE}" pid="12" name="JMSREQUIREDCHECKIN">
    <vt:lpwstr/>
  </property>
  <property fmtid="{D5CDD505-2E9C-101B-9397-08002B2CF9AE}" pid="13" name="CHECKEDOUTFROMJMS">
    <vt:lpwstr/>
  </property>
  <property fmtid="{D5CDD505-2E9C-101B-9397-08002B2CF9AE}" pid="14" name="Citation">
    <vt:lpwstr>Births, Deaths and Marriages Registration Amendment Bill 2020</vt:lpwstr>
  </property>
  <property fmtid="{D5CDD505-2E9C-101B-9397-08002B2CF9AE}" pid="15" name="AmCitation">
    <vt:lpwstr>Births, Deaths and Marriages Registration Act 1997</vt:lpwstr>
  </property>
  <property fmtid="{D5CDD505-2E9C-101B-9397-08002B2CF9AE}" pid="16" name="ActName">
    <vt:lpwstr/>
  </property>
  <property fmtid="{D5CDD505-2E9C-101B-9397-08002B2CF9AE}" pid="17" name="DrafterName">
    <vt:lpwstr>Margaret Cotton</vt:lpwstr>
  </property>
  <property fmtid="{D5CDD505-2E9C-101B-9397-08002B2CF9AE}" pid="18" name="DrafterEmail">
    <vt:lpwstr>margaret.cotton@act.gov.au</vt:lpwstr>
  </property>
  <property fmtid="{D5CDD505-2E9C-101B-9397-08002B2CF9AE}" pid="19" name="DrafterPh">
    <vt:lpwstr>62053771</vt:lpwstr>
  </property>
  <property fmtid="{D5CDD505-2E9C-101B-9397-08002B2CF9AE}" pid="20" name="SettlerName">
    <vt:lpwstr>Lyndall Kennedy</vt:lpwstr>
  </property>
  <property fmtid="{D5CDD505-2E9C-101B-9397-08002B2CF9AE}" pid="21" name="SettlerEmail">
    <vt:lpwstr>lyndall.kennedy@act.gov.au</vt:lpwstr>
  </property>
  <property fmtid="{D5CDD505-2E9C-101B-9397-08002B2CF9AE}" pid="22" name="SettlerPh">
    <vt:lpwstr>62077534</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ies>
</file>