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12FE" w14:textId="47D24ADB" w:rsidR="00FD125A" w:rsidRPr="00EF7B55" w:rsidRDefault="00FD125A">
      <w:pPr>
        <w:spacing w:before="400"/>
        <w:jc w:val="center"/>
      </w:pPr>
      <w:r w:rsidRPr="00EF7B55">
        <w:rPr>
          <w:noProof/>
          <w:color w:val="000000"/>
          <w:sz w:val="22"/>
        </w:rPr>
        <w:t>2021</w:t>
      </w:r>
    </w:p>
    <w:p w14:paraId="4767965B" w14:textId="77777777" w:rsidR="00FD125A" w:rsidRPr="00EF7B55" w:rsidRDefault="00FD125A">
      <w:pPr>
        <w:spacing w:before="300"/>
        <w:jc w:val="center"/>
      </w:pPr>
      <w:r w:rsidRPr="00EF7B55">
        <w:t>THE LEGISLATIVE ASSEMBLY</w:t>
      </w:r>
      <w:r w:rsidRPr="00EF7B55">
        <w:br/>
        <w:t>FOR THE AUSTRALIAN CAPITAL TERRITORY</w:t>
      </w:r>
    </w:p>
    <w:p w14:paraId="6BFFF31A" w14:textId="77777777" w:rsidR="00FD125A" w:rsidRPr="00EF7B55" w:rsidRDefault="00FD125A">
      <w:pPr>
        <w:pStyle w:val="N-line1"/>
        <w:jc w:val="both"/>
      </w:pPr>
    </w:p>
    <w:p w14:paraId="551E28AD" w14:textId="77777777" w:rsidR="00FD125A" w:rsidRPr="00EF7B55" w:rsidRDefault="00FD125A" w:rsidP="00FE5883">
      <w:pPr>
        <w:spacing w:before="120"/>
        <w:jc w:val="center"/>
      </w:pPr>
      <w:r w:rsidRPr="00EF7B55">
        <w:t>(As presented)</w:t>
      </w:r>
    </w:p>
    <w:p w14:paraId="010B54FC" w14:textId="795A093B" w:rsidR="00FD125A" w:rsidRPr="00EF7B55" w:rsidRDefault="00FD125A">
      <w:pPr>
        <w:spacing w:before="240"/>
        <w:jc w:val="center"/>
      </w:pPr>
      <w:r w:rsidRPr="00EF7B55">
        <w:t>(</w:t>
      </w:r>
      <w:bookmarkStart w:id="0" w:name="Sponsor"/>
      <w:r w:rsidRPr="00EF7B55">
        <w:t>Michael Pettersson</w:t>
      </w:r>
      <w:bookmarkEnd w:id="0"/>
      <w:r w:rsidRPr="00EF7B55">
        <w:t>)</w:t>
      </w:r>
    </w:p>
    <w:p w14:paraId="0BFB2753" w14:textId="587191E5" w:rsidR="00050531" w:rsidRPr="00EF7B55" w:rsidRDefault="00E811BF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635625" w:rsidRPr="00EF7B55">
        <w:t>Drugs of Dependence (Personal Use) Amendment Bill</w:t>
      </w:r>
      <w:r w:rsidR="00635625">
        <w:t> </w:t>
      </w:r>
      <w:r w:rsidR="00635625" w:rsidRPr="00EF7B55">
        <w:t>2021</w:t>
      </w:r>
      <w:r>
        <w:fldChar w:fldCharType="end"/>
      </w:r>
    </w:p>
    <w:p w14:paraId="3D20463D" w14:textId="758DC845" w:rsidR="00050531" w:rsidRPr="00EF7B55" w:rsidRDefault="00050531">
      <w:pPr>
        <w:pStyle w:val="ActNo"/>
      </w:pPr>
      <w:r w:rsidRPr="00EF7B55">
        <w:fldChar w:fldCharType="begin"/>
      </w:r>
      <w:r w:rsidRPr="00EF7B55">
        <w:instrText xml:space="preserve"> DOCPROPERTY "Category"  \* MERGEFORMAT </w:instrText>
      </w:r>
      <w:r w:rsidRPr="00EF7B55">
        <w:fldChar w:fldCharType="end"/>
      </w:r>
    </w:p>
    <w:p w14:paraId="1A3356A6" w14:textId="77777777" w:rsidR="00050531" w:rsidRPr="00EF7B55" w:rsidRDefault="00050531" w:rsidP="00EF7B55">
      <w:pPr>
        <w:pStyle w:val="Placeholder"/>
        <w:suppressLineNumbers/>
      </w:pPr>
      <w:r w:rsidRPr="00EF7B55">
        <w:rPr>
          <w:rStyle w:val="charContents"/>
          <w:sz w:val="16"/>
        </w:rPr>
        <w:t xml:space="preserve">  </w:t>
      </w:r>
      <w:r w:rsidRPr="00EF7B55">
        <w:rPr>
          <w:rStyle w:val="charPage"/>
        </w:rPr>
        <w:t xml:space="preserve">  </w:t>
      </w:r>
    </w:p>
    <w:p w14:paraId="3E8FD288" w14:textId="77777777" w:rsidR="00050531" w:rsidRPr="00EF7B55" w:rsidRDefault="00050531">
      <w:pPr>
        <w:pStyle w:val="N-TOCheading"/>
      </w:pPr>
      <w:r w:rsidRPr="00EF7B55">
        <w:rPr>
          <w:rStyle w:val="charContents"/>
        </w:rPr>
        <w:t>Contents</w:t>
      </w:r>
    </w:p>
    <w:p w14:paraId="2E8C7609" w14:textId="77777777" w:rsidR="00050531" w:rsidRPr="00EF7B55" w:rsidRDefault="00050531">
      <w:pPr>
        <w:pStyle w:val="N-9pt"/>
      </w:pPr>
      <w:r w:rsidRPr="00EF7B55">
        <w:tab/>
      </w:r>
      <w:r w:rsidRPr="00EF7B55">
        <w:rPr>
          <w:rStyle w:val="charPage"/>
        </w:rPr>
        <w:t>Page</w:t>
      </w:r>
    </w:p>
    <w:p w14:paraId="3C0A32E2" w14:textId="1B2AE3BE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3433888" w:history="1">
        <w:r w:rsidRPr="005C06D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C06DD">
          <w:t>Name of Act</w:t>
        </w:r>
        <w:r>
          <w:tab/>
        </w:r>
        <w:r>
          <w:fldChar w:fldCharType="begin"/>
        </w:r>
        <w:r>
          <w:instrText xml:space="preserve"> PAGEREF _Toc63433888 \h </w:instrText>
        </w:r>
        <w:r>
          <w:fldChar w:fldCharType="separate"/>
        </w:r>
        <w:r w:rsidR="00635625">
          <w:t>2</w:t>
        </w:r>
        <w:r>
          <w:fldChar w:fldCharType="end"/>
        </w:r>
      </w:hyperlink>
    </w:p>
    <w:p w14:paraId="6E4ED44D" w14:textId="743BB080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889" w:history="1">
        <w:r w:rsidRPr="005C06D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C06DD">
          <w:t>Commencement</w:t>
        </w:r>
        <w:r>
          <w:tab/>
        </w:r>
        <w:r>
          <w:fldChar w:fldCharType="begin"/>
        </w:r>
        <w:r>
          <w:instrText xml:space="preserve"> PAGEREF _Toc63433889 \h </w:instrText>
        </w:r>
        <w:r>
          <w:fldChar w:fldCharType="separate"/>
        </w:r>
        <w:r w:rsidR="00635625">
          <w:t>2</w:t>
        </w:r>
        <w:r>
          <w:fldChar w:fldCharType="end"/>
        </w:r>
      </w:hyperlink>
    </w:p>
    <w:p w14:paraId="613383C2" w14:textId="5FB919BA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890" w:history="1">
        <w:r w:rsidRPr="005C06D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C06DD">
          <w:t>Legislation amended</w:t>
        </w:r>
        <w:r>
          <w:tab/>
        </w:r>
        <w:r>
          <w:fldChar w:fldCharType="begin"/>
        </w:r>
        <w:r>
          <w:instrText xml:space="preserve"> PAGEREF _Toc63433890 \h </w:instrText>
        </w:r>
        <w:r>
          <w:fldChar w:fldCharType="separate"/>
        </w:r>
        <w:r w:rsidR="00635625">
          <w:t>2</w:t>
        </w:r>
        <w:r>
          <w:fldChar w:fldCharType="end"/>
        </w:r>
      </w:hyperlink>
    </w:p>
    <w:p w14:paraId="10529800" w14:textId="7C387787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891" w:history="1">
        <w:r w:rsidRPr="005C06D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C06DD">
          <w:t>Sections 169 and 171</w:t>
        </w:r>
        <w:r>
          <w:tab/>
        </w:r>
        <w:r>
          <w:fldChar w:fldCharType="begin"/>
        </w:r>
        <w:r>
          <w:instrText xml:space="preserve"> PAGEREF _Toc63433891 \h </w:instrText>
        </w:r>
        <w:r>
          <w:fldChar w:fldCharType="separate"/>
        </w:r>
        <w:r w:rsidR="00635625">
          <w:t>2</w:t>
        </w:r>
        <w:r>
          <w:fldChar w:fldCharType="end"/>
        </w:r>
      </w:hyperlink>
    </w:p>
    <w:p w14:paraId="4B9DE867" w14:textId="64DC0EE9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892" w:history="1">
        <w:r w:rsidRPr="00EF7B55">
          <w:rPr>
            <w:rStyle w:val="CharSectNo"/>
          </w:rPr>
          <w:t>5</w:t>
        </w:r>
        <w:r w:rsidRPr="00EF7B55">
          <w:tab/>
          <w:t>Possessing cannabis</w:t>
        </w:r>
        <w:r>
          <w:br/>
        </w:r>
        <w:r w:rsidRPr="00EF7B55">
          <w:t>Section 171AA (1) and (2)</w:t>
        </w:r>
        <w:r>
          <w:tab/>
        </w:r>
        <w:r>
          <w:fldChar w:fldCharType="begin"/>
        </w:r>
        <w:r>
          <w:instrText xml:space="preserve"> PAGEREF _Toc63433892 \h </w:instrText>
        </w:r>
        <w:r>
          <w:fldChar w:fldCharType="separate"/>
        </w:r>
        <w:r w:rsidR="00635625">
          <w:t>5</w:t>
        </w:r>
        <w:r>
          <w:fldChar w:fldCharType="end"/>
        </w:r>
      </w:hyperlink>
    </w:p>
    <w:p w14:paraId="03E99E4C" w14:textId="30ECFC53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893" w:history="1">
        <w:r w:rsidRPr="005C06D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C06DD">
          <w:t>Section 171AA (5)</w:t>
        </w:r>
        <w:r>
          <w:tab/>
        </w:r>
        <w:r>
          <w:fldChar w:fldCharType="begin"/>
        </w:r>
        <w:r>
          <w:instrText xml:space="preserve"> PAGEREF _Toc63433893 \h </w:instrText>
        </w:r>
        <w:r>
          <w:fldChar w:fldCharType="separate"/>
        </w:r>
        <w:r w:rsidR="00635625">
          <w:t>5</w:t>
        </w:r>
        <w:r>
          <w:fldChar w:fldCharType="end"/>
        </w:r>
      </w:hyperlink>
    </w:p>
    <w:p w14:paraId="346A8C26" w14:textId="1750AEB7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894" w:history="1">
        <w:r w:rsidRPr="00EF7B55">
          <w:rPr>
            <w:rStyle w:val="CharSectNo"/>
          </w:rPr>
          <w:t>7</w:t>
        </w:r>
        <w:r w:rsidRPr="00EF7B55">
          <w:tab/>
          <w:t>Offence notices</w:t>
        </w:r>
        <w:r>
          <w:br/>
        </w:r>
        <w:r w:rsidRPr="00EF7B55">
          <w:t>Section 171A (1)</w:t>
        </w:r>
        <w:r>
          <w:tab/>
        </w:r>
        <w:r>
          <w:fldChar w:fldCharType="begin"/>
        </w:r>
        <w:r>
          <w:instrText xml:space="preserve"> PAGEREF _Toc63433894 \h </w:instrText>
        </w:r>
        <w:r>
          <w:fldChar w:fldCharType="separate"/>
        </w:r>
        <w:r w:rsidR="00635625">
          <w:t>5</w:t>
        </w:r>
        <w:r>
          <w:fldChar w:fldCharType="end"/>
        </w:r>
      </w:hyperlink>
    </w:p>
    <w:p w14:paraId="768F4CAB" w14:textId="2291571D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895" w:history="1">
        <w:r w:rsidRPr="005C06D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C06DD">
          <w:t>Section 171A (3) (a) and (b)</w:t>
        </w:r>
        <w:r>
          <w:tab/>
        </w:r>
        <w:r>
          <w:fldChar w:fldCharType="begin"/>
        </w:r>
        <w:r>
          <w:instrText xml:space="preserve"> PAGEREF _Toc63433895 \h </w:instrText>
        </w:r>
        <w:r>
          <w:fldChar w:fldCharType="separate"/>
        </w:r>
        <w:r w:rsidR="00635625">
          <w:t>5</w:t>
        </w:r>
        <w:r>
          <w:fldChar w:fldCharType="end"/>
        </w:r>
      </w:hyperlink>
    </w:p>
    <w:p w14:paraId="727D252B" w14:textId="524AD0AB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896" w:history="1">
        <w:r w:rsidRPr="005C06D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C06DD">
          <w:t>Section 171A (3) (f)</w:t>
        </w:r>
        <w:r>
          <w:tab/>
        </w:r>
        <w:r>
          <w:fldChar w:fldCharType="begin"/>
        </w:r>
        <w:r>
          <w:instrText xml:space="preserve"> PAGEREF _Toc63433896 \h </w:instrText>
        </w:r>
        <w:r>
          <w:fldChar w:fldCharType="separate"/>
        </w:r>
        <w:r w:rsidR="00635625">
          <w:t>6</w:t>
        </w:r>
        <w:r>
          <w:fldChar w:fldCharType="end"/>
        </w:r>
      </w:hyperlink>
    </w:p>
    <w:p w14:paraId="4607D5F0" w14:textId="34F0A53E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897" w:history="1">
        <w:r w:rsidRPr="005C06D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C06DD">
          <w:t>Section 171A (4) to (6)</w:t>
        </w:r>
        <w:r>
          <w:tab/>
        </w:r>
        <w:r>
          <w:fldChar w:fldCharType="begin"/>
        </w:r>
        <w:r>
          <w:instrText xml:space="preserve"> PAGEREF _Toc63433897 \h </w:instrText>
        </w:r>
        <w:r>
          <w:fldChar w:fldCharType="separate"/>
        </w:r>
        <w:r w:rsidR="00635625">
          <w:t>6</w:t>
        </w:r>
        <w:r>
          <w:fldChar w:fldCharType="end"/>
        </w:r>
      </w:hyperlink>
    </w:p>
    <w:p w14:paraId="35A720A5" w14:textId="0D15F271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898" w:history="1">
        <w:r w:rsidRPr="005C06D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C06DD">
          <w:t xml:space="preserve">Section 171A (7), new definition of </w:t>
        </w:r>
        <w:r w:rsidRPr="005C06DD">
          <w:rPr>
            <w:i/>
          </w:rPr>
          <w:t>simple drug offence</w:t>
        </w:r>
        <w:r>
          <w:tab/>
        </w:r>
        <w:r>
          <w:fldChar w:fldCharType="begin"/>
        </w:r>
        <w:r>
          <w:instrText xml:space="preserve"> PAGEREF _Toc63433898 \h </w:instrText>
        </w:r>
        <w:r>
          <w:fldChar w:fldCharType="separate"/>
        </w:r>
        <w:r w:rsidR="00635625">
          <w:t>6</w:t>
        </w:r>
        <w:r>
          <w:fldChar w:fldCharType="end"/>
        </w:r>
      </w:hyperlink>
    </w:p>
    <w:p w14:paraId="679C2637" w14:textId="61ED1330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899" w:history="1">
        <w:r w:rsidRPr="005C06DD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C06DD">
          <w:t>Section 171A (8)</w:t>
        </w:r>
        <w:r>
          <w:tab/>
        </w:r>
        <w:r>
          <w:fldChar w:fldCharType="begin"/>
        </w:r>
        <w:r>
          <w:instrText xml:space="preserve"> PAGEREF _Toc63433899 \h </w:instrText>
        </w:r>
        <w:r>
          <w:fldChar w:fldCharType="separate"/>
        </w:r>
        <w:r w:rsidR="00635625">
          <w:t>6</w:t>
        </w:r>
        <w:r>
          <w:fldChar w:fldCharType="end"/>
        </w:r>
      </w:hyperlink>
    </w:p>
    <w:p w14:paraId="6C7308BC" w14:textId="062311D1" w:rsidR="00D555E0" w:rsidRDefault="00D555E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433900" w:history="1">
        <w:r w:rsidRPr="005C06DD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C06DD">
          <w:t xml:space="preserve">Dictionary, new definition of </w:t>
        </w:r>
        <w:r w:rsidRPr="005C06DD">
          <w:rPr>
            <w:i/>
          </w:rPr>
          <w:t>personal possession limit</w:t>
        </w:r>
        <w:r>
          <w:tab/>
        </w:r>
        <w:r>
          <w:fldChar w:fldCharType="begin"/>
        </w:r>
        <w:r>
          <w:instrText xml:space="preserve"> PAGEREF _Toc63433900 \h </w:instrText>
        </w:r>
        <w:r>
          <w:fldChar w:fldCharType="separate"/>
        </w:r>
        <w:r w:rsidR="00635625">
          <w:t>7</w:t>
        </w:r>
        <w:r>
          <w:fldChar w:fldCharType="end"/>
        </w:r>
      </w:hyperlink>
    </w:p>
    <w:p w14:paraId="5D990DCF" w14:textId="1422FEB3" w:rsidR="00050531" w:rsidRPr="00EF7B55" w:rsidRDefault="00D555E0">
      <w:pPr>
        <w:pStyle w:val="BillBasic"/>
      </w:pPr>
      <w:r>
        <w:fldChar w:fldCharType="end"/>
      </w:r>
    </w:p>
    <w:p w14:paraId="15D5C482" w14:textId="77777777" w:rsidR="00EF7B55" w:rsidRDefault="00EF7B55">
      <w:pPr>
        <w:pStyle w:val="01Contents"/>
        <w:sectPr w:rsidR="00EF7B55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E210EC7" w14:textId="1AA8F835" w:rsidR="00FD125A" w:rsidRPr="00EF7B55" w:rsidRDefault="00FD125A" w:rsidP="00EF7B55">
      <w:pPr>
        <w:suppressLineNumbers/>
        <w:spacing w:before="400"/>
        <w:jc w:val="center"/>
      </w:pPr>
      <w:r w:rsidRPr="00EF7B55">
        <w:rPr>
          <w:noProof/>
          <w:color w:val="000000"/>
          <w:sz w:val="22"/>
        </w:rPr>
        <w:t>2021</w:t>
      </w:r>
    </w:p>
    <w:p w14:paraId="2540A2F7" w14:textId="77777777" w:rsidR="00FD125A" w:rsidRPr="00EF7B55" w:rsidRDefault="00FD125A" w:rsidP="00EF7B55">
      <w:pPr>
        <w:suppressLineNumbers/>
        <w:spacing w:before="300"/>
        <w:jc w:val="center"/>
      </w:pPr>
      <w:r w:rsidRPr="00EF7B55">
        <w:t>THE LEGISLATIVE ASSEMBLY</w:t>
      </w:r>
      <w:r w:rsidRPr="00EF7B55">
        <w:br/>
        <w:t>FOR THE AUSTRALIAN CAPITAL TERRITORY</w:t>
      </w:r>
    </w:p>
    <w:p w14:paraId="3BB899D3" w14:textId="77777777" w:rsidR="00FD125A" w:rsidRPr="00EF7B55" w:rsidRDefault="00FD125A" w:rsidP="00EF7B55">
      <w:pPr>
        <w:pStyle w:val="N-line1"/>
        <w:suppressLineNumbers/>
        <w:jc w:val="both"/>
      </w:pPr>
    </w:p>
    <w:p w14:paraId="33F2010E" w14:textId="77777777" w:rsidR="00FD125A" w:rsidRPr="00EF7B55" w:rsidRDefault="00FD125A" w:rsidP="00EF7B55">
      <w:pPr>
        <w:suppressLineNumbers/>
        <w:spacing w:before="120"/>
        <w:jc w:val="center"/>
      </w:pPr>
      <w:r w:rsidRPr="00EF7B55">
        <w:t>(As presented)</w:t>
      </w:r>
    </w:p>
    <w:p w14:paraId="661F41E9" w14:textId="5F46DB00" w:rsidR="00FD125A" w:rsidRPr="00EF7B55" w:rsidRDefault="00FD125A" w:rsidP="00EF7B55">
      <w:pPr>
        <w:suppressLineNumbers/>
        <w:spacing w:before="240"/>
        <w:jc w:val="center"/>
      </w:pPr>
      <w:r w:rsidRPr="00EF7B55">
        <w:t>(Michael Pettersson)</w:t>
      </w:r>
    </w:p>
    <w:p w14:paraId="67148016" w14:textId="689C2924" w:rsidR="00050531" w:rsidRPr="00EF7B55" w:rsidRDefault="00732DBC" w:rsidP="00EF7B55">
      <w:pPr>
        <w:pStyle w:val="Billname"/>
        <w:suppressLineNumbers/>
      </w:pPr>
      <w:bookmarkStart w:id="1" w:name="Citation"/>
      <w:r w:rsidRPr="00EF7B55">
        <w:t>Drugs of Dependence (Personal Use) Amendment Bill</w:t>
      </w:r>
      <w:r w:rsidR="00F80886">
        <w:t> </w:t>
      </w:r>
      <w:r w:rsidRPr="00EF7B55">
        <w:t>2021</w:t>
      </w:r>
      <w:bookmarkEnd w:id="1"/>
    </w:p>
    <w:p w14:paraId="1882A7EF" w14:textId="67520690" w:rsidR="00050531" w:rsidRPr="00EF7B55" w:rsidRDefault="00050531" w:rsidP="00EF7B55">
      <w:pPr>
        <w:pStyle w:val="ActNo"/>
        <w:suppressLineNumbers/>
      </w:pPr>
      <w:r w:rsidRPr="00EF7B55">
        <w:fldChar w:fldCharType="begin"/>
      </w:r>
      <w:r w:rsidRPr="00EF7B55">
        <w:instrText xml:space="preserve"> DOCPROPERTY "Category"  \* MERGEFORMAT </w:instrText>
      </w:r>
      <w:r w:rsidRPr="00EF7B55">
        <w:fldChar w:fldCharType="end"/>
      </w:r>
    </w:p>
    <w:p w14:paraId="67712A6D" w14:textId="77777777" w:rsidR="00050531" w:rsidRPr="00EF7B55" w:rsidRDefault="00050531" w:rsidP="00EF7B55">
      <w:pPr>
        <w:pStyle w:val="N-line3"/>
        <w:suppressLineNumbers/>
      </w:pPr>
    </w:p>
    <w:p w14:paraId="7B75970C" w14:textId="77777777" w:rsidR="00050531" w:rsidRPr="00EF7B55" w:rsidRDefault="00050531" w:rsidP="00EF7B55">
      <w:pPr>
        <w:pStyle w:val="BillFor"/>
        <w:suppressLineNumbers/>
      </w:pPr>
      <w:r w:rsidRPr="00EF7B55">
        <w:t>A Bill for</w:t>
      </w:r>
    </w:p>
    <w:p w14:paraId="6930A670" w14:textId="4AC198A4" w:rsidR="00050531" w:rsidRPr="00EF7B55" w:rsidRDefault="00050531" w:rsidP="00EF7B55">
      <w:pPr>
        <w:pStyle w:val="LongTitle"/>
        <w:suppressLineNumbers/>
      </w:pPr>
      <w:r w:rsidRPr="00EF7B55">
        <w:t xml:space="preserve">An Act to amend the </w:t>
      </w:r>
      <w:bookmarkStart w:id="2" w:name="AmCitation"/>
      <w:r w:rsidR="00FD125A" w:rsidRPr="00EF7B55">
        <w:rPr>
          <w:rStyle w:val="charCitHyperlinkItal"/>
        </w:rPr>
        <w:fldChar w:fldCharType="begin"/>
      </w:r>
      <w:r w:rsidR="00FD125A" w:rsidRPr="00EF7B55">
        <w:rPr>
          <w:rStyle w:val="charCitHyperlinkItal"/>
        </w:rPr>
        <w:instrText>HYPERLINK "http://www.legislation.act.gov.au/a/alt_a1989-11co" \o "A1989-11"</w:instrText>
      </w:r>
      <w:r w:rsidR="00FD125A" w:rsidRPr="00EF7B55">
        <w:rPr>
          <w:rStyle w:val="charCitHyperlinkItal"/>
        </w:rPr>
        <w:fldChar w:fldCharType="separate"/>
      </w:r>
      <w:r w:rsidR="00FD125A" w:rsidRPr="00EF7B55">
        <w:rPr>
          <w:rStyle w:val="charCitHyperlinkItal"/>
        </w:rPr>
        <w:t>Drugs of Dependence Act 1989</w:t>
      </w:r>
      <w:r w:rsidR="00FD125A" w:rsidRPr="00EF7B55">
        <w:rPr>
          <w:rStyle w:val="charCitHyperlinkItal"/>
        </w:rPr>
        <w:fldChar w:fldCharType="end"/>
      </w:r>
      <w:bookmarkEnd w:id="2"/>
    </w:p>
    <w:p w14:paraId="0A6DF2EE" w14:textId="77777777" w:rsidR="00050531" w:rsidRPr="00EF7B55" w:rsidRDefault="00050531" w:rsidP="00EF7B55">
      <w:pPr>
        <w:pStyle w:val="N-line3"/>
        <w:suppressLineNumbers/>
      </w:pPr>
    </w:p>
    <w:p w14:paraId="370D3894" w14:textId="77777777" w:rsidR="00050531" w:rsidRPr="00EF7B55" w:rsidRDefault="00050531" w:rsidP="00EF7B55">
      <w:pPr>
        <w:pStyle w:val="Placeholder"/>
        <w:suppressLineNumbers/>
      </w:pPr>
      <w:r w:rsidRPr="00EF7B55">
        <w:rPr>
          <w:rStyle w:val="charContents"/>
          <w:sz w:val="16"/>
        </w:rPr>
        <w:t xml:space="preserve">  </w:t>
      </w:r>
      <w:r w:rsidRPr="00EF7B55">
        <w:rPr>
          <w:rStyle w:val="charPage"/>
        </w:rPr>
        <w:t xml:space="preserve">  </w:t>
      </w:r>
    </w:p>
    <w:p w14:paraId="11404E60" w14:textId="77777777" w:rsidR="00050531" w:rsidRPr="00EF7B55" w:rsidRDefault="00050531" w:rsidP="00EF7B55">
      <w:pPr>
        <w:pStyle w:val="Placeholder"/>
        <w:suppressLineNumbers/>
      </w:pPr>
      <w:r w:rsidRPr="00EF7B55">
        <w:rPr>
          <w:rStyle w:val="CharChapNo"/>
        </w:rPr>
        <w:t xml:space="preserve">  </w:t>
      </w:r>
      <w:r w:rsidRPr="00EF7B55">
        <w:rPr>
          <w:rStyle w:val="CharChapText"/>
        </w:rPr>
        <w:t xml:space="preserve">  </w:t>
      </w:r>
    </w:p>
    <w:p w14:paraId="6B0B6CB9" w14:textId="77777777" w:rsidR="00050531" w:rsidRPr="00EF7B55" w:rsidRDefault="00050531" w:rsidP="00EF7B55">
      <w:pPr>
        <w:pStyle w:val="Placeholder"/>
        <w:suppressLineNumbers/>
      </w:pPr>
      <w:r w:rsidRPr="00EF7B55">
        <w:rPr>
          <w:rStyle w:val="CharPartNo"/>
        </w:rPr>
        <w:t xml:space="preserve">  </w:t>
      </w:r>
      <w:r w:rsidRPr="00EF7B55">
        <w:rPr>
          <w:rStyle w:val="CharPartText"/>
        </w:rPr>
        <w:t xml:space="preserve">  </w:t>
      </w:r>
    </w:p>
    <w:p w14:paraId="3056E9B9" w14:textId="77777777" w:rsidR="00050531" w:rsidRPr="00EF7B55" w:rsidRDefault="00050531" w:rsidP="00EF7B55">
      <w:pPr>
        <w:pStyle w:val="Placeholder"/>
        <w:suppressLineNumbers/>
      </w:pPr>
      <w:r w:rsidRPr="00EF7B55">
        <w:rPr>
          <w:rStyle w:val="CharDivNo"/>
        </w:rPr>
        <w:t xml:space="preserve">  </w:t>
      </w:r>
      <w:r w:rsidRPr="00EF7B55">
        <w:rPr>
          <w:rStyle w:val="CharDivText"/>
        </w:rPr>
        <w:t xml:space="preserve">  </w:t>
      </w:r>
    </w:p>
    <w:p w14:paraId="11512312" w14:textId="77777777" w:rsidR="00050531" w:rsidRPr="00EF7B55" w:rsidRDefault="00050531" w:rsidP="00EF7B55">
      <w:pPr>
        <w:pStyle w:val="Notified"/>
        <w:suppressLineNumbers/>
      </w:pPr>
    </w:p>
    <w:p w14:paraId="70BB1A3D" w14:textId="77777777" w:rsidR="00050531" w:rsidRPr="00EF7B55" w:rsidRDefault="00050531" w:rsidP="00EF7B55">
      <w:pPr>
        <w:pStyle w:val="EnactingWords"/>
        <w:suppressLineNumbers/>
      </w:pPr>
      <w:r w:rsidRPr="00EF7B55">
        <w:t>The Legislative Assembly for the Australian Capital Territory enacts as follows:</w:t>
      </w:r>
    </w:p>
    <w:p w14:paraId="54EA98E9" w14:textId="77777777" w:rsidR="00050531" w:rsidRPr="00EF7B55" w:rsidRDefault="00050531" w:rsidP="00EF7B55">
      <w:pPr>
        <w:pStyle w:val="PageBreak"/>
        <w:suppressLineNumbers/>
      </w:pPr>
      <w:r w:rsidRPr="00EF7B55">
        <w:br w:type="page"/>
      </w:r>
    </w:p>
    <w:p w14:paraId="46F8FB22" w14:textId="4415DD40" w:rsidR="00050531" w:rsidRPr="00EF7B55" w:rsidRDefault="00EF7B55" w:rsidP="00EF7B55">
      <w:pPr>
        <w:pStyle w:val="AH5Sec"/>
        <w:shd w:val="pct25" w:color="auto" w:fill="auto"/>
      </w:pPr>
      <w:bookmarkStart w:id="3" w:name="_Toc63433888"/>
      <w:r w:rsidRPr="00EF7B55">
        <w:rPr>
          <w:rStyle w:val="CharSectNo"/>
        </w:rPr>
        <w:t>1</w:t>
      </w:r>
      <w:r w:rsidRPr="00EF7B55">
        <w:tab/>
      </w:r>
      <w:r w:rsidR="00050531" w:rsidRPr="00EF7B55">
        <w:t>Name of Act</w:t>
      </w:r>
      <w:bookmarkEnd w:id="3"/>
    </w:p>
    <w:p w14:paraId="58C7350C" w14:textId="0BA3C7B5" w:rsidR="00050531" w:rsidRPr="00EF7B55" w:rsidRDefault="00050531">
      <w:pPr>
        <w:pStyle w:val="Amainreturn"/>
      </w:pPr>
      <w:r w:rsidRPr="00EF7B55">
        <w:t xml:space="preserve">This Act is the </w:t>
      </w:r>
      <w:r w:rsidRPr="00EF7B55">
        <w:rPr>
          <w:i/>
        </w:rPr>
        <w:fldChar w:fldCharType="begin"/>
      </w:r>
      <w:r w:rsidRPr="00EF7B55">
        <w:rPr>
          <w:i/>
        </w:rPr>
        <w:instrText xml:space="preserve"> TITLE</w:instrText>
      </w:r>
      <w:r w:rsidRPr="00EF7B55">
        <w:rPr>
          <w:i/>
        </w:rPr>
        <w:fldChar w:fldCharType="separate"/>
      </w:r>
      <w:r w:rsidR="00635625">
        <w:rPr>
          <w:i/>
        </w:rPr>
        <w:t>Drugs of Dependence (Personal Use) Amendment Act 2021</w:t>
      </w:r>
      <w:r w:rsidRPr="00EF7B55">
        <w:rPr>
          <w:i/>
        </w:rPr>
        <w:fldChar w:fldCharType="end"/>
      </w:r>
      <w:r w:rsidRPr="00EF7B55">
        <w:t>.</w:t>
      </w:r>
    </w:p>
    <w:p w14:paraId="6D4AE433" w14:textId="287C5000" w:rsidR="00050531" w:rsidRPr="00EF7B55" w:rsidRDefault="00EF7B55" w:rsidP="00EF7B55">
      <w:pPr>
        <w:pStyle w:val="AH5Sec"/>
        <w:shd w:val="pct25" w:color="auto" w:fill="auto"/>
      </w:pPr>
      <w:bookmarkStart w:id="4" w:name="_Toc63433889"/>
      <w:r w:rsidRPr="00EF7B55">
        <w:rPr>
          <w:rStyle w:val="CharSectNo"/>
        </w:rPr>
        <w:t>2</w:t>
      </w:r>
      <w:r w:rsidRPr="00EF7B55">
        <w:tab/>
      </w:r>
      <w:r w:rsidR="00050531" w:rsidRPr="00EF7B55">
        <w:t>Commencement</w:t>
      </w:r>
      <w:bookmarkEnd w:id="4"/>
    </w:p>
    <w:p w14:paraId="6D21665F" w14:textId="3A2D1398" w:rsidR="00050531" w:rsidRPr="00EF7B55" w:rsidRDefault="00050531" w:rsidP="00EF7B55">
      <w:pPr>
        <w:pStyle w:val="Amainreturn"/>
        <w:keepNext/>
      </w:pPr>
      <w:r w:rsidRPr="00EF7B55">
        <w:t xml:space="preserve">This Act commences on </w:t>
      </w:r>
      <w:r w:rsidR="00DD4122" w:rsidRPr="00EF7B55">
        <w:t>1 February 2022</w:t>
      </w:r>
      <w:r w:rsidRPr="00EF7B55">
        <w:t>.</w:t>
      </w:r>
    </w:p>
    <w:p w14:paraId="35612F71" w14:textId="51F88125" w:rsidR="00050531" w:rsidRPr="00EF7B55" w:rsidRDefault="00050531">
      <w:pPr>
        <w:pStyle w:val="aNote"/>
      </w:pPr>
      <w:r w:rsidRPr="00EF7B55">
        <w:rPr>
          <w:rStyle w:val="charItals"/>
        </w:rPr>
        <w:t>Note</w:t>
      </w:r>
      <w:r w:rsidRPr="00EF7B55">
        <w:rPr>
          <w:rStyle w:val="charItals"/>
        </w:rPr>
        <w:tab/>
      </w:r>
      <w:r w:rsidRPr="00EF7B55">
        <w:t xml:space="preserve">The naming and commencement provisions automatically commence on the notification day (see </w:t>
      </w:r>
      <w:hyperlink r:id="rId14" w:tooltip="A2001-14" w:history="1">
        <w:r w:rsidR="00FD125A" w:rsidRPr="00EF7B55">
          <w:rPr>
            <w:rStyle w:val="charCitHyperlinkAbbrev"/>
          </w:rPr>
          <w:t>Legislation Act</w:t>
        </w:r>
      </w:hyperlink>
      <w:r w:rsidRPr="00EF7B55">
        <w:t>, s 75 (1)).</w:t>
      </w:r>
    </w:p>
    <w:p w14:paraId="13192117" w14:textId="1F0BF32A" w:rsidR="00050531" w:rsidRPr="00EF7B55" w:rsidRDefault="00EF7B55" w:rsidP="00EF7B55">
      <w:pPr>
        <w:pStyle w:val="AH5Sec"/>
        <w:shd w:val="pct25" w:color="auto" w:fill="auto"/>
      </w:pPr>
      <w:bookmarkStart w:id="5" w:name="_Toc63433890"/>
      <w:r w:rsidRPr="00EF7B55">
        <w:rPr>
          <w:rStyle w:val="CharSectNo"/>
        </w:rPr>
        <w:t>3</w:t>
      </w:r>
      <w:r w:rsidRPr="00EF7B55">
        <w:tab/>
      </w:r>
      <w:r w:rsidR="00050531" w:rsidRPr="00EF7B55">
        <w:t>Legislation amended</w:t>
      </w:r>
      <w:bookmarkEnd w:id="5"/>
    </w:p>
    <w:p w14:paraId="46173D0E" w14:textId="457F480D" w:rsidR="00050531" w:rsidRPr="00EF7B55" w:rsidRDefault="00050531">
      <w:pPr>
        <w:pStyle w:val="Amainreturn"/>
      </w:pPr>
      <w:r w:rsidRPr="00EF7B55">
        <w:t xml:space="preserve">This Act amends the </w:t>
      </w:r>
      <w:hyperlink r:id="rId15" w:tooltip="A1989-11" w:history="1">
        <w:r w:rsidR="00FD125A" w:rsidRPr="00EF7B55">
          <w:rPr>
            <w:rStyle w:val="charCitHyperlinkItal"/>
          </w:rPr>
          <w:t>Drugs of Dependence Act 1989</w:t>
        </w:r>
      </w:hyperlink>
      <w:r w:rsidRPr="00EF7B55">
        <w:t>.</w:t>
      </w:r>
    </w:p>
    <w:p w14:paraId="73921363" w14:textId="2D5E8B1F" w:rsidR="00D539B7" w:rsidRPr="00EF7B55" w:rsidRDefault="00EF7B55" w:rsidP="00EF7B55">
      <w:pPr>
        <w:pStyle w:val="AH5Sec"/>
        <w:shd w:val="pct25" w:color="auto" w:fill="auto"/>
      </w:pPr>
      <w:bookmarkStart w:id="6" w:name="_Toc63433891"/>
      <w:r w:rsidRPr="00EF7B55">
        <w:rPr>
          <w:rStyle w:val="CharSectNo"/>
        </w:rPr>
        <w:t>4</w:t>
      </w:r>
      <w:r w:rsidRPr="00EF7B55">
        <w:tab/>
      </w:r>
      <w:r w:rsidR="0008117A" w:rsidRPr="00EF7B55">
        <w:t>S</w:t>
      </w:r>
      <w:r w:rsidR="00D539B7" w:rsidRPr="00EF7B55">
        <w:t>ection</w:t>
      </w:r>
      <w:r w:rsidR="004917A5" w:rsidRPr="00EF7B55">
        <w:t>s</w:t>
      </w:r>
      <w:r w:rsidR="00D539B7" w:rsidRPr="00EF7B55">
        <w:t xml:space="preserve"> 169</w:t>
      </w:r>
      <w:r w:rsidR="00B7491A" w:rsidRPr="00EF7B55">
        <w:t xml:space="preserve"> and 171</w:t>
      </w:r>
      <w:bookmarkEnd w:id="6"/>
    </w:p>
    <w:p w14:paraId="45FEAF9B" w14:textId="38628DBF" w:rsidR="00D539B7" w:rsidRPr="00EF7B55" w:rsidRDefault="0008117A" w:rsidP="00D539B7">
      <w:pPr>
        <w:pStyle w:val="direction"/>
      </w:pPr>
      <w:r w:rsidRPr="00EF7B55">
        <w:t>substitute</w:t>
      </w:r>
    </w:p>
    <w:p w14:paraId="37E4B752" w14:textId="25A11C66" w:rsidR="00D00D1C" w:rsidRPr="00EF7B55" w:rsidRDefault="00D00D1C" w:rsidP="00D00D1C">
      <w:pPr>
        <w:pStyle w:val="IH5Sec"/>
      </w:pPr>
      <w:r w:rsidRPr="00EF7B55">
        <w:t>169</w:t>
      </w:r>
      <w:r w:rsidRPr="00EF7B55">
        <w:tab/>
        <w:t>Possessing drugs of dependence</w:t>
      </w:r>
    </w:p>
    <w:p w14:paraId="6E1C09A2" w14:textId="5B5EE2C4" w:rsidR="00BF464C" w:rsidRPr="00EF7B55" w:rsidRDefault="0008117A" w:rsidP="00ED1FF0">
      <w:pPr>
        <w:pStyle w:val="IMain"/>
      </w:pPr>
      <w:r w:rsidRPr="00EF7B55">
        <w:tab/>
        <w:t>(1)</w:t>
      </w:r>
      <w:r w:rsidRPr="00EF7B55">
        <w:tab/>
        <w:t>A person commits an offence if</w:t>
      </w:r>
      <w:r w:rsidR="00BF464C" w:rsidRPr="00EF7B55">
        <w:t>—</w:t>
      </w:r>
    </w:p>
    <w:p w14:paraId="776FC16C" w14:textId="77777777" w:rsidR="00BF464C" w:rsidRPr="00EF7B55" w:rsidRDefault="00BF464C" w:rsidP="00BF464C">
      <w:pPr>
        <w:pStyle w:val="Ipara"/>
      </w:pPr>
      <w:r w:rsidRPr="00EF7B55">
        <w:tab/>
        <w:t>(a)</w:t>
      </w:r>
      <w:r w:rsidRPr="00EF7B55">
        <w:tab/>
      </w:r>
      <w:r w:rsidR="0008117A" w:rsidRPr="00EF7B55">
        <w:t xml:space="preserve">the person </w:t>
      </w:r>
      <w:r w:rsidR="00ED1FF0" w:rsidRPr="00EF7B55">
        <w:t>possesses</w:t>
      </w:r>
      <w:r w:rsidRPr="00EF7B55">
        <w:t xml:space="preserve"> a drug of dependence; and</w:t>
      </w:r>
    </w:p>
    <w:p w14:paraId="5ED1B42A" w14:textId="0161A507" w:rsidR="00D539B7" w:rsidRPr="00EF7B55" w:rsidRDefault="00BF464C" w:rsidP="00EF7B55">
      <w:pPr>
        <w:pStyle w:val="Ipara"/>
        <w:keepNext/>
      </w:pPr>
      <w:r w:rsidRPr="00EF7B55">
        <w:tab/>
        <w:t>(b)</w:t>
      </w:r>
      <w:r w:rsidRPr="00EF7B55">
        <w:tab/>
        <w:t>the amount of the drug the person possesses is</w:t>
      </w:r>
      <w:r w:rsidR="00ED1FF0" w:rsidRPr="00EF7B55">
        <w:t xml:space="preserve"> </w:t>
      </w:r>
      <w:r w:rsidR="00353628" w:rsidRPr="00EF7B55">
        <w:t>less</w:t>
      </w:r>
      <w:r w:rsidR="00D02F4A" w:rsidRPr="00EF7B55">
        <w:t xml:space="preserve"> than </w:t>
      </w:r>
      <w:r w:rsidR="00D539B7" w:rsidRPr="00EF7B55">
        <w:t>the personal possession limit.</w:t>
      </w:r>
    </w:p>
    <w:p w14:paraId="359DC4E8" w14:textId="13BC90A5" w:rsidR="00ED1FF0" w:rsidRPr="00EF7B55" w:rsidRDefault="00ED1FF0" w:rsidP="00ED1FF0">
      <w:pPr>
        <w:pStyle w:val="Penalty"/>
      </w:pPr>
      <w:r w:rsidRPr="00EF7B55">
        <w:t>Maximum penalty:  1 penalty unit.</w:t>
      </w:r>
    </w:p>
    <w:p w14:paraId="6027FE0A" w14:textId="4AA1F701" w:rsidR="00481AD1" w:rsidRPr="00EF7B55" w:rsidRDefault="00ED1FF0" w:rsidP="00ED1FF0">
      <w:pPr>
        <w:pStyle w:val="IMain"/>
      </w:pPr>
      <w:r w:rsidRPr="00EF7B55">
        <w:tab/>
      </w:r>
      <w:r w:rsidR="00D00D1C" w:rsidRPr="00EF7B55">
        <w:t>(2</w:t>
      </w:r>
      <w:r w:rsidRPr="00EF7B55">
        <w:t>)</w:t>
      </w:r>
      <w:r w:rsidRPr="00EF7B55">
        <w:tab/>
        <w:t>A person commits an offence if the person possesses</w:t>
      </w:r>
      <w:r w:rsidR="00F609C9" w:rsidRPr="00EF7B55">
        <w:t xml:space="preserve"> a drug of dependence and</w:t>
      </w:r>
      <w:r w:rsidR="00481AD1" w:rsidRPr="00EF7B55">
        <w:t>—</w:t>
      </w:r>
    </w:p>
    <w:p w14:paraId="3EF1CD0F" w14:textId="62843D97" w:rsidR="00481AD1" w:rsidRPr="00EF7B55" w:rsidRDefault="00481AD1" w:rsidP="00481AD1">
      <w:pPr>
        <w:pStyle w:val="Ipara"/>
      </w:pPr>
      <w:r w:rsidRPr="00EF7B55">
        <w:tab/>
        <w:t>(a)</w:t>
      </w:r>
      <w:r w:rsidRPr="00EF7B55">
        <w:tab/>
      </w:r>
      <w:r w:rsidR="00F609C9" w:rsidRPr="00EF7B55">
        <w:t>there is no personal possession limit for the drug; or</w:t>
      </w:r>
    </w:p>
    <w:p w14:paraId="5E830A59" w14:textId="7585075D" w:rsidR="00810385" w:rsidRPr="00EF7B55" w:rsidRDefault="00810385" w:rsidP="00EF7B55">
      <w:pPr>
        <w:pStyle w:val="Ipara"/>
        <w:keepNext/>
      </w:pPr>
      <w:r w:rsidRPr="00EF7B55">
        <w:tab/>
        <w:t>(b)</w:t>
      </w:r>
      <w:r w:rsidRPr="00EF7B55">
        <w:tab/>
        <w:t>if there is a personal possession limit for the drug—the person possesses</w:t>
      </w:r>
      <w:r w:rsidR="00520F93" w:rsidRPr="00EF7B55">
        <w:t xml:space="preserve"> </w:t>
      </w:r>
      <w:r w:rsidRPr="00EF7B55">
        <w:t>the personal possession limit</w:t>
      </w:r>
      <w:r w:rsidR="00353628" w:rsidRPr="00EF7B55">
        <w:t xml:space="preserve"> or more</w:t>
      </w:r>
      <w:r w:rsidRPr="00EF7B55">
        <w:t xml:space="preserve"> of the drug.</w:t>
      </w:r>
    </w:p>
    <w:p w14:paraId="53FBAF35" w14:textId="199602D7" w:rsidR="00ED1FF0" w:rsidRPr="00EF7B55" w:rsidRDefault="00ED1FF0" w:rsidP="00ED1FF0">
      <w:pPr>
        <w:pStyle w:val="Penalty"/>
      </w:pPr>
      <w:r w:rsidRPr="00EF7B55">
        <w:t>Maximum penalty:  50 penalty units, imprisonment for 2 years or both.</w:t>
      </w:r>
    </w:p>
    <w:p w14:paraId="7D1EAE30" w14:textId="3EFBEBDF" w:rsidR="00D00D1C" w:rsidRPr="00EF7B55" w:rsidRDefault="00D00D1C" w:rsidP="00D00D1C">
      <w:pPr>
        <w:pStyle w:val="IMain"/>
      </w:pPr>
      <w:r w:rsidRPr="00EF7B55">
        <w:tab/>
        <w:t>(</w:t>
      </w:r>
      <w:r w:rsidR="00E825B7" w:rsidRPr="00EF7B55">
        <w:t>3</w:t>
      </w:r>
      <w:r w:rsidRPr="00EF7B55">
        <w:t>)</w:t>
      </w:r>
      <w:r w:rsidRPr="00EF7B55">
        <w:tab/>
      </w:r>
      <w:r w:rsidR="0026501D" w:rsidRPr="00EF7B55">
        <w:t xml:space="preserve">This section does not apply if the person is authorised under the </w:t>
      </w:r>
      <w:hyperlink r:id="rId16" w:tooltip="A2008-26" w:history="1">
        <w:r w:rsidR="00FD125A" w:rsidRPr="00EF7B55">
          <w:rPr>
            <w:rStyle w:val="charCitHyperlinkItal"/>
          </w:rPr>
          <w:t>Medicines, Poisons and Therapeutic Goods Act 2008</w:t>
        </w:r>
      </w:hyperlink>
      <w:r w:rsidR="0026501D" w:rsidRPr="00EF7B55">
        <w:t>, or another territory law, to possess the drug of dependence.</w:t>
      </w:r>
    </w:p>
    <w:p w14:paraId="316493E9" w14:textId="60E3A0A5" w:rsidR="0026494B" w:rsidRPr="00EF7B55" w:rsidRDefault="0026494B" w:rsidP="0026494B">
      <w:pPr>
        <w:pStyle w:val="IH5Sec"/>
      </w:pPr>
      <w:r w:rsidRPr="00EF7B55">
        <w:t>1</w:t>
      </w:r>
      <w:r w:rsidR="00B7491A" w:rsidRPr="00EF7B55">
        <w:t>70</w:t>
      </w:r>
      <w:r w:rsidRPr="00EF7B55">
        <w:tab/>
        <w:t>Personal possession limit</w:t>
      </w:r>
    </w:p>
    <w:p w14:paraId="7A8B1BD2" w14:textId="0C61DE0D" w:rsidR="0026494B" w:rsidRPr="00EF7B55" w:rsidRDefault="004B7392" w:rsidP="004B7392">
      <w:pPr>
        <w:pStyle w:val="IMain"/>
      </w:pPr>
      <w:r w:rsidRPr="00EF7B55">
        <w:tab/>
        <w:t>(1)</w:t>
      </w:r>
      <w:r w:rsidRPr="00EF7B55">
        <w:tab/>
      </w:r>
      <w:r w:rsidR="0026494B" w:rsidRPr="00EF7B55">
        <w:t>For this part, an amount mentioned in table 1</w:t>
      </w:r>
      <w:r w:rsidR="00B7491A" w:rsidRPr="00EF7B55">
        <w:t>70</w:t>
      </w:r>
      <w:r w:rsidR="0026494B" w:rsidRPr="00EF7B55">
        <w:t xml:space="preserve">, column 3 for a substance mentioned in column 2 is a </w:t>
      </w:r>
      <w:r w:rsidR="0026494B" w:rsidRPr="00EF7B55">
        <w:rPr>
          <w:rStyle w:val="charBoldItals"/>
        </w:rPr>
        <w:t>personal possession limit</w:t>
      </w:r>
      <w:r w:rsidR="0026494B" w:rsidRPr="00EF7B55">
        <w:t>.</w:t>
      </w:r>
    </w:p>
    <w:p w14:paraId="45B740BF" w14:textId="42327095" w:rsidR="0026494B" w:rsidRPr="00EF7B55" w:rsidRDefault="0026494B" w:rsidP="0026494B">
      <w:pPr>
        <w:pStyle w:val="TableHd"/>
      </w:pPr>
      <w:r w:rsidRPr="00EF7B55">
        <w:t>Table 1</w:t>
      </w:r>
      <w:r w:rsidR="00B7491A" w:rsidRPr="00EF7B55">
        <w:t>70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4641"/>
      </w:tblGrid>
      <w:tr w:rsidR="0026494B" w:rsidRPr="00EF7B55" w14:paraId="17307BC9" w14:textId="77777777" w:rsidTr="003F3040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223BCA29" w14:textId="77777777" w:rsidR="0026494B" w:rsidRPr="00EF7B55" w:rsidRDefault="0026494B" w:rsidP="00DA16D2">
            <w:pPr>
              <w:pStyle w:val="TableColHd"/>
            </w:pPr>
            <w:r w:rsidRPr="00EF7B55">
              <w:t>column 1</w:t>
            </w:r>
          </w:p>
          <w:p w14:paraId="6AC75A83" w14:textId="77777777" w:rsidR="0026494B" w:rsidRPr="00EF7B55" w:rsidRDefault="0026494B" w:rsidP="00DA16D2">
            <w:pPr>
              <w:pStyle w:val="TableColHd"/>
            </w:pPr>
            <w:r w:rsidRPr="00EF7B55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7CE848B3" w14:textId="77777777" w:rsidR="0026494B" w:rsidRPr="00EF7B55" w:rsidRDefault="0026494B" w:rsidP="00DA16D2">
            <w:pPr>
              <w:pStyle w:val="TableColHd"/>
            </w:pPr>
            <w:r w:rsidRPr="00EF7B55">
              <w:t>column 2</w:t>
            </w:r>
          </w:p>
          <w:p w14:paraId="7639F7A1" w14:textId="77777777" w:rsidR="0026494B" w:rsidRPr="00EF7B55" w:rsidRDefault="0026494B" w:rsidP="00DA16D2">
            <w:pPr>
              <w:pStyle w:val="TableColHd"/>
            </w:pPr>
            <w:r w:rsidRPr="00EF7B55">
              <w:t>substance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28DDDE64" w14:textId="77777777" w:rsidR="0026494B" w:rsidRPr="00EF7B55" w:rsidRDefault="0026494B" w:rsidP="00DA16D2">
            <w:pPr>
              <w:pStyle w:val="TableColHd"/>
            </w:pPr>
            <w:r w:rsidRPr="00EF7B55">
              <w:t>column 3</w:t>
            </w:r>
          </w:p>
          <w:p w14:paraId="62A96264" w14:textId="77777777" w:rsidR="0026494B" w:rsidRPr="00EF7B55" w:rsidRDefault="0026494B" w:rsidP="00DA16D2">
            <w:pPr>
              <w:pStyle w:val="TableColHd"/>
            </w:pPr>
            <w:r w:rsidRPr="00EF7B55">
              <w:t>personal possession limit</w:t>
            </w:r>
          </w:p>
        </w:tc>
      </w:tr>
      <w:tr w:rsidR="008A37D3" w:rsidRPr="00EF7B55" w14:paraId="32439500" w14:textId="77777777" w:rsidTr="003F3040">
        <w:trPr>
          <w:cantSplit/>
        </w:trPr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14:paraId="3A097F40" w14:textId="2171FF5E" w:rsidR="008A37D3" w:rsidRPr="00EF7B55" w:rsidRDefault="00EF7B55" w:rsidP="00EF7B5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EF7B55">
              <w:t xml:space="preserve">1 </w:t>
            </w:r>
          </w:p>
        </w:tc>
        <w:tc>
          <w:tcPr>
            <w:tcW w:w="2107" w:type="dxa"/>
            <w:tcBorders>
              <w:top w:val="single" w:sz="4" w:space="0" w:color="auto"/>
              <w:bottom w:val="nil"/>
            </w:tcBorders>
          </w:tcPr>
          <w:p w14:paraId="19637AB1" w14:textId="05E2717A" w:rsidR="008A37D3" w:rsidRPr="00EF7B55" w:rsidRDefault="008A37D3" w:rsidP="008A37D3">
            <w:pPr>
              <w:pStyle w:val="TableText10"/>
            </w:pPr>
            <w:r w:rsidRPr="00EF7B55">
              <w:t>3,4-Methylenedioxymethylamphetamine (MDMA)</w:t>
            </w:r>
          </w:p>
        </w:tc>
        <w:tc>
          <w:tcPr>
            <w:tcW w:w="4641" w:type="dxa"/>
            <w:tcBorders>
              <w:top w:val="single" w:sz="4" w:space="0" w:color="auto"/>
              <w:bottom w:val="nil"/>
            </w:tcBorders>
          </w:tcPr>
          <w:p w14:paraId="186693DF" w14:textId="280C011F" w:rsidR="008A37D3" w:rsidRPr="00EF7B55" w:rsidRDefault="008A37D3" w:rsidP="008A37D3">
            <w:pPr>
              <w:pStyle w:val="TableText10"/>
            </w:pPr>
            <w:r w:rsidRPr="00EF7B55">
              <w:t>0.5g</w:t>
            </w:r>
          </w:p>
        </w:tc>
      </w:tr>
      <w:tr w:rsidR="003F3040" w:rsidRPr="00EF7B55" w14:paraId="08F2CE97" w14:textId="77777777" w:rsidTr="003F3040">
        <w:trPr>
          <w:cantSplit/>
        </w:trPr>
        <w:tc>
          <w:tcPr>
            <w:tcW w:w="1200" w:type="dxa"/>
            <w:tcBorders>
              <w:top w:val="nil"/>
            </w:tcBorders>
          </w:tcPr>
          <w:p w14:paraId="5AD2D552" w14:textId="3D8138EF" w:rsidR="003F3040" w:rsidRPr="00EF7B55" w:rsidRDefault="00EF7B55" w:rsidP="00EF7B5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EF7B55">
              <w:t xml:space="preserve">2 </w:t>
            </w:r>
          </w:p>
        </w:tc>
        <w:tc>
          <w:tcPr>
            <w:tcW w:w="2107" w:type="dxa"/>
            <w:tcBorders>
              <w:top w:val="nil"/>
            </w:tcBorders>
          </w:tcPr>
          <w:p w14:paraId="654E8CA5" w14:textId="13C40527" w:rsidR="003F3040" w:rsidRPr="00EF7B55" w:rsidRDefault="003F3040" w:rsidP="008A37D3">
            <w:pPr>
              <w:pStyle w:val="TableText10"/>
            </w:pPr>
            <w:r w:rsidRPr="00EF7B55">
              <w:t>amphetamine</w:t>
            </w:r>
          </w:p>
        </w:tc>
        <w:tc>
          <w:tcPr>
            <w:tcW w:w="4641" w:type="dxa"/>
            <w:tcBorders>
              <w:top w:val="nil"/>
            </w:tcBorders>
          </w:tcPr>
          <w:p w14:paraId="11767853" w14:textId="2C952FA7" w:rsidR="003F3040" w:rsidRPr="00EF7B55" w:rsidRDefault="003F3040" w:rsidP="008A37D3">
            <w:pPr>
              <w:pStyle w:val="TableText10"/>
            </w:pPr>
            <w:r w:rsidRPr="00EF7B55">
              <w:t>2g</w:t>
            </w:r>
          </w:p>
        </w:tc>
      </w:tr>
      <w:tr w:rsidR="00E53484" w:rsidRPr="00EF7B55" w14:paraId="639A7B83" w14:textId="77777777" w:rsidTr="00DA16D2">
        <w:trPr>
          <w:cantSplit/>
        </w:trPr>
        <w:tc>
          <w:tcPr>
            <w:tcW w:w="1200" w:type="dxa"/>
          </w:tcPr>
          <w:p w14:paraId="648DC642" w14:textId="3934E6A6" w:rsidR="00E53484" w:rsidRPr="00EF7B55" w:rsidRDefault="00EF7B55" w:rsidP="00EF7B5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EF7B55">
              <w:t xml:space="preserve">3 </w:t>
            </w:r>
          </w:p>
        </w:tc>
        <w:tc>
          <w:tcPr>
            <w:tcW w:w="2107" w:type="dxa"/>
          </w:tcPr>
          <w:p w14:paraId="2DFBC452" w14:textId="4D661AA2" w:rsidR="00E53484" w:rsidRPr="00EF7B55" w:rsidRDefault="00E53484" w:rsidP="008A37D3">
            <w:pPr>
              <w:pStyle w:val="TableText10"/>
            </w:pPr>
            <w:r w:rsidRPr="00EF7B55">
              <w:t>cannabis (dried</w:t>
            </w:r>
            <w:r w:rsidR="004B7392" w:rsidRPr="00EF7B55">
              <w:t xml:space="preserve"> cannabis</w:t>
            </w:r>
            <w:r w:rsidRPr="00EF7B55">
              <w:t>)</w:t>
            </w:r>
          </w:p>
        </w:tc>
        <w:tc>
          <w:tcPr>
            <w:tcW w:w="4641" w:type="dxa"/>
          </w:tcPr>
          <w:p w14:paraId="2EA74F50" w14:textId="40240A3E" w:rsidR="00E53484" w:rsidRPr="00EF7B55" w:rsidRDefault="004B7392" w:rsidP="008A37D3">
            <w:pPr>
              <w:pStyle w:val="TableText10"/>
            </w:pPr>
            <w:r w:rsidRPr="00EF7B55">
              <w:t>5</w:t>
            </w:r>
            <w:r w:rsidR="00EE2FED" w:rsidRPr="00EF7B55">
              <w:t>0</w:t>
            </w:r>
            <w:r w:rsidRPr="00EF7B55">
              <w:t>g</w:t>
            </w:r>
          </w:p>
        </w:tc>
      </w:tr>
      <w:tr w:rsidR="00E53484" w:rsidRPr="00EF7B55" w14:paraId="5CEFD4DC" w14:textId="77777777" w:rsidTr="00DA16D2">
        <w:trPr>
          <w:cantSplit/>
        </w:trPr>
        <w:tc>
          <w:tcPr>
            <w:tcW w:w="1200" w:type="dxa"/>
          </w:tcPr>
          <w:p w14:paraId="7EB94E70" w14:textId="64EB7D5B" w:rsidR="00E53484" w:rsidRPr="00EF7B55" w:rsidRDefault="00EF7B55" w:rsidP="00EF7B5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EF7B55">
              <w:t xml:space="preserve">4 </w:t>
            </w:r>
          </w:p>
        </w:tc>
        <w:tc>
          <w:tcPr>
            <w:tcW w:w="2107" w:type="dxa"/>
          </w:tcPr>
          <w:p w14:paraId="260315D3" w14:textId="13F7EF3D" w:rsidR="00E53484" w:rsidRPr="00EF7B55" w:rsidRDefault="00E53484" w:rsidP="008A37D3">
            <w:pPr>
              <w:pStyle w:val="TableText10"/>
            </w:pPr>
            <w:r w:rsidRPr="00EF7B55">
              <w:t>cannabis (harvested</w:t>
            </w:r>
            <w:r w:rsidR="004B7392" w:rsidRPr="00EF7B55">
              <w:t xml:space="preserve"> cannabis</w:t>
            </w:r>
            <w:r w:rsidRPr="00EF7B55">
              <w:t>)</w:t>
            </w:r>
          </w:p>
        </w:tc>
        <w:tc>
          <w:tcPr>
            <w:tcW w:w="4641" w:type="dxa"/>
          </w:tcPr>
          <w:p w14:paraId="5F69124C" w14:textId="2AB29DDF" w:rsidR="00E53484" w:rsidRPr="00EF7B55" w:rsidRDefault="004B7392" w:rsidP="008A37D3">
            <w:pPr>
              <w:pStyle w:val="TableText10"/>
            </w:pPr>
            <w:r w:rsidRPr="00EF7B55">
              <w:t>15</w:t>
            </w:r>
            <w:r w:rsidR="00EE2FED" w:rsidRPr="00EF7B55">
              <w:t>0</w:t>
            </w:r>
            <w:r w:rsidRPr="00EF7B55">
              <w:t>g</w:t>
            </w:r>
          </w:p>
        </w:tc>
      </w:tr>
      <w:tr w:rsidR="008A37D3" w:rsidRPr="00EF7B55" w14:paraId="5657BA21" w14:textId="77777777" w:rsidTr="00DA16D2">
        <w:trPr>
          <w:cantSplit/>
        </w:trPr>
        <w:tc>
          <w:tcPr>
            <w:tcW w:w="1200" w:type="dxa"/>
          </w:tcPr>
          <w:p w14:paraId="65B7E34F" w14:textId="40BE706B" w:rsidR="008A37D3" w:rsidRPr="00EF7B55" w:rsidRDefault="00EF7B55" w:rsidP="00EF7B5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EF7B55">
              <w:t xml:space="preserve">5 </w:t>
            </w:r>
          </w:p>
        </w:tc>
        <w:tc>
          <w:tcPr>
            <w:tcW w:w="2107" w:type="dxa"/>
          </w:tcPr>
          <w:p w14:paraId="5A984462" w14:textId="14C91622" w:rsidR="008A37D3" w:rsidRPr="00EF7B55" w:rsidRDefault="008A37D3" w:rsidP="008A37D3">
            <w:pPr>
              <w:pStyle w:val="TableText10"/>
            </w:pPr>
            <w:r w:rsidRPr="00EF7B55">
              <w:t>cocaine</w:t>
            </w:r>
          </w:p>
        </w:tc>
        <w:tc>
          <w:tcPr>
            <w:tcW w:w="4641" w:type="dxa"/>
          </w:tcPr>
          <w:p w14:paraId="1E845904" w14:textId="44A3AA2C" w:rsidR="008A37D3" w:rsidRPr="00EF7B55" w:rsidRDefault="008A37D3" w:rsidP="008A37D3">
            <w:pPr>
              <w:pStyle w:val="TableText10"/>
            </w:pPr>
            <w:r w:rsidRPr="00EF7B55">
              <w:t>2g</w:t>
            </w:r>
          </w:p>
        </w:tc>
      </w:tr>
      <w:tr w:rsidR="008A37D3" w:rsidRPr="00EF7B55" w14:paraId="41B60043" w14:textId="77777777" w:rsidTr="00DA16D2">
        <w:trPr>
          <w:cantSplit/>
        </w:trPr>
        <w:tc>
          <w:tcPr>
            <w:tcW w:w="1200" w:type="dxa"/>
          </w:tcPr>
          <w:p w14:paraId="7E8C6F5B" w14:textId="09313B59" w:rsidR="008A37D3" w:rsidRPr="00EF7B55" w:rsidRDefault="00EF7B55" w:rsidP="00EF7B5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EF7B55">
              <w:t xml:space="preserve">6 </w:t>
            </w:r>
          </w:p>
        </w:tc>
        <w:tc>
          <w:tcPr>
            <w:tcW w:w="2107" w:type="dxa"/>
          </w:tcPr>
          <w:p w14:paraId="6C99016C" w14:textId="6321C17E" w:rsidR="008A37D3" w:rsidRPr="00EF7B55" w:rsidRDefault="008A37D3" w:rsidP="008A37D3">
            <w:pPr>
              <w:pStyle w:val="TableText10"/>
            </w:pPr>
            <w:r w:rsidRPr="00EF7B55">
              <w:t>heroin</w:t>
            </w:r>
          </w:p>
        </w:tc>
        <w:tc>
          <w:tcPr>
            <w:tcW w:w="4641" w:type="dxa"/>
          </w:tcPr>
          <w:p w14:paraId="44D886BE" w14:textId="6F788205" w:rsidR="008A37D3" w:rsidRPr="00EF7B55" w:rsidRDefault="008A37D3" w:rsidP="008A37D3">
            <w:pPr>
              <w:pStyle w:val="TableText10"/>
            </w:pPr>
            <w:r w:rsidRPr="00EF7B55">
              <w:t>2g</w:t>
            </w:r>
          </w:p>
        </w:tc>
      </w:tr>
      <w:tr w:rsidR="008A37D3" w:rsidRPr="00EF7B55" w14:paraId="0D60130C" w14:textId="77777777" w:rsidTr="00DA16D2">
        <w:trPr>
          <w:cantSplit/>
        </w:trPr>
        <w:tc>
          <w:tcPr>
            <w:tcW w:w="1200" w:type="dxa"/>
          </w:tcPr>
          <w:p w14:paraId="7E34F0FD" w14:textId="6CE0DAA7" w:rsidR="008A37D3" w:rsidRPr="00EF7B55" w:rsidRDefault="00EF7B55" w:rsidP="00EF7B5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EF7B55">
              <w:t xml:space="preserve">7 </w:t>
            </w:r>
          </w:p>
        </w:tc>
        <w:tc>
          <w:tcPr>
            <w:tcW w:w="2107" w:type="dxa"/>
          </w:tcPr>
          <w:p w14:paraId="500E1444" w14:textId="70983803" w:rsidR="008A37D3" w:rsidRPr="00EF7B55" w:rsidRDefault="008A37D3" w:rsidP="008A37D3">
            <w:pPr>
              <w:pStyle w:val="TableText10"/>
            </w:pPr>
            <w:r w:rsidRPr="00EF7B55">
              <w:t>lysergic acid</w:t>
            </w:r>
          </w:p>
        </w:tc>
        <w:tc>
          <w:tcPr>
            <w:tcW w:w="4641" w:type="dxa"/>
          </w:tcPr>
          <w:p w14:paraId="472C665F" w14:textId="7E19D74D" w:rsidR="008A37D3" w:rsidRPr="00EF7B55" w:rsidRDefault="008A37D3" w:rsidP="008A37D3">
            <w:pPr>
              <w:pStyle w:val="TableText10"/>
            </w:pPr>
            <w:r w:rsidRPr="00EF7B55">
              <w:t>0.002g</w:t>
            </w:r>
          </w:p>
        </w:tc>
      </w:tr>
      <w:tr w:rsidR="008A37D3" w:rsidRPr="00EF7B55" w14:paraId="678FDBEF" w14:textId="77777777" w:rsidTr="00DA16D2">
        <w:trPr>
          <w:cantSplit/>
        </w:trPr>
        <w:tc>
          <w:tcPr>
            <w:tcW w:w="1200" w:type="dxa"/>
          </w:tcPr>
          <w:p w14:paraId="39C7603E" w14:textId="508DD994" w:rsidR="008A37D3" w:rsidRPr="00EF7B55" w:rsidRDefault="00EF7B55" w:rsidP="00EF7B5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EF7B55">
              <w:t xml:space="preserve">8 </w:t>
            </w:r>
          </w:p>
        </w:tc>
        <w:tc>
          <w:tcPr>
            <w:tcW w:w="2107" w:type="dxa"/>
          </w:tcPr>
          <w:p w14:paraId="30C3FCCC" w14:textId="15F1A782" w:rsidR="008A37D3" w:rsidRPr="00EF7B55" w:rsidRDefault="008A37D3" w:rsidP="008A37D3">
            <w:pPr>
              <w:pStyle w:val="TableText10"/>
            </w:pPr>
            <w:r w:rsidRPr="00EF7B55">
              <w:t>lysergide (LSD, LSD-25)</w:t>
            </w:r>
          </w:p>
        </w:tc>
        <w:tc>
          <w:tcPr>
            <w:tcW w:w="4641" w:type="dxa"/>
          </w:tcPr>
          <w:p w14:paraId="69C5E284" w14:textId="7C3D1752" w:rsidR="008A37D3" w:rsidRPr="00EF7B55" w:rsidRDefault="008A37D3" w:rsidP="008A37D3">
            <w:pPr>
              <w:pStyle w:val="TableText10"/>
            </w:pPr>
            <w:r w:rsidRPr="00EF7B55">
              <w:t>0.002g</w:t>
            </w:r>
          </w:p>
        </w:tc>
      </w:tr>
      <w:tr w:rsidR="008A37D3" w:rsidRPr="00EF7B55" w14:paraId="03A435BB" w14:textId="77777777" w:rsidTr="00DA16D2">
        <w:trPr>
          <w:cantSplit/>
        </w:trPr>
        <w:tc>
          <w:tcPr>
            <w:tcW w:w="1200" w:type="dxa"/>
          </w:tcPr>
          <w:p w14:paraId="14F554F1" w14:textId="03F1065D" w:rsidR="008A37D3" w:rsidRPr="00EF7B55" w:rsidRDefault="00EF7B55" w:rsidP="00EF7B5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EF7B55">
              <w:t xml:space="preserve">9 </w:t>
            </w:r>
          </w:p>
        </w:tc>
        <w:tc>
          <w:tcPr>
            <w:tcW w:w="2107" w:type="dxa"/>
          </w:tcPr>
          <w:p w14:paraId="22C8515B" w14:textId="040AABF0" w:rsidR="008A37D3" w:rsidRPr="00EF7B55" w:rsidRDefault="008A37D3" w:rsidP="008A37D3">
            <w:pPr>
              <w:pStyle w:val="TableText10"/>
            </w:pPr>
            <w:r w:rsidRPr="00EF7B55">
              <w:t>methadone</w:t>
            </w:r>
          </w:p>
        </w:tc>
        <w:tc>
          <w:tcPr>
            <w:tcW w:w="4641" w:type="dxa"/>
          </w:tcPr>
          <w:p w14:paraId="79E5E58C" w14:textId="557BBE44" w:rsidR="008A37D3" w:rsidRPr="00EF7B55" w:rsidRDefault="008A37D3" w:rsidP="008A37D3">
            <w:pPr>
              <w:pStyle w:val="TableText10"/>
            </w:pPr>
            <w:r w:rsidRPr="00EF7B55">
              <w:t>2g</w:t>
            </w:r>
          </w:p>
        </w:tc>
      </w:tr>
      <w:tr w:rsidR="008A37D3" w:rsidRPr="00EF7B55" w14:paraId="08233E5D" w14:textId="77777777" w:rsidTr="00DA16D2">
        <w:trPr>
          <w:cantSplit/>
        </w:trPr>
        <w:tc>
          <w:tcPr>
            <w:tcW w:w="1200" w:type="dxa"/>
          </w:tcPr>
          <w:p w14:paraId="4DAE02CD" w14:textId="54BD79A8" w:rsidR="008A37D3" w:rsidRPr="00EF7B55" w:rsidRDefault="00EF7B55" w:rsidP="00EF7B5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EF7B55">
              <w:t xml:space="preserve">10 </w:t>
            </w:r>
          </w:p>
        </w:tc>
        <w:tc>
          <w:tcPr>
            <w:tcW w:w="2107" w:type="dxa"/>
          </w:tcPr>
          <w:p w14:paraId="27AE5155" w14:textId="1C30763A" w:rsidR="008A37D3" w:rsidRPr="00EF7B55" w:rsidRDefault="008A37D3" w:rsidP="008A37D3">
            <w:pPr>
              <w:pStyle w:val="TableText10"/>
            </w:pPr>
            <w:r w:rsidRPr="00EF7B55">
              <w:t>methylamphetamine</w:t>
            </w:r>
          </w:p>
        </w:tc>
        <w:tc>
          <w:tcPr>
            <w:tcW w:w="4641" w:type="dxa"/>
          </w:tcPr>
          <w:p w14:paraId="65730211" w14:textId="14878867" w:rsidR="008A37D3" w:rsidRPr="00EF7B55" w:rsidRDefault="008A37D3" w:rsidP="008A37D3">
            <w:pPr>
              <w:pStyle w:val="TableText10"/>
            </w:pPr>
            <w:r w:rsidRPr="00EF7B55">
              <w:t>2g</w:t>
            </w:r>
          </w:p>
        </w:tc>
      </w:tr>
      <w:tr w:rsidR="008A37D3" w:rsidRPr="00EF7B55" w14:paraId="5780EA0E" w14:textId="77777777" w:rsidTr="00DA16D2">
        <w:trPr>
          <w:cantSplit/>
        </w:trPr>
        <w:tc>
          <w:tcPr>
            <w:tcW w:w="1200" w:type="dxa"/>
          </w:tcPr>
          <w:p w14:paraId="01E361D2" w14:textId="7A52C787" w:rsidR="008A37D3" w:rsidRPr="00EF7B55" w:rsidRDefault="00EF7B55" w:rsidP="00EF7B5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EF7B55">
              <w:t xml:space="preserve">11 </w:t>
            </w:r>
          </w:p>
        </w:tc>
        <w:tc>
          <w:tcPr>
            <w:tcW w:w="2107" w:type="dxa"/>
          </w:tcPr>
          <w:p w14:paraId="0B2C6732" w14:textId="540739F9" w:rsidR="008A37D3" w:rsidRPr="00EF7B55" w:rsidRDefault="008A37D3" w:rsidP="008A37D3">
            <w:pPr>
              <w:pStyle w:val="TableText10"/>
            </w:pPr>
            <w:r w:rsidRPr="00EF7B55">
              <w:t>psilocybine</w:t>
            </w:r>
          </w:p>
        </w:tc>
        <w:tc>
          <w:tcPr>
            <w:tcW w:w="4641" w:type="dxa"/>
          </w:tcPr>
          <w:p w14:paraId="417F9B98" w14:textId="1DE551C9" w:rsidR="008A37D3" w:rsidRPr="00EF7B55" w:rsidRDefault="00353628" w:rsidP="008A37D3">
            <w:pPr>
              <w:pStyle w:val="TableText10"/>
            </w:pPr>
            <w:r w:rsidRPr="00EF7B55">
              <w:t>2</w:t>
            </w:r>
            <w:r w:rsidR="008A37D3" w:rsidRPr="00EF7B55">
              <w:t>g</w:t>
            </w:r>
          </w:p>
        </w:tc>
      </w:tr>
    </w:tbl>
    <w:p w14:paraId="131C37CD" w14:textId="49F7F302" w:rsidR="004B7392" w:rsidRPr="00EF7B55" w:rsidRDefault="004B7392" w:rsidP="00F80886">
      <w:pPr>
        <w:pStyle w:val="IMain"/>
        <w:keepNext/>
      </w:pPr>
      <w:r w:rsidRPr="00EF7B55">
        <w:tab/>
        <w:t>(2)</w:t>
      </w:r>
      <w:r w:rsidRPr="00EF7B55">
        <w:tab/>
        <w:t>In this section:</w:t>
      </w:r>
    </w:p>
    <w:p w14:paraId="483266AC" w14:textId="37873A58" w:rsidR="004B7392" w:rsidRPr="00EF7B55" w:rsidRDefault="004B7392" w:rsidP="00F80886">
      <w:pPr>
        <w:pStyle w:val="aDef"/>
        <w:keepNext/>
      </w:pPr>
      <w:r w:rsidRPr="00EF7B55">
        <w:rPr>
          <w:rStyle w:val="charBoldItals"/>
        </w:rPr>
        <w:t>dried cannabis</w:t>
      </w:r>
      <w:r w:rsidRPr="00EF7B55">
        <w:t xml:space="preserve"> means cannabis that has been subjected to a drying process.</w:t>
      </w:r>
    </w:p>
    <w:p w14:paraId="263ABB1D" w14:textId="614304F2" w:rsidR="004B7392" w:rsidRPr="00EF7B55" w:rsidRDefault="004B7392" w:rsidP="00EF7B55">
      <w:pPr>
        <w:pStyle w:val="aDef"/>
      </w:pPr>
      <w:r w:rsidRPr="00EF7B55">
        <w:rPr>
          <w:rStyle w:val="charBoldItals"/>
        </w:rPr>
        <w:t>harvested cannabis</w:t>
      </w:r>
      <w:r w:rsidRPr="00EF7B55">
        <w:t xml:space="preserve"> means cannabis that has been harvested and—</w:t>
      </w:r>
    </w:p>
    <w:p w14:paraId="7BDC803B" w14:textId="36131CEA" w:rsidR="004B7392" w:rsidRPr="00EF7B55" w:rsidRDefault="004B7392" w:rsidP="000E65C1">
      <w:pPr>
        <w:pStyle w:val="Idefpara"/>
      </w:pPr>
      <w:r w:rsidRPr="00EF7B55">
        <w:tab/>
        <w:t>(a)</w:t>
      </w:r>
      <w:r w:rsidRPr="00EF7B55">
        <w:tab/>
        <w:t>is not dried cannabis; or</w:t>
      </w:r>
    </w:p>
    <w:p w14:paraId="16491A39" w14:textId="17E492D8" w:rsidR="004B7392" w:rsidRPr="00EF7B55" w:rsidRDefault="004B7392" w:rsidP="000E65C1">
      <w:pPr>
        <w:pStyle w:val="Idefpara"/>
      </w:pPr>
      <w:r w:rsidRPr="00EF7B55">
        <w:tab/>
        <w:t>(b)</w:t>
      </w:r>
      <w:r w:rsidRPr="00EF7B55">
        <w:tab/>
        <w:t>is a mixture of dried cannabis and cannabis that is not dried cannabis.</w:t>
      </w:r>
    </w:p>
    <w:p w14:paraId="63974717" w14:textId="7CCFB4E7" w:rsidR="00E825B7" w:rsidRPr="00EF7B55" w:rsidRDefault="00E825B7" w:rsidP="00E825B7">
      <w:pPr>
        <w:pStyle w:val="IH5Sec"/>
      </w:pPr>
      <w:r w:rsidRPr="00EF7B55">
        <w:t>171</w:t>
      </w:r>
      <w:r w:rsidRPr="00EF7B55">
        <w:tab/>
        <w:t>Possessing prohibited substances</w:t>
      </w:r>
    </w:p>
    <w:p w14:paraId="3001FE3B" w14:textId="77777777" w:rsidR="00BF464C" w:rsidRPr="00EF7B55" w:rsidRDefault="00BF464C" w:rsidP="00BF464C">
      <w:pPr>
        <w:pStyle w:val="IMain"/>
      </w:pPr>
      <w:r w:rsidRPr="00EF7B55">
        <w:tab/>
        <w:t>(1)</w:t>
      </w:r>
      <w:r w:rsidRPr="00EF7B55">
        <w:tab/>
        <w:t>A person commits an offence if—</w:t>
      </w:r>
    </w:p>
    <w:p w14:paraId="5782ED02" w14:textId="2FC5D431" w:rsidR="00BF464C" w:rsidRPr="00EF7B55" w:rsidRDefault="00BF464C" w:rsidP="00BF464C">
      <w:pPr>
        <w:pStyle w:val="Ipara"/>
      </w:pPr>
      <w:r w:rsidRPr="00EF7B55">
        <w:tab/>
        <w:t>(a)</w:t>
      </w:r>
      <w:r w:rsidRPr="00EF7B55">
        <w:tab/>
        <w:t>the person possesses a prohibited substance; and</w:t>
      </w:r>
    </w:p>
    <w:p w14:paraId="6DE0BD72" w14:textId="3E0D6F3C" w:rsidR="00746211" w:rsidRPr="00EF7B55" w:rsidRDefault="00BF464C" w:rsidP="00EF7B55">
      <w:pPr>
        <w:pStyle w:val="Ipara"/>
        <w:keepNext/>
      </w:pPr>
      <w:r w:rsidRPr="00EF7B55">
        <w:tab/>
        <w:t>(b)</w:t>
      </w:r>
      <w:r w:rsidRPr="00EF7B55">
        <w:tab/>
        <w:t>the amount of the substance the person possesses is less than the personal possession limit.</w:t>
      </w:r>
    </w:p>
    <w:p w14:paraId="61D0B7F2" w14:textId="77777777" w:rsidR="00746211" w:rsidRPr="00EF7B55" w:rsidRDefault="00746211" w:rsidP="00746211">
      <w:pPr>
        <w:pStyle w:val="Penalty"/>
      </w:pPr>
      <w:r w:rsidRPr="00EF7B55">
        <w:t>Maximum penalty:  1 penalty unit.</w:t>
      </w:r>
    </w:p>
    <w:p w14:paraId="1F2DB0BC" w14:textId="19BC60DC" w:rsidR="00746211" w:rsidRPr="00EF7B55" w:rsidRDefault="00746211" w:rsidP="00746211">
      <w:pPr>
        <w:pStyle w:val="IMain"/>
      </w:pPr>
      <w:r w:rsidRPr="00EF7B55">
        <w:tab/>
        <w:t>(</w:t>
      </w:r>
      <w:r w:rsidR="00E825B7" w:rsidRPr="00EF7B55">
        <w:t>2</w:t>
      </w:r>
      <w:r w:rsidRPr="00EF7B55">
        <w:t>)</w:t>
      </w:r>
      <w:r w:rsidRPr="00EF7B55">
        <w:tab/>
        <w:t>A person commits an offence if the person possesses a prohibited substance and—</w:t>
      </w:r>
    </w:p>
    <w:p w14:paraId="36E1CC67" w14:textId="13054A7E" w:rsidR="00746211" w:rsidRPr="00EF7B55" w:rsidRDefault="00746211" w:rsidP="00746211">
      <w:pPr>
        <w:pStyle w:val="Ipara"/>
      </w:pPr>
      <w:r w:rsidRPr="00EF7B55">
        <w:tab/>
        <w:t>(a)</w:t>
      </w:r>
      <w:r w:rsidRPr="00EF7B55">
        <w:tab/>
        <w:t xml:space="preserve">there is no personal possession limit for the </w:t>
      </w:r>
      <w:r w:rsidR="00684A3F" w:rsidRPr="00EF7B55">
        <w:t>substance</w:t>
      </w:r>
      <w:r w:rsidRPr="00EF7B55">
        <w:t>; or</w:t>
      </w:r>
    </w:p>
    <w:p w14:paraId="08DC65AB" w14:textId="5B1FB817" w:rsidR="00810385" w:rsidRPr="00EF7B55" w:rsidRDefault="00810385" w:rsidP="00EF7B55">
      <w:pPr>
        <w:pStyle w:val="Ipara"/>
        <w:keepNext/>
      </w:pPr>
      <w:r w:rsidRPr="00EF7B55">
        <w:tab/>
        <w:t>(b)</w:t>
      </w:r>
      <w:r w:rsidRPr="00EF7B55">
        <w:tab/>
        <w:t>if there is a personal possession limit for the substance—the person possesses the personal possession limit</w:t>
      </w:r>
      <w:r w:rsidR="00353628" w:rsidRPr="00EF7B55">
        <w:t xml:space="preserve"> or more</w:t>
      </w:r>
      <w:r w:rsidRPr="00EF7B55">
        <w:t xml:space="preserve"> of the substance.</w:t>
      </w:r>
    </w:p>
    <w:p w14:paraId="23DF4042" w14:textId="22A2C836" w:rsidR="00746211" w:rsidRPr="00EF7B55" w:rsidRDefault="00746211" w:rsidP="00746211">
      <w:pPr>
        <w:pStyle w:val="Penalty"/>
      </w:pPr>
      <w:r w:rsidRPr="00EF7B55">
        <w:t>Maximum penalty:  50 penalty units, imprisonment for 2 years or both.</w:t>
      </w:r>
    </w:p>
    <w:p w14:paraId="207C02C7" w14:textId="619498FC" w:rsidR="00E825B7" w:rsidRPr="00EF7B55" w:rsidRDefault="00E825B7" w:rsidP="00E825B7">
      <w:pPr>
        <w:pStyle w:val="IMain"/>
      </w:pPr>
      <w:r w:rsidRPr="00EF7B55">
        <w:tab/>
        <w:t>(3)</w:t>
      </w:r>
      <w:r w:rsidRPr="00EF7B55">
        <w:tab/>
        <w:t xml:space="preserve">This section does not apply if the person is authorised under the </w:t>
      </w:r>
      <w:hyperlink r:id="rId17" w:tooltip="A2008-26" w:history="1">
        <w:r w:rsidR="00FD125A" w:rsidRPr="00EF7B55">
          <w:rPr>
            <w:rStyle w:val="charCitHyperlinkItal"/>
          </w:rPr>
          <w:t>Medicines, Poisons and Therapeutic Goods Act 2008</w:t>
        </w:r>
      </w:hyperlink>
      <w:r w:rsidRPr="00EF7B55">
        <w:t>, or another territory law, to possess the</w:t>
      </w:r>
      <w:r w:rsidR="00610ACF" w:rsidRPr="00EF7B55">
        <w:t xml:space="preserve"> prohibited substance</w:t>
      </w:r>
      <w:r w:rsidRPr="00EF7B55">
        <w:t>.</w:t>
      </w:r>
    </w:p>
    <w:p w14:paraId="18CFE0C9" w14:textId="08788122" w:rsidR="00610ACF" w:rsidRPr="00EF7B55" w:rsidRDefault="00610ACF" w:rsidP="00E825B7">
      <w:pPr>
        <w:pStyle w:val="IMain"/>
      </w:pPr>
      <w:r w:rsidRPr="00EF7B55">
        <w:tab/>
        <w:t>(4)</w:t>
      </w:r>
      <w:r w:rsidRPr="00EF7B55">
        <w:tab/>
        <w:t>In this section:</w:t>
      </w:r>
    </w:p>
    <w:p w14:paraId="11FEB51E" w14:textId="77069427" w:rsidR="00610ACF" w:rsidRPr="00EF7B55" w:rsidRDefault="00610ACF" w:rsidP="00EF7B55">
      <w:pPr>
        <w:pStyle w:val="aDef"/>
      </w:pPr>
      <w:r w:rsidRPr="00EF7B55">
        <w:rPr>
          <w:rStyle w:val="charBoldItals"/>
        </w:rPr>
        <w:t>prohibited substance</w:t>
      </w:r>
      <w:r w:rsidRPr="00EF7B55">
        <w:t xml:space="preserve"> does not include cannabis.</w:t>
      </w:r>
    </w:p>
    <w:p w14:paraId="3D62155B" w14:textId="76B0DE73" w:rsidR="004B03FD" w:rsidRPr="00EF7B55" w:rsidRDefault="00EF7B55" w:rsidP="00EF7B55">
      <w:pPr>
        <w:pStyle w:val="AH5Sec"/>
        <w:shd w:val="pct25" w:color="auto" w:fill="auto"/>
      </w:pPr>
      <w:bookmarkStart w:id="7" w:name="_Toc63433892"/>
      <w:r w:rsidRPr="00EF7B55">
        <w:rPr>
          <w:rStyle w:val="CharSectNo"/>
        </w:rPr>
        <w:t>5</w:t>
      </w:r>
      <w:r w:rsidRPr="00EF7B55">
        <w:tab/>
      </w:r>
      <w:r w:rsidR="003A0199" w:rsidRPr="00EF7B55">
        <w:t>Possessing cannabis</w:t>
      </w:r>
      <w:r w:rsidR="003A0199" w:rsidRPr="00EF7B55">
        <w:br/>
      </w:r>
      <w:r w:rsidR="004B03FD" w:rsidRPr="00EF7B55">
        <w:t>Section 171AA</w:t>
      </w:r>
      <w:r w:rsidR="006F0F11" w:rsidRPr="00EF7B55">
        <w:t xml:space="preserve"> (1) and (2)</w:t>
      </w:r>
      <w:bookmarkEnd w:id="7"/>
    </w:p>
    <w:p w14:paraId="76DA0D09" w14:textId="77777777" w:rsidR="004B03FD" w:rsidRPr="00EF7B55" w:rsidRDefault="004B03FD" w:rsidP="004B03FD">
      <w:pPr>
        <w:pStyle w:val="direction"/>
      </w:pPr>
      <w:r w:rsidRPr="00EF7B55">
        <w:t>substitute</w:t>
      </w:r>
    </w:p>
    <w:p w14:paraId="0FDFC324" w14:textId="04D6A607" w:rsidR="004B03FD" w:rsidRPr="00EF7B55" w:rsidRDefault="004B03FD" w:rsidP="00EF7B55">
      <w:pPr>
        <w:pStyle w:val="IMain"/>
        <w:keepNext/>
      </w:pPr>
      <w:r w:rsidRPr="00EF7B55">
        <w:tab/>
        <w:t>(1)</w:t>
      </w:r>
      <w:r w:rsidRPr="00EF7B55">
        <w:tab/>
        <w:t xml:space="preserve">A person commits an offence if the person possesses not more than the personal possession limit of </w:t>
      </w:r>
      <w:r w:rsidR="006D0A53" w:rsidRPr="00EF7B55">
        <w:t>cannabis</w:t>
      </w:r>
      <w:r w:rsidRPr="00EF7B55">
        <w:t>.</w:t>
      </w:r>
    </w:p>
    <w:p w14:paraId="164DE358" w14:textId="77777777" w:rsidR="004B03FD" w:rsidRPr="00EF7B55" w:rsidRDefault="004B03FD" w:rsidP="004B03FD">
      <w:pPr>
        <w:pStyle w:val="Penalty"/>
      </w:pPr>
      <w:r w:rsidRPr="00EF7B55">
        <w:t>Maximum penalty:  1 penalty unit.</w:t>
      </w:r>
    </w:p>
    <w:p w14:paraId="294CC853" w14:textId="7577295E" w:rsidR="004B03FD" w:rsidRPr="00EF7B55" w:rsidRDefault="004B03FD" w:rsidP="00EF7B55">
      <w:pPr>
        <w:pStyle w:val="IMain"/>
        <w:keepNext/>
      </w:pPr>
      <w:r w:rsidRPr="00EF7B55">
        <w:tab/>
        <w:t>(2)</w:t>
      </w:r>
      <w:r w:rsidRPr="00EF7B55">
        <w:tab/>
        <w:t>A person commits an offence if the person possesses</w:t>
      </w:r>
      <w:r w:rsidR="00EE2FED" w:rsidRPr="00EF7B55">
        <w:t xml:space="preserve"> more than</w:t>
      </w:r>
      <w:r w:rsidRPr="00EF7B55">
        <w:t xml:space="preserve"> the personal possession limit of </w:t>
      </w:r>
      <w:r w:rsidR="006F0F11" w:rsidRPr="00EF7B55">
        <w:t>cannabis</w:t>
      </w:r>
      <w:r w:rsidRPr="00EF7B55">
        <w:t>.</w:t>
      </w:r>
    </w:p>
    <w:p w14:paraId="01ADE27C" w14:textId="77777777" w:rsidR="004B03FD" w:rsidRPr="00EF7B55" w:rsidRDefault="004B03FD" w:rsidP="004B03FD">
      <w:pPr>
        <w:pStyle w:val="Penalty"/>
      </w:pPr>
      <w:r w:rsidRPr="00EF7B55">
        <w:t>Maximum penalty:  50 penalty units, imprisonment for 2 years or both.</w:t>
      </w:r>
    </w:p>
    <w:p w14:paraId="76A5A3BE" w14:textId="3CF74F7A" w:rsidR="006F0F11" w:rsidRPr="00EF7B55" w:rsidRDefault="00EF7B55" w:rsidP="00EF7B55">
      <w:pPr>
        <w:pStyle w:val="AH5Sec"/>
        <w:shd w:val="pct25" w:color="auto" w:fill="auto"/>
      </w:pPr>
      <w:bookmarkStart w:id="8" w:name="_Toc63433893"/>
      <w:r w:rsidRPr="00EF7B55">
        <w:rPr>
          <w:rStyle w:val="CharSectNo"/>
        </w:rPr>
        <w:t>6</w:t>
      </w:r>
      <w:r w:rsidRPr="00EF7B55">
        <w:tab/>
      </w:r>
      <w:r w:rsidR="006F0F11" w:rsidRPr="00EF7B55">
        <w:t>Section 171AA (5)</w:t>
      </w:r>
      <w:bookmarkEnd w:id="8"/>
    </w:p>
    <w:p w14:paraId="4B87A31D" w14:textId="02BF3292" w:rsidR="006F0F11" w:rsidRPr="00EF7B55" w:rsidRDefault="006F0F11" w:rsidP="006F0F11">
      <w:pPr>
        <w:pStyle w:val="direction"/>
      </w:pPr>
      <w:r w:rsidRPr="00EF7B55">
        <w:t>omit</w:t>
      </w:r>
    </w:p>
    <w:p w14:paraId="7B288182" w14:textId="7835A491" w:rsidR="00B100CF" w:rsidRPr="00EF7B55" w:rsidRDefault="00EF7B55" w:rsidP="00EF7B55">
      <w:pPr>
        <w:pStyle w:val="AH5Sec"/>
        <w:shd w:val="pct25" w:color="auto" w:fill="auto"/>
      </w:pPr>
      <w:bookmarkStart w:id="9" w:name="_Toc63433894"/>
      <w:r w:rsidRPr="00EF7B55">
        <w:rPr>
          <w:rStyle w:val="CharSectNo"/>
        </w:rPr>
        <w:t>7</w:t>
      </w:r>
      <w:r w:rsidRPr="00EF7B55">
        <w:tab/>
      </w:r>
      <w:r w:rsidR="0026494B" w:rsidRPr="00EF7B55">
        <w:t>Offence notices</w:t>
      </w:r>
      <w:r w:rsidR="0026494B" w:rsidRPr="00EF7B55">
        <w:br/>
        <w:t>S</w:t>
      </w:r>
      <w:r w:rsidR="00B100CF" w:rsidRPr="00EF7B55">
        <w:t>ection 171A</w:t>
      </w:r>
      <w:r w:rsidR="0026494B" w:rsidRPr="00EF7B55">
        <w:t xml:space="preserve"> (1)</w:t>
      </w:r>
      <w:bookmarkEnd w:id="9"/>
    </w:p>
    <w:p w14:paraId="5C79CCF4" w14:textId="47B8A32D" w:rsidR="0026494B" w:rsidRPr="00EF7B55" w:rsidRDefault="0026494B" w:rsidP="00B100CF">
      <w:pPr>
        <w:pStyle w:val="direction"/>
      </w:pPr>
      <w:r w:rsidRPr="00EF7B55">
        <w:t>omit</w:t>
      </w:r>
    </w:p>
    <w:p w14:paraId="1158DCD4" w14:textId="55D638C4" w:rsidR="0026494B" w:rsidRPr="00EF7B55" w:rsidRDefault="0026494B" w:rsidP="0026494B">
      <w:pPr>
        <w:pStyle w:val="Amainreturn"/>
      </w:pPr>
      <w:r w:rsidRPr="00EF7B55">
        <w:t>simple cannabis offence</w:t>
      </w:r>
    </w:p>
    <w:p w14:paraId="5BFD4D6A" w14:textId="164C94DE" w:rsidR="00B100CF" w:rsidRPr="00EF7B55" w:rsidRDefault="0026494B" w:rsidP="00B100CF">
      <w:pPr>
        <w:pStyle w:val="direction"/>
      </w:pPr>
      <w:r w:rsidRPr="00EF7B55">
        <w:t>substitute</w:t>
      </w:r>
    </w:p>
    <w:p w14:paraId="12F7BE13" w14:textId="5746668A" w:rsidR="0026494B" w:rsidRPr="00EF7B55" w:rsidRDefault="0026494B" w:rsidP="0026494B">
      <w:pPr>
        <w:pStyle w:val="Amainreturn"/>
      </w:pPr>
      <w:r w:rsidRPr="00EF7B55">
        <w:t>simple drug offence</w:t>
      </w:r>
    </w:p>
    <w:p w14:paraId="157EBDEB" w14:textId="40939130" w:rsidR="00B7491A" w:rsidRPr="00EF7B55" w:rsidRDefault="00EF7B55" w:rsidP="00EF7B55">
      <w:pPr>
        <w:pStyle w:val="AH5Sec"/>
        <w:shd w:val="pct25" w:color="auto" w:fill="auto"/>
      </w:pPr>
      <w:bookmarkStart w:id="10" w:name="_Toc63433895"/>
      <w:r w:rsidRPr="00EF7B55">
        <w:rPr>
          <w:rStyle w:val="CharSectNo"/>
        </w:rPr>
        <w:t>8</w:t>
      </w:r>
      <w:r w:rsidRPr="00EF7B55">
        <w:tab/>
      </w:r>
      <w:r w:rsidR="00B7491A" w:rsidRPr="00EF7B55">
        <w:t>Section 171A (3) (a) and (b)</w:t>
      </w:r>
      <w:bookmarkEnd w:id="10"/>
    </w:p>
    <w:p w14:paraId="3A48AE39" w14:textId="77777777" w:rsidR="00B7491A" w:rsidRPr="00EF7B55" w:rsidRDefault="00B7491A" w:rsidP="00B7491A">
      <w:pPr>
        <w:pStyle w:val="direction"/>
      </w:pPr>
      <w:r w:rsidRPr="00EF7B55">
        <w:t>omit</w:t>
      </w:r>
    </w:p>
    <w:p w14:paraId="11508FFC" w14:textId="77777777" w:rsidR="00B7491A" w:rsidRPr="00EF7B55" w:rsidRDefault="00B7491A" w:rsidP="00B7491A">
      <w:pPr>
        <w:pStyle w:val="Amainreturn"/>
      </w:pPr>
      <w:r w:rsidRPr="00EF7B55">
        <w:t>simple cannabis offence</w:t>
      </w:r>
    </w:p>
    <w:p w14:paraId="5AB070C4" w14:textId="77777777" w:rsidR="00B7491A" w:rsidRPr="00EF7B55" w:rsidRDefault="00B7491A" w:rsidP="00B7491A">
      <w:pPr>
        <w:pStyle w:val="direction"/>
      </w:pPr>
      <w:r w:rsidRPr="00EF7B55">
        <w:t>substitute</w:t>
      </w:r>
    </w:p>
    <w:p w14:paraId="3DE2EE36" w14:textId="77777777" w:rsidR="00B7491A" w:rsidRPr="00EF7B55" w:rsidRDefault="00B7491A" w:rsidP="00B7491A">
      <w:pPr>
        <w:pStyle w:val="Amainreturn"/>
      </w:pPr>
      <w:r w:rsidRPr="00EF7B55">
        <w:t>simple drug offence</w:t>
      </w:r>
    </w:p>
    <w:p w14:paraId="2A7F9A56" w14:textId="0F335D6B" w:rsidR="00B46C9E" w:rsidRPr="00EF7B55" w:rsidRDefault="00EF7B55" w:rsidP="00EF7B55">
      <w:pPr>
        <w:pStyle w:val="AH5Sec"/>
        <w:shd w:val="pct25" w:color="auto" w:fill="auto"/>
      </w:pPr>
      <w:bookmarkStart w:id="11" w:name="_Toc63433896"/>
      <w:r w:rsidRPr="00EF7B55">
        <w:rPr>
          <w:rStyle w:val="CharSectNo"/>
        </w:rPr>
        <w:t>9</w:t>
      </w:r>
      <w:r w:rsidRPr="00EF7B55">
        <w:tab/>
      </w:r>
      <w:r w:rsidR="00B46C9E" w:rsidRPr="00EF7B55">
        <w:t>Section 171A (3) (f)</w:t>
      </w:r>
      <w:bookmarkEnd w:id="11"/>
    </w:p>
    <w:p w14:paraId="7C509CCC" w14:textId="24061557" w:rsidR="00B46C9E" w:rsidRPr="00EF7B55" w:rsidRDefault="00B46C9E" w:rsidP="00B46C9E">
      <w:pPr>
        <w:pStyle w:val="direction"/>
      </w:pPr>
      <w:r w:rsidRPr="00EF7B55">
        <w:t>omit everything before subparagraph (i), substitute</w:t>
      </w:r>
    </w:p>
    <w:p w14:paraId="72215D46" w14:textId="3C569CE6" w:rsidR="00B46C9E" w:rsidRPr="00EF7B55" w:rsidRDefault="00B46C9E" w:rsidP="00B46C9E">
      <w:pPr>
        <w:pStyle w:val="Ipara"/>
      </w:pPr>
      <w:r w:rsidRPr="00EF7B55">
        <w:tab/>
        <w:t>(f)</w:t>
      </w:r>
      <w:r w:rsidRPr="00EF7B55">
        <w:tab/>
        <w:t>for a simple cannabis offence—state that—</w:t>
      </w:r>
    </w:p>
    <w:p w14:paraId="45CC839E" w14:textId="62631BEE" w:rsidR="00191C78" w:rsidRPr="00EF7B55" w:rsidRDefault="00EF7B55" w:rsidP="00EF7B55">
      <w:pPr>
        <w:pStyle w:val="AH5Sec"/>
        <w:shd w:val="pct25" w:color="auto" w:fill="auto"/>
      </w:pPr>
      <w:bookmarkStart w:id="12" w:name="_Toc63433897"/>
      <w:r w:rsidRPr="00EF7B55">
        <w:rPr>
          <w:rStyle w:val="CharSectNo"/>
        </w:rPr>
        <w:t>10</w:t>
      </w:r>
      <w:r w:rsidRPr="00EF7B55">
        <w:tab/>
      </w:r>
      <w:r w:rsidR="00191C78" w:rsidRPr="00EF7B55">
        <w:t>Section 171A (4) to (</w:t>
      </w:r>
      <w:r w:rsidR="007A7465" w:rsidRPr="00EF7B55">
        <w:t>6)</w:t>
      </w:r>
      <w:bookmarkEnd w:id="12"/>
    </w:p>
    <w:p w14:paraId="51E224C1" w14:textId="77777777" w:rsidR="00191C78" w:rsidRPr="00EF7B55" w:rsidRDefault="00191C78" w:rsidP="00191C78">
      <w:pPr>
        <w:pStyle w:val="direction"/>
      </w:pPr>
      <w:r w:rsidRPr="00EF7B55">
        <w:t>omit</w:t>
      </w:r>
    </w:p>
    <w:p w14:paraId="6BA8F094" w14:textId="77777777" w:rsidR="00191C78" w:rsidRPr="00EF7B55" w:rsidRDefault="00191C78" w:rsidP="00191C78">
      <w:pPr>
        <w:pStyle w:val="Amainreturn"/>
      </w:pPr>
      <w:r w:rsidRPr="00EF7B55">
        <w:t>simple cannabis offence</w:t>
      </w:r>
    </w:p>
    <w:p w14:paraId="4B225041" w14:textId="77777777" w:rsidR="00191C78" w:rsidRPr="00EF7B55" w:rsidRDefault="00191C78" w:rsidP="00191C78">
      <w:pPr>
        <w:pStyle w:val="direction"/>
      </w:pPr>
      <w:r w:rsidRPr="00EF7B55">
        <w:t>substitute</w:t>
      </w:r>
    </w:p>
    <w:p w14:paraId="7E6DBC6E" w14:textId="77777777" w:rsidR="00191C78" w:rsidRPr="00EF7B55" w:rsidRDefault="00191C78" w:rsidP="00191C78">
      <w:pPr>
        <w:pStyle w:val="Amainreturn"/>
      </w:pPr>
      <w:r w:rsidRPr="00EF7B55">
        <w:t>simple drug offence</w:t>
      </w:r>
    </w:p>
    <w:p w14:paraId="6E7BB961" w14:textId="4BCBBECA" w:rsidR="007A7465" w:rsidRPr="00EF7B55" w:rsidRDefault="00EF7B55" w:rsidP="00EF7B55">
      <w:pPr>
        <w:pStyle w:val="AH5Sec"/>
        <w:shd w:val="pct25" w:color="auto" w:fill="auto"/>
      </w:pPr>
      <w:bookmarkStart w:id="13" w:name="_Toc63433898"/>
      <w:r w:rsidRPr="00EF7B55">
        <w:rPr>
          <w:rStyle w:val="CharSectNo"/>
        </w:rPr>
        <w:t>11</w:t>
      </w:r>
      <w:r w:rsidRPr="00EF7B55">
        <w:tab/>
      </w:r>
      <w:r w:rsidR="007A7465" w:rsidRPr="00EF7B55">
        <w:t xml:space="preserve">Section 171A (7), new definition of </w:t>
      </w:r>
      <w:r w:rsidR="007A7465" w:rsidRPr="00EF7B55">
        <w:rPr>
          <w:rStyle w:val="charItals"/>
        </w:rPr>
        <w:t>simple drug offence</w:t>
      </w:r>
      <w:bookmarkEnd w:id="13"/>
    </w:p>
    <w:p w14:paraId="1B83B1A1" w14:textId="13672C58" w:rsidR="007A7465" w:rsidRPr="00EF7B55" w:rsidRDefault="007A7465" w:rsidP="007A7465">
      <w:pPr>
        <w:pStyle w:val="direction"/>
      </w:pPr>
      <w:r w:rsidRPr="00EF7B55">
        <w:t>insert</w:t>
      </w:r>
    </w:p>
    <w:p w14:paraId="2346ABB4" w14:textId="7B18F396" w:rsidR="007A7465" w:rsidRPr="00EF7B55" w:rsidRDefault="007A7465" w:rsidP="00EF7B55">
      <w:pPr>
        <w:pStyle w:val="aDef"/>
      </w:pPr>
      <w:r w:rsidRPr="00EF7B55">
        <w:rPr>
          <w:rStyle w:val="charBoldItals"/>
        </w:rPr>
        <w:t>simple drug offence</w:t>
      </w:r>
      <w:r w:rsidR="00F37FD9" w:rsidRPr="00EF7B55">
        <w:t>—</w:t>
      </w:r>
    </w:p>
    <w:p w14:paraId="49A96AB2" w14:textId="228B2346" w:rsidR="00F37FD9" w:rsidRPr="00EF7B55" w:rsidRDefault="00F37FD9" w:rsidP="000E65C1">
      <w:pPr>
        <w:pStyle w:val="Idefpara"/>
      </w:pPr>
      <w:r w:rsidRPr="00EF7B55">
        <w:tab/>
        <w:t>(a)</w:t>
      </w:r>
      <w:r w:rsidRPr="00EF7B55">
        <w:tab/>
        <w:t>means an offence against either of the following:</w:t>
      </w:r>
    </w:p>
    <w:p w14:paraId="152F7A92" w14:textId="5C3E3982" w:rsidR="007A7465" w:rsidRPr="00EF7B55" w:rsidRDefault="007A7465" w:rsidP="000E65C1">
      <w:pPr>
        <w:pStyle w:val="Idefsubpara"/>
      </w:pPr>
      <w:r w:rsidRPr="00EF7B55">
        <w:tab/>
        <w:t>(</w:t>
      </w:r>
      <w:r w:rsidR="00F37FD9" w:rsidRPr="00EF7B55">
        <w:t>i</w:t>
      </w:r>
      <w:r w:rsidRPr="00EF7B55">
        <w:t>)</w:t>
      </w:r>
      <w:r w:rsidRPr="00EF7B55">
        <w:tab/>
        <w:t>section 169 (1);</w:t>
      </w:r>
    </w:p>
    <w:p w14:paraId="6ABCD4E2" w14:textId="4383E063" w:rsidR="007A7465" w:rsidRPr="00EF7B55" w:rsidRDefault="007A7465" w:rsidP="000E65C1">
      <w:pPr>
        <w:pStyle w:val="Idefsubpara"/>
      </w:pPr>
      <w:r w:rsidRPr="00EF7B55">
        <w:tab/>
        <w:t>(</w:t>
      </w:r>
      <w:r w:rsidR="00F37FD9" w:rsidRPr="00EF7B55">
        <w:t>ii</w:t>
      </w:r>
      <w:r w:rsidRPr="00EF7B55">
        <w:t>)</w:t>
      </w:r>
      <w:r w:rsidRPr="00EF7B55">
        <w:tab/>
        <w:t>section 171 (1)</w:t>
      </w:r>
      <w:r w:rsidR="00F37FD9" w:rsidRPr="00EF7B55">
        <w:t>; and</w:t>
      </w:r>
    </w:p>
    <w:p w14:paraId="19CE5F4B" w14:textId="07306DFD" w:rsidR="00F37FD9" w:rsidRPr="00EF7B55" w:rsidRDefault="00F37FD9" w:rsidP="000E65C1">
      <w:pPr>
        <w:pStyle w:val="Idefpara"/>
      </w:pPr>
      <w:r w:rsidRPr="00EF7B55">
        <w:tab/>
        <w:t>(b)</w:t>
      </w:r>
      <w:r w:rsidRPr="00EF7B55">
        <w:tab/>
        <w:t>includes a simple cannabis offence.</w:t>
      </w:r>
    </w:p>
    <w:p w14:paraId="226272AA" w14:textId="6574C58E" w:rsidR="00F37FD9" w:rsidRPr="00EF7B55" w:rsidRDefault="00EF7B55" w:rsidP="00EF7B55">
      <w:pPr>
        <w:pStyle w:val="AH5Sec"/>
        <w:shd w:val="pct25" w:color="auto" w:fill="auto"/>
      </w:pPr>
      <w:bookmarkStart w:id="14" w:name="_Toc63433899"/>
      <w:r w:rsidRPr="00EF7B55">
        <w:rPr>
          <w:rStyle w:val="CharSectNo"/>
        </w:rPr>
        <w:t>12</w:t>
      </w:r>
      <w:r w:rsidRPr="00EF7B55">
        <w:tab/>
      </w:r>
      <w:r w:rsidR="00F37FD9" w:rsidRPr="00EF7B55">
        <w:t>Section 171A (8)</w:t>
      </w:r>
      <w:bookmarkEnd w:id="14"/>
    </w:p>
    <w:p w14:paraId="35D5AD6A" w14:textId="77777777" w:rsidR="00F37FD9" w:rsidRPr="00EF7B55" w:rsidRDefault="00F37FD9" w:rsidP="00F37FD9">
      <w:pPr>
        <w:pStyle w:val="direction"/>
      </w:pPr>
      <w:r w:rsidRPr="00EF7B55">
        <w:t>omit</w:t>
      </w:r>
    </w:p>
    <w:p w14:paraId="616A8430" w14:textId="77777777" w:rsidR="00F37FD9" w:rsidRPr="00EF7B55" w:rsidRDefault="00F37FD9" w:rsidP="00F37FD9">
      <w:pPr>
        <w:pStyle w:val="Amainreturn"/>
      </w:pPr>
      <w:r w:rsidRPr="00EF7B55">
        <w:t>simple cannabis offence</w:t>
      </w:r>
    </w:p>
    <w:p w14:paraId="4E5E069E" w14:textId="77777777" w:rsidR="00F37FD9" w:rsidRPr="00EF7B55" w:rsidRDefault="00F37FD9" w:rsidP="00F37FD9">
      <w:pPr>
        <w:pStyle w:val="direction"/>
      </w:pPr>
      <w:r w:rsidRPr="00EF7B55">
        <w:t>substitute</w:t>
      </w:r>
    </w:p>
    <w:p w14:paraId="0830CBCB" w14:textId="77777777" w:rsidR="00F37FD9" w:rsidRPr="00EF7B55" w:rsidRDefault="00F37FD9" w:rsidP="00F37FD9">
      <w:pPr>
        <w:pStyle w:val="Amainreturn"/>
      </w:pPr>
      <w:r w:rsidRPr="00EF7B55">
        <w:t>simple drug offence</w:t>
      </w:r>
    </w:p>
    <w:p w14:paraId="39F37660" w14:textId="0FAC70EC" w:rsidR="00354F36" w:rsidRPr="00EF7B55" w:rsidRDefault="00EF7B55" w:rsidP="00EF7B55">
      <w:pPr>
        <w:pStyle w:val="AH5Sec"/>
        <w:shd w:val="pct25" w:color="auto" w:fill="auto"/>
      </w:pPr>
      <w:bookmarkStart w:id="15" w:name="_Toc63433900"/>
      <w:r w:rsidRPr="00EF7B55">
        <w:rPr>
          <w:rStyle w:val="CharSectNo"/>
        </w:rPr>
        <w:t>13</w:t>
      </w:r>
      <w:r w:rsidRPr="00EF7B55">
        <w:tab/>
      </w:r>
      <w:r w:rsidR="00354F36" w:rsidRPr="00EF7B55">
        <w:t xml:space="preserve">Dictionary, new definition of </w:t>
      </w:r>
      <w:r w:rsidR="00354F36" w:rsidRPr="00EF7B55">
        <w:rPr>
          <w:rStyle w:val="charItals"/>
        </w:rPr>
        <w:t>personal possession limit</w:t>
      </w:r>
      <w:bookmarkEnd w:id="15"/>
    </w:p>
    <w:p w14:paraId="4C110B34" w14:textId="4D14ECAE" w:rsidR="00354F36" w:rsidRPr="00EF7B55" w:rsidRDefault="00354F36" w:rsidP="00354F36">
      <w:pPr>
        <w:pStyle w:val="direction"/>
      </w:pPr>
      <w:r w:rsidRPr="00EF7B55">
        <w:t>insert</w:t>
      </w:r>
    </w:p>
    <w:p w14:paraId="59582947" w14:textId="1A30A5ED" w:rsidR="00A14CD2" w:rsidRPr="00EF7B55" w:rsidRDefault="00354F36" w:rsidP="00EF7B55">
      <w:pPr>
        <w:pStyle w:val="aDef"/>
      </w:pPr>
      <w:r w:rsidRPr="00EF7B55">
        <w:rPr>
          <w:rStyle w:val="charBoldItals"/>
        </w:rPr>
        <w:t>personal possession limit</w:t>
      </w:r>
      <w:r w:rsidRPr="00EF7B55">
        <w:t>, for a substance, for part 10 (Offences)—see section 1</w:t>
      </w:r>
      <w:r w:rsidR="003A0199" w:rsidRPr="00EF7B55">
        <w:t>70</w:t>
      </w:r>
      <w:r w:rsidRPr="00EF7B55">
        <w:t>.</w:t>
      </w:r>
    </w:p>
    <w:p w14:paraId="08EC065E" w14:textId="77777777" w:rsidR="00EF7B55" w:rsidRDefault="00EF7B55">
      <w:pPr>
        <w:pStyle w:val="02Text"/>
        <w:sectPr w:rsidR="00EF7B55" w:rsidSect="00EF7B55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2EB7CE68" w14:textId="77777777" w:rsidR="00050531" w:rsidRPr="00EF7B55" w:rsidRDefault="00050531">
      <w:pPr>
        <w:pStyle w:val="EndNoteHeading"/>
      </w:pPr>
      <w:r w:rsidRPr="00EF7B55">
        <w:t>Endnotes</w:t>
      </w:r>
    </w:p>
    <w:p w14:paraId="5C7647B8" w14:textId="77777777" w:rsidR="00050531" w:rsidRPr="00EF7B55" w:rsidRDefault="00050531">
      <w:pPr>
        <w:pStyle w:val="EndNoteSubHeading"/>
      </w:pPr>
      <w:r w:rsidRPr="00EF7B55">
        <w:t>1</w:t>
      </w:r>
      <w:r w:rsidRPr="00EF7B55">
        <w:tab/>
        <w:t>Presentation speech</w:t>
      </w:r>
    </w:p>
    <w:p w14:paraId="40AA32D0" w14:textId="43933339" w:rsidR="00050531" w:rsidRPr="00EF7B55" w:rsidRDefault="00050531">
      <w:pPr>
        <w:pStyle w:val="EndNoteText"/>
      </w:pPr>
      <w:r w:rsidRPr="00EF7B55">
        <w:tab/>
        <w:t>Presentation speech made in the Legislative Assembly on</w:t>
      </w:r>
      <w:r w:rsidR="00492FAE">
        <w:t xml:space="preserve"> 11 February 2021.</w:t>
      </w:r>
    </w:p>
    <w:p w14:paraId="5C6C2EA7" w14:textId="77777777" w:rsidR="00050531" w:rsidRPr="00EF7B55" w:rsidRDefault="00050531">
      <w:pPr>
        <w:pStyle w:val="EndNoteSubHeading"/>
      </w:pPr>
      <w:r w:rsidRPr="00EF7B55">
        <w:t>2</w:t>
      </w:r>
      <w:r w:rsidRPr="00EF7B55">
        <w:tab/>
        <w:t>Notification</w:t>
      </w:r>
    </w:p>
    <w:p w14:paraId="3D469562" w14:textId="1CBDE69F" w:rsidR="00050531" w:rsidRPr="00EF7B55" w:rsidRDefault="00050531">
      <w:pPr>
        <w:pStyle w:val="EndNoteText"/>
      </w:pPr>
      <w:r w:rsidRPr="00EF7B55">
        <w:tab/>
        <w:t xml:space="preserve">Notified under the </w:t>
      </w:r>
      <w:hyperlink r:id="rId23" w:tooltip="A2001-14" w:history="1">
        <w:r w:rsidR="00FD125A" w:rsidRPr="00EF7B55">
          <w:rPr>
            <w:rStyle w:val="charCitHyperlinkAbbrev"/>
          </w:rPr>
          <w:t>Legislation Act</w:t>
        </w:r>
      </w:hyperlink>
      <w:r w:rsidRPr="00EF7B55">
        <w:t xml:space="preserve"> on</w:t>
      </w:r>
      <w:r w:rsidRPr="00EF7B55">
        <w:tab/>
      </w:r>
      <w:r w:rsidR="00777B9B" w:rsidRPr="00EF7B55">
        <w:rPr>
          <w:noProof/>
        </w:rPr>
        <w:t>2021</w:t>
      </w:r>
      <w:r w:rsidRPr="00EF7B55">
        <w:t>.</w:t>
      </w:r>
    </w:p>
    <w:p w14:paraId="57DDACD6" w14:textId="77777777" w:rsidR="00050531" w:rsidRPr="00EF7B55" w:rsidRDefault="00050531">
      <w:pPr>
        <w:pStyle w:val="EndNoteSubHeading"/>
      </w:pPr>
      <w:r w:rsidRPr="00EF7B55">
        <w:t>3</w:t>
      </w:r>
      <w:r w:rsidRPr="00EF7B55">
        <w:tab/>
        <w:t>Republications of amended laws</w:t>
      </w:r>
    </w:p>
    <w:p w14:paraId="6E3C7E95" w14:textId="3C452AE4" w:rsidR="00050531" w:rsidRPr="00EF7B55" w:rsidRDefault="00050531">
      <w:pPr>
        <w:pStyle w:val="EndNoteText"/>
      </w:pPr>
      <w:r w:rsidRPr="00EF7B55">
        <w:tab/>
        <w:t xml:space="preserve">For the latest republication of amended laws, see </w:t>
      </w:r>
      <w:hyperlink r:id="rId24" w:history="1">
        <w:r w:rsidR="00FD125A" w:rsidRPr="00EF7B55">
          <w:rPr>
            <w:rStyle w:val="charCitHyperlinkAbbrev"/>
          </w:rPr>
          <w:t>www.legislation.act.gov.au</w:t>
        </w:r>
      </w:hyperlink>
      <w:r w:rsidRPr="00EF7B55">
        <w:t>.</w:t>
      </w:r>
    </w:p>
    <w:p w14:paraId="21D1091A" w14:textId="77777777" w:rsidR="00050531" w:rsidRPr="00EF7B55" w:rsidRDefault="00050531">
      <w:pPr>
        <w:pStyle w:val="N-line2"/>
      </w:pPr>
    </w:p>
    <w:p w14:paraId="7979AAB8" w14:textId="77777777" w:rsidR="00EF7B55" w:rsidRDefault="00EF7B55">
      <w:pPr>
        <w:pStyle w:val="05EndNote"/>
        <w:sectPr w:rsidR="00EF7B55" w:rsidSect="00F80886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E9DB7A0" w14:textId="77777777" w:rsidR="00050531" w:rsidRPr="00EF7B55" w:rsidRDefault="00050531" w:rsidP="00D539B7"/>
    <w:p w14:paraId="039A8285" w14:textId="14F76020" w:rsidR="00632853" w:rsidRDefault="00632853" w:rsidP="00050531"/>
    <w:p w14:paraId="712F6757" w14:textId="0CE13679" w:rsidR="00EF7B55" w:rsidRDefault="00EF7B55" w:rsidP="00EF7B55"/>
    <w:p w14:paraId="36F3650C" w14:textId="7808925A" w:rsidR="00F80886" w:rsidRDefault="00F80886" w:rsidP="00EF7B55"/>
    <w:p w14:paraId="7BE376C9" w14:textId="405C50AD" w:rsidR="00F80886" w:rsidRDefault="00F80886" w:rsidP="00EF7B55"/>
    <w:p w14:paraId="308FD0B2" w14:textId="19144E01" w:rsidR="00F80886" w:rsidRDefault="00F80886" w:rsidP="00EF7B55"/>
    <w:p w14:paraId="3B012AE5" w14:textId="110D0438" w:rsidR="00F80886" w:rsidRDefault="00F80886" w:rsidP="00EF7B55"/>
    <w:p w14:paraId="3B679A22" w14:textId="7BB4C3CC" w:rsidR="00F80886" w:rsidRDefault="00F80886" w:rsidP="00EF7B55"/>
    <w:p w14:paraId="60C85B4C" w14:textId="242D7020" w:rsidR="00F80886" w:rsidRDefault="00F80886" w:rsidP="00EF7B55"/>
    <w:p w14:paraId="7E334E31" w14:textId="3D10DCD7" w:rsidR="00F80886" w:rsidRDefault="00F80886" w:rsidP="00EF7B55"/>
    <w:p w14:paraId="4AF4E67E" w14:textId="5171D618" w:rsidR="00F80886" w:rsidRDefault="00F80886" w:rsidP="00EF7B55"/>
    <w:p w14:paraId="172F3DD3" w14:textId="63A006A7" w:rsidR="00F80886" w:rsidRDefault="00F80886" w:rsidP="00EF7B55"/>
    <w:p w14:paraId="0D2C2105" w14:textId="11214C29" w:rsidR="00F80886" w:rsidRDefault="00F80886" w:rsidP="00EF7B55"/>
    <w:p w14:paraId="45738C92" w14:textId="20CFDAF9" w:rsidR="00F80886" w:rsidRDefault="00F80886" w:rsidP="00EF7B55"/>
    <w:p w14:paraId="61104750" w14:textId="509DDA31" w:rsidR="00F80886" w:rsidRDefault="00F80886" w:rsidP="00EF7B55"/>
    <w:p w14:paraId="52C8612B" w14:textId="51A726FD" w:rsidR="00F80886" w:rsidRDefault="00F80886" w:rsidP="00EF7B55"/>
    <w:p w14:paraId="148F9DAA" w14:textId="751FD2E4" w:rsidR="00F80886" w:rsidRDefault="00F80886" w:rsidP="00EF7B55"/>
    <w:p w14:paraId="60EA5FE6" w14:textId="77777777" w:rsidR="00F80886" w:rsidRDefault="00F80886" w:rsidP="00EF7B55"/>
    <w:p w14:paraId="630620A6" w14:textId="6A96823E" w:rsidR="00EF7B55" w:rsidRDefault="00EF7B55" w:rsidP="00EF7B55">
      <w:pPr>
        <w:suppressLineNumbers/>
      </w:pPr>
    </w:p>
    <w:p w14:paraId="2B0F6D0D" w14:textId="2638BDCE" w:rsidR="00EF7B55" w:rsidRDefault="00EF7B55" w:rsidP="00EF7B55">
      <w:pPr>
        <w:suppressLineNumbers/>
      </w:pPr>
    </w:p>
    <w:p w14:paraId="69D64640" w14:textId="56DFB85F" w:rsidR="00EF7B55" w:rsidRDefault="00EF7B55" w:rsidP="00EF7B55">
      <w:pPr>
        <w:suppressLineNumbers/>
      </w:pPr>
    </w:p>
    <w:p w14:paraId="24C05B1B" w14:textId="256FA595" w:rsidR="00EF7B55" w:rsidRDefault="00EF7B5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EF7B55" w:rsidSect="00EF7B55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1B9D" w14:textId="77777777" w:rsidR="00DA16D2" w:rsidRDefault="00DA16D2">
      <w:r>
        <w:separator/>
      </w:r>
    </w:p>
  </w:endnote>
  <w:endnote w:type="continuationSeparator" w:id="0">
    <w:p w14:paraId="74958CF2" w14:textId="77777777" w:rsidR="00DA16D2" w:rsidRDefault="00DA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CE0A" w14:textId="77777777" w:rsidR="00EF7B55" w:rsidRDefault="00EF7B5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F7B55" w:rsidRPr="00CB3D59" w14:paraId="2577A6CF" w14:textId="77777777">
      <w:tc>
        <w:tcPr>
          <w:tcW w:w="845" w:type="pct"/>
        </w:tcPr>
        <w:p w14:paraId="43C229DA" w14:textId="77777777" w:rsidR="00EF7B55" w:rsidRPr="0097645D" w:rsidRDefault="00EF7B5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ACC7055" w14:textId="764700D1" w:rsidR="00EF7B55" w:rsidRPr="00783A18" w:rsidRDefault="00E811B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92FAE" w:rsidRPr="00EF7B55">
            <w:t>Drugs of Dependence (Personal Use) Amendment Bill</w:t>
          </w:r>
          <w:r w:rsidR="00492FAE">
            <w:t> </w:t>
          </w:r>
          <w:r w:rsidR="00492FAE" w:rsidRPr="00EF7B55">
            <w:t>2021</w:t>
          </w:r>
          <w:r>
            <w:fldChar w:fldCharType="end"/>
          </w:r>
        </w:p>
        <w:p w14:paraId="5FFE2214" w14:textId="3F48291C" w:rsidR="00EF7B55" w:rsidRPr="00783A18" w:rsidRDefault="00EF7B5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36E31C2" w14:textId="0DD2290D" w:rsidR="00EF7B55" w:rsidRPr="00743346" w:rsidRDefault="00EF7B5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92FA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A472A0A" w14:textId="76716593" w:rsidR="00EF7B55" w:rsidRPr="00C84ABE" w:rsidRDefault="00E811BF" w:rsidP="00C84ABE">
    <w:pPr>
      <w:pStyle w:val="Status"/>
      <w:rPr>
        <w:rFonts w:cs="Arial"/>
      </w:rPr>
    </w:pPr>
    <w:r w:rsidRPr="00C84ABE">
      <w:rPr>
        <w:rFonts w:cs="Arial"/>
      </w:rPr>
      <w:fldChar w:fldCharType="begin"/>
    </w:r>
    <w:r w:rsidRPr="00C84ABE">
      <w:rPr>
        <w:rFonts w:cs="Arial"/>
      </w:rPr>
      <w:instrText xml:space="preserve"> DOCPROPERTY "Status" </w:instrText>
    </w:r>
    <w:r w:rsidRPr="00C84ABE">
      <w:rPr>
        <w:rFonts w:cs="Arial"/>
      </w:rPr>
      <w:fldChar w:fldCharType="separate"/>
    </w:r>
    <w:r w:rsidR="00492FAE" w:rsidRPr="00C84ABE">
      <w:rPr>
        <w:rFonts w:cs="Arial"/>
      </w:rPr>
      <w:t xml:space="preserve"> </w:t>
    </w:r>
    <w:r w:rsidRPr="00C84ABE">
      <w:rPr>
        <w:rFonts w:cs="Arial"/>
      </w:rPr>
      <w:fldChar w:fldCharType="end"/>
    </w:r>
    <w:r w:rsidR="00C84ABE" w:rsidRPr="00C84AB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CC03F" w14:textId="77777777" w:rsidR="00EF7B55" w:rsidRDefault="00EF7B5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F7B55" w:rsidRPr="00CB3D59" w14:paraId="549F2205" w14:textId="77777777">
      <w:tc>
        <w:tcPr>
          <w:tcW w:w="1060" w:type="pct"/>
        </w:tcPr>
        <w:p w14:paraId="6818246D" w14:textId="13A26FDF" w:rsidR="00EF7B55" w:rsidRPr="00743346" w:rsidRDefault="00EF7B5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92FA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13A470A" w14:textId="689407A6" w:rsidR="00EF7B55" w:rsidRPr="00783A18" w:rsidRDefault="00E811B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92FAE" w:rsidRPr="00EF7B55">
            <w:t>Drugs of Dependence (Personal Use) Amendment Bill</w:t>
          </w:r>
          <w:r w:rsidR="00492FAE">
            <w:t> </w:t>
          </w:r>
          <w:r w:rsidR="00492FAE" w:rsidRPr="00EF7B55">
            <w:t>2021</w:t>
          </w:r>
          <w:r>
            <w:fldChar w:fldCharType="end"/>
          </w:r>
        </w:p>
        <w:p w14:paraId="33C3EB27" w14:textId="0581093B" w:rsidR="00EF7B55" w:rsidRPr="00783A18" w:rsidRDefault="00EF7B5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E210A90" w14:textId="77777777" w:rsidR="00EF7B55" w:rsidRPr="0097645D" w:rsidRDefault="00EF7B5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7E90B08" w14:textId="53BF8C2C" w:rsidR="00EF7B55" w:rsidRPr="00C84ABE" w:rsidRDefault="00E811BF" w:rsidP="00C84ABE">
    <w:pPr>
      <w:pStyle w:val="Status"/>
      <w:rPr>
        <w:rFonts w:cs="Arial"/>
      </w:rPr>
    </w:pPr>
    <w:r w:rsidRPr="00C84ABE">
      <w:rPr>
        <w:rFonts w:cs="Arial"/>
      </w:rPr>
      <w:fldChar w:fldCharType="begin"/>
    </w:r>
    <w:r w:rsidRPr="00C84ABE">
      <w:rPr>
        <w:rFonts w:cs="Arial"/>
      </w:rPr>
      <w:instrText xml:space="preserve"> DOCPROPERTY "Status" </w:instrText>
    </w:r>
    <w:r w:rsidRPr="00C84ABE">
      <w:rPr>
        <w:rFonts w:cs="Arial"/>
      </w:rPr>
      <w:fldChar w:fldCharType="separate"/>
    </w:r>
    <w:r w:rsidR="00492FAE" w:rsidRPr="00C84ABE">
      <w:rPr>
        <w:rFonts w:cs="Arial"/>
      </w:rPr>
      <w:t xml:space="preserve"> </w:t>
    </w:r>
    <w:r w:rsidRPr="00C84ABE">
      <w:rPr>
        <w:rFonts w:cs="Arial"/>
      </w:rPr>
      <w:fldChar w:fldCharType="end"/>
    </w:r>
    <w:r w:rsidR="00C84ABE" w:rsidRPr="00C84AB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F1D0" w14:textId="77777777" w:rsidR="00EF7B55" w:rsidRDefault="00EF7B55">
    <w:pPr>
      <w:rPr>
        <w:sz w:val="16"/>
      </w:rPr>
    </w:pPr>
  </w:p>
  <w:p w14:paraId="6494BCE2" w14:textId="128592F7" w:rsidR="00EF7B55" w:rsidRDefault="00EF7B5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92FAE">
      <w:rPr>
        <w:rFonts w:ascii="Arial" w:hAnsi="Arial"/>
        <w:sz w:val="12"/>
      </w:rPr>
      <w:t>J2020-1655</w:t>
    </w:r>
    <w:r>
      <w:rPr>
        <w:rFonts w:ascii="Arial" w:hAnsi="Arial"/>
        <w:sz w:val="12"/>
      </w:rPr>
      <w:fldChar w:fldCharType="end"/>
    </w:r>
  </w:p>
  <w:p w14:paraId="391F21EA" w14:textId="5677FA06" w:rsidR="00EF7B55" w:rsidRPr="00C84ABE" w:rsidRDefault="00E811BF" w:rsidP="00C84ABE">
    <w:pPr>
      <w:pStyle w:val="Status"/>
      <w:tabs>
        <w:tab w:val="center" w:pos="3853"/>
        <w:tab w:val="left" w:pos="4575"/>
      </w:tabs>
      <w:rPr>
        <w:rFonts w:cs="Arial"/>
      </w:rPr>
    </w:pPr>
    <w:r w:rsidRPr="00C84ABE">
      <w:rPr>
        <w:rFonts w:cs="Arial"/>
      </w:rPr>
      <w:fldChar w:fldCharType="begin"/>
    </w:r>
    <w:r w:rsidRPr="00C84ABE">
      <w:rPr>
        <w:rFonts w:cs="Arial"/>
      </w:rPr>
      <w:instrText xml:space="preserve"> DOCPROPERTY "Status" </w:instrText>
    </w:r>
    <w:r w:rsidRPr="00C84ABE">
      <w:rPr>
        <w:rFonts w:cs="Arial"/>
      </w:rPr>
      <w:fldChar w:fldCharType="separate"/>
    </w:r>
    <w:r w:rsidR="00492FAE" w:rsidRPr="00C84ABE">
      <w:rPr>
        <w:rFonts w:cs="Arial"/>
      </w:rPr>
      <w:t xml:space="preserve"> </w:t>
    </w:r>
    <w:r w:rsidRPr="00C84ABE">
      <w:rPr>
        <w:rFonts w:cs="Arial"/>
      </w:rPr>
      <w:fldChar w:fldCharType="end"/>
    </w:r>
    <w:r w:rsidR="00C84ABE" w:rsidRPr="00C84AB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7B86" w14:textId="77777777" w:rsidR="00EF7B55" w:rsidRDefault="00EF7B5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7B55" w:rsidRPr="00CB3D59" w14:paraId="0235823B" w14:textId="77777777">
      <w:tc>
        <w:tcPr>
          <w:tcW w:w="847" w:type="pct"/>
        </w:tcPr>
        <w:p w14:paraId="6C948218" w14:textId="77777777" w:rsidR="00EF7B55" w:rsidRPr="006D109C" w:rsidRDefault="00EF7B5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84FB853" w14:textId="2C827F5A" w:rsidR="00EF7B55" w:rsidRPr="006D109C" w:rsidRDefault="00EF7B5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92FAE" w:rsidRPr="00492FAE">
            <w:rPr>
              <w:rFonts w:cs="Arial"/>
              <w:szCs w:val="18"/>
            </w:rPr>
            <w:t>Drugs of Dependence (</w:t>
          </w:r>
          <w:r w:rsidR="00492FAE" w:rsidRPr="00EF7B55">
            <w:t>Personal Use) Amendment Bill</w:t>
          </w:r>
          <w:r w:rsidR="00492FAE">
            <w:t> </w:t>
          </w:r>
          <w:r w:rsidR="00492FAE" w:rsidRPr="00EF7B55">
            <w:t>2021</w:t>
          </w:r>
          <w:r>
            <w:rPr>
              <w:rFonts w:cs="Arial"/>
              <w:szCs w:val="18"/>
            </w:rPr>
            <w:fldChar w:fldCharType="end"/>
          </w:r>
        </w:p>
        <w:p w14:paraId="455F0751" w14:textId="63FF10E2" w:rsidR="00EF7B55" w:rsidRPr="00783A18" w:rsidRDefault="00EF7B5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9A88CFC" w14:textId="51BE46EB" w:rsidR="00EF7B55" w:rsidRPr="006D109C" w:rsidRDefault="00EF7B5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92FA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9D1CD60" w14:textId="499BC8F2" w:rsidR="00EF7B55" w:rsidRPr="00C84ABE" w:rsidRDefault="00E811BF" w:rsidP="00C84ABE">
    <w:pPr>
      <w:pStyle w:val="Status"/>
      <w:rPr>
        <w:rFonts w:cs="Arial"/>
      </w:rPr>
    </w:pPr>
    <w:r w:rsidRPr="00C84ABE">
      <w:rPr>
        <w:rFonts w:cs="Arial"/>
      </w:rPr>
      <w:fldChar w:fldCharType="begin"/>
    </w:r>
    <w:r w:rsidRPr="00C84ABE">
      <w:rPr>
        <w:rFonts w:cs="Arial"/>
      </w:rPr>
      <w:instrText xml:space="preserve"> DOCPROPERTY "Status" </w:instrText>
    </w:r>
    <w:r w:rsidRPr="00C84ABE">
      <w:rPr>
        <w:rFonts w:cs="Arial"/>
      </w:rPr>
      <w:fldChar w:fldCharType="separate"/>
    </w:r>
    <w:r w:rsidR="00492FAE" w:rsidRPr="00C84ABE">
      <w:rPr>
        <w:rFonts w:cs="Arial"/>
      </w:rPr>
      <w:t xml:space="preserve"> </w:t>
    </w:r>
    <w:r w:rsidRPr="00C84ABE">
      <w:rPr>
        <w:rFonts w:cs="Arial"/>
      </w:rPr>
      <w:fldChar w:fldCharType="end"/>
    </w:r>
    <w:r w:rsidR="00C84ABE" w:rsidRPr="00C84AB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0176" w14:textId="77777777" w:rsidR="00EF7B55" w:rsidRDefault="00EF7B5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7B55" w:rsidRPr="00CB3D59" w14:paraId="2DFC8BED" w14:textId="77777777">
      <w:tc>
        <w:tcPr>
          <w:tcW w:w="1061" w:type="pct"/>
        </w:tcPr>
        <w:p w14:paraId="2948FB5D" w14:textId="515BEEE3" w:rsidR="00EF7B55" w:rsidRPr="006D109C" w:rsidRDefault="00EF7B5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92FA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FDFDD0C" w14:textId="7594CF89" w:rsidR="00EF7B55" w:rsidRPr="006D109C" w:rsidRDefault="00EF7B5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92FAE" w:rsidRPr="00492FAE">
            <w:rPr>
              <w:rFonts w:cs="Arial"/>
              <w:szCs w:val="18"/>
            </w:rPr>
            <w:t>Drugs of Dependence (</w:t>
          </w:r>
          <w:r w:rsidR="00492FAE" w:rsidRPr="00EF7B55">
            <w:t>Personal Use) Amendment Bill</w:t>
          </w:r>
          <w:r w:rsidR="00492FAE">
            <w:t> </w:t>
          </w:r>
          <w:r w:rsidR="00492FAE" w:rsidRPr="00EF7B55">
            <w:t>2021</w:t>
          </w:r>
          <w:r>
            <w:rPr>
              <w:rFonts w:cs="Arial"/>
              <w:szCs w:val="18"/>
            </w:rPr>
            <w:fldChar w:fldCharType="end"/>
          </w:r>
        </w:p>
        <w:p w14:paraId="7A301363" w14:textId="68E27571" w:rsidR="00EF7B55" w:rsidRPr="00783A18" w:rsidRDefault="00EF7B5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F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164AAE3" w14:textId="77777777" w:rsidR="00EF7B55" w:rsidRPr="006D109C" w:rsidRDefault="00EF7B5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C90C52F" w14:textId="37DD8DF5" w:rsidR="00EF7B55" w:rsidRPr="00C84ABE" w:rsidRDefault="00E811BF" w:rsidP="00C84ABE">
    <w:pPr>
      <w:pStyle w:val="Status"/>
      <w:rPr>
        <w:rFonts w:cs="Arial"/>
      </w:rPr>
    </w:pPr>
    <w:r w:rsidRPr="00C84ABE">
      <w:rPr>
        <w:rFonts w:cs="Arial"/>
      </w:rPr>
      <w:fldChar w:fldCharType="begin"/>
    </w:r>
    <w:r w:rsidRPr="00C84ABE">
      <w:rPr>
        <w:rFonts w:cs="Arial"/>
      </w:rPr>
      <w:instrText xml:space="preserve"> DOCPROPERTY "Status" </w:instrText>
    </w:r>
    <w:r w:rsidRPr="00C84ABE">
      <w:rPr>
        <w:rFonts w:cs="Arial"/>
      </w:rPr>
      <w:fldChar w:fldCharType="separate"/>
    </w:r>
    <w:r w:rsidR="00492FAE" w:rsidRPr="00C84ABE">
      <w:rPr>
        <w:rFonts w:cs="Arial"/>
      </w:rPr>
      <w:t xml:space="preserve"> </w:t>
    </w:r>
    <w:r w:rsidRPr="00C84ABE">
      <w:rPr>
        <w:rFonts w:cs="Arial"/>
      </w:rPr>
      <w:fldChar w:fldCharType="end"/>
    </w:r>
    <w:r w:rsidR="00C84ABE" w:rsidRPr="00C84AB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15F8" w14:textId="77777777" w:rsidR="00EF7B55" w:rsidRDefault="00EF7B55">
    <w:pPr>
      <w:rPr>
        <w:sz w:val="16"/>
      </w:rPr>
    </w:pPr>
  </w:p>
  <w:p w14:paraId="45EDBC03" w14:textId="3B445A2D" w:rsidR="00EF7B55" w:rsidRDefault="00EF7B5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92FAE">
      <w:rPr>
        <w:rFonts w:ascii="Arial" w:hAnsi="Arial"/>
        <w:sz w:val="12"/>
      </w:rPr>
      <w:t>J2020-1655</w:t>
    </w:r>
    <w:r>
      <w:rPr>
        <w:rFonts w:ascii="Arial" w:hAnsi="Arial"/>
        <w:sz w:val="12"/>
      </w:rPr>
      <w:fldChar w:fldCharType="end"/>
    </w:r>
  </w:p>
  <w:p w14:paraId="4C528EAA" w14:textId="7752A053" w:rsidR="00EF7B55" w:rsidRPr="00C84ABE" w:rsidRDefault="00E811BF" w:rsidP="00C84ABE">
    <w:pPr>
      <w:pStyle w:val="Status"/>
      <w:rPr>
        <w:rFonts w:cs="Arial"/>
      </w:rPr>
    </w:pPr>
    <w:r w:rsidRPr="00C84ABE">
      <w:rPr>
        <w:rFonts w:cs="Arial"/>
      </w:rPr>
      <w:fldChar w:fldCharType="begin"/>
    </w:r>
    <w:r w:rsidRPr="00C84ABE">
      <w:rPr>
        <w:rFonts w:cs="Arial"/>
      </w:rPr>
      <w:instrText xml:space="preserve"> DOCPROPERTY "Status" </w:instrText>
    </w:r>
    <w:r w:rsidRPr="00C84ABE">
      <w:rPr>
        <w:rFonts w:cs="Arial"/>
      </w:rPr>
      <w:fldChar w:fldCharType="separate"/>
    </w:r>
    <w:r w:rsidR="00492FAE" w:rsidRPr="00C84ABE">
      <w:rPr>
        <w:rFonts w:cs="Arial"/>
      </w:rPr>
      <w:t xml:space="preserve"> </w:t>
    </w:r>
    <w:r w:rsidRPr="00C84ABE">
      <w:rPr>
        <w:rFonts w:cs="Arial"/>
      </w:rPr>
      <w:fldChar w:fldCharType="end"/>
    </w:r>
    <w:r w:rsidR="00C84ABE" w:rsidRPr="00C84AB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7CE2" w14:textId="77777777" w:rsidR="00EF7B55" w:rsidRDefault="00EF7B5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F7B55" w14:paraId="4A4338B9" w14:textId="77777777">
      <w:trPr>
        <w:jc w:val="center"/>
      </w:trPr>
      <w:tc>
        <w:tcPr>
          <w:tcW w:w="1240" w:type="dxa"/>
        </w:tcPr>
        <w:p w14:paraId="5A28B734" w14:textId="77777777" w:rsidR="00EF7B55" w:rsidRDefault="00EF7B5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7091C35" w14:textId="164845C4" w:rsidR="00EF7B55" w:rsidRDefault="00E811B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92FAE" w:rsidRPr="00EF7B55">
            <w:t>Drugs of Dependence (Personal Use) Amendment Bill</w:t>
          </w:r>
          <w:r w:rsidR="00492FAE">
            <w:t> </w:t>
          </w:r>
          <w:r w:rsidR="00492FAE" w:rsidRPr="00EF7B55">
            <w:t>2021</w:t>
          </w:r>
          <w:r>
            <w:fldChar w:fldCharType="end"/>
          </w:r>
        </w:p>
        <w:p w14:paraId="638C00AF" w14:textId="58C4A41E" w:rsidR="00EF7B55" w:rsidRDefault="00E811B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92FA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92FA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92FA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D0314D7" w14:textId="45C6DFA4" w:rsidR="00EF7B55" w:rsidRDefault="00EF7B5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811BF">
            <w:fldChar w:fldCharType="begin"/>
          </w:r>
          <w:r w:rsidR="00E811BF">
            <w:instrText xml:space="preserve"> DOCPROPERTY "RepubDt"  *\charformat  </w:instrText>
          </w:r>
          <w:r w:rsidR="00E811BF">
            <w:fldChar w:fldCharType="separate"/>
          </w:r>
          <w:r w:rsidR="00492FAE">
            <w:t xml:space="preserve">  </w:t>
          </w:r>
          <w:r w:rsidR="00E811BF">
            <w:fldChar w:fldCharType="end"/>
          </w:r>
        </w:p>
      </w:tc>
    </w:tr>
  </w:tbl>
  <w:p w14:paraId="0FE3E907" w14:textId="4A0588C8" w:rsidR="00EF7B55" w:rsidRPr="00C84ABE" w:rsidRDefault="00E811BF" w:rsidP="00C84ABE">
    <w:pPr>
      <w:pStyle w:val="Status"/>
      <w:rPr>
        <w:rFonts w:cs="Arial"/>
      </w:rPr>
    </w:pPr>
    <w:r w:rsidRPr="00C84ABE">
      <w:rPr>
        <w:rFonts w:cs="Arial"/>
      </w:rPr>
      <w:fldChar w:fldCharType="begin"/>
    </w:r>
    <w:r w:rsidRPr="00C84ABE">
      <w:rPr>
        <w:rFonts w:cs="Arial"/>
      </w:rPr>
      <w:instrText xml:space="preserve"> DOCPROPERTY "Status" </w:instrText>
    </w:r>
    <w:r w:rsidRPr="00C84ABE">
      <w:rPr>
        <w:rFonts w:cs="Arial"/>
      </w:rPr>
      <w:fldChar w:fldCharType="separate"/>
    </w:r>
    <w:r w:rsidR="00492FAE" w:rsidRPr="00C84ABE">
      <w:rPr>
        <w:rFonts w:cs="Arial"/>
      </w:rPr>
      <w:t xml:space="preserve"> </w:t>
    </w:r>
    <w:r w:rsidRPr="00C84ABE">
      <w:rPr>
        <w:rFonts w:cs="Arial"/>
      </w:rPr>
      <w:fldChar w:fldCharType="end"/>
    </w:r>
    <w:r w:rsidR="00C84ABE" w:rsidRPr="00C84AB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CA40" w14:textId="77777777" w:rsidR="00EF7B55" w:rsidRDefault="00EF7B5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F7B55" w14:paraId="0483EC78" w14:textId="77777777">
      <w:trPr>
        <w:jc w:val="center"/>
      </w:trPr>
      <w:tc>
        <w:tcPr>
          <w:tcW w:w="1553" w:type="dxa"/>
        </w:tcPr>
        <w:p w14:paraId="2719BD5D" w14:textId="384EDC4A" w:rsidR="00EF7B55" w:rsidRDefault="00EF7B5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811BF">
            <w:fldChar w:fldCharType="begin"/>
          </w:r>
          <w:r w:rsidR="00E811BF">
            <w:instrText xml:space="preserve"> DOCPROPERTY "RepubDt"  *\charformat  </w:instrText>
          </w:r>
          <w:r w:rsidR="00E811BF">
            <w:fldChar w:fldCharType="separate"/>
          </w:r>
          <w:r w:rsidR="00492FAE">
            <w:t xml:space="preserve">  </w:t>
          </w:r>
          <w:r w:rsidR="00E811BF">
            <w:fldChar w:fldCharType="end"/>
          </w:r>
        </w:p>
      </w:tc>
      <w:tc>
        <w:tcPr>
          <w:tcW w:w="4527" w:type="dxa"/>
        </w:tcPr>
        <w:p w14:paraId="21825089" w14:textId="4436FAD8" w:rsidR="00EF7B55" w:rsidRDefault="00E811B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92FAE" w:rsidRPr="00EF7B55">
            <w:t>Drugs of Dependence (Personal Use) Amendment Bill</w:t>
          </w:r>
          <w:r w:rsidR="00492FAE">
            <w:t> </w:t>
          </w:r>
          <w:r w:rsidR="00492FAE" w:rsidRPr="00EF7B55">
            <w:t>2021</w:t>
          </w:r>
          <w:r>
            <w:fldChar w:fldCharType="end"/>
          </w:r>
        </w:p>
        <w:p w14:paraId="1F5850A4" w14:textId="55EBE6D8" w:rsidR="00EF7B55" w:rsidRDefault="00E811B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92FA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92FA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92FA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A1A7840" w14:textId="77777777" w:rsidR="00EF7B55" w:rsidRDefault="00EF7B5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4137A6E" w14:textId="7878B6B0" w:rsidR="00EF7B55" w:rsidRPr="00C84ABE" w:rsidRDefault="00E811BF" w:rsidP="00C84ABE">
    <w:pPr>
      <w:pStyle w:val="Status"/>
      <w:rPr>
        <w:rFonts w:cs="Arial"/>
      </w:rPr>
    </w:pPr>
    <w:r w:rsidRPr="00C84ABE">
      <w:rPr>
        <w:rFonts w:cs="Arial"/>
      </w:rPr>
      <w:fldChar w:fldCharType="begin"/>
    </w:r>
    <w:r w:rsidRPr="00C84ABE">
      <w:rPr>
        <w:rFonts w:cs="Arial"/>
      </w:rPr>
      <w:instrText xml:space="preserve"> DOCPROPERTY "Status" </w:instrText>
    </w:r>
    <w:r w:rsidRPr="00C84ABE">
      <w:rPr>
        <w:rFonts w:cs="Arial"/>
      </w:rPr>
      <w:fldChar w:fldCharType="separate"/>
    </w:r>
    <w:r w:rsidR="00492FAE" w:rsidRPr="00C84ABE">
      <w:rPr>
        <w:rFonts w:cs="Arial"/>
      </w:rPr>
      <w:t xml:space="preserve"> </w:t>
    </w:r>
    <w:r w:rsidRPr="00C84ABE">
      <w:rPr>
        <w:rFonts w:cs="Arial"/>
      </w:rPr>
      <w:fldChar w:fldCharType="end"/>
    </w:r>
    <w:r w:rsidR="00C84ABE" w:rsidRPr="00C84AB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15C75" w14:textId="77777777" w:rsidR="00DA16D2" w:rsidRDefault="00DA16D2">
      <w:r>
        <w:separator/>
      </w:r>
    </w:p>
  </w:footnote>
  <w:footnote w:type="continuationSeparator" w:id="0">
    <w:p w14:paraId="7D03456B" w14:textId="77777777" w:rsidR="00DA16D2" w:rsidRDefault="00DA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F7B55" w:rsidRPr="00CB3D59" w14:paraId="7C20623B" w14:textId="77777777">
      <w:tc>
        <w:tcPr>
          <w:tcW w:w="900" w:type="pct"/>
        </w:tcPr>
        <w:p w14:paraId="44E0640D" w14:textId="77777777" w:rsidR="00EF7B55" w:rsidRPr="00783A18" w:rsidRDefault="00EF7B5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F6B22BB" w14:textId="77777777" w:rsidR="00EF7B55" w:rsidRPr="00783A18" w:rsidRDefault="00EF7B5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F7B55" w:rsidRPr="00CB3D59" w14:paraId="2B0D543D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1656CD8" w14:textId="2BC340FA" w:rsidR="00EF7B55" w:rsidRPr="0097645D" w:rsidRDefault="00E811BF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 w:rsidR="00C84ABE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96583B9" w14:textId="3550A6C9" w:rsidR="00EF7B55" w:rsidRDefault="00EF7B55">
    <w:pPr>
      <w:pStyle w:val="N-9pt"/>
    </w:pPr>
    <w:r>
      <w:tab/>
    </w:r>
    <w:r w:rsidR="00E811BF">
      <w:fldChar w:fldCharType="begin"/>
    </w:r>
    <w:r w:rsidR="00E811BF">
      <w:instrText xml:space="preserve"> STYLEREF charPage \* MERGEFORMAT </w:instrText>
    </w:r>
    <w:r w:rsidR="00E811BF">
      <w:fldChar w:fldCharType="separate"/>
    </w:r>
    <w:r w:rsidR="00C84ABE">
      <w:rPr>
        <w:noProof/>
      </w:rPr>
      <w:t>Page</w:t>
    </w:r>
    <w:r w:rsidR="00E811BF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6B6D" w14:textId="77777777" w:rsidR="00DA16D2" w:rsidRPr="00EF7B55" w:rsidRDefault="00DA16D2" w:rsidP="00EF7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F7B55" w:rsidRPr="00CB3D59" w14:paraId="1D5A1642" w14:textId="77777777">
      <w:tc>
        <w:tcPr>
          <w:tcW w:w="4100" w:type="pct"/>
        </w:tcPr>
        <w:p w14:paraId="3F8E5E8C" w14:textId="77777777" w:rsidR="00EF7B55" w:rsidRPr="00783A18" w:rsidRDefault="00EF7B5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3CDE86A" w14:textId="77777777" w:rsidR="00EF7B55" w:rsidRPr="00783A18" w:rsidRDefault="00EF7B5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F7B55" w:rsidRPr="00CB3D59" w14:paraId="45DB879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4149D19" w14:textId="002ECBDC" w:rsidR="00EF7B55" w:rsidRPr="0097645D" w:rsidRDefault="00EF7B5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1EEB9CD" w14:textId="67F6999F" w:rsidR="00EF7B55" w:rsidRDefault="00EF7B5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5D8A" w14:textId="77777777" w:rsidR="003C389A" w:rsidRDefault="003C38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F7B55" w:rsidRPr="00CB3D59" w14:paraId="72D48B95" w14:textId="77777777" w:rsidTr="00B223AF">
      <w:tc>
        <w:tcPr>
          <w:tcW w:w="1701" w:type="dxa"/>
        </w:tcPr>
        <w:p w14:paraId="61BCE87D" w14:textId="6AD0B365" w:rsidR="00EF7B55" w:rsidRPr="006D109C" w:rsidRDefault="00EF7B5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72FE0EC" w14:textId="1B5E02A8" w:rsidR="00EF7B55" w:rsidRPr="006D109C" w:rsidRDefault="00EF7B5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F7B55" w:rsidRPr="00CB3D59" w14:paraId="6D3BA8C4" w14:textId="77777777" w:rsidTr="00B223AF">
      <w:tc>
        <w:tcPr>
          <w:tcW w:w="1701" w:type="dxa"/>
        </w:tcPr>
        <w:p w14:paraId="5EFBC8C4" w14:textId="791322E8" w:rsidR="00EF7B55" w:rsidRPr="006D109C" w:rsidRDefault="00EF7B5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C51E7EF" w14:textId="1CC62565" w:rsidR="00EF7B55" w:rsidRPr="006D109C" w:rsidRDefault="00EF7B5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F7B55" w:rsidRPr="00CB3D59" w14:paraId="6B1ACB4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4C66B9A" w14:textId="1472F04B" w:rsidR="00EF7B55" w:rsidRPr="006D109C" w:rsidRDefault="00EF7B5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92FA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84ABE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DF58F46" w14:textId="77777777" w:rsidR="00EF7B55" w:rsidRDefault="00EF7B5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F7B55" w:rsidRPr="00CB3D59" w14:paraId="3A0EF741" w14:textId="77777777" w:rsidTr="00B223AF">
      <w:tc>
        <w:tcPr>
          <w:tcW w:w="6320" w:type="dxa"/>
        </w:tcPr>
        <w:p w14:paraId="516ABF49" w14:textId="7108AC46" w:rsidR="00EF7B55" w:rsidRPr="006D109C" w:rsidRDefault="00EF7B5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7393E12" w14:textId="696E3486" w:rsidR="00EF7B55" w:rsidRPr="006D109C" w:rsidRDefault="00EF7B5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F7B55" w:rsidRPr="00CB3D59" w14:paraId="46DDF62B" w14:textId="77777777" w:rsidTr="00B223AF">
      <w:tc>
        <w:tcPr>
          <w:tcW w:w="6320" w:type="dxa"/>
        </w:tcPr>
        <w:p w14:paraId="6B3053B9" w14:textId="4F5AC4AB" w:rsidR="00EF7B55" w:rsidRPr="006D109C" w:rsidRDefault="00EF7B5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808DB9D" w14:textId="3D752CE2" w:rsidR="00EF7B55" w:rsidRPr="006D109C" w:rsidRDefault="00EF7B5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F7B55" w:rsidRPr="00CB3D59" w14:paraId="5B690290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C39AB2F" w14:textId="7D879BFB" w:rsidR="00EF7B55" w:rsidRPr="006D109C" w:rsidRDefault="00EF7B5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92FA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84ABE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943C01" w14:textId="77777777" w:rsidR="00EF7B55" w:rsidRDefault="00EF7B5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F7B55" w14:paraId="4F2F6307" w14:textId="77777777">
      <w:trPr>
        <w:jc w:val="center"/>
      </w:trPr>
      <w:tc>
        <w:tcPr>
          <w:tcW w:w="1234" w:type="dxa"/>
        </w:tcPr>
        <w:p w14:paraId="4B973C78" w14:textId="77777777" w:rsidR="00EF7B55" w:rsidRDefault="00EF7B55">
          <w:pPr>
            <w:pStyle w:val="HeaderEven"/>
          </w:pPr>
        </w:p>
      </w:tc>
      <w:tc>
        <w:tcPr>
          <w:tcW w:w="6062" w:type="dxa"/>
        </w:tcPr>
        <w:p w14:paraId="03F7A987" w14:textId="77777777" w:rsidR="00EF7B55" w:rsidRDefault="00EF7B55">
          <w:pPr>
            <w:pStyle w:val="HeaderEven"/>
          </w:pPr>
        </w:p>
      </w:tc>
    </w:tr>
    <w:tr w:rsidR="00EF7B55" w14:paraId="18AD9F2C" w14:textId="77777777">
      <w:trPr>
        <w:jc w:val="center"/>
      </w:trPr>
      <w:tc>
        <w:tcPr>
          <w:tcW w:w="1234" w:type="dxa"/>
        </w:tcPr>
        <w:p w14:paraId="67F6EC37" w14:textId="77777777" w:rsidR="00EF7B55" w:rsidRDefault="00EF7B55">
          <w:pPr>
            <w:pStyle w:val="HeaderEven"/>
          </w:pPr>
        </w:p>
      </w:tc>
      <w:tc>
        <w:tcPr>
          <w:tcW w:w="6062" w:type="dxa"/>
        </w:tcPr>
        <w:p w14:paraId="06D0F0AC" w14:textId="77777777" w:rsidR="00EF7B55" w:rsidRDefault="00EF7B55">
          <w:pPr>
            <w:pStyle w:val="HeaderEven"/>
          </w:pPr>
        </w:p>
      </w:tc>
    </w:tr>
    <w:tr w:rsidR="00EF7B55" w14:paraId="01980CC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C026A9" w14:textId="77777777" w:rsidR="00EF7B55" w:rsidRDefault="00EF7B55">
          <w:pPr>
            <w:pStyle w:val="HeaderEven6"/>
          </w:pPr>
        </w:p>
      </w:tc>
    </w:tr>
  </w:tbl>
  <w:p w14:paraId="412EA035" w14:textId="77777777" w:rsidR="00EF7B55" w:rsidRDefault="00EF7B5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F7B55" w14:paraId="07E60CEF" w14:textId="77777777">
      <w:trPr>
        <w:jc w:val="center"/>
      </w:trPr>
      <w:tc>
        <w:tcPr>
          <w:tcW w:w="6062" w:type="dxa"/>
        </w:tcPr>
        <w:p w14:paraId="00A15EB0" w14:textId="77777777" w:rsidR="00EF7B55" w:rsidRDefault="00EF7B55">
          <w:pPr>
            <w:pStyle w:val="HeaderOdd"/>
          </w:pPr>
        </w:p>
      </w:tc>
      <w:tc>
        <w:tcPr>
          <w:tcW w:w="1234" w:type="dxa"/>
        </w:tcPr>
        <w:p w14:paraId="49BA373D" w14:textId="77777777" w:rsidR="00EF7B55" w:rsidRDefault="00EF7B55">
          <w:pPr>
            <w:pStyle w:val="HeaderOdd"/>
          </w:pPr>
        </w:p>
      </w:tc>
    </w:tr>
    <w:tr w:rsidR="00EF7B55" w14:paraId="3893B7CF" w14:textId="77777777">
      <w:trPr>
        <w:jc w:val="center"/>
      </w:trPr>
      <w:tc>
        <w:tcPr>
          <w:tcW w:w="6062" w:type="dxa"/>
        </w:tcPr>
        <w:p w14:paraId="1F8AEFBD" w14:textId="77777777" w:rsidR="00EF7B55" w:rsidRDefault="00EF7B55">
          <w:pPr>
            <w:pStyle w:val="HeaderOdd"/>
          </w:pPr>
        </w:p>
      </w:tc>
      <w:tc>
        <w:tcPr>
          <w:tcW w:w="1234" w:type="dxa"/>
        </w:tcPr>
        <w:p w14:paraId="301BE101" w14:textId="77777777" w:rsidR="00EF7B55" w:rsidRDefault="00EF7B55">
          <w:pPr>
            <w:pStyle w:val="HeaderOdd"/>
          </w:pPr>
        </w:p>
      </w:tc>
    </w:tr>
    <w:tr w:rsidR="00EF7B55" w14:paraId="7E81B69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5FF4EE0" w14:textId="77777777" w:rsidR="00EF7B55" w:rsidRDefault="00EF7B55">
          <w:pPr>
            <w:pStyle w:val="HeaderOdd6"/>
          </w:pPr>
        </w:p>
      </w:tc>
    </w:tr>
  </w:tbl>
  <w:p w14:paraId="5145FF04" w14:textId="77777777" w:rsidR="00EF7B55" w:rsidRDefault="00EF7B5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DA16D2" w:rsidRPr="00E06D02" w14:paraId="1685D9A9" w14:textId="77777777" w:rsidTr="00567644">
      <w:trPr>
        <w:jc w:val="center"/>
      </w:trPr>
      <w:tc>
        <w:tcPr>
          <w:tcW w:w="1068" w:type="pct"/>
        </w:tcPr>
        <w:p w14:paraId="1D480AE4" w14:textId="77777777" w:rsidR="00DA16D2" w:rsidRPr="00567644" w:rsidRDefault="00DA16D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FD697AE" w14:textId="77777777" w:rsidR="00DA16D2" w:rsidRPr="00567644" w:rsidRDefault="00DA16D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A16D2" w:rsidRPr="00E06D02" w14:paraId="2D65BF49" w14:textId="77777777" w:rsidTr="00567644">
      <w:trPr>
        <w:jc w:val="center"/>
      </w:trPr>
      <w:tc>
        <w:tcPr>
          <w:tcW w:w="1068" w:type="pct"/>
        </w:tcPr>
        <w:p w14:paraId="27FBEE28" w14:textId="77777777" w:rsidR="00DA16D2" w:rsidRPr="00567644" w:rsidRDefault="00DA16D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6EC2C22" w14:textId="77777777" w:rsidR="00DA16D2" w:rsidRPr="00567644" w:rsidRDefault="00DA16D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A16D2" w:rsidRPr="00E06D02" w14:paraId="3F16CEC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368306F" w14:textId="77777777" w:rsidR="00DA16D2" w:rsidRPr="00567644" w:rsidRDefault="00DA16D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9080BA0" w14:textId="77777777" w:rsidR="00DA16D2" w:rsidRDefault="00DA16D2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D8F1" w14:textId="77777777" w:rsidR="00DA16D2" w:rsidRPr="00EF7B55" w:rsidRDefault="00DA16D2" w:rsidP="00EF7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0514ABA"/>
    <w:multiLevelType w:val="singleLevel"/>
    <w:tmpl w:val="4D2AC628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764CBD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1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4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23"/>
  </w:num>
  <w:num w:numId="35">
    <w:abstractNumId w:val="3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31"/>
    <w:rsid w:val="00000C1F"/>
    <w:rsid w:val="000038FA"/>
    <w:rsid w:val="000043A6"/>
    <w:rsid w:val="00004573"/>
    <w:rsid w:val="00005825"/>
    <w:rsid w:val="000058B7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531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002"/>
    <w:rsid w:val="00072B06"/>
    <w:rsid w:val="00072ED8"/>
    <w:rsid w:val="000771F4"/>
    <w:rsid w:val="0008117A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7BD7"/>
    <w:rsid w:val="000E29CA"/>
    <w:rsid w:val="000E5145"/>
    <w:rsid w:val="000E576D"/>
    <w:rsid w:val="000E65C1"/>
    <w:rsid w:val="000E695F"/>
    <w:rsid w:val="000F0500"/>
    <w:rsid w:val="000F1FEC"/>
    <w:rsid w:val="000F2735"/>
    <w:rsid w:val="000F329E"/>
    <w:rsid w:val="001002C3"/>
    <w:rsid w:val="001009E0"/>
    <w:rsid w:val="00101528"/>
    <w:rsid w:val="001033CB"/>
    <w:rsid w:val="001047CB"/>
    <w:rsid w:val="001053AD"/>
    <w:rsid w:val="001058DF"/>
    <w:rsid w:val="00107F85"/>
    <w:rsid w:val="001173E9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5EA1"/>
    <w:rsid w:val="001570F0"/>
    <w:rsid w:val="001572E4"/>
    <w:rsid w:val="00160DF7"/>
    <w:rsid w:val="001614D9"/>
    <w:rsid w:val="00164204"/>
    <w:rsid w:val="00165935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1C78"/>
    <w:rsid w:val="0019297A"/>
    <w:rsid w:val="00192D1E"/>
    <w:rsid w:val="00193D6B"/>
    <w:rsid w:val="00195101"/>
    <w:rsid w:val="001A2939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574C"/>
    <w:rsid w:val="001D09C2"/>
    <w:rsid w:val="001D15FB"/>
    <w:rsid w:val="001D1702"/>
    <w:rsid w:val="001D1F85"/>
    <w:rsid w:val="001D53F0"/>
    <w:rsid w:val="001D56B4"/>
    <w:rsid w:val="001D65B8"/>
    <w:rsid w:val="001D67E2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15C5"/>
    <w:rsid w:val="002337F1"/>
    <w:rsid w:val="00234574"/>
    <w:rsid w:val="00234B55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494B"/>
    <w:rsid w:val="0026501D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32F8"/>
    <w:rsid w:val="002A5D98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6B"/>
    <w:rsid w:val="002E01EA"/>
    <w:rsid w:val="002E144D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0F67"/>
    <w:rsid w:val="00331203"/>
    <w:rsid w:val="00333078"/>
    <w:rsid w:val="003344D3"/>
    <w:rsid w:val="00336345"/>
    <w:rsid w:val="00342E3D"/>
    <w:rsid w:val="0034336E"/>
    <w:rsid w:val="0034583F"/>
    <w:rsid w:val="003478D2"/>
    <w:rsid w:val="00353628"/>
    <w:rsid w:val="00353FF3"/>
    <w:rsid w:val="00354F36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77F5D"/>
    <w:rsid w:val="00381D64"/>
    <w:rsid w:val="00385097"/>
    <w:rsid w:val="00391C6F"/>
    <w:rsid w:val="0039435E"/>
    <w:rsid w:val="00396646"/>
    <w:rsid w:val="00396B0E"/>
    <w:rsid w:val="003A0199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389A"/>
    <w:rsid w:val="003C50A2"/>
    <w:rsid w:val="003C6DE9"/>
    <w:rsid w:val="003C6EDF"/>
    <w:rsid w:val="003C7B9C"/>
    <w:rsid w:val="003D0740"/>
    <w:rsid w:val="003D2A3C"/>
    <w:rsid w:val="003D4AAE"/>
    <w:rsid w:val="003D4C75"/>
    <w:rsid w:val="003D7254"/>
    <w:rsid w:val="003E0653"/>
    <w:rsid w:val="003E4A56"/>
    <w:rsid w:val="003E6B00"/>
    <w:rsid w:val="003E7FDB"/>
    <w:rsid w:val="003F06EE"/>
    <w:rsid w:val="003F3040"/>
    <w:rsid w:val="003F3B87"/>
    <w:rsid w:val="003F4912"/>
    <w:rsid w:val="003F5904"/>
    <w:rsid w:val="003F7A0F"/>
    <w:rsid w:val="003F7DB2"/>
    <w:rsid w:val="004005F0"/>
    <w:rsid w:val="00400E79"/>
    <w:rsid w:val="0040136F"/>
    <w:rsid w:val="004033B4"/>
    <w:rsid w:val="00403645"/>
    <w:rsid w:val="00404FE0"/>
    <w:rsid w:val="00410C20"/>
    <w:rsid w:val="004110BA"/>
    <w:rsid w:val="00416A4F"/>
    <w:rsid w:val="00417507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583F"/>
    <w:rsid w:val="00456074"/>
    <w:rsid w:val="00457476"/>
    <w:rsid w:val="0046076C"/>
    <w:rsid w:val="00460A67"/>
    <w:rsid w:val="004614FB"/>
    <w:rsid w:val="00461D78"/>
    <w:rsid w:val="00462B21"/>
    <w:rsid w:val="00464372"/>
    <w:rsid w:val="00467EDC"/>
    <w:rsid w:val="00470B8D"/>
    <w:rsid w:val="00472639"/>
    <w:rsid w:val="00472DD2"/>
    <w:rsid w:val="00475017"/>
    <w:rsid w:val="004751D3"/>
    <w:rsid w:val="00475F03"/>
    <w:rsid w:val="00476DCA"/>
    <w:rsid w:val="00480A8E"/>
    <w:rsid w:val="00481AD1"/>
    <w:rsid w:val="00482C91"/>
    <w:rsid w:val="0048525E"/>
    <w:rsid w:val="00485D52"/>
    <w:rsid w:val="00486FE2"/>
    <w:rsid w:val="004875BE"/>
    <w:rsid w:val="00487D5F"/>
    <w:rsid w:val="00491236"/>
    <w:rsid w:val="004917A5"/>
    <w:rsid w:val="00491D7C"/>
    <w:rsid w:val="00491DF4"/>
    <w:rsid w:val="00492FAE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A79B0"/>
    <w:rsid w:val="004B03FD"/>
    <w:rsid w:val="004B0E9D"/>
    <w:rsid w:val="004B5B98"/>
    <w:rsid w:val="004B7392"/>
    <w:rsid w:val="004C2A16"/>
    <w:rsid w:val="004C724A"/>
    <w:rsid w:val="004D14EF"/>
    <w:rsid w:val="004D16B8"/>
    <w:rsid w:val="004D4557"/>
    <w:rsid w:val="004D53B8"/>
    <w:rsid w:val="004E2567"/>
    <w:rsid w:val="004E2568"/>
    <w:rsid w:val="004E3576"/>
    <w:rsid w:val="004E5256"/>
    <w:rsid w:val="004F058B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4F44"/>
    <w:rsid w:val="00515082"/>
    <w:rsid w:val="00515D68"/>
    <w:rsid w:val="00515E14"/>
    <w:rsid w:val="005171DC"/>
    <w:rsid w:val="0052097D"/>
    <w:rsid w:val="00520ADC"/>
    <w:rsid w:val="00520F93"/>
    <w:rsid w:val="005218EE"/>
    <w:rsid w:val="005249B7"/>
    <w:rsid w:val="00524CBC"/>
    <w:rsid w:val="00525329"/>
    <w:rsid w:val="005259D1"/>
    <w:rsid w:val="00531AF6"/>
    <w:rsid w:val="005337EA"/>
    <w:rsid w:val="0053499F"/>
    <w:rsid w:val="00542D9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3BC8"/>
    <w:rsid w:val="005658C2"/>
    <w:rsid w:val="00566B72"/>
    <w:rsid w:val="00567644"/>
    <w:rsid w:val="00567CF2"/>
    <w:rsid w:val="00570680"/>
    <w:rsid w:val="005710D7"/>
    <w:rsid w:val="00571457"/>
    <w:rsid w:val="00571859"/>
    <w:rsid w:val="00574382"/>
    <w:rsid w:val="00574534"/>
    <w:rsid w:val="00575646"/>
    <w:rsid w:val="005768D1"/>
    <w:rsid w:val="00577536"/>
    <w:rsid w:val="00580EBD"/>
    <w:rsid w:val="00582B89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45F5"/>
    <w:rsid w:val="005F56A8"/>
    <w:rsid w:val="005F58E5"/>
    <w:rsid w:val="005F5EC7"/>
    <w:rsid w:val="006065D7"/>
    <w:rsid w:val="006065EF"/>
    <w:rsid w:val="00610AC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5625"/>
    <w:rsid w:val="00641C9A"/>
    <w:rsid w:val="00641CC6"/>
    <w:rsid w:val="006430DD"/>
    <w:rsid w:val="00643F71"/>
    <w:rsid w:val="00645C2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1D70"/>
    <w:rsid w:val="00673674"/>
    <w:rsid w:val="00675E77"/>
    <w:rsid w:val="0068034A"/>
    <w:rsid w:val="00680547"/>
    <w:rsid w:val="00680887"/>
    <w:rsid w:val="00680A95"/>
    <w:rsid w:val="0068447C"/>
    <w:rsid w:val="00684A3F"/>
    <w:rsid w:val="00685233"/>
    <w:rsid w:val="006855FC"/>
    <w:rsid w:val="00687168"/>
    <w:rsid w:val="00687A2B"/>
    <w:rsid w:val="00693C2C"/>
    <w:rsid w:val="00694725"/>
    <w:rsid w:val="006A16D9"/>
    <w:rsid w:val="006A1A2A"/>
    <w:rsid w:val="006A2097"/>
    <w:rsid w:val="006A49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0A53"/>
    <w:rsid w:val="006D3568"/>
    <w:rsid w:val="006D3AEF"/>
    <w:rsid w:val="006D72BF"/>
    <w:rsid w:val="006D756E"/>
    <w:rsid w:val="006E0A8E"/>
    <w:rsid w:val="006E2568"/>
    <w:rsid w:val="006E272E"/>
    <w:rsid w:val="006E2DC7"/>
    <w:rsid w:val="006F0F11"/>
    <w:rsid w:val="006F2595"/>
    <w:rsid w:val="006F6520"/>
    <w:rsid w:val="00700158"/>
    <w:rsid w:val="00702F8D"/>
    <w:rsid w:val="00703E9F"/>
    <w:rsid w:val="00704185"/>
    <w:rsid w:val="00704792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2DBC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6211"/>
    <w:rsid w:val="00747C76"/>
    <w:rsid w:val="00750265"/>
    <w:rsid w:val="00753ABC"/>
    <w:rsid w:val="00755846"/>
    <w:rsid w:val="00756CF6"/>
    <w:rsid w:val="00757268"/>
    <w:rsid w:val="0075734B"/>
    <w:rsid w:val="00761B96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B9B"/>
    <w:rsid w:val="007807B1"/>
    <w:rsid w:val="0078210C"/>
    <w:rsid w:val="00784BA5"/>
    <w:rsid w:val="0078654C"/>
    <w:rsid w:val="00787CE0"/>
    <w:rsid w:val="00792C4D"/>
    <w:rsid w:val="00793841"/>
    <w:rsid w:val="00793FEA"/>
    <w:rsid w:val="00794CA5"/>
    <w:rsid w:val="007979AF"/>
    <w:rsid w:val="007A6970"/>
    <w:rsid w:val="007A70B1"/>
    <w:rsid w:val="007A7465"/>
    <w:rsid w:val="007B0D31"/>
    <w:rsid w:val="007B1D57"/>
    <w:rsid w:val="007B32F0"/>
    <w:rsid w:val="007B3910"/>
    <w:rsid w:val="007B7D81"/>
    <w:rsid w:val="007C2611"/>
    <w:rsid w:val="007C29F6"/>
    <w:rsid w:val="007C3BD1"/>
    <w:rsid w:val="007C401E"/>
    <w:rsid w:val="007C6BDA"/>
    <w:rsid w:val="007D2426"/>
    <w:rsid w:val="007D3EA1"/>
    <w:rsid w:val="007D4DB5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385"/>
    <w:rsid w:val="008109A6"/>
    <w:rsid w:val="00810DFB"/>
    <w:rsid w:val="00811382"/>
    <w:rsid w:val="00820CF5"/>
    <w:rsid w:val="008211B6"/>
    <w:rsid w:val="00821BCD"/>
    <w:rsid w:val="00825280"/>
    <w:rsid w:val="008255E8"/>
    <w:rsid w:val="008267A3"/>
    <w:rsid w:val="00827747"/>
    <w:rsid w:val="0083086E"/>
    <w:rsid w:val="0083262F"/>
    <w:rsid w:val="00833D0D"/>
    <w:rsid w:val="00834338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D8C"/>
    <w:rsid w:val="008803D6"/>
    <w:rsid w:val="00883D8E"/>
    <w:rsid w:val="00884870"/>
    <w:rsid w:val="00884D43"/>
    <w:rsid w:val="00885ED2"/>
    <w:rsid w:val="0089523E"/>
    <w:rsid w:val="008955D1"/>
    <w:rsid w:val="00896657"/>
    <w:rsid w:val="008A012C"/>
    <w:rsid w:val="008A37D3"/>
    <w:rsid w:val="008A3E95"/>
    <w:rsid w:val="008A4C1E"/>
    <w:rsid w:val="008B6788"/>
    <w:rsid w:val="008B779C"/>
    <w:rsid w:val="008B7D6F"/>
    <w:rsid w:val="008C1E20"/>
    <w:rsid w:val="008C1F06"/>
    <w:rsid w:val="008C7227"/>
    <w:rsid w:val="008C72B4"/>
    <w:rsid w:val="008D6275"/>
    <w:rsid w:val="008D7806"/>
    <w:rsid w:val="008E1838"/>
    <w:rsid w:val="008E2C2B"/>
    <w:rsid w:val="008E3EA7"/>
    <w:rsid w:val="008E5040"/>
    <w:rsid w:val="008E7EE9"/>
    <w:rsid w:val="008F13A0"/>
    <w:rsid w:val="008F1507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5B9F"/>
    <w:rsid w:val="00916C91"/>
    <w:rsid w:val="00920330"/>
    <w:rsid w:val="00922821"/>
    <w:rsid w:val="00923380"/>
    <w:rsid w:val="0092414A"/>
    <w:rsid w:val="00924E20"/>
    <w:rsid w:val="00925296"/>
    <w:rsid w:val="00925BBA"/>
    <w:rsid w:val="00927090"/>
    <w:rsid w:val="00930553"/>
    <w:rsid w:val="00930ACD"/>
    <w:rsid w:val="00930BE6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2A3"/>
    <w:rsid w:val="00963647"/>
    <w:rsid w:val="00963864"/>
    <w:rsid w:val="009651DD"/>
    <w:rsid w:val="00965EBA"/>
    <w:rsid w:val="00967AFD"/>
    <w:rsid w:val="00972325"/>
    <w:rsid w:val="00976895"/>
    <w:rsid w:val="00981C9E"/>
    <w:rsid w:val="00982536"/>
    <w:rsid w:val="00984748"/>
    <w:rsid w:val="00987D2C"/>
    <w:rsid w:val="00993D24"/>
    <w:rsid w:val="00994CCA"/>
    <w:rsid w:val="00995842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01E"/>
    <w:rsid w:val="009F7F80"/>
    <w:rsid w:val="00A04A82"/>
    <w:rsid w:val="00A05C7B"/>
    <w:rsid w:val="00A05FB5"/>
    <w:rsid w:val="00A0780F"/>
    <w:rsid w:val="00A11572"/>
    <w:rsid w:val="00A11A8D"/>
    <w:rsid w:val="00A14CD2"/>
    <w:rsid w:val="00A15D01"/>
    <w:rsid w:val="00A2034F"/>
    <w:rsid w:val="00A22C01"/>
    <w:rsid w:val="00A24981"/>
    <w:rsid w:val="00A24FAC"/>
    <w:rsid w:val="00A2668A"/>
    <w:rsid w:val="00A27C2E"/>
    <w:rsid w:val="00A36991"/>
    <w:rsid w:val="00A40F41"/>
    <w:rsid w:val="00A4114C"/>
    <w:rsid w:val="00A4319D"/>
    <w:rsid w:val="00A43BFF"/>
    <w:rsid w:val="00A443C6"/>
    <w:rsid w:val="00A464E4"/>
    <w:rsid w:val="00A476AE"/>
    <w:rsid w:val="00A5089E"/>
    <w:rsid w:val="00A5140C"/>
    <w:rsid w:val="00A52521"/>
    <w:rsid w:val="00A5319F"/>
    <w:rsid w:val="00A53D3B"/>
    <w:rsid w:val="00A54EA0"/>
    <w:rsid w:val="00A55454"/>
    <w:rsid w:val="00A62896"/>
    <w:rsid w:val="00A63852"/>
    <w:rsid w:val="00A63DC2"/>
    <w:rsid w:val="00A64826"/>
    <w:rsid w:val="00A64E41"/>
    <w:rsid w:val="00A673BC"/>
    <w:rsid w:val="00A70E4A"/>
    <w:rsid w:val="00A72452"/>
    <w:rsid w:val="00A74954"/>
    <w:rsid w:val="00A76646"/>
    <w:rsid w:val="00A8007F"/>
    <w:rsid w:val="00A80DD9"/>
    <w:rsid w:val="00A812EA"/>
    <w:rsid w:val="00A81EF8"/>
    <w:rsid w:val="00A8252E"/>
    <w:rsid w:val="00A83CA7"/>
    <w:rsid w:val="00A84644"/>
    <w:rsid w:val="00A85172"/>
    <w:rsid w:val="00A85940"/>
    <w:rsid w:val="00A86199"/>
    <w:rsid w:val="00A86B27"/>
    <w:rsid w:val="00A919E1"/>
    <w:rsid w:val="00A93CC6"/>
    <w:rsid w:val="00A94E63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283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D7341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BAF"/>
    <w:rsid w:val="00B04F31"/>
    <w:rsid w:val="00B100CF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37392"/>
    <w:rsid w:val="00B40D84"/>
    <w:rsid w:val="00B41E45"/>
    <w:rsid w:val="00B43442"/>
    <w:rsid w:val="00B4566C"/>
    <w:rsid w:val="00B46C9E"/>
    <w:rsid w:val="00B4773C"/>
    <w:rsid w:val="00B50039"/>
    <w:rsid w:val="00B50ABC"/>
    <w:rsid w:val="00B511D9"/>
    <w:rsid w:val="00B5282A"/>
    <w:rsid w:val="00B538F4"/>
    <w:rsid w:val="00B54127"/>
    <w:rsid w:val="00B545FE"/>
    <w:rsid w:val="00B6012B"/>
    <w:rsid w:val="00B60142"/>
    <w:rsid w:val="00B606F4"/>
    <w:rsid w:val="00B620F6"/>
    <w:rsid w:val="00B65C69"/>
    <w:rsid w:val="00B66461"/>
    <w:rsid w:val="00B666F6"/>
    <w:rsid w:val="00B6704F"/>
    <w:rsid w:val="00B71167"/>
    <w:rsid w:val="00B724E8"/>
    <w:rsid w:val="00B7491A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5D93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464C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06D1"/>
    <w:rsid w:val="00C71495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4ABE"/>
    <w:rsid w:val="00C85A4F"/>
    <w:rsid w:val="00C87AB0"/>
    <w:rsid w:val="00C91D31"/>
    <w:rsid w:val="00C91D6B"/>
    <w:rsid w:val="00C93412"/>
    <w:rsid w:val="00C95A2A"/>
    <w:rsid w:val="00C96409"/>
    <w:rsid w:val="00C97CE3"/>
    <w:rsid w:val="00CA07FE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0D1C"/>
    <w:rsid w:val="00D02191"/>
    <w:rsid w:val="00D0246D"/>
    <w:rsid w:val="00D02E41"/>
    <w:rsid w:val="00D02F4A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0AF5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1E85"/>
    <w:rsid w:val="00D5257A"/>
    <w:rsid w:val="00D539B7"/>
    <w:rsid w:val="00D555E0"/>
    <w:rsid w:val="00D63802"/>
    <w:rsid w:val="00D63A38"/>
    <w:rsid w:val="00D67262"/>
    <w:rsid w:val="00D72E30"/>
    <w:rsid w:val="00D8098E"/>
    <w:rsid w:val="00D8155E"/>
    <w:rsid w:val="00D8504F"/>
    <w:rsid w:val="00D85CA5"/>
    <w:rsid w:val="00D86BB3"/>
    <w:rsid w:val="00D91037"/>
    <w:rsid w:val="00D928DD"/>
    <w:rsid w:val="00D93CCE"/>
    <w:rsid w:val="00D941AF"/>
    <w:rsid w:val="00DA16D2"/>
    <w:rsid w:val="00DA2D77"/>
    <w:rsid w:val="00DA2EB6"/>
    <w:rsid w:val="00DA4966"/>
    <w:rsid w:val="00DA4EB0"/>
    <w:rsid w:val="00DA5FED"/>
    <w:rsid w:val="00DA6058"/>
    <w:rsid w:val="00DA78FE"/>
    <w:rsid w:val="00DB10BF"/>
    <w:rsid w:val="00DB2066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199A"/>
    <w:rsid w:val="00DD4122"/>
    <w:rsid w:val="00DD46AE"/>
    <w:rsid w:val="00DD5243"/>
    <w:rsid w:val="00DE0666"/>
    <w:rsid w:val="00DE1ADA"/>
    <w:rsid w:val="00DE31AF"/>
    <w:rsid w:val="00DE5F53"/>
    <w:rsid w:val="00DE60F1"/>
    <w:rsid w:val="00DF1CAD"/>
    <w:rsid w:val="00DF3C40"/>
    <w:rsid w:val="00DF61D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26BD2"/>
    <w:rsid w:val="00E3161F"/>
    <w:rsid w:val="00E33724"/>
    <w:rsid w:val="00E341E0"/>
    <w:rsid w:val="00E34589"/>
    <w:rsid w:val="00E34B0A"/>
    <w:rsid w:val="00E35323"/>
    <w:rsid w:val="00E36C87"/>
    <w:rsid w:val="00E37FD5"/>
    <w:rsid w:val="00E40405"/>
    <w:rsid w:val="00E404CB"/>
    <w:rsid w:val="00E41DE9"/>
    <w:rsid w:val="00E42037"/>
    <w:rsid w:val="00E53484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5B7"/>
    <w:rsid w:val="00E83DB1"/>
    <w:rsid w:val="00E84E6A"/>
    <w:rsid w:val="00E85C22"/>
    <w:rsid w:val="00E868AB"/>
    <w:rsid w:val="00E875B2"/>
    <w:rsid w:val="00E92F84"/>
    <w:rsid w:val="00E93562"/>
    <w:rsid w:val="00E93A77"/>
    <w:rsid w:val="00E94F03"/>
    <w:rsid w:val="00E9774F"/>
    <w:rsid w:val="00EA5C2D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26A9"/>
    <w:rsid w:val="00EC3630"/>
    <w:rsid w:val="00EC3A35"/>
    <w:rsid w:val="00EC4C15"/>
    <w:rsid w:val="00EC5E52"/>
    <w:rsid w:val="00ED1900"/>
    <w:rsid w:val="00ED1FF0"/>
    <w:rsid w:val="00ED2D1C"/>
    <w:rsid w:val="00ED2ED4"/>
    <w:rsid w:val="00ED591E"/>
    <w:rsid w:val="00ED758F"/>
    <w:rsid w:val="00EE1106"/>
    <w:rsid w:val="00EE1F98"/>
    <w:rsid w:val="00EE2FED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7B55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37FD9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9C9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886"/>
    <w:rsid w:val="00F80A32"/>
    <w:rsid w:val="00F8205B"/>
    <w:rsid w:val="00F84268"/>
    <w:rsid w:val="00F8631C"/>
    <w:rsid w:val="00F86758"/>
    <w:rsid w:val="00F90824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7DB6"/>
    <w:rsid w:val="00FD125A"/>
    <w:rsid w:val="00FD4A8D"/>
    <w:rsid w:val="00FD4E9B"/>
    <w:rsid w:val="00FD5148"/>
    <w:rsid w:val="00FD73A4"/>
    <w:rsid w:val="00FD7989"/>
    <w:rsid w:val="00FD79BB"/>
    <w:rsid w:val="00FE1024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CC5D249"/>
  <w15:docId w15:val="{07355631-4631-4A5E-AF72-38E2EFF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5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F7B5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F7B5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F7B5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F7B5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77B9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77B9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77B9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77B9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77B9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F7B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F7B55"/>
  </w:style>
  <w:style w:type="paragraph" w:customStyle="1" w:styleId="00ClientCover">
    <w:name w:val="00ClientCover"/>
    <w:basedOn w:val="Normal"/>
    <w:rsid w:val="00EF7B55"/>
  </w:style>
  <w:style w:type="paragraph" w:customStyle="1" w:styleId="02Text">
    <w:name w:val="02Text"/>
    <w:basedOn w:val="Normal"/>
    <w:rsid w:val="00EF7B55"/>
  </w:style>
  <w:style w:type="paragraph" w:customStyle="1" w:styleId="BillBasic">
    <w:name w:val="BillBasic"/>
    <w:link w:val="BillBasicChar"/>
    <w:rsid w:val="00EF7B5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F7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F7B5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F7B5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F7B5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F7B55"/>
    <w:pPr>
      <w:spacing w:before="240"/>
    </w:pPr>
  </w:style>
  <w:style w:type="paragraph" w:customStyle="1" w:styleId="EnactingWords">
    <w:name w:val="EnactingWords"/>
    <w:basedOn w:val="BillBasic"/>
    <w:rsid w:val="00EF7B55"/>
    <w:pPr>
      <w:spacing w:before="120"/>
    </w:pPr>
  </w:style>
  <w:style w:type="paragraph" w:customStyle="1" w:styleId="Amain">
    <w:name w:val="A main"/>
    <w:basedOn w:val="BillBasic"/>
    <w:rsid w:val="00EF7B5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F7B55"/>
    <w:pPr>
      <w:ind w:left="1100"/>
    </w:pPr>
  </w:style>
  <w:style w:type="paragraph" w:customStyle="1" w:styleId="Apara">
    <w:name w:val="A para"/>
    <w:basedOn w:val="BillBasic"/>
    <w:rsid w:val="00EF7B5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F7B5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F7B5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F7B55"/>
    <w:pPr>
      <w:ind w:left="1100"/>
    </w:pPr>
  </w:style>
  <w:style w:type="paragraph" w:customStyle="1" w:styleId="aExamHead">
    <w:name w:val="aExam Head"/>
    <w:basedOn w:val="BillBasicHeading"/>
    <w:next w:val="aExam"/>
    <w:rsid w:val="00EF7B5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F7B5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F7B5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F7B5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F7B55"/>
    <w:pPr>
      <w:spacing w:before="120" w:after="60"/>
    </w:pPr>
  </w:style>
  <w:style w:type="paragraph" w:customStyle="1" w:styleId="HeaderOdd6">
    <w:name w:val="HeaderOdd6"/>
    <w:basedOn w:val="HeaderEven6"/>
    <w:rsid w:val="00EF7B55"/>
    <w:pPr>
      <w:jc w:val="right"/>
    </w:pPr>
  </w:style>
  <w:style w:type="paragraph" w:customStyle="1" w:styleId="HeaderOdd">
    <w:name w:val="HeaderOdd"/>
    <w:basedOn w:val="HeaderEven"/>
    <w:rsid w:val="00EF7B55"/>
    <w:pPr>
      <w:jc w:val="right"/>
    </w:pPr>
  </w:style>
  <w:style w:type="paragraph" w:customStyle="1" w:styleId="N-TOCheading">
    <w:name w:val="N-TOCheading"/>
    <w:basedOn w:val="BillBasicHeading"/>
    <w:next w:val="N-9pt"/>
    <w:rsid w:val="00EF7B5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F7B5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F7B5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F7B5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F7B5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F7B5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F7B5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F7B5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F7B5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F7B5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F7B5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F7B5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F7B5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F7B5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F7B5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F7B5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F7B5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F7B5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F7B5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F7B5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F7B5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F7B5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F7B5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77B9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F7B5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F7B5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F7B5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F7B5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F7B5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F7B55"/>
    <w:rPr>
      <w:rFonts w:ascii="Arial" w:hAnsi="Arial"/>
      <w:sz w:val="16"/>
    </w:rPr>
  </w:style>
  <w:style w:type="paragraph" w:customStyle="1" w:styleId="PageBreak">
    <w:name w:val="PageBreak"/>
    <w:basedOn w:val="Normal"/>
    <w:rsid w:val="00EF7B55"/>
    <w:rPr>
      <w:sz w:val="4"/>
    </w:rPr>
  </w:style>
  <w:style w:type="paragraph" w:customStyle="1" w:styleId="04Dictionary">
    <w:name w:val="04Dictionary"/>
    <w:basedOn w:val="Normal"/>
    <w:rsid w:val="00EF7B55"/>
  </w:style>
  <w:style w:type="paragraph" w:customStyle="1" w:styleId="N-line1">
    <w:name w:val="N-line1"/>
    <w:basedOn w:val="BillBasic"/>
    <w:rsid w:val="00EF7B5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F7B5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F7B5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F7B5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F7B5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F7B55"/>
  </w:style>
  <w:style w:type="paragraph" w:customStyle="1" w:styleId="03Schedule">
    <w:name w:val="03Schedule"/>
    <w:basedOn w:val="Normal"/>
    <w:rsid w:val="00EF7B55"/>
  </w:style>
  <w:style w:type="paragraph" w:customStyle="1" w:styleId="ISched-heading">
    <w:name w:val="I Sched-heading"/>
    <w:basedOn w:val="BillBasicHeading"/>
    <w:next w:val="Normal"/>
    <w:rsid w:val="00EF7B5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F7B5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F7B5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F7B5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F7B55"/>
  </w:style>
  <w:style w:type="paragraph" w:customStyle="1" w:styleId="Ipara">
    <w:name w:val="I para"/>
    <w:basedOn w:val="Apara"/>
    <w:rsid w:val="00EF7B55"/>
    <w:pPr>
      <w:outlineLvl w:val="9"/>
    </w:pPr>
  </w:style>
  <w:style w:type="paragraph" w:customStyle="1" w:styleId="Isubpara">
    <w:name w:val="I subpara"/>
    <w:basedOn w:val="Asubpara"/>
    <w:rsid w:val="00EF7B5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F7B5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F7B55"/>
  </w:style>
  <w:style w:type="character" w:customStyle="1" w:styleId="CharDivNo">
    <w:name w:val="CharDivNo"/>
    <w:basedOn w:val="DefaultParagraphFont"/>
    <w:rsid w:val="00EF7B55"/>
  </w:style>
  <w:style w:type="character" w:customStyle="1" w:styleId="CharDivText">
    <w:name w:val="CharDivText"/>
    <w:basedOn w:val="DefaultParagraphFont"/>
    <w:rsid w:val="00EF7B55"/>
  </w:style>
  <w:style w:type="character" w:customStyle="1" w:styleId="CharPartNo">
    <w:name w:val="CharPartNo"/>
    <w:basedOn w:val="DefaultParagraphFont"/>
    <w:rsid w:val="00EF7B55"/>
  </w:style>
  <w:style w:type="paragraph" w:customStyle="1" w:styleId="Placeholder">
    <w:name w:val="Placeholder"/>
    <w:basedOn w:val="Normal"/>
    <w:rsid w:val="00EF7B55"/>
    <w:rPr>
      <w:sz w:val="10"/>
    </w:rPr>
  </w:style>
  <w:style w:type="paragraph" w:styleId="PlainText">
    <w:name w:val="Plain Text"/>
    <w:basedOn w:val="Normal"/>
    <w:rsid w:val="00EF7B5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F7B55"/>
  </w:style>
  <w:style w:type="character" w:customStyle="1" w:styleId="CharChapText">
    <w:name w:val="CharChapText"/>
    <w:basedOn w:val="DefaultParagraphFont"/>
    <w:rsid w:val="00EF7B55"/>
  </w:style>
  <w:style w:type="character" w:customStyle="1" w:styleId="CharPartText">
    <w:name w:val="CharPartText"/>
    <w:basedOn w:val="DefaultParagraphFont"/>
    <w:rsid w:val="00EF7B55"/>
  </w:style>
  <w:style w:type="paragraph" w:styleId="TOC1">
    <w:name w:val="toc 1"/>
    <w:basedOn w:val="Normal"/>
    <w:next w:val="Normal"/>
    <w:autoRedefine/>
    <w:rsid w:val="00EF7B5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F7B5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F7B5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F7B5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F7B55"/>
  </w:style>
  <w:style w:type="paragraph" w:styleId="Title">
    <w:name w:val="Title"/>
    <w:basedOn w:val="Normal"/>
    <w:qFormat/>
    <w:rsid w:val="00777B9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F7B55"/>
    <w:pPr>
      <w:ind w:left="4252"/>
    </w:pPr>
  </w:style>
  <w:style w:type="paragraph" w:customStyle="1" w:styleId="ActNo">
    <w:name w:val="ActNo"/>
    <w:basedOn w:val="BillBasicHeading"/>
    <w:rsid w:val="00EF7B5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F7B5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F7B55"/>
    <w:pPr>
      <w:ind w:left="1500" w:hanging="400"/>
    </w:pPr>
  </w:style>
  <w:style w:type="paragraph" w:customStyle="1" w:styleId="LongTitle">
    <w:name w:val="LongTitle"/>
    <w:basedOn w:val="BillBasic"/>
    <w:rsid w:val="00EF7B55"/>
    <w:pPr>
      <w:spacing w:before="300"/>
    </w:pPr>
  </w:style>
  <w:style w:type="paragraph" w:customStyle="1" w:styleId="Minister">
    <w:name w:val="Minister"/>
    <w:basedOn w:val="BillBasic"/>
    <w:rsid w:val="00EF7B5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F7B55"/>
    <w:pPr>
      <w:tabs>
        <w:tab w:val="left" w:pos="4320"/>
      </w:tabs>
    </w:pPr>
  </w:style>
  <w:style w:type="paragraph" w:customStyle="1" w:styleId="madeunder">
    <w:name w:val="made under"/>
    <w:basedOn w:val="BillBasic"/>
    <w:rsid w:val="00EF7B5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77B9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F7B5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F7B55"/>
    <w:rPr>
      <w:i/>
    </w:rPr>
  </w:style>
  <w:style w:type="paragraph" w:customStyle="1" w:styleId="00SigningPage">
    <w:name w:val="00SigningPage"/>
    <w:basedOn w:val="Normal"/>
    <w:rsid w:val="00EF7B55"/>
  </w:style>
  <w:style w:type="paragraph" w:customStyle="1" w:styleId="Aparareturn">
    <w:name w:val="A para return"/>
    <w:basedOn w:val="BillBasic"/>
    <w:rsid w:val="00EF7B55"/>
    <w:pPr>
      <w:ind w:left="1600"/>
    </w:pPr>
  </w:style>
  <w:style w:type="paragraph" w:customStyle="1" w:styleId="Asubparareturn">
    <w:name w:val="A subpara return"/>
    <w:basedOn w:val="BillBasic"/>
    <w:rsid w:val="00EF7B55"/>
    <w:pPr>
      <w:ind w:left="2100"/>
    </w:pPr>
  </w:style>
  <w:style w:type="paragraph" w:customStyle="1" w:styleId="CommentNum">
    <w:name w:val="CommentNum"/>
    <w:basedOn w:val="Comment"/>
    <w:rsid w:val="00EF7B55"/>
    <w:pPr>
      <w:ind w:left="1800" w:hanging="1800"/>
    </w:pPr>
  </w:style>
  <w:style w:type="paragraph" w:styleId="TOC8">
    <w:name w:val="toc 8"/>
    <w:basedOn w:val="TOC3"/>
    <w:next w:val="Normal"/>
    <w:autoRedefine/>
    <w:rsid w:val="00EF7B55"/>
    <w:pPr>
      <w:keepNext w:val="0"/>
      <w:spacing w:before="120"/>
    </w:pPr>
  </w:style>
  <w:style w:type="paragraph" w:customStyle="1" w:styleId="Judges">
    <w:name w:val="Judges"/>
    <w:basedOn w:val="Minister"/>
    <w:rsid w:val="00EF7B55"/>
    <w:pPr>
      <w:spacing w:before="180"/>
    </w:pPr>
  </w:style>
  <w:style w:type="paragraph" w:customStyle="1" w:styleId="BillFor">
    <w:name w:val="BillFor"/>
    <w:basedOn w:val="BillBasicHeading"/>
    <w:rsid w:val="00EF7B5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F7B5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F7B5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F7B5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F7B5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F7B55"/>
    <w:pPr>
      <w:spacing w:before="60"/>
      <w:ind w:left="2540" w:hanging="400"/>
    </w:pPr>
  </w:style>
  <w:style w:type="paragraph" w:customStyle="1" w:styleId="aDefpara">
    <w:name w:val="aDef para"/>
    <w:basedOn w:val="Apara"/>
    <w:rsid w:val="00EF7B55"/>
  </w:style>
  <w:style w:type="paragraph" w:customStyle="1" w:styleId="aDefsubpara">
    <w:name w:val="aDef subpara"/>
    <w:basedOn w:val="Asubpara"/>
    <w:rsid w:val="00EF7B55"/>
  </w:style>
  <w:style w:type="paragraph" w:customStyle="1" w:styleId="Idefpara">
    <w:name w:val="I def para"/>
    <w:basedOn w:val="Ipara"/>
    <w:rsid w:val="00EF7B55"/>
  </w:style>
  <w:style w:type="paragraph" w:customStyle="1" w:styleId="Idefsubpara">
    <w:name w:val="I def subpara"/>
    <w:basedOn w:val="Isubpara"/>
    <w:rsid w:val="00EF7B55"/>
  </w:style>
  <w:style w:type="paragraph" w:customStyle="1" w:styleId="Notified">
    <w:name w:val="Notified"/>
    <w:basedOn w:val="BillBasic"/>
    <w:rsid w:val="00EF7B5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F7B55"/>
  </w:style>
  <w:style w:type="paragraph" w:customStyle="1" w:styleId="IDict-Heading">
    <w:name w:val="I Dict-Heading"/>
    <w:basedOn w:val="BillBasicHeading"/>
    <w:rsid w:val="00EF7B5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F7B55"/>
  </w:style>
  <w:style w:type="paragraph" w:styleId="Salutation">
    <w:name w:val="Salutation"/>
    <w:basedOn w:val="Normal"/>
    <w:next w:val="Normal"/>
    <w:rsid w:val="00777B9B"/>
  </w:style>
  <w:style w:type="paragraph" w:customStyle="1" w:styleId="aNoteBullet">
    <w:name w:val="aNoteBullet"/>
    <w:basedOn w:val="aNoteSymb"/>
    <w:rsid w:val="00EF7B5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77B9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F7B5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F7B5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F7B55"/>
    <w:pPr>
      <w:spacing w:before="60"/>
      <w:ind w:firstLine="0"/>
    </w:pPr>
  </w:style>
  <w:style w:type="paragraph" w:customStyle="1" w:styleId="MinisterWord">
    <w:name w:val="MinisterWord"/>
    <w:basedOn w:val="Normal"/>
    <w:rsid w:val="00EF7B55"/>
    <w:pPr>
      <w:spacing w:before="60"/>
      <w:jc w:val="right"/>
    </w:pPr>
  </w:style>
  <w:style w:type="paragraph" w:customStyle="1" w:styleId="aExamPara">
    <w:name w:val="aExamPara"/>
    <w:basedOn w:val="aExam"/>
    <w:rsid w:val="00EF7B5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F7B55"/>
    <w:pPr>
      <w:ind w:left="1500"/>
    </w:pPr>
  </w:style>
  <w:style w:type="paragraph" w:customStyle="1" w:styleId="aExamBullet">
    <w:name w:val="aExamBullet"/>
    <w:basedOn w:val="aExam"/>
    <w:rsid w:val="00EF7B5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F7B5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F7B5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F7B55"/>
    <w:rPr>
      <w:sz w:val="20"/>
    </w:rPr>
  </w:style>
  <w:style w:type="paragraph" w:customStyle="1" w:styleId="aParaNotePara">
    <w:name w:val="aParaNotePara"/>
    <w:basedOn w:val="aNoteParaSymb"/>
    <w:rsid w:val="00EF7B5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F7B55"/>
    <w:rPr>
      <w:b/>
    </w:rPr>
  </w:style>
  <w:style w:type="character" w:customStyle="1" w:styleId="charBoldItals">
    <w:name w:val="charBoldItals"/>
    <w:basedOn w:val="DefaultParagraphFont"/>
    <w:rsid w:val="00EF7B55"/>
    <w:rPr>
      <w:b/>
      <w:i/>
    </w:rPr>
  </w:style>
  <w:style w:type="character" w:customStyle="1" w:styleId="charItals">
    <w:name w:val="charItals"/>
    <w:basedOn w:val="DefaultParagraphFont"/>
    <w:rsid w:val="00EF7B55"/>
    <w:rPr>
      <w:i/>
    </w:rPr>
  </w:style>
  <w:style w:type="character" w:customStyle="1" w:styleId="charUnderline">
    <w:name w:val="charUnderline"/>
    <w:basedOn w:val="DefaultParagraphFont"/>
    <w:rsid w:val="00EF7B55"/>
    <w:rPr>
      <w:u w:val="single"/>
    </w:rPr>
  </w:style>
  <w:style w:type="paragraph" w:customStyle="1" w:styleId="TableHd">
    <w:name w:val="TableHd"/>
    <w:basedOn w:val="Normal"/>
    <w:rsid w:val="00EF7B5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F7B5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F7B5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F7B5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F7B5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F7B55"/>
    <w:pPr>
      <w:spacing w:before="60" w:after="60"/>
    </w:pPr>
  </w:style>
  <w:style w:type="paragraph" w:customStyle="1" w:styleId="IshadedH5Sec">
    <w:name w:val="I shaded H5 Sec"/>
    <w:basedOn w:val="AH5Sec"/>
    <w:rsid w:val="00EF7B5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F7B55"/>
  </w:style>
  <w:style w:type="paragraph" w:customStyle="1" w:styleId="Penalty">
    <w:name w:val="Penalty"/>
    <w:basedOn w:val="Amainreturn"/>
    <w:rsid w:val="00EF7B55"/>
  </w:style>
  <w:style w:type="paragraph" w:customStyle="1" w:styleId="aNoteText">
    <w:name w:val="aNoteText"/>
    <w:basedOn w:val="aNoteSymb"/>
    <w:rsid w:val="00EF7B55"/>
    <w:pPr>
      <w:spacing w:before="60"/>
      <w:ind w:firstLine="0"/>
    </w:pPr>
  </w:style>
  <w:style w:type="paragraph" w:customStyle="1" w:styleId="aExamINum">
    <w:name w:val="aExamINum"/>
    <w:basedOn w:val="aExam"/>
    <w:rsid w:val="00777B9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F7B5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77B9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F7B5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F7B5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F7B55"/>
    <w:pPr>
      <w:ind w:left="1600"/>
    </w:pPr>
  </w:style>
  <w:style w:type="paragraph" w:customStyle="1" w:styleId="aExampar">
    <w:name w:val="aExampar"/>
    <w:basedOn w:val="aExamss"/>
    <w:rsid w:val="00EF7B55"/>
    <w:pPr>
      <w:ind w:left="1600"/>
    </w:pPr>
  </w:style>
  <w:style w:type="paragraph" w:customStyle="1" w:styleId="aExamINumss">
    <w:name w:val="aExamINumss"/>
    <w:basedOn w:val="aExamss"/>
    <w:rsid w:val="00EF7B5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F7B5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F7B55"/>
    <w:pPr>
      <w:ind w:left="1500"/>
    </w:pPr>
  </w:style>
  <w:style w:type="paragraph" w:customStyle="1" w:styleId="aExamNumTextpar">
    <w:name w:val="aExamNumTextpar"/>
    <w:basedOn w:val="aExampar"/>
    <w:rsid w:val="00777B9B"/>
    <w:pPr>
      <w:ind w:left="2000"/>
    </w:pPr>
  </w:style>
  <w:style w:type="paragraph" w:customStyle="1" w:styleId="aExamBulletss">
    <w:name w:val="aExamBulletss"/>
    <w:basedOn w:val="aExamss"/>
    <w:rsid w:val="00EF7B55"/>
    <w:pPr>
      <w:ind w:left="1500" w:hanging="400"/>
    </w:pPr>
  </w:style>
  <w:style w:type="paragraph" w:customStyle="1" w:styleId="aExamBulletpar">
    <w:name w:val="aExamBulletpar"/>
    <w:basedOn w:val="aExampar"/>
    <w:rsid w:val="00EF7B5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F7B55"/>
    <w:pPr>
      <w:ind w:left="2140"/>
    </w:pPr>
  </w:style>
  <w:style w:type="paragraph" w:customStyle="1" w:styleId="aExamsubpar">
    <w:name w:val="aExamsubpar"/>
    <w:basedOn w:val="aExamss"/>
    <w:rsid w:val="00EF7B55"/>
    <w:pPr>
      <w:ind w:left="2140"/>
    </w:pPr>
  </w:style>
  <w:style w:type="paragraph" w:customStyle="1" w:styleId="aExamNumsubpar">
    <w:name w:val="aExamNumsubpar"/>
    <w:basedOn w:val="aExamsubpar"/>
    <w:rsid w:val="00EF7B5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77B9B"/>
    <w:pPr>
      <w:ind w:left="2540"/>
    </w:pPr>
  </w:style>
  <w:style w:type="paragraph" w:customStyle="1" w:styleId="aExamBulletsubpar">
    <w:name w:val="aExamBulletsubpar"/>
    <w:basedOn w:val="aExamsubpar"/>
    <w:rsid w:val="00EF7B5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F7B5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F7B5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F7B5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F7B5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F7B5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77B9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F7B5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F7B5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F7B5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F7B5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77B9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77B9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77B9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F7B55"/>
  </w:style>
  <w:style w:type="paragraph" w:customStyle="1" w:styleId="SchApara">
    <w:name w:val="Sch A para"/>
    <w:basedOn w:val="Apara"/>
    <w:rsid w:val="00EF7B55"/>
  </w:style>
  <w:style w:type="paragraph" w:customStyle="1" w:styleId="SchAsubpara">
    <w:name w:val="Sch A subpara"/>
    <w:basedOn w:val="Asubpara"/>
    <w:rsid w:val="00EF7B55"/>
  </w:style>
  <w:style w:type="paragraph" w:customStyle="1" w:styleId="SchAsubsubpara">
    <w:name w:val="Sch A subsubpara"/>
    <w:basedOn w:val="Asubsubpara"/>
    <w:rsid w:val="00EF7B55"/>
  </w:style>
  <w:style w:type="paragraph" w:customStyle="1" w:styleId="TOCOL1">
    <w:name w:val="TOCOL 1"/>
    <w:basedOn w:val="TOC1"/>
    <w:rsid w:val="00EF7B55"/>
  </w:style>
  <w:style w:type="paragraph" w:customStyle="1" w:styleId="TOCOL2">
    <w:name w:val="TOCOL 2"/>
    <w:basedOn w:val="TOC2"/>
    <w:rsid w:val="00EF7B55"/>
    <w:pPr>
      <w:keepNext w:val="0"/>
    </w:pPr>
  </w:style>
  <w:style w:type="paragraph" w:customStyle="1" w:styleId="TOCOL3">
    <w:name w:val="TOCOL 3"/>
    <w:basedOn w:val="TOC3"/>
    <w:rsid w:val="00EF7B55"/>
    <w:pPr>
      <w:keepNext w:val="0"/>
    </w:pPr>
  </w:style>
  <w:style w:type="paragraph" w:customStyle="1" w:styleId="TOCOL4">
    <w:name w:val="TOCOL 4"/>
    <w:basedOn w:val="TOC4"/>
    <w:rsid w:val="00EF7B55"/>
    <w:pPr>
      <w:keepNext w:val="0"/>
    </w:pPr>
  </w:style>
  <w:style w:type="paragraph" w:customStyle="1" w:styleId="TOCOL5">
    <w:name w:val="TOCOL 5"/>
    <w:basedOn w:val="TOC5"/>
    <w:rsid w:val="00EF7B55"/>
    <w:pPr>
      <w:tabs>
        <w:tab w:val="left" w:pos="400"/>
      </w:tabs>
    </w:pPr>
  </w:style>
  <w:style w:type="paragraph" w:customStyle="1" w:styleId="TOCOL6">
    <w:name w:val="TOCOL 6"/>
    <w:basedOn w:val="TOC6"/>
    <w:rsid w:val="00EF7B55"/>
    <w:pPr>
      <w:keepNext w:val="0"/>
    </w:pPr>
  </w:style>
  <w:style w:type="paragraph" w:customStyle="1" w:styleId="TOCOL7">
    <w:name w:val="TOCOL 7"/>
    <w:basedOn w:val="TOC7"/>
    <w:rsid w:val="00EF7B55"/>
  </w:style>
  <w:style w:type="paragraph" w:customStyle="1" w:styleId="TOCOL8">
    <w:name w:val="TOCOL 8"/>
    <w:basedOn w:val="TOC8"/>
    <w:rsid w:val="00EF7B55"/>
  </w:style>
  <w:style w:type="paragraph" w:customStyle="1" w:styleId="TOCOL9">
    <w:name w:val="TOCOL 9"/>
    <w:basedOn w:val="TOC9"/>
    <w:rsid w:val="00EF7B55"/>
    <w:pPr>
      <w:ind w:right="0"/>
    </w:pPr>
  </w:style>
  <w:style w:type="paragraph" w:styleId="TOC9">
    <w:name w:val="toc 9"/>
    <w:basedOn w:val="Normal"/>
    <w:next w:val="Normal"/>
    <w:autoRedefine/>
    <w:rsid w:val="00EF7B55"/>
    <w:pPr>
      <w:ind w:left="1920" w:right="600"/>
    </w:pPr>
  </w:style>
  <w:style w:type="paragraph" w:customStyle="1" w:styleId="Billname1">
    <w:name w:val="Billname1"/>
    <w:basedOn w:val="Normal"/>
    <w:rsid w:val="00EF7B5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F7B55"/>
    <w:rPr>
      <w:sz w:val="20"/>
    </w:rPr>
  </w:style>
  <w:style w:type="paragraph" w:customStyle="1" w:styleId="TablePara10">
    <w:name w:val="TablePara10"/>
    <w:basedOn w:val="tablepara"/>
    <w:rsid w:val="00EF7B5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F7B5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F7B55"/>
  </w:style>
  <w:style w:type="character" w:customStyle="1" w:styleId="charPage">
    <w:name w:val="charPage"/>
    <w:basedOn w:val="DefaultParagraphFont"/>
    <w:rsid w:val="00EF7B55"/>
  </w:style>
  <w:style w:type="character" w:styleId="PageNumber">
    <w:name w:val="page number"/>
    <w:basedOn w:val="DefaultParagraphFont"/>
    <w:rsid w:val="00EF7B55"/>
  </w:style>
  <w:style w:type="paragraph" w:customStyle="1" w:styleId="Letterhead">
    <w:name w:val="Letterhead"/>
    <w:rsid w:val="00777B9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77B9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77B9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F7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7B5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77B9B"/>
  </w:style>
  <w:style w:type="character" w:customStyle="1" w:styleId="FooterChar">
    <w:name w:val="Footer Char"/>
    <w:basedOn w:val="DefaultParagraphFont"/>
    <w:link w:val="Footer"/>
    <w:rsid w:val="00EF7B5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77B9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F7B55"/>
  </w:style>
  <w:style w:type="paragraph" w:customStyle="1" w:styleId="TableBullet">
    <w:name w:val="TableBullet"/>
    <w:basedOn w:val="TableText10"/>
    <w:qFormat/>
    <w:rsid w:val="00EF7B5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F7B5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F7B5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77B9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77B9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F7B55"/>
    <w:pPr>
      <w:numPr>
        <w:numId w:val="19"/>
      </w:numPr>
    </w:pPr>
  </w:style>
  <w:style w:type="paragraph" w:customStyle="1" w:styleId="ISchMain">
    <w:name w:val="I Sch Main"/>
    <w:basedOn w:val="BillBasic"/>
    <w:rsid w:val="00EF7B5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F7B5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F7B5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F7B5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F7B5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F7B5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F7B5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F7B5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77B9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77B9B"/>
    <w:rPr>
      <w:sz w:val="24"/>
      <w:lang w:eastAsia="en-US"/>
    </w:rPr>
  </w:style>
  <w:style w:type="paragraph" w:customStyle="1" w:styleId="Status">
    <w:name w:val="Status"/>
    <w:basedOn w:val="Normal"/>
    <w:rsid w:val="00EF7B5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F7B55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E9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A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A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A77"/>
    <w:rPr>
      <w:b/>
      <w:bCs/>
      <w:lang w:eastAsia="en-US"/>
    </w:rPr>
  </w:style>
  <w:style w:type="paragraph" w:styleId="Revision">
    <w:name w:val="Revision"/>
    <w:hidden/>
    <w:uiPriority w:val="99"/>
    <w:semiHidden/>
    <w:rsid w:val="00E93A7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125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F7B55"/>
  </w:style>
  <w:style w:type="paragraph" w:customStyle="1" w:styleId="05Endnote0">
    <w:name w:val="05Endnote"/>
    <w:basedOn w:val="Normal"/>
    <w:rsid w:val="00EF7B55"/>
  </w:style>
  <w:style w:type="paragraph" w:customStyle="1" w:styleId="06Copyright">
    <w:name w:val="06Copyright"/>
    <w:basedOn w:val="Normal"/>
    <w:rsid w:val="00EF7B55"/>
  </w:style>
  <w:style w:type="paragraph" w:customStyle="1" w:styleId="RepubNo">
    <w:name w:val="RepubNo"/>
    <w:basedOn w:val="BillBasicHeading"/>
    <w:rsid w:val="00EF7B5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F7B5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F7B5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F7B55"/>
    <w:rPr>
      <w:rFonts w:ascii="Arial" w:hAnsi="Arial"/>
      <w:b/>
    </w:rPr>
  </w:style>
  <w:style w:type="paragraph" w:customStyle="1" w:styleId="CoverSubHdg">
    <w:name w:val="CoverSubHdg"/>
    <w:basedOn w:val="CoverHeading"/>
    <w:rsid w:val="00EF7B5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F7B5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F7B5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F7B5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F7B5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F7B5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F7B5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F7B5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F7B5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F7B5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F7B5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F7B5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F7B5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F7B5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F7B5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F7B5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F7B5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F7B5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F7B5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F7B55"/>
  </w:style>
  <w:style w:type="character" w:customStyle="1" w:styleId="charTableText">
    <w:name w:val="charTableText"/>
    <w:basedOn w:val="DefaultParagraphFont"/>
    <w:rsid w:val="00EF7B55"/>
  </w:style>
  <w:style w:type="paragraph" w:customStyle="1" w:styleId="Dict-HeadingSymb">
    <w:name w:val="Dict-Heading Symb"/>
    <w:basedOn w:val="Dict-Heading"/>
    <w:rsid w:val="00EF7B5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F7B5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F7B5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F7B5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F7B5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F7B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F7B5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F7B5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F7B5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F7B5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F7B5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F7B55"/>
    <w:pPr>
      <w:ind w:hanging="480"/>
    </w:pPr>
  </w:style>
  <w:style w:type="paragraph" w:styleId="MacroText">
    <w:name w:val="macro"/>
    <w:link w:val="MacroTextChar"/>
    <w:semiHidden/>
    <w:rsid w:val="00EF7B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F7B5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F7B5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F7B55"/>
  </w:style>
  <w:style w:type="paragraph" w:customStyle="1" w:styleId="RenumProvEntries">
    <w:name w:val="RenumProvEntries"/>
    <w:basedOn w:val="Normal"/>
    <w:rsid w:val="00EF7B5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F7B5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F7B5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F7B55"/>
    <w:pPr>
      <w:ind w:left="252"/>
    </w:pPr>
  </w:style>
  <w:style w:type="paragraph" w:customStyle="1" w:styleId="RenumTableHdg">
    <w:name w:val="RenumTableHdg"/>
    <w:basedOn w:val="Normal"/>
    <w:rsid w:val="00EF7B5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F7B5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F7B55"/>
    <w:rPr>
      <w:b w:val="0"/>
    </w:rPr>
  </w:style>
  <w:style w:type="paragraph" w:customStyle="1" w:styleId="Sched-FormSymb">
    <w:name w:val="Sched-Form Symb"/>
    <w:basedOn w:val="Sched-Form"/>
    <w:rsid w:val="00EF7B5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F7B5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F7B5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F7B5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F7B5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F7B5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F7B55"/>
    <w:pPr>
      <w:ind w:firstLine="0"/>
    </w:pPr>
    <w:rPr>
      <w:b/>
    </w:rPr>
  </w:style>
  <w:style w:type="paragraph" w:customStyle="1" w:styleId="EndNoteTextPub">
    <w:name w:val="EndNoteTextPub"/>
    <w:basedOn w:val="Normal"/>
    <w:rsid w:val="00EF7B5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F7B55"/>
    <w:rPr>
      <w:szCs w:val="24"/>
    </w:rPr>
  </w:style>
  <w:style w:type="character" w:customStyle="1" w:styleId="charNotBold">
    <w:name w:val="charNotBold"/>
    <w:basedOn w:val="DefaultParagraphFont"/>
    <w:rsid w:val="00EF7B5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F7B5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F7B55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F7B5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F7B5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F7B5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F7B5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F7B55"/>
    <w:pPr>
      <w:tabs>
        <w:tab w:val="left" w:pos="2700"/>
      </w:tabs>
      <w:spacing w:before="0"/>
    </w:pPr>
  </w:style>
  <w:style w:type="paragraph" w:customStyle="1" w:styleId="parainpara">
    <w:name w:val="para in para"/>
    <w:rsid w:val="00EF7B5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F7B5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F7B55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F7B5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F7B55"/>
    <w:rPr>
      <w:b w:val="0"/>
      <w:sz w:val="32"/>
    </w:rPr>
  </w:style>
  <w:style w:type="paragraph" w:customStyle="1" w:styleId="MH1Chapter">
    <w:name w:val="M H1 Chapter"/>
    <w:basedOn w:val="AH1Chapter"/>
    <w:rsid w:val="00EF7B5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F7B5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F7B5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F7B5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F7B5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F7B5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F7B5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F7B5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F7B5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F7B5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F7B55"/>
    <w:pPr>
      <w:ind w:left="1800"/>
    </w:pPr>
  </w:style>
  <w:style w:type="paragraph" w:customStyle="1" w:styleId="Modparareturn">
    <w:name w:val="Mod para return"/>
    <w:basedOn w:val="AparareturnSymb"/>
    <w:rsid w:val="00EF7B55"/>
    <w:pPr>
      <w:ind w:left="2300"/>
    </w:pPr>
  </w:style>
  <w:style w:type="paragraph" w:customStyle="1" w:styleId="Modsubparareturn">
    <w:name w:val="Mod subpara return"/>
    <w:basedOn w:val="AsubparareturnSymb"/>
    <w:rsid w:val="00EF7B55"/>
    <w:pPr>
      <w:ind w:left="3040"/>
    </w:pPr>
  </w:style>
  <w:style w:type="paragraph" w:customStyle="1" w:styleId="Modref">
    <w:name w:val="Mod ref"/>
    <w:basedOn w:val="refSymb"/>
    <w:rsid w:val="00EF7B55"/>
    <w:pPr>
      <w:ind w:left="1100"/>
    </w:pPr>
  </w:style>
  <w:style w:type="paragraph" w:customStyle="1" w:styleId="ModaNote">
    <w:name w:val="Mod aNote"/>
    <w:basedOn w:val="aNoteSymb"/>
    <w:rsid w:val="00EF7B5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F7B5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F7B55"/>
    <w:pPr>
      <w:ind w:left="0" w:firstLine="0"/>
    </w:pPr>
  </w:style>
  <w:style w:type="paragraph" w:customStyle="1" w:styleId="AmdtEntries">
    <w:name w:val="AmdtEntries"/>
    <w:basedOn w:val="BillBasicHeading"/>
    <w:rsid w:val="00EF7B5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F7B5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F7B5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F7B5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F7B5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F7B5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F7B5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F7B5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F7B5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F7B5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F7B5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F7B5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F7B5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F7B5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F7B5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F7B55"/>
  </w:style>
  <w:style w:type="paragraph" w:customStyle="1" w:styleId="refSymb">
    <w:name w:val="ref Symb"/>
    <w:basedOn w:val="BillBasic"/>
    <w:next w:val="Normal"/>
    <w:rsid w:val="00EF7B5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F7B5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F7B5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F7B5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F7B5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F7B5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F7B5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F7B5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F7B5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F7B5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F7B5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F7B5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F7B55"/>
    <w:pPr>
      <w:ind w:left="1599" w:hanging="2081"/>
    </w:pPr>
  </w:style>
  <w:style w:type="paragraph" w:customStyle="1" w:styleId="IdefsubparaSymb">
    <w:name w:val="I def subpara Symb"/>
    <w:basedOn w:val="IsubparaSymb"/>
    <w:rsid w:val="00EF7B5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F7B5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F7B5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F7B5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F7B5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F7B5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F7B5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F7B5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F7B5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F7B5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F7B5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F7B5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F7B5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F7B5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F7B5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F7B5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F7B5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F7B5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F7B5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F7B5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F7B5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F7B5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F7B5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F7B5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F7B5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F7B5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F7B5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F7B5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F7B5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F7B5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F7B5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F7B55"/>
  </w:style>
  <w:style w:type="paragraph" w:customStyle="1" w:styleId="PenaltyParaSymb">
    <w:name w:val="PenaltyPara Symb"/>
    <w:basedOn w:val="Normal"/>
    <w:rsid w:val="00EF7B5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F7B5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F7B5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F7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8-26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8-26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alt_a1989-11co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4394</Characters>
  <Application>Microsoft Office Word</Application>
  <DocSecurity>0</DocSecurity>
  <Lines>230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 of Dependence (Personal Use) Amendment Act 2021</vt:lpstr>
    </vt:vector>
  </TitlesOfParts>
  <Manager>Section</Manager>
  <Company>Section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of Dependence (Personal Use) Amendment Act 2021</dc:title>
  <dc:subject>Amendment</dc:subject>
  <dc:creator>ACT Government</dc:creator>
  <cp:keywords>D06</cp:keywords>
  <dc:description>J2020-1655</dc:description>
  <cp:lastModifiedBy>Moxon, KarenL</cp:lastModifiedBy>
  <cp:revision>5</cp:revision>
  <cp:lastPrinted>2021-02-05T05:22:00Z</cp:lastPrinted>
  <dcterms:created xsi:type="dcterms:W3CDTF">2021-02-10T22:28:00Z</dcterms:created>
  <dcterms:modified xsi:type="dcterms:W3CDTF">2021-02-10T22:28:00Z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Michael Pettersson</vt:lpwstr>
  </property>
  <property fmtid="{D5CDD505-2E9C-101B-9397-08002B2CF9AE}" pid="4" name="ClientName1">
    <vt:lpwstr>Michael Pettersson</vt:lpwstr>
  </property>
  <property fmtid="{D5CDD505-2E9C-101B-9397-08002B2CF9AE}" pid="5" name="ClientEmail1">
    <vt:lpwstr>Michael.Pettersson@parliament.act.gov.au</vt:lpwstr>
  </property>
  <property fmtid="{D5CDD505-2E9C-101B-9397-08002B2CF9AE}" pid="6" name="ClientPh1">
    <vt:lpwstr>62051436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1294876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Drugs of Dependence (Personal Use) Amendment Bill 2021</vt:lpwstr>
  </property>
  <property fmtid="{D5CDD505-2E9C-101B-9397-08002B2CF9AE}" pid="15" name="AmCitation">
    <vt:lpwstr>Drugs of Dependence Act 1989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Bronwyn Leslie</vt:lpwstr>
  </property>
  <property fmtid="{D5CDD505-2E9C-101B-9397-08002B2CF9AE}" pid="21" name="SettlerEmail">
    <vt:lpwstr>bronwyn.leslie@act.gov.au</vt:lpwstr>
  </property>
  <property fmtid="{D5CDD505-2E9C-101B-9397-08002B2CF9AE}" pid="22" name="SettlerPh">
    <vt:lpwstr>62053790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