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F27" w14:textId="59583C5F" w:rsidR="00CB4D04" w:rsidRPr="00C166FA" w:rsidRDefault="00CB4D04" w:rsidP="00C166FA">
      <w:pPr>
        <w:suppressLineNumbers/>
        <w:spacing w:before="400"/>
        <w:jc w:val="center"/>
      </w:pPr>
      <w:r w:rsidRPr="00C166FA">
        <w:rPr>
          <w:noProof/>
          <w:color w:val="000000"/>
          <w:sz w:val="22"/>
        </w:rPr>
        <w:t>2022</w:t>
      </w:r>
    </w:p>
    <w:p w14:paraId="375A914D" w14:textId="77777777" w:rsidR="00CB4D04" w:rsidRPr="00C166FA" w:rsidRDefault="00CB4D04" w:rsidP="00C166FA">
      <w:pPr>
        <w:suppressLineNumbers/>
        <w:spacing w:before="300"/>
        <w:jc w:val="center"/>
      </w:pPr>
      <w:r w:rsidRPr="00C166FA">
        <w:t>THE LEGISLATIVE ASSEMBLY</w:t>
      </w:r>
      <w:r w:rsidRPr="00C166FA">
        <w:br/>
        <w:t>FOR THE AUSTRALIAN CAPITAL TERRITORY</w:t>
      </w:r>
    </w:p>
    <w:p w14:paraId="2885116A" w14:textId="77777777" w:rsidR="00CB4D04" w:rsidRPr="00C166FA" w:rsidRDefault="00CB4D04" w:rsidP="00C166FA">
      <w:pPr>
        <w:pStyle w:val="N-line1"/>
        <w:suppressLineNumbers/>
        <w:jc w:val="both"/>
      </w:pPr>
    </w:p>
    <w:p w14:paraId="13F9CC34" w14:textId="77777777" w:rsidR="00CB4D04" w:rsidRPr="00C166FA" w:rsidRDefault="00CB4D04" w:rsidP="00C166FA">
      <w:pPr>
        <w:suppressLineNumbers/>
        <w:spacing w:before="120"/>
        <w:jc w:val="center"/>
      </w:pPr>
      <w:r w:rsidRPr="00C166FA">
        <w:t>(As presented)</w:t>
      </w:r>
    </w:p>
    <w:p w14:paraId="711B9F4F" w14:textId="2910FD07" w:rsidR="00CB4D04" w:rsidRPr="00C166FA" w:rsidRDefault="00CB4D04" w:rsidP="00C166FA">
      <w:pPr>
        <w:suppressLineNumbers/>
        <w:spacing w:before="240"/>
        <w:jc w:val="center"/>
      </w:pPr>
      <w:r w:rsidRPr="00C166FA">
        <w:t>(Marisa Paterson)</w:t>
      </w:r>
    </w:p>
    <w:p w14:paraId="44ED979B" w14:textId="65EA5421" w:rsidR="00003559" w:rsidRPr="00C166FA" w:rsidRDefault="00E93EF1" w:rsidP="00F32AFE">
      <w:pPr>
        <w:pStyle w:val="Billname1"/>
        <w:suppressLineNumbers/>
      </w:pPr>
      <w:bookmarkStart w:id="0" w:name="Citation"/>
      <w:r w:rsidRPr="00C166FA">
        <w:t>Crimes (Consent) Amendment Bill 2022</w:t>
      </w:r>
      <w:bookmarkEnd w:id="0"/>
    </w:p>
    <w:p w14:paraId="69DDF1B1" w14:textId="54EDBFCC" w:rsidR="00003559" w:rsidRPr="00C166FA" w:rsidRDefault="00003559" w:rsidP="00C166FA">
      <w:pPr>
        <w:pStyle w:val="ActNo"/>
        <w:suppressLineNumbers/>
      </w:pPr>
      <w:r w:rsidRPr="00C166FA">
        <w:fldChar w:fldCharType="begin"/>
      </w:r>
      <w:r w:rsidRPr="00C166FA">
        <w:instrText xml:space="preserve"> DOCPROPERTY "Category"  \* MERGEFORMAT </w:instrText>
      </w:r>
      <w:r w:rsidRPr="00C166FA">
        <w:fldChar w:fldCharType="end"/>
      </w:r>
    </w:p>
    <w:p w14:paraId="028E1215" w14:textId="77777777" w:rsidR="00003559" w:rsidRPr="00C166FA" w:rsidRDefault="00003559" w:rsidP="00C166FA">
      <w:pPr>
        <w:pStyle w:val="N-line3"/>
        <w:suppressLineNumbers/>
      </w:pPr>
    </w:p>
    <w:p w14:paraId="1F586FFF" w14:textId="77777777" w:rsidR="00003559" w:rsidRPr="00C166FA" w:rsidRDefault="00003559" w:rsidP="00C166FA">
      <w:pPr>
        <w:pStyle w:val="BillFor"/>
        <w:suppressLineNumbers/>
      </w:pPr>
      <w:r w:rsidRPr="00C166FA">
        <w:t>A Bill for</w:t>
      </w:r>
    </w:p>
    <w:p w14:paraId="1ECD3E3E" w14:textId="3FE3C7A5" w:rsidR="00003559" w:rsidRPr="00C166FA" w:rsidRDefault="00003559" w:rsidP="00C166FA">
      <w:pPr>
        <w:pStyle w:val="LongTitle"/>
        <w:suppressLineNumbers/>
      </w:pPr>
      <w:r w:rsidRPr="00C166FA">
        <w:t xml:space="preserve">An Act to amend the </w:t>
      </w:r>
      <w:bookmarkStart w:id="1" w:name="AmCitation"/>
      <w:r w:rsidR="00CB4D04" w:rsidRPr="00C166FA">
        <w:rPr>
          <w:rStyle w:val="charCitHyperlinkItal"/>
        </w:rPr>
        <w:fldChar w:fldCharType="begin"/>
      </w:r>
      <w:r w:rsidR="00CB4D04" w:rsidRPr="00C166FA">
        <w:rPr>
          <w:rStyle w:val="charCitHyperlinkItal"/>
        </w:rPr>
        <w:instrText>HYPERLINK "http://www.legislation.act.gov.au/a/1900-40" \o "A1900-40"</w:instrText>
      </w:r>
      <w:r w:rsidR="00CB4D04" w:rsidRPr="00C166FA">
        <w:rPr>
          <w:rStyle w:val="charCitHyperlinkItal"/>
        </w:rPr>
        <w:fldChar w:fldCharType="separate"/>
      </w:r>
      <w:r w:rsidR="00CB4D04" w:rsidRPr="00C166FA">
        <w:rPr>
          <w:rStyle w:val="charCitHyperlinkItal"/>
        </w:rPr>
        <w:t>Crimes Act 1900</w:t>
      </w:r>
      <w:r w:rsidR="00CB4D04" w:rsidRPr="00C166FA">
        <w:rPr>
          <w:rStyle w:val="charCitHyperlinkItal"/>
        </w:rPr>
        <w:fldChar w:fldCharType="end"/>
      </w:r>
      <w:bookmarkEnd w:id="1"/>
    </w:p>
    <w:p w14:paraId="42D98845" w14:textId="77777777" w:rsidR="00003559" w:rsidRPr="00C166FA" w:rsidRDefault="00003559" w:rsidP="00C166FA">
      <w:pPr>
        <w:pStyle w:val="N-line3"/>
        <w:suppressLineNumbers/>
      </w:pPr>
    </w:p>
    <w:p w14:paraId="2E4D9E4D" w14:textId="77777777" w:rsidR="00003559" w:rsidRPr="00C166FA" w:rsidRDefault="00003559" w:rsidP="00C166FA">
      <w:pPr>
        <w:pStyle w:val="Placeholder"/>
        <w:suppressLineNumbers/>
      </w:pPr>
      <w:r w:rsidRPr="00C166FA">
        <w:rPr>
          <w:rStyle w:val="charContents"/>
          <w:sz w:val="16"/>
        </w:rPr>
        <w:t xml:space="preserve">  </w:t>
      </w:r>
      <w:r w:rsidRPr="00C166FA">
        <w:rPr>
          <w:rStyle w:val="charPage"/>
        </w:rPr>
        <w:t xml:space="preserve">  </w:t>
      </w:r>
    </w:p>
    <w:p w14:paraId="72BEC4A4" w14:textId="77777777" w:rsidR="00003559" w:rsidRPr="00C166FA" w:rsidRDefault="00003559" w:rsidP="00C166FA">
      <w:pPr>
        <w:pStyle w:val="Placeholder"/>
        <w:suppressLineNumbers/>
      </w:pPr>
      <w:r w:rsidRPr="00C166FA">
        <w:rPr>
          <w:rStyle w:val="CharChapNo"/>
        </w:rPr>
        <w:t xml:space="preserve">  </w:t>
      </w:r>
      <w:r w:rsidRPr="00C166FA">
        <w:rPr>
          <w:rStyle w:val="CharChapText"/>
        </w:rPr>
        <w:t xml:space="preserve">  </w:t>
      </w:r>
    </w:p>
    <w:p w14:paraId="1B8AAB29" w14:textId="77777777" w:rsidR="00003559" w:rsidRPr="00C166FA" w:rsidRDefault="00003559" w:rsidP="00C166FA">
      <w:pPr>
        <w:pStyle w:val="Placeholder"/>
        <w:suppressLineNumbers/>
      </w:pPr>
      <w:r w:rsidRPr="00C166FA">
        <w:rPr>
          <w:rStyle w:val="CharPartNo"/>
        </w:rPr>
        <w:t xml:space="preserve">  </w:t>
      </w:r>
      <w:r w:rsidRPr="00C166FA">
        <w:rPr>
          <w:rStyle w:val="CharPartText"/>
        </w:rPr>
        <w:t xml:space="preserve">  </w:t>
      </w:r>
    </w:p>
    <w:p w14:paraId="31D506CF" w14:textId="77777777" w:rsidR="00003559" w:rsidRPr="00C166FA" w:rsidRDefault="00003559" w:rsidP="00C166FA">
      <w:pPr>
        <w:pStyle w:val="Placeholder"/>
        <w:suppressLineNumbers/>
      </w:pPr>
      <w:r w:rsidRPr="00C166FA">
        <w:rPr>
          <w:rStyle w:val="CharDivNo"/>
        </w:rPr>
        <w:t xml:space="preserve">  </w:t>
      </w:r>
      <w:r w:rsidRPr="00C166FA">
        <w:rPr>
          <w:rStyle w:val="CharDivText"/>
        </w:rPr>
        <w:t xml:space="preserve">  </w:t>
      </w:r>
    </w:p>
    <w:p w14:paraId="5472EE8B" w14:textId="77777777" w:rsidR="00003559" w:rsidRPr="00C166FA" w:rsidRDefault="00003559" w:rsidP="00C166FA">
      <w:pPr>
        <w:pStyle w:val="Notified"/>
        <w:suppressLineNumbers/>
      </w:pPr>
    </w:p>
    <w:p w14:paraId="58361EF0" w14:textId="77777777" w:rsidR="00003559" w:rsidRPr="00C166FA" w:rsidRDefault="00003559" w:rsidP="00C166FA">
      <w:pPr>
        <w:pStyle w:val="EnactingWords"/>
        <w:suppressLineNumbers/>
      </w:pPr>
      <w:r w:rsidRPr="00C166FA">
        <w:t>The Legislative Assembly for the Australian Capital Territory enacts as follows:</w:t>
      </w:r>
    </w:p>
    <w:p w14:paraId="2F4DD23A" w14:textId="77777777" w:rsidR="00003559" w:rsidRPr="00C166FA" w:rsidRDefault="00003559" w:rsidP="00C166FA">
      <w:pPr>
        <w:pStyle w:val="PageBreak"/>
        <w:suppressLineNumbers/>
      </w:pPr>
      <w:r w:rsidRPr="00C166FA">
        <w:br w:type="page"/>
      </w:r>
    </w:p>
    <w:p w14:paraId="5786CA45" w14:textId="7BF8A51E" w:rsidR="00003559" w:rsidRPr="00C166FA" w:rsidRDefault="00C166FA" w:rsidP="00C166FA">
      <w:pPr>
        <w:pStyle w:val="AH5Sec"/>
        <w:shd w:val="pct25" w:color="auto" w:fill="auto"/>
      </w:pPr>
      <w:bookmarkStart w:id="2" w:name="_Toc93399644"/>
      <w:r w:rsidRPr="00C166FA">
        <w:rPr>
          <w:rStyle w:val="CharSectNo"/>
        </w:rPr>
        <w:lastRenderedPageBreak/>
        <w:t>1</w:t>
      </w:r>
      <w:r w:rsidRPr="00C166FA">
        <w:tab/>
      </w:r>
      <w:r w:rsidR="00003559" w:rsidRPr="00C166FA">
        <w:t>Name of Act</w:t>
      </w:r>
      <w:bookmarkEnd w:id="2"/>
    </w:p>
    <w:p w14:paraId="690A92AE" w14:textId="24DC5D77" w:rsidR="00003559" w:rsidRPr="00C166FA" w:rsidRDefault="00003559">
      <w:pPr>
        <w:pStyle w:val="Amainreturn"/>
      </w:pPr>
      <w:r w:rsidRPr="00C166FA">
        <w:t xml:space="preserve">This Act is the </w:t>
      </w:r>
      <w:r w:rsidRPr="00C166FA">
        <w:rPr>
          <w:i/>
        </w:rPr>
        <w:fldChar w:fldCharType="begin"/>
      </w:r>
      <w:r w:rsidRPr="00C166FA">
        <w:rPr>
          <w:i/>
        </w:rPr>
        <w:instrText xml:space="preserve"> TITLE</w:instrText>
      </w:r>
      <w:r w:rsidRPr="00C166FA">
        <w:rPr>
          <w:i/>
        </w:rPr>
        <w:fldChar w:fldCharType="separate"/>
      </w:r>
      <w:r w:rsidR="001A282E">
        <w:rPr>
          <w:i/>
        </w:rPr>
        <w:t>Crimes (Consent) Amendment Act 2022</w:t>
      </w:r>
      <w:r w:rsidRPr="00C166FA">
        <w:rPr>
          <w:i/>
        </w:rPr>
        <w:fldChar w:fldCharType="end"/>
      </w:r>
      <w:r w:rsidRPr="00C166FA">
        <w:t>.</w:t>
      </w:r>
    </w:p>
    <w:p w14:paraId="55AA0057" w14:textId="37ACD1C8" w:rsidR="00003559" w:rsidRPr="00C166FA" w:rsidRDefault="00C166FA" w:rsidP="00C166FA">
      <w:pPr>
        <w:pStyle w:val="AH5Sec"/>
        <w:shd w:val="pct25" w:color="auto" w:fill="auto"/>
      </w:pPr>
      <w:bookmarkStart w:id="3" w:name="_Toc93399645"/>
      <w:r w:rsidRPr="00C166FA">
        <w:rPr>
          <w:rStyle w:val="CharSectNo"/>
        </w:rPr>
        <w:t>2</w:t>
      </w:r>
      <w:r w:rsidRPr="00C166FA">
        <w:tab/>
      </w:r>
      <w:r w:rsidR="00003559" w:rsidRPr="00C166FA">
        <w:t>Commencement</w:t>
      </w:r>
      <w:bookmarkEnd w:id="3"/>
    </w:p>
    <w:p w14:paraId="48886CF0" w14:textId="5D585C1E" w:rsidR="00003559" w:rsidRPr="00C166FA" w:rsidRDefault="00003559" w:rsidP="00C166FA">
      <w:pPr>
        <w:pStyle w:val="Amainreturn"/>
        <w:keepNext/>
      </w:pPr>
      <w:r w:rsidRPr="00C166FA">
        <w:t xml:space="preserve">This Act commences on </w:t>
      </w:r>
      <w:r w:rsidR="005D7CA4" w:rsidRPr="00C166FA">
        <w:t>the day after its notification day</w:t>
      </w:r>
      <w:r w:rsidRPr="00C166FA">
        <w:t>.</w:t>
      </w:r>
    </w:p>
    <w:p w14:paraId="424CAD83" w14:textId="34FA6843" w:rsidR="00003559" w:rsidRPr="00C166FA" w:rsidRDefault="00003559">
      <w:pPr>
        <w:pStyle w:val="aNote"/>
      </w:pPr>
      <w:r w:rsidRPr="00C166FA">
        <w:rPr>
          <w:rStyle w:val="charItals"/>
        </w:rPr>
        <w:t>Note</w:t>
      </w:r>
      <w:r w:rsidRPr="00C166FA">
        <w:rPr>
          <w:rStyle w:val="charItals"/>
        </w:rPr>
        <w:tab/>
      </w:r>
      <w:r w:rsidRPr="00C166FA">
        <w:t xml:space="preserve">The naming and commencement provisions automatically commence on the notification day (see </w:t>
      </w:r>
      <w:hyperlink r:id="rId8" w:tooltip="A2001-14" w:history="1">
        <w:r w:rsidR="00CB4D04" w:rsidRPr="00C166FA">
          <w:rPr>
            <w:rStyle w:val="charCitHyperlinkAbbrev"/>
          </w:rPr>
          <w:t>Legislation Act</w:t>
        </w:r>
      </w:hyperlink>
      <w:r w:rsidRPr="00C166FA">
        <w:t>, s 75 (1)).</w:t>
      </w:r>
    </w:p>
    <w:p w14:paraId="6AF64892" w14:textId="2B24A3CE" w:rsidR="00003559" w:rsidRPr="00C166FA" w:rsidRDefault="00C166FA" w:rsidP="00C166FA">
      <w:pPr>
        <w:pStyle w:val="AH5Sec"/>
        <w:shd w:val="pct25" w:color="auto" w:fill="auto"/>
      </w:pPr>
      <w:bookmarkStart w:id="4" w:name="_Toc93399646"/>
      <w:r w:rsidRPr="00C166FA">
        <w:rPr>
          <w:rStyle w:val="CharSectNo"/>
        </w:rPr>
        <w:t>3</w:t>
      </w:r>
      <w:r w:rsidRPr="00C166FA">
        <w:tab/>
      </w:r>
      <w:r w:rsidR="00003559" w:rsidRPr="00C166FA">
        <w:t>Legislation amended</w:t>
      </w:r>
      <w:bookmarkEnd w:id="4"/>
    </w:p>
    <w:p w14:paraId="054AEE1F" w14:textId="057E9781" w:rsidR="00003559" w:rsidRPr="00C166FA" w:rsidRDefault="00003559">
      <w:pPr>
        <w:pStyle w:val="Amainreturn"/>
      </w:pPr>
      <w:r w:rsidRPr="00C166FA">
        <w:t xml:space="preserve">This Act amends the </w:t>
      </w:r>
      <w:hyperlink r:id="rId9" w:tooltip="A1900-40" w:history="1">
        <w:r w:rsidR="00CB4D04" w:rsidRPr="00C166FA">
          <w:rPr>
            <w:rStyle w:val="charCitHyperlinkItal"/>
          </w:rPr>
          <w:t>Crimes Act 1900</w:t>
        </w:r>
      </w:hyperlink>
      <w:r w:rsidRPr="00C166FA">
        <w:t>.</w:t>
      </w:r>
    </w:p>
    <w:p w14:paraId="6EC975DA" w14:textId="31B295AC" w:rsidR="00DB605F" w:rsidRPr="00C166FA" w:rsidRDefault="00C166FA" w:rsidP="00C166FA">
      <w:pPr>
        <w:pStyle w:val="AH5Sec"/>
        <w:shd w:val="pct25" w:color="auto" w:fill="auto"/>
      </w:pPr>
      <w:bookmarkStart w:id="5" w:name="_Toc93399647"/>
      <w:r w:rsidRPr="00C166FA">
        <w:rPr>
          <w:rStyle w:val="CharSectNo"/>
        </w:rPr>
        <w:t>4</w:t>
      </w:r>
      <w:r w:rsidRPr="00C166FA">
        <w:tab/>
      </w:r>
      <w:r w:rsidR="00DB605F" w:rsidRPr="00C166FA">
        <w:t>New section</w:t>
      </w:r>
      <w:r w:rsidR="003B7800" w:rsidRPr="00C166FA">
        <w:t>s</w:t>
      </w:r>
      <w:r w:rsidR="00DB605F" w:rsidRPr="00C166FA">
        <w:t xml:space="preserve"> </w:t>
      </w:r>
      <w:r w:rsidR="00777B10" w:rsidRPr="00C166FA">
        <w:t>50A</w:t>
      </w:r>
      <w:r w:rsidR="003B7800" w:rsidRPr="00C166FA">
        <w:t xml:space="preserve"> and </w:t>
      </w:r>
      <w:r w:rsidR="00777B10" w:rsidRPr="00C166FA">
        <w:t>50B</w:t>
      </w:r>
      <w:bookmarkEnd w:id="5"/>
    </w:p>
    <w:p w14:paraId="42D16BC1" w14:textId="57DBE33F" w:rsidR="00DB605F" w:rsidRPr="00C166FA" w:rsidRDefault="00DB605F" w:rsidP="00DB605F">
      <w:pPr>
        <w:pStyle w:val="direction"/>
      </w:pPr>
      <w:r w:rsidRPr="00C166FA">
        <w:t>in part 3,</w:t>
      </w:r>
      <w:r w:rsidR="00CE4554" w:rsidRPr="00C166FA">
        <w:t xml:space="preserve"> before section 50,</w:t>
      </w:r>
      <w:r w:rsidRPr="00C166FA">
        <w:t xml:space="preserve"> insert</w:t>
      </w:r>
    </w:p>
    <w:p w14:paraId="243D1633" w14:textId="2E96C861" w:rsidR="00DB605F" w:rsidRPr="00C166FA" w:rsidRDefault="00777B10" w:rsidP="00DB605F">
      <w:pPr>
        <w:pStyle w:val="IH5Sec"/>
      </w:pPr>
      <w:r w:rsidRPr="00C166FA">
        <w:t>50A</w:t>
      </w:r>
      <w:r w:rsidR="00DB605F" w:rsidRPr="00C166FA">
        <w:tab/>
        <w:t>P</w:t>
      </w:r>
      <w:r w:rsidR="003B7800" w:rsidRPr="00C166FA">
        <w:t>rinciples of consent</w:t>
      </w:r>
    </w:p>
    <w:p w14:paraId="25349B49" w14:textId="15837C69" w:rsidR="00DB605F" w:rsidRPr="00C166FA" w:rsidRDefault="00DB605F" w:rsidP="00DB605F">
      <w:pPr>
        <w:pStyle w:val="Amainreturn"/>
      </w:pPr>
      <w:r w:rsidRPr="00C166FA">
        <w:t>The</w:t>
      </w:r>
      <w:r w:rsidR="00652035" w:rsidRPr="00C166FA">
        <w:t xml:space="preserve"> principles of consent</w:t>
      </w:r>
      <w:r w:rsidR="008F2F4D" w:rsidRPr="00C166FA">
        <w:t>, in relation</w:t>
      </w:r>
      <w:r w:rsidR="00652035" w:rsidRPr="00C166FA">
        <w:t xml:space="preserve"> </w:t>
      </w:r>
      <w:r w:rsidR="008F2F4D" w:rsidRPr="00C166FA">
        <w:t>to a</w:t>
      </w:r>
      <w:r w:rsidR="0097068C" w:rsidRPr="00C166FA">
        <w:t xml:space="preserve"> sexual</w:t>
      </w:r>
      <w:r w:rsidR="008F2F4D" w:rsidRPr="00C166FA">
        <w:t xml:space="preserve"> act</w:t>
      </w:r>
      <w:r w:rsidR="00C72D4C" w:rsidRPr="00C166FA">
        <w:t>,</w:t>
      </w:r>
      <w:r w:rsidR="008F2F4D" w:rsidRPr="00C166FA">
        <w:t xml:space="preserve"> </w:t>
      </w:r>
      <w:r w:rsidR="00652035" w:rsidRPr="00C166FA">
        <w:t>are the</w:t>
      </w:r>
      <w:r w:rsidRPr="00C166FA">
        <w:t xml:space="preserve"> </w:t>
      </w:r>
      <w:r w:rsidR="00774094" w:rsidRPr="00C166FA">
        <w:t>following:</w:t>
      </w:r>
      <w:r w:rsidR="00D8223E" w:rsidRPr="00C166FA">
        <w:t xml:space="preserve"> </w:t>
      </w:r>
    </w:p>
    <w:p w14:paraId="4A336AA5" w14:textId="24C6E3AE" w:rsidR="0097068C" w:rsidRPr="00C166FA" w:rsidRDefault="0097068C" w:rsidP="0097068C">
      <w:pPr>
        <w:pStyle w:val="Ipara"/>
      </w:pPr>
      <w:r w:rsidRPr="00C166FA">
        <w:tab/>
        <w:t>(a)</w:t>
      </w:r>
      <w:r w:rsidRPr="00C166FA">
        <w:tab/>
        <w:t>consent to participate in a sexual act is not to be presumed;</w:t>
      </w:r>
    </w:p>
    <w:p w14:paraId="4E4904A0" w14:textId="77777777" w:rsidR="0097068C" w:rsidRPr="00C166FA" w:rsidRDefault="0097068C" w:rsidP="0097068C">
      <w:pPr>
        <w:pStyle w:val="Ipara"/>
      </w:pPr>
      <w:r w:rsidRPr="00C166FA">
        <w:tab/>
        <w:t>(b)</w:t>
      </w:r>
      <w:r w:rsidRPr="00C166FA">
        <w:tab/>
        <w:t>every person has a right to choose not to participate in a sexual act;</w:t>
      </w:r>
    </w:p>
    <w:p w14:paraId="37F6B7CA" w14:textId="4A3D75C6" w:rsidR="007327A6" w:rsidRPr="00C166FA" w:rsidRDefault="007327A6" w:rsidP="00DF7B16">
      <w:pPr>
        <w:pStyle w:val="Ipara"/>
      </w:pPr>
      <w:r w:rsidRPr="00C166FA">
        <w:tab/>
        <w:t>(</w:t>
      </w:r>
      <w:r w:rsidR="0097068C" w:rsidRPr="00C166FA">
        <w:t>c</w:t>
      </w:r>
      <w:r w:rsidRPr="00C166FA">
        <w:t>)</w:t>
      </w:r>
      <w:r w:rsidRPr="00C166FA">
        <w:tab/>
        <w:t>a consensual sexual act involves</w:t>
      </w:r>
      <w:r w:rsidR="00DF7B16" w:rsidRPr="00C166FA">
        <w:t xml:space="preserve"> </w:t>
      </w:r>
      <w:r w:rsidRPr="00C166FA">
        <w:t>ongoing and mutual communication</w:t>
      </w:r>
      <w:r w:rsidR="00C73CA4" w:rsidRPr="00C166FA">
        <w:t xml:space="preserve"> and</w:t>
      </w:r>
      <w:r w:rsidRPr="00C166FA">
        <w:t xml:space="preserve"> decision-making</w:t>
      </w:r>
      <w:r w:rsidR="00460811" w:rsidRPr="00C166FA">
        <w:t xml:space="preserve"> by the people participating in the sexual act</w:t>
      </w:r>
      <w:r w:rsidR="00DF7B16" w:rsidRPr="00C166FA">
        <w:t>.</w:t>
      </w:r>
    </w:p>
    <w:p w14:paraId="330ACE9D" w14:textId="77777777" w:rsidR="00DF7B16" w:rsidRPr="00C166FA" w:rsidRDefault="00777B10" w:rsidP="00DF7B16">
      <w:pPr>
        <w:pStyle w:val="IH5Sec"/>
      </w:pPr>
      <w:r w:rsidRPr="00C166FA">
        <w:lastRenderedPageBreak/>
        <w:t>50B</w:t>
      </w:r>
      <w:r w:rsidR="00FF6198" w:rsidRPr="00C166FA">
        <w:tab/>
      </w:r>
      <w:r w:rsidR="00DF7B16" w:rsidRPr="00C166FA">
        <w:t xml:space="preserve">Meaning of </w:t>
      </w:r>
      <w:r w:rsidR="00DF7B16" w:rsidRPr="00C166FA">
        <w:rPr>
          <w:rStyle w:val="charItals"/>
        </w:rPr>
        <w:t>consent</w:t>
      </w:r>
      <w:r w:rsidR="00DF7B16" w:rsidRPr="00C166FA">
        <w:t>—</w:t>
      </w:r>
      <w:proofErr w:type="spellStart"/>
      <w:r w:rsidR="00DF7B16" w:rsidRPr="00C166FA">
        <w:t>pt</w:t>
      </w:r>
      <w:proofErr w:type="spellEnd"/>
      <w:r w:rsidR="00DF7B16" w:rsidRPr="00C166FA">
        <w:t xml:space="preserve"> 3</w:t>
      </w:r>
    </w:p>
    <w:p w14:paraId="40A539DF" w14:textId="77777777" w:rsidR="00DF7B16" w:rsidRPr="00C166FA" w:rsidRDefault="00DF7B16" w:rsidP="0077228D">
      <w:pPr>
        <w:pStyle w:val="Amainreturn"/>
        <w:keepNext/>
      </w:pPr>
      <w:r w:rsidRPr="00C166FA">
        <w:t>In this part:</w:t>
      </w:r>
    </w:p>
    <w:p w14:paraId="24647C6A" w14:textId="55A1B0DB" w:rsidR="00D27309" w:rsidRPr="00C166FA" w:rsidRDefault="00DF7B16" w:rsidP="0077228D">
      <w:pPr>
        <w:pStyle w:val="aDef"/>
        <w:keepNext/>
      </w:pPr>
      <w:r w:rsidRPr="00C166FA">
        <w:rPr>
          <w:rStyle w:val="charBoldItals"/>
        </w:rPr>
        <w:t>consent</w:t>
      </w:r>
      <w:r w:rsidRPr="00C166FA">
        <w:t>, to a sexual act</w:t>
      </w:r>
      <w:r w:rsidR="0045577A" w:rsidRPr="00C166FA">
        <w:t>, means informed agreement to the sexual act that is—</w:t>
      </w:r>
    </w:p>
    <w:p w14:paraId="08553A83" w14:textId="415720F2" w:rsidR="00980368" w:rsidRPr="00C166FA" w:rsidRDefault="00D27309" w:rsidP="0077228D">
      <w:pPr>
        <w:pStyle w:val="Idefpara"/>
        <w:keepNext/>
      </w:pPr>
      <w:r w:rsidRPr="00C166FA">
        <w:tab/>
        <w:t>(a)</w:t>
      </w:r>
      <w:r w:rsidRPr="00C166FA">
        <w:tab/>
      </w:r>
      <w:r w:rsidR="0045577A" w:rsidRPr="00C166FA">
        <w:t>freely and voluntarily given</w:t>
      </w:r>
      <w:r w:rsidR="00980368" w:rsidRPr="00C166FA">
        <w:t>; and</w:t>
      </w:r>
    </w:p>
    <w:p w14:paraId="1DA9FBE0" w14:textId="0CA6C548" w:rsidR="00DF7B16" w:rsidRPr="00C166FA" w:rsidRDefault="00980368" w:rsidP="00C166FA">
      <w:pPr>
        <w:pStyle w:val="Idefpara"/>
        <w:keepNext/>
      </w:pPr>
      <w:r w:rsidRPr="00C166FA">
        <w:tab/>
        <w:t>(b)</w:t>
      </w:r>
      <w:r w:rsidRPr="00C166FA">
        <w:tab/>
      </w:r>
      <w:r w:rsidR="00BA343F" w:rsidRPr="00C166FA">
        <w:t>communicated by saying or doing something</w:t>
      </w:r>
      <w:r w:rsidR="00DF7B16" w:rsidRPr="00C166FA">
        <w:t>.</w:t>
      </w:r>
    </w:p>
    <w:p w14:paraId="1D308E61" w14:textId="77777777" w:rsidR="00DF7B16" w:rsidRPr="00C166FA" w:rsidRDefault="00DF7B16" w:rsidP="00DF7B16">
      <w:pPr>
        <w:pStyle w:val="aNote"/>
      </w:pPr>
      <w:r w:rsidRPr="00C166FA">
        <w:rPr>
          <w:rStyle w:val="charItals"/>
        </w:rPr>
        <w:t>Note</w:t>
      </w:r>
      <w:r w:rsidRPr="00C166FA">
        <w:rPr>
          <w:rStyle w:val="charItals"/>
        </w:rPr>
        <w:tab/>
      </w:r>
      <w:r w:rsidRPr="00C166FA">
        <w:t>See s 67 for when a person does not consent to an act.</w:t>
      </w:r>
    </w:p>
    <w:p w14:paraId="6532E6C5" w14:textId="3F4769CC" w:rsidR="007A17FE" w:rsidRPr="00C166FA" w:rsidRDefault="00C166FA" w:rsidP="00C166FA">
      <w:pPr>
        <w:pStyle w:val="AH5Sec"/>
        <w:shd w:val="pct25" w:color="auto" w:fill="auto"/>
      </w:pPr>
      <w:bookmarkStart w:id="6" w:name="_Toc93399648"/>
      <w:r w:rsidRPr="00C166FA">
        <w:rPr>
          <w:rStyle w:val="CharSectNo"/>
        </w:rPr>
        <w:t>5</w:t>
      </w:r>
      <w:r w:rsidRPr="00C166FA">
        <w:tab/>
      </w:r>
      <w:r w:rsidR="007A17FE" w:rsidRPr="00C166FA">
        <w:t>Section 67</w:t>
      </w:r>
      <w:bookmarkEnd w:id="6"/>
    </w:p>
    <w:p w14:paraId="4E3ED08A" w14:textId="1305E2A6" w:rsidR="007A17FE" w:rsidRPr="00C166FA" w:rsidRDefault="002628F3" w:rsidP="002628F3">
      <w:pPr>
        <w:pStyle w:val="direction"/>
      </w:pPr>
      <w:r w:rsidRPr="00C166FA">
        <w:t>substitute</w:t>
      </w:r>
    </w:p>
    <w:p w14:paraId="2DC76AA7" w14:textId="61F171AD" w:rsidR="002628F3" w:rsidRPr="00C166FA" w:rsidRDefault="002628F3" w:rsidP="002628F3">
      <w:pPr>
        <w:pStyle w:val="IH5Sec"/>
      </w:pPr>
      <w:r w:rsidRPr="00C166FA">
        <w:t>67</w:t>
      </w:r>
      <w:r w:rsidRPr="00C166FA">
        <w:tab/>
        <w:t>When a person does not consent to an act</w:t>
      </w:r>
    </w:p>
    <w:p w14:paraId="63D4B9B1" w14:textId="018A19C1" w:rsidR="002628F3" w:rsidRPr="00C166FA" w:rsidRDefault="002628F3" w:rsidP="002628F3">
      <w:pPr>
        <w:pStyle w:val="IMain"/>
      </w:pPr>
      <w:r w:rsidRPr="00C166FA">
        <w:tab/>
        <w:t>(1)</w:t>
      </w:r>
      <w:r w:rsidRPr="00C166FA">
        <w:tab/>
      </w:r>
      <w:r w:rsidR="00E124CC" w:rsidRPr="00C166FA">
        <w:t>For a sexual offence consent provision,</w:t>
      </w:r>
      <w:r w:rsidRPr="00C166FA">
        <w:t xml:space="preserve"> and without limiting the grounds on which it may be established that a person does not consent to an act</w:t>
      </w:r>
      <w:r w:rsidR="009A175B" w:rsidRPr="00C166FA">
        <w:t xml:space="preserve"> mentioned in the provision</w:t>
      </w:r>
      <w:r w:rsidR="008D142B" w:rsidRPr="00C166FA">
        <w:t>, a person does not consent to an act</w:t>
      </w:r>
      <w:r w:rsidR="00F9683E" w:rsidRPr="00C166FA">
        <w:t xml:space="preserve"> </w:t>
      </w:r>
      <w:r w:rsidR="009A175B" w:rsidRPr="00C166FA">
        <w:t xml:space="preserve">mentioned in the provision </w:t>
      </w:r>
      <w:r w:rsidR="00F9683E" w:rsidRPr="00C166FA">
        <w:t>if the person—</w:t>
      </w:r>
    </w:p>
    <w:p w14:paraId="360B6C5D" w14:textId="4DDC061E" w:rsidR="00850D76" w:rsidRPr="00C166FA" w:rsidRDefault="00850D76" w:rsidP="00850D76">
      <w:pPr>
        <w:pStyle w:val="Ipara"/>
      </w:pPr>
      <w:r w:rsidRPr="00C166FA">
        <w:tab/>
        <w:t>(a)</w:t>
      </w:r>
      <w:r w:rsidRPr="00C166FA">
        <w:tab/>
        <w:t>says or does something to communicate withdrawing agreement to the act either before or during the act; or</w:t>
      </w:r>
    </w:p>
    <w:p w14:paraId="0CE38DEF" w14:textId="22C2AA3E" w:rsidR="00F9683E" w:rsidRPr="00C166FA" w:rsidRDefault="00F9683E" w:rsidP="00850D76">
      <w:pPr>
        <w:pStyle w:val="Ipara"/>
      </w:pPr>
      <w:r w:rsidRPr="00C166FA">
        <w:tab/>
        <w:t>(b)</w:t>
      </w:r>
      <w:r w:rsidRPr="00C166FA">
        <w:tab/>
      </w:r>
      <w:r w:rsidR="0062125C" w:rsidRPr="00C166FA">
        <w:t>participates in the act</w:t>
      </w:r>
      <w:r w:rsidRPr="00C166FA">
        <w:t xml:space="preserve"> </w:t>
      </w:r>
      <w:r w:rsidR="008D142B" w:rsidRPr="00C166FA">
        <w:t>because of</w:t>
      </w:r>
      <w:r w:rsidRPr="00C166FA">
        <w:t xml:space="preserve"> the infliction of violence or force on the person, </w:t>
      </w:r>
      <w:r w:rsidR="008D142B" w:rsidRPr="00C166FA">
        <w:t>or another person, an animal or property; or</w:t>
      </w:r>
    </w:p>
    <w:p w14:paraId="12075D69" w14:textId="52B09058" w:rsidR="008D142B" w:rsidRPr="00C166FA" w:rsidRDefault="008D142B" w:rsidP="00850D76">
      <w:pPr>
        <w:pStyle w:val="Ipara"/>
      </w:pPr>
      <w:r w:rsidRPr="00C166FA">
        <w:tab/>
        <w:t>(c)</w:t>
      </w:r>
      <w:r w:rsidRPr="00C166FA">
        <w:tab/>
      </w:r>
      <w:r w:rsidR="0062125C" w:rsidRPr="00C166FA">
        <w:t xml:space="preserve">participates in the act </w:t>
      </w:r>
      <w:r w:rsidRPr="00C166FA">
        <w:t>because of a threat to inflict violence or force on the person, or another person, an animal or property; or</w:t>
      </w:r>
    </w:p>
    <w:p w14:paraId="22D8BCC2" w14:textId="16CAA324" w:rsidR="008D142B" w:rsidRPr="00C166FA" w:rsidRDefault="008D142B" w:rsidP="00850D76">
      <w:pPr>
        <w:pStyle w:val="Ipara"/>
      </w:pPr>
      <w:r w:rsidRPr="00C166FA">
        <w:tab/>
        <w:t>(d)</w:t>
      </w:r>
      <w:r w:rsidRPr="00C166FA">
        <w:tab/>
      </w:r>
      <w:r w:rsidR="0062125C" w:rsidRPr="00C166FA">
        <w:t xml:space="preserve">participates in the act </w:t>
      </w:r>
      <w:r w:rsidRPr="00C166FA">
        <w:t>because of extortion, coercion, blackmail, intimidation or a fear of public humiliation</w:t>
      </w:r>
      <w:r w:rsidR="0035133B" w:rsidRPr="00C166FA">
        <w:t xml:space="preserve"> or disgrace of the person or another person</w:t>
      </w:r>
      <w:r w:rsidR="00812334" w:rsidRPr="00C166FA">
        <w:t>; or</w:t>
      </w:r>
      <w:r w:rsidR="0062125C" w:rsidRPr="00C166FA">
        <w:t xml:space="preserve"> </w:t>
      </w:r>
    </w:p>
    <w:p w14:paraId="2A2FACDA" w14:textId="1B7A88A8" w:rsidR="00812334" w:rsidRPr="00C166FA" w:rsidRDefault="00812334" w:rsidP="00850D76">
      <w:pPr>
        <w:pStyle w:val="Ipara"/>
      </w:pPr>
      <w:r w:rsidRPr="00C166FA">
        <w:tab/>
        <w:t>(e)</w:t>
      </w:r>
      <w:r w:rsidRPr="00C166FA">
        <w:tab/>
      </w:r>
      <w:r w:rsidR="0062125C" w:rsidRPr="00C166FA">
        <w:t xml:space="preserve">participates in the act </w:t>
      </w:r>
      <w:r w:rsidRPr="00C166FA">
        <w:t>because of a threat to mentally or physically harass the person or another person; or</w:t>
      </w:r>
    </w:p>
    <w:p w14:paraId="3EC60918" w14:textId="4179E861" w:rsidR="00812334" w:rsidRPr="00C166FA" w:rsidRDefault="00812334" w:rsidP="00850D76">
      <w:pPr>
        <w:pStyle w:val="Ipara"/>
      </w:pPr>
      <w:r w:rsidRPr="00C166FA">
        <w:tab/>
        <w:t>(f)</w:t>
      </w:r>
      <w:r w:rsidRPr="00C166FA">
        <w:tab/>
      </w:r>
      <w:r w:rsidR="0062125C" w:rsidRPr="00C166FA">
        <w:t xml:space="preserve">participates in the act </w:t>
      </w:r>
      <w:r w:rsidRPr="00C166FA">
        <w:t>because of force or fear; or</w:t>
      </w:r>
    </w:p>
    <w:p w14:paraId="047176DA" w14:textId="37CC9786" w:rsidR="00A35AB1" w:rsidRPr="00C166FA" w:rsidRDefault="00A35AB1" w:rsidP="00A35AB1">
      <w:pPr>
        <w:pStyle w:val="Ipara"/>
      </w:pPr>
      <w:r w:rsidRPr="00C166FA">
        <w:tab/>
        <w:t>(g)</w:t>
      </w:r>
      <w:r w:rsidRPr="00C166FA">
        <w:tab/>
        <w:t>is incapable of agreeing to the act because of intoxication; or</w:t>
      </w:r>
    </w:p>
    <w:p w14:paraId="71BD1BFD" w14:textId="50AF6D7B" w:rsidR="00A35AB1" w:rsidRPr="00C166FA" w:rsidRDefault="00A35AB1" w:rsidP="00A35AB1">
      <w:pPr>
        <w:pStyle w:val="Ipara"/>
      </w:pPr>
      <w:r w:rsidRPr="00C166FA">
        <w:lastRenderedPageBreak/>
        <w:tab/>
        <w:t>(h)</w:t>
      </w:r>
      <w:r w:rsidRPr="00C166FA">
        <w:tab/>
        <w:t xml:space="preserve">is mistaken about </w:t>
      </w:r>
      <w:r w:rsidR="00D275D8" w:rsidRPr="00C166FA">
        <w:t>the identity of the other person</w:t>
      </w:r>
      <w:r w:rsidRPr="00C166FA">
        <w:t>; or</w:t>
      </w:r>
    </w:p>
    <w:p w14:paraId="1EFB67E4" w14:textId="1D17CC0B" w:rsidR="00EC3BD5" w:rsidRPr="00C166FA" w:rsidRDefault="00EC3BD5" w:rsidP="00EC3BD5">
      <w:pPr>
        <w:pStyle w:val="Ipara"/>
      </w:pPr>
      <w:r w:rsidRPr="00C166FA">
        <w:tab/>
        <w:t>(</w:t>
      </w:r>
      <w:proofErr w:type="spellStart"/>
      <w:r w:rsidRPr="00C166FA">
        <w:t>i</w:t>
      </w:r>
      <w:proofErr w:type="spellEnd"/>
      <w:r w:rsidRPr="00C166FA">
        <w:t>)</w:t>
      </w:r>
      <w:r w:rsidRPr="00C166FA">
        <w:tab/>
      </w:r>
      <w:r w:rsidR="00D275D8" w:rsidRPr="00C166FA">
        <w:t xml:space="preserve">participates in the act </w:t>
      </w:r>
      <w:r w:rsidR="002D2064" w:rsidRPr="00C166FA">
        <w:t xml:space="preserve">because of </w:t>
      </w:r>
      <w:r w:rsidRPr="00C166FA">
        <w:t>fraudulent misrepresentation of any fact made by someone else; or</w:t>
      </w:r>
    </w:p>
    <w:p w14:paraId="34FB82E3" w14:textId="25FCF659" w:rsidR="00FF5E91" w:rsidRPr="00C166FA" w:rsidRDefault="00FF5E91" w:rsidP="00EC3BD5">
      <w:pPr>
        <w:pStyle w:val="Ipara"/>
      </w:pPr>
      <w:r w:rsidRPr="00C166FA">
        <w:tab/>
        <w:t>(j)</w:t>
      </w:r>
      <w:r w:rsidRPr="00C166FA">
        <w:tab/>
        <w:t xml:space="preserve">participates in the act because of an intentional misrepresentation by another person </w:t>
      </w:r>
      <w:r w:rsidR="00E1166E" w:rsidRPr="00C166FA">
        <w:t>about</w:t>
      </w:r>
      <w:r w:rsidRPr="00C166FA">
        <w:t xml:space="preserve"> the use of a condom; or</w:t>
      </w:r>
    </w:p>
    <w:p w14:paraId="2F1EB409" w14:textId="4FDBBD46" w:rsidR="000044D7" w:rsidRPr="00C166FA" w:rsidRDefault="00540CCD" w:rsidP="00540CCD">
      <w:pPr>
        <w:pStyle w:val="Ipara"/>
      </w:pPr>
      <w:r w:rsidRPr="00C166FA">
        <w:tab/>
        <w:t>(</w:t>
      </w:r>
      <w:r w:rsidR="00FF5E91" w:rsidRPr="00C166FA">
        <w:t>k</w:t>
      </w:r>
      <w:r w:rsidRPr="00C166FA">
        <w:t>)</w:t>
      </w:r>
      <w:r w:rsidRPr="00C166FA">
        <w:tab/>
      </w:r>
      <w:r w:rsidR="00864623" w:rsidRPr="00C166FA">
        <w:t xml:space="preserve">participates in the act </w:t>
      </w:r>
      <w:r w:rsidR="0087727E" w:rsidRPr="00C166FA">
        <w:t>as a result</w:t>
      </w:r>
      <w:r w:rsidR="003337A4" w:rsidRPr="00C166FA">
        <w:t xml:space="preserve"> of </w:t>
      </w:r>
      <w:r w:rsidR="0087727E" w:rsidRPr="00C166FA">
        <w:t xml:space="preserve">an </w:t>
      </w:r>
      <w:r w:rsidR="003337A4" w:rsidRPr="00C166FA">
        <w:t>abuse of</w:t>
      </w:r>
      <w:r w:rsidR="000044D7" w:rsidRPr="00C166FA">
        <w:t>—</w:t>
      </w:r>
    </w:p>
    <w:p w14:paraId="76A3A708" w14:textId="77777777" w:rsidR="000044D7" w:rsidRPr="00C166FA" w:rsidRDefault="000044D7" w:rsidP="000044D7">
      <w:pPr>
        <w:pStyle w:val="Isubpara"/>
      </w:pPr>
      <w:r w:rsidRPr="00C166FA">
        <w:tab/>
        <w:t>(</w:t>
      </w:r>
      <w:proofErr w:type="spellStart"/>
      <w:r w:rsidRPr="00C166FA">
        <w:t>i</w:t>
      </w:r>
      <w:proofErr w:type="spellEnd"/>
      <w:r w:rsidRPr="00C166FA">
        <w:t>)</w:t>
      </w:r>
      <w:r w:rsidRPr="00C166FA">
        <w:tab/>
      </w:r>
      <w:r w:rsidR="003337A4" w:rsidRPr="00C166FA">
        <w:t xml:space="preserve"> </w:t>
      </w:r>
      <w:r w:rsidR="0087727E" w:rsidRPr="00C166FA">
        <w:t>a</w:t>
      </w:r>
      <w:r w:rsidR="003337A4" w:rsidRPr="00C166FA">
        <w:t xml:space="preserve"> relationship </w:t>
      </w:r>
      <w:r w:rsidR="0087727E" w:rsidRPr="00C166FA">
        <w:t>of authority, trust or dependenc</w:t>
      </w:r>
      <w:r w:rsidRPr="00C166FA">
        <w:t>e;</w:t>
      </w:r>
      <w:r w:rsidR="0087727E" w:rsidRPr="00C166FA">
        <w:t xml:space="preserve"> or </w:t>
      </w:r>
    </w:p>
    <w:p w14:paraId="4E71FA0A" w14:textId="7F912C0E" w:rsidR="00540CCD" w:rsidRPr="00C166FA" w:rsidRDefault="000044D7" w:rsidP="000044D7">
      <w:pPr>
        <w:pStyle w:val="Isubpara"/>
      </w:pPr>
      <w:r w:rsidRPr="00C166FA">
        <w:tab/>
        <w:t>(ii)</w:t>
      </w:r>
      <w:r w:rsidRPr="00C166FA">
        <w:tab/>
      </w:r>
      <w:r w:rsidR="0087727E" w:rsidRPr="00C166FA">
        <w:t>a professional relationship</w:t>
      </w:r>
      <w:r w:rsidR="003337A4" w:rsidRPr="00C166FA">
        <w:t>;</w:t>
      </w:r>
      <w:r w:rsidR="00540CCD" w:rsidRPr="00C166FA">
        <w:t xml:space="preserve"> </w:t>
      </w:r>
      <w:r w:rsidR="008152E5" w:rsidRPr="00C166FA">
        <w:t>or</w:t>
      </w:r>
    </w:p>
    <w:p w14:paraId="6F490805" w14:textId="594FF6F6" w:rsidR="00850D76" w:rsidRPr="00C166FA" w:rsidRDefault="00850D76" w:rsidP="00850D76">
      <w:pPr>
        <w:pStyle w:val="Ipara"/>
      </w:pPr>
      <w:r w:rsidRPr="00C166FA">
        <w:tab/>
        <w:t>(</w:t>
      </w:r>
      <w:r w:rsidR="00FF5E91" w:rsidRPr="00C166FA">
        <w:t>l</w:t>
      </w:r>
      <w:r w:rsidRPr="00C166FA">
        <w:t>)</w:t>
      </w:r>
      <w:r w:rsidRPr="00C166FA">
        <w:tab/>
        <w:t>does not have the capacity to agree to the act; or</w:t>
      </w:r>
    </w:p>
    <w:p w14:paraId="3A7E5427" w14:textId="1454AEA6" w:rsidR="00850D76" w:rsidRPr="00C166FA" w:rsidRDefault="00850D76" w:rsidP="00850D76">
      <w:pPr>
        <w:pStyle w:val="Ipara"/>
      </w:pPr>
      <w:r w:rsidRPr="00C166FA">
        <w:tab/>
        <w:t>(</w:t>
      </w:r>
      <w:r w:rsidR="00FF5E91" w:rsidRPr="00C166FA">
        <w:t>m</w:t>
      </w:r>
      <w:r w:rsidRPr="00C166FA">
        <w:t>)</w:t>
      </w:r>
      <w:r w:rsidRPr="00C166FA">
        <w:tab/>
        <w:t>is unconscious; or</w:t>
      </w:r>
    </w:p>
    <w:p w14:paraId="1B6F1DF5" w14:textId="570EE0EA" w:rsidR="00850D76" w:rsidRPr="00C166FA" w:rsidRDefault="00850D76" w:rsidP="00850D76">
      <w:pPr>
        <w:pStyle w:val="Ipara"/>
      </w:pPr>
      <w:r w:rsidRPr="00C166FA">
        <w:tab/>
        <w:t>(</w:t>
      </w:r>
      <w:r w:rsidR="00FF5E91" w:rsidRPr="00C166FA">
        <w:t>n</w:t>
      </w:r>
      <w:r w:rsidRPr="00C166FA">
        <w:t>)</w:t>
      </w:r>
      <w:r w:rsidRPr="00C166FA">
        <w:tab/>
        <w:t>is asleep; or</w:t>
      </w:r>
    </w:p>
    <w:p w14:paraId="3A80488D" w14:textId="11CED0EF" w:rsidR="00850D76" w:rsidRPr="00C166FA" w:rsidRDefault="00850D76" w:rsidP="00850D76">
      <w:pPr>
        <w:pStyle w:val="Ipara"/>
      </w:pPr>
      <w:r w:rsidRPr="00C166FA">
        <w:tab/>
        <w:t>(</w:t>
      </w:r>
      <w:r w:rsidR="00FF5E91" w:rsidRPr="00C166FA">
        <w:t>o</w:t>
      </w:r>
      <w:r w:rsidRPr="00C166FA">
        <w:t>)</w:t>
      </w:r>
      <w:r w:rsidRPr="00C166FA">
        <w:tab/>
        <w:t>is unlawfully detained or knows that another person is unlawfully detained</w:t>
      </w:r>
      <w:r w:rsidR="00135245" w:rsidRPr="00C166FA">
        <w:t>.</w:t>
      </w:r>
    </w:p>
    <w:p w14:paraId="20126542" w14:textId="617AA863" w:rsidR="00850D76" w:rsidRPr="00C166FA" w:rsidRDefault="00850D76" w:rsidP="00850D76">
      <w:pPr>
        <w:pStyle w:val="IMain"/>
      </w:pPr>
      <w:r w:rsidRPr="00C166FA">
        <w:tab/>
        <w:t>(</w:t>
      </w:r>
      <w:r w:rsidR="00A518AF" w:rsidRPr="00C166FA">
        <w:t>2</w:t>
      </w:r>
      <w:r w:rsidRPr="00C166FA">
        <w:t>)</w:t>
      </w:r>
      <w:r w:rsidRPr="00C166FA">
        <w:tab/>
        <w:t xml:space="preserve">A person also does not </w:t>
      </w:r>
      <w:r w:rsidRPr="00C166FA">
        <w:rPr>
          <w:rStyle w:val="charBoldItals"/>
        </w:rPr>
        <w:t>consent</w:t>
      </w:r>
      <w:r w:rsidRPr="00C166FA">
        <w:t xml:space="preserve"> to an act only because the person—</w:t>
      </w:r>
    </w:p>
    <w:p w14:paraId="7CC34693" w14:textId="77777777" w:rsidR="00850D76" w:rsidRPr="00C166FA" w:rsidRDefault="00850D76" w:rsidP="00850D76">
      <w:pPr>
        <w:pStyle w:val="Ipara"/>
      </w:pPr>
      <w:r w:rsidRPr="00C166FA">
        <w:tab/>
        <w:t>(a)</w:t>
      </w:r>
      <w:r w:rsidRPr="00C166FA">
        <w:tab/>
        <w:t>does not say or do something to resist the act; or</w:t>
      </w:r>
    </w:p>
    <w:p w14:paraId="6A777F0B" w14:textId="77777777" w:rsidR="00850D76" w:rsidRPr="00C166FA" w:rsidRDefault="00850D76" w:rsidP="00850D76">
      <w:pPr>
        <w:pStyle w:val="Ipara"/>
      </w:pPr>
      <w:r w:rsidRPr="00C166FA">
        <w:tab/>
        <w:t>(b)</w:t>
      </w:r>
      <w:r w:rsidRPr="00C166FA">
        <w:tab/>
        <w:t>consented to—</w:t>
      </w:r>
    </w:p>
    <w:p w14:paraId="0551BCC4" w14:textId="77777777" w:rsidR="00850D76" w:rsidRPr="00C166FA" w:rsidRDefault="00850D76" w:rsidP="00850D76">
      <w:pPr>
        <w:pStyle w:val="Isubpara"/>
        <w:rPr>
          <w:szCs w:val="24"/>
        </w:rPr>
      </w:pPr>
      <w:r w:rsidRPr="00C166FA">
        <w:rPr>
          <w:szCs w:val="24"/>
        </w:rPr>
        <w:tab/>
        <w:t>(</w:t>
      </w:r>
      <w:proofErr w:type="spellStart"/>
      <w:r w:rsidRPr="00C166FA">
        <w:rPr>
          <w:szCs w:val="24"/>
        </w:rPr>
        <w:t>i</w:t>
      </w:r>
      <w:proofErr w:type="spellEnd"/>
      <w:r w:rsidRPr="00C166FA">
        <w:rPr>
          <w:szCs w:val="24"/>
        </w:rPr>
        <w:t>)</w:t>
      </w:r>
      <w:r w:rsidRPr="00C166FA">
        <w:rPr>
          <w:szCs w:val="24"/>
        </w:rPr>
        <w:tab/>
        <w:t>another act with the same person; or</w:t>
      </w:r>
    </w:p>
    <w:p w14:paraId="2BC350AB" w14:textId="77777777" w:rsidR="00850D76" w:rsidRPr="00C166FA" w:rsidRDefault="00850D76" w:rsidP="00850D76">
      <w:pPr>
        <w:pStyle w:val="Isubpara"/>
        <w:rPr>
          <w:szCs w:val="24"/>
        </w:rPr>
      </w:pPr>
      <w:r w:rsidRPr="00C166FA">
        <w:rPr>
          <w:szCs w:val="24"/>
        </w:rPr>
        <w:tab/>
        <w:t>(ii)</w:t>
      </w:r>
      <w:r w:rsidRPr="00C166FA">
        <w:rPr>
          <w:szCs w:val="24"/>
        </w:rPr>
        <w:tab/>
        <w:t>the same act with the same person at a different time or place; or</w:t>
      </w:r>
    </w:p>
    <w:p w14:paraId="7EFA8310" w14:textId="77777777" w:rsidR="00850D76" w:rsidRPr="00C166FA" w:rsidRDefault="00850D76" w:rsidP="00850D76">
      <w:pPr>
        <w:pStyle w:val="Isubpara"/>
        <w:rPr>
          <w:szCs w:val="24"/>
        </w:rPr>
      </w:pPr>
      <w:r w:rsidRPr="00C166FA">
        <w:rPr>
          <w:szCs w:val="24"/>
        </w:rPr>
        <w:tab/>
        <w:t>(iii)</w:t>
      </w:r>
      <w:r w:rsidRPr="00C166FA">
        <w:rPr>
          <w:szCs w:val="24"/>
        </w:rPr>
        <w:tab/>
        <w:t>the same act with a different person; or</w:t>
      </w:r>
    </w:p>
    <w:p w14:paraId="6B82FFEF" w14:textId="77777777" w:rsidR="00850D76" w:rsidRPr="00C166FA" w:rsidRDefault="00850D76" w:rsidP="00850D76">
      <w:pPr>
        <w:pStyle w:val="Isubpara"/>
      </w:pPr>
      <w:r w:rsidRPr="00C166FA">
        <w:rPr>
          <w:szCs w:val="24"/>
        </w:rPr>
        <w:tab/>
        <w:t>(iv)</w:t>
      </w:r>
      <w:r w:rsidRPr="00C166FA">
        <w:rPr>
          <w:szCs w:val="24"/>
        </w:rPr>
        <w:tab/>
        <w:t>a different act with a different person.</w:t>
      </w:r>
    </w:p>
    <w:p w14:paraId="076EE9C3" w14:textId="0AEE17E3" w:rsidR="00E124CC" w:rsidRPr="00C166FA" w:rsidRDefault="00E124CC" w:rsidP="00E124CC">
      <w:pPr>
        <w:pStyle w:val="IMain"/>
      </w:pPr>
      <w:r w:rsidRPr="00C166FA">
        <w:tab/>
        <w:t>(3)</w:t>
      </w:r>
      <w:r w:rsidRPr="00C166FA">
        <w:tab/>
        <w:t>If it is established that a person</w:t>
      </w:r>
      <w:r w:rsidR="009A175B" w:rsidRPr="00C166FA">
        <w:t xml:space="preserve"> </w:t>
      </w:r>
      <w:r w:rsidRPr="00C166FA">
        <w:t>who knows</w:t>
      </w:r>
      <w:r w:rsidR="0087727E" w:rsidRPr="00C166FA">
        <w:t>, or is reckless about whether,</w:t>
      </w:r>
      <w:r w:rsidRPr="00C166FA">
        <w:t xml:space="preserve"> the consent of another person to an act mentioned in a sexual offence consent provision has been caused by any of the circumstances set out in subsection (1) (a) to (</w:t>
      </w:r>
      <w:r w:rsidR="00FF5E91" w:rsidRPr="00C166FA">
        <w:t>o</w:t>
      </w:r>
      <w:r w:rsidRPr="00C166FA">
        <w:t>), the person is taken to know that the other person does not consent to the act.</w:t>
      </w:r>
    </w:p>
    <w:p w14:paraId="1F7FDDDB" w14:textId="0D67F6B6" w:rsidR="00E124CC" w:rsidRPr="00C166FA" w:rsidRDefault="009A175B" w:rsidP="00850D76">
      <w:pPr>
        <w:pStyle w:val="IMain"/>
      </w:pPr>
      <w:r w:rsidRPr="00C166FA">
        <w:lastRenderedPageBreak/>
        <w:tab/>
        <w:t>(4)</w:t>
      </w:r>
      <w:r w:rsidRPr="00C166FA">
        <w:tab/>
        <w:t xml:space="preserve">A person (the </w:t>
      </w:r>
      <w:r w:rsidRPr="00C166FA">
        <w:rPr>
          <w:rStyle w:val="charBoldItals"/>
        </w:rPr>
        <w:t>accused person</w:t>
      </w:r>
      <w:r w:rsidRPr="00C166FA">
        <w:t xml:space="preserve">) is taken to know that another person </w:t>
      </w:r>
      <w:r w:rsidR="00011211" w:rsidRPr="00C166FA">
        <w:t xml:space="preserve">does not consent </w:t>
      </w:r>
      <w:r w:rsidRPr="00C166FA">
        <w:t>to an act mentioned in a sexual offence consent provision if any belief that the accused person has, or may have, that the other person consents to the act is not reasonable in the circumstances.</w:t>
      </w:r>
    </w:p>
    <w:p w14:paraId="4F3AD4C7" w14:textId="2FE21E27" w:rsidR="009A175B" w:rsidRPr="00C166FA" w:rsidRDefault="009A175B" w:rsidP="00850D76">
      <w:pPr>
        <w:pStyle w:val="IMain"/>
      </w:pPr>
      <w:r w:rsidRPr="00C166FA">
        <w:tab/>
        <w:t>(5)</w:t>
      </w:r>
      <w:r w:rsidRPr="00C166FA">
        <w:tab/>
        <w:t xml:space="preserve">For subsection (4), without limiting the grounds on which it may be established that an accused person’s belief is not reasonable in the circumstances, the accused person’s belief is taken not </w:t>
      </w:r>
      <w:r w:rsidR="00797350" w:rsidRPr="00C166FA">
        <w:t xml:space="preserve">to </w:t>
      </w:r>
      <w:r w:rsidRPr="00C166FA">
        <w:t>be reasonable in the circumstances if the accused person did not say or do anything to ascertain whether the other person consented.</w:t>
      </w:r>
    </w:p>
    <w:p w14:paraId="1BA16F3C" w14:textId="0212AF69" w:rsidR="00850D76" w:rsidRPr="00C166FA" w:rsidRDefault="00850D76" w:rsidP="00850D76">
      <w:pPr>
        <w:pStyle w:val="IMain"/>
      </w:pPr>
      <w:r w:rsidRPr="00C166FA">
        <w:tab/>
        <w:t>(</w:t>
      </w:r>
      <w:r w:rsidR="00135245" w:rsidRPr="00C166FA">
        <w:t>6</w:t>
      </w:r>
      <w:r w:rsidRPr="00C166FA">
        <w:t>)</w:t>
      </w:r>
      <w:r w:rsidRPr="00C166FA">
        <w:tab/>
        <w:t>In this section:</w:t>
      </w:r>
    </w:p>
    <w:p w14:paraId="1B350A92" w14:textId="0E71BF6A" w:rsidR="00850D76" w:rsidRPr="00C166FA" w:rsidRDefault="00850D76" w:rsidP="00C166FA">
      <w:pPr>
        <w:pStyle w:val="aDef"/>
      </w:pPr>
      <w:r w:rsidRPr="00C166FA">
        <w:rPr>
          <w:rStyle w:val="charBoldItals"/>
        </w:rPr>
        <w:t>intoxication</w:t>
      </w:r>
      <w:r w:rsidRPr="00C166FA">
        <w:t xml:space="preserve"> means intoxication because of the consumption of alcohol, a drug or any other substance.</w:t>
      </w:r>
    </w:p>
    <w:p w14:paraId="69147EAF" w14:textId="77777777" w:rsidR="00E124CC" w:rsidRPr="00C166FA" w:rsidRDefault="00E124CC" w:rsidP="00C166FA">
      <w:pPr>
        <w:pStyle w:val="aDef"/>
      </w:pPr>
      <w:r w:rsidRPr="00C166FA">
        <w:rPr>
          <w:rStyle w:val="charBoldItals"/>
        </w:rPr>
        <w:t>sexual offence consent provision</w:t>
      </w:r>
      <w:r w:rsidRPr="00C166FA">
        <w:t xml:space="preserve"> means any of the following:</w:t>
      </w:r>
    </w:p>
    <w:p w14:paraId="524CF00A" w14:textId="77777777" w:rsidR="00E124CC" w:rsidRPr="00C166FA" w:rsidRDefault="00E124CC" w:rsidP="00E124CC">
      <w:pPr>
        <w:pStyle w:val="Idefpara"/>
      </w:pPr>
      <w:r w:rsidRPr="00C166FA">
        <w:tab/>
        <w:t>(a)</w:t>
      </w:r>
      <w:r w:rsidRPr="00C166FA">
        <w:tab/>
        <w:t>section 54;</w:t>
      </w:r>
    </w:p>
    <w:p w14:paraId="6CA1A21F" w14:textId="77777777" w:rsidR="00E124CC" w:rsidRPr="00C166FA" w:rsidRDefault="00E124CC" w:rsidP="00E124CC">
      <w:pPr>
        <w:pStyle w:val="Idefpara"/>
      </w:pPr>
      <w:r w:rsidRPr="00C166FA">
        <w:tab/>
        <w:t>(b)</w:t>
      </w:r>
      <w:r w:rsidRPr="00C166FA">
        <w:tab/>
        <w:t>section 55 (3) (b);</w:t>
      </w:r>
    </w:p>
    <w:p w14:paraId="0FD56E15" w14:textId="77777777" w:rsidR="00E124CC" w:rsidRPr="00C166FA" w:rsidRDefault="00E124CC" w:rsidP="00E124CC">
      <w:pPr>
        <w:pStyle w:val="Idefpara"/>
      </w:pPr>
      <w:r w:rsidRPr="00C166FA">
        <w:tab/>
        <w:t>(c)</w:t>
      </w:r>
      <w:r w:rsidRPr="00C166FA">
        <w:tab/>
        <w:t>section 60;</w:t>
      </w:r>
    </w:p>
    <w:p w14:paraId="09ECE7FC" w14:textId="13748F40" w:rsidR="00E124CC" w:rsidRPr="00C166FA" w:rsidRDefault="00E124CC" w:rsidP="00E124CC">
      <w:pPr>
        <w:pStyle w:val="Idefpara"/>
      </w:pPr>
      <w:r w:rsidRPr="00C166FA">
        <w:tab/>
        <w:t>(d)</w:t>
      </w:r>
      <w:r w:rsidRPr="00C166FA">
        <w:tab/>
        <w:t>section 61 (3) (b).</w:t>
      </w:r>
    </w:p>
    <w:p w14:paraId="393EEF7F" w14:textId="4FD52709" w:rsidR="00011211" w:rsidRPr="00C166FA" w:rsidRDefault="00C166FA" w:rsidP="00C166FA">
      <w:pPr>
        <w:pStyle w:val="AH5Sec"/>
        <w:shd w:val="pct25" w:color="auto" w:fill="auto"/>
      </w:pPr>
      <w:bookmarkStart w:id="7" w:name="_Toc93399649"/>
      <w:r w:rsidRPr="00C166FA">
        <w:rPr>
          <w:rStyle w:val="CharSectNo"/>
        </w:rPr>
        <w:t>6</w:t>
      </w:r>
      <w:r w:rsidRPr="00C166FA">
        <w:tab/>
      </w:r>
      <w:r w:rsidR="00011211" w:rsidRPr="00C166FA">
        <w:t>Consent—</w:t>
      </w:r>
      <w:proofErr w:type="spellStart"/>
      <w:r w:rsidR="00011211" w:rsidRPr="00C166FA">
        <w:t>pt</w:t>
      </w:r>
      <w:proofErr w:type="spellEnd"/>
      <w:r w:rsidR="00011211" w:rsidRPr="00C166FA">
        <w:t xml:space="preserve"> 3A</w:t>
      </w:r>
      <w:r w:rsidR="00011211" w:rsidRPr="00C166FA">
        <w:br/>
        <w:t>Section 72F (1)</w:t>
      </w:r>
      <w:bookmarkEnd w:id="7"/>
    </w:p>
    <w:p w14:paraId="1B00B446" w14:textId="37DC6A28" w:rsidR="00011211" w:rsidRPr="00C166FA" w:rsidRDefault="00564856" w:rsidP="00011211">
      <w:pPr>
        <w:pStyle w:val="direction"/>
      </w:pPr>
      <w:r w:rsidRPr="00C166FA">
        <w:t>omit</w:t>
      </w:r>
    </w:p>
    <w:p w14:paraId="59C6B491" w14:textId="3D767140" w:rsidR="00011211" w:rsidRPr="00C166FA" w:rsidRDefault="00564856" w:rsidP="00011211">
      <w:pPr>
        <w:pStyle w:val="Amainreturn"/>
      </w:pPr>
      <w:r w:rsidRPr="00C166FA">
        <w:t>section 67 (1) (a) to (</w:t>
      </w:r>
      <w:r w:rsidR="00CE0009" w:rsidRPr="00C166FA">
        <w:t>k</w:t>
      </w:r>
      <w:r w:rsidRPr="00C166FA">
        <w:t>)</w:t>
      </w:r>
    </w:p>
    <w:p w14:paraId="1D57EB14" w14:textId="10A0A038" w:rsidR="00564856" w:rsidRPr="00C166FA" w:rsidRDefault="00564856" w:rsidP="00564856">
      <w:pPr>
        <w:pStyle w:val="direction"/>
      </w:pPr>
      <w:r w:rsidRPr="00C166FA">
        <w:t>substitute</w:t>
      </w:r>
    </w:p>
    <w:p w14:paraId="7D2F3425" w14:textId="39E3DC87" w:rsidR="00564856" w:rsidRPr="00C166FA" w:rsidRDefault="00564856" w:rsidP="00564856">
      <w:pPr>
        <w:pStyle w:val="Amainreturn"/>
      </w:pPr>
      <w:r w:rsidRPr="00C166FA">
        <w:t>section 67 (1) (</w:t>
      </w:r>
      <w:r w:rsidR="0030660F" w:rsidRPr="00C166FA">
        <w:t>a) to (</w:t>
      </w:r>
      <w:r w:rsidR="007D43D9" w:rsidRPr="00C166FA">
        <w:t>o</w:t>
      </w:r>
      <w:r w:rsidR="0030660F" w:rsidRPr="00C166FA">
        <w:t>)</w:t>
      </w:r>
    </w:p>
    <w:p w14:paraId="68F23843" w14:textId="1E9990E3" w:rsidR="008943BC" w:rsidRPr="00C166FA" w:rsidRDefault="00C166FA" w:rsidP="00C166FA">
      <w:pPr>
        <w:pStyle w:val="AH5Sec"/>
        <w:shd w:val="pct25" w:color="auto" w:fill="auto"/>
      </w:pPr>
      <w:bookmarkStart w:id="8" w:name="_Toc93399650"/>
      <w:r w:rsidRPr="00C166FA">
        <w:rPr>
          <w:rStyle w:val="CharSectNo"/>
        </w:rPr>
        <w:lastRenderedPageBreak/>
        <w:t>7</w:t>
      </w:r>
      <w:r w:rsidRPr="00C166FA">
        <w:tab/>
      </w:r>
      <w:r w:rsidR="008943BC" w:rsidRPr="00C166FA">
        <w:t>New section 44</w:t>
      </w:r>
      <w:bookmarkEnd w:id="8"/>
      <w:r w:rsidR="00B41603">
        <w:t>2D</w:t>
      </w:r>
    </w:p>
    <w:p w14:paraId="09683F2E" w14:textId="26D81225" w:rsidR="008943BC" w:rsidRPr="00C166FA" w:rsidRDefault="008943BC" w:rsidP="008943BC">
      <w:pPr>
        <w:pStyle w:val="direction"/>
      </w:pPr>
      <w:r w:rsidRPr="00C166FA">
        <w:t>insert</w:t>
      </w:r>
    </w:p>
    <w:p w14:paraId="4A3CD0C9" w14:textId="2212120F" w:rsidR="008943BC" w:rsidRPr="00C166FA" w:rsidRDefault="00CE0009" w:rsidP="008943BC">
      <w:pPr>
        <w:pStyle w:val="IH5Sec"/>
      </w:pPr>
      <w:r w:rsidRPr="00C166FA">
        <w:t>442D</w:t>
      </w:r>
      <w:r w:rsidR="008943BC" w:rsidRPr="00C166FA">
        <w:tab/>
        <w:t xml:space="preserve">Review of definition of </w:t>
      </w:r>
      <w:r w:rsidR="008943BC" w:rsidRPr="00C166FA">
        <w:rPr>
          <w:rStyle w:val="charItals"/>
        </w:rPr>
        <w:t>consent</w:t>
      </w:r>
      <w:r w:rsidR="008943BC" w:rsidRPr="00C166FA">
        <w:t xml:space="preserve"> for </w:t>
      </w:r>
      <w:proofErr w:type="spellStart"/>
      <w:r w:rsidR="008943BC" w:rsidRPr="00C166FA">
        <w:t>p</w:t>
      </w:r>
      <w:r w:rsidR="000E4E13" w:rsidRPr="00C166FA">
        <w:t>t</w:t>
      </w:r>
      <w:proofErr w:type="spellEnd"/>
      <w:r w:rsidR="008943BC" w:rsidRPr="00C166FA">
        <w:t xml:space="preserve"> 3</w:t>
      </w:r>
    </w:p>
    <w:p w14:paraId="43310255" w14:textId="25A2B997" w:rsidR="008943BC" w:rsidRPr="00C166FA" w:rsidRDefault="008943BC" w:rsidP="008943BC">
      <w:pPr>
        <w:pStyle w:val="IMain"/>
      </w:pPr>
      <w:r w:rsidRPr="00C166FA">
        <w:tab/>
        <w:t>(1)</w:t>
      </w:r>
      <w:r w:rsidRPr="00C166FA">
        <w:tab/>
        <w:t xml:space="preserve">The Minister must review the operation of this Act, as amended by the </w:t>
      </w:r>
      <w:r w:rsidRPr="00C166FA">
        <w:rPr>
          <w:rStyle w:val="charItals"/>
        </w:rPr>
        <w:t xml:space="preserve">Crimes (Consent) Amendment </w:t>
      </w:r>
      <w:r w:rsidR="000E4E13" w:rsidRPr="00C166FA">
        <w:rPr>
          <w:rStyle w:val="charItals"/>
        </w:rPr>
        <w:t>Act</w:t>
      </w:r>
      <w:r w:rsidRPr="00C166FA">
        <w:rPr>
          <w:rStyle w:val="charItals"/>
        </w:rPr>
        <w:t xml:space="preserve"> 202</w:t>
      </w:r>
      <w:r w:rsidR="00CF146C" w:rsidRPr="00C166FA">
        <w:rPr>
          <w:rStyle w:val="charItals"/>
        </w:rPr>
        <w:t>2</w:t>
      </w:r>
      <w:r w:rsidRPr="00C166FA">
        <w:t>, in relation to part 3 (Sexual offences).</w:t>
      </w:r>
    </w:p>
    <w:p w14:paraId="33B96A76" w14:textId="45EB0CAF" w:rsidR="008943BC" w:rsidRPr="00C166FA" w:rsidRDefault="008943BC" w:rsidP="008943BC">
      <w:pPr>
        <w:pStyle w:val="IMain"/>
      </w:pPr>
      <w:r w:rsidRPr="00C166FA">
        <w:tab/>
        <w:t>(2)</w:t>
      </w:r>
      <w:r w:rsidRPr="00C166FA">
        <w:tab/>
        <w:t xml:space="preserve">The review must be started as soon as practicable </w:t>
      </w:r>
      <w:r w:rsidR="00304034" w:rsidRPr="00C166FA">
        <w:t xml:space="preserve">after the end of </w:t>
      </w:r>
      <w:r w:rsidR="00F7297F" w:rsidRPr="00C166FA">
        <w:t>2 years</w:t>
      </w:r>
      <w:r w:rsidR="00304034" w:rsidRPr="00C166FA">
        <w:t xml:space="preserve"> after </w:t>
      </w:r>
      <w:r w:rsidR="000E4E13" w:rsidRPr="00C166FA">
        <w:t>this section commences</w:t>
      </w:r>
      <w:r w:rsidR="00304034" w:rsidRPr="00C166FA">
        <w:t>.</w:t>
      </w:r>
    </w:p>
    <w:p w14:paraId="76F40554" w14:textId="0645079C" w:rsidR="00304034" w:rsidRPr="00C166FA" w:rsidRDefault="00304034" w:rsidP="008943BC">
      <w:pPr>
        <w:pStyle w:val="IMain"/>
      </w:pPr>
      <w:r w:rsidRPr="00C166FA">
        <w:tab/>
        <w:t>(3)</w:t>
      </w:r>
      <w:r w:rsidRPr="00C166FA">
        <w:tab/>
        <w:t>The Minister must present a report of the review to the Legislative Assembly within 6 months after the day the review is started.</w:t>
      </w:r>
    </w:p>
    <w:p w14:paraId="2141ADB0" w14:textId="24F0D98C" w:rsidR="00304034" w:rsidRPr="00C166FA" w:rsidRDefault="00304034" w:rsidP="008943BC">
      <w:pPr>
        <w:pStyle w:val="IMain"/>
      </w:pPr>
      <w:r w:rsidRPr="00C166FA">
        <w:tab/>
        <w:t>(4)</w:t>
      </w:r>
      <w:r w:rsidRPr="00C166FA">
        <w:tab/>
        <w:t xml:space="preserve">This section expires </w:t>
      </w:r>
      <w:r w:rsidR="00F7297F" w:rsidRPr="00C166FA">
        <w:t>3</w:t>
      </w:r>
      <w:r w:rsidRPr="00C166FA">
        <w:t xml:space="preserve"> years after the day it commences.</w:t>
      </w:r>
    </w:p>
    <w:p w14:paraId="6F3C1AA3" w14:textId="60818404" w:rsidR="005D1E5E" w:rsidRPr="00C166FA" w:rsidRDefault="00C166FA" w:rsidP="00C166FA">
      <w:pPr>
        <w:pStyle w:val="AH5Sec"/>
        <w:shd w:val="pct25" w:color="auto" w:fill="auto"/>
        <w:rPr>
          <w:rStyle w:val="charItals"/>
        </w:rPr>
      </w:pPr>
      <w:bookmarkStart w:id="9" w:name="_Toc93399651"/>
      <w:r w:rsidRPr="00C166FA">
        <w:rPr>
          <w:rStyle w:val="CharSectNo"/>
        </w:rPr>
        <w:t>8</w:t>
      </w:r>
      <w:r w:rsidRPr="00C166FA">
        <w:rPr>
          <w:rStyle w:val="charItals"/>
          <w:i w:val="0"/>
        </w:rPr>
        <w:tab/>
      </w:r>
      <w:r w:rsidR="005D1E5E" w:rsidRPr="00C166FA">
        <w:t>Dictionary, new def</w:t>
      </w:r>
      <w:r w:rsidR="00141494" w:rsidRPr="00C166FA">
        <w:t>inition</w:t>
      </w:r>
      <w:r w:rsidR="005D1E5E" w:rsidRPr="00C166FA">
        <w:t xml:space="preserve"> of </w:t>
      </w:r>
      <w:r w:rsidR="005D1E5E" w:rsidRPr="00C166FA">
        <w:rPr>
          <w:rStyle w:val="charItals"/>
        </w:rPr>
        <w:t>consent</w:t>
      </w:r>
      <w:bookmarkEnd w:id="9"/>
    </w:p>
    <w:p w14:paraId="610182AE" w14:textId="3896A5F6" w:rsidR="005D1E5E" w:rsidRPr="00C166FA" w:rsidRDefault="005D1E5E" w:rsidP="005D1E5E">
      <w:pPr>
        <w:pStyle w:val="direction"/>
      </w:pPr>
      <w:r w:rsidRPr="00C166FA">
        <w:t>insert</w:t>
      </w:r>
    </w:p>
    <w:p w14:paraId="30D50940" w14:textId="2D17E1CF" w:rsidR="00C70F3A" w:rsidRPr="00C166FA" w:rsidRDefault="005D1E5E" w:rsidP="00C166FA">
      <w:pPr>
        <w:pStyle w:val="aDef"/>
      </w:pPr>
      <w:r w:rsidRPr="00C166FA">
        <w:rPr>
          <w:rStyle w:val="charBoldItals"/>
        </w:rPr>
        <w:t>consent</w:t>
      </w:r>
      <w:r w:rsidR="00A10DFE" w:rsidRPr="00C166FA">
        <w:rPr>
          <w:bCs/>
          <w:iCs/>
        </w:rPr>
        <w:t xml:space="preserve">, </w:t>
      </w:r>
      <w:r w:rsidR="00A10DFE" w:rsidRPr="00C166FA">
        <w:t xml:space="preserve">for part 3 (Sexual offences)—see section </w:t>
      </w:r>
      <w:r w:rsidR="00777B10" w:rsidRPr="00C166FA">
        <w:t>50B</w:t>
      </w:r>
      <w:r w:rsidR="00A10DFE" w:rsidRPr="00C166FA">
        <w:t>.</w:t>
      </w:r>
    </w:p>
    <w:p w14:paraId="449DE855" w14:textId="77777777" w:rsidR="00C166FA" w:rsidRDefault="00C166FA">
      <w:pPr>
        <w:pStyle w:val="02Text"/>
        <w:sectPr w:rsidR="00C166FA" w:rsidSect="00C166FA">
          <w:headerReference w:type="even" r:id="rId10"/>
          <w:headerReference w:type="default" r:id="rId11"/>
          <w:footerReference w:type="even" r:id="rId12"/>
          <w:footerReference w:type="default" r:id="rId13"/>
          <w:headerReference w:type="first" r:id="rId14"/>
          <w:footerReference w:type="first" r:id="rId15"/>
          <w:pgSz w:w="11907" w:h="16839" w:code="9"/>
          <w:pgMar w:top="3880" w:right="1900" w:bottom="3100" w:left="2300" w:header="2280" w:footer="1760" w:gutter="0"/>
          <w:lnNumType w:countBy="1"/>
          <w:pgNumType w:start="1"/>
          <w:cols w:space="720"/>
          <w:titlePg/>
          <w:docGrid w:linePitch="326"/>
        </w:sectPr>
      </w:pPr>
    </w:p>
    <w:p w14:paraId="56F669A6" w14:textId="77777777" w:rsidR="00003559" w:rsidRPr="00C166FA" w:rsidRDefault="00003559">
      <w:pPr>
        <w:pStyle w:val="EndNoteHeading"/>
      </w:pPr>
      <w:r w:rsidRPr="00C166FA">
        <w:lastRenderedPageBreak/>
        <w:t>Endnotes</w:t>
      </w:r>
    </w:p>
    <w:p w14:paraId="463FDF85" w14:textId="77777777" w:rsidR="00003559" w:rsidRPr="00C166FA" w:rsidRDefault="00003559">
      <w:pPr>
        <w:pStyle w:val="EndNoteSubHeading"/>
      </w:pPr>
      <w:r w:rsidRPr="00C166FA">
        <w:t>1</w:t>
      </w:r>
      <w:r w:rsidRPr="00C166FA">
        <w:tab/>
        <w:t>Presentation speech</w:t>
      </w:r>
    </w:p>
    <w:p w14:paraId="1B6EBF78" w14:textId="4E9A5E3E" w:rsidR="00003559" w:rsidRPr="00C166FA" w:rsidRDefault="00003559">
      <w:pPr>
        <w:pStyle w:val="EndNoteText"/>
      </w:pPr>
      <w:r w:rsidRPr="00C166FA">
        <w:tab/>
        <w:t>Presentation speech made in the Legislative Assembly on</w:t>
      </w:r>
      <w:r w:rsidR="00CC5B76">
        <w:t xml:space="preserve"> 8 February 2022.</w:t>
      </w:r>
    </w:p>
    <w:p w14:paraId="02B42362" w14:textId="77777777" w:rsidR="00003559" w:rsidRPr="00C166FA" w:rsidRDefault="00003559">
      <w:pPr>
        <w:pStyle w:val="EndNoteSubHeading"/>
      </w:pPr>
      <w:r w:rsidRPr="00C166FA">
        <w:t>2</w:t>
      </w:r>
      <w:r w:rsidRPr="00C166FA">
        <w:tab/>
        <w:t>Notification</w:t>
      </w:r>
    </w:p>
    <w:p w14:paraId="53BE1056" w14:textId="23CF892C" w:rsidR="00003559" w:rsidRPr="00C166FA" w:rsidRDefault="00003559">
      <w:pPr>
        <w:pStyle w:val="EndNoteText"/>
      </w:pPr>
      <w:r w:rsidRPr="00C166FA">
        <w:tab/>
        <w:t xml:space="preserve">Notified under the </w:t>
      </w:r>
      <w:hyperlink r:id="rId16" w:tooltip="A2001-14" w:history="1">
        <w:r w:rsidR="00CB4D04" w:rsidRPr="00C166FA">
          <w:rPr>
            <w:rStyle w:val="charCitHyperlinkAbbrev"/>
          </w:rPr>
          <w:t>Legislation Act</w:t>
        </w:r>
      </w:hyperlink>
      <w:r w:rsidRPr="00C166FA">
        <w:t xml:space="preserve"> on</w:t>
      </w:r>
      <w:r w:rsidRPr="00C166FA">
        <w:tab/>
      </w:r>
      <w:r w:rsidR="00F41963" w:rsidRPr="00C166FA">
        <w:rPr>
          <w:noProof/>
        </w:rPr>
        <w:t>2022</w:t>
      </w:r>
      <w:r w:rsidRPr="00C166FA">
        <w:t>.</w:t>
      </w:r>
    </w:p>
    <w:p w14:paraId="3D8593C1" w14:textId="77777777" w:rsidR="00003559" w:rsidRPr="00C166FA" w:rsidRDefault="00003559">
      <w:pPr>
        <w:pStyle w:val="EndNoteSubHeading"/>
      </w:pPr>
      <w:r w:rsidRPr="00C166FA">
        <w:t>3</w:t>
      </w:r>
      <w:r w:rsidRPr="00C166FA">
        <w:tab/>
        <w:t>Republications of amended laws</w:t>
      </w:r>
    </w:p>
    <w:p w14:paraId="48821BCB" w14:textId="6BCE1088" w:rsidR="00003559" w:rsidRPr="00C166FA" w:rsidRDefault="00003559">
      <w:pPr>
        <w:pStyle w:val="EndNoteText"/>
      </w:pPr>
      <w:r w:rsidRPr="00C166FA">
        <w:tab/>
        <w:t xml:space="preserve">For the latest republication of amended laws, see </w:t>
      </w:r>
      <w:hyperlink r:id="rId17" w:history="1">
        <w:r w:rsidR="00CB4D04" w:rsidRPr="00C166FA">
          <w:rPr>
            <w:rStyle w:val="charCitHyperlinkAbbrev"/>
          </w:rPr>
          <w:t>www.legislation.act.gov.au</w:t>
        </w:r>
      </w:hyperlink>
      <w:r w:rsidRPr="00C166FA">
        <w:t>.</w:t>
      </w:r>
    </w:p>
    <w:p w14:paraId="42711BEE" w14:textId="77777777" w:rsidR="00003559" w:rsidRPr="00C166FA" w:rsidRDefault="00003559">
      <w:pPr>
        <w:pStyle w:val="N-line2"/>
      </w:pPr>
    </w:p>
    <w:p w14:paraId="17E21A67" w14:textId="77777777" w:rsidR="00C166FA" w:rsidRDefault="00C166FA">
      <w:pPr>
        <w:pStyle w:val="05EndNote"/>
        <w:sectPr w:rsidR="00C166FA" w:rsidSect="0077228D">
          <w:headerReference w:type="even" r:id="rId18"/>
          <w:headerReference w:type="default" r:id="rId19"/>
          <w:footerReference w:type="even" r:id="rId20"/>
          <w:footerReference w:type="default" r:id="rId21"/>
          <w:pgSz w:w="11907" w:h="16839" w:code="9"/>
          <w:pgMar w:top="3000" w:right="1900" w:bottom="2500" w:left="2300" w:header="2480" w:footer="2100" w:gutter="0"/>
          <w:cols w:space="720"/>
          <w:docGrid w:linePitch="326"/>
        </w:sectPr>
      </w:pPr>
    </w:p>
    <w:p w14:paraId="7DAEFDEE" w14:textId="77777777" w:rsidR="00003559" w:rsidRPr="00C166FA" w:rsidRDefault="00003559" w:rsidP="006B0A2D"/>
    <w:p w14:paraId="3D508667" w14:textId="36657CF4" w:rsidR="00632853" w:rsidRDefault="00632853" w:rsidP="00003559"/>
    <w:p w14:paraId="6E7760E6" w14:textId="60BBB997" w:rsidR="00C166FA" w:rsidRDefault="00C166FA" w:rsidP="00C166FA"/>
    <w:p w14:paraId="1CCBD277" w14:textId="090D5DAD" w:rsidR="00C166FA" w:rsidRDefault="00C166FA" w:rsidP="00C166FA">
      <w:pPr>
        <w:suppressLineNumbers/>
      </w:pPr>
    </w:p>
    <w:p w14:paraId="0E3AB282" w14:textId="7CDED8EC" w:rsidR="00C166FA" w:rsidRDefault="00C166FA" w:rsidP="00C166FA">
      <w:pPr>
        <w:suppressLineNumbers/>
      </w:pPr>
    </w:p>
    <w:p w14:paraId="0C34E2AE" w14:textId="63E8D3F2" w:rsidR="00C166FA" w:rsidRDefault="00C166FA" w:rsidP="00C166FA">
      <w:pPr>
        <w:suppressLineNumbers/>
      </w:pPr>
    </w:p>
    <w:p w14:paraId="7617E797" w14:textId="0E1C95A7" w:rsidR="00C166FA" w:rsidRDefault="00C166FA" w:rsidP="00C166FA">
      <w:pPr>
        <w:suppressLineNumbers/>
      </w:pPr>
    </w:p>
    <w:p w14:paraId="79A5DCA4" w14:textId="6B0E6986" w:rsidR="00C166FA" w:rsidRDefault="00C166FA" w:rsidP="00C166FA">
      <w:pPr>
        <w:suppressLineNumbers/>
      </w:pPr>
    </w:p>
    <w:p w14:paraId="22F333E4" w14:textId="671A6F31" w:rsidR="00C166FA" w:rsidRDefault="00C166FA" w:rsidP="00C166FA">
      <w:pPr>
        <w:suppressLineNumbers/>
      </w:pPr>
    </w:p>
    <w:p w14:paraId="7C28A1EF" w14:textId="3DD946AF" w:rsidR="00C166FA" w:rsidRDefault="00C166FA" w:rsidP="00C166FA">
      <w:pPr>
        <w:suppressLineNumbers/>
      </w:pPr>
    </w:p>
    <w:p w14:paraId="537980F6" w14:textId="775551F4" w:rsidR="00C166FA" w:rsidRDefault="00C166FA" w:rsidP="00C166FA">
      <w:pPr>
        <w:suppressLineNumbers/>
      </w:pPr>
    </w:p>
    <w:p w14:paraId="1F35EFC2" w14:textId="05F101AC" w:rsidR="00C166FA" w:rsidRDefault="00C166FA" w:rsidP="00C166FA">
      <w:pPr>
        <w:suppressLineNumbers/>
      </w:pPr>
    </w:p>
    <w:p w14:paraId="09D9CF3F" w14:textId="288938BC" w:rsidR="0077228D" w:rsidRDefault="0077228D" w:rsidP="00C166FA">
      <w:pPr>
        <w:suppressLineNumbers/>
      </w:pPr>
    </w:p>
    <w:p w14:paraId="33524B41" w14:textId="0DA3171D" w:rsidR="0077228D" w:rsidRDefault="0077228D" w:rsidP="00C166FA">
      <w:pPr>
        <w:suppressLineNumbers/>
      </w:pPr>
    </w:p>
    <w:p w14:paraId="44BA6CEE" w14:textId="49AA483B" w:rsidR="0077228D" w:rsidRDefault="0077228D" w:rsidP="00C166FA">
      <w:pPr>
        <w:suppressLineNumbers/>
      </w:pPr>
    </w:p>
    <w:p w14:paraId="24A1DB86" w14:textId="08BDD8B4" w:rsidR="0077228D" w:rsidRDefault="0077228D" w:rsidP="00C166FA">
      <w:pPr>
        <w:suppressLineNumbers/>
      </w:pPr>
    </w:p>
    <w:p w14:paraId="762F3426" w14:textId="77777777" w:rsidR="0077228D" w:rsidRDefault="0077228D" w:rsidP="00C166FA">
      <w:pPr>
        <w:suppressLineNumbers/>
      </w:pPr>
    </w:p>
    <w:p w14:paraId="54166FE5" w14:textId="7BCF74BC" w:rsidR="00C166FA" w:rsidRDefault="00C166FA" w:rsidP="00C166FA">
      <w:pPr>
        <w:suppressLineNumbers/>
      </w:pPr>
    </w:p>
    <w:p w14:paraId="60BE5A9D" w14:textId="01A71EDE" w:rsidR="00C166FA" w:rsidRDefault="00C166FA" w:rsidP="00C166FA">
      <w:pPr>
        <w:suppressLineNumbers/>
      </w:pPr>
    </w:p>
    <w:p w14:paraId="0357D85C" w14:textId="5C13ED41" w:rsidR="00C166FA" w:rsidRDefault="00C166FA" w:rsidP="00C166FA">
      <w:pPr>
        <w:suppressLineNumbers/>
      </w:pPr>
    </w:p>
    <w:p w14:paraId="0381C5EB" w14:textId="249280CB" w:rsidR="00C166FA" w:rsidRDefault="00C166FA" w:rsidP="00C166FA">
      <w:pPr>
        <w:suppressLineNumbers/>
      </w:pPr>
    </w:p>
    <w:p w14:paraId="2363BCF8" w14:textId="44554C09" w:rsidR="00C166FA" w:rsidRDefault="00C166FA" w:rsidP="00C166FA">
      <w:pPr>
        <w:suppressLineNumbers/>
      </w:pPr>
    </w:p>
    <w:p w14:paraId="1752DC39" w14:textId="60D74036" w:rsidR="00C166FA" w:rsidRDefault="00C166FA" w:rsidP="00C166FA">
      <w:pPr>
        <w:suppressLineNumbers/>
      </w:pPr>
    </w:p>
    <w:p w14:paraId="240DFE8E" w14:textId="37B7D654" w:rsidR="00C166FA" w:rsidRDefault="00C166FA">
      <w:pPr>
        <w:jc w:val="center"/>
        <w:rPr>
          <w:sz w:val="18"/>
        </w:rPr>
      </w:pPr>
      <w:r>
        <w:rPr>
          <w:sz w:val="18"/>
        </w:rPr>
        <w:t xml:space="preserve">© Australian Capital Territory </w:t>
      </w:r>
      <w:r>
        <w:rPr>
          <w:noProof/>
          <w:sz w:val="18"/>
        </w:rPr>
        <w:t>2022</w:t>
      </w:r>
    </w:p>
    <w:sectPr w:rsidR="00C166FA" w:rsidSect="00C166FA">
      <w:headerReference w:type="even" r:id="rId22"/>
      <w:headerReference w:type="default" r:id="rId23"/>
      <w:headerReference w:type="first" r:id="rId2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0928" w14:textId="77777777" w:rsidR="00FC5896" w:rsidRDefault="00FC5896">
      <w:r>
        <w:separator/>
      </w:r>
    </w:p>
  </w:endnote>
  <w:endnote w:type="continuationSeparator" w:id="0">
    <w:p w14:paraId="4B493F21" w14:textId="77777777" w:rsidR="00FC5896" w:rsidRDefault="00FC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98A5" w14:textId="77777777" w:rsidR="00C166FA" w:rsidRDefault="00C166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6FA" w:rsidRPr="00CB3D59" w14:paraId="1E88FD05" w14:textId="77777777">
      <w:tc>
        <w:tcPr>
          <w:tcW w:w="847" w:type="pct"/>
        </w:tcPr>
        <w:p w14:paraId="5A1FED0C" w14:textId="77777777" w:rsidR="00C166FA" w:rsidRPr="006D109C" w:rsidRDefault="00C166FA"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5D5CFFC" w14:textId="6DEB3796" w:rsidR="00C166FA" w:rsidRPr="006D109C" w:rsidRDefault="00C166F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5B76" w:rsidRPr="00CC5B76">
            <w:rPr>
              <w:rFonts w:cs="Arial"/>
              <w:szCs w:val="18"/>
            </w:rPr>
            <w:t>Crimes (Consent) Amendment</w:t>
          </w:r>
          <w:r w:rsidR="00CC5B76" w:rsidRPr="00C166FA">
            <w:t xml:space="preserve"> Bill 2022</w:t>
          </w:r>
          <w:r>
            <w:rPr>
              <w:rFonts w:cs="Arial"/>
              <w:szCs w:val="18"/>
            </w:rPr>
            <w:fldChar w:fldCharType="end"/>
          </w:r>
        </w:p>
        <w:p w14:paraId="4698BC3B" w14:textId="0FDE3880" w:rsidR="00C166FA" w:rsidRPr="00783A18" w:rsidRDefault="00C166F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C5B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C5B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C5B7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C79FA6C" w14:textId="3F60B00C" w:rsidR="00C166FA" w:rsidRPr="006D109C" w:rsidRDefault="00C166FA"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C5B76">
            <w:rPr>
              <w:rFonts w:cs="Arial"/>
              <w:szCs w:val="18"/>
            </w:rPr>
            <w:t xml:space="preserve">  </w:t>
          </w:r>
          <w:r w:rsidRPr="006D109C">
            <w:rPr>
              <w:rFonts w:cs="Arial"/>
              <w:szCs w:val="18"/>
            </w:rPr>
            <w:fldChar w:fldCharType="end"/>
          </w:r>
        </w:p>
      </w:tc>
    </w:tr>
  </w:tbl>
  <w:p w14:paraId="085F5EFE" w14:textId="494EE866" w:rsidR="00C166FA" w:rsidRPr="00D505B7" w:rsidRDefault="00D505B7" w:rsidP="00D505B7">
    <w:pPr>
      <w:pStyle w:val="Status"/>
      <w:rPr>
        <w:rFonts w:cs="Arial"/>
      </w:rPr>
    </w:pPr>
    <w:r w:rsidRPr="00D505B7">
      <w:rPr>
        <w:rFonts w:cs="Arial"/>
      </w:rPr>
      <w:fldChar w:fldCharType="begin"/>
    </w:r>
    <w:r w:rsidRPr="00D505B7">
      <w:rPr>
        <w:rFonts w:cs="Arial"/>
      </w:rPr>
      <w:instrText xml:space="preserve"> DOCPROPERTY "Status" </w:instrText>
    </w:r>
    <w:r w:rsidRPr="00D505B7">
      <w:rPr>
        <w:rFonts w:cs="Arial"/>
      </w:rPr>
      <w:fldChar w:fldCharType="separate"/>
    </w:r>
    <w:r w:rsidR="00CC5B76" w:rsidRPr="00D505B7">
      <w:rPr>
        <w:rFonts w:cs="Arial"/>
      </w:rPr>
      <w:t xml:space="preserve"> </w:t>
    </w:r>
    <w:r w:rsidRPr="00D505B7">
      <w:rPr>
        <w:rFonts w:cs="Arial"/>
      </w:rPr>
      <w:fldChar w:fldCharType="end"/>
    </w:r>
    <w:r w:rsidRPr="00D505B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46D4" w14:textId="77777777" w:rsidR="00C166FA" w:rsidRDefault="00C166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6FA" w:rsidRPr="00CB3D59" w14:paraId="2DF7F588" w14:textId="77777777">
      <w:tc>
        <w:tcPr>
          <w:tcW w:w="1061" w:type="pct"/>
        </w:tcPr>
        <w:p w14:paraId="0CB0E85E" w14:textId="6E733488" w:rsidR="00C166FA" w:rsidRPr="006D109C" w:rsidRDefault="00C166FA"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C5B76">
            <w:rPr>
              <w:rFonts w:cs="Arial"/>
              <w:szCs w:val="18"/>
            </w:rPr>
            <w:t xml:space="preserve">  </w:t>
          </w:r>
          <w:r w:rsidRPr="006D109C">
            <w:rPr>
              <w:rFonts w:cs="Arial"/>
              <w:szCs w:val="18"/>
            </w:rPr>
            <w:fldChar w:fldCharType="end"/>
          </w:r>
        </w:p>
      </w:tc>
      <w:tc>
        <w:tcPr>
          <w:tcW w:w="3092" w:type="pct"/>
        </w:tcPr>
        <w:p w14:paraId="79CF1E35" w14:textId="2E2CDB20" w:rsidR="00C166FA" w:rsidRPr="006D109C" w:rsidRDefault="00C166F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5B76" w:rsidRPr="00CC5B76">
            <w:rPr>
              <w:rFonts w:cs="Arial"/>
              <w:szCs w:val="18"/>
            </w:rPr>
            <w:t>Crimes (Consent) Amendment</w:t>
          </w:r>
          <w:r w:rsidR="00CC5B76" w:rsidRPr="00C166FA">
            <w:t xml:space="preserve"> Bill 2022</w:t>
          </w:r>
          <w:r>
            <w:rPr>
              <w:rFonts w:cs="Arial"/>
              <w:szCs w:val="18"/>
            </w:rPr>
            <w:fldChar w:fldCharType="end"/>
          </w:r>
        </w:p>
        <w:p w14:paraId="19C6E313" w14:textId="396C6283" w:rsidR="00C166FA" w:rsidRPr="00783A18" w:rsidRDefault="00C166F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C5B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C5B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C5B7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E020147" w14:textId="77777777" w:rsidR="00C166FA" w:rsidRPr="006D109C" w:rsidRDefault="00C166FA"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C933C3F" w14:textId="14A6426C" w:rsidR="00C166FA" w:rsidRPr="00D505B7" w:rsidRDefault="00D505B7" w:rsidP="00D505B7">
    <w:pPr>
      <w:pStyle w:val="Status"/>
      <w:rPr>
        <w:rFonts w:cs="Arial"/>
      </w:rPr>
    </w:pPr>
    <w:r w:rsidRPr="00D505B7">
      <w:rPr>
        <w:rFonts w:cs="Arial"/>
      </w:rPr>
      <w:fldChar w:fldCharType="begin"/>
    </w:r>
    <w:r w:rsidRPr="00D505B7">
      <w:rPr>
        <w:rFonts w:cs="Arial"/>
      </w:rPr>
      <w:instrText xml:space="preserve"> DOCPROPERTY "Status" </w:instrText>
    </w:r>
    <w:r w:rsidRPr="00D505B7">
      <w:rPr>
        <w:rFonts w:cs="Arial"/>
      </w:rPr>
      <w:fldChar w:fldCharType="separate"/>
    </w:r>
    <w:r w:rsidR="00CC5B76" w:rsidRPr="00D505B7">
      <w:rPr>
        <w:rFonts w:cs="Arial"/>
      </w:rPr>
      <w:t xml:space="preserve"> </w:t>
    </w:r>
    <w:r w:rsidRPr="00D505B7">
      <w:rPr>
        <w:rFonts w:cs="Arial"/>
      </w:rPr>
      <w:fldChar w:fldCharType="end"/>
    </w:r>
    <w:r w:rsidRPr="00D505B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5D57" w14:textId="77777777" w:rsidR="00C166FA" w:rsidRDefault="00C166FA">
    <w:pPr>
      <w:rPr>
        <w:sz w:val="16"/>
      </w:rPr>
    </w:pPr>
  </w:p>
  <w:p w14:paraId="080BA0D6" w14:textId="73B9B536" w:rsidR="00C166FA" w:rsidRDefault="00C166F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C5B76">
      <w:rPr>
        <w:rFonts w:ascii="Arial" w:hAnsi="Arial"/>
        <w:sz w:val="12"/>
      </w:rPr>
      <w:t>J2021-266</w:t>
    </w:r>
    <w:r>
      <w:rPr>
        <w:rFonts w:ascii="Arial" w:hAnsi="Arial"/>
        <w:sz w:val="12"/>
      </w:rPr>
      <w:fldChar w:fldCharType="end"/>
    </w:r>
  </w:p>
  <w:p w14:paraId="4125D722" w14:textId="1B974106" w:rsidR="00C166FA" w:rsidRPr="00D505B7" w:rsidRDefault="00D505B7" w:rsidP="00D505B7">
    <w:pPr>
      <w:pStyle w:val="Status"/>
      <w:rPr>
        <w:rFonts w:cs="Arial"/>
      </w:rPr>
    </w:pPr>
    <w:r w:rsidRPr="00D505B7">
      <w:rPr>
        <w:rFonts w:cs="Arial"/>
      </w:rPr>
      <w:fldChar w:fldCharType="begin"/>
    </w:r>
    <w:r w:rsidRPr="00D505B7">
      <w:rPr>
        <w:rFonts w:cs="Arial"/>
      </w:rPr>
      <w:instrText xml:space="preserve"> DOCPROPERTY "Status" </w:instrText>
    </w:r>
    <w:r w:rsidRPr="00D505B7">
      <w:rPr>
        <w:rFonts w:cs="Arial"/>
      </w:rPr>
      <w:fldChar w:fldCharType="separate"/>
    </w:r>
    <w:r w:rsidR="00CC5B76" w:rsidRPr="00D505B7">
      <w:rPr>
        <w:rFonts w:cs="Arial"/>
      </w:rPr>
      <w:t xml:space="preserve"> </w:t>
    </w:r>
    <w:r w:rsidRPr="00D505B7">
      <w:rPr>
        <w:rFonts w:cs="Arial"/>
      </w:rPr>
      <w:fldChar w:fldCharType="end"/>
    </w:r>
    <w:r w:rsidRPr="00D505B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FBEE" w14:textId="77777777" w:rsidR="00C166FA" w:rsidRDefault="00C166F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166FA" w14:paraId="4270AD89" w14:textId="77777777">
      <w:trPr>
        <w:jc w:val="center"/>
      </w:trPr>
      <w:tc>
        <w:tcPr>
          <w:tcW w:w="1240" w:type="dxa"/>
        </w:tcPr>
        <w:p w14:paraId="603F7A94" w14:textId="77777777" w:rsidR="00C166FA" w:rsidRDefault="00C166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E4E648B" w14:textId="125EBBD8" w:rsidR="00C166FA" w:rsidRDefault="00D505B7">
          <w:pPr>
            <w:pStyle w:val="Footer"/>
            <w:jc w:val="center"/>
          </w:pPr>
          <w:r>
            <w:fldChar w:fldCharType="begin"/>
          </w:r>
          <w:r>
            <w:instrText xml:space="preserve"> REF Citation *\charformat </w:instrText>
          </w:r>
          <w:r>
            <w:fldChar w:fldCharType="separate"/>
          </w:r>
          <w:r w:rsidR="00CC5B76" w:rsidRPr="00C166FA">
            <w:t>Crimes (Consent) Amendment Bill 2022</w:t>
          </w:r>
          <w:r>
            <w:fldChar w:fldCharType="end"/>
          </w:r>
        </w:p>
        <w:p w14:paraId="2074251B" w14:textId="35F7DEBC" w:rsidR="00C166FA" w:rsidRDefault="00D505B7">
          <w:pPr>
            <w:pStyle w:val="Footer"/>
            <w:spacing w:before="0"/>
            <w:jc w:val="center"/>
          </w:pPr>
          <w:r>
            <w:fldChar w:fldCharType="begin"/>
          </w:r>
          <w:r>
            <w:instrText xml:space="preserve"> DOCPROPERTY "Eff"  *\charformat </w:instrText>
          </w:r>
          <w:r>
            <w:fldChar w:fldCharType="separate"/>
          </w:r>
          <w:r w:rsidR="00CC5B76">
            <w:t xml:space="preserve"> </w:t>
          </w:r>
          <w:r>
            <w:fldChar w:fldCharType="end"/>
          </w:r>
          <w:r>
            <w:fldChar w:fldCharType="begin"/>
          </w:r>
          <w:r>
            <w:instrText xml:space="preserve"> DOCPROPERTY "StartDt"  *\charformat </w:instrText>
          </w:r>
          <w:r>
            <w:fldChar w:fldCharType="separate"/>
          </w:r>
          <w:r w:rsidR="00CC5B76">
            <w:t xml:space="preserve">  </w:t>
          </w:r>
          <w:r>
            <w:fldChar w:fldCharType="end"/>
          </w:r>
          <w:r>
            <w:fldChar w:fldCharType="begin"/>
          </w:r>
          <w:r>
            <w:instrText xml:space="preserve"> DOCPROPERTY "EndDt"  *\charformat </w:instrText>
          </w:r>
          <w:r>
            <w:fldChar w:fldCharType="separate"/>
          </w:r>
          <w:r w:rsidR="00CC5B76">
            <w:t xml:space="preserve">  </w:t>
          </w:r>
          <w:r>
            <w:fldChar w:fldCharType="end"/>
          </w:r>
        </w:p>
      </w:tc>
      <w:tc>
        <w:tcPr>
          <w:tcW w:w="1553" w:type="dxa"/>
        </w:tcPr>
        <w:p w14:paraId="22C032FC" w14:textId="7172C163" w:rsidR="00C166FA" w:rsidRDefault="00C166FA">
          <w:pPr>
            <w:pStyle w:val="Footer"/>
            <w:jc w:val="right"/>
          </w:pPr>
          <w:r>
            <w:fldChar w:fldCharType="begin"/>
          </w:r>
          <w:r>
            <w:instrText xml:space="preserve"> DOCPROPERTY "Category"  *\charformat  </w:instrText>
          </w:r>
          <w:r>
            <w:fldChar w:fldCharType="end"/>
          </w:r>
          <w:r>
            <w:br/>
          </w:r>
          <w:r w:rsidR="00D505B7">
            <w:fldChar w:fldCharType="begin"/>
          </w:r>
          <w:r w:rsidR="00D505B7">
            <w:instrText xml:space="preserve"> DOCPROPERTY "RepubDt"  *\c</w:instrText>
          </w:r>
          <w:r w:rsidR="00D505B7">
            <w:instrText xml:space="preserve">harformat  </w:instrText>
          </w:r>
          <w:r w:rsidR="00D505B7">
            <w:fldChar w:fldCharType="separate"/>
          </w:r>
          <w:r w:rsidR="00CC5B76">
            <w:t xml:space="preserve">  </w:t>
          </w:r>
          <w:r w:rsidR="00D505B7">
            <w:fldChar w:fldCharType="end"/>
          </w:r>
        </w:p>
      </w:tc>
    </w:tr>
  </w:tbl>
  <w:p w14:paraId="77BE3F40" w14:textId="0A64BCB8" w:rsidR="00C166FA" w:rsidRPr="00D505B7" w:rsidRDefault="00D505B7" w:rsidP="00D505B7">
    <w:pPr>
      <w:pStyle w:val="Status"/>
      <w:rPr>
        <w:rFonts w:cs="Arial"/>
      </w:rPr>
    </w:pPr>
    <w:r w:rsidRPr="00D505B7">
      <w:rPr>
        <w:rFonts w:cs="Arial"/>
      </w:rPr>
      <w:fldChar w:fldCharType="begin"/>
    </w:r>
    <w:r w:rsidRPr="00D505B7">
      <w:rPr>
        <w:rFonts w:cs="Arial"/>
      </w:rPr>
      <w:instrText xml:space="preserve"> DOCPROPERTY "Status" </w:instrText>
    </w:r>
    <w:r w:rsidRPr="00D505B7">
      <w:rPr>
        <w:rFonts w:cs="Arial"/>
      </w:rPr>
      <w:fldChar w:fldCharType="separate"/>
    </w:r>
    <w:r w:rsidR="00CC5B76" w:rsidRPr="00D505B7">
      <w:rPr>
        <w:rFonts w:cs="Arial"/>
      </w:rPr>
      <w:t xml:space="preserve"> </w:t>
    </w:r>
    <w:r w:rsidRPr="00D505B7">
      <w:rPr>
        <w:rFonts w:cs="Arial"/>
      </w:rPr>
      <w:fldChar w:fldCharType="end"/>
    </w:r>
    <w:r w:rsidRPr="00D505B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6294" w14:textId="77777777" w:rsidR="00C166FA" w:rsidRDefault="00C166F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166FA" w14:paraId="586D016F" w14:textId="77777777">
      <w:trPr>
        <w:jc w:val="center"/>
      </w:trPr>
      <w:tc>
        <w:tcPr>
          <w:tcW w:w="1553" w:type="dxa"/>
        </w:tcPr>
        <w:p w14:paraId="35BDAD38" w14:textId="3E7DB463" w:rsidR="00C166FA" w:rsidRDefault="00C166FA">
          <w:pPr>
            <w:pStyle w:val="Footer"/>
          </w:pPr>
          <w:r>
            <w:fldChar w:fldCharType="begin"/>
          </w:r>
          <w:r>
            <w:instrText xml:space="preserve"> DOCPROPERTY "Category"  *\charformat  </w:instrText>
          </w:r>
          <w:r>
            <w:fldChar w:fldCharType="end"/>
          </w:r>
          <w:r>
            <w:br/>
          </w:r>
          <w:r w:rsidR="00D505B7">
            <w:fldChar w:fldCharType="begin"/>
          </w:r>
          <w:r w:rsidR="00D505B7">
            <w:instrText xml:space="preserve"> DOCPROPERTY "RepubDt"  *\charformat  </w:instrText>
          </w:r>
          <w:r w:rsidR="00D505B7">
            <w:fldChar w:fldCharType="separate"/>
          </w:r>
          <w:r w:rsidR="00CC5B76">
            <w:t xml:space="preserve">  </w:t>
          </w:r>
          <w:r w:rsidR="00D505B7">
            <w:fldChar w:fldCharType="end"/>
          </w:r>
        </w:p>
      </w:tc>
      <w:tc>
        <w:tcPr>
          <w:tcW w:w="4527" w:type="dxa"/>
        </w:tcPr>
        <w:p w14:paraId="48AB14EF" w14:textId="56EA426B" w:rsidR="00C166FA" w:rsidRDefault="00D505B7">
          <w:pPr>
            <w:pStyle w:val="Footer"/>
            <w:jc w:val="center"/>
          </w:pPr>
          <w:r>
            <w:fldChar w:fldCharType="begin"/>
          </w:r>
          <w:r>
            <w:instrText xml:space="preserve"> REF Citation *\charformat </w:instrText>
          </w:r>
          <w:r>
            <w:fldChar w:fldCharType="separate"/>
          </w:r>
          <w:r w:rsidR="00CC5B76" w:rsidRPr="00C166FA">
            <w:t>Crimes (Consent) Amendment Bill 2022</w:t>
          </w:r>
          <w:r>
            <w:fldChar w:fldCharType="end"/>
          </w:r>
        </w:p>
        <w:p w14:paraId="664EFBA0" w14:textId="6B9E309F" w:rsidR="00C166FA" w:rsidRDefault="00D505B7">
          <w:pPr>
            <w:pStyle w:val="Footer"/>
            <w:spacing w:before="0"/>
            <w:jc w:val="center"/>
          </w:pPr>
          <w:r>
            <w:fldChar w:fldCharType="begin"/>
          </w:r>
          <w:r>
            <w:instrText xml:space="preserve"> DOCPROPERTY "Eff"  *\charformat </w:instrText>
          </w:r>
          <w:r>
            <w:fldChar w:fldCharType="separate"/>
          </w:r>
          <w:r w:rsidR="00CC5B76">
            <w:t xml:space="preserve"> </w:t>
          </w:r>
          <w:r>
            <w:fldChar w:fldCharType="end"/>
          </w:r>
          <w:r>
            <w:fldChar w:fldCharType="begin"/>
          </w:r>
          <w:r>
            <w:instrText xml:space="preserve"> DOCPROPERTY "StartDt"  *\charformat </w:instrText>
          </w:r>
          <w:r>
            <w:fldChar w:fldCharType="separate"/>
          </w:r>
          <w:r w:rsidR="00CC5B76">
            <w:t xml:space="preserve">  </w:t>
          </w:r>
          <w:r>
            <w:fldChar w:fldCharType="end"/>
          </w:r>
          <w:r>
            <w:fldChar w:fldCharType="begin"/>
          </w:r>
          <w:r>
            <w:instrText xml:space="preserve"> DOCPROPERTY "EndDt"  *\charformat </w:instrText>
          </w:r>
          <w:r>
            <w:fldChar w:fldCharType="separate"/>
          </w:r>
          <w:r w:rsidR="00CC5B76">
            <w:t xml:space="preserve">  </w:t>
          </w:r>
          <w:r>
            <w:fldChar w:fldCharType="end"/>
          </w:r>
        </w:p>
      </w:tc>
      <w:tc>
        <w:tcPr>
          <w:tcW w:w="1240" w:type="dxa"/>
        </w:tcPr>
        <w:p w14:paraId="7F180B0E" w14:textId="77777777" w:rsidR="00C166FA" w:rsidRDefault="00C166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DCE826" w14:textId="73366F9D" w:rsidR="00C166FA" w:rsidRPr="00D505B7" w:rsidRDefault="00D505B7" w:rsidP="00D505B7">
    <w:pPr>
      <w:pStyle w:val="Status"/>
      <w:rPr>
        <w:rFonts w:cs="Arial"/>
      </w:rPr>
    </w:pPr>
    <w:r w:rsidRPr="00D505B7">
      <w:rPr>
        <w:rFonts w:cs="Arial"/>
      </w:rPr>
      <w:fldChar w:fldCharType="begin"/>
    </w:r>
    <w:r w:rsidRPr="00D505B7">
      <w:rPr>
        <w:rFonts w:cs="Arial"/>
      </w:rPr>
      <w:instrText xml:space="preserve"> DOCPROPERTY "Status" </w:instrText>
    </w:r>
    <w:r w:rsidRPr="00D505B7">
      <w:rPr>
        <w:rFonts w:cs="Arial"/>
      </w:rPr>
      <w:fldChar w:fldCharType="separate"/>
    </w:r>
    <w:r w:rsidR="00CC5B76" w:rsidRPr="00D505B7">
      <w:rPr>
        <w:rFonts w:cs="Arial"/>
      </w:rPr>
      <w:t xml:space="preserve"> </w:t>
    </w:r>
    <w:r w:rsidRPr="00D505B7">
      <w:rPr>
        <w:rFonts w:cs="Arial"/>
      </w:rPr>
      <w:fldChar w:fldCharType="end"/>
    </w:r>
    <w:r w:rsidRPr="00D505B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9CBA" w14:textId="77777777" w:rsidR="00FC5896" w:rsidRDefault="00FC5896">
      <w:r>
        <w:separator/>
      </w:r>
    </w:p>
  </w:footnote>
  <w:footnote w:type="continuationSeparator" w:id="0">
    <w:p w14:paraId="131E8C87" w14:textId="77777777" w:rsidR="00FC5896" w:rsidRDefault="00FC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C166FA" w:rsidRPr="00CB3D59" w14:paraId="68FC915F" w14:textId="77777777" w:rsidTr="003A49FD">
      <w:tc>
        <w:tcPr>
          <w:tcW w:w="1701" w:type="dxa"/>
        </w:tcPr>
        <w:p w14:paraId="78E6E17D" w14:textId="42D423CA" w:rsidR="00C166FA" w:rsidRPr="006D109C" w:rsidRDefault="00C166F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4C6565BB" w14:textId="12D464FD" w:rsidR="00C166FA" w:rsidRPr="006D109C" w:rsidRDefault="00C166F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C166FA" w:rsidRPr="00CB3D59" w14:paraId="69CB4116" w14:textId="77777777" w:rsidTr="003A49FD">
      <w:tc>
        <w:tcPr>
          <w:tcW w:w="1701" w:type="dxa"/>
        </w:tcPr>
        <w:p w14:paraId="3C61CC91" w14:textId="31384216" w:rsidR="00C166FA" w:rsidRPr="006D109C" w:rsidRDefault="00C166F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0EF1B577" w14:textId="425F7530" w:rsidR="00C166FA" w:rsidRPr="006D109C" w:rsidRDefault="00C166F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C166FA" w:rsidRPr="00CB3D59" w14:paraId="79457B8F" w14:textId="77777777" w:rsidTr="003A49FD">
      <w:trPr>
        <w:cantSplit/>
      </w:trPr>
      <w:tc>
        <w:tcPr>
          <w:tcW w:w="1701" w:type="dxa"/>
          <w:gridSpan w:val="2"/>
          <w:tcBorders>
            <w:bottom w:val="single" w:sz="4" w:space="0" w:color="auto"/>
          </w:tcBorders>
        </w:tcPr>
        <w:p w14:paraId="358CE54D" w14:textId="4C2193CB" w:rsidR="00C166FA" w:rsidRPr="006D109C" w:rsidRDefault="00C166FA"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C5B7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505B7">
            <w:rPr>
              <w:rFonts w:cs="Arial"/>
              <w:noProof/>
              <w:szCs w:val="18"/>
            </w:rPr>
            <w:t>7</w:t>
          </w:r>
          <w:r w:rsidRPr="006D109C">
            <w:rPr>
              <w:rFonts w:cs="Arial"/>
              <w:szCs w:val="18"/>
            </w:rPr>
            <w:fldChar w:fldCharType="end"/>
          </w:r>
        </w:p>
      </w:tc>
    </w:tr>
  </w:tbl>
  <w:p w14:paraId="79A20CD0" w14:textId="77777777" w:rsidR="00C166FA" w:rsidRDefault="00C1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C166FA" w:rsidRPr="00CB3D59" w14:paraId="54642030" w14:textId="77777777" w:rsidTr="003A49FD">
      <w:tc>
        <w:tcPr>
          <w:tcW w:w="6320" w:type="dxa"/>
        </w:tcPr>
        <w:p w14:paraId="20C8EF47" w14:textId="56665B9C" w:rsidR="00C166FA" w:rsidRPr="006D109C" w:rsidRDefault="00C166F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579042EB" w14:textId="254C6E6F" w:rsidR="00C166FA" w:rsidRPr="006D109C" w:rsidRDefault="00C166F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C166FA" w:rsidRPr="00CB3D59" w14:paraId="05DD5C6F" w14:textId="77777777" w:rsidTr="003A49FD">
      <w:tc>
        <w:tcPr>
          <w:tcW w:w="6320" w:type="dxa"/>
        </w:tcPr>
        <w:p w14:paraId="2033C414" w14:textId="1C66D292" w:rsidR="00C166FA" w:rsidRPr="006D109C" w:rsidRDefault="00C166F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CF609A8" w14:textId="00332290" w:rsidR="00C166FA" w:rsidRPr="006D109C" w:rsidRDefault="00C166F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C166FA" w:rsidRPr="00CB3D59" w14:paraId="7AC32BCC" w14:textId="77777777" w:rsidTr="003A49FD">
      <w:trPr>
        <w:cantSplit/>
      </w:trPr>
      <w:tc>
        <w:tcPr>
          <w:tcW w:w="1701" w:type="dxa"/>
          <w:gridSpan w:val="2"/>
          <w:tcBorders>
            <w:bottom w:val="single" w:sz="4" w:space="0" w:color="auto"/>
          </w:tcBorders>
        </w:tcPr>
        <w:p w14:paraId="182FBF1B" w14:textId="52156351" w:rsidR="00C166FA" w:rsidRPr="006D109C" w:rsidRDefault="00C166FA"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C5B7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505B7">
            <w:rPr>
              <w:rFonts w:cs="Arial"/>
              <w:noProof/>
              <w:szCs w:val="18"/>
            </w:rPr>
            <w:t>6</w:t>
          </w:r>
          <w:r w:rsidRPr="006D109C">
            <w:rPr>
              <w:rFonts w:cs="Arial"/>
              <w:szCs w:val="18"/>
            </w:rPr>
            <w:fldChar w:fldCharType="end"/>
          </w:r>
        </w:p>
      </w:tc>
    </w:tr>
  </w:tbl>
  <w:p w14:paraId="2C742BC5" w14:textId="77777777" w:rsidR="00C166FA" w:rsidRDefault="00C16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CD57" w14:textId="77777777" w:rsidR="00D505B7" w:rsidRDefault="00D505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C166FA" w14:paraId="5ABD2770" w14:textId="77777777">
      <w:trPr>
        <w:jc w:val="center"/>
      </w:trPr>
      <w:tc>
        <w:tcPr>
          <w:tcW w:w="1234" w:type="dxa"/>
        </w:tcPr>
        <w:p w14:paraId="581B8F93" w14:textId="77777777" w:rsidR="00C166FA" w:rsidRDefault="00C166FA">
          <w:pPr>
            <w:pStyle w:val="HeaderEven"/>
          </w:pPr>
        </w:p>
      </w:tc>
      <w:tc>
        <w:tcPr>
          <w:tcW w:w="6062" w:type="dxa"/>
        </w:tcPr>
        <w:p w14:paraId="345FD00C" w14:textId="77777777" w:rsidR="00C166FA" w:rsidRDefault="00C166FA">
          <w:pPr>
            <w:pStyle w:val="HeaderEven"/>
          </w:pPr>
        </w:p>
      </w:tc>
    </w:tr>
    <w:tr w:rsidR="00C166FA" w14:paraId="74866AA6" w14:textId="77777777">
      <w:trPr>
        <w:jc w:val="center"/>
      </w:trPr>
      <w:tc>
        <w:tcPr>
          <w:tcW w:w="1234" w:type="dxa"/>
        </w:tcPr>
        <w:p w14:paraId="259ECDAE" w14:textId="77777777" w:rsidR="00C166FA" w:rsidRDefault="00C166FA">
          <w:pPr>
            <w:pStyle w:val="HeaderEven"/>
          </w:pPr>
        </w:p>
      </w:tc>
      <w:tc>
        <w:tcPr>
          <w:tcW w:w="6062" w:type="dxa"/>
        </w:tcPr>
        <w:p w14:paraId="58454574" w14:textId="77777777" w:rsidR="00C166FA" w:rsidRDefault="00C166FA">
          <w:pPr>
            <w:pStyle w:val="HeaderEven"/>
          </w:pPr>
        </w:p>
      </w:tc>
    </w:tr>
    <w:tr w:rsidR="00C166FA" w14:paraId="654D19CC" w14:textId="77777777">
      <w:trPr>
        <w:cantSplit/>
        <w:jc w:val="center"/>
      </w:trPr>
      <w:tc>
        <w:tcPr>
          <w:tcW w:w="7296" w:type="dxa"/>
          <w:gridSpan w:val="2"/>
          <w:tcBorders>
            <w:bottom w:val="single" w:sz="4" w:space="0" w:color="auto"/>
          </w:tcBorders>
        </w:tcPr>
        <w:p w14:paraId="63B657A4" w14:textId="77777777" w:rsidR="00C166FA" w:rsidRDefault="00C166FA">
          <w:pPr>
            <w:pStyle w:val="HeaderEven6"/>
          </w:pPr>
        </w:p>
      </w:tc>
    </w:tr>
  </w:tbl>
  <w:p w14:paraId="59E3A48A" w14:textId="77777777" w:rsidR="00C166FA" w:rsidRDefault="00C166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C166FA" w14:paraId="3841F66F" w14:textId="77777777">
      <w:trPr>
        <w:jc w:val="center"/>
      </w:trPr>
      <w:tc>
        <w:tcPr>
          <w:tcW w:w="6062" w:type="dxa"/>
        </w:tcPr>
        <w:p w14:paraId="709BACBB" w14:textId="77777777" w:rsidR="00C166FA" w:rsidRDefault="00C166FA">
          <w:pPr>
            <w:pStyle w:val="HeaderOdd"/>
          </w:pPr>
        </w:p>
      </w:tc>
      <w:tc>
        <w:tcPr>
          <w:tcW w:w="1234" w:type="dxa"/>
        </w:tcPr>
        <w:p w14:paraId="1F3E68AA" w14:textId="77777777" w:rsidR="00C166FA" w:rsidRDefault="00C166FA">
          <w:pPr>
            <w:pStyle w:val="HeaderOdd"/>
          </w:pPr>
        </w:p>
      </w:tc>
    </w:tr>
    <w:tr w:rsidR="00C166FA" w14:paraId="1C46E905" w14:textId="77777777">
      <w:trPr>
        <w:jc w:val="center"/>
      </w:trPr>
      <w:tc>
        <w:tcPr>
          <w:tcW w:w="6062" w:type="dxa"/>
        </w:tcPr>
        <w:p w14:paraId="5597CE66" w14:textId="77777777" w:rsidR="00C166FA" w:rsidRDefault="00C166FA">
          <w:pPr>
            <w:pStyle w:val="HeaderOdd"/>
          </w:pPr>
        </w:p>
      </w:tc>
      <w:tc>
        <w:tcPr>
          <w:tcW w:w="1234" w:type="dxa"/>
        </w:tcPr>
        <w:p w14:paraId="3BD6033C" w14:textId="77777777" w:rsidR="00C166FA" w:rsidRDefault="00C166FA">
          <w:pPr>
            <w:pStyle w:val="HeaderOdd"/>
          </w:pPr>
        </w:p>
      </w:tc>
    </w:tr>
    <w:tr w:rsidR="00C166FA" w14:paraId="53B03C0E" w14:textId="77777777">
      <w:trPr>
        <w:jc w:val="center"/>
      </w:trPr>
      <w:tc>
        <w:tcPr>
          <w:tcW w:w="7296" w:type="dxa"/>
          <w:gridSpan w:val="2"/>
          <w:tcBorders>
            <w:bottom w:val="single" w:sz="4" w:space="0" w:color="auto"/>
          </w:tcBorders>
        </w:tcPr>
        <w:p w14:paraId="67661E96" w14:textId="77777777" w:rsidR="00C166FA" w:rsidRDefault="00C166FA">
          <w:pPr>
            <w:pStyle w:val="HeaderOdd6"/>
          </w:pPr>
        </w:p>
      </w:tc>
    </w:tr>
  </w:tbl>
  <w:p w14:paraId="2AFCBD94" w14:textId="77777777" w:rsidR="00C166FA" w:rsidRDefault="00C166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921FC" w:rsidRPr="00E06D02" w14:paraId="4FC28FB6" w14:textId="77777777" w:rsidTr="00567644">
      <w:trPr>
        <w:jc w:val="center"/>
      </w:trPr>
      <w:tc>
        <w:tcPr>
          <w:tcW w:w="1068" w:type="pct"/>
        </w:tcPr>
        <w:p w14:paraId="45D73B4C" w14:textId="77777777" w:rsidR="002921FC" w:rsidRPr="00567644" w:rsidRDefault="002921FC" w:rsidP="00567644">
          <w:pPr>
            <w:pStyle w:val="HeaderEven"/>
            <w:tabs>
              <w:tab w:val="left" w:pos="700"/>
            </w:tabs>
            <w:ind w:left="697" w:hanging="697"/>
            <w:rPr>
              <w:rFonts w:cs="Arial"/>
              <w:szCs w:val="18"/>
            </w:rPr>
          </w:pPr>
        </w:p>
      </w:tc>
      <w:tc>
        <w:tcPr>
          <w:tcW w:w="3932" w:type="pct"/>
        </w:tcPr>
        <w:p w14:paraId="6D0ABB5B" w14:textId="77777777" w:rsidR="002921FC" w:rsidRPr="00567644" w:rsidRDefault="002921FC" w:rsidP="00567644">
          <w:pPr>
            <w:pStyle w:val="HeaderEven"/>
            <w:tabs>
              <w:tab w:val="left" w:pos="700"/>
            </w:tabs>
            <w:ind w:left="697" w:hanging="697"/>
            <w:rPr>
              <w:rFonts w:cs="Arial"/>
              <w:szCs w:val="18"/>
            </w:rPr>
          </w:pPr>
        </w:p>
      </w:tc>
    </w:tr>
    <w:tr w:rsidR="002921FC" w:rsidRPr="00E06D02" w14:paraId="169B31E8" w14:textId="77777777" w:rsidTr="00567644">
      <w:trPr>
        <w:jc w:val="center"/>
      </w:trPr>
      <w:tc>
        <w:tcPr>
          <w:tcW w:w="1068" w:type="pct"/>
        </w:tcPr>
        <w:p w14:paraId="76102A7B" w14:textId="77777777" w:rsidR="002921FC" w:rsidRPr="00567644" w:rsidRDefault="002921FC" w:rsidP="00567644">
          <w:pPr>
            <w:pStyle w:val="HeaderEven"/>
            <w:tabs>
              <w:tab w:val="left" w:pos="700"/>
            </w:tabs>
            <w:ind w:left="697" w:hanging="697"/>
            <w:rPr>
              <w:rFonts w:cs="Arial"/>
              <w:szCs w:val="18"/>
            </w:rPr>
          </w:pPr>
        </w:p>
      </w:tc>
      <w:tc>
        <w:tcPr>
          <w:tcW w:w="3932" w:type="pct"/>
        </w:tcPr>
        <w:p w14:paraId="653AAA11" w14:textId="77777777" w:rsidR="002921FC" w:rsidRPr="00567644" w:rsidRDefault="002921FC" w:rsidP="00567644">
          <w:pPr>
            <w:pStyle w:val="HeaderEven"/>
            <w:tabs>
              <w:tab w:val="left" w:pos="700"/>
            </w:tabs>
            <w:ind w:left="697" w:hanging="697"/>
            <w:rPr>
              <w:rFonts w:cs="Arial"/>
              <w:szCs w:val="18"/>
            </w:rPr>
          </w:pPr>
        </w:p>
      </w:tc>
    </w:tr>
    <w:tr w:rsidR="002921FC" w:rsidRPr="00E06D02" w14:paraId="6D7C8594" w14:textId="77777777" w:rsidTr="00567644">
      <w:trPr>
        <w:cantSplit/>
        <w:jc w:val="center"/>
      </w:trPr>
      <w:tc>
        <w:tcPr>
          <w:tcW w:w="4997" w:type="pct"/>
          <w:gridSpan w:val="2"/>
          <w:tcBorders>
            <w:bottom w:val="single" w:sz="4" w:space="0" w:color="auto"/>
          </w:tcBorders>
        </w:tcPr>
        <w:p w14:paraId="5AD6620D" w14:textId="77777777" w:rsidR="002921FC" w:rsidRPr="00567644" w:rsidRDefault="002921FC" w:rsidP="00567644">
          <w:pPr>
            <w:pStyle w:val="HeaderEven6"/>
            <w:tabs>
              <w:tab w:val="left" w:pos="700"/>
            </w:tabs>
            <w:ind w:left="697" w:hanging="697"/>
            <w:rPr>
              <w:szCs w:val="18"/>
            </w:rPr>
          </w:pPr>
        </w:p>
      </w:tc>
    </w:tr>
  </w:tbl>
  <w:p w14:paraId="5D1D7E71" w14:textId="77777777" w:rsidR="002921FC" w:rsidRDefault="002921FC" w:rsidP="005676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705C" w14:textId="77777777" w:rsidR="002921FC" w:rsidRPr="00C166FA" w:rsidRDefault="002921FC" w:rsidP="00C166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2DE3" w14:textId="77777777" w:rsidR="002921FC" w:rsidRPr="00C166FA" w:rsidRDefault="002921FC" w:rsidP="00C16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7"/>
  </w:num>
  <w:num w:numId="5">
    <w:abstractNumId w:val="13"/>
  </w:num>
  <w:num w:numId="6">
    <w:abstractNumId w:val="10"/>
  </w:num>
  <w:num w:numId="7">
    <w:abstractNumId w:val="6"/>
  </w:num>
  <w:num w:numId="8">
    <w:abstractNumId w:val="9"/>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59"/>
    <w:rsid w:val="00000C1F"/>
    <w:rsid w:val="0000233C"/>
    <w:rsid w:val="0000242C"/>
    <w:rsid w:val="00003559"/>
    <w:rsid w:val="000038FA"/>
    <w:rsid w:val="000043A6"/>
    <w:rsid w:val="000044D7"/>
    <w:rsid w:val="00004573"/>
    <w:rsid w:val="00005825"/>
    <w:rsid w:val="00010513"/>
    <w:rsid w:val="00011211"/>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87B84"/>
    <w:rsid w:val="000906B4"/>
    <w:rsid w:val="00091575"/>
    <w:rsid w:val="0009256A"/>
    <w:rsid w:val="000949A6"/>
    <w:rsid w:val="00095165"/>
    <w:rsid w:val="0009641C"/>
    <w:rsid w:val="000978C2"/>
    <w:rsid w:val="000A2213"/>
    <w:rsid w:val="000A5DCB"/>
    <w:rsid w:val="000A637A"/>
    <w:rsid w:val="000A750C"/>
    <w:rsid w:val="000B16DC"/>
    <w:rsid w:val="000B17F0"/>
    <w:rsid w:val="000B1C99"/>
    <w:rsid w:val="000B3404"/>
    <w:rsid w:val="000B4951"/>
    <w:rsid w:val="000B5685"/>
    <w:rsid w:val="000B729E"/>
    <w:rsid w:val="000C2813"/>
    <w:rsid w:val="000C54A0"/>
    <w:rsid w:val="000C5976"/>
    <w:rsid w:val="000C687C"/>
    <w:rsid w:val="000C7832"/>
    <w:rsid w:val="000C7850"/>
    <w:rsid w:val="000D1327"/>
    <w:rsid w:val="000D1D28"/>
    <w:rsid w:val="000D3A10"/>
    <w:rsid w:val="000D477B"/>
    <w:rsid w:val="000D54F2"/>
    <w:rsid w:val="000E29CA"/>
    <w:rsid w:val="000E4E13"/>
    <w:rsid w:val="000E5145"/>
    <w:rsid w:val="000E576D"/>
    <w:rsid w:val="000F1FEC"/>
    <w:rsid w:val="000F2735"/>
    <w:rsid w:val="000F329E"/>
    <w:rsid w:val="00100178"/>
    <w:rsid w:val="001002C3"/>
    <w:rsid w:val="00101528"/>
    <w:rsid w:val="001033CB"/>
    <w:rsid w:val="001047CB"/>
    <w:rsid w:val="001053AD"/>
    <w:rsid w:val="001058DF"/>
    <w:rsid w:val="00106844"/>
    <w:rsid w:val="00107F04"/>
    <w:rsid w:val="00107F85"/>
    <w:rsid w:val="00126287"/>
    <w:rsid w:val="0013046D"/>
    <w:rsid w:val="001315A1"/>
    <w:rsid w:val="00132957"/>
    <w:rsid w:val="001343A6"/>
    <w:rsid w:val="00135245"/>
    <w:rsid w:val="0013531D"/>
    <w:rsid w:val="00136FBE"/>
    <w:rsid w:val="0014005D"/>
    <w:rsid w:val="001405C0"/>
    <w:rsid w:val="00141494"/>
    <w:rsid w:val="00144C5C"/>
    <w:rsid w:val="0014716B"/>
    <w:rsid w:val="00147781"/>
    <w:rsid w:val="00150851"/>
    <w:rsid w:val="001520FC"/>
    <w:rsid w:val="001533C1"/>
    <w:rsid w:val="00153482"/>
    <w:rsid w:val="00154977"/>
    <w:rsid w:val="00155A7F"/>
    <w:rsid w:val="0015706E"/>
    <w:rsid w:val="001570F0"/>
    <w:rsid w:val="001572E4"/>
    <w:rsid w:val="00160C55"/>
    <w:rsid w:val="00160DF7"/>
    <w:rsid w:val="00164204"/>
    <w:rsid w:val="00167ED3"/>
    <w:rsid w:val="0017182C"/>
    <w:rsid w:val="00172D13"/>
    <w:rsid w:val="001741FF"/>
    <w:rsid w:val="001753ED"/>
    <w:rsid w:val="00175FD1"/>
    <w:rsid w:val="00176AE6"/>
    <w:rsid w:val="00180311"/>
    <w:rsid w:val="001815FB"/>
    <w:rsid w:val="00181D8C"/>
    <w:rsid w:val="001842C7"/>
    <w:rsid w:val="0019297A"/>
    <w:rsid w:val="00192D1E"/>
    <w:rsid w:val="00193A8B"/>
    <w:rsid w:val="00193D6B"/>
    <w:rsid w:val="00194D0F"/>
    <w:rsid w:val="00194D3F"/>
    <w:rsid w:val="00195101"/>
    <w:rsid w:val="001A0738"/>
    <w:rsid w:val="001A282E"/>
    <w:rsid w:val="001A351C"/>
    <w:rsid w:val="001A39AF"/>
    <w:rsid w:val="001A3B6D"/>
    <w:rsid w:val="001A48C1"/>
    <w:rsid w:val="001B05C5"/>
    <w:rsid w:val="001B1114"/>
    <w:rsid w:val="001B1AD4"/>
    <w:rsid w:val="001B218A"/>
    <w:rsid w:val="001B3B53"/>
    <w:rsid w:val="001B449A"/>
    <w:rsid w:val="001B52E0"/>
    <w:rsid w:val="001B6311"/>
    <w:rsid w:val="001B6BC0"/>
    <w:rsid w:val="001C1644"/>
    <w:rsid w:val="001C29CC"/>
    <w:rsid w:val="001C4A67"/>
    <w:rsid w:val="001C547E"/>
    <w:rsid w:val="001D09C2"/>
    <w:rsid w:val="001D15FB"/>
    <w:rsid w:val="001D1702"/>
    <w:rsid w:val="001D1F85"/>
    <w:rsid w:val="001D53F0"/>
    <w:rsid w:val="001D56B4"/>
    <w:rsid w:val="001D73DF"/>
    <w:rsid w:val="001D7505"/>
    <w:rsid w:val="001E0780"/>
    <w:rsid w:val="001E0BBC"/>
    <w:rsid w:val="001E1A01"/>
    <w:rsid w:val="001E41E3"/>
    <w:rsid w:val="001E4694"/>
    <w:rsid w:val="001E5D92"/>
    <w:rsid w:val="001E60B9"/>
    <w:rsid w:val="001E79DB"/>
    <w:rsid w:val="001F2281"/>
    <w:rsid w:val="001F3DB4"/>
    <w:rsid w:val="001F55E5"/>
    <w:rsid w:val="001F58C2"/>
    <w:rsid w:val="001F5A2B"/>
    <w:rsid w:val="00200557"/>
    <w:rsid w:val="002012E6"/>
    <w:rsid w:val="00202420"/>
    <w:rsid w:val="002034FF"/>
    <w:rsid w:val="00203655"/>
    <w:rsid w:val="002037B2"/>
    <w:rsid w:val="00204E34"/>
    <w:rsid w:val="0020610F"/>
    <w:rsid w:val="002133A3"/>
    <w:rsid w:val="00215D80"/>
    <w:rsid w:val="00217C8C"/>
    <w:rsid w:val="002208AF"/>
    <w:rsid w:val="0022149F"/>
    <w:rsid w:val="002222A8"/>
    <w:rsid w:val="00225307"/>
    <w:rsid w:val="00225D6E"/>
    <w:rsid w:val="00225E40"/>
    <w:rsid w:val="002263A5"/>
    <w:rsid w:val="00231509"/>
    <w:rsid w:val="0023299B"/>
    <w:rsid w:val="002337F1"/>
    <w:rsid w:val="00234574"/>
    <w:rsid w:val="00235AB7"/>
    <w:rsid w:val="00237A75"/>
    <w:rsid w:val="002409EB"/>
    <w:rsid w:val="00246F34"/>
    <w:rsid w:val="002502C9"/>
    <w:rsid w:val="00254EA1"/>
    <w:rsid w:val="00256093"/>
    <w:rsid w:val="00256E0F"/>
    <w:rsid w:val="00257140"/>
    <w:rsid w:val="00260019"/>
    <w:rsid w:val="0026001C"/>
    <w:rsid w:val="002612B5"/>
    <w:rsid w:val="002628F3"/>
    <w:rsid w:val="00263163"/>
    <w:rsid w:val="002644DC"/>
    <w:rsid w:val="002649D9"/>
    <w:rsid w:val="00267BE3"/>
    <w:rsid w:val="002702D4"/>
    <w:rsid w:val="00272968"/>
    <w:rsid w:val="00273B6D"/>
    <w:rsid w:val="00275CE9"/>
    <w:rsid w:val="00280FD6"/>
    <w:rsid w:val="00281E3D"/>
    <w:rsid w:val="00282B0F"/>
    <w:rsid w:val="0028311B"/>
    <w:rsid w:val="002839BD"/>
    <w:rsid w:val="00287065"/>
    <w:rsid w:val="00290D70"/>
    <w:rsid w:val="002910BF"/>
    <w:rsid w:val="002921FC"/>
    <w:rsid w:val="00292633"/>
    <w:rsid w:val="002958A8"/>
    <w:rsid w:val="0029692F"/>
    <w:rsid w:val="002A6F4D"/>
    <w:rsid w:val="002A756E"/>
    <w:rsid w:val="002B2682"/>
    <w:rsid w:val="002B58FC"/>
    <w:rsid w:val="002C39C8"/>
    <w:rsid w:val="002C59FD"/>
    <w:rsid w:val="002C5DB3"/>
    <w:rsid w:val="002C62E9"/>
    <w:rsid w:val="002C7985"/>
    <w:rsid w:val="002D09CB"/>
    <w:rsid w:val="002D1478"/>
    <w:rsid w:val="002D2064"/>
    <w:rsid w:val="002D26EA"/>
    <w:rsid w:val="002D2A42"/>
    <w:rsid w:val="002D2FE5"/>
    <w:rsid w:val="002E01EA"/>
    <w:rsid w:val="002E144D"/>
    <w:rsid w:val="002E6E0C"/>
    <w:rsid w:val="002F43A0"/>
    <w:rsid w:val="002F696A"/>
    <w:rsid w:val="003003EC"/>
    <w:rsid w:val="00301031"/>
    <w:rsid w:val="003026E9"/>
    <w:rsid w:val="00303D53"/>
    <w:rsid w:val="00304034"/>
    <w:rsid w:val="0030479F"/>
    <w:rsid w:val="0030660F"/>
    <w:rsid w:val="003068E0"/>
    <w:rsid w:val="003108D1"/>
    <w:rsid w:val="0031143F"/>
    <w:rsid w:val="00314266"/>
    <w:rsid w:val="00315B62"/>
    <w:rsid w:val="003179E8"/>
    <w:rsid w:val="00317FDC"/>
    <w:rsid w:val="0032063D"/>
    <w:rsid w:val="00323E17"/>
    <w:rsid w:val="00330A7E"/>
    <w:rsid w:val="00331203"/>
    <w:rsid w:val="00333078"/>
    <w:rsid w:val="003337A4"/>
    <w:rsid w:val="003344D3"/>
    <w:rsid w:val="00335D95"/>
    <w:rsid w:val="00336345"/>
    <w:rsid w:val="00342E3D"/>
    <w:rsid w:val="0034336E"/>
    <w:rsid w:val="0034583F"/>
    <w:rsid w:val="003478D2"/>
    <w:rsid w:val="0035133B"/>
    <w:rsid w:val="00353928"/>
    <w:rsid w:val="00353FF3"/>
    <w:rsid w:val="00355AD9"/>
    <w:rsid w:val="003574D1"/>
    <w:rsid w:val="003646D5"/>
    <w:rsid w:val="003646D9"/>
    <w:rsid w:val="003659ED"/>
    <w:rsid w:val="003700C0"/>
    <w:rsid w:val="00370AE8"/>
    <w:rsid w:val="003719F8"/>
    <w:rsid w:val="00372EF0"/>
    <w:rsid w:val="00372FEC"/>
    <w:rsid w:val="00375B2E"/>
    <w:rsid w:val="00377D1F"/>
    <w:rsid w:val="00381D64"/>
    <w:rsid w:val="00383A33"/>
    <w:rsid w:val="00385097"/>
    <w:rsid w:val="00385890"/>
    <w:rsid w:val="0038626C"/>
    <w:rsid w:val="00391C6F"/>
    <w:rsid w:val="0039435E"/>
    <w:rsid w:val="00396646"/>
    <w:rsid w:val="00396B0E"/>
    <w:rsid w:val="003A0664"/>
    <w:rsid w:val="003A160E"/>
    <w:rsid w:val="003A44BB"/>
    <w:rsid w:val="003A6FEA"/>
    <w:rsid w:val="003A779F"/>
    <w:rsid w:val="003A7A6C"/>
    <w:rsid w:val="003B01DB"/>
    <w:rsid w:val="003B0F80"/>
    <w:rsid w:val="003B2C7A"/>
    <w:rsid w:val="003B31A1"/>
    <w:rsid w:val="003B5701"/>
    <w:rsid w:val="003B7800"/>
    <w:rsid w:val="003C0702"/>
    <w:rsid w:val="003C0A3A"/>
    <w:rsid w:val="003C50A2"/>
    <w:rsid w:val="003C6DE9"/>
    <w:rsid w:val="003C6EDF"/>
    <w:rsid w:val="003C7784"/>
    <w:rsid w:val="003C7B9C"/>
    <w:rsid w:val="003D0740"/>
    <w:rsid w:val="003D4AAE"/>
    <w:rsid w:val="003D4C75"/>
    <w:rsid w:val="003D7254"/>
    <w:rsid w:val="003E0653"/>
    <w:rsid w:val="003E4A56"/>
    <w:rsid w:val="003E6B00"/>
    <w:rsid w:val="003E784C"/>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1163"/>
    <w:rsid w:val="00414CFC"/>
    <w:rsid w:val="00416A4F"/>
    <w:rsid w:val="00423AC4"/>
    <w:rsid w:val="00423D41"/>
    <w:rsid w:val="0042592F"/>
    <w:rsid w:val="0042799E"/>
    <w:rsid w:val="00433064"/>
    <w:rsid w:val="00435893"/>
    <w:rsid w:val="004358D2"/>
    <w:rsid w:val="004366BB"/>
    <w:rsid w:val="0044067A"/>
    <w:rsid w:val="00440811"/>
    <w:rsid w:val="00442F56"/>
    <w:rsid w:val="00443ADD"/>
    <w:rsid w:val="00444785"/>
    <w:rsid w:val="00447B1D"/>
    <w:rsid w:val="00447C31"/>
    <w:rsid w:val="004510ED"/>
    <w:rsid w:val="004536AA"/>
    <w:rsid w:val="0045398D"/>
    <w:rsid w:val="00455046"/>
    <w:rsid w:val="0045577A"/>
    <w:rsid w:val="00456074"/>
    <w:rsid w:val="00457476"/>
    <w:rsid w:val="0046076C"/>
    <w:rsid w:val="00460811"/>
    <w:rsid w:val="00460A67"/>
    <w:rsid w:val="004614FB"/>
    <w:rsid w:val="00461D78"/>
    <w:rsid w:val="00462B21"/>
    <w:rsid w:val="00464372"/>
    <w:rsid w:val="00470B8D"/>
    <w:rsid w:val="00472639"/>
    <w:rsid w:val="00472DD2"/>
    <w:rsid w:val="00475017"/>
    <w:rsid w:val="004751D3"/>
    <w:rsid w:val="00475F03"/>
    <w:rsid w:val="00476DCA"/>
    <w:rsid w:val="0047743A"/>
    <w:rsid w:val="00480A8E"/>
    <w:rsid w:val="00482C91"/>
    <w:rsid w:val="0048525E"/>
    <w:rsid w:val="00486FE2"/>
    <w:rsid w:val="004875BE"/>
    <w:rsid w:val="00487D5F"/>
    <w:rsid w:val="00491236"/>
    <w:rsid w:val="00491D7C"/>
    <w:rsid w:val="00493ED5"/>
    <w:rsid w:val="00494267"/>
    <w:rsid w:val="0049570D"/>
    <w:rsid w:val="004975F1"/>
    <w:rsid w:val="00497D33"/>
    <w:rsid w:val="004A1E58"/>
    <w:rsid w:val="004A2333"/>
    <w:rsid w:val="004A2507"/>
    <w:rsid w:val="004A2F55"/>
    <w:rsid w:val="004A2FDC"/>
    <w:rsid w:val="004A32C4"/>
    <w:rsid w:val="004A3D43"/>
    <w:rsid w:val="004A49BA"/>
    <w:rsid w:val="004B0E9D"/>
    <w:rsid w:val="004B1961"/>
    <w:rsid w:val="004B5B98"/>
    <w:rsid w:val="004C2A16"/>
    <w:rsid w:val="004C724A"/>
    <w:rsid w:val="004D16B8"/>
    <w:rsid w:val="004D1B87"/>
    <w:rsid w:val="004D4557"/>
    <w:rsid w:val="004D53B8"/>
    <w:rsid w:val="004D6683"/>
    <w:rsid w:val="004E2567"/>
    <w:rsid w:val="004E2568"/>
    <w:rsid w:val="004E3576"/>
    <w:rsid w:val="004E5256"/>
    <w:rsid w:val="004E5421"/>
    <w:rsid w:val="004F0887"/>
    <w:rsid w:val="004F1050"/>
    <w:rsid w:val="004F25B3"/>
    <w:rsid w:val="004F62EF"/>
    <w:rsid w:val="004F6688"/>
    <w:rsid w:val="00501495"/>
    <w:rsid w:val="00503AE3"/>
    <w:rsid w:val="005055B0"/>
    <w:rsid w:val="0050662E"/>
    <w:rsid w:val="005118A9"/>
    <w:rsid w:val="00512972"/>
    <w:rsid w:val="00512AD2"/>
    <w:rsid w:val="00514F25"/>
    <w:rsid w:val="00515082"/>
    <w:rsid w:val="00515D68"/>
    <w:rsid w:val="00515E14"/>
    <w:rsid w:val="005171DC"/>
    <w:rsid w:val="0052097D"/>
    <w:rsid w:val="00520C4F"/>
    <w:rsid w:val="005217CE"/>
    <w:rsid w:val="005218EE"/>
    <w:rsid w:val="005249B7"/>
    <w:rsid w:val="00524CBC"/>
    <w:rsid w:val="005259D1"/>
    <w:rsid w:val="00531AF6"/>
    <w:rsid w:val="005337EA"/>
    <w:rsid w:val="0053499F"/>
    <w:rsid w:val="00537364"/>
    <w:rsid w:val="005373F4"/>
    <w:rsid w:val="00540CCD"/>
    <w:rsid w:val="005412F2"/>
    <w:rsid w:val="00542E65"/>
    <w:rsid w:val="00543739"/>
    <w:rsid w:val="0054378B"/>
    <w:rsid w:val="00544938"/>
    <w:rsid w:val="005474CA"/>
    <w:rsid w:val="00547C35"/>
    <w:rsid w:val="00552735"/>
    <w:rsid w:val="00552FFB"/>
    <w:rsid w:val="00553EA6"/>
    <w:rsid w:val="005569CD"/>
    <w:rsid w:val="00562392"/>
    <w:rsid w:val="005623AE"/>
    <w:rsid w:val="0056302F"/>
    <w:rsid w:val="00564856"/>
    <w:rsid w:val="005658C2"/>
    <w:rsid w:val="00566B99"/>
    <w:rsid w:val="00567644"/>
    <w:rsid w:val="00567CF2"/>
    <w:rsid w:val="00570680"/>
    <w:rsid w:val="005710D7"/>
    <w:rsid w:val="00571547"/>
    <w:rsid w:val="00571859"/>
    <w:rsid w:val="00574382"/>
    <w:rsid w:val="00574534"/>
    <w:rsid w:val="00575646"/>
    <w:rsid w:val="005768D1"/>
    <w:rsid w:val="00580EBD"/>
    <w:rsid w:val="005840DF"/>
    <w:rsid w:val="005859BF"/>
    <w:rsid w:val="00587DFD"/>
    <w:rsid w:val="0059278C"/>
    <w:rsid w:val="00596BB3"/>
    <w:rsid w:val="005A4EE0"/>
    <w:rsid w:val="005A5916"/>
    <w:rsid w:val="005B0CC6"/>
    <w:rsid w:val="005B3096"/>
    <w:rsid w:val="005B6C66"/>
    <w:rsid w:val="005C28C5"/>
    <w:rsid w:val="005C297B"/>
    <w:rsid w:val="005C2E30"/>
    <w:rsid w:val="005C3189"/>
    <w:rsid w:val="005C4167"/>
    <w:rsid w:val="005C4AF9"/>
    <w:rsid w:val="005D1B78"/>
    <w:rsid w:val="005D1E5E"/>
    <w:rsid w:val="005D425A"/>
    <w:rsid w:val="005D47C0"/>
    <w:rsid w:val="005D6845"/>
    <w:rsid w:val="005D7CA4"/>
    <w:rsid w:val="005E077A"/>
    <w:rsid w:val="005E0ECD"/>
    <w:rsid w:val="005E14CB"/>
    <w:rsid w:val="005E31CA"/>
    <w:rsid w:val="005E3659"/>
    <w:rsid w:val="005E5186"/>
    <w:rsid w:val="005E749D"/>
    <w:rsid w:val="005F56A8"/>
    <w:rsid w:val="005F58E5"/>
    <w:rsid w:val="00600C92"/>
    <w:rsid w:val="006053D2"/>
    <w:rsid w:val="006065D7"/>
    <w:rsid w:val="006065EF"/>
    <w:rsid w:val="00610E78"/>
    <w:rsid w:val="00612BA6"/>
    <w:rsid w:val="00614787"/>
    <w:rsid w:val="00616C21"/>
    <w:rsid w:val="0062125C"/>
    <w:rsid w:val="00622136"/>
    <w:rsid w:val="006236B5"/>
    <w:rsid w:val="006253B7"/>
    <w:rsid w:val="006257D4"/>
    <w:rsid w:val="006320A3"/>
    <w:rsid w:val="00632853"/>
    <w:rsid w:val="00632CFE"/>
    <w:rsid w:val="00633B77"/>
    <w:rsid w:val="006378EE"/>
    <w:rsid w:val="00641C9A"/>
    <w:rsid w:val="00641CC6"/>
    <w:rsid w:val="006430DD"/>
    <w:rsid w:val="00643F71"/>
    <w:rsid w:val="00646AED"/>
    <w:rsid w:val="00646CA9"/>
    <w:rsid w:val="006473C1"/>
    <w:rsid w:val="006474D3"/>
    <w:rsid w:val="00651669"/>
    <w:rsid w:val="00651FCE"/>
    <w:rsid w:val="00652035"/>
    <w:rsid w:val="006522E1"/>
    <w:rsid w:val="00654C2B"/>
    <w:rsid w:val="006564B9"/>
    <w:rsid w:val="00656C84"/>
    <w:rsid w:val="006570FC"/>
    <w:rsid w:val="00660E96"/>
    <w:rsid w:val="006613D5"/>
    <w:rsid w:val="0066215B"/>
    <w:rsid w:val="00666D65"/>
    <w:rsid w:val="00667638"/>
    <w:rsid w:val="00671280"/>
    <w:rsid w:val="00671AC6"/>
    <w:rsid w:val="00673286"/>
    <w:rsid w:val="00673674"/>
    <w:rsid w:val="00675E77"/>
    <w:rsid w:val="00680547"/>
    <w:rsid w:val="00680887"/>
    <w:rsid w:val="00680A95"/>
    <w:rsid w:val="00683A12"/>
    <w:rsid w:val="0068447C"/>
    <w:rsid w:val="00685233"/>
    <w:rsid w:val="006855FC"/>
    <w:rsid w:val="00687A2B"/>
    <w:rsid w:val="00687F39"/>
    <w:rsid w:val="006911E1"/>
    <w:rsid w:val="00693C2C"/>
    <w:rsid w:val="00694725"/>
    <w:rsid w:val="006A0769"/>
    <w:rsid w:val="006B0A2D"/>
    <w:rsid w:val="006B105D"/>
    <w:rsid w:val="006B388E"/>
    <w:rsid w:val="006C02F6"/>
    <w:rsid w:val="006C08D3"/>
    <w:rsid w:val="006C265F"/>
    <w:rsid w:val="006C332F"/>
    <w:rsid w:val="006C3D19"/>
    <w:rsid w:val="006C552F"/>
    <w:rsid w:val="006C7AAC"/>
    <w:rsid w:val="006D0757"/>
    <w:rsid w:val="006D07E0"/>
    <w:rsid w:val="006D137D"/>
    <w:rsid w:val="006D3568"/>
    <w:rsid w:val="006D3AEF"/>
    <w:rsid w:val="006D478F"/>
    <w:rsid w:val="006D756E"/>
    <w:rsid w:val="006E0A8E"/>
    <w:rsid w:val="006E2568"/>
    <w:rsid w:val="006E272E"/>
    <w:rsid w:val="006E2DC7"/>
    <w:rsid w:val="006E70B0"/>
    <w:rsid w:val="006F257F"/>
    <w:rsid w:val="006F2595"/>
    <w:rsid w:val="006F6520"/>
    <w:rsid w:val="00700158"/>
    <w:rsid w:val="00702F8D"/>
    <w:rsid w:val="00703E9F"/>
    <w:rsid w:val="00704185"/>
    <w:rsid w:val="00712115"/>
    <w:rsid w:val="007123AC"/>
    <w:rsid w:val="00714D72"/>
    <w:rsid w:val="00715661"/>
    <w:rsid w:val="00715DE2"/>
    <w:rsid w:val="00716091"/>
    <w:rsid w:val="00716D6A"/>
    <w:rsid w:val="00717EF3"/>
    <w:rsid w:val="00726FD8"/>
    <w:rsid w:val="00730107"/>
    <w:rsid w:val="00730EBF"/>
    <w:rsid w:val="007319BE"/>
    <w:rsid w:val="007327A5"/>
    <w:rsid w:val="007327A6"/>
    <w:rsid w:val="00732D63"/>
    <w:rsid w:val="0073456C"/>
    <w:rsid w:val="007348CB"/>
    <w:rsid w:val="00734DC1"/>
    <w:rsid w:val="00737580"/>
    <w:rsid w:val="0074064C"/>
    <w:rsid w:val="007421C8"/>
    <w:rsid w:val="00743755"/>
    <w:rsid w:val="007437FB"/>
    <w:rsid w:val="0074477E"/>
    <w:rsid w:val="007449BF"/>
    <w:rsid w:val="0074503E"/>
    <w:rsid w:val="00747C76"/>
    <w:rsid w:val="00750265"/>
    <w:rsid w:val="00753ABC"/>
    <w:rsid w:val="007545BA"/>
    <w:rsid w:val="00756CF6"/>
    <w:rsid w:val="0075708D"/>
    <w:rsid w:val="00757268"/>
    <w:rsid w:val="0075734B"/>
    <w:rsid w:val="00761C8E"/>
    <w:rsid w:val="00762217"/>
    <w:rsid w:val="00762E0D"/>
    <w:rsid w:val="00762E3C"/>
    <w:rsid w:val="00763210"/>
    <w:rsid w:val="00763EBC"/>
    <w:rsid w:val="007640F1"/>
    <w:rsid w:val="0076666F"/>
    <w:rsid w:val="00766D30"/>
    <w:rsid w:val="00770EB6"/>
    <w:rsid w:val="0077185E"/>
    <w:rsid w:val="0077228D"/>
    <w:rsid w:val="00774094"/>
    <w:rsid w:val="00776635"/>
    <w:rsid w:val="00776724"/>
    <w:rsid w:val="00777B10"/>
    <w:rsid w:val="007807B1"/>
    <w:rsid w:val="007813A0"/>
    <w:rsid w:val="0078210C"/>
    <w:rsid w:val="00784BA5"/>
    <w:rsid w:val="0078654C"/>
    <w:rsid w:val="00791A3F"/>
    <w:rsid w:val="007922FB"/>
    <w:rsid w:val="007924FE"/>
    <w:rsid w:val="00792C4D"/>
    <w:rsid w:val="00793645"/>
    <w:rsid w:val="00793841"/>
    <w:rsid w:val="00793FEA"/>
    <w:rsid w:val="00794CA5"/>
    <w:rsid w:val="00797350"/>
    <w:rsid w:val="007979AF"/>
    <w:rsid w:val="007A17FE"/>
    <w:rsid w:val="007A40CC"/>
    <w:rsid w:val="007A52FE"/>
    <w:rsid w:val="007A6970"/>
    <w:rsid w:val="007A70B1"/>
    <w:rsid w:val="007B0D31"/>
    <w:rsid w:val="007B1D57"/>
    <w:rsid w:val="007B315A"/>
    <w:rsid w:val="007B32F0"/>
    <w:rsid w:val="007B3910"/>
    <w:rsid w:val="007B46A8"/>
    <w:rsid w:val="007B7700"/>
    <w:rsid w:val="007B7D81"/>
    <w:rsid w:val="007C14DC"/>
    <w:rsid w:val="007C29F6"/>
    <w:rsid w:val="007C3BD1"/>
    <w:rsid w:val="007C401E"/>
    <w:rsid w:val="007C4CEB"/>
    <w:rsid w:val="007C5FC4"/>
    <w:rsid w:val="007D2426"/>
    <w:rsid w:val="007D3EA1"/>
    <w:rsid w:val="007D43D9"/>
    <w:rsid w:val="007D78B4"/>
    <w:rsid w:val="007E10D3"/>
    <w:rsid w:val="007E140D"/>
    <w:rsid w:val="007E54BB"/>
    <w:rsid w:val="007E6376"/>
    <w:rsid w:val="007F0503"/>
    <w:rsid w:val="007F0726"/>
    <w:rsid w:val="007F0D05"/>
    <w:rsid w:val="007F228D"/>
    <w:rsid w:val="007F30A9"/>
    <w:rsid w:val="007F3E33"/>
    <w:rsid w:val="007F6CD4"/>
    <w:rsid w:val="00800B18"/>
    <w:rsid w:val="008022E6"/>
    <w:rsid w:val="00804649"/>
    <w:rsid w:val="00806717"/>
    <w:rsid w:val="008109A6"/>
    <w:rsid w:val="00810DFB"/>
    <w:rsid w:val="00811382"/>
    <w:rsid w:val="00812334"/>
    <w:rsid w:val="008152E5"/>
    <w:rsid w:val="00820CF5"/>
    <w:rsid w:val="008211B6"/>
    <w:rsid w:val="008255E8"/>
    <w:rsid w:val="008267A3"/>
    <w:rsid w:val="00827747"/>
    <w:rsid w:val="0083086E"/>
    <w:rsid w:val="0083262F"/>
    <w:rsid w:val="00833D0D"/>
    <w:rsid w:val="00834DA5"/>
    <w:rsid w:val="00837C3E"/>
    <w:rsid w:val="00837DCE"/>
    <w:rsid w:val="00840637"/>
    <w:rsid w:val="00843CDB"/>
    <w:rsid w:val="00850545"/>
    <w:rsid w:val="00850D76"/>
    <w:rsid w:val="00855349"/>
    <w:rsid w:val="00855B2E"/>
    <w:rsid w:val="008628C6"/>
    <w:rsid w:val="008630BC"/>
    <w:rsid w:val="00864623"/>
    <w:rsid w:val="00865893"/>
    <w:rsid w:val="00866E4A"/>
    <w:rsid w:val="00866F6F"/>
    <w:rsid w:val="00867846"/>
    <w:rsid w:val="0087063D"/>
    <w:rsid w:val="008718D0"/>
    <w:rsid w:val="008719B7"/>
    <w:rsid w:val="0087398E"/>
    <w:rsid w:val="00874DE4"/>
    <w:rsid w:val="00875E43"/>
    <w:rsid w:val="00875F55"/>
    <w:rsid w:val="0087727E"/>
    <w:rsid w:val="0087742C"/>
    <w:rsid w:val="008803D6"/>
    <w:rsid w:val="00882D8F"/>
    <w:rsid w:val="00883D8E"/>
    <w:rsid w:val="00884870"/>
    <w:rsid w:val="00884D43"/>
    <w:rsid w:val="0088517C"/>
    <w:rsid w:val="008943BC"/>
    <w:rsid w:val="0089523E"/>
    <w:rsid w:val="008955D1"/>
    <w:rsid w:val="00896657"/>
    <w:rsid w:val="008A012C"/>
    <w:rsid w:val="008A3E95"/>
    <w:rsid w:val="008A4C1E"/>
    <w:rsid w:val="008B0C01"/>
    <w:rsid w:val="008B492A"/>
    <w:rsid w:val="008B6337"/>
    <w:rsid w:val="008B6788"/>
    <w:rsid w:val="008B779C"/>
    <w:rsid w:val="008B7D6F"/>
    <w:rsid w:val="008C1E20"/>
    <w:rsid w:val="008C1F06"/>
    <w:rsid w:val="008C72B4"/>
    <w:rsid w:val="008D06E2"/>
    <w:rsid w:val="008D142B"/>
    <w:rsid w:val="008D6275"/>
    <w:rsid w:val="008E128F"/>
    <w:rsid w:val="008E1838"/>
    <w:rsid w:val="008E2C2B"/>
    <w:rsid w:val="008E3EA7"/>
    <w:rsid w:val="008E49FD"/>
    <w:rsid w:val="008E4FF8"/>
    <w:rsid w:val="008E5040"/>
    <w:rsid w:val="008E5D4E"/>
    <w:rsid w:val="008E7EE9"/>
    <w:rsid w:val="008F070A"/>
    <w:rsid w:val="008F0C7D"/>
    <w:rsid w:val="008F13A0"/>
    <w:rsid w:val="008F27EA"/>
    <w:rsid w:val="008F2831"/>
    <w:rsid w:val="008F283D"/>
    <w:rsid w:val="008F2F4D"/>
    <w:rsid w:val="008F39EB"/>
    <w:rsid w:val="008F3CA6"/>
    <w:rsid w:val="008F5D81"/>
    <w:rsid w:val="008F740F"/>
    <w:rsid w:val="009005E6"/>
    <w:rsid w:val="00900ACF"/>
    <w:rsid w:val="009016CF"/>
    <w:rsid w:val="0090415D"/>
    <w:rsid w:val="00904B71"/>
    <w:rsid w:val="009075B9"/>
    <w:rsid w:val="00910688"/>
    <w:rsid w:val="00911C30"/>
    <w:rsid w:val="00913FC8"/>
    <w:rsid w:val="00916C91"/>
    <w:rsid w:val="00920330"/>
    <w:rsid w:val="00922821"/>
    <w:rsid w:val="00923380"/>
    <w:rsid w:val="0092414A"/>
    <w:rsid w:val="00924E20"/>
    <w:rsid w:val="00925BBA"/>
    <w:rsid w:val="00925CA1"/>
    <w:rsid w:val="00927090"/>
    <w:rsid w:val="00930553"/>
    <w:rsid w:val="00930ACD"/>
    <w:rsid w:val="00932ADC"/>
    <w:rsid w:val="00934806"/>
    <w:rsid w:val="009453C3"/>
    <w:rsid w:val="00950839"/>
    <w:rsid w:val="009531DF"/>
    <w:rsid w:val="00954381"/>
    <w:rsid w:val="00955A30"/>
    <w:rsid w:val="00955D15"/>
    <w:rsid w:val="0095612A"/>
    <w:rsid w:val="00956FCD"/>
    <w:rsid w:val="0095751B"/>
    <w:rsid w:val="009624DD"/>
    <w:rsid w:val="00963019"/>
    <w:rsid w:val="00963647"/>
    <w:rsid w:val="00963864"/>
    <w:rsid w:val="009651DD"/>
    <w:rsid w:val="00967AFD"/>
    <w:rsid w:val="0097068C"/>
    <w:rsid w:val="00972325"/>
    <w:rsid w:val="0097316F"/>
    <w:rsid w:val="00976895"/>
    <w:rsid w:val="00980368"/>
    <w:rsid w:val="00981B4C"/>
    <w:rsid w:val="00981C9E"/>
    <w:rsid w:val="00981DE5"/>
    <w:rsid w:val="00982536"/>
    <w:rsid w:val="00984748"/>
    <w:rsid w:val="00987D2C"/>
    <w:rsid w:val="00993D24"/>
    <w:rsid w:val="009960B7"/>
    <w:rsid w:val="009966FF"/>
    <w:rsid w:val="00997034"/>
    <w:rsid w:val="009971A9"/>
    <w:rsid w:val="009A0BBA"/>
    <w:rsid w:val="009A0FDB"/>
    <w:rsid w:val="009A175B"/>
    <w:rsid w:val="009A1F79"/>
    <w:rsid w:val="009A37D5"/>
    <w:rsid w:val="009A7EC2"/>
    <w:rsid w:val="009B0A60"/>
    <w:rsid w:val="009B4592"/>
    <w:rsid w:val="009B56CF"/>
    <w:rsid w:val="009B60AA"/>
    <w:rsid w:val="009C12E7"/>
    <w:rsid w:val="009C137D"/>
    <w:rsid w:val="009C166E"/>
    <w:rsid w:val="009C17F8"/>
    <w:rsid w:val="009C2421"/>
    <w:rsid w:val="009C4F0F"/>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6C40"/>
    <w:rsid w:val="009E7CC4"/>
    <w:rsid w:val="009F0211"/>
    <w:rsid w:val="009F55FD"/>
    <w:rsid w:val="009F5B59"/>
    <w:rsid w:val="009F7D35"/>
    <w:rsid w:val="009F7F80"/>
    <w:rsid w:val="00A04A82"/>
    <w:rsid w:val="00A05C7B"/>
    <w:rsid w:val="00A05FB5"/>
    <w:rsid w:val="00A060DF"/>
    <w:rsid w:val="00A062AD"/>
    <w:rsid w:val="00A0780F"/>
    <w:rsid w:val="00A10DFE"/>
    <w:rsid w:val="00A11572"/>
    <w:rsid w:val="00A11A8D"/>
    <w:rsid w:val="00A13B0B"/>
    <w:rsid w:val="00A15D01"/>
    <w:rsid w:val="00A21AA7"/>
    <w:rsid w:val="00A22312"/>
    <w:rsid w:val="00A22C01"/>
    <w:rsid w:val="00A24FAC"/>
    <w:rsid w:val="00A2668A"/>
    <w:rsid w:val="00A27C2E"/>
    <w:rsid w:val="00A34047"/>
    <w:rsid w:val="00A35AB1"/>
    <w:rsid w:val="00A36991"/>
    <w:rsid w:val="00A40F41"/>
    <w:rsid w:val="00A4114C"/>
    <w:rsid w:val="00A4319D"/>
    <w:rsid w:val="00A43BFF"/>
    <w:rsid w:val="00A464E4"/>
    <w:rsid w:val="00A471A4"/>
    <w:rsid w:val="00A476AE"/>
    <w:rsid w:val="00A5089E"/>
    <w:rsid w:val="00A5140C"/>
    <w:rsid w:val="00A518AF"/>
    <w:rsid w:val="00A52521"/>
    <w:rsid w:val="00A5319F"/>
    <w:rsid w:val="00A53D3B"/>
    <w:rsid w:val="00A55454"/>
    <w:rsid w:val="00A56308"/>
    <w:rsid w:val="00A57D54"/>
    <w:rsid w:val="00A62896"/>
    <w:rsid w:val="00A63852"/>
    <w:rsid w:val="00A63DC2"/>
    <w:rsid w:val="00A64826"/>
    <w:rsid w:val="00A64E41"/>
    <w:rsid w:val="00A65732"/>
    <w:rsid w:val="00A673BC"/>
    <w:rsid w:val="00A7047D"/>
    <w:rsid w:val="00A72452"/>
    <w:rsid w:val="00A74817"/>
    <w:rsid w:val="00A74954"/>
    <w:rsid w:val="00A76646"/>
    <w:rsid w:val="00A8007F"/>
    <w:rsid w:val="00A81EF8"/>
    <w:rsid w:val="00A8252E"/>
    <w:rsid w:val="00A83CA7"/>
    <w:rsid w:val="00A84644"/>
    <w:rsid w:val="00A85172"/>
    <w:rsid w:val="00A85940"/>
    <w:rsid w:val="00A86199"/>
    <w:rsid w:val="00A90FA5"/>
    <w:rsid w:val="00A919E1"/>
    <w:rsid w:val="00A93CC6"/>
    <w:rsid w:val="00A97023"/>
    <w:rsid w:val="00A97C49"/>
    <w:rsid w:val="00AA1BE2"/>
    <w:rsid w:val="00AA42D4"/>
    <w:rsid w:val="00AA4F7F"/>
    <w:rsid w:val="00AA58FD"/>
    <w:rsid w:val="00AA6D95"/>
    <w:rsid w:val="00AA78AB"/>
    <w:rsid w:val="00AB13F3"/>
    <w:rsid w:val="00AB2573"/>
    <w:rsid w:val="00AB34A5"/>
    <w:rsid w:val="00AB365E"/>
    <w:rsid w:val="00AB53B3"/>
    <w:rsid w:val="00AB6309"/>
    <w:rsid w:val="00AB78BF"/>
    <w:rsid w:val="00AB78E7"/>
    <w:rsid w:val="00AB7EE1"/>
    <w:rsid w:val="00AC0074"/>
    <w:rsid w:val="00AC39F8"/>
    <w:rsid w:val="00AC3B3B"/>
    <w:rsid w:val="00AC6727"/>
    <w:rsid w:val="00AD5394"/>
    <w:rsid w:val="00AD721F"/>
    <w:rsid w:val="00AE3DC2"/>
    <w:rsid w:val="00AE4E81"/>
    <w:rsid w:val="00AE4ED6"/>
    <w:rsid w:val="00AE541E"/>
    <w:rsid w:val="00AE56F2"/>
    <w:rsid w:val="00AE6611"/>
    <w:rsid w:val="00AE6A93"/>
    <w:rsid w:val="00AE7A99"/>
    <w:rsid w:val="00AF08CB"/>
    <w:rsid w:val="00AF51A8"/>
    <w:rsid w:val="00B007EF"/>
    <w:rsid w:val="00B00B60"/>
    <w:rsid w:val="00B00FDA"/>
    <w:rsid w:val="00B01C0E"/>
    <w:rsid w:val="00B02798"/>
    <w:rsid w:val="00B02B41"/>
    <w:rsid w:val="00B0371D"/>
    <w:rsid w:val="00B03F35"/>
    <w:rsid w:val="00B04F31"/>
    <w:rsid w:val="00B12806"/>
    <w:rsid w:val="00B12F98"/>
    <w:rsid w:val="00B15B90"/>
    <w:rsid w:val="00B17B89"/>
    <w:rsid w:val="00B2095F"/>
    <w:rsid w:val="00B23868"/>
    <w:rsid w:val="00B23BA2"/>
    <w:rsid w:val="00B2418D"/>
    <w:rsid w:val="00B24A04"/>
    <w:rsid w:val="00B26175"/>
    <w:rsid w:val="00B3098B"/>
    <w:rsid w:val="00B310BA"/>
    <w:rsid w:val="00B3290A"/>
    <w:rsid w:val="00B34E4A"/>
    <w:rsid w:val="00B36347"/>
    <w:rsid w:val="00B40D84"/>
    <w:rsid w:val="00B41271"/>
    <w:rsid w:val="00B41603"/>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6F60"/>
    <w:rsid w:val="00B6704F"/>
    <w:rsid w:val="00B71167"/>
    <w:rsid w:val="00B71E63"/>
    <w:rsid w:val="00B724E8"/>
    <w:rsid w:val="00B77AEF"/>
    <w:rsid w:val="00B81327"/>
    <w:rsid w:val="00B81ECB"/>
    <w:rsid w:val="00B83B16"/>
    <w:rsid w:val="00B855F0"/>
    <w:rsid w:val="00B861FF"/>
    <w:rsid w:val="00B86983"/>
    <w:rsid w:val="00B8756F"/>
    <w:rsid w:val="00B91703"/>
    <w:rsid w:val="00B923AC"/>
    <w:rsid w:val="00B9300F"/>
    <w:rsid w:val="00B95B1D"/>
    <w:rsid w:val="00B9665F"/>
    <w:rsid w:val="00B975EA"/>
    <w:rsid w:val="00BA0398"/>
    <w:rsid w:val="00BA08B4"/>
    <w:rsid w:val="00BA268E"/>
    <w:rsid w:val="00BA27C8"/>
    <w:rsid w:val="00BA343F"/>
    <w:rsid w:val="00BA5216"/>
    <w:rsid w:val="00BB0F03"/>
    <w:rsid w:val="00BB166E"/>
    <w:rsid w:val="00BB3115"/>
    <w:rsid w:val="00BB33FC"/>
    <w:rsid w:val="00BB39B4"/>
    <w:rsid w:val="00BB4184"/>
    <w:rsid w:val="00BB4AC3"/>
    <w:rsid w:val="00BB5A48"/>
    <w:rsid w:val="00BB73F0"/>
    <w:rsid w:val="00BC014C"/>
    <w:rsid w:val="00BC0792"/>
    <w:rsid w:val="00BC14BD"/>
    <w:rsid w:val="00BC1EF9"/>
    <w:rsid w:val="00BC3B10"/>
    <w:rsid w:val="00BC4898"/>
    <w:rsid w:val="00BC6ACF"/>
    <w:rsid w:val="00BD3506"/>
    <w:rsid w:val="00BD50B0"/>
    <w:rsid w:val="00BD5A8D"/>
    <w:rsid w:val="00BD5C2E"/>
    <w:rsid w:val="00BE3666"/>
    <w:rsid w:val="00BE37CC"/>
    <w:rsid w:val="00BE39CA"/>
    <w:rsid w:val="00BE5ABE"/>
    <w:rsid w:val="00BE62C2"/>
    <w:rsid w:val="00BE7F9A"/>
    <w:rsid w:val="00BF302E"/>
    <w:rsid w:val="00BF31E6"/>
    <w:rsid w:val="00BF5F8B"/>
    <w:rsid w:val="00BF62D8"/>
    <w:rsid w:val="00BF7A2E"/>
    <w:rsid w:val="00BF7F05"/>
    <w:rsid w:val="00C01BCA"/>
    <w:rsid w:val="00C02FCB"/>
    <w:rsid w:val="00C03188"/>
    <w:rsid w:val="00C04669"/>
    <w:rsid w:val="00C070F2"/>
    <w:rsid w:val="00C12406"/>
    <w:rsid w:val="00C12B87"/>
    <w:rsid w:val="00C13020"/>
    <w:rsid w:val="00C13661"/>
    <w:rsid w:val="00C14B20"/>
    <w:rsid w:val="00C166FA"/>
    <w:rsid w:val="00C276CD"/>
    <w:rsid w:val="00C27723"/>
    <w:rsid w:val="00C30267"/>
    <w:rsid w:val="00C33D9A"/>
    <w:rsid w:val="00C34982"/>
    <w:rsid w:val="00C35828"/>
    <w:rsid w:val="00C36A36"/>
    <w:rsid w:val="00C408F8"/>
    <w:rsid w:val="00C41E35"/>
    <w:rsid w:val="00C4276D"/>
    <w:rsid w:val="00C429F3"/>
    <w:rsid w:val="00C44145"/>
    <w:rsid w:val="00C46309"/>
    <w:rsid w:val="00C47253"/>
    <w:rsid w:val="00C553CE"/>
    <w:rsid w:val="00C61DA2"/>
    <w:rsid w:val="00C66894"/>
    <w:rsid w:val="00C67A6D"/>
    <w:rsid w:val="00C70130"/>
    <w:rsid w:val="00C70F3A"/>
    <w:rsid w:val="00C71B6A"/>
    <w:rsid w:val="00C72D4C"/>
    <w:rsid w:val="00C73CA4"/>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6CAE"/>
    <w:rsid w:val="00C97CE3"/>
    <w:rsid w:val="00CA0481"/>
    <w:rsid w:val="00CA27A3"/>
    <w:rsid w:val="00CA72F3"/>
    <w:rsid w:val="00CB16EA"/>
    <w:rsid w:val="00CB1742"/>
    <w:rsid w:val="00CB2461"/>
    <w:rsid w:val="00CB2912"/>
    <w:rsid w:val="00CB383A"/>
    <w:rsid w:val="00CB3C56"/>
    <w:rsid w:val="00CB4BCC"/>
    <w:rsid w:val="00CB4D04"/>
    <w:rsid w:val="00CB6A2E"/>
    <w:rsid w:val="00CC00D7"/>
    <w:rsid w:val="00CC19E0"/>
    <w:rsid w:val="00CC40AF"/>
    <w:rsid w:val="00CC540C"/>
    <w:rsid w:val="00CC5B76"/>
    <w:rsid w:val="00CC5D20"/>
    <w:rsid w:val="00CD081E"/>
    <w:rsid w:val="00CD0FE1"/>
    <w:rsid w:val="00CD1C8B"/>
    <w:rsid w:val="00CD1FA2"/>
    <w:rsid w:val="00CD33FB"/>
    <w:rsid w:val="00CD4299"/>
    <w:rsid w:val="00CD492A"/>
    <w:rsid w:val="00CD78B5"/>
    <w:rsid w:val="00CE0009"/>
    <w:rsid w:val="00CE307C"/>
    <w:rsid w:val="00CE3DFA"/>
    <w:rsid w:val="00CE4265"/>
    <w:rsid w:val="00CE4554"/>
    <w:rsid w:val="00CE4A7B"/>
    <w:rsid w:val="00CE6EA1"/>
    <w:rsid w:val="00CE6FA1"/>
    <w:rsid w:val="00CF146C"/>
    <w:rsid w:val="00CF1542"/>
    <w:rsid w:val="00CF1953"/>
    <w:rsid w:val="00CF2697"/>
    <w:rsid w:val="00CF4D23"/>
    <w:rsid w:val="00CF77AE"/>
    <w:rsid w:val="00D02191"/>
    <w:rsid w:val="00D0246D"/>
    <w:rsid w:val="00D02E41"/>
    <w:rsid w:val="00D030E4"/>
    <w:rsid w:val="00D06C2B"/>
    <w:rsid w:val="00D1089A"/>
    <w:rsid w:val="00D127E3"/>
    <w:rsid w:val="00D1314F"/>
    <w:rsid w:val="00D141BF"/>
    <w:rsid w:val="00D1514D"/>
    <w:rsid w:val="00D16B8B"/>
    <w:rsid w:val="00D16EDC"/>
    <w:rsid w:val="00D174D8"/>
    <w:rsid w:val="00D1783E"/>
    <w:rsid w:val="00D22821"/>
    <w:rsid w:val="00D240A0"/>
    <w:rsid w:val="00D26430"/>
    <w:rsid w:val="00D27309"/>
    <w:rsid w:val="00D275D8"/>
    <w:rsid w:val="00D32398"/>
    <w:rsid w:val="00D34B85"/>
    <w:rsid w:val="00D34E4F"/>
    <w:rsid w:val="00D3586E"/>
    <w:rsid w:val="00D36B21"/>
    <w:rsid w:val="00D40830"/>
    <w:rsid w:val="00D41AAF"/>
    <w:rsid w:val="00D41B0A"/>
    <w:rsid w:val="00D4288C"/>
    <w:rsid w:val="00D43CA9"/>
    <w:rsid w:val="00D43F88"/>
    <w:rsid w:val="00D44B05"/>
    <w:rsid w:val="00D46296"/>
    <w:rsid w:val="00D505B7"/>
    <w:rsid w:val="00D510F3"/>
    <w:rsid w:val="00D51BDC"/>
    <w:rsid w:val="00D5203E"/>
    <w:rsid w:val="00D5257A"/>
    <w:rsid w:val="00D529C7"/>
    <w:rsid w:val="00D56C26"/>
    <w:rsid w:val="00D63802"/>
    <w:rsid w:val="00D63A38"/>
    <w:rsid w:val="00D67262"/>
    <w:rsid w:val="00D72E30"/>
    <w:rsid w:val="00D73F29"/>
    <w:rsid w:val="00D76EB1"/>
    <w:rsid w:val="00D76FD9"/>
    <w:rsid w:val="00D8098E"/>
    <w:rsid w:val="00D8155E"/>
    <w:rsid w:val="00D8223E"/>
    <w:rsid w:val="00D83B0D"/>
    <w:rsid w:val="00D8412C"/>
    <w:rsid w:val="00D8504F"/>
    <w:rsid w:val="00D85CA5"/>
    <w:rsid w:val="00D91037"/>
    <w:rsid w:val="00D928DD"/>
    <w:rsid w:val="00D93955"/>
    <w:rsid w:val="00D93CCE"/>
    <w:rsid w:val="00D941AF"/>
    <w:rsid w:val="00DA12E7"/>
    <w:rsid w:val="00DA1D11"/>
    <w:rsid w:val="00DA2D77"/>
    <w:rsid w:val="00DA2EB6"/>
    <w:rsid w:val="00DA37C6"/>
    <w:rsid w:val="00DA4966"/>
    <w:rsid w:val="00DA4EB0"/>
    <w:rsid w:val="00DA5FED"/>
    <w:rsid w:val="00DA6058"/>
    <w:rsid w:val="00DA78FE"/>
    <w:rsid w:val="00DB1086"/>
    <w:rsid w:val="00DB10BF"/>
    <w:rsid w:val="00DB1A31"/>
    <w:rsid w:val="00DB2577"/>
    <w:rsid w:val="00DB379C"/>
    <w:rsid w:val="00DB3ED7"/>
    <w:rsid w:val="00DB42B9"/>
    <w:rsid w:val="00DB58F5"/>
    <w:rsid w:val="00DB605F"/>
    <w:rsid w:val="00DB6874"/>
    <w:rsid w:val="00DB6E04"/>
    <w:rsid w:val="00DB74F1"/>
    <w:rsid w:val="00DB7B4B"/>
    <w:rsid w:val="00DC05D1"/>
    <w:rsid w:val="00DC0990"/>
    <w:rsid w:val="00DC0D89"/>
    <w:rsid w:val="00DC0ED8"/>
    <w:rsid w:val="00DC2B12"/>
    <w:rsid w:val="00DD1349"/>
    <w:rsid w:val="00DD17E9"/>
    <w:rsid w:val="00DD2A6A"/>
    <w:rsid w:val="00DD46AE"/>
    <w:rsid w:val="00DD5243"/>
    <w:rsid w:val="00DD5D19"/>
    <w:rsid w:val="00DD604A"/>
    <w:rsid w:val="00DE1ADA"/>
    <w:rsid w:val="00DE31AF"/>
    <w:rsid w:val="00DE3BE7"/>
    <w:rsid w:val="00DE561F"/>
    <w:rsid w:val="00DE5F53"/>
    <w:rsid w:val="00DE60F1"/>
    <w:rsid w:val="00DE7B4B"/>
    <w:rsid w:val="00DF0705"/>
    <w:rsid w:val="00DF1CAD"/>
    <w:rsid w:val="00DF3C40"/>
    <w:rsid w:val="00DF76BD"/>
    <w:rsid w:val="00DF796D"/>
    <w:rsid w:val="00DF7B16"/>
    <w:rsid w:val="00DF7F9A"/>
    <w:rsid w:val="00E03956"/>
    <w:rsid w:val="00E0395F"/>
    <w:rsid w:val="00E06664"/>
    <w:rsid w:val="00E06DE5"/>
    <w:rsid w:val="00E079B9"/>
    <w:rsid w:val="00E10F9E"/>
    <w:rsid w:val="00E1166E"/>
    <w:rsid w:val="00E124CC"/>
    <w:rsid w:val="00E12FB4"/>
    <w:rsid w:val="00E13B68"/>
    <w:rsid w:val="00E13BFD"/>
    <w:rsid w:val="00E15EDD"/>
    <w:rsid w:val="00E20D17"/>
    <w:rsid w:val="00E21BC6"/>
    <w:rsid w:val="00E225D9"/>
    <w:rsid w:val="00E2278F"/>
    <w:rsid w:val="00E238EA"/>
    <w:rsid w:val="00E2427A"/>
    <w:rsid w:val="00E26A2E"/>
    <w:rsid w:val="00E2740D"/>
    <w:rsid w:val="00E3161F"/>
    <w:rsid w:val="00E33724"/>
    <w:rsid w:val="00E341E0"/>
    <w:rsid w:val="00E34589"/>
    <w:rsid w:val="00E34B0A"/>
    <w:rsid w:val="00E36B4C"/>
    <w:rsid w:val="00E36C87"/>
    <w:rsid w:val="00E37FD5"/>
    <w:rsid w:val="00E40405"/>
    <w:rsid w:val="00E404CB"/>
    <w:rsid w:val="00E41DE9"/>
    <w:rsid w:val="00E42037"/>
    <w:rsid w:val="00E47443"/>
    <w:rsid w:val="00E478C3"/>
    <w:rsid w:val="00E51855"/>
    <w:rsid w:val="00E54E35"/>
    <w:rsid w:val="00E55148"/>
    <w:rsid w:val="00E5643C"/>
    <w:rsid w:val="00E57927"/>
    <w:rsid w:val="00E61E25"/>
    <w:rsid w:val="00E63C36"/>
    <w:rsid w:val="00E6433C"/>
    <w:rsid w:val="00E65503"/>
    <w:rsid w:val="00E66CD2"/>
    <w:rsid w:val="00E7277E"/>
    <w:rsid w:val="00E73B26"/>
    <w:rsid w:val="00E74724"/>
    <w:rsid w:val="00E76C83"/>
    <w:rsid w:val="00E808D2"/>
    <w:rsid w:val="00E83DB1"/>
    <w:rsid w:val="00E84977"/>
    <w:rsid w:val="00E84E6A"/>
    <w:rsid w:val="00E85C22"/>
    <w:rsid w:val="00E868AB"/>
    <w:rsid w:val="00E86FAC"/>
    <w:rsid w:val="00E875B2"/>
    <w:rsid w:val="00E92F84"/>
    <w:rsid w:val="00E93562"/>
    <w:rsid w:val="00E93EF1"/>
    <w:rsid w:val="00E96047"/>
    <w:rsid w:val="00E9774F"/>
    <w:rsid w:val="00EA737E"/>
    <w:rsid w:val="00EA76D0"/>
    <w:rsid w:val="00EB0EB4"/>
    <w:rsid w:val="00EB1433"/>
    <w:rsid w:val="00EB3272"/>
    <w:rsid w:val="00EB33B2"/>
    <w:rsid w:val="00EB3A80"/>
    <w:rsid w:val="00EB60D9"/>
    <w:rsid w:val="00EB627F"/>
    <w:rsid w:val="00EB6C88"/>
    <w:rsid w:val="00EC0738"/>
    <w:rsid w:val="00EC078A"/>
    <w:rsid w:val="00EC3630"/>
    <w:rsid w:val="00EC3A35"/>
    <w:rsid w:val="00EC3BD5"/>
    <w:rsid w:val="00EC4C15"/>
    <w:rsid w:val="00EC5E52"/>
    <w:rsid w:val="00ED1900"/>
    <w:rsid w:val="00ED2D1C"/>
    <w:rsid w:val="00ED2ED4"/>
    <w:rsid w:val="00ED591E"/>
    <w:rsid w:val="00ED74C4"/>
    <w:rsid w:val="00ED758F"/>
    <w:rsid w:val="00ED7C39"/>
    <w:rsid w:val="00EE1106"/>
    <w:rsid w:val="00EE40A9"/>
    <w:rsid w:val="00EE4FC4"/>
    <w:rsid w:val="00EE54E5"/>
    <w:rsid w:val="00EE5F51"/>
    <w:rsid w:val="00EE6501"/>
    <w:rsid w:val="00EE7763"/>
    <w:rsid w:val="00EE7B49"/>
    <w:rsid w:val="00EF014A"/>
    <w:rsid w:val="00EF42EB"/>
    <w:rsid w:val="00EF4B42"/>
    <w:rsid w:val="00EF5C18"/>
    <w:rsid w:val="00F016D8"/>
    <w:rsid w:val="00F01C60"/>
    <w:rsid w:val="00F034F8"/>
    <w:rsid w:val="00F04CD5"/>
    <w:rsid w:val="00F0540D"/>
    <w:rsid w:val="00F10450"/>
    <w:rsid w:val="00F121C7"/>
    <w:rsid w:val="00F149EE"/>
    <w:rsid w:val="00F1614C"/>
    <w:rsid w:val="00F1615C"/>
    <w:rsid w:val="00F17809"/>
    <w:rsid w:val="00F17BD7"/>
    <w:rsid w:val="00F20702"/>
    <w:rsid w:val="00F20D7B"/>
    <w:rsid w:val="00F220F6"/>
    <w:rsid w:val="00F23479"/>
    <w:rsid w:val="00F25EDF"/>
    <w:rsid w:val="00F2647F"/>
    <w:rsid w:val="00F27521"/>
    <w:rsid w:val="00F279ED"/>
    <w:rsid w:val="00F30499"/>
    <w:rsid w:val="00F3083D"/>
    <w:rsid w:val="00F32AFE"/>
    <w:rsid w:val="00F344CC"/>
    <w:rsid w:val="00F347CD"/>
    <w:rsid w:val="00F353C4"/>
    <w:rsid w:val="00F37466"/>
    <w:rsid w:val="00F403D7"/>
    <w:rsid w:val="00F40EDB"/>
    <w:rsid w:val="00F41963"/>
    <w:rsid w:val="00F437A1"/>
    <w:rsid w:val="00F44972"/>
    <w:rsid w:val="00F4575C"/>
    <w:rsid w:val="00F459A0"/>
    <w:rsid w:val="00F45AC2"/>
    <w:rsid w:val="00F45B0A"/>
    <w:rsid w:val="00F45ED3"/>
    <w:rsid w:val="00F4663D"/>
    <w:rsid w:val="00F503F3"/>
    <w:rsid w:val="00F5321D"/>
    <w:rsid w:val="00F54850"/>
    <w:rsid w:val="00F553D8"/>
    <w:rsid w:val="00F55CCC"/>
    <w:rsid w:val="00F57421"/>
    <w:rsid w:val="00F60EAF"/>
    <w:rsid w:val="00F62059"/>
    <w:rsid w:val="00F62247"/>
    <w:rsid w:val="00F65665"/>
    <w:rsid w:val="00F67166"/>
    <w:rsid w:val="00F726EE"/>
    <w:rsid w:val="00F7297F"/>
    <w:rsid w:val="00F75671"/>
    <w:rsid w:val="00F7652D"/>
    <w:rsid w:val="00F765E2"/>
    <w:rsid w:val="00F76BF8"/>
    <w:rsid w:val="00F7783F"/>
    <w:rsid w:val="00F77BAC"/>
    <w:rsid w:val="00F80A32"/>
    <w:rsid w:val="00F8205B"/>
    <w:rsid w:val="00F837CF"/>
    <w:rsid w:val="00F84268"/>
    <w:rsid w:val="00F8631C"/>
    <w:rsid w:val="00F86758"/>
    <w:rsid w:val="00F91FD9"/>
    <w:rsid w:val="00F945BD"/>
    <w:rsid w:val="00F96676"/>
    <w:rsid w:val="00F9683E"/>
    <w:rsid w:val="00F968CD"/>
    <w:rsid w:val="00F979BA"/>
    <w:rsid w:val="00F97BCF"/>
    <w:rsid w:val="00FA11F2"/>
    <w:rsid w:val="00FA338B"/>
    <w:rsid w:val="00FA6994"/>
    <w:rsid w:val="00FA6F31"/>
    <w:rsid w:val="00FB1248"/>
    <w:rsid w:val="00FB293B"/>
    <w:rsid w:val="00FB49E9"/>
    <w:rsid w:val="00FB4FC8"/>
    <w:rsid w:val="00FB7419"/>
    <w:rsid w:val="00FB790D"/>
    <w:rsid w:val="00FC28D6"/>
    <w:rsid w:val="00FC2D85"/>
    <w:rsid w:val="00FC2E84"/>
    <w:rsid w:val="00FC5896"/>
    <w:rsid w:val="00FD2E1E"/>
    <w:rsid w:val="00FD4A8D"/>
    <w:rsid w:val="00FD4E9B"/>
    <w:rsid w:val="00FD5148"/>
    <w:rsid w:val="00FD73A4"/>
    <w:rsid w:val="00FD76BC"/>
    <w:rsid w:val="00FD7989"/>
    <w:rsid w:val="00FD79BB"/>
    <w:rsid w:val="00FE0E55"/>
    <w:rsid w:val="00FE1CED"/>
    <w:rsid w:val="00FE260E"/>
    <w:rsid w:val="00FE2D06"/>
    <w:rsid w:val="00FE39B9"/>
    <w:rsid w:val="00FE3DD1"/>
    <w:rsid w:val="00FE3E27"/>
    <w:rsid w:val="00FE64D2"/>
    <w:rsid w:val="00FF2A9C"/>
    <w:rsid w:val="00FF50AB"/>
    <w:rsid w:val="00FF5E91"/>
    <w:rsid w:val="00FF618E"/>
    <w:rsid w:val="00FF6198"/>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E8F657"/>
  <w15:docId w15:val="{E81CB5EE-2A8A-4266-9836-FBC63A06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FA"/>
    <w:pPr>
      <w:tabs>
        <w:tab w:val="left" w:pos="0"/>
      </w:tabs>
    </w:pPr>
    <w:rPr>
      <w:sz w:val="24"/>
      <w:lang w:eastAsia="en-US"/>
    </w:rPr>
  </w:style>
  <w:style w:type="paragraph" w:styleId="Heading1">
    <w:name w:val="heading 1"/>
    <w:basedOn w:val="Normal"/>
    <w:next w:val="Normal"/>
    <w:qFormat/>
    <w:rsid w:val="00C166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166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166FA"/>
    <w:pPr>
      <w:keepNext/>
      <w:spacing w:before="140"/>
      <w:outlineLvl w:val="2"/>
    </w:pPr>
    <w:rPr>
      <w:b/>
    </w:rPr>
  </w:style>
  <w:style w:type="paragraph" w:styleId="Heading4">
    <w:name w:val="heading 4"/>
    <w:basedOn w:val="Normal"/>
    <w:next w:val="Normal"/>
    <w:qFormat/>
    <w:rsid w:val="00C166FA"/>
    <w:pPr>
      <w:keepNext/>
      <w:spacing w:before="240" w:after="60"/>
      <w:outlineLvl w:val="3"/>
    </w:pPr>
    <w:rPr>
      <w:rFonts w:ascii="Arial" w:hAnsi="Arial"/>
      <w:b/>
      <w:bCs/>
      <w:sz w:val="22"/>
      <w:szCs w:val="28"/>
    </w:rPr>
  </w:style>
  <w:style w:type="paragraph" w:styleId="Heading5">
    <w:name w:val="heading 5"/>
    <w:basedOn w:val="Normal"/>
    <w:next w:val="Normal"/>
    <w:qFormat/>
    <w:rsid w:val="00F41963"/>
    <w:pPr>
      <w:numPr>
        <w:ilvl w:val="4"/>
        <w:numId w:val="1"/>
      </w:numPr>
      <w:spacing w:before="240" w:after="60"/>
      <w:outlineLvl w:val="4"/>
    </w:pPr>
    <w:rPr>
      <w:sz w:val="22"/>
    </w:rPr>
  </w:style>
  <w:style w:type="paragraph" w:styleId="Heading6">
    <w:name w:val="heading 6"/>
    <w:basedOn w:val="Normal"/>
    <w:next w:val="Normal"/>
    <w:qFormat/>
    <w:rsid w:val="00F41963"/>
    <w:pPr>
      <w:numPr>
        <w:ilvl w:val="5"/>
        <w:numId w:val="1"/>
      </w:numPr>
      <w:spacing w:before="240" w:after="60"/>
      <w:outlineLvl w:val="5"/>
    </w:pPr>
    <w:rPr>
      <w:i/>
      <w:sz w:val="22"/>
    </w:rPr>
  </w:style>
  <w:style w:type="paragraph" w:styleId="Heading7">
    <w:name w:val="heading 7"/>
    <w:basedOn w:val="Normal"/>
    <w:next w:val="Normal"/>
    <w:qFormat/>
    <w:rsid w:val="00F41963"/>
    <w:pPr>
      <w:numPr>
        <w:ilvl w:val="6"/>
        <w:numId w:val="1"/>
      </w:numPr>
      <w:spacing w:before="240" w:after="60"/>
      <w:outlineLvl w:val="6"/>
    </w:pPr>
    <w:rPr>
      <w:rFonts w:ascii="Arial" w:hAnsi="Arial"/>
      <w:sz w:val="20"/>
    </w:rPr>
  </w:style>
  <w:style w:type="paragraph" w:styleId="Heading8">
    <w:name w:val="heading 8"/>
    <w:basedOn w:val="Normal"/>
    <w:next w:val="Normal"/>
    <w:qFormat/>
    <w:rsid w:val="00F41963"/>
    <w:pPr>
      <w:numPr>
        <w:ilvl w:val="7"/>
        <w:numId w:val="1"/>
      </w:numPr>
      <w:spacing w:before="240" w:after="60"/>
      <w:outlineLvl w:val="7"/>
    </w:pPr>
    <w:rPr>
      <w:rFonts w:ascii="Arial" w:hAnsi="Arial"/>
      <w:i/>
      <w:sz w:val="20"/>
    </w:rPr>
  </w:style>
  <w:style w:type="paragraph" w:styleId="Heading9">
    <w:name w:val="heading 9"/>
    <w:basedOn w:val="Normal"/>
    <w:next w:val="Normal"/>
    <w:qFormat/>
    <w:rsid w:val="00F419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166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166FA"/>
  </w:style>
  <w:style w:type="paragraph" w:customStyle="1" w:styleId="00ClientCover">
    <w:name w:val="00ClientCover"/>
    <w:basedOn w:val="Normal"/>
    <w:rsid w:val="00C166FA"/>
  </w:style>
  <w:style w:type="paragraph" w:customStyle="1" w:styleId="02Text">
    <w:name w:val="02Text"/>
    <w:basedOn w:val="Normal"/>
    <w:rsid w:val="00C166FA"/>
  </w:style>
  <w:style w:type="paragraph" w:customStyle="1" w:styleId="BillBasic">
    <w:name w:val="BillBasic"/>
    <w:link w:val="BillBasicChar"/>
    <w:rsid w:val="00C166FA"/>
    <w:pPr>
      <w:spacing w:before="140"/>
      <w:jc w:val="both"/>
    </w:pPr>
    <w:rPr>
      <w:sz w:val="24"/>
      <w:lang w:eastAsia="en-US"/>
    </w:rPr>
  </w:style>
  <w:style w:type="paragraph" w:styleId="Header">
    <w:name w:val="header"/>
    <w:basedOn w:val="Normal"/>
    <w:link w:val="HeaderChar"/>
    <w:rsid w:val="00C166FA"/>
    <w:pPr>
      <w:tabs>
        <w:tab w:val="center" w:pos="4153"/>
        <w:tab w:val="right" w:pos="8306"/>
      </w:tabs>
    </w:pPr>
  </w:style>
  <w:style w:type="paragraph" w:styleId="Footer">
    <w:name w:val="footer"/>
    <w:basedOn w:val="Normal"/>
    <w:link w:val="FooterChar"/>
    <w:rsid w:val="00C166FA"/>
    <w:pPr>
      <w:spacing w:before="120" w:line="240" w:lineRule="exact"/>
    </w:pPr>
    <w:rPr>
      <w:rFonts w:ascii="Arial" w:hAnsi="Arial"/>
      <w:sz w:val="18"/>
    </w:rPr>
  </w:style>
  <w:style w:type="paragraph" w:customStyle="1" w:styleId="Billname">
    <w:name w:val="Billname"/>
    <w:basedOn w:val="Normal"/>
    <w:rsid w:val="00C166FA"/>
    <w:pPr>
      <w:spacing w:before="1220"/>
    </w:pPr>
    <w:rPr>
      <w:rFonts w:ascii="Arial" w:hAnsi="Arial"/>
      <w:b/>
      <w:sz w:val="40"/>
    </w:rPr>
  </w:style>
  <w:style w:type="paragraph" w:customStyle="1" w:styleId="BillBasicHeading">
    <w:name w:val="BillBasicHeading"/>
    <w:basedOn w:val="BillBasic"/>
    <w:rsid w:val="00C166FA"/>
    <w:pPr>
      <w:keepNext/>
      <w:tabs>
        <w:tab w:val="left" w:pos="2600"/>
      </w:tabs>
      <w:jc w:val="left"/>
    </w:pPr>
    <w:rPr>
      <w:rFonts w:ascii="Arial" w:hAnsi="Arial"/>
      <w:b/>
    </w:rPr>
  </w:style>
  <w:style w:type="paragraph" w:customStyle="1" w:styleId="EnactingWordsRules">
    <w:name w:val="EnactingWordsRules"/>
    <w:basedOn w:val="EnactingWords"/>
    <w:rsid w:val="00C166FA"/>
    <w:pPr>
      <w:spacing w:before="240"/>
    </w:pPr>
  </w:style>
  <w:style w:type="paragraph" w:customStyle="1" w:styleId="EnactingWords">
    <w:name w:val="EnactingWords"/>
    <w:basedOn w:val="BillBasic"/>
    <w:rsid w:val="00C166FA"/>
    <w:pPr>
      <w:spacing w:before="120"/>
    </w:pPr>
  </w:style>
  <w:style w:type="paragraph" w:customStyle="1" w:styleId="Amain">
    <w:name w:val="A main"/>
    <w:basedOn w:val="BillBasic"/>
    <w:rsid w:val="00C166FA"/>
    <w:pPr>
      <w:tabs>
        <w:tab w:val="right" w:pos="900"/>
        <w:tab w:val="left" w:pos="1100"/>
      </w:tabs>
      <w:ind w:left="1100" w:hanging="1100"/>
      <w:outlineLvl w:val="5"/>
    </w:pPr>
  </w:style>
  <w:style w:type="paragraph" w:customStyle="1" w:styleId="Amainreturn">
    <w:name w:val="A main return"/>
    <w:basedOn w:val="BillBasic"/>
    <w:link w:val="AmainreturnChar"/>
    <w:rsid w:val="00C166FA"/>
    <w:pPr>
      <w:ind w:left="1100"/>
    </w:pPr>
  </w:style>
  <w:style w:type="paragraph" w:customStyle="1" w:styleId="Apara">
    <w:name w:val="A para"/>
    <w:basedOn w:val="BillBasic"/>
    <w:link w:val="AparaChar"/>
    <w:rsid w:val="00C166FA"/>
    <w:pPr>
      <w:tabs>
        <w:tab w:val="right" w:pos="1400"/>
        <w:tab w:val="left" w:pos="1600"/>
      </w:tabs>
      <w:ind w:left="1600" w:hanging="1600"/>
      <w:outlineLvl w:val="6"/>
    </w:pPr>
  </w:style>
  <w:style w:type="paragraph" w:customStyle="1" w:styleId="Asubpara">
    <w:name w:val="A subpara"/>
    <w:basedOn w:val="BillBasic"/>
    <w:rsid w:val="00C166FA"/>
    <w:pPr>
      <w:tabs>
        <w:tab w:val="right" w:pos="1900"/>
        <w:tab w:val="left" w:pos="2100"/>
      </w:tabs>
      <w:ind w:left="2100" w:hanging="2100"/>
      <w:outlineLvl w:val="7"/>
    </w:pPr>
  </w:style>
  <w:style w:type="paragraph" w:customStyle="1" w:styleId="Asubsubpara">
    <w:name w:val="A subsubpara"/>
    <w:basedOn w:val="BillBasic"/>
    <w:rsid w:val="00C166FA"/>
    <w:pPr>
      <w:tabs>
        <w:tab w:val="right" w:pos="2400"/>
        <w:tab w:val="left" w:pos="2600"/>
      </w:tabs>
      <w:ind w:left="2600" w:hanging="2600"/>
      <w:outlineLvl w:val="8"/>
    </w:pPr>
  </w:style>
  <w:style w:type="paragraph" w:customStyle="1" w:styleId="aDef">
    <w:name w:val="aDef"/>
    <w:basedOn w:val="BillBasic"/>
    <w:link w:val="aDefChar"/>
    <w:rsid w:val="00C166FA"/>
    <w:pPr>
      <w:ind w:left="1100"/>
    </w:pPr>
  </w:style>
  <w:style w:type="paragraph" w:customStyle="1" w:styleId="aExamHead">
    <w:name w:val="aExam Head"/>
    <w:basedOn w:val="BillBasicHeading"/>
    <w:next w:val="aExam"/>
    <w:rsid w:val="00C166FA"/>
    <w:pPr>
      <w:tabs>
        <w:tab w:val="clear" w:pos="2600"/>
      </w:tabs>
      <w:ind w:left="1100"/>
    </w:pPr>
    <w:rPr>
      <w:sz w:val="18"/>
    </w:rPr>
  </w:style>
  <w:style w:type="paragraph" w:customStyle="1" w:styleId="aExam">
    <w:name w:val="aExam"/>
    <w:basedOn w:val="aNoteSymb"/>
    <w:rsid w:val="00C166FA"/>
    <w:pPr>
      <w:spacing w:before="60"/>
      <w:ind w:left="1100" w:firstLine="0"/>
    </w:pPr>
  </w:style>
  <w:style w:type="paragraph" w:customStyle="1" w:styleId="aNote">
    <w:name w:val="aNote"/>
    <w:basedOn w:val="BillBasic"/>
    <w:link w:val="aNoteChar"/>
    <w:rsid w:val="00C166FA"/>
    <w:pPr>
      <w:ind w:left="1900" w:hanging="800"/>
    </w:pPr>
    <w:rPr>
      <w:sz w:val="20"/>
    </w:rPr>
  </w:style>
  <w:style w:type="paragraph" w:customStyle="1" w:styleId="HeaderEven">
    <w:name w:val="HeaderEven"/>
    <w:basedOn w:val="Normal"/>
    <w:rsid w:val="00C166FA"/>
    <w:rPr>
      <w:rFonts w:ascii="Arial" w:hAnsi="Arial"/>
      <w:sz w:val="18"/>
    </w:rPr>
  </w:style>
  <w:style w:type="paragraph" w:customStyle="1" w:styleId="HeaderEven6">
    <w:name w:val="HeaderEven6"/>
    <w:basedOn w:val="HeaderEven"/>
    <w:rsid w:val="00C166FA"/>
    <w:pPr>
      <w:spacing w:before="120" w:after="60"/>
    </w:pPr>
  </w:style>
  <w:style w:type="paragraph" w:customStyle="1" w:styleId="HeaderOdd6">
    <w:name w:val="HeaderOdd6"/>
    <w:basedOn w:val="HeaderEven6"/>
    <w:rsid w:val="00C166FA"/>
    <w:pPr>
      <w:jc w:val="right"/>
    </w:pPr>
  </w:style>
  <w:style w:type="paragraph" w:customStyle="1" w:styleId="HeaderOdd">
    <w:name w:val="HeaderOdd"/>
    <w:basedOn w:val="HeaderEven"/>
    <w:rsid w:val="00C166FA"/>
    <w:pPr>
      <w:jc w:val="right"/>
    </w:pPr>
  </w:style>
  <w:style w:type="paragraph" w:customStyle="1" w:styleId="N-TOCheading">
    <w:name w:val="N-TOCheading"/>
    <w:basedOn w:val="BillBasicHeading"/>
    <w:next w:val="N-9pt"/>
    <w:rsid w:val="00C166FA"/>
    <w:pPr>
      <w:pBdr>
        <w:bottom w:val="single" w:sz="4" w:space="1" w:color="auto"/>
      </w:pBdr>
      <w:spacing w:before="800"/>
    </w:pPr>
    <w:rPr>
      <w:sz w:val="32"/>
    </w:rPr>
  </w:style>
  <w:style w:type="paragraph" w:customStyle="1" w:styleId="N-9pt">
    <w:name w:val="N-9pt"/>
    <w:basedOn w:val="BillBasic"/>
    <w:next w:val="BillBasic"/>
    <w:rsid w:val="00C166FA"/>
    <w:pPr>
      <w:keepNext/>
      <w:tabs>
        <w:tab w:val="right" w:pos="7707"/>
      </w:tabs>
      <w:spacing w:before="120"/>
    </w:pPr>
    <w:rPr>
      <w:rFonts w:ascii="Arial" w:hAnsi="Arial"/>
      <w:sz w:val="18"/>
    </w:rPr>
  </w:style>
  <w:style w:type="paragraph" w:customStyle="1" w:styleId="N-14pt">
    <w:name w:val="N-14pt"/>
    <w:basedOn w:val="BillBasic"/>
    <w:rsid w:val="00C166FA"/>
    <w:pPr>
      <w:spacing w:before="0"/>
    </w:pPr>
    <w:rPr>
      <w:b/>
      <w:sz w:val="28"/>
    </w:rPr>
  </w:style>
  <w:style w:type="paragraph" w:customStyle="1" w:styleId="N-16pt">
    <w:name w:val="N-16pt"/>
    <w:basedOn w:val="BillBasic"/>
    <w:rsid w:val="00C166FA"/>
    <w:pPr>
      <w:spacing w:before="800"/>
    </w:pPr>
    <w:rPr>
      <w:b/>
      <w:sz w:val="32"/>
    </w:rPr>
  </w:style>
  <w:style w:type="paragraph" w:customStyle="1" w:styleId="N-line3">
    <w:name w:val="N-line3"/>
    <w:basedOn w:val="BillBasic"/>
    <w:next w:val="BillBasic"/>
    <w:rsid w:val="00C166FA"/>
    <w:pPr>
      <w:pBdr>
        <w:bottom w:val="single" w:sz="12" w:space="1" w:color="auto"/>
      </w:pBdr>
      <w:spacing w:before="60"/>
    </w:pPr>
  </w:style>
  <w:style w:type="paragraph" w:customStyle="1" w:styleId="Comment">
    <w:name w:val="Comment"/>
    <w:basedOn w:val="BillBasic"/>
    <w:rsid w:val="00C166FA"/>
    <w:pPr>
      <w:tabs>
        <w:tab w:val="left" w:pos="1800"/>
      </w:tabs>
      <w:ind w:left="1300"/>
      <w:jc w:val="left"/>
    </w:pPr>
    <w:rPr>
      <w:b/>
      <w:sz w:val="18"/>
    </w:rPr>
  </w:style>
  <w:style w:type="paragraph" w:customStyle="1" w:styleId="FooterInfo">
    <w:name w:val="FooterInfo"/>
    <w:basedOn w:val="Normal"/>
    <w:rsid w:val="00C166FA"/>
    <w:pPr>
      <w:tabs>
        <w:tab w:val="right" w:pos="7707"/>
      </w:tabs>
    </w:pPr>
    <w:rPr>
      <w:rFonts w:ascii="Arial" w:hAnsi="Arial"/>
      <w:sz w:val="18"/>
    </w:rPr>
  </w:style>
  <w:style w:type="paragraph" w:customStyle="1" w:styleId="AH1Chapter">
    <w:name w:val="A H1 Chapter"/>
    <w:basedOn w:val="BillBasicHeading"/>
    <w:next w:val="AH2Part"/>
    <w:rsid w:val="00C166FA"/>
    <w:pPr>
      <w:spacing w:before="320"/>
      <w:ind w:left="2600" w:hanging="2600"/>
      <w:outlineLvl w:val="0"/>
    </w:pPr>
    <w:rPr>
      <w:sz w:val="34"/>
    </w:rPr>
  </w:style>
  <w:style w:type="paragraph" w:customStyle="1" w:styleId="AH2Part">
    <w:name w:val="A H2 Part"/>
    <w:basedOn w:val="BillBasicHeading"/>
    <w:next w:val="AH3Div"/>
    <w:rsid w:val="00C166FA"/>
    <w:pPr>
      <w:spacing w:before="380"/>
      <w:ind w:left="2600" w:hanging="2600"/>
      <w:outlineLvl w:val="1"/>
    </w:pPr>
    <w:rPr>
      <w:sz w:val="32"/>
    </w:rPr>
  </w:style>
  <w:style w:type="paragraph" w:customStyle="1" w:styleId="AH3Div">
    <w:name w:val="A H3 Div"/>
    <w:basedOn w:val="BillBasicHeading"/>
    <w:next w:val="AH5Sec"/>
    <w:rsid w:val="00C166FA"/>
    <w:pPr>
      <w:spacing w:before="240"/>
      <w:ind w:left="2600" w:hanging="2600"/>
      <w:outlineLvl w:val="2"/>
    </w:pPr>
    <w:rPr>
      <w:sz w:val="28"/>
    </w:rPr>
  </w:style>
  <w:style w:type="paragraph" w:customStyle="1" w:styleId="AH5Sec">
    <w:name w:val="A H5 Sec"/>
    <w:basedOn w:val="BillBasicHeading"/>
    <w:next w:val="Amain"/>
    <w:link w:val="AH5SecChar"/>
    <w:rsid w:val="00C166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C166FA"/>
    <w:pPr>
      <w:keepNext/>
      <w:ind w:left="1100"/>
    </w:pPr>
    <w:rPr>
      <w:i/>
    </w:rPr>
  </w:style>
  <w:style w:type="paragraph" w:customStyle="1" w:styleId="AH4SubDiv">
    <w:name w:val="A H4 SubDiv"/>
    <w:basedOn w:val="BillBasicHeading"/>
    <w:next w:val="AH5Sec"/>
    <w:rsid w:val="00C166FA"/>
    <w:pPr>
      <w:spacing w:before="240"/>
      <w:ind w:left="2600" w:hanging="2600"/>
      <w:outlineLvl w:val="3"/>
    </w:pPr>
    <w:rPr>
      <w:sz w:val="26"/>
    </w:rPr>
  </w:style>
  <w:style w:type="paragraph" w:customStyle="1" w:styleId="Sched-heading">
    <w:name w:val="Sched-heading"/>
    <w:basedOn w:val="BillBasicHeading"/>
    <w:next w:val="refSymb"/>
    <w:rsid w:val="00C166FA"/>
    <w:pPr>
      <w:numPr>
        <w:numId w:val="9"/>
      </w:numPr>
      <w:spacing w:before="380"/>
      <w:outlineLvl w:val="0"/>
    </w:pPr>
    <w:rPr>
      <w:sz w:val="34"/>
    </w:rPr>
  </w:style>
  <w:style w:type="paragraph" w:customStyle="1" w:styleId="ref">
    <w:name w:val="ref"/>
    <w:basedOn w:val="BillBasic"/>
    <w:next w:val="Normal"/>
    <w:rsid w:val="00C166FA"/>
    <w:pPr>
      <w:spacing w:before="60"/>
    </w:pPr>
    <w:rPr>
      <w:sz w:val="18"/>
    </w:rPr>
  </w:style>
  <w:style w:type="paragraph" w:customStyle="1" w:styleId="Sched-Part">
    <w:name w:val="Sched-Part"/>
    <w:basedOn w:val="BillBasicHeading"/>
    <w:next w:val="Sched-Form"/>
    <w:rsid w:val="00C166FA"/>
    <w:pPr>
      <w:numPr>
        <w:ilvl w:val="1"/>
        <w:numId w:val="9"/>
      </w:numPr>
      <w:spacing w:before="380"/>
      <w:outlineLvl w:val="1"/>
    </w:pPr>
    <w:rPr>
      <w:sz w:val="32"/>
    </w:rPr>
  </w:style>
  <w:style w:type="paragraph" w:customStyle="1" w:styleId="ShadedSchClause">
    <w:name w:val="Shaded Sch Clause"/>
    <w:basedOn w:val="Schclauseheading"/>
    <w:next w:val="direction"/>
    <w:rsid w:val="00C166FA"/>
    <w:pPr>
      <w:numPr>
        <w:ilvl w:val="3"/>
      </w:numPr>
      <w:shd w:val="pct25" w:color="auto" w:fill="auto"/>
      <w:outlineLvl w:val="3"/>
    </w:pPr>
  </w:style>
  <w:style w:type="paragraph" w:customStyle="1" w:styleId="Sched-Form">
    <w:name w:val="Sched-Form"/>
    <w:basedOn w:val="BillBasicHeading"/>
    <w:next w:val="Schclauseheading"/>
    <w:rsid w:val="00C166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166FA"/>
    <w:pPr>
      <w:keepNext/>
      <w:numPr>
        <w:ilvl w:val="4"/>
        <w:numId w:val="9"/>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C166FA"/>
    <w:pPr>
      <w:spacing w:before="320"/>
      <w:ind w:left="2600" w:hanging="2600"/>
      <w:jc w:val="both"/>
      <w:outlineLvl w:val="0"/>
    </w:pPr>
    <w:rPr>
      <w:sz w:val="34"/>
    </w:rPr>
  </w:style>
  <w:style w:type="paragraph" w:styleId="TOC7">
    <w:name w:val="toc 7"/>
    <w:basedOn w:val="TOC2"/>
    <w:next w:val="Normal"/>
    <w:autoRedefine/>
    <w:rsid w:val="00C166FA"/>
    <w:pPr>
      <w:keepNext w:val="0"/>
      <w:spacing w:before="120"/>
    </w:pPr>
    <w:rPr>
      <w:sz w:val="20"/>
    </w:rPr>
  </w:style>
  <w:style w:type="paragraph" w:styleId="TOC2">
    <w:name w:val="toc 2"/>
    <w:basedOn w:val="Normal"/>
    <w:next w:val="Normal"/>
    <w:autoRedefine/>
    <w:rsid w:val="00C166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166FA"/>
    <w:pPr>
      <w:keepNext/>
      <w:tabs>
        <w:tab w:val="left" w:pos="400"/>
      </w:tabs>
      <w:spacing w:before="0"/>
      <w:jc w:val="left"/>
    </w:pPr>
    <w:rPr>
      <w:rFonts w:ascii="Arial" w:hAnsi="Arial"/>
      <w:b/>
      <w:sz w:val="28"/>
    </w:rPr>
  </w:style>
  <w:style w:type="paragraph" w:customStyle="1" w:styleId="EndNote2">
    <w:name w:val="EndNote2"/>
    <w:basedOn w:val="BillBasic"/>
    <w:rsid w:val="00F41963"/>
    <w:pPr>
      <w:keepNext/>
      <w:tabs>
        <w:tab w:val="left" w:pos="240"/>
      </w:tabs>
      <w:spacing w:before="320"/>
      <w:jc w:val="left"/>
    </w:pPr>
    <w:rPr>
      <w:b/>
      <w:sz w:val="18"/>
    </w:rPr>
  </w:style>
  <w:style w:type="paragraph" w:customStyle="1" w:styleId="IH1Chap">
    <w:name w:val="I H1 Chap"/>
    <w:basedOn w:val="BillBasicHeading"/>
    <w:next w:val="Normal"/>
    <w:rsid w:val="00C166FA"/>
    <w:pPr>
      <w:spacing w:before="320"/>
      <w:ind w:left="2600" w:hanging="2600"/>
    </w:pPr>
    <w:rPr>
      <w:sz w:val="34"/>
    </w:rPr>
  </w:style>
  <w:style w:type="paragraph" w:customStyle="1" w:styleId="IH2Part">
    <w:name w:val="I H2 Part"/>
    <w:basedOn w:val="BillBasicHeading"/>
    <w:next w:val="Normal"/>
    <w:rsid w:val="00C166FA"/>
    <w:pPr>
      <w:spacing w:before="380"/>
      <w:ind w:left="2600" w:hanging="2600"/>
    </w:pPr>
    <w:rPr>
      <w:sz w:val="32"/>
    </w:rPr>
  </w:style>
  <w:style w:type="paragraph" w:customStyle="1" w:styleId="IH3Div">
    <w:name w:val="I H3 Div"/>
    <w:basedOn w:val="BillBasicHeading"/>
    <w:next w:val="Normal"/>
    <w:rsid w:val="00C166FA"/>
    <w:pPr>
      <w:spacing w:before="240"/>
      <w:ind w:left="2600" w:hanging="2600"/>
    </w:pPr>
    <w:rPr>
      <w:sz w:val="28"/>
    </w:rPr>
  </w:style>
  <w:style w:type="paragraph" w:customStyle="1" w:styleId="IH5Sec">
    <w:name w:val="I H5 Sec"/>
    <w:basedOn w:val="BillBasicHeading"/>
    <w:next w:val="Normal"/>
    <w:rsid w:val="00C166FA"/>
    <w:pPr>
      <w:tabs>
        <w:tab w:val="clear" w:pos="2600"/>
        <w:tab w:val="left" w:pos="1100"/>
      </w:tabs>
      <w:spacing w:before="240"/>
      <w:ind w:left="1100" w:hanging="1100"/>
    </w:pPr>
  </w:style>
  <w:style w:type="paragraph" w:customStyle="1" w:styleId="IH4SubDiv">
    <w:name w:val="I H4 SubDiv"/>
    <w:basedOn w:val="BillBasicHeading"/>
    <w:next w:val="Normal"/>
    <w:rsid w:val="00C166FA"/>
    <w:pPr>
      <w:spacing w:before="240"/>
      <w:ind w:left="2600" w:hanging="2600"/>
      <w:jc w:val="both"/>
    </w:pPr>
    <w:rPr>
      <w:sz w:val="26"/>
    </w:rPr>
  </w:style>
  <w:style w:type="character" w:styleId="LineNumber">
    <w:name w:val="line number"/>
    <w:basedOn w:val="DefaultParagraphFont"/>
    <w:rsid w:val="00C166FA"/>
    <w:rPr>
      <w:rFonts w:ascii="Arial" w:hAnsi="Arial"/>
      <w:sz w:val="16"/>
    </w:rPr>
  </w:style>
  <w:style w:type="paragraph" w:customStyle="1" w:styleId="PageBreak">
    <w:name w:val="PageBreak"/>
    <w:basedOn w:val="Normal"/>
    <w:rsid w:val="00C166FA"/>
    <w:rPr>
      <w:sz w:val="4"/>
    </w:rPr>
  </w:style>
  <w:style w:type="paragraph" w:customStyle="1" w:styleId="04Dictionary">
    <w:name w:val="04Dictionary"/>
    <w:basedOn w:val="Normal"/>
    <w:rsid w:val="00C166FA"/>
  </w:style>
  <w:style w:type="paragraph" w:customStyle="1" w:styleId="N-line1">
    <w:name w:val="N-line1"/>
    <w:basedOn w:val="BillBasic"/>
    <w:rsid w:val="00C166FA"/>
    <w:pPr>
      <w:pBdr>
        <w:bottom w:val="single" w:sz="4" w:space="0" w:color="auto"/>
      </w:pBdr>
      <w:spacing w:before="100"/>
      <w:ind w:left="2980" w:right="3020"/>
      <w:jc w:val="center"/>
    </w:pPr>
  </w:style>
  <w:style w:type="paragraph" w:customStyle="1" w:styleId="N-line2">
    <w:name w:val="N-line2"/>
    <w:basedOn w:val="Normal"/>
    <w:rsid w:val="00C166FA"/>
    <w:pPr>
      <w:pBdr>
        <w:bottom w:val="single" w:sz="8" w:space="0" w:color="auto"/>
      </w:pBdr>
    </w:pPr>
  </w:style>
  <w:style w:type="paragraph" w:customStyle="1" w:styleId="EndNote">
    <w:name w:val="EndNote"/>
    <w:basedOn w:val="BillBasicHeading"/>
    <w:rsid w:val="00C166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166FA"/>
    <w:pPr>
      <w:tabs>
        <w:tab w:val="left" w:pos="700"/>
      </w:tabs>
      <w:spacing w:before="160"/>
      <w:ind w:left="700" w:hanging="700"/>
    </w:pPr>
  </w:style>
  <w:style w:type="paragraph" w:customStyle="1" w:styleId="PenaltyHeading">
    <w:name w:val="PenaltyHeading"/>
    <w:basedOn w:val="Normal"/>
    <w:rsid w:val="00C166FA"/>
    <w:pPr>
      <w:tabs>
        <w:tab w:val="left" w:pos="1100"/>
      </w:tabs>
      <w:spacing w:before="120"/>
      <w:ind w:left="1100" w:hanging="1100"/>
    </w:pPr>
    <w:rPr>
      <w:rFonts w:ascii="Arial" w:hAnsi="Arial"/>
      <w:b/>
      <w:sz w:val="20"/>
    </w:rPr>
  </w:style>
  <w:style w:type="paragraph" w:customStyle="1" w:styleId="05EndNote">
    <w:name w:val="05EndNote"/>
    <w:basedOn w:val="Normal"/>
    <w:rsid w:val="00C166FA"/>
  </w:style>
  <w:style w:type="paragraph" w:customStyle="1" w:styleId="03Schedule">
    <w:name w:val="03Schedule"/>
    <w:basedOn w:val="Normal"/>
    <w:rsid w:val="00C166FA"/>
  </w:style>
  <w:style w:type="paragraph" w:customStyle="1" w:styleId="ISched-heading">
    <w:name w:val="I Sched-heading"/>
    <w:basedOn w:val="BillBasicHeading"/>
    <w:next w:val="Normal"/>
    <w:rsid w:val="00C166FA"/>
    <w:pPr>
      <w:spacing w:before="320"/>
      <w:ind w:left="2600" w:hanging="2600"/>
    </w:pPr>
    <w:rPr>
      <w:sz w:val="34"/>
    </w:rPr>
  </w:style>
  <w:style w:type="paragraph" w:customStyle="1" w:styleId="ISched-Part">
    <w:name w:val="I Sched-Part"/>
    <w:basedOn w:val="BillBasicHeading"/>
    <w:rsid w:val="00C166FA"/>
    <w:pPr>
      <w:spacing w:before="380"/>
      <w:ind w:left="2600" w:hanging="2600"/>
    </w:pPr>
    <w:rPr>
      <w:sz w:val="32"/>
    </w:rPr>
  </w:style>
  <w:style w:type="paragraph" w:customStyle="1" w:styleId="ISched-form">
    <w:name w:val="I Sched-form"/>
    <w:basedOn w:val="BillBasicHeading"/>
    <w:rsid w:val="00C166FA"/>
    <w:pPr>
      <w:tabs>
        <w:tab w:val="right" w:pos="7200"/>
      </w:tabs>
      <w:spacing w:before="240"/>
      <w:ind w:left="2600" w:hanging="2600"/>
    </w:pPr>
    <w:rPr>
      <w:sz w:val="28"/>
    </w:rPr>
  </w:style>
  <w:style w:type="paragraph" w:customStyle="1" w:styleId="ISchclauseheading">
    <w:name w:val="I Sch clause heading"/>
    <w:basedOn w:val="BillBasic"/>
    <w:rsid w:val="00C166FA"/>
    <w:pPr>
      <w:keepNext/>
      <w:tabs>
        <w:tab w:val="left" w:pos="1100"/>
      </w:tabs>
      <w:spacing w:before="240"/>
      <w:ind w:left="1100" w:hanging="1100"/>
      <w:jc w:val="left"/>
    </w:pPr>
    <w:rPr>
      <w:rFonts w:ascii="Arial" w:hAnsi="Arial"/>
      <w:b/>
    </w:rPr>
  </w:style>
  <w:style w:type="paragraph" w:customStyle="1" w:styleId="IMain">
    <w:name w:val="I Main"/>
    <w:basedOn w:val="Amain"/>
    <w:rsid w:val="00C166FA"/>
  </w:style>
  <w:style w:type="paragraph" w:customStyle="1" w:styleId="Ipara">
    <w:name w:val="I para"/>
    <w:basedOn w:val="Apara"/>
    <w:rsid w:val="00C166FA"/>
    <w:pPr>
      <w:outlineLvl w:val="9"/>
    </w:pPr>
  </w:style>
  <w:style w:type="paragraph" w:customStyle="1" w:styleId="Isubpara">
    <w:name w:val="I subpara"/>
    <w:basedOn w:val="Asubpara"/>
    <w:rsid w:val="00C166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166FA"/>
    <w:pPr>
      <w:tabs>
        <w:tab w:val="clear" w:pos="2400"/>
        <w:tab w:val="clear" w:pos="2600"/>
        <w:tab w:val="right" w:pos="2460"/>
        <w:tab w:val="left" w:pos="2660"/>
      </w:tabs>
      <w:ind w:left="2660" w:hanging="2660"/>
    </w:pPr>
  </w:style>
  <w:style w:type="character" w:customStyle="1" w:styleId="CharSectNo">
    <w:name w:val="CharSectNo"/>
    <w:basedOn w:val="DefaultParagraphFont"/>
    <w:rsid w:val="00C166FA"/>
  </w:style>
  <w:style w:type="character" w:customStyle="1" w:styleId="CharDivNo">
    <w:name w:val="CharDivNo"/>
    <w:basedOn w:val="DefaultParagraphFont"/>
    <w:rsid w:val="00C166FA"/>
  </w:style>
  <w:style w:type="character" w:customStyle="1" w:styleId="CharDivText">
    <w:name w:val="CharDivText"/>
    <w:basedOn w:val="DefaultParagraphFont"/>
    <w:rsid w:val="00C166FA"/>
  </w:style>
  <w:style w:type="character" w:customStyle="1" w:styleId="CharPartNo">
    <w:name w:val="CharPartNo"/>
    <w:basedOn w:val="DefaultParagraphFont"/>
    <w:rsid w:val="00C166FA"/>
  </w:style>
  <w:style w:type="paragraph" w:customStyle="1" w:styleId="Placeholder">
    <w:name w:val="Placeholder"/>
    <w:basedOn w:val="Normal"/>
    <w:rsid w:val="00C166FA"/>
    <w:rPr>
      <w:sz w:val="10"/>
    </w:rPr>
  </w:style>
  <w:style w:type="paragraph" w:styleId="PlainText">
    <w:name w:val="Plain Text"/>
    <w:basedOn w:val="Normal"/>
    <w:rsid w:val="00C166FA"/>
    <w:rPr>
      <w:rFonts w:ascii="Courier New" w:hAnsi="Courier New"/>
      <w:sz w:val="20"/>
    </w:rPr>
  </w:style>
  <w:style w:type="character" w:customStyle="1" w:styleId="CharChapNo">
    <w:name w:val="CharChapNo"/>
    <w:basedOn w:val="DefaultParagraphFont"/>
    <w:rsid w:val="00C166FA"/>
  </w:style>
  <w:style w:type="character" w:customStyle="1" w:styleId="CharChapText">
    <w:name w:val="CharChapText"/>
    <w:basedOn w:val="DefaultParagraphFont"/>
    <w:rsid w:val="00C166FA"/>
  </w:style>
  <w:style w:type="character" w:customStyle="1" w:styleId="CharPartText">
    <w:name w:val="CharPartText"/>
    <w:basedOn w:val="DefaultParagraphFont"/>
    <w:rsid w:val="00C166FA"/>
  </w:style>
  <w:style w:type="paragraph" w:styleId="TOC1">
    <w:name w:val="toc 1"/>
    <w:basedOn w:val="Normal"/>
    <w:next w:val="Normal"/>
    <w:autoRedefine/>
    <w:rsid w:val="00C166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166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166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C166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166FA"/>
  </w:style>
  <w:style w:type="paragraph" w:styleId="Title">
    <w:name w:val="Title"/>
    <w:basedOn w:val="Normal"/>
    <w:qFormat/>
    <w:rsid w:val="00F41963"/>
    <w:pPr>
      <w:spacing w:before="240" w:after="60"/>
      <w:jc w:val="center"/>
      <w:outlineLvl w:val="0"/>
    </w:pPr>
    <w:rPr>
      <w:rFonts w:ascii="Arial" w:hAnsi="Arial"/>
      <w:b/>
      <w:kern w:val="28"/>
      <w:sz w:val="32"/>
    </w:rPr>
  </w:style>
  <w:style w:type="paragraph" w:styleId="Signature">
    <w:name w:val="Signature"/>
    <w:basedOn w:val="Normal"/>
    <w:rsid w:val="00C166FA"/>
    <w:pPr>
      <w:ind w:left="4252"/>
    </w:pPr>
  </w:style>
  <w:style w:type="paragraph" w:customStyle="1" w:styleId="ActNo">
    <w:name w:val="ActNo"/>
    <w:basedOn w:val="BillBasicHeading"/>
    <w:rsid w:val="00C166FA"/>
    <w:pPr>
      <w:keepNext w:val="0"/>
      <w:tabs>
        <w:tab w:val="clear" w:pos="2600"/>
      </w:tabs>
      <w:spacing w:before="220"/>
    </w:pPr>
  </w:style>
  <w:style w:type="paragraph" w:customStyle="1" w:styleId="aParaNote">
    <w:name w:val="aParaNote"/>
    <w:basedOn w:val="BillBasic"/>
    <w:rsid w:val="00C166FA"/>
    <w:pPr>
      <w:ind w:left="2840" w:hanging="1240"/>
    </w:pPr>
    <w:rPr>
      <w:sz w:val="20"/>
    </w:rPr>
  </w:style>
  <w:style w:type="paragraph" w:customStyle="1" w:styleId="aExamNum">
    <w:name w:val="aExamNum"/>
    <w:basedOn w:val="aExam"/>
    <w:rsid w:val="00C166FA"/>
    <w:pPr>
      <w:ind w:left="1500" w:hanging="400"/>
    </w:pPr>
  </w:style>
  <w:style w:type="paragraph" w:customStyle="1" w:styleId="LongTitle">
    <w:name w:val="LongTitle"/>
    <w:basedOn w:val="BillBasic"/>
    <w:rsid w:val="00C166FA"/>
    <w:pPr>
      <w:spacing w:before="300"/>
    </w:pPr>
  </w:style>
  <w:style w:type="paragraph" w:customStyle="1" w:styleId="Minister">
    <w:name w:val="Minister"/>
    <w:basedOn w:val="BillBasic"/>
    <w:rsid w:val="00C166FA"/>
    <w:pPr>
      <w:spacing w:before="640"/>
      <w:jc w:val="right"/>
    </w:pPr>
    <w:rPr>
      <w:caps/>
    </w:rPr>
  </w:style>
  <w:style w:type="paragraph" w:customStyle="1" w:styleId="DateLine">
    <w:name w:val="DateLine"/>
    <w:basedOn w:val="BillBasic"/>
    <w:rsid w:val="00C166FA"/>
    <w:pPr>
      <w:tabs>
        <w:tab w:val="left" w:pos="4320"/>
      </w:tabs>
    </w:pPr>
  </w:style>
  <w:style w:type="paragraph" w:customStyle="1" w:styleId="madeunder">
    <w:name w:val="made under"/>
    <w:basedOn w:val="BillBasic"/>
    <w:rsid w:val="00C166FA"/>
    <w:pPr>
      <w:spacing w:before="240"/>
    </w:pPr>
  </w:style>
  <w:style w:type="paragraph" w:customStyle="1" w:styleId="EndNoteSubHeading">
    <w:name w:val="EndNoteSubHeading"/>
    <w:basedOn w:val="Normal"/>
    <w:next w:val="EndNoteText"/>
    <w:rsid w:val="00F41963"/>
    <w:pPr>
      <w:keepNext/>
      <w:tabs>
        <w:tab w:val="left" w:pos="700"/>
      </w:tabs>
      <w:spacing w:before="240"/>
      <w:ind w:left="700" w:hanging="700"/>
    </w:pPr>
    <w:rPr>
      <w:rFonts w:ascii="Arial" w:hAnsi="Arial"/>
      <w:b/>
      <w:sz w:val="20"/>
    </w:rPr>
  </w:style>
  <w:style w:type="paragraph" w:customStyle="1" w:styleId="EndNoteText">
    <w:name w:val="EndNoteText"/>
    <w:basedOn w:val="BillBasic"/>
    <w:rsid w:val="00C166FA"/>
    <w:pPr>
      <w:tabs>
        <w:tab w:val="left" w:pos="700"/>
        <w:tab w:val="right" w:pos="6160"/>
      </w:tabs>
      <w:spacing w:before="80"/>
      <w:ind w:left="700" w:hanging="700"/>
    </w:pPr>
    <w:rPr>
      <w:sz w:val="20"/>
    </w:rPr>
  </w:style>
  <w:style w:type="paragraph" w:customStyle="1" w:styleId="BillBasicItalics">
    <w:name w:val="BillBasicItalics"/>
    <w:basedOn w:val="BillBasic"/>
    <w:rsid w:val="00C166FA"/>
    <w:rPr>
      <w:i/>
    </w:rPr>
  </w:style>
  <w:style w:type="paragraph" w:customStyle="1" w:styleId="00SigningPage">
    <w:name w:val="00SigningPage"/>
    <w:basedOn w:val="Normal"/>
    <w:rsid w:val="00C166FA"/>
  </w:style>
  <w:style w:type="paragraph" w:customStyle="1" w:styleId="Aparareturn">
    <w:name w:val="A para return"/>
    <w:basedOn w:val="BillBasic"/>
    <w:rsid w:val="00C166FA"/>
    <w:pPr>
      <w:ind w:left="1600"/>
    </w:pPr>
  </w:style>
  <w:style w:type="paragraph" w:customStyle="1" w:styleId="Asubparareturn">
    <w:name w:val="A subpara return"/>
    <w:basedOn w:val="BillBasic"/>
    <w:rsid w:val="00C166FA"/>
    <w:pPr>
      <w:ind w:left="2100"/>
    </w:pPr>
  </w:style>
  <w:style w:type="paragraph" w:customStyle="1" w:styleId="CommentNum">
    <w:name w:val="CommentNum"/>
    <w:basedOn w:val="Comment"/>
    <w:rsid w:val="00C166FA"/>
    <w:pPr>
      <w:ind w:left="1800" w:hanging="1800"/>
    </w:pPr>
  </w:style>
  <w:style w:type="paragraph" w:styleId="TOC8">
    <w:name w:val="toc 8"/>
    <w:basedOn w:val="TOC3"/>
    <w:next w:val="Normal"/>
    <w:autoRedefine/>
    <w:rsid w:val="00C166FA"/>
    <w:pPr>
      <w:keepNext w:val="0"/>
      <w:spacing w:before="120"/>
    </w:pPr>
  </w:style>
  <w:style w:type="paragraph" w:customStyle="1" w:styleId="Judges">
    <w:name w:val="Judges"/>
    <w:basedOn w:val="Minister"/>
    <w:rsid w:val="00C166FA"/>
    <w:pPr>
      <w:spacing w:before="180"/>
    </w:pPr>
  </w:style>
  <w:style w:type="paragraph" w:customStyle="1" w:styleId="BillFor">
    <w:name w:val="BillFor"/>
    <w:basedOn w:val="BillBasicHeading"/>
    <w:rsid w:val="00C166FA"/>
    <w:pPr>
      <w:keepNext w:val="0"/>
      <w:spacing w:before="320"/>
      <w:jc w:val="both"/>
    </w:pPr>
    <w:rPr>
      <w:sz w:val="28"/>
    </w:rPr>
  </w:style>
  <w:style w:type="paragraph" w:customStyle="1" w:styleId="draft">
    <w:name w:val="draft"/>
    <w:basedOn w:val="Normal"/>
    <w:rsid w:val="00C166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166FA"/>
    <w:pPr>
      <w:spacing w:line="260" w:lineRule="atLeast"/>
      <w:jc w:val="center"/>
    </w:pPr>
  </w:style>
  <w:style w:type="paragraph" w:customStyle="1" w:styleId="Amainbullet">
    <w:name w:val="A main bullet"/>
    <w:basedOn w:val="BillBasic"/>
    <w:rsid w:val="00C166FA"/>
    <w:pPr>
      <w:spacing w:before="60"/>
      <w:ind w:left="1500" w:hanging="400"/>
    </w:pPr>
  </w:style>
  <w:style w:type="paragraph" w:customStyle="1" w:styleId="Aparabullet">
    <w:name w:val="A para bullet"/>
    <w:basedOn w:val="BillBasic"/>
    <w:rsid w:val="00C166FA"/>
    <w:pPr>
      <w:spacing w:before="60"/>
      <w:ind w:left="2000" w:hanging="400"/>
    </w:pPr>
  </w:style>
  <w:style w:type="paragraph" w:customStyle="1" w:styleId="Asubparabullet">
    <w:name w:val="A subpara bullet"/>
    <w:basedOn w:val="BillBasic"/>
    <w:rsid w:val="00C166FA"/>
    <w:pPr>
      <w:spacing w:before="60"/>
      <w:ind w:left="2540" w:hanging="400"/>
    </w:pPr>
  </w:style>
  <w:style w:type="paragraph" w:customStyle="1" w:styleId="aDefpara">
    <w:name w:val="aDef para"/>
    <w:basedOn w:val="Apara"/>
    <w:rsid w:val="00C166FA"/>
  </w:style>
  <w:style w:type="paragraph" w:customStyle="1" w:styleId="aDefsubpara">
    <w:name w:val="aDef subpara"/>
    <w:basedOn w:val="Asubpara"/>
    <w:rsid w:val="00C166FA"/>
  </w:style>
  <w:style w:type="paragraph" w:customStyle="1" w:styleId="Idefpara">
    <w:name w:val="I def para"/>
    <w:basedOn w:val="Ipara"/>
    <w:rsid w:val="00C166FA"/>
  </w:style>
  <w:style w:type="paragraph" w:customStyle="1" w:styleId="Idefsubpara">
    <w:name w:val="I def subpara"/>
    <w:basedOn w:val="Isubpara"/>
    <w:rsid w:val="00C166FA"/>
  </w:style>
  <w:style w:type="paragraph" w:customStyle="1" w:styleId="Notified">
    <w:name w:val="Notified"/>
    <w:basedOn w:val="BillBasic"/>
    <w:rsid w:val="00C166FA"/>
    <w:pPr>
      <w:spacing w:before="360"/>
      <w:jc w:val="right"/>
    </w:pPr>
    <w:rPr>
      <w:i/>
    </w:rPr>
  </w:style>
  <w:style w:type="paragraph" w:customStyle="1" w:styleId="03ScheduleLandscape">
    <w:name w:val="03ScheduleLandscape"/>
    <w:basedOn w:val="Normal"/>
    <w:rsid w:val="00C166FA"/>
  </w:style>
  <w:style w:type="paragraph" w:customStyle="1" w:styleId="IDict-Heading">
    <w:name w:val="I Dict-Heading"/>
    <w:basedOn w:val="BillBasicHeading"/>
    <w:rsid w:val="00C166FA"/>
    <w:pPr>
      <w:spacing w:before="320"/>
      <w:ind w:left="2600" w:hanging="2600"/>
      <w:jc w:val="both"/>
    </w:pPr>
    <w:rPr>
      <w:sz w:val="34"/>
    </w:rPr>
  </w:style>
  <w:style w:type="paragraph" w:customStyle="1" w:styleId="02TextLandscape">
    <w:name w:val="02TextLandscape"/>
    <w:basedOn w:val="Normal"/>
    <w:rsid w:val="00C166FA"/>
  </w:style>
  <w:style w:type="paragraph" w:styleId="Salutation">
    <w:name w:val="Salutation"/>
    <w:basedOn w:val="Normal"/>
    <w:next w:val="Normal"/>
    <w:rsid w:val="00F41963"/>
  </w:style>
  <w:style w:type="paragraph" w:customStyle="1" w:styleId="aNoteBullet">
    <w:name w:val="aNoteBullet"/>
    <w:basedOn w:val="aNoteSymb"/>
    <w:rsid w:val="00C166FA"/>
    <w:pPr>
      <w:tabs>
        <w:tab w:val="left" w:pos="2200"/>
      </w:tabs>
      <w:spacing w:before="60"/>
      <w:ind w:left="2600" w:hanging="700"/>
    </w:pPr>
  </w:style>
  <w:style w:type="paragraph" w:customStyle="1" w:styleId="aNotess">
    <w:name w:val="aNotess"/>
    <w:basedOn w:val="BillBasic"/>
    <w:rsid w:val="00F41963"/>
    <w:pPr>
      <w:ind w:left="1900" w:hanging="800"/>
    </w:pPr>
    <w:rPr>
      <w:sz w:val="20"/>
    </w:rPr>
  </w:style>
  <w:style w:type="paragraph" w:customStyle="1" w:styleId="aParaNoteBullet">
    <w:name w:val="aParaNoteBullet"/>
    <w:basedOn w:val="aParaNote"/>
    <w:rsid w:val="00C166FA"/>
    <w:pPr>
      <w:tabs>
        <w:tab w:val="left" w:pos="2700"/>
      </w:tabs>
      <w:spacing w:before="60"/>
      <w:ind w:left="3100" w:hanging="700"/>
    </w:pPr>
  </w:style>
  <w:style w:type="paragraph" w:customStyle="1" w:styleId="aNotepar">
    <w:name w:val="aNotepar"/>
    <w:basedOn w:val="BillBasic"/>
    <w:next w:val="Normal"/>
    <w:rsid w:val="00C166FA"/>
    <w:pPr>
      <w:ind w:left="2400" w:hanging="800"/>
    </w:pPr>
    <w:rPr>
      <w:sz w:val="20"/>
    </w:rPr>
  </w:style>
  <w:style w:type="paragraph" w:customStyle="1" w:styleId="aNoteTextpar">
    <w:name w:val="aNoteTextpar"/>
    <w:basedOn w:val="aNotepar"/>
    <w:rsid w:val="00C166FA"/>
    <w:pPr>
      <w:spacing w:before="60"/>
      <w:ind w:firstLine="0"/>
    </w:pPr>
  </w:style>
  <w:style w:type="paragraph" w:customStyle="1" w:styleId="MinisterWord">
    <w:name w:val="MinisterWord"/>
    <w:basedOn w:val="Normal"/>
    <w:rsid w:val="00C166FA"/>
    <w:pPr>
      <w:spacing w:before="60"/>
      <w:jc w:val="right"/>
    </w:pPr>
  </w:style>
  <w:style w:type="paragraph" w:customStyle="1" w:styleId="aExamPara">
    <w:name w:val="aExamPara"/>
    <w:basedOn w:val="aExam"/>
    <w:rsid w:val="00C166FA"/>
    <w:pPr>
      <w:tabs>
        <w:tab w:val="right" w:pos="1720"/>
        <w:tab w:val="left" w:pos="2000"/>
        <w:tab w:val="left" w:pos="2300"/>
      </w:tabs>
      <w:ind w:left="2400" w:hanging="1300"/>
    </w:pPr>
  </w:style>
  <w:style w:type="paragraph" w:customStyle="1" w:styleId="aExamNumText">
    <w:name w:val="aExamNumText"/>
    <w:basedOn w:val="aExam"/>
    <w:rsid w:val="00C166FA"/>
    <w:pPr>
      <w:ind w:left="1500"/>
    </w:pPr>
  </w:style>
  <w:style w:type="paragraph" w:customStyle="1" w:styleId="aExamBullet">
    <w:name w:val="aExamBullet"/>
    <w:basedOn w:val="aExam"/>
    <w:rsid w:val="00C166FA"/>
    <w:pPr>
      <w:tabs>
        <w:tab w:val="left" w:pos="1500"/>
        <w:tab w:val="left" w:pos="2300"/>
      </w:tabs>
      <w:ind w:left="1900" w:hanging="800"/>
    </w:pPr>
  </w:style>
  <w:style w:type="paragraph" w:customStyle="1" w:styleId="aNotePara">
    <w:name w:val="aNotePara"/>
    <w:basedOn w:val="aNote"/>
    <w:rsid w:val="00C166FA"/>
    <w:pPr>
      <w:tabs>
        <w:tab w:val="right" w:pos="2140"/>
        <w:tab w:val="left" w:pos="2400"/>
      </w:tabs>
      <w:spacing w:before="60"/>
      <w:ind w:left="2400" w:hanging="1300"/>
    </w:pPr>
  </w:style>
  <w:style w:type="paragraph" w:customStyle="1" w:styleId="aExplanHeading">
    <w:name w:val="aExplanHeading"/>
    <w:basedOn w:val="BillBasicHeading"/>
    <w:next w:val="Normal"/>
    <w:rsid w:val="00C166FA"/>
    <w:rPr>
      <w:rFonts w:ascii="Arial (W1)" w:hAnsi="Arial (W1)"/>
      <w:sz w:val="18"/>
    </w:rPr>
  </w:style>
  <w:style w:type="paragraph" w:customStyle="1" w:styleId="aExplanText">
    <w:name w:val="aExplanText"/>
    <w:basedOn w:val="BillBasic"/>
    <w:rsid w:val="00C166FA"/>
    <w:rPr>
      <w:sz w:val="20"/>
    </w:rPr>
  </w:style>
  <w:style w:type="paragraph" w:customStyle="1" w:styleId="aParaNotePara">
    <w:name w:val="aParaNotePara"/>
    <w:basedOn w:val="aNoteParaSymb"/>
    <w:rsid w:val="00C166FA"/>
    <w:pPr>
      <w:tabs>
        <w:tab w:val="clear" w:pos="2140"/>
        <w:tab w:val="clear" w:pos="2400"/>
        <w:tab w:val="right" w:pos="2644"/>
      </w:tabs>
      <w:ind w:left="3320" w:hanging="1720"/>
    </w:pPr>
  </w:style>
  <w:style w:type="character" w:customStyle="1" w:styleId="charBold">
    <w:name w:val="charBold"/>
    <w:basedOn w:val="DefaultParagraphFont"/>
    <w:rsid w:val="00C166FA"/>
    <w:rPr>
      <w:b/>
    </w:rPr>
  </w:style>
  <w:style w:type="character" w:customStyle="1" w:styleId="charBoldItals">
    <w:name w:val="charBoldItals"/>
    <w:basedOn w:val="DefaultParagraphFont"/>
    <w:rsid w:val="00C166FA"/>
    <w:rPr>
      <w:b/>
      <w:i/>
    </w:rPr>
  </w:style>
  <w:style w:type="character" w:customStyle="1" w:styleId="charItals">
    <w:name w:val="charItals"/>
    <w:basedOn w:val="DefaultParagraphFont"/>
    <w:rsid w:val="00C166FA"/>
    <w:rPr>
      <w:i/>
    </w:rPr>
  </w:style>
  <w:style w:type="character" w:customStyle="1" w:styleId="charUnderline">
    <w:name w:val="charUnderline"/>
    <w:basedOn w:val="DefaultParagraphFont"/>
    <w:rsid w:val="00C166FA"/>
    <w:rPr>
      <w:u w:val="single"/>
    </w:rPr>
  </w:style>
  <w:style w:type="paragraph" w:customStyle="1" w:styleId="TableHd">
    <w:name w:val="TableHd"/>
    <w:basedOn w:val="Normal"/>
    <w:rsid w:val="00C166FA"/>
    <w:pPr>
      <w:keepNext/>
      <w:spacing w:before="300"/>
      <w:ind w:left="1200" w:hanging="1200"/>
    </w:pPr>
    <w:rPr>
      <w:rFonts w:ascii="Arial" w:hAnsi="Arial"/>
      <w:b/>
      <w:sz w:val="20"/>
    </w:rPr>
  </w:style>
  <w:style w:type="paragraph" w:customStyle="1" w:styleId="TableColHd">
    <w:name w:val="TableColHd"/>
    <w:basedOn w:val="Normal"/>
    <w:rsid w:val="00C166FA"/>
    <w:pPr>
      <w:keepNext/>
      <w:spacing w:after="60"/>
    </w:pPr>
    <w:rPr>
      <w:rFonts w:ascii="Arial" w:hAnsi="Arial"/>
      <w:b/>
      <w:sz w:val="18"/>
    </w:rPr>
  </w:style>
  <w:style w:type="paragraph" w:customStyle="1" w:styleId="PenaltyPara">
    <w:name w:val="PenaltyPara"/>
    <w:basedOn w:val="Normal"/>
    <w:rsid w:val="00C166FA"/>
    <w:pPr>
      <w:tabs>
        <w:tab w:val="right" w:pos="1360"/>
      </w:tabs>
      <w:spacing w:before="60"/>
      <w:ind w:left="1600" w:hanging="1600"/>
      <w:jc w:val="both"/>
    </w:pPr>
  </w:style>
  <w:style w:type="paragraph" w:customStyle="1" w:styleId="tablepara">
    <w:name w:val="table para"/>
    <w:basedOn w:val="Normal"/>
    <w:rsid w:val="00C166FA"/>
    <w:pPr>
      <w:tabs>
        <w:tab w:val="right" w:pos="800"/>
        <w:tab w:val="left" w:pos="1100"/>
      </w:tabs>
      <w:spacing w:before="80" w:after="60"/>
      <w:ind w:left="1100" w:hanging="1100"/>
    </w:pPr>
  </w:style>
  <w:style w:type="paragraph" w:customStyle="1" w:styleId="tablesubpara">
    <w:name w:val="table subpara"/>
    <w:basedOn w:val="Normal"/>
    <w:rsid w:val="00C166FA"/>
    <w:pPr>
      <w:tabs>
        <w:tab w:val="right" w:pos="1500"/>
        <w:tab w:val="left" w:pos="1800"/>
      </w:tabs>
      <w:spacing w:before="80" w:after="60"/>
      <w:ind w:left="1800" w:hanging="1800"/>
    </w:pPr>
  </w:style>
  <w:style w:type="paragraph" w:customStyle="1" w:styleId="TableText">
    <w:name w:val="TableText"/>
    <w:basedOn w:val="Normal"/>
    <w:rsid w:val="00C166FA"/>
    <w:pPr>
      <w:spacing w:before="60" w:after="60"/>
    </w:pPr>
  </w:style>
  <w:style w:type="paragraph" w:customStyle="1" w:styleId="IshadedH5Sec">
    <w:name w:val="I shaded H5 Sec"/>
    <w:basedOn w:val="AH5Sec"/>
    <w:rsid w:val="00C166FA"/>
    <w:pPr>
      <w:shd w:val="pct25" w:color="auto" w:fill="auto"/>
      <w:outlineLvl w:val="9"/>
    </w:pPr>
  </w:style>
  <w:style w:type="paragraph" w:customStyle="1" w:styleId="IshadedSchClause">
    <w:name w:val="I shaded Sch Clause"/>
    <w:basedOn w:val="IshadedH5Sec"/>
    <w:rsid w:val="00C166FA"/>
  </w:style>
  <w:style w:type="paragraph" w:customStyle="1" w:styleId="Penalty">
    <w:name w:val="Penalty"/>
    <w:basedOn w:val="Amainreturn"/>
    <w:rsid w:val="00C166FA"/>
  </w:style>
  <w:style w:type="paragraph" w:customStyle="1" w:styleId="aNoteText">
    <w:name w:val="aNoteText"/>
    <w:basedOn w:val="aNoteSymb"/>
    <w:rsid w:val="00C166FA"/>
    <w:pPr>
      <w:spacing w:before="60"/>
      <w:ind w:firstLine="0"/>
    </w:pPr>
  </w:style>
  <w:style w:type="paragraph" w:customStyle="1" w:styleId="aExamINum">
    <w:name w:val="aExamINum"/>
    <w:basedOn w:val="aExam"/>
    <w:rsid w:val="00F41963"/>
    <w:pPr>
      <w:tabs>
        <w:tab w:val="left" w:pos="1500"/>
      </w:tabs>
      <w:ind w:left="1500" w:hanging="400"/>
    </w:pPr>
  </w:style>
  <w:style w:type="paragraph" w:customStyle="1" w:styleId="AExamIPara">
    <w:name w:val="AExamIPara"/>
    <w:basedOn w:val="aExam"/>
    <w:rsid w:val="00C166FA"/>
    <w:pPr>
      <w:tabs>
        <w:tab w:val="right" w:pos="1720"/>
        <w:tab w:val="left" w:pos="2000"/>
      </w:tabs>
      <w:ind w:left="2000" w:hanging="900"/>
    </w:pPr>
  </w:style>
  <w:style w:type="paragraph" w:customStyle="1" w:styleId="AH3sec">
    <w:name w:val="A H3 sec"/>
    <w:basedOn w:val="Normal"/>
    <w:next w:val="direction"/>
    <w:rsid w:val="00F41963"/>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166FA"/>
    <w:pPr>
      <w:tabs>
        <w:tab w:val="clear" w:pos="2600"/>
      </w:tabs>
      <w:ind w:left="1100"/>
    </w:pPr>
    <w:rPr>
      <w:sz w:val="18"/>
    </w:rPr>
  </w:style>
  <w:style w:type="paragraph" w:customStyle="1" w:styleId="aExamss">
    <w:name w:val="aExamss"/>
    <w:basedOn w:val="aNoteSymb"/>
    <w:rsid w:val="00C166FA"/>
    <w:pPr>
      <w:spacing w:before="60"/>
      <w:ind w:left="1100" w:firstLine="0"/>
    </w:pPr>
  </w:style>
  <w:style w:type="paragraph" w:customStyle="1" w:styleId="aExamHdgpar">
    <w:name w:val="aExamHdgpar"/>
    <w:basedOn w:val="aExamHdgss"/>
    <w:next w:val="Normal"/>
    <w:rsid w:val="00C166FA"/>
    <w:pPr>
      <w:ind w:left="1600"/>
    </w:pPr>
  </w:style>
  <w:style w:type="paragraph" w:customStyle="1" w:styleId="aExampar">
    <w:name w:val="aExampar"/>
    <w:basedOn w:val="aExamss"/>
    <w:rsid w:val="00C166FA"/>
    <w:pPr>
      <w:ind w:left="1600"/>
    </w:pPr>
  </w:style>
  <w:style w:type="paragraph" w:customStyle="1" w:styleId="aExamINumss">
    <w:name w:val="aExamINumss"/>
    <w:basedOn w:val="aExamss"/>
    <w:rsid w:val="00C166FA"/>
    <w:pPr>
      <w:tabs>
        <w:tab w:val="left" w:pos="1500"/>
      </w:tabs>
      <w:ind w:left="1500" w:hanging="400"/>
    </w:pPr>
  </w:style>
  <w:style w:type="paragraph" w:customStyle="1" w:styleId="aExamINumpar">
    <w:name w:val="aExamINumpar"/>
    <w:basedOn w:val="aExampar"/>
    <w:rsid w:val="00C166FA"/>
    <w:pPr>
      <w:tabs>
        <w:tab w:val="left" w:pos="2000"/>
      </w:tabs>
      <w:ind w:left="2000" w:hanging="400"/>
    </w:pPr>
  </w:style>
  <w:style w:type="paragraph" w:customStyle="1" w:styleId="aExamNumTextss">
    <w:name w:val="aExamNumTextss"/>
    <w:basedOn w:val="aExamss"/>
    <w:rsid w:val="00C166FA"/>
    <w:pPr>
      <w:ind w:left="1500"/>
    </w:pPr>
  </w:style>
  <w:style w:type="paragraph" w:customStyle="1" w:styleId="aExamNumTextpar">
    <w:name w:val="aExamNumTextpar"/>
    <w:basedOn w:val="aExampar"/>
    <w:rsid w:val="00F41963"/>
    <w:pPr>
      <w:ind w:left="2000"/>
    </w:pPr>
  </w:style>
  <w:style w:type="paragraph" w:customStyle="1" w:styleId="aExamBulletss">
    <w:name w:val="aExamBulletss"/>
    <w:basedOn w:val="aExamss"/>
    <w:rsid w:val="00C166FA"/>
    <w:pPr>
      <w:ind w:left="1500" w:hanging="400"/>
    </w:pPr>
  </w:style>
  <w:style w:type="paragraph" w:customStyle="1" w:styleId="aExamBulletpar">
    <w:name w:val="aExamBulletpar"/>
    <w:basedOn w:val="aExampar"/>
    <w:rsid w:val="00C166FA"/>
    <w:pPr>
      <w:ind w:left="2000" w:hanging="400"/>
    </w:pPr>
  </w:style>
  <w:style w:type="paragraph" w:customStyle="1" w:styleId="aExamHdgsubpar">
    <w:name w:val="aExamHdgsubpar"/>
    <w:basedOn w:val="aExamHdgss"/>
    <w:next w:val="Normal"/>
    <w:rsid w:val="00C166FA"/>
    <w:pPr>
      <w:ind w:left="2140"/>
    </w:pPr>
  </w:style>
  <w:style w:type="paragraph" w:customStyle="1" w:styleId="aExamsubpar">
    <w:name w:val="aExamsubpar"/>
    <w:basedOn w:val="aExamss"/>
    <w:rsid w:val="00C166FA"/>
    <w:pPr>
      <w:ind w:left="2140"/>
    </w:pPr>
  </w:style>
  <w:style w:type="paragraph" w:customStyle="1" w:styleId="aExamNumsubpar">
    <w:name w:val="aExamNumsubpar"/>
    <w:basedOn w:val="aExamsubpar"/>
    <w:rsid w:val="00C166FA"/>
    <w:pPr>
      <w:tabs>
        <w:tab w:val="clear" w:pos="1100"/>
        <w:tab w:val="clear" w:pos="2381"/>
        <w:tab w:val="left" w:pos="2569"/>
      </w:tabs>
      <w:ind w:left="2569" w:hanging="403"/>
    </w:pPr>
  </w:style>
  <w:style w:type="paragraph" w:customStyle="1" w:styleId="aExamNumTextsubpar">
    <w:name w:val="aExamNumTextsubpar"/>
    <w:basedOn w:val="aExampar"/>
    <w:rsid w:val="00F41963"/>
    <w:pPr>
      <w:ind w:left="2540"/>
    </w:pPr>
  </w:style>
  <w:style w:type="paragraph" w:customStyle="1" w:styleId="aExamBulletsubpar">
    <w:name w:val="aExamBulletsubpar"/>
    <w:basedOn w:val="aExamsubpar"/>
    <w:rsid w:val="00C166FA"/>
    <w:pPr>
      <w:numPr>
        <w:numId w:val="6"/>
      </w:numPr>
      <w:tabs>
        <w:tab w:val="clear" w:pos="1100"/>
        <w:tab w:val="clear" w:pos="2381"/>
        <w:tab w:val="left" w:pos="2569"/>
      </w:tabs>
      <w:ind w:left="2569" w:hanging="403"/>
    </w:pPr>
  </w:style>
  <w:style w:type="paragraph" w:customStyle="1" w:styleId="aNoteTextss">
    <w:name w:val="aNoteTextss"/>
    <w:basedOn w:val="Normal"/>
    <w:rsid w:val="00C166FA"/>
    <w:pPr>
      <w:spacing w:before="60"/>
      <w:ind w:left="1900"/>
      <w:jc w:val="both"/>
    </w:pPr>
    <w:rPr>
      <w:sz w:val="20"/>
    </w:rPr>
  </w:style>
  <w:style w:type="paragraph" w:customStyle="1" w:styleId="aNoteParass">
    <w:name w:val="aNoteParass"/>
    <w:basedOn w:val="Normal"/>
    <w:rsid w:val="00C166FA"/>
    <w:pPr>
      <w:tabs>
        <w:tab w:val="right" w:pos="2140"/>
        <w:tab w:val="left" w:pos="2400"/>
      </w:tabs>
      <w:spacing w:before="60"/>
      <w:ind w:left="2400" w:hanging="1300"/>
      <w:jc w:val="both"/>
    </w:pPr>
    <w:rPr>
      <w:sz w:val="20"/>
    </w:rPr>
  </w:style>
  <w:style w:type="paragraph" w:customStyle="1" w:styleId="aNoteParapar">
    <w:name w:val="aNoteParapar"/>
    <w:basedOn w:val="aNotepar"/>
    <w:rsid w:val="00C166FA"/>
    <w:pPr>
      <w:tabs>
        <w:tab w:val="right" w:pos="2640"/>
      </w:tabs>
      <w:spacing w:before="60"/>
      <w:ind w:left="2920" w:hanging="1320"/>
    </w:pPr>
  </w:style>
  <w:style w:type="paragraph" w:customStyle="1" w:styleId="aNotesubpar">
    <w:name w:val="aNotesubpar"/>
    <w:basedOn w:val="BillBasic"/>
    <w:next w:val="Normal"/>
    <w:rsid w:val="00C166FA"/>
    <w:pPr>
      <w:ind w:left="2940" w:hanging="800"/>
    </w:pPr>
    <w:rPr>
      <w:sz w:val="20"/>
    </w:rPr>
  </w:style>
  <w:style w:type="paragraph" w:customStyle="1" w:styleId="aNoteTextsubpar">
    <w:name w:val="aNoteTextsubpar"/>
    <w:basedOn w:val="aNotesubpar"/>
    <w:rsid w:val="00C166FA"/>
    <w:pPr>
      <w:spacing w:before="60"/>
      <w:ind w:firstLine="0"/>
    </w:pPr>
  </w:style>
  <w:style w:type="paragraph" w:customStyle="1" w:styleId="aNoteParasubpar">
    <w:name w:val="aNoteParasubpar"/>
    <w:basedOn w:val="aNotesubpar"/>
    <w:rsid w:val="00F41963"/>
    <w:pPr>
      <w:tabs>
        <w:tab w:val="right" w:pos="3180"/>
      </w:tabs>
      <w:spacing w:before="60"/>
      <w:ind w:left="3460" w:hanging="1320"/>
    </w:pPr>
  </w:style>
  <w:style w:type="paragraph" w:customStyle="1" w:styleId="aNoteBulletsubpar">
    <w:name w:val="aNoteBulletsubpar"/>
    <w:basedOn w:val="aNotesubpar"/>
    <w:rsid w:val="00C166FA"/>
    <w:pPr>
      <w:numPr>
        <w:numId w:val="3"/>
      </w:numPr>
      <w:tabs>
        <w:tab w:val="clear" w:pos="3300"/>
        <w:tab w:val="left" w:pos="3345"/>
      </w:tabs>
      <w:spacing w:before="60"/>
    </w:pPr>
  </w:style>
  <w:style w:type="paragraph" w:customStyle="1" w:styleId="aNoteBulletss">
    <w:name w:val="aNoteBulletss"/>
    <w:basedOn w:val="Normal"/>
    <w:rsid w:val="00C166FA"/>
    <w:pPr>
      <w:spacing w:before="60"/>
      <w:ind w:left="2300" w:hanging="400"/>
      <w:jc w:val="both"/>
    </w:pPr>
    <w:rPr>
      <w:sz w:val="20"/>
    </w:rPr>
  </w:style>
  <w:style w:type="paragraph" w:customStyle="1" w:styleId="aNoteBulletpar">
    <w:name w:val="aNoteBulletpar"/>
    <w:basedOn w:val="aNotepar"/>
    <w:rsid w:val="00C166FA"/>
    <w:pPr>
      <w:spacing w:before="60"/>
      <w:ind w:left="2800" w:hanging="400"/>
    </w:pPr>
  </w:style>
  <w:style w:type="paragraph" w:customStyle="1" w:styleId="aExplanBullet">
    <w:name w:val="aExplanBullet"/>
    <w:basedOn w:val="Normal"/>
    <w:rsid w:val="00C166FA"/>
    <w:pPr>
      <w:spacing w:before="140"/>
      <w:ind w:left="400" w:hanging="400"/>
      <w:jc w:val="both"/>
    </w:pPr>
    <w:rPr>
      <w:snapToGrid w:val="0"/>
      <w:sz w:val="20"/>
    </w:rPr>
  </w:style>
  <w:style w:type="paragraph" w:customStyle="1" w:styleId="AuthLaw">
    <w:name w:val="AuthLaw"/>
    <w:basedOn w:val="BillBasic"/>
    <w:rsid w:val="00F41963"/>
    <w:rPr>
      <w:rFonts w:ascii="Arial" w:hAnsi="Arial"/>
      <w:b/>
      <w:sz w:val="20"/>
    </w:rPr>
  </w:style>
  <w:style w:type="paragraph" w:customStyle="1" w:styleId="aExamNumpar">
    <w:name w:val="aExamNumpar"/>
    <w:basedOn w:val="aExamINumss"/>
    <w:rsid w:val="00F41963"/>
    <w:pPr>
      <w:tabs>
        <w:tab w:val="clear" w:pos="1500"/>
        <w:tab w:val="left" w:pos="2000"/>
      </w:tabs>
      <w:ind w:left="2000"/>
    </w:pPr>
  </w:style>
  <w:style w:type="paragraph" w:customStyle="1" w:styleId="Schsectionheading">
    <w:name w:val="Sch section heading"/>
    <w:basedOn w:val="BillBasic"/>
    <w:next w:val="Amain"/>
    <w:rsid w:val="00F41963"/>
    <w:pPr>
      <w:spacing w:before="240"/>
      <w:jc w:val="left"/>
      <w:outlineLvl w:val="4"/>
    </w:pPr>
    <w:rPr>
      <w:rFonts w:ascii="Arial" w:hAnsi="Arial"/>
      <w:b/>
    </w:rPr>
  </w:style>
  <w:style w:type="paragraph" w:customStyle="1" w:styleId="SchAmain">
    <w:name w:val="Sch A main"/>
    <w:basedOn w:val="Amain"/>
    <w:rsid w:val="00C166FA"/>
    <w:pPr>
      <w:numPr>
        <w:ilvl w:val="5"/>
        <w:numId w:val="9"/>
      </w:numPr>
    </w:pPr>
  </w:style>
  <w:style w:type="paragraph" w:customStyle="1" w:styleId="SchApara">
    <w:name w:val="Sch A para"/>
    <w:basedOn w:val="Apara"/>
    <w:rsid w:val="00C166FA"/>
    <w:pPr>
      <w:numPr>
        <w:ilvl w:val="6"/>
        <w:numId w:val="9"/>
      </w:numPr>
    </w:pPr>
  </w:style>
  <w:style w:type="paragraph" w:customStyle="1" w:styleId="SchAsubpara">
    <w:name w:val="Sch A subpara"/>
    <w:basedOn w:val="Asubpara"/>
    <w:rsid w:val="00C166FA"/>
    <w:pPr>
      <w:numPr>
        <w:ilvl w:val="7"/>
        <w:numId w:val="9"/>
      </w:numPr>
    </w:pPr>
  </w:style>
  <w:style w:type="paragraph" w:customStyle="1" w:styleId="SchAsubsubpara">
    <w:name w:val="Sch A subsubpara"/>
    <w:basedOn w:val="Asubsubpara"/>
    <w:rsid w:val="00C166FA"/>
    <w:pPr>
      <w:numPr>
        <w:ilvl w:val="8"/>
        <w:numId w:val="9"/>
      </w:numPr>
    </w:pPr>
  </w:style>
  <w:style w:type="paragraph" w:customStyle="1" w:styleId="TOCOL1">
    <w:name w:val="TOCOL 1"/>
    <w:basedOn w:val="TOC1"/>
    <w:rsid w:val="00C166FA"/>
  </w:style>
  <w:style w:type="paragraph" w:customStyle="1" w:styleId="TOCOL2">
    <w:name w:val="TOCOL 2"/>
    <w:basedOn w:val="TOC2"/>
    <w:rsid w:val="00C166FA"/>
    <w:pPr>
      <w:keepNext w:val="0"/>
    </w:pPr>
  </w:style>
  <w:style w:type="paragraph" w:customStyle="1" w:styleId="TOCOL3">
    <w:name w:val="TOCOL 3"/>
    <w:basedOn w:val="TOC3"/>
    <w:rsid w:val="00C166FA"/>
    <w:pPr>
      <w:keepNext w:val="0"/>
    </w:pPr>
  </w:style>
  <w:style w:type="paragraph" w:customStyle="1" w:styleId="TOCOL4">
    <w:name w:val="TOCOL 4"/>
    <w:basedOn w:val="TOC4"/>
    <w:rsid w:val="00C166FA"/>
    <w:pPr>
      <w:keepNext w:val="0"/>
    </w:pPr>
  </w:style>
  <w:style w:type="paragraph" w:customStyle="1" w:styleId="TOCOL5">
    <w:name w:val="TOCOL 5"/>
    <w:basedOn w:val="TOC5"/>
    <w:rsid w:val="00C166FA"/>
    <w:pPr>
      <w:tabs>
        <w:tab w:val="left" w:pos="400"/>
      </w:tabs>
    </w:pPr>
  </w:style>
  <w:style w:type="paragraph" w:customStyle="1" w:styleId="TOCOL6">
    <w:name w:val="TOCOL 6"/>
    <w:basedOn w:val="TOC6"/>
    <w:rsid w:val="00C166FA"/>
    <w:pPr>
      <w:keepNext w:val="0"/>
    </w:pPr>
  </w:style>
  <w:style w:type="paragraph" w:customStyle="1" w:styleId="TOCOL7">
    <w:name w:val="TOCOL 7"/>
    <w:basedOn w:val="TOC7"/>
    <w:rsid w:val="00C166FA"/>
  </w:style>
  <w:style w:type="paragraph" w:customStyle="1" w:styleId="TOCOL8">
    <w:name w:val="TOCOL 8"/>
    <w:basedOn w:val="TOC8"/>
    <w:rsid w:val="00C166FA"/>
  </w:style>
  <w:style w:type="paragraph" w:customStyle="1" w:styleId="TOCOL9">
    <w:name w:val="TOCOL 9"/>
    <w:basedOn w:val="TOC9"/>
    <w:rsid w:val="00C166FA"/>
    <w:pPr>
      <w:ind w:right="0"/>
    </w:pPr>
  </w:style>
  <w:style w:type="paragraph" w:styleId="TOC9">
    <w:name w:val="toc 9"/>
    <w:basedOn w:val="Normal"/>
    <w:next w:val="Normal"/>
    <w:autoRedefine/>
    <w:rsid w:val="00C166FA"/>
    <w:pPr>
      <w:ind w:left="1920" w:right="600"/>
    </w:pPr>
  </w:style>
  <w:style w:type="paragraph" w:customStyle="1" w:styleId="Billname1">
    <w:name w:val="Billname1"/>
    <w:basedOn w:val="Normal"/>
    <w:rsid w:val="00C166FA"/>
    <w:pPr>
      <w:tabs>
        <w:tab w:val="left" w:pos="2400"/>
      </w:tabs>
      <w:spacing w:before="1220"/>
    </w:pPr>
    <w:rPr>
      <w:rFonts w:ascii="Arial" w:hAnsi="Arial"/>
      <w:b/>
      <w:sz w:val="40"/>
    </w:rPr>
  </w:style>
  <w:style w:type="paragraph" w:customStyle="1" w:styleId="TableText10">
    <w:name w:val="TableText10"/>
    <w:basedOn w:val="TableText"/>
    <w:rsid w:val="00C166FA"/>
    <w:rPr>
      <w:sz w:val="20"/>
    </w:rPr>
  </w:style>
  <w:style w:type="paragraph" w:customStyle="1" w:styleId="TablePara10">
    <w:name w:val="TablePara10"/>
    <w:basedOn w:val="tablepara"/>
    <w:rsid w:val="00C166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166F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166FA"/>
  </w:style>
  <w:style w:type="character" w:customStyle="1" w:styleId="charPage">
    <w:name w:val="charPage"/>
    <w:basedOn w:val="DefaultParagraphFont"/>
    <w:rsid w:val="00C166FA"/>
  </w:style>
  <w:style w:type="character" w:styleId="PageNumber">
    <w:name w:val="page number"/>
    <w:basedOn w:val="DefaultParagraphFont"/>
    <w:rsid w:val="00C166FA"/>
  </w:style>
  <w:style w:type="paragraph" w:customStyle="1" w:styleId="Letterhead">
    <w:name w:val="Letterhead"/>
    <w:rsid w:val="00F41963"/>
    <w:pPr>
      <w:widowControl w:val="0"/>
      <w:spacing w:after="180"/>
      <w:jc w:val="right"/>
    </w:pPr>
    <w:rPr>
      <w:rFonts w:ascii="Arial" w:hAnsi="Arial"/>
      <w:sz w:val="32"/>
      <w:lang w:eastAsia="en-US"/>
    </w:rPr>
  </w:style>
  <w:style w:type="paragraph" w:customStyle="1" w:styleId="IShadedschclause0">
    <w:name w:val="I Shaded sch clause"/>
    <w:basedOn w:val="IH5Sec"/>
    <w:rsid w:val="00F41963"/>
    <w:pPr>
      <w:shd w:val="pct15" w:color="auto" w:fill="FFFFFF"/>
      <w:tabs>
        <w:tab w:val="clear" w:pos="1100"/>
        <w:tab w:val="left" w:pos="700"/>
      </w:tabs>
      <w:ind w:left="700" w:hanging="700"/>
    </w:pPr>
  </w:style>
  <w:style w:type="paragraph" w:customStyle="1" w:styleId="Billfooter">
    <w:name w:val="Billfooter"/>
    <w:basedOn w:val="Normal"/>
    <w:rsid w:val="00F41963"/>
    <w:pPr>
      <w:tabs>
        <w:tab w:val="right" w:pos="7200"/>
      </w:tabs>
      <w:jc w:val="both"/>
    </w:pPr>
    <w:rPr>
      <w:sz w:val="18"/>
    </w:rPr>
  </w:style>
  <w:style w:type="paragraph" w:styleId="BalloonText">
    <w:name w:val="Balloon Text"/>
    <w:basedOn w:val="Normal"/>
    <w:link w:val="BalloonTextChar"/>
    <w:uiPriority w:val="99"/>
    <w:unhideWhenUsed/>
    <w:rsid w:val="00C166FA"/>
    <w:rPr>
      <w:rFonts w:ascii="Tahoma" w:hAnsi="Tahoma" w:cs="Tahoma"/>
      <w:sz w:val="16"/>
      <w:szCs w:val="16"/>
    </w:rPr>
  </w:style>
  <w:style w:type="character" w:customStyle="1" w:styleId="BalloonTextChar">
    <w:name w:val="Balloon Text Char"/>
    <w:basedOn w:val="DefaultParagraphFont"/>
    <w:link w:val="BalloonText"/>
    <w:uiPriority w:val="99"/>
    <w:rsid w:val="00C166FA"/>
    <w:rPr>
      <w:rFonts w:ascii="Tahoma" w:hAnsi="Tahoma" w:cs="Tahoma"/>
      <w:sz w:val="16"/>
      <w:szCs w:val="16"/>
      <w:lang w:eastAsia="en-US"/>
    </w:rPr>
  </w:style>
  <w:style w:type="paragraph" w:customStyle="1" w:styleId="00AssAm">
    <w:name w:val="00AssAm"/>
    <w:basedOn w:val="00SigningPage"/>
    <w:rsid w:val="00F41963"/>
  </w:style>
  <w:style w:type="character" w:customStyle="1" w:styleId="FooterChar">
    <w:name w:val="Footer Char"/>
    <w:basedOn w:val="DefaultParagraphFont"/>
    <w:link w:val="Footer"/>
    <w:rsid w:val="00C166FA"/>
    <w:rPr>
      <w:rFonts w:ascii="Arial" w:hAnsi="Arial"/>
      <w:sz w:val="18"/>
      <w:lang w:eastAsia="en-US"/>
    </w:rPr>
  </w:style>
  <w:style w:type="character" w:customStyle="1" w:styleId="HeaderChar">
    <w:name w:val="Header Char"/>
    <w:basedOn w:val="DefaultParagraphFont"/>
    <w:link w:val="Header"/>
    <w:rsid w:val="00F41963"/>
    <w:rPr>
      <w:sz w:val="24"/>
      <w:lang w:eastAsia="en-US"/>
    </w:rPr>
  </w:style>
  <w:style w:type="paragraph" w:customStyle="1" w:styleId="01aPreamble">
    <w:name w:val="01aPreamble"/>
    <w:basedOn w:val="Normal"/>
    <w:qFormat/>
    <w:rsid w:val="00C166FA"/>
  </w:style>
  <w:style w:type="paragraph" w:customStyle="1" w:styleId="TableBullet">
    <w:name w:val="TableBullet"/>
    <w:basedOn w:val="TableText10"/>
    <w:qFormat/>
    <w:rsid w:val="00C166FA"/>
    <w:pPr>
      <w:numPr>
        <w:numId w:val="4"/>
      </w:numPr>
    </w:pPr>
  </w:style>
  <w:style w:type="paragraph" w:customStyle="1" w:styleId="BillCrest">
    <w:name w:val="Bill Crest"/>
    <w:basedOn w:val="Normal"/>
    <w:next w:val="Normal"/>
    <w:rsid w:val="00C166FA"/>
    <w:pPr>
      <w:tabs>
        <w:tab w:val="center" w:pos="3160"/>
      </w:tabs>
      <w:spacing w:after="60"/>
    </w:pPr>
    <w:rPr>
      <w:sz w:val="216"/>
    </w:rPr>
  </w:style>
  <w:style w:type="paragraph" w:customStyle="1" w:styleId="BillNo">
    <w:name w:val="BillNo"/>
    <w:basedOn w:val="BillBasicHeading"/>
    <w:rsid w:val="00C166FA"/>
    <w:pPr>
      <w:keepNext w:val="0"/>
      <w:spacing w:before="240"/>
      <w:jc w:val="both"/>
    </w:pPr>
  </w:style>
  <w:style w:type="paragraph" w:customStyle="1" w:styleId="aNoteBulletann">
    <w:name w:val="aNoteBulletann"/>
    <w:basedOn w:val="aNotess"/>
    <w:rsid w:val="00F41963"/>
    <w:pPr>
      <w:tabs>
        <w:tab w:val="left" w:pos="2200"/>
      </w:tabs>
      <w:spacing w:before="0"/>
      <w:ind w:left="0" w:firstLine="0"/>
    </w:pPr>
  </w:style>
  <w:style w:type="paragraph" w:customStyle="1" w:styleId="aNoteBulletparann">
    <w:name w:val="aNoteBulletparann"/>
    <w:basedOn w:val="aNotepar"/>
    <w:rsid w:val="00F41963"/>
    <w:pPr>
      <w:tabs>
        <w:tab w:val="left" w:pos="2700"/>
      </w:tabs>
      <w:spacing w:before="0"/>
      <w:ind w:left="0" w:firstLine="0"/>
    </w:pPr>
  </w:style>
  <w:style w:type="paragraph" w:customStyle="1" w:styleId="TableNumbered">
    <w:name w:val="TableNumbered"/>
    <w:basedOn w:val="TableText10"/>
    <w:qFormat/>
    <w:rsid w:val="00C166FA"/>
    <w:pPr>
      <w:numPr>
        <w:numId w:val="5"/>
      </w:numPr>
    </w:pPr>
  </w:style>
  <w:style w:type="paragraph" w:customStyle="1" w:styleId="ISchMain">
    <w:name w:val="I Sch Main"/>
    <w:basedOn w:val="BillBasic"/>
    <w:rsid w:val="00C166FA"/>
    <w:pPr>
      <w:tabs>
        <w:tab w:val="right" w:pos="900"/>
        <w:tab w:val="left" w:pos="1100"/>
      </w:tabs>
      <w:ind w:left="1100" w:hanging="1100"/>
    </w:pPr>
  </w:style>
  <w:style w:type="paragraph" w:customStyle="1" w:styleId="ISchpara">
    <w:name w:val="I Sch para"/>
    <w:basedOn w:val="BillBasic"/>
    <w:rsid w:val="00C166FA"/>
    <w:pPr>
      <w:tabs>
        <w:tab w:val="right" w:pos="1400"/>
        <w:tab w:val="left" w:pos="1600"/>
      </w:tabs>
      <w:ind w:left="1600" w:hanging="1600"/>
    </w:pPr>
  </w:style>
  <w:style w:type="paragraph" w:customStyle="1" w:styleId="ISchsubpara">
    <w:name w:val="I Sch subpara"/>
    <w:basedOn w:val="BillBasic"/>
    <w:rsid w:val="00C166FA"/>
    <w:pPr>
      <w:tabs>
        <w:tab w:val="right" w:pos="1940"/>
        <w:tab w:val="left" w:pos="2140"/>
      </w:tabs>
      <w:ind w:left="2140" w:hanging="2140"/>
    </w:pPr>
  </w:style>
  <w:style w:type="paragraph" w:customStyle="1" w:styleId="ISchsubsubpara">
    <w:name w:val="I Sch subsubpara"/>
    <w:basedOn w:val="BillBasic"/>
    <w:rsid w:val="00C166FA"/>
    <w:pPr>
      <w:tabs>
        <w:tab w:val="right" w:pos="2460"/>
        <w:tab w:val="left" w:pos="2660"/>
      </w:tabs>
      <w:ind w:left="2660" w:hanging="2660"/>
    </w:pPr>
  </w:style>
  <w:style w:type="character" w:customStyle="1" w:styleId="aNoteChar">
    <w:name w:val="aNote Char"/>
    <w:basedOn w:val="DefaultParagraphFont"/>
    <w:link w:val="aNote"/>
    <w:locked/>
    <w:rsid w:val="00C166FA"/>
    <w:rPr>
      <w:lang w:eastAsia="en-US"/>
    </w:rPr>
  </w:style>
  <w:style w:type="character" w:customStyle="1" w:styleId="charCitHyperlinkAbbrev">
    <w:name w:val="charCitHyperlinkAbbrev"/>
    <w:basedOn w:val="Hyperlink"/>
    <w:uiPriority w:val="1"/>
    <w:rsid w:val="00C166FA"/>
    <w:rPr>
      <w:color w:val="0000FF" w:themeColor="hyperlink"/>
      <w:u w:val="none"/>
    </w:rPr>
  </w:style>
  <w:style w:type="character" w:styleId="Hyperlink">
    <w:name w:val="Hyperlink"/>
    <w:basedOn w:val="DefaultParagraphFont"/>
    <w:uiPriority w:val="99"/>
    <w:unhideWhenUsed/>
    <w:rsid w:val="00C166FA"/>
    <w:rPr>
      <w:color w:val="0000FF" w:themeColor="hyperlink"/>
      <w:u w:val="single"/>
    </w:rPr>
  </w:style>
  <w:style w:type="character" w:customStyle="1" w:styleId="charCitHyperlinkItal">
    <w:name w:val="charCitHyperlinkItal"/>
    <w:basedOn w:val="Hyperlink"/>
    <w:uiPriority w:val="1"/>
    <w:rsid w:val="00C166FA"/>
    <w:rPr>
      <w:i/>
      <w:color w:val="0000FF" w:themeColor="hyperlink"/>
      <w:u w:val="none"/>
    </w:rPr>
  </w:style>
  <w:style w:type="character" w:customStyle="1" w:styleId="AH5SecChar">
    <w:name w:val="A H5 Sec Char"/>
    <w:basedOn w:val="DefaultParagraphFont"/>
    <w:link w:val="AH5Sec"/>
    <w:locked/>
    <w:rsid w:val="00F41963"/>
    <w:rPr>
      <w:rFonts w:ascii="Arial" w:hAnsi="Arial"/>
      <w:b/>
      <w:sz w:val="24"/>
      <w:lang w:eastAsia="en-US"/>
    </w:rPr>
  </w:style>
  <w:style w:type="character" w:customStyle="1" w:styleId="BillBasicChar">
    <w:name w:val="BillBasic Char"/>
    <w:basedOn w:val="DefaultParagraphFont"/>
    <w:link w:val="BillBasic"/>
    <w:locked/>
    <w:rsid w:val="00F41963"/>
    <w:rPr>
      <w:sz w:val="24"/>
      <w:lang w:eastAsia="en-US"/>
    </w:rPr>
  </w:style>
  <w:style w:type="paragraph" w:customStyle="1" w:styleId="Status">
    <w:name w:val="Status"/>
    <w:basedOn w:val="Normal"/>
    <w:rsid w:val="00C166FA"/>
    <w:pPr>
      <w:spacing w:before="280"/>
      <w:jc w:val="center"/>
    </w:pPr>
    <w:rPr>
      <w:rFonts w:ascii="Arial" w:hAnsi="Arial"/>
      <w:sz w:val="14"/>
    </w:rPr>
  </w:style>
  <w:style w:type="paragraph" w:customStyle="1" w:styleId="FooterInfoCentre">
    <w:name w:val="FooterInfoCentre"/>
    <w:basedOn w:val="FooterInfo"/>
    <w:rsid w:val="00C166FA"/>
    <w:pPr>
      <w:spacing w:before="60"/>
      <w:jc w:val="center"/>
    </w:pPr>
  </w:style>
  <w:style w:type="paragraph" w:styleId="ListParagraph">
    <w:name w:val="List Paragraph"/>
    <w:basedOn w:val="Normal"/>
    <w:uiPriority w:val="34"/>
    <w:qFormat/>
    <w:rsid w:val="00B71E63"/>
    <w:pPr>
      <w:spacing w:after="160" w:line="25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3B7800"/>
    <w:rPr>
      <w:sz w:val="20"/>
    </w:rPr>
  </w:style>
  <w:style w:type="character" w:customStyle="1" w:styleId="CommentTextChar">
    <w:name w:val="Comment Text Char"/>
    <w:basedOn w:val="DefaultParagraphFont"/>
    <w:link w:val="CommentText"/>
    <w:uiPriority w:val="99"/>
    <w:semiHidden/>
    <w:rsid w:val="003B7800"/>
    <w:rPr>
      <w:lang w:eastAsia="en-US"/>
    </w:rPr>
  </w:style>
  <w:style w:type="character" w:customStyle="1" w:styleId="AmainreturnChar">
    <w:name w:val="A main return Char"/>
    <w:basedOn w:val="DefaultParagraphFont"/>
    <w:link w:val="Amainreturn"/>
    <w:rsid w:val="004F62EF"/>
    <w:rPr>
      <w:sz w:val="24"/>
      <w:lang w:eastAsia="en-US"/>
    </w:rPr>
  </w:style>
  <w:style w:type="character" w:customStyle="1" w:styleId="AparaChar">
    <w:name w:val="A para Char"/>
    <w:basedOn w:val="DefaultParagraphFont"/>
    <w:link w:val="Apara"/>
    <w:locked/>
    <w:rsid w:val="004F62EF"/>
    <w:rPr>
      <w:sz w:val="24"/>
      <w:lang w:eastAsia="en-US"/>
    </w:rPr>
  </w:style>
  <w:style w:type="character" w:customStyle="1" w:styleId="aDefChar">
    <w:name w:val="aDef Char"/>
    <w:basedOn w:val="DefaultParagraphFont"/>
    <w:link w:val="aDef"/>
    <w:locked/>
    <w:rsid w:val="004F62EF"/>
    <w:rPr>
      <w:sz w:val="24"/>
      <w:lang w:eastAsia="en-US"/>
    </w:rPr>
  </w:style>
  <w:style w:type="paragraph" w:styleId="ListBullet4">
    <w:name w:val="List Bullet 4"/>
    <w:basedOn w:val="Normal"/>
    <w:autoRedefine/>
    <w:rsid w:val="004F62EF"/>
    <w:pPr>
      <w:tabs>
        <w:tab w:val="num" w:pos="1209"/>
      </w:tabs>
      <w:ind w:left="1209" w:hanging="360"/>
    </w:pPr>
  </w:style>
  <w:style w:type="character" w:styleId="UnresolvedMention">
    <w:name w:val="Unresolved Mention"/>
    <w:basedOn w:val="DefaultParagraphFont"/>
    <w:uiPriority w:val="99"/>
    <w:semiHidden/>
    <w:unhideWhenUsed/>
    <w:rsid w:val="007813A0"/>
    <w:rPr>
      <w:color w:val="605E5C"/>
      <w:shd w:val="clear" w:color="auto" w:fill="E1DFDD"/>
    </w:rPr>
  </w:style>
  <w:style w:type="paragraph" w:customStyle="1" w:styleId="00Spine">
    <w:name w:val="00Spine"/>
    <w:basedOn w:val="Normal"/>
    <w:rsid w:val="00C166FA"/>
  </w:style>
  <w:style w:type="paragraph" w:customStyle="1" w:styleId="05Endnote0">
    <w:name w:val="05Endnote"/>
    <w:basedOn w:val="Normal"/>
    <w:rsid w:val="00C166FA"/>
  </w:style>
  <w:style w:type="paragraph" w:customStyle="1" w:styleId="06Copyright">
    <w:name w:val="06Copyright"/>
    <w:basedOn w:val="Normal"/>
    <w:rsid w:val="00C166FA"/>
  </w:style>
  <w:style w:type="paragraph" w:customStyle="1" w:styleId="RepubNo">
    <w:name w:val="RepubNo"/>
    <w:basedOn w:val="BillBasicHeading"/>
    <w:rsid w:val="00C166FA"/>
    <w:pPr>
      <w:keepNext w:val="0"/>
      <w:spacing w:before="600"/>
      <w:jc w:val="both"/>
    </w:pPr>
    <w:rPr>
      <w:sz w:val="26"/>
    </w:rPr>
  </w:style>
  <w:style w:type="paragraph" w:customStyle="1" w:styleId="EffectiveDate">
    <w:name w:val="EffectiveDate"/>
    <w:basedOn w:val="Normal"/>
    <w:rsid w:val="00C166FA"/>
    <w:pPr>
      <w:spacing w:before="120"/>
    </w:pPr>
    <w:rPr>
      <w:rFonts w:ascii="Arial" w:hAnsi="Arial"/>
      <w:b/>
      <w:sz w:val="26"/>
    </w:rPr>
  </w:style>
  <w:style w:type="paragraph" w:customStyle="1" w:styleId="CoverInForce">
    <w:name w:val="CoverInForce"/>
    <w:basedOn w:val="BillBasicHeading"/>
    <w:rsid w:val="00C166FA"/>
    <w:pPr>
      <w:keepNext w:val="0"/>
      <w:spacing w:before="400"/>
    </w:pPr>
    <w:rPr>
      <w:b w:val="0"/>
    </w:rPr>
  </w:style>
  <w:style w:type="paragraph" w:customStyle="1" w:styleId="CoverHeading">
    <w:name w:val="CoverHeading"/>
    <w:basedOn w:val="Normal"/>
    <w:rsid w:val="00C166FA"/>
    <w:rPr>
      <w:rFonts w:ascii="Arial" w:hAnsi="Arial"/>
      <w:b/>
    </w:rPr>
  </w:style>
  <w:style w:type="paragraph" w:customStyle="1" w:styleId="CoverSubHdg">
    <w:name w:val="CoverSubHdg"/>
    <w:basedOn w:val="CoverHeading"/>
    <w:rsid w:val="00C166FA"/>
    <w:pPr>
      <w:spacing w:before="120"/>
    </w:pPr>
    <w:rPr>
      <w:sz w:val="20"/>
    </w:rPr>
  </w:style>
  <w:style w:type="paragraph" w:customStyle="1" w:styleId="CoverActName">
    <w:name w:val="CoverActName"/>
    <w:basedOn w:val="BillBasicHeading"/>
    <w:rsid w:val="00C166FA"/>
    <w:pPr>
      <w:keepNext w:val="0"/>
      <w:spacing w:before="260"/>
    </w:pPr>
  </w:style>
  <w:style w:type="paragraph" w:customStyle="1" w:styleId="CoverText">
    <w:name w:val="CoverText"/>
    <w:basedOn w:val="Normal"/>
    <w:uiPriority w:val="99"/>
    <w:rsid w:val="00C166FA"/>
    <w:pPr>
      <w:spacing w:before="100"/>
      <w:jc w:val="both"/>
    </w:pPr>
    <w:rPr>
      <w:sz w:val="20"/>
    </w:rPr>
  </w:style>
  <w:style w:type="paragraph" w:customStyle="1" w:styleId="CoverTextPara">
    <w:name w:val="CoverTextPara"/>
    <w:basedOn w:val="CoverText"/>
    <w:rsid w:val="00C166FA"/>
    <w:pPr>
      <w:tabs>
        <w:tab w:val="right" w:pos="600"/>
        <w:tab w:val="left" w:pos="840"/>
      </w:tabs>
      <w:ind w:left="840" w:hanging="840"/>
    </w:pPr>
  </w:style>
  <w:style w:type="paragraph" w:customStyle="1" w:styleId="AH1ChapterSymb">
    <w:name w:val="A H1 Chapter Symb"/>
    <w:basedOn w:val="AH1Chapter"/>
    <w:next w:val="AH2Part"/>
    <w:rsid w:val="00C166FA"/>
    <w:pPr>
      <w:tabs>
        <w:tab w:val="clear" w:pos="2600"/>
        <w:tab w:val="left" w:pos="0"/>
      </w:tabs>
      <w:ind w:left="2480" w:hanging="2960"/>
    </w:pPr>
  </w:style>
  <w:style w:type="paragraph" w:customStyle="1" w:styleId="AH2PartSymb">
    <w:name w:val="A H2 Part Symb"/>
    <w:basedOn w:val="AH2Part"/>
    <w:next w:val="AH3Div"/>
    <w:rsid w:val="00C166FA"/>
    <w:pPr>
      <w:tabs>
        <w:tab w:val="clear" w:pos="2600"/>
        <w:tab w:val="left" w:pos="0"/>
      </w:tabs>
      <w:ind w:left="2480" w:hanging="2960"/>
    </w:pPr>
  </w:style>
  <w:style w:type="paragraph" w:customStyle="1" w:styleId="AH3DivSymb">
    <w:name w:val="A H3 Div Symb"/>
    <w:basedOn w:val="AH3Div"/>
    <w:next w:val="AH5Sec"/>
    <w:rsid w:val="00C166FA"/>
    <w:pPr>
      <w:tabs>
        <w:tab w:val="clear" w:pos="2600"/>
        <w:tab w:val="left" w:pos="0"/>
      </w:tabs>
      <w:ind w:left="2480" w:hanging="2960"/>
    </w:pPr>
  </w:style>
  <w:style w:type="paragraph" w:customStyle="1" w:styleId="AH4SubDivSymb">
    <w:name w:val="A H4 SubDiv Symb"/>
    <w:basedOn w:val="AH4SubDiv"/>
    <w:next w:val="AH5Sec"/>
    <w:rsid w:val="00C166FA"/>
    <w:pPr>
      <w:tabs>
        <w:tab w:val="clear" w:pos="2600"/>
        <w:tab w:val="left" w:pos="0"/>
      </w:tabs>
      <w:ind w:left="2480" w:hanging="2960"/>
    </w:pPr>
  </w:style>
  <w:style w:type="paragraph" w:customStyle="1" w:styleId="AH5SecSymb">
    <w:name w:val="A H5 Sec Symb"/>
    <w:basedOn w:val="AH5Sec"/>
    <w:next w:val="Amain"/>
    <w:rsid w:val="00C166FA"/>
    <w:pPr>
      <w:tabs>
        <w:tab w:val="clear" w:pos="1100"/>
        <w:tab w:val="left" w:pos="0"/>
      </w:tabs>
      <w:ind w:hanging="1580"/>
    </w:pPr>
  </w:style>
  <w:style w:type="paragraph" w:customStyle="1" w:styleId="AmainSymb">
    <w:name w:val="A main Symb"/>
    <w:basedOn w:val="Amain"/>
    <w:rsid w:val="00C166FA"/>
    <w:pPr>
      <w:tabs>
        <w:tab w:val="left" w:pos="0"/>
      </w:tabs>
      <w:ind w:left="1120" w:hanging="1600"/>
    </w:pPr>
  </w:style>
  <w:style w:type="paragraph" w:customStyle="1" w:styleId="AparaSymb">
    <w:name w:val="A para Symb"/>
    <w:basedOn w:val="Apara"/>
    <w:rsid w:val="00C166FA"/>
    <w:pPr>
      <w:tabs>
        <w:tab w:val="right" w:pos="0"/>
      </w:tabs>
      <w:ind w:hanging="2080"/>
    </w:pPr>
  </w:style>
  <w:style w:type="paragraph" w:customStyle="1" w:styleId="Assectheading">
    <w:name w:val="A ssect heading"/>
    <w:basedOn w:val="Amain"/>
    <w:rsid w:val="00C166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C166FA"/>
    <w:pPr>
      <w:tabs>
        <w:tab w:val="left" w:pos="0"/>
      </w:tabs>
      <w:ind w:left="2098" w:hanging="2580"/>
    </w:pPr>
  </w:style>
  <w:style w:type="paragraph" w:customStyle="1" w:styleId="Actdetails">
    <w:name w:val="Act details"/>
    <w:basedOn w:val="Normal"/>
    <w:rsid w:val="00C166FA"/>
    <w:pPr>
      <w:spacing w:before="20"/>
      <w:ind w:left="1400"/>
    </w:pPr>
    <w:rPr>
      <w:rFonts w:ascii="Arial" w:hAnsi="Arial"/>
      <w:sz w:val="20"/>
    </w:rPr>
  </w:style>
  <w:style w:type="paragraph" w:customStyle="1" w:styleId="AmdtsEntriesDefL2">
    <w:name w:val="AmdtsEntriesDefL2"/>
    <w:basedOn w:val="Normal"/>
    <w:rsid w:val="00C166FA"/>
    <w:pPr>
      <w:tabs>
        <w:tab w:val="left" w:pos="3000"/>
      </w:tabs>
      <w:ind w:left="3100" w:hanging="2000"/>
    </w:pPr>
    <w:rPr>
      <w:rFonts w:ascii="Arial" w:hAnsi="Arial"/>
      <w:sz w:val="18"/>
    </w:rPr>
  </w:style>
  <w:style w:type="paragraph" w:customStyle="1" w:styleId="AmdtsEntries">
    <w:name w:val="AmdtsEntries"/>
    <w:basedOn w:val="BillBasicHeading"/>
    <w:rsid w:val="00C166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166FA"/>
    <w:pPr>
      <w:tabs>
        <w:tab w:val="clear" w:pos="2600"/>
      </w:tabs>
      <w:spacing w:before="120"/>
      <w:ind w:left="1100"/>
    </w:pPr>
    <w:rPr>
      <w:sz w:val="18"/>
    </w:rPr>
  </w:style>
  <w:style w:type="paragraph" w:customStyle="1" w:styleId="Asamby">
    <w:name w:val="As am by"/>
    <w:basedOn w:val="Normal"/>
    <w:next w:val="Normal"/>
    <w:rsid w:val="00C166FA"/>
    <w:pPr>
      <w:spacing w:before="240"/>
      <w:ind w:left="1100"/>
    </w:pPr>
    <w:rPr>
      <w:rFonts w:ascii="Arial" w:hAnsi="Arial"/>
      <w:sz w:val="20"/>
    </w:rPr>
  </w:style>
  <w:style w:type="character" w:customStyle="1" w:styleId="charSymb">
    <w:name w:val="charSymb"/>
    <w:basedOn w:val="DefaultParagraphFont"/>
    <w:rsid w:val="00C166FA"/>
    <w:rPr>
      <w:rFonts w:ascii="Arial" w:hAnsi="Arial"/>
      <w:sz w:val="24"/>
      <w:bdr w:val="single" w:sz="4" w:space="0" w:color="auto"/>
    </w:rPr>
  </w:style>
  <w:style w:type="character" w:customStyle="1" w:styleId="charTableNo">
    <w:name w:val="charTableNo"/>
    <w:basedOn w:val="DefaultParagraphFont"/>
    <w:rsid w:val="00C166FA"/>
  </w:style>
  <w:style w:type="character" w:customStyle="1" w:styleId="charTableText">
    <w:name w:val="charTableText"/>
    <w:basedOn w:val="DefaultParagraphFont"/>
    <w:rsid w:val="00C166FA"/>
  </w:style>
  <w:style w:type="paragraph" w:customStyle="1" w:styleId="Dict-HeadingSymb">
    <w:name w:val="Dict-Heading Symb"/>
    <w:basedOn w:val="Dict-Heading"/>
    <w:rsid w:val="00C166FA"/>
    <w:pPr>
      <w:tabs>
        <w:tab w:val="left" w:pos="0"/>
      </w:tabs>
      <w:ind w:left="2480" w:hanging="2960"/>
    </w:pPr>
  </w:style>
  <w:style w:type="paragraph" w:customStyle="1" w:styleId="EarlierRepubEntries">
    <w:name w:val="EarlierRepubEntries"/>
    <w:basedOn w:val="Normal"/>
    <w:rsid w:val="00C166FA"/>
    <w:pPr>
      <w:spacing w:before="60" w:after="60"/>
    </w:pPr>
    <w:rPr>
      <w:rFonts w:ascii="Arial" w:hAnsi="Arial"/>
      <w:sz w:val="18"/>
    </w:rPr>
  </w:style>
  <w:style w:type="paragraph" w:customStyle="1" w:styleId="EarlierRepubHdg">
    <w:name w:val="EarlierRepubHdg"/>
    <w:basedOn w:val="Normal"/>
    <w:rsid w:val="00C166FA"/>
    <w:pPr>
      <w:keepNext/>
    </w:pPr>
    <w:rPr>
      <w:rFonts w:ascii="Arial" w:hAnsi="Arial"/>
      <w:b/>
      <w:sz w:val="20"/>
    </w:rPr>
  </w:style>
  <w:style w:type="paragraph" w:customStyle="1" w:styleId="Endnote20">
    <w:name w:val="Endnote2"/>
    <w:basedOn w:val="Normal"/>
    <w:rsid w:val="00C166FA"/>
    <w:pPr>
      <w:keepNext/>
      <w:tabs>
        <w:tab w:val="left" w:pos="1100"/>
      </w:tabs>
      <w:spacing w:before="360"/>
    </w:pPr>
    <w:rPr>
      <w:rFonts w:ascii="Arial" w:hAnsi="Arial"/>
      <w:b/>
    </w:rPr>
  </w:style>
  <w:style w:type="paragraph" w:customStyle="1" w:styleId="Endnote3">
    <w:name w:val="Endnote3"/>
    <w:basedOn w:val="Normal"/>
    <w:rsid w:val="00C166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166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166FA"/>
    <w:pPr>
      <w:spacing w:before="60"/>
      <w:ind w:left="1100"/>
      <w:jc w:val="both"/>
    </w:pPr>
    <w:rPr>
      <w:sz w:val="20"/>
    </w:rPr>
  </w:style>
  <w:style w:type="paragraph" w:customStyle="1" w:styleId="EndNoteParas">
    <w:name w:val="EndNoteParas"/>
    <w:basedOn w:val="EndNoteTextEPS"/>
    <w:rsid w:val="00C166FA"/>
    <w:pPr>
      <w:tabs>
        <w:tab w:val="right" w:pos="1432"/>
      </w:tabs>
      <w:ind w:left="1840" w:hanging="1840"/>
    </w:pPr>
  </w:style>
  <w:style w:type="paragraph" w:customStyle="1" w:styleId="EndnotesAbbrev">
    <w:name w:val="EndnotesAbbrev"/>
    <w:basedOn w:val="Normal"/>
    <w:rsid w:val="00C166FA"/>
    <w:pPr>
      <w:spacing w:before="20"/>
    </w:pPr>
    <w:rPr>
      <w:rFonts w:ascii="Arial" w:hAnsi="Arial"/>
      <w:color w:val="000000"/>
      <w:sz w:val="16"/>
    </w:rPr>
  </w:style>
  <w:style w:type="paragraph" w:customStyle="1" w:styleId="EPSCoverTop">
    <w:name w:val="EPSCoverTop"/>
    <w:basedOn w:val="Normal"/>
    <w:rsid w:val="00C166FA"/>
    <w:pPr>
      <w:jc w:val="right"/>
    </w:pPr>
    <w:rPr>
      <w:rFonts w:ascii="Arial" w:hAnsi="Arial"/>
      <w:sz w:val="20"/>
    </w:rPr>
  </w:style>
  <w:style w:type="paragraph" w:customStyle="1" w:styleId="LegHistNote">
    <w:name w:val="LegHistNote"/>
    <w:basedOn w:val="Actdetails"/>
    <w:rsid w:val="00C166FA"/>
    <w:pPr>
      <w:spacing w:before="60"/>
      <w:ind w:left="2700" w:right="-60" w:hanging="1300"/>
    </w:pPr>
    <w:rPr>
      <w:sz w:val="18"/>
    </w:rPr>
  </w:style>
  <w:style w:type="paragraph" w:customStyle="1" w:styleId="LongTitleSymb">
    <w:name w:val="LongTitleSymb"/>
    <w:basedOn w:val="LongTitle"/>
    <w:rsid w:val="00C166FA"/>
    <w:pPr>
      <w:ind w:hanging="480"/>
    </w:pPr>
  </w:style>
  <w:style w:type="paragraph" w:styleId="MacroText">
    <w:name w:val="macro"/>
    <w:link w:val="MacroTextChar"/>
    <w:semiHidden/>
    <w:rsid w:val="00C166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166FA"/>
    <w:rPr>
      <w:rFonts w:ascii="Courier New" w:hAnsi="Courier New" w:cs="Courier New"/>
      <w:lang w:eastAsia="en-US"/>
    </w:rPr>
  </w:style>
  <w:style w:type="paragraph" w:customStyle="1" w:styleId="NewAct">
    <w:name w:val="New Act"/>
    <w:basedOn w:val="Normal"/>
    <w:next w:val="Actdetails"/>
    <w:rsid w:val="00C166FA"/>
    <w:pPr>
      <w:keepNext/>
      <w:spacing w:before="180"/>
      <w:ind w:left="1100"/>
    </w:pPr>
    <w:rPr>
      <w:rFonts w:ascii="Arial" w:hAnsi="Arial"/>
      <w:b/>
      <w:sz w:val="20"/>
    </w:rPr>
  </w:style>
  <w:style w:type="paragraph" w:customStyle="1" w:styleId="NewReg">
    <w:name w:val="New Reg"/>
    <w:basedOn w:val="NewAct"/>
    <w:next w:val="Actdetails"/>
    <w:rsid w:val="00C166FA"/>
  </w:style>
  <w:style w:type="paragraph" w:customStyle="1" w:styleId="RenumProvEntries">
    <w:name w:val="RenumProvEntries"/>
    <w:basedOn w:val="Normal"/>
    <w:rsid w:val="00C166FA"/>
    <w:pPr>
      <w:spacing w:before="60"/>
    </w:pPr>
    <w:rPr>
      <w:rFonts w:ascii="Arial" w:hAnsi="Arial"/>
      <w:sz w:val="20"/>
    </w:rPr>
  </w:style>
  <w:style w:type="paragraph" w:customStyle="1" w:styleId="RenumProvHdg">
    <w:name w:val="RenumProvHdg"/>
    <w:basedOn w:val="Normal"/>
    <w:rsid w:val="00C166FA"/>
    <w:rPr>
      <w:rFonts w:ascii="Arial" w:hAnsi="Arial"/>
      <w:b/>
      <w:sz w:val="22"/>
    </w:rPr>
  </w:style>
  <w:style w:type="paragraph" w:customStyle="1" w:styleId="RenumProvHeader">
    <w:name w:val="RenumProvHeader"/>
    <w:basedOn w:val="Normal"/>
    <w:rsid w:val="00C166FA"/>
    <w:rPr>
      <w:rFonts w:ascii="Arial" w:hAnsi="Arial"/>
      <w:b/>
      <w:sz w:val="22"/>
    </w:rPr>
  </w:style>
  <w:style w:type="paragraph" w:customStyle="1" w:styleId="RenumProvSubsectEntries">
    <w:name w:val="RenumProvSubsectEntries"/>
    <w:basedOn w:val="RenumProvEntries"/>
    <w:rsid w:val="00C166FA"/>
    <w:pPr>
      <w:ind w:left="252"/>
    </w:pPr>
  </w:style>
  <w:style w:type="paragraph" w:customStyle="1" w:styleId="RenumTableHdg">
    <w:name w:val="RenumTableHdg"/>
    <w:basedOn w:val="Normal"/>
    <w:rsid w:val="00C166FA"/>
    <w:pPr>
      <w:spacing w:before="120"/>
    </w:pPr>
    <w:rPr>
      <w:rFonts w:ascii="Arial" w:hAnsi="Arial"/>
      <w:b/>
      <w:sz w:val="20"/>
    </w:rPr>
  </w:style>
  <w:style w:type="paragraph" w:customStyle="1" w:styleId="SchclauseheadingSymb">
    <w:name w:val="Sch clause heading Symb"/>
    <w:basedOn w:val="Schclauseheading"/>
    <w:rsid w:val="00C166FA"/>
    <w:pPr>
      <w:tabs>
        <w:tab w:val="left" w:pos="0"/>
      </w:tabs>
      <w:ind w:left="980" w:hanging="1460"/>
    </w:pPr>
  </w:style>
  <w:style w:type="paragraph" w:customStyle="1" w:styleId="SchSubClause">
    <w:name w:val="Sch SubClause"/>
    <w:basedOn w:val="Schclauseheading"/>
    <w:rsid w:val="00C166FA"/>
    <w:rPr>
      <w:b w:val="0"/>
    </w:rPr>
  </w:style>
  <w:style w:type="paragraph" w:customStyle="1" w:styleId="Sched-FormSymb">
    <w:name w:val="Sched-Form Symb"/>
    <w:basedOn w:val="Sched-Form"/>
    <w:rsid w:val="00C166FA"/>
    <w:pPr>
      <w:tabs>
        <w:tab w:val="left" w:pos="0"/>
      </w:tabs>
      <w:ind w:left="2480" w:hanging="2960"/>
    </w:pPr>
  </w:style>
  <w:style w:type="paragraph" w:customStyle="1" w:styleId="Sched-headingSymb">
    <w:name w:val="Sched-heading Symb"/>
    <w:basedOn w:val="Sched-heading"/>
    <w:rsid w:val="00C166FA"/>
    <w:pPr>
      <w:tabs>
        <w:tab w:val="left" w:pos="0"/>
      </w:tabs>
      <w:ind w:left="2480" w:hanging="2960"/>
    </w:pPr>
  </w:style>
  <w:style w:type="paragraph" w:customStyle="1" w:styleId="Sched-PartSymb">
    <w:name w:val="Sched-Part Symb"/>
    <w:basedOn w:val="Sched-Part"/>
    <w:rsid w:val="00C166FA"/>
    <w:pPr>
      <w:tabs>
        <w:tab w:val="left" w:pos="0"/>
      </w:tabs>
      <w:ind w:left="2480" w:hanging="2960"/>
    </w:pPr>
  </w:style>
  <w:style w:type="paragraph" w:styleId="Subtitle">
    <w:name w:val="Subtitle"/>
    <w:basedOn w:val="Normal"/>
    <w:link w:val="SubtitleChar"/>
    <w:qFormat/>
    <w:rsid w:val="00C166FA"/>
    <w:pPr>
      <w:spacing w:after="60"/>
      <w:jc w:val="center"/>
      <w:outlineLvl w:val="1"/>
    </w:pPr>
    <w:rPr>
      <w:rFonts w:ascii="Arial" w:hAnsi="Arial"/>
    </w:rPr>
  </w:style>
  <w:style w:type="character" w:customStyle="1" w:styleId="SubtitleChar">
    <w:name w:val="Subtitle Char"/>
    <w:basedOn w:val="DefaultParagraphFont"/>
    <w:link w:val="Subtitle"/>
    <w:rsid w:val="00C166FA"/>
    <w:rPr>
      <w:rFonts w:ascii="Arial" w:hAnsi="Arial"/>
      <w:sz w:val="24"/>
      <w:lang w:eastAsia="en-US"/>
    </w:rPr>
  </w:style>
  <w:style w:type="paragraph" w:customStyle="1" w:styleId="TLegEntries">
    <w:name w:val="TLegEntries"/>
    <w:basedOn w:val="Normal"/>
    <w:rsid w:val="00C166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166FA"/>
    <w:pPr>
      <w:ind w:firstLine="0"/>
    </w:pPr>
    <w:rPr>
      <w:b/>
    </w:rPr>
  </w:style>
  <w:style w:type="paragraph" w:customStyle="1" w:styleId="EndNoteTextPub">
    <w:name w:val="EndNoteTextPub"/>
    <w:basedOn w:val="Normal"/>
    <w:rsid w:val="00C166FA"/>
    <w:pPr>
      <w:spacing w:before="60"/>
      <w:ind w:left="1100"/>
      <w:jc w:val="both"/>
    </w:pPr>
    <w:rPr>
      <w:sz w:val="20"/>
    </w:rPr>
  </w:style>
  <w:style w:type="paragraph" w:customStyle="1" w:styleId="TOC10">
    <w:name w:val="TOC 10"/>
    <w:basedOn w:val="TOC5"/>
    <w:rsid w:val="00C166FA"/>
    <w:rPr>
      <w:szCs w:val="24"/>
    </w:rPr>
  </w:style>
  <w:style w:type="character" w:customStyle="1" w:styleId="charNotBold">
    <w:name w:val="charNotBold"/>
    <w:basedOn w:val="DefaultParagraphFont"/>
    <w:rsid w:val="00C166FA"/>
    <w:rPr>
      <w:rFonts w:ascii="Arial" w:hAnsi="Arial"/>
      <w:sz w:val="20"/>
    </w:rPr>
  </w:style>
  <w:style w:type="paragraph" w:customStyle="1" w:styleId="ShadedSchClauseSymb">
    <w:name w:val="Shaded Sch Clause Symb"/>
    <w:basedOn w:val="ShadedSchClause"/>
    <w:rsid w:val="00C166FA"/>
    <w:pPr>
      <w:tabs>
        <w:tab w:val="left" w:pos="0"/>
      </w:tabs>
      <w:ind w:left="975" w:hanging="1457"/>
    </w:pPr>
  </w:style>
  <w:style w:type="paragraph" w:customStyle="1" w:styleId="CoverTextBullet">
    <w:name w:val="CoverTextBullet"/>
    <w:basedOn w:val="CoverText"/>
    <w:qFormat/>
    <w:rsid w:val="00C166FA"/>
    <w:pPr>
      <w:numPr>
        <w:numId w:val="7"/>
      </w:numPr>
    </w:pPr>
    <w:rPr>
      <w:color w:val="000000"/>
    </w:rPr>
  </w:style>
  <w:style w:type="character" w:customStyle="1" w:styleId="Heading3Char">
    <w:name w:val="Heading 3 Char"/>
    <w:aliases w:val="h3 Char,sec Char"/>
    <w:basedOn w:val="DefaultParagraphFont"/>
    <w:link w:val="Heading3"/>
    <w:rsid w:val="00C166FA"/>
    <w:rPr>
      <w:b/>
      <w:sz w:val="24"/>
      <w:lang w:eastAsia="en-US"/>
    </w:rPr>
  </w:style>
  <w:style w:type="paragraph" w:customStyle="1" w:styleId="Sched-Form-18Space">
    <w:name w:val="Sched-Form-18Space"/>
    <w:basedOn w:val="Normal"/>
    <w:rsid w:val="00C166FA"/>
    <w:pPr>
      <w:spacing w:before="360" w:after="60"/>
    </w:pPr>
    <w:rPr>
      <w:sz w:val="22"/>
    </w:rPr>
  </w:style>
  <w:style w:type="paragraph" w:customStyle="1" w:styleId="FormRule">
    <w:name w:val="FormRule"/>
    <w:basedOn w:val="Normal"/>
    <w:rsid w:val="00C166FA"/>
    <w:pPr>
      <w:pBdr>
        <w:top w:val="single" w:sz="4" w:space="1" w:color="auto"/>
      </w:pBdr>
      <w:spacing w:before="160" w:after="40"/>
      <w:ind w:left="3220" w:right="3260"/>
    </w:pPr>
    <w:rPr>
      <w:sz w:val="8"/>
    </w:rPr>
  </w:style>
  <w:style w:type="paragraph" w:customStyle="1" w:styleId="OldAmdtsEntries">
    <w:name w:val="OldAmdtsEntries"/>
    <w:basedOn w:val="BillBasicHeading"/>
    <w:rsid w:val="00C166FA"/>
    <w:pPr>
      <w:tabs>
        <w:tab w:val="clear" w:pos="2600"/>
        <w:tab w:val="left" w:leader="dot" w:pos="2700"/>
      </w:tabs>
      <w:ind w:left="2700" w:hanging="2000"/>
    </w:pPr>
    <w:rPr>
      <w:sz w:val="18"/>
    </w:rPr>
  </w:style>
  <w:style w:type="paragraph" w:customStyle="1" w:styleId="OldAmdt2ndLine">
    <w:name w:val="OldAmdt2ndLine"/>
    <w:basedOn w:val="OldAmdtsEntries"/>
    <w:rsid w:val="00C166FA"/>
    <w:pPr>
      <w:tabs>
        <w:tab w:val="left" w:pos="2700"/>
      </w:tabs>
      <w:spacing w:before="0"/>
    </w:pPr>
  </w:style>
  <w:style w:type="paragraph" w:customStyle="1" w:styleId="parainpara">
    <w:name w:val="para in para"/>
    <w:rsid w:val="00C166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166FA"/>
    <w:pPr>
      <w:spacing w:after="60"/>
      <w:ind w:left="2800"/>
    </w:pPr>
    <w:rPr>
      <w:rFonts w:ascii="ACTCrest" w:hAnsi="ACTCrest"/>
      <w:sz w:val="216"/>
    </w:rPr>
  </w:style>
  <w:style w:type="paragraph" w:customStyle="1" w:styleId="Actbullet">
    <w:name w:val="Act bullet"/>
    <w:basedOn w:val="Normal"/>
    <w:uiPriority w:val="99"/>
    <w:rsid w:val="00C166FA"/>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166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166FA"/>
    <w:rPr>
      <w:b w:val="0"/>
      <w:sz w:val="32"/>
    </w:rPr>
  </w:style>
  <w:style w:type="paragraph" w:customStyle="1" w:styleId="MH1Chapter">
    <w:name w:val="M H1 Chapter"/>
    <w:basedOn w:val="AH1Chapter"/>
    <w:rsid w:val="00C166FA"/>
    <w:pPr>
      <w:tabs>
        <w:tab w:val="clear" w:pos="2600"/>
        <w:tab w:val="left" w:pos="2720"/>
      </w:tabs>
      <w:ind w:left="4000" w:hanging="3300"/>
    </w:pPr>
  </w:style>
  <w:style w:type="paragraph" w:customStyle="1" w:styleId="ModH1Chapter">
    <w:name w:val="Mod H1 Chapter"/>
    <w:basedOn w:val="IH1ChapSymb"/>
    <w:rsid w:val="00C166FA"/>
    <w:pPr>
      <w:tabs>
        <w:tab w:val="clear" w:pos="2600"/>
        <w:tab w:val="left" w:pos="3300"/>
      </w:tabs>
      <w:ind w:left="3300"/>
    </w:pPr>
  </w:style>
  <w:style w:type="paragraph" w:customStyle="1" w:styleId="ModH2Part">
    <w:name w:val="Mod H2 Part"/>
    <w:basedOn w:val="IH2PartSymb"/>
    <w:rsid w:val="00C166FA"/>
    <w:pPr>
      <w:tabs>
        <w:tab w:val="clear" w:pos="2600"/>
        <w:tab w:val="left" w:pos="3300"/>
      </w:tabs>
      <w:ind w:left="3300"/>
    </w:pPr>
  </w:style>
  <w:style w:type="paragraph" w:customStyle="1" w:styleId="ModH3Div">
    <w:name w:val="Mod H3 Div"/>
    <w:basedOn w:val="IH3DivSymb"/>
    <w:rsid w:val="00C166FA"/>
    <w:pPr>
      <w:tabs>
        <w:tab w:val="clear" w:pos="2600"/>
        <w:tab w:val="left" w:pos="3300"/>
      </w:tabs>
      <w:ind w:left="3300"/>
    </w:pPr>
  </w:style>
  <w:style w:type="paragraph" w:customStyle="1" w:styleId="ModH4SubDiv">
    <w:name w:val="Mod H4 SubDiv"/>
    <w:basedOn w:val="IH4SubDivSymb"/>
    <w:rsid w:val="00C166FA"/>
    <w:pPr>
      <w:tabs>
        <w:tab w:val="clear" w:pos="2600"/>
        <w:tab w:val="left" w:pos="3300"/>
      </w:tabs>
      <w:ind w:left="3300"/>
    </w:pPr>
  </w:style>
  <w:style w:type="paragraph" w:customStyle="1" w:styleId="ModH5Sec">
    <w:name w:val="Mod H5 Sec"/>
    <w:basedOn w:val="IH5SecSymb"/>
    <w:rsid w:val="00C166FA"/>
    <w:pPr>
      <w:tabs>
        <w:tab w:val="clear" w:pos="1100"/>
        <w:tab w:val="left" w:pos="1800"/>
      </w:tabs>
      <w:ind w:left="2200"/>
    </w:pPr>
  </w:style>
  <w:style w:type="paragraph" w:customStyle="1" w:styleId="Modmain">
    <w:name w:val="Mod main"/>
    <w:basedOn w:val="Amain"/>
    <w:rsid w:val="00C166FA"/>
    <w:pPr>
      <w:tabs>
        <w:tab w:val="clear" w:pos="900"/>
        <w:tab w:val="clear" w:pos="1100"/>
        <w:tab w:val="right" w:pos="1600"/>
        <w:tab w:val="left" w:pos="1800"/>
      </w:tabs>
      <w:ind w:left="2200"/>
    </w:pPr>
  </w:style>
  <w:style w:type="paragraph" w:customStyle="1" w:styleId="Modpara">
    <w:name w:val="Mod para"/>
    <w:basedOn w:val="BillBasic"/>
    <w:rsid w:val="00C166FA"/>
    <w:pPr>
      <w:tabs>
        <w:tab w:val="right" w:pos="2100"/>
        <w:tab w:val="left" w:pos="2300"/>
      </w:tabs>
      <w:ind w:left="2700" w:hanging="1600"/>
      <w:outlineLvl w:val="6"/>
    </w:pPr>
  </w:style>
  <w:style w:type="paragraph" w:customStyle="1" w:styleId="Modsubpara">
    <w:name w:val="Mod subpara"/>
    <w:basedOn w:val="Asubpara"/>
    <w:rsid w:val="00C166FA"/>
    <w:pPr>
      <w:tabs>
        <w:tab w:val="clear" w:pos="1900"/>
        <w:tab w:val="clear" w:pos="2100"/>
        <w:tab w:val="right" w:pos="2640"/>
        <w:tab w:val="left" w:pos="2840"/>
      </w:tabs>
      <w:ind w:left="3240" w:hanging="2140"/>
    </w:pPr>
  </w:style>
  <w:style w:type="paragraph" w:customStyle="1" w:styleId="Modsubsubpara">
    <w:name w:val="Mod subsubpara"/>
    <w:basedOn w:val="AsubsubparaSymb"/>
    <w:rsid w:val="00C166FA"/>
    <w:pPr>
      <w:tabs>
        <w:tab w:val="clear" w:pos="2400"/>
        <w:tab w:val="clear" w:pos="2600"/>
        <w:tab w:val="right" w:pos="3160"/>
        <w:tab w:val="left" w:pos="3360"/>
      </w:tabs>
      <w:ind w:left="3760" w:hanging="2660"/>
    </w:pPr>
  </w:style>
  <w:style w:type="paragraph" w:customStyle="1" w:styleId="Modmainreturn">
    <w:name w:val="Mod main return"/>
    <w:basedOn w:val="AmainreturnSymb"/>
    <w:rsid w:val="00C166FA"/>
    <w:pPr>
      <w:ind w:left="1800"/>
    </w:pPr>
  </w:style>
  <w:style w:type="paragraph" w:customStyle="1" w:styleId="Modparareturn">
    <w:name w:val="Mod para return"/>
    <w:basedOn w:val="AparareturnSymb"/>
    <w:rsid w:val="00C166FA"/>
    <w:pPr>
      <w:ind w:left="2300"/>
    </w:pPr>
  </w:style>
  <w:style w:type="paragraph" w:customStyle="1" w:styleId="Modsubparareturn">
    <w:name w:val="Mod subpara return"/>
    <w:basedOn w:val="AsubparareturnSymb"/>
    <w:rsid w:val="00C166FA"/>
    <w:pPr>
      <w:ind w:left="3040"/>
    </w:pPr>
  </w:style>
  <w:style w:type="paragraph" w:customStyle="1" w:styleId="Modref">
    <w:name w:val="Mod ref"/>
    <w:basedOn w:val="refSymb"/>
    <w:rsid w:val="00C166FA"/>
    <w:pPr>
      <w:ind w:left="1100"/>
    </w:pPr>
  </w:style>
  <w:style w:type="paragraph" w:customStyle="1" w:styleId="ModaNote">
    <w:name w:val="Mod aNote"/>
    <w:basedOn w:val="aNoteSymb"/>
    <w:rsid w:val="00C166FA"/>
    <w:pPr>
      <w:tabs>
        <w:tab w:val="left" w:pos="2600"/>
      </w:tabs>
      <w:ind w:left="2600"/>
    </w:pPr>
  </w:style>
  <w:style w:type="paragraph" w:customStyle="1" w:styleId="ModNote">
    <w:name w:val="Mod Note"/>
    <w:basedOn w:val="aNoteSymb"/>
    <w:rsid w:val="00C166FA"/>
    <w:pPr>
      <w:tabs>
        <w:tab w:val="left" w:pos="2600"/>
      </w:tabs>
      <w:ind w:left="2600"/>
    </w:pPr>
  </w:style>
  <w:style w:type="paragraph" w:customStyle="1" w:styleId="ApprFormHd">
    <w:name w:val="ApprFormHd"/>
    <w:basedOn w:val="Sched-heading"/>
    <w:rsid w:val="00C166FA"/>
    <w:pPr>
      <w:ind w:left="0" w:firstLine="0"/>
    </w:pPr>
  </w:style>
  <w:style w:type="paragraph" w:customStyle="1" w:styleId="AmdtEntries">
    <w:name w:val="AmdtEntries"/>
    <w:basedOn w:val="BillBasicHeading"/>
    <w:rsid w:val="00C166FA"/>
    <w:pPr>
      <w:keepNext w:val="0"/>
      <w:tabs>
        <w:tab w:val="clear" w:pos="2600"/>
      </w:tabs>
      <w:spacing w:before="0"/>
      <w:ind w:left="3200" w:hanging="2100"/>
    </w:pPr>
    <w:rPr>
      <w:sz w:val="18"/>
    </w:rPr>
  </w:style>
  <w:style w:type="paragraph" w:customStyle="1" w:styleId="AmdtEntriesDefL2">
    <w:name w:val="AmdtEntriesDefL2"/>
    <w:basedOn w:val="AmdtEntries"/>
    <w:rsid w:val="00C166FA"/>
    <w:pPr>
      <w:tabs>
        <w:tab w:val="left" w:pos="3000"/>
      </w:tabs>
      <w:ind w:left="3600" w:hanging="2500"/>
    </w:pPr>
  </w:style>
  <w:style w:type="paragraph" w:customStyle="1" w:styleId="Actdetailsnote">
    <w:name w:val="Act details note"/>
    <w:basedOn w:val="Actdetails"/>
    <w:uiPriority w:val="99"/>
    <w:rsid w:val="00C166FA"/>
    <w:pPr>
      <w:ind w:left="1620" w:right="-60" w:hanging="720"/>
    </w:pPr>
    <w:rPr>
      <w:sz w:val="18"/>
    </w:rPr>
  </w:style>
  <w:style w:type="paragraph" w:customStyle="1" w:styleId="DetailsNo">
    <w:name w:val="Details No"/>
    <w:basedOn w:val="Actdetails"/>
    <w:uiPriority w:val="99"/>
    <w:rsid w:val="00C166FA"/>
    <w:pPr>
      <w:ind w:left="0"/>
    </w:pPr>
    <w:rPr>
      <w:sz w:val="18"/>
    </w:rPr>
  </w:style>
  <w:style w:type="paragraph" w:customStyle="1" w:styleId="AssectheadingSymb">
    <w:name w:val="A ssect heading Symb"/>
    <w:basedOn w:val="Amain"/>
    <w:rsid w:val="00C166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166FA"/>
    <w:pPr>
      <w:tabs>
        <w:tab w:val="left" w:pos="0"/>
        <w:tab w:val="right" w:pos="2400"/>
        <w:tab w:val="left" w:pos="2600"/>
      </w:tabs>
      <w:ind w:left="2602" w:hanging="3084"/>
      <w:outlineLvl w:val="8"/>
    </w:pPr>
  </w:style>
  <w:style w:type="paragraph" w:customStyle="1" w:styleId="AmainreturnSymb">
    <w:name w:val="A main return Symb"/>
    <w:basedOn w:val="BillBasic"/>
    <w:rsid w:val="00C166FA"/>
    <w:pPr>
      <w:tabs>
        <w:tab w:val="left" w:pos="1582"/>
      </w:tabs>
      <w:ind w:left="1100" w:hanging="1582"/>
    </w:pPr>
  </w:style>
  <w:style w:type="paragraph" w:customStyle="1" w:styleId="AparareturnSymb">
    <w:name w:val="A para return Symb"/>
    <w:basedOn w:val="BillBasic"/>
    <w:rsid w:val="00C166FA"/>
    <w:pPr>
      <w:tabs>
        <w:tab w:val="left" w:pos="2081"/>
      </w:tabs>
      <w:ind w:left="1599" w:hanging="2081"/>
    </w:pPr>
  </w:style>
  <w:style w:type="paragraph" w:customStyle="1" w:styleId="AsubparareturnSymb">
    <w:name w:val="A subpara return Symb"/>
    <w:basedOn w:val="BillBasic"/>
    <w:rsid w:val="00C166FA"/>
    <w:pPr>
      <w:tabs>
        <w:tab w:val="left" w:pos="2580"/>
      </w:tabs>
      <w:ind w:left="2098" w:hanging="2580"/>
    </w:pPr>
  </w:style>
  <w:style w:type="paragraph" w:customStyle="1" w:styleId="aDefSymb">
    <w:name w:val="aDef Symb"/>
    <w:basedOn w:val="BillBasic"/>
    <w:rsid w:val="00C166FA"/>
    <w:pPr>
      <w:tabs>
        <w:tab w:val="left" w:pos="1582"/>
      </w:tabs>
      <w:ind w:left="1100" w:hanging="1582"/>
    </w:pPr>
  </w:style>
  <w:style w:type="paragraph" w:customStyle="1" w:styleId="aDefparaSymb">
    <w:name w:val="aDef para Symb"/>
    <w:basedOn w:val="Apara"/>
    <w:rsid w:val="00C166FA"/>
    <w:pPr>
      <w:tabs>
        <w:tab w:val="clear" w:pos="1600"/>
        <w:tab w:val="left" w:pos="0"/>
        <w:tab w:val="left" w:pos="1599"/>
      </w:tabs>
      <w:ind w:left="1599" w:hanging="2081"/>
    </w:pPr>
  </w:style>
  <w:style w:type="paragraph" w:customStyle="1" w:styleId="aDefsubparaSymb">
    <w:name w:val="aDef subpara Symb"/>
    <w:basedOn w:val="Asubpara"/>
    <w:rsid w:val="00C166FA"/>
    <w:pPr>
      <w:tabs>
        <w:tab w:val="left" w:pos="0"/>
      </w:tabs>
      <w:ind w:left="2098" w:hanging="2580"/>
    </w:pPr>
  </w:style>
  <w:style w:type="paragraph" w:customStyle="1" w:styleId="SchAmainSymb">
    <w:name w:val="Sch A main Symb"/>
    <w:basedOn w:val="Amain"/>
    <w:rsid w:val="00C166FA"/>
    <w:pPr>
      <w:tabs>
        <w:tab w:val="left" w:pos="0"/>
      </w:tabs>
      <w:ind w:hanging="1580"/>
    </w:pPr>
  </w:style>
  <w:style w:type="paragraph" w:customStyle="1" w:styleId="SchAparaSymb">
    <w:name w:val="Sch A para Symb"/>
    <w:basedOn w:val="Apara"/>
    <w:rsid w:val="00C166FA"/>
    <w:pPr>
      <w:tabs>
        <w:tab w:val="left" w:pos="0"/>
      </w:tabs>
      <w:ind w:hanging="2080"/>
    </w:pPr>
  </w:style>
  <w:style w:type="paragraph" w:customStyle="1" w:styleId="SchAsubparaSymb">
    <w:name w:val="Sch A subpara Symb"/>
    <w:basedOn w:val="Asubpara"/>
    <w:rsid w:val="00C166FA"/>
    <w:pPr>
      <w:tabs>
        <w:tab w:val="left" w:pos="0"/>
      </w:tabs>
      <w:ind w:hanging="2580"/>
    </w:pPr>
  </w:style>
  <w:style w:type="paragraph" w:customStyle="1" w:styleId="SchAsubsubparaSymb">
    <w:name w:val="Sch A subsubpara Symb"/>
    <w:basedOn w:val="AsubsubparaSymb"/>
    <w:rsid w:val="00C166FA"/>
  </w:style>
  <w:style w:type="paragraph" w:customStyle="1" w:styleId="refSymb">
    <w:name w:val="ref Symb"/>
    <w:basedOn w:val="BillBasic"/>
    <w:next w:val="Normal"/>
    <w:rsid w:val="00C166FA"/>
    <w:pPr>
      <w:tabs>
        <w:tab w:val="left" w:pos="-480"/>
      </w:tabs>
      <w:spacing w:before="60"/>
      <w:ind w:hanging="480"/>
    </w:pPr>
    <w:rPr>
      <w:sz w:val="18"/>
    </w:rPr>
  </w:style>
  <w:style w:type="paragraph" w:customStyle="1" w:styleId="IshadedH5SecSymb">
    <w:name w:val="I shaded H5 Sec Symb"/>
    <w:basedOn w:val="AH5Sec"/>
    <w:rsid w:val="00C166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166FA"/>
    <w:pPr>
      <w:tabs>
        <w:tab w:val="clear" w:pos="-1580"/>
      </w:tabs>
      <w:ind w:left="975" w:hanging="1457"/>
    </w:pPr>
  </w:style>
  <w:style w:type="paragraph" w:customStyle="1" w:styleId="IH1ChapSymb">
    <w:name w:val="I H1 Chap Symb"/>
    <w:basedOn w:val="BillBasicHeading"/>
    <w:next w:val="Normal"/>
    <w:rsid w:val="00C166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166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166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166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166FA"/>
    <w:pPr>
      <w:tabs>
        <w:tab w:val="clear" w:pos="2600"/>
        <w:tab w:val="left" w:pos="-1580"/>
        <w:tab w:val="left" w:pos="0"/>
        <w:tab w:val="left" w:pos="1100"/>
      </w:tabs>
      <w:spacing w:before="240"/>
      <w:ind w:left="1100" w:hanging="1580"/>
    </w:pPr>
  </w:style>
  <w:style w:type="paragraph" w:customStyle="1" w:styleId="IMainSymb">
    <w:name w:val="I Main Symb"/>
    <w:basedOn w:val="Amain"/>
    <w:rsid w:val="00C166FA"/>
    <w:pPr>
      <w:tabs>
        <w:tab w:val="left" w:pos="0"/>
      </w:tabs>
      <w:ind w:hanging="1580"/>
    </w:pPr>
  </w:style>
  <w:style w:type="paragraph" w:customStyle="1" w:styleId="IparaSymb">
    <w:name w:val="I para Symb"/>
    <w:basedOn w:val="Apara"/>
    <w:rsid w:val="00C166FA"/>
    <w:pPr>
      <w:tabs>
        <w:tab w:val="left" w:pos="0"/>
      </w:tabs>
      <w:ind w:hanging="2080"/>
      <w:outlineLvl w:val="9"/>
    </w:pPr>
  </w:style>
  <w:style w:type="paragraph" w:customStyle="1" w:styleId="IsubparaSymb">
    <w:name w:val="I subpara Symb"/>
    <w:basedOn w:val="Asubpara"/>
    <w:rsid w:val="00C166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166FA"/>
    <w:pPr>
      <w:tabs>
        <w:tab w:val="clear" w:pos="2400"/>
        <w:tab w:val="clear" w:pos="2600"/>
        <w:tab w:val="right" w:pos="2460"/>
        <w:tab w:val="left" w:pos="2660"/>
      </w:tabs>
      <w:ind w:left="2660" w:hanging="3140"/>
    </w:pPr>
  </w:style>
  <w:style w:type="paragraph" w:customStyle="1" w:styleId="IdefparaSymb">
    <w:name w:val="I def para Symb"/>
    <w:basedOn w:val="IparaSymb"/>
    <w:rsid w:val="00C166FA"/>
    <w:pPr>
      <w:ind w:left="1599" w:hanging="2081"/>
    </w:pPr>
  </w:style>
  <w:style w:type="paragraph" w:customStyle="1" w:styleId="IdefsubparaSymb">
    <w:name w:val="I def subpara Symb"/>
    <w:basedOn w:val="IsubparaSymb"/>
    <w:rsid w:val="00C166FA"/>
    <w:pPr>
      <w:ind w:left="2138"/>
    </w:pPr>
  </w:style>
  <w:style w:type="paragraph" w:customStyle="1" w:styleId="ISched-headingSymb">
    <w:name w:val="I Sched-heading Symb"/>
    <w:basedOn w:val="BillBasicHeading"/>
    <w:next w:val="Normal"/>
    <w:rsid w:val="00C166FA"/>
    <w:pPr>
      <w:tabs>
        <w:tab w:val="left" w:pos="-3080"/>
        <w:tab w:val="left" w:pos="0"/>
      </w:tabs>
      <w:spacing w:before="320"/>
      <w:ind w:left="2600" w:hanging="3080"/>
    </w:pPr>
    <w:rPr>
      <w:sz w:val="34"/>
    </w:rPr>
  </w:style>
  <w:style w:type="paragraph" w:customStyle="1" w:styleId="ISched-PartSymb">
    <w:name w:val="I Sched-Part Symb"/>
    <w:basedOn w:val="BillBasicHeading"/>
    <w:rsid w:val="00C166FA"/>
    <w:pPr>
      <w:tabs>
        <w:tab w:val="left" w:pos="-3080"/>
        <w:tab w:val="left" w:pos="0"/>
      </w:tabs>
      <w:spacing w:before="380"/>
      <w:ind w:left="2600" w:hanging="3080"/>
    </w:pPr>
    <w:rPr>
      <w:sz w:val="32"/>
    </w:rPr>
  </w:style>
  <w:style w:type="paragraph" w:customStyle="1" w:styleId="ISched-formSymb">
    <w:name w:val="I Sched-form Symb"/>
    <w:basedOn w:val="BillBasicHeading"/>
    <w:rsid w:val="00C166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166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166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166FA"/>
    <w:pPr>
      <w:tabs>
        <w:tab w:val="left" w:pos="1100"/>
      </w:tabs>
      <w:spacing w:before="60"/>
      <w:ind w:left="1500" w:hanging="1986"/>
    </w:pPr>
  </w:style>
  <w:style w:type="paragraph" w:customStyle="1" w:styleId="aExamHdgssSymb">
    <w:name w:val="aExamHdgss Symb"/>
    <w:basedOn w:val="BillBasicHeading"/>
    <w:next w:val="Normal"/>
    <w:rsid w:val="00C166FA"/>
    <w:pPr>
      <w:tabs>
        <w:tab w:val="clear" w:pos="2600"/>
        <w:tab w:val="left" w:pos="1582"/>
      </w:tabs>
      <w:ind w:left="1100" w:hanging="1582"/>
    </w:pPr>
    <w:rPr>
      <w:sz w:val="18"/>
    </w:rPr>
  </w:style>
  <w:style w:type="paragraph" w:customStyle="1" w:styleId="aExamssSymb">
    <w:name w:val="aExamss Symb"/>
    <w:basedOn w:val="aNote"/>
    <w:rsid w:val="00C166FA"/>
    <w:pPr>
      <w:tabs>
        <w:tab w:val="left" w:pos="1582"/>
      </w:tabs>
      <w:spacing w:before="60"/>
      <w:ind w:left="1100" w:hanging="1582"/>
    </w:pPr>
  </w:style>
  <w:style w:type="paragraph" w:customStyle="1" w:styleId="aExamINumssSymb">
    <w:name w:val="aExamINumss Symb"/>
    <w:basedOn w:val="aExamssSymb"/>
    <w:rsid w:val="00C166FA"/>
    <w:pPr>
      <w:tabs>
        <w:tab w:val="left" w:pos="1100"/>
      </w:tabs>
      <w:ind w:left="1500" w:hanging="1986"/>
    </w:pPr>
  </w:style>
  <w:style w:type="paragraph" w:customStyle="1" w:styleId="aExamNumTextssSymb">
    <w:name w:val="aExamNumTextss Symb"/>
    <w:basedOn w:val="aExamssSymb"/>
    <w:rsid w:val="00C166FA"/>
    <w:pPr>
      <w:tabs>
        <w:tab w:val="clear" w:pos="1582"/>
        <w:tab w:val="left" w:pos="1985"/>
      </w:tabs>
      <w:ind w:left="1503" w:hanging="1985"/>
    </w:pPr>
  </w:style>
  <w:style w:type="paragraph" w:customStyle="1" w:styleId="AExamIParaSymb">
    <w:name w:val="AExamIPara Symb"/>
    <w:basedOn w:val="aExam"/>
    <w:rsid w:val="00C166FA"/>
    <w:pPr>
      <w:tabs>
        <w:tab w:val="right" w:pos="1718"/>
      </w:tabs>
      <w:ind w:left="1984" w:hanging="2466"/>
    </w:pPr>
  </w:style>
  <w:style w:type="paragraph" w:customStyle="1" w:styleId="aExamBulletssSymb">
    <w:name w:val="aExamBulletss Symb"/>
    <w:basedOn w:val="aExamssSymb"/>
    <w:rsid w:val="00C166FA"/>
    <w:pPr>
      <w:tabs>
        <w:tab w:val="left" w:pos="1100"/>
      </w:tabs>
      <w:ind w:left="1500" w:hanging="1986"/>
    </w:pPr>
  </w:style>
  <w:style w:type="paragraph" w:customStyle="1" w:styleId="aNoteSymb">
    <w:name w:val="aNote Symb"/>
    <w:basedOn w:val="BillBasic"/>
    <w:rsid w:val="00C166FA"/>
    <w:pPr>
      <w:tabs>
        <w:tab w:val="left" w:pos="1100"/>
        <w:tab w:val="left" w:pos="2381"/>
      </w:tabs>
      <w:ind w:left="1899" w:hanging="2381"/>
    </w:pPr>
    <w:rPr>
      <w:sz w:val="20"/>
    </w:rPr>
  </w:style>
  <w:style w:type="paragraph" w:customStyle="1" w:styleId="aNoteTextssSymb">
    <w:name w:val="aNoteTextss Symb"/>
    <w:basedOn w:val="Normal"/>
    <w:rsid w:val="00C166FA"/>
    <w:pPr>
      <w:tabs>
        <w:tab w:val="clear" w:pos="0"/>
        <w:tab w:val="left" w:pos="1418"/>
      </w:tabs>
      <w:spacing w:before="60"/>
      <w:ind w:left="1417" w:hanging="1899"/>
      <w:jc w:val="both"/>
    </w:pPr>
    <w:rPr>
      <w:sz w:val="20"/>
    </w:rPr>
  </w:style>
  <w:style w:type="paragraph" w:customStyle="1" w:styleId="aNoteParaSymb">
    <w:name w:val="aNotePara Symb"/>
    <w:basedOn w:val="aNoteSymb"/>
    <w:rsid w:val="00C166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166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166FA"/>
    <w:pPr>
      <w:tabs>
        <w:tab w:val="left" w:pos="1616"/>
        <w:tab w:val="left" w:pos="2495"/>
      </w:tabs>
      <w:spacing w:before="60"/>
      <w:ind w:left="2013" w:hanging="2495"/>
    </w:pPr>
  </w:style>
  <w:style w:type="paragraph" w:customStyle="1" w:styleId="aExamHdgparSymb">
    <w:name w:val="aExamHdgpar Symb"/>
    <w:basedOn w:val="aExamHdgssSymb"/>
    <w:next w:val="Normal"/>
    <w:rsid w:val="00C166FA"/>
    <w:pPr>
      <w:tabs>
        <w:tab w:val="clear" w:pos="1582"/>
        <w:tab w:val="left" w:pos="1599"/>
      </w:tabs>
      <w:ind w:left="1599" w:hanging="2081"/>
    </w:pPr>
  </w:style>
  <w:style w:type="paragraph" w:customStyle="1" w:styleId="aExamparSymb">
    <w:name w:val="aExampar Symb"/>
    <w:basedOn w:val="aExamssSymb"/>
    <w:rsid w:val="00C166FA"/>
    <w:pPr>
      <w:tabs>
        <w:tab w:val="clear" w:pos="1582"/>
        <w:tab w:val="left" w:pos="1599"/>
      </w:tabs>
      <w:ind w:left="1599" w:hanging="2081"/>
    </w:pPr>
  </w:style>
  <w:style w:type="paragraph" w:customStyle="1" w:styleId="aExamINumparSymb">
    <w:name w:val="aExamINumpar Symb"/>
    <w:basedOn w:val="aExamparSymb"/>
    <w:rsid w:val="00C166FA"/>
    <w:pPr>
      <w:tabs>
        <w:tab w:val="left" w:pos="2000"/>
      </w:tabs>
      <w:ind w:left="2041" w:hanging="2495"/>
    </w:pPr>
  </w:style>
  <w:style w:type="paragraph" w:customStyle="1" w:styleId="aExamBulletparSymb">
    <w:name w:val="aExamBulletpar Symb"/>
    <w:basedOn w:val="aExamparSymb"/>
    <w:rsid w:val="00C166FA"/>
    <w:pPr>
      <w:tabs>
        <w:tab w:val="clear" w:pos="1599"/>
        <w:tab w:val="left" w:pos="1616"/>
        <w:tab w:val="left" w:pos="2495"/>
      </w:tabs>
      <w:ind w:left="2013" w:hanging="2495"/>
    </w:pPr>
  </w:style>
  <w:style w:type="paragraph" w:customStyle="1" w:styleId="aNoteparSymb">
    <w:name w:val="aNotepar Symb"/>
    <w:basedOn w:val="BillBasic"/>
    <w:next w:val="Normal"/>
    <w:rsid w:val="00C166FA"/>
    <w:pPr>
      <w:tabs>
        <w:tab w:val="left" w:pos="1599"/>
        <w:tab w:val="left" w:pos="2398"/>
      </w:tabs>
      <w:ind w:left="2410" w:hanging="2892"/>
    </w:pPr>
    <w:rPr>
      <w:sz w:val="20"/>
    </w:rPr>
  </w:style>
  <w:style w:type="paragraph" w:customStyle="1" w:styleId="aNoteTextparSymb">
    <w:name w:val="aNoteTextpar Symb"/>
    <w:basedOn w:val="aNoteparSymb"/>
    <w:rsid w:val="00C166FA"/>
    <w:pPr>
      <w:tabs>
        <w:tab w:val="clear" w:pos="1599"/>
        <w:tab w:val="clear" w:pos="2398"/>
        <w:tab w:val="left" w:pos="2880"/>
      </w:tabs>
      <w:spacing w:before="60"/>
      <w:ind w:left="2398" w:hanging="2880"/>
    </w:pPr>
  </w:style>
  <w:style w:type="paragraph" w:customStyle="1" w:styleId="aNoteParaparSymb">
    <w:name w:val="aNoteParapar Symb"/>
    <w:basedOn w:val="aNoteparSymb"/>
    <w:rsid w:val="00C166FA"/>
    <w:pPr>
      <w:tabs>
        <w:tab w:val="right" w:pos="2640"/>
      </w:tabs>
      <w:spacing w:before="60"/>
      <w:ind w:left="2920" w:hanging="3402"/>
    </w:pPr>
  </w:style>
  <w:style w:type="paragraph" w:customStyle="1" w:styleId="aNoteBulletparSymb">
    <w:name w:val="aNoteBulletpar Symb"/>
    <w:basedOn w:val="aNoteparSymb"/>
    <w:rsid w:val="00C166FA"/>
    <w:pPr>
      <w:tabs>
        <w:tab w:val="clear" w:pos="1599"/>
        <w:tab w:val="left" w:pos="3289"/>
      </w:tabs>
      <w:spacing w:before="60"/>
      <w:ind w:left="2807" w:hanging="3289"/>
    </w:pPr>
  </w:style>
  <w:style w:type="paragraph" w:customStyle="1" w:styleId="AsubparabulletSymb">
    <w:name w:val="A subpara bullet Symb"/>
    <w:basedOn w:val="BillBasic"/>
    <w:rsid w:val="00C166FA"/>
    <w:pPr>
      <w:tabs>
        <w:tab w:val="left" w:pos="2138"/>
        <w:tab w:val="left" w:pos="3005"/>
      </w:tabs>
      <w:spacing w:before="60"/>
      <w:ind w:left="2523" w:hanging="3005"/>
    </w:pPr>
  </w:style>
  <w:style w:type="paragraph" w:customStyle="1" w:styleId="aExamHdgsubparSymb">
    <w:name w:val="aExamHdgsubpar Symb"/>
    <w:basedOn w:val="aExamHdgssSymb"/>
    <w:next w:val="Normal"/>
    <w:rsid w:val="00C166FA"/>
    <w:pPr>
      <w:tabs>
        <w:tab w:val="clear" w:pos="1582"/>
        <w:tab w:val="left" w:pos="2620"/>
      </w:tabs>
      <w:ind w:left="2138" w:hanging="2620"/>
    </w:pPr>
  </w:style>
  <w:style w:type="paragraph" w:customStyle="1" w:styleId="aExamsubparSymb">
    <w:name w:val="aExamsubpar Symb"/>
    <w:basedOn w:val="aExamssSymb"/>
    <w:rsid w:val="00C166FA"/>
    <w:pPr>
      <w:tabs>
        <w:tab w:val="clear" w:pos="1582"/>
        <w:tab w:val="left" w:pos="2620"/>
      </w:tabs>
      <w:ind w:left="2138" w:hanging="2620"/>
    </w:pPr>
  </w:style>
  <w:style w:type="paragraph" w:customStyle="1" w:styleId="aNotesubparSymb">
    <w:name w:val="aNotesubpar Symb"/>
    <w:basedOn w:val="BillBasic"/>
    <w:next w:val="Normal"/>
    <w:rsid w:val="00C166FA"/>
    <w:pPr>
      <w:tabs>
        <w:tab w:val="left" w:pos="2138"/>
        <w:tab w:val="left" w:pos="2937"/>
      </w:tabs>
      <w:ind w:left="2455" w:hanging="2937"/>
    </w:pPr>
    <w:rPr>
      <w:sz w:val="20"/>
    </w:rPr>
  </w:style>
  <w:style w:type="paragraph" w:customStyle="1" w:styleId="aNoteTextsubparSymb">
    <w:name w:val="aNoteTextsubpar Symb"/>
    <w:basedOn w:val="aNotesubparSymb"/>
    <w:rsid w:val="00C166FA"/>
    <w:pPr>
      <w:tabs>
        <w:tab w:val="clear" w:pos="2138"/>
        <w:tab w:val="clear" w:pos="2937"/>
        <w:tab w:val="left" w:pos="2943"/>
      </w:tabs>
      <w:spacing w:before="60"/>
      <w:ind w:left="2943" w:hanging="3425"/>
    </w:pPr>
  </w:style>
  <w:style w:type="paragraph" w:customStyle="1" w:styleId="PenaltySymb">
    <w:name w:val="Penalty Symb"/>
    <w:basedOn w:val="AmainreturnSymb"/>
    <w:rsid w:val="00C166FA"/>
  </w:style>
  <w:style w:type="paragraph" w:customStyle="1" w:styleId="PenaltyParaSymb">
    <w:name w:val="PenaltyPara Symb"/>
    <w:basedOn w:val="Normal"/>
    <w:rsid w:val="00C166FA"/>
    <w:pPr>
      <w:tabs>
        <w:tab w:val="right" w:pos="1360"/>
      </w:tabs>
      <w:spacing w:before="60"/>
      <w:ind w:left="1599" w:hanging="2081"/>
      <w:jc w:val="both"/>
    </w:pPr>
  </w:style>
  <w:style w:type="paragraph" w:customStyle="1" w:styleId="FormulaSymb">
    <w:name w:val="Formula Symb"/>
    <w:basedOn w:val="BillBasic"/>
    <w:rsid w:val="00C166FA"/>
    <w:pPr>
      <w:tabs>
        <w:tab w:val="left" w:pos="-480"/>
      </w:tabs>
      <w:spacing w:line="260" w:lineRule="atLeast"/>
      <w:ind w:hanging="480"/>
      <w:jc w:val="center"/>
    </w:pPr>
  </w:style>
  <w:style w:type="paragraph" w:customStyle="1" w:styleId="NormalSymb">
    <w:name w:val="Normal Symb"/>
    <w:basedOn w:val="Normal"/>
    <w:qFormat/>
    <w:rsid w:val="00C166FA"/>
    <w:pPr>
      <w:ind w:hanging="482"/>
    </w:pPr>
  </w:style>
  <w:style w:type="character" w:styleId="PlaceholderText">
    <w:name w:val="Placeholder Text"/>
    <w:basedOn w:val="DefaultParagraphFont"/>
    <w:uiPriority w:val="99"/>
    <w:semiHidden/>
    <w:rsid w:val="00C166FA"/>
    <w:rPr>
      <w:color w:val="808080"/>
    </w:rPr>
  </w:style>
  <w:style w:type="paragraph" w:customStyle="1" w:styleId="Sched-SubDiv">
    <w:name w:val="Sched-SubDiv"/>
    <w:basedOn w:val="BillBasicHeading"/>
    <w:next w:val="Schclauseheading"/>
    <w:qFormat/>
    <w:rsid w:val="00C166FA"/>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C166FA"/>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1069">
      <w:bodyDiv w:val="1"/>
      <w:marLeft w:val="0"/>
      <w:marRight w:val="0"/>
      <w:marTop w:val="0"/>
      <w:marBottom w:val="0"/>
      <w:divBdr>
        <w:top w:val="none" w:sz="0" w:space="0" w:color="auto"/>
        <w:left w:val="none" w:sz="0" w:space="0" w:color="auto"/>
        <w:bottom w:val="none" w:sz="0" w:space="0" w:color="auto"/>
        <w:right w:val="none" w:sz="0" w:space="0" w:color="auto"/>
      </w:divBdr>
    </w:div>
    <w:div w:id="390857412">
      <w:bodyDiv w:val="1"/>
      <w:marLeft w:val="0"/>
      <w:marRight w:val="0"/>
      <w:marTop w:val="0"/>
      <w:marBottom w:val="0"/>
      <w:divBdr>
        <w:top w:val="none" w:sz="0" w:space="0" w:color="auto"/>
        <w:left w:val="none" w:sz="0" w:space="0" w:color="auto"/>
        <w:bottom w:val="none" w:sz="0" w:space="0" w:color="auto"/>
        <w:right w:val="none" w:sz="0" w:space="0" w:color="auto"/>
      </w:divBdr>
    </w:div>
    <w:div w:id="401023766">
      <w:bodyDiv w:val="1"/>
      <w:marLeft w:val="0"/>
      <w:marRight w:val="0"/>
      <w:marTop w:val="0"/>
      <w:marBottom w:val="0"/>
      <w:divBdr>
        <w:top w:val="none" w:sz="0" w:space="0" w:color="auto"/>
        <w:left w:val="none" w:sz="0" w:space="0" w:color="auto"/>
        <w:bottom w:val="none" w:sz="0" w:space="0" w:color="auto"/>
        <w:right w:val="none" w:sz="0" w:space="0" w:color="auto"/>
      </w:divBdr>
    </w:div>
    <w:div w:id="661617470">
      <w:bodyDiv w:val="1"/>
      <w:marLeft w:val="0"/>
      <w:marRight w:val="0"/>
      <w:marTop w:val="0"/>
      <w:marBottom w:val="0"/>
      <w:divBdr>
        <w:top w:val="none" w:sz="0" w:space="0" w:color="auto"/>
        <w:left w:val="none" w:sz="0" w:space="0" w:color="auto"/>
        <w:bottom w:val="none" w:sz="0" w:space="0" w:color="auto"/>
        <w:right w:val="none" w:sz="0" w:space="0" w:color="auto"/>
      </w:divBdr>
    </w:div>
    <w:div w:id="14367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1-14"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act.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legislation.act.gov.au/a/1900-40"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980</Words>
  <Characters>4637</Characters>
  <Application>Microsoft Office Word</Application>
  <DocSecurity>0</DocSecurity>
  <Lines>163</Lines>
  <Paragraphs>89</Paragraphs>
  <ScaleCrop>false</ScaleCrop>
  <HeadingPairs>
    <vt:vector size="2" baseType="variant">
      <vt:variant>
        <vt:lpstr>Title</vt:lpstr>
      </vt:variant>
      <vt:variant>
        <vt:i4>1</vt:i4>
      </vt:variant>
    </vt:vector>
  </HeadingPairs>
  <TitlesOfParts>
    <vt:vector size="1" baseType="lpstr">
      <vt:lpstr>Crimes (Consent) Amendment Act 2022</vt:lpstr>
    </vt:vector>
  </TitlesOfParts>
  <Manager>Section</Manager>
  <Company>Section</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(Consent) Amendment Act 2022</dc:title>
  <dc:subject>Amendment</dc:subject>
  <dc:creator>ACT Government</dc:creator>
  <cp:keywords>D12</cp:keywords>
  <dc:description>J2021-266</dc:description>
  <cp:lastModifiedBy>Moxon, KarenL</cp:lastModifiedBy>
  <cp:revision>4</cp:revision>
  <cp:lastPrinted>2022-01-18T03:10:00Z</cp:lastPrinted>
  <dcterms:created xsi:type="dcterms:W3CDTF">2022-02-07T04:35:00Z</dcterms:created>
  <dcterms:modified xsi:type="dcterms:W3CDTF">2022-02-07T04:35:00Z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Marisa Paterson</vt:lpwstr>
  </property>
  <property fmtid="{D5CDD505-2E9C-101B-9397-08002B2CF9AE}" pid="4" name="ClientName1">
    <vt:lpwstr>Anna Gurnhill</vt:lpwstr>
  </property>
  <property fmtid="{D5CDD505-2E9C-101B-9397-08002B2CF9AE}" pid="5" name="ClientEmail1">
    <vt:lpwstr>AnnaG.Gurnhill@parliament.act.gov.au</vt:lpwstr>
  </property>
  <property fmtid="{D5CDD505-2E9C-101B-9397-08002B2CF9AE}" pid="6" name="ClientPh1">
    <vt:lpwstr>62051965</vt:lpwstr>
  </property>
  <property fmtid="{D5CDD505-2E9C-101B-9397-08002B2CF9AE}" pid="7" name="ClientName2">
    <vt:lpwstr>Marisa Paterson</vt:lpwstr>
  </property>
  <property fmtid="{D5CDD505-2E9C-101B-9397-08002B2CF9AE}" pid="8" name="ClientEmail2">
    <vt:lpwstr>Marisa.Paterson@parliament.act.gov.au</vt:lpwstr>
  </property>
  <property fmtid="{D5CDD505-2E9C-101B-9397-08002B2CF9AE}" pid="9" name="ClientPh2">
    <vt:lpwstr>62051448</vt:lpwstr>
  </property>
  <property fmtid="{D5CDD505-2E9C-101B-9397-08002B2CF9AE}" pid="10" name="jobType">
    <vt:lpwstr>Drafting</vt:lpwstr>
  </property>
  <property fmtid="{D5CDD505-2E9C-101B-9397-08002B2CF9AE}" pid="11" name="DMSID">
    <vt:lpwstr>8995937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(Consent) Amendment Bill 2022</vt:lpwstr>
  </property>
  <property fmtid="{D5CDD505-2E9C-101B-9397-08002B2CF9AE}" pid="15" name="AmCitation">
    <vt:lpwstr>Crimes Act 1900</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3776</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