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D18D" w14:textId="7544E220" w:rsidR="00443AF0" w:rsidRDefault="00443AF0">
      <w:pPr>
        <w:spacing w:before="400"/>
        <w:jc w:val="center"/>
      </w:pPr>
      <w:r>
        <w:rPr>
          <w:noProof/>
          <w:color w:val="000000"/>
          <w:sz w:val="22"/>
        </w:rPr>
        <w:t>2024</w:t>
      </w:r>
    </w:p>
    <w:p w14:paraId="7EB8F6D2" w14:textId="77777777" w:rsidR="00443AF0" w:rsidRDefault="00443AF0">
      <w:pPr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18E1C603" w14:textId="77777777" w:rsidR="00443AF0" w:rsidRDefault="00443AF0">
      <w:pPr>
        <w:pStyle w:val="N-line1"/>
        <w:jc w:val="both"/>
      </w:pPr>
    </w:p>
    <w:p w14:paraId="28760DF9" w14:textId="77777777" w:rsidR="00443AF0" w:rsidRDefault="00443AF0" w:rsidP="00FE5883">
      <w:pPr>
        <w:spacing w:before="120"/>
        <w:jc w:val="center"/>
      </w:pPr>
      <w:r>
        <w:t>(As presented)</w:t>
      </w:r>
    </w:p>
    <w:p w14:paraId="5402DBBA" w14:textId="251833ED" w:rsidR="00443AF0" w:rsidRDefault="00443AF0">
      <w:pPr>
        <w:spacing w:before="240"/>
        <w:jc w:val="center"/>
      </w:pPr>
      <w:r>
        <w:t>(</w:t>
      </w:r>
      <w:bookmarkStart w:id="0" w:name="Sponsor"/>
      <w:r>
        <w:t>Minister for Health</w:t>
      </w:r>
      <w:bookmarkEnd w:id="0"/>
      <w:r>
        <w:t>)</w:t>
      </w:r>
    </w:p>
    <w:p w14:paraId="4C4468AE" w14:textId="03DB2FF7" w:rsidR="00B46B9D" w:rsidRPr="002D1C46" w:rsidRDefault="00272DC1">
      <w:pPr>
        <w:pStyle w:val="Billname1"/>
      </w:pPr>
      <w:r w:rsidRPr="002D1C46">
        <w:fldChar w:fldCharType="begin"/>
      </w:r>
      <w:r w:rsidRPr="002D1C46">
        <w:instrText xml:space="preserve"> REF Citation \*charformat  \* MERGEFORMAT </w:instrText>
      </w:r>
      <w:r w:rsidRPr="002D1C46">
        <w:fldChar w:fldCharType="separate"/>
      </w:r>
      <w:r w:rsidR="00903639" w:rsidRPr="002D1C46">
        <w:t>Health Legislation Amendment Bill</w:t>
      </w:r>
      <w:r w:rsidR="00903639">
        <w:t xml:space="preserve"> </w:t>
      </w:r>
      <w:r w:rsidR="00903639" w:rsidRPr="002D1C46">
        <w:t>2024</w:t>
      </w:r>
      <w:r w:rsidRPr="002D1C46">
        <w:fldChar w:fldCharType="end"/>
      </w:r>
    </w:p>
    <w:p w14:paraId="7770BEDD" w14:textId="488BF43E" w:rsidR="00B46B9D" w:rsidRPr="002D1C46" w:rsidRDefault="00B46B9D">
      <w:pPr>
        <w:pStyle w:val="ActNo"/>
      </w:pPr>
      <w:r w:rsidRPr="002D1C46">
        <w:fldChar w:fldCharType="begin"/>
      </w:r>
      <w:r w:rsidRPr="002D1C46">
        <w:instrText xml:space="preserve"> DOCPROPERTY "Category"  \* MERGEFORMAT </w:instrText>
      </w:r>
      <w:r w:rsidRPr="002D1C46">
        <w:fldChar w:fldCharType="end"/>
      </w:r>
    </w:p>
    <w:p w14:paraId="3B571474" w14:textId="77777777" w:rsidR="00B46B9D" w:rsidRPr="002D1C46" w:rsidRDefault="00B46B9D" w:rsidP="00B9386B">
      <w:pPr>
        <w:pStyle w:val="Placeholder"/>
        <w:suppressLineNumbers/>
      </w:pPr>
      <w:r w:rsidRPr="002D1C46">
        <w:rPr>
          <w:rStyle w:val="charContents"/>
          <w:sz w:val="16"/>
        </w:rPr>
        <w:t xml:space="preserve">  </w:t>
      </w:r>
      <w:r w:rsidRPr="002D1C46">
        <w:rPr>
          <w:rStyle w:val="charPage"/>
        </w:rPr>
        <w:t xml:space="preserve">  </w:t>
      </w:r>
    </w:p>
    <w:p w14:paraId="16B87CD6" w14:textId="77777777" w:rsidR="00B46B9D" w:rsidRPr="002D1C46" w:rsidRDefault="00B46B9D">
      <w:pPr>
        <w:pStyle w:val="N-TOCheading"/>
      </w:pPr>
      <w:r w:rsidRPr="002D1C46">
        <w:rPr>
          <w:rStyle w:val="charContents"/>
        </w:rPr>
        <w:t>Contents</w:t>
      </w:r>
    </w:p>
    <w:p w14:paraId="3E99D74A" w14:textId="77777777" w:rsidR="00B46B9D" w:rsidRPr="002D1C46" w:rsidRDefault="00B46B9D">
      <w:pPr>
        <w:pStyle w:val="N-9pt"/>
      </w:pPr>
      <w:r w:rsidRPr="002D1C46">
        <w:tab/>
      </w:r>
      <w:r w:rsidRPr="002D1C46">
        <w:rPr>
          <w:rStyle w:val="charPage"/>
        </w:rPr>
        <w:t>Page</w:t>
      </w:r>
    </w:p>
    <w:p w14:paraId="28A561C8" w14:textId="114500CC" w:rsidR="00B9386B" w:rsidRDefault="00B9386B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67872010" w:history="1">
        <w:r w:rsidRPr="005F78C7">
          <w:t>Part 1</w:t>
        </w:r>
        <w:r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Pr="005F78C7">
          <w:t>Preliminary</w:t>
        </w:r>
        <w:r w:rsidRPr="00B9386B">
          <w:rPr>
            <w:vanish/>
          </w:rPr>
          <w:tab/>
        </w:r>
        <w:r w:rsidRPr="00B9386B">
          <w:rPr>
            <w:vanish/>
          </w:rPr>
          <w:fldChar w:fldCharType="begin"/>
        </w:r>
        <w:r w:rsidRPr="00B9386B">
          <w:rPr>
            <w:vanish/>
          </w:rPr>
          <w:instrText xml:space="preserve"> PAGEREF _Toc167872010 \h </w:instrText>
        </w:r>
        <w:r w:rsidRPr="00B9386B">
          <w:rPr>
            <w:vanish/>
          </w:rPr>
        </w:r>
        <w:r w:rsidRPr="00B9386B">
          <w:rPr>
            <w:vanish/>
          </w:rPr>
          <w:fldChar w:fldCharType="separate"/>
        </w:r>
        <w:r w:rsidR="00903639">
          <w:rPr>
            <w:vanish/>
          </w:rPr>
          <w:t>2</w:t>
        </w:r>
        <w:r w:rsidRPr="00B9386B">
          <w:rPr>
            <w:vanish/>
          </w:rPr>
          <w:fldChar w:fldCharType="end"/>
        </w:r>
      </w:hyperlink>
    </w:p>
    <w:p w14:paraId="6BA4EDED" w14:textId="6512CB00" w:rsidR="00B9386B" w:rsidRDefault="00B9386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2011" w:history="1">
        <w:r w:rsidRPr="005F78C7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5F78C7">
          <w:t>Name of Act</w:t>
        </w:r>
        <w:r>
          <w:tab/>
        </w:r>
        <w:r>
          <w:fldChar w:fldCharType="begin"/>
        </w:r>
        <w:r>
          <w:instrText xml:space="preserve"> PAGEREF _Toc167872011 \h </w:instrText>
        </w:r>
        <w:r>
          <w:fldChar w:fldCharType="separate"/>
        </w:r>
        <w:r w:rsidR="00903639">
          <w:t>2</w:t>
        </w:r>
        <w:r>
          <w:fldChar w:fldCharType="end"/>
        </w:r>
      </w:hyperlink>
    </w:p>
    <w:p w14:paraId="314886BF" w14:textId="0A7441D6" w:rsidR="00B9386B" w:rsidRDefault="00B9386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2012" w:history="1">
        <w:r w:rsidRPr="005F78C7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5F78C7">
          <w:t>Commencement</w:t>
        </w:r>
        <w:r>
          <w:tab/>
        </w:r>
        <w:r>
          <w:fldChar w:fldCharType="begin"/>
        </w:r>
        <w:r>
          <w:instrText xml:space="preserve"> PAGEREF _Toc167872012 \h </w:instrText>
        </w:r>
        <w:r>
          <w:fldChar w:fldCharType="separate"/>
        </w:r>
        <w:r w:rsidR="00903639">
          <w:t>2</w:t>
        </w:r>
        <w:r>
          <w:fldChar w:fldCharType="end"/>
        </w:r>
      </w:hyperlink>
    </w:p>
    <w:p w14:paraId="46662BB9" w14:textId="2A7891E2" w:rsidR="00B9386B" w:rsidRDefault="00B9386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2013" w:history="1">
        <w:r w:rsidRPr="005F78C7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5F78C7">
          <w:t>Legislation amended</w:t>
        </w:r>
        <w:r>
          <w:tab/>
        </w:r>
        <w:r>
          <w:fldChar w:fldCharType="begin"/>
        </w:r>
        <w:r>
          <w:instrText xml:space="preserve"> PAGEREF _Toc167872013 \h </w:instrText>
        </w:r>
        <w:r>
          <w:fldChar w:fldCharType="separate"/>
        </w:r>
        <w:r w:rsidR="00903639">
          <w:t>2</w:t>
        </w:r>
        <w:r>
          <w:fldChar w:fldCharType="end"/>
        </w:r>
      </w:hyperlink>
    </w:p>
    <w:p w14:paraId="58A825FB" w14:textId="74CDE5F0" w:rsidR="00B9386B" w:rsidRDefault="00272DC1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7872014" w:history="1">
        <w:r w:rsidR="00B9386B" w:rsidRPr="005F78C7">
          <w:t>Part 2</w:t>
        </w:r>
        <w:r w:rsidR="00B9386B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B9386B" w:rsidRPr="005F78C7">
          <w:t>Assisted Reproductive Technology Act 2024</w:t>
        </w:r>
        <w:r w:rsidR="00B9386B" w:rsidRPr="00B9386B">
          <w:rPr>
            <w:vanish/>
          </w:rPr>
          <w:tab/>
        </w:r>
        <w:r w:rsidR="00B9386B" w:rsidRPr="00B9386B">
          <w:rPr>
            <w:vanish/>
          </w:rPr>
          <w:fldChar w:fldCharType="begin"/>
        </w:r>
        <w:r w:rsidR="00B9386B" w:rsidRPr="00B9386B">
          <w:rPr>
            <w:vanish/>
          </w:rPr>
          <w:instrText xml:space="preserve"> PAGEREF _Toc167872014 \h </w:instrText>
        </w:r>
        <w:r w:rsidR="00B9386B" w:rsidRPr="00B9386B">
          <w:rPr>
            <w:vanish/>
          </w:rPr>
        </w:r>
        <w:r w:rsidR="00B9386B" w:rsidRPr="00B9386B">
          <w:rPr>
            <w:vanish/>
          </w:rPr>
          <w:fldChar w:fldCharType="separate"/>
        </w:r>
        <w:r w:rsidR="00903639">
          <w:rPr>
            <w:vanish/>
          </w:rPr>
          <w:t>3</w:t>
        </w:r>
        <w:r w:rsidR="00B9386B" w:rsidRPr="00B9386B">
          <w:rPr>
            <w:vanish/>
          </w:rPr>
          <w:fldChar w:fldCharType="end"/>
        </w:r>
      </w:hyperlink>
    </w:p>
    <w:p w14:paraId="45C5FCDA" w14:textId="4EF3C7FE" w:rsidR="00B9386B" w:rsidRDefault="00B9386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2015" w:history="1">
        <w:r w:rsidRPr="00B9386B">
          <w:rPr>
            <w:rStyle w:val="CharSectNo"/>
          </w:rPr>
          <w:t>4</w:t>
        </w:r>
        <w:r w:rsidRPr="002D1C46">
          <w:tab/>
          <w:t>Return of seized things</w:t>
        </w:r>
        <w:r>
          <w:br/>
        </w:r>
        <w:r w:rsidRPr="002D1C46">
          <w:t>Section 112 (3)</w:t>
        </w:r>
        <w:r>
          <w:tab/>
        </w:r>
        <w:r>
          <w:fldChar w:fldCharType="begin"/>
        </w:r>
        <w:r>
          <w:instrText xml:space="preserve"> PAGEREF _Toc167872015 \h </w:instrText>
        </w:r>
        <w:r>
          <w:fldChar w:fldCharType="separate"/>
        </w:r>
        <w:r w:rsidR="00903639">
          <w:t>3</w:t>
        </w:r>
        <w:r>
          <w:fldChar w:fldCharType="end"/>
        </w:r>
      </w:hyperlink>
    </w:p>
    <w:p w14:paraId="57821BE6" w14:textId="7F44A12C" w:rsidR="00B9386B" w:rsidRDefault="00272DC1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7872016" w:history="1">
        <w:r w:rsidR="00B9386B" w:rsidRPr="005F78C7">
          <w:t>Part 3</w:t>
        </w:r>
        <w:r w:rsidR="00B9386B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B9386B" w:rsidRPr="005F78C7">
          <w:t>Health Practitioner Regulation National Law (ACT) Act 2010</w:t>
        </w:r>
        <w:r w:rsidR="00B9386B" w:rsidRPr="00B9386B">
          <w:rPr>
            <w:vanish/>
          </w:rPr>
          <w:tab/>
        </w:r>
        <w:r w:rsidR="00B9386B" w:rsidRPr="00B9386B">
          <w:rPr>
            <w:vanish/>
          </w:rPr>
          <w:fldChar w:fldCharType="begin"/>
        </w:r>
        <w:r w:rsidR="00B9386B" w:rsidRPr="00B9386B">
          <w:rPr>
            <w:vanish/>
          </w:rPr>
          <w:instrText xml:space="preserve"> PAGEREF _Toc167872016 \h </w:instrText>
        </w:r>
        <w:r w:rsidR="00B9386B" w:rsidRPr="00B9386B">
          <w:rPr>
            <w:vanish/>
          </w:rPr>
        </w:r>
        <w:r w:rsidR="00B9386B" w:rsidRPr="00B9386B">
          <w:rPr>
            <w:vanish/>
          </w:rPr>
          <w:fldChar w:fldCharType="separate"/>
        </w:r>
        <w:r w:rsidR="00903639">
          <w:rPr>
            <w:vanish/>
          </w:rPr>
          <w:t>4</w:t>
        </w:r>
        <w:r w:rsidR="00B9386B" w:rsidRPr="00B9386B">
          <w:rPr>
            <w:vanish/>
          </w:rPr>
          <w:fldChar w:fldCharType="end"/>
        </w:r>
      </w:hyperlink>
    </w:p>
    <w:p w14:paraId="35752531" w14:textId="10F49F04" w:rsidR="00B9386B" w:rsidRDefault="00B9386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2017" w:history="1">
        <w:r w:rsidRPr="00B9386B">
          <w:rPr>
            <w:rStyle w:val="CharSectNo"/>
          </w:rPr>
          <w:t>5</w:t>
        </w:r>
        <w:r w:rsidRPr="002D1C46">
          <w:tab/>
          <w:t>Modifications—Health Practitioner Regulation National Law</w:t>
        </w:r>
        <w:r>
          <w:br/>
        </w:r>
        <w:r w:rsidRPr="002D1C46">
          <w:t>Schedule 1, modification 1.3, new section 150 (4A) (aa)</w:t>
        </w:r>
        <w:r>
          <w:tab/>
        </w:r>
        <w:r>
          <w:fldChar w:fldCharType="begin"/>
        </w:r>
        <w:r>
          <w:instrText xml:space="preserve"> PAGEREF _Toc167872017 \h </w:instrText>
        </w:r>
        <w:r>
          <w:fldChar w:fldCharType="separate"/>
        </w:r>
        <w:r w:rsidR="00903639">
          <w:t>4</w:t>
        </w:r>
        <w:r>
          <w:fldChar w:fldCharType="end"/>
        </w:r>
      </w:hyperlink>
    </w:p>
    <w:p w14:paraId="6A208C16" w14:textId="72061789" w:rsidR="00B9386B" w:rsidRDefault="00B9386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2018" w:history="1">
        <w:r w:rsidRPr="005F78C7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5F78C7">
          <w:t>Schedule 1, modification 1.3, new section 150 (4A) (ca)</w:t>
        </w:r>
        <w:r>
          <w:tab/>
        </w:r>
        <w:r>
          <w:fldChar w:fldCharType="begin"/>
        </w:r>
        <w:r>
          <w:instrText xml:space="preserve"> PAGEREF _Toc167872018 \h </w:instrText>
        </w:r>
        <w:r>
          <w:fldChar w:fldCharType="separate"/>
        </w:r>
        <w:r w:rsidR="00903639">
          <w:t>4</w:t>
        </w:r>
        <w:r>
          <w:fldChar w:fldCharType="end"/>
        </w:r>
      </w:hyperlink>
    </w:p>
    <w:p w14:paraId="7DAB062C" w14:textId="1F021E12" w:rsidR="00B9386B" w:rsidRDefault="00272DC1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7872019" w:history="1">
        <w:r w:rsidR="00B9386B" w:rsidRPr="005F78C7">
          <w:t>Part 4</w:t>
        </w:r>
        <w:r w:rsidR="00B9386B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B9386B" w:rsidRPr="005F78C7">
          <w:t>Health Records (Privacy and Access) Act</w:t>
        </w:r>
        <w:r w:rsidR="00414456">
          <w:t> </w:t>
        </w:r>
        <w:r w:rsidR="00B9386B" w:rsidRPr="005F78C7">
          <w:t>1997</w:t>
        </w:r>
        <w:r w:rsidR="00B9386B" w:rsidRPr="00B9386B">
          <w:rPr>
            <w:vanish/>
          </w:rPr>
          <w:tab/>
        </w:r>
        <w:r w:rsidR="00B9386B" w:rsidRPr="00B9386B">
          <w:rPr>
            <w:vanish/>
          </w:rPr>
          <w:fldChar w:fldCharType="begin"/>
        </w:r>
        <w:r w:rsidR="00B9386B" w:rsidRPr="00B9386B">
          <w:rPr>
            <w:vanish/>
          </w:rPr>
          <w:instrText xml:space="preserve"> PAGEREF _Toc167872019 \h </w:instrText>
        </w:r>
        <w:r w:rsidR="00B9386B" w:rsidRPr="00B9386B">
          <w:rPr>
            <w:vanish/>
          </w:rPr>
        </w:r>
        <w:r w:rsidR="00B9386B" w:rsidRPr="00B9386B">
          <w:rPr>
            <w:vanish/>
          </w:rPr>
          <w:fldChar w:fldCharType="separate"/>
        </w:r>
        <w:r w:rsidR="00903639">
          <w:rPr>
            <w:vanish/>
          </w:rPr>
          <w:t>5</w:t>
        </w:r>
        <w:r w:rsidR="00B9386B" w:rsidRPr="00B9386B">
          <w:rPr>
            <w:vanish/>
          </w:rPr>
          <w:fldChar w:fldCharType="end"/>
        </w:r>
      </w:hyperlink>
    </w:p>
    <w:p w14:paraId="2518D28D" w14:textId="070E5F4C" w:rsidR="00B9386B" w:rsidRDefault="00B9386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2020" w:history="1">
        <w:r w:rsidRPr="00B9386B">
          <w:rPr>
            <w:rStyle w:val="CharSectNo"/>
          </w:rPr>
          <w:t>7</w:t>
        </w:r>
        <w:r w:rsidRPr="002D1C46">
          <w:tab/>
          <w:t>Storage, security and destruction of personal health information—safekeeping requirement</w:t>
        </w:r>
        <w:r>
          <w:br/>
        </w:r>
        <w:r w:rsidRPr="002D1C46">
          <w:t>Schedule 1, principle 4.1, new clauses 3 (d) and 4</w:t>
        </w:r>
        <w:r>
          <w:tab/>
        </w:r>
        <w:r>
          <w:fldChar w:fldCharType="begin"/>
        </w:r>
        <w:r>
          <w:instrText xml:space="preserve"> PAGEREF _Toc167872020 \h </w:instrText>
        </w:r>
        <w:r>
          <w:fldChar w:fldCharType="separate"/>
        </w:r>
        <w:r w:rsidR="00903639">
          <w:t>5</w:t>
        </w:r>
        <w:r>
          <w:fldChar w:fldCharType="end"/>
        </w:r>
      </w:hyperlink>
    </w:p>
    <w:p w14:paraId="44523BC5" w14:textId="0D165622" w:rsidR="00B9386B" w:rsidRDefault="00B9386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2021" w:history="1">
        <w:r w:rsidRPr="00B9386B">
          <w:rPr>
            <w:rStyle w:val="CharSectNo"/>
          </w:rPr>
          <w:t>8</w:t>
        </w:r>
        <w:r w:rsidRPr="002D1C46">
          <w:tab/>
          <w:t>Storage, security and destruction of personal health information—register of destroyed or transferred records</w:t>
        </w:r>
        <w:r>
          <w:br/>
        </w:r>
        <w:r w:rsidRPr="002D1C46">
          <w:t>Schedule 1, principle 4.2, new clauses 4 and 5</w:t>
        </w:r>
        <w:r>
          <w:tab/>
        </w:r>
        <w:r>
          <w:fldChar w:fldCharType="begin"/>
        </w:r>
        <w:r>
          <w:instrText xml:space="preserve"> PAGEREF _Toc167872021 \h </w:instrText>
        </w:r>
        <w:r>
          <w:fldChar w:fldCharType="separate"/>
        </w:r>
        <w:r w:rsidR="00903639">
          <w:t>6</w:t>
        </w:r>
        <w:r>
          <w:fldChar w:fldCharType="end"/>
        </w:r>
      </w:hyperlink>
    </w:p>
    <w:p w14:paraId="21CBD886" w14:textId="04DDC3E5" w:rsidR="00B9386B" w:rsidRDefault="00272DC1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7872022" w:history="1">
        <w:r w:rsidR="00B9386B" w:rsidRPr="005F78C7">
          <w:t>Part 5</w:t>
        </w:r>
        <w:r w:rsidR="00B9386B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B9386B" w:rsidRPr="005F78C7">
          <w:rPr>
            <w:lang w:val="en-US"/>
          </w:rPr>
          <w:t>Medicines, Poisons and Therapeutic Goods Act 2008</w:t>
        </w:r>
        <w:r w:rsidR="00B9386B" w:rsidRPr="00B9386B">
          <w:rPr>
            <w:vanish/>
          </w:rPr>
          <w:tab/>
        </w:r>
        <w:r w:rsidR="00B9386B" w:rsidRPr="00B9386B">
          <w:rPr>
            <w:vanish/>
          </w:rPr>
          <w:fldChar w:fldCharType="begin"/>
        </w:r>
        <w:r w:rsidR="00B9386B" w:rsidRPr="00B9386B">
          <w:rPr>
            <w:vanish/>
          </w:rPr>
          <w:instrText xml:space="preserve"> PAGEREF _Toc167872022 \h </w:instrText>
        </w:r>
        <w:r w:rsidR="00B9386B" w:rsidRPr="00B9386B">
          <w:rPr>
            <w:vanish/>
          </w:rPr>
        </w:r>
        <w:r w:rsidR="00B9386B" w:rsidRPr="00B9386B">
          <w:rPr>
            <w:vanish/>
          </w:rPr>
          <w:fldChar w:fldCharType="separate"/>
        </w:r>
        <w:r w:rsidR="00903639">
          <w:rPr>
            <w:vanish/>
          </w:rPr>
          <w:t>7</w:t>
        </w:r>
        <w:r w:rsidR="00B9386B" w:rsidRPr="00B9386B">
          <w:rPr>
            <w:vanish/>
          </w:rPr>
          <w:fldChar w:fldCharType="end"/>
        </w:r>
      </w:hyperlink>
    </w:p>
    <w:p w14:paraId="243E4BFF" w14:textId="7F2FB20C" w:rsidR="00B9386B" w:rsidRDefault="00B9386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2023" w:history="1">
        <w:r w:rsidRPr="00B9386B">
          <w:rPr>
            <w:rStyle w:val="CharSectNo"/>
          </w:rPr>
          <w:t>9</w:t>
        </w:r>
        <w:r w:rsidRPr="00443AF0">
          <w:rPr>
            <w:rStyle w:val="charItals"/>
            <w:i w:val="0"/>
          </w:rPr>
          <w:tab/>
        </w:r>
        <w:r w:rsidRPr="002D1C46">
          <w:rPr>
            <w:lang w:val="en-US"/>
          </w:rPr>
          <w:t>Definitions—ch 6A</w:t>
        </w:r>
        <w:r>
          <w:rPr>
            <w:lang w:val="en-US"/>
          </w:rPr>
          <w:br/>
        </w:r>
        <w:r w:rsidRPr="002D1C46">
          <w:rPr>
            <w:lang w:val="en-US"/>
          </w:rPr>
          <w:t xml:space="preserve">Section 97B, definition of </w:t>
        </w:r>
        <w:r w:rsidRPr="00443AF0">
          <w:rPr>
            <w:rStyle w:val="charItals"/>
          </w:rPr>
          <w:t>another jurisdiction</w:t>
        </w:r>
        <w:r w:rsidRPr="002D1C46">
          <w:rPr>
            <w:lang w:val="en-US"/>
          </w:rPr>
          <w:t xml:space="preserve"> and note</w:t>
        </w:r>
        <w:r>
          <w:tab/>
        </w:r>
        <w:r>
          <w:fldChar w:fldCharType="begin"/>
        </w:r>
        <w:r>
          <w:instrText xml:space="preserve"> PAGEREF _Toc167872023 \h </w:instrText>
        </w:r>
        <w:r>
          <w:fldChar w:fldCharType="separate"/>
        </w:r>
        <w:r w:rsidR="00903639">
          <w:t>7</w:t>
        </w:r>
        <w:r>
          <w:fldChar w:fldCharType="end"/>
        </w:r>
      </w:hyperlink>
    </w:p>
    <w:p w14:paraId="04F63BC6" w14:textId="012BD522" w:rsidR="00B9386B" w:rsidRDefault="00272DC1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7872024" w:history="1">
        <w:r w:rsidR="00B9386B" w:rsidRPr="005F78C7">
          <w:t>Part 6</w:t>
        </w:r>
        <w:r w:rsidR="00B9386B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B9386B" w:rsidRPr="005F78C7">
          <w:t>Variation in Sex Characteristics (Restricted Medical Treatment) Act 2023</w:t>
        </w:r>
        <w:r w:rsidR="00B9386B" w:rsidRPr="00B9386B">
          <w:rPr>
            <w:vanish/>
          </w:rPr>
          <w:tab/>
        </w:r>
        <w:r w:rsidR="00B9386B" w:rsidRPr="00B9386B">
          <w:rPr>
            <w:vanish/>
          </w:rPr>
          <w:fldChar w:fldCharType="begin"/>
        </w:r>
        <w:r w:rsidR="00B9386B" w:rsidRPr="00B9386B">
          <w:rPr>
            <w:vanish/>
          </w:rPr>
          <w:instrText xml:space="preserve"> PAGEREF _Toc167872024 \h </w:instrText>
        </w:r>
        <w:r w:rsidR="00B9386B" w:rsidRPr="00B9386B">
          <w:rPr>
            <w:vanish/>
          </w:rPr>
        </w:r>
        <w:r w:rsidR="00B9386B" w:rsidRPr="00B9386B">
          <w:rPr>
            <w:vanish/>
          </w:rPr>
          <w:fldChar w:fldCharType="separate"/>
        </w:r>
        <w:r w:rsidR="00903639">
          <w:rPr>
            <w:vanish/>
          </w:rPr>
          <w:t>8</w:t>
        </w:r>
        <w:r w:rsidR="00B9386B" w:rsidRPr="00B9386B">
          <w:rPr>
            <w:vanish/>
          </w:rPr>
          <w:fldChar w:fldCharType="end"/>
        </w:r>
      </w:hyperlink>
    </w:p>
    <w:p w14:paraId="755FCF00" w14:textId="49731B8A" w:rsidR="00B9386B" w:rsidRDefault="00B9386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2025" w:history="1">
        <w:r w:rsidRPr="00B9386B">
          <w:rPr>
            <w:rStyle w:val="CharSectNo"/>
          </w:rPr>
          <w:t>10</w:t>
        </w:r>
        <w:r w:rsidRPr="002D1C46">
          <w:tab/>
          <w:t>Deciding the application—general treatment plan</w:t>
        </w:r>
        <w:r>
          <w:br/>
        </w:r>
        <w:r w:rsidRPr="002D1C46">
          <w:t>New section 23 (1A)</w:t>
        </w:r>
        <w:r>
          <w:tab/>
        </w:r>
        <w:r>
          <w:fldChar w:fldCharType="begin"/>
        </w:r>
        <w:r>
          <w:instrText xml:space="preserve"> PAGEREF _Toc167872025 \h </w:instrText>
        </w:r>
        <w:r>
          <w:fldChar w:fldCharType="separate"/>
        </w:r>
        <w:r w:rsidR="00903639">
          <w:t>8</w:t>
        </w:r>
        <w:r>
          <w:fldChar w:fldCharType="end"/>
        </w:r>
      </w:hyperlink>
    </w:p>
    <w:p w14:paraId="77953C6A" w14:textId="3C110C26" w:rsidR="00B9386B" w:rsidRDefault="00B9386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2026" w:history="1">
        <w:r w:rsidRPr="00B9386B">
          <w:rPr>
            <w:rStyle w:val="CharSectNo"/>
          </w:rPr>
          <w:t>11</w:t>
        </w:r>
        <w:r w:rsidRPr="002D1C46">
          <w:tab/>
          <w:t>Deciding the application—individual treatment plan</w:t>
        </w:r>
        <w:r>
          <w:br/>
        </w:r>
        <w:r w:rsidRPr="002D1C46">
          <w:t>New section 26 (1A)</w:t>
        </w:r>
        <w:r>
          <w:tab/>
        </w:r>
        <w:r>
          <w:fldChar w:fldCharType="begin"/>
        </w:r>
        <w:r>
          <w:instrText xml:space="preserve"> PAGEREF _Toc167872026 \h </w:instrText>
        </w:r>
        <w:r>
          <w:fldChar w:fldCharType="separate"/>
        </w:r>
        <w:r w:rsidR="00903639">
          <w:t>8</w:t>
        </w:r>
        <w:r>
          <w:fldChar w:fldCharType="end"/>
        </w:r>
      </w:hyperlink>
    </w:p>
    <w:p w14:paraId="333BB3CE" w14:textId="6294CFB3" w:rsidR="00B9386B" w:rsidRDefault="00B9386B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7872027" w:history="1">
        <w:r w:rsidRPr="00B9386B">
          <w:rPr>
            <w:rStyle w:val="CharSectNo"/>
          </w:rPr>
          <w:t>12</w:t>
        </w:r>
        <w:r w:rsidRPr="002D1C46">
          <w:tab/>
          <w:t>Decision of internal review committee</w:t>
        </w:r>
        <w:r>
          <w:br/>
        </w:r>
        <w:r w:rsidRPr="002D1C46">
          <w:t>New section 39 (2A)</w:t>
        </w:r>
        <w:r>
          <w:tab/>
        </w:r>
        <w:r>
          <w:fldChar w:fldCharType="begin"/>
        </w:r>
        <w:r>
          <w:instrText xml:space="preserve"> PAGEREF _Toc167872027 \h </w:instrText>
        </w:r>
        <w:r>
          <w:fldChar w:fldCharType="separate"/>
        </w:r>
        <w:r w:rsidR="00903639">
          <w:t>8</w:t>
        </w:r>
        <w:r>
          <w:fldChar w:fldCharType="end"/>
        </w:r>
      </w:hyperlink>
    </w:p>
    <w:p w14:paraId="2EE4F88B" w14:textId="146DC513" w:rsidR="00B46B9D" w:rsidRPr="002D1C46" w:rsidRDefault="00B9386B">
      <w:pPr>
        <w:pStyle w:val="BillBasic"/>
      </w:pPr>
      <w:r>
        <w:fldChar w:fldCharType="end"/>
      </w:r>
    </w:p>
    <w:p w14:paraId="0BC14A3F" w14:textId="77777777" w:rsidR="00B9386B" w:rsidRDefault="00B9386B">
      <w:pPr>
        <w:pStyle w:val="01Contents"/>
        <w:sectPr w:rsidR="00B9386B" w:rsidSect="00B938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2C8CD534" w14:textId="647DA5A1" w:rsidR="00443AF0" w:rsidRDefault="00443AF0" w:rsidP="00B9386B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2024</w:t>
      </w:r>
    </w:p>
    <w:p w14:paraId="31DBF805" w14:textId="77777777" w:rsidR="00443AF0" w:rsidRDefault="00443AF0" w:rsidP="00B9386B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5EC6A045" w14:textId="77777777" w:rsidR="00443AF0" w:rsidRDefault="00443AF0" w:rsidP="00B9386B">
      <w:pPr>
        <w:pStyle w:val="N-line1"/>
        <w:suppressLineNumbers/>
        <w:jc w:val="both"/>
      </w:pPr>
    </w:p>
    <w:p w14:paraId="04FF69B6" w14:textId="77777777" w:rsidR="00443AF0" w:rsidRDefault="00443AF0" w:rsidP="00B9386B">
      <w:pPr>
        <w:suppressLineNumbers/>
        <w:spacing w:before="120"/>
        <w:jc w:val="center"/>
      </w:pPr>
      <w:r>
        <w:t>(As presented)</w:t>
      </w:r>
    </w:p>
    <w:p w14:paraId="55871B25" w14:textId="4347F97D" w:rsidR="00443AF0" w:rsidRDefault="00443AF0" w:rsidP="00B9386B">
      <w:pPr>
        <w:suppressLineNumbers/>
        <w:spacing w:before="240"/>
        <w:jc w:val="center"/>
      </w:pPr>
      <w:r>
        <w:t>(Minister for Health)</w:t>
      </w:r>
    </w:p>
    <w:p w14:paraId="4F2B4E44" w14:textId="39B72213" w:rsidR="00B46B9D" w:rsidRPr="002D1C46" w:rsidRDefault="00AF113B" w:rsidP="00B9386B">
      <w:pPr>
        <w:pStyle w:val="Billname"/>
        <w:suppressLineNumbers/>
      </w:pPr>
      <w:bookmarkStart w:id="1" w:name="Citation"/>
      <w:r w:rsidRPr="002D1C46">
        <w:t>Health Legislation Amendment Bill</w:t>
      </w:r>
      <w:r w:rsidR="00F34509">
        <w:t xml:space="preserve"> </w:t>
      </w:r>
      <w:r w:rsidRPr="002D1C46">
        <w:t>2024</w:t>
      </w:r>
      <w:bookmarkEnd w:id="1"/>
    </w:p>
    <w:p w14:paraId="4B666F87" w14:textId="158BE27D" w:rsidR="00B46B9D" w:rsidRPr="002D1C46" w:rsidRDefault="00B46B9D" w:rsidP="00B9386B">
      <w:pPr>
        <w:pStyle w:val="ActNo"/>
        <w:suppressLineNumbers/>
      </w:pPr>
      <w:r w:rsidRPr="002D1C46">
        <w:fldChar w:fldCharType="begin"/>
      </w:r>
      <w:r w:rsidRPr="002D1C46">
        <w:instrText xml:space="preserve"> DOCPROPERTY "Category"  \* MERGEFORMAT </w:instrText>
      </w:r>
      <w:r w:rsidRPr="002D1C46">
        <w:fldChar w:fldCharType="end"/>
      </w:r>
    </w:p>
    <w:p w14:paraId="33D16C4E" w14:textId="77777777" w:rsidR="00B46B9D" w:rsidRPr="002D1C46" w:rsidRDefault="00B46B9D" w:rsidP="00B9386B">
      <w:pPr>
        <w:pStyle w:val="N-line3"/>
        <w:suppressLineNumbers/>
      </w:pPr>
    </w:p>
    <w:p w14:paraId="0434B326" w14:textId="77777777" w:rsidR="00B46B9D" w:rsidRPr="002D1C46" w:rsidRDefault="00B46B9D" w:rsidP="00B9386B">
      <w:pPr>
        <w:pStyle w:val="BillFor"/>
        <w:suppressLineNumbers/>
      </w:pPr>
      <w:r w:rsidRPr="002D1C46">
        <w:t>A Bill for</w:t>
      </w:r>
    </w:p>
    <w:p w14:paraId="74C95EDE" w14:textId="2B9A73C5" w:rsidR="00B46B9D" w:rsidRPr="002D1C46" w:rsidRDefault="00B46B9D" w:rsidP="00B9386B">
      <w:pPr>
        <w:pStyle w:val="LongTitle"/>
        <w:suppressLineNumbers/>
      </w:pPr>
      <w:r w:rsidRPr="002D1C46">
        <w:t xml:space="preserve">An Act to amend </w:t>
      </w:r>
      <w:r w:rsidR="00B803DD" w:rsidRPr="002D1C46">
        <w:rPr>
          <w:color w:val="000000"/>
          <w:shd w:val="clear" w:color="auto" w:fill="FFFFFF"/>
        </w:rPr>
        <w:t>legislation about health, and for other purposes</w:t>
      </w:r>
    </w:p>
    <w:p w14:paraId="6C494EFA" w14:textId="77777777" w:rsidR="00B46B9D" w:rsidRPr="002D1C46" w:rsidRDefault="00B46B9D" w:rsidP="00B9386B">
      <w:pPr>
        <w:pStyle w:val="N-line3"/>
        <w:suppressLineNumbers/>
      </w:pPr>
    </w:p>
    <w:p w14:paraId="5367AF0D" w14:textId="77777777" w:rsidR="00B46B9D" w:rsidRPr="002D1C46" w:rsidRDefault="00B46B9D" w:rsidP="00B9386B">
      <w:pPr>
        <w:pStyle w:val="Placeholder"/>
        <w:suppressLineNumbers/>
      </w:pPr>
      <w:r w:rsidRPr="002D1C46">
        <w:rPr>
          <w:rStyle w:val="charContents"/>
          <w:sz w:val="16"/>
        </w:rPr>
        <w:t xml:space="preserve">  </w:t>
      </w:r>
      <w:r w:rsidRPr="002D1C46">
        <w:rPr>
          <w:rStyle w:val="charPage"/>
        </w:rPr>
        <w:t xml:space="preserve">  </w:t>
      </w:r>
    </w:p>
    <w:p w14:paraId="4BB364A8" w14:textId="77777777" w:rsidR="00B46B9D" w:rsidRPr="002D1C46" w:rsidRDefault="00B46B9D" w:rsidP="00B9386B">
      <w:pPr>
        <w:pStyle w:val="Placeholder"/>
        <w:suppressLineNumbers/>
      </w:pPr>
      <w:r w:rsidRPr="002D1C46">
        <w:rPr>
          <w:rStyle w:val="CharChapNo"/>
        </w:rPr>
        <w:t xml:space="preserve">  </w:t>
      </w:r>
      <w:r w:rsidRPr="002D1C46">
        <w:rPr>
          <w:rStyle w:val="CharChapText"/>
        </w:rPr>
        <w:t xml:space="preserve">  </w:t>
      </w:r>
    </w:p>
    <w:p w14:paraId="3C296031" w14:textId="77777777" w:rsidR="00B46B9D" w:rsidRPr="002D1C46" w:rsidRDefault="00B46B9D" w:rsidP="00B9386B">
      <w:pPr>
        <w:pStyle w:val="Placeholder"/>
        <w:suppressLineNumbers/>
      </w:pPr>
      <w:r w:rsidRPr="002D1C46">
        <w:rPr>
          <w:rStyle w:val="CharPartNo"/>
        </w:rPr>
        <w:t xml:space="preserve">  </w:t>
      </w:r>
      <w:r w:rsidRPr="002D1C46">
        <w:rPr>
          <w:rStyle w:val="CharPartText"/>
        </w:rPr>
        <w:t xml:space="preserve">  </w:t>
      </w:r>
    </w:p>
    <w:p w14:paraId="1A5C0581" w14:textId="77777777" w:rsidR="00B46B9D" w:rsidRPr="002D1C46" w:rsidRDefault="00B46B9D" w:rsidP="00B9386B">
      <w:pPr>
        <w:pStyle w:val="Placeholder"/>
        <w:suppressLineNumbers/>
      </w:pPr>
      <w:r w:rsidRPr="002D1C46">
        <w:rPr>
          <w:rStyle w:val="CharDivNo"/>
        </w:rPr>
        <w:t xml:space="preserve">  </w:t>
      </w:r>
      <w:r w:rsidRPr="002D1C46">
        <w:rPr>
          <w:rStyle w:val="CharDivText"/>
        </w:rPr>
        <w:t xml:space="preserve">  </w:t>
      </w:r>
    </w:p>
    <w:p w14:paraId="574BE733" w14:textId="77777777" w:rsidR="00B46B9D" w:rsidRPr="00443AF0" w:rsidRDefault="00B46B9D" w:rsidP="00B9386B">
      <w:pPr>
        <w:pStyle w:val="Notified"/>
        <w:suppressLineNumbers/>
      </w:pPr>
    </w:p>
    <w:p w14:paraId="15F1785B" w14:textId="77777777" w:rsidR="00B46B9D" w:rsidRPr="002D1C46" w:rsidRDefault="00B46B9D" w:rsidP="00B9386B">
      <w:pPr>
        <w:pStyle w:val="EnactingWords"/>
        <w:suppressLineNumbers/>
      </w:pPr>
      <w:r w:rsidRPr="002D1C46">
        <w:t>The Legislative Assembly for the Australian Capital Territory enacts as follows:</w:t>
      </w:r>
    </w:p>
    <w:p w14:paraId="6BA2F2F4" w14:textId="77777777" w:rsidR="00B46B9D" w:rsidRPr="002D1C46" w:rsidRDefault="00B46B9D" w:rsidP="00B9386B">
      <w:pPr>
        <w:pStyle w:val="PageBreak"/>
        <w:suppressLineNumbers/>
      </w:pPr>
      <w:r w:rsidRPr="002D1C46">
        <w:br w:type="page"/>
      </w:r>
    </w:p>
    <w:p w14:paraId="4E333A26" w14:textId="7736C8C6" w:rsidR="00AF113B" w:rsidRPr="00B9386B" w:rsidRDefault="00B9386B" w:rsidP="00B9386B">
      <w:pPr>
        <w:pStyle w:val="AH2Part"/>
      </w:pPr>
      <w:bookmarkStart w:id="2" w:name="_Toc167872010"/>
      <w:r w:rsidRPr="00B9386B">
        <w:rPr>
          <w:rStyle w:val="CharPartNo"/>
        </w:rPr>
        <w:lastRenderedPageBreak/>
        <w:t>Part 1</w:t>
      </w:r>
      <w:r w:rsidRPr="002D1C46">
        <w:tab/>
      </w:r>
      <w:r w:rsidR="00AF113B" w:rsidRPr="00B9386B">
        <w:rPr>
          <w:rStyle w:val="CharPartText"/>
        </w:rPr>
        <w:t>Preliminary</w:t>
      </w:r>
      <w:bookmarkEnd w:id="2"/>
    </w:p>
    <w:p w14:paraId="654F67CF" w14:textId="6C684548" w:rsidR="00B46B9D" w:rsidRPr="002D1C46" w:rsidRDefault="00B9386B" w:rsidP="00B9386B">
      <w:pPr>
        <w:pStyle w:val="AH5Sec"/>
        <w:shd w:val="pct25" w:color="auto" w:fill="auto"/>
      </w:pPr>
      <w:bookmarkStart w:id="3" w:name="_Toc167872011"/>
      <w:r w:rsidRPr="00B9386B">
        <w:rPr>
          <w:rStyle w:val="CharSectNo"/>
        </w:rPr>
        <w:t>1</w:t>
      </w:r>
      <w:r w:rsidRPr="002D1C46">
        <w:tab/>
      </w:r>
      <w:r w:rsidR="00B46B9D" w:rsidRPr="002D1C46">
        <w:t>Name of Act</w:t>
      </w:r>
      <w:bookmarkEnd w:id="3"/>
    </w:p>
    <w:p w14:paraId="324E6311" w14:textId="7125F7E9" w:rsidR="00B46B9D" w:rsidRPr="002D1C46" w:rsidRDefault="00B46B9D">
      <w:pPr>
        <w:pStyle w:val="Amainreturn"/>
      </w:pPr>
      <w:r w:rsidRPr="002D1C46">
        <w:t xml:space="preserve">This Act is the </w:t>
      </w:r>
      <w:r w:rsidRPr="002D1C46">
        <w:rPr>
          <w:i/>
        </w:rPr>
        <w:fldChar w:fldCharType="begin"/>
      </w:r>
      <w:r w:rsidRPr="002D1C46">
        <w:rPr>
          <w:i/>
        </w:rPr>
        <w:instrText xml:space="preserve"> TITLE</w:instrText>
      </w:r>
      <w:r w:rsidRPr="002D1C46">
        <w:rPr>
          <w:i/>
        </w:rPr>
        <w:fldChar w:fldCharType="separate"/>
      </w:r>
      <w:r w:rsidR="00903639">
        <w:rPr>
          <w:i/>
        </w:rPr>
        <w:t>Health Legislation Amendment Act 2024</w:t>
      </w:r>
      <w:r w:rsidRPr="002D1C46">
        <w:rPr>
          <w:i/>
        </w:rPr>
        <w:fldChar w:fldCharType="end"/>
      </w:r>
      <w:r w:rsidRPr="002D1C46">
        <w:t>.</w:t>
      </w:r>
    </w:p>
    <w:p w14:paraId="043B481D" w14:textId="15AB6C59" w:rsidR="00B46B9D" w:rsidRPr="002D1C46" w:rsidRDefault="00B9386B" w:rsidP="00B9386B">
      <w:pPr>
        <w:pStyle w:val="AH5Sec"/>
        <w:shd w:val="pct25" w:color="auto" w:fill="auto"/>
      </w:pPr>
      <w:bookmarkStart w:id="4" w:name="_Toc167872012"/>
      <w:r w:rsidRPr="00B9386B">
        <w:rPr>
          <w:rStyle w:val="CharSectNo"/>
        </w:rPr>
        <w:t>2</w:t>
      </w:r>
      <w:r w:rsidRPr="002D1C46">
        <w:tab/>
      </w:r>
      <w:r w:rsidR="00B46B9D" w:rsidRPr="002D1C46">
        <w:t>Commencement</w:t>
      </w:r>
      <w:bookmarkEnd w:id="4"/>
    </w:p>
    <w:p w14:paraId="3ECACC11" w14:textId="4B30E629" w:rsidR="00532F92" w:rsidRPr="002D1C46" w:rsidRDefault="00B9386B" w:rsidP="00B9386B">
      <w:pPr>
        <w:pStyle w:val="Amain"/>
      </w:pPr>
      <w:r>
        <w:tab/>
      </w:r>
      <w:r w:rsidRPr="002D1C46">
        <w:t>(1)</w:t>
      </w:r>
      <w:r w:rsidRPr="002D1C46">
        <w:tab/>
      </w:r>
      <w:r w:rsidR="00532F92" w:rsidRPr="002D1C46">
        <w:t>This Act</w:t>
      </w:r>
      <w:r w:rsidR="005B1C4D" w:rsidRPr="002D1C46">
        <w:t xml:space="preserve"> (</w:t>
      </w:r>
      <w:r w:rsidR="00532F92" w:rsidRPr="002D1C46">
        <w:t>other than part 2</w:t>
      </w:r>
      <w:r w:rsidR="005B1C4D" w:rsidRPr="002D1C46">
        <w:t xml:space="preserve"> and section </w:t>
      </w:r>
      <w:r w:rsidR="002D1C46">
        <w:t>5</w:t>
      </w:r>
      <w:r w:rsidR="005B1C4D" w:rsidRPr="002D1C46">
        <w:t>)</w:t>
      </w:r>
      <w:r w:rsidR="00532F92" w:rsidRPr="002D1C46">
        <w:t xml:space="preserve"> commences on the day after its notification day.</w:t>
      </w:r>
    </w:p>
    <w:p w14:paraId="05038FF5" w14:textId="067962BD" w:rsidR="00532F92" w:rsidRPr="002D1C46" w:rsidRDefault="00532F92" w:rsidP="00532F92">
      <w:pPr>
        <w:pStyle w:val="aNote"/>
      </w:pPr>
      <w:r w:rsidRPr="00443AF0">
        <w:rPr>
          <w:rStyle w:val="charItals"/>
        </w:rPr>
        <w:t>Note</w:t>
      </w:r>
      <w:r w:rsidRPr="00443AF0">
        <w:rPr>
          <w:rStyle w:val="charItals"/>
        </w:rPr>
        <w:tab/>
      </w:r>
      <w:r w:rsidRPr="002D1C46">
        <w:t xml:space="preserve">The naming and commencement provisions automatically commence on the notification day (see </w:t>
      </w:r>
      <w:hyperlink r:id="rId14" w:tooltip="A2001-14" w:history="1">
        <w:r w:rsidR="00443AF0" w:rsidRPr="00443AF0">
          <w:rPr>
            <w:rStyle w:val="charCitHyperlinkAbbrev"/>
          </w:rPr>
          <w:t>Legislation Act</w:t>
        </w:r>
      </w:hyperlink>
      <w:r w:rsidRPr="002D1C46">
        <w:t>, s</w:t>
      </w:r>
      <w:r w:rsidR="000D0FB6">
        <w:t xml:space="preserve"> </w:t>
      </w:r>
      <w:r w:rsidRPr="002D1C46">
        <w:t>75 (1)).</w:t>
      </w:r>
    </w:p>
    <w:p w14:paraId="3EDCA84F" w14:textId="2DFA8D09" w:rsidR="007F7F21" w:rsidRPr="002D1C46" w:rsidRDefault="00B9386B" w:rsidP="00B9386B">
      <w:pPr>
        <w:pStyle w:val="Amain"/>
      </w:pPr>
      <w:r>
        <w:tab/>
      </w:r>
      <w:r w:rsidRPr="002D1C46">
        <w:t>(2)</w:t>
      </w:r>
      <w:r w:rsidRPr="002D1C46">
        <w:tab/>
      </w:r>
      <w:r w:rsidR="00532F92" w:rsidRPr="002D1C46">
        <w:t xml:space="preserve">Part 2 commences on the </w:t>
      </w:r>
      <w:r w:rsidR="007F7F21" w:rsidRPr="002D1C46">
        <w:t>later of—</w:t>
      </w:r>
    </w:p>
    <w:p w14:paraId="74B64D11" w14:textId="61234946" w:rsidR="00532F92" w:rsidRPr="002D1C46" w:rsidRDefault="00B9386B" w:rsidP="00B9386B">
      <w:pPr>
        <w:pStyle w:val="Apara"/>
      </w:pPr>
      <w:r>
        <w:tab/>
      </w:r>
      <w:r w:rsidRPr="002D1C46">
        <w:t>(a)</w:t>
      </w:r>
      <w:r w:rsidRPr="002D1C46">
        <w:tab/>
      </w:r>
      <w:r w:rsidR="007F7F21" w:rsidRPr="002D1C46">
        <w:t xml:space="preserve">the </w:t>
      </w:r>
      <w:r w:rsidR="00532F92" w:rsidRPr="002D1C46">
        <w:t xml:space="preserve">commencement of the </w:t>
      </w:r>
      <w:hyperlink r:id="rId15" w:tooltip="A2024-7" w:history="1">
        <w:r w:rsidR="00443AF0" w:rsidRPr="00443AF0">
          <w:rPr>
            <w:rStyle w:val="charCitHyperlinkItal"/>
          </w:rPr>
          <w:t>Assisted Reproductive Technology Act 2024</w:t>
        </w:r>
      </w:hyperlink>
      <w:r w:rsidR="00532F92" w:rsidRPr="002D1C46">
        <w:t>, division 8.6</w:t>
      </w:r>
      <w:r w:rsidR="00036CE2" w:rsidRPr="002D1C46">
        <w:t xml:space="preserve"> (Power to seize things)</w:t>
      </w:r>
      <w:r w:rsidR="007F7F21" w:rsidRPr="002D1C46">
        <w:t>; and</w:t>
      </w:r>
    </w:p>
    <w:p w14:paraId="05E2ADEF" w14:textId="562A1C15" w:rsidR="007F7F21" w:rsidRPr="002D1C46" w:rsidRDefault="00B9386B" w:rsidP="00B9386B">
      <w:pPr>
        <w:pStyle w:val="Apara"/>
      </w:pPr>
      <w:r>
        <w:tab/>
      </w:r>
      <w:r w:rsidRPr="002D1C46">
        <w:t>(b)</w:t>
      </w:r>
      <w:r w:rsidRPr="002D1C46">
        <w:tab/>
      </w:r>
      <w:r w:rsidR="007F7F21" w:rsidRPr="002D1C46">
        <w:t>the commencement of this Act, section 3.</w:t>
      </w:r>
    </w:p>
    <w:p w14:paraId="31648E53" w14:textId="00015975" w:rsidR="005B1C4D" w:rsidRPr="002D1C46" w:rsidRDefault="00B9386B" w:rsidP="00B9386B">
      <w:pPr>
        <w:pStyle w:val="Amain"/>
      </w:pPr>
      <w:r>
        <w:tab/>
      </w:r>
      <w:r w:rsidRPr="002D1C46">
        <w:t>(3)</w:t>
      </w:r>
      <w:r w:rsidRPr="002D1C46">
        <w:tab/>
      </w:r>
      <w:r w:rsidR="005B1C4D" w:rsidRPr="002D1C46">
        <w:t xml:space="preserve">Section </w:t>
      </w:r>
      <w:r w:rsidR="002D1C46">
        <w:t>5</w:t>
      </w:r>
      <w:r w:rsidR="005B1C4D" w:rsidRPr="002D1C46">
        <w:t xml:space="preserve"> commences on the later of—</w:t>
      </w:r>
    </w:p>
    <w:p w14:paraId="79B4C217" w14:textId="328DCF4F" w:rsidR="005B1C4D" w:rsidRPr="002D1C46" w:rsidRDefault="00B9386B" w:rsidP="00B9386B">
      <w:pPr>
        <w:pStyle w:val="Apara"/>
      </w:pPr>
      <w:r>
        <w:tab/>
      </w:r>
      <w:r w:rsidRPr="002D1C46">
        <w:t>(a)</w:t>
      </w:r>
      <w:r w:rsidRPr="002D1C46">
        <w:tab/>
      </w:r>
      <w:r w:rsidR="005B1C4D" w:rsidRPr="002D1C46">
        <w:t xml:space="preserve">the commencement of the </w:t>
      </w:r>
      <w:hyperlink r:id="rId16" w:tooltip="Act No 22 (QLD)" w:history="1">
        <w:r w:rsidR="000D0FB6" w:rsidRPr="000D0FB6">
          <w:rPr>
            <w:rStyle w:val="charCitHyperlinkItal"/>
          </w:rPr>
          <w:t>Health Practitioner Regulation National Law and Other Legislation Amendment Act 2022</w:t>
        </w:r>
      </w:hyperlink>
      <w:r w:rsidR="00F34509">
        <w:t xml:space="preserve"> </w:t>
      </w:r>
      <w:r w:rsidR="005B1C4D" w:rsidRPr="002D1C46">
        <w:t>(Qld), chapter 3, part 21 (Interim prohibition orders); and</w:t>
      </w:r>
    </w:p>
    <w:p w14:paraId="2686F88C" w14:textId="751F22C0" w:rsidR="005B1C4D" w:rsidRPr="002D1C46" w:rsidRDefault="00B9386B" w:rsidP="00B9386B">
      <w:pPr>
        <w:pStyle w:val="Apara"/>
      </w:pPr>
      <w:r>
        <w:tab/>
      </w:r>
      <w:r w:rsidRPr="002D1C46">
        <w:t>(b)</w:t>
      </w:r>
      <w:r w:rsidRPr="002D1C46">
        <w:tab/>
      </w:r>
      <w:r w:rsidR="005B1C4D" w:rsidRPr="002D1C46">
        <w:t>the commencement of this Act, section 3.</w:t>
      </w:r>
    </w:p>
    <w:p w14:paraId="0E2EBD03" w14:textId="43EC1744" w:rsidR="00B46B9D" w:rsidRPr="002D1C46" w:rsidRDefault="00B9386B" w:rsidP="00B9386B">
      <w:pPr>
        <w:pStyle w:val="AH5Sec"/>
        <w:shd w:val="pct25" w:color="auto" w:fill="auto"/>
      </w:pPr>
      <w:bookmarkStart w:id="5" w:name="_Toc167872013"/>
      <w:r w:rsidRPr="00B9386B">
        <w:rPr>
          <w:rStyle w:val="CharSectNo"/>
        </w:rPr>
        <w:t>3</w:t>
      </w:r>
      <w:r w:rsidRPr="002D1C46">
        <w:tab/>
      </w:r>
      <w:r w:rsidR="00B46B9D" w:rsidRPr="002D1C46">
        <w:t>Legislation amended</w:t>
      </w:r>
      <w:bookmarkEnd w:id="5"/>
    </w:p>
    <w:p w14:paraId="65821124" w14:textId="2FA658A4" w:rsidR="00AF113B" w:rsidRPr="002D1C46" w:rsidRDefault="00AF113B" w:rsidP="00AF113B">
      <w:pPr>
        <w:pStyle w:val="Amainreturn"/>
      </w:pPr>
      <w:r w:rsidRPr="002D1C46">
        <w:t>This Act amends the following legislation:</w:t>
      </w:r>
    </w:p>
    <w:p w14:paraId="60876252" w14:textId="6E619976" w:rsidR="00532F92" w:rsidRPr="00443AF0" w:rsidRDefault="00B9386B" w:rsidP="00B9386B">
      <w:pPr>
        <w:pStyle w:val="Amainbullet"/>
        <w:tabs>
          <w:tab w:val="left" w:pos="1500"/>
        </w:tabs>
        <w:rPr>
          <w:rStyle w:val="charItals"/>
        </w:rPr>
      </w:pPr>
      <w:r w:rsidRPr="00443AF0">
        <w:rPr>
          <w:rStyle w:val="charItals"/>
          <w:rFonts w:ascii="Symbol" w:hAnsi="Symbol"/>
          <w:i w:val="0"/>
          <w:sz w:val="20"/>
        </w:rPr>
        <w:t></w:t>
      </w:r>
      <w:r w:rsidRPr="00443AF0">
        <w:rPr>
          <w:rStyle w:val="charItals"/>
          <w:rFonts w:ascii="Symbol" w:hAnsi="Symbol"/>
          <w:i w:val="0"/>
          <w:sz w:val="20"/>
        </w:rPr>
        <w:tab/>
      </w:r>
      <w:hyperlink r:id="rId17" w:tooltip="A2024-7" w:history="1">
        <w:r w:rsidR="00443AF0" w:rsidRPr="00443AF0">
          <w:rPr>
            <w:rStyle w:val="charCitHyperlinkItal"/>
          </w:rPr>
          <w:t>Assisted Reproductive Technology Act 2024</w:t>
        </w:r>
      </w:hyperlink>
    </w:p>
    <w:p w14:paraId="072DFE5E" w14:textId="617D8707" w:rsidR="00F55A47" w:rsidRPr="00443AF0" w:rsidRDefault="00B9386B" w:rsidP="00B9386B">
      <w:pPr>
        <w:pStyle w:val="Amainbullet"/>
        <w:tabs>
          <w:tab w:val="left" w:pos="1500"/>
        </w:tabs>
        <w:rPr>
          <w:rStyle w:val="charItals"/>
        </w:rPr>
      </w:pPr>
      <w:r w:rsidRPr="00443AF0">
        <w:rPr>
          <w:rStyle w:val="charItals"/>
          <w:rFonts w:ascii="Symbol" w:hAnsi="Symbol"/>
          <w:i w:val="0"/>
          <w:sz w:val="20"/>
        </w:rPr>
        <w:t></w:t>
      </w:r>
      <w:r w:rsidRPr="00443AF0">
        <w:rPr>
          <w:rStyle w:val="charItals"/>
          <w:rFonts w:ascii="Symbol" w:hAnsi="Symbol"/>
          <w:i w:val="0"/>
          <w:sz w:val="20"/>
        </w:rPr>
        <w:tab/>
      </w:r>
      <w:hyperlink r:id="rId18" w:tooltip="A2010-10" w:history="1">
        <w:r w:rsidR="00443AF0" w:rsidRPr="00443AF0">
          <w:rPr>
            <w:rStyle w:val="charCitHyperlinkItal"/>
          </w:rPr>
          <w:t>Health Practitioner Regulation National Law (ACT) Act 2010</w:t>
        </w:r>
      </w:hyperlink>
    </w:p>
    <w:p w14:paraId="3D369CC5" w14:textId="72EA52B9" w:rsidR="00AF113B" w:rsidRPr="00443AF0" w:rsidRDefault="00B9386B" w:rsidP="00B9386B">
      <w:pPr>
        <w:pStyle w:val="Amainbullet"/>
        <w:tabs>
          <w:tab w:val="left" w:pos="1500"/>
        </w:tabs>
        <w:rPr>
          <w:rStyle w:val="charItals"/>
        </w:rPr>
      </w:pPr>
      <w:r w:rsidRPr="00443AF0">
        <w:rPr>
          <w:rStyle w:val="charItals"/>
          <w:rFonts w:ascii="Symbol" w:hAnsi="Symbol"/>
          <w:i w:val="0"/>
          <w:sz w:val="20"/>
        </w:rPr>
        <w:t></w:t>
      </w:r>
      <w:r w:rsidRPr="00443AF0">
        <w:rPr>
          <w:rStyle w:val="charItals"/>
          <w:rFonts w:ascii="Symbol" w:hAnsi="Symbol"/>
          <w:i w:val="0"/>
          <w:sz w:val="20"/>
        </w:rPr>
        <w:tab/>
      </w:r>
      <w:hyperlink r:id="rId19" w:tooltip="A1997-125" w:history="1">
        <w:r w:rsidR="00443AF0" w:rsidRPr="00443AF0">
          <w:rPr>
            <w:rStyle w:val="charCitHyperlinkItal"/>
          </w:rPr>
          <w:t>Health Records (Privacy and Access) Act 1997</w:t>
        </w:r>
      </w:hyperlink>
    </w:p>
    <w:p w14:paraId="72CE7462" w14:textId="6B803DDA" w:rsidR="00F55A47" w:rsidRPr="00443AF0" w:rsidRDefault="00B9386B" w:rsidP="00B9386B">
      <w:pPr>
        <w:pStyle w:val="Amainbullet"/>
        <w:tabs>
          <w:tab w:val="left" w:pos="1500"/>
        </w:tabs>
        <w:rPr>
          <w:rStyle w:val="charItals"/>
        </w:rPr>
      </w:pPr>
      <w:r w:rsidRPr="00443AF0">
        <w:rPr>
          <w:rStyle w:val="charItals"/>
          <w:rFonts w:ascii="Symbol" w:hAnsi="Symbol"/>
          <w:i w:val="0"/>
          <w:sz w:val="20"/>
        </w:rPr>
        <w:t></w:t>
      </w:r>
      <w:r w:rsidRPr="00443AF0">
        <w:rPr>
          <w:rStyle w:val="charItals"/>
          <w:rFonts w:ascii="Symbol" w:hAnsi="Symbol"/>
          <w:i w:val="0"/>
          <w:sz w:val="20"/>
        </w:rPr>
        <w:tab/>
      </w:r>
      <w:hyperlink r:id="rId20" w:tooltip="A2008-26" w:history="1">
        <w:r w:rsidR="00443AF0" w:rsidRPr="00443AF0">
          <w:rPr>
            <w:rStyle w:val="charCitHyperlinkItal"/>
          </w:rPr>
          <w:t>Medicines, Poisons and Therapeutic Goods Act 2008</w:t>
        </w:r>
      </w:hyperlink>
    </w:p>
    <w:p w14:paraId="07A7564C" w14:textId="569AE3BC" w:rsidR="001532A0" w:rsidRPr="00443AF0" w:rsidRDefault="00B9386B" w:rsidP="00B9386B">
      <w:pPr>
        <w:pStyle w:val="Amainbullet"/>
        <w:tabs>
          <w:tab w:val="left" w:pos="1500"/>
        </w:tabs>
      </w:pPr>
      <w:r w:rsidRPr="00443AF0">
        <w:rPr>
          <w:rFonts w:ascii="Symbol" w:hAnsi="Symbol"/>
          <w:sz w:val="20"/>
        </w:rPr>
        <w:t></w:t>
      </w:r>
      <w:r w:rsidRPr="00443AF0">
        <w:rPr>
          <w:rFonts w:ascii="Symbol" w:hAnsi="Symbol"/>
          <w:sz w:val="20"/>
        </w:rPr>
        <w:tab/>
      </w:r>
      <w:hyperlink r:id="rId21" w:tooltip="A2023-23" w:history="1">
        <w:r w:rsidR="00443AF0" w:rsidRPr="00443AF0">
          <w:rPr>
            <w:rStyle w:val="charCitHyperlinkItal"/>
          </w:rPr>
          <w:t>Variation in Sex Characteristics (Restricted Medical Treatment) Act 2023</w:t>
        </w:r>
      </w:hyperlink>
      <w:r w:rsidR="001532A0" w:rsidRPr="002D1C46">
        <w:rPr>
          <w:lang w:val="en-US"/>
        </w:rPr>
        <w:t>.</w:t>
      </w:r>
    </w:p>
    <w:p w14:paraId="16AA8B00" w14:textId="27A32CC8" w:rsidR="00F55A47" w:rsidRPr="002D1C46" w:rsidRDefault="00AF113B" w:rsidP="00B9386B">
      <w:pPr>
        <w:pStyle w:val="PageBreak"/>
        <w:suppressLineNumbers/>
      </w:pPr>
      <w:r w:rsidRPr="002D1C46">
        <w:rPr>
          <w:sz w:val="144"/>
          <w:szCs w:val="144"/>
        </w:rPr>
        <w:br w:type="page"/>
      </w:r>
    </w:p>
    <w:p w14:paraId="2A290301" w14:textId="65689A80" w:rsidR="00532F92" w:rsidRPr="00B9386B" w:rsidRDefault="00B9386B" w:rsidP="00B9386B">
      <w:pPr>
        <w:pStyle w:val="AH2Part"/>
      </w:pPr>
      <w:bookmarkStart w:id="6" w:name="_Toc167872014"/>
      <w:r w:rsidRPr="00B9386B">
        <w:rPr>
          <w:rStyle w:val="CharPartNo"/>
        </w:rPr>
        <w:lastRenderedPageBreak/>
        <w:t>Part 2</w:t>
      </w:r>
      <w:r w:rsidRPr="002D1C46">
        <w:tab/>
      </w:r>
      <w:r w:rsidR="00532F92" w:rsidRPr="00B9386B">
        <w:rPr>
          <w:rStyle w:val="CharPartText"/>
        </w:rPr>
        <w:t>Assisted Reproductive Technology Act 2024</w:t>
      </w:r>
      <w:bookmarkEnd w:id="6"/>
    </w:p>
    <w:p w14:paraId="026502AD" w14:textId="15FB513F" w:rsidR="00532F92" w:rsidRPr="002D1C46" w:rsidRDefault="00B9386B" w:rsidP="00B9386B">
      <w:pPr>
        <w:pStyle w:val="AH5Sec"/>
        <w:shd w:val="pct25" w:color="auto" w:fill="auto"/>
      </w:pPr>
      <w:bookmarkStart w:id="7" w:name="_Toc167872015"/>
      <w:r w:rsidRPr="00B9386B">
        <w:rPr>
          <w:rStyle w:val="CharSectNo"/>
        </w:rPr>
        <w:t>4</w:t>
      </w:r>
      <w:r w:rsidRPr="002D1C46">
        <w:tab/>
      </w:r>
      <w:r w:rsidR="00532F92" w:rsidRPr="002D1C46">
        <w:t>Return of seized things</w:t>
      </w:r>
      <w:r w:rsidR="00532F92" w:rsidRPr="002D1C46">
        <w:br/>
        <w:t>Section 112 (3)</w:t>
      </w:r>
      <w:bookmarkEnd w:id="7"/>
    </w:p>
    <w:p w14:paraId="78245AFF" w14:textId="77777777" w:rsidR="00532F92" w:rsidRPr="002D1C46" w:rsidRDefault="00532F92" w:rsidP="00532F92">
      <w:pPr>
        <w:pStyle w:val="direction"/>
      </w:pPr>
      <w:r w:rsidRPr="002D1C46">
        <w:t>substitute</w:t>
      </w:r>
    </w:p>
    <w:p w14:paraId="25C3D2AA" w14:textId="77777777" w:rsidR="00532F92" w:rsidRPr="002D1C46" w:rsidRDefault="00532F92" w:rsidP="00532F92">
      <w:pPr>
        <w:pStyle w:val="IMain"/>
        <w:rPr>
          <w:lang w:eastAsia="en-AU"/>
        </w:rPr>
      </w:pPr>
      <w:r w:rsidRPr="002D1C46">
        <w:tab/>
        <w:t>(3)</w:t>
      </w:r>
      <w:r w:rsidRPr="002D1C46">
        <w:tab/>
        <w:t>If subsection (2) (a), (b) or (c) applies—</w:t>
      </w:r>
    </w:p>
    <w:p w14:paraId="64758F0F" w14:textId="77777777" w:rsidR="00532F92" w:rsidRPr="002D1C46" w:rsidRDefault="00532F92" w:rsidP="00532F92">
      <w:pPr>
        <w:pStyle w:val="Ipara"/>
      </w:pPr>
      <w:r w:rsidRPr="002D1C46">
        <w:tab/>
        <w:t>(a)</w:t>
      </w:r>
      <w:r w:rsidRPr="002D1C46">
        <w:tab/>
        <w:t>the thing is forfeited to the Territory; and</w:t>
      </w:r>
    </w:p>
    <w:p w14:paraId="0CFE2159" w14:textId="77777777" w:rsidR="00532F92" w:rsidRPr="002D1C46" w:rsidRDefault="00532F92" w:rsidP="00532F92">
      <w:pPr>
        <w:pStyle w:val="Ipara"/>
      </w:pPr>
      <w:r w:rsidRPr="002D1C46">
        <w:tab/>
        <w:t>(b)</w:t>
      </w:r>
      <w:r w:rsidRPr="002D1C46">
        <w:tab/>
        <w:t>the director</w:t>
      </w:r>
      <w:r w:rsidRPr="002D1C46">
        <w:noBreakHyphen/>
        <w:t>general may direct that the thing be sold, destroyed or otherwise disposed of.</w:t>
      </w:r>
    </w:p>
    <w:p w14:paraId="40DF1041" w14:textId="77777777" w:rsidR="00532F92" w:rsidRPr="002D1C46" w:rsidRDefault="00532F92" w:rsidP="00B9386B">
      <w:pPr>
        <w:pStyle w:val="PageBreak"/>
        <w:suppressLineNumbers/>
      </w:pPr>
      <w:r w:rsidRPr="002D1C46">
        <w:br w:type="page"/>
      </w:r>
    </w:p>
    <w:p w14:paraId="7A452517" w14:textId="7181A747" w:rsidR="00F55A47" w:rsidRPr="00B9386B" w:rsidRDefault="00B9386B" w:rsidP="00B9386B">
      <w:pPr>
        <w:pStyle w:val="AH2Part"/>
      </w:pPr>
      <w:bookmarkStart w:id="8" w:name="_Toc167872016"/>
      <w:r w:rsidRPr="00B9386B">
        <w:rPr>
          <w:rStyle w:val="CharPartNo"/>
        </w:rPr>
        <w:lastRenderedPageBreak/>
        <w:t>Part 3</w:t>
      </w:r>
      <w:r w:rsidRPr="002D1C46">
        <w:tab/>
      </w:r>
      <w:r w:rsidR="00F55A47" w:rsidRPr="00B9386B">
        <w:rPr>
          <w:rStyle w:val="CharPartText"/>
        </w:rPr>
        <w:t>Health Practitioner Regulation National Law (ACT) Act 2010</w:t>
      </w:r>
      <w:bookmarkEnd w:id="8"/>
    </w:p>
    <w:p w14:paraId="5DFDD703" w14:textId="5E39FBE7" w:rsidR="0066396E" w:rsidRPr="002D1C46" w:rsidRDefault="00B9386B" w:rsidP="00B9386B">
      <w:pPr>
        <w:pStyle w:val="AH5Sec"/>
        <w:shd w:val="pct25" w:color="auto" w:fill="auto"/>
      </w:pPr>
      <w:bookmarkStart w:id="9" w:name="_Toc167872017"/>
      <w:r w:rsidRPr="00B9386B">
        <w:rPr>
          <w:rStyle w:val="CharSectNo"/>
        </w:rPr>
        <w:t>5</w:t>
      </w:r>
      <w:r w:rsidRPr="002D1C46">
        <w:tab/>
      </w:r>
      <w:r w:rsidR="000A1F76" w:rsidRPr="002D1C46">
        <w:t>Modifications—Health Practitioner Regulation National Law</w:t>
      </w:r>
      <w:r w:rsidR="000A1F76" w:rsidRPr="002D1C46">
        <w:br/>
        <w:t>S</w:t>
      </w:r>
      <w:r w:rsidR="0066396E" w:rsidRPr="002D1C46">
        <w:t>chedule 1, modification 1.3</w:t>
      </w:r>
      <w:r w:rsidR="000A1F76" w:rsidRPr="002D1C46">
        <w:t>, n</w:t>
      </w:r>
      <w:r w:rsidR="0066396E" w:rsidRPr="002D1C46">
        <w:t>ew section 150 (4A) (aa)</w:t>
      </w:r>
      <w:bookmarkEnd w:id="9"/>
    </w:p>
    <w:p w14:paraId="6E2E7078" w14:textId="77777777" w:rsidR="0066396E" w:rsidRPr="002D1C46" w:rsidRDefault="0066396E" w:rsidP="0066396E">
      <w:pPr>
        <w:pStyle w:val="direction"/>
      </w:pPr>
      <w:r w:rsidRPr="002D1C46">
        <w:t>insert</w:t>
      </w:r>
    </w:p>
    <w:p w14:paraId="069D9865" w14:textId="77777777" w:rsidR="0066396E" w:rsidRPr="002D1C46" w:rsidRDefault="0066396E" w:rsidP="0066396E">
      <w:pPr>
        <w:pStyle w:val="Ipara"/>
      </w:pPr>
      <w:r w:rsidRPr="002D1C46">
        <w:tab/>
        <w:t>(aa)</w:t>
      </w:r>
      <w:r w:rsidRPr="002D1C46">
        <w:tab/>
        <w:t>deal with the notification or complaint, or part, under part 8, division 7A (Interim prohibition orders);</w:t>
      </w:r>
    </w:p>
    <w:p w14:paraId="076CEA5E" w14:textId="4FAA9599" w:rsidR="0066396E" w:rsidRPr="002D1C46" w:rsidRDefault="00B9386B" w:rsidP="00B9386B">
      <w:pPr>
        <w:pStyle w:val="AH5Sec"/>
        <w:shd w:val="pct25" w:color="auto" w:fill="auto"/>
      </w:pPr>
      <w:bookmarkStart w:id="10" w:name="_Toc167872018"/>
      <w:r w:rsidRPr="00B9386B">
        <w:rPr>
          <w:rStyle w:val="CharSectNo"/>
        </w:rPr>
        <w:t>6</w:t>
      </w:r>
      <w:r w:rsidRPr="002D1C46">
        <w:tab/>
      </w:r>
      <w:r w:rsidR="0066396E" w:rsidRPr="002D1C46">
        <w:t>Schedule 1, modification 1.3</w:t>
      </w:r>
      <w:r w:rsidR="000A1F76" w:rsidRPr="002D1C46">
        <w:t>, n</w:t>
      </w:r>
      <w:r w:rsidR="0066396E" w:rsidRPr="002D1C46">
        <w:t>ew section 150 (4A) (ca)</w:t>
      </w:r>
      <w:bookmarkEnd w:id="10"/>
    </w:p>
    <w:p w14:paraId="7867D211" w14:textId="77777777" w:rsidR="0066396E" w:rsidRPr="002D1C46" w:rsidRDefault="0066396E" w:rsidP="0066396E">
      <w:pPr>
        <w:pStyle w:val="direction"/>
      </w:pPr>
      <w:r w:rsidRPr="002D1C46">
        <w:t>insert</w:t>
      </w:r>
    </w:p>
    <w:p w14:paraId="41F2BFAD" w14:textId="2216A9AD" w:rsidR="0066396E" w:rsidRPr="002D1C46" w:rsidRDefault="0066396E" w:rsidP="0066396E">
      <w:pPr>
        <w:pStyle w:val="Ipara"/>
      </w:pPr>
      <w:r w:rsidRPr="002D1C46">
        <w:tab/>
        <w:t>(ca)</w:t>
      </w:r>
      <w:r w:rsidRPr="002D1C46">
        <w:tab/>
        <w:t>refer the notification or complaint, or part, to another entity under section 150A</w:t>
      </w:r>
      <w:r w:rsidR="000A1F76" w:rsidRPr="002D1C46">
        <w:t xml:space="preserve"> (Referral to other entities)</w:t>
      </w:r>
      <w:r w:rsidRPr="002D1C46">
        <w:t>;</w:t>
      </w:r>
    </w:p>
    <w:p w14:paraId="6571D1D5" w14:textId="77777777" w:rsidR="001532A0" w:rsidRPr="002D1C46" w:rsidRDefault="001532A0" w:rsidP="00B9386B">
      <w:pPr>
        <w:pStyle w:val="PageBreak"/>
        <w:suppressLineNumbers/>
      </w:pPr>
      <w:r w:rsidRPr="002D1C46">
        <w:br w:type="page"/>
      </w:r>
    </w:p>
    <w:p w14:paraId="163641DC" w14:textId="7DD78231" w:rsidR="00AF113B" w:rsidRPr="00B9386B" w:rsidRDefault="00B9386B" w:rsidP="00B9386B">
      <w:pPr>
        <w:pStyle w:val="AH2Part"/>
      </w:pPr>
      <w:bookmarkStart w:id="11" w:name="_Toc167872019"/>
      <w:r w:rsidRPr="00B9386B">
        <w:rPr>
          <w:rStyle w:val="CharPartNo"/>
        </w:rPr>
        <w:lastRenderedPageBreak/>
        <w:t>Part 4</w:t>
      </w:r>
      <w:r w:rsidRPr="002D1C46">
        <w:tab/>
      </w:r>
      <w:r w:rsidR="00AF113B" w:rsidRPr="00B9386B">
        <w:rPr>
          <w:rStyle w:val="CharPartText"/>
        </w:rPr>
        <w:t>Health Records (Privacy and Access) Act 1997</w:t>
      </w:r>
      <w:bookmarkEnd w:id="11"/>
    </w:p>
    <w:p w14:paraId="13359D7D" w14:textId="08FD70A8" w:rsidR="0066396E" w:rsidRPr="002D1C46" w:rsidRDefault="00B9386B" w:rsidP="00B9386B">
      <w:pPr>
        <w:pStyle w:val="AH5Sec"/>
        <w:shd w:val="pct25" w:color="auto" w:fill="auto"/>
      </w:pPr>
      <w:bookmarkStart w:id="12" w:name="_Toc167872020"/>
      <w:r w:rsidRPr="00B9386B">
        <w:rPr>
          <w:rStyle w:val="CharSectNo"/>
        </w:rPr>
        <w:t>7</w:t>
      </w:r>
      <w:r w:rsidRPr="002D1C46">
        <w:tab/>
      </w:r>
      <w:r w:rsidR="000A18E3" w:rsidRPr="002D1C46">
        <w:t>Storage, security and destruction of personal health information—safekeeping requirement</w:t>
      </w:r>
      <w:r w:rsidR="000A18E3" w:rsidRPr="002D1C46">
        <w:br/>
      </w:r>
      <w:r w:rsidR="0066396E" w:rsidRPr="002D1C46">
        <w:t>Schedule 1, principle 4.1, new clauses 3 (d) and 4</w:t>
      </w:r>
      <w:bookmarkEnd w:id="12"/>
    </w:p>
    <w:p w14:paraId="0AE78AD9" w14:textId="77777777" w:rsidR="0066396E" w:rsidRPr="002D1C46" w:rsidRDefault="0066396E" w:rsidP="0066396E">
      <w:pPr>
        <w:pStyle w:val="direction"/>
      </w:pPr>
      <w:r w:rsidRPr="002D1C46">
        <w:t>after the note, insert</w:t>
      </w:r>
    </w:p>
    <w:p w14:paraId="6A65FC57" w14:textId="7F695101" w:rsidR="002163AF" w:rsidRPr="002D1C46" w:rsidRDefault="002163AF" w:rsidP="002163AF">
      <w:pPr>
        <w:pStyle w:val="Ipara"/>
      </w:pPr>
      <w:r w:rsidRPr="002D1C46">
        <w:tab/>
        <w:t>(d)</w:t>
      </w:r>
      <w:r w:rsidRPr="002D1C46">
        <w:tab/>
        <w:t>the record is a video recording of images captured by an automated security or surveillance camera (</w:t>
      </w:r>
      <w:r w:rsidRPr="00443AF0">
        <w:rPr>
          <w:rStyle w:val="charBoldItals"/>
        </w:rPr>
        <w:t>surveillance footage</w:t>
      </w:r>
      <w:r w:rsidRPr="002D1C46">
        <w:t xml:space="preserve">) located at premises from which a health service provider provides services or </w:t>
      </w:r>
      <w:r w:rsidR="008E6856" w:rsidRPr="002D1C46">
        <w:t>in an a</w:t>
      </w:r>
      <w:r w:rsidRPr="002D1C46">
        <w:t>rea</w:t>
      </w:r>
      <w:r w:rsidR="008E6856" w:rsidRPr="002D1C46">
        <w:t xml:space="preserve"> surrounding the premises</w:t>
      </w:r>
      <w:r w:rsidRPr="002D1C46">
        <w:t>.</w:t>
      </w:r>
    </w:p>
    <w:p w14:paraId="658E7F1A" w14:textId="77777777" w:rsidR="002163AF" w:rsidRPr="002D1C46" w:rsidRDefault="002163AF" w:rsidP="002163AF">
      <w:pPr>
        <w:pStyle w:val="aExamHdgpar"/>
      </w:pPr>
      <w:r w:rsidRPr="002D1C46">
        <w:t>Example—surveillance footage</w:t>
      </w:r>
    </w:p>
    <w:p w14:paraId="26AEFF0F" w14:textId="77777777" w:rsidR="002163AF" w:rsidRPr="002D1C46" w:rsidRDefault="002163AF" w:rsidP="002163AF">
      <w:pPr>
        <w:pStyle w:val="aExampar"/>
      </w:pPr>
      <w:r w:rsidRPr="002D1C46">
        <w:t>a recording of images captured by a closed-circuit television security camera</w:t>
      </w:r>
    </w:p>
    <w:p w14:paraId="6B641C1E" w14:textId="77777777" w:rsidR="0066396E" w:rsidRPr="002D1C46" w:rsidRDefault="0066396E" w:rsidP="0066396E">
      <w:pPr>
        <w:pStyle w:val="IMain"/>
      </w:pPr>
      <w:r w:rsidRPr="002D1C46">
        <w:tab/>
        <w:t>4</w:t>
      </w:r>
      <w:r w:rsidRPr="002D1C46">
        <w:tab/>
        <w:t>In this principle:</w:t>
      </w:r>
    </w:p>
    <w:p w14:paraId="6BC2DCAD" w14:textId="40602C12" w:rsidR="002163AF" w:rsidRPr="002D1C46" w:rsidRDefault="002163AF" w:rsidP="00B9386B">
      <w:pPr>
        <w:pStyle w:val="aDef"/>
        <w:rPr>
          <w:lang w:eastAsia="en-AU"/>
        </w:rPr>
      </w:pPr>
      <w:r w:rsidRPr="00443AF0">
        <w:rPr>
          <w:rStyle w:val="charBoldItals"/>
        </w:rPr>
        <w:t>surveillance footage</w:t>
      </w:r>
      <w:r w:rsidRPr="002D1C46">
        <w:rPr>
          <w:lang w:eastAsia="en-AU"/>
        </w:rPr>
        <w:t>—</w:t>
      </w:r>
    </w:p>
    <w:p w14:paraId="2D98C4AC" w14:textId="77777777" w:rsidR="002163AF" w:rsidRPr="002D1C46" w:rsidRDefault="002163AF" w:rsidP="002163AF">
      <w:pPr>
        <w:pStyle w:val="Idefpara"/>
        <w:rPr>
          <w:lang w:eastAsia="en-AU"/>
        </w:rPr>
      </w:pPr>
      <w:r w:rsidRPr="002D1C46">
        <w:rPr>
          <w:lang w:eastAsia="en-AU"/>
        </w:rPr>
        <w:tab/>
        <w:t>(a)</w:t>
      </w:r>
      <w:r w:rsidRPr="002D1C46">
        <w:rPr>
          <w:lang w:eastAsia="en-AU"/>
        </w:rPr>
        <w:tab/>
        <w:t xml:space="preserve">includes </w:t>
      </w:r>
      <w:r w:rsidRPr="002D1C46">
        <w:rPr>
          <w:iCs/>
        </w:rPr>
        <w:t xml:space="preserve">an automated video recording made for the purposes of security, public safety, monitoring </w:t>
      </w:r>
      <w:r w:rsidRPr="002D1C46">
        <w:rPr>
          <w:lang w:eastAsia="en-AU"/>
        </w:rPr>
        <w:t xml:space="preserve">of activities </w:t>
      </w:r>
      <w:r w:rsidRPr="002D1C46">
        <w:rPr>
          <w:iCs/>
        </w:rPr>
        <w:t xml:space="preserve">or community education; </w:t>
      </w:r>
      <w:r w:rsidRPr="002D1C46">
        <w:rPr>
          <w:lang w:eastAsia="en-AU"/>
        </w:rPr>
        <w:t>but</w:t>
      </w:r>
    </w:p>
    <w:p w14:paraId="411249DC" w14:textId="1AA90E3D" w:rsidR="002163AF" w:rsidRPr="002D1C46" w:rsidRDefault="002163AF" w:rsidP="00117124">
      <w:pPr>
        <w:pStyle w:val="Ipara"/>
        <w:rPr>
          <w:lang w:eastAsia="en-AU"/>
        </w:rPr>
      </w:pPr>
      <w:r w:rsidRPr="002D1C46">
        <w:rPr>
          <w:lang w:eastAsia="en-AU"/>
        </w:rPr>
        <w:tab/>
        <w:t>(b)</w:t>
      </w:r>
      <w:r w:rsidRPr="002D1C46">
        <w:rPr>
          <w:lang w:eastAsia="en-AU"/>
        </w:rPr>
        <w:tab/>
        <w:t>does not include</w:t>
      </w:r>
      <w:r w:rsidR="00117124" w:rsidRPr="002D1C46">
        <w:rPr>
          <w:lang w:eastAsia="en-AU"/>
        </w:rPr>
        <w:t xml:space="preserve"> </w:t>
      </w:r>
      <w:r w:rsidRPr="002D1C46">
        <w:t>a video recording, whether or not automated, made for the purpose of a clinical procedure or investigation</w:t>
      </w:r>
      <w:r w:rsidRPr="002D1C46">
        <w:rPr>
          <w:iCs/>
        </w:rPr>
        <w:t>.</w:t>
      </w:r>
    </w:p>
    <w:p w14:paraId="75A85BB4" w14:textId="3C1B0E83" w:rsidR="002163AF" w:rsidRPr="002D1C46" w:rsidRDefault="00117124" w:rsidP="00117124">
      <w:pPr>
        <w:pStyle w:val="aExamHdgpar"/>
      </w:pPr>
      <w:r w:rsidRPr="002D1C46">
        <w:t>Example</w:t>
      </w:r>
      <w:r w:rsidR="002163AF" w:rsidRPr="002D1C46">
        <w:t>s—par (b)</w:t>
      </w:r>
    </w:p>
    <w:p w14:paraId="29770C5D" w14:textId="22D2B884" w:rsidR="00117124" w:rsidRPr="002D1C46" w:rsidRDefault="00B9386B" w:rsidP="00B9386B">
      <w:pPr>
        <w:pStyle w:val="aExamINumpar"/>
        <w:ind w:left="2008" w:hanging="408"/>
      </w:pPr>
      <w:r w:rsidRPr="002D1C46">
        <w:t>1</w:t>
      </w:r>
      <w:r w:rsidRPr="002D1C46">
        <w:tab/>
      </w:r>
      <w:r w:rsidR="002163AF" w:rsidRPr="002D1C46">
        <w:t>a video recording of a surgery made for quality assurance</w:t>
      </w:r>
    </w:p>
    <w:p w14:paraId="77B2EFC3" w14:textId="4585386E" w:rsidR="002163AF" w:rsidRPr="002D1C46" w:rsidRDefault="00B9386B" w:rsidP="00B9386B">
      <w:pPr>
        <w:pStyle w:val="aExamINumpar"/>
        <w:ind w:left="2008" w:hanging="408"/>
      </w:pPr>
      <w:r w:rsidRPr="002D1C46">
        <w:t>2</w:t>
      </w:r>
      <w:r w:rsidRPr="002D1C46">
        <w:tab/>
      </w:r>
      <w:r w:rsidR="002163AF" w:rsidRPr="002D1C46">
        <w:t>an automated video recording monitoring use of an MRI machine</w:t>
      </w:r>
    </w:p>
    <w:p w14:paraId="5DF367EA" w14:textId="43DB0CC2" w:rsidR="0066396E" w:rsidRPr="002D1C46" w:rsidRDefault="00B9386B" w:rsidP="00B9386B">
      <w:pPr>
        <w:pStyle w:val="AH5Sec"/>
        <w:shd w:val="pct25" w:color="auto" w:fill="auto"/>
      </w:pPr>
      <w:bookmarkStart w:id="13" w:name="_Toc167872021"/>
      <w:r w:rsidRPr="00B9386B">
        <w:rPr>
          <w:rStyle w:val="CharSectNo"/>
        </w:rPr>
        <w:lastRenderedPageBreak/>
        <w:t>8</w:t>
      </w:r>
      <w:r w:rsidRPr="002D1C46">
        <w:tab/>
      </w:r>
      <w:r w:rsidR="000A18E3" w:rsidRPr="002D1C46">
        <w:t>Storage, security and destruction of personal health information—register of destroyed or transferred records</w:t>
      </w:r>
      <w:r w:rsidR="000A18E3" w:rsidRPr="002D1C46">
        <w:br/>
      </w:r>
      <w:r w:rsidR="0066396E" w:rsidRPr="002D1C46">
        <w:t>Schedule 1, principle 4.2, new clauses 4 and 5</w:t>
      </w:r>
      <w:bookmarkEnd w:id="13"/>
    </w:p>
    <w:p w14:paraId="5DE6534C" w14:textId="77777777" w:rsidR="0066396E" w:rsidRPr="002D1C46" w:rsidRDefault="0066396E" w:rsidP="0066396E">
      <w:pPr>
        <w:pStyle w:val="direction"/>
      </w:pPr>
      <w:r w:rsidRPr="002D1C46">
        <w:t>insert</w:t>
      </w:r>
    </w:p>
    <w:p w14:paraId="68167BE6" w14:textId="686CD709" w:rsidR="0066396E" w:rsidRPr="002D1C46" w:rsidRDefault="0066396E" w:rsidP="0066396E">
      <w:pPr>
        <w:pStyle w:val="IMain"/>
      </w:pPr>
      <w:r w:rsidRPr="002D1C46">
        <w:tab/>
        <w:t>4</w:t>
      </w:r>
      <w:r w:rsidRPr="002D1C46">
        <w:tab/>
        <w:t>A record keeper need not keep a record on the register under clause</w:t>
      </w:r>
      <w:r w:rsidR="00F34509">
        <w:t> </w:t>
      </w:r>
      <w:r w:rsidRPr="002D1C46">
        <w:t>1 if the record destroyed is surveillance footage.</w:t>
      </w:r>
    </w:p>
    <w:p w14:paraId="419C18F8" w14:textId="77777777" w:rsidR="0066396E" w:rsidRPr="002D1C46" w:rsidRDefault="0066396E" w:rsidP="0066396E">
      <w:pPr>
        <w:pStyle w:val="IMain"/>
        <w:rPr>
          <w:lang w:eastAsia="en-AU"/>
        </w:rPr>
      </w:pPr>
      <w:r w:rsidRPr="002D1C46">
        <w:rPr>
          <w:lang w:eastAsia="en-AU"/>
        </w:rPr>
        <w:tab/>
        <w:t>5</w:t>
      </w:r>
      <w:r w:rsidRPr="002D1C46">
        <w:rPr>
          <w:lang w:eastAsia="en-AU"/>
        </w:rPr>
        <w:tab/>
        <w:t>In this principle:</w:t>
      </w:r>
    </w:p>
    <w:p w14:paraId="2FFAFE08" w14:textId="08E17DA0" w:rsidR="002163AF" w:rsidRPr="002D1C46" w:rsidRDefault="0066396E" w:rsidP="00B9386B">
      <w:pPr>
        <w:pStyle w:val="aDef"/>
      </w:pPr>
      <w:r w:rsidRPr="00443AF0">
        <w:rPr>
          <w:rStyle w:val="charBoldItals"/>
        </w:rPr>
        <w:t>surveillance footage</w:t>
      </w:r>
      <w:r w:rsidRPr="002D1C46">
        <w:rPr>
          <w:lang w:eastAsia="en-AU"/>
        </w:rPr>
        <w:t xml:space="preserve">—see </w:t>
      </w:r>
      <w:r w:rsidRPr="002D1C46">
        <w:t>principle 4.1</w:t>
      </w:r>
      <w:r w:rsidR="00CE44B8" w:rsidRPr="002D1C46">
        <w:t>, clause 4</w:t>
      </w:r>
      <w:r w:rsidRPr="002D1C46">
        <w:rPr>
          <w:lang w:eastAsia="en-AU"/>
        </w:rPr>
        <w:t>.</w:t>
      </w:r>
    </w:p>
    <w:p w14:paraId="69083049" w14:textId="77777777" w:rsidR="006732DF" w:rsidRPr="006732DF" w:rsidRDefault="006732DF" w:rsidP="00B9386B">
      <w:pPr>
        <w:pStyle w:val="PageBreak"/>
        <w:suppressLineNumbers/>
      </w:pPr>
      <w:r w:rsidRPr="006732DF">
        <w:br w:type="page"/>
      </w:r>
    </w:p>
    <w:p w14:paraId="63386A33" w14:textId="5AF6A9C0" w:rsidR="00F55A47" w:rsidRPr="00B9386B" w:rsidRDefault="00B9386B" w:rsidP="00B9386B">
      <w:pPr>
        <w:pStyle w:val="AH2Part"/>
      </w:pPr>
      <w:bookmarkStart w:id="14" w:name="_Toc167872022"/>
      <w:r w:rsidRPr="00B9386B">
        <w:rPr>
          <w:rStyle w:val="CharPartNo"/>
        </w:rPr>
        <w:lastRenderedPageBreak/>
        <w:t>Part 5</w:t>
      </w:r>
      <w:r w:rsidRPr="002D1C46">
        <w:rPr>
          <w:lang w:val="en-US"/>
        </w:rPr>
        <w:tab/>
      </w:r>
      <w:r w:rsidR="00F55A47" w:rsidRPr="00B9386B">
        <w:rPr>
          <w:rStyle w:val="CharPartText"/>
          <w:lang w:val="en-US"/>
        </w:rPr>
        <w:t>Medicines, Poisons and Therapeutic Goods Act 2008</w:t>
      </w:r>
      <w:bookmarkEnd w:id="14"/>
    </w:p>
    <w:p w14:paraId="52BFFBF1" w14:textId="3BC04A7E" w:rsidR="00D9070C" w:rsidRPr="00443AF0" w:rsidRDefault="00B9386B" w:rsidP="00B9386B">
      <w:pPr>
        <w:pStyle w:val="AH5Sec"/>
        <w:shd w:val="pct25" w:color="auto" w:fill="auto"/>
        <w:rPr>
          <w:rStyle w:val="charItals"/>
        </w:rPr>
      </w:pPr>
      <w:bookmarkStart w:id="15" w:name="_Toc167872023"/>
      <w:r w:rsidRPr="00B9386B">
        <w:rPr>
          <w:rStyle w:val="CharSectNo"/>
        </w:rPr>
        <w:t>9</w:t>
      </w:r>
      <w:r w:rsidRPr="00443AF0">
        <w:rPr>
          <w:rStyle w:val="charItals"/>
          <w:i w:val="0"/>
        </w:rPr>
        <w:tab/>
      </w:r>
      <w:r w:rsidR="00D9070C" w:rsidRPr="002D1C46">
        <w:rPr>
          <w:lang w:val="en-US"/>
        </w:rPr>
        <w:t>Definitions—ch 6A</w:t>
      </w:r>
      <w:r w:rsidR="00D9070C" w:rsidRPr="002D1C46">
        <w:rPr>
          <w:lang w:val="en-US"/>
        </w:rPr>
        <w:br/>
        <w:t xml:space="preserve">Section 97B, definition of </w:t>
      </w:r>
      <w:r w:rsidR="00D9070C" w:rsidRPr="00443AF0">
        <w:rPr>
          <w:rStyle w:val="charItals"/>
        </w:rPr>
        <w:t>another jurisdiction</w:t>
      </w:r>
      <w:r w:rsidR="00D9070C" w:rsidRPr="002D1C46">
        <w:rPr>
          <w:lang w:val="en-US"/>
        </w:rPr>
        <w:t xml:space="preserve"> and note</w:t>
      </w:r>
      <w:bookmarkEnd w:id="15"/>
    </w:p>
    <w:p w14:paraId="2A313C58" w14:textId="77777777" w:rsidR="00D9070C" w:rsidRPr="002D1C46" w:rsidRDefault="00D9070C" w:rsidP="00D9070C">
      <w:pPr>
        <w:pStyle w:val="direction"/>
        <w:rPr>
          <w:lang w:val="en-US"/>
        </w:rPr>
      </w:pPr>
      <w:r w:rsidRPr="002D1C46">
        <w:rPr>
          <w:lang w:val="en-US"/>
        </w:rPr>
        <w:t>substitute</w:t>
      </w:r>
    </w:p>
    <w:p w14:paraId="3DE4D61C" w14:textId="77777777" w:rsidR="00D9070C" w:rsidRPr="00443AF0" w:rsidRDefault="00D9070C" w:rsidP="00B9386B">
      <w:pPr>
        <w:pStyle w:val="aDef"/>
      </w:pPr>
      <w:r w:rsidRPr="00443AF0">
        <w:rPr>
          <w:rStyle w:val="charBoldItals"/>
        </w:rPr>
        <w:t>another jurisdiction—</w:t>
      </w:r>
    </w:p>
    <w:p w14:paraId="0EF6B75B" w14:textId="77777777" w:rsidR="00D9070C" w:rsidRPr="002D1C46" w:rsidRDefault="00D9070C" w:rsidP="00D9070C">
      <w:pPr>
        <w:pStyle w:val="Idefpara"/>
        <w:rPr>
          <w:lang w:val="en-US"/>
        </w:rPr>
      </w:pPr>
      <w:r w:rsidRPr="002D1C46">
        <w:rPr>
          <w:lang w:val="en-US"/>
        </w:rPr>
        <w:tab/>
        <w:t>(a)</w:t>
      </w:r>
      <w:r w:rsidRPr="002D1C46">
        <w:rPr>
          <w:lang w:val="en-US"/>
        </w:rPr>
        <w:tab/>
        <w:t>means the Commonwealth or a State; and</w:t>
      </w:r>
    </w:p>
    <w:p w14:paraId="29E4E6F7" w14:textId="7782E46E" w:rsidR="00D9070C" w:rsidRPr="002D1C46" w:rsidRDefault="00D9070C" w:rsidP="00D9070C">
      <w:pPr>
        <w:pStyle w:val="Idefpara"/>
        <w:rPr>
          <w:lang w:val="en-US"/>
        </w:rPr>
      </w:pPr>
      <w:r w:rsidRPr="002D1C46">
        <w:rPr>
          <w:lang w:val="en-US"/>
        </w:rPr>
        <w:tab/>
        <w:t>(b)</w:t>
      </w:r>
      <w:r w:rsidRPr="002D1C46">
        <w:rPr>
          <w:lang w:val="en-US"/>
        </w:rPr>
        <w:tab/>
        <w:t>include</w:t>
      </w:r>
      <w:r w:rsidR="00CE44B8" w:rsidRPr="002D1C46">
        <w:rPr>
          <w:lang w:val="en-US"/>
        </w:rPr>
        <w:t>s</w:t>
      </w:r>
      <w:r w:rsidRPr="002D1C46">
        <w:rPr>
          <w:lang w:val="en-US"/>
        </w:rPr>
        <w:t xml:space="preserve"> an entity established under a law of the Commonwealth or a State.</w:t>
      </w:r>
    </w:p>
    <w:p w14:paraId="4D7D6174" w14:textId="45DF9B96" w:rsidR="00D9070C" w:rsidRPr="002D1C46" w:rsidRDefault="00D9070C" w:rsidP="00D9070C">
      <w:pPr>
        <w:pStyle w:val="aNote"/>
        <w:rPr>
          <w:lang w:eastAsia="en-AU"/>
        </w:rPr>
      </w:pPr>
      <w:r w:rsidRPr="00443AF0">
        <w:rPr>
          <w:rStyle w:val="charItals"/>
        </w:rPr>
        <w:t>Note</w:t>
      </w:r>
      <w:r w:rsidRPr="00443AF0">
        <w:rPr>
          <w:rStyle w:val="charItals"/>
        </w:rPr>
        <w:tab/>
      </w:r>
      <w:r w:rsidRPr="002D1C46">
        <w:rPr>
          <w:rStyle w:val="charBoldItals"/>
        </w:rPr>
        <w:t>State</w:t>
      </w:r>
      <w:r w:rsidRPr="002D1C46">
        <w:t xml:space="preserve"> includes the Northern Territory (see </w:t>
      </w:r>
      <w:hyperlink r:id="rId22" w:tooltip="A2001-14" w:history="1">
        <w:r w:rsidR="00443AF0" w:rsidRPr="00443AF0">
          <w:rPr>
            <w:rStyle w:val="charCitHyperlinkAbbrev"/>
          </w:rPr>
          <w:t>Legislation Act</w:t>
        </w:r>
      </w:hyperlink>
      <w:r w:rsidRPr="002D1C46">
        <w:t>, dict, pt</w:t>
      </w:r>
      <w:r w:rsidR="006732DF">
        <w:t xml:space="preserve"> </w:t>
      </w:r>
      <w:r w:rsidRPr="002D1C46">
        <w:t>1).</w:t>
      </w:r>
    </w:p>
    <w:p w14:paraId="2437445E" w14:textId="77777777" w:rsidR="00723C97" w:rsidRPr="002D1C46" w:rsidRDefault="00723C97" w:rsidP="00B9386B">
      <w:pPr>
        <w:pStyle w:val="PageBreak"/>
        <w:suppressLineNumbers/>
      </w:pPr>
      <w:r w:rsidRPr="002D1C46">
        <w:br w:type="page"/>
      </w:r>
    </w:p>
    <w:p w14:paraId="26F9ADF9" w14:textId="152807CF" w:rsidR="00723C97" w:rsidRPr="00B9386B" w:rsidRDefault="00B9386B" w:rsidP="00B9386B">
      <w:pPr>
        <w:pStyle w:val="AH2Part"/>
      </w:pPr>
      <w:bookmarkStart w:id="16" w:name="_Toc167872024"/>
      <w:r w:rsidRPr="00B9386B">
        <w:rPr>
          <w:rStyle w:val="CharPartNo"/>
        </w:rPr>
        <w:lastRenderedPageBreak/>
        <w:t>Part 6</w:t>
      </w:r>
      <w:r w:rsidRPr="002D1C46">
        <w:rPr>
          <w:lang w:val="en-US"/>
        </w:rPr>
        <w:tab/>
      </w:r>
      <w:r w:rsidR="00723C97" w:rsidRPr="00B9386B">
        <w:rPr>
          <w:rStyle w:val="CharPartText"/>
        </w:rPr>
        <w:t>Variation in Sex Characteristics (Restricted Medical Treatment) Act</w:t>
      </w:r>
      <w:r w:rsidR="006732DF" w:rsidRPr="00B9386B">
        <w:rPr>
          <w:rStyle w:val="CharPartText"/>
        </w:rPr>
        <w:t> </w:t>
      </w:r>
      <w:r w:rsidR="00723C97" w:rsidRPr="00B9386B">
        <w:rPr>
          <w:rStyle w:val="CharPartText"/>
        </w:rPr>
        <w:t>2023</w:t>
      </w:r>
      <w:bookmarkEnd w:id="16"/>
    </w:p>
    <w:p w14:paraId="512B5E8F" w14:textId="468C7317" w:rsidR="00D9070C" w:rsidRPr="002D1C46" w:rsidRDefault="00B9386B" w:rsidP="00B9386B">
      <w:pPr>
        <w:pStyle w:val="AH5Sec"/>
        <w:shd w:val="pct25" w:color="auto" w:fill="auto"/>
      </w:pPr>
      <w:bookmarkStart w:id="17" w:name="_Toc167872025"/>
      <w:r w:rsidRPr="00B9386B">
        <w:rPr>
          <w:rStyle w:val="CharSectNo"/>
        </w:rPr>
        <w:t>10</w:t>
      </w:r>
      <w:r w:rsidRPr="002D1C46">
        <w:tab/>
      </w:r>
      <w:r w:rsidR="00D9070C" w:rsidRPr="002D1C46">
        <w:t>Deciding the application—general treatment plan</w:t>
      </w:r>
      <w:r w:rsidR="00D9070C" w:rsidRPr="002D1C46">
        <w:br/>
        <w:t>New section 23 (1A)</w:t>
      </w:r>
      <w:bookmarkEnd w:id="17"/>
    </w:p>
    <w:p w14:paraId="07D76566" w14:textId="64EDED2F" w:rsidR="00D9070C" w:rsidRPr="002D1C46" w:rsidRDefault="00CE44B8" w:rsidP="00D9070C">
      <w:pPr>
        <w:pStyle w:val="direction"/>
      </w:pPr>
      <w:r w:rsidRPr="002D1C46">
        <w:t xml:space="preserve">after the note, </w:t>
      </w:r>
      <w:r w:rsidR="00D9070C" w:rsidRPr="002D1C46">
        <w:t>insert</w:t>
      </w:r>
    </w:p>
    <w:p w14:paraId="6D59BE89" w14:textId="77777777" w:rsidR="00D9070C" w:rsidRPr="002D1C46" w:rsidRDefault="00D9070C" w:rsidP="00D9070C">
      <w:pPr>
        <w:pStyle w:val="IMain"/>
      </w:pPr>
      <w:r w:rsidRPr="002D1C46">
        <w:tab/>
        <w:t>(1A)</w:t>
      </w:r>
      <w:r w:rsidRPr="002D1C46">
        <w:tab/>
        <w:t>A decision under subsection (1) is decided by a majority of votes of all assessment committee members.</w:t>
      </w:r>
    </w:p>
    <w:p w14:paraId="26EF8EB9" w14:textId="519E721C" w:rsidR="00D9070C" w:rsidRPr="002D1C46" w:rsidRDefault="00B9386B" w:rsidP="00B9386B">
      <w:pPr>
        <w:pStyle w:val="AH5Sec"/>
        <w:shd w:val="pct25" w:color="auto" w:fill="auto"/>
      </w:pPr>
      <w:bookmarkStart w:id="18" w:name="_Toc167872026"/>
      <w:r w:rsidRPr="00B9386B">
        <w:rPr>
          <w:rStyle w:val="CharSectNo"/>
        </w:rPr>
        <w:t>11</w:t>
      </w:r>
      <w:r w:rsidRPr="002D1C46">
        <w:tab/>
      </w:r>
      <w:r w:rsidR="00D9070C" w:rsidRPr="002D1C46">
        <w:t>Deciding the application—individual treatment plan</w:t>
      </w:r>
      <w:r w:rsidR="00D9070C" w:rsidRPr="002D1C46">
        <w:br/>
        <w:t>New section 26 (1A)</w:t>
      </w:r>
      <w:bookmarkEnd w:id="18"/>
    </w:p>
    <w:p w14:paraId="4F4319E9" w14:textId="7322E1E9" w:rsidR="00D9070C" w:rsidRPr="002D1C46" w:rsidRDefault="00CE44B8" w:rsidP="00D9070C">
      <w:pPr>
        <w:pStyle w:val="direction"/>
      </w:pPr>
      <w:r w:rsidRPr="002D1C46">
        <w:t xml:space="preserve">after the note, </w:t>
      </w:r>
      <w:r w:rsidR="00D9070C" w:rsidRPr="002D1C46">
        <w:t>insert</w:t>
      </w:r>
    </w:p>
    <w:p w14:paraId="5C45DD27" w14:textId="77777777" w:rsidR="00D9070C" w:rsidRPr="002D1C46" w:rsidRDefault="00D9070C" w:rsidP="00D9070C">
      <w:pPr>
        <w:pStyle w:val="IMain"/>
      </w:pPr>
      <w:r w:rsidRPr="002D1C46">
        <w:tab/>
        <w:t>(1A)</w:t>
      </w:r>
      <w:r w:rsidRPr="002D1C46">
        <w:tab/>
        <w:t>A decision under subsection (1) is decided by a majority of votes of all assessment committee members.</w:t>
      </w:r>
    </w:p>
    <w:p w14:paraId="7F421561" w14:textId="3AE72C62" w:rsidR="00D9070C" w:rsidRPr="002D1C46" w:rsidRDefault="00B9386B" w:rsidP="00B9386B">
      <w:pPr>
        <w:pStyle w:val="AH5Sec"/>
        <w:shd w:val="pct25" w:color="auto" w:fill="auto"/>
      </w:pPr>
      <w:bookmarkStart w:id="19" w:name="_Toc167872027"/>
      <w:r w:rsidRPr="00B9386B">
        <w:rPr>
          <w:rStyle w:val="CharSectNo"/>
        </w:rPr>
        <w:t>12</w:t>
      </w:r>
      <w:r w:rsidRPr="002D1C46">
        <w:tab/>
      </w:r>
      <w:r w:rsidR="00D9070C" w:rsidRPr="002D1C46">
        <w:t>Decision of internal review committee</w:t>
      </w:r>
      <w:r w:rsidR="00D9070C" w:rsidRPr="002D1C46">
        <w:br/>
        <w:t>New section 39 (2A)</w:t>
      </w:r>
      <w:bookmarkEnd w:id="19"/>
    </w:p>
    <w:p w14:paraId="253B1FE1" w14:textId="77777777" w:rsidR="00D9070C" w:rsidRPr="002D1C46" w:rsidRDefault="00D9070C" w:rsidP="00D9070C">
      <w:pPr>
        <w:pStyle w:val="direction"/>
      </w:pPr>
      <w:r w:rsidRPr="002D1C46">
        <w:t>insert</w:t>
      </w:r>
    </w:p>
    <w:p w14:paraId="6842B51B" w14:textId="77777777" w:rsidR="00D9070C" w:rsidRPr="002D1C46" w:rsidRDefault="00D9070C" w:rsidP="00D9070C">
      <w:pPr>
        <w:pStyle w:val="IMain"/>
      </w:pPr>
      <w:r w:rsidRPr="002D1C46">
        <w:tab/>
        <w:t>(2A)</w:t>
      </w:r>
      <w:r w:rsidRPr="002D1C46">
        <w:tab/>
        <w:t>A decision under this section, except a decision taken to be a confirmation under subsection (3), is decided by a majority of votes of all internal review committee members.</w:t>
      </w:r>
    </w:p>
    <w:p w14:paraId="4DFB9162" w14:textId="77777777" w:rsidR="00B9386B" w:rsidRDefault="00B9386B" w:rsidP="00414456">
      <w:pPr>
        <w:pStyle w:val="02Text"/>
        <w:suppressLineNumbers/>
        <w:sectPr w:rsidR="00B9386B" w:rsidSect="00B9386B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6D0E7E36" w14:textId="77777777" w:rsidR="00B46B9D" w:rsidRPr="002D1C46" w:rsidRDefault="00B46B9D">
      <w:pPr>
        <w:pStyle w:val="EndNoteHeading"/>
      </w:pPr>
      <w:r w:rsidRPr="002D1C46">
        <w:lastRenderedPageBreak/>
        <w:t>Endnotes</w:t>
      </w:r>
    </w:p>
    <w:p w14:paraId="600CCD8F" w14:textId="77777777" w:rsidR="00B46B9D" w:rsidRPr="002D1C46" w:rsidRDefault="00B46B9D">
      <w:pPr>
        <w:pStyle w:val="EndNoteSubHeading"/>
      </w:pPr>
      <w:r w:rsidRPr="002D1C46">
        <w:t>1</w:t>
      </w:r>
      <w:r w:rsidRPr="002D1C46">
        <w:tab/>
        <w:t>Presentation speech</w:t>
      </w:r>
    </w:p>
    <w:p w14:paraId="6636CF2C" w14:textId="00FD6F73" w:rsidR="00B46B9D" w:rsidRPr="002D1C46" w:rsidRDefault="00B46B9D">
      <w:pPr>
        <w:pStyle w:val="EndNoteText"/>
      </w:pPr>
      <w:r w:rsidRPr="002D1C46">
        <w:tab/>
        <w:t>Presentation speech made in the Legislative Assembly on</w:t>
      </w:r>
      <w:r w:rsidR="00834EA0">
        <w:t xml:space="preserve"> 6 June 2024.</w:t>
      </w:r>
    </w:p>
    <w:p w14:paraId="5FB6BE39" w14:textId="77777777" w:rsidR="00B46B9D" w:rsidRPr="002D1C46" w:rsidRDefault="00B46B9D">
      <w:pPr>
        <w:pStyle w:val="EndNoteSubHeading"/>
      </w:pPr>
      <w:r w:rsidRPr="002D1C46">
        <w:t>2</w:t>
      </w:r>
      <w:r w:rsidRPr="002D1C46">
        <w:tab/>
        <w:t>Notification</w:t>
      </w:r>
    </w:p>
    <w:p w14:paraId="00AC787D" w14:textId="4B55B1D6" w:rsidR="00B46B9D" w:rsidRPr="002D1C46" w:rsidRDefault="00B46B9D">
      <w:pPr>
        <w:pStyle w:val="EndNoteText"/>
      </w:pPr>
      <w:r w:rsidRPr="002D1C46">
        <w:tab/>
        <w:t xml:space="preserve">Notified under the </w:t>
      </w:r>
      <w:hyperlink r:id="rId28" w:tooltip="A2001-14" w:history="1">
        <w:r w:rsidR="00443AF0" w:rsidRPr="00443AF0">
          <w:rPr>
            <w:rStyle w:val="charCitHyperlinkAbbrev"/>
          </w:rPr>
          <w:t>Legislation Act</w:t>
        </w:r>
      </w:hyperlink>
      <w:r w:rsidRPr="002D1C46">
        <w:t xml:space="preserve"> on</w:t>
      </w:r>
      <w:r w:rsidRPr="002D1C46">
        <w:tab/>
      </w:r>
      <w:r w:rsidR="00C650AB">
        <w:rPr>
          <w:noProof/>
        </w:rPr>
        <w:t>2024</w:t>
      </w:r>
      <w:r w:rsidRPr="002D1C46">
        <w:t>.</w:t>
      </w:r>
    </w:p>
    <w:p w14:paraId="7396F679" w14:textId="77777777" w:rsidR="00B46B9D" w:rsidRPr="002D1C46" w:rsidRDefault="00B46B9D">
      <w:pPr>
        <w:pStyle w:val="EndNoteSubHeading"/>
      </w:pPr>
      <w:r w:rsidRPr="002D1C46">
        <w:t>3</w:t>
      </w:r>
      <w:r w:rsidRPr="002D1C46">
        <w:tab/>
        <w:t>Republications of amended laws</w:t>
      </w:r>
    </w:p>
    <w:p w14:paraId="017A8077" w14:textId="1F681100" w:rsidR="00B46B9D" w:rsidRPr="002D1C46" w:rsidRDefault="00B46B9D">
      <w:pPr>
        <w:pStyle w:val="EndNoteText"/>
      </w:pPr>
      <w:r w:rsidRPr="002D1C46">
        <w:tab/>
        <w:t xml:space="preserve">For the latest republication of amended laws, see </w:t>
      </w:r>
      <w:hyperlink r:id="rId29" w:history="1">
        <w:r w:rsidR="00443AF0" w:rsidRPr="00443AF0">
          <w:rPr>
            <w:rStyle w:val="charCitHyperlinkAbbrev"/>
          </w:rPr>
          <w:t>www.legislation.act.gov.au</w:t>
        </w:r>
      </w:hyperlink>
      <w:r w:rsidRPr="002D1C46">
        <w:t>.</w:t>
      </w:r>
    </w:p>
    <w:p w14:paraId="539F01A9" w14:textId="77777777" w:rsidR="00B46B9D" w:rsidRPr="002D1C46" w:rsidRDefault="00B46B9D">
      <w:pPr>
        <w:pStyle w:val="N-line2"/>
      </w:pPr>
    </w:p>
    <w:p w14:paraId="5E0A06E3" w14:textId="77777777" w:rsidR="00B9386B" w:rsidRDefault="00B9386B">
      <w:pPr>
        <w:pStyle w:val="05EndNote"/>
        <w:sectPr w:rsidR="00B9386B" w:rsidSect="00414456">
          <w:headerReference w:type="even" r:id="rId30"/>
          <w:headerReference w:type="default" r:id="rId31"/>
          <w:footerReference w:type="even" r:id="rId32"/>
          <w:footerReference w:type="default" r:id="rId33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2BF7284A" w14:textId="77777777" w:rsidR="002F18F3" w:rsidRDefault="002F18F3" w:rsidP="00B46B9D"/>
    <w:p w14:paraId="7950662E" w14:textId="77777777" w:rsidR="00B9386B" w:rsidRDefault="00B9386B" w:rsidP="00B9386B"/>
    <w:p w14:paraId="3B547E1D" w14:textId="77777777" w:rsidR="00B9386B" w:rsidRDefault="00B9386B" w:rsidP="00B9386B">
      <w:pPr>
        <w:suppressLineNumbers/>
      </w:pPr>
    </w:p>
    <w:p w14:paraId="77038DEC" w14:textId="77777777" w:rsidR="00B9386B" w:rsidRDefault="00B9386B" w:rsidP="00B9386B">
      <w:pPr>
        <w:suppressLineNumbers/>
      </w:pPr>
    </w:p>
    <w:p w14:paraId="6A00CE8F" w14:textId="77777777" w:rsidR="00B9386B" w:rsidRDefault="00B9386B" w:rsidP="00B9386B">
      <w:pPr>
        <w:suppressLineNumbers/>
      </w:pPr>
    </w:p>
    <w:p w14:paraId="176F800B" w14:textId="77777777" w:rsidR="00B9386B" w:rsidRDefault="00B9386B" w:rsidP="00B9386B">
      <w:pPr>
        <w:suppressLineNumbers/>
      </w:pPr>
    </w:p>
    <w:p w14:paraId="4785B4EA" w14:textId="77777777" w:rsidR="00B9386B" w:rsidRDefault="00B9386B" w:rsidP="00B9386B">
      <w:pPr>
        <w:suppressLineNumbers/>
      </w:pPr>
    </w:p>
    <w:p w14:paraId="434C3FB3" w14:textId="77777777" w:rsidR="00B9386B" w:rsidRDefault="00B9386B" w:rsidP="00B9386B">
      <w:pPr>
        <w:suppressLineNumbers/>
      </w:pPr>
    </w:p>
    <w:p w14:paraId="008B31CA" w14:textId="77777777" w:rsidR="00B9386B" w:rsidRDefault="00B9386B" w:rsidP="00B9386B">
      <w:pPr>
        <w:suppressLineNumbers/>
      </w:pPr>
    </w:p>
    <w:p w14:paraId="19DF143A" w14:textId="77777777" w:rsidR="00B9386B" w:rsidRDefault="00B9386B" w:rsidP="00B9386B">
      <w:pPr>
        <w:suppressLineNumbers/>
      </w:pPr>
    </w:p>
    <w:p w14:paraId="106149BA" w14:textId="77777777" w:rsidR="00B9386B" w:rsidRDefault="00B9386B" w:rsidP="00B9386B">
      <w:pPr>
        <w:suppressLineNumbers/>
      </w:pPr>
    </w:p>
    <w:p w14:paraId="27609974" w14:textId="77777777" w:rsidR="00B9386B" w:rsidRDefault="00B9386B" w:rsidP="00B9386B">
      <w:pPr>
        <w:suppressLineNumbers/>
      </w:pPr>
    </w:p>
    <w:p w14:paraId="506D3084" w14:textId="77777777" w:rsidR="00B9386B" w:rsidRDefault="00B9386B" w:rsidP="00B9386B">
      <w:pPr>
        <w:suppressLineNumbers/>
      </w:pPr>
    </w:p>
    <w:p w14:paraId="61751AA3" w14:textId="77777777" w:rsidR="00B9386B" w:rsidRDefault="00B9386B" w:rsidP="00B9386B">
      <w:pPr>
        <w:suppressLineNumbers/>
      </w:pPr>
    </w:p>
    <w:p w14:paraId="645A654D" w14:textId="77777777" w:rsidR="00B9386B" w:rsidRDefault="00B9386B" w:rsidP="00B9386B">
      <w:pPr>
        <w:suppressLineNumbers/>
      </w:pPr>
    </w:p>
    <w:p w14:paraId="76C26485" w14:textId="77777777" w:rsidR="00B9386B" w:rsidRDefault="00B9386B" w:rsidP="00B9386B">
      <w:pPr>
        <w:suppressLineNumbers/>
      </w:pPr>
    </w:p>
    <w:p w14:paraId="38AEB0C1" w14:textId="77777777" w:rsidR="00B9386B" w:rsidRDefault="00B9386B" w:rsidP="00B9386B">
      <w:pPr>
        <w:suppressLineNumbers/>
      </w:pPr>
    </w:p>
    <w:p w14:paraId="727568AF" w14:textId="77777777" w:rsidR="00B9386B" w:rsidRDefault="00B9386B" w:rsidP="00B9386B">
      <w:pPr>
        <w:suppressLineNumbers/>
      </w:pPr>
    </w:p>
    <w:p w14:paraId="6F07DEC4" w14:textId="77777777" w:rsidR="00B9386B" w:rsidRDefault="00B9386B" w:rsidP="00B9386B">
      <w:pPr>
        <w:suppressLineNumbers/>
      </w:pPr>
    </w:p>
    <w:p w14:paraId="5CDD1015" w14:textId="77777777" w:rsidR="00B9386B" w:rsidRDefault="00B9386B" w:rsidP="00B9386B">
      <w:pPr>
        <w:suppressLineNumbers/>
      </w:pPr>
    </w:p>
    <w:p w14:paraId="60AB036D" w14:textId="77777777" w:rsidR="00B9386B" w:rsidRDefault="00B9386B" w:rsidP="00B9386B">
      <w:pPr>
        <w:suppressLineNumbers/>
      </w:pPr>
    </w:p>
    <w:p w14:paraId="2E5EE62A" w14:textId="77777777" w:rsidR="00B9386B" w:rsidRDefault="00B9386B" w:rsidP="00B9386B">
      <w:pPr>
        <w:suppressLineNumbers/>
      </w:pPr>
    </w:p>
    <w:p w14:paraId="56026F3C" w14:textId="77777777" w:rsidR="00B9386B" w:rsidRDefault="00B9386B" w:rsidP="00B9386B">
      <w:pPr>
        <w:suppressLineNumbers/>
      </w:pPr>
    </w:p>
    <w:p w14:paraId="65CFD36C" w14:textId="61B22967" w:rsidR="00B9386B" w:rsidRDefault="00B9386B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B9386B" w:rsidSect="00B9386B">
      <w:headerReference w:type="even" r:id="rId34"/>
      <w:headerReference w:type="default" r:id="rId35"/>
      <w:headerReference w:type="first" r:id="rId36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AB83" w14:textId="77777777" w:rsidR="00B46B9D" w:rsidRDefault="00B46B9D">
      <w:r>
        <w:separator/>
      </w:r>
    </w:p>
  </w:endnote>
  <w:endnote w:type="continuationSeparator" w:id="0">
    <w:p w14:paraId="7CEDB6C7" w14:textId="77777777" w:rsidR="00B46B9D" w:rsidRDefault="00B4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858A" w14:textId="77777777" w:rsidR="00B9386B" w:rsidRDefault="00B9386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B9386B" w:rsidRPr="00CB3D59" w14:paraId="34DDAE82" w14:textId="77777777">
      <w:tc>
        <w:tcPr>
          <w:tcW w:w="845" w:type="pct"/>
        </w:tcPr>
        <w:p w14:paraId="52DEF106" w14:textId="77777777" w:rsidR="00B9386B" w:rsidRPr="0097645D" w:rsidRDefault="00B9386B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4DD1509D" w14:textId="7021CD24" w:rsidR="00B9386B" w:rsidRPr="00783A18" w:rsidRDefault="00272DC1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34EA0" w:rsidRPr="002D1C46">
            <w:t>Health Legislation Amendment Bill</w:t>
          </w:r>
          <w:r w:rsidR="00834EA0">
            <w:t xml:space="preserve"> </w:t>
          </w:r>
          <w:r w:rsidR="00834EA0" w:rsidRPr="002D1C46">
            <w:t>2024</w:t>
          </w:r>
          <w:r>
            <w:fldChar w:fldCharType="end"/>
          </w:r>
        </w:p>
        <w:p w14:paraId="720E8447" w14:textId="4853D58F" w:rsidR="00B9386B" w:rsidRPr="00783A18" w:rsidRDefault="00B9386B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4EA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4EA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4EA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31F5918D" w14:textId="0F953585" w:rsidR="00B9386B" w:rsidRPr="00743346" w:rsidRDefault="00B9386B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34EA0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377C745D" w14:textId="01F4EE9E" w:rsidR="00B9386B" w:rsidRPr="00272DC1" w:rsidRDefault="00B9386B" w:rsidP="00272DC1">
    <w:pPr>
      <w:pStyle w:val="Status"/>
      <w:rPr>
        <w:rFonts w:cs="Arial"/>
      </w:rPr>
    </w:pPr>
    <w:r w:rsidRPr="00272DC1">
      <w:rPr>
        <w:rFonts w:cs="Arial"/>
      </w:rPr>
      <w:fldChar w:fldCharType="begin"/>
    </w:r>
    <w:r w:rsidRPr="00272DC1">
      <w:rPr>
        <w:rFonts w:cs="Arial"/>
      </w:rPr>
      <w:instrText xml:space="preserve"> DOCPROPERTY "Status" </w:instrText>
    </w:r>
    <w:r w:rsidRPr="00272DC1">
      <w:rPr>
        <w:rFonts w:cs="Arial"/>
      </w:rPr>
      <w:fldChar w:fldCharType="separate"/>
    </w:r>
    <w:r w:rsidR="00834EA0" w:rsidRPr="00272DC1">
      <w:rPr>
        <w:rFonts w:cs="Arial"/>
      </w:rPr>
      <w:t xml:space="preserve"> </w:t>
    </w:r>
    <w:r w:rsidRPr="00272DC1">
      <w:rPr>
        <w:rFonts w:cs="Arial"/>
      </w:rPr>
      <w:fldChar w:fldCharType="end"/>
    </w:r>
    <w:r w:rsidR="00272DC1" w:rsidRPr="00272DC1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F559" w14:textId="77777777" w:rsidR="00B9386B" w:rsidRDefault="00B9386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B9386B" w:rsidRPr="00CB3D59" w14:paraId="4004291A" w14:textId="77777777">
      <w:tc>
        <w:tcPr>
          <w:tcW w:w="1060" w:type="pct"/>
        </w:tcPr>
        <w:p w14:paraId="3BF14D7F" w14:textId="2DFA8C77" w:rsidR="00B9386B" w:rsidRPr="00743346" w:rsidRDefault="00B9386B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34EA0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3336C5C6" w14:textId="474BBB10" w:rsidR="00B9386B" w:rsidRPr="00783A18" w:rsidRDefault="00272DC1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834EA0" w:rsidRPr="002D1C46">
            <w:t>Health Legislation Amendment Bill</w:t>
          </w:r>
          <w:r w:rsidR="00834EA0">
            <w:t xml:space="preserve"> </w:t>
          </w:r>
          <w:r w:rsidR="00834EA0" w:rsidRPr="002D1C46">
            <w:t>2024</w:t>
          </w:r>
          <w:r>
            <w:fldChar w:fldCharType="end"/>
          </w:r>
        </w:p>
        <w:p w14:paraId="574DFF17" w14:textId="0DF2B265" w:rsidR="00B9386B" w:rsidRPr="00783A18" w:rsidRDefault="00B9386B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4EA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4EA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4EA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663FFE1A" w14:textId="77777777" w:rsidR="00B9386B" w:rsidRPr="0097645D" w:rsidRDefault="00B9386B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AA9955F" w14:textId="61A7EB26" w:rsidR="00B9386B" w:rsidRPr="00272DC1" w:rsidRDefault="00B9386B" w:rsidP="00272DC1">
    <w:pPr>
      <w:pStyle w:val="Status"/>
      <w:rPr>
        <w:rFonts w:cs="Arial"/>
      </w:rPr>
    </w:pPr>
    <w:r w:rsidRPr="00272DC1">
      <w:rPr>
        <w:rFonts w:cs="Arial"/>
      </w:rPr>
      <w:fldChar w:fldCharType="begin"/>
    </w:r>
    <w:r w:rsidRPr="00272DC1">
      <w:rPr>
        <w:rFonts w:cs="Arial"/>
      </w:rPr>
      <w:instrText xml:space="preserve"> DOCPROPERTY "Status" </w:instrText>
    </w:r>
    <w:r w:rsidRPr="00272DC1">
      <w:rPr>
        <w:rFonts w:cs="Arial"/>
      </w:rPr>
      <w:fldChar w:fldCharType="separate"/>
    </w:r>
    <w:r w:rsidR="00834EA0" w:rsidRPr="00272DC1">
      <w:rPr>
        <w:rFonts w:cs="Arial"/>
      </w:rPr>
      <w:t xml:space="preserve"> </w:t>
    </w:r>
    <w:r w:rsidRPr="00272DC1">
      <w:rPr>
        <w:rFonts w:cs="Arial"/>
      </w:rPr>
      <w:fldChar w:fldCharType="end"/>
    </w:r>
    <w:r w:rsidR="00272DC1" w:rsidRPr="00272DC1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1F06" w14:textId="77777777" w:rsidR="00B9386B" w:rsidRDefault="00B9386B">
    <w:pPr>
      <w:rPr>
        <w:sz w:val="16"/>
      </w:rPr>
    </w:pPr>
  </w:p>
  <w:p w14:paraId="07B2008D" w14:textId="3B3EE9B4" w:rsidR="00B9386B" w:rsidRDefault="00B9386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34EA0">
      <w:rPr>
        <w:rFonts w:ascii="Arial" w:hAnsi="Arial"/>
        <w:sz w:val="12"/>
      </w:rPr>
      <w:t>J2023-1286</w:t>
    </w:r>
    <w:r>
      <w:rPr>
        <w:rFonts w:ascii="Arial" w:hAnsi="Arial"/>
        <w:sz w:val="12"/>
      </w:rPr>
      <w:fldChar w:fldCharType="end"/>
    </w:r>
  </w:p>
  <w:p w14:paraId="52CBCCC1" w14:textId="04523AD7" w:rsidR="00B9386B" w:rsidRPr="00272DC1" w:rsidRDefault="00B9386B" w:rsidP="00272DC1">
    <w:pPr>
      <w:pStyle w:val="Status"/>
      <w:tabs>
        <w:tab w:val="center" w:pos="3853"/>
        <w:tab w:val="left" w:pos="4575"/>
      </w:tabs>
      <w:rPr>
        <w:rFonts w:cs="Arial"/>
      </w:rPr>
    </w:pPr>
    <w:r w:rsidRPr="00272DC1">
      <w:rPr>
        <w:rFonts w:cs="Arial"/>
      </w:rPr>
      <w:fldChar w:fldCharType="begin"/>
    </w:r>
    <w:r w:rsidRPr="00272DC1">
      <w:rPr>
        <w:rFonts w:cs="Arial"/>
      </w:rPr>
      <w:instrText xml:space="preserve"> DOCPROPERTY "Status" </w:instrText>
    </w:r>
    <w:r w:rsidRPr="00272DC1">
      <w:rPr>
        <w:rFonts w:cs="Arial"/>
      </w:rPr>
      <w:fldChar w:fldCharType="separate"/>
    </w:r>
    <w:r w:rsidR="00834EA0" w:rsidRPr="00272DC1">
      <w:rPr>
        <w:rFonts w:cs="Arial"/>
      </w:rPr>
      <w:t xml:space="preserve"> </w:t>
    </w:r>
    <w:r w:rsidRPr="00272DC1">
      <w:rPr>
        <w:rFonts w:cs="Arial"/>
      </w:rPr>
      <w:fldChar w:fldCharType="end"/>
    </w:r>
    <w:r w:rsidR="00272DC1" w:rsidRPr="00272DC1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FA84" w14:textId="77777777" w:rsidR="00B9386B" w:rsidRDefault="00B9386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9386B" w:rsidRPr="00CB3D59" w14:paraId="2D10E9E2" w14:textId="77777777">
      <w:tc>
        <w:tcPr>
          <w:tcW w:w="847" w:type="pct"/>
        </w:tcPr>
        <w:p w14:paraId="6904713E" w14:textId="77777777" w:rsidR="00B9386B" w:rsidRPr="006D109C" w:rsidRDefault="00B9386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A7948D0" w14:textId="6EDF386E" w:rsidR="00B9386B" w:rsidRPr="006D109C" w:rsidRDefault="00B9386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34EA0" w:rsidRPr="00834EA0">
            <w:rPr>
              <w:rFonts w:cs="Arial"/>
              <w:szCs w:val="18"/>
            </w:rPr>
            <w:t>Health Legislation Amendment Bill</w:t>
          </w:r>
          <w:r w:rsidR="00834EA0">
            <w:t xml:space="preserve"> </w:t>
          </w:r>
          <w:r w:rsidR="00834EA0" w:rsidRPr="002D1C46">
            <w:t>2024</w:t>
          </w:r>
          <w:r>
            <w:rPr>
              <w:rFonts w:cs="Arial"/>
              <w:szCs w:val="18"/>
            </w:rPr>
            <w:fldChar w:fldCharType="end"/>
          </w:r>
        </w:p>
        <w:p w14:paraId="49EB45FA" w14:textId="56B5E14C" w:rsidR="00B9386B" w:rsidRPr="00783A18" w:rsidRDefault="00B9386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4EA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4EA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4EA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61E86FAB" w14:textId="4469AC8C" w:rsidR="00B9386B" w:rsidRPr="006D109C" w:rsidRDefault="00B9386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34EA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CE9591E" w14:textId="08126A93" w:rsidR="00B9386B" w:rsidRPr="00272DC1" w:rsidRDefault="00B9386B" w:rsidP="00272DC1">
    <w:pPr>
      <w:pStyle w:val="Status"/>
      <w:rPr>
        <w:rFonts w:cs="Arial"/>
      </w:rPr>
    </w:pPr>
    <w:r w:rsidRPr="00272DC1">
      <w:rPr>
        <w:rFonts w:cs="Arial"/>
      </w:rPr>
      <w:fldChar w:fldCharType="begin"/>
    </w:r>
    <w:r w:rsidRPr="00272DC1">
      <w:rPr>
        <w:rFonts w:cs="Arial"/>
      </w:rPr>
      <w:instrText xml:space="preserve"> DOCPROPERTY "Status" </w:instrText>
    </w:r>
    <w:r w:rsidRPr="00272DC1">
      <w:rPr>
        <w:rFonts w:cs="Arial"/>
      </w:rPr>
      <w:fldChar w:fldCharType="separate"/>
    </w:r>
    <w:r w:rsidR="00834EA0" w:rsidRPr="00272DC1">
      <w:rPr>
        <w:rFonts w:cs="Arial"/>
      </w:rPr>
      <w:t xml:space="preserve"> </w:t>
    </w:r>
    <w:r w:rsidRPr="00272DC1">
      <w:rPr>
        <w:rFonts w:cs="Arial"/>
      </w:rPr>
      <w:fldChar w:fldCharType="end"/>
    </w:r>
    <w:r w:rsidR="00272DC1" w:rsidRPr="00272DC1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5ABF" w14:textId="77777777" w:rsidR="00B9386B" w:rsidRDefault="00B9386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9386B" w:rsidRPr="00CB3D59" w14:paraId="0289FC02" w14:textId="77777777">
      <w:tc>
        <w:tcPr>
          <w:tcW w:w="1061" w:type="pct"/>
        </w:tcPr>
        <w:p w14:paraId="55CA39D6" w14:textId="6B56113C" w:rsidR="00B9386B" w:rsidRPr="006D109C" w:rsidRDefault="00B9386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34EA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A19A886" w14:textId="1D7138A1" w:rsidR="00B9386B" w:rsidRPr="006D109C" w:rsidRDefault="00B9386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34EA0" w:rsidRPr="00834EA0">
            <w:rPr>
              <w:rFonts w:cs="Arial"/>
              <w:szCs w:val="18"/>
            </w:rPr>
            <w:t>Health Legislation Amendment Bill</w:t>
          </w:r>
          <w:r w:rsidR="00834EA0">
            <w:t xml:space="preserve"> </w:t>
          </w:r>
          <w:r w:rsidR="00834EA0" w:rsidRPr="002D1C46">
            <w:t>2024</w:t>
          </w:r>
          <w:r>
            <w:rPr>
              <w:rFonts w:cs="Arial"/>
              <w:szCs w:val="18"/>
            </w:rPr>
            <w:fldChar w:fldCharType="end"/>
          </w:r>
        </w:p>
        <w:p w14:paraId="5562F817" w14:textId="0EF0B0EC" w:rsidR="00B9386B" w:rsidRPr="00783A18" w:rsidRDefault="00B9386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4EA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4EA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4EA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50D47B46" w14:textId="77777777" w:rsidR="00B9386B" w:rsidRPr="006D109C" w:rsidRDefault="00B9386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2958876" w14:textId="4F0B85A2" w:rsidR="00B9386B" w:rsidRPr="00272DC1" w:rsidRDefault="00B9386B" w:rsidP="00272DC1">
    <w:pPr>
      <w:pStyle w:val="Status"/>
      <w:rPr>
        <w:rFonts w:cs="Arial"/>
      </w:rPr>
    </w:pPr>
    <w:r w:rsidRPr="00272DC1">
      <w:rPr>
        <w:rFonts w:cs="Arial"/>
      </w:rPr>
      <w:fldChar w:fldCharType="begin"/>
    </w:r>
    <w:r w:rsidRPr="00272DC1">
      <w:rPr>
        <w:rFonts w:cs="Arial"/>
      </w:rPr>
      <w:instrText xml:space="preserve"> DOCPROPERTY "Status" </w:instrText>
    </w:r>
    <w:r w:rsidRPr="00272DC1">
      <w:rPr>
        <w:rFonts w:cs="Arial"/>
      </w:rPr>
      <w:fldChar w:fldCharType="separate"/>
    </w:r>
    <w:r w:rsidR="00834EA0" w:rsidRPr="00272DC1">
      <w:rPr>
        <w:rFonts w:cs="Arial"/>
      </w:rPr>
      <w:t xml:space="preserve"> </w:t>
    </w:r>
    <w:r w:rsidRPr="00272DC1">
      <w:rPr>
        <w:rFonts w:cs="Arial"/>
      </w:rPr>
      <w:fldChar w:fldCharType="end"/>
    </w:r>
    <w:r w:rsidR="00272DC1" w:rsidRPr="00272DC1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6E2A" w14:textId="77777777" w:rsidR="00B9386B" w:rsidRDefault="00B9386B">
    <w:pPr>
      <w:rPr>
        <w:sz w:val="16"/>
      </w:rPr>
    </w:pPr>
  </w:p>
  <w:p w14:paraId="160838C5" w14:textId="0DC39590" w:rsidR="00B9386B" w:rsidRDefault="00B9386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34EA0">
      <w:rPr>
        <w:rFonts w:ascii="Arial" w:hAnsi="Arial"/>
        <w:sz w:val="12"/>
      </w:rPr>
      <w:t>J2023-1286</w:t>
    </w:r>
    <w:r>
      <w:rPr>
        <w:rFonts w:ascii="Arial" w:hAnsi="Arial"/>
        <w:sz w:val="12"/>
      </w:rPr>
      <w:fldChar w:fldCharType="end"/>
    </w:r>
  </w:p>
  <w:p w14:paraId="5476AC8A" w14:textId="2C72E6C3" w:rsidR="00B9386B" w:rsidRPr="00272DC1" w:rsidRDefault="00B9386B" w:rsidP="00272DC1">
    <w:pPr>
      <w:pStyle w:val="Status"/>
      <w:rPr>
        <w:rFonts w:cs="Arial"/>
      </w:rPr>
    </w:pPr>
    <w:r w:rsidRPr="00272DC1">
      <w:rPr>
        <w:rFonts w:cs="Arial"/>
      </w:rPr>
      <w:fldChar w:fldCharType="begin"/>
    </w:r>
    <w:r w:rsidRPr="00272DC1">
      <w:rPr>
        <w:rFonts w:cs="Arial"/>
      </w:rPr>
      <w:instrText xml:space="preserve"> DOCPROPERTY "Status" </w:instrText>
    </w:r>
    <w:r w:rsidRPr="00272DC1">
      <w:rPr>
        <w:rFonts w:cs="Arial"/>
      </w:rPr>
      <w:fldChar w:fldCharType="separate"/>
    </w:r>
    <w:r w:rsidR="00834EA0" w:rsidRPr="00272DC1">
      <w:rPr>
        <w:rFonts w:cs="Arial"/>
      </w:rPr>
      <w:t xml:space="preserve"> </w:t>
    </w:r>
    <w:r w:rsidRPr="00272DC1">
      <w:rPr>
        <w:rFonts w:cs="Arial"/>
      </w:rPr>
      <w:fldChar w:fldCharType="end"/>
    </w:r>
    <w:r w:rsidR="00272DC1" w:rsidRPr="00272DC1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68F3" w14:textId="77777777" w:rsidR="00B9386B" w:rsidRDefault="00B9386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9386B" w14:paraId="09B7558D" w14:textId="77777777">
      <w:trPr>
        <w:jc w:val="center"/>
      </w:trPr>
      <w:tc>
        <w:tcPr>
          <w:tcW w:w="1240" w:type="dxa"/>
        </w:tcPr>
        <w:p w14:paraId="75ED04EC" w14:textId="77777777" w:rsidR="00B9386B" w:rsidRDefault="00B9386B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20E2B8FD" w14:textId="64F93A05" w:rsidR="00B9386B" w:rsidRDefault="00B9386B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34EA0" w:rsidRPr="002D1C46">
            <w:t>Health Legislation Amendment Bill</w:t>
          </w:r>
          <w:r w:rsidR="00834EA0">
            <w:t xml:space="preserve"> </w:t>
          </w:r>
          <w:r w:rsidR="00834EA0" w:rsidRPr="002D1C46">
            <w:t>2024</w:t>
          </w:r>
          <w:r>
            <w:fldChar w:fldCharType="end"/>
          </w:r>
        </w:p>
        <w:p w14:paraId="34DF8113" w14:textId="7E5ECE56" w:rsidR="00B9386B" w:rsidRDefault="00B9386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34EA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34EA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34EA0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D679475" w14:textId="206D3108" w:rsidR="00B9386B" w:rsidRDefault="00B9386B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34EA0">
            <w:t xml:space="preserve">  </w:t>
          </w:r>
          <w:r>
            <w:fldChar w:fldCharType="end"/>
          </w:r>
        </w:p>
      </w:tc>
    </w:tr>
  </w:tbl>
  <w:p w14:paraId="5959BE3D" w14:textId="262D323C" w:rsidR="00B9386B" w:rsidRPr="00272DC1" w:rsidRDefault="00B9386B" w:rsidP="00272DC1">
    <w:pPr>
      <w:pStyle w:val="Status"/>
      <w:rPr>
        <w:rFonts w:cs="Arial"/>
      </w:rPr>
    </w:pPr>
    <w:r w:rsidRPr="00272DC1">
      <w:rPr>
        <w:rFonts w:cs="Arial"/>
      </w:rPr>
      <w:fldChar w:fldCharType="begin"/>
    </w:r>
    <w:r w:rsidRPr="00272DC1">
      <w:rPr>
        <w:rFonts w:cs="Arial"/>
      </w:rPr>
      <w:instrText xml:space="preserve"> DOCPROPERTY "Status" </w:instrText>
    </w:r>
    <w:r w:rsidRPr="00272DC1">
      <w:rPr>
        <w:rFonts w:cs="Arial"/>
      </w:rPr>
      <w:fldChar w:fldCharType="separate"/>
    </w:r>
    <w:r w:rsidR="00834EA0" w:rsidRPr="00272DC1">
      <w:rPr>
        <w:rFonts w:cs="Arial"/>
      </w:rPr>
      <w:t xml:space="preserve"> </w:t>
    </w:r>
    <w:r w:rsidRPr="00272DC1">
      <w:rPr>
        <w:rFonts w:cs="Arial"/>
      </w:rPr>
      <w:fldChar w:fldCharType="end"/>
    </w:r>
    <w:r w:rsidR="00272DC1" w:rsidRPr="00272DC1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84F3" w14:textId="77777777" w:rsidR="00B9386B" w:rsidRDefault="00B9386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9386B" w14:paraId="4ED95353" w14:textId="77777777">
      <w:trPr>
        <w:jc w:val="center"/>
      </w:trPr>
      <w:tc>
        <w:tcPr>
          <w:tcW w:w="1553" w:type="dxa"/>
        </w:tcPr>
        <w:p w14:paraId="49665736" w14:textId="191FC038" w:rsidR="00B9386B" w:rsidRDefault="00B9386B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34EA0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762C92E6" w14:textId="48353D23" w:rsidR="00B9386B" w:rsidRDefault="00B9386B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34EA0" w:rsidRPr="002D1C46">
            <w:t>Health Legislation Amendment Bill</w:t>
          </w:r>
          <w:r w:rsidR="00834EA0">
            <w:t xml:space="preserve"> </w:t>
          </w:r>
          <w:r w:rsidR="00834EA0" w:rsidRPr="002D1C46">
            <w:t>2024</w:t>
          </w:r>
          <w:r>
            <w:fldChar w:fldCharType="end"/>
          </w:r>
        </w:p>
        <w:p w14:paraId="270C6B0E" w14:textId="350DFC2C" w:rsidR="00B9386B" w:rsidRDefault="00B9386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34EA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34EA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34EA0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2273C856" w14:textId="77777777" w:rsidR="00B9386B" w:rsidRDefault="00B9386B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25E66F4" w14:textId="458F5142" w:rsidR="00B9386B" w:rsidRPr="00272DC1" w:rsidRDefault="00B9386B" w:rsidP="00272DC1">
    <w:pPr>
      <w:pStyle w:val="Status"/>
      <w:rPr>
        <w:rFonts w:cs="Arial"/>
      </w:rPr>
    </w:pPr>
    <w:r w:rsidRPr="00272DC1">
      <w:rPr>
        <w:rFonts w:cs="Arial"/>
      </w:rPr>
      <w:fldChar w:fldCharType="begin"/>
    </w:r>
    <w:r w:rsidRPr="00272DC1">
      <w:rPr>
        <w:rFonts w:cs="Arial"/>
      </w:rPr>
      <w:instrText xml:space="preserve"> DOCPROPERTY "Status" </w:instrText>
    </w:r>
    <w:r w:rsidRPr="00272DC1">
      <w:rPr>
        <w:rFonts w:cs="Arial"/>
      </w:rPr>
      <w:fldChar w:fldCharType="separate"/>
    </w:r>
    <w:r w:rsidR="00834EA0" w:rsidRPr="00272DC1">
      <w:rPr>
        <w:rFonts w:cs="Arial"/>
      </w:rPr>
      <w:t xml:space="preserve"> </w:t>
    </w:r>
    <w:r w:rsidRPr="00272DC1">
      <w:rPr>
        <w:rFonts w:cs="Arial"/>
      </w:rPr>
      <w:fldChar w:fldCharType="end"/>
    </w:r>
    <w:r w:rsidR="00272DC1" w:rsidRPr="00272DC1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2E42" w14:textId="77777777" w:rsidR="00B46B9D" w:rsidRDefault="00B46B9D">
      <w:r>
        <w:separator/>
      </w:r>
    </w:p>
  </w:footnote>
  <w:footnote w:type="continuationSeparator" w:id="0">
    <w:p w14:paraId="59D48D5E" w14:textId="77777777" w:rsidR="00B46B9D" w:rsidRDefault="00B4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B9386B" w:rsidRPr="00CB3D59" w14:paraId="45A17F64" w14:textId="77777777">
      <w:tc>
        <w:tcPr>
          <w:tcW w:w="900" w:type="pct"/>
        </w:tcPr>
        <w:p w14:paraId="1149FF2C" w14:textId="77777777" w:rsidR="00B9386B" w:rsidRPr="00783A18" w:rsidRDefault="00B9386B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5ECEFBDF" w14:textId="77777777" w:rsidR="00B9386B" w:rsidRPr="00783A18" w:rsidRDefault="00B9386B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B9386B" w:rsidRPr="00CB3D59" w14:paraId="3C222833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5FA0EFF3" w14:textId="1DA0BAA0" w:rsidR="00B9386B" w:rsidRPr="0097645D" w:rsidRDefault="00272DC1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56D0E16" w14:textId="1C7D7F0D" w:rsidR="00B9386B" w:rsidRDefault="00B9386B">
    <w:pPr>
      <w:pStyle w:val="N-9pt"/>
    </w:pPr>
    <w:r>
      <w:tab/>
    </w:r>
    <w:r w:rsidR="00272DC1">
      <w:fldChar w:fldCharType="begin"/>
    </w:r>
    <w:r w:rsidR="00272DC1">
      <w:instrText xml:space="preserve"> STYLEREF charPage \* MERGEFORMAT </w:instrText>
    </w:r>
    <w:r w:rsidR="00272DC1">
      <w:fldChar w:fldCharType="separate"/>
    </w:r>
    <w:r w:rsidR="00272DC1">
      <w:rPr>
        <w:noProof/>
      </w:rPr>
      <w:t>Page</w:t>
    </w:r>
    <w:r w:rsidR="00272DC1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C794" w14:textId="77777777" w:rsidR="004E49DF" w:rsidRPr="00B9386B" w:rsidRDefault="004E49DF" w:rsidP="00B93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B9386B" w:rsidRPr="00CB3D59" w14:paraId="615CFA72" w14:textId="77777777">
      <w:tc>
        <w:tcPr>
          <w:tcW w:w="4100" w:type="pct"/>
        </w:tcPr>
        <w:p w14:paraId="0A988D6C" w14:textId="77777777" w:rsidR="00B9386B" w:rsidRPr="00783A18" w:rsidRDefault="00B9386B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19761053" w14:textId="77777777" w:rsidR="00B9386B" w:rsidRPr="00783A18" w:rsidRDefault="00B9386B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B9386B" w:rsidRPr="00CB3D59" w14:paraId="04D45757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4700CD64" w14:textId="627689DA" w:rsidR="00B9386B" w:rsidRPr="0097645D" w:rsidRDefault="00B9386B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61274832" w14:textId="48CDA770" w:rsidR="00B9386B" w:rsidRDefault="00B9386B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3ABD" w14:textId="77777777" w:rsidR="00773A77" w:rsidRDefault="00773A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B9386B" w:rsidRPr="00CB3D59" w14:paraId="39A608E5" w14:textId="77777777" w:rsidTr="003A49FD">
      <w:tc>
        <w:tcPr>
          <w:tcW w:w="1701" w:type="dxa"/>
        </w:tcPr>
        <w:p w14:paraId="470534DE" w14:textId="127A0606" w:rsidR="00B9386B" w:rsidRPr="006D109C" w:rsidRDefault="00B9386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272DC1">
            <w:rPr>
              <w:rFonts w:cs="Arial"/>
              <w:b/>
              <w:noProof/>
              <w:szCs w:val="18"/>
            </w:rPr>
            <w:t>Part 6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DCA0171" w14:textId="062BC828" w:rsidR="00B9386B" w:rsidRPr="006D109C" w:rsidRDefault="00B9386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272DC1">
            <w:rPr>
              <w:rFonts w:cs="Arial"/>
              <w:noProof/>
              <w:szCs w:val="18"/>
            </w:rPr>
            <w:t>Variation in Sex Characteristics (Restricted Medical Treatment) Act 2023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9386B" w:rsidRPr="00CB3D59" w14:paraId="3294DA95" w14:textId="77777777" w:rsidTr="003A49FD">
      <w:tc>
        <w:tcPr>
          <w:tcW w:w="1701" w:type="dxa"/>
        </w:tcPr>
        <w:p w14:paraId="31AFFF8D" w14:textId="1896E40F" w:rsidR="00B9386B" w:rsidRPr="006D109C" w:rsidRDefault="00B9386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7EB8D34" w14:textId="7A28EED1" w:rsidR="00B9386B" w:rsidRPr="006D109C" w:rsidRDefault="00B9386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9386B" w:rsidRPr="00CB3D59" w14:paraId="7261544A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392660A" w14:textId="3FCF0727" w:rsidR="00B9386B" w:rsidRPr="006D109C" w:rsidRDefault="00B9386B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34EA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272DC1">
            <w:rPr>
              <w:rFonts w:cs="Arial"/>
              <w:noProof/>
              <w:szCs w:val="18"/>
            </w:rPr>
            <w:t>10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AEB7FBD" w14:textId="77777777" w:rsidR="00B9386B" w:rsidRDefault="00B9386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4"/>
      <w:gridCol w:w="1643"/>
    </w:tblGrid>
    <w:tr w:rsidR="00B9386B" w:rsidRPr="00CB3D59" w14:paraId="77195461" w14:textId="77777777" w:rsidTr="003A49FD">
      <w:tc>
        <w:tcPr>
          <w:tcW w:w="6320" w:type="dxa"/>
        </w:tcPr>
        <w:p w14:paraId="535B54CC" w14:textId="19C9BBD6" w:rsidR="00B9386B" w:rsidRPr="006D109C" w:rsidRDefault="00B9386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272DC1">
            <w:rPr>
              <w:rFonts w:cs="Arial"/>
              <w:noProof/>
              <w:szCs w:val="18"/>
            </w:rPr>
            <w:t>Medicines, Poisons and Therapeutic Goods Act 2008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1D0ECCC" w14:textId="54684A3D" w:rsidR="00B9386B" w:rsidRPr="006D109C" w:rsidRDefault="00B9386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272DC1">
            <w:rPr>
              <w:rFonts w:cs="Arial"/>
              <w:b/>
              <w:noProof/>
              <w:szCs w:val="18"/>
            </w:rPr>
            <w:t>Part 5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9386B" w:rsidRPr="00CB3D59" w14:paraId="45F28375" w14:textId="77777777" w:rsidTr="003A49FD">
      <w:tc>
        <w:tcPr>
          <w:tcW w:w="6320" w:type="dxa"/>
        </w:tcPr>
        <w:p w14:paraId="21C6FA43" w14:textId="2F95B96F" w:rsidR="00B9386B" w:rsidRPr="006D109C" w:rsidRDefault="00B9386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97B9AE7" w14:textId="3F12CF6F" w:rsidR="00B9386B" w:rsidRPr="006D109C" w:rsidRDefault="00B9386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9386B" w:rsidRPr="00CB3D59" w14:paraId="2B53B0B1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3A9FCCB" w14:textId="2F97A69F" w:rsidR="00B9386B" w:rsidRPr="006D109C" w:rsidRDefault="00B9386B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34EA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272DC1">
            <w:rPr>
              <w:rFonts w:cs="Arial"/>
              <w:noProof/>
              <w:szCs w:val="18"/>
            </w:rPr>
            <w:t>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4AE51F0" w14:textId="77777777" w:rsidR="00B9386B" w:rsidRDefault="00B9386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B9386B" w14:paraId="7B46DFCD" w14:textId="77777777">
      <w:trPr>
        <w:jc w:val="center"/>
      </w:trPr>
      <w:tc>
        <w:tcPr>
          <w:tcW w:w="1234" w:type="dxa"/>
        </w:tcPr>
        <w:p w14:paraId="41B7294D" w14:textId="77777777" w:rsidR="00B9386B" w:rsidRDefault="00B9386B">
          <w:pPr>
            <w:pStyle w:val="HeaderEven"/>
          </w:pPr>
        </w:p>
      </w:tc>
      <w:tc>
        <w:tcPr>
          <w:tcW w:w="6062" w:type="dxa"/>
        </w:tcPr>
        <w:p w14:paraId="2AB84BF6" w14:textId="77777777" w:rsidR="00B9386B" w:rsidRDefault="00B9386B">
          <w:pPr>
            <w:pStyle w:val="HeaderEven"/>
          </w:pPr>
        </w:p>
      </w:tc>
    </w:tr>
    <w:tr w:rsidR="00B9386B" w14:paraId="3E79A5E1" w14:textId="77777777">
      <w:trPr>
        <w:jc w:val="center"/>
      </w:trPr>
      <w:tc>
        <w:tcPr>
          <w:tcW w:w="1234" w:type="dxa"/>
        </w:tcPr>
        <w:p w14:paraId="6904A798" w14:textId="77777777" w:rsidR="00B9386B" w:rsidRDefault="00B9386B">
          <w:pPr>
            <w:pStyle w:val="HeaderEven"/>
          </w:pPr>
        </w:p>
      </w:tc>
      <w:tc>
        <w:tcPr>
          <w:tcW w:w="6062" w:type="dxa"/>
        </w:tcPr>
        <w:p w14:paraId="729E5040" w14:textId="77777777" w:rsidR="00B9386B" w:rsidRDefault="00B9386B">
          <w:pPr>
            <w:pStyle w:val="HeaderEven"/>
          </w:pPr>
        </w:p>
      </w:tc>
    </w:tr>
    <w:tr w:rsidR="00B9386B" w14:paraId="5BC4BAFD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BDD81AD" w14:textId="77777777" w:rsidR="00B9386B" w:rsidRDefault="00B9386B">
          <w:pPr>
            <w:pStyle w:val="HeaderEven6"/>
          </w:pPr>
        </w:p>
      </w:tc>
    </w:tr>
  </w:tbl>
  <w:p w14:paraId="25466064" w14:textId="77777777" w:rsidR="00B9386B" w:rsidRDefault="00B9386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B9386B" w14:paraId="207806FF" w14:textId="77777777">
      <w:trPr>
        <w:jc w:val="center"/>
      </w:trPr>
      <w:tc>
        <w:tcPr>
          <w:tcW w:w="6062" w:type="dxa"/>
        </w:tcPr>
        <w:p w14:paraId="6CAB5D18" w14:textId="77777777" w:rsidR="00B9386B" w:rsidRDefault="00B9386B">
          <w:pPr>
            <w:pStyle w:val="HeaderOdd"/>
          </w:pPr>
        </w:p>
      </w:tc>
      <w:tc>
        <w:tcPr>
          <w:tcW w:w="1234" w:type="dxa"/>
        </w:tcPr>
        <w:p w14:paraId="051F6526" w14:textId="77777777" w:rsidR="00B9386B" w:rsidRDefault="00B9386B">
          <w:pPr>
            <w:pStyle w:val="HeaderOdd"/>
          </w:pPr>
        </w:p>
      </w:tc>
    </w:tr>
    <w:tr w:rsidR="00B9386B" w14:paraId="667601A4" w14:textId="77777777">
      <w:trPr>
        <w:jc w:val="center"/>
      </w:trPr>
      <w:tc>
        <w:tcPr>
          <w:tcW w:w="6062" w:type="dxa"/>
        </w:tcPr>
        <w:p w14:paraId="37B13436" w14:textId="77777777" w:rsidR="00B9386B" w:rsidRDefault="00B9386B">
          <w:pPr>
            <w:pStyle w:val="HeaderOdd"/>
          </w:pPr>
        </w:p>
      </w:tc>
      <w:tc>
        <w:tcPr>
          <w:tcW w:w="1234" w:type="dxa"/>
        </w:tcPr>
        <w:p w14:paraId="242CD1B6" w14:textId="77777777" w:rsidR="00B9386B" w:rsidRDefault="00B9386B">
          <w:pPr>
            <w:pStyle w:val="HeaderOdd"/>
          </w:pPr>
        </w:p>
      </w:tc>
    </w:tr>
    <w:tr w:rsidR="00B9386B" w14:paraId="585824BF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829D834" w14:textId="77777777" w:rsidR="00B9386B" w:rsidRDefault="00B9386B">
          <w:pPr>
            <w:pStyle w:val="HeaderOdd6"/>
          </w:pPr>
        </w:p>
      </w:tc>
    </w:tr>
  </w:tbl>
  <w:p w14:paraId="488695C4" w14:textId="77777777" w:rsidR="00B9386B" w:rsidRDefault="00B9386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4A277FF1" w14:textId="77777777" w:rsidTr="00567644">
      <w:trPr>
        <w:jc w:val="center"/>
      </w:trPr>
      <w:tc>
        <w:tcPr>
          <w:tcW w:w="1068" w:type="pct"/>
        </w:tcPr>
        <w:p w14:paraId="65F46DB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D21F10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15E8FD83" w14:textId="77777777" w:rsidTr="00567644">
      <w:trPr>
        <w:jc w:val="center"/>
      </w:trPr>
      <w:tc>
        <w:tcPr>
          <w:tcW w:w="1068" w:type="pct"/>
        </w:tcPr>
        <w:p w14:paraId="68640C9A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14457C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B914A72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6523A3F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4FE1BCCC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E9C3" w14:textId="77777777" w:rsidR="004E49DF" w:rsidRPr="00B9386B" w:rsidRDefault="004E49DF" w:rsidP="00B93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8240B08"/>
    <w:multiLevelType w:val="hybridMultilevel"/>
    <w:tmpl w:val="39B41AF8"/>
    <w:lvl w:ilvl="0" w:tplc="D776844E">
      <w:start w:val="1"/>
      <w:numFmt w:val="decimal"/>
      <w:lvlText w:val="%1"/>
      <w:lvlJc w:val="left"/>
      <w:pPr>
        <w:ind w:left="2008" w:hanging="4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80" w:hanging="360"/>
      </w:pPr>
    </w:lvl>
    <w:lvl w:ilvl="2" w:tplc="0C09001B" w:tentative="1">
      <w:start w:val="1"/>
      <w:numFmt w:val="lowerRoman"/>
      <w:lvlText w:val="%3."/>
      <w:lvlJc w:val="right"/>
      <w:pPr>
        <w:ind w:left="3400" w:hanging="180"/>
      </w:pPr>
    </w:lvl>
    <w:lvl w:ilvl="3" w:tplc="0C09000F" w:tentative="1">
      <w:start w:val="1"/>
      <w:numFmt w:val="decimal"/>
      <w:lvlText w:val="%4."/>
      <w:lvlJc w:val="left"/>
      <w:pPr>
        <w:ind w:left="4120" w:hanging="360"/>
      </w:pPr>
    </w:lvl>
    <w:lvl w:ilvl="4" w:tplc="0C090019" w:tentative="1">
      <w:start w:val="1"/>
      <w:numFmt w:val="lowerLetter"/>
      <w:lvlText w:val="%5."/>
      <w:lvlJc w:val="left"/>
      <w:pPr>
        <w:ind w:left="4840" w:hanging="360"/>
      </w:pPr>
    </w:lvl>
    <w:lvl w:ilvl="5" w:tplc="0C09001B" w:tentative="1">
      <w:start w:val="1"/>
      <w:numFmt w:val="lowerRoman"/>
      <w:lvlText w:val="%6."/>
      <w:lvlJc w:val="right"/>
      <w:pPr>
        <w:ind w:left="5560" w:hanging="180"/>
      </w:pPr>
    </w:lvl>
    <w:lvl w:ilvl="6" w:tplc="0C09000F" w:tentative="1">
      <w:start w:val="1"/>
      <w:numFmt w:val="decimal"/>
      <w:lvlText w:val="%7."/>
      <w:lvlJc w:val="left"/>
      <w:pPr>
        <w:ind w:left="6280" w:hanging="360"/>
      </w:pPr>
    </w:lvl>
    <w:lvl w:ilvl="7" w:tplc="0C090019" w:tentative="1">
      <w:start w:val="1"/>
      <w:numFmt w:val="lowerLetter"/>
      <w:lvlText w:val="%8."/>
      <w:lvlJc w:val="left"/>
      <w:pPr>
        <w:ind w:left="7000" w:hanging="360"/>
      </w:pPr>
    </w:lvl>
    <w:lvl w:ilvl="8" w:tplc="0C0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13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4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5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8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2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3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9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0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1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68F771F"/>
    <w:multiLevelType w:val="multilevel"/>
    <w:tmpl w:val="F2A0927C"/>
    <w:lvl w:ilvl="0">
      <w:start w:val="1"/>
      <w:numFmt w:val="bullet"/>
      <w:pStyle w:val="Bullet2"/>
      <w:lvlText w:val=""/>
      <w:lvlJc w:val="left"/>
      <w:pPr>
        <w:ind w:left="714" w:hanging="357"/>
      </w:pPr>
      <w:rPr>
        <w:rFonts w:ascii="Symbol" w:hAnsi="Symbol" w:hint="default"/>
        <w:sz w:val="21"/>
        <w:szCs w:val="21"/>
      </w:rPr>
    </w:lvl>
    <w:lvl w:ilvl="1">
      <w:start w:val="1"/>
      <w:numFmt w:val="bullet"/>
      <w:lvlText w:val="o"/>
      <w:lvlJc w:val="left"/>
      <w:pPr>
        <w:ind w:left="122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3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44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54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64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74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84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94" w:hanging="357"/>
      </w:pPr>
      <w:rPr>
        <w:rFonts w:ascii="Wingdings" w:hAnsi="Wingdings" w:hint="default"/>
      </w:rPr>
    </w:lvl>
  </w:abstractNum>
  <w:abstractNum w:abstractNumId="35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751A1"/>
    <w:multiLevelType w:val="hybridMultilevel"/>
    <w:tmpl w:val="3F925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41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2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5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9684D"/>
    <w:multiLevelType w:val="multilevel"/>
    <w:tmpl w:val="674412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6"/>
  </w:num>
  <w:num w:numId="2" w16cid:durableId="158926348">
    <w:abstractNumId w:val="21"/>
  </w:num>
  <w:num w:numId="3" w16cid:durableId="404105455">
    <w:abstractNumId w:val="30"/>
  </w:num>
  <w:num w:numId="4" w16cid:durableId="513082348">
    <w:abstractNumId w:val="44"/>
  </w:num>
  <w:num w:numId="5" w16cid:durableId="959267965">
    <w:abstractNumId w:val="29"/>
  </w:num>
  <w:num w:numId="6" w16cid:durableId="206383083">
    <w:abstractNumId w:val="10"/>
  </w:num>
  <w:num w:numId="7" w16cid:durableId="77989189">
    <w:abstractNumId w:val="33"/>
  </w:num>
  <w:num w:numId="8" w16cid:durableId="1411846769">
    <w:abstractNumId w:val="22"/>
  </w:num>
  <w:num w:numId="9" w16cid:durableId="56058320">
    <w:abstractNumId w:val="28"/>
  </w:num>
  <w:num w:numId="10" w16cid:durableId="854151707">
    <w:abstractNumId w:val="43"/>
  </w:num>
  <w:num w:numId="11" w16cid:durableId="415443790">
    <w:abstractNumId w:val="27"/>
  </w:num>
  <w:num w:numId="12" w16cid:durableId="539561321">
    <w:abstractNumId w:val="37"/>
  </w:num>
  <w:num w:numId="13" w16cid:durableId="1861700278">
    <w:abstractNumId w:val="24"/>
  </w:num>
  <w:num w:numId="14" w16cid:durableId="246886507">
    <w:abstractNumId w:val="16"/>
  </w:num>
  <w:num w:numId="15" w16cid:durableId="21172554">
    <w:abstractNumId w:val="39"/>
  </w:num>
  <w:num w:numId="16" w16cid:durableId="1571427554">
    <w:abstractNumId w:val="20"/>
  </w:num>
  <w:num w:numId="17" w16cid:durableId="1943878478">
    <w:abstractNumId w:val="13"/>
  </w:num>
  <w:num w:numId="18" w16cid:durableId="2064598401">
    <w:abstractNumId w:val="35"/>
  </w:num>
  <w:num w:numId="19" w16cid:durableId="2107458146">
    <w:abstractNumId w:val="45"/>
  </w:num>
  <w:num w:numId="20" w16cid:durableId="1876041635">
    <w:abstractNumId w:val="35"/>
  </w:num>
  <w:num w:numId="21" w16cid:durableId="1968772822">
    <w:abstractNumId w:val="45"/>
    <w:lvlOverride w:ilvl="0">
      <w:startOverride w:val="1"/>
    </w:lvlOverride>
  </w:num>
  <w:num w:numId="22" w16cid:durableId="1419862270">
    <w:abstractNumId w:val="35"/>
  </w:num>
  <w:num w:numId="23" w16cid:durableId="1445807115">
    <w:abstractNumId w:val="25"/>
  </w:num>
  <w:num w:numId="24" w16cid:durableId="1549101289">
    <w:abstractNumId w:val="46"/>
  </w:num>
  <w:num w:numId="25" w16cid:durableId="145971736">
    <w:abstractNumId w:val="46"/>
  </w:num>
  <w:num w:numId="26" w16cid:durableId="1962954778">
    <w:abstractNumId w:val="23"/>
  </w:num>
  <w:num w:numId="27" w16cid:durableId="692192058">
    <w:abstractNumId w:val="19"/>
  </w:num>
  <w:num w:numId="28" w16cid:durableId="2058579385">
    <w:abstractNumId w:val="42"/>
  </w:num>
  <w:num w:numId="29" w16cid:durableId="1129515209">
    <w:abstractNumId w:val="11"/>
  </w:num>
  <w:num w:numId="30" w16cid:durableId="1025401671">
    <w:abstractNumId w:val="32"/>
  </w:num>
  <w:num w:numId="31" w16cid:durableId="1876043381">
    <w:abstractNumId w:val="27"/>
    <w:lvlOverride w:ilvl="0">
      <w:startOverride w:val="1"/>
    </w:lvlOverride>
  </w:num>
  <w:num w:numId="32" w16cid:durableId="197469047">
    <w:abstractNumId w:val="17"/>
  </w:num>
  <w:num w:numId="33" w16cid:durableId="1595045508">
    <w:abstractNumId w:val="41"/>
  </w:num>
  <w:num w:numId="34" w16cid:durableId="1441299131">
    <w:abstractNumId w:val="6"/>
  </w:num>
  <w:num w:numId="35" w16cid:durableId="1340158780">
    <w:abstractNumId w:val="34"/>
  </w:num>
  <w:num w:numId="36" w16cid:durableId="1278442914">
    <w:abstractNumId w:val="38"/>
  </w:num>
  <w:num w:numId="37" w16cid:durableId="1025328952">
    <w:abstractNumId w:val="12"/>
  </w:num>
  <w:num w:numId="38" w16cid:durableId="819156068">
    <w:abstractNumId w:val="3"/>
  </w:num>
  <w:num w:numId="39" w16cid:durableId="132337768">
    <w:abstractNumId w:val="31"/>
  </w:num>
  <w:num w:numId="40" w16cid:durableId="1372993672">
    <w:abstractNumId w:val="9"/>
  </w:num>
  <w:num w:numId="41" w16cid:durableId="813983944">
    <w:abstractNumId w:val="7"/>
  </w:num>
  <w:num w:numId="42" w16cid:durableId="1650135011">
    <w:abstractNumId w:val="5"/>
  </w:num>
  <w:num w:numId="43" w16cid:durableId="444663019">
    <w:abstractNumId w:val="4"/>
  </w:num>
  <w:num w:numId="44" w16cid:durableId="1843008629">
    <w:abstractNumId w:val="8"/>
  </w:num>
  <w:num w:numId="45" w16cid:durableId="255405914">
    <w:abstractNumId w:val="2"/>
  </w:num>
  <w:num w:numId="46" w16cid:durableId="2114669350">
    <w:abstractNumId w:val="1"/>
  </w:num>
  <w:num w:numId="47" w16cid:durableId="2094083975">
    <w:abstractNumId w:val="0"/>
  </w:num>
  <w:num w:numId="48" w16cid:durableId="1053623950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9D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28B9"/>
    <w:rsid w:val="000358F9"/>
    <w:rsid w:val="00036A2C"/>
    <w:rsid w:val="00036CE2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5784A"/>
    <w:rsid w:val="00063210"/>
    <w:rsid w:val="00064576"/>
    <w:rsid w:val="000663A1"/>
    <w:rsid w:val="00066F6A"/>
    <w:rsid w:val="000702A7"/>
    <w:rsid w:val="00072B06"/>
    <w:rsid w:val="00072ED8"/>
    <w:rsid w:val="00075618"/>
    <w:rsid w:val="00076702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18E3"/>
    <w:rsid w:val="000A1F76"/>
    <w:rsid w:val="000A2213"/>
    <w:rsid w:val="000A286E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0FB6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3566"/>
    <w:rsid w:val="00116BBB"/>
    <w:rsid w:val="00117124"/>
    <w:rsid w:val="00126287"/>
    <w:rsid w:val="00127EE1"/>
    <w:rsid w:val="0013046D"/>
    <w:rsid w:val="001315A1"/>
    <w:rsid w:val="00132957"/>
    <w:rsid w:val="0013367D"/>
    <w:rsid w:val="001343A6"/>
    <w:rsid w:val="0013531D"/>
    <w:rsid w:val="00136FBE"/>
    <w:rsid w:val="00147781"/>
    <w:rsid w:val="00150851"/>
    <w:rsid w:val="001520FC"/>
    <w:rsid w:val="001532A0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22A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0B5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63AF"/>
    <w:rsid w:val="00217C8C"/>
    <w:rsid w:val="002202C4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409EB"/>
    <w:rsid w:val="00246F34"/>
    <w:rsid w:val="002502C9"/>
    <w:rsid w:val="00254FEA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2DC1"/>
    <w:rsid w:val="00273B6D"/>
    <w:rsid w:val="00275CE9"/>
    <w:rsid w:val="00282B0F"/>
    <w:rsid w:val="00287065"/>
    <w:rsid w:val="00290D70"/>
    <w:rsid w:val="0029692F"/>
    <w:rsid w:val="002A6F4D"/>
    <w:rsid w:val="002A750A"/>
    <w:rsid w:val="002A756E"/>
    <w:rsid w:val="002B2682"/>
    <w:rsid w:val="002B58FC"/>
    <w:rsid w:val="002C5DB3"/>
    <w:rsid w:val="002C7985"/>
    <w:rsid w:val="002D09CB"/>
    <w:rsid w:val="002D1C46"/>
    <w:rsid w:val="002D26EA"/>
    <w:rsid w:val="002D2A42"/>
    <w:rsid w:val="002D2FE5"/>
    <w:rsid w:val="002E01EA"/>
    <w:rsid w:val="002E144D"/>
    <w:rsid w:val="002E49F9"/>
    <w:rsid w:val="002E65AF"/>
    <w:rsid w:val="002E6E0C"/>
    <w:rsid w:val="002F0D37"/>
    <w:rsid w:val="002F18F3"/>
    <w:rsid w:val="002F43A0"/>
    <w:rsid w:val="002F696A"/>
    <w:rsid w:val="003003EC"/>
    <w:rsid w:val="003026E9"/>
    <w:rsid w:val="0030321C"/>
    <w:rsid w:val="00303D53"/>
    <w:rsid w:val="003068E0"/>
    <w:rsid w:val="003108D1"/>
    <w:rsid w:val="0031143F"/>
    <w:rsid w:val="00314266"/>
    <w:rsid w:val="00315B62"/>
    <w:rsid w:val="00315E13"/>
    <w:rsid w:val="003178D2"/>
    <w:rsid w:val="003179E8"/>
    <w:rsid w:val="00317FDC"/>
    <w:rsid w:val="0032063D"/>
    <w:rsid w:val="00331203"/>
    <w:rsid w:val="00333078"/>
    <w:rsid w:val="003335E0"/>
    <w:rsid w:val="00333CA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B3B64"/>
    <w:rsid w:val="003B782D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0B55"/>
    <w:rsid w:val="003F3B87"/>
    <w:rsid w:val="003F4912"/>
    <w:rsid w:val="003F5570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4456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3AF0"/>
    <w:rsid w:val="00444785"/>
    <w:rsid w:val="00445BF2"/>
    <w:rsid w:val="00447B1D"/>
    <w:rsid w:val="00447C31"/>
    <w:rsid w:val="004510ED"/>
    <w:rsid w:val="004536AA"/>
    <w:rsid w:val="0045398D"/>
    <w:rsid w:val="00455046"/>
    <w:rsid w:val="00456074"/>
    <w:rsid w:val="004568AD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0BC4"/>
    <w:rsid w:val="004A1E58"/>
    <w:rsid w:val="004A2333"/>
    <w:rsid w:val="004A2FDC"/>
    <w:rsid w:val="004A32C4"/>
    <w:rsid w:val="004A3D43"/>
    <w:rsid w:val="004A47FC"/>
    <w:rsid w:val="004A49BA"/>
    <w:rsid w:val="004B0068"/>
    <w:rsid w:val="004B0E9D"/>
    <w:rsid w:val="004B5B98"/>
    <w:rsid w:val="004B7DF2"/>
    <w:rsid w:val="004C2A16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3190"/>
    <w:rsid w:val="005249B7"/>
    <w:rsid w:val="00524CBC"/>
    <w:rsid w:val="005259D1"/>
    <w:rsid w:val="00531AF6"/>
    <w:rsid w:val="00532F92"/>
    <w:rsid w:val="005337EA"/>
    <w:rsid w:val="0053499F"/>
    <w:rsid w:val="005373F4"/>
    <w:rsid w:val="0054089B"/>
    <w:rsid w:val="005411C7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47E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64C6"/>
    <w:rsid w:val="00587DFD"/>
    <w:rsid w:val="00591043"/>
    <w:rsid w:val="0059278C"/>
    <w:rsid w:val="00596239"/>
    <w:rsid w:val="00596BB3"/>
    <w:rsid w:val="005A4EE0"/>
    <w:rsid w:val="005A5916"/>
    <w:rsid w:val="005B1C4D"/>
    <w:rsid w:val="005B6C66"/>
    <w:rsid w:val="005C28C5"/>
    <w:rsid w:val="005C297B"/>
    <w:rsid w:val="005C2E30"/>
    <w:rsid w:val="005C3189"/>
    <w:rsid w:val="005C4167"/>
    <w:rsid w:val="005C4AF9"/>
    <w:rsid w:val="005D099E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009B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396E"/>
    <w:rsid w:val="00667638"/>
    <w:rsid w:val="00670027"/>
    <w:rsid w:val="00671280"/>
    <w:rsid w:val="00671AC6"/>
    <w:rsid w:val="006732DF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01C2"/>
    <w:rsid w:val="006915ED"/>
    <w:rsid w:val="006932FB"/>
    <w:rsid w:val="00693C2C"/>
    <w:rsid w:val="00694725"/>
    <w:rsid w:val="006B22E3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B9E"/>
    <w:rsid w:val="006D756E"/>
    <w:rsid w:val="006E0A8E"/>
    <w:rsid w:val="006E2568"/>
    <w:rsid w:val="006E272E"/>
    <w:rsid w:val="006E2DC7"/>
    <w:rsid w:val="006F2595"/>
    <w:rsid w:val="006F6520"/>
    <w:rsid w:val="006F722C"/>
    <w:rsid w:val="00700158"/>
    <w:rsid w:val="00702F8D"/>
    <w:rsid w:val="00703E9F"/>
    <w:rsid w:val="00704185"/>
    <w:rsid w:val="00707781"/>
    <w:rsid w:val="00712115"/>
    <w:rsid w:val="007123AC"/>
    <w:rsid w:val="00715DE2"/>
    <w:rsid w:val="00716D6A"/>
    <w:rsid w:val="00723C97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5DB"/>
    <w:rsid w:val="00763EBC"/>
    <w:rsid w:val="0076666F"/>
    <w:rsid w:val="00766D30"/>
    <w:rsid w:val="00770EB6"/>
    <w:rsid w:val="0077185E"/>
    <w:rsid w:val="00773A77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7F7F21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4DA5"/>
    <w:rsid w:val="00834EA0"/>
    <w:rsid w:val="00835F2F"/>
    <w:rsid w:val="00837C3E"/>
    <w:rsid w:val="00837DCE"/>
    <w:rsid w:val="00843CDB"/>
    <w:rsid w:val="00845B8E"/>
    <w:rsid w:val="00850545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0799"/>
    <w:rsid w:val="008A3E95"/>
    <w:rsid w:val="008A4C1E"/>
    <w:rsid w:val="008B6788"/>
    <w:rsid w:val="008B779C"/>
    <w:rsid w:val="008B7D6F"/>
    <w:rsid w:val="008C0975"/>
    <w:rsid w:val="008C1E20"/>
    <w:rsid w:val="008C1F06"/>
    <w:rsid w:val="008C72B4"/>
    <w:rsid w:val="008D54DB"/>
    <w:rsid w:val="008D6275"/>
    <w:rsid w:val="008E1838"/>
    <w:rsid w:val="008E1C95"/>
    <w:rsid w:val="008E2C2B"/>
    <w:rsid w:val="008E3EA7"/>
    <w:rsid w:val="008E5040"/>
    <w:rsid w:val="008E6856"/>
    <w:rsid w:val="008E7EE9"/>
    <w:rsid w:val="008F13A0"/>
    <w:rsid w:val="008F27EA"/>
    <w:rsid w:val="008F283D"/>
    <w:rsid w:val="008F39EB"/>
    <w:rsid w:val="008F3CA6"/>
    <w:rsid w:val="008F3D3E"/>
    <w:rsid w:val="008F740F"/>
    <w:rsid w:val="009005E6"/>
    <w:rsid w:val="00900ACF"/>
    <w:rsid w:val="009016CF"/>
    <w:rsid w:val="00903639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5DD8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6BBC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2729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F80"/>
    <w:rsid w:val="00A03979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35AE"/>
    <w:rsid w:val="00A34047"/>
    <w:rsid w:val="00A35FC3"/>
    <w:rsid w:val="00A36991"/>
    <w:rsid w:val="00A40F41"/>
    <w:rsid w:val="00A4114C"/>
    <w:rsid w:val="00A4319D"/>
    <w:rsid w:val="00A43BFF"/>
    <w:rsid w:val="00A464E4"/>
    <w:rsid w:val="00A476AE"/>
    <w:rsid w:val="00A5089E"/>
    <w:rsid w:val="00A50A6C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0C49"/>
    <w:rsid w:val="00A81EF8"/>
    <w:rsid w:val="00A8252E"/>
    <w:rsid w:val="00A83CA7"/>
    <w:rsid w:val="00A84644"/>
    <w:rsid w:val="00A84C4B"/>
    <w:rsid w:val="00A84F00"/>
    <w:rsid w:val="00A85172"/>
    <w:rsid w:val="00A85940"/>
    <w:rsid w:val="00A86199"/>
    <w:rsid w:val="00A919E1"/>
    <w:rsid w:val="00A93CC6"/>
    <w:rsid w:val="00A96C64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D6573"/>
    <w:rsid w:val="00AE3DC2"/>
    <w:rsid w:val="00AE4E81"/>
    <w:rsid w:val="00AE4ED6"/>
    <w:rsid w:val="00AE541E"/>
    <w:rsid w:val="00AE56F2"/>
    <w:rsid w:val="00AE6611"/>
    <w:rsid w:val="00AE6A93"/>
    <w:rsid w:val="00AE7A99"/>
    <w:rsid w:val="00AF113B"/>
    <w:rsid w:val="00B007EF"/>
    <w:rsid w:val="00B01C0E"/>
    <w:rsid w:val="00B02798"/>
    <w:rsid w:val="00B02B41"/>
    <w:rsid w:val="00B0371D"/>
    <w:rsid w:val="00B04F31"/>
    <w:rsid w:val="00B10C96"/>
    <w:rsid w:val="00B12806"/>
    <w:rsid w:val="00B12F98"/>
    <w:rsid w:val="00B15B90"/>
    <w:rsid w:val="00B162B9"/>
    <w:rsid w:val="00B17B89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6B9D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03DD"/>
    <w:rsid w:val="00B81327"/>
    <w:rsid w:val="00B838CC"/>
    <w:rsid w:val="00B83B16"/>
    <w:rsid w:val="00B855F0"/>
    <w:rsid w:val="00B861FF"/>
    <w:rsid w:val="00B86983"/>
    <w:rsid w:val="00B91703"/>
    <w:rsid w:val="00B923AC"/>
    <w:rsid w:val="00B9300F"/>
    <w:rsid w:val="00B9386B"/>
    <w:rsid w:val="00B95B1D"/>
    <w:rsid w:val="00B9665F"/>
    <w:rsid w:val="00B975EA"/>
    <w:rsid w:val="00BA0398"/>
    <w:rsid w:val="00BA08B4"/>
    <w:rsid w:val="00BA268E"/>
    <w:rsid w:val="00BA27C8"/>
    <w:rsid w:val="00BA5216"/>
    <w:rsid w:val="00BA745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159"/>
    <w:rsid w:val="00BF5B9E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8A5"/>
    <w:rsid w:val="00C33D9A"/>
    <w:rsid w:val="00C34982"/>
    <w:rsid w:val="00C34ECB"/>
    <w:rsid w:val="00C35828"/>
    <w:rsid w:val="00C36A36"/>
    <w:rsid w:val="00C408F8"/>
    <w:rsid w:val="00C41E35"/>
    <w:rsid w:val="00C429F3"/>
    <w:rsid w:val="00C44145"/>
    <w:rsid w:val="00C46309"/>
    <w:rsid w:val="00C47253"/>
    <w:rsid w:val="00C518F5"/>
    <w:rsid w:val="00C553CE"/>
    <w:rsid w:val="00C61DA2"/>
    <w:rsid w:val="00C645B3"/>
    <w:rsid w:val="00C650AB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522E"/>
    <w:rsid w:val="00C96409"/>
    <w:rsid w:val="00C97CE3"/>
    <w:rsid w:val="00CA27A3"/>
    <w:rsid w:val="00CA6D4E"/>
    <w:rsid w:val="00CA72F3"/>
    <w:rsid w:val="00CB1742"/>
    <w:rsid w:val="00CB1AE1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44B8"/>
    <w:rsid w:val="00CE6EA1"/>
    <w:rsid w:val="00CE6FA1"/>
    <w:rsid w:val="00CF02F7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07412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5552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2658"/>
    <w:rsid w:val="00D63802"/>
    <w:rsid w:val="00D63A38"/>
    <w:rsid w:val="00D67262"/>
    <w:rsid w:val="00D72E30"/>
    <w:rsid w:val="00D73DB1"/>
    <w:rsid w:val="00D8098E"/>
    <w:rsid w:val="00D8155E"/>
    <w:rsid w:val="00D8504F"/>
    <w:rsid w:val="00D85CA5"/>
    <w:rsid w:val="00D9070C"/>
    <w:rsid w:val="00D91037"/>
    <w:rsid w:val="00D928DD"/>
    <w:rsid w:val="00D93CCE"/>
    <w:rsid w:val="00D941AF"/>
    <w:rsid w:val="00D96A73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07BA9"/>
    <w:rsid w:val="00E10F9E"/>
    <w:rsid w:val="00E13B68"/>
    <w:rsid w:val="00E13BFD"/>
    <w:rsid w:val="00E15EDD"/>
    <w:rsid w:val="00E20D17"/>
    <w:rsid w:val="00E225D9"/>
    <w:rsid w:val="00E2278F"/>
    <w:rsid w:val="00E22E36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2812"/>
    <w:rsid w:val="00E443A4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672A5"/>
    <w:rsid w:val="00E71E33"/>
    <w:rsid w:val="00E7277E"/>
    <w:rsid w:val="00E73B26"/>
    <w:rsid w:val="00E74724"/>
    <w:rsid w:val="00E76C83"/>
    <w:rsid w:val="00E808D2"/>
    <w:rsid w:val="00E83DB1"/>
    <w:rsid w:val="00E84BBD"/>
    <w:rsid w:val="00E84E6A"/>
    <w:rsid w:val="00E85C22"/>
    <w:rsid w:val="00E868AB"/>
    <w:rsid w:val="00E875B2"/>
    <w:rsid w:val="00E90EB4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2D96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509"/>
    <w:rsid w:val="00F347CD"/>
    <w:rsid w:val="00F353C4"/>
    <w:rsid w:val="00F37466"/>
    <w:rsid w:val="00F403D7"/>
    <w:rsid w:val="00F406BB"/>
    <w:rsid w:val="00F43349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5A47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0B59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B6F15A"/>
  <w15:docId w15:val="{28A2FF27-192A-4EF2-8710-3FA32A82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86B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9386B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B9386B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B9386B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386B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C650A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650A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650A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C650A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C650A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B9386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B9386B"/>
  </w:style>
  <w:style w:type="paragraph" w:customStyle="1" w:styleId="00ClientCover">
    <w:name w:val="00ClientCover"/>
    <w:basedOn w:val="Normal"/>
    <w:rsid w:val="00B9386B"/>
  </w:style>
  <w:style w:type="paragraph" w:customStyle="1" w:styleId="02Text">
    <w:name w:val="02Text"/>
    <w:basedOn w:val="Normal"/>
    <w:rsid w:val="00B9386B"/>
  </w:style>
  <w:style w:type="paragraph" w:customStyle="1" w:styleId="BillBasic">
    <w:name w:val="BillBasic"/>
    <w:link w:val="BillBasicChar"/>
    <w:rsid w:val="00B9386B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B938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9386B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B9386B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B9386B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B9386B"/>
    <w:pPr>
      <w:spacing w:before="240"/>
    </w:pPr>
  </w:style>
  <w:style w:type="paragraph" w:customStyle="1" w:styleId="EnactingWords">
    <w:name w:val="EnactingWords"/>
    <w:basedOn w:val="BillBasic"/>
    <w:rsid w:val="00B9386B"/>
    <w:pPr>
      <w:spacing w:before="120"/>
    </w:pPr>
  </w:style>
  <w:style w:type="paragraph" w:customStyle="1" w:styleId="Amain">
    <w:name w:val="A main"/>
    <w:basedOn w:val="BillBasic"/>
    <w:rsid w:val="00B9386B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B9386B"/>
    <w:pPr>
      <w:ind w:left="1100"/>
    </w:pPr>
  </w:style>
  <w:style w:type="paragraph" w:customStyle="1" w:styleId="Apara">
    <w:name w:val="A para"/>
    <w:basedOn w:val="BillBasic"/>
    <w:rsid w:val="00B9386B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B9386B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B9386B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B9386B"/>
    <w:pPr>
      <w:ind w:left="1100"/>
    </w:pPr>
  </w:style>
  <w:style w:type="paragraph" w:customStyle="1" w:styleId="aExamHead">
    <w:name w:val="aExam Head"/>
    <w:basedOn w:val="BillBasicHeading"/>
    <w:next w:val="aExam"/>
    <w:rsid w:val="00B9386B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B9386B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B9386B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B9386B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B9386B"/>
    <w:pPr>
      <w:spacing w:before="120" w:after="60"/>
    </w:pPr>
  </w:style>
  <w:style w:type="paragraph" w:customStyle="1" w:styleId="HeaderOdd6">
    <w:name w:val="HeaderOdd6"/>
    <w:basedOn w:val="HeaderEven6"/>
    <w:rsid w:val="00B9386B"/>
    <w:pPr>
      <w:jc w:val="right"/>
    </w:pPr>
  </w:style>
  <w:style w:type="paragraph" w:customStyle="1" w:styleId="HeaderOdd">
    <w:name w:val="HeaderOdd"/>
    <w:basedOn w:val="HeaderEven"/>
    <w:rsid w:val="00B9386B"/>
    <w:pPr>
      <w:jc w:val="right"/>
    </w:pPr>
  </w:style>
  <w:style w:type="paragraph" w:customStyle="1" w:styleId="N-TOCheading">
    <w:name w:val="N-TOCheading"/>
    <w:basedOn w:val="BillBasicHeading"/>
    <w:next w:val="N-9pt"/>
    <w:rsid w:val="00B9386B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B9386B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B9386B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B9386B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B9386B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B9386B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B9386B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B9386B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B9386B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B9386B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B9386B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B9386B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B9386B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B9386B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B9386B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B9386B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B9386B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B9386B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B9386B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B9386B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B9386B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B9386B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B9386B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C650AB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B9386B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B9386B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B9386B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B9386B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B9386B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B9386B"/>
    <w:rPr>
      <w:rFonts w:ascii="Arial" w:hAnsi="Arial"/>
      <w:sz w:val="16"/>
    </w:rPr>
  </w:style>
  <w:style w:type="paragraph" w:customStyle="1" w:styleId="PageBreak">
    <w:name w:val="PageBreak"/>
    <w:basedOn w:val="Normal"/>
    <w:rsid w:val="00B9386B"/>
    <w:rPr>
      <w:sz w:val="4"/>
    </w:rPr>
  </w:style>
  <w:style w:type="paragraph" w:customStyle="1" w:styleId="04Dictionary">
    <w:name w:val="04Dictionary"/>
    <w:basedOn w:val="Normal"/>
    <w:rsid w:val="00B9386B"/>
  </w:style>
  <w:style w:type="paragraph" w:customStyle="1" w:styleId="N-line1">
    <w:name w:val="N-line1"/>
    <w:basedOn w:val="BillBasic"/>
    <w:rsid w:val="00B9386B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B9386B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B9386B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B9386B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B9386B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B9386B"/>
  </w:style>
  <w:style w:type="paragraph" w:customStyle="1" w:styleId="03Schedule">
    <w:name w:val="03Schedule"/>
    <w:basedOn w:val="Normal"/>
    <w:rsid w:val="00B9386B"/>
  </w:style>
  <w:style w:type="paragraph" w:customStyle="1" w:styleId="ISched-heading">
    <w:name w:val="I Sched-heading"/>
    <w:basedOn w:val="BillBasicHeading"/>
    <w:next w:val="Normal"/>
    <w:rsid w:val="00B9386B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B9386B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B9386B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B9386B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B9386B"/>
  </w:style>
  <w:style w:type="paragraph" w:customStyle="1" w:styleId="Ipara">
    <w:name w:val="I para"/>
    <w:basedOn w:val="Apara"/>
    <w:rsid w:val="00B9386B"/>
    <w:pPr>
      <w:outlineLvl w:val="9"/>
    </w:pPr>
  </w:style>
  <w:style w:type="paragraph" w:customStyle="1" w:styleId="Isubpara">
    <w:name w:val="I subpara"/>
    <w:basedOn w:val="Asubpara"/>
    <w:rsid w:val="00B9386B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B9386B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B9386B"/>
  </w:style>
  <w:style w:type="character" w:customStyle="1" w:styleId="CharDivNo">
    <w:name w:val="CharDivNo"/>
    <w:basedOn w:val="DefaultParagraphFont"/>
    <w:rsid w:val="00B9386B"/>
  </w:style>
  <w:style w:type="character" w:customStyle="1" w:styleId="CharDivText">
    <w:name w:val="CharDivText"/>
    <w:basedOn w:val="DefaultParagraphFont"/>
    <w:rsid w:val="00B9386B"/>
  </w:style>
  <w:style w:type="character" w:customStyle="1" w:styleId="CharPartNo">
    <w:name w:val="CharPartNo"/>
    <w:basedOn w:val="DefaultParagraphFont"/>
    <w:rsid w:val="00B9386B"/>
  </w:style>
  <w:style w:type="paragraph" w:customStyle="1" w:styleId="Placeholder">
    <w:name w:val="Placeholder"/>
    <w:basedOn w:val="Normal"/>
    <w:rsid w:val="00B9386B"/>
    <w:rPr>
      <w:sz w:val="10"/>
    </w:rPr>
  </w:style>
  <w:style w:type="paragraph" w:styleId="PlainText">
    <w:name w:val="Plain Text"/>
    <w:basedOn w:val="Normal"/>
    <w:rsid w:val="00B9386B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B9386B"/>
  </w:style>
  <w:style w:type="character" w:customStyle="1" w:styleId="CharChapText">
    <w:name w:val="CharChapText"/>
    <w:basedOn w:val="DefaultParagraphFont"/>
    <w:rsid w:val="00B9386B"/>
  </w:style>
  <w:style w:type="character" w:customStyle="1" w:styleId="CharPartText">
    <w:name w:val="CharPartText"/>
    <w:basedOn w:val="DefaultParagraphFont"/>
    <w:rsid w:val="00B9386B"/>
  </w:style>
  <w:style w:type="paragraph" w:styleId="TOC1">
    <w:name w:val="toc 1"/>
    <w:basedOn w:val="Normal"/>
    <w:next w:val="Normal"/>
    <w:autoRedefine/>
    <w:rsid w:val="00B9386B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B9386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B9386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B9386B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B9386B"/>
  </w:style>
  <w:style w:type="paragraph" w:styleId="Title">
    <w:name w:val="Title"/>
    <w:basedOn w:val="Normal"/>
    <w:qFormat/>
    <w:rsid w:val="00C650A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B9386B"/>
    <w:pPr>
      <w:ind w:left="4252"/>
    </w:pPr>
  </w:style>
  <w:style w:type="paragraph" w:customStyle="1" w:styleId="ActNo">
    <w:name w:val="ActNo"/>
    <w:basedOn w:val="BillBasicHeading"/>
    <w:rsid w:val="00B9386B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B9386B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B9386B"/>
    <w:pPr>
      <w:ind w:left="1500" w:hanging="400"/>
    </w:pPr>
  </w:style>
  <w:style w:type="paragraph" w:customStyle="1" w:styleId="LongTitle">
    <w:name w:val="LongTitle"/>
    <w:basedOn w:val="BillBasic"/>
    <w:rsid w:val="00B9386B"/>
    <w:pPr>
      <w:spacing w:before="300"/>
    </w:pPr>
  </w:style>
  <w:style w:type="paragraph" w:customStyle="1" w:styleId="Minister">
    <w:name w:val="Minister"/>
    <w:basedOn w:val="BillBasic"/>
    <w:rsid w:val="00B9386B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B9386B"/>
    <w:pPr>
      <w:tabs>
        <w:tab w:val="left" w:pos="4320"/>
      </w:tabs>
    </w:pPr>
  </w:style>
  <w:style w:type="paragraph" w:customStyle="1" w:styleId="madeunder">
    <w:name w:val="made under"/>
    <w:basedOn w:val="BillBasic"/>
    <w:rsid w:val="00B9386B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B9386B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B9386B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B9386B"/>
    <w:rPr>
      <w:i/>
    </w:rPr>
  </w:style>
  <w:style w:type="paragraph" w:customStyle="1" w:styleId="00SigningPage">
    <w:name w:val="00SigningPage"/>
    <w:basedOn w:val="Normal"/>
    <w:rsid w:val="00B9386B"/>
  </w:style>
  <w:style w:type="paragraph" w:customStyle="1" w:styleId="Aparareturn">
    <w:name w:val="A para return"/>
    <w:basedOn w:val="BillBasic"/>
    <w:rsid w:val="00B9386B"/>
    <w:pPr>
      <w:ind w:left="1600"/>
    </w:pPr>
  </w:style>
  <w:style w:type="paragraph" w:customStyle="1" w:styleId="Asubparareturn">
    <w:name w:val="A subpara return"/>
    <w:basedOn w:val="BillBasic"/>
    <w:rsid w:val="00B9386B"/>
    <w:pPr>
      <w:ind w:left="2100"/>
    </w:pPr>
  </w:style>
  <w:style w:type="paragraph" w:customStyle="1" w:styleId="CommentNum">
    <w:name w:val="CommentNum"/>
    <w:basedOn w:val="Comment"/>
    <w:rsid w:val="00B9386B"/>
    <w:pPr>
      <w:ind w:left="1800" w:hanging="1800"/>
    </w:pPr>
  </w:style>
  <w:style w:type="paragraph" w:styleId="TOC8">
    <w:name w:val="toc 8"/>
    <w:basedOn w:val="TOC3"/>
    <w:next w:val="Normal"/>
    <w:autoRedefine/>
    <w:rsid w:val="00B9386B"/>
    <w:pPr>
      <w:keepNext w:val="0"/>
      <w:spacing w:before="120"/>
    </w:pPr>
  </w:style>
  <w:style w:type="paragraph" w:customStyle="1" w:styleId="Judges">
    <w:name w:val="Judges"/>
    <w:basedOn w:val="Minister"/>
    <w:rsid w:val="00B9386B"/>
    <w:pPr>
      <w:spacing w:before="180"/>
    </w:pPr>
  </w:style>
  <w:style w:type="paragraph" w:customStyle="1" w:styleId="BillFor">
    <w:name w:val="BillFor"/>
    <w:basedOn w:val="BillBasicHeading"/>
    <w:rsid w:val="00B9386B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B9386B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B9386B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B9386B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B9386B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B9386B"/>
    <w:pPr>
      <w:spacing w:before="60"/>
      <w:ind w:left="2540" w:hanging="400"/>
    </w:pPr>
  </w:style>
  <w:style w:type="paragraph" w:customStyle="1" w:styleId="aDefpara">
    <w:name w:val="aDef para"/>
    <w:basedOn w:val="Apara"/>
    <w:rsid w:val="00B9386B"/>
  </w:style>
  <w:style w:type="paragraph" w:customStyle="1" w:styleId="aDefsubpara">
    <w:name w:val="aDef subpara"/>
    <w:basedOn w:val="Asubpara"/>
    <w:rsid w:val="00B9386B"/>
  </w:style>
  <w:style w:type="paragraph" w:customStyle="1" w:styleId="Idefpara">
    <w:name w:val="I def para"/>
    <w:basedOn w:val="Ipara"/>
    <w:rsid w:val="00B9386B"/>
  </w:style>
  <w:style w:type="paragraph" w:customStyle="1" w:styleId="Idefsubpara">
    <w:name w:val="I def subpara"/>
    <w:basedOn w:val="Isubpara"/>
    <w:rsid w:val="00B9386B"/>
  </w:style>
  <w:style w:type="paragraph" w:customStyle="1" w:styleId="Notified">
    <w:name w:val="Notified"/>
    <w:basedOn w:val="BillBasic"/>
    <w:rsid w:val="00B9386B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B9386B"/>
  </w:style>
  <w:style w:type="paragraph" w:customStyle="1" w:styleId="IDict-Heading">
    <w:name w:val="I Dict-Heading"/>
    <w:basedOn w:val="BillBasicHeading"/>
    <w:rsid w:val="00B9386B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B9386B"/>
  </w:style>
  <w:style w:type="paragraph" w:styleId="Salutation">
    <w:name w:val="Salutation"/>
    <w:basedOn w:val="Normal"/>
    <w:next w:val="Normal"/>
    <w:rsid w:val="00C650AB"/>
  </w:style>
  <w:style w:type="paragraph" w:customStyle="1" w:styleId="aNoteBullet">
    <w:name w:val="aNoteBullet"/>
    <w:basedOn w:val="aNoteSymb"/>
    <w:rsid w:val="00B9386B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C650AB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B9386B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B9386B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B9386B"/>
    <w:pPr>
      <w:spacing w:before="60"/>
      <w:ind w:firstLine="0"/>
    </w:pPr>
  </w:style>
  <w:style w:type="paragraph" w:customStyle="1" w:styleId="MinisterWord">
    <w:name w:val="MinisterWord"/>
    <w:basedOn w:val="Normal"/>
    <w:rsid w:val="00B9386B"/>
    <w:pPr>
      <w:spacing w:before="60"/>
      <w:jc w:val="right"/>
    </w:pPr>
  </w:style>
  <w:style w:type="paragraph" w:customStyle="1" w:styleId="aExamPara">
    <w:name w:val="aExamPara"/>
    <w:basedOn w:val="aExam"/>
    <w:rsid w:val="00B9386B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B9386B"/>
    <w:pPr>
      <w:ind w:left="1500"/>
    </w:pPr>
  </w:style>
  <w:style w:type="paragraph" w:customStyle="1" w:styleId="aExamBullet">
    <w:name w:val="aExamBullet"/>
    <w:basedOn w:val="aExam"/>
    <w:rsid w:val="00B9386B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B9386B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B9386B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B9386B"/>
    <w:rPr>
      <w:sz w:val="20"/>
    </w:rPr>
  </w:style>
  <w:style w:type="paragraph" w:customStyle="1" w:styleId="aParaNotePara">
    <w:name w:val="aParaNotePara"/>
    <w:basedOn w:val="aNoteParaSymb"/>
    <w:rsid w:val="00B9386B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B9386B"/>
    <w:rPr>
      <w:b/>
    </w:rPr>
  </w:style>
  <w:style w:type="character" w:customStyle="1" w:styleId="charBoldItals">
    <w:name w:val="charBoldItals"/>
    <w:basedOn w:val="DefaultParagraphFont"/>
    <w:rsid w:val="00B9386B"/>
    <w:rPr>
      <w:b/>
      <w:i/>
    </w:rPr>
  </w:style>
  <w:style w:type="character" w:customStyle="1" w:styleId="charItals">
    <w:name w:val="charItals"/>
    <w:basedOn w:val="DefaultParagraphFont"/>
    <w:rsid w:val="00B9386B"/>
    <w:rPr>
      <w:i/>
    </w:rPr>
  </w:style>
  <w:style w:type="character" w:customStyle="1" w:styleId="charUnderline">
    <w:name w:val="charUnderline"/>
    <w:basedOn w:val="DefaultParagraphFont"/>
    <w:rsid w:val="00B9386B"/>
    <w:rPr>
      <w:u w:val="single"/>
    </w:rPr>
  </w:style>
  <w:style w:type="paragraph" w:customStyle="1" w:styleId="TableHd">
    <w:name w:val="TableHd"/>
    <w:basedOn w:val="Normal"/>
    <w:rsid w:val="00B9386B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B9386B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B9386B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B9386B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B9386B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B9386B"/>
    <w:pPr>
      <w:spacing w:before="60" w:after="60"/>
    </w:pPr>
  </w:style>
  <w:style w:type="paragraph" w:customStyle="1" w:styleId="IshadedH5Sec">
    <w:name w:val="I shaded H5 Sec"/>
    <w:basedOn w:val="AH5Sec"/>
    <w:rsid w:val="00B9386B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B9386B"/>
  </w:style>
  <w:style w:type="paragraph" w:customStyle="1" w:styleId="Penalty">
    <w:name w:val="Penalty"/>
    <w:basedOn w:val="Amainreturn"/>
    <w:rsid w:val="00B9386B"/>
  </w:style>
  <w:style w:type="paragraph" w:customStyle="1" w:styleId="aNoteText">
    <w:name w:val="aNoteText"/>
    <w:basedOn w:val="aNoteSymb"/>
    <w:rsid w:val="00B9386B"/>
    <w:pPr>
      <w:spacing w:before="60"/>
      <w:ind w:firstLine="0"/>
    </w:pPr>
  </w:style>
  <w:style w:type="paragraph" w:customStyle="1" w:styleId="aExamINum">
    <w:name w:val="aExamINum"/>
    <w:basedOn w:val="aExam"/>
    <w:rsid w:val="00C650AB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B9386B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C650AB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B9386B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B9386B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B9386B"/>
    <w:pPr>
      <w:ind w:left="1600"/>
    </w:pPr>
  </w:style>
  <w:style w:type="paragraph" w:customStyle="1" w:styleId="aExampar">
    <w:name w:val="aExampar"/>
    <w:basedOn w:val="aExamss"/>
    <w:rsid w:val="00B9386B"/>
    <w:pPr>
      <w:ind w:left="1600"/>
    </w:pPr>
  </w:style>
  <w:style w:type="paragraph" w:customStyle="1" w:styleId="aExamINumss">
    <w:name w:val="aExamINumss"/>
    <w:basedOn w:val="aExamss"/>
    <w:rsid w:val="00B9386B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B9386B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B9386B"/>
    <w:pPr>
      <w:ind w:left="1500"/>
    </w:pPr>
  </w:style>
  <w:style w:type="paragraph" w:customStyle="1" w:styleId="aExamNumTextpar">
    <w:name w:val="aExamNumTextpar"/>
    <w:basedOn w:val="aExampar"/>
    <w:rsid w:val="00C650AB"/>
    <w:pPr>
      <w:ind w:left="2000"/>
    </w:pPr>
  </w:style>
  <w:style w:type="paragraph" w:customStyle="1" w:styleId="aExamBulletss">
    <w:name w:val="aExamBulletss"/>
    <w:basedOn w:val="aExamss"/>
    <w:rsid w:val="00B9386B"/>
    <w:pPr>
      <w:ind w:left="1500" w:hanging="400"/>
    </w:pPr>
  </w:style>
  <w:style w:type="paragraph" w:customStyle="1" w:styleId="aExamBulletpar">
    <w:name w:val="aExamBulletpar"/>
    <w:basedOn w:val="aExampar"/>
    <w:rsid w:val="00B9386B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B9386B"/>
    <w:pPr>
      <w:ind w:left="2140"/>
    </w:pPr>
  </w:style>
  <w:style w:type="paragraph" w:customStyle="1" w:styleId="aExamsubpar">
    <w:name w:val="aExamsubpar"/>
    <w:basedOn w:val="aExamss"/>
    <w:rsid w:val="00B9386B"/>
    <w:pPr>
      <w:ind w:left="2140"/>
    </w:pPr>
  </w:style>
  <w:style w:type="paragraph" w:customStyle="1" w:styleId="aExamNumsubpar">
    <w:name w:val="aExamNumsubpar"/>
    <w:basedOn w:val="aExamsubpar"/>
    <w:rsid w:val="00B9386B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C650AB"/>
    <w:pPr>
      <w:ind w:left="2540"/>
    </w:pPr>
  </w:style>
  <w:style w:type="paragraph" w:customStyle="1" w:styleId="aExamBulletsubpar">
    <w:name w:val="aExamBulletsubpar"/>
    <w:basedOn w:val="aExamsubpar"/>
    <w:rsid w:val="00B9386B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B9386B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B9386B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B9386B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B9386B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B9386B"/>
    <w:pPr>
      <w:spacing w:before="60"/>
      <w:ind w:firstLine="0"/>
    </w:pPr>
  </w:style>
  <w:style w:type="paragraph" w:customStyle="1" w:styleId="aNoteParasubpar">
    <w:name w:val="aNoteParasubpar"/>
    <w:basedOn w:val="aNotesubpar"/>
    <w:rsid w:val="00C650AB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B9386B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B9386B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B9386B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B9386B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B9386B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C650AB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C650AB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B9386B"/>
  </w:style>
  <w:style w:type="paragraph" w:customStyle="1" w:styleId="SchApara">
    <w:name w:val="Sch A para"/>
    <w:basedOn w:val="Apara"/>
    <w:rsid w:val="00B9386B"/>
  </w:style>
  <w:style w:type="paragraph" w:customStyle="1" w:styleId="SchAsubpara">
    <w:name w:val="Sch A subpara"/>
    <w:basedOn w:val="Asubpara"/>
    <w:rsid w:val="00B9386B"/>
  </w:style>
  <w:style w:type="paragraph" w:customStyle="1" w:styleId="SchAsubsubpara">
    <w:name w:val="Sch A subsubpara"/>
    <w:basedOn w:val="Asubsubpara"/>
    <w:rsid w:val="00B9386B"/>
  </w:style>
  <w:style w:type="paragraph" w:customStyle="1" w:styleId="TOCOL1">
    <w:name w:val="TOCOL 1"/>
    <w:basedOn w:val="TOC1"/>
    <w:rsid w:val="00B9386B"/>
  </w:style>
  <w:style w:type="paragraph" w:customStyle="1" w:styleId="TOCOL2">
    <w:name w:val="TOCOL 2"/>
    <w:basedOn w:val="TOC2"/>
    <w:rsid w:val="00B9386B"/>
    <w:pPr>
      <w:keepNext w:val="0"/>
    </w:pPr>
  </w:style>
  <w:style w:type="paragraph" w:customStyle="1" w:styleId="TOCOL3">
    <w:name w:val="TOCOL 3"/>
    <w:basedOn w:val="TOC3"/>
    <w:rsid w:val="00B9386B"/>
    <w:pPr>
      <w:keepNext w:val="0"/>
    </w:pPr>
  </w:style>
  <w:style w:type="paragraph" w:customStyle="1" w:styleId="TOCOL4">
    <w:name w:val="TOCOL 4"/>
    <w:basedOn w:val="TOC4"/>
    <w:rsid w:val="00B9386B"/>
    <w:pPr>
      <w:keepNext w:val="0"/>
    </w:pPr>
  </w:style>
  <w:style w:type="paragraph" w:customStyle="1" w:styleId="TOCOL5">
    <w:name w:val="TOCOL 5"/>
    <w:basedOn w:val="TOC5"/>
    <w:rsid w:val="00B9386B"/>
    <w:pPr>
      <w:tabs>
        <w:tab w:val="left" w:pos="400"/>
      </w:tabs>
    </w:pPr>
  </w:style>
  <w:style w:type="paragraph" w:customStyle="1" w:styleId="TOCOL6">
    <w:name w:val="TOCOL 6"/>
    <w:basedOn w:val="TOC6"/>
    <w:rsid w:val="00B9386B"/>
    <w:pPr>
      <w:keepNext w:val="0"/>
    </w:pPr>
  </w:style>
  <w:style w:type="paragraph" w:customStyle="1" w:styleId="TOCOL7">
    <w:name w:val="TOCOL 7"/>
    <w:basedOn w:val="TOC7"/>
    <w:rsid w:val="00B9386B"/>
  </w:style>
  <w:style w:type="paragraph" w:customStyle="1" w:styleId="TOCOL8">
    <w:name w:val="TOCOL 8"/>
    <w:basedOn w:val="TOC8"/>
    <w:rsid w:val="00B9386B"/>
  </w:style>
  <w:style w:type="paragraph" w:customStyle="1" w:styleId="TOCOL9">
    <w:name w:val="TOCOL 9"/>
    <w:basedOn w:val="TOC9"/>
    <w:rsid w:val="00B9386B"/>
    <w:pPr>
      <w:ind w:right="0"/>
    </w:pPr>
  </w:style>
  <w:style w:type="paragraph" w:styleId="TOC9">
    <w:name w:val="toc 9"/>
    <w:basedOn w:val="Normal"/>
    <w:next w:val="Normal"/>
    <w:autoRedefine/>
    <w:rsid w:val="00B9386B"/>
    <w:pPr>
      <w:ind w:left="1920" w:right="600"/>
    </w:pPr>
  </w:style>
  <w:style w:type="paragraph" w:customStyle="1" w:styleId="Billname1">
    <w:name w:val="Billname1"/>
    <w:basedOn w:val="Normal"/>
    <w:rsid w:val="00B9386B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B9386B"/>
    <w:rPr>
      <w:sz w:val="20"/>
    </w:rPr>
  </w:style>
  <w:style w:type="paragraph" w:customStyle="1" w:styleId="TablePara10">
    <w:name w:val="TablePara10"/>
    <w:basedOn w:val="tablepara"/>
    <w:rsid w:val="00B9386B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B9386B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B9386B"/>
  </w:style>
  <w:style w:type="character" w:customStyle="1" w:styleId="charPage">
    <w:name w:val="charPage"/>
    <w:basedOn w:val="DefaultParagraphFont"/>
    <w:rsid w:val="00B9386B"/>
  </w:style>
  <w:style w:type="character" w:styleId="PageNumber">
    <w:name w:val="page number"/>
    <w:basedOn w:val="DefaultParagraphFont"/>
    <w:rsid w:val="00B9386B"/>
  </w:style>
  <w:style w:type="paragraph" w:customStyle="1" w:styleId="Letterhead">
    <w:name w:val="Letterhead"/>
    <w:rsid w:val="00B9386B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C650AB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C650AB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B93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9386B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C650AB"/>
  </w:style>
  <w:style w:type="character" w:customStyle="1" w:styleId="FooterChar">
    <w:name w:val="Footer Char"/>
    <w:basedOn w:val="DefaultParagraphFont"/>
    <w:link w:val="Footer"/>
    <w:rsid w:val="00B9386B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B9386B"/>
    <w:rPr>
      <w:sz w:val="24"/>
      <w:lang w:eastAsia="en-US"/>
    </w:rPr>
  </w:style>
  <w:style w:type="paragraph" w:customStyle="1" w:styleId="01aPreamble">
    <w:name w:val="01aPreamble"/>
    <w:basedOn w:val="Normal"/>
    <w:qFormat/>
    <w:rsid w:val="00B9386B"/>
  </w:style>
  <w:style w:type="paragraph" w:customStyle="1" w:styleId="TableBullet">
    <w:name w:val="TableBullet"/>
    <w:basedOn w:val="TableText10"/>
    <w:qFormat/>
    <w:rsid w:val="00B9386B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B9386B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B9386B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C650AB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C650AB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B9386B"/>
    <w:pPr>
      <w:numPr>
        <w:numId w:val="19"/>
      </w:numPr>
    </w:pPr>
  </w:style>
  <w:style w:type="paragraph" w:customStyle="1" w:styleId="ISchMain">
    <w:name w:val="I Sch Main"/>
    <w:basedOn w:val="BillBasic"/>
    <w:rsid w:val="00B9386B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B9386B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B9386B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B9386B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B9386B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B9386B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B9386B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B9386B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B9386B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B9386B"/>
    <w:rPr>
      <w:sz w:val="24"/>
      <w:lang w:eastAsia="en-US"/>
    </w:rPr>
  </w:style>
  <w:style w:type="paragraph" w:customStyle="1" w:styleId="Status">
    <w:name w:val="Status"/>
    <w:basedOn w:val="Normal"/>
    <w:rsid w:val="00B9386B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B9386B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C650AB"/>
  </w:style>
  <w:style w:type="paragraph" w:customStyle="1" w:styleId="Bullet2">
    <w:name w:val="Bullet 2"/>
    <w:basedOn w:val="Normal"/>
    <w:link w:val="Bullet2Char"/>
    <w:qFormat/>
    <w:rsid w:val="00A35FC3"/>
    <w:pPr>
      <w:numPr>
        <w:numId w:val="35"/>
      </w:numPr>
      <w:spacing w:after="60"/>
    </w:pPr>
    <w:rPr>
      <w:rFonts w:asciiTheme="minorHAnsi" w:hAnsiTheme="minorHAnsi"/>
      <w:sz w:val="22"/>
    </w:rPr>
  </w:style>
  <w:style w:type="character" w:customStyle="1" w:styleId="Bullet2Char">
    <w:name w:val="Bullet 2 Char"/>
    <w:basedOn w:val="DefaultParagraphFont"/>
    <w:link w:val="Bullet2"/>
    <w:rsid w:val="00A35FC3"/>
    <w:rPr>
      <w:rFonts w:asciiTheme="minorHAnsi" w:hAnsiTheme="minorHAnsi"/>
      <w:sz w:val="22"/>
      <w:lang w:eastAsia="en-US"/>
    </w:rPr>
  </w:style>
  <w:style w:type="paragraph" w:customStyle="1" w:styleId="Default">
    <w:name w:val="Default"/>
    <w:rsid w:val="005411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3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39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96E"/>
    <w:rPr>
      <w:lang w:eastAsia="en-US"/>
    </w:rPr>
  </w:style>
  <w:style w:type="character" w:customStyle="1" w:styleId="cf01">
    <w:name w:val="cf01"/>
    <w:basedOn w:val="DefaultParagraphFont"/>
    <w:rsid w:val="000A1F76"/>
    <w:rPr>
      <w:rFonts w:ascii="Segoe UI" w:hAnsi="Segoe UI" w:cs="Segoe UI" w:hint="default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0FB6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B9386B"/>
  </w:style>
  <w:style w:type="paragraph" w:customStyle="1" w:styleId="05Endnote0">
    <w:name w:val="05Endnote"/>
    <w:basedOn w:val="Normal"/>
    <w:rsid w:val="00B9386B"/>
  </w:style>
  <w:style w:type="paragraph" w:customStyle="1" w:styleId="06Copyright">
    <w:name w:val="06Copyright"/>
    <w:basedOn w:val="Normal"/>
    <w:rsid w:val="00B9386B"/>
  </w:style>
  <w:style w:type="paragraph" w:customStyle="1" w:styleId="RepubNo">
    <w:name w:val="RepubNo"/>
    <w:basedOn w:val="BillBasicHeading"/>
    <w:rsid w:val="00B9386B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B9386B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B9386B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B9386B"/>
    <w:rPr>
      <w:rFonts w:ascii="Arial" w:hAnsi="Arial"/>
      <w:b/>
    </w:rPr>
  </w:style>
  <w:style w:type="paragraph" w:customStyle="1" w:styleId="CoverSubHdg">
    <w:name w:val="CoverSubHdg"/>
    <w:basedOn w:val="CoverHeading"/>
    <w:rsid w:val="00B9386B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B9386B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B9386B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B9386B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B9386B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B9386B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B9386B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B9386B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B9386B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B9386B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B9386B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B9386B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B9386B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B9386B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B9386B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B9386B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B9386B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B9386B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B9386B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B9386B"/>
  </w:style>
  <w:style w:type="character" w:customStyle="1" w:styleId="charTableText">
    <w:name w:val="charTableText"/>
    <w:basedOn w:val="DefaultParagraphFont"/>
    <w:rsid w:val="00B9386B"/>
  </w:style>
  <w:style w:type="paragraph" w:customStyle="1" w:styleId="Dict-HeadingSymb">
    <w:name w:val="Dict-Heading Symb"/>
    <w:basedOn w:val="Dict-Heading"/>
    <w:rsid w:val="00B9386B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B9386B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B9386B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B9386B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B9386B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B938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B9386B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B9386B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B9386B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B9386B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B9386B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B9386B"/>
    <w:pPr>
      <w:ind w:hanging="480"/>
    </w:pPr>
  </w:style>
  <w:style w:type="paragraph" w:styleId="MacroText">
    <w:name w:val="macro"/>
    <w:link w:val="MacroTextChar"/>
    <w:semiHidden/>
    <w:rsid w:val="00B938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9386B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B9386B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B9386B"/>
  </w:style>
  <w:style w:type="paragraph" w:customStyle="1" w:styleId="RenumProvEntries">
    <w:name w:val="RenumProvEntries"/>
    <w:basedOn w:val="Normal"/>
    <w:rsid w:val="00B9386B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B9386B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B9386B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B9386B"/>
    <w:pPr>
      <w:ind w:left="252"/>
    </w:pPr>
  </w:style>
  <w:style w:type="paragraph" w:customStyle="1" w:styleId="RenumTableHdg">
    <w:name w:val="RenumTableHdg"/>
    <w:basedOn w:val="Normal"/>
    <w:rsid w:val="00B9386B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B9386B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B9386B"/>
    <w:rPr>
      <w:b w:val="0"/>
    </w:rPr>
  </w:style>
  <w:style w:type="paragraph" w:customStyle="1" w:styleId="Sched-FormSymb">
    <w:name w:val="Sched-Form Symb"/>
    <w:basedOn w:val="Sched-Form"/>
    <w:rsid w:val="00B9386B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B9386B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B9386B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B9386B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B9386B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B9386B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B9386B"/>
    <w:pPr>
      <w:ind w:firstLine="0"/>
    </w:pPr>
    <w:rPr>
      <w:b/>
    </w:rPr>
  </w:style>
  <w:style w:type="paragraph" w:customStyle="1" w:styleId="EndNoteTextPub">
    <w:name w:val="EndNoteTextPub"/>
    <w:basedOn w:val="Normal"/>
    <w:rsid w:val="00B9386B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B9386B"/>
    <w:rPr>
      <w:szCs w:val="24"/>
    </w:rPr>
  </w:style>
  <w:style w:type="character" w:customStyle="1" w:styleId="charNotBold">
    <w:name w:val="charNotBold"/>
    <w:basedOn w:val="DefaultParagraphFont"/>
    <w:rsid w:val="00B9386B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B9386B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B9386B"/>
    <w:pPr>
      <w:numPr>
        <w:numId w:val="39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B9386B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B9386B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B9386B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B9386B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B9386B"/>
    <w:pPr>
      <w:tabs>
        <w:tab w:val="left" w:pos="2700"/>
      </w:tabs>
      <w:spacing w:before="0"/>
    </w:pPr>
  </w:style>
  <w:style w:type="paragraph" w:customStyle="1" w:styleId="parainpara">
    <w:name w:val="para in para"/>
    <w:rsid w:val="00B9386B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B9386B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B9386B"/>
    <w:pPr>
      <w:numPr>
        <w:numId w:val="4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B9386B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B9386B"/>
    <w:rPr>
      <w:b w:val="0"/>
      <w:sz w:val="32"/>
    </w:rPr>
  </w:style>
  <w:style w:type="paragraph" w:customStyle="1" w:styleId="MH1Chapter">
    <w:name w:val="M H1 Chapter"/>
    <w:basedOn w:val="AH1Chapter"/>
    <w:rsid w:val="00B9386B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B9386B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B9386B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B9386B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B9386B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B9386B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B9386B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B9386B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B9386B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B9386B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B9386B"/>
    <w:pPr>
      <w:ind w:left="1800"/>
    </w:pPr>
  </w:style>
  <w:style w:type="paragraph" w:customStyle="1" w:styleId="Modparareturn">
    <w:name w:val="Mod para return"/>
    <w:basedOn w:val="AparareturnSymb"/>
    <w:rsid w:val="00B9386B"/>
    <w:pPr>
      <w:ind w:left="2300"/>
    </w:pPr>
  </w:style>
  <w:style w:type="paragraph" w:customStyle="1" w:styleId="Modsubparareturn">
    <w:name w:val="Mod subpara return"/>
    <w:basedOn w:val="AsubparareturnSymb"/>
    <w:rsid w:val="00B9386B"/>
    <w:pPr>
      <w:ind w:left="3040"/>
    </w:pPr>
  </w:style>
  <w:style w:type="paragraph" w:customStyle="1" w:styleId="Modref">
    <w:name w:val="Mod ref"/>
    <w:basedOn w:val="refSymb"/>
    <w:rsid w:val="00B9386B"/>
    <w:pPr>
      <w:ind w:left="1100"/>
    </w:pPr>
  </w:style>
  <w:style w:type="paragraph" w:customStyle="1" w:styleId="ModaNote">
    <w:name w:val="Mod aNote"/>
    <w:basedOn w:val="aNoteSymb"/>
    <w:rsid w:val="00B9386B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B9386B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B9386B"/>
    <w:pPr>
      <w:ind w:left="0" w:firstLine="0"/>
    </w:pPr>
  </w:style>
  <w:style w:type="paragraph" w:customStyle="1" w:styleId="AmdtEntries">
    <w:name w:val="AmdtEntries"/>
    <w:basedOn w:val="BillBasicHeading"/>
    <w:rsid w:val="00B9386B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B9386B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B9386B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B9386B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B9386B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B9386B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B9386B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B9386B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B9386B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B9386B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B9386B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B9386B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B9386B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B9386B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B9386B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B9386B"/>
  </w:style>
  <w:style w:type="paragraph" w:customStyle="1" w:styleId="refSymb">
    <w:name w:val="ref Symb"/>
    <w:basedOn w:val="BillBasic"/>
    <w:next w:val="Normal"/>
    <w:rsid w:val="00B9386B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B9386B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B9386B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B9386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B9386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B9386B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B9386B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B9386B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B9386B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B9386B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B9386B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B9386B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B9386B"/>
    <w:pPr>
      <w:ind w:left="1599" w:hanging="2081"/>
    </w:pPr>
  </w:style>
  <w:style w:type="paragraph" w:customStyle="1" w:styleId="IdefsubparaSymb">
    <w:name w:val="I def subpara Symb"/>
    <w:basedOn w:val="IsubparaSymb"/>
    <w:rsid w:val="00B9386B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B9386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B9386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B9386B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B9386B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B9386B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B9386B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B9386B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B9386B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B9386B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B9386B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B9386B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B9386B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B9386B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B9386B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B9386B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B9386B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B9386B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B9386B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B9386B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B9386B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B9386B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B9386B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B9386B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B9386B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B9386B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B9386B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B9386B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B9386B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B9386B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B9386B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B9386B"/>
  </w:style>
  <w:style w:type="paragraph" w:customStyle="1" w:styleId="PenaltyParaSymb">
    <w:name w:val="PenaltyPara Symb"/>
    <w:basedOn w:val="Normal"/>
    <w:rsid w:val="00B9386B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B9386B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B9386B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B938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10-10" TargetMode="External"/><Relationship Id="rId26" Type="http://schemas.openxmlformats.org/officeDocument/2006/relationships/footer" Target="footer5.xml"/><Relationship Id="rId21" Type="http://schemas.openxmlformats.org/officeDocument/2006/relationships/hyperlink" Target="http://www.legislation.act.gov.au/a/2023-23" TargetMode="External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legislation.act.gov.au/a/2024-7/" TargetMode="External"/><Relationship Id="rId25" Type="http://schemas.openxmlformats.org/officeDocument/2006/relationships/footer" Target="footer4.xml"/><Relationship Id="rId33" Type="http://schemas.openxmlformats.org/officeDocument/2006/relationships/footer" Target="footer8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egislation.qld.gov.au/view/html/asmade/act-2022-022" TargetMode="External"/><Relationship Id="rId20" Type="http://schemas.openxmlformats.org/officeDocument/2006/relationships/hyperlink" Target="http://www.legislation.act.gov.au/a/2008-26" TargetMode="External"/><Relationship Id="rId29" Type="http://schemas.openxmlformats.org/officeDocument/2006/relationships/hyperlink" Target="http://www.legislation.act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32" Type="http://schemas.openxmlformats.org/officeDocument/2006/relationships/footer" Target="footer7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act.gov.au/a/2024-7/" TargetMode="External"/><Relationship Id="rId23" Type="http://schemas.openxmlformats.org/officeDocument/2006/relationships/header" Target="header4.xml"/><Relationship Id="rId28" Type="http://schemas.openxmlformats.org/officeDocument/2006/relationships/hyperlink" Target="http://www.legislation.act.gov.au/a/2001-14" TargetMode="External"/><Relationship Id="rId36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1997-125" TargetMode="Externa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footer" Target="footer6.xml"/><Relationship Id="rId30" Type="http://schemas.openxmlformats.org/officeDocument/2006/relationships/header" Target="header6.xml"/><Relationship Id="rId35" Type="http://schemas.openxmlformats.org/officeDocument/2006/relationships/header" Target="header9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988</Words>
  <Characters>5365</Characters>
  <Application>Microsoft Office Word</Application>
  <DocSecurity>0</DocSecurity>
  <Lines>209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Legislation Amendment Act 2024</vt:lpstr>
    </vt:vector>
  </TitlesOfParts>
  <Manager>Section</Manager>
  <Company>Section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Legislation Amendment Act 2024</dc:title>
  <dc:subject>Amendment</dc:subject>
  <dc:creator>ACT Government</dc:creator>
  <cp:keywords>D07</cp:keywords>
  <dc:description>J2023-1286</dc:description>
  <cp:lastModifiedBy>PCODCS</cp:lastModifiedBy>
  <cp:revision>4</cp:revision>
  <cp:lastPrinted>2024-05-29T00:49:00Z</cp:lastPrinted>
  <dcterms:created xsi:type="dcterms:W3CDTF">2024-06-05T23:39:00Z</dcterms:created>
  <dcterms:modified xsi:type="dcterms:W3CDTF">2024-06-05T23:39:00Z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ACT Health Directorate</vt:lpwstr>
  </property>
  <property fmtid="{D5CDD505-2E9C-101B-9397-08002B2CF9AE}" pid="4" name="ClientName1">
    <vt:lpwstr>Diana Liu</vt:lpwstr>
  </property>
  <property fmtid="{D5CDD505-2E9C-101B-9397-08002B2CF9AE}" pid="5" name="ClientEmail1">
    <vt:lpwstr>DianaX.Liu@act.gov.au</vt:lpwstr>
  </property>
  <property fmtid="{D5CDD505-2E9C-101B-9397-08002B2CF9AE}" pid="6" name="ClientPh1">
    <vt:lpwstr/>
  </property>
  <property fmtid="{D5CDD505-2E9C-101B-9397-08002B2CF9AE}" pid="7" name="ClientName2">
    <vt:lpwstr>Renee Coonan</vt:lpwstr>
  </property>
  <property fmtid="{D5CDD505-2E9C-101B-9397-08002B2CF9AE}" pid="8" name="ClientEmail2">
    <vt:lpwstr>renee.coonan@act.gov.au</vt:lpwstr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12787556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Health Legislation Amendment Bill 2024</vt:lpwstr>
  </property>
  <property fmtid="{D5CDD505-2E9C-101B-9397-08002B2CF9AE}" pid="15" name="ActName">
    <vt:lpwstr/>
  </property>
  <property fmtid="{D5CDD505-2E9C-101B-9397-08002B2CF9AE}" pid="16" name="DrafterName">
    <vt:lpwstr>Clare Steller</vt:lpwstr>
  </property>
  <property fmtid="{D5CDD505-2E9C-101B-9397-08002B2CF9AE}" pid="17" name="DrafterEmail">
    <vt:lpwstr>clare.steller@act.gov.au</vt:lpwstr>
  </property>
  <property fmtid="{D5CDD505-2E9C-101B-9397-08002B2CF9AE}" pid="18" name="DrafterPh">
    <vt:lpwstr>62054731</vt:lpwstr>
  </property>
  <property fmtid="{D5CDD505-2E9C-101B-9397-08002B2CF9AE}" pid="19" name="SettlerName">
    <vt:lpwstr>Sue Erickson</vt:lpwstr>
  </property>
  <property fmtid="{D5CDD505-2E9C-101B-9397-08002B2CF9AE}" pid="20" name="SettlerEmail">
    <vt:lpwstr>Sue.Erickson@act.gov.au</vt:lpwstr>
  </property>
  <property fmtid="{D5CDD505-2E9C-101B-9397-08002B2CF9AE}" pid="21" name="SettlerPh">
    <vt:lpwstr>(02) 6207 9578</vt:lpwstr>
  </property>
  <property fmtid="{D5CDD505-2E9C-101B-9397-08002B2CF9AE}" pid="22" name="MSIP_Label_69af8531-eb46-4968-8cb3-105d2f5ea87e_Enabled">
    <vt:lpwstr>true</vt:lpwstr>
  </property>
  <property fmtid="{D5CDD505-2E9C-101B-9397-08002B2CF9AE}" pid="23" name="MSIP_Label_69af8531-eb46-4968-8cb3-105d2f5ea87e_SetDate">
    <vt:lpwstr>2024-04-15T04:46:39Z</vt:lpwstr>
  </property>
  <property fmtid="{D5CDD505-2E9C-101B-9397-08002B2CF9AE}" pid="24" name="MSIP_Label_69af8531-eb46-4968-8cb3-105d2f5ea87e_Method">
    <vt:lpwstr>Standard</vt:lpwstr>
  </property>
  <property fmtid="{D5CDD505-2E9C-101B-9397-08002B2CF9AE}" pid="25" name="MSIP_Label_69af8531-eb46-4968-8cb3-105d2f5ea87e_Name">
    <vt:lpwstr>Official - No Marking</vt:lpwstr>
  </property>
  <property fmtid="{D5CDD505-2E9C-101B-9397-08002B2CF9AE}" pid="26" name="MSIP_Label_69af8531-eb46-4968-8cb3-105d2f5ea87e_SiteId">
    <vt:lpwstr>b46c1908-0334-4236-b978-585ee88e4199</vt:lpwstr>
  </property>
  <property fmtid="{D5CDD505-2E9C-101B-9397-08002B2CF9AE}" pid="27" name="MSIP_Label_69af8531-eb46-4968-8cb3-105d2f5ea87e_ActionId">
    <vt:lpwstr>c220481d-ac28-407d-bd95-a5cf4a9980f4</vt:lpwstr>
  </property>
  <property fmtid="{D5CDD505-2E9C-101B-9397-08002B2CF9AE}" pid="28" name="MSIP_Label_69af8531-eb46-4968-8cb3-105d2f5ea87e_ContentBits">
    <vt:lpwstr>0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