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7E77" w14:textId="6681363C" w:rsidR="002E0478" w:rsidRDefault="002E0478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4F125599" w14:textId="77777777" w:rsidR="002E0478" w:rsidRDefault="002E0478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D6ABB88" w14:textId="77777777" w:rsidR="002E0478" w:rsidRDefault="002E0478">
      <w:pPr>
        <w:pStyle w:val="N-line1"/>
        <w:jc w:val="both"/>
      </w:pPr>
    </w:p>
    <w:p w14:paraId="52A907ED" w14:textId="77777777" w:rsidR="002E0478" w:rsidRDefault="002E0478" w:rsidP="00FE5883">
      <w:pPr>
        <w:spacing w:before="120"/>
        <w:jc w:val="center"/>
      </w:pPr>
      <w:r>
        <w:t>(As presented)</w:t>
      </w:r>
    </w:p>
    <w:p w14:paraId="39A1FFCA" w14:textId="477C3E6E" w:rsidR="002E0478" w:rsidRDefault="002E0478">
      <w:pPr>
        <w:spacing w:before="240"/>
        <w:jc w:val="center"/>
      </w:pPr>
      <w:r>
        <w:t>(</w:t>
      </w:r>
      <w:bookmarkStart w:id="0" w:name="Sponsor"/>
      <w:r>
        <w:t>Minister for Health</w:t>
      </w:r>
      <w:bookmarkEnd w:id="0"/>
      <w:r>
        <w:t>)</w:t>
      </w:r>
    </w:p>
    <w:p w14:paraId="0C77ABF1" w14:textId="2C4BBA74" w:rsidR="003244B4" w:rsidRPr="00275900" w:rsidRDefault="00D5441E">
      <w:pPr>
        <w:pStyle w:val="Billname1"/>
        <w:rPr>
          <w:color w:val="000000"/>
        </w:rPr>
      </w:pPr>
      <w:r w:rsidRPr="00275900">
        <w:rPr>
          <w:color w:val="000000"/>
        </w:rPr>
        <w:fldChar w:fldCharType="begin"/>
      </w:r>
      <w:r w:rsidRPr="00275900">
        <w:rPr>
          <w:color w:val="000000"/>
        </w:rPr>
        <w:instrText xml:space="preserve"> REF Citation \*charformat  \* MERGEFORMAT </w:instrText>
      </w:r>
      <w:r w:rsidRPr="00275900">
        <w:rPr>
          <w:color w:val="000000"/>
        </w:rPr>
        <w:fldChar w:fldCharType="separate"/>
      </w:r>
      <w:r w:rsidR="001A78BF" w:rsidRPr="00275900">
        <w:rPr>
          <w:color w:val="000000"/>
        </w:rPr>
        <w:t>Tobacco and Other Smoking Products (Vaping</w:t>
      </w:r>
      <w:r w:rsidR="001A78BF">
        <w:rPr>
          <w:color w:val="000000"/>
        </w:rPr>
        <w:t> </w:t>
      </w:r>
      <w:r w:rsidR="001A78BF" w:rsidRPr="00275900">
        <w:rPr>
          <w:color w:val="000000"/>
        </w:rPr>
        <w:t>Goods)</w:t>
      </w:r>
      <w:r w:rsidR="001A78BF">
        <w:rPr>
          <w:color w:val="000000"/>
        </w:rPr>
        <w:t> </w:t>
      </w:r>
      <w:r w:rsidR="001A78BF" w:rsidRPr="00275900">
        <w:rPr>
          <w:color w:val="000000"/>
        </w:rPr>
        <w:t>Amendment</w:t>
      </w:r>
      <w:r w:rsidR="001A78BF">
        <w:rPr>
          <w:color w:val="000000"/>
        </w:rPr>
        <w:t xml:space="preserve"> </w:t>
      </w:r>
      <w:r w:rsidR="001A78BF" w:rsidRPr="00275900">
        <w:rPr>
          <w:color w:val="000000"/>
        </w:rPr>
        <w:t>Bill 2025</w:t>
      </w:r>
      <w:r w:rsidRPr="00275900">
        <w:rPr>
          <w:color w:val="000000"/>
        </w:rPr>
        <w:fldChar w:fldCharType="end"/>
      </w:r>
    </w:p>
    <w:p w14:paraId="660BE77C" w14:textId="64868C95" w:rsidR="003244B4" w:rsidRPr="00275900" w:rsidRDefault="003244B4">
      <w:pPr>
        <w:pStyle w:val="ActNo"/>
        <w:rPr>
          <w:color w:val="000000"/>
        </w:rPr>
      </w:pPr>
      <w:r w:rsidRPr="00275900">
        <w:rPr>
          <w:color w:val="000000"/>
        </w:rPr>
        <w:fldChar w:fldCharType="begin"/>
      </w:r>
      <w:r w:rsidRPr="00275900">
        <w:rPr>
          <w:color w:val="000000"/>
        </w:rPr>
        <w:instrText xml:space="preserve"> DOCPROPERTY "Category"  \* MERGEFORMAT </w:instrText>
      </w:r>
      <w:r w:rsidRPr="00275900">
        <w:rPr>
          <w:color w:val="000000"/>
        </w:rPr>
        <w:fldChar w:fldCharType="end"/>
      </w:r>
    </w:p>
    <w:p w14:paraId="71BC5CF5" w14:textId="77777777" w:rsidR="003244B4" w:rsidRPr="00275900" w:rsidRDefault="003244B4" w:rsidP="00F61C65">
      <w:pPr>
        <w:pStyle w:val="Placeholder"/>
        <w:suppressLineNumbers/>
        <w:rPr>
          <w:color w:val="000000"/>
        </w:rPr>
      </w:pPr>
      <w:r w:rsidRPr="00275900">
        <w:rPr>
          <w:rStyle w:val="charContents"/>
          <w:color w:val="000000"/>
          <w:sz w:val="16"/>
        </w:rPr>
        <w:t xml:space="preserve">  </w:t>
      </w:r>
      <w:r w:rsidRPr="00275900">
        <w:rPr>
          <w:rStyle w:val="charPage"/>
          <w:color w:val="000000"/>
        </w:rPr>
        <w:t xml:space="preserve">  </w:t>
      </w:r>
    </w:p>
    <w:p w14:paraId="624705D5" w14:textId="77777777" w:rsidR="003244B4" w:rsidRPr="00275900" w:rsidRDefault="003244B4">
      <w:pPr>
        <w:pStyle w:val="N-TOCheading"/>
        <w:rPr>
          <w:color w:val="000000"/>
        </w:rPr>
      </w:pPr>
      <w:r w:rsidRPr="00275900">
        <w:rPr>
          <w:rStyle w:val="charContents"/>
          <w:color w:val="000000"/>
        </w:rPr>
        <w:t>Contents</w:t>
      </w:r>
    </w:p>
    <w:p w14:paraId="59B7ACB2" w14:textId="77777777" w:rsidR="003244B4" w:rsidRPr="00275900" w:rsidRDefault="003244B4">
      <w:pPr>
        <w:pStyle w:val="N-9pt"/>
        <w:rPr>
          <w:color w:val="000000"/>
        </w:rPr>
      </w:pPr>
      <w:r w:rsidRPr="00275900">
        <w:rPr>
          <w:color w:val="000000"/>
        </w:rPr>
        <w:tab/>
      </w:r>
      <w:r w:rsidRPr="00275900">
        <w:rPr>
          <w:rStyle w:val="charPage"/>
          <w:color w:val="000000"/>
        </w:rPr>
        <w:t>Page</w:t>
      </w:r>
    </w:p>
    <w:p w14:paraId="05B786FD" w14:textId="69871FA8" w:rsidR="00CC6F6D" w:rsidRDefault="00CC6F6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191983856" w:history="1">
        <w:r w:rsidRPr="000769FA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769FA">
          <w:t>Name of Act</w:t>
        </w:r>
        <w:r>
          <w:tab/>
        </w:r>
        <w:r>
          <w:fldChar w:fldCharType="begin"/>
        </w:r>
        <w:r>
          <w:instrText xml:space="preserve"> PAGEREF _Toc191983856 \h </w:instrText>
        </w:r>
        <w:r>
          <w:fldChar w:fldCharType="separate"/>
        </w:r>
        <w:r w:rsidR="001A78BF">
          <w:t>2</w:t>
        </w:r>
        <w:r>
          <w:fldChar w:fldCharType="end"/>
        </w:r>
      </w:hyperlink>
    </w:p>
    <w:p w14:paraId="6CC2470A" w14:textId="5DAB615A" w:rsidR="00CC6F6D" w:rsidRDefault="00CC6F6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3857" w:history="1">
        <w:r w:rsidRPr="000769FA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769FA">
          <w:t>Commencement</w:t>
        </w:r>
        <w:r>
          <w:tab/>
        </w:r>
        <w:r>
          <w:fldChar w:fldCharType="begin"/>
        </w:r>
        <w:r>
          <w:instrText xml:space="preserve"> PAGEREF _Toc191983857 \h </w:instrText>
        </w:r>
        <w:r>
          <w:fldChar w:fldCharType="separate"/>
        </w:r>
        <w:r w:rsidR="001A78BF">
          <w:t>2</w:t>
        </w:r>
        <w:r>
          <w:fldChar w:fldCharType="end"/>
        </w:r>
      </w:hyperlink>
    </w:p>
    <w:p w14:paraId="742C2E22" w14:textId="4E6637A6" w:rsidR="00CC6F6D" w:rsidRDefault="00CC6F6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3858" w:history="1">
        <w:r w:rsidRPr="000769FA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769FA">
          <w:t>Legislation amended</w:t>
        </w:r>
        <w:r>
          <w:tab/>
        </w:r>
        <w:r>
          <w:fldChar w:fldCharType="begin"/>
        </w:r>
        <w:r>
          <w:instrText xml:space="preserve"> PAGEREF _Toc191983858 \h </w:instrText>
        </w:r>
        <w:r>
          <w:fldChar w:fldCharType="separate"/>
        </w:r>
        <w:r w:rsidR="001A78BF">
          <w:t>2</w:t>
        </w:r>
        <w:r>
          <w:fldChar w:fldCharType="end"/>
        </w:r>
      </w:hyperlink>
    </w:p>
    <w:p w14:paraId="5DF2D6F2" w14:textId="1D6D7311" w:rsidR="00CC6F6D" w:rsidRDefault="00CC6F6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3859" w:history="1">
        <w:r w:rsidRPr="000769FA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769FA">
          <w:t>Legislation repealed</w:t>
        </w:r>
        <w:r>
          <w:tab/>
        </w:r>
        <w:r>
          <w:fldChar w:fldCharType="begin"/>
        </w:r>
        <w:r>
          <w:instrText xml:space="preserve"> PAGEREF _Toc191983859 \h </w:instrText>
        </w:r>
        <w:r>
          <w:fldChar w:fldCharType="separate"/>
        </w:r>
        <w:r w:rsidR="001A78BF">
          <w:t>2</w:t>
        </w:r>
        <w:r>
          <w:fldChar w:fldCharType="end"/>
        </w:r>
      </w:hyperlink>
    </w:p>
    <w:p w14:paraId="482CE0D9" w14:textId="6B1EEC79" w:rsidR="00CC6F6D" w:rsidRDefault="00CC6F6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3860" w:history="1">
        <w:r w:rsidRPr="00F61C65">
          <w:rPr>
            <w:rStyle w:val="CharSectNo"/>
          </w:rPr>
          <w:t>5</w:t>
        </w:r>
        <w:r w:rsidRPr="00275900">
          <w:rPr>
            <w:color w:val="000000"/>
          </w:rPr>
          <w:tab/>
          <w:t xml:space="preserve">Meaning of </w:t>
        </w:r>
        <w:r w:rsidRPr="002E0478">
          <w:rPr>
            <w:rStyle w:val="charItals"/>
          </w:rPr>
          <w:t>smoking product</w:t>
        </w:r>
        <w:r>
          <w:rPr>
            <w:rStyle w:val="charItals"/>
          </w:rPr>
          <w:br/>
        </w:r>
        <w:r w:rsidRPr="00275900">
          <w:rPr>
            <w:color w:val="000000"/>
          </w:rPr>
          <w:t xml:space="preserve">Section 3A, definition of </w:t>
        </w:r>
        <w:r w:rsidRPr="002E0478">
          <w:rPr>
            <w:rStyle w:val="charItals"/>
          </w:rPr>
          <w:t>smoking product</w:t>
        </w:r>
        <w:r w:rsidRPr="00275900">
          <w:rPr>
            <w:color w:val="000000"/>
          </w:rPr>
          <w:t>, new paragraph (d)</w:t>
        </w:r>
        <w:r>
          <w:tab/>
        </w:r>
        <w:r>
          <w:fldChar w:fldCharType="begin"/>
        </w:r>
        <w:r>
          <w:instrText xml:space="preserve"> PAGEREF _Toc191983860 \h </w:instrText>
        </w:r>
        <w:r>
          <w:fldChar w:fldCharType="separate"/>
        </w:r>
        <w:r w:rsidR="001A78BF">
          <w:t>2</w:t>
        </w:r>
        <w:r>
          <w:fldChar w:fldCharType="end"/>
        </w:r>
      </w:hyperlink>
    </w:p>
    <w:p w14:paraId="7CBAC3FD" w14:textId="15177D7E" w:rsidR="00CC6F6D" w:rsidRDefault="00CC6F6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3861" w:history="1">
        <w:r w:rsidRPr="000769FA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769FA">
          <w:t>Section 3B</w:t>
        </w:r>
        <w:r>
          <w:tab/>
        </w:r>
        <w:r>
          <w:fldChar w:fldCharType="begin"/>
        </w:r>
        <w:r>
          <w:instrText xml:space="preserve"> PAGEREF _Toc191983861 \h </w:instrText>
        </w:r>
        <w:r>
          <w:fldChar w:fldCharType="separate"/>
        </w:r>
        <w:r w:rsidR="001A78BF">
          <w:t>3</w:t>
        </w:r>
        <w:r>
          <w:fldChar w:fldCharType="end"/>
        </w:r>
      </w:hyperlink>
    </w:p>
    <w:p w14:paraId="23FDB4FA" w14:textId="520570CA" w:rsidR="00CC6F6D" w:rsidRDefault="00CC6F6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3862" w:history="1">
        <w:r w:rsidRPr="00F61C65">
          <w:rPr>
            <w:rStyle w:val="CharSectNo"/>
          </w:rPr>
          <w:t>7</w:t>
        </w:r>
        <w:r w:rsidRPr="00275900">
          <w:rPr>
            <w:color w:val="000000"/>
          </w:rPr>
          <w:tab/>
          <w:t>Prohibited smoking products</w:t>
        </w:r>
        <w:r>
          <w:rPr>
            <w:color w:val="000000"/>
          </w:rPr>
          <w:br/>
        </w:r>
        <w:r w:rsidRPr="00275900">
          <w:rPr>
            <w:color w:val="000000"/>
          </w:rPr>
          <w:t>Section 21</w:t>
        </w:r>
        <w:r>
          <w:tab/>
        </w:r>
        <w:r>
          <w:fldChar w:fldCharType="begin"/>
        </w:r>
        <w:r>
          <w:instrText xml:space="preserve"> PAGEREF _Toc191983862 \h </w:instrText>
        </w:r>
        <w:r>
          <w:fldChar w:fldCharType="separate"/>
        </w:r>
        <w:r w:rsidR="001A78BF">
          <w:t>5</w:t>
        </w:r>
        <w:r>
          <w:fldChar w:fldCharType="end"/>
        </w:r>
      </w:hyperlink>
    </w:p>
    <w:p w14:paraId="57149C3B" w14:textId="5A123218" w:rsidR="00CC6F6D" w:rsidRDefault="00CC6F6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3863" w:history="1">
        <w:r w:rsidRPr="00F61C65">
          <w:rPr>
            <w:rStyle w:val="CharSectNo"/>
          </w:rPr>
          <w:t>8</w:t>
        </w:r>
        <w:r w:rsidRPr="00275900">
          <w:rPr>
            <w:color w:val="000000"/>
          </w:rPr>
          <w:tab/>
          <w:t>Prohibition on sale of prohibited smoking product</w:t>
        </w:r>
        <w:r>
          <w:rPr>
            <w:color w:val="000000"/>
          </w:rPr>
          <w:br/>
        </w:r>
        <w:r w:rsidRPr="00275900">
          <w:rPr>
            <w:color w:val="000000"/>
          </w:rPr>
          <w:t>Section 22 (2)</w:t>
        </w:r>
        <w:r>
          <w:tab/>
        </w:r>
        <w:r>
          <w:fldChar w:fldCharType="begin"/>
        </w:r>
        <w:r>
          <w:instrText xml:space="preserve"> PAGEREF _Toc191983863 \h </w:instrText>
        </w:r>
        <w:r>
          <w:fldChar w:fldCharType="separate"/>
        </w:r>
        <w:r w:rsidR="001A78BF">
          <w:t>5</w:t>
        </w:r>
        <w:r>
          <w:fldChar w:fldCharType="end"/>
        </w:r>
      </w:hyperlink>
    </w:p>
    <w:p w14:paraId="4CBA733A" w14:textId="57A23B74" w:rsidR="00CC6F6D" w:rsidRDefault="00CC6F6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1983864" w:history="1">
        <w:r w:rsidRPr="00F61C65">
          <w:rPr>
            <w:rStyle w:val="CharSectNo"/>
          </w:rPr>
          <w:t>9</w:t>
        </w:r>
        <w:r w:rsidRPr="00275900">
          <w:rPr>
            <w:color w:val="000000"/>
          </w:rPr>
          <w:tab/>
          <w:t>Retail tobacconist must obtain smoking products from licensed wholesaler</w:t>
        </w:r>
        <w:r>
          <w:rPr>
            <w:color w:val="000000"/>
          </w:rPr>
          <w:br/>
        </w:r>
        <w:r w:rsidRPr="00275900">
          <w:rPr>
            <w:color w:val="000000"/>
          </w:rPr>
          <w:t>Section 67 (4) and (5)</w:t>
        </w:r>
        <w:r>
          <w:tab/>
        </w:r>
        <w:r>
          <w:fldChar w:fldCharType="begin"/>
        </w:r>
        <w:r>
          <w:instrText xml:space="preserve"> PAGEREF _Toc191983864 \h </w:instrText>
        </w:r>
        <w:r>
          <w:fldChar w:fldCharType="separate"/>
        </w:r>
        <w:r w:rsidR="001A78BF">
          <w:t>5</w:t>
        </w:r>
        <w:r>
          <w:fldChar w:fldCharType="end"/>
        </w:r>
      </w:hyperlink>
    </w:p>
    <w:p w14:paraId="27E35236" w14:textId="0E182BBE" w:rsidR="00CC6F6D" w:rsidRDefault="00CC6F6D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3865" w:history="1">
        <w:r w:rsidRPr="000769FA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769FA">
          <w:t>Dictionary, new definitions</w:t>
        </w:r>
        <w:r>
          <w:tab/>
        </w:r>
        <w:r>
          <w:fldChar w:fldCharType="begin"/>
        </w:r>
        <w:r>
          <w:instrText xml:space="preserve"> PAGEREF _Toc191983865 \h </w:instrText>
        </w:r>
        <w:r>
          <w:fldChar w:fldCharType="separate"/>
        </w:r>
        <w:r w:rsidR="001A78BF">
          <w:t>5</w:t>
        </w:r>
        <w:r>
          <w:fldChar w:fldCharType="end"/>
        </w:r>
      </w:hyperlink>
    </w:p>
    <w:p w14:paraId="56D5A8CC" w14:textId="143E94B3" w:rsidR="00CC6F6D" w:rsidRDefault="00D5441E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3866" w:history="1">
        <w:r w:rsidR="00CC6F6D" w:rsidRPr="000769FA">
          <w:t>Schedule 1</w:t>
        </w:r>
        <w:r w:rsidR="00CC6F6D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CC6F6D" w:rsidRPr="000769FA">
          <w:t>Consequential amendments</w:t>
        </w:r>
        <w:r w:rsidR="00CC6F6D">
          <w:tab/>
        </w:r>
        <w:r w:rsidR="00CC6F6D" w:rsidRPr="00CC6F6D">
          <w:rPr>
            <w:b w:val="0"/>
            <w:sz w:val="20"/>
          </w:rPr>
          <w:fldChar w:fldCharType="begin"/>
        </w:r>
        <w:r w:rsidR="00CC6F6D" w:rsidRPr="00CC6F6D">
          <w:rPr>
            <w:b w:val="0"/>
            <w:sz w:val="20"/>
          </w:rPr>
          <w:instrText xml:space="preserve"> PAGEREF _Toc191983866 \h </w:instrText>
        </w:r>
        <w:r w:rsidR="00CC6F6D" w:rsidRPr="00CC6F6D">
          <w:rPr>
            <w:b w:val="0"/>
            <w:sz w:val="20"/>
          </w:rPr>
        </w:r>
        <w:r w:rsidR="00CC6F6D" w:rsidRPr="00CC6F6D">
          <w:rPr>
            <w:b w:val="0"/>
            <w:sz w:val="20"/>
          </w:rPr>
          <w:fldChar w:fldCharType="separate"/>
        </w:r>
        <w:r w:rsidR="001A78BF">
          <w:rPr>
            <w:b w:val="0"/>
            <w:sz w:val="20"/>
          </w:rPr>
          <w:t>6</w:t>
        </w:r>
        <w:r w:rsidR="00CC6F6D" w:rsidRPr="00CC6F6D">
          <w:rPr>
            <w:b w:val="0"/>
            <w:sz w:val="20"/>
          </w:rPr>
          <w:fldChar w:fldCharType="end"/>
        </w:r>
      </w:hyperlink>
    </w:p>
    <w:p w14:paraId="5DB98960" w14:textId="5C6C9586" w:rsidR="00CC6F6D" w:rsidRDefault="00D5441E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1983867" w:history="1">
        <w:r w:rsidR="00CC6F6D" w:rsidRPr="000769FA">
          <w:t>Part 1.1</w:t>
        </w:r>
        <w:r w:rsidR="00CC6F6D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C6F6D" w:rsidRPr="000769FA">
          <w:t>Drugs of Dependence Act 1989</w:t>
        </w:r>
        <w:r w:rsidR="00CC6F6D">
          <w:tab/>
        </w:r>
        <w:r w:rsidR="00CC6F6D" w:rsidRPr="00CC6F6D">
          <w:rPr>
            <w:b w:val="0"/>
          </w:rPr>
          <w:fldChar w:fldCharType="begin"/>
        </w:r>
        <w:r w:rsidR="00CC6F6D" w:rsidRPr="00CC6F6D">
          <w:rPr>
            <w:b w:val="0"/>
          </w:rPr>
          <w:instrText xml:space="preserve"> PAGEREF _Toc191983867 \h </w:instrText>
        </w:r>
        <w:r w:rsidR="00CC6F6D" w:rsidRPr="00CC6F6D">
          <w:rPr>
            <w:b w:val="0"/>
          </w:rPr>
        </w:r>
        <w:r w:rsidR="00CC6F6D" w:rsidRPr="00CC6F6D">
          <w:rPr>
            <w:b w:val="0"/>
          </w:rPr>
          <w:fldChar w:fldCharType="separate"/>
        </w:r>
        <w:r w:rsidR="001A78BF">
          <w:rPr>
            <w:b w:val="0"/>
          </w:rPr>
          <w:t>6</w:t>
        </w:r>
        <w:r w:rsidR="00CC6F6D" w:rsidRPr="00CC6F6D">
          <w:rPr>
            <w:b w:val="0"/>
          </w:rPr>
          <w:fldChar w:fldCharType="end"/>
        </w:r>
      </w:hyperlink>
    </w:p>
    <w:p w14:paraId="69F3589D" w14:textId="40CF85ED" w:rsidR="00CC6F6D" w:rsidRDefault="00D5441E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1983871" w:history="1">
        <w:r w:rsidR="00CC6F6D" w:rsidRPr="000769FA">
          <w:t>Part 1.2</w:t>
        </w:r>
        <w:r w:rsidR="00CC6F6D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C6F6D" w:rsidRPr="000769FA">
          <w:t>Smoke-Free Public Places Act 2003</w:t>
        </w:r>
        <w:r w:rsidR="00CC6F6D">
          <w:tab/>
        </w:r>
        <w:r w:rsidR="00CC6F6D" w:rsidRPr="00CC6F6D">
          <w:rPr>
            <w:b w:val="0"/>
          </w:rPr>
          <w:fldChar w:fldCharType="begin"/>
        </w:r>
        <w:r w:rsidR="00CC6F6D" w:rsidRPr="00CC6F6D">
          <w:rPr>
            <w:b w:val="0"/>
          </w:rPr>
          <w:instrText xml:space="preserve"> PAGEREF _Toc191983871 \h </w:instrText>
        </w:r>
        <w:r w:rsidR="00CC6F6D" w:rsidRPr="00CC6F6D">
          <w:rPr>
            <w:b w:val="0"/>
          </w:rPr>
        </w:r>
        <w:r w:rsidR="00CC6F6D" w:rsidRPr="00CC6F6D">
          <w:rPr>
            <w:b w:val="0"/>
          </w:rPr>
          <w:fldChar w:fldCharType="separate"/>
        </w:r>
        <w:r w:rsidR="001A78BF">
          <w:rPr>
            <w:b w:val="0"/>
          </w:rPr>
          <w:t>7</w:t>
        </w:r>
        <w:r w:rsidR="00CC6F6D" w:rsidRPr="00CC6F6D">
          <w:rPr>
            <w:b w:val="0"/>
          </w:rPr>
          <w:fldChar w:fldCharType="end"/>
        </w:r>
      </w:hyperlink>
    </w:p>
    <w:p w14:paraId="4DC5726D" w14:textId="7D7D15AC" w:rsidR="00CC6F6D" w:rsidRDefault="00D5441E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1983875" w:history="1">
        <w:r w:rsidR="00CC6F6D" w:rsidRPr="000769FA">
          <w:t>Part 1.3</w:t>
        </w:r>
        <w:r w:rsidR="00CC6F6D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C6F6D" w:rsidRPr="000769FA">
          <w:t>Smoking in Cars with Children (Prohibition) Act 2011</w:t>
        </w:r>
        <w:r w:rsidR="00CC6F6D">
          <w:tab/>
        </w:r>
        <w:r w:rsidR="00CC6F6D" w:rsidRPr="00CC6F6D">
          <w:rPr>
            <w:b w:val="0"/>
          </w:rPr>
          <w:fldChar w:fldCharType="begin"/>
        </w:r>
        <w:r w:rsidR="00CC6F6D" w:rsidRPr="00CC6F6D">
          <w:rPr>
            <w:b w:val="0"/>
          </w:rPr>
          <w:instrText xml:space="preserve"> PAGEREF _Toc191983875 \h </w:instrText>
        </w:r>
        <w:r w:rsidR="00CC6F6D" w:rsidRPr="00CC6F6D">
          <w:rPr>
            <w:b w:val="0"/>
          </w:rPr>
        </w:r>
        <w:r w:rsidR="00CC6F6D" w:rsidRPr="00CC6F6D">
          <w:rPr>
            <w:b w:val="0"/>
          </w:rPr>
          <w:fldChar w:fldCharType="separate"/>
        </w:r>
        <w:r w:rsidR="001A78BF">
          <w:rPr>
            <w:b w:val="0"/>
          </w:rPr>
          <w:t>9</w:t>
        </w:r>
        <w:r w:rsidR="00CC6F6D" w:rsidRPr="00CC6F6D">
          <w:rPr>
            <w:b w:val="0"/>
          </w:rPr>
          <w:fldChar w:fldCharType="end"/>
        </w:r>
      </w:hyperlink>
    </w:p>
    <w:p w14:paraId="6822C735" w14:textId="466E44A1" w:rsidR="00CC6F6D" w:rsidRDefault="00D5441E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3878" w:history="1">
        <w:r w:rsidR="00CC6F6D" w:rsidRPr="000769FA">
          <w:t>Schedule 2</w:t>
        </w:r>
        <w:r w:rsidR="00CC6F6D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CC6F6D" w:rsidRPr="000769FA">
          <w:t>Technical amendments</w:t>
        </w:r>
        <w:r w:rsidR="00CC6F6D">
          <w:tab/>
        </w:r>
        <w:r w:rsidR="00CC6F6D" w:rsidRPr="00CC6F6D">
          <w:rPr>
            <w:b w:val="0"/>
            <w:sz w:val="20"/>
          </w:rPr>
          <w:fldChar w:fldCharType="begin"/>
        </w:r>
        <w:r w:rsidR="00CC6F6D" w:rsidRPr="00CC6F6D">
          <w:rPr>
            <w:b w:val="0"/>
            <w:sz w:val="20"/>
          </w:rPr>
          <w:instrText xml:space="preserve"> PAGEREF _Toc191983878 \h </w:instrText>
        </w:r>
        <w:r w:rsidR="00CC6F6D" w:rsidRPr="00CC6F6D">
          <w:rPr>
            <w:b w:val="0"/>
            <w:sz w:val="20"/>
          </w:rPr>
        </w:r>
        <w:r w:rsidR="00CC6F6D" w:rsidRPr="00CC6F6D">
          <w:rPr>
            <w:b w:val="0"/>
            <w:sz w:val="20"/>
          </w:rPr>
          <w:fldChar w:fldCharType="separate"/>
        </w:r>
        <w:r w:rsidR="001A78BF">
          <w:rPr>
            <w:b w:val="0"/>
            <w:sz w:val="20"/>
          </w:rPr>
          <w:t>11</w:t>
        </w:r>
        <w:r w:rsidR="00CC6F6D" w:rsidRPr="00CC6F6D">
          <w:rPr>
            <w:b w:val="0"/>
            <w:sz w:val="20"/>
          </w:rPr>
          <w:fldChar w:fldCharType="end"/>
        </w:r>
      </w:hyperlink>
    </w:p>
    <w:p w14:paraId="1941386A" w14:textId="668271A4" w:rsidR="00CC6F6D" w:rsidRDefault="00D5441E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1983879" w:history="1">
        <w:r w:rsidR="00CC6F6D" w:rsidRPr="000769FA">
          <w:t>Part 2.1</w:t>
        </w:r>
        <w:r w:rsidR="00CC6F6D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C6F6D" w:rsidRPr="000769FA">
          <w:t>Medicines, Poisons and Therapeutic Goods Act 2008</w:t>
        </w:r>
        <w:r w:rsidR="00CC6F6D">
          <w:tab/>
        </w:r>
        <w:r w:rsidR="00CC6F6D" w:rsidRPr="00CC6F6D">
          <w:rPr>
            <w:b w:val="0"/>
          </w:rPr>
          <w:fldChar w:fldCharType="begin"/>
        </w:r>
        <w:r w:rsidR="00CC6F6D" w:rsidRPr="00CC6F6D">
          <w:rPr>
            <w:b w:val="0"/>
          </w:rPr>
          <w:instrText xml:space="preserve"> PAGEREF _Toc191983879 \h </w:instrText>
        </w:r>
        <w:r w:rsidR="00CC6F6D" w:rsidRPr="00CC6F6D">
          <w:rPr>
            <w:b w:val="0"/>
          </w:rPr>
        </w:r>
        <w:r w:rsidR="00CC6F6D" w:rsidRPr="00CC6F6D">
          <w:rPr>
            <w:b w:val="0"/>
          </w:rPr>
          <w:fldChar w:fldCharType="separate"/>
        </w:r>
        <w:r w:rsidR="001A78BF">
          <w:rPr>
            <w:b w:val="0"/>
          </w:rPr>
          <w:t>11</w:t>
        </w:r>
        <w:r w:rsidR="00CC6F6D" w:rsidRPr="00CC6F6D">
          <w:rPr>
            <w:b w:val="0"/>
          </w:rPr>
          <w:fldChar w:fldCharType="end"/>
        </w:r>
      </w:hyperlink>
    </w:p>
    <w:p w14:paraId="1C640623" w14:textId="21FFA6E9" w:rsidR="00CC6F6D" w:rsidRDefault="00D5441E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91983884" w:history="1">
        <w:r w:rsidR="00CC6F6D" w:rsidRPr="000769FA">
          <w:t>Part 2.2</w:t>
        </w:r>
        <w:r w:rsidR="00CC6F6D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="00CC6F6D" w:rsidRPr="000769FA">
          <w:t>Tobacco and Other Smoking Products Act 1927</w:t>
        </w:r>
        <w:r w:rsidR="00CC6F6D">
          <w:tab/>
        </w:r>
        <w:r w:rsidR="00CC6F6D" w:rsidRPr="00CC6F6D">
          <w:rPr>
            <w:b w:val="0"/>
          </w:rPr>
          <w:fldChar w:fldCharType="begin"/>
        </w:r>
        <w:r w:rsidR="00CC6F6D" w:rsidRPr="00CC6F6D">
          <w:rPr>
            <w:b w:val="0"/>
          </w:rPr>
          <w:instrText xml:space="preserve"> PAGEREF _Toc191983884 \h </w:instrText>
        </w:r>
        <w:r w:rsidR="00CC6F6D" w:rsidRPr="00CC6F6D">
          <w:rPr>
            <w:b w:val="0"/>
          </w:rPr>
        </w:r>
        <w:r w:rsidR="00CC6F6D" w:rsidRPr="00CC6F6D">
          <w:rPr>
            <w:b w:val="0"/>
          </w:rPr>
          <w:fldChar w:fldCharType="separate"/>
        </w:r>
        <w:r w:rsidR="001A78BF">
          <w:rPr>
            <w:b w:val="0"/>
          </w:rPr>
          <w:t>12</w:t>
        </w:r>
        <w:r w:rsidR="00CC6F6D" w:rsidRPr="00CC6F6D">
          <w:rPr>
            <w:b w:val="0"/>
          </w:rPr>
          <w:fldChar w:fldCharType="end"/>
        </w:r>
      </w:hyperlink>
    </w:p>
    <w:p w14:paraId="76690D37" w14:textId="08B83904" w:rsidR="003244B4" w:rsidRPr="00275900" w:rsidRDefault="00CC6F6D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14:paraId="0B0AED53" w14:textId="77777777" w:rsidR="00F61C65" w:rsidRDefault="00F61C65">
      <w:pPr>
        <w:pStyle w:val="01Contents"/>
        <w:sectPr w:rsidR="00F61C65" w:rsidSect="00F61C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473E578" w14:textId="69B9148D" w:rsidR="002E0478" w:rsidRDefault="002E0478" w:rsidP="00F61C65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6D36E876" w14:textId="77777777" w:rsidR="002E0478" w:rsidRDefault="002E0478" w:rsidP="00F61C65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E80D5B9" w14:textId="77777777" w:rsidR="002E0478" w:rsidRDefault="002E0478" w:rsidP="00F61C65">
      <w:pPr>
        <w:pStyle w:val="N-line1"/>
        <w:suppressLineNumbers/>
        <w:jc w:val="both"/>
      </w:pPr>
    </w:p>
    <w:p w14:paraId="5F9418E9" w14:textId="77777777" w:rsidR="002E0478" w:rsidRDefault="002E0478" w:rsidP="00F61C65">
      <w:pPr>
        <w:suppressLineNumbers/>
        <w:spacing w:before="120"/>
        <w:jc w:val="center"/>
      </w:pPr>
      <w:r>
        <w:t>(As presented)</w:t>
      </w:r>
    </w:p>
    <w:p w14:paraId="4F8C827A" w14:textId="7C56425B" w:rsidR="002E0478" w:rsidRDefault="002E0478" w:rsidP="00F61C65">
      <w:pPr>
        <w:suppressLineNumbers/>
        <w:spacing w:before="240"/>
        <w:jc w:val="center"/>
      </w:pPr>
      <w:r>
        <w:t>(Minister for Health)</w:t>
      </w:r>
    </w:p>
    <w:p w14:paraId="17FB0BE7" w14:textId="68C46A9D" w:rsidR="003244B4" w:rsidRPr="00275900" w:rsidRDefault="00185017" w:rsidP="00F61C65">
      <w:pPr>
        <w:pStyle w:val="Billname"/>
        <w:suppressLineNumbers/>
        <w:rPr>
          <w:color w:val="000000"/>
        </w:rPr>
      </w:pPr>
      <w:bookmarkStart w:id="1" w:name="Citation"/>
      <w:r w:rsidRPr="00275900">
        <w:rPr>
          <w:color w:val="000000"/>
        </w:rPr>
        <w:t>Tobacco and Other Smoking Products (Vaping</w:t>
      </w:r>
      <w:r w:rsidR="0034015D">
        <w:rPr>
          <w:color w:val="000000"/>
        </w:rPr>
        <w:t> </w:t>
      </w:r>
      <w:r w:rsidRPr="00275900">
        <w:rPr>
          <w:color w:val="000000"/>
        </w:rPr>
        <w:t>Goods)</w:t>
      </w:r>
      <w:r w:rsidR="0034015D">
        <w:rPr>
          <w:color w:val="000000"/>
        </w:rPr>
        <w:t> </w:t>
      </w:r>
      <w:r w:rsidRPr="00275900">
        <w:rPr>
          <w:color w:val="000000"/>
        </w:rPr>
        <w:t>Amendment</w:t>
      </w:r>
      <w:r w:rsidR="0034015D">
        <w:rPr>
          <w:color w:val="000000"/>
        </w:rPr>
        <w:t xml:space="preserve"> </w:t>
      </w:r>
      <w:r w:rsidRPr="00275900">
        <w:rPr>
          <w:color w:val="000000"/>
        </w:rPr>
        <w:t>Bill 2025</w:t>
      </w:r>
      <w:bookmarkEnd w:id="1"/>
    </w:p>
    <w:p w14:paraId="15044CCD" w14:textId="5A4962B2" w:rsidR="003244B4" w:rsidRPr="00275900" w:rsidRDefault="003244B4" w:rsidP="00F61C65">
      <w:pPr>
        <w:pStyle w:val="ActNo"/>
        <w:suppressLineNumbers/>
        <w:rPr>
          <w:color w:val="000000"/>
        </w:rPr>
      </w:pPr>
      <w:r w:rsidRPr="00275900">
        <w:rPr>
          <w:color w:val="000000"/>
        </w:rPr>
        <w:fldChar w:fldCharType="begin"/>
      </w:r>
      <w:r w:rsidRPr="00275900">
        <w:rPr>
          <w:color w:val="000000"/>
        </w:rPr>
        <w:instrText xml:space="preserve"> DOCPROPERTY "Category"  \* MERGEFORMAT </w:instrText>
      </w:r>
      <w:r w:rsidRPr="00275900">
        <w:rPr>
          <w:color w:val="000000"/>
        </w:rPr>
        <w:fldChar w:fldCharType="end"/>
      </w:r>
    </w:p>
    <w:p w14:paraId="61030A92" w14:textId="77777777" w:rsidR="003244B4" w:rsidRPr="00275900" w:rsidRDefault="003244B4" w:rsidP="00F61C65">
      <w:pPr>
        <w:pStyle w:val="N-line3"/>
        <w:suppressLineNumbers/>
        <w:rPr>
          <w:color w:val="000000"/>
        </w:rPr>
      </w:pPr>
    </w:p>
    <w:p w14:paraId="4CB9626C" w14:textId="77777777" w:rsidR="003244B4" w:rsidRPr="00275900" w:rsidRDefault="003244B4" w:rsidP="00F61C65">
      <w:pPr>
        <w:pStyle w:val="BillFor"/>
        <w:suppressLineNumbers/>
        <w:rPr>
          <w:color w:val="000000"/>
        </w:rPr>
      </w:pPr>
      <w:r w:rsidRPr="00275900">
        <w:rPr>
          <w:color w:val="000000"/>
        </w:rPr>
        <w:t>A Bill for</w:t>
      </w:r>
    </w:p>
    <w:p w14:paraId="7F01ABD6" w14:textId="6211C9CA" w:rsidR="003244B4" w:rsidRPr="00275900" w:rsidRDefault="003244B4" w:rsidP="00F61C65">
      <w:pPr>
        <w:pStyle w:val="LongTitle"/>
        <w:suppressLineNumbers/>
        <w:rPr>
          <w:iCs/>
          <w:color w:val="000000"/>
        </w:rPr>
      </w:pPr>
      <w:r w:rsidRPr="00275900">
        <w:rPr>
          <w:color w:val="000000"/>
        </w:rPr>
        <w:t xml:space="preserve">An Act to amend the </w:t>
      </w:r>
      <w:hyperlink r:id="rId14" w:tooltip="A1927-14" w:history="1">
        <w:r w:rsidR="000E7275" w:rsidRPr="00CB06AA">
          <w:rPr>
            <w:rStyle w:val="charCitHyperlinkItal"/>
          </w:rPr>
          <w:t>Tobacco and Other Smoking Products Act</w:t>
        </w:r>
        <w:r w:rsidR="000E7275">
          <w:rPr>
            <w:rStyle w:val="charCitHyperlinkItal"/>
          </w:rPr>
          <w:t xml:space="preserve"> </w:t>
        </w:r>
        <w:r w:rsidR="000E7275" w:rsidRPr="00CB06AA">
          <w:rPr>
            <w:rStyle w:val="charCitHyperlinkItal"/>
          </w:rPr>
          <w:t>1927</w:t>
        </w:r>
      </w:hyperlink>
      <w:r w:rsidR="004D7C30" w:rsidRPr="00275900">
        <w:rPr>
          <w:iCs/>
          <w:color w:val="000000"/>
        </w:rPr>
        <w:t>, and for other purposes</w:t>
      </w:r>
    </w:p>
    <w:p w14:paraId="7E2A3271" w14:textId="77777777" w:rsidR="003244B4" w:rsidRPr="00275900" w:rsidRDefault="003244B4" w:rsidP="00F61C65">
      <w:pPr>
        <w:pStyle w:val="N-line3"/>
        <w:suppressLineNumbers/>
        <w:rPr>
          <w:color w:val="000000"/>
        </w:rPr>
      </w:pPr>
    </w:p>
    <w:p w14:paraId="33DE0313" w14:textId="77777777" w:rsidR="003244B4" w:rsidRPr="00275900" w:rsidRDefault="003244B4" w:rsidP="00F61C65">
      <w:pPr>
        <w:pStyle w:val="Placeholder"/>
        <w:suppressLineNumbers/>
        <w:rPr>
          <w:color w:val="000000"/>
        </w:rPr>
      </w:pPr>
      <w:r w:rsidRPr="00275900">
        <w:rPr>
          <w:rStyle w:val="charContents"/>
          <w:color w:val="000000"/>
          <w:sz w:val="16"/>
        </w:rPr>
        <w:t xml:space="preserve">  </w:t>
      </w:r>
      <w:r w:rsidRPr="00275900">
        <w:rPr>
          <w:rStyle w:val="charPage"/>
          <w:color w:val="000000"/>
        </w:rPr>
        <w:t xml:space="preserve">  </w:t>
      </w:r>
    </w:p>
    <w:p w14:paraId="6728CAA3" w14:textId="77777777" w:rsidR="003244B4" w:rsidRPr="00275900" w:rsidRDefault="003244B4" w:rsidP="00F61C65">
      <w:pPr>
        <w:pStyle w:val="Placeholder"/>
        <w:suppressLineNumbers/>
        <w:rPr>
          <w:color w:val="000000"/>
        </w:rPr>
      </w:pPr>
      <w:r w:rsidRPr="00275900">
        <w:rPr>
          <w:rStyle w:val="CharChapNo"/>
          <w:color w:val="000000"/>
        </w:rPr>
        <w:t xml:space="preserve">  </w:t>
      </w:r>
      <w:r w:rsidRPr="00275900">
        <w:rPr>
          <w:rStyle w:val="CharChapText"/>
          <w:color w:val="000000"/>
        </w:rPr>
        <w:t xml:space="preserve">  </w:t>
      </w:r>
    </w:p>
    <w:p w14:paraId="22F2CE25" w14:textId="77777777" w:rsidR="003244B4" w:rsidRPr="00275900" w:rsidRDefault="003244B4" w:rsidP="00F61C65">
      <w:pPr>
        <w:pStyle w:val="Placeholder"/>
        <w:suppressLineNumbers/>
        <w:rPr>
          <w:color w:val="000000"/>
        </w:rPr>
      </w:pPr>
      <w:r w:rsidRPr="00275900">
        <w:rPr>
          <w:rStyle w:val="CharPartNo"/>
          <w:color w:val="000000"/>
        </w:rPr>
        <w:t xml:space="preserve">  </w:t>
      </w:r>
      <w:r w:rsidRPr="00275900">
        <w:rPr>
          <w:rStyle w:val="CharPartText"/>
          <w:color w:val="000000"/>
        </w:rPr>
        <w:t xml:space="preserve">  </w:t>
      </w:r>
    </w:p>
    <w:p w14:paraId="57DB2FBE" w14:textId="77777777" w:rsidR="003244B4" w:rsidRPr="00275900" w:rsidRDefault="003244B4" w:rsidP="00F61C65">
      <w:pPr>
        <w:pStyle w:val="Placeholder"/>
        <w:suppressLineNumbers/>
        <w:rPr>
          <w:color w:val="000000"/>
        </w:rPr>
      </w:pPr>
      <w:r w:rsidRPr="00275900">
        <w:rPr>
          <w:rStyle w:val="CharDivNo"/>
          <w:color w:val="000000"/>
        </w:rPr>
        <w:t xml:space="preserve">  </w:t>
      </w:r>
      <w:r w:rsidRPr="00275900">
        <w:rPr>
          <w:rStyle w:val="CharDivText"/>
          <w:color w:val="000000"/>
        </w:rPr>
        <w:t xml:space="preserve">  </w:t>
      </w:r>
    </w:p>
    <w:p w14:paraId="0EC35EBF" w14:textId="77777777" w:rsidR="003244B4" w:rsidRPr="002E0478" w:rsidRDefault="003244B4" w:rsidP="00F61C65">
      <w:pPr>
        <w:pStyle w:val="Notified"/>
        <w:suppressLineNumbers/>
      </w:pPr>
    </w:p>
    <w:p w14:paraId="78168D3D" w14:textId="77777777" w:rsidR="003244B4" w:rsidRPr="00275900" w:rsidRDefault="003244B4" w:rsidP="00F61C65">
      <w:pPr>
        <w:pStyle w:val="EnactingWords"/>
        <w:suppressLineNumbers/>
        <w:rPr>
          <w:color w:val="000000"/>
        </w:rPr>
      </w:pPr>
      <w:r w:rsidRPr="00275900">
        <w:rPr>
          <w:color w:val="000000"/>
        </w:rPr>
        <w:t>The Legislative Assembly for the Australian Capital Territory enacts as follows:</w:t>
      </w:r>
    </w:p>
    <w:p w14:paraId="143564C9" w14:textId="77777777" w:rsidR="003244B4" w:rsidRPr="00275900" w:rsidRDefault="003244B4" w:rsidP="00F61C65">
      <w:pPr>
        <w:pStyle w:val="PageBreak"/>
        <w:suppressLineNumbers/>
        <w:rPr>
          <w:color w:val="000000"/>
        </w:rPr>
      </w:pPr>
      <w:r w:rsidRPr="00275900">
        <w:rPr>
          <w:color w:val="000000"/>
        </w:rPr>
        <w:br w:type="page"/>
      </w:r>
    </w:p>
    <w:p w14:paraId="5F681DCD" w14:textId="2B2379F8" w:rsidR="003244B4" w:rsidRPr="00275900" w:rsidRDefault="00F61C65" w:rsidP="00F61C65">
      <w:pPr>
        <w:pStyle w:val="AH5Sec"/>
        <w:shd w:val="pct25" w:color="auto" w:fill="auto"/>
        <w:rPr>
          <w:color w:val="000000"/>
        </w:rPr>
      </w:pPr>
      <w:bookmarkStart w:id="2" w:name="_Toc191983856"/>
      <w:r w:rsidRPr="00F61C65">
        <w:rPr>
          <w:rStyle w:val="CharSectNo"/>
        </w:rPr>
        <w:lastRenderedPageBreak/>
        <w:t>1</w:t>
      </w:r>
      <w:r w:rsidRPr="00275900">
        <w:rPr>
          <w:color w:val="000000"/>
        </w:rPr>
        <w:tab/>
      </w:r>
      <w:r w:rsidR="003244B4" w:rsidRPr="00275900">
        <w:rPr>
          <w:color w:val="000000"/>
        </w:rPr>
        <w:t>Name of Act</w:t>
      </w:r>
      <w:bookmarkEnd w:id="2"/>
    </w:p>
    <w:p w14:paraId="384C36D0" w14:textId="04E1EBD7" w:rsidR="003244B4" w:rsidRPr="00275900" w:rsidRDefault="003244B4">
      <w:pPr>
        <w:pStyle w:val="Amainreturn"/>
        <w:rPr>
          <w:color w:val="000000"/>
        </w:rPr>
      </w:pPr>
      <w:r w:rsidRPr="00275900">
        <w:rPr>
          <w:color w:val="000000"/>
        </w:rPr>
        <w:t xml:space="preserve">This Act is the </w:t>
      </w:r>
      <w:r w:rsidRPr="00275900">
        <w:rPr>
          <w:i/>
          <w:color w:val="000000"/>
        </w:rPr>
        <w:fldChar w:fldCharType="begin"/>
      </w:r>
      <w:r w:rsidRPr="00275900">
        <w:rPr>
          <w:i/>
          <w:color w:val="000000"/>
        </w:rPr>
        <w:instrText xml:space="preserve"> TITLE</w:instrText>
      </w:r>
      <w:r w:rsidRPr="00275900">
        <w:rPr>
          <w:i/>
          <w:color w:val="000000"/>
        </w:rPr>
        <w:fldChar w:fldCharType="separate"/>
      </w:r>
      <w:r w:rsidR="001A78BF">
        <w:rPr>
          <w:i/>
          <w:color w:val="000000"/>
        </w:rPr>
        <w:t>Tobacco and Other Smoking Products (Vaping Goods) Amendment Act 2025</w:t>
      </w:r>
      <w:r w:rsidRPr="00275900">
        <w:rPr>
          <w:i/>
          <w:color w:val="000000"/>
        </w:rPr>
        <w:fldChar w:fldCharType="end"/>
      </w:r>
      <w:r w:rsidRPr="00275900">
        <w:rPr>
          <w:color w:val="000000"/>
        </w:rPr>
        <w:t>.</w:t>
      </w:r>
    </w:p>
    <w:p w14:paraId="5EDF8E45" w14:textId="0C5B71A5" w:rsidR="003244B4" w:rsidRPr="00275900" w:rsidRDefault="00F61C65" w:rsidP="00F61C65">
      <w:pPr>
        <w:pStyle w:val="AH5Sec"/>
        <w:shd w:val="pct25" w:color="auto" w:fill="auto"/>
        <w:rPr>
          <w:color w:val="000000"/>
        </w:rPr>
      </w:pPr>
      <w:bookmarkStart w:id="3" w:name="_Toc191983857"/>
      <w:r w:rsidRPr="00F61C65">
        <w:rPr>
          <w:rStyle w:val="CharSectNo"/>
        </w:rPr>
        <w:t>2</w:t>
      </w:r>
      <w:r w:rsidRPr="00275900">
        <w:rPr>
          <w:color w:val="000000"/>
        </w:rPr>
        <w:tab/>
      </w:r>
      <w:r w:rsidR="003244B4" w:rsidRPr="00275900">
        <w:rPr>
          <w:color w:val="000000"/>
        </w:rPr>
        <w:t>Commencement</w:t>
      </w:r>
      <w:bookmarkEnd w:id="3"/>
    </w:p>
    <w:p w14:paraId="0AD9E8BC" w14:textId="5B79C9C5" w:rsidR="003244B4" w:rsidRPr="00275900" w:rsidRDefault="003244B4" w:rsidP="000339CB">
      <w:pPr>
        <w:pStyle w:val="Amainreturn"/>
        <w:rPr>
          <w:color w:val="000000"/>
        </w:rPr>
      </w:pPr>
      <w:r w:rsidRPr="00275900">
        <w:rPr>
          <w:color w:val="000000"/>
        </w:rPr>
        <w:t xml:space="preserve">This Act commences on </w:t>
      </w:r>
      <w:r w:rsidR="00DA2319" w:rsidRPr="00275900">
        <w:rPr>
          <w:color w:val="000000"/>
        </w:rPr>
        <w:t>the day after its notification day</w:t>
      </w:r>
      <w:r w:rsidRPr="00275900">
        <w:rPr>
          <w:color w:val="000000"/>
        </w:rPr>
        <w:t>.</w:t>
      </w:r>
    </w:p>
    <w:p w14:paraId="3C094D37" w14:textId="3A332713" w:rsidR="003244B4" w:rsidRPr="00275900" w:rsidRDefault="003244B4">
      <w:pPr>
        <w:pStyle w:val="aNote"/>
        <w:rPr>
          <w:color w:val="000000"/>
        </w:rPr>
      </w:pPr>
      <w:r w:rsidRPr="002E0478">
        <w:rPr>
          <w:rStyle w:val="charItals"/>
        </w:rPr>
        <w:t>Note</w:t>
      </w:r>
      <w:r w:rsidRPr="002E0478">
        <w:rPr>
          <w:rStyle w:val="charItals"/>
        </w:rPr>
        <w:tab/>
      </w:r>
      <w:r w:rsidRPr="00275900">
        <w:rPr>
          <w:color w:val="000000"/>
        </w:rPr>
        <w:t xml:space="preserve">The naming and commencement provisions automatically commence on the notification day (see </w:t>
      </w:r>
      <w:hyperlink r:id="rId15" w:tooltip="A2001-14" w:history="1">
        <w:r w:rsidR="002E0478" w:rsidRPr="002E0478">
          <w:rPr>
            <w:rStyle w:val="charCitHyperlinkAbbrev"/>
          </w:rPr>
          <w:t>Legislation Act</w:t>
        </w:r>
      </w:hyperlink>
      <w:r w:rsidRPr="00275900">
        <w:rPr>
          <w:color w:val="000000"/>
        </w:rPr>
        <w:t>, s</w:t>
      </w:r>
      <w:r w:rsidR="000A2208" w:rsidRPr="00275900">
        <w:rPr>
          <w:color w:val="000000"/>
        </w:rPr>
        <w:t xml:space="preserve"> </w:t>
      </w:r>
      <w:r w:rsidRPr="00275900">
        <w:rPr>
          <w:color w:val="000000"/>
        </w:rPr>
        <w:t>75 (1)).</w:t>
      </w:r>
    </w:p>
    <w:p w14:paraId="304392C5" w14:textId="51503058" w:rsidR="003244B4" w:rsidRPr="00275900" w:rsidRDefault="00F61C65" w:rsidP="00F61C65">
      <w:pPr>
        <w:pStyle w:val="AH5Sec"/>
        <w:shd w:val="pct25" w:color="auto" w:fill="auto"/>
        <w:rPr>
          <w:color w:val="000000"/>
        </w:rPr>
      </w:pPr>
      <w:bookmarkStart w:id="4" w:name="_Toc191983858"/>
      <w:r w:rsidRPr="00F61C65">
        <w:rPr>
          <w:rStyle w:val="CharSectNo"/>
        </w:rPr>
        <w:t>3</w:t>
      </w:r>
      <w:r w:rsidRPr="00275900">
        <w:rPr>
          <w:color w:val="000000"/>
        </w:rPr>
        <w:tab/>
      </w:r>
      <w:r w:rsidR="003244B4" w:rsidRPr="00275900">
        <w:rPr>
          <w:color w:val="000000"/>
        </w:rPr>
        <w:t>Legislation amended</w:t>
      </w:r>
      <w:bookmarkEnd w:id="4"/>
    </w:p>
    <w:p w14:paraId="2B625793" w14:textId="55121E9D" w:rsidR="003244B4" w:rsidRPr="00275900" w:rsidRDefault="003244B4">
      <w:pPr>
        <w:pStyle w:val="Amainreturn"/>
        <w:rPr>
          <w:color w:val="000000"/>
        </w:rPr>
      </w:pPr>
      <w:r w:rsidRPr="00275900">
        <w:rPr>
          <w:color w:val="000000"/>
        </w:rPr>
        <w:t xml:space="preserve">This Act amends the </w:t>
      </w:r>
      <w:hyperlink r:id="rId16" w:tooltip="A1927-14" w:history="1">
        <w:r w:rsidR="00CB06AA" w:rsidRPr="00CB06AA">
          <w:rPr>
            <w:rStyle w:val="charCitHyperlinkItal"/>
          </w:rPr>
          <w:t>Tobacco and Other Smoking Products Act 1927</w:t>
        </w:r>
      </w:hyperlink>
      <w:r w:rsidRPr="00275900">
        <w:rPr>
          <w:color w:val="000000"/>
        </w:rPr>
        <w:t>.</w:t>
      </w:r>
    </w:p>
    <w:p w14:paraId="6D6EDB64" w14:textId="334D3BE4" w:rsidR="00BE3B6C" w:rsidRPr="00275900" w:rsidRDefault="00BE3B6C" w:rsidP="00BE3B6C">
      <w:pPr>
        <w:pStyle w:val="aNote"/>
        <w:rPr>
          <w:color w:val="000000"/>
        </w:rPr>
      </w:pPr>
      <w:r w:rsidRPr="002E0478">
        <w:rPr>
          <w:rStyle w:val="charItals"/>
        </w:rPr>
        <w:t>Note</w:t>
      </w:r>
      <w:r w:rsidRPr="002E0478">
        <w:rPr>
          <w:rStyle w:val="charItals"/>
        </w:rPr>
        <w:tab/>
      </w:r>
      <w:r w:rsidRPr="00275900">
        <w:rPr>
          <w:color w:val="000000"/>
        </w:rPr>
        <w:t>This Act also amends other legislation (see sch</w:t>
      </w:r>
      <w:r w:rsidR="00C93E82" w:rsidRPr="00275900">
        <w:rPr>
          <w:color w:val="000000"/>
        </w:rPr>
        <w:t>s</w:t>
      </w:r>
      <w:r w:rsidR="000A2208" w:rsidRPr="00275900">
        <w:rPr>
          <w:color w:val="000000"/>
        </w:rPr>
        <w:t xml:space="preserve"> </w:t>
      </w:r>
      <w:r w:rsidRPr="00275900">
        <w:rPr>
          <w:color w:val="000000"/>
        </w:rPr>
        <w:t>1</w:t>
      </w:r>
      <w:r w:rsidR="000A2208" w:rsidRPr="00275900">
        <w:rPr>
          <w:color w:val="000000"/>
        </w:rPr>
        <w:t xml:space="preserve"> </w:t>
      </w:r>
      <w:r w:rsidR="00803310" w:rsidRPr="00275900">
        <w:rPr>
          <w:color w:val="000000"/>
        </w:rPr>
        <w:t xml:space="preserve">and </w:t>
      </w:r>
      <w:r w:rsidR="00DC5046" w:rsidRPr="00275900">
        <w:rPr>
          <w:color w:val="000000"/>
        </w:rPr>
        <w:t>2</w:t>
      </w:r>
      <w:r w:rsidRPr="00275900">
        <w:rPr>
          <w:color w:val="000000"/>
        </w:rPr>
        <w:t>).</w:t>
      </w:r>
    </w:p>
    <w:p w14:paraId="4C8E38E1" w14:textId="6A802674" w:rsidR="00C65C0B" w:rsidRPr="00275900" w:rsidRDefault="00F61C65" w:rsidP="00F61C65">
      <w:pPr>
        <w:pStyle w:val="AH5Sec"/>
        <w:shd w:val="pct25" w:color="auto" w:fill="auto"/>
        <w:rPr>
          <w:color w:val="000000"/>
        </w:rPr>
      </w:pPr>
      <w:bookmarkStart w:id="5" w:name="_Toc191983859"/>
      <w:r w:rsidRPr="00F61C65">
        <w:rPr>
          <w:rStyle w:val="CharSectNo"/>
        </w:rPr>
        <w:t>4</w:t>
      </w:r>
      <w:r w:rsidRPr="00275900">
        <w:rPr>
          <w:color w:val="000000"/>
        </w:rPr>
        <w:tab/>
      </w:r>
      <w:r w:rsidR="00C65C0B" w:rsidRPr="00275900">
        <w:rPr>
          <w:color w:val="000000"/>
        </w:rPr>
        <w:t>Legislation repealed</w:t>
      </w:r>
      <w:bookmarkEnd w:id="5"/>
    </w:p>
    <w:p w14:paraId="76C66B3B" w14:textId="6DC5115C" w:rsidR="003244B4" w:rsidRPr="00275900" w:rsidRDefault="00C65C0B">
      <w:pPr>
        <w:pStyle w:val="Amainreturn"/>
        <w:rPr>
          <w:color w:val="000000"/>
        </w:rPr>
      </w:pPr>
      <w:r w:rsidRPr="00275900">
        <w:rPr>
          <w:color w:val="000000"/>
        </w:rPr>
        <w:t xml:space="preserve">The </w:t>
      </w:r>
      <w:hyperlink r:id="rId17" w:tooltip="NI2011-584" w:history="1">
        <w:r w:rsidR="003435BB" w:rsidRPr="003435BB">
          <w:rPr>
            <w:rStyle w:val="charCitHyperlinkItal"/>
          </w:rPr>
          <w:t>Tobacco (Prohibited Smoking Products) Declaration 2011 (No 1)</w:t>
        </w:r>
      </w:hyperlink>
      <w:r w:rsidRPr="00275900">
        <w:rPr>
          <w:color w:val="000000"/>
        </w:rPr>
        <w:t xml:space="preserve"> (NI2011-584) is repealed.</w:t>
      </w:r>
    </w:p>
    <w:p w14:paraId="410CEBB7" w14:textId="1C364EF7" w:rsidR="00C27E8B" w:rsidRPr="00275900" w:rsidRDefault="00F61C65" w:rsidP="00F61C65">
      <w:pPr>
        <w:pStyle w:val="AH5Sec"/>
        <w:shd w:val="pct25" w:color="auto" w:fill="auto"/>
        <w:rPr>
          <w:color w:val="000000"/>
        </w:rPr>
      </w:pPr>
      <w:bookmarkStart w:id="6" w:name="_Toc191983860"/>
      <w:r w:rsidRPr="00F61C65">
        <w:rPr>
          <w:rStyle w:val="CharSectNo"/>
        </w:rPr>
        <w:t>5</w:t>
      </w:r>
      <w:r w:rsidRPr="00275900">
        <w:rPr>
          <w:color w:val="000000"/>
        </w:rPr>
        <w:tab/>
      </w:r>
      <w:r w:rsidR="00C27E8B" w:rsidRPr="00275900">
        <w:rPr>
          <w:color w:val="000000"/>
        </w:rPr>
        <w:t xml:space="preserve">Meaning of </w:t>
      </w:r>
      <w:r w:rsidR="00C27E8B" w:rsidRPr="002E0478">
        <w:rPr>
          <w:rStyle w:val="charItals"/>
        </w:rPr>
        <w:t>smoking product</w:t>
      </w:r>
      <w:r w:rsidR="00C27E8B" w:rsidRPr="00275900">
        <w:rPr>
          <w:color w:val="000000"/>
        </w:rPr>
        <w:br/>
        <w:t xml:space="preserve">Section 3A, definition of </w:t>
      </w:r>
      <w:r w:rsidR="00C27E8B" w:rsidRPr="002E0478">
        <w:rPr>
          <w:rStyle w:val="charItals"/>
        </w:rPr>
        <w:t>smoking product</w:t>
      </w:r>
      <w:r w:rsidR="00C27E8B" w:rsidRPr="00275900">
        <w:rPr>
          <w:color w:val="000000"/>
        </w:rPr>
        <w:t xml:space="preserve">, </w:t>
      </w:r>
      <w:r w:rsidR="00BB4FF5" w:rsidRPr="00275900">
        <w:rPr>
          <w:color w:val="000000"/>
        </w:rPr>
        <w:t xml:space="preserve">new </w:t>
      </w:r>
      <w:r w:rsidR="00C27E8B" w:rsidRPr="00275900">
        <w:rPr>
          <w:color w:val="000000"/>
        </w:rPr>
        <w:t>paragraph</w:t>
      </w:r>
      <w:r w:rsidR="000270ED" w:rsidRPr="00275900">
        <w:rPr>
          <w:color w:val="000000"/>
        </w:rPr>
        <w:t xml:space="preserve"> </w:t>
      </w:r>
      <w:r w:rsidR="00C27E8B" w:rsidRPr="00275900">
        <w:rPr>
          <w:color w:val="000000"/>
        </w:rPr>
        <w:t>(</w:t>
      </w:r>
      <w:r w:rsidR="00BB4FF5" w:rsidRPr="00275900">
        <w:rPr>
          <w:color w:val="000000"/>
        </w:rPr>
        <w:t>d</w:t>
      </w:r>
      <w:r w:rsidR="00C27E8B" w:rsidRPr="00275900">
        <w:rPr>
          <w:color w:val="000000"/>
        </w:rPr>
        <w:t>)</w:t>
      </w:r>
      <w:bookmarkEnd w:id="6"/>
    </w:p>
    <w:p w14:paraId="695DF7D7" w14:textId="7882A3B7" w:rsidR="00C27E8B" w:rsidRPr="00275900" w:rsidRDefault="00B964C5" w:rsidP="00C27E8B">
      <w:pPr>
        <w:pStyle w:val="direction"/>
        <w:rPr>
          <w:color w:val="000000"/>
        </w:rPr>
      </w:pPr>
      <w:r w:rsidRPr="00275900">
        <w:rPr>
          <w:color w:val="000000"/>
        </w:rPr>
        <w:t>insert</w:t>
      </w:r>
    </w:p>
    <w:p w14:paraId="72D73B27" w14:textId="5215C42B" w:rsidR="00F81CF2" w:rsidRPr="00275900" w:rsidRDefault="00F81CF2" w:rsidP="00C27E8B">
      <w:pPr>
        <w:pStyle w:val="Idefpara"/>
        <w:rPr>
          <w:color w:val="000000"/>
        </w:rPr>
      </w:pPr>
      <w:r w:rsidRPr="00275900">
        <w:rPr>
          <w:color w:val="000000"/>
        </w:rPr>
        <w:tab/>
        <w:t>(d)</w:t>
      </w:r>
      <w:r w:rsidRPr="00275900">
        <w:rPr>
          <w:color w:val="000000"/>
        </w:rPr>
        <w:tab/>
        <w:t>a vaping good</w:t>
      </w:r>
      <w:r w:rsidR="00AB6541" w:rsidRPr="00275900">
        <w:rPr>
          <w:color w:val="000000"/>
        </w:rPr>
        <w:t xml:space="preserve"> other than a therapeutic vaping good</w:t>
      </w:r>
      <w:r w:rsidRPr="00275900">
        <w:rPr>
          <w:color w:val="000000"/>
        </w:rPr>
        <w:t>.</w:t>
      </w:r>
    </w:p>
    <w:p w14:paraId="0E012E80" w14:textId="27199A04" w:rsidR="00C27E8B" w:rsidRPr="00275900" w:rsidRDefault="00F61C65" w:rsidP="008A07BA">
      <w:pPr>
        <w:pStyle w:val="AH5Sec"/>
        <w:shd w:val="pct25" w:color="auto" w:fill="auto"/>
        <w:rPr>
          <w:color w:val="000000"/>
        </w:rPr>
      </w:pPr>
      <w:bookmarkStart w:id="7" w:name="_Toc191983861"/>
      <w:r w:rsidRPr="00F61C65">
        <w:rPr>
          <w:rStyle w:val="CharSectNo"/>
        </w:rPr>
        <w:lastRenderedPageBreak/>
        <w:t>6</w:t>
      </w:r>
      <w:r w:rsidRPr="00275900">
        <w:rPr>
          <w:color w:val="000000"/>
        </w:rPr>
        <w:tab/>
      </w:r>
      <w:r w:rsidR="00C27E8B" w:rsidRPr="00275900">
        <w:rPr>
          <w:color w:val="000000"/>
        </w:rPr>
        <w:t>Section 3B</w:t>
      </w:r>
      <w:bookmarkEnd w:id="7"/>
    </w:p>
    <w:p w14:paraId="7B524D70" w14:textId="0158804A" w:rsidR="00C27E8B" w:rsidRPr="00275900" w:rsidRDefault="00C27E8B" w:rsidP="008A07BA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31DDB515" w14:textId="5350764C" w:rsidR="008B4F4E" w:rsidRPr="002E0478" w:rsidRDefault="008B4F4E" w:rsidP="008A07BA">
      <w:pPr>
        <w:pStyle w:val="IH5Sec"/>
        <w:rPr>
          <w:rStyle w:val="charItals"/>
        </w:rPr>
      </w:pPr>
      <w:r w:rsidRPr="00275900">
        <w:rPr>
          <w:color w:val="000000"/>
        </w:rPr>
        <w:t>3B</w:t>
      </w:r>
      <w:r w:rsidRPr="00275900">
        <w:rPr>
          <w:color w:val="000000"/>
        </w:rPr>
        <w:tab/>
        <w:t xml:space="preserve">Meaning of </w:t>
      </w:r>
      <w:r w:rsidRPr="002E0478">
        <w:rPr>
          <w:rStyle w:val="charItals"/>
        </w:rPr>
        <w:t>personal vaporiser</w:t>
      </w:r>
      <w:r w:rsidRPr="00275900">
        <w:rPr>
          <w:color w:val="000000"/>
        </w:rPr>
        <w:t xml:space="preserve"> and </w:t>
      </w:r>
      <w:r w:rsidR="007B3DBD" w:rsidRPr="002E0478">
        <w:rPr>
          <w:rStyle w:val="charItals"/>
        </w:rPr>
        <w:t>personal vaporiser</w:t>
      </w:r>
      <w:r w:rsidRPr="002E0478">
        <w:rPr>
          <w:rStyle w:val="charItals"/>
        </w:rPr>
        <w:t xml:space="preserve"> related product</w:t>
      </w:r>
    </w:p>
    <w:p w14:paraId="2178B65B" w14:textId="77777777" w:rsidR="008B4F4E" w:rsidRPr="00275900" w:rsidRDefault="008B4F4E" w:rsidP="008A07BA">
      <w:pPr>
        <w:pStyle w:val="IMain"/>
        <w:keepNext/>
        <w:rPr>
          <w:color w:val="000000"/>
        </w:rPr>
      </w:pPr>
      <w:r w:rsidRPr="00275900">
        <w:rPr>
          <w:color w:val="000000"/>
        </w:rPr>
        <w:tab/>
        <w:t>(1)</w:t>
      </w:r>
      <w:r w:rsidRPr="00275900">
        <w:rPr>
          <w:color w:val="000000"/>
        </w:rPr>
        <w:tab/>
        <w:t>In this Act:</w:t>
      </w:r>
    </w:p>
    <w:p w14:paraId="2EF87EBA" w14:textId="7CDC30A6" w:rsidR="008B4F4E" w:rsidRPr="00275900" w:rsidRDefault="008B4F4E" w:rsidP="008A07BA">
      <w:pPr>
        <w:pStyle w:val="aDef"/>
        <w:keepNext/>
        <w:rPr>
          <w:color w:val="000000"/>
        </w:rPr>
      </w:pPr>
      <w:r w:rsidRPr="002E0478">
        <w:rPr>
          <w:rStyle w:val="charBoldItals"/>
        </w:rPr>
        <w:t>personal vaporiser</w:t>
      </w:r>
      <w:r w:rsidRPr="00275900">
        <w:rPr>
          <w:color w:val="000000"/>
        </w:rPr>
        <w:t xml:space="preserve"> means—</w:t>
      </w:r>
    </w:p>
    <w:p w14:paraId="0E226BDB" w14:textId="77777777" w:rsidR="008B4F4E" w:rsidRPr="00275900" w:rsidRDefault="008B4F4E" w:rsidP="008A07BA">
      <w:pPr>
        <w:pStyle w:val="Idefpara"/>
        <w:keepNext/>
        <w:rPr>
          <w:color w:val="000000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  <w:t>a device that—</w:t>
      </w:r>
    </w:p>
    <w:p w14:paraId="59907292" w14:textId="77777777" w:rsidR="008B4F4E" w:rsidRPr="00275900" w:rsidRDefault="008B4F4E" w:rsidP="008A07BA">
      <w:pPr>
        <w:pStyle w:val="Idefsubpara"/>
        <w:keepNext/>
        <w:rPr>
          <w:color w:val="000000"/>
        </w:rPr>
      </w:pPr>
      <w:r w:rsidRPr="00275900">
        <w:rPr>
          <w:color w:val="000000"/>
        </w:rPr>
        <w:tab/>
        <w:t>(i)</w:t>
      </w:r>
      <w:r w:rsidRPr="00275900">
        <w:rPr>
          <w:color w:val="000000"/>
        </w:rPr>
        <w:tab/>
        <w:t>is made for the purpose or apparent purpose of delivering a substance into a person’s body when the person inhales through the device; and</w:t>
      </w:r>
    </w:p>
    <w:p w14:paraId="158825DB" w14:textId="1649553D" w:rsidR="008B4F4E" w:rsidRPr="00275900" w:rsidRDefault="008B4F4E" w:rsidP="008B4F4E">
      <w:pPr>
        <w:pStyle w:val="Idefsubpara"/>
        <w:rPr>
          <w:color w:val="000000"/>
        </w:rPr>
      </w:pPr>
      <w:r w:rsidRPr="00275900">
        <w:rPr>
          <w:color w:val="000000"/>
        </w:rPr>
        <w:tab/>
        <w:t>(ii)</w:t>
      </w:r>
      <w:r w:rsidRPr="00275900">
        <w:rPr>
          <w:color w:val="000000"/>
        </w:rPr>
        <w:tab/>
        <w:t>has a cartridge or container to store a substance; or</w:t>
      </w:r>
    </w:p>
    <w:p w14:paraId="761BE12F" w14:textId="77777777" w:rsidR="008B4F4E" w:rsidRPr="00275900" w:rsidRDefault="008B4F4E" w:rsidP="008B4F4E">
      <w:pPr>
        <w:pStyle w:val="Idefpara"/>
        <w:rPr>
          <w:color w:val="000000"/>
        </w:rPr>
      </w:pPr>
      <w:r w:rsidRPr="00275900">
        <w:rPr>
          <w:color w:val="000000"/>
        </w:rPr>
        <w:tab/>
        <w:t>(b)</w:t>
      </w:r>
      <w:r w:rsidRPr="00275900">
        <w:rPr>
          <w:color w:val="000000"/>
        </w:rPr>
        <w:tab/>
        <w:t>a device prescribed by regulation.</w:t>
      </w:r>
    </w:p>
    <w:p w14:paraId="269ABB17" w14:textId="1CFA78C7" w:rsidR="008B4F4E" w:rsidRPr="00275900" w:rsidRDefault="007B3DBD" w:rsidP="00F61C65">
      <w:pPr>
        <w:pStyle w:val="aDef"/>
        <w:rPr>
          <w:color w:val="000000"/>
        </w:rPr>
      </w:pPr>
      <w:r w:rsidRPr="002E0478">
        <w:rPr>
          <w:rStyle w:val="charBoldItals"/>
        </w:rPr>
        <w:t>personal vaporiser</w:t>
      </w:r>
      <w:r w:rsidR="008B4F4E" w:rsidRPr="002E0478">
        <w:rPr>
          <w:rStyle w:val="charBoldItals"/>
        </w:rPr>
        <w:t xml:space="preserve"> related product</w:t>
      </w:r>
      <w:r w:rsidRPr="00275900">
        <w:rPr>
          <w:bCs/>
          <w:iCs/>
          <w:color w:val="000000"/>
        </w:rPr>
        <w:t xml:space="preserve"> means a device or other product that is</w:t>
      </w:r>
      <w:r w:rsidR="008B4F4E" w:rsidRPr="00275900">
        <w:rPr>
          <w:color w:val="000000"/>
        </w:rPr>
        <w:t>—</w:t>
      </w:r>
    </w:p>
    <w:p w14:paraId="6ACB4ABB" w14:textId="4FF83DD6" w:rsidR="008B4F4E" w:rsidRPr="00275900" w:rsidRDefault="007B3DBD" w:rsidP="007B3DBD">
      <w:pPr>
        <w:pStyle w:val="Idefpara"/>
        <w:rPr>
          <w:color w:val="000000"/>
        </w:rPr>
      </w:pPr>
      <w:r w:rsidRPr="00275900">
        <w:rPr>
          <w:color w:val="000000"/>
        </w:rPr>
        <w:tab/>
      </w:r>
      <w:r w:rsidR="008B4F4E" w:rsidRPr="00275900">
        <w:rPr>
          <w:color w:val="000000"/>
        </w:rPr>
        <w:t>(</w:t>
      </w:r>
      <w:r w:rsidRPr="00275900">
        <w:rPr>
          <w:color w:val="000000"/>
        </w:rPr>
        <w:t>a</w:t>
      </w:r>
      <w:r w:rsidR="008B4F4E" w:rsidRPr="00275900">
        <w:rPr>
          <w:color w:val="000000"/>
        </w:rPr>
        <w:t>)</w:t>
      </w:r>
      <w:r w:rsidR="008B4F4E" w:rsidRPr="00275900">
        <w:rPr>
          <w:color w:val="000000"/>
        </w:rPr>
        <w:tab/>
        <w:t xml:space="preserve">made for the purpose or apparent purpose of being part of </w:t>
      </w:r>
      <w:r w:rsidRPr="00275900">
        <w:rPr>
          <w:color w:val="000000"/>
        </w:rPr>
        <w:t>a personal vaporiser</w:t>
      </w:r>
      <w:r w:rsidR="008B4F4E" w:rsidRPr="00275900">
        <w:rPr>
          <w:color w:val="000000"/>
        </w:rPr>
        <w:t>; or</w:t>
      </w:r>
    </w:p>
    <w:p w14:paraId="13FEE332" w14:textId="016928E4" w:rsidR="008B4F4E" w:rsidRPr="00275900" w:rsidRDefault="007B3DBD" w:rsidP="007B3DBD">
      <w:pPr>
        <w:pStyle w:val="Idefpara"/>
        <w:rPr>
          <w:color w:val="000000"/>
        </w:rPr>
      </w:pPr>
      <w:r w:rsidRPr="00275900">
        <w:rPr>
          <w:color w:val="000000"/>
        </w:rPr>
        <w:tab/>
      </w:r>
      <w:r w:rsidR="008B4F4E" w:rsidRPr="00275900">
        <w:rPr>
          <w:color w:val="000000"/>
        </w:rPr>
        <w:t>(</w:t>
      </w:r>
      <w:r w:rsidRPr="00275900">
        <w:rPr>
          <w:color w:val="000000"/>
        </w:rPr>
        <w:t>b</w:t>
      </w:r>
      <w:r w:rsidR="008B4F4E" w:rsidRPr="00275900">
        <w:rPr>
          <w:color w:val="000000"/>
        </w:rPr>
        <w:t>)</w:t>
      </w:r>
      <w:r w:rsidR="008B4F4E" w:rsidRPr="00275900">
        <w:rPr>
          <w:color w:val="000000"/>
        </w:rPr>
        <w:tab/>
        <w:t xml:space="preserve">made for the purpose or apparent purpose of being used in connection with </w:t>
      </w:r>
      <w:r w:rsidRPr="00275900">
        <w:rPr>
          <w:color w:val="000000"/>
        </w:rPr>
        <w:t>a personal vaporiser</w:t>
      </w:r>
      <w:r w:rsidR="008B4F4E" w:rsidRPr="00275900">
        <w:rPr>
          <w:color w:val="000000"/>
        </w:rPr>
        <w:t>; or</w:t>
      </w:r>
    </w:p>
    <w:p w14:paraId="345EA100" w14:textId="3A5266C1" w:rsidR="008B4F4E" w:rsidRPr="00275900" w:rsidRDefault="007B3DBD" w:rsidP="007B3DBD">
      <w:pPr>
        <w:pStyle w:val="Idefpara"/>
        <w:rPr>
          <w:color w:val="000000"/>
        </w:rPr>
      </w:pPr>
      <w:r w:rsidRPr="00275900">
        <w:rPr>
          <w:color w:val="000000"/>
        </w:rPr>
        <w:tab/>
      </w:r>
      <w:r w:rsidR="008B4F4E" w:rsidRPr="00275900">
        <w:rPr>
          <w:color w:val="000000"/>
        </w:rPr>
        <w:t>(</w:t>
      </w:r>
      <w:r w:rsidRPr="00275900">
        <w:rPr>
          <w:color w:val="000000"/>
        </w:rPr>
        <w:t>c</w:t>
      </w:r>
      <w:r w:rsidR="008B4F4E" w:rsidRPr="00275900">
        <w:rPr>
          <w:color w:val="000000"/>
        </w:rPr>
        <w:t>)</w:t>
      </w:r>
      <w:r w:rsidR="008B4F4E" w:rsidRPr="00275900">
        <w:rPr>
          <w:color w:val="000000"/>
        </w:rPr>
        <w:tab/>
        <w:t>prescribed by regulation</w:t>
      </w:r>
      <w:r w:rsidRPr="00275900">
        <w:rPr>
          <w:color w:val="000000"/>
        </w:rPr>
        <w:t>.</w:t>
      </w:r>
    </w:p>
    <w:p w14:paraId="19E0291A" w14:textId="54E10D35" w:rsidR="008B4F4E" w:rsidRPr="00275900" w:rsidRDefault="008B4F4E" w:rsidP="008B4F4E">
      <w:pPr>
        <w:pStyle w:val="IMain"/>
        <w:rPr>
          <w:color w:val="000000"/>
        </w:rPr>
      </w:pPr>
      <w:r w:rsidRPr="00275900">
        <w:rPr>
          <w:color w:val="000000"/>
        </w:rPr>
        <w:tab/>
        <w:t>(2)</w:t>
      </w:r>
      <w:r w:rsidRPr="00275900">
        <w:rPr>
          <w:color w:val="000000"/>
        </w:rPr>
        <w:tab/>
        <w:t xml:space="preserve">However, </w:t>
      </w:r>
      <w:r w:rsidR="007B3DBD" w:rsidRPr="00275900">
        <w:rPr>
          <w:color w:val="000000"/>
        </w:rPr>
        <w:t xml:space="preserve">a </w:t>
      </w:r>
      <w:r w:rsidR="007B3DBD" w:rsidRPr="002E0478">
        <w:rPr>
          <w:rStyle w:val="charBoldItals"/>
        </w:rPr>
        <w:t>personal vaporiser</w:t>
      </w:r>
      <w:r w:rsidRPr="00275900">
        <w:rPr>
          <w:color w:val="000000"/>
        </w:rPr>
        <w:t xml:space="preserve"> or </w:t>
      </w:r>
      <w:r w:rsidR="007B3DBD" w:rsidRPr="00275900">
        <w:rPr>
          <w:color w:val="000000"/>
        </w:rPr>
        <w:t xml:space="preserve">a </w:t>
      </w:r>
      <w:r w:rsidR="007B3DBD" w:rsidRPr="002E0478">
        <w:rPr>
          <w:rStyle w:val="charBoldItals"/>
        </w:rPr>
        <w:t>personal vaporiser related product</w:t>
      </w:r>
      <w:r w:rsidRPr="00275900">
        <w:rPr>
          <w:color w:val="000000"/>
        </w:rPr>
        <w:t xml:space="preserve"> does not include the following:</w:t>
      </w:r>
    </w:p>
    <w:p w14:paraId="47959C1E" w14:textId="77777777" w:rsidR="008B4F4E" w:rsidRPr="00275900" w:rsidRDefault="008B4F4E" w:rsidP="008B4F4E">
      <w:pPr>
        <w:pStyle w:val="Ipara"/>
        <w:rPr>
          <w:color w:val="000000"/>
          <w:shd w:val="clear" w:color="auto" w:fill="FFFFFF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</w:r>
      <w:r w:rsidRPr="00275900">
        <w:rPr>
          <w:color w:val="000000"/>
          <w:shd w:val="clear" w:color="auto" w:fill="FFFFFF"/>
        </w:rPr>
        <w:t>a device designed to be used to deliver oxygen into an individual’s body;</w:t>
      </w:r>
    </w:p>
    <w:p w14:paraId="5193044A" w14:textId="77777777" w:rsidR="008B4F4E" w:rsidRPr="00275900" w:rsidRDefault="008B4F4E" w:rsidP="008B4F4E">
      <w:pPr>
        <w:pStyle w:val="Ipara"/>
        <w:rPr>
          <w:color w:val="000000"/>
          <w:shd w:val="clear" w:color="auto" w:fill="FFFFFF"/>
        </w:rPr>
      </w:pPr>
      <w:r w:rsidRPr="00275900">
        <w:rPr>
          <w:color w:val="000000"/>
        </w:rPr>
        <w:tab/>
        <w:t>(b)</w:t>
      </w:r>
      <w:r w:rsidRPr="00275900">
        <w:rPr>
          <w:color w:val="000000"/>
        </w:rPr>
        <w:tab/>
      </w:r>
      <w:r w:rsidRPr="00275900">
        <w:rPr>
          <w:color w:val="000000"/>
          <w:shd w:val="clear" w:color="auto" w:fill="FFFFFF"/>
        </w:rPr>
        <w:t>a drug pipe;</w:t>
      </w:r>
    </w:p>
    <w:p w14:paraId="5CE7DCAE" w14:textId="53703293" w:rsidR="00F81CF2" w:rsidRPr="00275900" w:rsidRDefault="00F81CF2" w:rsidP="008B4F4E">
      <w:pPr>
        <w:pStyle w:val="Ipara"/>
        <w:rPr>
          <w:color w:val="000000"/>
          <w:shd w:val="clear" w:color="auto" w:fill="FFFFFF"/>
        </w:rPr>
      </w:pPr>
      <w:r w:rsidRPr="00275900">
        <w:rPr>
          <w:color w:val="000000"/>
          <w:shd w:val="clear" w:color="auto" w:fill="FFFFFF"/>
        </w:rPr>
        <w:tab/>
        <w:t>(c)</w:t>
      </w:r>
      <w:r w:rsidRPr="00275900">
        <w:rPr>
          <w:color w:val="000000"/>
          <w:shd w:val="clear" w:color="auto" w:fill="FFFFFF"/>
        </w:rPr>
        <w:tab/>
        <w:t>a vaping good;</w:t>
      </w:r>
    </w:p>
    <w:p w14:paraId="79BD1A12" w14:textId="060614CD" w:rsidR="008B4F4E" w:rsidRPr="00275900" w:rsidRDefault="008B4F4E" w:rsidP="008B4F4E">
      <w:pPr>
        <w:pStyle w:val="Ipara"/>
        <w:rPr>
          <w:color w:val="000000"/>
          <w:shd w:val="clear" w:color="auto" w:fill="FFFFFF"/>
        </w:rPr>
      </w:pPr>
      <w:r w:rsidRPr="00275900">
        <w:rPr>
          <w:color w:val="000000"/>
        </w:rPr>
        <w:tab/>
        <w:t>(</w:t>
      </w:r>
      <w:r w:rsidR="00F81CF2" w:rsidRPr="00275900">
        <w:rPr>
          <w:color w:val="000000"/>
        </w:rPr>
        <w:t>d</w:t>
      </w:r>
      <w:r w:rsidRPr="00275900">
        <w:rPr>
          <w:color w:val="000000"/>
        </w:rPr>
        <w:t>)</w:t>
      </w:r>
      <w:r w:rsidRPr="00275900">
        <w:rPr>
          <w:color w:val="000000"/>
        </w:rPr>
        <w:tab/>
      </w:r>
      <w:r w:rsidRPr="00275900">
        <w:rPr>
          <w:color w:val="000000"/>
          <w:shd w:val="clear" w:color="auto" w:fill="FFFFFF"/>
        </w:rPr>
        <w:t>a device or other product prescribed by regulation.</w:t>
      </w:r>
    </w:p>
    <w:p w14:paraId="669E2BC8" w14:textId="77777777" w:rsidR="008B4F4E" w:rsidRPr="00275900" w:rsidRDefault="008B4F4E" w:rsidP="008B4F4E">
      <w:pPr>
        <w:pStyle w:val="IMain"/>
        <w:ind w:left="0" w:firstLine="0"/>
        <w:rPr>
          <w:color w:val="000000"/>
        </w:rPr>
      </w:pPr>
      <w:r w:rsidRPr="00275900">
        <w:rPr>
          <w:color w:val="000000"/>
        </w:rPr>
        <w:lastRenderedPageBreak/>
        <w:tab/>
        <w:t>(3)</w:t>
      </w:r>
      <w:r w:rsidRPr="00275900">
        <w:rPr>
          <w:color w:val="000000"/>
        </w:rPr>
        <w:tab/>
        <w:t>In this section:</w:t>
      </w:r>
    </w:p>
    <w:p w14:paraId="5D02929D" w14:textId="48175FCD" w:rsidR="008B4F4E" w:rsidRPr="00275900" w:rsidRDefault="008B4F4E" w:rsidP="00F61C65">
      <w:pPr>
        <w:pStyle w:val="aDef"/>
        <w:rPr>
          <w:color w:val="000000"/>
        </w:rPr>
      </w:pPr>
      <w:r w:rsidRPr="002E0478">
        <w:rPr>
          <w:rStyle w:val="charBoldItals"/>
        </w:rPr>
        <w:t>drug pipe</w:t>
      </w:r>
      <w:r w:rsidRPr="00275900">
        <w:rPr>
          <w:bCs/>
          <w:iCs/>
          <w:color w:val="000000"/>
        </w:rPr>
        <w:t xml:space="preserve">—see the </w:t>
      </w:r>
      <w:hyperlink r:id="rId18" w:tooltip="A2002-51" w:history="1">
        <w:r w:rsidR="002E0478" w:rsidRPr="002E0478">
          <w:rPr>
            <w:rStyle w:val="charCitHyperlinkAbbrev"/>
          </w:rPr>
          <w:t>Criminal Code</w:t>
        </w:r>
      </w:hyperlink>
      <w:r w:rsidRPr="00275900">
        <w:rPr>
          <w:bCs/>
          <w:iCs/>
          <w:color w:val="000000"/>
        </w:rPr>
        <w:t>, section 621A (2).</w:t>
      </w:r>
    </w:p>
    <w:p w14:paraId="1BD6584D" w14:textId="7724ADDC" w:rsidR="00387C80" w:rsidRPr="002E0478" w:rsidRDefault="00387C80" w:rsidP="00387C80">
      <w:pPr>
        <w:pStyle w:val="IH5Sec"/>
        <w:rPr>
          <w:rStyle w:val="charItals"/>
        </w:rPr>
      </w:pPr>
      <w:r w:rsidRPr="00275900">
        <w:rPr>
          <w:color w:val="000000"/>
        </w:rPr>
        <w:t>3</w:t>
      </w:r>
      <w:r w:rsidR="007B3DBD" w:rsidRPr="00275900">
        <w:rPr>
          <w:color w:val="000000"/>
        </w:rPr>
        <w:t>C</w:t>
      </w:r>
      <w:r w:rsidRPr="00275900">
        <w:rPr>
          <w:color w:val="000000"/>
        </w:rPr>
        <w:tab/>
      </w:r>
      <w:r w:rsidR="007B3DBD" w:rsidRPr="00275900">
        <w:rPr>
          <w:color w:val="000000"/>
        </w:rPr>
        <w:t xml:space="preserve">Meaning of </w:t>
      </w:r>
      <w:r w:rsidR="00AB6541" w:rsidRPr="002E0478">
        <w:rPr>
          <w:rStyle w:val="charItals"/>
        </w:rPr>
        <w:t xml:space="preserve">therapeutic vaping good </w:t>
      </w:r>
      <w:r w:rsidR="00AB6541" w:rsidRPr="00275900">
        <w:rPr>
          <w:color w:val="000000"/>
        </w:rPr>
        <w:t xml:space="preserve">and </w:t>
      </w:r>
      <w:r w:rsidR="00AB6541" w:rsidRPr="002E0478">
        <w:rPr>
          <w:rStyle w:val="charItals"/>
        </w:rPr>
        <w:t>vaping good</w:t>
      </w:r>
    </w:p>
    <w:p w14:paraId="09064410" w14:textId="77777777" w:rsidR="00387C80" w:rsidRPr="00275900" w:rsidRDefault="00387C80" w:rsidP="00387C80">
      <w:pPr>
        <w:pStyle w:val="IMain"/>
        <w:rPr>
          <w:color w:val="000000"/>
        </w:rPr>
      </w:pPr>
      <w:r w:rsidRPr="00275900">
        <w:rPr>
          <w:color w:val="000000"/>
        </w:rPr>
        <w:tab/>
        <w:t>(1)</w:t>
      </w:r>
      <w:r w:rsidRPr="00275900">
        <w:rPr>
          <w:color w:val="000000"/>
        </w:rPr>
        <w:tab/>
        <w:t>In this Act:</w:t>
      </w:r>
    </w:p>
    <w:p w14:paraId="7F89D0D6" w14:textId="30FDEE3D" w:rsidR="00AB6541" w:rsidRPr="00275900" w:rsidRDefault="00AB6541" w:rsidP="00F61C65">
      <w:pPr>
        <w:pStyle w:val="aDef"/>
        <w:rPr>
          <w:color w:val="000000"/>
        </w:rPr>
      </w:pPr>
      <w:r w:rsidRPr="002E0478">
        <w:rPr>
          <w:rStyle w:val="charBoldItals"/>
        </w:rPr>
        <w:t>therapeutic vaping good</w:t>
      </w:r>
      <w:r w:rsidRPr="00275900">
        <w:rPr>
          <w:color w:val="000000"/>
        </w:rPr>
        <w:t xml:space="preserve"> means a vaping good supplied in a way that is consistent with the </w:t>
      </w:r>
      <w:hyperlink r:id="rId19" w:tooltip="Act 1990 No 21 (Cwlth)" w:history="1">
        <w:r w:rsidR="00366DDE" w:rsidRPr="00366DDE">
          <w:rPr>
            <w:rStyle w:val="charCitHyperlinkItal"/>
          </w:rPr>
          <w:t>Therapeutic Goods Act 1989</w:t>
        </w:r>
      </w:hyperlink>
      <w:r w:rsidRPr="00275900">
        <w:rPr>
          <w:color w:val="000000"/>
        </w:rPr>
        <w:t xml:space="preserve"> (Cwlth).</w:t>
      </w:r>
    </w:p>
    <w:p w14:paraId="506DD53B" w14:textId="38C84AAE" w:rsidR="00387C80" w:rsidRPr="00275900" w:rsidRDefault="00387C80" w:rsidP="00F61C65">
      <w:pPr>
        <w:pStyle w:val="aDef"/>
        <w:rPr>
          <w:color w:val="000000"/>
        </w:rPr>
      </w:pPr>
      <w:r w:rsidRPr="002E0478">
        <w:rPr>
          <w:rStyle w:val="charBoldItals"/>
        </w:rPr>
        <w:t>vaping good</w:t>
      </w:r>
      <w:r w:rsidRPr="00275900">
        <w:rPr>
          <w:color w:val="000000"/>
        </w:rPr>
        <w:t>—</w:t>
      </w:r>
      <w:r w:rsidR="00A05177" w:rsidRPr="00275900">
        <w:rPr>
          <w:color w:val="000000"/>
        </w:rPr>
        <w:t xml:space="preserve">see the </w:t>
      </w:r>
      <w:hyperlink r:id="rId20" w:tooltip="Act 1990 No 21 (Cwlth)" w:history="1">
        <w:r w:rsidR="00366DDE" w:rsidRPr="00366DDE">
          <w:rPr>
            <w:rStyle w:val="charCitHyperlinkItal"/>
          </w:rPr>
          <w:t>Therapeutic Goods Act 1989</w:t>
        </w:r>
      </w:hyperlink>
      <w:r w:rsidR="00A05177" w:rsidRPr="00275900">
        <w:rPr>
          <w:color w:val="000000"/>
        </w:rPr>
        <w:t xml:space="preserve"> (Cwlth)</w:t>
      </w:r>
      <w:r w:rsidR="00717201" w:rsidRPr="00275900">
        <w:rPr>
          <w:color w:val="000000"/>
        </w:rPr>
        <w:t>, section</w:t>
      </w:r>
      <w:r w:rsidR="000270ED" w:rsidRPr="00275900">
        <w:rPr>
          <w:color w:val="000000"/>
        </w:rPr>
        <w:t> </w:t>
      </w:r>
      <w:r w:rsidR="00717201" w:rsidRPr="00275900">
        <w:rPr>
          <w:color w:val="000000"/>
        </w:rPr>
        <w:t>41P</w:t>
      </w:r>
      <w:r w:rsidR="00E06D23">
        <w:rPr>
          <w:color w:val="000000"/>
        </w:rPr>
        <w:t> </w:t>
      </w:r>
      <w:r w:rsidR="00717201" w:rsidRPr="00275900">
        <w:rPr>
          <w:color w:val="000000"/>
        </w:rPr>
        <w:t>(1)</w:t>
      </w:r>
      <w:r w:rsidR="00C93E82" w:rsidRPr="00275900">
        <w:rPr>
          <w:color w:val="000000"/>
        </w:rPr>
        <w:t xml:space="preserve">, definition of </w:t>
      </w:r>
      <w:r w:rsidR="00C93E82" w:rsidRPr="002E0478">
        <w:rPr>
          <w:rStyle w:val="charBoldItals"/>
        </w:rPr>
        <w:t>vaping goods</w:t>
      </w:r>
      <w:r w:rsidR="00717201" w:rsidRPr="00275900">
        <w:rPr>
          <w:color w:val="000000"/>
        </w:rPr>
        <w:t>.</w:t>
      </w:r>
    </w:p>
    <w:p w14:paraId="42690E98" w14:textId="4447FAD7" w:rsidR="00387C80" w:rsidRPr="00275900" w:rsidRDefault="00387C80" w:rsidP="00387C80">
      <w:pPr>
        <w:pStyle w:val="IMain"/>
        <w:rPr>
          <w:color w:val="000000"/>
        </w:rPr>
      </w:pPr>
      <w:r w:rsidRPr="00275900">
        <w:rPr>
          <w:color w:val="000000"/>
        </w:rPr>
        <w:tab/>
        <w:t>(2)</w:t>
      </w:r>
      <w:r w:rsidRPr="00275900">
        <w:rPr>
          <w:color w:val="000000"/>
        </w:rPr>
        <w:tab/>
        <w:t>However,</w:t>
      </w:r>
      <w:r w:rsidR="00C93E82" w:rsidRPr="00275900">
        <w:rPr>
          <w:color w:val="000000"/>
        </w:rPr>
        <w:t xml:space="preserve"> a</w:t>
      </w:r>
      <w:r w:rsidR="00790278" w:rsidRPr="00275900">
        <w:rPr>
          <w:color w:val="000000"/>
        </w:rPr>
        <w:t xml:space="preserve"> </w:t>
      </w:r>
      <w:r w:rsidRPr="002E0478">
        <w:rPr>
          <w:rStyle w:val="charBoldItals"/>
        </w:rPr>
        <w:t>vaping good</w:t>
      </w:r>
      <w:r w:rsidRPr="00275900">
        <w:rPr>
          <w:color w:val="000000"/>
        </w:rPr>
        <w:t xml:space="preserve"> does not include the following:</w:t>
      </w:r>
    </w:p>
    <w:p w14:paraId="5361C4D8" w14:textId="77777777" w:rsidR="00387C80" w:rsidRPr="00275900" w:rsidRDefault="00387C80" w:rsidP="00387C80">
      <w:pPr>
        <w:pStyle w:val="Ipara"/>
        <w:rPr>
          <w:color w:val="000000"/>
          <w:shd w:val="clear" w:color="auto" w:fill="FFFFFF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</w:r>
      <w:r w:rsidRPr="00275900">
        <w:rPr>
          <w:color w:val="000000"/>
          <w:shd w:val="clear" w:color="auto" w:fill="FFFFFF"/>
        </w:rPr>
        <w:t>a device designed to be used to deliver oxygen into an individual’s body;</w:t>
      </w:r>
    </w:p>
    <w:p w14:paraId="15F388AE" w14:textId="75119521" w:rsidR="00387C80" w:rsidRPr="00275900" w:rsidRDefault="00387C80" w:rsidP="00387C80">
      <w:pPr>
        <w:pStyle w:val="Ipara"/>
        <w:rPr>
          <w:color w:val="000000"/>
          <w:shd w:val="clear" w:color="auto" w:fill="FFFFFF"/>
        </w:rPr>
      </w:pPr>
      <w:r w:rsidRPr="00275900">
        <w:rPr>
          <w:color w:val="000000"/>
        </w:rPr>
        <w:tab/>
        <w:t>(</w:t>
      </w:r>
      <w:r w:rsidR="00A559ED" w:rsidRPr="00275900">
        <w:rPr>
          <w:color w:val="000000"/>
        </w:rPr>
        <w:t>b</w:t>
      </w:r>
      <w:r w:rsidRPr="00275900">
        <w:rPr>
          <w:color w:val="000000"/>
        </w:rPr>
        <w:t>)</w:t>
      </w:r>
      <w:r w:rsidRPr="00275900">
        <w:rPr>
          <w:color w:val="000000"/>
        </w:rPr>
        <w:tab/>
      </w:r>
      <w:r w:rsidRPr="00275900">
        <w:rPr>
          <w:color w:val="000000"/>
          <w:shd w:val="clear" w:color="auto" w:fill="FFFFFF"/>
        </w:rPr>
        <w:t>a drug pipe</w:t>
      </w:r>
      <w:r w:rsidR="00AB6541" w:rsidRPr="00275900">
        <w:rPr>
          <w:color w:val="000000"/>
          <w:shd w:val="clear" w:color="auto" w:fill="FFFFFF"/>
        </w:rPr>
        <w:t>.</w:t>
      </w:r>
    </w:p>
    <w:p w14:paraId="48EFB7A8" w14:textId="0ADC97DA" w:rsidR="00387C80" w:rsidRPr="00275900" w:rsidRDefault="00387C80" w:rsidP="00387C80">
      <w:pPr>
        <w:pStyle w:val="IMain"/>
        <w:rPr>
          <w:color w:val="000000"/>
        </w:rPr>
      </w:pPr>
      <w:r w:rsidRPr="00275900">
        <w:rPr>
          <w:color w:val="000000"/>
        </w:rPr>
        <w:tab/>
        <w:t>(3)</w:t>
      </w:r>
      <w:r w:rsidRPr="00275900">
        <w:rPr>
          <w:color w:val="000000"/>
        </w:rPr>
        <w:tab/>
        <w:t>Despite subsections (1) and (2), a regulation may prescribe that a device or other product</w:t>
      </w:r>
      <w:r w:rsidR="00BB4FF5" w:rsidRPr="00275900">
        <w:rPr>
          <w:color w:val="000000"/>
        </w:rPr>
        <w:t>—</w:t>
      </w:r>
    </w:p>
    <w:p w14:paraId="46572D96" w14:textId="6E2FB8A4" w:rsidR="00790278" w:rsidRPr="00275900" w:rsidRDefault="00387C80" w:rsidP="00387C80">
      <w:pPr>
        <w:pStyle w:val="Ipara"/>
        <w:rPr>
          <w:color w:val="000000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</w:r>
      <w:r w:rsidR="00BB4FF5" w:rsidRPr="00275900">
        <w:rPr>
          <w:color w:val="000000"/>
        </w:rPr>
        <w:t>is a vaping good;</w:t>
      </w:r>
      <w:r w:rsidR="00C93E82" w:rsidRPr="00275900">
        <w:rPr>
          <w:color w:val="000000"/>
        </w:rPr>
        <w:t xml:space="preserve"> or</w:t>
      </w:r>
    </w:p>
    <w:p w14:paraId="1F303E4D" w14:textId="6BEF82EC" w:rsidR="00790278" w:rsidRPr="00275900" w:rsidRDefault="00790278" w:rsidP="00387C80">
      <w:pPr>
        <w:pStyle w:val="Ipara"/>
        <w:rPr>
          <w:color w:val="000000"/>
        </w:rPr>
      </w:pPr>
      <w:r w:rsidRPr="00275900">
        <w:rPr>
          <w:color w:val="000000"/>
        </w:rPr>
        <w:tab/>
        <w:t>(b)</w:t>
      </w:r>
      <w:r w:rsidRPr="00275900">
        <w:rPr>
          <w:color w:val="000000"/>
        </w:rPr>
        <w:tab/>
      </w:r>
      <w:r w:rsidR="00BB4FF5" w:rsidRPr="00275900">
        <w:rPr>
          <w:color w:val="000000"/>
        </w:rPr>
        <w:t>is not a vaping good.</w:t>
      </w:r>
    </w:p>
    <w:p w14:paraId="5B9B693B" w14:textId="0006A2AC" w:rsidR="00387C80" w:rsidRPr="00275900" w:rsidRDefault="00387C80" w:rsidP="00387C80">
      <w:pPr>
        <w:pStyle w:val="IMain"/>
        <w:ind w:left="0" w:firstLine="0"/>
        <w:rPr>
          <w:color w:val="000000"/>
        </w:rPr>
      </w:pPr>
      <w:r w:rsidRPr="00275900">
        <w:rPr>
          <w:color w:val="000000"/>
        </w:rPr>
        <w:tab/>
        <w:t>(</w:t>
      </w:r>
      <w:r w:rsidR="00790278" w:rsidRPr="00275900">
        <w:rPr>
          <w:color w:val="000000"/>
        </w:rPr>
        <w:t>4</w:t>
      </w:r>
      <w:r w:rsidRPr="00275900">
        <w:rPr>
          <w:color w:val="000000"/>
        </w:rPr>
        <w:t>)</w:t>
      </w:r>
      <w:r w:rsidRPr="00275900">
        <w:rPr>
          <w:color w:val="000000"/>
        </w:rPr>
        <w:tab/>
        <w:t>In this section:</w:t>
      </w:r>
    </w:p>
    <w:p w14:paraId="7420D3B9" w14:textId="687320D5" w:rsidR="00387C80" w:rsidRPr="00275900" w:rsidRDefault="00387C80" w:rsidP="00F61C65">
      <w:pPr>
        <w:pStyle w:val="aDef"/>
        <w:rPr>
          <w:color w:val="000000"/>
        </w:rPr>
      </w:pPr>
      <w:r w:rsidRPr="002E0478">
        <w:rPr>
          <w:rStyle w:val="charBoldItals"/>
        </w:rPr>
        <w:t>drug pipe</w:t>
      </w:r>
      <w:r w:rsidRPr="00275900">
        <w:rPr>
          <w:bCs/>
          <w:iCs/>
          <w:color w:val="000000"/>
        </w:rPr>
        <w:t xml:space="preserve">—see the </w:t>
      </w:r>
      <w:hyperlink r:id="rId21" w:tooltip="A2002-51" w:history="1">
        <w:r w:rsidR="002E0478" w:rsidRPr="002E0478">
          <w:rPr>
            <w:rStyle w:val="charCitHyperlinkAbbrev"/>
          </w:rPr>
          <w:t>Criminal Code</w:t>
        </w:r>
      </w:hyperlink>
      <w:r w:rsidRPr="00275900">
        <w:rPr>
          <w:bCs/>
          <w:iCs/>
          <w:color w:val="000000"/>
        </w:rPr>
        <w:t>, section 621A (2).</w:t>
      </w:r>
    </w:p>
    <w:p w14:paraId="52E09954" w14:textId="1265EFAB" w:rsidR="00D67DD1" w:rsidRPr="002E0478" w:rsidRDefault="00EB4BB4" w:rsidP="00D67DD1">
      <w:pPr>
        <w:pStyle w:val="IH5Sec"/>
        <w:rPr>
          <w:rStyle w:val="charItals"/>
        </w:rPr>
      </w:pPr>
      <w:r w:rsidRPr="00275900">
        <w:rPr>
          <w:color w:val="000000"/>
        </w:rPr>
        <w:t>3</w:t>
      </w:r>
      <w:r w:rsidR="007B3DBD" w:rsidRPr="00275900">
        <w:rPr>
          <w:color w:val="000000"/>
        </w:rPr>
        <w:t>D</w:t>
      </w:r>
      <w:r w:rsidR="00D67DD1" w:rsidRPr="00275900">
        <w:rPr>
          <w:color w:val="000000"/>
        </w:rPr>
        <w:tab/>
        <w:t xml:space="preserve">Meaning of </w:t>
      </w:r>
      <w:r w:rsidR="00D67DD1" w:rsidRPr="002E0478">
        <w:rPr>
          <w:rStyle w:val="charItals"/>
        </w:rPr>
        <w:t>prohibited smoking product</w:t>
      </w:r>
    </w:p>
    <w:p w14:paraId="15A533DD" w14:textId="260FE14E" w:rsidR="00D67DD1" w:rsidRPr="00275900" w:rsidRDefault="0003328C" w:rsidP="0003328C">
      <w:pPr>
        <w:pStyle w:val="IMain"/>
        <w:rPr>
          <w:color w:val="000000"/>
        </w:rPr>
      </w:pPr>
      <w:r w:rsidRPr="00275900">
        <w:rPr>
          <w:color w:val="000000"/>
        </w:rPr>
        <w:tab/>
        <w:t>(1)</w:t>
      </w:r>
      <w:r w:rsidRPr="00275900">
        <w:rPr>
          <w:color w:val="000000"/>
        </w:rPr>
        <w:tab/>
      </w:r>
      <w:r w:rsidR="003670E0" w:rsidRPr="00275900">
        <w:rPr>
          <w:color w:val="000000"/>
        </w:rPr>
        <w:t>In this Act</w:t>
      </w:r>
      <w:r w:rsidR="00EB4BB4" w:rsidRPr="00275900">
        <w:rPr>
          <w:color w:val="000000"/>
        </w:rPr>
        <w:t>:</w:t>
      </w:r>
    </w:p>
    <w:p w14:paraId="708286E1" w14:textId="1B63032E" w:rsidR="000B57F4" w:rsidRPr="00275900" w:rsidRDefault="00D67DD1" w:rsidP="00F61C65">
      <w:pPr>
        <w:pStyle w:val="aDef"/>
        <w:rPr>
          <w:color w:val="000000"/>
        </w:rPr>
      </w:pPr>
      <w:r w:rsidRPr="002E0478">
        <w:rPr>
          <w:rStyle w:val="charBoldItals"/>
        </w:rPr>
        <w:t>prohibited smoking product</w:t>
      </w:r>
      <w:r w:rsidRPr="00275900">
        <w:rPr>
          <w:color w:val="000000"/>
        </w:rPr>
        <w:t xml:space="preserve"> means</w:t>
      </w:r>
      <w:r w:rsidR="000B57F4" w:rsidRPr="00275900">
        <w:rPr>
          <w:color w:val="000000"/>
        </w:rPr>
        <w:t>—</w:t>
      </w:r>
    </w:p>
    <w:p w14:paraId="0C67F9C2" w14:textId="4EAED944" w:rsidR="000B57F4" w:rsidRPr="00275900" w:rsidRDefault="000B57F4" w:rsidP="00E91210">
      <w:pPr>
        <w:pStyle w:val="Idefpara"/>
        <w:rPr>
          <w:color w:val="000000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</w:r>
      <w:r w:rsidR="00E91210" w:rsidRPr="00275900">
        <w:rPr>
          <w:color w:val="000000"/>
        </w:rPr>
        <w:t>a vaping good</w:t>
      </w:r>
      <w:r w:rsidR="00790278" w:rsidRPr="00275900">
        <w:rPr>
          <w:color w:val="000000"/>
        </w:rPr>
        <w:t xml:space="preserve"> other than a therapeutic vaping good</w:t>
      </w:r>
      <w:r w:rsidR="00E91210" w:rsidRPr="00275900">
        <w:rPr>
          <w:color w:val="000000"/>
        </w:rPr>
        <w:t>; or</w:t>
      </w:r>
    </w:p>
    <w:p w14:paraId="0D20E3D8" w14:textId="1B73AB20" w:rsidR="00D67DD1" w:rsidRPr="00275900" w:rsidRDefault="000B57F4" w:rsidP="000B57F4">
      <w:pPr>
        <w:pStyle w:val="Idefpara"/>
        <w:rPr>
          <w:color w:val="000000"/>
        </w:rPr>
      </w:pPr>
      <w:r w:rsidRPr="00275900">
        <w:rPr>
          <w:color w:val="000000"/>
        </w:rPr>
        <w:tab/>
        <w:t>(</w:t>
      </w:r>
      <w:r w:rsidR="00E91210" w:rsidRPr="00275900">
        <w:rPr>
          <w:color w:val="000000"/>
        </w:rPr>
        <w:t>b</w:t>
      </w:r>
      <w:r w:rsidRPr="00275900">
        <w:rPr>
          <w:color w:val="000000"/>
        </w:rPr>
        <w:t>)</w:t>
      </w:r>
      <w:r w:rsidRPr="00275900">
        <w:rPr>
          <w:color w:val="000000"/>
        </w:rPr>
        <w:tab/>
      </w:r>
      <w:r w:rsidR="00550F55" w:rsidRPr="00275900">
        <w:rPr>
          <w:color w:val="000000"/>
        </w:rPr>
        <w:t xml:space="preserve">a </w:t>
      </w:r>
      <w:r w:rsidR="00DA2319" w:rsidRPr="00275900">
        <w:rPr>
          <w:color w:val="000000"/>
        </w:rPr>
        <w:t>smoking product prescribed by regulation</w:t>
      </w:r>
      <w:r w:rsidR="0003328C" w:rsidRPr="00275900">
        <w:rPr>
          <w:color w:val="000000"/>
        </w:rPr>
        <w:t>.</w:t>
      </w:r>
    </w:p>
    <w:p w14:paraId="4E3AEC70" w14:textId="10B95794" w:rsidR="0003328C" w:rsidRPr="00275900" w:rsidRDefault="0003328C" w:rsidP="0003328C">
      <w:pPr>
        <w:pStyle w:val="IMain"/>
        <w:rPr>
          <w:color w:val="000000"/>
        </w:rPr>
      </w:pPr>
      <w:r w:rsidRPr="00275900">
        <w:rPr>
          <w:color w:val="000000"/>
        </w:rPr>
        <w:lastRenderedPageBreak/>
        <w:tab/>
        <w:t>(2)</w:t>
      </w:r>
      <w:r w:rsidRPr="00275900">
        <w:rPr>
          <w:color w:val="000000"/>
        </w:rPr>
        <w:tab/>
        <w:t>A regulation may prescribe a smoking product as</w:t>
      </w:r>
      <w:r w:rsidR="00C93E82" w:rsidRPr="00275900">
        <w:rPr>
          <w:color w:val="000000"/>
        </w:rPr>
        <w:t xml:space="preserve"> a</w:t>
      </w:r>
      <w:r w:rsidRPr="00275900">
        <w:rPr>
          <w:color w:val="000000"/>
        </w:rPr>
        <w:t xml:space="preserve"> prohibited smoking product </w:t>
      </w:r>
      <w:r w:rsidR="000B57F4" w:rsidRPr="00275900">
        <w:rPr>
          <w:color w:val="000000"/>
        </w:rPr>
        <w:t xml:space="preserve">only </w:t>
      </w:r>
      <w:r w:rsidRPr="00275900">
        <w:rPr>
          <w:color w:val="000000"/>
        </w:rPr>
        <w:t>if</w:t>
      </w:r>
      <w:r w:rsidR="00AE7323" w:rsidRPr="00275900">
        <w:rPr>
          <w:color w:val="000000"/>
        </w:rPr>
        <w:t xml:space="preserve"> 1 or both of the following apply:</w:t>
      </w:r>
    </w:p>
    <w:p w14:paraId="12E9F58E" w14:textId="04414431" w:rsidR="00D67DD1" w:rsidRPr="00275900" w:rsidRDefault="003B6F1F" w:rsidP="007B0AD4">
      <w:pPr>
        <w:pStyle w:val="Ipara"/>
        <w:rPr>
          <w:color w:val="000000"/>
        </w:rPr>
      </w:pPr>
      <w:r w:rsidRPr="00275900">
        <w:rPr>
          <w:color w:val="000000"/>
        </w:rPr>
        <w:tab/>
        <w:t>(</w:t>
      </w:r>
      <w:r w:rsidR="000B57F4" w:rsidRPr="00275900">
        <w:rPr>
          <w:color w:val="000000"/>
        </w:rPr>
        <w:t>a</w:t>
      </w:r>
      <w:r w:rsidRPr="00275900">
        <w:rPr>
          <w:color w:val="000000"/>
        </w:rPr>
        <w:t>)</w:t>
      </w:r>
      <w:r w:rsidRPr="00275900">
        <w:rPr>
          <w:color w:val="000000"/>
        </w:rPr>
        <w:tab/>
      </w:r>
      <w:r w:rsidR="00DA2319" w:rsidRPr="00275900">
        <w:rPr>
          <w:color w:val="000000"/>
        </w:rPr>
        <w:t>the product, or the smoke of the product, has a distinctive fruity, sweet or confectionary-like character;</w:t>
      </w:r>
    </w:p>
    <w:p w14:paraId="05C7B5BE" w14:textId="363917B8" w:rsidR="008C3FFA" w:rsidRPr="00275900" w:rsidRDefault="008C3FFA" w:rsidP="007B0AD4">
      <w:pPr>
        <w:pStyle w:val="Ipara"/>
        <w:rPr>
          <w:color w:val="000000"/>
        </w:rPr>
      </w:pPr>
      <w:r w:rsidRPr="00275900">
        <w:rPr>
          <w:color w:val="000000"/>
        </w:rPr>
        <w:tab/>
        <w:t>(</w:t>
      </w:r>
      <w:r w:rsidR="000B57F4" w:rsidRPr="00275900">
        <w:rPr>
          <w:color w:val="000000"/>
        </w:rPr>
        <w:t>b</w:t>
      </w:r>
      <w:r w:rsidRPr="00275900">
        <w:rPr>
          <w:color w:val="000000"/>
        </w:rPr>
        <w:t>)</w:t>
      </w:r>
      <w:r w:rsidRPr="00275900">
        <w:rPr>
          <w:color w:val="000000"/>
        </w:rPr>
        <w:tab/>
      </w:r>
      <w:r w:rsidR="00DA2319" w:rsidRPr="00275900">
        <w:rPr>
          <w:color w:val="000000"/>
        </w:rPr>
        <w:t>the product, or the product’s package or packaging, may be attractive to children.</w:t>
      </w:r>
    </w:p>
    <w:p w14:paraId="0158FF76" w14:textId="64D6E79F" w:rsidR="00E11AF9" w:rsidRPr="00275900" w:rsidRDefault="00E11AF9" w:rsidP="00E11AF9">
      <w:pPr>
        <w:pStyle w:val="IMain"/>
        <w:rPr>
          <w:color w:val="000000"/>
        </w:rPr>
      </w:pPr>
      <w:r w:rsidRPr="00275900">
        <w:rPr>
          <w:color w:val="000000"/>
        </w:rPr>
        <w:tab/>
        <w:t>(3)</w:t>
      </w:r>
      <w:r w:rsidRPr="00275900">
        <w:rPr>
          <w:color w:val="000000"/>
        </w:rPr>
        <w:tab/>
        <w:t>In this section:</w:t>
      </w:r>
    </w:p>
    <w:p w14:paraId="191A4A39" w14:textId="348D726D" w:rsidR="00E11AF9" w:rsidRPr="00275900" w:rsidRDefault="00E11AF9" w:rsidP="00F61C65">
      <w:pPr>
        <w:pStyle w:val="aDef"/>
        <w:rPr>
          <w:color w:val="000000"/>
        </w:rPr>
      </w:pPr>
      <w:r w:rsidRPr="002E0478">
        <w:rPr>
          <w:rStyle w:val="charBoldItals"/>
        </w:rPr>
        <w:t>smoke</w:t>
      </w:r>
      <w:r w:rsidRPr="00275900">
        <w:rPr>
          <w:color w:val="000000"/>
        </w:rPr>
        <w:t xml:space="preserve"> includes vapour.</w:t>
      </w:r>
    </w:p>
    <w:p w14:paraId="16E73D4B" w14:textId="6F86F2B2" w:rsidR="00C65C0B" w:rsidRPr="00275900" w:rsidRDefault="00F61C65" w:rsidP="00F61C65">
      <w:pPr>
        <w:pStyle w:val="AH5Sec"/>
        <w:shd w:val="pct25" w:color="auto" w:fill="auto"/>
        <w:rPr>
          <w:color w:val="000000"/>
        </w:rPr>
      </w:pPr>
      <w:bookmarkStart w:id="8" w:name="_Toc191983862"/>
      <w:r w:rsidRPr="00F61C65">
        <w:rPr>
          <w:rStyle w:val="CharSectNo"/>
        </w:rPr>
        <w:t>7</w:t>
      </w:r>
      <w:r w:rsidRPr="00275900">
        <w:rPr>
          <w:color w:val="000000"/>
        </w:rPr>
        <w:tab/>
      </w:r>
      <w:r w:rsidR="00B9707B" w:rsidRPr="00275900">
        <w:rPr>
          <w:color w:val="000000"/>
        </w:rPr>
        <w:t>Prohibited smoking products</w:t>
      </w:r>
      <w:r w:rsidR="00B9707B" w:rsidRPr="00275900">
        <w:rPr>
          <w:color w:val="000000"/>
        </w:rPr>
        <w:br/>
      </w:r>
      <w:r w:rsidR="00D67DD1" w:rsidRPr="00275900">
        <w:rPr>
          <w:color w:val="000000"/>
        </w:rPr>
        <w:t>Section 21</w:t>
      </w:r>
      <w:bookmarkEnd w:id="8"/>
    </w:p>
    <w:p w14:paraId="564209C7" w14:textId="228E0AC9" w:rsidR="00D67DD1" w:rsidRPr="00275900" w:rsidRDefault="009E1133" w:rsidP="007A3A15">
      <w:pPr>
        <w:pStyle w:val="direction"/>
        <w:keepNext w:val="0"/>
        <w:rPr>
          <w:color w:val="000000"/>
        </w:rPr>
      </w:pPr>
      <w:r w:rsidRPr="00275900">
        <w:rPr>
          <w:color w:val="000000"/>
        </w:rPr>
        <w:t>omit</w:t>
      </w:r>
    </w:p>
    <w:p w14:paraId="307C86C5" w14:textId="2B68D382" w:rsidR="00FB39A2" w:rsidRPr="00275900" w:rsidRDefault="00F61C65" w:rsidP="00F61C65">
      <w:pPr>
        <w:pStyle w:val="AH5Sec"/>
        <w:shd w:val="pct25" w:color="auto" w:fill="auto"/>
        <w:rPr>
          <w:color w:val="000000"/>
        </w:rPr>
      </w:pPr>
      <w:bookmarkStart w:id="9" w:name="_Toc191983863"/>
      <w:r w:rsidRPr="00F61C65">
        <w:rPr>
          <w:rStyle w:val="CharSectNo"/>
        </w:rPr>
        <w:t>8</w:t>
      </w:r>
      <w:r w:rsidRPr="00275900">
        <w:rPr>
          <w:color w:val="000000"/>
        </w:rPr>
        <w:tab/>
      </w:r>
      <w:r w:rsidR="00C27E8B" w:rsidRPr="00275900">
        <w:rPr>
          <w:color w:val="000000"/>
        </w:rPr>
        <w:t>Prohibition on sale of prohibited smoking product</w:t>
      </w:r>
      <w:r w:rsidR="00C27E8B" w:rsidRPr="00275900">
        <w:rPr>
          <w:color w:val="000000"/>
        </w:rPr>
        <w:br/>
      </w:r>
      <w:r w:rsidR="003670E0" w:rsidRPr="00275900">
        <w:rPr>
          <w:color w:val="000000"/>
        </w:rPr>
        <w:t>S</w:t>
      </w:r>
      <w:r w:rsidR="00FB39A2" w:rsidRPr="00275900">
        <w:rPr>
          <w:color w:val="000000"/>
        </w:rPr>
        <w:t>ection 22 (2)</w:t>
      </w:r>
      <w:bookmarkEnd w:id="9"/>
    </w:p>
    <w:p w14:paraId="50FCCFC4" w14:textId="274E5731" w:rsidR="00FB39A2" w:rsidRPr="00275900" w:rsidRDefault="000B3FCC" w:rsidP="000B3FCC">
      <w:pPr>
        <w:pStyle w:val="direction"/>
        <w:keepNext w:val="0"/>
        <w:rPr>
          <w:color w:val="000000"/>
        </w:rPr>
      </w:pPr>
      <w:r w:rsidRPr="00275900">
        <w:rPr>
          <w:color w:val="000000"/>
        </w:rPr>
        <w:t>omit</w:t>
      </w:r>
    </w:p>
    <w:p w14:paraId="58D817B9" w14:textId="3C3A80B7" w:rsidR="00933ED9" w:rsidRPr="00275900" w:rsidRDefault="00F61C65" w:rsidP="00F61C65">
      <w:pPr>
        <w:pStyle w:val="AH5Sec"/>
        <w:shd w:val="pct25" w:color="auto" w:fill="auto"/>
        <w:rPr>
          <w:color w:val="000000"/>
        </w:rPr>
      </w:pPr>
      <w:bookmarkStart w:id="10" w:name="_Toc191983864"/>
      <w:r w:rsidRPr="00F61C65">
        <w:rPr>
          <w:rStyle w:val="CharSectNo"/>
        </w:rPr>
        <w:t>9</w:t>
      </w:r>
      <w:r w:rsidRPr="00275900">
        <w:rPr>
          <w:color w:val="000000"/>
        </w:rPr>
        <w:tab/>
      </w:r>
      <w:r w:rsidR="00C27E8B" w:rsidRPr="00275900">
        <w:rPr>
          <w:color w:val="000000"/>
        </w:rPr>
        <w:t>Retail tobacconist must obtain smoking products from licensed wholesaler</w:t>
      </w:r>
      <w:r w:rsidR="00C27E8B" w:rsidRPr="00275900">
        <w:rPr>
          <w:color w:val="000000"/>
        </w:rPr>
        <w:br/>
      </w:r>
      <w:r w:rsidR="00933ED9" w:rsidRPr="00275900">
        <w:rPr>
          <w:color w:val="000000"/>
        </w:rPr>
        <w:t>Section 67 (4)</w:t>
      </w:r>
      <w:r w:rsidR="006F5346" w:rsidRPr="00275900">
        <w:rPr>
          <w:color w:val="000000"/>
        </w:rPr>
        <w:t xml:space="preserve"> and (5)</w:t>
      </w:r>
      <w:bookmarkEnd w:id="10"/>
    </w:p>
    <w:p w14:paraId="6AC152F8" w14:textId="308F422D" w:rsidR="00933ED9" w:rsidRPr="00275900" w:rsidRDefault="001F6867" w:rsidP="0063488A">
      <w:pPr>
        <w:pStyle w:val="direction"/>
        <w:keepNext w:val="0"/>
        <w:rPr>
          <w:color w:val="000000"/>
        </w:rPr>
      </w:pPr>
      <w:r w:rsidRPr="00275900">
        <w:rPr>
          <w:color w:val="000000"/>
        </w:rPr>
        <w:t>omit</w:t>
      </w:r>
    </w:p>
    <w:p w14:paraId="0352871F" w14:textId="77275D7D" w:rsidR="007B75C1" w:rsidRPr="002E0478" w:rsidRDefault="00F61C65" w:rsidP="00F61C65">
      <w:pPr>
        <w:pStyle w:val="AH5Sec"/>
        <w:shd w:val="pct25" w:color="auto" w:fill="auto"/>
        <w:rPr>
          <w:rStyle w:val="charItals"/>
        </w:rPr>
      </w:pPr>
      <w:bookmarkStart w:id="11" w:name="_Toc191983865"/>
      <w:r w:rsidRPr="00F61C65">
        <w:rPr>
          <w:rStyle w:val="CharSectNo"/>
        </w:rPr>
        <w:t>10</w:t>
      </w:r>
      <w:r w:rsidRPr="002E0478">
        <w:rPr>
          <w:rStyle w:val="charItals"/>
          <w:i w:val="0"/>
        </w:rPr>
        <w:tab/>
      </w:r>
      <w:r w:rsidR="007B75C1" w:rsidRPr="00275900">
        <w:rPr>
          <w:color w:val="000000"/>
        </w:rPr>
        <w:t>Dictionary, new definition</w:t>
      </w:r>
      <w:r w:rsidR="00E91210" w:rsidRPr="00275900">
        <w:rPr>
          <w:color w:val="000000"/>
        </w:rPr>
        <w:t>s</w:t>
      </w:r>
      <w:bookmarkEnd w:id="11"/>
    </w:p>
    <w:p w14:paraId="317AFB3E" w14:textId="70BC8E38" w:rsidR="007B75C1" w:rsidRPr="00275900" w:rsidRDefault="007B75C1" w:rsidP="007B75C1">
      <w:pPr>
        <w:pStyle w:val="direction"/>
        <w:rPr>
          <w:color w:val="000000"/>
        </w:rPr>
      </w:pPr>
      <w:r w:rsidRPr="00275900">
        <w:rPr>
          <w:color w:val="000000"/>
        </w:rPr>
        <w:t>insert</w:t>
      </w:r>
    </w:p>
    <w:p w14:paraId="47C37413" w14:textId="496A5010" w:rsidR="007B75C1" w:rsidRPr="00275900" w:rsidRDefault="007B75C1" w:rsidP="00F61C65">
      <w:pPr>
        <w:pStyle w:val="aDef"/>
        <w:rPr>
          <w:color w:val="000000"/>
        </w:rPr>
      </w:pPr>
      <w:r w:rsidRPr="002E0478">
        <w:rPr>
          <w:rStyle w:val="charBoldItals"/>
        </w:rPr>
        <w:t>prohibited smoking product</w:t>
      </w:r>
      <w:r w:rsidRPr="00275900">
        <w:rPr>
          <w:color w:val="000000"/>
        </w:rPr>
        <w:t xml:space="preserve">—see section </w:t>
      </w:r>
      <w:r w:rsidR="00EB4BB4" w:rsidRPr="00275900">
        <w:rPr>
          <w:color w:val="000000"/>
        </w:rPr>
        <w:t>3</w:t>
      </w:r>
      <w:r w:rsidR="00E91210" w:rsidRPr="00275900">
        <w:rPr>
          <w:color w:val="000000"/>
        </w:rPr>
        <w:t>D</w:t>
      </w:r>
      <w:r w:rsidRPr="00275900">
        <w:rPr>
          <w:color w:val="000000"/>
        </w:rPr>
        <w:t>.</w:t>
      </w:r>
    </w:p>
    <w:p w14:paraId="0379E06F" w14:textId="75F98CD5" w:rsidR="00790278" w:rsidRPr="00275900" w:rsidRDefault="00790278" w:rsidP="00F61C65">
      <w:pPr>
        <w:pStyle w:val="aDef"/>
        <w:rPr>
          <w:color w:val="000000"/>
        </w:rPr>
      </w:pPr>
      <w:r w:rsidRPr="002E0478">
        <w:rPr>
          <w:rStyle w:val="charBoldItals"/>
        </w:rPr>
        <w:t>therapeutic vaping good</w:t>
      </w:r>
      <w:r w:rsidRPr="00275900">
        <w:rPr>
          <w:color w:val="000000"/>
        </w:rPr>
        <w:t>—see section 3C.</w:t>
      </w:r>
    </w:p>
    <w:p w14:paraId="3AEE5FF9" w14:textId="5DEDB65C" w:rsidR="00E91210" w:rsidRPr="00275900" w:rsidRDefault="00E91210" w:rsidP="00F61C65">
      <w:pPr>
        <w:pStyle w:val="aDef"/>
        <w:rPr>
          <w:color w:val="000000"/>
        </w:rPr>
      </w:pPr>
      <w:r w:rsidRPr="002E0478">
        <w:rPr>
          <w:rStyle w:val="charBoldItals"/>
        </w:rPr>
        <w:t>vaping good</w:t>
      </w:r>
      <w:r w:rsidRPr="00275900">
        <w:rPr>
          <w:bCs/>
          <w:iCs/>
          <w:color w:val="000000"/>
        </w:rPr>
        <w:t>—see section 3C.</w:t>
      </w:r>
    </w:p>
    <w:p w14:paraId="6B9A8009" w14:textId="77777777" w:rsidR="00F61C65" w:rsidRDefault="00F61C65">
      <w:pPr>
        <w:pStyle w:val="02Text"/>
        <w:sectPr w:rsidR="00F61C65" w:rsidSect="00F61C65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137FA73" w14:textId="77777777" w:rsidR="003244B4" w:rsidRPr="00275900" w:rsidRDefault="003244B4" w:rsidP="00F61C65">
      <w:pPr>
        <w:pStyle w:val="PageBreak"/>
        <w:suppressLineNumbers/>
        <w:rPr>
          <w:color w:val="000000"/>
        </w:rPr>
      </w:pPr>
      <w:r w:rsidRPr="00275900">
        <w:rPr>
          <w:color w:val="000000"/>
        </w:rPr>
        <w:br w:type="page"/>
      </w:r>
    </w:p>
    <w:p w14:paraId="1B8FDAA8" w14:textId="71D0ED2A" w:rsidR="003244B4" w:rsidRPr="00F61C65" w:rsidRDefault="00F61C65" w:rsidP="00F61C65">
      <w:pPr>
        <w:pStyle w:val="Sched-heading"/>
      </w:pPr>
      <w:bookmarkStart w:id="12" w:name="_Toc191983866"/>
      <w:r w:rsidRPr="00F61C65">
        <w:rPr>
          <w:rStyle w:val="CharChapNo"/>
        </w:rPr>
        <w:lastRenderedPageBreak/>
        <w:t>Schedule 1</w:t>
      </w:r>
      <w:r w:rsidRPr="00275900">
        <w:rPr>
          <w:color w:val="000000"/>
        </w:rPr>
        <w:tab/>
      </w:r>
      <w:r w:rsidR="00BE3B6C" w:rsidRPr="00F61C65">
        <w:rPr>
          <w:rStyle w:val="CharChapText"/>
          <w:color w:val="000000"/>
        </w:rPr>
        <w:t>Consequential amendments</w:t>
      </w:r>
      <w:bookmarkEnd w:id="12"/>
    </w:p>
    <w:p w14:paraId="78C42071" w14:textId="3F27810B" w:rsidR="003244B4" w:rsidRPr="00275900" w:rsidRDefault="003244B4">
      <w:pPr>
        <w:pStyle w:val="ref"/>
        <w:rPr>
          <w:color w:val="000000"/>
        </w:rPr>
      </w:pPr>
      <w:r w:rsidRPr="00275900">
        <w:rPr>
          <w:color w:val="000000"/>
        </w:rPr>
        <w:t xml:space="preserve">(see s </w:t>
      </w:r>
      <w:r w:rsidR="00BE3B6C" w:rsidRPr="00275900">
        <w:rPr>
          <w:color w:val="000000"/>
        </w:rPr>
        <w:t>3</w:t>
      </w:r>
      <w:r w:rsidRPr="00275900">
        <w:rPr>
          <w:color w:val="000000"/>
        </w:rPr>
        <w:t>)</w:t>
      </w:r>
    </w:p>
    <w:p w14:paraId="7243CB76" w14:textId="39C91254" w:rsidR="00452FE7" w:rsidRPr="00F61C65" w:rsidRDefault="00F61C65" w:rsidP="00F61C65">
      <w:pPr>
        <w:pStyle w:val="Sched-Part"/>
      </w:pPr>
      <w:bookmarkStart w:id="13" w:name="_Toc191983867"/>
      <w:r w:rsidRPr="00F61C65">
        <w:rPr>
          <w:rStyle w:val="CharPartNo"/>
        </w:rPr>
        <w:t>Part 1.1</w:t>
      </w:r>
      <w:r w:rsidRPr="00275900">
        <w:rPr>
          <w:color w:val="000000"/>
        </w:rPr>
        <w:tab/>
      </w:r>
      <w:r w:rsidR="00452FE7" w:rsidRPr="00F61C65">
        <w:rPr>
          <w:rStyle w:val="CharPartText"/>
          <w:color w:val="000000"/>
        </w:rPr>
        <w:t>Drugs of Dependence Act 1989</w:t>
      </w:r>
      <w:bookmarkEnd w:id="13"/>
    </w:p>
    <w:p w14:paraId="5EE9DAA8" w14:textId="5FC8EA15" w:rsidR="006908F6" w:rsidRPr="00275900" w:rsidRDefault="00F61C65" w:rsidP="00F61C65">
      <w:pPr>
        <w:pStyle w:val="ShadedSchClause"/>
        <w:rPr>
          <w:color w:val="000000"/>
        </w:rPr>
      </w:pPr>
      <w:bookmarkStart w:id="14" w:name="_Toc191983868"/>
      <w:r w:rsidRPr="00F61C65">
        <w:rPr>
          <w:rStyle w:val="CharSectNo"/>
        </w:rPr>
        <w:t>[1.1]</w:t>
      </w:r>
      <w:r w:rsidRPr="00275900">
        <w:rPr>
          <w:color w:val="000000"/>
        </w:rPr>
        <w:tab/>
      </w:r>
      <w:r w:rsidR="006908F6" w:rsidRPr="00275900">
        <w:rPr>
          <w:color w:val="000000"/>
        </w:rPr>
        <w:t xml:space="preserve">Section 171AB (4), definition of </w:t>
      </w:r>
      <w:r w:rsidR="006908F6" w:rsidRPr="002E0478">
        <w:rPr>
          <w:rStyle w:val="charItals"/>
        </w:rPr>
        <w:t>smoke cannabis</w:t>
      </w:r>
      <w:r w:rsidR="006908F6" w:rsidRPr="00275900">
        <w:rPr>
          <w:color w:val="000000"/>
        </w:rPr>
        <w:t>, paragraph</w:t>
      </w:r>
      <w:r w:rsidR="000A2208" w:rsidRPr="00275900">
        <w:rPr>
          <w:color w:val="000000"/>
        </w:rPr>
        <w:t xml:space="preserve"> </w:t>
      </w:r>
      <w:r w:rsidR="006908F6" w:rsidRPr="00275900">
        <w:rPr>
          <w:color w:val="000000"/>
        </w:rPr>
        <w:t>(b)</w:t>
      </w:r>
      <w:r w:rsidR="000A2208" w:rsidRPr="00275900">
        <w:rPr>
          <w:color w:val="000000"/>
        </w:rPr>
        <w:t xml:space="preserve"> </w:t>
      </w:r>
      <w:r w:rsidR="006908F6" w:rsidRPr="00275900">
        <w:rPr>
          <w:color w:val="000000"/>
        </w:rPr>
        <w:t>(ii)</w:t>
      </w:r>
      <w:bookmarkEnd w:id="14"/>
    </w:p>
    <w:p w14:paraId="2A4A3BBD" w14:textId="13554BB2" w:rsidR="006908F6" w:rsidRPr="00275900" w:rsidRDefault="006908F6" w:rsidP="006908F6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6FEACC3A" w14:textId="3011AD95" w:rsidR="006908F6" w:rsidRPr="00275900" w:rsidRDefault="006908F6" w:rsidP="006908F6">
      <w:pPr>
        <w:pStyle w:val="Idefsubpara"/>
        <w:rPr>
          <w:color w:val="000000"/>
        </w:rPr>
      </w:pPr>
      <w:r w:rsidRPr="00275900">
        <w:rPr>
          <w:color w:val="000000"/>
        </w:rPr>
        <w:tab/>
        <w:t>(ii)</w:t>
      </w:r>
      <w:r w:rsidRPr="00275900">
        <w:rPr>
          <w:color w:val="000000"/>
        </w:rPr>
        <w:tab/>
      </w:r>
      <w:r w:rsidR="00AC7362" w:rsidRPr="00275900">
        <w:rPr>
          <w:color w:val="000000"/>
        </w:rPr>
        <w:t>a personal vaporiser</w:t>
      </w:r>
      <w:r w:rsidR="00790278" w:rsidRPr="00275900">
        <w:rPr>
          <w:color w:val="000000"/>
        </w:rPr>
        <w:t xml:space="preserve"> or</w:t>
      </w:r>
      <w:r w:rsidR="00AC7362" w:rsidRPr="00275900">
        <w:rPr>
          <w:color w:val="000000"/>
        </w:rPr>
        <w:t xml:space="preserve"> vaping </w:t>
      </w:r>
      <w:r w:rsidR="00790278" w:rsidRPr="00275900">
        <w:rPr>
          <w:color w:val="000000"/>
        </w:rPr>
        <w:t>good</w:t>
      </w:r>
      <w:r w:rsidRPr="00275900">
        <w:rPr>
          <w:color w:val="000000"/>
        </w:rPr>
        <w:t xml:space="preserve"> that contains cannabis and that is activated.</w:t>
      </w:r>
    </w:p>
    <w:p w14:paraId="4ED56D82" w14:textId="63376920" w:rsidR="00E53F5C" w:rsidRPr="00275900" w:rsidRDefault="00F61C65" w:rsidP="00F61C65">
      <w:pPr>
        <w:pStyle w:val="ShadedSchClause"/>
        <w:rPr>
          <w:color w:val="000000"/>
        </w:rPr>
      </w:pPr>
      <w:bookmarkStart w:id="15" w:name="_Toc191983869"/>
      <w:r w:rsidRPr="00F61C65">
        <w:rPr>
          <w:rStyle w:val="CharSectNo"/>
        </w:rPr>
        <w:t>[1.2]</w:t>
      </w:r>
      <w:r w:rsidRPr="00275900">
        <w:rPr>
          <w:color w:val="000000"/>
        </w:rPr>
        <w:tab/>
      </w:r>
      <w:r w:rsidR="00E53F5C" w:rsidRPr="00275900">
        <w:rPr>
          <w:color w:val="000000"/>
        </w:rPr>
        <w:t xml:space="preserve">Section 171AB (4), definition of </w:t>
      </w:r>
      <w:r w:rsidR="00E53F5C" w:rsidRPr="002E0478">
        <w:rPr>
          <w:rStyle w:val="charItals"/>
        </w:rPr>
        <w:t>smoke cannabis</w:t>
      </w:r>
      <w:r w:rsidR="00E53F5C" w:rsidRPr="00275900">
        <w:rPr>
          <w:color w:val="000000"/>
        </w:rPr>
        <w:t xml:space="preserve">, </w:t>
      </w:r>
      <w:r w:rsidR="008F52DF" w:rsidRPr="00275900">
        <w:rPr>
          <w:color w:val="000000"/>
        </w:rPr>
        <w:t xml:space="preserve">new </w:t>
      </w:r>
      <w:r w:rsidR="00E53F5C" w:rsidRPr="00275900">
        <w:rPr>
          <w:color w:val="000000"/>
        </w:rPr>
        <w:t>example</w:t>
      </w:r>
      <w:bookmarkEnd w:id="15"/>
    </w:p>
    <w:p w14:paraId="5AF920E9" w14:textId="7D47B364" w:rsidR="00E53F5C" w:rsidRPr="00275900" w:rsidRDefault="00E53F5C" w:rsidP="00E53F5C">
      <w:pPr>
        <w:pStyle w:val="direction"/>
        <w:rPr>
          <w:color w:val="000000"/>
        </w:rPr>
      </w:pPr>
      <w:r w:rsidRPr="00275900">
        <w:rPr>
          <w:color w:val="000000"/>
        </w:rPr>
        <w:t>after 1st dot point, insert</w:t>
      </w:r>
    </w:p>
    <w:p w14:paraId="747C66D7" w14:textId="5894E58E" w:rsidR="00E53F5C" w:rsidRPr="00275900" w:rsidRDefault="00F61C65" w:rsidP="00F61C65">
      <w:pPr>
        <w:pStyle w:val="aExamBulletss"/>
        <w:tabs>
          <w:tab w:val="left" w:pos="1500"/>
        </w:tabs>
        <w:rPr>
          <w:color w:val="000000"/>
        </w:rPr>
      </w:pPr>
      <w:r w:rsidRPr="00275900">
        <w:rPr>
          <w:rFonts w:ascii="Symbol" w:hAnsi="Symbol"/>
          <w:color w:val="000000"/>
        </w:rPr>
        <w:t></w:t>
      </w:r>
      <w:r w:rsidRPr="00275900">
        <w:rPr>
          <w:rFonts w:ascii="Symbol" w:hAnsi="Symbol"/>
          <w:color w:val="000000"/>
        </w:rPr>
        <w:tab/>
      </w:r>
      <w:r w:rsidR="00E53F5C" w:rsidRPr="00275900">
        <w:rPr>
          <w:color w:val="000000"/>
        </w:rPr>
        <w:t>a vaping good</w:t>
      </w:r>
    </w:p>
    <w:p w14:paraId="6FD2ECE1" w14:textId="0DA6F1BF" w:rsidR="00AC7362" w:rsidRPr="002E0478" w:rsidRDefault="00F61C65" w:rsidP="00F61C65">
      <w:pPr>
        <w:pStyle w:val="ShadedSchClause"/>
        <w:rPr>
          <w:rStyle w:val="charItals"/>
        </w:rPr>
      </w:pPr>
      <w:bookmarkStart w:id="16" w:name="_Toc191983870"/>
      <w:r w:rsidRPr="00F61C65">
        <w:rPr>
          <w:rStyle w:val="CharSectNo"/>
        </w:rPr>
        <w:t>[1.3]</w:t>
      </w:r>
      <w:r w:rsidRPr="002E0478">
        <w:rPr>
          <w:rStyle w:val="charItals"/>
          <w:i w:val="0"/>
        </w:rPr>
        <w:tab/>
      </w:r>
      <w:r w:rsidR="00AC7362" w:rsidRPr="00275900">
        <w:rPr>
          <w:color w:val="000000"/>
        </w:rPr>
        <w:t>Section 171AB (4), new definition</w:t>
      </w:r>
      <w:r w:rsidR="00812E94" w:rsidRPr="00275900">
        <w:rPr>
          <w:color w:val="000000"/>
        </w:rPr>
        <w:t xml:space="preserve"> of </w:t>
      </w:r>
      <w:r w:rsidR="00812E94" w:rsidRPr="002E0478">
        <w:rPr>
          <w:rStyle w:val="charItals"/>
        </w:rPr>
        <w:t>vaping good</w:t>
      </w:r>
      <w:bookmarkEnd w:id="16"/>
    </w:p>
    <w:p w14:paraId="3B66481B" w14:textId="5DE91789" w:rsidR="00AC7362" w:rsidRPr="00275900" w:rsidRDefault="00AC7362" w:rsidP="00AC7362">
      <w:pPr>
        <w:pStyle w:val="direction"/>
        <w:rPr>
          <w:color w:val="000000"/>
        </w:rPr>
      </w:pPr>
      <w:r w:rsidRPr="00275900">
        <w:rPr>
          <w:color w:val="000000"/>
        </w:rPr>
        <w:t>insert</w:t>
      </w:r>
    </w:p>
    <w:p w14:paraId="6A0C6BC6" w14:textId="05636FED" w:rsidR="00AC7362" w:rsidRPr="00275900" w:rsidRDefault="00AC7362" w:rsidP="00F61C65">
      <w:pPr>
        <w:pStyle w:val="aDef"/>
        <w:rPr>
          <w:color w:val="000000"/>
        </w:rPr>
      </w:pPr>
      <w:r w:rsidRPr="002E0478">
        <w:rPr>
          <w:rStyle w:val="charBoldItals"/>
        </w:rPr>
        <w:t>vaping good</w:t>
      </w:r>
      <w:r w:rsidR="00790278" w:rsidRPr="00275900">
        <w:rPr>
          <w:color w:val="000000"/>
        </w:rPr>
        <w:t xml:space="preserve">—see </w:t>
      </w:r>
      <w:r w:rsidRPr="00275900">
        <w:rPr>
          <w:color w:val="000000"/>
        </w:rPr>
        <w:t xml:space="preserve">the </w:t>
      </w:r>
      <w:hyperlink r:id="rId27" w:tooltip="A1927-14" w:history="1">
        <w:r w:rsidR="00665DA5" w:rsidRPr="00CB06AA">
          <w:rPr>
            <w:rStyle w:val="charCitHyperlinkItal"/>
          </w:rPr>
          <w:t>Tobacco and Other Smoking Products Act 1927</w:t>
        </w:r>
      </w:hyperlink>
      <w:r w:rsidRPr="00275900">
        <w:rPr>
          <w:color w:val="000000"/>
        </w:rPr>
        <w:t>, section 3C</w:t>
      </w:r>
      <w:r w:rsidR="00790278" w:rsidRPr="00275900">
        <w:rPr>
          <w:color w:val="000000"/>
        </w:rPr>
        <w:t>.</w:t>
      </w:r>
    </w:p>
    <w:p w14:paraId="5B149947" w14:textId="047167C7" w:rsidR="00E940B7" w:rsidRPr="00F61C65" w:rsidRDefault="00F61C65" w:rsidP="009171FB">
      <w:pPr>
        <w:pStyle w:val="Sched-Part"/>
      </w:pPr>
      <w:bookmarkStart w:id="17" w:name="_Toc191983871"/>
      <w:r w:rsidRPr="00F61C65">
        <w:rPr>
          <w:rStyle w:val="CharPartNo"/>
        </w:rPr>
        <w:lastRenderedPageBreak/>
        <w:t>Part 1.2</w:t>
      </w:r>
      <w:r w:rsidRPr="00275900">
        <w:rPr>
          <w:color w:val="000000"/>
        </w:rPr>
        <w:tab/>
      </w:r>
      <w:r w:rsidR="00C94B8F" w:rsidRPr="00F61C65">
        <w:rPr>
          <w:rStyle w:val="CharPartText"/>
          <w:color w:val="000000"/>
        </w:rPr>
        <w:t>Smoke-Free Public Places Act</w:t>
      </w:r>
      <w:r w:rsidR="00D70291" w:rsidRPr="00F61C65">
        <w:rPr>
          <w:rStyle w:val="CharPartText"/>
          <w:color w:val="000000"/>
        </w:rPr>
        <w:t> </w:t>
      </w:r>
      <w:r w:rsidR="00C94B8F" w:rsidRPr="00F61C65">
        <w:rPr>
          <w:rStyle w:val="CharPartText"/>
          <w:color w:val="000000"/>
        </w:rPr>
        <w:t>2003</w:t>
      </w:r>
      <w:bookmarkEnd w:id="17"/>
    </w:p>
    <w:p w14:paraId="012AA2FA" w14:textId="29CEFA9F" w:rsidR="0040729B" w:rsidRPr="00275900" w:rsidRDefault="00F61C65" w:rsidP="009171FB">
      <w:pPr>
        <w:pStyle w:val="ShadedSchClause"/>
        <w:rPr>
          <w:color w:val="000000"/>
        </w:rPr>
      </w:pPr>
      <w:bookmarkStart w:id="18" w:name="_Toc191983872"/>
      <w:r w:rsidRPr="00F61C65">
        <w:rPr>
          <w:rStyle w:val="CharSectNo"/>
        </w:rPr>
        <w:t>[1.4]</w:t>
      </w:r>
      <w:r w:rsidRPr="00275900">
        <w:rPr>
          <w:color w:val="000000"/>
        </w:rPr>
        <w:tab/>
      </w:r>
      <w:r w:rsidR="0040729B" w:rsidRPr="00275900">
        <w:rPr>
          <w:color w:val="000000"/>
        </w:rPr>
        <w:t>Section 3, note 1</w:t>
      </w:r>
      <w:bookmarkEnd w:id="18"/>
    </w:p>
    <w:p w14:paraId="06FD539D" w14:textId="004B246F" w:rsidR="0040729B" w:rsidRPr="00275900" w:rsidRDefault="0040729B" w:rsidP="009171FB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012871F7" w14:textId="344C6D65" w:rsidR="0040729B" w:rsidRPr="00275900" w:rsidRDefault="0040729B" w:rsidP="009171FB">
      <w:pPr>
        <w:pStyle w:val="aNote"/>
        <w:keepNext/>
        <w:rPr>
          <w:color w:val="000000"/>
        </w:rPr>
      </w:pPr>
      <w:r w:rsidRPr="002E0478">
        <w:rPr>
          <w:rStyle w:val="charItals"/>
        </w:rPr>
        <w:t>Note 1</w:t>
      </w:r>
      <w:r w:rsidRPr="002E0478">
        <w:rPr>
          <w:rStyle w:val="charItals"/>
        </w:rPr>
        <w:tab/>
      </w:r>
      <w:r w:rsidRPr="00275900">
        <w:rPr>
          <w:color w:val="000000"/>
        </w:rPr>
        <w:t>The dictionary at the end of this Act defines certain terms used in this Act, and includes references (</w:t>
      </w:r>
      <w:r w:rsidRPr="002E0478">
        <w:rPr>
          <w:rStyle w:val="charBoldItals"/>
        </w:rPr>
        <w:t>signpost definitions</w:t>
      </w:r>
      <w:r w:rsidRPr="00275900">
        <w:rPr>
          <w:color w:val="000000"/>
        </w:rPr>
        <w:t>) to other terms defined elsewhere.</w:t>
      </w:r>
    </w:p>
    <w:p w14:paraId="1561EC4E" w14:textId="1A236C13" w:rsidR="0040729B" w:rsidRPr="00275900" w:rsidRDefault="0040729B" w:rsidP="009171FB">
      <w:pPr>
        <w:pStyle w:val="aNoteTextss"/>
        <w:keepNext/>
        <w:rPr>
          <w:color w:val="000000"/>
        </w:rPr>
      </w:pPr>
      <w:r w:rsidRPr="00275900">
        <w:rPr>
          <w:color w:val="000000"/>
        </w:rPr>
        <w:t>For example, the signpost definition ‘</w:t>
      </w:r>
      <w:r w:rsidRPr="002E0478">
        <w:rPr>
          <w:rStyle w:val="charBoldItals"/>
        </w:rPr>
        <w:t>gaming area</w:t>
      </w:r>
      <w:r w:rsidRPr="00275900">
        <w:rPr>
          <w:color w:val="000000"/>
        </w:rPr>
        <w:t>—see</w:t>
      </w:r>
      <w:r w:rsidR="00E53F5C" w:rsidRPr="00275900">
        <w:rPr>
          <w:color w:val="000000"/>
        </w:rPr>
        <w:t xml:space="preserve"> the</w:t>
      </w:r>
      <w:r w:rsidRPr="00275900">
        <w:rPr>
          <w:color w:val="000000"/>
        </w:rPr>
        <w:t xml:space="preserve"> </w:t>
      </w:r>
      <w:hyperlink r:id="rId28" w:tooltip="A2004-34" w:history="1">
        <w:r w:rsidR="002E0478" w:rsidRPr="002E0478">
          <w:rPr>
            <w:rStyle w:val="charCitHyperlinkItal"/>
          </w:rPr>
          <w:t>Gaming Machine Act 2004</w:t>
        </w:r>
      </w:hyperlink>
      <w:r w:rsidRPr="00275900">
        <w:rPr>
          <w:color w:val="000000"/>
        </w:rPr>
        <w:t xml:space="preserve">, dictionary.’ means that the </w:t>
      </w:r>
      <w:r w:rsidR="008F52DF" w:rsidRPr="00275900">
        <w:rPr>
          <w:color w:val="000000"/>
        </w:rPr>
        <w:t>term</w:t>
      </w:r>
      <w:r w:rsidRPr="00275900">
        <w:rPr>
          <w:color w:val="000000"/>
        </w:rPr>
        <w:t xml:space="preserve"> ‘</w:t>
      </w:r>
      <w:r w:rsidR="00E26B25" w:rsidRPr="00275900">
        <w:rPr>
          <w:color w:val="000000"/>
        </w:rPr>
        <w:t>gaming area</w:t>
      </w:r>
      <w:r w:rsidRPr="00275900">
        <w:rPr>
          <w:color w:val="000000"/>
        </w:rPr>
        <w:t>’ is defined in that dictionary and the definition applies to this Act.</w:t>
      </w:r>
    </w:p>
    <w:p w14:paraId="25CCCB5C" w14:textId="28A0544E" w:rsidR="00BB4FF5" w:rsidRPr="00275900" w:rsidRDefault="00F61C65" w:rsidP="00F61C65">
      <w:pPr>
        <w:pStyle w:val="ShadedSchClause"/>
        <w:rPr>
          <w:color w:val="000000"/>
        </w:rPr>
      </w:pPr>
      <w:bookmarkStart w:id="19" w:name="_Toc191983873"/>
      <w:r w:rsidRPr="00F61C65">
        <w:rPr>
          <w:rStyle w:val="CharSectNo"/>
        </w:rPr>
        <w:t>[1.5]</w:t>
      </w:r>
      <w:r w:rsidRPr="00275900">
        <w:rPr>
          <w:color w:val="000000"/>
        </w:rPr>
        <w:tab/>
      </w:r>
      <w:r w:rsidR="00BB4FF5" w:rsidRPr="00275900">
        <w:rPr>
          <w:color w:val="000000"/>
        </w:rPr>
        <w:t>Section 5B</w:t>
      </w:r>
      <w:bookmarkEnd w:id="19"/>
    </w:p>
    <w:p w14:paraId="7EFC49C4" w14:textId="6B83CAD2" w:rsidR="00BB4FF5" w:rsidRPr="00275900" w:rsidRDefault="00BB4FF5" w:rsidP="00BB4FF5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362913CF" w14:textId="1164AF4E" w:rsidR="00BB4FF5" w:rsidRPr="002E0478" w:rsidRDefault="00BB4FF5" w:rsidP="00BB4FF5">
      <w:pPr>
        <w:pStyle w:val="IH5Sec"/>
        <w:rPr>
          <w:rStyle w:val="charItals"/>
        </w:rPr>
      </w:pPr>
      <w:r w:rsidRPr="00275900">
        <w:rPr>
          <w:color w:val="000000"/>
        </w:rPr>
        <w:t>5B</w:t>
      </w:r>
      <w:r w:rsidRPr="00275900">
        <w:rPr>
          <w:color w:val="000000"/>
        </w:rPr>
        <w:tab/>
        <w:t xml:space="preserve">Meaning of </w:t>
      </w:r>
      <w:r w:rsidRPr="002E0478">
        <w:rPr>
          <w:rStyle w:val="charItals"/>
        </w:rPr>
        <w:t>smoke</w:t>
      </w:r>
    </w:p>
    <w:p w14:paraId="211CAE2D" w14:textId="00C153F8" w:rsidR="00BB4FF5" w:rsidRPr="00275900" w:rsidRDefault="00BB4FF5" w:rsidP="00BB4FF5">
      <w:pPr>
        <w:pStyle w:val="IMain"/>
        <w:rPr>
          <w:color w:val="000000"/>
        </w:rPr>
      </w:pPr>
      <w:r w:rsidRPr="00275900">
        <w:rPr>
          <w:color w:val="000000"/>
        </w:rPr>
        <w:tab/>
        <w:t>(1)</w:t>
      </w:r>
      <w:r w:rsidRPr="00275900">
        <w:rPr>
          <w:color w:val="000000"/>
        </w:rPr>
        <w:tab/>
        <w:t xml:space="preserve">For this Act, </w:t>
      </w:r>
      <w:r w:rsidRPr="002E0478">
        <w:rPr>
          <w:rStyle w:val="charBoldItals"/>
        </w:rPr>
        <w:t>smoke</w:t>
      </w:r>
      <w:r w:rsidRPr="00275900">
        <w:rPr>
          <w:color w:val="000000"/>
        </w:rPr>
        <w:t xml:space="preserve"> means—</w:t>
      </w:r>
    </w:p>
    <w:p w14:paraId="398DDE67" w14:textId="4F50F6B4" w:rsidR="00BB4FF5" w:rsidRPr="00275900" w:rsidRDefault="00BB4FF5" w:rsidP="00BB4FF5">
      <w:pPr>
        <w:pStyle w:val="Ipara"/>
        <w:rPr>
          <w:color w:val="000000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  <w:t xml:space="preserve">smoke from an ignited </w:t>
      </w:r>
      <w:r w:rsidR="00ED3886" w:rsidRPr="00275900">
        <w:rPr>
          <w:color w:val="000000"/>
        </w:rPr>
        <w:t>tobacco product or herbal product; or</w:t>
      </w:r>
    </w:p>
    <w:p w14:paraId="7A41DCC1" w14:textId="166250ED" w:rsidR="00ED3886" w:rsidRPr="00275900" w:rsidRDefault="00ED3886" w:rsidP="00BB4FF5">
      <w:pPr>
        <w:pStyle w:val="Ipara"/>
        <w:rPr>
          <w:color w:val="000000"/>
        </w:rPr>
      </w:pPr>
      <w:r w:rsidRPr="00275900">
        <w:rPr>
          <w:color w:val="000000"/>
        </w:rPr>
        <w:tab/>
        <w:t>(b)</w:t>
      </w:r>
      <w:r w:rsidRPr="00275900">
        <w:rPr>
          <w:color w:val="000000"/>
        </w:rPr>
        <w:tab/>
        <w:t>vapour from an activated personal vaporiser or vaping good.</w:t>
      </w:r>
    </w:p>
    <w:p w14:paraId="7ABB9376" w14:textId="7BE0C01E" w:rsidR="00ED3886" w:rsidRPr="00275900" w:rsidRDefault="00ED3886" w:rsidP="00ED3886">
      <w:pPr>
        <w:pStyle w:val="IMain"/>
        <w:rPr>
          <w:color w:val="000000"/>
        </w:rPr>
      </w:pPr>
      <w:r w:rsidRPr="00275900">
        <w:rPr>
          <w:color w:val="000000"/>
        </w:rPr>
        <w:tab/>
        <w:t>(2)</w:t>
      </w:r>
      <w:r w:rsidRPr="00275900">
        <w:rPr>
          <w:color w:val="000000"/>
        </w:rPr>
        <w:tab/>
        <w:t xml:space="preserve">For this Act, a person </w:t>
      </w:r>
      <w:r w:rsidRPr="002E0478">
        <w:rPr>
          <w:rStyle w:val="charBoldItals"/>
        </w:rPr>
        <w:t>smokes</w:t>
      </w:r>
      <w:r w:rsidRPr="00275900">
        <w:rPr>
          <w:color w:val="000000"/>
        </w:rPr>
        <w:t xml:space="preserve"> if the person—</w:t>
      </w:r>
    </w:p>
    <w:p w14:paraId="59610543" w14:textId="77777777" w:rsidR="00ED3886" w:rsidRPr="00275900" w:rsidRDefault="00ED3886" w:rsidP="00ED3886">
      <w:pPr>
        <w:pStyle w:val="Ipara"/>
        <w:rPr>
          <w:color w:val="000000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  <w:t>directly puffs, draws or inhales smoke or vapour, whether or not the person uses a device designed for the inhalation of smoke or vapour by a smoker; or</w:t>
      </w:r>
    </w:p>
    <w:p w14:paraId="267D139D" w14:textId="56AD7883" w:rsidR="00ED3886" w:rsidRPr="00275900" w:rsidRDefault="00ED3886" w:rsidP="00ED3886">
      <w:pPr>
        <w:pStyle w:val="Ipara"/>
        <w:rPr>
          <w:color w:val="000000"/>
        </w:rPr>
      </w:pPr>
      <w:r w:rsidRPr="00275900">
        <w:rPr>
          <w:color w:val="000000"/>
        </w:rPr>
        <w:tab/>
        <w:t>(b)</w:t>
      </w:r>
      <w:r w:rsidRPr="00275900">
        <w:rPr>
          <w:color w:val="000000"/>
        </w:rPr>
        <w:tab/>
        <w:t>holds or has control over a smoking product while it is ignited or activated.</w:t>
      </w:r>
    </w:p>
    <w:p w14:paraId="7BF83A94" w14:textId="77777777" w:rsidR="00ED3886" w:rsidRPr="00275900" w:rsidRDefault="00ED3886" w:rsidP="00ED3886">
      <w:pPr>
        <w:pStyle w:val="aExamHdgss"/>
        <w:rPr>
          <w:color w:val="000000"/>
          <w:lang w:val="en-US"/>
        </w:rPr>
      </w:pPr>
      <w:r w:rsidRPr="00275900">
        <w:rPr>
          <w:color w:val="000000"/>
          <w:lang w:val="en-US"/>
        </w:rPr>
        <w:t>Examples</w:t>
      </w:r>
      <w:r w:rsidRPr="00275900">
        <w:rPr>
          <w:color w:val="000000"/>
        </w:rPr>
        <w:t>—</w:t>
      </w:r>
      <w:r w:rsidRPr="00275900">
        <w:rPr>
          <w:color w:val="000000"/>
          <w:lang w:val="en-US"/>
        </w:rPr>
        <w:t>devices</w:t>
      </w:r>
      <w:r w:rsidRPr="00275900">
        <w:rPr>
          <w:color w:val="000000"/>
        </w:rPr>
        <w:t>—</w:t>
      </w:r>
      <w:r w:rsidRPr="00275900">
        <w:rPr>
          <w:color w:val="000000"/>
          <w:lang w:val="en-US"/>
        </w:rPr>
        <w:t>par (a)</w:t>
      </w:r>
    </w:p>
    <w:p w14:paraId="7CEC2AFC" w14:textId="77777777" w:rsidR="00ED3886" w:rsidRPr="00275900" w:rsidRDefault="00ED3886" w:rsidP="00ED3886">
      <w:pPr>
        <w:pStyle w:val="aExamINumss"/>
        <w:rPr>
          <w:color w:val="000000"/>
          <w:lang w:val="en-US"/>
        </w:rPr>
      </w:pPr>
      <w:r w:rsidRPr="00275900">
        <w:rPr>
          <w:color w:val="000000"/>
          <w:lang w:val="en-US"/>
        </w:rPr>
        <w:t>1</w:t>
      </w:r>
      <w:r w:rsidRPr="00275900">
        <w:rPr>
          <w:color w:val="000000"/>
          <w:lang w:val="en-US"/>
        </w:rPr>
        <w:tab/>
        <w:t>a cigarette holder</w:t>
      </w:r>
    </w:p>
    <w:p w14:paraId="0B3A030E" w14:textId="77777777" w:rsidR="00ED3886" w:rsidRPr="00275900" w:rsidRDefault="00ED3886" w:rsidP="00ED3886">
      <w:pPr>
        <w:pStyle w:val="aExamINumss"/>
        <w:rPr>
          <w:color w:val="000000"/>
          <w:lang w:val="en-US"/>
        </w:rPr>
      </w:pPr>
      <w:r w:rsidRPr="00275900">
        <w:rPr>
          <w:color w:val="000000"/>
          <w:lang w:val="en-US"/>
        </w:rPr>
        <w:t>2</w:t>
      </w:r>
      <w:r w:rsidRPr="00275900">
        <w:rPr>
          <w:color w:val="000000"/>
          <w:lang w:val="en-US"/>
        </w:rPr>
        <w:tab/>
        <w:t>a pipe (including a hookah, water pipe or bong)</w:t>
      </w:r>
    </w:p>
    <w:p w14:paraId="1894CB1F" w14:textId="602FB1AB" w:rsidR="00ED3886" w:rsidRPr="00275900" w:rsidRDefault="00ED3886" w:rsidP="00B11B7E">
      <w:pPr>
        <w:pStyle w:val="IMain"/>
        <w:keepNext/>
        <w:keepLines/>
        <w:rPr>
          <w:color w:val="000000"/>
        </w:rPr>
      </w:pPr>
      <w:r w:rsidRPr="00275900">
        <w:rPr>
          <w:color w:val="000000"/>
        </w:rPr>
        <w:lastRenderedPageBreak/>
        <w:tab/>
        <w:t>(3)</w:t>
      </w:r>
      <w:r w:rsidRPr="00275900">
        <w:rPr>
          <w:color w:val="000000"/>
        </w:rPr>
        <w:tab/>
        <w:t xml:space="preserve">However, a person does not </w:t>
      </w:r>
      <w:r w:rsidRPr="00275900">
        <w:rPr>
          <w:rStyle w:val="charBoldItals"/>
          <w:color w:val="000000"/>
        </w:rPr>
        <w:t>smoke</w:t>
      </w:r>
      <w:r w:rsidRPr="00275900">
        <w:rPr>
          <w:color w:val="000000"/>
        </w:rPr>
        <w:t xml:space="preserve"> only because the person holds or has control over a smoking product if the person holds or has control over it for the purpose of extinguishing it, deactivating it or removing it from—</w:t>
      </w:r>
    </w:p>
    <w:p w14:paraId="1F412035" w14:textId="77777777" w:rsidR="00ED3886" w:rsidRPr="00275900" w:rsidRDefault="00ED3886" w:rsidP="00ED3886">
      <w:pPr>
        <w:pStyle w:val="Ipara"/>
        <w:rPr>
          <w:color w:val="000000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  <w:t>an enclosed public place; or</w:t>
      </w:r>
    </w:p>
    <w:p w14:paraId="207D50B8" w14:textId="77777777" w:rsidR="00ED3886" w:rsidRPr="00275900" w:rsidRDefault="00ED3886" w:rsidP="00ED3886">
      <w:pPr>
        <w:pStyle w:val="Ipara"/>
        <w:rPr>
          <w:color w:val="000000"/>
        </w:rPr>
      </w:pPr>
      <w:r w:rsidRPr="00275900">
        <w:rPr>
          <w:color w:val="000000"/>
        </w:rPr>
        <w:tab/>
        <w:t>(b)</w:t>
      </w:r>
      <w:r w:rsidRPr="00275900">
        <w:rPr>
          <w:color w:val="000000"/>
        </w:rPr>
        <w:tab/>
        <w:t>an outdoor eating or drinking place; or</w:t>
      </w:r>
    </w:p>
    <w:p w14:paraId="028E76EB" w14:textId="77777777" w:rsidR="00ED3886" w:rsidRPr="00275900" w:rsidRDefault="00ED3886" w:rsidP="00ED3886">
      <w:pPr>
        <w:pStyle w:val="Ipara"/>
        <w:rPr>
          <w:color w:val="000000"/>
        </w:rPr>
      </w:pPr>
      <w:r w:rsidRPr="00275900">
        <w:rPr>
          <w:color w:val="000000"/>
        </w:rPr>
        <w:tab/>
        <w:t>(c)</w:t>
      </w:r>
      <w:r w:rsidRPr="00275900">
        <w:rPr>
          <w:color w:val="000000"/>
        </w:rPr>
        <w:tab/>
        <w:t>an underage function.</w:t>
      </w:r>
    </w:p>
    <w:p w14:paraId="7FB12F58" w14:textId="7AE6FE84" w:rsidR="00ED3886" w:rsidRPr="00275900" w:rsidRDefault="00ED3886" w:rsidP="00ED3886">
      <w:pPr>
        <w:pStyle w:val="IMain"/>
        <w:rPr>
          <w:color w:val="000000"/>
        </w:rPr>
      </w:pPr>
      <w:r w:rsidRPr="00275900">
        <w:rPr>
          <w:color w:val="000000"/>
        </w:rPr>
        <w:tab/>
        <w:t>(4)</w:t>
      </w:r>
      <w:r w:rsidRPr="00275900">
        <w:rPr>
          <w:color w:val="000000"/>
        </w:rPr>
        <w:tab/>
      </w:r>
      <w:r w:rsidR="008F52DF" w:rsidRPr="00275900">
        <w:rPr>
          <w:color w:val="000000"/>
        </w:rPr>
        <w:t>I</w:t>
      </w:r>
      <w:r w:rsidRPr="00275900">
        <w:rPr>
          <w:color w:val="000000"/>
        </w:rPr>
        <w:t>n this section:</w:t>
      </w:r>
    </w:p>
    <w:p w14:paraId="202E166A" w14:textId="021D1FFF" w:rsidR="00ED3886" w:rsidRPr="00275900" w:rsidRDefault="00ED3886" w:rsidP="00F61C65">
      <w:pPr>
        <w:pStyle w:val="aDef"/>
        <w:rPr>
          <w:color w:val="000000"/>
        </w:rPr>
      </w:pPr>
      <w:r w:rsidRPr="002E0478">
        <w:rPr>
          <w:rStyle w:val="charBoldItals"/>
        </w:rPr>
        <w:t>herbal product</w:t>
      </w:r>
      <w:r w:rsidRPr="00275900">
        <w:rPr>
          <w:color w:val="000000"/>
        </w:rPr>
        <w:t xml:space="preserve">—see the </w:t>
      </w:r>
      <w:hyperlink r:id="rId29" w:tooltip="A1927-14" w:history="1">
        <w:r w:rsidR="009520D9" w:rsidRPr="00CB06AA">
          <w:rPr>
            <w:rStyle w:val="charCitHyperlinkItal"/>
          </w:rPr>
          <w:t>Tobacco and Other Smoking Products Act 1927</w:t>
        </w:r>
      </w:hyperlink>
      <w:r w:rsidRPr="00275900">
        <w:rPr>
          <w:color w:val="000000"/>
        </w:rPr>
        <w:t>, dictionary.</w:t>
      </w:r>
    </w:p>
    <w:p w14:paraId="6C1C42CC" w14:textId="54F5843E" w:rsidR="00ED3886" w:rsidRPr="00275900" w:rsidRDefault="00ED3886" w:rsidP="00F61C65">
      <w:pPr>
        <w:pStyle w:val="aDef"/>
        <w:rPr>
          <w:color w:val="000000"/>
        </w:rPr>
      </w:pPr>
      <w:r w:rsidRPr="002E0478">
        <w:rPr>
          <w:rStyle w:val="charBoldItals"/>
        </w:rPr>
        <w:t>personal vaporiser</w:t>
      </w:r>
      <w:r w:rsidRPr="00275900">
        <w:rPr>
          <w:color w:val="000000"/>
        </w:rPr>
        <w:t xml:space="preserve">—see the </w:t>
      </w:r>
      <w:hyperlink r:id="rId30" w:tooltip="A1927-14" w:history="1">
        <w:r w:rsidR="009520D9" w:rsidRPr="00CB06AA">
          <w:rPr>
            <w:rStyle w:val="charCitHyperlinkItal"/>
          </w:rPr>
          <w:t>Tobacco and Other Smoking Products Act 1927</w:t>
        </w:r>
      </w:hyperlink>
      <w:r w:rsidRPr="00275900">
        <w:rPr>
          <w:color w:val="000000"/>
        </w:rPr>
        <w:t>, section 3B.</w:t>
      </w:r>
    </w:p>
    <w:p w14:paraId="2A1FA9E2" w14:textId="77777777" w:rsidR="008F52DF" w:rsidRPr="00275900" w:rsidRDefault="008F52DF" w:rsidP="00F61C65">
      <w:pPr>
        <w:pStyle w:val="aDef"/>
        <w:rPr>
          <w:color w:val="000000"/>
        </w:rPr>
      </w:pPr>
      <w:r w:rsidRPr="002E0478">
        <w:rPr>
          <w:rStyle w:val="charBoldItals"/>
        </w:rPr>
        <w:t>smoking product</w:t>
      </w:r>
      <w:r w:rsidRPr="00136A3D">
        <w:rPr>
          <w:rStyle w:val="charBoldItals"/>
          <w:b w:val="0"/>
          <w:bCs/>
          <w:i w:val="0"/>
          <w:iCs/>
        </w:rPr>
        <w:t xml:space="preserve"> </w:t>
      </w:r>
      <w:r w:rsidRPr="00275900">
        <w:rPr>
          <w:bCs/>
          <w:iCs/>
          <w:color w:val="000000"/>
        </w:rPr>
        <w:t>means</w:t>
      </w:r>
      <w:r w:rsidRPr="00275900">
        <w:rPr>
          <w:color w:val="000000"/>
        </w:rPr>
        <w:t xml:space="preserve"> any of the following:</w:t>
      </w:r>
    </w:p>
    <w:p w14:paraId="1BC517C6" w14:textId="77777777" w:rsidR="008F52DF" w:rsidRPr="00275900" w:rsidRDefault="008F52DF" w:rsidP="008F52DF">
      <w:pPr>
        <w:pStyle w:val="Idefpara"/>
        <w:rPr>
          <w:color w:val="000000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  <w:t>a tobacco product;</w:t>
      </w:r>
    </w:p>
    <w:p w14:paraId="732DC425" w14:textId="77777777" w:rsidR="008F52DF" w:rsidRPr="00275900" w:rsidRDefault="008F52DF" w:rsidP="008F52DF">
      <w:pPr>
        <w:pStyle w:val="Idefpara"/>
        <w:rPr>
          <w:color w:val="000000"/>
        </w:rPr>
      </w:pPr>
      <w:r w:rsidRPr="00275900">
        <w:rPr>
          <w:color w:val="000000"/>
        </w:rPr>
        <w:tab/>
        <w:t>(b)</w:t>
      </w:r>
      <w:r w:rsidRPr="00275900">
        <w:rPr>
          <w:color w:val="000000"/>
        </w:rPr>
        <w:tab/>
        <w:t>a herbal product;</w:t>
      </w:r>
    </w:p>
    <w:p w14:paraId="3DCAA8A4" w14:textId="77777777" w:rsidR="008F52DF" w:rsidRPr="00275900" w:rsidRDefault="008F52DF" w:rsidP="008F52DF">
      <w:pPr>
        <w:pStyle w:val="Idefpara"/>
        <w:rPr>
          <w:color w:val="000000"/>
        </w:rPr>
      </w:pPr>
      <w:r w:rsidRPr="00275900">
        <w:rPr>
          <w:color w:val="000000"/>
        </w:rPr>
        <w:tab/>
        <w:t>(c)</w:t>
      </w:r>
      <w:r w:rsidRPr="00275900">
        <w:rPr>
          <w:color w:val="000000"/>
        </w:rPr>
        <w:tab/>
        <w:t>a personal vaporiser;</w:t>
      </w:r>
    </w:p>
    <w:p w14:paraId="22B47652" w14:textId="77777777" w:rsidR="008F52DF" w:rsidRPr="00275900" w:rsidRDefault="008F52DF" w:rsidP="008F52DF">
      <w:pPr>
        <w:pStyle w:val="Idefpara"/>
        <w:rPr>
          <w:color w:val="000000"/>
        </w:rPr>
      </w:pPr>
      <w:r w:rsidRPr="00275900">
        <w:rPr>
          <w:color w:val="000000"/>
        </w:rPr>
        <w:tab/>
        <w:t>(d)</w:t>
      </w:r>
      <w:r w:rsidRPr="00275900">
        <w:rPr>
          <w:color w:val="000000"/>
        </w:rPr>
        <w:tab/>
        <w:t>a vaping good.</w:t>
      </w:r>
    </w:p>
    <w:p w14:paraId="6A72199F" w14:textId="3148BBD8" w:rsidR="00ED3886" w:rsidRPr="00275900" w:rsidRDefault="00ED3886" w:rsidP="00F61C65">
      <w:pPr>
        <w:pStyle w:val="aDef"/>
        <w:rPr>
          <w:color w:val="000000"/>
        </w:rPr>
      </w:pPr>
      <w:r w:rsidRPr="002E0478">
        <w:rPr>
          <w:rStyle w:val="charBoldItals"/>
        </w:rPr>
        <w:t>tobacco product</w:t>
      </w:r>
      <w:r w:rsidRPr="00275900">
        <w:rPr>
          <w:color w:val="000000"/>
        </w:rPr>
        <w:t xml:space="preserve">—see the </w:t>
      </w:r>
      <w:hyperlink r:id="rId31" w:tooltip="A1927-14" w:history="1">
        <w:r w:rsidR="009520D9" w:rsidRPr="00CB06AA">
          <w:rPr>
            <w:rStyle w:val="charCitHyperlinkItal"/>
          </w:rPr>
          <w:t>Tobacco and Other Smoking Products Act 1927</w:t>
        </w:r>
      </w:hyperlink>
      <w:r w:rsidRPr="00275900">
        <w:rPr>
          <w:color w:val="000000"/>
        </w:rPr>
        <w:t>, dictionary.</w:t>
      </w:r>
    </w:p>
    <w:p w14:paraId="364DEB23" w14:textId="167C1BDA" w:rsidR="00ED3886" w:rsidRPr="00275900" w:rsidRDefault="00ED3886" w:rsidP="00F61C65">
      <w:pPr>
        <w:pStyle w:val="aDef"/>
        <w:rPr>
          <w:color w:val="000000"/>
        </w:rPr>
      </w:pPr>
      <w:r w:rsidRPr="002E0478">
        <w:rPr>
          <w:rStyle w:val="charBoldItals"/>
        </w:rPr>
        <w:t>vaping good</w:t>
      </w:r>
      <w:r w:rsidRPr="00275900">
        <w:rPr>
          <w:color w:val="000000"/>
        </w:rPr>
        <w:t xml:space="preserve">—see the </w:t>
      </w:r>
      <w:hyperlink r:id="rId32" w:tooltip="A1927-14" w:history="1">
        <w:r w:rsidR="009520D9" w:rsidRPr="00CB06AA">
          <w:rPr>
            <w:rStyle w:val="charCitHyperlinkItal"/>
          </w:rPr>
          <w:t>Tobacco and Other Smoking Products Act 1927</w:t>
        </w:r>
      </w:hyperlink>
      <w:r w:rsidRPr="00275900">
        <w:rPr>
          <w:color w:val="000000"/>
        </w:rPr>
        <w:t>, section 3C.</w:t>
      </w:r>
    </w:p>
    <w:p w14:paraId="29E4AD6E" w14:textId="258CE0FF" w:rsidR="00B004E7" w:rsidRPr="00275900" w:rsidRDefault="00F61C65" w:rsidP="00F61C65">
      <w:pPr>
        <w:pStyle w:val="ShadedSchClause"/>
        <w:rPr>
          <w:color w:val="000000"/>
        </w:rPr>
      </w:pPr>
      <w:bookmarkStart w:id="20" w:name="_Toc191983874"/>
      <w:r w:rsidRPr="00F61C65">
        <w:rPr>
          <w:rStyle w:val="CharSectNo"/>
        </w:rPr>
        <w:t>[1.6]</w:t>
      </w:r>
      <w:r w:rsidRPr="00275900">
        <w:rPr>
          <w:color w:val="000000"/>
        </w:rPr>
        <w:tab/>
      </w:r>
      <w:r w:rsidR="00B004E7" w:rsidRPr="00275900">
        <w:rPr>
          <w:color w:val="000000"/>
        </w:rPr>
        <w:t>Dictionary, definition</w:t>
      </w:r>
      <w:r w:rsidR="0040729B" w:rsidRPr="00275900">
        <w:rPr>
          <w:color w:val="000000"/>
        </w:rPr>
        <w:t>s</w:t>
      </w:r>
      <w:r w:rsidR="00B004E7" w:rsidRPr="00275900">
        <w:rPr>
          <w:color w:val="000000"/>
        </w:rPr>
        <w:t xml:space="preserve"> of </w:t>
      </w:r>
      <w:r w:rsidR="00B004E7" w:rsidRPr="002E0478">
        <w:rPr>
          <w:rStyle w:val="charItals"/>
        </w:rPr>
        <w:t>personal vaporiser</w:t>
      </w:r>
      <w:r w:rsidR="0040729B" w:rsidRPr="00275900">
        <w:rPr>
          <w:color w:val="000000"/>
        </w:rPr>
        <w:t xml:space="preserve"> and </w:t>
      </w:r>
      <w:r w:rsidR="0040729B" w:rsidRPr="002E0478">
        <w:rPr>
          <w:rStyle w:val="charItals"/>
        </w:rPr>
        <w:t>smoking product</w:t>
      </w:r>
      <w:bookmarkEnd w:id="20"/>
    </w:p>
    <w:p w14:paraId="3D254BC4" w14:textId="050B84EA" w:rsidR="00B004E7" w:rsidRPr="00275900" w:rsidRDefault="000723E9" w:rsidP="000723E9">
      <w:pPr>
        <w:pStyle w:val="direction"/>
        <w:keepNext w:val="0"/>
        <w:rPr>
          <w:color w:val="000000"/>
        </w:rPr>
      </w:pPr>
      <w:r w:rsidRPr="00275900">
        <w:rPr>
          <w:color w:val="000000"/>
        </w:rPr>
        <w:t>o</w:t>
      </w:r>
      <w:r w:rsidR="00B004E7" w:rsidRPr="00275900">
        <w:rPr>
          <w:color w:val="000000"/>
        </w:rPr>
        <w:t>mit</w:t>
      </w:r>
    </w:p>
    <w:p w14:paraId="258B7E68" w14:textId="281E1809" w:rsidR="000705D2" w:rsidRPr="00F61C65" w:rsidRDefault="00F61C65" w:rsidP="00F61C65">
      <w:pPr>
        <w:pStyle w:val="Sched-Part"/>
      </w:pPr>
      <w:bookmarkStart w:id="21" w:name="_Toc191983875"/>
      <w:r w:rsidRPr="00F61C65">
        <w:rPr>
          <w:rStyle w:val="CharPartNo"/>
        </w:rPr>
        <w:lastRenderedPageBreak/>
        <w:t>Part 1.3</w:t>
      </w:r>
      <w:r w:rsidRPr="00275900">
        <w:rPr>
          <w:color w:val="000000"/>
        </w:rPr>
        <w:tab/>
      </w:r>
      <w:r w:rsidR="000705D2" w:rsidRPr="00F61C65">
        <w:rPr>
          <w:rStyle w:val="CharPartText"/>
          <w:color w:val="000000"/>
        </w:rPr>
        <w:t xml:space="preserve">Smoking in </w:t>
      </w:r>
      <w:r w:rsidR="000723E9" w:rsidRPr="00F61C65">
        <w:rPr>
          <w:rStyle w:val="CharPartText"/>
          <w:color w:val="000000"/>
        </w:rPr>
        <w:t>Cars with Children (Prohibition) Act</w:t>
      </w:r>
      <w:r w:rsidR="000A2208" w:rsidRPr="00F61C65">
        <w:rPr>
          <w:rStyle w:val="CharPartText"/>
          <w:color w:val="000000"/>
        </w:rPr>
        <w:t xml:space="preserve"> </w:t>
      </w:r>
      <w:r w:rsidR="000723E9" w:rsidRPr="00F61C65">
        <w:rPr>
          <w:rStyle w:val="CharPartText"/>
          <w:color w:val="000000"/>
        </w:rPr>
        <w:t>2011</w:t>
      </w:r>
      <w:bookmarkEnd w:id="21"/>
    </w:p>
    <w:p w14:paraId="46389B7C" w14:textId="31E13795" w:rsidR="00E26B25" w:rsidRPr="00275900" w:rsidRDefault="00F61C65" w:rsidP="00F61C65">
      <w:pPr>
        <w:pStyle w:val="ShadedSchClause"/>
        <w:rPr>
          <w:color w:val="000000"/>
        </w:rPr>
      </w:pPr>
      <w:bookmarkStart w:id="22" w:name="_Toc191983876"/>
      <w:r w:rsidRPr="00F61C65">
        <w:rPr>
          <w:rStyle w:val="CharSectNo"/>
        </w:rPr>
        <w:t>[1.7]</w:t>
      </w:r>
      <w:r w:rsidRPr="00275900">
        <w:rPr>
          <w:color w:val="000000"/>
        </w:rPr>
        <w:tab/>
      </w:r>
      <w:r w:rsidR="00E26B25" w:rsidRPr="00275900">
        <w:rPr>
          <w:color w:val="000000"/>
        </w:rPr>
        <w:t>Section 6</w:t>
      </w:r>
      <w:bookmarkEnd w:id="22"/>
    </w:p>
    <w:p w14:paraId="3EB43546" w14:textId="6CFD5F96" w:rsidR="00E26B25" w:rsidRPr="00275900" w:rsidRDefault="00E26B25" w:rsidP="00E26B25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335D8583" w14:textId="788F0572" w:rsidR="00E26B25" w:rsidRPr="002E0478" w:rsidRDefault="007666E6" w:rsidP="00E26B25">
      <w:pPr>
        <w:pStyle w:val="IH5Sec"/>
        <w:rPr>
          <w:rStyle w:val="charItals"/>
        </w:rPr>
      </w:pPr>
      <w:r w:rsidRPr="00275900">
        <w:rPr>
          <w:color w:val="000000"/>
        </w:rPr>
        <w:t>6</w:t>
      </w:r>
      <w:r w:rsidR="00E26B25" w:rsidRPr="00275900">
        <w:rPr>
          <w:color w:val="000000"/>
        </w:rPr>
        <w:tab/>
        <w:t xml:space="preserve">Meaning of </w:t>
      </w:r>
      <w:r w:rsidR="00E26B25" w:rsidRPr="002E0478">
        <w:rPr>
          <w:rStyle w:val="charItals"/>
        </w:rPr>
        <w:t>smoke</w:t>
      </w:r>
    </w:p>
    <w:p w14:paraId="25D7CB62" w14:textId="77777777" w:rsidR="00E26B25" w:rsidRPr="00275900" w:rsidRDefault="00E26B25" w:rsidP="00E26B25">
      <w:pPr>
        <w:pStyle w:val="IMain"/>
        <w:rPr>
          <w:color w:val="000000"/>
        </w:rPr>
      </w:pPr>
      <w:r w:rsidRPr="00275900">
        <w:rPr>
          <w:color w:val="000000"/>
        </w:rPr>
        <w:tab/>
        <w:t>(1)</w:t>
      </w:r>
      <w:r w:rsidRPr="00275900">
        <w:rPr>
          <w:color w:val="000000"/>
        </w:rPr>
        <w:tab/>
        <w:t xml:space="preserve">For this Act, </w:t>
      </w:r>
      <w:r w:rsidRPr="002E0478">
        <w:rPr>
          <w:rStyle w:val="charBoldItals"/>
        </w:rPr>
        <w:t>smoke</w:t>
      </w:r>
      <w:r w:rsidRPr="00275900">
        <w:rPr>
          <w:color w:val="000000"/>
        </w:rPr>
        <w:t xml:space="preserve"> means—</w:t>
      </w:r>
    </w:p>
    <w:p w14:paraId="62A22B71" w14:textId="77777777" w:rsidR="00E26B25" w:rsidRPr="00275900" w:rsidRDefault="00E26B25" w:rsidP="00E26B25">
      <w:pPr>
        <w:pStyle w:val="Ipara"/>
        <w:rPr>
          <w:color w:val="000000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  <w:t>smoke from an ignited tobacco product or herbal product; or</w:t>
      </w:r>
    </w:p>
    <w:p w14:paraId="02697AC7" w14:textId="77777777" w:rsidR="00E26B25" w:rsidRPr="00275900" w:rsidRDefault="00E26B25" w:rsidP="00E26B25">
      <w:pPr>
        <w:pStyle w:val="Ipara"/>
        <w:rPr>
          <w:color w:val="000000"/>
        </w:rPr>
      </w:pPr>
      <w:r w:rsidRPr="00275900">
        <w:rPr>
          <w:color w:val="000000"/>
        </w:rPr>
        <w:tab/>
        <w:t>(b)</w:t>
      </w:r>
      <w:r w:rsidRPr="00275900">
        <w:rPr>
          <w:color w:val="000000"/>
        </w:rPr>
        <w:tab/>
        <w:t>vapour from an activated personal vaporiser or vaping good.</w:t>
      </w:r>
    </w:p>
    <w:p w14:paraId="2397C6E9" w14:textId="77777777" w:rsidR="00E26B25" w:rsidRPr="00275900" w:rsidRDefault="00E26B25" w:rsidP="00E26B25">
      <w:pPr>
        <w:pStyle w:val="IMain"/>
        <w:rPr>
          <w:color w:val="000000"/>
        </w:rPr>
      </w:pPr>
      <w:r w:rsidRPr="00275900">
        <w:rPr>
          <w:color w:val="000000"/>
        </w:rPr>
        <w:tab/>
        <w:t>(2)</w:t>
      </w:r>
      <w:r w:rsidRPr="00275900">
        <w:rPr>
          <w:color w:val="000000"/>
        </w:rPr>
        <w:tab/>
        <w:t xml:space="preserve">For this Act, a person </w:t>
      </w:r>
      <w:r w:rsidRPr="002E0478">
        <w:rPr>
          <w:rStyle w:val="charBoldItals"/>
        </w:rPr>
        <w:t>smokes</w:t>
      </w:r>
      <w:r w:rsidRPr="00275900">
        <w:rPr>
          <w:color w:val="000000"/>
        </w:rPr>
        <w:t xml:space="preserve"> if the person—</w:t>
      </w:r>
    </w:p>
    <w:p w14:paraId="10B6AF58" w14:textId="77777777" w:rsidR="00E26B25" w:rsidRPr="00275900" w:rsidRDefault="00E26B25" w:rsidP="00E26B25">
      <w:pPr>
        <w:pStyle w:val="Ipara"/>
        <w:rPr>
          <w:color w:val="000000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  <w:t>directly puffs, draws or inhales smoke or vapour, whether or not the person uses a device designed for the inhalation of smoke or vapour by a smoker; or</w:t>
      </w:r>
    </w:p>
    <w:p w14:paraId="4B716D27" w14:textId="77777777" w:rsidR="00E26B25" w:rsidRPr="00275900" w:rsidRDefault="00E26B25" w:rsidP="00E26B25">
      <w:pPr>
        <w:pStyle w:val="Ipara"/>
        <w:rPr>
          <w:color w:val="000000"/>
        </w:rPr>
      </w:pPr>
      <w:r w:rsidRPr="00275900">
        <w:rPr>
          <w:color w:val="000000"/>
        </w:rPr>
        <w:tab/>
        <w:t>(b)</w:t>
      </w:r>
      <w:r w:rsidRPr="00275900">
        <w:rPr>
          <w:color w:val="000000"/>
        </w:rPr>
        <w:tab/>
        <w:t>holds or has control over a smoking product while it is ignited or activated.</w:t>
      </w:r>
    </w:p>
    <w:p w14:paraId="5975551F" w14:textId="77777777" w:rsidR="00E26B25" w:rsidRPr="00275900" w:rsidRDefault="00E26B25" w:rsidP="00E26B25">
      <w:pPr>
        <w:pStyle w:val="aExamHdgss"/>
        <w:rPr>
          <w:color w:val="000000"/>
          <w:lang w:val="en-US"/>
        </w:rPr>
      </w:pPr>
      <w:r w:rsidRPr="00275900">
        <w:rPr>
          <w:color w:val="000000"/>
          <w:lang w:val="en-US"/>
        </w:rPr>
        <w:t>Examples</w:t>
      </w:r>
      <w:r w:rsidRPr="00275900">
        <w:rPr>
          <w:color w:val="000000"/>
        </w:rPr>
        <w:t>—</w:t>
      </w:r>
      <w:r w:rsidRPr="00275900">
        <w:rPr>
          <w:color w:val="000000"/>
          <w:lang w:val="en-US"/>
        </w:rPr>
        <w:t>devices</w:t>
      </w:r>
      <w:r w:rsidRPr="00275900">
        <w:rPr>
          <w:color w:val="000000"/>
        </w:rPr>
        <w:t>—</w:t>
      </w:r>
      <w:r w:rsidRPr="00275900">
        <w:rPr>
          <w:color w:val="000000"/>
          <w:lang w:val="en-US"/>
        </w:rPr>
        <w:t>par (a)</w:t>
      </w:r>
    </w:p>
    <w:p w14:paraId="054F6BF1" w14:textId="77777777" w:rsidR="00E26B25" w:rsidRPr="00275900" w:rsidRDefault="00E26B25" w:rsidP="00E26B25">
      <w:pPr>
        <w:pStyle w:val="aExamINumss"/>
        <w:rPr>
          <w:color w:val="000000"/>
          <w:lang w:val="en-US"/>
        </w:rPr>
      </w:pPr>
      <w:r w:rsidRPr="00275900">
        <w:rPr>
          <w:color w:val="000000"/>
          <w:lang w:val="en-US"/>
        </w:rPr>
        <w:t>1</w:t>
      </w:r>
      <w:r w:rsidRPr="00275900">
        <w:rPr>
          <w:color w:val="000000"/>
          <w:lang w:val="en-US"/>
        </w:rPr>
        <w:tab/>
        <w:t>a cigarette holder</w:t>
      </w:r>
    </w:p>
    <w:p w14:paraId="52ECC2AF" w14:textId="77777777" w:rsidR="00E26B25" w:rsidRPr="00275900" w:rsidRDefault="00E26B25" w:rsidP="00E26B25">
      <w:pPr>
        <w:pStyle w:val="aExamINumss"/>
        <w:rPr>
          <w:color w:val="000000"/>
          <w:lang w:val="en-US"/>
        </w:rPr>
      </w:pPr>
      <w:r w:rsidRPr="00275900">
        <w:rPr>
          <w:color w:val="000000"/>
          <w:lang w:val="en-US"/>
        </w:rPr>
        <w:t>2</w:t>
      </w:r>
      <w:r w:rsidRPr="00275900">
        <w:rPr>
          <w:color w:val="000000"/>
          <w:lang w:val="en-US"/>
        </w:rPr>
        <w:tab/>
        <w:t>a pipe (including a hookah, water pipe or bong)</w:t>
      </w:r>
    </w:p>
    <w:p w14:paraId="38D3B182" w14:textId="69C4A268" w:rsidR="00E26B25" w:rsidRPr="00275900" w:rsidRDefault="00E26B25" w:rsidP="00E26B25">
      <w:pPr>
        <w:pStyle w:val="IMain"/>
        <w:rPr>
          <w:color w:val="000000"/>
        </w:rPr>
      </w:pPr>
      <w:r w:rsidRPr="00275900">
        <w:rPr>
          <w:color w:val="000000"/>
        </w:rPr>
        <w:tab/>
        <w:t>(3)</w:t>
      </w:r>
      <w:r w:rsidRPr="00275900">
        <w:rPr>
          <w:color w:val="000000"/>
        </w:rPr>
        <w:tab/>
      </w:r>
      <w:r w:rsidR="008F52DF" w:rsidRPr="00275900">
        <w:rPr>
          <w:color w:val="000000"/>
        </w:rPr>
        <w:t>I</w:t>
      </w:r>
      <w:r w:rsidRPr="00275900">
        <w:rPr>
          <w:color w:val="000000"/>
        </w:rPr>
        <w:t>n this section:</w:t>
      </w:r>
    </w:p>
    <w:p w14:paraId="2C4DAA16" w14:textId="2679A8AE" w:rsidR="00E26B25" w:rsidRPr="00275900" w:rsidRDefault="00E26B25" w:rsidP="00F61C65">
      <w:pPr>
        <w:pStyle w:val="aDef"/>
        <w:rPr>
          <w:color w:val="000000"/>
        </w:rPr>
      </w:pPr>
      <w:r w:rsidRPr="002E0478">
        <w:rPr>
          <w:rStyle w:val="charBoldItals"/>
        </w:rPr>
        <w:t>herbal product</w:t>
      </w:r>
      <w:r w:rsidRPr="00275900">
        <w:rPr>
          <w:color w:val="000000"/>
        </w:rPr>
        <w:t xml:space="preserve">—see the </w:t>
      </w:r>
      <w:hyperlink r:id="rId33" w:tooltip="A1927-14" w:history="1">
        <w:r w:rsidR="00AD2CC0" w:rsidRPr="00CB06AA">
          <w:rPr>
            <w:rStyle w:val="charCitHyperlinkItal"/>
          </w:rPr>
          <w:t>Tobacco and Other Smoking Products Act 1927</w:t>
        </w:r>
      </w:hyperlink>
      <w:r w:rsidRPr="00275900">
        <w:rPr>
          <w:color w:val="000000"/>
        </w:rPr>
        <w:t>, dictionary.</w:t>
      </w:r>
    </w:p>
    <w:p w14:paraId="6159157B" w14:textId="1A478F6E" w:rsidR="00E26B25" w:rsidRPr="00275900" w:rsidRDefault="00E26B25" w:rsidP="00F61C65">
      <w:pPr>
        <w:pStyle w:val="aDef"/>
        <w:rPr>
          <w:color w:val="000000"/>
        </w:rPr>
      </w:pPr>
      <w:r w:rsidRPr="002E0478">
        <w:rPr>
          <w:rStyle w:val="charBoldItals"/>
        </w:rPr>
        <w:t>personal vaporiser</w:t>
      </w:r>
      <w:r w:rsidRPr="00275900">
        <w:rPr>
          <w:color w:val="000000"/>
        </w:rPr>
        <w:t xml:space="preserve">—see the </w:t>
      </w:r>
      <w:hyperlink r:id="rId34" w:tooltip="A1927-14" w:history="1">
        <w:r w:rsidR="00AD2CC0" w:rsidRPr="00CB06AA">
          <w:rPr>
            <w:rStyle w:val="charCitHyperlinkItal"/>
          </w:rPr>
          <w:t>Tobacco and Other Smoking Products Act 1927</w:t>
        </w:r>
      </w:hyperlink>
      <w:r w:rsidRPr="00275900">
        <w:rPr>
          <w:color w:val="000000"/>
        </w:rPr>
        <w:t>, section 3B.</w:t>
      </w:r>
    </w:p>
    <w:p w14:paraId="1DA38A8D" w14:textId="77777777" w:rsidR="008F52DF" w:rsidRPr="00275900" w:rsidRDefault="008F52DF" w:rsidP="00F61C65">
      <w:pPr>
        <w:pStyle w:val="aDef"/>
        <w:rPr>
          <w:color w:val="000000"/>
        </w:rPr>
      </w:pPr>
      <w:r w:rsidRPr="002E0478">
        <w:rPr>
          <w:rStyle w:val="charBoldItals"/>
        </w:rPr>
        <w:t>smoking product</w:t>
      </w:r>
      <w:r w:rsidRPr="00061415">
        <w:rPr>
          <w:rStyle w:val="charBoldItals"/>
          <w:b w:val="0"/>
          <w:bCs/>
          <w:i w:val="0"/>
          <w:iCs/>
        </w:rPr>
        <w:t xml:space="preserve"> </w:t>
      </w:r>
      <w:r w:rsidRPr="00275900">
        <w:rPr>
          <w:bCs/>
          <w:iCs/>
          <w:color w:val="000000"/>
        </w:rPr>
        <w:t>means</w:t>
      </w:r>
      <w:r w:rsidRPr="00275900">
        <w:rPr>
          <w:color w:val="000000"/>
        </w:rPr>
        <w:t xml:space="preserve"> any of the following:</w:t>
      </w:r>
    </w:p>
    <w:p w14:paraId="2606F8CC" w14:textId="77777777" w:rsidR="008F52DF" w:rsidRPr="00275900" w:rsidRDefault="008F52DF" w:rsidP="008F52DF">
      <w:pPr>
        <w:pStyle w:val="Idefpara"/>
        <w:rPr>
          <w:color w:val="000000"/>
        </w:rPr>
      </w:pPr>
      <w:r w:rsidRPr="00275900">
        <w:rPr>
          <w:color w:val="000000"/>
        </w:rPr>
        <w:tab/>
        <w:t>(a)</w:t>
      </w:r>
      <w:r w:rsidRPr="00275900">
        <w:rPr>
          <w:color w:val="000000"/>
        </w:rPr>
        <w:tab/>
        <w:t>a tobacco product;</w:t>
      </w:r>
    </w:p>
    <w:p w14:paraId="74837F13" w14:textId="77777777" w:rsidR="008F52DF" w:rsidRPr="00275900" w:rsidRDefault="008F52DF" w:rsidP="008F52DF">
      <w:pPr>
        <w:pStyle w:val="Idefpara"/>
        <w:rPr>
          <w:color w:val="000000"/>
        </w:rPr>
      </w:pPr>
      <w:r w:rsidRPr="00275900">
        <w:rPr>
          <w:color w:val="000000"/>
        </w:rPr>
        <w:tab/>
        <w:t>(b)</w:t>
      </w:r>
      <w:r w:rsidRPr="00275900">
        <w:rPr>
          <w:color w:val="000000"/>
        </w:rPr>
        <w:tab/>
        <w:t>a herbal product;</w:t>
      </w:r>
    </w:p>
    <w:p w14:paraId="73AEFB5A" w14:textId="77777777" w:rsidR="008F52DF" w:rsidRPr="00275900" w:rsidRDefault="008F52DF" w:rsidP="008F52DF">
      <w:pPr>
        <w:pStyle w:val="Idefpara"/>
        <w:rPr>
          <w:color w:val="000000"/>
        </w:rPr>
      </w:pPr>
      <w:r w:rsidRPr="00275900">
        <w:rPr>
          <w:color w:val="000000"/>
        </w:rPr>
        <w:lastRenderedPageBreak/>
        <w:tab/>
        <w:t>(c)</w:t>
      </w:r>
      <w:r w:rsidRPr="00275900">
        <w:rPr>
          <w:color w:val="000000"/>
        </w:rPr>
        <w:tab/>
        <w:t>a personal vaporiser;</w:t>
      </w:r>
    </w:p>
    <w:p w14:paraId="1AEDAADA" w14:textId="77777777" w:rsidR="008F52DF" w:rsidRPr="00275900" w:rsidRDefault="008F52DF" w:rsidP="008F52DF">
      <w:pPr>
        <w:pStyle w:val="Idefpara"/>
        <w:rPr>
          <w:color w:val="000000"/>
        </w:rPr>
      </w:pPr>
      <w:r w:rsidRPr="00275900">
        <w:rPr>
          <w:color w:val="000000"/>
        </w:rPr>
        <w:tab/>
        <w:t>(d)</w:t>
      </w:r>
      <w:r w:rsidRPr="00275900">
        <w:rPr>
          <w:color w:val="000000"/>
        </w:rPr>
        <w:tab/>
        <w:t>a vaping good.</w:t>
      </w:r>
    </w:p>
    <w:p w14:paraId="319A05D9" w14:textId="70E15AF4" w:rsidR="00E26B25" w:rsidRPr="00275900" w:rsidRDefault="00E26B25" w:rsidP="00F61C65">
      <w:pPr>
        <w:pStyle w:val="aDef"/>
        <w:rPr>
          <w:color w:val="000000"/>
        </w:rPr>
      </w:pPr>
      <w:r w:rsidRPr="002E0478">
        <w:rPr>
          <w:rStyle w:val="charBoldItals"/>
        </w:rPr>
        <w:t>tobacco product</w:t>
      </w:r>
      <w:r w:rsidRPr="00275900">
        <w:rPr>
          <w:color w:val="000000"/>
        </w:rPr>
        <w:t xml:space="preserve">—see the </w:t>
      </w:r>
      <w:hyperlink r:id="rId35" w:tooltip="A1927-14" w:history="1">
        <w:r w:rsidR="00AD2CC0" w:rsidRPr="00CB06AA">
          <w:rPr>
            <w:rStyle w:val="charCitHyperlinkItal"/>
          </w:rPr>
          <w:t>Tobacco and Other Smoking Products Act 1927</w:t>
        </w:r>
      </w:hyperlink>
      <w:r w:rsidRPr="00275900">
        <w:rPr>
          <w:color w:val="000000"/>
        </w:rPr>
        <w:t>, dictionary.</w:t>
      </w:r>
    </w:p>
    <w:p w14:paraId="7CDF1A77" w14:textId="7ADF6D98" w:rsidR="00E26B25" w:rsidRPr="00275900" w:rsidRDefault="00E26B25" w:rsidP="00F61C65">
      <w:pPr>
        <w:pStyle w:val="aDef"/>
        <w:rPr>
          <w:color w:val="000000"/>
        </w:rPr>
      </w:pPr>
      <w:r w:rsidRPr="002E0478">
        <w:rPr>
          <w:rStyle w:val="charBoldItals"/>
        </w:rPr>
        <w:t>vaping good</w:t>
      </w:r>
      <w:r w:rsidRPr="00275900">
        <w:rPr>
          <w:color w:val="000000"/>
        </w:rPr>
        <w:t xml:space="preserve">—see the </w:t>
      </w:r>
      <w:hyperlink r:id="rId36" w:tooltip="A1927-14" w:history="1">
        <w:r w:rsidR="00AD2CC0" w:rsidRPr="00CB06AA">
          <w:rPr>
            <w:rStyle w:val="charCitHyperlinkItal"/>
          </w:rPr>
          <w:t>Tobacco and Other Smoking Products Act 1927</w:t>
        </w:r>
      </w:hyperlink>
      <w:r w:rsidRPr="00275900">
        <w:rPr>
          <w:color w:val="000000"/>
        </w:rPr>
        <w:t>, section 3C.</w:t>
      </w:r>
    </w:p>
    <w:p w14:paraId="12CEB919" w14:textId="76D3AEAE" w:rsidR="000723E9" w:rsidRPr="00275900" w:rsidRDefault="00F61C65" w:rsidP="00F61C65">
      <w:pPr>
        <w:pStyle w:val="ShadedSchClause"/>
        <w:rPr>
          <w:color w:val="000000"/>
        </w:rPr>
      </w:pPr>
      <w:bookmarkStart w:id="23" w:name="_Toc191983877"/>
      <w:r w:rsidRPr="00F61C65">
        <w:rPr>
          <w:rStyle w:val="CharSectNo"/>
        </w:rPr>
        <w:t>[1.8]</w:t>
      </w:r>
      <w:r w:rsidRPr="00275900">
        <w:rPr>
          <w:color w:val="000000"/>
        </w:rPr>
        <w:tab/>
      </w:r>
      <w:r w:rsidR="000723E9" w:rsidRPr="00275900">
        <w:rPr>
          <w:color w:val="000000"/>
        </w:rPr>
        <w:t>Dictionary, definition</w:t>
      </w:r>
      <w:r w:rsidR="00E26B25" w:rsidRPr="00275900">
        <w:rPr>
          <w:color w:val="000000"/>
        </w:rPr>
        <w:t>s</w:t>
      </w:r>
      <w:r w:rsidR="000723E9" w:rsidRPr="00275900">
        <w:rPr>
          <w:color w:val="000000"/>
        </w:rPr>
        <w:t xml:space="preserve"> of </w:t>
      </w:r>
      <w:r w:rsidR="000723E9" w:rsidRPr="002E0478">
        <w:rPr>
          <w:rStyle w:val="charItals"/>
        </w:rPr>
        <w:t>personal vaporiser</w:t>
      </w:r>
      <w:r w:rsidR="00E26B25" w:rsidRPr="00275900">
        <w:rPr>
          <w:color w:val="000000"/>
        </w:rPr>
        <w:t xml:space="preserve"> and </w:t>
      </w:r>
      <w:r w:rsidR="00E26B25" w:rsidRPr="002E0478">
        <w:rPr>
          <w:rStyle w:val="charItals"/>
        </w:rPr>
        <w:t>smoking product</w:t>
      </w:r>
      <w:bookmarkEnd w:id="23"/>
    </w:p>
    <w:p w14:paraId="1F9FBAD1" w14:textId="77777777" w:rsidR="000723E9" w:rsidRPr="00275900" w:rsidRDefault="000723E9" w:rsidP="000723E9">
      <w:pPr>
        <w:pStyle w:val="direction"/>
        <w:keepNext w:val="0"/>
        <w:rPr>
          <w:color w:val="000000"/>
        </w:rPr>
      </w:pPr>
      <w:r w:rsidRPr="00275900">
        <w:rPr>
          <w:color w:val="000000"/>
        </w:rPr>
        <w:t>omit</w:t>
      </w:r>
    </w:p>
    <w:p w14:paraId="1B3A9139" w14:textId="3F683ED3" w:rsidR="00E05D7B" w:rsidRPr="00275900" w:rsidRDefault="00E05D7B" w:rsidP="00F61C65">
      <w:pPr>
        <w:pStyle w:val="PageBreak"/>
        <w:suppressLineNumbers/>
        <w:rPr>
          <w:color w:val="000000"/>
        </w:rPr>
      </w:pPr>
      <w:r w:rsidRPr="00275900">
        <w:rPr>
          <w:color w:val="000000"/>
        </w:rPr>
        <w:br w:type="page"/>
      </w:r>
    </w:p>
    <w:p w14:paraId="1D3F0C81" w14:textId="5CBDC24B" w:rsidR="00E05D7B" w:rsidRPr="00F61C65" w:rsidRDefault="00F61C65" w:rsidP="00F61C65">
      <w:pPr>
        <w:pStyle w:val="Sched-heading"/>
      </w:pPr>
      <w:bookmarkStart w:id="24" w:name="_Toc191983878"/>
      <w:r w:rsidRPr="00F61C65">
        <w:rPr>
          <w:rStyle w:val="CharChapNo"/>
        </w:rPr>
        <w:lastRenderedPageBreak/>
        <w:t>Schedule 2</w:t>
      </w:r>
      <w:r w:rsidRPr="00275900">
        <w:rPr>
          <w:color w:val="000000"/>
        </w:rPr>
        <w:tab/>
      </w:r>
      <w:r w:rsidR="00144055" w:rsidRPr="00F61C65">
        <w:rPr>
          <w:rStyle w:val="CharChapText"/>
          <w:color w:val="000000"/>
        </w:rPr>
        <w:t>T</w:t>
      </w:r>
      <w:r w:rsidR="00DC5046" w:rsidRPr="00F61C65">
        <w:rPr>
          <w:rStyle w:val="CharChapText"/>
          <w:color w:val="000000"/>
        </w:rPr>
        <w:t>echnical amendments</w:t>
      </w:r>
      <w:bookmarkEnd w:id="24"/>
    </w:p>
    <w:p w14:paraId="230C2209" w14:textId="573D303B" w:rsidR="00E05D7B" w:rsidRPr="00275900" w:rsidRDefault="00E05D7B" w:rsidP="00E05D7B">
      <w:pPr>
        <w:pStyle w:val="ref"/>
        <w:rPr>
          <w:color w:val="000000"/>
        </w:rPr>
      </w:pPr>
      <w:r w:rsidRPr="00275900">
        <w:rPr>
          <w:color w:val="000000"/>
        </w:rPr>
        <w:t>(see s 3)</w:t>
      </w:r>
    </w:p>
    <w:p w14:paraId="2834E982" w14:textId="3B80F181" w:rsidR="00144055" w:rsidRPr="00F61C65" w:rsidRDefault="00F61C65" w:rsidP="00F61C65">
      <w:pPr>
        <w:pStyle w:val="Sched-Part"/>
      </w:pPr>
      <w:bookmarkStart w:id="25" w:name="_Toc191983879"/>
      <w:r w:rsidRPr="00F61C65">
        <w:rPr>
          <w:rStyle w:val="CharPartNo"/>
        </w:rPr>
        <w:t>Part 2.1</w:t>
      </w:r>
      <w:r w:rsidRPr="00275900">
        <w:rPr>
          <w:color w:val="000000"/>
        </w:rPr>
        <w:tab/>
      </w:r>
      <w:r w:rsidR="00144055" w:rsidRPr="00F61C65">
        <w:rPr>
          <w:rStyle w:val="CharPartText"/>
          <w:color w:val="000000"/>
        </w:rPr>
        <w:t>Medicines, Poisons and Therapeutic Goods Act</w:t>
      </w:r>
      <w:r w:rsidR="000270ED" w:rsidRPr="00F61C65">
        <w:rPr>
          <w:rStyle w:val="CharPartText"/>
          <w:color w:val="000000"/>
        </w:rPr>
        <w:t xml:space="preserve"> </w:t>
      </w:r>
      <w:r w:rsidR="00144055" w:rsidRPr="00F61C65">
        <w:rPr>
          <w:rStyle w:val="CharPartText"/>
          <w:color w:val="000000"/>
        </w:rPr>
        <w:t>2008</w:t>
      </w:r>
      <w:bookmarkEnd w:id="25"/>
    </w:p>
    <w:p w14:paraId="25A80CE1" w14:textId="7AE4EDBA" w:rsidR="00E05D7B" w:rsidRPr="00275900" w:rsidRDefault="00F61C65" w:rsidP="00F61C65">
      <w:pPr>
        <w:pStyle w:val="ShadedSchClause"/>
        <w:rPr>
          <w:color w:val="000000"/>
        </w:rPr>
      </w:pPr>
      <w:bookmarkStart w:id="26" w:name="_Toc191983880"/>
      <w:r w:rsidRPr="00F61C65">
        <w:rPr>
          <w:rStyle w:val="CharSectNo"/>
        </w:rPr>
        <w:t>[2.1]</w:t>
      </w:r>
      <w:r w:rsidRPr="00275900">
        <w:rPr>
          <w:color w:val="000000"/>
        </w:rPr>
        <w:tab/>
      </w:r>
      <w:r w:rsidR="00E05D7B" w:rsidRPr="00275900">
        <w:rPr>
          <w:color w:val="000000"/>
        </w:rPr>
        <w:t xml:space="preserve">Section 14, definition of </w:t>
      </w:r>
      <w:r w:rsidR="00E05D7B" w:rsidRPr="002E0478">
        <w:rPr>
          <w:rStyle w:val="charItals"/>
        </w:rPr>
        <w:t>regulated therapeutic good</w:t>
      </w:r>
      <w:r w:rsidR="00E05D7B" w:rsidRPr="00275900">
        <w:rPr>
          <w:color w:val="000000"/>
        </w:rPr>
        <w:t>, paragraph</w:t>
      </w:r>
      <w:r w:rsidR="000A2208" w:rsidRPr="00275900">
        <w:rPr>
          <w:color w:val="000000"/>
        </w:rPr>
        <w:t xml:space="preserve"> </w:t>
      </w:r>
      <w:r w:rsidR="00E05D7B" w:rsidRPr="00275900">
        <w:rPr>
          <w:color w:val="000000"/>
        </w:rPr>
        <w:t>(a)</w:t>
      </w:r>
      <w:r w:rsidR="000A2208" w:rsidRPr="00275900">
        <w:rPr>
          <w:color w:val="000000"/>
        </w:rPr>
        <w:t xml:space="preserve"> </w:t>
      </w:r>
      <w:r w:rsidR="00E05D7B" w:rsidRPr="00275900">
        <w:rPr>
          <w:color w:val="000000"/>
        </w:rPr>
        <w:t>(iii)</w:t>
      </w:r>
      <w:bookmarkEnd w:id="26"/>
    </w:p>
    <w:p w14:paraId="63B3934B" w14:textId="68DC3934" w:rsidR="00E05D7B" w:rsidRPr="00275900" w:rsidRDefault="00E05D7B" w:rsidP="00E05D7B">
      <w:pPr>
        <w:pStyle w:val="direction"/>
        <w:rPr>
          <w:color w:val="000000"/>
        </w:rPr>
      </w:pPr>
      <w:r w:rsidRPr="00275900">
        <w:rPr>
          <w:color w:val="000000"/>
        </w:rPr>
        <w:t>omit</w:t>
      </w:r>
    </w:p>
    <w:p w14:paraId="164951DD" w14:textId="15D63E3D" w:rsidR="004D4E03" w:rsidRPr="00275900" w:rsidRDefault="004D4E03" w:rsidP="004D4E03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45F1E5BF" w14:textId="04B19666" w:rsidR="004D4E03" w:rsidRPr="00275900" w:rsidRDefault="004D4E03" w:rsidP="004D4E03">
      <w:pPr>
        <w:pStyle w:val="aExplanText"/>
        <w:rPr>
          <w:color w:val="000000"/>
        </w:rPr>
      </w:pPr>
      <w:r w:rsidRPr="00275900">
        <w:rPr>
          <w:color w:val="000000"/>
        </w:rPr>
        <w:t xml:space="preserve">This amendment omits reference to a therapeutic device as that term is no longer used by the </w:t>
      </w:r>
      <w:hyperlink r:id="rId37" w:tooltip="Act 1990 No 21 (Cwlth)" w:history="1">
        <w:r w:rsidR="00E83DE5" w:rsidRPr="00366DDE">
          <w:rPr>
            <w:rStyle w:val="charCitHyperlinkItal"/>
          </w:rPr>
          <w:t>Therapeutic Goods Act 1989</w:t>
        </w:r>
      </w:hyperlink>
      <w:r w:rsidRPr="00275900">
        <w:rPr>
          <w:color w:val="000000"/>
        </w:rPr>
        <w:t xml:space="preserve"> (Cwlth).</w:t>
      </w:r>
    </w:p>
    <w:p w14:paraId="768D8F1E" w14:textId="50522868" w:rsidR="00E05D7B" w:rsidRPr="00275900" w:rsidRDefault="00F61C65" w:rsidP="00F61C65">
      <w:pPr>
        <w:pStyle w:val="ShadedSchClause"/>
        <w:rPr>
          <w:color w:val="000000"/>
        </w:rPr>
      </w:pPr>
      <w:bookmarkStart w:id="27" w:name="_Toc191983881"/>
      <w:r w:rsidRPr="00F61C65">
        <w:rPr>
          <w:rStyle w:val="CharSectNo"/>
        </w:rPr>
        <w:t>[2.2]</w:t>
      </w:r>
      <w:r w:rsidRPr="00275900">
        <w:rPr>
          <w:color w:val="000000"/>
        </w:rPr>
        <w:tab/>
      </w:r>
      <w:r w:rsidR="005C17EF" w:rsidRPr="00275900">
        <w:rPr>
          <w:color w:val="000000"/>
        </w:rPr>
        <w:t>Section 15 (2)</w:t>
      </w:r>
      <w:bookmarkEnd w:id="27"/>
    </w:p>
    <w:p w14:paraId="30251D02" w14:textId="46D88213" w:rsidR="005C17EF" w:rsidRPr="00275900" w:rsidRDefault="005C17EF" w:rsidP="005C17EF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2B44F743" w14:textId="5150A009" w:rsidR="005C17EF" w:rsidRPr="00275900" w:rsidRDefault="005C17EF" w:rsidP="00683240">
      <w:pPr>
        <w:pStyle w:val="IMain"/>
        <w:rPr>
          <w:color w:val="000000"/>
        </w:rPr>
      </w:pPr>
      <w:r w:rsidRPr="00275900">
        <w:rPr>
          <w:color w:val="000000"/>
        </w:rPr>
        <w:tab/>
        <w:t>(2)</w:t>
      </w:r>
      <w:r w:rsidRPr="00275900">
        <w:rPr>
          <w:color w:val="000000"/>
        </w:rPr>
        <w:tab/>
        <w:t>For subsection (1), but subject to any modification prescribed by regulation</w:t>
      </w:r>
      <w:r w:rsidR="00683240" w:rsidRPr="00275900">
        <w:rPr>
          <w:color w:val="000000"/>
        </w:rPr>
        <w:t>,</w:t>
      </w:r>
      <w:r w:rsidRPr="00275900">
        <w:rPr>
          <w:color w:val="000000"/>
        </w:rPr>
        <w:t xml:space="preserve"> an amendment of a current poisons standard or a new poisons standard takes effect in accordance with the</w:t>
      </w:r>
      <w:r w:rsidR="00226310">
        <w:rPr>
          <w:color w:val="000000"/>
        </w:rPr>
        <w:t xml:space="preserve"> </w:t>
      </w:r>
      <w:hyperlink r:id="rId38" w:tooltip="Act 2003 No 139 (Cwlth)" w:history="1">
        <w:r w:rsidR="00226310" w:rsidRPr="00A3170F">
          <w:rPr>
            <w:rStyle w:val="charCitHyperlinkAbbrev"/>
            <w:i/>
            <w:iCs/>
          </w:rPr>
          <w:t>Legislation Act 2003</w:t>
        </w:r>
      </w:hyperlink>
      <w:r w:rsidRPr="00275900">
        <w:rPr>
          <w:color w:val="000000"/>
        </w:rPr>
        <w:t xml:space="preserve"> (Cwlth), section </w:t>
      </w:r>
      <w:r w:rsidR="00683240" w:rsidRPr="00275900">
        <w:rPr>
          <w:color w:val="000000"/>
        </w:rPr>
        <w:t>12.</w:t>
      </w:r>
    </w:p>
    <w:p w14:paraId="31D64DA7" w14:textId="3C93FD55" w:rsidR="004D4E03" w:rsidRPr="00275900" w:rsidRDefault="004D4E03" w:rsidP="004D4E03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556D5F1C" w14:textId="4811182A" w:rsidR="004D4E03" w:rsidRPr="00275900" w:rsidRDefault="004D4E03" w:rsidP="004D4E03">
      <w:pPr>
        <w:pStyle w:val="aExplanText"/>
        <w:rPr>
          <w:color w:val="000000"/>
        </w:rPr>
      </w:pPr>
      <w:r w:rsidRPr="00275900">
        <w:rPr>
          <w:color w:val="000000"/>
        </w:rPr>
        <w:t xml:space="preserve">This amendment updates the way that the poisons standard takes effect in the ACT to reflect updates to the </w:t>
      </w:r>
      <w:hyperlink r:id="rId39" w:tooltip="Act 1990 No 21 (Cwlth)" w:history="1">
        <w:r w:rsidR="00E83DE5" w:rsidRPr="00366DDE">
          <w:rPr>
            <w:rStyle w:val="charCitHyperlinkItal"/>
          </w:rPr>
          <w:t>Therapeutic Goods Act 1989</w:t>
        </w:r>
      </w:hyperlink>
      <w:r w:rsidRPr="00275900">
        <w:rPr>
          <w:color w:val="000000"/>
        </w:rPr>
        <w:t xml:space="preserve"> (Cwlth).</w:t>
      </w:r>
    </w:p>
    <w:p w14:paraId="669B3193" w14:textId="37D3B84D" w:rsidR="00C47423" w:rsidRPr="002E0478" w:rsidRDefault="00F61C65" w:rsidP="00B11B7E">
      <w:pPr>
        <w:pStyle w:val="ShadedSchClause"/>
        <w:rPr>
          <w:rStyle w:val="charItals"/>
        </w:rPr>
      </w:pPr>
      <w:bookmarkStart w:id="28" w:name="_Toc191983882"/>
      <w:r w:rsidRPr="00F61C65">
        <w:rPr>
          <w:rStyle w:val="CharSectNo"/>
        </w:rPr>
        <w:lastRenderedPageBreak/>
        <w:t>[2.3]</w:t>
      </w:r>
      <w:r w:rsidRPr="002E0478">
        <w:rPr>
          <w:rStyle w:val="charItals"/>
          <w:i w:val="0"/>
        </w:rPr>
        <w:tab/>
      </w:r>
      <w:r w:rsidR="00C47423" w:rsidRPr="00275900">
        <w:rPr>
          <w:color w:val="000000"/>
        </w:rPr>
        <w:t xml:space="preserve">Section 15 (3), definition of </w:t>
      </w:r>
      <w:r w:rsidR="00C47423" w:rsidRPr="002E0478">
        <w:rPr>
          <w:rStyle w:val="charItals"/>
        </w:rPr>
        <w:t>current poisons standard</w:t>
      </w:r>
      <w:bookmarkEnd w:id="28"/>
    </w:p>
    <w:p w14:paraId="09FC3E54" w14:textId="2CEFC401" w:rsidR="00C47423" w:rsidRPr="00275900" w:rsidRDefault="00C47423" w:rsidP="00B11B7E">
      <w:pPr>
        <w:pStyle w:val="direction"/>
        <w:rPr>
          <w:color w:val="000000"/>
        </w:rPr>
      </w:pPr>
      <w:r w:rsidRPr="00275900">
        <w:rPr>
          <w:color w:val="000000"/>
        </w:rPr>
        <w:t>omit</w:t>
      </w:r>
    </w:p>
    <w:p w14:paraId="632D32CC" w14:textId="3E35F5BA" w:rsidR="00C47423" w:rsidRPr="00275900" w:rsidRDefault="00C47423" w:rsidP="00B11B7E">
      <w:pPr>
        <w:pStyle w:val="Amainreturn"/>
        <w:keepNext/>
        <w:rPr>
          <w:color w:val="000000"/>
        </w:rPr>
      </w:pPr>
      <w:r w:rsidRPr="00275900">
        <w:rPr>
          <w:color w:val="000000"/>
        </w:rPr>
        <w:t>section 52A</w:t>
      </w:r>
    </w:p>
    <w:p w14:paraId="7F202E5B" w14:textId="109F458F" w:rsidR="00C47423" w:rsidRPr="00275900" w:rsidRDefault="00C47423" w:rsidP="00B11B7E">
      <w:pPr>
        <w:pStyle w:val="direction"/>
        <w:rPr>
          <w:color w:val="000000"/>
        </w:rPr>
      </w:pPr>
      <w:r w:rsidRPr="00275900">
        <w:rPr>
          <w:color w:val="000000"/>
        </w:rPr>
        <w:t>insert</w:t>
      </w:r>
    </w:p>
    <w:p w14:paraId="257E503D" w14:textId="03C3E4D3" w:rsidR="00C47423" w:rsidRPr="00275900" w:rsidRDefault="00C47423" w:rsidP="00B11B7E">
      <w:pPr>
        <w:pStyle w:val="Amainreturn"/>
        <w:keepNext/>
        <w:rPr>
          <w:color w:val="000000"/>
        </w:rPr>
      </w:pPr>
      <w:r w:rsidRPr="00275900">
        <w:rPr>
          <w:color w:val="000000"/>
        </w:rPr>
        <w:t>section 52A (1)</w:t>
      </w:r>
    </w:p>
    <w:p w14:paraId="3CD024CD" w14:textId="1820A1F8" w:rsidR="00C47423" w:rsidRPr="00275900" w:rsidRDefault="00C47423" w:rsidP="00B11B7E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0BFC3408" w14:textId="281CC494" w:rsidR="00C47423" w:rsidRPr="00275900" w:rsidRDefault="00C47423" w:rsidP="00B11B7E">
      <w:pPr>
        <w:pStyle w:val="aExplanText"/>
        <w:keepNext/>
        <w:rPr>
          <w:color w:val="000000"/>
        </w:rPr>
      </w:pPr>
      <w:r w:rsidRPr="00275900">
        <w:rPr>
          <w:color w:val="000000"/>
        </w:rPr>
        <w:t>This amendment updates a cross-reference.</w:t>
      </w:r>
    </w:p>
    <w:p w14:paraId="34AA8C24" w14:textId="658198E7" w:rsidR="00683240" w:rsidRPr="00275900" w:rsidRDefault="00F61C65" w:rsidP="00F61C65">
      <w:pPr>
        <w:pStyle w:val="ShadedSchClause"/>
        <w:rPr>
          <w:color w:val="000000"/>
        </w:rPr>
      </w:pPr>
      <w:bookmarkStart w:id="29" w:name="_Toc191983883"/>
      <w:r w:rsidRPr="00F61C65">
        <w:rPr>
          <w:rStyle w:val="CharSectNo"/>
        </w:rPr>
        <w:t>[2.4]</w:t>
      </w:r>
      <w:r w:rsidRPr="00275900">
        <w:rPr>
          <w:color w:val="000000"/>
        </w:rPr>
        <w:tab/>
      </w:r>
      <w:r w:rsidR="00683240" w:rsidRPr="00275900">
        <w:rPr>
          <w:color w:val="000000"/>
        </w:rPr>
        <w:t>Section 108 (4)</w:t>
      </w:r>
      <w:bookmarkEnd w:id="29"/>
    </w:p>
    <w:p w14:paraId="328906A1" w14:textId="683C7A3C" w:rsidR="00683240" w:rsidRPr="00275900" w:rsidRDefault="00683240" w:rsidP="00683240">
      <w:pPr>
        <w:pStyle w:val="direction"/>
        <w:rPr>
          <w:color w:val="000000"/>
        </w:rPr>
      </w:pPr>
      <w:r w:rsidRPr="00275900">
        <w:rPr>
          <w:color w:val="000000"/>
        </w:rPr>
        <w:t>omit</w:t>
      </w:r>
    </w:p>
    <w:p w14:paraId="358BCCDE" w14:textId="6573C552" w:rsidR="00683240" w:rsidRPr="00275900" w:rsidRDefault="00683240" w:rsidP="00683240">
      <w:pPr>
        <w:pStyle w:val="Amainreturn"/>
        <w:rPr>
          <w:color w:val="000000"/>
        </w:rPr>
      </w:pPr>
      <w:r w:rsidRPr="00275900">
        <w:rPr>
          <w:color w:val="000000"/>
        </w:rPr>
        <w:t>made of the medicines and poisons inspector</w:t>
      </w:r>
      <w:r w:rsidR="00DC5046" w:rsidRPr="00275900">
        <w:rPr>
          <w:color w:val="000000"/>
        </w:rPr>
        <w:t xml:space="preserve"> under subsection</w:t>
      </w:r>
      <w:r w:rsidR="00061415">
        <w:rPr>
          <w:color w:val="000000"/>
        </w:rPr>
        <w:t> </w:t>
      </w:r>
      <w:r w:rsidR="00DC5046" w:rsidRPr="00275900">
        <w:rPr>
          <w:color w:val="000000"/>
        </w:rPr>
        <w:t>(1) if</w:t>
      </w:r>
      <w:r w:rsidR="00061415">
        <w:rPr>
          <w:color w:val="000000"/>
        </w:rPr>
        <w:t> </w:t>
      </w:r>
      <w:r w:rsidR="00DC5046" w:rsidRPr="00275900">
        <w:rPr>
          <w:color w:val="000000"/>
        </w:rPr>
        <w:t>the inspector</w:t>
      </w:r>
    </w:p>
    <w:p w14:paraId="45BAB96E" w14:textId="276898E3" w:rsidR="00DC5046" w:rsidRPr="00275900" w:rsidRDefault="00DC5046" w:rsidP="00DC5046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70E0F14C" w14:textId="2F3B0B36" w:rsidR="00E05D7B" w:rsidRPr="00275900" w:rsidRDefault="00DC5046" w:rsidP="00E05D7B">
      <w:pPr>
        <w:pStyle w:val="Amainreturn"/>
        <w:rPr>
          <w:color w:val="000000"/>
        </w:rPr>
      </w:pPr>
      <w:r w:rsidRPr="00275900">
        <w:rPr>
          <w:color w:val="000000"/>
        </w:rPr>
        <w:t>under subsection (1) if the medicines and poisons inspector</w:t>
      </w:r>
    </w:p>
    <w:p w14:paraId="5E2F7E11" w14:textId="5F042E30" w:rsidR="004D4E03" w:rsidRPr="00275900" w:rsidRDefault="004D4E03" w:rsidP="004D4E03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6D900ED7" w14:textId="1724B61B" w:rsidR="004D4E03" w:rsidRPr="00275900" w:rsidRDefault="004D4E03" w:rsidP="004D4E03">
      <w:pPr>
        <w:pStyle w:val="aExplanText"/>
        <w:rPr>
          <w:color w:val="000000"/>
        </w:rPr>
      </w:pPr>
      <w:r w:rsidRPr="00275900">
        <w:rPr>
          <w:color w:val="000000"/>
        </w:rPr>
        <w:t>This amendment clarifies the wording of subsection (4) to avoid the impression that a medicines and poisons inspector could make a requirement of themselves under subsection (1).</w:t>
      </w:r>
    </w:p>
    <w:p w14:paraId="03725E6E" w14:textId="49448A7C" w:rsidR="00144055" w:rsidRPr="00F61C65" w:rsidRDefault="00F61C65" w:rsidP="00F61C65">
      <w:pPr>
        <w:pStyle w:val="Sched-Part"/>
      </w:pPr>
      <w:bookmarkStart w:id="30" w:name="_Toc191983884"/>
      <w:r w:rsidRPr="00F61C65">
        <w:rPr>
          <w:rStyle w:val="CharPartNo"/>
        </w:rPr>
        <w:t>Part 2.2</w:t>
      </w:r>
      <w:r w:rsidRPr="00275900">
        <w:rPr>
          <w:color w:val="000000"/>
        </w:rPr>
        <w:tab/>
      </w:r>
      <w:r w:rsidR="00144055" w:rsidRPr="00F61C65">
        <w:rPr>
          <w:rStyle w:val="CharPartText"/>
          <w:color w:val="000000"/>
        </w:rPr>
        <w:t>Tobacco and Other Smoking Products Act</w:t>
      </w:r>
      <w:r w:rsidR="000270ED" w:rsidRPr="00F61C65">
        <w:rPr>
          <w:rStyle w:val="CharPartText"/>
          <w:color w:val="000000"/>
        </w:rPr>
        <w:t xml:space="preserve"> </w:t>
      </w:r>
      <w:r w:rsidR="00144055" w:rsidRPr="00F61C65">
        <w:rPr>
          <w:rStyle w:val="CharPartText"/>
          <w:color w:val="000000"/>
        </w:rPr>
        <w:t>1927</w:t>
      </w:r>
      <w:bookmarkEnd w:id="30"/>
    </w:p>
    <w:p w14:paraId="1A754136" w14:textId="3A32C88D" w:rsidR="00012321" w:rsidRPr="00275900" w:rsidRDefault="00F61C65" w:rsidP="00F61C65">
      <w:pPr>
        <w:pStyle w:val="ShadedSchClause"/>
        <w:rPr>
          <w:color w:val="000000"/>
        </w:rPr>
      </w:pPr>
      <w:bookmarkStart w:id="31" w:name="_Toc191983885"/>
      <w:r w:rsidRPr="00F61C65">
        <w:rPr>
          <w:rStyle w:val="CharSectNo"/>
        </w:rPr>
        <w:t>[2.5]</w:t>
      </w:r>
      <w:r w:rsidRPr="00275900">
        <w:rPr>
          <w:color w:val="000000"/>
        </w:rPr>
        <w:tab/>
      </w:r>
      <w:r w:rsidR="00012321" w:rsidRPr="00275900">
        <w:rPr>
          <w:color w:val="000000"/>
        </w:rPr>
        <w:t>Section 14 (2), new note</w:t>
      </w:r>
      <w:bookmarkEnd w:id="31"/>
    </w:p>
    <w:p w14:paraId="2059E64F" w14:textId="466F6F51" w:rsidR="00012321" w:rsidRPr="00275900" w:rsidRDefault="00012321" w:rsidP="00012321">
      <w:pPr>
        <w:pStyle w:val="direction"/>
        <w:rPr>
          <w:color w:val="000000"/>
        </w:rPr>
      </w:pPr>
      <w:r w:rsidRPr="00275900">
        <w:rPr>
          <w:color w:val="000000"/>
        </w:rPr>
        <w:t>insert</w:t>
      </w:r>
    </w:p>
    <w:p w14:paraId="7D584E77" w14:textId="64F47643" w:rsidR="00012321" w:rsidRPr="00275900" w:rsidRDefault="00012321" w:rsidP="00CD38FD">
      <w:pPr>
        <w:pStyle w:val="aNote"/>
        <w:rPr>
          <w:color w:val="000000"/>
        </w:rPr>
      </w:pPr>
      <w:r w:rsidRPr="00275900">
        <w:rPr>
          <w:rStyle w:val="charItals"/>
          <w:color w:val="000000"/>
        </w:rPr>
        <w:t>Note</w:t>
      </w:r>
      <w:r w:rsidRPr="00275900">
        <w:rPr>
          <w:rStyle w:val="charItals"/>
          <w:color w:val="000000"/>
        </w:rPr>
        <w:tab/>
      </w:r>
      <w:r w:rsidRPr="00275900">
        <w:rPr>
          <w:color w:val="000000"/>
        </w:rPr>
        <w:t>The defendant has a legal burden in relation to the matters mentioned in s</w:t>
      </w:r>
      <w:r w:rsidR="00061415">
        <w:rPr>
          <w:color w:val="000000"/>
        </w:rPr>
        <w:t> </w:t>
      </w:r>
      <w:r w:rsidRPr="00275900">
        <w:rPr>
          <w:color w:val="000000"/>
        </w:rPr>
        <w:t xml:space="preserve">(2) (see </w:t>
      </w:r>
      <w:hyperlink r:id="rId40" w:tooltip="A2002-51" w:history="1">
        <w:r w:rsidR="002E0478" w:rsidRPr="002E0478">
          <w:rPr>
            <w:rStyle w:val="charCitHyperlinkAbbrev"/>
          </w:rPr>
          <w:t>Criminal Code</w:t>
        </w:r>
      </w:hyperlink>
      <w:r w:rsidRPr="00275900">
        <w:rPr>
          <w:color w:val="000000"/>
        </w:rPr>
        <w:t>, s</w:t>
      </w:r>
      <w:r w:rsidR="000270ED" w:rsidRPr="00275900">
        <w:rPr>
          <w:color w:val="000000"/>
        </w:rPr>
        <w:t xml:space="preserve"> </w:t>
      </w:r>
      <w:r w:rsidRPr="00275900">
        <w:rPr>
          <w:color w:val="000000"/>
        </w:rPr>
        <w:t>59).</w:t>
      </w:r>
    </w:p>
    <w:p w14:paraId="75C049BF" w14:textId="6CDA14ED" w:rsidR="00012321" w:rsidRPr="00275900" w:rsidRDefault="00012321" w:rsidP="00012321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12510F1A" w14:textId="660F7F5E" w:rsidR="00012321" w:rsidRPr="00275900" w:rsidRDefault="00012321" w:rsidP="00012321">
      <w:pPr>
        <w:pStyle w:val="aExplanText"/>
        <w:rPr>
          <w:color w:val="000000"/>
        </w:rPr>
      </w:pPr>
      <w:r w:rsidRPr="00275900">
        <w:rPr>
          <w:color w:val="000000"/>
        </w:rPr>
        <w:t>This amendment inserts a note in line with current legislative drafting practice.</w:t>
      </w:r>
    </w:p>
    <w:p w14:paraId="7209C94C" w14:textId="497575BE" w:rsidR="00012321" w:rsidRPr="00275900" w:rsidRDefault="00F61C65" w:rsidP="00F61C65">
      <w:pPr>
        <w:pStyle w:val="ShadedSchClause"/>
        <w:rPr>
          <w:color w:val="000000"/>
        </w:rPr>
      </w:pPr>
      <w:bookmarkStart w:id="32" w:name="_Toc191983886"/>
      <w:r w:rsidRPr="00F61C65">
        <w:rPr>
          <w:rStyle w:val="CharSectNo"/>
        </w:rPr>
        <w:lastRenderedPageBreak/>
        <w:t>[2.6]</w:t>
      </w:r>
      <w:r w:rsidRPr="00275900">
        <w:rPr>
          <w:color w:val="000000"/>
        </w:rPr>
        <w:tab/>
      </w:r>
      <w:r w:rsidR="00012321" w:rsidRPr="00275900">
        <w:rPr>
          <w:color w:val="000000"/>
        </w:rPr>
        <w:t>Section 23 (4), new note</w:t>
      </w:r>
      <w:bookmarkEnd w:id="32"/>
    </w:p>
    <w:p w14:paraId="1DD958FE" w14:textId="241C0E5C" w:rsidR="00012321" w:rsidRPr="00275900" w:rsidRDefault="00012321" w:rsidP="00012321">
      <w:pPr>
        <w:pStyle w:val="direction"/>
        <w:rPr>
          <w:color w:val="000000"/>
        </w:rPr>
      </w:pPr>
      <w:r w:rsidRPr="00275900">
        <w:rPr>
          <w:color w:val="000000"/>
        </w:rPr>
        <w:t>insert</w:t>
      </w:r>
    </w:p>
    <w:p w14:paraId="7A105F66" w14:textId="21CC8A91" w:rsidR="00012321" w:rsidRPr="00275900" w:rsidRDefault="00012321" w:rsidP="00CD38FD">
      <w:pPr>
        <w:pStyle w:val="aNote"/>
        <w:rPr>
          <w:color w:val="000000"/>
        </w:rPr>
      </w:pPr>
      <w:r w:rsidRPr="00275900">
        <w:rPr>
          <w:rStyle w:val="charItals"/>
          <w:color w:val="000000"/>
        </w:rPr>
        <w:t>Note</w:t>
      </w:r>
      <w:r w:rsidRPr="00275900">
        <w:rPr>
          <w:rStyle w:val="charItals"/>
          <w:color w:val="000000"/>
        </w:rPr>
        <w:tab/>
      </w:r>
      <w:r w:rsidRPr="00275900">
        <w:rPr>
          <w:color w:val="000000"/>
        </w:rPr>
        <w:t>The defendant has an evidential burden in relation to the matters mentioned in s</w:t>
      </w:r>
      <w:r w:rsidR="000270ED" w:rsidRPr="00275900">
        <w:rPr>
          <w:color w:val="000000"/>
        </w:rPr>
        <w:t xml:space="preserve"> </w:t>
      </w:r>
      <w:r w:rsidRPr="00275900">
        <w:rPr>
          <w:color w:val="000000"/>
        </w:rPr>
        <w:t xml:space="preserve">(4) (see </w:t>
      </w:r>
      <w:hyperlink r:id="rId41" w:tooltip="A2002-51" w:history="1">
        <w:r w:rsidR="002E0478" w:rsidRPr="002E0478">
          <w:rPr>
            <w:rStyle w:val="charCitHyperlinkAbbrev"/>
          </w:rPr>
          <w:t>Criminal Code</w:t>
        </w:r>
      </w:hyperlink>
      <w:r w:rsidRPr="00275900">
        <w:rPr>
          <w:color w:val="000000"/>
        </w:rPr>
        <w:t>, s</w:t>
      </w:r>
      <w:r w:rsidR="000270ED" w:rsidRPr="00275900">
        <w:rPr>
          <w:color w:val="000000"/>
        </w:rPr>
        <w:t xml:space="preserve"> </w:t>
      </w:r>
      <w:r w:rsidRPr="00275900">
        <w:rPr>
          <w:color w:val="000000"/>
        </w:rPr>
        <w:t>58).</w:t>
      </w:r>
    </w:p>
    <w:p w14:paraId="1BEA8F60" w14:textId="77777777" w:rsidR="00012321" w:rsidRPr="00275900" w:rsidRDefault="00012321" w:rsidP="00012321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108B1D5C" w14:textId="77777777" w:rsidR="00012321" w:rsidRPr="00275900" w:rsidRDefault="00012321" w:rsidP="00012321">
      <w:pPr>
        <w:pStyle w:val="aExplanText"/>
        <w:rPr>
          <w:color w:val="000000"/>
        </w:rPr>
      </w:pPr>
      <w:r w:rsidRPr="00275900">
        <w:rPr>
          <w:color w:val="000000"/>
        </w:rPr>
        <w:t>This amendment inserts a note in line with current legislative drafting practice.</w:t>
      </w:r>
    </w:p>
    <w:p w14:paraId="33DDD3F2" w14:textId="5ED917DE" w:rsidR="00012321" w:rsidRPr="00275900" w:rsidRDefault="00F61C65" w:rsidP="00F61C65">
      <w:pPr>
        <w:pStyle w:val="ShadedSchClause"/>
        <w:rPr>
          <w:color w:val="000000"/>
        </w:rPr>
      </w:pPr>
      <w:bookmarkStart w:id="33" w:name="_Toc191983887"/>
      <w:r w:rsidRPr="00F61C65">
        <w:rPr>
          <w:rStyle w:val="CharSectNo"/>
        </w:rPr>
        <w:t>[2.7]</w:t>
      </w:r>
      <w:r w:rsidRPr="00275900">
        <w:rPr>
          <w:color w:val="000000"/>
        </w:rPr>
        <w:tab/>
      </w:r>
      <w:r w:rsidR="00012321" w:rsidRPr="00275900">
        <w:rPr>
          <w:color w:val="000000"/>
        </w:rPr>
        <w:t>Section 25A (2), new note</w:t>
      </w:r>
      <w:bookmarkEnd w:id="33"/>
    </w:p>
    <w:p w14:paraId="5F977619" w14:textId="64457F19" w:rsidR="00012321" w:rsidRPr="00275900" w:rsidRDefault="00012321" w:rsidP="00012321">
      <w:pPr>
        <w:pStyle w:val="direction"/>
        <w:rPr>
          <w:color w:val="000000"/>
        </w:rPr>
      </w:pPr>
      <w:r w:rsidRPr="00275900">
        <w:rPr>
          <w:color w:val="000000"/>
        </w:rPr>
        <w:t>insert</w:t>
      </w:r>
    </w:p>
    <w:p w14:paraId="1BBBA403" w14:textId="15460FA0" w:rsidR="00012321" w:rsidRPr="00275900" w:rsidRDefault="00012321" w:rsidP="00CD38FD">
      <w:pPr>
        <w:pStyle w:val="aNote"/>
        <w:rPr>
          <w:color w:val="000000"/>
        </w:rPr>
      </w:pPr>
      <w:r w:rsidRPr="00275900">
        <w:rPr>
          <w:rStyle w:val="charItals"/>
          <w:color w:val="000000"/>
        </w:rPr>
        <w:t>Note</w:t>
      </w:r>
      <w:r w:rsidRPr="00275900">
        <w:rPr>
          <w:rStyle w:val="charItals"/>
          <w:color w:val="000000"/>
        </w:rPr>
        <w:tab/>
      </w:r>
      <w:r w:rsidRPr="00275900">
        <w:rPr>
          <w:color w:val="000000"/>
        </w:rPr>
        <w:t>The defendant has a legal burden in relation to the matters mentioned in s</w:t>
      </w:r>
      <w:r w:rsidR="00061415">
        <w:rPr>
          <w:color w:val="000000"/>
        </w:rPr>
        <w:t> </w:t>
      </w:r>
      <w:r w:rsidRPr="00275900">
        <w:rPr>
          <w:color w:val="000000"/>
        </w:rPr>
        <w:t xml:space="preserve">(2) (see </w:t>
      </w:r>
      <w:hyperlink r:id="rId42" w:tooltip="A2002-51" w:history="1">
        <w:r w:rsidR="002E0478" w:rsidRPr="002E0478">
          <w:rPr>
            <w:rStyle w:val="charCitHyperlinkAbbrev"/>
          </w:rPr>
          <w:t>Criminal Code</w:t>
        </w:r>
      </w:hyperlink>
      <w:r w:rsidRPr="00275900">
        <w:rPr>
          <w:color w:val="000000"/>
        </w:rPr>
        <w:t>, s</w:t>
      </w:r>
      <w:r w:rsidR="000270ED" w:rsidRPr="00275900">
        <w:rPr>
          <w:color w:val="000000"/>
        </w:rPr>
        <w:t xml:space="preserve"> </w:t>
      </w:r>
      <w:r w:rsidRPr="00275900">
        <w:rPr>
          <w:color w:val="000000"/>
        </w:rPr>
        <w:t>59).</w:t>
      </w:r>
    </w:p>
    <w:p w14:paraId="5929D34C" w14:textId="77777777" w:rsidR="00012321" w:rsidRPr="00275900" w:rsidRDefault="00012321" w:rsidP="00012321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349BF60F" w14:textId="77777777" w:rsidR="00012321" w:rsidRPr="00275900" w:rsidRDefault="00012321" w:rsidP="00012321">
      <w:pPr>
        <w:pStyle w:val="aExplanText"/>
        <w:rPr>
          <w:color w:val="000000"/>
        </w:rPr>
      </w:pPr>
      <w:r w:rsidRPr="00275900">
        <w:rPr>
          <w:color w:val="000000"/>
        </w:rPr>
        <w:t>This amendment inserts a note in line with current legislative drafting practice.</w:t>
      </w:r>
    </w:p>
    <w:p w14:paraId="387CC759" w14:textId="17D4EEC7" w:rsidR="00012321" w:rsidRPr="00275900" w:rsidRDefault="00F61C65" w:rsidP="00F61C65">
      <w:pPr>
        <w:pStyle w:val="ShadedSchClause"/>
        <w:rPr>
          <w:color w:val="000000"/>
        </w:rPr>
      </w:pPr>
      <w:bookmarkStart w:id="34" w:name="_Toc191983888"/>
      <w:r w:rsidRPr="00F61C65">
        <w:rPr>
          <w:rStyle w:val="CharSectNo"/>
        </w:rPr>
        <w:t>[2.8]</w:t>
      </w:r>
      <w:r w:rsidRPr="00275900">
        <w:rPr>
          <w:color w:val="000000"/>
        </w:rPr>
        <w:tab/>
      </w:r>
      <w:r w:rsidR="00012321" w:rsidRPr="00275900">
        <w:rPr>
          <w:color w:val="000000"/>
        </w:rPr>
        <w:t>Section 28 (3), new note</w:t>
      </w:r>
      <w:bookmarkEnd w:id="34"/>
    </w:p>
    <w:p w14:paraId="219A0177" w14:textId="3CB0428D" w:rsidR="00012321" w:rsidRPr="00275900" w:rsidRDefault="00012321" w:rsidP="00012321">
      <w:pPr>
        <w:pStyle w:val="direction"/>
        <w:rPr>
          <w:color w:val="000000"/>
        </w:rPr>
      </w:pPr>
      <w:r w:rsidRPr="00275900">
        <w:rPr>
          <w:color w:val="000000"/>
        </w:rPr>
        <w:t>insert</w:t>
      </w:r>
    </w:p>
    <w:p w14:paraId="7E27C95B" w14:textId="0A1C4462" w:rsidR="00012321" w:rsidRPr="00275900" w:rsidRDefault="00012321" w:rsidP="00CD38FD">
      <w:pPr>
        <w:pStyle w:val="aNote"/>
        <w:rPr>
          <w:color w:val="000000"/>
        </w:rPr>
      </w:pPr>
      <w:r w:rsidRPr="00275900">
        <w:rPr>
          <w:rStyle w:val="charItals"/>
          <w:color w:val="000000"/>
        </w:rPr>
        <w:t>Note</w:t>
      </w:r>
      <w:r w:rsidRPr="00275900">
        <w:rPr>
          <w:rStyle w:val="charItals"/>
          <w:color w:val="000000"/>
        </w:rPr>
        <w:tab/>
      </w:r>
      <w:r w:rsidRPr="00275900">
        <w:rPr>
          <w:color w:val="000000"/>
        </w:rPr>
        <w:t>The defendant has an evidential burden in relation to the matters mentioned in s</w:t>
      </w:r>
      <w:r w:rsidR="000270ED" w:rsidRPr="00275900">
        <w:rPr>
          <w:color w:val="000000"/>
        </w:rPr>
        <w:t xml:space="preserve"> </w:t>
      </w:r>
      <w:r w:rsidRPr="00275900">
        <w:rPr>
          <w:color w:val="000000"/>
        </w:rPr>
        <w:t xml:space="preserve">(3) (see </w:t>
      </w:r>
      <w:hyperlink r:id="rId43" w:tooltip="A2002-51" w:history="1">
        <w:r w:rsidR="002E0478" w:rsidRPr="002E0478">
          <w:rPr>
            <w:rStyle w:val="charCitHyperlinkAbbrev"/>
          </w:rPr>
          <w:t>Criminal Code</w:t>
        </w:r>
      </w:hyperlink>
      <w:r w:rsidRPr="00275900">
        <w:rPr>
          <w:color w:val="000000"/>
        </w:rPr>
        <w:t>, s</w:t>
      </w:r>
      <w:r w:rsidR="000270ED" w:rsidRPr="00275900">
        <w:rPr>
          <w:color w:val="000000"/>
        </w:rPr>
        <w:t xml:space="preserve"> </w:t>
      </w:r>
      <w:r w:rsidRPr="00275900">
        <w:rPr>
          <w:color w:val="000000"/>
        </w:rPr>
        <w:t>58).</w:t>
      </w:r>
    </w:p>
    <w:p w14:paraId="6098AD87" w14:textId="77777777" w:rsidR="00012321" w:rsidRPr="00275900" w:rsidRDefault="00012321" w:rsidP="00012321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5C4610B9" w14:textId="77777777" w:rsidR="00012321" w:rsidRPr="00275900" w:rsidRDefault="00012321" w:rsidP="00012321">
      <w:pPr>
        <w:pStyle w:val="aExplanText"/>
        <w:rPr>
          <w:color w:val="000000"/>
        </w:rPr>
      </w:pPr>
      <w:r w:rsidRPr="00275900">
        <w:rPr>
          <w:color w:val="000000"/>
        </w:rPr>
        <w:t>This amendment inserts a note in line with current legislative drafting practice.</w:t>
      </w:r>
    </w:p>
    <w:p w14:paraId="3768D5E3" w14:textId="03E8DF8E" w:rsidR="00F1307C" w:rsidRPr="00275900" w:rsidRDefault="00F61C65" w:rsidP="00F61C65">
      <w:pPr>
        <w:pStyle w:val="ShadedSchClause"/>
        <w:rPr>
          <w:color w:val="000000"/>
        </w:rPr>
      </w:pPr>
      <w:bookmarkStart w:id="35" w:name="_Toc191983889"/>
      <w:r w:rsidRPr="00F61C65">
        <w:rPr>
          <w:rStyle w:val="CharSectNo"/>
        </w:rPr>
        <w:t>[2.9]</w:t>
      </w:r>
      <w:r w:rsidRPr="00275900">
        <w:rPr>
          <w:color w:val="000000"/>
        </w:rPr>
        <w:tab/>
      </w:r>
      <w:r w:rsidR="00F1307C" w:rsidRPr="00275900">
        <w:rPr>
          <w:color w:val="000000"/>
        </w:rPr>
        <w:t>Sections 33, 35 and 36</w:t>
      </w:r>
      <w:bookmarkEnd w:id="35"/>
    </w:p>
    <w:p w14:paraId="4BE2254E" w14:textId="77777777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omit</w:t>
      </w:r>
    </w:p>
    <w:p w14:paraId="3DBDF1E2" w14:textId="77777777" w:rsidR="00F1307C" w:rsidRPr="00275900" w:rsidRDefault="00F1307C" w:rsidP="00F1307C">
      <w:pPr>
        <w:pStyle w:val="Amainreturn"/>
        <w:rPr>
          <w:color w:val="000000"/>
        </w:rPr>
      </w:pPr>
      <w:r w:rsidRPr="00275900">
        <w:rPr>
          <w:color w:val="000000"/>
        </w:rPr>
        <w:t>his or her</w:t>
      </w:r>
    </w:p>
    <w:p w14:paraId="3AF54F0E" w14:textId="77777777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6FE6B1C3" w14:textId="77777777" w:rsidR="00F1307C" w:rsidRPr="00275900" w:rsidRDefault="00F1307C" w:rsidP="00F1307C">
      <w:pPr>
        <w:pStyle w:val="Amainreturn"/>
        <w:rPr>
          <w:color w:val="000000"/>
        </w:rPr>
      </w:pPr>
      <w:r w:rsidRPr="00275900">
        <w:rPr>
          <w:color w:val="000000"/>
        </w:rPr>
        <w:t>their</w:t>
      </w:r>
    </w:p>
    <w:p w14:paraId="350FCE75" w14:textId="5C850F99" w:rsidR="00423BA8" w:rsidRPr="00275900" w:rsidRDefault="00423BA8" w:rsidP="00423BA8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5C3FC438" w14:textId="33CA078D" w:rsidR="00423BA8" w:rsidRPr="00275900" w:rsidRDefault="00423BA8" w:rsidP="00423BA8">
      <w:pPr>
        <w:pStyle w:val="aExplanText"/>
        <w:rPr>
          <w:color w:val="000000"/>
        </w:rPr>
      </w:pPr>
      <w:r w:rsidRPr="00275900">
        <w:rPr>
          <w:color w:val="000000"/>
        </w:rPr>
        <w:t>This amendment updates language in line with current legislative drafting practice.</w:t>
      </w:r>
    </w:p>
    <w:p w14:paraId="76B527AD" w14:textId="7F914AA0" w:rsidR="00F1307C" w:rsidRPr="00275900" w:rsidRDefault="00F61C65" w:rsidP="00F61C65">
      <w:pPr>
        <w:pStyle w:val="ShadedSchClause"/>
        <w:rPr>
          <w:color w:val="000000"/>
        </w:rPr>
      </w:pPr>
      <w:bookmarkStart w:id="36" w:name="_Toc191983890"/>
      <w:r w:rsidRPr="00F61C65">
        <w:rPr>
          <w:rStyle w:val="CharSectNo"/>
        </w:rPr>
        <w:lastRenderedPageBreak/>
        <w:t>[2.10]</w:t>
      </w:r>
      <w:r w:rsidRPr="00275900">
        <w:rPr>
          <w:color w:val="000000"/>
        </w:rPr>
        <w:tab/>
      </w:r>
      <w:r w:rsidR="00F1307C" w:rsidRPr="00275900">
        <w:rPr>
          <w:color w:val="000000"/>
        </w:rPr>
        <w:t>Section 36</w:t>
      </w:r>
      <w:r w:rsidR="00E12E8A" w:rsidRPr="00275900">
        <w:rPr>
          <w:color w:val="000000"/>
        </w:rPr>
        <w:t xml:space="preserve"> (1) and (2)</w:t>
      </w:r>
      <w:bookmarkEnd w:id="36"/>
    </w:p>
    <w:p w14:paraId="1EC02145" w14:textId="77777777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omit</w:t>
      </w:r>
    </w:p>
    <w:p w14:paraId="4BC91AE0" w14:textId="77777777" w:rsidR="00F1307C" w:rsidRPr="00275900" w:rsidRDefault="00F1307C" w:rsidP="00F1307C">
      <w:pPr>
        <w:pStyle w:val="Amainreturn"/>
        <w:rPr>
          <w:color w:val="000000"/>
        </w:rPr>
      </w:pPr>
      <w:r w:rsidRPr="00275900">
        <w:rPr>
          <w:color w:val="000000"/>
        </w:rPr>
        <w:t>he or she</w:t>
      </w:r>
    </w:p>
    <w:p w14:paraId="7D18CFCC" w14:textId="77777777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3BE8CFCD" w14:textId="77777777" w:rsidR="00F1307C" w:rsidRPr="00275900" w:rsidRDefault="00F1307C" w:rsidP="00F1307C">
      <w:pPr>
        <w:pStyle w:val="Amainreturn"/>
        <w:rPr>
          <w:color w:val="000000"/>
        </w:rPr>
      </w:pPr>
      <w:r w:rsidRPr="00275900">
        <w:rPr>
          <w:color w:val="000000"/>
        </w:rPr>
        <w:t>they</w:t>
      </w:r>
    </w:p>
    <w:p w14:paraId="67EE30C5" w14:textId="77777777" w:rsidR="00423BA8" w:rsidRPr="00275900" w:rsidRDefault="00423BA8" w:rsidP="00423BA8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37D1F565" w14:textId="77777777" w:rsidR="00423BA8" w:rsidRPr="00275900" w:rsidRDefault="00423BA8" w:rsidP="00423BA8">
      <w:pPr>
        <w:pStyle w:val="aExplanText"/>
        <w:rPr>
          <w:color w:val="000000"/>
        </w:rPr>
      </w:pPr>
      <w:r w:rsidRPr="00275900">
        <w:rPr>
          <w:color w:val="000000"/>
        </w:rPr>
        <w:t>This amendment updates language in line with current legislative drafting practice.</w:t>
      </w:r>
    </w:p>
    <w:p w14:paraId="6D78CDB4" w14:textId="088F6138" w:rsidR="00F1307C" w:rsidRPr="00275900" w:rsidRDefault="00F61C65" w:rsidP="00F61C65">
      <w:pPr>
        <w:pStyle w:val="ShadedSchClause"/>
        <w:rPr>
          <w:color w:val="000000"/>
        </w:rPr>
      </w:pPr>
      <w:bookmarkStart w:id="37" w:name="_Toc191983891"/>
      <w:r w:rsidRPr="00F61C65">
        <w:rPr>
          <w:rStyle w:val="CharSectNo"/>
        </w:rPr>
        <w:t>[2.11]</w:t>
      </w:r>
      <w:r w:rsidRPr="00275900">
        <w:rPr>
          <w:color w:val="000000"/>
        </w:rPr>
        <w:tab/>
      </w:r>
      <w:r w:rsidR="00F1307C" w:rsidRPr="00275900">
        <w:rPr>
          <w:color w:val="000000"/>
        </w:rPr>
        <w:t>Sections 37 and 38</w:t>
      </w:r>
      <w:bookmarkEnd w:id="37"/>
    </w:p>
    <w:p w14:paraId="4E785140" w14:textId="77777777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omit</w:t>
      </w:r>
    </w:p>
    <w:p w14:paraId="78D1DC96" w14:textId="77777777" w:rsidR="00F1307C" w:rsidRPr="00275900" w:rsidRDefault="00F1307C" w:rsidP="00F1307C">
      <w:pPr>
        <w:pStyle w:val="Amainreturn"/>
        <w:rPr>
          <w:color w:val="000000"/>
        </w:rPr>
      </w:pPr>
      <w:r w:rsidRPr="00275900">
        <w:rPr>
          <w:color w:val="000000"/>
        </w:rPr>
        <w:t>his or her</w:t>
      </w:r>
    </w:p>
    <w:p w14:paraId="26086C9E" w14:textId="77777777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2C3BA245" w14:textId="77777777" w:rsidR="00F1307C" w:rsidRPr="00275900" w:rsidRDefault="00F1307C" w:rsidP="00F1307C">
      <w:pPr>
        <w:pStyle w:val="Amainreturn"/>
        <w:rPr>
          <w:color w:val="000000"/>
        </w:rPr>
      </w:pPr>
      <w:r w:rsidRPr="00275900">
        <w:rPr>
          <w:color w:val="000000"/>
        </w:rPr>
        <w:t>their</w:t>
      </w:r>
    </w:p>
    <w:p w14:paraId="054ED03D" w14:textId="77777777" w:rsidR="00423BA8" w:rsidRPr="00275900" w:rsidRDefault="00423BA8" w:rsidP="00423BA8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3B9757AD" w14:textId="77777777" w:rsidR="00423BA8" w:rsidRPr="00275900" w:rsidRDefault="00423BA8" w:rsidP="00423BA8">
      <w:pPr>
        <w:pStyle w:val="aExplanText"/>
        <w:rPr>
          <w:color w:val="000000"/>
        </w:rPr>
      </w:pPr>
      <w:r w:rsidRPr="00275900">
        <w:rPr>
          <w:color w:val="000000"/>
        </w:rPr>
        <w:t>This amendment updates language in line with current legislative drafting practice.</w:t>
      </w:r>
    </w:p>
    <w:p w14:paraId="06CD05BD" w14:textId="62BD05AB" w:rsidR="00F1307C" w:rsidRPr="00275900" w:rsidRDefault="00F61C65" w:rsidP="00F61C65">
      <w:pPr>
        <w:pStyle w:val="ShadedSchClause"/>
        <w:rPr>
          <w:color w:val="000000"/>
        </w:rPr>
      </w:pPr>
      <w:bookmarkStart w:id="38" w:name="_Toc191983892"/>
      <w:r w:rsidRPr="00F61C65">
        <w:rPr>
          <w:rStyle w:val="CharSectNo"/>
        </w:rPr>
        <w:t>[2.12]</w:t>
      </w:r>
      <w:r w:rsidRPr="00275900">
        <w:rPr>
          <w:color w:val="000000"/>
        </w:rPr>
        <w:tab/>
      </w:r>
      <w:r w:rsidR="00F1307C" w:rsidRPr="00275900">
        <w:rPr>
          <w:color w:val="000000"/>
        </w:rPr>
        <w:t>Section 38</w:t>
      </w:r>
      <w:r w:rsidR="00E12E8A" w:rsidRPr="00275900">
        <w:rPr>
          <w:color w:val="000000"/>
        </w:rPr>
        <w:t xml:space="preserve"> (2) (b) and (3) (a)</w:t>
      </w:r>
      <w:bookmarkEnd w:id="38"/>
    </w:p>
    <w:p w14:paraId="0261E0E1" w14:textId="77777777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omit</w:t>
      </w:r>
    </w:p>
    <w:p w14:paraId="7FFCDA92" w14:textId="380462E1" w:rsidR="00F1307C" w:rsidRPr="00275900" w:rsidRDefault="00F1307C" w:rsidP="00F1307C">
      <w:pPr>
        <w:pStyle w:val="Amainreturn"/>
        <w:rPr>
          <w:color w:val="000000"/>
        </w:rPr>
      </w:pPr>
      <w:r w:rsidRPr="00275900">
        <w:rPr>
          <w:color w:val="000000"/>
        </w:rPr>
        <w:t>he or she</w:t>
      </w:r>
      <w:r w:rsidR="00E12E8A" w:rsidRPr="00275900">
        <w:rPr>
          <w:color w:val="000000"/>
        </w:rPr>
        <w:t xml:space="preserve"> need not comply with the requirement in relation to any information in respect of which he or she is entitled</w:t>
      </w:r>
    </w:p>
    <w:p w14:paraId="225A1425" w14:textId="77777777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312995FF" w14:textId="032DC30E" w:rsidR="00E12E8A" w:rsidRPr="00275900" w:rsidRDefault="00E12E8A" w:rsidP="00E12E8A">
      <w:pPr>
        <w:pStyle w:val="Amainreturn"/>
        <w:rPr>
          <w:color w:val="000000"/>
        </w:rPr>
      </w:pPr>
      <w:r w:rsidRPr="00275900">
        <w:rPr>
          <w:color w:val="000000"/>
        </w:rPr>
        <w:t>they need not comply with the requirement in relation to any information in respect of which they are entitled</w:t>
      </w:r>
    </w:p>
    <w:p w14:paraId="19F3DE99" w14:textId="77777777" w:rsidR="00423BA8" w:rsidRPr="00275900" w:rsidRDefault="00423BA8" w:rsidP="00423BA8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3BAF4E2D" w14:textId="77777777" w:rsidR="00423BA8" w:rsidRPr="00275900" w:rsidRDefault="00423BA8" w:rsidP="00423BA8">
      <w:pPr>
        <w:pStyle w:val="aExplanText"/>
        <w:rPr>
          <w:color w:val="000000"/>
        </w:rPr>
      </w:pPr>
      <w:r w:rsidRPr="00275900">
        <w:rPr>
          <w:color w:val="000000"/>
        </w:rPr>
        <w:t>This amendment updates language in line with current legislative drafting practice.</w:t>
      </w:r>
    </w:p>
    <w:p w14:paraId="0EC3DD8B" w14:textId="374810E5" w:rsidR="00F1307C" w:rsidRPr="00275900" w:rsidRDefault="00F61C65" w:rsidP="00F61C65">
      <w:pPr>
        <w:pStyle w:val="ShadedSchClause"/>
        <w:rPr>
          <w:color w:val="000000"/>
        </w:rPr>
      </w:pPr>
      <w:bookmarkStart w:id="39" w:name="_Toc191983893"/>
      <w:r w:rsidRPr="00F61C65">
        <w:rPr>
          <w:rStyle w:val="CharSectNo"/>
        </w:rPr>
        <w:lastRenderedPageBreak/>
        <w:t>[2.13]</w:t>
      </w:r>
      <w:r w:rsidRPr="00275900">
        <w:rPr>
          <w:color w:val="000000"/>
        </w:rPr>
        <w:tab/>
      </w:r>
      <w:r w:rsidR="00F1307C" w:rsidRPr="00275900">
        <w:rPr>
          <w:color w:val="000000"/>
        </w:rPr>
        <w:t>Sections 39, 46 and 54</w:t>
      </w:r>
      <w:bookmarkEnd w:id="39"/>
    </w:p>
    <w:p w14:paraId="0B16CAAE" w14:textId="77777777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omit</w:t>
      </w:r>
    </w:p>
    <w:p w14:paraId="046A3CFF" w14:textId="77777777" w:rsidR="00F1307C" w:rsidRPr="00275900" w:rsidRDefault="00F1307C" w:rsidP="00F1307C">
      <w:pPr>
        <w:pStyle w:val="Amainreturn"/>
        <w:rPr>
          <w:color w:val="000000"/>
        </w:rPr>
      </w:pPr>
      <w:r w:rsidRPr="00275900">
        <w:rPr>
          <w:color w:val="000000"/>
        </w:rPr>
        <w:t>his or her</w:t>
      </w:r>
    </w:p>
    <w:p w14:paraId="7AB2B68F" w14:textId="77777777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3512876F" w14:textId="77777777" w:rsidR="00F1307C" w:rsidRPr="00275900" w:rsidRDefault="00F1307C" w:rsidP="00F1307C">
      <w:pPr>
        <w:pStyle w:val="Amainreturn"/>
        <w:rPr>
          <w:color w:val="000000"/>
        </w:rPr>
      </w:pPr>
      <w:r w:rsidRPr="00275900">
        <w:rPr>
          <w:color w:val="000000"/>
        </w:rPr>
        <w:t>their</w:t>
      </w:r>
    </w:p>
    <w:p w14:paraId="6ECC1A27" w14:textId="77777777" w:rsidR="00423BA8" w:rsidRPr="00275900" w:rsidRDefault="00423BA8" w:rsidP="00423BA8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27144700" w14:textId="77777777" w:rsidR="00423BA8" w:rsidRPr="00275900" w:rsidRDefault="00423BA8" w:rsidP="00423BA8">
      <w:pPr>
        <w:pStyle w:val="aExplanText"/>
        <w:rPr>
          <w:color w:val="000000"/>
        </w:rPr>
      </w:pPr>
      <w:r w:rsidRPr="00275900">
        <w:rPr>
          <w:color w:val="000000"/>
        </w:rPr>
        <w:t>This amendment updates language in line with current legislative drafting practice.</w:t>
      </w:r>
    </w:p>
    <w:p w14:paraId="1CE0847B" w14:textId="0AA000B7" w:rsidR="00012321" w:rsidRPr="00275900" w:rsidRDefault="00F61C65" w:rsidP="00F61C65">
      <w:pPr>
        <w:pStyle w:val="ShadedSchClause"/>
        <w:rPr>
          <w:color w:val="000000"/>
        </w:rPr>
      </w:pPr>
      <w:bookmarkStart w:id="40" w:name="_Toc191983894"/>
      <w:r w:rsidRPr="00F61C65">
        <w:rPr>
          <w:rStyle w:val="CharSectNo"/>
        </w:rPr>
        <w:t>[2.14]</w:t>
      </w:r>
      <w:r w:rsidRPr="00275900">
        <w:rPr>
          <w:color w:val="000000"/>
        </w:rPr>
        <w:tab/>
      </w:r>
      <w:r w:rsidR="00012321" w:rsidRPr="00275900">
        <w:rPr>
          <w:color w:val="000000"/>
        </w:rPr>
        <w:t>Section 62 (3), new note</w:t>
      </w:r>
      <w:bookmarkEnd w:id="40"/>
    </w:p>
    <w:p w14:paraId="0C9D212C" w14:textId="5623C22F" w:rsidR="00012321" w:rsidRPr="00275900" w:rsidRDefault="00012321" w:rsidP="00012321">
      <w:pPr>
        <w:pStyle w:val="direction"/>
        <w:rPr>
          <w:color w:val="000000"/>
        </w:rPr>
      </w:pPr>
      <w:r w:rsidRPr="00275900">
        <w:rPr>
          <w:color w:val="000000"/>
        </w:rPr>
        <w:t>insert</w:t>
      </w:r>
    </w:p>
    <w:p w14:paraId="70772108" w14:textId="114AB2B9" w:rsidR="00012321" w:rsidRPr="00275900" w:rsidRDefault="00012321" w:rsidP="00CD38FD">
      <w:pPr>
        <w:pStyle w:val="aNote"/>
        <w:rPr>
          <w:color w:val="000000"/>
        </w:rPr>
      </w:pPr>
      <w:r w:rsidRPr="00275900">
        <w:rPr>
          <w:rStyle w:val="charItals"/>
          <w:color w:val="000000"/>
        </w:rPr>
        <w:t>Note</w:t>
      </w:r>
      <w:r w:rsidRPr="00275900">
        <w:rPr>
          <w:rStyle w:val="charItals"/>
          <w:color w:val="000000"/>
        </w:rPr>
        <w:tab/>
      </w:r>
      <w:r w:rsidRPr="00275900">
        <w:rPr>
          <w:color w:val="000000"/>
        </w:rPr>
        <w:t>The defendant has a legal burden in relation to the matters mentioned in s</w:t>
      </w:r>
      <w:r w:rsidR="00061415">
        <w:rPr>
          <w:color w:val="000000"/>
        </w:rPr>
        <w:t> </w:t>
      </w:r>
      <w:r w:rsidRPr="00275900">
        <w:rPr>
          <w:color w:val="000000"/>
        </w:rPr>
        <w:t xml:space="preserve">(3) (see </w:t>
      </w:r>
      <w:hyperlink r:id="rId44" w:tooltip="A2002-51" w:history="1">
        <w:r w:rsidR="002E0478" w:rsidRPr="002E0478">
          <w:rPr>
            <w:rStyle w:val="charCitHyperlinkAbbrev"/>
          </w:rPr>
          <w:t>Criminal Code</w:t>
        </w:r>
      </w:hyperlink>
      <w:r w:rsidRPr="00275900">
        <w:rPr>
          <w:color w:val="000000"/>
        </w:rPr>
        <w:t>, s</w:t>
      </w:r>
      <w:r w:rsidR="000270ED" w:rsidRPr="00275900">
        <w:rPr>
          <w:color w:val="000000"/>
        </w:rPr>
        <w:t xml:space="preserve"> </w:t>
      </w:r>
      <w:r w:rsidRPr="00275900">
        <w:rPr>
          <w:color w:val="000000"/>
        </w:rPr>
        <w:t>59).</w:t>
      </w:r>
    </w:p>
    <w:p w14:paraId="066C423E" w14:textId="77777777" w:rsidR="00012321" w:rsidRPr="00275900" w:rsidRDefault="00012321" w:rsidP="00012321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0235FD8C" w14:textId="77777777" w:rsidR="00012321" w:rsidRPr="00275900" w:rsidRDefault="00012321" w:rsidP="00012321">
      <w:pPr>
        <w:pStyle w:val="aExplanText"/>
        <w:rPr>
          <w:color w:val="000000"/>
        </w:rPr>
      </w:pPr>
      <w:r w:rsidRPr="00275900">
        <w:rPr>
          <w:color w:val="000000"/>
        </w:rPr>
        <w:t>This amendment inserts a note in line with current legislative drafting practice.</w:t>
      </w:r>
    </w:p>
    <w:p w14:paraId="2C4FAFB0" w14:textId="244F2089" w:rsidR="001F6867" w:rsidRPr="00275900" w:rsidRDefault="00F61C65" w:rsidP="00F61C65">
      <w:pPr>
        <w:pStyle w:val="ShadedSchClause"/>
        <w:rPr>
          <w:color w:val="000000"/>
        </w:rPr>
      </w:pPr>
      <w:bookmarkStart w:id="41" w:name="_Toc191983895"/>
      <w:r w:rsidRPr="00F61C65">
        <w:rPr>
          <w:rStyle w:val="CharSectNo"/>
        </w:rPr>
        <w:t>[2.15]</w:t>
      </w:r>
      <w:r w:rsidRPr="00275900">
        <w:rPr>
          <w:color w:val="000000"/>
        </w:rPr>
        <w:tab/>
      </w:r>
      <w:r w:rsidR="001F6867" w:rsidRPr="00275900">
        <w:rPr>
          <w:color w:val="000000"/>
        </w:rPr>
        <w:t>Section 67 (3), new note</w:t>
      </w:r>
      <w:bookmarkEnd w:id="41"/>
    </w:p>
    <w:p w14:paraId="2096570D" w14:textId="77777777" w:rsidR="001F6867" w:rsidRPr="00275900" w:rsidRDefault="001F6867" w:rsidP="001F6867">
      <w:pPr>
        <w:pStyle w:val="direction"/>
        <w:rPr>
          <w:color w:val="000000"/>
        </w:rPr>
      </w:pPr>
      <w:r w:rsidRPr="00275900">
        <w:rPr>
          <w:color w:val="000000"/>
        </w:rPr>
        <w:t>insert</w:t>
      </w:r>
    </w:p>
    <w:p w14:paraId="42965BB9" w14:textId="002D4668" w:rsidR="001F6867" w:rsidRPr="00275900" w:rsidRDefault="001F6867" w:rsidP="001F6867">
      <w:pPr>
        <w:pStyle w:val="aNote"/>
        <w:rPr>
          <w:color w:val="000000"/>
        </w:rPr>
      </w:pPr>
      <w:r w:rsidRPr="00275900">
        <w:rPr>
          <w:rStyle w:val="charItals"/>
          <w:color w:val="000000"/>
        </w:rPr>
        <w:t>Note</w:t>
      </w:r>
      <w:r w:rsidRPr="00275900">
        <w:rPr>
          <w:rStyle w:val="charItals"/>
          <w:color w:val="000000"/>
        </w:rPr>
        <w:tab/>
      </w:r>
      <w:r w:rsidRPr="00275900">
        <w:rPr>
          <w:color w:val="000000"/>
        </w:rPr>
        <w:t>The defendant has a legal burden in relation to the matters mentioned in s</w:t>
      </w:r>
      <w:r w:rsidR="00061415">
        <w:rPr>
          <w:color w:val="000000"/>
        </w:rPr>
        <w:t> </w:t>
      </w:r>
      <w:r w:rsidRPr="00275900">
        <w:rPr>
          <w:color w:val="000000"/>
        </w:rPr>
        <w:t xml:space="preserve">(3) (see </w:t>
      </w:r>
      <w:hyperlink r:id="rId45" w:tooltip="A2002-51" w:history="1">
        <w:r w:rsidR="002E0478" w:rsidRPr="002E0478">
          <w:rPr>
            <w:rStyle w:val="charCitHyperlinkAbbrev"/>
          </w:rPr>
          <w:t>Criminal Code</w:t>
        </w:r>
      </w:hyperlink>
      <w:r w:rsidRPr="00275900">
        <w:rPr>
          <w:color w:val="000000"/>
        </w:rPr>
        <w:t>, s</w:t>
      </w:r>
      <w:r w:rsidR="000270ED" w:rsidRPr="00275900">
        <w:rPr>
          <w:color w:val="000000"/>
        </w:rPr>
        <w:t xml:space="preserve"> </w:t>
      </w:r>
      <w:r w:rsidRPr="00275900">
        <w:rPr>
          <w:color w:val="000000"/>
        </w:rPr>
        <w:t>59).</w:t>
      </w:r>
    </w:p>
    <w:p w14:paraId="1D49A56C" w14:textId="77777777" w:rsidR="001F6867" w:rsidRPr="00275900" w:rsidRDefault="001F6867" w:rsidP="001F6867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2D5BD237" w14:textId="77777777" w:rsidR="001F6867" w:rsidRPr="00275900" w:rsidRDefault="001F6867" w:rsidP="001F6867">
      <w:pPr>
        <w:pStyle w:val="aExplanText"/>
        <w:rPr>
          <w:color w:val="000000"/>
        </w:rPr>
      </w:pPr>
      <w:r w:rsidRPr="00275900">
        <w:rPr>
          <w:color w:val="000000"/>
        </w:rPr>
        <w:t>This amendment inserts a note in line with current legislative drafting practice.</w:t>
      </w:r>
    </w:p>
    <w:p w14:paraId="2EC84928" w14:textId="7877BB08" w:rsidR="00F1307C" w:rsidRPr="00275900" w:rsidRDefault="00F61C65" w:rsidP="00F61C65">
      <w:pPr>
        <w:pStyle w:val="ShadedSchClause"/>
        <w:rPr>
          <w:color w:val="000000"/>
        </w:rPr>
      </w:pPr>
      <w:bookmarkStart w:id="42" w:name="_Toc191983896"/>
      <w:r w:rsidRPr="00F61C65">
        <w:rPr>
          <w:rStyle w:val="CharSectNo"/>
        </w:rPr>
        <w:t>[2.16]</w:t>
      </w:r>
      <w:r w:rsidRPr="00275900">
        <w:rPr>
          <w:color w:val="000000"/>
        </w:rPr>
        <w:tab/>
      </w:r>
      <w:r w:rsidR="00F1307C" w:rsidRPr="00275900">
        <w:rPr>
          <w:color w:val="000000"/>
        </w:rPr>
        <w:t>Section 71 heading</w:t>
      </w:r>
      <w:bookmarkEnd w:id="42"/>
    </w:p>
    <w:p w14:paraId="3C252522" w14:textId="1F0CE2D7" w:rsidR="008968C3" w:rsidRPr="00275900" w:rsidRDefault="008968C3" w:rsidP="008968C3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28116E02" w14:textId="3A21E3CA" w:rsidR="008968C3" w:rsidRPr="00275900" w:rsidRDefault="00423BA8" w:rsidP="00423BA8">
      <w:pPr>
        <w:pStyle w:val="IH5Sec"/>
        <w:rPr>
          <w:color w:val="000000"/>
        </w:rPr>
      </w:pPr>
      <w:r w:rsidRPr="00275900">
        <w:rPr>
          <w:color w:val="000000"/>
        </w:rPr>
        <w:t>71</w:t>
      </w:r>
      <w:r w:rsidRPr="00275900">
        <w:rPr>
          <w:color w:val="000000"/>
        </w:rPr>
        <w:tab/>
        <w:t xml:space="preserve">Recovery of unpaid fees from unlicensed </w:t>
      </w:r>
      <w:r w:rsidR="008968C3" w:rsidRPr="00275900">
        <w:rPr>
          <w:color w:val="000000"/>
        </w:rPr>
        <w:t>people</w:t>
      </w:r>
    </w:p>
    <w:p w14:paraId="7C1CA21C" w14:textId="77777777" w:rsidR="00423BA8" w:rsidRPr="00275900" w:rsidRDefault="00423BA8" w:rsidP="00423BA8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71840421" w14:textId="77777777" w:rsidR="00423BA8" w:rsidRPr="00275900" w:rsidRDefault="00423BA8" w:rsidP="00423BA8">
      <w:pPr>
        <w:pStyle w:val="aExplanText"/>
        <w:rPr>
          <w:color w:val="000000"/>
        </w:rPr>
      </w:pPr>
      <w:r w:rsidRPr="00275900">
        <w:rPr>
          <w:color w:val="000000"/>
        </w:rPr>
        <w:t>This amendment updates language in line with current legislative drafting practice.</w:t>
      </w:r>
    </w:p>
    <w:p w14:paraId="0C3E95E5" w14:textId="650E8100" w:rsidR="008968C3" w:rsidRPr="00275900" w:rsidRDefault="00F61C65" w:rsidP="00F61C65">
      <w:pPr>
        <w:pStyle w:val="ShadedSchClause"/>
        <w:rPr>
          <w:color w:val="000000"/>
        </w:rPr>
      </w:pPr>
      <w:bookmarkStart w:id="43" w:name="_Toc191983897"/>
      <w:r w:rsidRPr="00F61C65">
        <w:rPr>
          <w:rStyle w:val="CharSectNo"/>
        </w:rPr>
        <w:lastRenderedPageBreak/>
        <w:t>[2.17]</w:t>
      </w:r>
      <w:r w:rsidRPr="00275900">
        <w:rPr>
          <w:color w:val="000000"/>
        </w:rPr>
        <w:tab/>
      </w:r>
      <w:r w:rsidR="008968C3" w:rsidRPr="00275900">
        <w:rPr>
          <w:color w:val="000000"/>
        </w:rPr>
        <w:t>Section 71</w:t>
      </w:r>
      <w:r w:rsidR="00E12E8A" w:rsidRPr="00275900">
        <w:rPr>
          <w:color w:val="000000"/>
        </w:rPr>
        <w:t xml:space="preserve"> (1)</w:t>
      </w:r>
      <w:bookmarkEnd w:id="43"/>
    </w:p>
    <w:p w14:paraId="54AB5427" w14:textId="21E93FBA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omit</w:t>
      </w:r>
    </w:p>
    <w:p w14:paraId="4BC84717" w14:textId="77777777" w:rsidR="00F1307C" w:rsidRPr="00275900" w:rsidRDefault="00F1307C" w:rsidP="00F1307C">
      <w:pPr>
        <w:pStyle w:val="Amainreturn"/>
        <w:rPr>
          <w:color w:val="000000"/>
        </w:rPr>
      </w:pPr>
      <w:r w:rsidRPr="00275900">
        <w:rPr>
          <w:color w:val="000000"/>
        </w:rPr>
        <w:t>he or she</w:t>
      </w:r>
    </w:p>
    <w:p w14:paraId="5D5C1EE9" w14:textId="77777777" w:rsidR="00F1307C" w:rsidRPr="00275900" w:rsidRDefault="00F1307C" w:rsidP="00F1307C">
      <w:pPr>
        <w:pStyle w:val="direction"/>
        <w:rPr>
          <w:color w:val="000000"/>
        </w:rPr>
      </w:pPr>
      <w:r w:rsidRPr="00275900">
        <w:rPr>
          <w:color w:val="000000"/>
        </w:rPr>
        <w:t>substitute</w:t>
      </w:r>
    </w:p>
    <w:p w14:paraId="321ABD84" w14:textId="77777777" w:rsidR="00F1307C" w:rsidRPr="00275900" w:rsidRDefault="00F1307C" w:rsidP="00F1307C">
      <w:pPr>
        <w:pStyle w:val="Amainreturn"/>
        <w:rPr>
          <w:color w:val="000000"/>
        </w:rPr>
      </w:pPr>
      <w:r w:rsidRPr="00275900">
        <w:rPr>
          <w:color w:val="000000"/>
        </w:rPr>
        <w:t>they</w:t>
      </w:r>
    </w:p>
    <w:p w14:paraId="6E0B4D01" w14:textId="77777777" w:rsidR="00423BA8" w:rsidRPr="00275900" w:rsidRDefault="00423BA8" w:rsidP="00423BA8">
      <w:pPr>
        <w:pStyle w:val="aExplanHeading"/>
        <w:rPr>
          <w:color w:val="000000"/>
        </w:rPr>
      </w:pPr>
      <w:r w:rsidRPr="00275900">
        <w:rPr>
          <w:color w:val="000000"/>
        </w:rPr>
        <w:t>Explanatory note</w:t>
      </w:r>
    </w:p>
    <w:p w14:paraId="42961873" w14:textId="77777777" w:rsidR="00423BA8" w:rsidRPr="00275900" w:rsidRDefault="00423BA8" w:rsidP="00423BA8">
      <w:pPr>
        <w:pStyle w:val="aExplanText"/>
        <w:rPr>
          <w:color w:val="000000"/>
        </w:rPr>
      </w:pPr>
      <w:r w:rsidRPr="00275900">
        <w:rPr>
          <w:color w:val="000000"/>
        </w:rPr>
        <w:t>This amendment updates language in line with current legislative drafting practice.</w:t>
      </w:r>
    </w:p>
    <w:p w14:paraId="6B9539F5" w14:textId="77777777" w:rsidR="00F61C65" w:rsidRDefault="00F61C65">
      <w:pPr>
        <w:pStyle w:val="03Schedule"/>
        <w:sectPr w:rsidR="00F61C65" w:rsidSect="00F61C65">
          <w:headerReference w:type="even" r:id="rId46"/>
          <w:headerReference w:type="default" r:id="rId47"/>
          <w:footerReference w:type="even" r:id="rId48"/>
          <w:footerReference w:type="default" r:id="rId49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1F0F6DDB" w14:textId="77777777" w:rsidR="003244B4" w:rsidRPr="00275900" w:rsidRDefault="003244B4">
      <w:pPr>
        <w:pStyle w:val="N-line2"/>
        <w:rPr>
          <w:color w:val="000000"/>
        </w:rPr>
      </w:pPr>
    </w:p>
    <w:p w14:paraId="2DF63377" w14:textId="77777777" w:rsidR="003244B4" w:rsidRPr="00275900" w:rsidRDefault="003244B4">
      <w:pPr>
        <w:pStyle w:val="EndNoteHeading"/>
        <w:rPr>
          <w:color w:val="000000"/>
        </w:rPr>
      </w:pPr>
      <w:r w:rsidRPr="00275900">
        <w:rPr>
          <w:color w:val="000000"/>
        </w:rPr>
        <w:t>Endnotes</w:t>
      </w:r>
    </w:p>
    <w:p w14:paraId="59212BF4" w14:textId="77777777" w:rsidR="003244B4" w:rsidRPr="00275900" w:rsidRDefault="003244B4">
      <w:pPr>
        <w:pStyle w:val="EndNoteSubHeading"/>
        <w:rPr>
          <w:color w:val="000000"/>
        </w:rPr>
      </w:pPr>
      <w:r w:rsidRPr="00275900">
        <w:rPr>
          <w:color w:val="000000"/>
        </w:rPr>
        <w:t>1</w:t>
      </w:r>
      <w:r w:rsidRPr="00275900">
        <w:rPr>
          <w:color w:val="000000"/>
        </w:rPr>
        <w:tab/>
        <w:t>Presentation speech</w:t>
      </w:r>
    </w:p>
    <w:p w14:paraId="68A013AB" w14:textId="559FD020" w:rsidR="003244B4" w:rsidRPr="00275900" w:rsidRDefault="003244B4">
      <w:pPr>
        <w:pStyle w:val="EndNoteText"/>
        <w:rPr>
          <w:color w:val="000000"/>
        </w:rPr>
      </w:pPr>
      <w:r w:rsidRPr="00275900">
        <w:rPr>
          <w:color w:val="000000"/>
        </w:rPr>
        <w:tab/>
        <w:t>Presentation speech made in the Legislative Assembly on</w:t>
      </w:r>
      <w:r w:rsidR="0044025C">
        <w:rPr>
          <w:color w:val="000000"/>
        </w:rPr>
        <w:t xml:space="preserve"> 6 March 2025.</w:t>
      </w:r>
    </w:p>
    <w:p w14:paraId="601F73C4" w14:textId="77777777" w:rsidR="003244B4" w:rsidRPr="00275900" w:rsidRDefault="003244B4">
      <w:pPr>
        <w:pStyle w:val="EndNoteSubHeading"/>
        <w:rPr>
          <w:color w:val="000000"/>
        </w:rPr>
      </w:pPr>
      <w:r w:rsidRPr="00275900">
        <w:rPr>
          <w:color w:val="000000"/>
        </w:rPr>
        <w:t>2</w:t>
      </w:r>
      <w:r w:rsidRPr="00275900">
        <w:rPr>
          <w:color w:val="000000"/>
        </w:rPr>
        <w:tab/>
        <w:t>Notification</w:t>
      </w:r>
    </w:p>
    <w:p w14:paraId="31A90E94" w14:textId="6F45497A" w:rsidR="003244B4" w:rsidRPr="00275900" w:rsidRDefault="003244B4">
      <w:pPr>
        <w:pStyle w:val="EndNoteText"/>
        <w:rPr>
          <w:color w:val="000000"/>
        </w:rPr>
      </w:pPr>
      <w:r w:rsidRPr="00275900">
        <w:rPr>
          <w:color w:val="000000"/>
        </w:rPr>
        <w:tab/>
        <w:t xml:space="preserve">Notified under the </w:t>
      </w:r>
      <w:hyperlink r:id="rId50" w:tooltip="A2001-14" w:history="1">
        <w:r w:rsidR="002E0478" w:rsidRPr="002E0478">
          <w:rPr>
            <w:rStyle w:val="charCitHyperlinkAbbrev"/>
          </w:rPr>
          <w:t>Legislation Act</w:t>
        </w:r>
      </w:hyperlink>
      <w:r w:rsidRPr="00275900">
        <w:rPr>
          <w:color w:val="000000"/>
        </w:rPr>
        <w:t xml:space="preserve"> on</w:t>
      </w:r>
      <w:r w:rsidRPr="00275900">
        <w:rPr>
          <w:color w:val="000000"/>
        </w:rPr>
        <w:tab/>
      </w:r>
      <w:r w:rsidR="00207BAE">
        <w:rPr>
          <w:noProof/>
          <w:color w:val="000000"/>
        </w:rPr>
        <w:t>2025</w:t>
      </w:r>
      <w:r w:rsidRPr="00275900">
        <w:rPr>
          <w:color w:val="000000"/>
        </w:rPr>
        <w:t>.</w:t>
      </w:r>
    </w:p>
    <w:p w14:paraId="3DA11E94" w14:textId="77777777" w:rsidR="003244B4" w:rsidRPr="00275900" w:rsidRDefault="003244B4">
      <w:pPr>
        <w:pStyle w:val="EndNoteSubHeading"/>
        <w:rPr>
          <w:color w:val="000000"/>
        </w:rPr>
      </w:pPr>
      <w:r w:rsidRPr="00275900">
        <w:rPr>
          <w:color w:val="000000"/>
        </w:rPr>
        <w:t>3</w:t>
      </w:r>
      <w:r w:rsidRPr="00275900">
        <w:rPr>
          <w:color w:val="000000"/>
        </w:rPr>
        <w:tab/>
        <w:t>Republications of amended laws</w:t>
      </w:r>
    </w:p>
    <w:p w14:paraId="691EF34C" w14:textId="15682035" w:rsidR="003244B4" w:rsidRPr="00275900" w:rsidRDefault="003244B4">
      <w:pPr>
        <w:pStyle w:val="EndNoteText"/>
        <w:rPr>
          <w:color w:val="000000"/>
        </w:rPr>
      </w:pPr>
      <w:r w:rsidRPr="00275900">
        <w:rPr>
          <w:color w:val="000000"/>
        </w:rPr>
        <w:tab/>
        <w:t xml:space="preserve">For the latest republication of amended laws, see </w:t>
      </w:r>
      <w:hyperlink r:id="rId51" w:history="1">
        <w:r w:rsidR="002E0478" w:rsidRPr="002E0478">
          <w:rPr>
            <w:rStyle w:val="charCitHyperlinkAbbrev"/>
          </w:rPr>
          <w:t>www.legislation.act.gov.au</w:t>
        </w:r>
      </w:hyperlink>
      <w:r w:rsidRPr="00275900">
        <w:rPr>
          <w:color w:val="000000"/>
        </w:rPr>
        <w:t>.</w:t>
      </w:r>
    </w:p>
    <w:p w14:paraId="63689B26" w14:textId="77777777" w:rsidR="003244B4" w:rsidRPr="00275900" w:rsidRDefault="003244B4">
      <w:pPr>
        <w:pStyle w:val="N-line2"/>
        <w:rPr>
          <w:color w:val="000000"/>
        </w:rPr>
      </w:pPr>
    </w:p>
    <w:p w14:paraId="2517C8EC" w14:textId="77777777" w:rsidR="00F61C65" w:rsidRDefault="00F61C65">
      <w:pPr>
        <w:pStyle w:val="05EndNote"/>
        <w:sectPr w:rsidR="00F61C65" w:rsidSect="00F61C65">
          <w:headerReference w:type="even" r:id="rId52"/>
          <w:headerReference w:type="default" r:id="rId53"/>
          <w:footerReference w:type="even" r:id="rId54"/>
          <w:footerReference w:type="default" r:id="rId55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64CD9748" w14:textId="77777777" w:rsidR="002F18F3" w:rsidRDefault="002F18F3" w:rsidP="003244B4">
      <w:pPr>
        <w:rPr>
          <w:color w:val="000000"/>
        </w:rPr>
      </w:pPr>
    </w:p>
    <w:p w14:paraId="56491ECD" w14:textId="77777777" w:rsidR="00F61C65" w:rsidRDefault="00F61C65" w:rsidP="00F61C65"/>
    <w:p w14:paraId="0D223F15" w14:textId="77777777" w:rsidR="00F61C65" w:rsidRDefault="00F61C65" w:rsidP="00F61C65">
      <w:pPr>
        <w:suppressLineNumbers/>
      </w:pPr>
    </w:p>
    <w:p w14:paraId="0838D82D" w14:textId="77777777" w:rsidR="00F61C65" w:rsidRDefault="00F61C65" w:rsidP="00F61C65">
      <w:pPr>
        <w:suppressLineNumbers/>
      </w:pPr>
    </w:p>
    <w:p w14:paraId="3941DA8A" w14:textId="77777777" w:rsidR="00F61C65" w:rsidRDefault="00F61C65" w:rsidP="00F61C65">
      <w:pPr>
        <w:suppressLineNumbers/>
      </w:pPr>
    </w:p>
    <w:p w14:paraId="2F2783A5" w14:textId="77777777" w:rsidR="00F61C65" w:rsidRDefault="00F61C65" w:rsidP="00F61C65">
      <w:pPr>
        <w:suppressLineNumbers/>
      </w:pPr>
    </w:p>
    <w:p w14:paraId="72EDACB3" w14:textId="77777777" w:rsidR="00F61C65" w:rsidRDefault="00F61C65" w:rsidP="00F61C65">
      <w:pPr>
        <w:suppressLineNumbers/>
      </w:pPr>
    </w:p>
    <w:p w14:paraId="491E2EB5" w14:textId="77777777" w:rsidR="00F61C65" w:rsidRDefault="00F61C65" w:rsidP="00F61C65">
      <w:pPr>
        <w:suppressLineNumbers/>
      </w:pPr>
    </w:p>
    <w:p w14:paraId="33BD7C19" w14:textId="77777777" w:rsidR="00F61C65" w:rsidRDefault="00F61C65" w:rsidP="00F61C65">
      <w:pPr>
        <w:suppressLineNumbers/>
      </w:pPr>
    </w:p>
    <w:p w14:paraId="70FE639B" w14:textId="77777777" w:rsidR="00F61C65" w:rsidRDefault="00F61C65" w:rsidP="00F61C65">
      <w:pPr>
        <w:suppressLineNumbers/>
      </w:pPr>
    </w:p>
    <w:p w14:paraId="0B78D075" w14:textId="77777777" w:rsidR="00F61C65" w:rsidRDefault="00F61C65" w:rsidP="00F61C65">
      <w:pPr>
        <w:suppressLineNumbers/>
      </w:pPr>
    </w:p>
    <w:p w14:paraId="0E8AF9C7" w14:textId="097FF88C" w:rsidR="00F61C65" w:rsidRDefault="00F61C6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F61C65" w:rsidSect="00F61C65">
      <w:headerReference w:type="even" r:id="rId56"/>
      <w:headerReference w:type="default" r:id="rId57"/>
      <w:headerReference w:type="first" r:id="rId5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CE8E" w14:textId="77777777" w:rsidR="009077F7" w:rsidRDefault="009077F7">
      <w:r>
        <w:separator/>
      </w:r>
    </w:p>
  </w:endnote>
  <w:endnote w:type="continuationSeparator" w:id="0">
    <w:p w14:paraId="652A704B" w14:textId="77777777" w:rsidR="009077F7" w:rsidRDefault="0090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1EFC" w14:textId="77777777" w:rsidR="00F61C65" w:rsidRDefault="00F61C6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F61C65" w:rsidRPr="00CB3D59" w14:paraId="0945BCEE" w14:textId="77777777">
      <w:tc>
        <w:tcPr>
          <w:tcW w:w="845" w:type="pct"/>
        </w:tcPr>
        <w:p w14:paraId="72547B97" w14:textId="77777777" w:rsidR="00F61C65" w:rsidRPr="0097645D" w:rsidRDefault="00F61C6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E164C17" w14:textId="4D8B871D" w:rsidR="00F61C65" w:rsidRPr="00783A18" w:rsidRDefault="00D5441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4025C" w:rsidRPr="0044025C">
            <w:t>Tobacco and Other Smoking Products (Vaping Goods) Amendment Bill 2025</w:t>
          </w:r>
          <w:r>
            <w:fldChar w:fldCharType="end"/>
          </w:r>
        </w:p>
        <w:p w14:paraId="2871C820" w14:textId="14695B8C" w:rsidR="00F61C65" w:rsidRPr="00783A18" w:rsidRDefault="00F61C6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0174F30" w14:textId="0563996B" w:rsidR="00F61C65" w:rsidRPr="00743346" w:rsidRDefault="00F61C6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36DBDCB" w14:textId="0C5016FA" w:rsidR="00F61C65" w:rsidRPr="00D5441E" w:rsidRDefault="00F61C65" w:rsidP="00D5441E">
    <w:pPr>
      <w:pStyle w:val="Status"/>
      <w:rPr>
        <w:rFonts w:cs="Arial"/>
      </w:rPr>
    </w:pPr>
    <w:r w:rsidRPr="00D5441E">
      <w:rPr>
        <w:rFonts w:cs="Arial"/>
      </w:rPr>
      <w:fldChar w:fldCharType="begin"/>
    </w:r>
    <w:r w:rsidRPr="00D5441E">
      <w:rPr>
        <w:rFonts w:cs="Arial"/>
      </w:rPr>
      <w:instrText xml:space="preserve"> DOCPROPERTY "Status" </w:instrText>
    </w:r>
    <w:r w:rsidRPr="00D5441E">
      <w:rPr>
        <w:rFonts w:cs="Arial"/>
      </w:rPr>
      <w:fldChar w:fldCharType="separate"/>
    </w:r>
    <w:r w:rsidR="0044025C" w:rsidRPr="00D5441E">
      <w:rPr>
        <w:rFonts w:cs="Arial"/>
      </w:rPr>
      <w:t xml:space="preserve"> </w:t>
    </w:r>
    <w:r w:rsidRPr="00D5441E">
      <w:rPr>
        <w:rFonts w:cs="Arial"/>
      </w:rPr>
      <w:fldChar w:fldCharType="end"/>
    </w:r>
    <w:r w:rsidR="00D5441E" w:rsidRPr="00D5441E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0A84" w14:textId="77777777" w:rsidR="00F61C65" w:rsidRDefault="00F61C6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61C65" w14:paraId="5417481F" w14:textId="77777777">
      <w:trPr>
        <w:jc w:val="center"/>
      </w:trPr>
      <w:tc>
        <w:tcPr>
          <w:tcW w:w="1553" w:type="dxa"/>
        </w:tcPr>
        <w:p w14:paraId="6CD83867" w14:textId="73A04D21" w:rsidR="00F61C65" w:rsidRDefault="00F61C6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025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DF8A813" w14:textId="2749AC4E" w:rsidR="00F61C65" w:rsidRDefault="00F61C6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025C" w:rsidRPr="00275900">
            <w:rPr>
              <w:color w:val="000000"/>
            </w:rPr>
            <w:t>Tobacco and Other Smoking Products (Vaping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Goods)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Amendment</w:t>
          </w:r>
          <w:r w:rsidR="0044025C">
            <w:rPr>
              <w:color w:val="000000"/>
            </w:rPr>
            <w:t xml:space="preserve"> </w:t>
          </w:r>
          <w:r w:rsidR="0044025C" w:rsidRPr="00275900">
            <w:rPr>
              <w:color w:val="000000"/>
            </w:rPr>
            <w:t>Bill 2025</w:t>
          </w:r>
          <w:r>
            <w:fldChar w:fldCharType="end"/>
          </w:r>
        </w:p>
        <w:p w14:paraId="0754C709" w14:textId="0B461E74" w:rsidR="00F61C65" w:rsidRDefault="00F61C6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025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025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025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A64477C" w14:textId="77777777" w:rsidR="00F61C65" w:rsidRDefault="00F61C6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C36B291" w14:textId="13FEA015" w:rsidR="00F61C65" w:rsidRPr="00D5441E" w:rsidRDefault="00F61C65" w:rsidP="00D5441E">
    <w:pPr>
      <w:pStyle w:val="Status"/>
      <w:rPr>
        <w:rFonts w:cs="Arial"/>
      </w:rPr>
    </w:pPr>
    <w:r w:rsidRPr="00D5441E">
      <w:rPr>
        <w:rFonts w:cs="Arial"/>
      </w:rPr>
      <w:fldChar w:fldCharType="begin"/>
    </w:r>
    <w:r w:rsidRPr="00D5441E">
      <w:rPr>
        <w:rFonts w:cs="Arial"/>
      </w:rPr>
      <w:instrText xml:space="preserve"> DOCPROPERTY "Status" </w:instrText>
    </w:r>
    <w:r w:rsidRPr="00D5441E">
      <w:rPr>
        <w:rFonts w:cs="Arial"/>
      </w:rPr>
      <w:fldChar w:fldCharType="separate"/>
    </w:r>
    <w:r w:rsidR="0044025C" w:rsidRPr="00D5441E">
      <w:rPr>
        <w:rFonts w:cs="Arial"/>
      </w:rPr>
      <w:t xml:space="preserve"> </w:t>
    </w:r>
    <w:r w:rsidRPr="00D5441E">
      <w:rPr>
        <w:rFonts w:cs="Arial"/>
      </w:rPr>
      <w:fldChar w:fldCharType="end"/>
    </w:r>
    <w:r w:rsidR="00D5441E" w:rsidRPr="00D5441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C756" w14:textId="77777777" w:rsidR="00F61C65" w:rsidRDefault="00F61C6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F61C65" w:rsidRPr="00CB3D59" w14:paraId="27E67EEC" w14:textId="77777777">
      <w:tc>
        <w:tcPr>
          <w:tcW w:w="1060" w:type="pct"/>
        </w:tcPr>
        <w:p w14:paraId="5EE41305" w14:textId="05AB9BCF" w:rsidR="00F61C65" w:rsidRPr="00743346" w:rsidRDefault="00F61C6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6EBA8C7E" w14:textId="25722650" w:rsidR="00F61C65" w:rsidRPr="00783A18" w:rsidRDefault="00D5441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4025C" w:rsidRPr="0044025C">
            <w:t>Tobacco and Other Smoking Products (Vaping Goods) Amendment Bill 2025</w:t>
          </w:r>
          <w:r>
            <w:fldChar w:fldCharType="end"/>
          </w:r>
        </w:p>
        <w:p w14:paraId="05ACAA46" w14:textId="078B31FC" w:rsidR="00F61C65" w:rsidRPr="00783A18" w:rsidRDefault="00F61C6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C0CF381" w14:textId="77777777" w:rsidR="00F61C65" w:rsidRPr="0097645D" w:rsidRDefault="00F61C6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09FDC28" w14:textId="3FBE8DBB" w:rsidR="00F61C65" w:rsidRPr="00D5441E" w:rsidRDefault="00F61C65" w:rsidP="00D5441E">
    <w:pPr>
      <w:pStyle w:val="Status"/>
      <w:rPr>
        <w:rFonts w:cs="Arial"/>
      </w:rPr>
    </w:pPr>
    <w:r w:rsidRPr="00D5441E">
      <w:rPr>
        <w:rFonts w:cs="Arial"/>
      </w:rPr>
      <w:fldChar w:fldCharType="begin"/>
    </w:r>
    <w:r w:rsidRPr="00D5441E">
      <w:rPr>
        <w:rFonts w:cs="Arial"/>
      </w:rPr>
      <w:instrText xml:space="preserve"> DOCPROPERTY "Status" </w:instrText>
    </w:r>
    <w:r w:rsidRPr="00D5441E">
      <w:rPr>
        <w:rFonts w:cs="Arial"/>
      </w:rPr>
      <w:fldChar w:fldCharType="separate"/>
    </w:r>
    <w:r w:rsidR="0044025C" w:rsidRPr="00D5441E">
      <w:rPr>
        <w:rFonts w:cs="Arial"/>
      </w:rPr>
      <w:t xml:space="preserve"> </w:t>
    </w:r>
    <w:r w:rsidRPr="00D5441E">
      <w:rPr>
        <w:rFonts w:cs="Arial"/>
      </w:rPr>
      <w:fldChar w:fldCharType="end"/>
    </w:r>
    <w:r w:rsidR="00D5441E" w:rsidRPr="00D5441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B10F" w14:textId="77777777" w:rsidR="00F61C65" w:rsidRDefault="00F61C65">
    <w:pPr>
      <w:rPr>
        <w:sz w:val="16"/>
      </w:rPr>
    </w:pPr>
  </w:p>
  <w:p w14:paraId="0C9D4D0A" w14:textId="17B72190" w:rsidR="00F61C65" w:rsidRDefault="00F61C6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4025C">
      <w:rPr>
        <w:rFonts w:ascii="Arial" w:hAnsi="Arial"/>
        <w:sz w:val="12"/>
      </w:rPr>
      <w:t>J2023-1278</w:t>
    </w:r>
    <w:r>
      <w:rPr>
        <w:rFonts w:ascii="Arial" w:hAnsi="Arial"/>
        <w:sz w:val="12"/>
      </w:rPr>
      <w:fldChar w:fldCharType="end"/>
    </w:r>
  </w:p>
  <w:p w14:paraId="09A14224" w14:textId="745A1AAE" w:rsidR="00F61C65" w:rsidRPr="00D5441E" w:rsidRDefault="00F61C65" w:rsidP="00D5441E">
    <w:pPr>
      <w:pStyle w:val="Status"/>
      <w:tabs>
        <w:tab w:val="center" w:pos="3853"/>
        <w:tab w:val="left" w:pos="4575"/>
      </w:tabs>
      <w:rPr>
        <w:rFonts w:cs="Arial"/>
      </w:rPr>
    </w:pPr>
    <w:r w:rsidRPr="00D5441E">
      <w:rPr>
        <w:rFonts w:cs="Arial"/>
      </w:rPr>
      <w:fldChar w:fldCharType="begin"/>
    </w:r>
    <w:r w:rsidRPr="00D5441E">
      <w:rPr>
        <w:rFonts w:cs="Arial"/>
      </w:rPr>
      <w:instrText xml:space="preserve"> DOCPROPERTY "Status" </w:instrText>
    </w:r>
    <w:r w:rsidRPr="00D5441E">
      <w:rPr>
        <w:rFonts w:cs="Arial"/>
      </w:rPr>
      <w:fldChar w:fldCharType="separate"/>
    </w:r>
    <w:r w:rsidR="0044025C" w:rsidRPr="00D5441E">
      <w:rPr>
        <w:rFonts w:cs="Arial"/>
      </w:rPr>
      <w:t xml:space="preserve"> </w:t>
    </w:r>
    <w:r w:rsidRPr="00D5441E">
      <w:rPr>
        <w:rFonts w:cs="Arial"/>
      </w:rPr>
      <w:fldChar w:fldCharType="end"/>
    </w:r>
    <w:r w:rsidR="00D5441E" w:rsidRPr="00D5441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32B0" w14:textId="77777777" w:rsidR="00F61C65" w:rsidRDefault="00F61C6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61C65" w:rsidRPr="00CB3D59" w14:paraId="208672B7" w14:textId="77777777">
      <w:tc>
        <w:tcPr>
          <w:tcW w:w="847" w:type="pct"/>
        </w:tcPr>
        <w:p w14:paraId="55D35204" w14:textId="77777777" w:rsidR="00F61C65" w:rsidRPr="006D109C" w:rsidRDefault="00F61C6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6FE599E" w14:textId="60BE3A58" w:rsidR="00F61C65" w:rsidRPr="006D109C" w:rsidRDefault="00F61C6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4025C" w:rsidRPr="0044025C">
            <w:rPr>
              <w:rFonts w:cs="Arial"/>
              <w:szCs w:val="18"/>
            </w:rPr>
            <w:t>Tobacco and Other Smoking</w:t>
          </w:r>
          <w:r w:rsidR="0044025C" w:rsidRPr="00275900">
            <w:rPr>
              <w:color w:val="000000"/>
            </w:rPr>
            <w:t xml:space="preserve"> Products (Vaping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Goods)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Amendment</w:t>
          </w:r>
          <w:r w:rsidR="0044025C">
            <w:rPr>
              <w:color w:val="000000"/>
            </w:rPr>
            <w:t xml:space="preserve"> </w:t>
          </w:r>
          <w:r w:rsidR="0044025C" w:rsidRPr="00275900">
            <w:rPr>
              <w:color w:val="000000"/>
            </w:rPr>
            <w:t>Bill 2025</w:t>
          </w:r>
          <w:r>
            <w:rPr>
              <w:rFonts w:cs="Arial"/>
              <w:szCs w:val="18"/>
            </w:rPr>
            <w:fldChar w:fldCharType="end"/>
          </w:r>
        </w:p>
        <w:p w14:paraId="06C0C709" w14:textId="5566F477" w:rsidR="00F61C65" w:rsidRPr="00783A18" w:rsidRDefault="00F61C6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CA0666F" w14:textId="158BC1AF" w:rsidR="00F61C65" w:rsidRPr="006D109C" w:rsidRDefault="00F61C6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0EB8768" w14:textId="0B22E2AE" w:rsidR="00F61C65" w:rsidRPr="00D5441E" w:rsidRDefault="00F61C65" w:rsidP="00D5441E">
    <w:pPr>
      <w:pStyle w:val="Status"/>
      <w:rPr>
        <w:rFonts w:cs="Arial"/>
      </w:rPr>
    </w:pPr>
    <w:r w:rsidRPr="00D5441E">
      <w:rPr>
        <w:rFonts w:cs="Arial"/>
      </w:rPr>
      <w:fldChar w:fldCharType="begin"/>
    </w:r>
    <w:r w:rsidRPr="00D5441E">
      <w:rPr>
        <w:rFonts w:cs="Arial"/>
      </w:rPr>
      <w:instrText xml:space="preserve"> DOCPROPERTY "Status" </w:instrText>
    </w:r>
    <w:r w:rsidRPr="00D5441E">
      <w:rPr>
        <w:rFonts w:cs="Arial"/>
      </w:rPr>
      <w:fldChar w:fldCharType="separate"/>
    </w:r>
    <w:r w:rsidR="0044025C" w:rsidRPr="00D5441E">
      <w:rPr>
        <w:rFonts w:cs="Arial"/>
      </w:rPr>
      <w:t xml:space="preserve"> </w:t>
    </w:r>
    <w:r w:rsidRPr="00D5441E">
      <w:rPr>
        <w:rFonts w:cs="Arial"/>
      </w:rPr>
      <w:fldChar w:fldCharType="end"/>
    </w:r>
    <w:r w:rsidR="00D5441E" w:rsidRPr="00D5441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AEF4" w14:textId="77777777" w:rsidR="00F61C65" w:rsidRDefault="00F61C6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61C65" w:rsidRPr="00CB3D59" w14:paraId="2A868C03" w14:textId="77777777">
      <w:tc>
        <w:tcPr>
          <w:tcW w:w="1061" w:type="pct"/>
        </w:tcPr>
        <w:p w14:paraId="7F5AAE7D" w14:textId="071E427F" w:rsidR="00F61C65" w:rsidRPr="006D109C" w:rsidRDefault="00F61C6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4E4E82C" w14:textId="1F3083E4" w:rsidR="00F61C65" w:rsidRPr="006D109C" w:rsidRDefault="00F61C6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4025C" w:rsidRPr="0044025C">
            <w:rPr>
              <w:rFonts w:cs="Arial"/>
              <w:szCs w:val="18"/>
            </w:rPr>
            <w:t>Tobacco and Other Smoking</w:t>
          </w:r>
          <w:r w:rsidR="0044025C" w:rsidRPr="00275900">
            <w:rPr>
              <w:color w:val="000000"/>
            </w:rPr>
            <w:t xml:space="preserve"> Products (Vaping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Goods)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Amendment</w:t>
          </w:r>
          <w:r w:rsidR="0044025C">
            <w:rPr>
              <w:color w:val="000000"/>
            </w:rPr>
            <w:t xml:space="preserve"> </w:t>
          </w:r>
          <w:r w:rsidR="0044025C" w:rsidRPr="00275900">
            <w:rPr>
              <w:color w:val="000000"/>
            </w:rPr>
            <w:t>Bill 2025</w:t>
          </w:r>
          <w:r>
            <w:rPr>
              <w:rFonts w:cs="Arial"/>
              <w:szCs w:val="18"/>
            </w:rPr>
            <w:fldChar w:fldCharType="end"/>
          </w:r>
        </w:p>
        <w:p w14:paraId="6CABB613" w14:textId="21EFCD35" w:rsidR="00F61C65" w:rsidRPr="00783A18" w:rsidRDefault="00F61C6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274EBCB" w14:textId="77777777" w:rsidR="00F61C65" w:rsidRPr="006D109C" w:rsidRDefault="00F61C6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6B60A96" w14:textId="262240F6" w:rsidR="00F61C65" w:rsidRPr="00D5441E" w:rsidRDefault="00F61C65" w:rsidP="00D5441E">
    <w:pPr>
      <w:pStyle w:val="Status"/>
      <w:rPr>
        <w:rFonts w:cs="Arial"/>
      </w:rPr>
    </w:pPr>
    <w:r w:rsidRPr="00D5441E">
      <w:rPr>
        <w:rFonts w:cs="Arial"/>
      </w:rPr>
      <w:fldChar w:fldCharType="begin"/>
    </w:r>
    <w:r w:rsidRPr="00D5441E">
      <w:rPr>
        <w:rFonts w:cs="Arial"/>
      </w:rPr>
      <w:instrText xml:space="preserve"> DOCPROPERTY "Status" </w:instrText>
    </w:r>
    <w:r w:rsidRPr="00D5441E">
      <w:rPr>
        <w:rFonts w:cs="Arial"/>
      </w:rPr>
      <w:fldChar w:fldCharType="separate"/>
    </w:r>
    <w:r w:rsidR="0044025C" w:rsidRPr="00D5441E">
      <w:rPr>
        <w:rFonts w:cs="Arial"/>
      </w:rPr>
      <w:t xml:space="preserve"> </w:t>
    </w:r>
    <w:r w:rsidRPr="00D5441E">
      <w:rPr>
        <w:rFonts w:cs="Arial"/>
      </w:rPr>
      <w:fldChar w:fldCharType="end"/>
    </w:r>
    <w:r w:rsidR="00D5441E" w:rsidRPr="00D5441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E006" w14:textId="77777777" w:rsidR="00F61C65" w:rsidRDefault="00F61C65">
    <w:pPr>
      <w:rPr>
        <w:sz w:val="16"/>
      </w:rPr>
    </w:pPr>
  </w:p>
  <w:p w14:paraId="74251620" w14:textId="65C6B256" w:rsidR="00F61C65" w:rsidRDefault="00F61C6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4025C">
      <w:rPr>
        <w:rFonts w:ascii="Arial" w:hAnsi="Arial"/>
        <w:sz w:val="12"/>
      </w:rPr>
      <w:t>J2023-1278</w:t>
    </w:r>
    <w:r>
      <w:rPr>
        <w:rFonts w:ascii="Arial" w:hAnsi="Arial"/>
        <w:sz w:val="12"/>
      </w:rPr>
      <w:fldChar w:fldCharType="end"/>
    </w:r>
  </w:p>
  <w:p w14:paraId="4DCEC28F" w14:textId="778E38B4" w:rsidR="00F61C65" w:rsidRPr="00D5441E" w:rsidRDefault="00F61C65" w:rsidP="00D5441E">
    <w:pPr>
      <w:pStyle w:val="Status"/>
      <w:rPr>
        <w:rFonts w:cs="Arial"/>
      </w:rPr>
    </w:pPr>
    <w:r w:rsidRPr="00D5441E">
      <w:rPr>
        <w:rFonts w:cs="Arial"/>
      </w:rPr>
      <w:fldChar w:fldCharType="begin"/>
    </w:r>
    <w:r w:rsidRPr="00D5441E">
      <w:rPr>
        <w:rFonts w:cs="Arial"/>
      </w:rPr>
      <w:instrText xml:space="preserve"> DOCPROPERTY "Status" </w:instrText>
    </w:r>
    <w:r w:rsidRPr="00D5441E">
      <w:rPr>
        <w:rFonts w:cs="Arial"/>
      </w:rPr>
      <w:fldChar w:fldCharType="separate"/>
    </w:r>
    <w:r w:rsidR="0044025C" w:rsidRPr="00D5441E">
      <w:rPr>
        <w:rFonts w:cs="Arial"/>
      </w:rPr>
      <w:t xml:space="preserve"> </w:t>
    </w:r>
    <w:r w:rsidRPr="00D5441E">
      <w:rPr>
        <w:rFonts w:cs="Arial"/>
      </w:rPr>
      <w:fldChar w:fldCharType="end"/>
    </w:r>
    <w:r w:rsidR="00D5441E" w:rsidRPr="00D5441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25A4" w14:textId="77777777" w:rsidR="00F61C65" w:rsidRDefault="00F61C6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61C65" w:rsidRPr="00CB3D59" w14:paraId="346B92D2" w14:textId="77777777">
      <w:tc>
        <w:tcPr>
          <w:tcW w:w="847" w:type="pct"/>
        </w:tcPr>
        <w:p w14:paraId="6CE6C3D1" w14:textId="77777777" w:rsidR="00F61C65" w:rsidRPr="00ED273E" w:rsidRDefault="00F61C6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BF30E74" w14:textId="6798F073" w:rsidR="00F61C65" w:rsidRPr="00ED273E" w:rsidRDefault="00F61C6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4025C" w:rsidRPr="00275900">
            <w:rPr>
              <w:color w:val="000000"/>
            </w:rPr>
            <w:t>Tobacco and Other Smoking Products (Vaping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Goods)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Amendment</w:t>
          </w:r>
          <w:r w:rsidR="0044025C">
            <w:rPr>
              <w:color w:val="000000"/>
            </w:rPr>
            <w:t xml:space="preserve"> </w:t>
          </w:r>
          <w:r w:rsidR="0044025C" w:rsidRPr="00275900">
            <w:rPr>
              <w:color w:val="000000"/>
            </w:rPr>
            <w:t>Bill 2025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667E56C6" w14:textId="2906D248" w:rsidR="00F61C65" w:rsidRPr="00ED273E" w:rsidRDefault="00F61C6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17D3D3A8" w14:textId="2C1C4D6B" w:rsidR="00F61C65" w:rsidRPr="00ED273E" w:rsidRDefault="00F61C6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1DEC645F" w14:textId="56F87072" w:rsidR="00F61C65" w:rsidRPr="00D5441E" w:rsidRDefault="00F61C65" w:rsidP="00D5441E">
    <w:pPr>
      <w:pStyle w:val="Status"/>
      <w:rPr>
        <w:rFonts w:cs="Arial"/>
      </w:rPr>
    </w:pPr>
    <w:r w:rsidRPr="00D5441E">
      <w:rPr>
        <w:rFonts w:cs="Arial"/>
      </w:rPr>
      <w:fldChar w:fldCharType="begin"/>
    </w:r>
    <w:r w:rsidRPr="00D5441E">
      <w:rPr>
        <w:rFonts w:cs="Arial"/>
      </w:rPr>
      <w:instrText xml:space="preserve"> DOCPROPERTY "Status" </w:instrText>
    </w:r>
    <w:r w:rsidRPr="00D5441E">
      <w:rPr>
        <w:rFonts w:cs="Arial"/>
      </w:rPr>
      <w:fldChar w:fldCharType="separate"/>
    </w:r>
    <w:r w:rsidR="0044025C" w:rsidRPr="00D5441E">
      <w:rPr>
        <w:rFonts w:cs="Arial"/>
      </w:rPr>
      <w:t xml:space="preserve"> </w:t>
    </w:r>
    <w:r w:rsidRPr="00D5441E">
      <w:rPr>
        <w:rFonts w:cs="Arial"/>
      </w:rPr>
      <w:fldChar w:fldCharType="end"/>
    </w:r>
    <w:r w:rsidR="00D5441E" w:rsidRPr="00D5441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BFC2" w14:textId="77777777" w:rsidR="00F61C65" w:rsidRDefault="00F61C6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61C65" w:rsidRPr="00CB3D59" w14:paraId="4744A28B" w14:textId="77777777">
      <w:tc>
        <w:tcPr>
          <w:tcW w:w="1061" w:type="pct"/>
        </w:tcPr>
        <w:p w14:paraId="79C2468C" w14:textId="3A223E6A" w:rsidR="00F61C65" w:rsidRPr="00ED273E" w:rsidRDefault="00F61C6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D19573B" w14:textId="48984996" w:rsidR="00F61C65" w:rsidRPr="00ED273E" w:rsidRDefault="00F61C6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4025C" w:rsidRPr="0044025C">
            <w:rPr>
              <w:rFonts w:cs="Arial"/>
              <w:szCs w:val="18"/>
            </w:rPr>
            <w:t>Tobacco and Other Smoking</w:t>
          </w:r>
          <w:r w:rsidR="0044025C" w:rsidRPr="00275900">
            <w:rPr>
              <w:color w:val="000000"/>
            </w:rPr>
            <w:t xml:space="preserve"> Products (Vaping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Goods)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Amendment</w:t>
          </w:r>
          <w:r w:rsidR="0044025C">
            <w:rPr>
              <w:color w:val="000000"/>
            </w:rPr>
            <w:t xml:space="preserve"> </w:t>
          </w:r>
          <w:r w:rsidR="0044025C" w:rsidRPr="00275900">
            <w:rPr>
              <w:color w:val="000000"/>
            </w:rPr>
            <w:t>Bill 2025</w:t>
          </w:r>
          <w:r>
            <w:rPr>
              <w:rFonts w:cs="Arial"/>
              <w:szCs w:val="18"/>
            </w:rPr>
            <w:fldChar w:fldCharType="end"/>
          </w:r>
        </w:p>
        <w:p w14:paraId="40343B57" w14:textId="2018CE98" w:rsidR="00F61C65" w:rsidRPr="00ED273E" w:rsidRDefault="00F61C65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2ED54855" w14:textId="77777777" w:rsidR="00F61C65" w:rsidRPr="00ED273E" w:rsidRDefault="00F61C6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F1C9B25" w14:textId="545EE15C" w:rsidR="00F61C65" w:rsidRPr="00D5441E" w:rsidRDefault="00F61C65" w:rsidP="00D5441E">
    <w:pPr>
      <w:pStyle w:val="Status"/>
      <w:rPr>
        <w:rFonts w:cs="Arial"/>
      </w:rPr>
    </w:pPr>
    <w:r w:rsidRPr="00D5441E">
      <w:rPr>
        <w:rFonts w:cs="Arial"/>
      </w:rPr>
      <w:fldChar w:fldCharType="begin"/>
    </w:r>
    <w:r w:rsidRPr="00D5441E">
      <w:rPr>
        <w:rFonts w:cs="Arial"/>
      </w:rPr>
      <w:instrText xml:space="preserve"> DOCPROPERTY "Status" </w:instrText>
    </w:r>
    <w:r w:rsidRPr="00D5441E">
      <w:rPr>
        <w:rFonts w:cs="Arial"/>
      </w:rPr>
      <w:fldChar w:fldCharType="separate"/>
    </w:r>
    <w:r w:rsidR="0044025C" w:rsidRPr="00D5441E">
      <w:rPr>
        <w:rFonts w:cs="Arial"/>
      </w:rPr>
      <w:t xml:space="preserve"> </w:t>
    </w:r>
    <w:r w:rsidRPr="00D5441E">
      <w:rPr>
        <w:rFonts w:cs="Arial"/>
      </w:rPr>
      <w:fldChar w:fldCharType="end"/>
    </w:r>
    <w:r w:rsidR="00D5441E" w:rsidRPr="00D5441E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CBAE" w14:textId="77777777" w:rsidR="00F61C65" w:rsidRDefault="00F61C6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61C65" w14:paraId="4DD97938" w14:textId="77777777">
      <w:trPr>
        <w:jc w:val="center"/>
      </w:trPr>
      <w:tc>
        <w:tcPr>
          <w:tcW w:w="1240" w:type="dxa"/>
        </w:tcPr>
        <w:p w14:paraId="4FF698F1" w14:textId="77777777" w:rsidR="00F61C65" w:rsidRDefault="00F61C6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256415F" w14:textId="07241FF9" w:rsidR="00F61C65" w:rsidRDefault="00F61C6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025C" w:rsidRPr="00275900">
            <w:rPr>
              <w:color w:val="000000"/>
            </w:rPr>
            <w:t>Tobacco and Other Smoking Products (Vaping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Goods)</w:t>
          </w:r>
          <w:r w:rsidR="0044025C">
            <w:rPr>
              <w:color w:val="000000"/>
            </w:rPr>
            <w:t> </w:t>
          </w:r>
          <w:r w:rsidR="0044025C" w:rsidRPr="00275900">
            <w:rPr>
              <w:color w:val="000000"/>
            </w:rPr>
            <w:t>Amendment</w:t>
          </w:r>
          <w:r w:rsidR="0044025C">
            <w:rPr>
              <w:color w:val="000000"/>
            </w:rPr>
            <w:t xml:space="preserve"> </w:t>
          </w:r>
          <w:r w:rsidR="0044025C" w:rsidRPr="00275900">
            <w:rPr>
              <w:color w:val="000000"/>
            </w:rPr>
            <w:t>Bill 2025</w:t>
          </w:r>
          <w:r>
            <w:fldChar w:fldCharType="end"/>
          </w:r>
        </w:p>
        <w:p w14:paraId="0216C1F7" w14:textId="2F584CF9" w:rsidR="00F61C65" w:rsidRDefault="00F61C6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025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025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025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E1BDC26" w14:textId="2D6E0346" w:rsidR="00F61C65" w:rsidRDefault="00F61C6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025C">
            <w:t xml:space="preserve">  </w:t>
          </w:r>
          <w:r>
            <w:fldChar w:fldCharType="end"/>
          </w:r>
        </w:p>
      </w:tc>
    </w:tr>
  </w:tbl>
  <w:p w14:paraId="2B0C3AE7" w14:textId="2A4FF0DD" w:rsidR="00F61C65" w:rsidRPr="00D5441E" w:rsidRDefault="00F61C65" w:rsidP="00D5441E">
    <w:pPr>
      <w:pStyle w:val="Status"/>
      <w:rPr>
        <w:rFonts w:cs="Arial"/>
      </w:rPr>
    </w:pPr>
    <w:r w:rsidRPr="00D5441E">
      <w:rPr>
        <w:rFonts w:cs="Arial"/>
      </w:rPr>
      <w:fldChar w:fldCharType="begin"/>
    </w:r>
    <w:r w:rsidRPr="00D5441E">
      <w:rPr>
        <w:rFonts w:cs="Arial"/>
      </w:rPr>
      <w:instrText xml:space="preserve"> DOCPROPERTY "Status" </w:instrText>
    </w:r>
    <w:r w:rsidRPr="00D5441E">
      <w:rPr>
        <w:rFonts w:cs="Arial"/>
      </w:rPr>
      <w:fldChar w:fldCharType="separate"/>
    </w:r>
    <w:r w:rsidR="0044025C" w:rsidRPr="00D5441E">
      <w:rPr>
        <w:rFonts w:cs="Arial"/>
      </w:rPr>
      <w:t xml:space="preserve"> </w:t>
    </w:r>
    <w:r w:rsidRPr="00D5441E">
      <w:rPr>
        <w:rFonts w:cs="Arial"/>
      </w:rPr>
      <w:fldChar w:fldCharType="end"/>
    </w:r>
    <w:r w:rsidR="00D5441E" w:rsidRPr="00D5441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BC6A" w14:textId="77777777" w:rsidR="009077F7" w:rsidRDefault="009077F7">
      <w:r>
        <w:separator/>
      </w:r>
    </w:p>
  </w:footnote>
  <w:footnote w:type="continuationSeparator" w:id="0">
    <w:p w14:paraId="7AA7F817" w14:textId="77777777" w:rsidR="009077F7" w:rsidRDefault="0090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F61C65" w:rsidRPr="00CB3D59" w14:paraId="01A740D8" w14:textId="77777777">
      <w:tc>
        <w:tcPr>
          <w:tcW w:w="900" w:type="pct"/>
        </w:tcPr>
        <w:p w14:paraId="3D3F2E8B" w14:textId="77777777" w:rsidR="00F61C65" w:rsidRPr="00783A18" w:rsidRDefault="00F61C6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BE95679" w14:textId="77777777" w:rsidR="00F61C65" w:rsidRPr="00783A18" w:rsidRDefault="00F61C6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F61C65" w:rsidRPr="00CB3D59" w14:paraId="30DB6BC5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86F4CA1" w14:textId="4063D070" w:rsidR="00F61C65" w:rsidRPr="0097645D" w:rsidRDefault="00D5441E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6CC23B25" w14:textId="4B2CA7B6" w:rsidR="00F61C65" w:rsidRDefault="00F61C65">
    <w:pPr>
      <w:pStyle w:val="N-9pt"/>
    </w:pPr>
    <w:r>
      <w:tab/>
    </w:r>
    <w:r w:rsidR="00D5441E">
      <w:fldChar w:fldCharType="begin"/>
    </w:r>
    <w:r w:rsidR="00D5441E">
      <w:instrText xml:space="preserve"> STYLEREF charPage \* MERGEFORMAT </w:instrText>
    </w:r>
    <w:r w:rsidR="00D5441E">
      <w:fldChar w:fldCharType="separate"/>
    </w:r>
    <w:r w:rsidR="00D5441E">
      <w:rPr>
        <w:noProof/>
      </w:rPr>
      <w:t>Page</w:t>
    </w:r>
    <w:r w:rsidR="00D5441E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7FB99F1" w14:textId="77777777" w:rsidTr="00567644">
      <w:trPr>
        <w:jc w:val="center"/>
      </w:trPr>
      <w:tc>
        <w:tcPr>
          <w:tcW w:w="1068" w:type="pct"/>
        </w:tcPr>
        <w:p w14:paraId="22B8AEB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214187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1DDE881" w14:textId="77777777" w:rsidTr="00567644">
      <w:trPr>
        <w:jc w:val="center"/>
      </w:trPr>
      <w:tc>
        <w:tcPr>
          <w:tcW w:w="1068" w:type="pct"/>
        </w:tcPr>
        <w:p w14:paraId="0A4DB76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2819FD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B8F5E5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92D57D5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6233941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07A1" w14:textId="77777777" w:rsidR="004E49DF" w:rsidRPr="00F61C65" w:rsidRDefault="004E49DF" w:rsidP="00F61C6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95A9" w14:textId="77777777" w:rsidR="004E49DF" w:rsidRPr="00F61C65" w:rsidRDefault="004E49DF" w:rsidP="00F61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F61C65" w:rsidRPr="00CB3D59" w14:paraId="581CFFD5" w14:textId="77777777">
      <w:tc>
        <w:tcPr>
          <w:tcW w:w="4100" w:type="pct"/>
        </w:tcPr>
        <w:p w14:paraId="7D0B5665" w14:textId="77777777" w:rsidR="00F61C65" w:rsidRPr="00783A18" w:rsidRDefault="00F61C6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6FE62B1" w14:textId="77777777" w:rsidR="00F61C65" w:rsidRPr="00783A18" w:rsidRDefault="00F61C6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F61C65" w:rsidRPr="00CB3D59" w14:paraId="7B04F6D4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B8F7EEB" w14:textId="5B81932A" w:rsidR="00F61C65" w:rsidRPr="0097645D" w:rsidRDefault="00F61C65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087E0DCB" w14:textId="7A83CD32" w:rsidR="00F61C65" w:rsidRDefault="00F61C6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8F41" w14:textId="77777777" w:rsidR="006F5200" w:rsidRDefault="006F52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F61C65" w:rsidRPr="00CB3D59" w14:paraId="0795B764" w14:textId="77777777" w:rsidTr="003A49FD">
      <w:tc>
        <w:tcPr>
          <w:tcW w:w="1701" w:type="dxa"/>
        </w:tcPr>
        <w:p w14:paraId="212EB775" w14:textId="00CEF17E" w:rsidR="00F61C65" w:rsidRPr="006D109C" w:rsidRDefault="00F61C6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840C36C" w14:textId="5D807528" w:rsidR="00F61C65" w:rsidRPr="006D109C" w:rsidRDefault="00F61C6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61C65" w:rsidRPr="00CB3D59" w14:paraId="27F455DF" w14:textId="77777777" w:rsidTr="003A49FD">
      <w:tc>
        <w:tcPr>
          <w:tcW w:w="1701" w:type="dxa"/>
        </w:tcPr>
        <w:p w14:paraId="15A930CD" w14:textId="4ABFF65F" w:rsidR="00F61C65" w:rsidRPr="006D109C" w:rsidRDefault="00F61C6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6C1E82A" w14:textId="6C85B2A0" w:rsidR="00F61C65" w:rsidRPr="006D109C" w:rsidRDefault="00F61C6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61C65" w:rsidRPr="00CB3D59" w14:paraId="02AC706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38F11D8" w14:textId="27723107" w:rsidR="00F61C65" w:rsidRPr="006D109C" w:rsidRDefault="00F61C65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5441E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C60C63B" w14:textId="77777777" w:rsidR="00F61C65" w:rsidRDefault="00F61C6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F61C65" w:rsidRPr="00CB3D59" w14:paraId="759D6DBA" w14:textId="77777777" w:rsidTr="003A49FD">
      <w:tc>
        <w:tcPr>
          <w:tcW w:w="6320" w:type="dxa"/>
        </w:tcPr>
        <w:p w14:paraId="2EEC6328" w14:textId="197C4DCE" w:rsidR="00F61C65" w:rsidRPr="006D109C" w:rsidRDefault="00F61C6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DA4C81A" w14:textId="2FD02248" w:rsidR="00F61C65" w:rsidRPr="006D109C" w:rsidRDefault="00F61C6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61C65" w:rsidRPr="00CB3D59" w14:paraId="43BF3977" w14:textId="77777777" w:rsidTr="003A49FD">
      <w:tc>
        <w:tcPr>
          <w:tcW w:w="6320" w:type="dxa"/>
        </w:tcPr>
        <w:p w14:paraId="33876212" w14:textId="05E4B84C" w:rsidR="00F61C65" w:rsidRPr="006D109C" w:rsidRDefault="00F61C6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BCA1CC9" w14:textId="49707EA2" w:rsidR="00F61C65" w:rsidRPr="006D109C" w:rsidRDefault="00F61C6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61C65" w:rsidRPr="00CB3D59" w14:paraId="66EC694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A0C5A2E" w14:textId="30614122" w:rsidR="00F61C65" w:rsidRPr="006D109C" w:rsidRDefault="00F61C65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4025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D5441E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68FCF71" w14:textId="77777777" w:rsidR="00F61C65" w:rsidRDefault="00F61C6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F61C65" w:rsidRPr="00CB3D59" w14:paraId="128E5291" w14:textId="77777777">
      <w:trPr>
        <w:jc w:val="center"/>
      </w:trPr>
      <w:tc>
        <w:tcPr>
          <w:tcW w:w="1560" w:type="dxa"/>
        </w:tcPr>
        <w:p w14:paraId="56DD5414" w14:textId="53B067E7" w:rsidR="00F61C65" w:rsidRPr="00ED273E" w:rsidRDefault="00F61C65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D5441E">
            <w:rPr>
              <w:rFonts w:cs="Arial"/>
              <w:b/>
              <w:noProof/>
              <w:szCs w:val="18"/>
            </w:rPr>
            <w:t>Schedule 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3EF68A6" w14:textId="5261755A" w:rsidR="00F61C65" w:rsidRPr="00ED273E" w:rsidRDefault="00F61C65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5441E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F61C65" w:rsidRPr="00CB3D59" w14:paraId="5AD6BDB7" w14:textId="77777777">
      <w:trPr>
        <w:jc w:val="center"/>
      </w:trPr>
      <w:tc>
        <w:tcPr>
          <w:tcW w:w="1560" w:type="dxa"/>
        </w:tcPr>
        <w:p w14:paraId="7902493B" w14:textId="4D4A872D" w:rsidR="00F61C65" w:rsidRPr="00ED273E" w:rsidRDefault="00F61C65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D5441E">
            <w:rPr>
              <w:rFonts w:cs="Arial"/>
              <w:b/>
              <w:noProof/>
              <w:szCs w:val="18"/>
            </w:rPr>
            <w:t>Part 2.2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7C0645A" w14:textId="4A30203E" w:rsidR="00F61C65" w:rsidRPr="00ED273E" w:rsidRDefault="00F61C65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5441E">
            <w:rPr>
              <w:rFonts w:cs="Arial"/>
              <w:noProof/>
              <w:szCs w:val="18"/>
            </w:rPr>
            <w:t>Tobacco and Other Smoking Products Act 1927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F61C65" w:rsidRPr="00CB3D59" w14:paraId="53E87B7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B38FA55" w14:textId="65CC9417" w:rsidR="00F61C65" w:rsidRPr="00ED273E" w:rsidRDefault="00F61C65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5441E">
            <w:rPr>
              <w:rFonts w:cs="Arial"/>
              <w:noProof/>
              <w:szCs w:val="18"/>
            </w:rPr>
            <w:t>[2.17]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18D4CC43" w14:textId="77777777" w:rsidR="00F61C65" w:rsidRDefault="00F61C6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F61C65" w:rsidRPr="00CB3D59" w14:paraId="57FA3554" w14:textId="77777777">
      <w:trPr>
        <w:jc w:val="center"/>
      </w:trPr>
      <w:tc>
        <w:tcPr>
          <w:tcW w:w="5741" w:type="dxa"/>
        </w:tcPr>
        <w:p w14:paraId="21FBC3C7" w14:textId="15BD0BD5" w:rsidR="00F61C65" w:rsidRPr="00ED273E" w:rsidRDefault="00F61C65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5441E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292775E" w14:textId="75014296" w:rsidR="00F61C65" w:rsidRPr="00ED273E" w:rsidRDefault="00F61C6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D5441E">
            <w:rPr>
              <w:rFonts w:cs="Arial"/>
              <w:b/>
              <w:noProof/>
              <w:szCs w:val="18"/>
            </w:rPr>
            <w:t>Schedule 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F61C65" w:rsidRPr="00CB3D59" w14:paraId="114FF687" w14:textId="77777777">
      <w:trPr>
        <w:jc w:val="center"/>
      </w:trPr>
      <w:tc>
        <w:tcPr>
          <w:tcW w:w="5741" w:type="dxa"/>
        </w:tcPr>
        <w:p w14:paraId="34DCABBC" w14:textId="41684A3E" w:rsidR="00F61C65" w:rsidRPr="00ED273E" w:rsidRDefault="00F61C65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5441E">
            <w:rPr>
              <w:rFonts w:cs="Arial"/>
              <w:noProof/>
              <w:szCs w:val="18"/>
            </w:rPr>
            <w:t>Tobacco and Other Smoking Products Act 1927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0B52B6F" w14:textId="4C7A7E84" w:rsidR="00F61C65" w:rsidRPr="00ED273E" w:rsidRDefault="00F61C6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D5441E">
            <w:rPr>
              <w:rFonts w:cs="Arial"/>
              <w:b/>
              <w:noProof/>
              <w:szCs w:val="18"/>
            </w:rPr>
            <w:t>Part 2.2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F61C65" w:rsidRPr="00CB3D59" w14:paraId="039D9E5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3B14B2C" w14:textId="4AA30DFB" w:rsidR="00F61C65" w:rsidRPr="00ED273E" w:rsidRDefault="00F61C65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D5441E">
            <w:rPr>
              <w:rFonts w:cs="Arial"/>
              <w:noProof/>
              <w:szCs w:val="18"/>
            </w:rPr>
            <w:t>[2.13]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0CF6044" w14:textId="77777777" w:rsidR="00F61C65" w:rsidRDefault="00F61C6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F61C65" w14:paraId="593E8E10" w14:textId="77777777">
      <w:trPr>
        <w:jc w:val="center"/>
      </w:trPr>
      <w:tc>
        <w:tcPr>
          <w:tcW w:w="1234" w:type="dxa"/>
        </w:tcPr>
        <w:p w14:paraId="1C83CC8B" w14:textId="77777777" w:rsidR="00F61C65" w:rsidRDefault="00F61C65">
          <w:pPr>
            <w:pStyle w:val="HeaderEven"/>
          </w:pPr>
        </w:p>
      </w:tc>
      <w:tc>
        <w:tcPr>
          <w:tcW w:w="6062" w:type="dxa"/>
        </w:tcPr>
        <w:p w14:paraId="074ABCED" w14:textId="77777777" w:rsidR="00F61C65" w:rsidRDefault="00F61C65">
          <w:pPr>
            <w:pStyle w:val="HeaderEven"/>
          </w:pPr>
        </w:p>
      </w:tc>
    </w:tr>
    <w:tr w:rsidR="00F61C65" w14:paraId="0F1581DD" w14:textId="77777777">
      <w:trPr>
        <w:jc w:val="center"/>
      </w:trPr>
      <w:tc>
        <w:tcPr>
          <w:tcW w:w="1234" w:type="dxa"/>
        </w:tcPr>
        <w:p w14:paraId="4FDCDDF8" w14:textId="77777777" w:rsidR="00F61C65" w:rsidRDefault="00F61C65">
          <w:pPr>
            <w:pStyle w:val="HeaderEven"/>
          </w:pPr>
        </w:p>
      </w:tc>
      <w:tc>
        <w:tcPr>
          <w:tcW w:w="6062" w:type="dxa"/>
        </w:tcPr>
        <w:p w14:paraId="673C4AFC" w14:textId="77777777" w:rsidR="00F61C65" w:rsidRDefault="00F61C65">
          <w:pPr>
            <w:pStyle w:val="HeaderEven"/>
          </w:pPr>
        </w:p>
      </w:tc>
    </w:tr>
    <w:tr w:rsidR="00F61C65" w14:paraId="3DB24EF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723A65E" w14:textId="77777777" w:rsidR="00F61C65" w:rsidRDefault="00F61C65">
          <w:pPr>
            <w:pStyle w:val="HeaderEven6"/>
          </w:pPr>
        </w:p>
      </w:tc>
    </w:tr>
  </w:tbl>
  <w:p w14:paraId="7C8D6739" w14:textId="77777777" w:rsidR="00F61C65" w:rsidRDefault="00F61C6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F61C65" w14:paraId="728877FD" w14:textId="77777777">
      <w:trPr>
        <w:jc w:val="center"/>
      </w:trPr>
      <w:tc>
        <w:tcPr>
          <w:tcW w:w="6062" w:type="dxa"/>
        </w:tcPr>
        <w:p w14:paraId="2B483792" w14:textId="77777777" w:rsidR="00F61C65" w:rsidRDefault="00F61C65">
          <w:pPr>
            <w:pStyle w:val="HeaderOdd"/>
          </w:pPr>
        </w:p>
      </w:tc>
      <w:tc>
        <w:tcPr>
          <w:tcW w:w="1234" w:type="dxa"/>
        </w:tcPr>
        <w:p w14:paraId="0C88AE04" w14:textId="77777777" w:rsidR="00F61C65" w:rsidRDefault="00F61C65">
          <w:pPr>
            <w:pStyle w:val="HeaderOdd"/>
          </w:pPr>
        </w:p>
      </w:tc>
    </w:tr>
    <w:tr w:rsidR="00F61C65" w14:paraId="69C5FCB8" w14:textId="77777777">
      <w:trPr>
        <w:jc w:val="center"/>
      </w:trPr>
      <w:tc>
        <w:tcPr>
          <w:tcW w:w="6062" w:type="dxa"/>
        </w:tcPr>
        <w:p w14:paraId="78700903" w14:textId="77777777" w:rsidR="00F61C65" w:rsidRDefault="00F61C65">
          <w:pPr>
            <w:pStyle w:val="HeaderOdd"/>
          </w:pPr>
        </w:p>
      </w:tc>
      <w:tc>
        <w:tcPr>
          <w:tcW w:w="1234" w:type="dxa"/>
        </w:tcPr>
        <w:p w14:paraId="7D16ABB3" w14:textId="77777777" w:rsidR="00F61C65" w:rsidRDefault="00F61C65">
          <w:pPr>
            <w:pStyle w:val="HeaderOdd"/>
          </w:pPr>
        </w:p>
      </w:tc>
    </w:tr>
    <w:tr w:rsidR="00F61C65" w14:paraId="359F14C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B7D0113" w14:textId="77777777" w:rsidR="00F61C65" w:rsidRDefault="00F61C65">
          <w:pPr>
            <w:pStyle w:val="HeaderOdd6"/>
          </w:pPr>
        </w:p>
      </w:tc>
    </w:tr>
  </w:tbl>
  <w:p w14:paraId="32EC552E" w14:textId="77777777" w:rsidR="00F61C65" w:rsidRDefault="00F61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9C1678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56058320">
    <w:abstractNumId w:val="27"/>
  </w:num>
  <w:num w:numId="9" w16cid:durableId="854151707">
    <w:abstractNumId w:val="40"/>
  </w:num>
  <w:num w:numId="10" w16cid:durableId="539561321">
    <w:abstractNumId w:val="35"/>
  </w:num>
  <w:num w:numId="11" w16cid:durableId="1861700278">
    <w:abstractNumId w:val="23"/>
  </w:num>
  <w:num w:numId="12" w16cid:durableId="246886507">
    <w:abstractNumId w:val="15"/>
  </w:num>
  <w:num w:numId="13" w16cid:durableId="21172554">
    <w:abstractNumId w:val="36"/>
  </w:num>
  <w:num w:numId="14" w16cid:durableId="1571427554">
    <w:abstractNumId w:val="19"/>
  </w:num>
  <w:num w:numId="15" w16cid:durableId="1943878478">
    <w:abstractNumId w:val="12"/>
  </w:num>
  <w:num w:numId="16" w16cid:durableId="1968772822">
    <w:abstractNumId w:val="42"/>
    <w:lvlOverride w:ilvl="0">
      <w:startOverride w:val="1"/>
    </w:lvlOverride>
  </w:num>
  <w:num w:numId="17" w16cid:durableId="1445807115">
    <w:abstractNumId w:val="24"/>
  </w:num>
  <w:num w:numId="18" w16cid:durableId="1549101289">
    <w:abstractNumId w:val="43"/>
  </w:num>
  <w:num w:numId="19" w16cid:durableId="1876043381">
    <w:abstractNumId w:val="26"/>
  </w:num>
  <w:num w:numId="20" w16cid:durableId="1595045508">
    <w:abstractNumId w:val="38"/>
  </w:num>
  <w:num w:numId="21" w16cid:durableId="1192955922">
    <w:abstractNumId w:val="26"/>
    <w:lvlOverride w:ilvl="0">
      <w:startOverride w:val="1"/>
    </w:lvlOverride>
  </w:num>
  <w:num w:numId="22" w16cid:durableId="2064598401">
    <w:abstractNumId w:val="33"/>
  </w:num>
  <w:num w:numId="23" w16cid:durableId="500202147">
    <w:abstractNumId w:val="42"/>
  </w:num>
  <w:num w:numId="24" w16cid:durableId="1084228270">
    <w:abstractNumId w:val="26"/>
    <w:lvlOverride w:ilvl="0">
      <w:startOverride w:val="1"/>
    </w:lvlOverride>
  </w:num>
  <w:num w:numId="25" w16cid:durableId="1411846769">
    <w:abstractNumId w:val="21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97469047">
    <w:abstractNumId w:val="16"/>
  </w:num>
  <w:num w:numId="32" w16cid:durableId="1441299131">
    <w:abstractNumId w:val="6"/>
  </w:num>
  <w:num w:numId="33" w16cid:durableId="132337768">
    <w:abstractNumId w:val="30"/>
  </w:num>
  <w:num w:numId="34" w16cid:durableId="1372993672">
    <w:abstractNumId w:val="9"/>
  </w:num>
  <w:num w:numId="35" w16cid:durableId="813983944">
    <w:abstractNumId w:val="7"/>
  </w:num>
  <w:num w:numId="36" w16cid:durableId="1650135011">
    <w:abstractNumId w:val="5"/>
  </w:num>
  <w:num w:numId="37" w16cid:durableId="444663019">
    <w:abstractNumId w:val="4"/>
  </w:num>
  <w:num w:numId="38" w16cid:durableId="1843008629">
    <w:abstractNumId w:val="8"/>
  </w:num>
  <w:num w:numId="39" w16cid:durableId="1083532400">
    <w:abstractNumId w:val="3"/>
  </w:num>
  <w:num w:numId="40" w16cid:durableId="255405914">
    <w:abstractNumId w:val="2"/>
  </w:num>
  <w:num w:numId="41" w16cid:durableId="2114669350">
    <w:abstractNumId w:val="1"/>
  </w:num>
  <w:num w:numId="42" w16cid:durableId="2094083975">
    <w:abstractNumId w:val="0"/>
  </w:num>
  <w:num w:numId="43" w16cid:durableId="1053623950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B4"/>
    <w:rsid w:val="00000C1F"/>
    <w:rsid w:val="000038FA"/>
    <w:rsid w:val="000043A6"/>
    <w:rsid w:val="00004573"/>
    <w:rsid w:val="00005825"/>
    <w:rsid w:val="00010513"/>
    <w:rsid w:val="00012321"/>
    <w:rsid w:val="0001347E"/>
    <w:rsid w:val="0002034F"/>
    <w:rsid w:val="000215AA"/>
    <w:rsid w:val="000217CD"/>
    <w:rsid w:val="000239E8"/>
    <w:rsid w:val="0002462A"/>
    <w:rsid w:val="0002517D"/>
    <w:rsid w:val="00025988"/>
    <w:rsid w:val="00026954"/>
    <w:rsid w:val="000269F6"/>
    <w:rsid w:val="000270ED"/>
    <w:rsid w:val="0003249F"/>
    <w:rsid w:val="0003328C"/>
    <w:rsid w:val="000339CB"/>
    <w:rsid w:val="000369CF"/>
    <w:rsid w:val="00036A2C"/>
    <w:rsid w:val="00037D73"/>
    <w:rsid w:val="000417E5"/>
    <w:rsid w:val="000420DE"/>
    <w:rsid w:val="00043BD4"/>
    <w:rsid w:val="000448E6"/>
    <w:rsid w:val="00045A5D"/>
    <w:rsid w:val="00046E24"/>
    <w:rsid w:val="00047170"/>
    <w:rsid w:val="00047369"/>
    <w:rsid w:val="000474F2"/>
    <w:rsid w:val="000510F0"/>
    <w:rsid w:val="000511AF"/>
    <w:rsid w:val="00052B1E"/>
    <w:rsid w:val="00055427"/>
    <w:rsid w:val="00055452"/>
    <w:rsid w:val="00055507"/>
    <w:rsid w:val="00055E30"/>
    <w:rsid w:val="000603FF"/>
    <w:rsid w:val="0006068B"/>
    <w:rsid w:val="00061415"/>
    <w:rsid w:val="000623B1"/>
    <w:rsid w:val="00063210"/>
    <w:rsid w:val="0006334A"/>
    <w:rsid w:val="00064576"/>
    <w:rsid w:val="0006487B"/>
    <w:rsid w:val="0006583C"/>
    <w:rsid w:val="000663A1"/>
    <w:rsid w:val="00066F6A"/>
    <w:rsid w:val="000702A7"/>
    <w:rsid w:val="000705D2"/>
    <w:rsid w:val="00070CEF"/>
    <w:rsid w:val="000723E9"/>
    <w:rsid w:val="00072861"/>
    <w:rsid w:val="00072B06"/>
    <w:rsid w:val="00072DF8"/>
    <w:rsid w:val="00072ED8"/>
    <w:rsid w:val="000736A5"/>
    <w:rsid w:val="00073A0E"/>
    <w:rsid w:val="00075618"/>
    <w:rsid w:val="000812D4"/>
    <w:rsid w:val="00081D6E"/>
    <w:rsid w:val="0008211A"/>
    <w:rsid w:val="00083C32"/>
    <w:rsid w:val="000850F9"/>
    <w:rsid w:val="000906B4"/>
    <w:rsid w:val="00091575"/>
    <w:rsid w:val="00091AE2"/>
    <w:rsid w:val="00093D05"/>
    <w:rsid w:val="000949A6"/>
    <w:rsid w:val="00095165"/>
    <w:rsid w:val="000955CE"/>
    <w:rsid w:val="00096025"/>
    <w:rsid w:val="0009641C"/>
    <w:rsid w:val="00096811"/>
    <w:rsid w:val="000978C2"/>
    <w:rsid w:val="000A2208"/>
    <w:rsid w:val="000A2213"/>
    <w:rsid w:val="000A5DCB"/>
    <w:rsid w:val="000A637A"/>
    <w:rsid w:val="000B16DC"/>
    <w:rsid w:val="000B17F0"/>
    <w:rsid w:val="000B1C99"/>
    <w:rsid w:val="000B220B"/>
    <w:rsid w:val="000B2CA0"/>
    <w:rsid w:val="000B3404"/>
    <w:rsid w:val="000B3FCC"/>
    <w:rsid w:val="000B4951"/>
    <w:rsid w:val="000B4A59"/>
    <w:rsid w:val="000B5464"/>
    <w:rsid w:val="000B5540"/>
    <w:rsid w:val="000B5685"/>
    <w:rsid w:val="000B57F4"/>
    <w:rsid w:val="000B729E"/>
    <w:rsid w:val="000C02D0"/>
    <w:rsid w:val="000C19C4"/>
    <w:rsid w:val="000C3B66"/>
    <w:rsid w:val="000C54A0"/>
    <w:rsid w:val="000C687C"/>
    <w:rsid w:val="000C7228"/>
    <w:rsid w:val="000C7832"/>
    <w:rsid w:val="000C7850"/>
    <w:rsid w:val="000D10A0"/>
    <w:rsid w:val="000D54F2"/>
    <w:rsid w:val="000E0FBE"/>
    <w:rsid w:val="000E1832"/>
    <w:rsid w:val="000E29CA"/>
    <w:rsid w:val="000E5145"/>
    <w:rsid w:val="000E5553"/>
    <w:rsid w:val="000E576D"/>
    <w:rsid w:val="000E7275"/>
    <w:rsid w:val="000F1FEC"/>
    <w:rsid w:val="000F2735"/>
    <w:rsid w:val="000F329E"/>
    <w:rsid w:val="000F3B28"/>
    <w:rsid w:val="000F49A5"/>
    <w:rsid w:val="000F629B"/>
    <w:rsid w:val="0010020D"/>
    <w:rsid w:val="001002C3"/>
    <w:rsid w:val="00101528"/>
    <w:rsid w:val="001033CB"/>
    <w:rsid w:val="00103912"/>
    <w:rsid w:val="001047CB"/>
    <w:rsid w:val="001053AD"/>
    <w:rsid w:val="001058DF"/>
    <w:rsid w:val="001078D6"/>
    <w:rsid w:val="00107F85"/>
    <w:rsid w:val="00110BAE"/>
    <w:rsid w:val="001137D0"/>
    <w:rsid w:val="001257D4"/>
    <w:rsid w:val="00126287"/>
    <w:rsid w:val="001268DC"/>
    <w:rsid w:val="00127EE1"/>
    <w:rsid w:val="0013046D"/>
    <w:rsid w:val="001315A1"/>
    <w:rsid w:val="00131F24"/>
    <w:rsid w:val="00132957"/>
    <w:rsid w:val="001343A6"/>
    <w:rsid w:val="0013531D"/>
    <w:rsid w:val="00136A3D"/>
    <w:rsid w:val="00136FBE"/>
    <w:rsid w:val="0013700F"/>
    <w:rsid w:val="00144055"/>
    <w:rsid w:val="00147781"/>
    <w:rsid w:val="00150851"/>
    <w:rsid w:val="001520FC"/>
    <w:rsid w:val="001533C1"/>
    <w:rsid w:val="00153482"/>
    <w:rsid w:val="00154977"/>
    <w:rsid w:val="001559AD"/>
    <w:rsid w:val="001570F0"/>
    <w:rsid w:val="001572E4"/>
    <w:rsid w:val="00160DF7"/>
    <w:rsid w:val="00161B3C"/>
    <w:rsid w:val="00162360"/>
    <w:rsid w:val="001630C0"/>
    <w:rsid w:val="00163BA6"/>
    <w:rsid w:val="00164204"/>
    <w:rsid w:val="0017182C"/>
    <w:rsid w:val="00172D13"/>
    <w:rsid w:val="00173D82"/>
    <w:rsid w:val="001741FF"/>
    <w:rsid w:val="00175FD1"/>
    <w:rsid w:val="00176AE6"/>
    <w:rsid w:val="00177EB7"/>
    <w:rsid w:val="00180311"/>
    <w:rsid w:val="001815FB"/>
    <w:rsid w:val="00181D8C"/>
    <w:rsid w:val="00183021"/>
    <w:rsid w:val="001842C7"/>
    <w:rsid w:val="00185017"/>
    <w:rsid w:val="00185958"/>
    <w:rsid w:val="0018708D"/>
    <w:rsid w:val="0019297A"/>
    <w:rsid w:val="00192D1E"/>
    <w:rsid w:val="00193D6B"/>
    <w:rsid w:val="00194EFB"/>
    <w:rsid w:val="00195101"/>
    <w:rsid w:val="0019729B"/>
    <w:rsid w:val="001A351C"/>
    <w:rsid w:val="001A39AF"/>
    <w:rsid w:val="001A3B6D"/>
    <w:rsid w:val="001A5C20"/>
    <w:rsid w:val="001A6887"/>
    <w:rsid w:val="001A78B7"/>
    <w:rsid w:val="001A78BF"/>
    <w:rsid w:val="001A7BA3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4F4"/>
    <w:rsid w:val="001C4A67"/>
    <w:rsid w:val="001C547E"/>
    <w:rsid w:val="001C5EB7"/>
    <w:rsid w:val="001D09C2"/>
    <w:rsid w:val="001D15FB"/>
    <w:rsid w:val="001D1702"/>
    <w:rsid w:val="001D1F85"/>
    <w:rsid w:val="001D3D72"/>
    <w:rsid w:val="001D53F0"/>
    <w:rsid w:val="001D56B4"/>
    <w:rsid w:val="001D73DF"/>
    <w:rsid w:val="001E0780"/>
    <w:rsid w:val="001E0BBC"/>
    <w:rsid w:val="001E175B"/>
    <w:rsid w:val="001E1A01"/>
    <w:rsid w:val="001E41E3"/>
    <w:rsid w:val="001E4694"/>
    <w:rsid w:val="001E5D92"/>
    <w:rsid w:val="001E79DB"/>
    <w:rsid w:val="001F3DB4"/>
    <w:rsid w:val="001F55E5"/>
    <w:rsid w:val="001F5A2B"/>
    <w:rsid w:val="001F6867"/>
    <w:rsid w:val="00200557"/>
    <w:rsid w:val="002012E6"/>
    <w:rsid w:val="00202420"/>
    <w:rsid w:val="00202BD9"/>
    <w:rsid w:val="00203655"/>
    <w:rsid w:val="002037B2"/>
    <w:rsid w:val="00204E34"/>
    <w:rsid w:val="0020610F"/>
    <w:rsid w:val="00207BAE"/>
    <w:rsid w:val="0021579C"/>
    <w:rsid w:val="00217C8C"/>
    <w:rsid w:val="00220883"/>
    <w:rsid w:val="002208AF"/>
    <w:rsid w:val="0022149F"/>
    <w:rsid w:val="002222A8"/>
    <w:rsid w:val="00225307"/>
    <w:rsid w:val="00226310"/>
    <w:rsid w:val="002263A5"/>
    <w:rsid w:val="002272C5"/>
    <w:rsid w:val="00227981"/>
    <w:rsid w:val="002279A8"/>
    <w:rsid w:val="00231509"/>
    <w:rsid w:val="00231EEB"/>
    <w:rsid w:val="002337F1"/>
    <w:rsid w:val="00234574"/>
    <w:rsid w:val="002409EB"/>
    <w:rsid w:val="00242A7F"/>
    <w:rsid w:val="00244EB2"/>
    <w:rsid w:val="00246F34"/>
    <w:rsid w:val="002502C9"/>
    <w:rsid w:val="0025050D"/>
    <w:rsid w:val="00250AB5"/>
    <w:rsid w:val="00251816"/>
    <w:rsid w:val="00251DF7"/>
    <w:rsid w:val="002530AC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17C"/>
    <w:rsid w:val="00272968"/>
    <w:rsid w:val="00273B6D"/>
    <w:rsid w:val="002745D8"/>
    <w:rsid w:val="00275900"/>
    <w:rsid w:val="00275CE9"/>
    <w:rsid w:val="00282B0F"/>
    <w:rsid w:val="00287065"/>
    <w:rsid w:val="002876C4"/>
    <w:rsid w:val="00290D70"/>
    <w:rsid w:val="00292150"/>
    <w:rsid w:val="00294FDB"/>
    <w:rsid w:val="002956B1"/>
    <w:rsid w:val="0029692F"/>
    <w:rsid w:val="002A040B"/>
    <w:rsid w:val="002A4A93"/>
    <w:rsid w:val="002A669B"/>
    <w:rsid w:val="002A6C83"/>
    <w:rsid w:val="002A6F4D"/>
    <w:rsid w:val="002A756E"/>
    <w:rsid w:val="002B0A9D"/>
    <w:rsid w:val="002B2682"/>
    <w:rsid w:val="002B58FC"/>
    <w:rsid w:val="002B7D6C"/>
    <w:rsid w:val="002C0CA9"/>
    <w:rsid w:val="002C5D16"/>
    <w:rsid w:val="002C5DB3"/>
    <w:rsid w:val="002C7985"/>
    <w:rsid w:val="002C7DF4"/>
    <w:rsid w:val="002D09CB"/>
    <w:rsid w:val="002D0B24"/>
    <w:rsid w:val="002D26EA"/>
    <w:rsid w:val="002D2A42"/>
    <w:rsid w:val="002D2FE5"/>
    <w:rsid w:val="002D442A"/>
    <w:rsid w:val="002D5F19"/>
    <w:rsid w:val="002E01EA"/>
    <w:rsid w:val="002E0478"/>
    <w:rsid w:val="002E144D"/>
    <w:rsid w:val="002E65AF"/>
    <w:rsid w:val="002E6E0C"/>
    <w:rsid w:val="002E731D"/>
    <w:rsid w:val="002F0D37"/>
    <w:rsid w:val="002F18F3"/>
    <w:rsid w:val="002F3011"/>
    <w:rsid w:val="002F3B5D"/>
    <w:rsid w:val="002F43A0"/>
    <w:rsid w:val="002F4861"/>
    <w:rsid w:val="002F5130"/>
    <w:rsid w:val="002F5391"/>
    <w:rsid w:val="002F696A"/>
    <w:rsid w:val="002F6A4B"/>
    <w:rsid w:val="003003EC"/>
    <w:rsid w:val="003026E9"/>
    <w:rsid w:val="00303D53"/>
    <w:rsid w:val="00303FFC"/>
    <w:rsid w:val="003042BB"/>
    <w:rsid w:val="00304641"/>
    <w:rsid w:val="00304AF8"/>
    <w:rsid w:val="003068E0"/>
    <w:rsid w:val="003108D1"/>
    <w:rsid w:val="0031143F"/>
    <w:rsid w:val="00313572"/>
    <w:rsid w:val="00314266"/>
    <w:rsid w:val="00315B62"/>
    <w:rsid w:val="003178D2"/>
    <w:rsid w:val="003179E8"/>
    <w:rsid w:val="00317FDC"/>
    <w:rsid w:val="0032063D"/>
    <w:rsid w:val="00323C47"/>
    <w:rsid w:val="003244B4"/>
    <w:rsid w:val="00330179"/>
    <w:rsid w:val="00331203"/>
    <w:rsid w:val="00333078"/>
    <w:rsid w:val="003344D3"/>
    <w:rsid w:val="00336345"/>
    <w:rsid w:val="0033727A"/>
    <w:rsid w:val="0034015D"/>
    <w:rsid w:val="00341221"/>
    <w:rsid w:val="00342E3D"/>
    <w:rsid w:val="0034336E"/>
    <w:rsid w:val="003435BB"/>
    <w:rsid w:val="00343EAB"/>
    <w:rsid w:val="003457DF"/>
    <w:rsid w:val="0034583F"/>
    <w:rsid w:val="00346BE3"/>
    <w:rsid w:val="003478D2"/>
    <w:rsid w:val="00347BE3"/>
    <w:rsid w:val="00353FF3"/>
    <w:rsid w:val="00355AD9"/>
    <w:rsid w:val="00355CCF"/>
    <w:rsid w:val="003574D1"/>
    <w:rsid w:val="00361748"/>
    <w:rsid w:val="003646D5"/>
    <w:rsid w:val="003659ED"/>
    <w:rsid w:val="00366DDE"/>
    <w:rsid w:val="003670E0"/>
    <w:rsid w:val="00367855"/>
    <w:rsid w:val="003700C0"/>
    <w:rsid w:val="0037073D"/>
    <w:rsid w:val="00370AE8"/>
    <w:rsid w:val="00372EF0"/>
    <w:rsid w:val="00373077"/>
    <w:rsid w:val="00374FE6"/>
    <w:rsid w:val="00375B2E"/>
    <w:rsid w:val="00377D1F"/>
    <w:rsid w:val="00381D64"/>
    <w:rsid w:val="00383725"/>
    <w:rsid w:val="00383FBC"/>
    <w:rsid w:val="00385097"/>
    <w:rsid w:val="00386241"/>
    <w:rsid w:val="0038626C"/>
    <w:rsid w:val="00387AC4"/>
    <w:rsid w:val="00387C80"/>
    <w:rsid w:val="00391C6F"/>
    <w:rsid w:val="0039435E"/>
    <w:rsid w:val="00394764"/>
    <w:rsid w:val="00396646"/>
    <w:rsid w:val="00396B0E"/>
    <w:rsid w:val="00397018"/>
    <w:rsid w:val="003A0664"/>
    <w:rsid w:val="003A06EE"/>
    <w:rsid w:val="003A160E"/>
    <w:rsid w:val="003A44BB"/>
    <w:rsid w:val="003A4F09"/>
    <w:rsid w:val="003A5B82"/>
    <w:rsid w:val="003A5D0C"/>
    <w:rsid w:val="003A779F"/>
    <w:rsid w:val="003A7A6C"/>
    <w:rsid w:val="003B01DB"/>
    <w:rsid w:val="003B0F80"/>
    <w:rsid w:val="003B2C7A"/>
    <w:rsid w:val="003B31A1"/>
    <w:rsid w:val="003B6F1F"/>
    <w:rsid w:val="003B6FC1"/>
    <w:rsid w:val="003B7481"/>
    <w:rsid w:val="003B7CB2"/>
    <w:rsid w:val="003C0702"/>
    <w:rsid w:val="003C0A3A"/>
    <w:rsid w:val="003C50A2"/>
    <w:rsid w:val="003C6DE9"/>
    <w:rsid w:val="003C6EDF"/>
    <w:rsid w:val="003C7917"/>
    <w:rsid w:val="003C7B9C"/>
    <w:rsid w:val="003D0740"/>
    <w:rsid w:val="003D1A45"/>
    <w:rsid w:val="003D4AAE"/>
    <w:rsid w:val="003D4C75"/>
    <w:rsid w:val="003D7254"/>
    <w:rsid w:val="003E0653"/>
    <w:rsid w:val="003E0834"/>
    <w:rsid w:val="003E4A56"/>
    <w:rsid w:val="003E4E23"/>
    <w:rsid w:val="003E4E30"/>
    <w:rsid w:val="003E6B00"/>
    <w:rsid w:val="003E7FDB"/>
    <w:rsid w:val="003F06EE"/>
    <w:rsid w:val="003F2DE5"/>
    <w:rsid w:val="003F3B87"/>
    <w:rsid w:val="003F4912"/>
    <w:rsid w:val="003F5904"/>
    <w:rsid w:val="003F7A0F"/>
    <w:rsid w:val="003F7BE1"/>
    <w:rsid w:val="003F7DB2"/>
    <w:rsid w:val="004005F0"/>
    <w:rsid w:val="0040136F"/>
    <w:rsid w:val="004033B4"/>
    <w:rsid w:val="00403645"/>
    <w:rsid w:val="00404FE0"/>
    <w:rsid w:val="0040729B"/>
    <w:rsid w:val="00410C20"/>
    <w:rsid w:val="004110BA"/>
    <w:rsid w:val="004115C4"/>
    <w:rsid w:val="00411751"/>
    <w:rsid w:val="004123CD"/>
    <w:rsid w:val="00416A4F"/>
    <w:rsid w:val="00421CDE"/>
    <w:rsid w:val="00423AC4"/>
    <w:rsid w:val="00423BA8"/>
    <w:rsid w:val="0042592F"/>
    <w:rsid w:val="00426CB9"/>
    <w:rsid w:val="0042799E"/>
    <w:rsid w:val="00433064"/>
    <w:rsid w:val="004351F3"/>
    <w:rsid w:val="00435893"/>
    <w:rsid w:val="004358D2"/>
    <w:rsid w:val="00437CD9"/>
    <w:rsid w:val="0044025C"/>
    <w:rsid w:val="0044067A"/>
    <w:rsid w:val="00440811"/>
    <w:rsid w:val="00442725"/>
    <w:rsid w:val="00442F56"/>
    <w:rsid w:val="004434A4"/>
    <w:rsid w:val="00443ADD"/>
    <w:rsid w:val="00444785"/>
    <w:rsid w:val="0044659E"/>
    <w:rsid w:val="00446CA9"/>
    <w:rsid w:val="00447B1D"/>
    <w:rsid w:val="00447C31"/>
    <w:rsid w:val="00447DBC"/>
    <w:rsid w:val="004510ED"/>
    <w:rsid w:val="00452FE7"/>
    <w:rsid w:val="004536AA"/>
    <w:rsid w:val="0045398D"/>
    <w:rsid w:val="00455046"/>
    <w:rsid w:val="00456074"/>
    <w:rsid w:val="00457476"/>
    <w:rsid w:val="0046076C"/>
    <w:rsid w:val="00460A67"/>
    <w:rsid w:val="00460C5A"/>
    <w:rsid w:val="004614FB"/>
    <w:rsid w:val="00461D78"/>
    <w:rsid w:val="00462B21"/>
    <w:rsid w:val="00464372"/>
    <w:rsid w:val="00464D17"/>
    <w:rsid w:val="00467ABA"/>
    <w:rsid w:val="00470B8D"/>
    <w:rsid w:val="00472639"/>
    <w:rsid w:val="00472DD2"/>
    <w:rsid w:val="00475017"/>
    <w:rsid w:val="004751D3"/>
    <w:rsid w:val="00475F03"/>
    <w:rsid w:val="00476DCA"/>
    <w:rsid w:val="004803B9"/>
    <w:rsid w:val="00480A8E"/>
    <w:rsid w:val="00482439"/>
    <w:rsid w:val="00482C91"/>
    <w:rsid w:val="0048525E"/>
    <w:rsid w:val="00486FE2"/>
    <w:rsid w:val="004875BE"/>
    <w:rsid w:val="00487D5F"/>
    <w:rsid w:val="004906DC"/>
    <w:rsid w:val="00491236"/>
    <w:rsid w:val="00491606"/>
    <w:rsid w:val="00491D7C"/>
    <w:rsid w:val="00493C80"/>
    <w:rsid w:val="00493ED5"/>
    <w:rsid w:val="00494267"/>
    <w:rsid w:val="0049570D"/>
    <w:rsid w:val="00497D33"/>
    <w:rsid w:val="004A114C"/>
    <w:rsid w:val="004A1D74"/>
    <w:rsid w:val="004A1E58"/>
    <w:rsid w:val="004A2333"/>
    <w:rsid w:val="004A2FDC"/>
    <w:rsid w:val="004A32C4"/>
    <w:rsid w:val="004A3D43"/>
    <w:rsid w:val="004A47FC"/>
    <w:rsid w:val="004A49BA"/>
    <w:rsid w:val="004A5585"/>
    <w:rsid w:val="004B0E9D"/>
    <w:rsid w:val="004B5B98"/>
    <w:rsid w:val="004B780A"/>
    <w:rsid w:val="004C2A16"/>
    <w:rsid w:val="004C724A"/>
    <w:rsid w:val="004D16B8"/>
    <w:rsid w:val="004D4557"/>
    <w:rsid w:val="004D4E03"/>
    <w:rsid w:val="004D53B8"/>
    <w:rsid w:val="004D6E79"/>
    <w:rsid w:val="004D7C30"/>
    <w:rsid w:val="004E2567"/>
    <w:rsid w:val="004E2568"/>
    <w:rsid w:val="004E3576"/>
    <w:rsid w:val="004E43B9"/>
    <w:rsid w:val="004E49DF"/>
    <w:rsid w:val="004E4A37"/>
    <w:rsid w:val="004E5256"/>
    <w:rsid w:val="004F1050"/>
    <w:rsid w:val="004F25B3"/>
    <w:rsid w:val="004F6688"/>
    <w:rsid w:val="004F7C9A"/>
    <w:rsid w:val="00500FED"/>
    <w:rsid w:val="00501495"/>
    <w:rsid w:val="005018E9"/>
    <w:rsid w:val="00503644"/>
    <w:rsid w:val="00503AE3"/>
    <w:rsid w:val="00504D21"/>
    <w:rsid w:val="005055B0"/>
    <w:rsid w:val="0050662E"/>
    <w:rsid w:val="00510000"/>
    <w:rsid w:val="00512972"/>
    <w:rsid w:val="005145C4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18C"/>
    <w:rsid w:val="005259D1"/>
    <w:rsid w:val="00526EDE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6113"/>
    <w:rsid w:val="005474CA"/>
    <w:rsid w:val="00547C35"/>
    <w:rsid w:val="00547F66"/>
    <w:rsid w:val="0055042B"/>
    <w:rsid w:val="00550F55"/>
    <w:rsid w:val="0055265D"/>
    <w:rsid w:val="00552735"/>
    <w:rsid w:val="00552FFB"/>
    <w:rsid w:val="00553EA6"/>
    <w:rsid w:val="005541FA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4732"/>
    <w:rsid w:val="00575646"/>
    <w:rsid w:val="00576269"/>
    <w:rsid w:val="005768D1"/>
    <w:rsid w:val="00580EBD"/>
    <w:rsid w:val="005840DF"/>
    <w:rsid w:val="005847DD"/>
    <w:rsid w:val="005859BF"/>
    <w:rsid w:val="00587DFD"/>
    <w:rsid w:val="0059278C"/>
    <w:rsid w:val="0059331A"/>
    <w:rsid w:val="00596BB3"/>
    <w:rsid w:val="005A4EE0"/>
    <w:rsid w:val="005A5432"/>
    <w:rsid w:val="005A546E"/>
    <w:rsid w:val="005A5916"/>
    <w:rsid w:val="005A5C9C"/>
    <w:rsid w:val="005B1DC1"/>
    <w:rsid w:val="005B27B5"/>
    <w:rsid w:val="005B6986"/>
    <w:rsid w:val="005B6C66"/>
    <w:rsid w:val="005C0795"/>
    <w:rsid w:val="005C17EF"/>
    <w:rsid w:val="005C28C5"/>
    <w:rsid w:val="005C297B"/>
    <w:rsid w:val="005C2E30"/>
    <w:rsid w:val="005C3189"/>
    <w:rsid w:val="005C4167"/>
    <w:rsid w:val="005C4790"/>
    <w:rsid w:val="005C4AF9"/>
    <w:rsid w:val="005D099E"/>
    <w:rsid w:val="005D1B78"/>
    <w:rsid w:val="005D425A"/>
    <w:rsid w:val="005D47C0"/>
    <w:rsid w:val="005D70FB"/>
    <w:rsid w:val="005E077A"/>
    <w:rsid w:val="005E0ECD"/>
    <w:rsid w:val="005E14CB"/>
    <w:rsid w:val="005E3659"/>
    <w:rsid w:val="005E5186"/>
    <w:rsid w:val="005E5BBB"/>
    <w:rsid w:val="005E749D"/>
    <w:rsid w:val="005F56A8"/>
    <w:rsid w:val="005F58E5"/>
    <w:rsid w:val="00604B5A"/>
    <w:rsid w:val="00605F18"/>
    <w:rsid w:val="006065D7"/>
    <w:rsid w:val="006065EF"/>
    <w:rsid w:val="00606A72"/>
    <w:rsid w:val="006105D5"/>
    <w:rsid w:val="00610E78"/>
    <w:rsid w:val="00612BA6"/>
    <w:rsid w:val="00614787"/>
    <w:rsid w:val="00616C21"/>
    <w:rsid w:val="00621EF1"/>
    <w:rsid w:val="00622136"/>
    <w:rsid w:val="006236B5"/>
    <w:rsid w:val="006253B7"/>
    <w:rsid w:val="006318DD"/>
    <w:rsid w:val="006320A3"/>
    <w:rsid w:val="00632853"/>
    <w:rsid w:val="006338A5"/>
    <w:rsid w:val="0063488A"/>
    <w:rsid w:val="0064092C"/>
    <w:rsid w:val="00641C9A"/>
    <w:rsid w:val="00641CC6"/>
    <w:rsid w:val="006430DD"/>
    <w:rsid w:val="00643F71"/>
    <w:rsid w:val="006444E8"/>
    <w:rsid w:val="00646AED"/>
    <w:rsid w:val="00646CA9"/>
    <w:rsid w:val="006473C1"/>
    <w:rsid w:val="006479F0"/>
    <w:rsid w:val="00651669"/>
    <w:rsid w:val="00651FCE"/>
    <w:rsid w:val="006522E1"/>
    <w:rsid w:val="00652974"/>
    <w:rsid w:val="00654C2B"/>
    <w:rsid w:val="00654C6E"/>
    <w:rsid w:val="006564B9"/>
    <w:rsid w:val="00656C84"/>
    <w:rsid w:val="006570FC"/>
    <w:rsid w:val="00660E96"/>
    <w:rsid w:val="006613D5"/>
    <w:rsid w:val="00662753"/>
    <w:rsid w:val="00665DA5"/>
    <w:rsid w:val="006673CA"/>
    <w:rsid w:val="00667638"/>
    <w:rsid w:val="00671280"/>
    <w:rsid w:val="00671AC6"/>
    <w:rsid w:val="00673674"/>
    <w:rsid w:val="00674741"/>
    <w:rsid w:val="00675E77"/>
    <w:rsid w:val="00680547"/>
    <w:rsid w:val="00680887"/>
    <w:rsid w:val="00680A95"/>
    <w:rsid w:val="00681714"/>
    <w:rsid w:val="00683240"/>
    <w:rsid w:val="00683458"/>
    <w:rsid w:val="0068447C"/>
    <w:rsid w:val="00684A0E"/>
    <w:rsid w:val="00685233"/>
    <w:rsid w:val="006855FC"/>
    <w:rsid w:val="00687A2B"/>
    <w:rsid w:val="006908F6"/>
    <w:rsid w:val="00693C2C"/>
    <w:rsid w:val="00694725"/>
    <w:rsid w:val="006976B6"/>
    <w:rsid w:val="006A1EDC"/>
    <w:rsid w:val="006B22E3"/>
    <w:rsid w:val="006B3F45"/>
    <w:rsid w:val="006B7ADA"/>
    <w:rsid w:val="006C02F6"/>
    <w:rsid w:val="006C08D3"/>
    <w:rsid w:val="006C1D6C"/>
    <w:rsid w:val="006C265F"/>
    <w:rsid w:val="006C332F"/>
    <w:rsid w:val="006C3D19"/>
    <w:rsid w:val="006C552F"/>
    <w:rsid w:val="006C788C"/>
    <w:rsid w:val="006C7AAC"/>
    <w:rsid w:val="006D0757"/>
    <w:rsid w:val="006D07E0"/>
    <w:rsid w:val="006D2841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5200"/>
    <w:rsid w:val="006F5346"/>
    <w:rsid w:val="006F6520"/>
    <w:rsid w:val="006F7740"/>
    <w:rsid w:val="007000BC"/>
    <w:rsid w:val="00700158"/>
    <w:rsid w:val="00702F8D"/>
    <w:rsid w:val="00703676"/>
    <w:rsid w:val="00703E9F"/>
    <w:rsid w:val="00704185"/>
    <w:rsid w:val="00711F21"/>
    <w:rsid w:val="00712115"/>
    <w:rsid w:val="007123AC"/>
    <w:rsid w:val="0071492D"/>
    <w:rsid w:val="007155D6"/>
    <w:rsid w:val="00715DE2"/>
    <w:rsid w:val="007161AF"/>
    <w:rsid w:val="00716D6A"/>
    <w:rsid w:val="00717201"/>
    <w:rsid w:val="007215F4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15CD"/>
    <w:rsid w:val="007421C8"/>
    <w:rsid w:val="00743755"/>
    <w:rsid w:val="007437FB"/>
    <w:rsid w:val="007449BF"/>
    <w:rsid w:val="0074503E"/>
    <w:rsid w:val="00747C76"/>
    <w:rsid w:val="00750265"/>
    <w:rsid w:val="00750619"/>
    <w:rsid w:val="00750A63"/>
    <w:rsid w:val="00753ABC"/>
    <w:rsid w:val="00754E7F"/>
    <w:rsid w:val="00756CF6"/>
    <w:rsid w:val="00757268"/>
    <w:rsid w:val="0075734B"/>
    <w:rsid w:val="00760279"/>
    <w:rsid w:val="00761C8E"/>
    <w:rsid w:val="00762E3C"/>
    <w:rsid w:val="00763210"/>
    <w:rsid w:val="00763EBC"/>
    <w:rsid w:val="0076666F"/>
    <w:rsid w:val="007666E6"/>
    <w:rsid w:val="00766D30"/>
    <w:rsid w:val="00767434"/>
    <w:rsid w:val="00770EB6"/>
    <w:rsid w:val="0077185E"/>
    <w:rsid w:val="0077505B"/>
    <w:rsid w:val="00776635"/>
    <w:rsid w:val="00776724"/>
    <w:rsid w:val="00776B1D"/>
    <w:rsid w:val="007776FE"/>
    <w:rsid w:val="007807B1"/>
    <w:rsid w:val="0078210C"/>
    <w:rsid w:val="00782D25"/>
    <w:rsid w:val="00784BA5"/>
    <w:rsid w:val="0078654C"/>
    <w:rsid w:val="00786D91"/>
    <w:rsid w:val="00790278"/>
    <w:rsid w:val="00792C4D"/>
    <w:rsid w:val="00793841"/>
    <w:rsid w:val="00793FEA"/>
    <w:rsid w:val="007943ED"/>
    <w:rsid w:val="00794CA5"/>
    <w:rsid w:val="007979AF"/>
    <w:rsid w:val="007A07E7"/>
    <w:rsid w:val="007A3A15"/>
    <w:rsid w:val="007A587E"/>
    <w:rsid w:val="007A6970"/>
    <w:rsid w:val="007A70B1"/>
    <w:rsid w:val="007B0AD4"/>
    <w:rsid w:val="007B0D31"/>
    <w:rsid w:val="007B1D57"/>
    <w:rsid w:val="007B32F0"/>
    <w:rsid w:val="007B3910"/>
    <w:rsid w:val="007B3DBD"/>
    <w:rsid w:val="007B75C1"/>
    <w:rsid w:val="007B7D81"/>
    <w:rsid w:val="007C29F6"/>
    <w:rsid w:val="007C3BD1"/>
    <w:rsid w:val="007C401E"/>
    <w:rsid w:val="007C6EFF"/>
    <w:rsid w:val="007D2426"/>
    <w:rsid w:val="007D3EA1"/>
    <w:rsid w:val="007D6E9B"/>
    <w:rsid w:val="007D78B4"/>
    <w:rsid w:val="007E10D3"/>
    <w:rsid w:val="007E54BB"/>
    <w:rsid w:val="007E6376"/>
    <w:rsid w:val="007E697E"/>
    <w:rsid w:val="007F0503"/>
    <w:rsid w:val="007F05D0"/>
    <w:rsid w:val="007F0D05"/>
    <w:rsid w:val="007F228D"/>
    <w:rsid w:val="007F30A9"/>
    <w:rsid w:val="007F3E33"/>
    <w:rsid w:val="007F694E"/>
    <w:rsid w:val="00800B18"/>
    <w:rsid w:val="008022E6"/>
    <w:rsid w:val="00803310"/>
    <w:rsid w:val="00804649"/>
    <w:rsid w:val="00805179"/>
    <w:rsid w:val="00806717"/>
    <w:rsid w:val="008109A6"/>
    <w:rsid w:val="00810A4B"/>
    <w:rsid w:val="00810DFB"/>
    <w:rsid w:val="00811382"/>
    <w:rsid w:val="008118EE"/>
    <w:rsid w:val="00812E94"/>
    <w:rsid w:val="00820CF5"/>
    <w:rsid w:val="008211B6"/>
    <w:rsid w:val="00823239"/>
    <w:rsid w:val="008255E8"/>
    <w:rsid w:val="00825650"/>
    <w:rsid w:val="008267A3"/>
    <w:rsid w:val="00826DF7"/>
    <w:rsid w:val="00827747"/>
    <w:rsid w:val="0083086E"/>
    <w:rsid w:val="0083262F"/>
    <w:rsid w:val="00833D0D"/>
    <w:rsid w:val="00834DA5"/>
    <w:rsid w:val="008353D5"/>
    <w:rsid w:val="00837C3E"/>
    <w:rsid w:val="00837DCE"/>
    <w:rsid w:val="00843CDB"/>
    <w:rsid w:val="00845B8E"/>
    <w:rsid w:val="00850083"/>
    <w:rsid w:val="00850545"/>
    <w:rsid w:val="00853151"/>
    <w:rsid w:val="00855D09"/>
    <w:rsid w:val="00856168"/>
    <w:rsid w:val="0085753E"/>
    <w:rsid w:val="008628C6"/>
    <w:rsid w:val="008630BC"/>
    <w:rsid w:val="008642A0"/>
    <w:rsid w:val="00865893"/>
    <w:rsid w:val="00866E4A"/>
    <w:rsid w:val="00866F6F"/>
    <w:rsid w:val="00867846"/>
    <w:rsid w:val="0087063D"/>
    <w:rsid w:val="008718D0"/>
    <w:rsid w:val="008719B7"/>
    <w:rsid w:val="00873674"/>
    <w:rsid w:val="00874E23"/>
    <w:rsid w:val="00875E43"/>
    <w:rsid w:val="00875F55"/>
    <w:rsid w:val="008803D6"/>
    <w:rsid w:val="00881874"/>
    <w:rsid w:val="00882704"/>
    <w:rsid w:val="00883D8E"/>
    <w:rsid w:val="0088436F"/>
    <w:rsid w:val="00884870"/>
    <w:rsid w:val="00884D43"/>
    <w:rsid w:val="008866FB"/>
    <w:rsid w:val="00887ADC"/>
    <w:rsid w:val="008906DA"/>
    <w:rsid w:val="00891057"/>
    <w:rsid w:val="0089523E"/>
    <w:rsid w:val="008955D1"/>
    <w:rsid w:val="00896657"/>
    <w:rsid w:val="008968C3"/>
    <w:rsid w:val="00897CA0"/>
    <w:rsid w:val="008A012C"/>
    <w:rsid w:val="008A0799"/>
    <w:rsid w:val="008A07BA"/>
    <w:rsid w:val="008A1282"/>
    <w:rsid w:val="008A3CCA"/>
    <w:rsid w:val="008A3E95"/>
    <w:rsid w:val="008A4C1E"/>
    <w:rsid w:val="008B4F4E"/>
    <w:rsid w:val="008B6788"/>
    <w:rsid w:val="008B779C"/>
    <w:rsid w:val="008B7D6F"/>
    <w:rsid w:val="008C0975"/>
    <w:rsid w:val="008C1E20"/>
    <w:rsid w:val="008C1F06"/>
    <w:rsid w:val="008C3FFA"/>
    <w:rsid w:val="008C59D8"/>
    <w:rsid w:val="008C72B4"/>
    <w:rsid w:val="008C731F"/>
    <w:rsid w:val="008D2737"/>
    <w:rsid w:val="008D6275"/>
    <w:rsid w:val="008E1838"/>
    <w:rsid w:val="008E2C2B"/>
    <w:rsid w:val="008E3EA7"/>
    <w:rsid w:val="008E444D"/>
    <w:rsid w:val="008E5040"/>
    <w:rsid w:val="008E59E0"/>
    <w:rsid w:val="008E7EE9"/>
    <w:rsid w:val="008F13A0"/>
    <w:rsid w:val="008F27EA"/>
    <w:rsid w:val="008F283D"/>
    <w:rsid w:val="008F2FF7"/>
    <w:rsid w:val="008F39EB"/>
    <w:rsid w:val="008F3CA6"/>
    <w:rsid w:val="008F4055"/>
    <w:rsid w:val="008F52DF"/>
    <w:rsid w:val="008F700D"/>
    <w:rsid w:val="008F740F"/>
    <w:rsid w:val="009002E4"/>
    <w:rsid w:val="009005E6"/>
    <w:rsid w:val="00900ACF"/>
    <w:rsid w:val="009016CF"/>
    <w:rsid w:val="0090415D"/>
    <w:rsid w:val="009077F7"/>
    <w:rsid w:val="00910688"/>
    <w:rsid w:val="00911256"/>
    <w:rsid w:val="00911C30"/>
    <w:rsid w:val="009120C0"/>
    <w:rsid w:val="0091336B"/>
    <w:rsid w:val="00913FC8"/>
    <w:rsid w:val="00916C91"/>
    <w:rsid w:val="009171FB"/>
    <w:rsid w:val="00920330"/>
    <w:rsid w:val="00922821"/>
    <w:rsid w:val="00923380"/>
    <w:rsid w:val="00923EDE"/>
    <w:rsid w:val="0092414A"/>
    <w:rsid w:val="00924E20"/>
    <w:rsid w:val="00925BBA"/>
    <w:rsid w:val="00927090"/>
    <w:rsid w:val="00930553"/>
    <w:rsid w:val="00930ACD"/>
    <w:rsid w:val="00932ADC"/>
    <w:rsid w:val="00933ED9"/>
    <w:rsid w:val="00934806"/>
    <w:rsid w:val="009404D1"/>
    <w:rsid w:val="009446BD"/>
    <w:rsid w:val="009453C3"/>
    <w:rsid w:val="00945459"/>
    <w:rsid w:val="00946B23"/>
    <w:rsid w:val="00951AE4"/>
    <w:rsid w:val="00951FA8"/>
    <w:rsid w:val="0095201A"/>
    <w:rsid w:val="009520D9"/>
    <w:rsid w:val="00953148"/>
    <w:rsid w:val="009531DF"/>
    <w:rsid w:val="00954381"/>
    <w:rsid w:val="00955259"/>
    <w:rsid w:val="0095557D"/>
    <w:rsid w:val="00955D15"/>
    <w:rsid w:val="0095612A"/>
    <w:rsid w:val="00956FCD"/>
    <w:rsid w:val="0095751B"/>
    <w:rsid w:val="00963019"/>
    <w:rsid w:val="00963647"/>
    <w:rsid w:val="00963864"/>
    <w:rsid w:val="00964D3F"/>
    <w:rsid w:val="009651DD"/>
    <w:rsid w:val="00967AFD"/>
    <w:rsid w:val="00970CCC"/>
    <w:rsid w:val="00972325"/>
    <w:rsid w:val="00972A02"/>
    <w:rsid w:val="00975739"/>
    <w:rsid w:val="00976895"/>
    <w:rsid w:val="00981C9E"/>
    <w:rsid w:val="00982536"/>
    <w:rsid w:val="00984748"/>
    <w:rsid w:val="00984896"/>
    <w:rsid w:val="00986331"/>
    <w:rsid w:val="0098790C"/>
    <w:rsid w:val="00987D2C"/>
    <w:rsid w:val="00990D7B"/>
    <w:rsid w:val="00993D24"/>
    <w:rsid w:val="00995CBB"/>
    <w:rsid w:val="00996246"/>
    <w:rsid w:val="0099656B"/>
    <w:rsid w:val="009966FF"/>
    <w:rsid w:val="00997034"/>
    <w:rsid w:val="009971A9"/>
    <w:rsid w:val="009A0FDB"/>
    <w:rsid w:val="009A33DB"/>
    <w:rsid w:val="009A3624"/>
    <w:rsid w:val="009A37D5"/>
    <w:rsid w:val="009A3887"/>
    <w:rsid w:val="009A7914"/>
    <w:rsid w:val="009A7EC2"/>
    <w:rsid w:val="009B0A60"/>
    <w:rsid w:val="009B2901"/>
    <w:rsid w:val="009B4592"/>
    <w:rsid w:val="009B56CF"/>
    <w:rsid w:val="009B60AA"/>
    <w:rsid w:val="009C12E7"/>
    <w:rsid w:val="009C137D"/>
    <w:rsid w:val="009C166E"/>
    <w:rsid w:val="009C17F8"/>
    <w:rsid w:val="009C1C47"/>
    <w:rsid w:val="009C2421"/>
    <w:rsid w:val="009C4C4F"/>
    <w:rsid w:val="009C634A"/>
    <w:rsid w:val="009C6D60"/>
    <w:rsid w:val="009D063C"/>
    <w:rsid w:val="009D0A91"/>
    <w:rsid w:val="009D0B54"/>
    <w:rsid w:val="009D1380"/>
    <w:rsid w:val="009D20AA"/>
    <w:rsid w:val="009D22FC"/>
    <w:rsid w:val="009D38C2"/>
    <w:rsid w:val="009D3904"/>
    <w:rsid w:val="009D3D77"/>
    <w:rsid w:val="009D4319"/>
    <w:rsid w:val="009D558E"/>
    <w:rsid w:val="009D57E5"/>
    <w:rsid w:val="009D6C80"/>
    <w:rsid w:val="009E1133"/>
    <w:rsid w:val="009E1AC5"/>
    <w:rsid w:val="009E2846"/>
    <w:rsid w:val="009E2EF5"/>
    <w:rsid w:val="009E435E"/>
    <w:rsid w:val="009E4BA9"/>
    <w:rsid w:val="009E6136"/>
    <w:rsid w:val="009E7097"/>
    <w:rsid w:val="009E7889"/>
    <w:rsid w:val="009F4E33"/>
    <w:rsid w:val="009F55FD"/>
    <w:rsid w:val="009F5664"/>
    <w:rsid w:val="009F5B59"/>
    <w:rsid w:val="009F7792"/>
    <w:rsid w:val="009F7F59"/>
    <w:rsid w:val="009F7F80"/>
    <w:rsid w:val="00A049B4"/>
    <w:rsid w:val="00A04A82"/>
    <w:rsid w:val="00A05177"/>
    <w:rsid w:val="00A05C7B"/>
    <w:rsid w:val="00A05FB5"/>
    <w:rsid w:val="00A0780F"/>
    <w:rsid w:val="00A11572"/>
    <w:rsid w:val="00A11A8D"/>
    <w:rsid w:val="00A1495D"/>
    <w:rsid w:val="00A15D01"/>
    <w:rsid w:val="00A16D74"/>
    <w:rsid w:val="00A173BF"/>
    <w:rsid w:val="00A17790"/>
    <w:rsid w:val="00A208C8"/>
    <w:rsid w:val="00A22C01"/>
    <w:rsid w:val="00A24FAC"/>
    <w:rsid w:val="00A2668A"/>
    <w:rsid w:val="00A26EA3"/>
    <w:rsid w:val="00A27C2E"/>
    <w:rsid w:val="00A3170F"/>
    <w:rsid w:val="00A317C1"/>
    <w:rsid w:val="00A33A20"/>
    <w:rsid w:val="00A34047"/>
    <w:rsid w:val="00A36991"/>
    <w:rsid w:val="00A37155"/>
    <w:rsid w:val="00A40F41"/>
    <w:rsid w:val="00A4114C"/>
    <w:rsid w:val="00A4319D"/>
    <w:rsid w:val="00A434A3"/>
    <w:rsid w:val="00A43BFF"/>
    <w:rsid w:val="00A464E4"/>
    <w:rsid w:val="00A476AE"/>
    <w:rsid w:val="00A5089E"/>
    <w:rsid w:val="00A5140C"/>
    <w:rsid w:val="00A52521"/>
    <w:rsid w:val="00A52CB2"/>
    <w:rsid w:val="00A5319F"/>
    <w:rsid w:val="00A538DF"/>
    <w:rsid w:val="00A53D3B"/>
    <w:rsid w:val="00A55454"/>
    <w:rsid w:val="00A559ED"/>
    <w:rsid w:val="00A60193"/>
    <w:rsid w:val="00A6054C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49C2"/>
    <w:rsid w:val="00A76646"/>
    <w:rsid w:val="00A77FBE"/>
    <w:rsid w:val="00A8007F"/>
    <w:rsid w:val="00A81EF8"/>
    <w:rsid w:val="00A8252E"/>
    <w:rsid w:val="00A83CA7"/>
    <w:rsid w:val="00A84644"/>
    <w:rsid w:val="00A85172"/>
    <w:rsid w:val="00A85940"/>
    <w:rsid w:val="00A86199"/>
    <w:rsid w:val="00A9123B"/>
    <w:rsid w:val="00A919E1"/>
    <w:rsid w:val="00A93CC6"/>
    <w:rsid w:val="00A97C49"/>
    <w:rsid w:val="00AA224F"/>
    <w:rsid w:val="00AA42D4"/>
    <w:rsid w:val="00AA4F7F"/>
    <w:rsid w:val="00AA58FD"/>
    <w:rsid w:val="00AA5F33"/>
    <w:rsid w:val="00AA6D95"/>
    <w:rsid w:val="00AA6FAD"/>
    <w:rsid w:val="00AA78AB"/>
    <w:rsid w:val="00AB13F3"/>
    <w:rsid w:val="00AB200D"/>
    <w:rsid w:val="00AB2573"/>
    <w:rsid w:val="00AB34A5"/>
    <w:rsid w:val="00AB365E"/>
    <w:rsid w:val="00AB3E20"/>
    <w:rsid w:val="00AB53B3"/>
    <w:rsid w:val="00AB6309"/>
    <w:rsid w:val="00AB6541"/>
    <w:rsid w:val="00AB78E7"/>
    <w:rsid w:val="00AB7EE1"/>
    <w:rsid w:val="00AC0074"/>
    <w:rsid w:val="00AC1B99"/>
    <w:rsid w:val="00AC39F8"/>
    <w:rsid w:val="00AC3B3B"/>
    <w:rsid w:val="00AC6727"/>
    <w:rsid w:val="00AC7362"/>
    <w:rsid w:val="00AD2CC0"/>
    <w:rsid w:val="00AD378B"/>
    <w:rsid w:val="00AD5394"/>
    <w:rsid w:val="00AE3DC2"/>
    <w:rsid w:val="00AE4A8C"/>
    <w:rsid w:val="00AE4E81"/>
    <w:rsid w:val="00AE4ED6"/>
    <w:rsid w:val="00AE541E"/>
    <w:rsid w:val="00AE56F2"/>
    <w:rsid w:val="00AE6611"/>
    <w:rsid w:val="00AE6A93"/>
    <w:rsid w:val="00AE7323"/>
    <w:rsid w:val="00AE7A99"/>
    <w:rsid w:val="00AE7DE4"/>
    <w:rsid w:val="00AF174C"/>
    <w:rsid w:val="00AF421A"/>
    <w:rsid w:val="00B004E7"/>
    <w:rsid w:val="00B007EF"/>
    <w:rsid w:val="00B012E4"/>
    <w:rsid w:val="00B01C0E"/>
    <w:rsid w:val="00B02798"/>
    <w:rsid w:val="00B02B41"/>
    <w:rsid w:val="00B0371D"/>
    <w:rsid w:val="00B04F31"/>
    <w:rsid w:val="00B11B7E"/>
    <w:rsid w:val="00B12806"/>
    <w:rsid w:val="00B12F98"/>
    <w:rsid w:val="00B15B90"/>
    <w:rsid w:val="00B17B89"/>
    <w:rsid w:val="00B230F8"/>
    <w:rsid w:val="00B23868"/>
    <w:rsid w:val="00B2418D"/>
    <w:rsid w:val="00B244BB"/>
    <w:rsid w:val="00B24A04"/>
    <w:rsid w:val="00B27C7C"/>
    <w:rsid w:val="00B307FF"/>
    <w:rsid w:val="00B310BA"/>
    <w:rsid w:val="00B312BA"/>
    <w:rsid w:val="00B3290A"/>
    <w:rsid w:val="00B34E4A"/>
    <w:rsid w:val="00B36347"/>
    <w:rsid w:val="00B40D84"/>
    <w:rsid w:val="00B41E45"/>
    <w:rsid w:val="00B43442"/>
    <w:rsid w:val="00B43A5C"/>
    <w:rsid w:val="00B43E6E"/>
    <w:rsid w:val="00B44BF1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6E5E"/>
    <w:rsid w:val="00B6704F"/>
    <w:rsid w:val="00B71167"/>
    <w:rsid w:val="00B724E8"/>
    <w:rsid w:val="00B726E2"/>
    <w:rsid w:val="00B7309B"/>
    <w:rsid w:val="00B76276"/>
    <w:rsid w:val="00B77AEF"/>
    <w:rsid w:val="00B8066D"/>
    <w:rsid w:val="00B81327"/>
    <w:rsid w:val="00B81878"/>
    <w:rsid w:val="00B83B16"/>
    <w:rsid w:val="00B8428E"/>
    <w:rsid w:val="00B855F0"/>
    <w:rsid w:val="00B861FF"/>
    <w:rsid w:val="00B86983"/>
    <w:rsid w:val="00B904FB"/>
    <w:rsid w:val="00B91703"/>
    <w:rsid w:val="00B91EE8"/>
    <w:rsid w:val="00B923AC"/>
    <w:rsid w:val="00B9300F"/>
    <w:rsid w:val="00B93861"/>
    <w:rsid w:val="00B95B1D"/>
    <w:rsid w:val="00B964C5"/>
    <w:rsid w:val="00B9665F"/>
    <w:rsid w:val="00B9707B"/>
    <w:rsid w:val="00B975EA"/>
    <w:rsid w:val="00B97B9C"/>
    <w:rsid w:val="00BA0398"/>
    <w:rsid w:val="00BA08B4"/>
    <w:rsid w:val="00BA268E"/>
    <w:rsid w:val="00BA27C8"/>
    <w:rsid w:val="00BA5216"/>
    <w:rsid w:val="00BB04F8"/>
    <w:rsid w:val="00BB0F03"/>
    <w:rsid w:val="00BB158B"/>
    <w:rsid w:val="00BB166E"/>
    <w:rsid w:val="00BB2167"/>
    <w:rsid w:val="00BB3115"/>
    <w:rsid w:val="00BB39B4"/>
    <w:rsid w:val="00BB4184"/>
    <w:rsid w:val="00BB4AC3"/>
    <w:rsid w:val="00BB4FF5"/>
    <w:rsid w:val="00BB5A48"/>
    <w:rsid w:val="00BB73F0"/>
    <w:rsid w:val="00BC014C"/>
    <w:rsid w:val="00BC14BD"/>
    <w:rsid w:val="00BC1EF9"/>
    <w:rsid w:val="00BC3B10"/>
    <w:rsid w:val="00BC4898"/>
    <w:rsid w:val="00BC6ACF"/>
    <w:rsid w:val="00BC7788"/>
    <w:rsid w:val="00BD3506"/>
    <w:rsid w:val="00BD3561"/>
    <w:rsid w:val="00BD50B0"/>
    <w:rsid w:val="00BD5C2E"/>
    <w:rsid w:val="00BE2CFE"/>
    <w:rsid w:val="00BE3666"/>
    <w:rsid w:val="00BE376E"/>
    <w:rsid w:val="00BE37CC"/>
    <w:rsid w:val="00BE39CA"/>
    <w:rsid w:val="00BE3B6C"/>
    <w:rsid w:val="00BE3D35"/>
    <w:rsid w:val="00BE4276"/>
    <w:rsid w:val="00BE5ABE"/>
    <w:rsid w:val="00BE62C2"/>
    <w:rsid w:val="00BE7F9A"/>
    <w:rsid w:val="00BF302E"/>
    <w:rsid w:val="00BF31E6"/>
    <w:rsid w:val="00BF58F3"/>
    <w:rsid w:val="00BF5F8B"/>
    <w:rsid w:val="00BF6171"/>
    <w:rsid w:val="00BF62D8"/>
    <w:rsid w:val="00BF7F05"/>
    <w:rsid w:val="00C01BCA"/>
    <w:rsid w:val="00C02FCB"/>
    <w:rsid w:val="00C03188"/>
    <w:rsid w:val="00C070F2"/>
    <w:rsid w:val="00C12406"/>
    <w:rsid w:val="00C12B4D"/>
    <w:rsid w:val="00C12B87"/>
    <w:rsid w:val="00C13661"/>
    <w:rsid w:val="00C149DE"/>
    <w:rsid w:val="00C14B16"/>
    <w:rsid w:val="00C14B20"/>
    <w:rsid w:val="00C23CC9"/>
    <w:rsid w:val="00C260BC"/>
    <w:rsid w:val="00C27723"/>
    <w:rsid w:val="00C27E8B"/>
    <w:rsid w:val="00C3001C"/>
    <w:rsid w:val="00C30267"/>
    <w:rsid w:val="00C32854"/>
    <w:rsid w:val="00C331CD"/>
    <w:rsid w:val="00C338A5"/>
    <w:rsid w:val="00C33D9A"/>
    <w:rsid w:val="00C34982"/>
    <w:rsid w:val="00C35828"/>
    <w:rsid w:val="00C36A36"/>
    <w:rsid w:val="00C370EA"/>
    <w:rsid w:val="00C408F8"/>
    <w:rsid w:val="00C41BD4"/>
    <w:rsid w:val="00C41E35"/>
    <w:rsid w:val="00C429F3"/>
    <w:rsid w:val="00C44145"/>
    <w:rsid w:val="00C46309"/>
    <w:rsid w:val="00C47253"/>
    <w:rsid w:val="00C47423"/>
    <w:rsid w:val="00C553CE"/>
    <w:rsid w:val="00C57D41"/>
    <w:rsid w:val="00C6002B"/>
    <w:rsid w:val="00C61DA2"/>
    <w:rsid w:val="00C65C0B"/>
    <w:rsid w:val="00C66894"/>
    <w:rsid w:val="00C67A6D"/>
    <w:rsid w:val="00C70130"/>
    <w:rsid w:val="00C71B6A"/>
    <w:rsid w:val="00C7297E"/>
    <w:rsid w:val="00C74A15"/>
    <w:rsid w:val="00C75AE0"/>
    <w:rsid w:val="00C7649E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6768"/>
    <w:rsid w:val="00C87AB0"/>
    <w:rsid w:val="00C91D31"/>
    <w:rsid w:val="00C91D6B"/>
    <w:rsid w:val="00C93E82"/>
    <w:rsid w:val="00C94B8F"/>
    <w:rsid w:val="00C96409"/>
    <w:rsid w:val="00C97CE3"/>
    <w:rsid w:val="00CA0906"/>
    <w:rsid w:val="00CA27A3"/>
    <w:rsid w:val="00CA49A2"/>
    <w:rsid w:val="00CA72F3"/>
    <w:rsid w:val="00CB06AA"/>
    <w:rsid w:val="00CB1742"/>
    <w:rsid w:val="00CB2461"/>
    <w:rsid w:val="00CB2912"/>
    <w:rsid w:val="00CB383A"/>
    <w:rsid w:val="00CB4BCC"/>
    <w:rsid w:val="00CB53B6"/>
    <w:rsid w:val="00CB6A2E"/>
    <w:rsid w:val="00CC00D7"/>
    <w:rsid w:val="00CC19E0"/>
    <w:rsid w:val="00CC40AF"/>
    <w:rsid w:val="00CC540C"/>
    <w:rsid w:val="00CC5D20"/>
    <w:rsid w:val="00CC6F6D"/>
    <w:rsid w:val="00CC6FC7"/>
    <w:rsid w:val="00CD02DD"/>
    <w:rsid w:val="00CD081E"/>
    <w:rsid w:val="00CD0FE1"/>
    <w:rsid w:val="00CD1FA2"/>
    <w:rsid w:val="00CD2836"/>
    <w:rsid w:val="00CD33FB"/>
    <w:rsid w:val="00CD370E"/>
    <w:rsid w:val="00CD4299"/>
    <w:rsid w:val="00CD492A"/>
    <w:rsid w:val="00CD78B5"/>
    <w:rsid w:val="00CE2675"/>
    <w:rsid w:val="00CE307C"/>
    <w:rsid w:val="00CE3DFA"/>
    <w:rsid w:val="00CE4208"/>
    <w:rsid w:val="00CE4265"/>
    <w:rsid w:val="00CE6EA1"/>
    <w:rsid w:val="00CE6F5D"/>
    <w:rsid w:val="00CE6FA1"/>
    <w:rsid w:val="00CF0BAB"/>
    <w:rsid w:val="00CF138B"/>
    <w:rsid w:val="00CF1542"/>
    <w:rsid w:val="00CF1953"/>
    <w:rsid w:val="00CF2697"/>
    <w:rsid w:val="00CF3789"/>
    <w:rsid w:val="00CF4D23"/>
    <w:rsid w:val="00CF77AE"/>
    <w:rsid w:val="00D02191"/>
    <w:rsid w:val="00D021DE"/>
    <w:rsid w:val="00D0246D"/>
    <w:rsid w:val="00D02E41"/>
    <w:rsid w:val="00D030E4"/>
    <w:rsid w:val="00D03151"/>
    <w:rsid w:val="00D058C5"/>
    <w:rsid w:val="00D06C2B"/>
    <w:rsid w:val="00D1089A"/>
    <w:rsid w:val="00D1313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53DC"/>
    <w:rsid w:val="00D36B21"/>
    <w:rsid w:val="00D40830"/>
    <w:rsid w:val="00D41B0A"/>
    <w:rsid w:val="00D4288C"/>
    <w:rsid w:val="00D43CA9"/>
    <w:rsid w:val="00D43F88"/>
    <w:rsid w:val="00D4467D"/>
    <w:rsid w:val="00D44B05"/>
    <w:rsid w:val="00D46296"/>
    <w:rsid w:val="00D510EA"/>
    <w:rsid w:val="00D510F3"/>
    <w:rsid w:val="00D51663"/>
    <w:rsid w:val="00D51BDC"/>
    <w:rsid w:val="00D5257A"/>
    <w:rsid w:val="00D53653"/>
    <w:rsid w:val="00D5441E"/>
    <w:rsid w:val="00D54CD8"/>
    <w:rsid w:val="00D56222"/>
    <w:rsid w:val="00D56B7C"/>
    <w:rsid w:val="00D601C4"/>
    <w:rsid w:val="00D63802"/>
    <w:rsid w:val="00D63A38"/>
    <w:rsid w:val="00D67262"/>
    <w:rsid w:val="00D67DD1"/>
    <w:rsid w:val="00D70291"/>
    <w:rsid w:val="00D72092"/>
    <w:rsid w:val="00D72E30"/>
    <w:rsid w:val="00D75647"/>
    <w:rsid w:val="00D8098E"/>
    <w:rsid w:val="00D8155E"/>
    <w:rsid w:val="00D84E05"/>
    <w:rsid w:val="00D8504F"/>
    <w:rsid w:val="00D85CA5"/>
    <w:rsid w:val="00D904A9"/>
    <w:rsid w:val="00D90621"/>
    <w:rsid w:val="00D91037"/>
    <w:rsid w:val="00D928DD"/>
    <w:rsid w:val="00D93CCE"/>
    <w:rsid w:val="00D941AF"/>
    <w:rsid w:val="00DA2319"/>
    <w:rsid w:val="00DA2D77"/>
    <w:rsid w:val="00DA2EB6"/>
    <w:rsid w:val="00DA32D5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1EC"/>
    <w:rsid w:val="00DC2B12"/>
    <w:rsid w:val="00DC5046"/>
    <w:rsid w:val="00DD1349"/>
    <w:rsid w:val="00DD17E9"/>
    <w:rsid w:val="00DD3670"/>
    <w:rsid w:val="00DD46AE"/>
    <w:rsid w:val="00DD5243"/>
    <w:rsid w:val="00DD5E5C"/>
    <w:rsid w:val="00DE1ADA"/>
    <w:rsid w:val="00DE258A"/>
    <w:rsid w:val="00DE31AF"/>
    <w:rsid w:val="00DE5F53"/>
    <w:rsid w:val="00DE60F1"/>
    <w:rsid w:val="00DE6BE1"/>
    <w:rsid w:val="00DE7F33"/>
    <w:rsid w:val="00DF1CAD"/>
    <w:rsid w:val="00DF1EF0"/>
    <w:rsid w:val="00DF3C40"/>
    <w:rsid w:val="00DF796D"/>
    <w:rsid w:val="00DF7EC7"/>
    <w:rsid w:val="00DF7F9A"/>
    <w:rsid w:val="00E03956"/>
    <w:rsid w:val="00E05D7B"/>
    <w:rsid w:val="00E06664"/>
    <w:rsid w:val="00E06D23"/>
    <w:rsid w:val="00E06DD5"/>
    <w:rsid w:val="00E06DE5"/>
    <w:rsid w:val="00E079B9"/>
    <w:rsid w:val="00E10F9E"/>
    <w:rsid w:val="00E11AF9"/>
    <w:rsid w:val="00E12E8A"/>
    <w:rsid w:val="00E13B68"/>
    <w:rsid w:val="00E13BFD"/>
    <w:rsid w:val="00E144E9"/>
    <w:rsid w:val="00E15EDD"/>
    <w:rsid w:val="00E17378"/>
    <w:rsid w:val="00E20BB9"/>
    <w:rsid w:val="00E20D17"/>
    <w:rsid w:val="00E225D9"/>
    <w:rsid w:val="00E2278F"/>
    <w:rsid w:val="00E238EA"/>
    <w:rsid w:val="00E2427A"/>
    <w:rsid w:val="00E26A2E"/>
    <w:rsid w:val="00E26B25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3F5C"/>
    <w:rsid w:val="00E54E35"/>
    <w:rsid w:val="00E5502D"/>
    <w:rsid w:val="00E5643C"/>
    <w:rsid w:val="00E577E9"/>
    <w:rsid w:val="00E57927"/>
    <w:rsid w:val="00E61E25"/>
    <w:rsid w:val="00E63C36"/>
    <w:rsid w:val="00E6433C"/>
    <w:rsid w:val="00E65503"/>
    <w:rsid w:val="00E6603E"/>
    <w:rsid w:val="00E666AA"/>
    <w:rsid w:val="00E66CD2"/>
    <w:rsid w:val="00E7277E"/>
    <w:rsid w:val="00E73B26"/>
    <w:rsid w:val="00E73D4A"/>
    <w:rsid w:val="00E74724"/>
    <w:rsid w:val="00E76C83"/>
    <w:rsid w:val="00E808D2"/>
    <w:rsid w:val="00E83DB1"/>
    <w:rsid w:val="00E83DE5"/>
    <w:rsid w:val="00E84E6A"/>
    <w:rsid w:val="00E85C22"/>
    <w:rsid w:val="00E868AB"/>
    <w:rsid w:val="00E869BC"/>
    <w:rsid w:val="00E875B2"/>
    <w:rsid w:val="00E91210"/>
    <w:rsid w:val="00E92F84"/>
    <w:rsid w:val="00E93562"/>
    <w:rsid w:val="00E93A4D"/>
    <w:rsid w:val="00E940B7"/>
    <w:rsid w:val="00E9774F"/>
    <w:rsid w:val="00E97EAA"/>
    <w:rsid w:val="00EA737E"/>
    <w:rsid w:val="00EA76D0"/>
    <w:rsid w:val="00EA772E"/>
    <w:rsid w:val="00EB0EB4"/>
    <w:rsid w:val="00EB1433"/>
    <w:rsid w:val="00EB1B31"/>
    <w:rsid w:val="00EB3272"/>
    <w:rsid w:val="00EB33B2"/>
    <w:rsid w:val="00EB4BB4"/>
    <w:rsid w:val="00EB5C3C"/>
    <w:rsid w:val="00EB60D9"/>
    <w:rsid w:val="00EB627F"/>
    <w:rsid w:val="00EC0738"/>
    <w:rsid w:val="00EC078A"/>
    <w:rsid w:val="00EC3630"/>
    <w:rsid w:val="00EC3A35"/>
    <w:rsid w:val="00EC4C15"/>
    <w:rsid w:val="00EC5E52"/>
    <w:rsid w:val="00EC7354"/>
    <w:rsid w:val="00ED11F8"/>
    <w:rsid w:val="00ED1744"/>
    <w:rsid w:val="00ED1900"/>
    <w:rsid w:val="00ED2D1C"/>
    <w:rsid w:val="00ED2ED4"/>
    <w:rsid w:val="00ED3053"/>
    <w:rsid w:val="00ED3886"/>
    <w:rsid w:val="00ED463E"/>
    <w:rsid w:val="00ED591E"/>
    <w:rsid w:val="00ED758F"/>
    <w:rsid w:val="00EE1106"/>
    <w:rsid w:val="00EE2888"/>
    <w:rsid w:val="00EE3FE3"/>
    <w:rsid w:val="00EE40A9"/>
    <w:rsid w:val="00EE4FC4"/>
    <w:rsid w:val="00EE5F51"/>
    <w:rsid w:val="00EE6501"/>
    <w:rsid w:val="00EE6A98"/>
    <w:rsid w:val="00EE7763"/>
    <w:rsid w:val="00EE7B49"/>
    <w:rsid w:val="00EF1F73"/>
    <w:rsid w:val="00EF42EB"/>
    <w:rsid w:val="00EF4B42"/>
    <w:rsid w:val="00EF5C18"/>
    <w:rsid w:val="00EF7EC7"/>
    <w:rsid w:val="00F00817"/>
    <w:rsid w:val="00F01186"/>
    <w:rsid w:val="00F016D8"/>
    <w:rsid w:val="00F034F8"/>
    <w:rsid w:val="00F04CD5"/>
    <w:rsid w:val="00F0540D"/>
    <w:rsid w:val="00F055F0"/>
    <w:rsid w:val="00F10450"/>
    <w:rsid w:val="00F121C7"/>
    <w:rsid w:val="00F1288F"/>
    <w:rsid w:val="00F1307C"/>
    <w:rsid w:val="00F149EE"/>
    <w:rsid w:val="00F1614C"/>
    <w:rsid w:val="00F1615C"/>
    <w:rsid w:val="00F17809"/>
    <w:rsid w:val="00F20D7B"/>
    <w:rsid w:val="00F23479"/>
    <w:rsid w:val="00F23850"/>
    <w:rsid w:val="00F25EDF"/>
    <w:rsid w:val="00F2647F"/>
    <w:rsid w:val="00F27521"/>
    <w:rsid w:val="00F279ED"/>
    <w:rsid w:val="00F27FBF"/>
    <w:rsid w:val="00F30499"/>
    <w:rsid w:val="00F3083D"/>
    <w:rsid w:val="00F343D1"/>
    <w:rsid w:val="00F344CC"/>
    <w:rsid w:val="00F347CD"/>
    <w:rsid w:val="00F34806"/>
    <w:rsid w:val="00F353C4"/>
    <w:rsid w:val="00F37466"/>
    <w:rsid w:val="00F403D7"/>
    <w:rsid w:val="00F42706"/>
    <w:rsid w:val="00F437A1"/>
    <w:rsid w:val="00F43D90"/>
    <w:rsid w:val="00F4575C"/>
    <w:rsid w:val="00F459A0"/>
    <w:rsid w:val="00F45AC2"/>
    <w:rsid w:val="00F45ED3"/>
    <w:rsid w:val="00F4663D"/>
    <w:rsid w:val="00F475C7"/>
    <w:rsid w:val="00F503F3"/>
    <w:rsid w:val="00F51D5D"/>
    <w:rsid w:val="00F51F9C"/>
    <w:rsid w:val="00F5321D"/>
    <w:rsid w:val="00F54722"/>
    <w:rsid w:val="00F54850"/>
    <w:rsid w:val="00F553D8"/>
    <w:rsid w:val="00F56DE2"/>
    <w:rsid w:val="00F57421"/>
    <w:rsid w:val="00F60B6B"/>
    <w:rsid w:val="00F60EAF"/>
    <w:rsid w:val="00F61C65"/>
    <w:rsid w:val="00F62247"/>
    <w:rsid w:val="00F6557B"/>
    <w:rsid w:val="00F65665"/>
    <w:rsid w:val="00F67166"/>
    <w:rsid w:val="00F67D6B"/>
    <w:rsid w:val="00F726EE"/>
    <w:rsid w:val="00F75671"/>
    <w:rsid w:val="00F765E2"/>
    <w:rsid w:val="00F7783F"/>
    <w:rsid w:val="00F779F8"/>
    <w:rsid w:val="00F77BAC"/>
    <w:rsid w:val="00F80A32"/>
    <w:rsid w:val="00F81CF2"/>
    <w:rsid w:val="00F8205B"/>
    <w:rsid w:val="00F825AE"/>
    <w:rsid w:val="00F830F7"/>
    <w:rsid w:val="00F84268"/>
    <w:rsid w:val="00F8631C"/>
    <w:rsid w:val="00F86758"/>
    <w:rsid w:val="00F91D31"/>
    <w:rsid w:val="00F91FD9"/>
    <w:rsid w:val="00F92978"/>
    <w:rsid w:val="00F945BD"/>
    <w:rsid w:val="00F96676"/>
    <w:rsid w:val="00F97BCF"/>
    <w:rsid w:val="00FA03A9"/>
    <w:rsid w:val="00FA1180"/>
    <w:rsid w:val="00FA11F2"/>
    <w:rsid w:val="00FA338B"/>
    <w:rsid w:val="00FA6994"/>
    <w:rsid w:val="00FA6F31"/>
    <w:rsid w:val="00FA78F5"/>
    <w:rsid w:val="00FB0FE9"/>
    <w:rsid w:val="00FB1248"/>
    <w:rsid w:val="00FB293B"/>
    <w:rsid w:val="00FB2ABA"/>
    <w:rsid w:val="00FB3100"/>
    <w:rsid w:val="00FB39A2"/>
    <w:rsid w:val="00FB3AC8"/>
    <w:rsid w:val="00FB49E9"/>
    <w:rsid w:val="00FB4FC8"/>
    <w:rsid w:val="00FB71A5"/>
    <w:rsid w:val="00FB7419"/>
    <w:rsid w:val="00FC28D6"/>
    <w:rsid w:val="00FC2C33"/>
    <w:rsid w:val="00FC2D85"/>
    <w:rsid w:val="00FC2E84"/>
    <w:rsid w:val="00FC67D0"/>
    <w:rsid w:val="00FD1B02"/>
    <w:rsid w:val="00FD31FD"/>
    <w:rsid w:val="00FD4A8D"/>
    <w:rsid w:val="00FD4E9B"/>
    <w:rsid w:val="00FD5148"/>
    <w:rsid w:val="00FD521D"/>
    <w:rsid w:val="00FD73A4"/>
    <w:rsid w:val="00FD7989"/>
    <w:rsid w:val="00FD79BB"/>
    <w:rsid w:val="00FE13AF"/>
    <w:rsid w:val="00FE1CED"/>
    <w:rsid w:val="00FE260E"/>
    <w:rsid w:val="00FE2D06"/>
    <w:rsid w:val="00FE39B9"/>
    <w:rsid w:val="00FE3DD1"/>
    <w:rsid w:val="00FE3E27"/>
    <w:rsid w:val="00FE64D2"/>
    <w:rsid w:val="00FE67FF"/>
    <w:rsid w:val="00FF104F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72B3C"/>
  <w15:docId w15:val="{293D07B0-A475-47F2-8218-EFCEB19A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C6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1C6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61C6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61C6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61C6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07BA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07BA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07BA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07BA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07BA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61C6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61C65"/>
  </w:style>
  <w:style w:type="paragraph" w:customStyle="1" w:styleId="00ClientCover">
    <w:name w:val="00ClientCover"/>
    <w:basedOn w:val="Normal"/>
    <w:rsid w:val="00F61C65"/>
  </w:style>
  <w:style w:type="paragraph" w:customStyle="1" w:styleId="02Text">
    <w:name w:val="02Text"/>
    <w:basedOn w:val="Normal"/>
    <w:rsid w:val="00F61C65"/>
  </w:style>
  <w:style w:type="paragraph" w:customStyle="1" w:styleId="BillBasic">
    <w:name w:val="BillBasic"/>
    <w:link w:val="BillBasicChar"/>
    <w:rsid w:val="00F61C6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61C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61C6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61C6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61C6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61C65"/>
    <w:pPr>
      <w:spacing w:before="240"/>
    </w:pPr>
  </w:style>
  <w:style w:type="paragraph" w:customStyle="1" w:styleId="EnactingWords">
    <w:name w:val="EnactingWords"/>
    <w:basedOn w:val="BillBasic"/>
    <w:rsid w:val="00F61C65"/>
    <w:pPr>
      <w:spacing w:before="120"/>
    </w:pPr>
  </w:style>
  <w:style w:type="paragraph" w:customStyle="1" w:styleId="Amain">
    <w:name w:val="A main"/>
    <w:basedOn w:val="BillBasic"/>
    <w:rsid w:val="00F61C6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61C65"/>
    <w:pPr>
      <w:ind w:left="1100"/>
    </w:pPr>
  </w:style>
  <w:style w:type="paragraph" w:customStyle="1" w:styleId="Apara">
    <w:name w:val="A para"/>
    <w:basedOn w:val="BillBasic"/>
    <w:rsid w:val="00F61C6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61C6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61C6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61C65"/>
    <w:pPr>
      <w:ind w:left="1100"/>
    </w:pPr>
  </w:style>
  <w:style w:type="paragraph" w:customStyle="1" w:styleId="aExamHead">
    <w:name w:val="aExam Head"/>
    <w:basedOn w:val="BillBasicHeading"/>
    <w:next w:val="aExam"/>
    <w:rsid w:val="00F61C6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61C6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61C6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61C6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61C65"/>
    <w:pPr>
      <w:spacing w:before="120" w:after="60"/>
    </w:pPr>
  </w:style>
  <w:style w:type="paragraph" w:customStyle="1" w:styleId="HeaderOdd6">
    <w:name w:val="HeaderOdd6"/>
    <w:basedOn w:val="HeaderEven6"/>
    <w:rsid w:val="00F61C65"/>
    <w:pPr>
      <w:jc w:val="right"/>
    </w:pPr>
  </w:style>
  <w:style w:type="paragraph" w:customStyle="1" w:styleId="HeaderOdd">
    <w:name w:val="HeaderOdd"/>
    <w:basedOn w:val="HeaderEven"/>
    <w:rsid w:val="00F61C65"/>
    <w:pPr>
      <w:jc w:val="right"/>
    </w:pPr>
  </w:style>
  <w:style w:type="paragraph" w:customStyle="1" w:styleId="N-TOCheading">
    <w:name w:val="N-TOCheading"/>
    <w:basedOn w:val="BillBasicHeading"/>
    <w:next w:val="N-9pt"/>
    <w:rsid w:val="00F61C6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61C6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61C6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61C6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61C6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61C6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61C6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61C6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61C6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61C6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61C6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61C6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61C6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61C6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61C6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61C6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61C6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61C6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61C6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61C6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F61C6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61C6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61C6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07BA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61C6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61C6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61C6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61C6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61C65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F61C65"/>
    <w:rPr>
      <w:rFonts w:ascii="Arial" w:hAnsi="Arial"/>
      <w:sz w:val="16"/>
    </w:rPr>
  </w:style>
  <w:style w:type="paragraph" w:customStyle="1" w:styleId="PageBreak">
    <w:name w:val="PageBreak"/>
    <w:basedOn w:val="Normal"/>
    <w:rsid w:val="00F61C65"/>
    <w:rPr>
      <w:sz w:val="4"/>
    </w:rPr>
  </w:style>
  <w:style w:type="paragraph" w:customStyle="1" w:styleId="04Dictionary">
    <w:name w:val="04Dictionary"/>
    <w:basedOn w:val="Normal"/>
    <w:rsid w:val="00F61C65"/>
  </w:style>
  <w:style w:type="paragraph" w:customStyle="1" w:styleId="N-line1">
    <w:name w:val="N-line1"/>
    <w:basedOn w:val="BillBasic"/>
    <w:rsid w:val="00F61C6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61C6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61C6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61C65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F61C6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61C65"/>
  </w:style>
  <w:style w:type="paragraph" w:customStyle="1" w:styleId="03Schedule">
    <w:name w:val="03Schedule"/>
    <w:basedOn w:val="Normal"/>
    <w:rsid w:val="00F61C65"/>
  </w:style>
  <w:style w:type="paragraph" w:customStyle="1" w:styleId="ISched-heading">
    <w:name w:val="I Sched-heading"/>
    <w:basedOn w:val="BillBasicHeading"/>
    <w:next w:val="Normal"/>
    <w:rsid w:val="00F61C6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61C6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61C6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61C6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61C65"/>
  </w:style>
  <w:style w:type="paragraph" w:customStyle="1" w:styleId="Ipara">
    <w:name w:val="I para"/>
    <w:basedOn w:val="Apara"/>
    <w:rsid w:val="00F61C65"/>
    <w:pPr>
      <w:outlineLvl w:val="9"/>
    </w:pPr>
  </w:style>
  <w:style w:type="paragraph" w:customStyle="1" w:styleId="Isubpara">
    <w:name w:val="I subpara"/>
    <w:basedOn w:val="Asubpara"/>
    <w:rsid w:val="00F61C6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61C6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61C65"/>
  </w:style>
  <w:style w:type="character" w:customStyle="1" w:styleId="CharDivNo">
    <w:name w:val="CharDivNo"/>
    <w:basedOn w:val="DefaultParagraphFont"/>
    <w:rsid w:val="00F61C65"/>
  </w:style>
  <w:style w:type="character" w:customStyle="1" w:styleId="CharDivText">
    <w:name w:val="CharDivText"/>
    <w:basedOn w:val="DefaultParagraphFont"/>
    <w:rsid w:val="00F61C65"/>
  </w:style>
  <w:style w:type="character" w:customStyle="1" w:styleId="CharPartNo">
    <w:name w:val="CharPartNo"/>
    <w:basedOn w:val="DefaultParagraphFont"/>
    <w:rsid w:val="00F61C65"/>
  </w:style>
  <w:style w:type="paragraph" w:customStyle="1" w:styleId="Placeholder">
    <w:name w:val="Placeholder"/>
    <w:basedOn w:val="Normal"/>
    <w:rsid w:val="00F61C65"/>
    <w:rPr>
      <w:sz w:val="10"/>
    </w:rPr>
  </w:style>
  <w:style w:type="paragraph" w:styleId="PlainText">
    <w:name w:val="Plain Text"/>
    <w:basedOn w:val="Normal"/>
    <w:rsid w:val="00F61C6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61C65"/>
  </w:style>
  <w:style w:type="character" w:customStyle="1" w:styleId="CharChapText">
    <w:name w:val="CharChapText"/>
    <w:basedOn w:val="DefaultParagraphFont"/>
    <w:rsid w:val="00F61C65"/>
  </w:style>
  <w:style w:type="character" w:customStyle="1" w:styleId="CharPartText">
    <w:name w:val="CharPartText"/>
    <w:basedOn w:val="DefaultParagraphFont"/>
    <w:rsid w:val="00F61C65"/>
  </w:style>
  <w:style w:type="paragraph" w:styleId="TOC1">
    <w:name w:val="toc 1"/>
    <w:basedOn w:val="Normal"/>
    <w:next w:val="Normal"/>
    <w:autoRedefine/>
    <w:rsid w:val="00F61C6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61C6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61C6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F61C6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F61C65"/>
  </w:style>
  <w:style w:type="paragraph" w:styleId="Title">
    <w:name w:val="Title"/>
    <w:basedOn w:val="Normal"/>
    <w:qFormat/>
    <w:rsid w:val="00207BA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61C65"/>
    <w:pPr>
      <w:ind w:left="4252"/>
    </w:pPr>
  </w:style>
  <w:style w:type="paragraph" w:customStyle="1" w:styleId="ActNo">
    <w:name w:val="ActNo"/>
    <w:basedOn w:val="BillBasicHeading"/>
    <w:rsid w:val="00F61C6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61C6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61C65"/>
    <w:pPr>
      <w:ind w:left="1500" w:hanging="400"/>
    </w:pPr>
  </w:style>
  <w:style w:type="paragraph" w:customStyle="1" w:styleId="LongTitle">
    <w:name w:val="LongTitle"/>
    <w:basedOn w:val="BillBasic"/>
    <w:rsid w:val="00F61C65"/>
    <w:pPr>
      <w:spacing w:before="300"/>
    </w:pPr>
  </w:style>
  <w:style w:type="paragraph" w:customStyle="1" w:styleId="Minister">
    <w:name w:val="Minister"/>
    <w:basedOn w:val="BillBasic"/>
    <w:rsid w:val="00F61C6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61C65"/>
    <w:pPr>
      <w:tabs>
        <w:tab w:val="left" w:pos="4320"/>
      </w:tabs>
    </w:pPr>
  </w:style>
  <w:style w:type="paragraph" w:customStyle="1" w:styleId="madeunder">
    <w:name w:val="made under"/>
    <w:basedOn w:val="BillBasic"/>
    <w:rsid w:val="00F61C6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61C65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61C6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61C65"/>
    <w:rPr>
      <w:i/>
    </w:rPr>
  </w:style>
  <w:style w:type="paragraph" w:customStyle="1" w:styleId="00SigningPage">
    <w:name w:val="00SigningPage"/>
    <w:basedOn w:val="Normal"/>
    <w:rsid w:val="00F61C65"/>
  </w:style>
  <w:style w:type="paragraph" w:customStyle="1" w:styleId="Aparareturn">
    <w:name w:val="A para return"/>
    <w:basedOn w:val="BillBasic"/>
    <w:rsid w:val="00F61C65"/>
    <w:pPr>
      <w:ind w:left="1600"/>
    </w:pPr>
  </w:style>
  <w:style w:type="paragraph" w:customStyle="1" w:styleId="Asubparareturn">
    <w:name w:val="A subpara return"/>
    <w:basedOn w:val="BillBasic"/>
    <w:rsid w:val="00F61C65"/>
    <w:pPr>
      <w:ind w:left="2100"/>
    </w:pPr>
  </w:style>
  <w:style w:type="paragraph" w:customStyle="1" w:styleId="CommentNum">
    <w:name w:val="CommentNum"/>
    <w:basedOn w:val="Comment"/>
    <w:rsid w:val="00F61C65"/>
    <w:pPr>
      <w:ind w:left="1800" w:hanging="1800"/>
    </w:pPr>
  </w:style>
  <w:style w:type="paragraph" w:styleId="TOC8">
    <w:name w:val="toc 8"/>
    <w:basedOn w:val="TOC3"/>
    <w:next w:val="Normal"/>
    <w:autoRedefine/>
    <w:rsid w:val="00F61C65"/>
    <w:pPr>
      <w:keepNext w:val="0"/>
      <w:spacing w:before="120"/>
    </w:pPr>
  </w:style>
  <w:style w:type="paragraph" w:customStyle="1" w:styleId="Judges">
    <w:name w:val="Judges"/>
    <w:basedOn w:val="Minister"/>
    <w:rsid w:val="00F61C65"/>
    <w:pPr>
      <w:spacing w:before="180"/>
    </w:pPr>
  </w:style>
  <w:style w:type="paragraph" w:customStyle="1" w:styleId="BillFor">
    <w:name w:val="BillFor"/>
    <w:basedOn w:val="BillBasicHeading"/>
    <w:rsid w:val="00F61C6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61C6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61C6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61C6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61C6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61C65"/>
    <w:pPr>
      <w:spacing w:before="60"/>
      <w:ind w:left="2540" w:hanging="400"/>
    </w:pPr>
  </w:style>
  <w:style w:type="paragraph" w:customStyle="1" w:styleId="aDefpara">
    <w:name w:val="aDef para"/>
    <w:basedOn w:val="Apara"/>
    <w:rsid w:val="00F61C65"/>
  </w:style>
  <w:style w:type="paragraph" w:customStyle="1" w:styleId="aDefsubpara">
    <w:name w:val="aDef subpara"/>
    <w:basedOn w:val="Asubpara"/>
    <w:rsid w:val="00F61C65"/>
  </w:style>
  <w:style w:type="paragraph" w:customStyle="1" w:styleId="Idefpara">
    <w:name w:val="I def para"/>
    <w:basedOn w:val="Ipara"/>
    <w:rsid w:val="00F61C65"/>
  </w:style>
  <w:style w:type="paragraph" w:customStyle="1" w:styleId="Idefsubpara">
    <w:name w:val="I def subpara"/>
    <w:basedOn w:val="Isubpara"/>
    <w:rsid w:val="00F61C65"/>
  </w:style>
  <w:style w:type="paragraph" w:customStyle="1" w:styleId="Notified">
    <w:name w:val="Notified"/>
    <w:basedOn w:val="BillBasic"/>
    <w:rsid w:val="00F61C6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61C65"/>
  </w:style>
  <w:style w:type="paragraph" w:customStyle="1" w:styleId="IDict-Heading">
    <w:name w:val="I Dict-Heading"/>
    <w:basedOn w:val="BillBasicHeading"/>
    <w:rsid w:val="00F61C6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61C65"/>
  </w:style>
  <w:style w:type="paragraph" w:styleId="Salutation">
    <w:name w:val="Salutation"/>
    <w:basedOn w:val="Normal"/>
    <w:next w:val="Normal"/>
    <w:rsid w:val="00207BAE"/>
  </w:style>
  <w:style w:type="paragraph" w:customStyle="1" w:styleId="aNoteBullet">
    <w:name w:val="aNoteBullet"/>
    <w:basedOn w:val="aNoteSymb"/>
    <w:rsid w:val="00F61C6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07BA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61C6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61C6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61C65"/>
    <w:pPr>
      <w:spacing w:before="60"/>
      <w:ind w:firstLine="0"/>
    </w:pPr>
  </w:style>
  <w:style w:type="paragraph" w:customStyle="1" w:styleId="MinisterWord">
    <w:name w:val="MinisterWord"/>
    <w:basedOn w:val="Normal"/>
    <w:rsid w:val="00F61C65"/>
    <w:pPr>
      <w:spacing w:before="60"/>
      <w:jc w:val="right"/>
    </w:pPr>
  </w:style>
  <w:style w:type="paragraph" w:customStyle="1" w:styleId="aExamPara">
    <w:name w:val="aExamPara"/>
    <w:basedOn w:val="aExam"/>
    <w:rsid w:val="00F61C6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61C65"/>
    <w:pPr>
      <w:ind w:left="1500"/>
    </w:pPr>
  </w:style>
  <w:style w:type="paragraph" w:customStyle="1" w:styleId="aExamBullet">
    <w:name w:val="aExamBullet"/>
    <w:basedOn w:val="aExam"/>
    <w:rsid w:val="00F61C6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61C6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61C6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61C65"/>
    <w:rPr>
      <w:sz w:val="20"/>
    </w:rPr>
  </w:style>
  <w:style w:type="paragraph" w:customStyle="1" w:styleId="aParaNotePara">
    <w:name w:val="aParaNotePara"/>
    <w:basedOn w:val="aNoteParaSymb"/>
    <w:rsid w:val="00F61C6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61C65"/>
    <w:rPr>
      <w:b/>
    </w:rPr>
  </w:style>
  <w:style w:type="character" w:customStyle="1" w:styleId="charBoldItals">
    <w:name w:val="charBoldItals"/>
    <w:basedOn w:val="DefaultParagraphFont"/>
    <w:rsid w:val="00F61C65"/>
    <w:rPr>
      <w:b/>
      <w:i/>
    </w:rPr>
  </w:style>
  <w:style w:type="character" w:customStyle="1" w:styleId="charItals">
    <w:name w:val="charItals"/>
    <w:basedOn w:val="DefaultParagraphFont"/>
    <w:rsid w:val="00F61C65"/>
    <w:rPr>
      <w:i/>
    </w:rPr>
  </w:style>
  <w:style w:type="character" w:customStyle="1" w:styleId="charUnderline">
    <w:name w:val="charUnderline"/>
    <w:basedOn w:val="DefaultParagraphFont"/>
    <w:rsid w:val="00F61C65"/>
    <w:rPr>
      <w:u w:val="single"/>
    </w:rPr>
  </w:style>
  <w:style w:type="paragraph" w:customStyle="1" w:styleId="TableHd">
    <w:name w:val="TableHd"/>
    <w:basedOn w:val="Normal"/>
    <w:rsid w:val="00F61C6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61C6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61C6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61C6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61C6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61C65"/>
    <w:pPr>
      <w:spacing w:before="60" w:after="60"/>
    </w:pPr>
  </w:style>
  <w:style w:type="paragraph" w:customStyle="1" w:styleId="IshadedH5Sec">
    <w:name w:val="I shaded H5 Sec"/>
    <w:basedOn w:val="AH5Sec"/>
    <w:rsid w:val="00F61C6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61C65"/>
  </w:style>
  <w:style w:type="paragraph" w:customStyle="1" w:styleId="Penalty">
    <w:name w:val="Penalty"/>
    <w:basedOn w:val="Amainreturn"/>
    <w:rsid w:val="00F61C65"/>
  </w:style>
  <w:style w:type="paragraph" w:customStyle="1" w:styleId="aNoteText">
    <w:name w:val="aNoteText"/>
    <w:basedOn w:val="aNoteSymb"/>
    <w:rsid w:val="00F61C65"/>
    <w:pPr>
      <w:spacing w:before="60"/>
      <w:ind w:firstLine="0"/>
    </w:pPr>
  </w:style>
  <w:style w:type="paragraph" w:customStyle="1" w:styleId="aExamINum">
    <w:name w:val="aExamINum"/>
    <w:basedOn w:val="aExam"/>
    <w:rsid w:val="00207BA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61C6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207BAE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61C6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61C6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61C65"/>
    <w:pPr>
      <w:ind w:left="1600"/>
    </w:pPr>
  </w:style>
  <w:style w:type="paragraph" w:customStyle="1" w:styleId="aExampar">
    <w:name w:val="aExampar"/>
    <w:basedOn w:val="aExamss"/>
    <w:rsid w:val="00F61C65"/>
    <w:pPr>
      <w:ind w:left="1600"/>
    </w:pPr>
  </w:style>
  <w:style w:type="paragraph" w:customStyle="1" w:styleId="aExamINumss">
    <w:name w:val="aExamINumss"/>
    <w:basedOn w:val="aExamss"/>
    <w:rsid w:val="00F61C6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61C6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61C65"/>
    <w:pPr>
      <w:ind w:left="1500"/>
    </w:pPr>
  </w:style>
  <w:style w:type="paragraph" w:customStyle="1" w:styleId="aExamNumTextpar">
    <w:name w:val="aExamNumTextpar"/>
    <w:basedOn w:val="aExampar"/>
    <w:rsid w:val="00207BAE"/>
    <w:pPr>
      <w:ind w:left="2000"/>
    </w:pPr>
  </w:style>
  <w:style w:type="paragraph" w:customStyle="1" w:styleId="aExamBulletss">
    <w:name w:val="aExamBulletss"/>
    <w:basedOn w:val="aExamss"/>
    <w:rsid w:val="00F61C65"/>
    <w:pPr>
      <w:ind w:left="1500" w:hanging="400"/>
    </w:pPr>
  </w:style>
  <w:style w:type="paragraph" w:customStyle="1" w:styleId="aExamBulletpar">
    <w:name w:val="aExamBulletpar"/>
    <w:basedOn w:val="aExampar"/>
    <w:rsid w:val="00F61C6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61C65"/>
    <w:pPr>
      <w:ind w:left="2140"/>
    </w:pPr>
  </w:style>
  <w:style w:type="paragraph" w:customStyle="1" w:styleId="aExamsubpar">
    <w:name w:val="aExamsubpar"/>
    <w:basedOn w:val="aExamss"/>
    <w:rsid w:val="00F61C65"/>
    <w:pPr>
      <w:ind w:left="2140"/>
    </w:pPr>
  </w:style>
  <w:style w:type="paragraph" w:customStyle="1" w:styleId="aExamNumsubpar">
    <w:name w:val="aExamNumsubpar"/>
    <w:basedOn w:val="aExamsubpar"/>
    <w:rsid w:val="00F61C6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207BAE"/>
    <w:pPr>
      <w:ind w:left="2540"/>
    </w:pPr>
  </w:style>
  <w:style w:type="paragraph" w:customStyle="1" w:styleId="aExamBulletsubpar">
    <w:name w:val="aExamBulletsubpar"/>
    <w:basedOn w:val="aExamsubpar"/>
    <w:rsid w:val="00F61C65"/>
    <w:pPr>
      <w:numPr>
        <w:numId w:val="20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61C6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61C6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61C6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61C6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61C6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07BA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61C65"/>
    <w:pPr>
      <w:numPr>
        <w:numId w:val="11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61C6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61C6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61C6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61C65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07BA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07BA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61C65"/>
  </w:style>
  <w:style w:type="paragraph" w:customStyle="1" w:styleId="SchApara">
    <w:name w:val="Sch A para"/>
    <w:basedOn w:val="Apara"/>
    <w:rsid w:val="00F61C65"/>
  </w:style>
  <w:style w:type="paragraph" w:customStyle="1" w:styleId="SchAsubpara">
    <w:name w:val="Sch A subpara"/>
    <w:basedOn w:val="Asubpara"/>
    <w:rsid w:val="00F61C65"/>
  </w:style>
  <w:style w:type="paragraph" w:customStyle="1" w:styleId="SchAsubsubpara">
    <w:name w:val="Sch A subsubpara"/>
    <w:basedOn w:val="Asubsubpara"/>
    <w:rsid w:val="00F61C65"/>
  </w:style>
  <w:style w:type="paragraph" w:customStyle="1" w:styleId="TOCOL1">
    <w:name w:val="TOCOL 1"/>
    <w:basedOn w:val="TOC1"/>
    <w:rsid w:val="00F61C65"/>
  </w:style>
  <w:style w:type="paragraph" w:customStyle="1" w:styleId="TOCOL2">
    <w:name w:val="TOCOL 2"/>
    <w:basedOn w:val="TOC2"/>
    <w:rsid w:val="00F61C65"/>
    <w:pPr>
      <w:keepNext w:val="0"/>
    </w:pPr>
  </w:style>
  <w:style w:type="paragraph" w:customStyle="1" w:styleId="TOCOL3">
    <w:name w:val="TOCOL 3"/>
    <w:basedOn w:val="TOC3"/>
    <w:rsid w:val="00F61C65"/>
    <w:pPr>
      <w:keepNext w:val="0"/>
    </w:pPr>
  </w:style>
  <w:style w:type="paragraph" w:customStyle="1" w:styleId="TOCOL4">
    <w:name w:val="TOCOL 4"/>
    <w:basedOn w:val="TOC4"/>
    <w:rsid w:val="00F61C65"/>
    <w:pPr>
      <w:keepNext w:val="0"/>
    </w:pPr>
  </w:style>
  <w:style w:type="paragraph" w:customStyle="1" w:styleId="TOCOL5">
    <w:name w:val="TOCOL 5"/>
    <w:basedOn w:val="TOC5"/>
    <w:rsid w:val="00F61C65"/>
    <w:pPr>
      <w:tabs>
        <w:tab w:val="left" w:pos="400"/>
      </w:tabs>
    </w:pPr>
  </w:style>
  <w:style w:type="paragraph" w:customStyle="1" w:styleId="TOCOL6">
    <w:name w:val="TOCOL 6"/>
    <w:basedOn w:val="TOC6"/>
    <w:rsid w:val="00F61C65"/>
    <w:pPr>
      <w:keepNext w:val="0"/>
    </w:pPr>
  </w:style>
  <w:style w:type="paragraph" w:customStyle="1" w:styleId="TOCOL7">
    <w:name w:val="TOCOL 7"/>
    <w:basedOn w:val="TOC7"/>
    <w:rsid w:val="00F61C65"/>
  </w:style>
  <w:style w:type="paragraph" w:customStyle="1" w:styleId="TOCOL8">
    <w:name w:val="TOCOL 8"/>
    <w:basedOn w:val="TOC8"/>
    <w:rsid w:val="00F61C65"/>
  </w:style>
  <w:style w:type="paragraph" w:customStyle="1" w:styleId="TOCOL9">
    <w:name w:val="TOCOL 9"/>
    <w:basedOn w:val="TOC9"/>
    <w:rsid w:val="00F61C65"/>
    <w:pPr>
      <w:ind w:right="0"/>
    </w:pPr>
  </w:style>
  <w:style w:type="paragraph" w:styleId="TOC9">
    <w:name w:val="toc 9"/>
    <w:basedOn w:val="Normal"/>
    <w:next w:val="Normal"/>
    <w:autoRedefine/>
    <w:rsid w:val="00F61C65"/>
    <w:pPr>
      <w:ind w:left="1920" w:right="600"/>
    </w:pPr>
  </w:style>
  <w:style w:type="paragraph" w:customStyle="1" w:styleId="Billname1">
    <w:name w:val="Billname1"/>
    <w:basedOn w:val="Normal"/>
    <w:rsid w:val="00F61C6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61C65"/>
    <w:rPr>
      <w:sz w:val="20"/>
    </w:rPr>
  </w:style>
  <w:style w:type="paragraph" w:customStyle="1" w:styleId="TablePara10">
    <w:name w:val="TablePara10"/>
    <w:basedOn w:val="tablepara"/>
    <w:rsid w:val="00F61C6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61C6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61C65"/>
  </w:style>
  <w:style w:type="character" w:customStyle="1" w:styleId="charPage">
    <w:name w:val="charPage"/>
    <w:basedOn w:val="DefaultParagraphFont"/>
    <w:rsid w:val="00F61C65"/>
  </w:style>
  <w:style w:type="character" w:styleId="PageNumber">
    <w:name w:val="page number"/>
    <w:basedOn w:val="DefaultParagraphFont"/>
    <w:rsid w:val="00F61C65"/>
  </w:style>
  <w:style w:type="paragraph" w:customStyle="1" w:styleId="Letterhead">
    <w:name w:val="Letterhead"/>
    <w:rsid w:val="00F61C65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07BA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07BA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6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1C6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07BAE"/>
  </w:style>
  <w:style w:type="character" w:customStyle="1" w:styleId="FooterChar">
    <w:name w:val="Footer Char"/>
    <w:basedOn w:val="DefaultParagraphFont"/>
    <w:link w:val="Footer"/>
    <w:rsid w:val="00F61C6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61C65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61C65"/>
  </w:style>
  <w:style w:type="paragraph" w:customStyle="1" w:styleId="TableBullet">
    <w:name w:val="TableBullet"/>
    <w:basedOn w:val="TableText10"/>
    <w:qFormat/>
    <w:rsid w:val="00F61C65"/>
    <w:pPr>
      <w:numPr>
        <w:numId w:val="22"/>
      </w:numPr>
    </w:pPr>
  </w:style>
  <w:style w:type="paragraph" w:customStyle="1" w:styleId="BillCrest">
    <w:name w:val="Bill Crest"/>
    <w:basedOn w:val="Normal"/>
    <w:next w:val="Normal"/>
    <w:rsid w:val="00F61C6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61C6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07BA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07BA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61C65"/>
    <w:pPr>
      <w:numPr>
        <w:numId w:val="23"/>
      </w:numPr>
    </w:pPr>
  </w:style>
  <w:style w:type="paragraph" w:customStyle="1" w:styleId="ISchMain">
    <w:name w:val="I Sch Main"/>
    <w:basedOn w:val="BillBasic"/>
    <w:rsid w:val="00F61C6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61C6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61C6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61C6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61C6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61C6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61C6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61C6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61C65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61C65"/>
    <w:rPr>
      <w:sz w:val="24"/>
      <w:lang w:eastAsia="en-US"/>
    </w:rPr>
  </w:style>
  <w:style w:type="paragraph" w:customStyle="1" w:styleId="Status">
    <w:name w:val="Status"/>
    <w:basedOn w:val="Normal"/>
    <w:rsid w:val="00F61C6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61C65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207BAE"/>
  </w:style>
  <w:style w:type="character" w:styleId="UnresolvedMention">
    <w:name w:val="Unresolved Mention"/>
    <w:basedOn w:val="DefaultParagraphFont"/>
    <w:uiPriority w:val="99"/>
    <w:semiHidden/>
    <w:unhideWhenUsed/>
    <w:rsid w:val="00F61C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13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C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C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C4F"/>
    <w:rPr>
      <w:lang w:eastAsia="en-US"/>
    </w:rPr>
  </w:style>
  <w:style w:type="character" w:customStyle="1" w:styleId="charbolditals0">
    <w:name w:val="charbolditals"/>
    <w:basedOn w:val="DefaultParagraphFont"/>
    <w:rsid w:val="00B9707B"/>
  </w:style>
  <w:style w:type="character" w:customStyle="1" w:styleId="charcithyperlinkital0">
    <w:name w:val="charcithyperlinkital"/>
    <w:basedOn w:val="DefaultParagraphFont"/>
    <w:rsid w:val="00B9707B"/>
  </w:style>
  <w:style w:type="paragraph" w:customStyle="1" w:styleId="00Spine">
    <w:name w:val="00Spine"/>
    <w:basedOn w:val="Normal"/>
    <w:rsid w:val="00F61C65"/>
  </w:style>
  <w:style w:type="paragraph" w:customStyle="1" w:styleId="05Endnote0">
    <w:name w:val="05Endnote"/>
    <w:basedOn w:val="Normal"/>
    <w:rsid w:val="00F61C65"/>
  </w:style>
  <w:style w:type="paragraph" w:customStyle="1" w:styleId="06Copyright">
    <w:name w:val="06Copyright"/>
    <w:basedOn w:val="Normal"/>
    <w:rsid w:val="00F61C65"/>
  </w:style>
  <w:style w:type="paragraph" w:customStyle="1" w:styleId="RepubNo">
    <w:name w:val="RepubNo"/>
    <w:basedOn w:val="BillBasicHeading"/>
    <w:rsid w:val="00F61C6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61C6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61C6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61C65"/>
    <w:rPr>
      <w:rFonts w:ascii="Arial" w:hAnsi="Arial"/>
      <w:b/>
    </w:rPr>
  </w:style>
  <w:style w:type="paragraph" w:customStyle="1" w:styleId="CoverSubHdg">
    <w:name w:val="CoverSubHdg"/>
    <w:basedOn w:val="CoverHeading"/>
    <w:rsid w:val="00F61C6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61C6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61C6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61C6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61C6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61C6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61C6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61C6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61C6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61C6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61C6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61C6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61C6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61C6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61C6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61C6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61C6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61C6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61C6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61C65"/>
  </w:style>
  <w:style w:type="character" w:customStyle="1" w:styleId="charTableText">
    <w:name w:val="charTableText"/>
    <w:basedOn w:val="DefaultParagraphFont"/>
    <w:rsid w:val="00F61C65"/>
  </w:style>
  <w:style w:type="paragraph" w:customStyle="1" w:styleId="Dict-HeadingSymb">
    <w:name w:val="Dict-Heading Symb"/>
    <w:basedOn w:val="Dict-Heading"/>
    <w:rsid w:val="00F61C6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61C6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61C6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61C6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61C6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61C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61C6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61C6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61C6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61C6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61C6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61C65"/>
    <w:pPr>
      <w:ind w:hanging="480"/>
    </w:pPr>
  </w:style>
  <w:style w:type="paragraph" w:styleId="MacroText">
    <w:name w:val="macro"/>
    <w:link w:val="MacroTextChar"/>
    <w:semiHidden/>
    <w:rsid w:val="00F61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61C6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61C6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61C65"/>
  </w:style>
  <w:style w:type="paragraph" w:customStyle="1" w:styleId="RenumProvEntries">
    <w:name w:val="RenumProvEntries"/>
    <w:basedOn w:val="Normal"/>
    <w:rsid w:val="00F61C6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61C6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61C6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61C65"/>
    <w:pPr>
      <w:ind w:left="252"/>
    </w:pPr>
  </w:style>
  <w:style w:type="paragraph" w:customStyle="1" w:styleId="RenumTableHdg">
    <w:name w:val="RenumTableHdg"/>
    <w:basedOn w:val="Normal"/>
    <w:rsid w:val="00F61C6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61C6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61C65"/>
    <w:rPr>
      <w:b w:val="0"/>
    </w:rPr>
  </w:style>
  <w:style w:type="paragraph" w:customStyle="1" w:styleId="Sched-FormSymb">
    <w:name w:val="Sched-Form Symb"/>
    <w:basedOn w:val="Sched-Form"/>
    <w:rsid w:val="00F61C6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61C6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61C6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61C6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61C6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61C6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61C65"/>
    <w:pPr>
      <w:ind w:firstLine="0"/>
    </w:pPr>
    <w:rPr>
      <w:b/>
    </w:rPr>
  </w:style>
  <w:style w:type="paragraph" w:customStyle="1" w:styleId="EndNoteTextPub">
    <w:name w:val="EndNoteTextPub"/>
    <w:basedOn w:val="Normal"/>
    <w:rsid w:val="00F61C6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61C65"/>
    <w:rPr>
      <w:szCs w:val="24"/>
    </w:rPr>
  </w:style>
  <w:style w:type="character" w:customStyle="1" w:styleId="charNotBold">
    <w:name w:val="charNotBold"/>
    <w:basedOn w:val="DefaultParagraphFont"/>
    <w:rsid w:val="00F61C6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61C6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61C65"/>
    <w:pPr>
      <w:numPr>
        <w:numId w:val="33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61C6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61C6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61C6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61C6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61C65"/>
    <w:pPr>
      <w:tabs>
        <w:tab w:val="left" w:pos="2700"/>
      </w:tabs>
      <w:spacing w:before="0"/>
    </w:pPr>
  </w:style>
  <w:style w:type="paragraph" w:customStyle="1" w:styleId="parainpara">
    <w:name w:val="para in para"/>
    <w:rsid w:val="00F61C6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61C6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61C65"/>
    <w:pPr>
      <w:numPr>
        <w:numId w:val="43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61C6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61C65"/>
    <w:rPr>
      <w:b w:val="0"/>
      <w:sz w:val="32"/>
    </w:rPr>
  </w:style>
  <w:style w:type="paragraph" w:customStyle="1" w:styleId="MH1Chapter">
    <w:name w:val="M H1 Chapter"/>
    <w:basedOn w:val="AH1Chapter"/>
    <w:rsid w:val="00F61C6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61C6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61C6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61C6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61C6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61C6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61C6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61C6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61C6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61C6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61C65"/>
    <w:pPr>
      <w:ind w:left="1800"/>
    </w:pPr>
  </w:style>
  <w:style w:type="paragraph" w:customStyle="1" w:styleId="Modparareturn">
    <w:name w:val="Mod para return"/>
    <w:basedOn w:val="AparareturnSymb"/>
    <w:rsid w:val="00F61C65"/>
    <w:pPr>
      <w:ind w:left="2300"/>
    </w:pPr>
  </w:style>
  <w:style w:type="paragraph" w:customStyle="1" w:styleId="Modsubparareturn">
    <w:name w:val="Mod subpara return"/>
    <w:basedOn w:val="AsubparareturnSymb"/>
    <w:rsid w:val="00F61C65"/>
    <w:pPr>
      <w:ind w:left="3040"/>
    </w:pPr>
  </w:style>
  <w:style w:type="paragraph" w:customStyle="1" w:styleId="Modref">
    <w:name w:val="Mod ref"/>
    <w:basedOn w:val="refSymb"/>
    <w:rsid w:val="00F61C65"/>
    <w:pPr>
      <w:ind w:left="1100"/>
    </w:pPr>
  </w:style>
  <w:style w:type="paragraph" w:customStyle="1" w:styleId="ModaNote">
    <w:name w:val="Mod aNote"/>
    <w:basedOn w:val="aNoteSymb"/>
    <w:rsid w:val="00F61C6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61C6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61C65"/>
    <w:pPr>
      <w:ind w:left="0" w:firstLine="0"/>
    </w:pPr>
  </w:style>
  <w:style w:type="paragraph" w:customStyle="1" w:styleId="AmdtEntries">
    <w:name w:val="AmdtEntries"/>
    <w:basedOn w:val="BillBasicHeading"/>
    <w:rsid w:val="00F61C6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61C6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61C6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61C6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61C6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61C6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61C6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61C6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61C6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61C6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61C6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61C6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61C6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61C6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61C6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61C65"/>
  </w:style>
  <w:style w:type="paragraph" w:customStyle="1" w:styleId="refSymb">
    <w:name w:val="ref Symb"/>
    <w:basedOn w:val="BillBasic"/>
    <w:next w:val="Normal"/>
    <w:rsid w:val="00F61C6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61C6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61C6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61C6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61C6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61C6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61C6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61C6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61C6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61C6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61C6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61C6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61C65"/>
    <w:pPr>
      <w:ind w:left="1599" w:hanging="2081"/>
    </w:pPr>
  </w:style>
  <w:style w:type="paragraph" w:customStyle="1" w:styleId="IdefsubparaSymb">
    <w:name w:val="I def subpara Symb"/>
    <w:basedOn w:val="IsubparaSymb"/>
    <w:rsid w:val="00F61C6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61C6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61C6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61C6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61C6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61C6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61C6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61C6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61C6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61C6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61C6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61C6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61C6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61C6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61C6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61C6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61C6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61C6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61C6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61C6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61C6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61C6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61C6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61C6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61C6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61C6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61C6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61C6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61C6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61C6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61C6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61C65"/>
  </w:style>
  <w:style w:type="paragraph" w:customStyle="1" w:styleId="PenaltyParaSymb">
    <w:name w:val="PenaltyPara Symb"/>
    <w:basedOn w:val="Normal"/>
    <w:rsid w:val="00F61C6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61C6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61C6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61C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2-51" TargetMode="External"/><Relationship Id="rId26" Type="http://schemas.openxmlformats.org/officeDocument/2006/relationships/footer" Target="footer6.xml"/><Relationship Id="rId39" Type="http://schemas.openxmlformats.org/officeDocument/2006/relationships/hyperlink" Target="https://www.legislation.gov.au/C2004A03952/latest/versions" TargetMode="External"/><Relationship Id="rId21" Type="http://schemas.openxmlformats.org/officeDocument/2006/relationships/hyperlink" Target="http://www.legislation.act.gov.au/a/2002-51" TargetMode="External"/><Relationship Id="rId34" Type="http://schemas.openxmlformats.org/officeDocument/2006/relationships/hyperlink" Target="https://www.legislation.act.gov.au/a/1927-14/" TargetMode="External"/><Relationship Id="rId42" Type="http://schemas.openxmlformats.org/officeDocument/2006/relationships/hyperlink" Target="http://www.legislation.act.gov.au/a/2002-51" TargetMode="External"/><Relationship Id="rId47" Type="http://schemas.openxmlformats.org/officeDocument/2006/relationships/header" Target="header7.xml"/><Relationship Id="rId50" Type="http://schemas.openxmlformats.org/officeDocument/2006/relationships/hyperlink" Target="http://www.legislation.act.gov.au/a/2001-14" TargetMode="External"/><Relationship Id="rId55" Type="http://schemas.openxmlformats.org/officeDocument/2006/relationships/footer" Target="foot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act.gov.au/a/1927-14/" TargetMode="External"/><Relationship Id="rId29" Type="http://schemas.openxmlformats.org/officeDocument/2006/relationships/hyperlink" Target="https://www.legislation.act.gov.au/a/1927-14/" TargetMode="Externa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hyperlink" Target="https://www.legislation.act.gov.au/a/1927-14/" TargetMode="External"/><Relationship Id="rId37" Type="http://schemas.openxmlformats.org/officeDocument/2006/relationships/hyperlink" Target="https://www.legislation.gov.au/C2004A03952/latest/versions" TargetMode="External"/><Relationship Id="rId40" Type="http://schemas.openxmlformats.org/officeDocument/2006/relationships/hyperlink" Target="http://www.legislation.act.gov.au/a/2002-51" TargetMode="External"/><Relationship Id="rId45" Type="http://schemas.openxmlformats.org/officeDocument/2006/relationships/hyperlink" Target="http://www.legislation.act.gov.au/a/2002-51" TargetMode="External"/><Relationship Id="rId53" Type="http://schemas.openxmlformats.org/officeDocument/2006/relationships/header" Target="header9.xml"/><Relationship Id="rId58" Type="http://schemas.openxmlformats.org/officeDocument/2006/relationships/header" Target="header12.xml"/><Relationship Id="rId5" Type="http://schemas.openxmlformats.org/officeDocument/2006/relationships/webSettings" Target="webSettings.xml"/><Relationship Id="rId19" Type="http://schemas.openxmlformats.org/officeDocument/2006/relationships/hyperlink" Target="https://www.legislation.gov.au/C2004A03952/latest/version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legislation.act.gov.au/a/1927-14/" TargetMode="External"/><Relationship Id="rId22" Type="http://schemas.openxmlformats.org/officeDocument/2006/relationships/header" Target="header4.xml"/><Relationship Id="rId27" Type="http://schemas.openxmlformats.org/officeDocument/2006/relationships/hyperlink" Target="https://www.legislation.act.gov.au/a/1927-14/" TargetMode="External"/><Relationship Id="rId30" Type="http://schemas.openxmlformats.org/officeDocument/2006/relationships/hyperlink" Target="https://www.legislation.act.gov.au/a/1927-14/" TargetMode="External"/><Relationship Id="rId35" Type="http://schemas.openxmlformats.org/officeDocument/2006/relationships/hyperlink" Target="https://www.legislation.act.gov.au/a/1927-14/" TargetMode="External"/><Relationship Id="rId43" Type="http://schemas.openxmlformats.org/officeDocument/2006/relationships/hyperlink" Target="http://www.legislation.act.gov.au/a/2002-51" TargetMode="External"/><Relationship Id="rId48" Type="http://schemas.openxmlformats.org/officeDocument/2006/relationships/footer" Target="footer7.xml"/><Relationship Id="rId56" Type="http://schemas.openxmlformats.org/officeDocument/2006/relationships/header" Target="header10.xml"/><Relationship Id="rId8" Type="http://schemas.openxmlformats.org/officeDocument/2006/relationships/header" Target="header1.xml"/><Relationship Id="rId51" Type="http://schemas.openxmlformats.org/officeDocument/2006/relationships/hyperlink" Target="http://www.legislation.act.gov.au/" TargetMode="Externa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www.legislation.act.gov.au/ni/2011-584/" TargetMode="External"/><Relationship Id="rId25" Type="http://schemas.openxmlformats.org/officeDocument/2006/relationships/footer" Target="footer5.xml"/><Relationship Id="rId33" Type="http://schemas.openxmlformats.org/officeDocument/2006/relationships/hyperlink" Target="https://www.legislation.act.gov.au/a/1927-14/" TargetMode="External"/><Relationship Id="rId38" Type="http://schemas.openxmlformats.org/officeDocument/2006/relationships/hyperlink" Target="https://www.legislation.gov.au/C2004A01224/latest/versions" TargetMode="External"/><Relationship Id="rId46" Type="http://schemas.openxmlformats.org/officeDocument/2006/relationships/header" Target="header6.xml"/><Relationship Id="rId59" Type="http://schemas.openxmlformats.org/officeDocument/2006/relationships/fontTable" Target="fontTable.xml"/><Relationship Id="rId20" Type="http://schemas.openxmlformats.org/officeDocument/2006/relationships/hyperlink" Target="https://www.legislation.gov.au/C2004A03952/latest/versions" TargetMode="External"/><Relationship Id="rId41" Type="http://schemas.openxmlformats.org/officeDocument/2006/relationships/hyperlink" Target="http://www.legislation.act.gov.au/a/2002-51" TargetMode="External"/><Relationship Id="rId54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a/2004-34" TargetMode="External"/><Relationship Id="rId36" Type="http://schemas.openxmlformats.org/officeDocument/2006/relationships/hyperlink" Target="https://www.legislation.act.gov.au/a/1927-14/" TargetMode="External"/><Relationship Id="rId49" Type="http://schemas.openxmlformats.org/officeDocument/2006/relationships/footer" Target="footer8.xml"/><Relationship Id="rId57" Type="http://schemas.openxmlformats.org/officeDocument/2006/relationships/header" Target="header11.xml"/><Relationship Id="rId10" Type="http://schemas.openxmlformats.org/officeDocument/2006/relationships/footer" Target="footer1.xml"/><Relationship Id="rId31" Type="http://schemas.openxmlformats.org/officeDocument/2006/relationships/hyperlink" Target="https://www.legislation.act.gov.au/a/1927-14/" TargetMode="External"/><Relationship Id="rId44" Type="http://schemas.openxmlformats.org/officeDocument/2006/relationships/hyperlink" Target="http://www.legislation.act.gov.au/a/2002-51" TargetMode="External"/><Relationship Id="rId52" Type="http://schemas.openxmlformats.org/officeDocument/2006/relationships/header" Target="header8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2096</Words>
  <Characters>10757</Characters>
  <Application>Microsoft Office Word</Application>
  <DocSecurity>0</DocSecurity>
  <Lines>394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Tobacco and Other Smoking Products (Vaping Goods) Amendment Act 2025</vt:lpstr>
    </vt:vector>
  </TitlesOfParts>
  <Manager>Section</Manager>
  <Company>Section</Company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and Other Smoking Products (Vaping Goods) Amendment Act 2025</dc:title>
  <dc:subject>Amendment</dc:subject>
  <dc:creator>ACT Government</dc:creator>
  <cp:keywords>D12</cp:keywords>
  <dc:description>J2023-1278</dc:description>
  <cp:lastModifiedBy>PCODCS</cp:lastModifiedBy>
  <cp:revision>4</cp:revision>
  <cp:lastPrinted>2025-03-04T02:47:00Z</cp:lastPrinted>
  <dcterms:created xsi:type="dcterms:W3CDTF">2025-03-05T23:24:00Z</dcterms:created>
  <dcterms:modified xsi:type="dcterms:W3CDTF">2025-03-05T23:24:00Z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ACT Health Directorate</vt:lpwstr>
  </property>
  <property fmtid="{D5CDD505-2E9C-101B-9397-08002B2CF9AE}" pid="4" name="ClientName1">
    <vt:lpwstr>Cassandra Gleadhill</vt:lpwstr>
  </property>
  <property fmtid="{D5CDD505-2E9C-101B-9397-08002B2CF9AE}" pid="5" name="ClientEmail1">
    <vt:lpwstr>Cassandra.Gleadhill@act.gov.au</vt:lpwstr>
  </property>
  <property fmtid="{D5CDD505-2E9C-101B-9397-08002B2CF9AE}" pid="6" name="ClientPh1">
    <vt:lpwstr>51249221</vt:lpwstr>
  </property>
  <property fmtid="{D5CDD505-2E9C-101B-9397-08002B2CF9AE}" pid="7" name="ClientName2">
    <vt:lpwstr>Simon Waters</vt:lpwstr>
  </property>
  <property fmtid="{D5CDD505-2E9C-101B-9397-08002B2CF9AE}" pid="8" name="ClientEmail2">
    <vt:lpwstr>Simon.Waters@act.gov.au</vt:lpwstr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13781937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Tobacco and Other Smoking Products (Vaping Goods) Amendment Bill 2025</vt:lpwstr>
  </property>
  <property fmtid="{D5CDD505-2E9C-101B-9397-08002B2CF9AE}" pid="15" name="AmCitation">
    <vt:lpwstr>Tobacco and Other Smoking Products Act 1927</vt:lpwstr>
  </property>
  <property fmtid="{D5CDD505-2E9C-101B-9397-08002B2CF9AE}" pid="16" name="ActName">
    <vt:lpwstr/>
  </property>
  <property fmtid="{D5CDD505-2E9C-101B-9397-08002B2CF9AE}" pid="17" name="DrafterName">
    <vt:lpwstr>Lewis Pope</vt:lpwstr>
  </property>
  <property fmtid="{D5CDD505-2E9C-101B-9397-08002B2CF9AE}" pid="18" name="DrafterEmail">
    <vt:lpwstr>lewis.pope@act.gov.au</vt:lpwstr>
  </property>
  <property fmtid="{D5CDD505-2E9C-101B-9397-08002B2CF9AE}" pid="19" name="DrafterPh">
    <vt:lpwstr>(02) 6205 3771</vt:lpwstr>
  </property>
  <property fmtid="{D5CDD505-2E9C-101B-9397-08002B2CF9AE}" pid="20" name="SettlerName">
    <vt:lpwstr>Robyn Kahonde</vt:lpwstr>
  </property>
  <property fmtid="{D5CDD505-2E9C-101B-9397-08002B2CF9AE}" pid="21" name="SettlerEmail">
    <vt:lpwstr>robyn.kahonde@act.gov.au</vt:lpwstr>
  </property>
  <property fmtid="{D5CDD505-2E9C-101B-9397-08002B2CF9AE}" pid="22" name="SettlerPh">
    <vt:lpwstr>(02) 6205 3776</vt:lpwstr>
  </property>
  <property fmtid="{D5CDD505-2E9C-101B-9397-08002B2CF9AE}" pid="23" name="MSIP_Label_69af8531-eb46-4968-8cb3-105d2f5ea87e_Enabled">
    <vt:lpwstr>true</vt:lpwstr>
  </property>
  <property fmtid="{D5CDD505-2E9C-101B-9397-08002B2CF9AE}" pid="24" name="MSIP_Label_69af8531-eb46-4968-8cb3-105d2f5ea87e_SetDate">
    <vt:lpwstr>2024-04-11T23:45:36Z</vt:lpwstr>
  </property>
  <property fmtid="{D5CDD505-2E9C-101B-9397-08002B2CF9AE}" pid="25" name="MSIP_Label_69af8531-eb46-4968-8cb3-105d2f5ea87e_Method">
    <vt:lpwstr>Standard</vt:lpwstr>
  </property>
  <property fmtid="{D5CDD505-2E9C-101B-9397-08002B2CF9AE}" pid="26" name="MSIP_Label_69af8531-eb46-4968-8cb3-105d2f5ea87e_Name">
    <vt:lpwstr>Official - No Marking</vt:lpwstr>
  </property>
  <property fmtid="{D5CDD505-2E9C-101B-9397-08002B2CF9AE}" pid="27" name="MSIP_Label_69af8531-eb46-4968-8cb3-105d2f5ea87e_SiteId">
    <vt:lpwstr>b46c1908-0334-4236-b978-585ee88e4199</vt:lpwstr>
  </property>
  <property fmtid="{D5CDD505-2E9C-101B-9397-08002B2CF9AE}" pid="28" name="MSIP_Label_69af8531-eb46-4968-8cb3-105d2f5ea87e_ActionId">
    <vt:lpwstr>8c20dfbc-17ab-4229-b789-d07fdccea31e</vt:lpwstr>
  </property>
  <property fmtid="{D5CDD505-2E9C-101B-9397-08002B2CF9AE}" pid="29" name="MSIP_Label_69af8531-eb46-4968-8cb3-105d2f5ea87e_ContentBits">
    <vt:lpwstr>0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