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873CC" w14:textId="13114103" w:rsidR="00D70D61" w:rsidRDefault="00D70D61">
      <w:pPr>
        <w:spacing w:before="400"/>
        <w:jc w:val="center"/>
      </w:pPr>
      <w:r>
        <w:rPr>
          <w:noProof/>
          <w:color w:val="000000"/>
          <w:sz w:val="22"/>
        </w:rPr>
        <w:t>2025</w:t>
      </w:r>
    </w:p>
    <w:p w14:paraId="79BF4BE5" w14:textId="77777777" w:rsidR="00D70D61" w:rsidRDefault="00D70D61">
      <w:pPr>
        <w:spacing w:before="300"/>
        <w:jc w:val="center"/>
      </w:pPr>
      <w:r>
        <w:t>THE LEGISLATIVE ASSEMBLY</w:t>
      </w:r>
      <w:r>
        <w:br/>
        <w:t>FOR THE AUSTRALIAN CAPITAL TERRITORY</w:t>
      </w:r>
    </w:p>
    <w:p w14:paraId="3ACF9AE2" w14:textId="77777777" w:rsidR="00D70D61" w:rsidRDefault="00D70D61">
      <w:pPr>
        <w:pStyle w:val="N-line1"/>
        <w:jc w:val="both"/>
      </w:pPr>
    </w:p>
    <w:p w14:paraId="4975B255" w14:textId="77777777" w:rsidR="00D70D61" w:rsidRDefault="00D70D61" w:rsidP="00FE5883">
      <w:pPr>
        <w:spacing w:before="120"/>
        <w:jc w:val="center"/>
      </w:pPr>
      <w:r>
        <w:t>(As presented)</w:t>
      </w:r>
    </w:p>
    <w:p w14:paraId="434745BD" w14:textId="6380E0D6" w:rsidR="00D70D61" w:rsidRDefault="00D70D61">
      <w:pPr>
        <w:spacing w:before="240"/>
        <w:jc w:val="center"/>
      </w:pPr>
      <w:r>
        <w:t>(</w:t>
      </w:r>
      <w:bookmarkStart w:id="0" w:name="Sponsor"/>
      <w:r>
        <w:t>Thomas Emerson</w:t>
      </w:r>
      <w:bookmarkEnd w:id="0"/>
      <w:r>
        <w:t>)</w:t>
      </w:r>
    </w:p>
    <w:p w14:paraId="6259F12D" w14:textId="39CCCF3B" w:rsidR="005D4485" w:rsidRPr="00D161CC" w:rsidRDefault="005D4485">
      <w:pPr>
        <w:pStyle w:val="Billname1"/>
      </w:pPr>
      <w:r w:rsidRPr="00D161CC">
        <w:fldChar w:fldCharType="begin"/>
      </w:r>
      <w:r w:rsidRPr="00D161CC">
        <w:instrText xml:space="preserve"> REF Citation \*charformat  \* MERGEFORMAT </w:instrText>
      </w:r>
      <w:r w:rsidRPr="00D161CC">
        <w:fldChar w:fldCharType="separate"/>
      </w:r>
      <w:r w:rsidR="00830909" w:rsidRPr="00D161CC">
        <w:t>Public Sector (Closing the Gap) Legislation Amendment Bill 2025</w:t>
      </w:r>
      <w:r w:rsidRPr="00D161CC">
        <w:fldChar w:fldCharType="end"/>
      </w:r>
    </w:p>
    <w:p w14:paraId="2F86469B" w14:textId="2FFD38D4" w:rsidR="005D4485" w:rsidRPr="00D161CC" w:rsidRDefault="005D4485">
      <w:pPr>
        <w:pStyle w:val="ActNo"/>
      </w:pPr>
      <w:r w:rsidRPr="00D161CC">
        <w:fldChar w:fldCharType="begin"/>
      </w:r>
      <w:r w:rsidRPr="00D161CC">
        <w:instrText xml:space="preserve"> DOCPROPERTY "Category"  \* MERGEFORMAT </w:instrText>
      </w:r>
      <w:r w:rsidRPr="00D161CC">
        <w:fldChar w:fldCharType="end"/>
      </w:r>
    </w:p>
    <w:p w14:paraId="4D4F7A6E" w14:textId="77777777" w:rsidR="005D4485" w:rsidRPr="00D161CC" w:rsidRDefault="005D4485" w:rsidP="00A47275">
      <w:pPr>
        <w:pStyle w:val="Placeholder"/>
        <w:suppressLineNumbers/>
      </w:pPr>
      <w:r w:rsidRPr="00D161CC">
        <w:rPr>
          <w:rStyle w:val="charContents"/>
          <w:sz w:val="16"/>
        </w:rPr>
        <w:t xml:space="preserve">  </w:t>
      </w:r>
      <w:r w:rsidRPr="00D161CC">
        <w:rPr>
          <w:rStyle w:val="charPage"/>
        </w:rPr>
        <w:t xml:space="preserve">  </w:t>
      </w:r>
    </w:p>
    <w:p w14:paraId="7D18AACB" w14:textId="77777777" w:rsidR="005D4485" w:rsidRPr="00D161CC" w:rsidRDefault="005D4485">
      <w:pPr>
        <w:pStyle w:val="N-TOCheading"/>
      </w:pPr>
      <w:r w:rsidRPr="00D161CC">
        <w:rPr>
          <w:rStyle w:val="charContents"/>
        </w:rPr>
        <w:t>Contents</w:t>
      </w:r>
    </w:p>
    <w:p w14:paraId="365D2FF9" w14:textId="77777777" w:rsidR="005D4485" w:rsidRPr="00D161CC" w:rsidRDefault="005D4485">
      <w:pPr>
        <w:pStyle w:val="N-9pt"/>
      </w:pPr>
      <w:r w:rsidRPr="00D161CC">
        <w:tab/>
      </w:r>
      <w:r w:rsidRPr="00D161CC">
        <w:rPr>
          <w:rStyle w:val="charPage"/>
        </w:rPr>
        <w:t>Page</w:t>
      </w:r>
    </w:p>
    <w:p w14:paraId="4A759C47" w14:textId="0233CA68" w:rsidR="00A47275" w:rsidRDefault="00A47275">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1061353" w:history="1">
        <w:r w:rsidRPr="00855E6B">
          <w:t>Part 1</w:t>
        </w:r>
        <w:r>
          <w:rPr>
            <w:rFonts w:asciiTheme="minorHAnsi" w:eastAsiaTheme="minorEastAsia" w:hAnsiTheme="minorHAnsi" w:cstheme="minorBidi"/>
            <w:b w:val="0"/>
            <w:kern w:val="2"/>
            <w:szCs w:val="24"/>
            <w:lang w:eastAsia="en-AU"/>
            <w14:ligatures w14:val="standardContextual"/>
          </w:rPr>
          <w:tab/>
        </w:r>
        <w:r w:rsidRPr="00855E6B">
          <w:t>Preliminary</w:t>
        </w:r>
        <w:r w:rsidRPr="00A47275">
          <w:rPr>
            <w:vanish/>
          </w:rPr>
          <w:tab/>
        </w:r>
        <w:r w:rsidRPr="00A47275">
          <w:rPr>
            <w:vanish/>
          </w:rPr>
          <w:fldChar w:fldCharType="begin"/>
        </w:r>
        <w:r w:rsidRPr="00A47275">
          <w:rPr>
            <w:vanish/>
          </w:rPr>
          <w:instrText xml:space="preserve"> PAGEREF _Toc201061353 \h </w:instrText>
        </w:r>
        <w:r w:rsidRPr="00A47275">
          <w:rPr>
            <w:vanish/>
          </w:rPr>
        </w:r>
        <w:r w:rsidRPr="00A47275">
          <w:rPr>
            <w:vanish/>
          </w:rPr>
          <w:fldChar w:fldCharType="separate"/>
        </w:r>
        <w:r w:rsidR="00830909">
          <w:rPr>
            <w:vanish/>
          </w:rPr>
          <w:t>2</w:t>
        </w:r>
        <w:r w:rsidRPr="00A47275">
          <w:rPr>
            <w:vanish/>
          </w:rPr>
          <w:fldChar w:fldCharType="end"/>
        </w:r>
      </w:hyperlink>
    </w:p>
    <w:p w14:paraId="1CF928E3" w14:textId="568147BF" w:rsidR="00A47275" w:rsidRDefault="00A47275">
      <w:pPr>
        <w:pStyle w:val="TOC5"/>
        <w:rPr>
          <w:rFonts w:asciiTheme="minorHAnsi" w:eastAsiaTheme="minorEastAsia" w:hAnsiTheme="minorHAnsi" w:cstheme="minorBidi"/>
          <w:kern w:val="2"/>
          <w:sz w:val="24"/>
          <w:szCs w:val="24"/>
          <w:lang w:eastAsia="en-AU"/>
          <w14:ligatures w14:val="standardContextual"/>
        </w:rPr>
      </w:pPr>
      <w:r>
        <w:tab/>
      </w:r>
      <w:hyperlink w:anchor="_Toc201061354" w:history="1">
        <w:r w:rsidRPr="00855E6B">
          <w:t>1</w:t>
        </w:r>
        <w:r>
          <w:rPr>
            <w:rFonts w:asciiTheme="minorHAnsi" w:eastAsiaTheme="minorEastAsia" w:hAnsiTheme="minorHAnsi" w:cstheme="minorBidi"/>
            <w:kern w:val="2"/>
            <w:sz w:val="24"/>
            <w:szCs w:val="24"/>
            <w:lang w:eastAsia="en-AU"/>
            <w14:ligatures w14:val="standardContextual"/>
          </w:rPr>
          <w:tab/>
        </w:r>
        <w:r w:rsidRPr="00855E6B">
          <w:t>Name of Act</w:t>
        </w:r>
        <w:r>
          <w:tab/>
        </w:r>
        <w:r>
          <w:fldChar w:fldCharType="begin"/>
        </w:r>
        <w:r>
          <w:instrText xml:space="preserve"> PAGEREF _Toc201061354 \h </w:instrText>
        </w:r>
        <w:r>
          <w:fldChar w:fldCharType="separate"/>
        </w:r>
        <w:r w:rsidR="00830909">
          <w:t>2</w:t>
        </w:r>
        <w:r>
          <w:fldChar w:fldCharType="end"/>
        </w:r>
      </w:hyperlink>
    </w:p>
    <w:p w14:paraId="1DA23ED2" w14:textId="777CA177" w:rsidR="00A47275" w:rsidRDefault="00A47275">
      <w:pPr>
        <w:pStyle w:val="TOC5"/>
        <w:rPr>
          <w:rFonts w:asciiTheme="minorHAnsi" w:eastAsiaTheme="minorEastAsia" w:hAnsiTheme="minorHAnsi" w:cstheme="minorBidi"/>
          <w:kern w:val="2"/>
          <w:sz w:val="24"/>
          <w:szCs w:val="24"/>
          <w:lang w:eastAsia="en-AU"/>
          <w14:ligatures w14:val="standardContextual"/>
        </w:rPr>
      </w:pPr>
      <w:r>
        <w:tab/>
      </w:r>
      <w:hyperlink w:anchor="_Toc201061355" w:history="1">
        <w:r w:rsidRPr="00855E6B">
          <w:t>2</w:t>
        </w:r>
        <w:r>
          <w:rPr>
            <w:rFonts w:asciiTheme="minorHAnsi" w:eastAsiaTheme="minorEastAsia" w:hAnsiTheme="minorHAnsi" w:cstheme="minorBidi"/>
            <w:kern w:val="2"/>
            <w:sz w:val="24"/>
            <w:szCs w:val="24"/>
            <w:lang w:eastAsia="en-AU"/>
            <w14:ligatures w14:val="standardContextual"/>
          </w:rPr>
          <w:tab/>
        </w:r>
        <w:r w:rsidRPr="00855E6B">
          <w:t>Commencement</w:t>
        </w:r>
        <w:r>
          <w:tab/>
        </w:r>
        <w:r>
          <w:fldChar w:fldCharType="begin"/>
        </w:r>
        <w:r>
          <w:instrText xml:space="preserve"> PAGEREF _Toc201061355 \h </w:instrText>
        </w:r>
        <w:r>
          <w:fldChar w:fldCharType="separate"/>
        </w:r>
        <w:r w:rsidR="00830909">
          <w:t>2</w:t>
        </w:r>
        <w:r>
          <w:fldChar w:fldCharType="end"/>
        </w:r>
      </w:hyperlink>
    </w:p>
    <w:p w14:paraId="7450B429" w14:textId="790B5C12" w:rsidR="00A47275" w:rsidRDefault="00A47275">
      <w:pPr>
        <w:pStyle w:val="TOC5"/>
        <w:rPr>
          <w:rFonts w:asciiTheme="minorHAnsi" w:eastAsiaTheme="minorEastAsia" w:hAnsiTheme="minorHAnsi" w:cstheme="minorBidi"/>
          <w:kern w:val="2"/>
          <w:sz w:val="24"/>
          <w:szCs w:val="24"/>
          <w:lang w:eastAsia="en-AU"/>
          <w14:ligatures w14:val="standardContextual"/>
        </w:rPr>
      </w:pPr>
      <w:r>
        <w:tab/>
      </w:r>
      <w:hyperlink w:anchor="_Toc201061356" w:history="1">
        <w:r w:rsidRPr="00855E6B">
          <w:t>3</w:t>
        </w:r>
        <w:r>
          <w:rPr>
            <w:rFonts w:asciiTheme="minorHAnsi" w:eastAsiaTheme="minorEastAsia" w:hAnsiTheme="minorHAnsi" w:cstheme="minorBidi"/>
            <w:kern w:val="2"/>
            <w:sz w:val="24"/>
            <w:szCs w:val="24"/>
            <w:lang w:eastAsia="en-AU"/>
            <w14:ligatures w14:val="standardContextual"/>
          </w:rPr>
          <w:tab/>
        </w:r>
        <w:r w:rsidRPr="00855E6B">
          <w:t>Legislation amended</w:t>
        </w:r>
        <w:r>
          <w:tab/>
        </w:r>
        <w:r>
          <w:fldChar w:fldCharType="begin"/>
        </w:r>
        <w:r>
          <w:instrText xml:space="preserve"> PAGEREF _Toc201061356 \h </w:instrText>
        </w:r>
        <w:r>
          <w:fldChar w:fldCharType="separate"/>
        </w:r>
        <w:r w:rsidR="00830909">
          <w:t>2</w:t>
        </w:r>
        <w:r>
          <w:fldChar w:fldCharType="end"/>
        </w:r>
      </w:hyperlink>
    </w:p>
    <w:p w14:paraId="571C79BC" w14:textId="55A761B2" w:rsidR="00A47275" w:rsidRDefault="00A47275">
      <w:pPr>
        <w:pStyle w:val="TOC2"/>
        <w:rPr>
          <w:rFonts w:asciiTheme="minorHAnsi" w:eastAsiaTheme="minorEastAsia" w:hAnsiTheme="minorHAnsi" w:cstheme="minorBidi"/>
          <w:b w:val="0"/>
          <w:kern w:val="2"/>
          <w:szCs w:val="24"/>
          <w:lang w:eastAsia="en-AU"/>
          <w14:ligatures w14:val="standardContextual"/>
        </w:rPr>
      </w:pPr>
      <w:hyperlink w:anchor="_Toc201061357" w:history="1">
        <w:r w:rsidRPr="00855E6B">
          <w:t>Part 2</w:t>
        </w:r>
        <w:r>
          <w:rPr>
            <w:rFonts w:asciiTheme="minorHAnsi" w:eastAsiaTheme="minorEastAsia" w:hAnsiTheme="minorHAnsi" w:cstheme="minorBidi"/>
            <w:b w:val="0"/>
            <w:kern w:val="2"/>
            <w:szCs w:val="24"/>
            <w:lang w:eastAsia="en-AU"/>
            <w14:ligatures w14:val="standardContextual"/>
          </w:rPr>
          <w:tab/>
        </w:r>
        <w:r w:rsidRPr="00855E6B">
          <w:t>Annual Reports (Government Agencies) Act 2004</w:t>
        </w:r>
        <w:r w:rsidRPr="00A47275">
          <w:rPr>
            <w:vanish/>
          </w:rPr>
          <w:tab/>
        </w:r>
        <w:r w:rsidRPr="00A47275">
          <w:rPr>
            <w:vanish/>
          </w:rPr>
          <w:fldChar w:fldCharType="begin"/>
        </w:r>
        <w:r w:rsidRPr="00A47275">
          <w:rPr>
            <w:vanish/>
          </w:rPr>
          <w:instrText xml:space="preserve"> PAGEREF _Toc201061357 \h </w:instrText>
        </w:r>
        <w:r w:rsidRPr="00A47275">
          <w:rPr>
            <w:vanish/>
          </w:rPr>
        </w:r>
        <w:r w:rsidRPr="00A47275">
          <w:rPr>
            <w:vanish/>
          </w:rPr>
          <w:fldChar w:fldCharType="separate"/>
        </w:r>
        <w:r w:rsidR="00830909">
          <w:rPr>
            <w:vanish/>
          </w:rPr>
          <w:t>3</w:t>
        </w:r>
        <w:r w:rsidRPr="00A47275">
          <w:rPr>
            <w:vanish/>
          </w:rPr>
          <w:fldChar w:fldCharType="end"/>
        </w:r>
      </w:hyperlink>
    </w:p>
    <w:p w14:paraId="7A77106A" w14:textId="07BE652B" w:rsidR="00A47275" w:rsidRDefault="00A47275">
      <w:pPr>
        <w:pStyle w:val="TOC5"/>
        <w:rPr>
          <w:rFonts w:asciiTheme="minorHAnsi" w:eastAsiaTheme="minorEastAsia" w:hAnsiTheme="minorHAnsi" w:cstheme="minorBidi"/>
          <w:kern w:val="2"/>
          <w:sz w:val="24"/>
          <w:szCs w:val="24"/>
          <w:lang w:eastAsia="en-AU"/>
          <w14:ligatures w14:val="standardContextual"/>
        </w:rPr>
      </w:pPr>
      <w:r>
        <w:tab/>
      </w:r>
      <w:hyperlink w:anchor="_Toc201061358" w:history="1">
        <w:r w:rsidRPr="00855E6B">
          <w:t>4</w:t>
        </w:r>
        <w:r>
          <w:rPr>
            <w:rFonts w:asciiTheme="minorHAnsi" w:eastAsiaTheme="minorEastAsia" w:hAnsiTheme="minorHAnsi" w:cstheme="minorBidi"/>
            <w:kern w:val="2"/>
            <w:sz w:val="24"/>
            <w:szCs w:val="24"/>
            <w:lang w:eastAsia="en-AU"/>
            <w14:ligatures w14:val="standardContextual"/>
          </w:rPr>
          <w:tab/>
        </w:r>
        <w:r w:rsidRPr="00855E6B">
          <w:t>New section 7E</w:t>
        </w:r>
        <w:r>
          <w:tab/>
        </w:r>
        <w:r>
          <w:fldChar w:fldCharType="begin"/>
        </w:r>
        <w:r>
          <w:instrText xml:space="preserve"> PAGEREF _Toc201061358 \h </w:instrText>
        </w:r>
        <w:r>
          <w:fldChar w:fldCharType="separate"/>
        </w:r>
        <w:r w:rsidR="00830909">
          <w:t>3</w:t>
        </w:r>
        <w:r>
          <w:fldChar w:fldCharType="end"/>
        </w:r>
      </w:hyperlink>
    </w:p>
    <w:p w14:paraId="44BD9AA8" w14:textId="4A715928" w:rsidR="00A47275" w:rsidRDefault="00A47275">
      <w:pPr>
        <w:pStyle w:val="TOC2"/>
        <w:rPr>
          <w:rFonts w:asciiTheme="minorHAnsi" w:eastAsiaTheme="minorEastAsia" w:hAnsiTheme="minorHAnsi" w:cstheme="minorBidi"/>
          <w:b w:val="0"/>
          <w:kern w:val="2"/>
          <w:szCs w:val="24"/>
          <w:lang w:eastAsia="en-AU"/>
          <w14:ligatures w14:val="standardContextual"/>
        </w:rPr>
      </w:pPr>
      <w:hyperlink w:anchor="_Toc201061359" w:history="1">
        <w:r w:rsidRPr="00855E6B">
          <w:t>Part 3</w:t>
        </w:r>
        <w:r>
          <w:rPr>
            <w:rFonts w:asciiTheme="minorHAnsi" w:eastAsiaTheme="minorEastAsia" w:hAnsiTheme="minorHAnsi" w:cstheme="minorBidi"/>
            <w:b w:val="0"/>
            <w:kern w:val="2"/>
            <w:szCs w:val="24"/>
            <w:lang w:eastAsia="en-AU"/>
            <w14:ligatures w14:val="standardContextual"/>
          </w:rPr>
          <w:tab/>
        </w:r>
        <w:r w:rsidRPr="00855E6B">
          <w:t>Public Sector Management Act 1994</w:t>
        </w:r>
        <w:r w:rsidRPr="00A47275">
          <w:rPr>
            <w:vanish/>
          </w:rPr>
          <w:tab/>
        </w:r>
        <w:r w:rsidRPr="00A47275">
          <w:rPr>
            <w:vanish/>
          </w:rPr>
          <w:fldChar w:fldCharType="begin"/>
        </w:r>
        <w:r w:rsidRPr="00A47275">
          <w:rPr>
            <w:vanish/>
          </w:rPr>
          <w:instrText xml:space="preserve"> PAGEREF _Toc201061359 \h </w:instrText>
        </w:r>
        <w:r w:rsidRPr="00A47275">
          <w:rPr>
            <w:vanish/>
          </w:rPr>
        </w:r>
        <w:r w:rsidRPr="00A47275">
          <w:rPr>
            <w:vanish/>
          </w:rPr>
          <w:fldChar w:fldCharType="separate"/>
        </w:r>
        <w:r w:rsidR="00830909">
          <w:rPr>
            <w:vanish/>
          </w:rPr>
          <w:t>5</w:t>
        </w:r>
        <w:r w:rsidRPr="00A47275">
          <w:rPr>
            <w:vanish/>
          </w:rPr>
          <w:fldChar w:fldCharType="end"/>
        </w:r>
      </w:hyperlink>
    </w:p>
    <w:p w14:paraId="38E30B74" w14:textId="45FF43F3" w:rsidR="00A47275" w:rsidRDefault="00A47275">
      <w:pPr>
        <w:pStyle w:val="TOC5"/>
        <w:rPr>
          <w:rFonts w:asciiTheme="minorHAnsi" w:eastAsiaTheme="minorEastAsia" w:hAnsiTheme="minorHAnsi" w:cstheme="minorBidi"/>
          <w:kern w:val="2"/>
          <w:sz w:val="24"/>
          <w:szCs w:val="24"/>
          <w:lang w:eastAsia="en-AU"/>
          <w14:ligatures w14:val="standardContextual"/>
        </w:rPr>
      </w:pPr>
      <w:r>
        <w:tab/>
      </w:r>
      <w:hyperlink w:anchor="_Toc201061360" w:history="1">
        <w:r w:rsidRPr="00A47275">
          <w:rPr>
            <w:rStyle w:val="CharSectNo"/>
          </w:rPr>
          <w:t>5</w:t>
        </w:r>
        <w:r w:rsidRPr="00D70D61">
          <w:rPr>
            <w:rFonts w:cs="Arial"/>
          </w:rPr>
          <w:tab/>
        </w:r>
        <w:r w:rsidRPr="00D161CC">
          <w:t xml:space="preserve">Meaning of </w:t>
        </w:r>
        <w:r w:rsidRPr="00D161CC">
          <w:rPr>
            <w:rStyle w:val="charItals"/>
          </w:rPr>
          <w:t>public sector principles</w:t>
        </w:r>
        <w:r>
          <w:rPr>
            <w:rStyle w:val="charItals"/>
          </w:rPr>
          <w:br/>
        </w:r>
        <w:r w:rsidRPr="00D70D61">
          <w:rPr>
            <w:rFonts w:cs="Arial"/>
          </w:rPr>
          <w:t>New section 8 (1) (c)</w:t>
        </w:r>
        <w:r>
          <w:tab/>
        </w:r>
        <w:r>
          <w:fldChar w:fldCharType="begin"/>
        </w:r>
        <w:r>
          <w:instrText xml:space="preserve"> PAGEREF _Toc201061360 \h </w:instrText>
        </w:r>
        <w:r>
          <w:fldChar w:fldCharType="separate"/>
        </w:r>
        <w:r w:rsidR="00830909">
          <w:t>5</w:t>
        </w:r>
        <w:r>
          <w:fldChar w:fldCharType="end"/>
        </w:r>
      </w:hyperlink>
    </w:p>
    <w:p w14:paraId="793B349C" w14:textId="34B20B65" w:rsidR="00A47275" w:rsidRDefault="00A47275">
      <w:pPr>
        <w:pStyle w:val="TOC5"/>
        <w:rPr>
          <w:rFonts w:asciiTheme="minorHAnsi" w:eastAsiaTheme="minorEastAsia" w:hAnsiTheme="minorHAnsi" w:cstheme="minorBidi"/>
          <w:kern w:val="2"/>
          <w:sz w:val="24"/>
          <w:szCs w:val="24"/>
          <w:lang w:eastAsia="en-AU"/>
          <w14:ligatures w14:val="standardContextual"/>
        </w:rPr>
      </w:pPr>
      <w:r>
        <w:tab/>
      </w:r>
      <w:hyperlink w:anchor="_Toc201061361" w:history="1">
        <w:r w:rsidRPr="00855E6B">
          <w:t>6</w:t>
        </w:r>
        <w:r>
          <w:rPr>
            <w:rFonts w:asciiTheme="minorHAnsi" w:eastAsiaTheme="minorEastAsia" w:hAnsiTheme="minorHAnsi" w:cstheme="minorBidi"/>
            <w:kern w:val="2"/>
            <w:sz w:val="24"/>
            <w:szCs w:val="24"/>
            <w:lang w:eastAsia="en-AU"/>
            <w14:ligatures w14:val="standardContextual"/>
          </w:rPr>
          <w:tab/>
        </w:r>
        <w:r w:rsidRPr="00855E6B">
          <w:t>Section 8 (2)</w:t>
        </w:r>
        <w:r>
          <w:tab/>
        </w:r>
        <w:r>
          <w:fldChar w:fldCharType="begin"/>
        </w:r>
        <w:r>
          <w:instrText xml:space="preserve"> PAGEREF _Toc201061361 \h </w:instrText>
        </w:r>
        <w:r>
          <w:fldChar w:fldCharType="separate"/>
        </w:r>
        <w:r w:rsidR="00830909">
          <w:t>5</w:t>
        </w:r>
        <w:r>
          <w:fldChar w:fldCharType="end"/>
        </w:r>
      </w:hyperlink>
    </w:p>
    <w:p w14:paraId="6F5E2BD8" w14:textId="23F65290" w:rsidR="00A47275" w:rsidRDefault="00A47275">
      <w:pPr>
        <w:pStyle w:val="TOC5"/>
        <w:rPr>
          <w:rFonts w:asciiTheme="minorHAnsi" w:eastAsiaTheme="minorEastAsia" w:hAnsiTheme="minorHAnsi" w:cstheme="minorBidi"/>
          <w:kern w:val="2"/>
          <w:sz w:val="24"/>
          <w:szCs w:val="24"/>
          <w:lang w:eastAsia="en-AU"/>
          <w14:ligatures w14:val="standardContextual"/>
        </w:rPr>
      </w:pPr>
      <w:r>
        <w:tab/>
      </w:r>
      <w:hyperlink w:anchor="_Toc201061362" w:history="1">
        <w:r w:rsidRPr="00855E6B">
          <w:t>7</w:t>
        </w:r>
        <w:r>
          <w:rPr>
            <w:rFonts w:asciiTheme="minorHAnsi" w:eastAsiaTheme="minorEastAsia" w:hAnsiTheme="minorHAnsi" w:cstheme="minorBidi"/>
            <w:kern w:val="2"/>
            <w:sz w:val="24"/>
            <w:szCs w:val="24"/>
            <w:lang w:eastAsia="en-AU"/>
            <w14:ligatures w14:val="standardContextual"/>
          </w:rPr>
          <w:tab/>
        </w:r>
        <w:r w:rsidRPr="00855E6B">
          <w:rPr>
            <w:bCs/>
          </w:rPr>
          <w:t>Section 8 (4), new definitions</w:t>
        </w:r>
        <w:r>
          <w:tab/>
        </w:r>
        <w:r>
          <w:fldChar w:fldCharType="begin"/>
        </w:r>
        <w:r>
          <w:instrText xml:space="preserve"> PAGEREF _Toc201061362 \h </w:instrText>
        </w:r>
        <w:r>
          <w:fldChar w:fldCharType="separate"/>
        </w:r>
        <w:r w:rsidR="00830909">
          <w:t>5</w:t>
        </w:r>
        <w:r>
          <w:fldChar w:fldCharType="end"/>
        </w:r>
      </w:hyperlink>
    </w:p>
    <w:p w14:paraId="3006319C" w14:textId="0AC50252" w:rsidR="005D4485" w:rsidRPr="00D161CC" w:rsidRDefault="00A47275">
      <w:pPr>
        <w:pStyle w:val="BillBasic"/>
      </w:pPr>
      <w:r>
        <w:fldChar w:fldCharType="end"/>
      </w:r>
    </w:p>
    <w:p w14:paraId="56A91558" w14:textId="77777777" w:rsidR="00A47275" w:rsidRDefault="00A47275">
      <w:pPr>
        <w:pStyle w:val="01Contents"/>
        <w:sectPr w:rsidR="00A47275" w:rsidSect="00A47275">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623E7012" w14:textId="67535FEE" w:rsidR="00D70D61" w:rsidRDefault="00D70D61" w:rsidP="00A47275">
      <w:pPr>
        <w:suppressLineNumbers/>
        <w:spacing w:before="400"/>
        <w:jc w:val="center"/>
      </w:pPr>
      <w:r>
        <w:rPr>
          <w:noProof/>
          <w:color w:val="000000"/>
          <w:sz w:val="22"/>
        </w:rPr>
        <w:lastRenderedPageBreak/>
        <w:t>2025</w:t>
      </w:r>
    </w:p>
    <w:p w14:paraId="105E45D3" w14:textId="77777777" w:rsidR="00D70D61" w:rsidRDefault="00D70D61" w:rsidP="00A47275">
      <w:pPr>
        <w:suppressLineNumbers/>
        <w:spacing w:before="300"/>
        <w:jc w:val="center"/>
      </w:pPr>
      <w:r>
        <w:t>THE LEGISLATIVE ASSEMBLY</w:t>
      </w:r>
      <w:r>
        <w:br/>
        <w:t>FOR THE AUSTRALIAN CAPITAL TERRITORY</w:t>
      </w:r>
    </w:p>
    <w:p w14:paraId="0BA9569E" w14:textId="77777777" w:rsidR="00D70D61" w:rsidRDefault="00D70D61" w:rsidP="00A47275">
      <w:pPr>
        <w:pStyle w:val="N-line1"/>
        <w:suppressLineNumbers/>
        <w:jc w:val="both"/>
      </w:pPr>
    </w:p>
    <w:p w14:paraId="7A6CB041" w14:textId="77777777" w:rsidR="00D70D61" w:rsidRDefault="00D70D61" w:rsidP="00A47275">
      <w:pPr>
        <w:suppressLineNumbers/>
        <w:spacing w:before="120"/>
        <w:jc w:val="center"/>
      </w:pPr>
      <w:r>
        <w:t>(As presented)</w:t>
      </w:r>
    </w:p>
    <w:p w14:paraId="36B2AB0B" w14:textId="049425F3" w:rsidR="00D70D61" w:rsidRDefault="00D70D61" w:rsidP="00A47275">
      <w:pPr>
        <w:suppressLineNumbers/>
        <w:spacing w:before="240"/>
        <w:jc w:val="center"/>
      </w:pPr>
      <w:r>
        <w:t>(Thomas Emerson)</w:t>
      </w:r>
    </w:p>
    <w:p w14:paraId="52712001" w14:textId="10663150" w:rsidR="005D4485" w:rsidRPr="00D161CC" w:rsidRDefault="004934D4" w:rsidP="00A47275">
      <w:pPr>
        <w:pStyle w:val="Billname"/>
        <w:suppressLineNumbers/>
      </w:pPr>
      <w:bookmarkStart w:id="1" w:name="Citation"/>
      <w:r w:rsidRPr="00D161CC">
        <w:t>Public Sector (Closing the Gap) Legislation Amendment Bill 2025</w:t>
      </w:r>
      <w:bookmarkEnd w:id="1"/>
    </w:p>
    <w:p w14:paraId="58E5ABAA" w14:textId="52A8FD96" w:rsidR="005D4485" w:rsidRPr="00D161CC" w:rsidRDefault="005D4485" w:rsidP="00A47275">
      <w:pPr>
        <w:pStyle w:val="ActNo"/>
        <w:suppressLineNumbers/>
      </w:pPr>
      <w:r w:rsidRPr="00D161CC">
        <w:fldChar w:fldCharType="begin"/>
      </w:r>
      <w:r w:rsidRPr="00D161CC">
        <w:instrText xml:space="preserve"> DOCPROPERTY "Category"  \* MERGEFORMAT </w:instrText>
      </w:r>
      <w:r w:rsidRPr="00D161CC">
        <w:fldChar w:fldCharType="end"/>
      </w:r>
    </w:p>
    <w:p w14:paraId="7DF788C6" w14:textId="77777777" w:rsidR="005D4485" w:rsidRPr="00D161CC" w:rsidRDefault="005D4485" w:rsidP="00A47275">
      <w:pPr>
        <w:pStyle w:val="N-line3"/>
        <w:suppressLineNumbers/>
      </w:pPr>
    </w:p>
    <w:p w14:paraId="1C4702FA" w14:textId="77777777" w:rsidR="005D4485" w:rsidRPr="00D161CC" w:rsidRDefault="005D4485" w:rsidP="00A47275">
      <w:pPr>
        <w:pStyle w:val="BillFor"/>
        <w:suppressLineNumbers/>
      </w:pPr>
      <w:r w:rsidRPr="00D161CC">
        <w:t>A Bill for</w:t>
      </w:r>
    </w:p>
    <w:p w14:paraId="6B49EBC9" w14:textId="3C5F8467" w:rsidR="005D4485" w:rsidRPr="00D70D61" w:rsidRDefault="005D4485" w:rsidP="00A47275">
      <w:pPr>
        <w:pStyle w:val="LongTitle"/>
        <w:suppressLineNumbers/>
        <w:rPr>
          <w:rStyle w:val="charItals"/>
        </w:rPr>
      </w:pPr>
      <w:r w:rsidRPr="00D161CC">
        <w:t xml:space="preserve">An Act to amend </w:t>
      </w:r>
      <w:r w:rsidR="00E965E8" w:rsidRPr="00D161CC">
        <w:rPr>
          <w:iCs/>
        </w:rPr>
        <w:t xml:space="preserve">the </w:t>
      </w:r>
      <w:hyperlink r:id="rId14" w:tooltip="A2004-8" w:history="1">
        <w:r w:rsidR="00D70D61" w:rsidRPr="00D70D61">
          <w:rPr>
            <w:rStyle w:val="charCitHyperlinkItal"/>
          </w:rPr>
          <w:t>Annual Reports (Government Agencies) Act 2004</w:t>
        </w:r>
      </w:hyperlink>
      <w:r w:rsidR="00E965E8" w:rsidRPr="00D70D61">
        <w:rPr>
          <w:rStyle w:val="charItals"/>
        </w:rPr>
        <w:t xml:space="preserve"> </w:t>
      </w:r>
      <w:r w:rsidR="00E965E8" w:rsidRPr="00D161CC">
        <w:rPr>
          <w:iCs/>
        </w:rPr>
        <w:t>and</w:t>
      </w:r>
      <w:r w:rsidR="00E965E8" w:rsidRPr="00D70D61">
        <w:t xml:space="preserve"> </w:t>
      </w:r>
      <w:r w:rsidRPr="00D161CC">
        <w:t xml:space="preserve">the </w:t>
      </w:r>
      <w:hyperlink r:id="rId15" w:tooltip="A1994-37" w:history="1">
        <w:r w:rsidR="00D70D61" w:rsidRPr="00D70D61">
          <w:rPr>
            <w:rStyle w:val="charCitHyperlinkItal"/>
          </w:rPr>
          <w:t>Public Sector Management Act 1994</w:t>
        </w:r>
      </w:hyperlink>
    </w:p>
    <w:p w14:paraId="0DE77C5A" w14:textId="77777777" w:rsidR="005D4485" w:rsidRPr="00D161CC" w:rsidRDefault="005D4485" w:rsidP="00A47275">
      <w:pPr>
        <w:pStyle w:val="N-line3"/>
        <w:suppressLineNumbers/>
      </w:pPr>
    </w:p>
    <w:p w14:paraId="049A45C4" w14:textId="77777777" w:rsidR="005D4485" w:rsidRPr="00D161CC" w:rsidRDefault="005D4485" w:rsidP="00A47275">
      <w:pPr>
        <w:pStyle w:val="Placeholder"/>
        <w:suppressLineNumbers/>
      </w:pPr>
      <w:r w:rsidRPr="00D161CC">
        <w:rPr>
          <w:rStyle w:val="charContents"/>
          <w:sz w:val="16"/>
        </w:rPr>
        <w:t xml:space="preserve">  </w:t>
      </w:r>
      <w:r w:rsidRPr="00D161CC">
        <w:rPr>
          <w:rStyle w:val="charPage"/>
        </w:rPr>
        <w:t xml:space="preserve">  </w:t>
      </w:r>
    </w:p>
    <w:p w14:paraId="2D73251B" w14:textId="77777777" w:rsidR="005D4485" w:rsidRPr="00D161CC" w:rsidRDefault="005D4485" w:rsidP="00A47275">
      <w:pPr>
        <w:pStyle w:val="Placeholder"/>
        <w:suppressLineNumbers/>
      </w:pPr>
      <w:r w:rsidRPr="00D161CC">
        <w:rPr>
          <w:rStyle w:val="CharChapNo"/>
        </w:rPr>
        <w:t xml:space="preserve">  </w:t>
      </w:r>
      <w:r w:rsidRPr="00D161CC">
        <w:rPr>
          <w:rStyle w:val="CharChapText"/>
        </w:rPr>
        <w:t xml:space="preserve">  </w:t>
      </w:r>
    </w:p>
    <w:p w14:paraId="3563396D" w14:textId="77777777" w:rsidR="005D4485" w:rsidRPr="00D161CC" w:rsidRDefault="005D4485" w:rsidP="00A47275">
      <w:pPr>
        <w:pStyle w:val="Placeholder"/>
        <w:suppressLineNumbers/>
      </w:pPr>
      <w:r w:rsidRPr="00D161CC">
        <w:rPr>
          <w:rStyle w:val="CharPartNo"/>
        </w:rPr>
        <w:t xml:space="preserve">  </w:t>
      </w:r>
      <w:r w:rsidRPr="00D161CC">
        <w:rPr>
          <w:rStyle w:val="CharPartText"/>
        </w:rPr>
        <w:t xml:space="preserve">  </w:t>
      </w:r>
    </w:p>
    <w:p w14:paraId="3A9EE26A" w14:textId="77777777" w:rsidR="005D4485" w:rsidRPr="00D161CC" w:rsidRDefault="005D4485" w:rsidP="00A47275">
      <w:pPr>
        <w:pStyle w:val="Placeholder"/>
        <w:suppressLineNumbers/>
      </w:pPr>
      <w:r w:rsidRPr="00D161CC">
        <w:rPr>
          <w:rStyle w:val="CharDivNo"/>
        </w:rPr>
        <w:t xml:space="preserve">  </w:t>
      </w:r>
      <w:r w:rsidRPr="00D161CC">
        <w:rPr>
          <w:rStyle w:val="CharDivText"/>
        </w:rPr>
        <w:t xml:space="preserve">  </w:t>
      </w:r>
    </w:p>
    <w:p w14:paraId="7C60D1D9" w14:textId="77777777" w:rsidR="005D4485" w:rsidRPr="00D70D61" w:rsidRDefault="005D4485" w:rsidP="00A47275">
      <w:pPr>
        <w:pStyle w:val="Notified"/>
        <w:suppressLineNumbers/>
      </w:pPr>
    </w:p>
    <w:p w14:paraId="295F6DC4" w14:textId="77777777" w:rsidR="005D4485" w:rsidRPr="00D161CC" w:rsidRDefault="005D4485" w:rsidP="00A47275">
      <w:pPr>
        <w:pStyle w:val="EnactingWords"/>
        <w:suppressLineNumbers/>
      </w:pPr>
      <w:r w:rsidRPr="00D161CC">
        <w:t>The Legislative Assembly for the Australian Capital Territory enacts as follows:</w:t>
      </w:r>
    </w:p>
    <w:p w14:paraId="4D02BC76" w14:textId="77777777" w:rsidR="005D4485" w:rsidRPr="00D161CC" w:rsidRDefault="005D4485" w:rsidP="00A47275">
      <w:pPr>
        <w:pStyle w:val="PageBreak"/>
        <w:suppressLineNumbers/>
      </w:pPr>
      <w:r w:rsidRPr="00D161CC">
        <w:br w:type="page"/>
      </w:r>
    </w:p>
    <w:p w14:paraId="29862DB8" w14:textId="203CC6F3" w:rsidR="000D5102" w:rsidRPr="00A47275" w:rsidRDefault="00A47275" w:rsidP="00A47275">
      <w:pPr>
        <w:pStyle w:val="AH2Part"/>
      </w:pPr>
      <w:bookmarkStart w:id="2" w:name="_Toc201061353"/>
      <w:r w:rsidRPr="00A47275">
        <w:rPr>
          <w:rStyle w:val="CharPartNo"/>
        </w:rPr>
        <w:lastRenderedPageBreak/>
        <w:t>Part 1</w:t>
      </w:r>
      <w:r w:rsidRPr="00D161CC">
        <w:tab/>
      </w:r>
      <w:r w:rsidR="000D5102" w:rsidRPr="00A47275">
        <w:rPr>
          <w:rStyle w:val="CharPartText"/>
        </w:rPr>
        <w:t>Preliminary</w:t>
      </w:r>
      <w:bookmarkEnd w:id="2"/>
    </w:p>
    <w:p w14:paraId="7D04E6E9" w14:textId="0A1D4716" w:rsidR="005D4485" w:rsidRPr="00D161CC" w:rsidRDefault="00A47275" w:rsidP="00A47275">
      <w:pPr>
        <w:pStyle w:val="AH5Sec"/>
        <w:shd w:val="pct25" w:color="auto" w:fill="auto"/>
      </w:pPr>
      <w:bookmarkStart w:id="3" w:name="_Toc201061354"/>
      <w:r w:rsidRPr="00A47275">
        <w:rPr>
          <w:rStyle w:val="CharSectNo"/>
        </w:rPr>
        <w:t>1</w:t>
      </w:r>
      <w:r w:rsidRPr="00D161CC">
        <w:tab/>
      </w:r>
      <w:r w:rsidR="005D4485" w:rsidRPr="00D161CC">
        <w:t>Name of Act</w:t>
      </w:r>
      <w:bookmarkEnd w:id="3"/>
    </w:p>
    <w:p w14:paraId="401B7600" w14:textId="256B0EB0" w:rsidR="005D4485" w:rsidRPr="00D161CC" w:rsidRDefault="005D4485">
      <w:pPr>
        <w:pStyle w:val="Amainreturn"/>
      </w:pPr>
      <w:r w:rsidRPr="00D161CC">
        <w:t xml:space="preserve">This Act is the </w:t>
      </w:r>
      <w:r w:rsidRPr="00D161CC">
        <w:rPr>
          <w:i/>
        </w:rPr>
        <w:fldChar w:fldCharType="begin"/>
      </w:r>
      <w:r w:rsidRPr="00D161CC">
        <w:rPr>
          <w:i/>
        </w:rPr>
        <w:instrText xml:space="preserve"> TITLE</w:instrText>
      </w:r>
      <w:r w:rsidRPr="00D161CC">
        <w:rPr>
          <w:i/>
        </w:rPr>
        <w:fldChar w:fldCharType="separate"/>
      </w:r>
      <w:r w:rsidR="00830909">
        <w:rPr>
          <w:i/>
        </w:rPr>
        <w:t>Public Sector (Closing the Gap) Legislation Amendment Act 2025</w:t>
      </w:r>
      <w:r w:rsidRPr="00D161CC">
        <w:rPr>
          <w:i/>
        </w:rPr>
        <w:fldChar w:fldCharType="end"/>
      </w:r>
      <w:r w:rsidRPr="00D161CC">
        <w:t>.</w:t>
      </w:r>
    </w:p>
    <w:p w14:paraId="788AB37D" w14:textId="1AAD6C37" w:rsidR="005D4485" w:rsidRPr="00D161CC" w:rsidRDefault="00A47275" w:rsidP="00A47275">
      <w:pPr>
        <w:pStyle w:val="AH5Sec"/>
        <w:shd w:val="pct25" w:color="auto" w:fill="auto"/>
      </w:pPr>
      <w:bookmarkStart w:id="4" w:name="_Toc201061355"/>
      <w:r w:rsidRPr="00A47275">
        <w:rPr>
          <w:rStyle w:val="CharSectNo"/>
        </w:rPr>
        <w:t>2</w:t>
      </w:r>
      <w:r w:rsidRPr="00D161CC">
        <w:tab/>
      </w:r>
      <w:r w:rsidR="005D4485" w:rsidRPr="00D161CC">
        <w:t>Commencement</w:t>
      </w:r>
      <w:bookmarkEnd w:id="4"/>
    </w:p>
    <w:p w14:paraId="7C14CC46" w14:textId="77777777" w:rsidR="005D4485" w:rsidRPr="00D161CC" w:rsidRDefault="005D4485">
      <w:pPr>
        <w:pStyle w:val="Amainreturn"/>
      </w:pPr>
      <w:r w:rsidRPr="00D161CC">
        <w:t>This Act commences on the day after its notification day.</w:t>
      </w:r>
    </w:p>
    <w:p w14:paraId="44EDA206" w14:textId="1A2C85EE" w:rsidR="005D4485" w:rsidRPr="00D161CC" w:rsidRDefault="005D4485">
      <w:pPr>
        <w:pStyle w:val="aNote"/>
      </w:pPr>
      <w:r w:rsidRPr="00D70D61">
        <w:rPr>
          <w:rStyle w:val="charItals"/>
        </w:rPr>
        <w:t>Note</w:t>
      </w:r>
      <w:r w:rsidRPr="00D70D61">
        <w:rPr>
          <w:rStyle w:val="charItals"/>
        </w:rPr>
        <w:tab/>
      </w:r>
      <w:r w:rsidRPr="00D161CC">
        <w:t xml:space="preserve">The naming and commencement provisions automatically commence on the notification day (see </w:t>
      </w:r>
      <w:hyperlink r:id="rId16" w:tooltip="A2001-14" w:history="1">
        <w:r w:rsidR="00D70D61" w:rsidRPr="00D70D61">
          <w:rPr>
            <w:rStyle w:val="charCitHyperlinkAbbrev"/>
          </w:rPr>
          <w:t>Legislation Act</w:t>
        </w:r>
      </w:hyperlink>
      <w:r w:rsidRPr="00D161CC">
        <w:t>, s</w:t>
      </w:r>
      <w:r w:rsidR="00860AD2" w:rsidRPr="00D161CC">
        <w:t xml:space="preserve"> </w:t>
      </w:r>
      <w:r w:rsidRPr="00D161CC">
        <w:t>75 (1)).</w:t>
      </w:r>
    </w:p>
    <w:p w14:paraId="0D806449" w14:textId="286A8CEF" w:rsidR="005D4485" w:rsidRPr="00D161CC" w:rsidRDefault="00A47275" w:rsidP="00A47275">
      <w:pPr>
        <w:pStyle w:val="AH5Sec"/>
        <w:shd w:val="pct25" w:color="auto" w:fill="auto"/>
      </w:pPr>
      <w:bookmarkStart w:id="5" w:name="_Toc201061356"/>
      <w:r w:rsidRPr="00A47275">
        <w:rPr>
          <w:rStyle w:val="CharSectNo"/>
        </w:rPr>
        <w:t>3</w:t>
      </w:r>
      <w:r w:rsidRPr="00D161CC">
        <w:tab/>
      </w:r>
      <w:r w:rsidR="005D4485" w:rsidRPr="00D161CC">
        <w:t>Legislation amended</w:t>
      </w:r>
      <w:bookmarkEnd w:id="5"/>
    </w:p>
    <w:p w14:paraId="1193EB09" w14:textId="0769230C" w:rsidR="005D4485" w:rsidRPr="00D161CC" w:rsidRDefault="005D4485">
      <w:pPr>
        <w:pStyle w:val="Amainreturn"/>
      </w:pPr>
      <w:r w:rsidRPr="00D161CC">
        <w:t>This Act amends the</w:t>
      </w:r>
      <w:r w:rsidR="00E965E8" w:rsidRPr="00D161CC">
        <w:t xml:space="preserve"> </w:t>
      </w:r>
      <w:hyperlink r:id="rId17" w:tooltip="A2004-8" w:history="1">
        <w:r w:rsidR="00D70D61" w:rsidRPr="00D70D61">
          <w:rPr>
            <w:rStyle w:val="charCitHyperlinkItal"/>
          </w:rPr>
          <w:t>Annual Reports (Government Agencies) Act 2004</w:t>
        </w:r>
      </w:hyperlink>
      <w:r w:rsidR="00E965E8" w:rsidRPr="00D70D61">
        <w:rPr>
          <w:rStyle w:val="charItals"/>
        </w:rPr>
        <w:t xml:space="preserve"> </w:t>
      </w:r>
      <w:r w:rsidR="00E965E8" w:rsidRPr="00D161CC">
        <w:rPr>
          <w:iCs/>
        </w:rPr>
        <w:t>and</w:t>
      </w:r>
      <w:r w:rsidR="00E965E8" w:rsidRPr="00D161CC">
        <w:t xml:space="preserve"> the</w:t>
      </w:r>
      <w:r w:rsidRPr="00D161CC">
        <w:t xml:space="preserve"> </w:t>
      </w:r>
      <w:hyperlink r:id="rId18" w:tooltip="A1994-37" w:history="1">
        <w:r w:rsidR="00D70D61" w:rsidRPr="00D70D61">
          <w:rPr>
            <w:rStyle w:val="charCitHyperlinkItal"/>
          </w:rPr>
          <w:t>Public Sector Management Act 1994</w:t>
        </w:r>
      </w:hyperlink>
      <w:r w:rsidRPr="00D161CC">
        <w:t>.</w:t>
      </w:r>
    </w:p>
    <w:p w14:paraId="3AD6039D" w14:textId="77777777" w:rsidR="000D5102" w:rsidRPr="00D161CC" w:rsidRDefault="000D5102" w:rsidP="00A47275">
      <w:pPr>
        <w:pStyle w:val="PageBreak"/>
        <w:suppressLineNumbers/>
      </w:pPr>
      <w:r w:rsidRPr="00D161CC">
        <w:br w:type="page"/>
      </w:r>
    </w:p>
    <w:p w14:paraId="7EB67B39" w14:textId="5A667A31" w:rsidR="000D5102" w:rsidRPr="00A47275" w:rsidRDefault="00A47275" w:rsidP="00A47275">
      <w:pPr>
        <w:pStyle w:val="AH2Part"/>
      </w:pPr>
      <w:bookmarkStart w:id="6" w:name="_Toc201061357"/>
      <w:r w:rsidRPr="00A47275">
        <w:rPr>
          <w:rStyle w:val="CharPartNo"/>
        </w:rPr>
        <w:lastRenderedPageBreak/>
        <w:t>Part 2</w:t>
      </w:r>
      <w:r w:rsidRPr="00D161CC">
        <w:tab/>
      </w:r>
      <w:r w:rsidR="000D5102" w:rsidRPr="00A47275">
        <w:rPr>
          <w:rStyle w:val="CharPartText"/>
        </w:rPr>
        <w:t>Annual Reports (Government Agencies) Act</w:t>
      </w:r>
      <w:r w:rsidR="00C84C4D" w:rsidRPr="00A47275">
        <w:rPr>
          <w:rStyle w:val="CharPartText"/>
        </w:rPr>
        <w:t> </w:t>
      </w:r>
      <w:r w:rsidR="000D5102" w:rsidRPr="00A47275">
        <w:rPr>
          <w:rStyle w:val="CharPartText"/>
        </w:rPr>
        <w:t>2004</w:t>
      </w:r>
      <w:bookmarkEnd w:id="6"/>
    </w:p>
    <w:p w14:paraId="61E6F7A2" w14:textId="1E7A71A5" w:rsidR="000D5102" w:rsidRPr="00D161CC" w:rsidRDefault="00A47275" w:rsidP="00A47275">
      <w:pPr>
        <w:pStyle w:val="AH5Sec"/>
        <w:shd w:val="pct25" w:color="auto" w:fill="auto"/>
      </w:pPr>
      <w:bookmarkStart w:id="7" w:name="_Toc201061358"/>
      <w:r w:rsidRPr="00A47275">
        <w:rPr>
          <w:rStyle w:val="CharSectNo"/>
        </w:rPr>
        <w:t>4</w:t>
      </w:r>
      <w:r w:rsidRPr="00D161CC">
        <w:tab/>
      </w:r>
      <w:r w:rsidR="000D5102" w:rsidRPr="00D161CC">
        <w:t xml:space="preserve">New section </w:t>
      </w:r>
      <w:r w:rsidR="00AC21DE" w:rsidRPr="00D161CC">
        <w:t>7E</w:t>
      </w:r>
      <w:bookmarkEnd w:id="7"/>
    </w:p>
    <w:p w14:paraId="74B6F53D" w14:textId="77777777" w:rsidR="000D5102" w:rsidRPr="00D161CC" w:rsidRDefault="000D5102" w:rsidP="000D5102">
      <w:pPr>
        <w:pStyle w:val="direction"/>
      </w:pPr>
      <w:r w:rsidRPr="00D161CC">
        <w:t>insert</w:t>
      </w:r>
    </w:p>
    <w:p w14:paraId="05E92FE2" w14:textId="77777777" w:rsidR="002B4C63" w:rsidRPr="00D161CC" w:rsidRDefault="002B4C63" w:rsidP="002B4C63">
      <w:pPr>
        <w:pStyle w:val="IH5Sec"/>
      </w:pPr>
      <w:r w:rsidRPr="00D161CC">
        <w:t>7E</w:t>
      </w:r>
      <w:r w:rsidRPr="00D161CC">
        <w:tab/>
        <w:t>Reporting on implementation of National Agreement on Closing the Gap</w:t>
      </w:r>
    </w:p>
    <w:p w14:paraId="5DDEB702" w14:textId="75CE95D3" w:rsidR="002B4C63" w:rsidRPr="00D161CC" w:rsidRDefault="002B4C63" w:rsidP="002B4C63">
      <w:pPr>
        <w:pStyle w:val="IMain"/>
      </w:pPr>
      <w:r w:rsidRPr="00D161CC">
        <w:tab/>
        <w:t>(1)</w:t>
      </w:r>
      <w:r w:rsidRPr="00D161CC">
        <w:tab/>
        <w:t>An annual report must include information about the measures taken by the reporting entity to implement the National Agreement on Closing the Gap.</w:t>
      </w:r>
    </w:p>
    <w:p w14:paraId="441FB3A0" w14:textId="77777777" w:rsidR="002B4C63" w:rsidRPr="00D161CC" w:rsidRDefault="002B4C63" w:rsidP="002B4C63">
      <w:pPr>
        <w:pStyle w:val="IMain"/>
      </w:pPr>
      <w:r w:rsidRPr="00D161CC">
        <w:tab/>
        <w:t>(2)</w:t>
      </w:r>
      <w:r w:rsidRPr="00D161CC">
        <w:tab/>
        <w:t>Without limiting subsection (1), a director</w:t>
      </w:r>
      <w:r w:rsidRPr="00D161CC">
        <w:noBreakHyphen/>
        <w:t>general annual report must also include information about the measures taken by the administrative unit—</w:t>
      </w:r>
    </w:p>
    <w:p w14:paraId="0F3ACA2F" w14:textId="77777777" w:rsidR="002B4C63" w:rsidRPr="00D161CC" w:rsidRDefault="002B4C63" w:rsidP="002B4C63">
      <w:pPr>
        <w:pStyle w:val="Ipara"/>
      </w:pPr>
      <w:r w:rsidRPr="00D161CC">
        <w:tab/>
        <w:t>(a)</w:t>
      </w:r>
      <w:r w:rsidRPr="00D161CC">
        <w:tab/>
        <w:t>to implement the priority reforms mentioned in chapter 6 of the National Agreement on Closing the Gap; and</w:t>
      </w:r>
    </w:p>
    <w:p w14:paraId="5D6B245F" w14:textId="77777777" w:rsidR="002B4C63" w:rsidRPr="00D161CC" w:rsidRDefault="002B4C63" w:rsidP="002B4C63">
      <w:pPr>
        <w:pStyle w:val="Ipara"/>
      </w:pPr>
      <w:r w:rsidRPr="00D161CC">
        <w:tab/>
        <w:t>(b)</w:t>
      </w:r>
      <w:r w:rsidRPr="00D161CC">
        <w:tab/>
        <w:t>in response to the recommendations (however described) included in the most recent review undertaken by the productivity commission under the National Agreement on Closing the Gap, clauses 121 to 124; and</w:t>
      </w:r>
    </w:p>
    <w:p w14:paraId="725F2C4C" w14:textId="77777777" w:rsidR="002B4C63" w:rsidRPr="00D161CC" w:rsidRDefault="002B4C63" w:rsidP="002B4C63">
      <w:pPr>
        <w:pStyle w:val="Ipara"/>
      </w:pPr>
      <w:r w:rsidRPr="00D161CC">
        <w:tab/>
        <w:t>(c)</w:t>
      </w:r>
      <w:r w:rsidRPr="00D161CC">
        <w:tab/>
        <w:t>in response to the recommendations (however described) included in the most recent Aboriginal and Torres Strait Islander led review undertaken under the National Agreement on Closing the Gap, clauses 125 to 128.</w:t>
      </w:r>
    </w:p>
    <w:p w14:paraId="0466A6EC" w14:textId="327A0BD9" w:rsidR="006E4F30" w:rsidRPr="00D161CC" w:rsidRDefault="002B4C63" w:rsidP="002B4C63">
      <w:pPr>
        <w:pStyle w:val="IMain"/>
      </w:pPr>
      <w:r w:rsidRPr="00D161CC">
        <w:tab/>
        <w:t>(3)</w:t>
      </w:r>
      <w:r w:rsidRPr="00D161CC">
        <w:tab/>
        <w:t>The information mentioned in subsections (1) and (2) must be included in the annual report in the form agreed to by</w:t>
      </w:r>
      <w:r w:rsidR="006E4F30" w:rsidRPr="00D161CC">
        <w:t>—</w:t>
      </w:r>
    </w:p>
    <w:p w14:paraId="48334D01" w14:textId="21AEBD92" w:rsidR="002B4C63" w:rsidRPr="00D161CC" w:rsidRDefault="006E4F30" w:rsidP="006E4F30">
      <w:pPr>
        <w:pStyle w:val="Ipara"/>
      </w:pPr>
      <w:r w:rsidRPr="00D161CC">
        <w:tab/>
        <w:t>(a)</w:t>
      </w:r>
      <w:r w:rsidRPr="00D161CC">
        <w:tab/>
      </w:r>
      <w:r w:rsidR="002B4C63" w:rsidRPr="00D161CC">
        <w:t xml:space="preserve"> the Minister</w:t>
      </w:r>
      <w:r w:rsidRPr="00D161CC">
        <w:t xml:space="preserve"> and</w:t>
      </w:r>
      <w:r w:rsidR="002B4C63" w:rsidRPr="00D161CC">
        <w:t xml:space="preserve"> </w:t>
      </w:r>
    </w:p>
    <w:p w14:paraId="13DEAF07" w14:textId="2443FAB1" w:rsidR="006E4F30" w:rsidRPr="00D161CC" w:rsidRDefault="006E4F30" w:rsidP="006E4F30">
      <w:pPr>
        <w:pStyle w:val="Ipara"/>
      </w:pPr>
      <w:r w:rsidRPr="00D161CC">
        <w:tab/>
        <w:t>(b)</w:t>
      </w:r>
      <w:r w:rsidRPr="00D161CC">
        <w:tab/>
        <w:t xml:space="preserve">the Aboriginal and Torres Strait Islander Elected Body established under the </w:t>
      </w:r>
      <w:hyperlink r:id="rId19" w:tooltip="A2008-12" w:history="1">
        <w:r w:rsidR="00D70D61" w:rsidRPr="00D70D61">
          <w:rPr>
            <w:rStyle w:val="charCitHyperlinkItal"/>
          </w:rPr>
          <w:t>Aboriginal and Torres Strait Islander Elected Body Act 2008</w:t>
        </w:r>
      </w:hyperlink>
      <w:r w:rsidRPr="00D161CC">
        <w:t>, section 7.</w:t>
      </w:r>
    </w:p>
    <w:p w14:paraId="731E00B1" w14:textId="77777777" w:rsidR="002B4C63" w:rsidRPr="00D161CC" w:rsidRDefault="002B4C63" w:rsidP="002B4C63">
      <w:pPr>
        <w:pStyle w:val="IMain"/>
      </w:pPr>
      <w:r w:rsidRPr="00D161CC">
        <w:lastRenderedPageBreak/>
        <w:tab/>
        <w:t>(4)</w:t>
      </w:r>
      <w:r w:rsidRPr="00D161CC">
        <w:tab/>
        <w:t>In this section:</w:t>
      </w:r>
    </w:p>
    <w:p w14:paraId="2024CDA3" w14:textId="2A4D81BC" w:rsidR="002B4C63" w:rsidRPr="00D161CC" w:rsidRDefault="002B4C63" w:rsidP="00A47275">
      <w:pPr>
        <w:pStyle w:val="aDef"/>
      </w:pPr>
      <w:r w:rsidRPr="00D70D61">
        <w:rPr>
          <w:rStyle w:val="charBoldItals"/>
        </w:rPr>
        <w:t>National Agreement on Closing the Gap</w:t>
      </w:r>
      <w:r w:rsidRPr="00D161CC">
        <w:t>—</w:t>
      </w:r>
    </w:p>
    <w:p w14:paraId="3EF1A2D5" w14:textId="79A38008" w:rsidR="002B4C63" w:rsidRPr="00D161CC" w:rsidRDefault="002B4C63" w:rsidP="002B4C63">
      <w:pPr>
        <w:pStyle w:val="Idefpara"/>
      </w:pPr>
      <w:r w:rsidRPr="00D161CC">
        <w:tab/>
        <w:t>(a)</w:t>
      </w:r>
      <w:r w:rsidRPr="00D161CC">
        <w:tab/>
        <w:t xml:space="preserve">means the National Agreement on Closing the Gap between the ACT, </w:t>
      </w:r>
      <w:r w:rsidR="001F7471" w:rsidRPr="00D161CC">
        <w:t xml:space="preserve">the </w:t>
      </w:r>
      <w:r w:rsidRPr="00D161CC">
        <w:t xml:space="preserve">Commonwealth, States, </w:t>
      </w:r>
      <w:r w:rsidR="001F7471" w:rsidRPr="00D161CC">
        <w:t xml:space="preserve">the </w:t>
      </w:r>
      <w:r w:rsidRPr="00D161CC">
        <w:t xml:space="preserve">Australian Local Government Association and </w:t>
      </w:r>
      <w:r w:rsidR="001F7471" w:rsidRPr="00D161CC">
        <w:t xml:space="preserve">the </w:t>
      </w:r>
      <w:r w:rsidRPr="00D161CC">
        <w:t>Coalition of Aboriginal and Torres Strait Islander Peak Organisations that took effect on 27 July 2020, as in force from time to time; and</w:t>
      </w:r>
    </w:p>
    <w:p w14:paraId="57009D32" w14:textId="7C21C852" w:rsidR="002B4C63" w:rsidRPr="00D161CC" w:rsidRDefault="002B4C63" w:rsidP="002B4C63">
      <w:pPr>
        <w:pStyle w:val="aNotepar"/>
        <w:rPr>
          <w:lang w:eastAsia="en-AU"/>
        </w:rPr>
      </w:pPr>
      <w:r w:rsidRPr="00D70D61">
        <w:rPr>
          <w:rStyle w:val="charItals"/>
        </w:rPr>
        <w:t>Note</w:t>
      </w:r>
      <w:r w:rsidRPr="00D70D61">
        <w:rPr>
          <w:rStyle w:val="charItals"/>
        </w:rPr>
        <w:tab/>
      </w:r>
      <w:r w:rsidRPr="00D161CC">
        <w:rPr>
          <w:rStyle w:val="charBoldItals"/>
        </w:rPr>
        <w:t>State</w:t>
      </w:r>
      <w:r w:rsidRPr="00D161CC">
        <w:t xml:space="preserve"> includes the Northern Territory (see </w:t>
      </w:r>
      <w:hyperlink r:id="rId20" w:tooltip="A2001-14" w:history="1">
        <w:r w:rsidR="00D70D61" w:rsidRPr="00D70D61">
          <w:rPr>
            <w:rStyle w:val="charCitHyperlinkAbbrev"/>
          </w:rPr>
          <w:t>Legislation Act</w:t>
        </w:r>
      </w:hyperlink>
      <w:r w:rsidRPr="00D161CC">
        <w:t>, dict, pt 1).</w:t>
      </w:r>
    </w:p>
    <w:p w14:paraId="4D9B5C82" w14:textId="53DA5598" w:rsidR="002B4C63" w:rsidRPr="00D161CC" w:rsidRDefault="002B4C63" w:rsidP="002B4C63">
      <w:pPr>
        <w:pStyle w:val="Idefpara"/>
      </w:pPr>
      <w:r w:rsidRPr="00D161CC">
        <w:tab/>
        <w:t>(b)</w:t>
      </w:r>
      <w:r w:rsidRPr="00D161CC">
        <w:tab/>
        <w:t xml:space="preserve">includes any future agreement mentioned in clause 13 of </w:t>
      </w:r>
      <w:r w:rsidR="001F7471" w:rsidRPr="00D161CC">
        <w:t xml:space="preserve">the </w:t>
      </w:r>
      <w:r w:rsidRPr="00D161CC">
        <w:t>agreement.</w:t>
      </w:r>
    </w:p>
    <w:p w14:paraId="5C38BCCB" w14:textId="52977855" w:rsidR="002B4C63" w:rsidRPr="00D161CC" w:rsidRDefault="002B4C63" w:rsidP="002B4C63">
      <w:pPr>
        <w:pStyle w:val="aNote"/>
      </w:pPr>
      <w:r w:rsidRPr="00D70D61">
        <w:rPr>
          <w:rStyle w:val="charItals"/>
        </w:rPr>
        <w:t>Note</w:t>
      </w:r>
      <w:r w:rsidRPr="00D70D61">
        <w:rPr>
          <w:rStyle w:val="charItals"/>
        </w:rPr>
        <w:tab/>
      </w:r>
      <w:r w:rsidRPr="00D161CC">
        <w:t xml:space="preserve">The National Agreement on Closing the Gap is available at </w:t>
      </w:r>
      <w:hyperlink r:id="rId21" w:history="1">
        <w:r w:rsidR="00D70D61" w:rsidRPr="00D70D61">
          <w:rPr>
            <w:rStyle w:val="charCitHyperlinkAbbrev"/>
          </w:rPr>
          <w:t>www.closingthegap.gov.au</w:t>
        </w:r>
      </w:hyperlink>
      <w:r w:rsidRPr="00D161CC">
        <w:t>.</w:t>
      </w:r>
    </w:p>
    <w:p w14:paraId="62A17011" w14:textId="0C41F27E" w:rsidR="000D5102" w:rsidRPr="00D161CC" w:rsidRDefault="000D5102" w:rsidP="00A47275">
      <w:pPr>
        <w:pStyle w:val="PageBreak"/>
        <w:suppressLineNumbers/>
      </w:pPr>
      <w:r w:rsidRPr="00D161CC">
        <w:br w:type="page"/>
      </w:r>
    </w:p>
    <w:p w14:paraId="590075BB" w14:textId="55790324" w:rsidR="000D5102" w:rsidRPr="00A47275" w:rsidRDefault="00A47275" w:rsidP="00A47275">
      <w:pPr>
        <w:pStyle w:val="AH2Part"/>
      </w:pPr>
      <w:bookmarkStart w:id="8" w:name="_Toc201061359"/>
      <w:r w:rsidRPr="00A47275">
        <w:rPr>
          <w:rStyle w:val="CharPartNo"/>
        </w:rPr>
        <w:lastRenderedPageBreak/>
        <w:t>Part 3</w:t>
      </w:r>
      <w:r w:rsidRPr="00D161CC">
        <w:tab/>
      </w:r>
      <w:r w:rsidR="000D5102" w:rsidRPr="00A47275">
        <w:rPr>
          <w:rStyle w:val="CharPartText"/>
        </w:rPr>
        <w:t>Public Sector Management Act 1994</w:t>
      </w:r>
      <w:bookmarkEnd w:id="8"/>
    </w:p>
    <w:p w14:paraId="732E3092" w14:textId="5851CED7" w:rsidR="003209E4" w:rsidRPr="00D70D61" w:rsidRDefault="00A47275" w:rsidP="00A47275">
      <w:pPr>
        <w:pStyle w:val="AH5Sec"/>
        <w:shd w:val="pct25" w:color="auto" w:fill="auto"/>
        <w:rPr>
          <w:rFonts w:cs="Arial"/>
        </w:rPr>
      </w:pPr>
      <w:bookmarkStart w:id="9" w:name="_Toc201061360"/>
      <w:r w:rsidRPr="00A47275">
        <w:rPr>
          <w:rStyle w:val="CharSectNo"/>
        </w:rPr>
        <w:t>5</w:t>
      </w:r>
      <w:r w:rsidRPr="00D70D61">
        <w:rPr>
          <w:rFonts w:cs="Arial"/>
        </w:rPr>
        <w:tab/>
      </w:r>
      <w:r w:rsidR="004B64CB" w:rsidRPr="00D161CC">
        <w:t xml:space="preserve">Meaning of </w:t>
      </w:r>
      <w:r w:rsidR="004B64CB" w:rsidRPr="00D161CC">
        <w:rPr>
          <w:rStyle w:val="charItals"/>
        </w:rPr>
        <w:t>public sector principles</w:t>
      </w:r>
      <w:r w:rsidR="004B64CB" w:rsidRPr="00D161CC">
        <w:rPr>
          <w:rStyle w:val="charItals"/>
        </w:rPr>
        <w:br/>
      </w:r>
      <w:r w:rsidR="0062497A" w:rsidRPr="00D70D61">
        <w:rPr>
          <w:rFonts w:cs="Arial"/>
        </w:rPr>
        <w:t>New s</w:t>
      </w:r>
      <w:r w:rsidR="004B64CB" w:rsidRPr="00D70D61">
        <w:rPr>
          <w:rFonts w:cs="Arial"/>
        </w:rPr>
        <w:t>ection</w:t>
      </w:r>
      <w:r w:rsidR="0062497A" w:rsidRPr="00D70D61">
        <w:rPr>
          <w:rFonts w:cs="Arial"/>
        </w:rPr>
        <w:t xml:space="preserve"> 8 (1) (c)</w:t>
      </w:r>
      <w:bookmarkEnd w:id="9"/>
    </w:p>
    <w:p w14:paraId="5FA74490" w14:textId="27AC97B1" w:rsidR="004B64CB" w:rsidRPr="00D161CC" w:rsidRDefault="0062497A" w:rsidP="004B64CB">
      <w:pPr>
        <w:pStyle w:val="direction"/>
      </w:pPr>
      <w:r w:rsidRPr="00D161CC">
        <w:t>insert</w:t>
      </w:r>
    </w:p>
    <w:p w14:paraId="4CCD3CD3" w14:textId="5B0B3A28" w:rsidR="002B2A6D" w:rsidRPr="00D161CC" w:rsidRDefault="00E063E1" w:rsidP="002B2A6D">
      <w:pPr>
        <w:pStyle w:val="Ipara"/>
      </w:pPr>
      <w:r w:rsidRPr="00D161CC">
        <w:tab/>
        <w:t>(c)</w:t>
      </w:r>
      <w:r w:rsidRPr="00D161CC">
        <w:tab/>
        <w:t>the</w:t>
      </w:r>
      <w:r w:rsidR="00D52EBD" w:rsidRPr="00D161CC">
        <w:t xml:space="preserve"> closing the gap</w:t>
      </w:r>
      <w:r w:rsidRPr="00D161CC">
        <w:t xml:space="preserve"> principle</w:t>
      </w:r>
      <w:r w:rsidR="002B2A6D" w:rsidRPr="00D161CC">
        <w:t>.</w:t>
      </w:r>
    </w:p>
    <w:p w14:paraId="067EE0BA" w14:textId="54D3B19E" w:rsidR="0062497A" w:rsidRPr="00D161CC" w:rsidRDefault="00A47275" w:rsidP="00A47275">
      <w:pPr>
        <w:pStyle w:val="AH5Sec"/>
        <w:shd w:val="pct25" w:color="auto" w:fill="auto"/>
      </w:pPr>
      <w:bookmarkStart w:id="10" w:name="_Toc201061361"/>
      <w:r w:rsidRPr="00A47275">
        <w:rPr>
          <w:rStyle w:val="CharSectNo"/>
        </w:rPr>
        <w:t>6</w:t>
      </w:r>
      <w:r w:rsidRPr="00D161CC">
        <w:tab/>
      </w:r>
      <w:r w:rsidR="0062497A" w:rsidRPr="00D161CC">
        <w:t>Section 8 (2)</w:t>
      </w:r>
      <w:bookmarkEnd w:id="10"/>
    </w:p>
    <w:p w14:paraId="2206AB44" w14:textId="74E503B3" w:rsidR="0062497A" w:rsidRPr="00D161CC" w:rsidRDefault="0062497A" w:rsidP="0062497A">
      <w:pPr>
        <w:pStyle w:val="direction"/>
      </w:pPr>
      <w:r w:rsidRPr="00D161CC">
        <w:t>substitute</w:t>
      </w:r>
    </w:p>
    <w:p w14:paraId="2FE149DE" w14:textId="57E67D01" w:rsidR="00E063E1" w:rsidRPr="00D161CC" w:rsidRDefault="00A67559" w:rsidP="00A67559">
      <w:pPr>
        <w:pStyle w:val="IMain"/>
      </w:pPr>
      <w:r w:rsidRPr="00D161CC">
        <w:tab/>
        <w:t>(2)</w:t>
      </w:r>
      <w:r w:rsidRPr="00D161CC">
        <w:tab/>
        <w:t xml:space="preserve">A public servant must do the public servant’s job in accordance </w:t>
      </w:r>
      <w:r w:rsidR="002B2A6D" w:rsidRPr="00D161CC">
        <w:t>with</w:t>
      </w:r>
      <w:r w:rsidR="00E063E1" w:rsidRPr="00D161CC">
        <w:t>—</w:t>
      </w:r>
    </w:p>
    <w:p w14:paraId="7D5817C7" w14:textId="77777777" w:rsidR="00E063E1" w:rsidRPr="00D161CC" w:rsidRDefault="00E063E1" w:rsidP="00E063E1">
      <w:pPr>
        <w:pStyle w:val="Ipara"/>
      </w:pPr>
      <w:r w:rsidRPr="00D161CC">
        <w:tab/>
        <w:t>(a)</w:t>
      </w:r>
      <w:r w:rsidRPr="00D161CC">
        <w:tab/>
      </w:r>
      <w:r w:rsidR="002B2A6D" w:rsidRPr="00D161CC">
        <w:t>the best practice principle</w:t>
      </w:r>
      <w:r w:rsidRPr="00D161CC">
        <w:t>; and</w:t>
      </w:r>
    </w:p>
    <w:p w14:paraId="78A33B59" w14:textId="40FBC95E" w:rsidR="002B2A6D" w:rsidRPr="00D161CC" w:rsidRDefault="00E063E1" w:rsidP="00E063E1">
      <w:pPr>
        <w:pStyle w:val="Ipara"/>
      </w:pPr>
      <w:r w:rsidRPr="00D161CC">
        <w:tab/>
        <w:t>(b)</w:t>
      </w:r>
      <w:r w:rsidRPr="00D161CC">
        <w:tab/>
        <w:t xml:space="preserve">the </w:t>
      </w:r>
      <w:r w:rsidR="00D52EBD" w:rsidRPr="00D161CC">
        <w:t>closing the gap</w:t>
      </w:r>
      <w:r w:rsidRPr="00D161CC">
        <w:t xml:space="preserve"> principle.</w:t>
      </w:r>
    </w:p>
    <w:p w14:paraId="67254CC9" w14:textId="338A1EFD" w:rsidR="0062497A" w:rsidRPr="00D161CC" w:rsidRDefault="00A47275" w:rsidP="00A47275">
      <w:pPr>
        <w:pStyle w:val="AH5Sec"/>
        <w:shd w:val="pct25" w:color="auto" w:fill="auto"/>
        <w:rPr>
          <w:bCs/>
        </w:rPr>
      </w:pPr>
      <w:bookmarkStart w:id="11" w:name="_Toc201061362"/>
      <w:r w:rsidRPr="00A47275">
        <w:rPr>
          <w:rStyle w:val="CharSectNo"/>
        </w:rPr>
        <w:t>7</w:t>
      </w:r>
      <w:r w:rsidRPr="00D161CC">
        <w:rPr>
          <w:bCs/>
        </w:rPr>
        <w:tab/>
      </w:r>
      <w:r w:rsidR="0062497A" w:rsidRPr="00D161CC">
        <w:rPr>
          <w:bCs/>
        </w:rPr>
        <w:t>Section 8 (4)</w:t>
      </w:r>
      <w:r w:rsidR="00B25494" w:rsidRPr="00D161CC">
        <w:rPr>
          <w:bCs/>
        </w:rPr>
        <w:t>, new definitions</w:t>
      </w:r>
      <w:bookmarkEnd w:id="11"/>
    </w:p>
    <w:p w14:paraId="27155ADF" w14:textId="7E0AC329" w:rsidR="00B25494" w:rsidRPr="00D161CC" w:rsidRDefault="00B25494" w:rsidP="00B25494">
      <w:pPr>
        <w:pStyle w:val="direction"/>
      </w:pPr>
      <w:r w:rsidRPr="00D161CC">
        <w:t>insert</w:t>
      </w:r>
    </w:p>
    <w:p w14:paraId="187C0007" w14:textId="57826097" w:rsidR="00847CCE" w:rsidRPr="00D161CC" w:rsidRDefault="00D52EBD" w:rsidP="00A47275">
      <w:pPr>
        <w:pStyle w:val="aDef"/>
      </w:pPr>
      <w:r w:rsidRPr="00D70D61">
        <w:rPr>
          <w:rStyle w:val="charBoldItals"/>
        </w:rPr>
        <w:t xml:space="preserve">Aboriginal and Torres Strait Islander </w:t>
      </w:r>
      <w:r w:rsidR="00847CCE" w:rsidRPr="00D70D61">
        <w:rPr>
          <w:rStyle w:val="charBoldItals"/>
        </w:rPr>
        <w:t>cultural capability</w:t>
      </w:r>
      <w:r w:rsidR="0008518E" w:rsidRPr="00D161CC">
        <w:rPr>
          <w:bCs/>
          <w:iCs/>
        </w:rPr>
        <w:t xml:space="preserve"> means </w:t>
      </w:r>
      <w:r w:rsidR="008800DF" w:rsidRPr="00D161CC">
        <w:rPr>
          <w:bCs/>
          <w:iCs/>
        </w:rPr>
        <w:t xml:space="preserve">the extent to which </w:t>
      </w:r>
      <w:r w:rsidR="0008518E" w:rsidRPr="00D161CC">
        <w:rPr>
          <w:bCs/>
          <w:iCs/>
        </w:rPr>
        <w:t xml:space="preserve">knowledge about the experiences and aspirations of Aboriginal and Torres Strait Islander peoples </w:t>
      </w:r>
      <w:r w:rsidR="008800DF" w:rsidRPr="00D161CC">
        <w:rPr>
          <w:bCs/>
          <w:iCs/>
        </w:rPr>
        <w:t xml:space="preserve">is integrated </w:t>
      </w:r>
      <w:r w:rsidR="0008518E" w:rsidRPr="00D161CC">
        <w:rPr>
          <w:bCs/>
          <w:iCs/>
        </w:rPr>
        <w:t xml:space="preserve">into the </w:t>
      </w:r>
      <w:r w:rsidR="006229E2" w:rsidRPr="00D161CC">
        <w:rPr>
          <w:bCs/>
          <w:iCs/>
        </w:rPr>
        <w:t xml:space="preserve">way the </w:t>
      </w:r>
      <w:r w:rsidR="008800DF" w:rsidRPr="00D161CC">
        <w:rPr>
          <w:bCs/>
          <w:iCs/>
        </w:rPr>
        <w:t xml:space="preserve">public </w:t>
      </w:r>
      <w:r w:rsidR="00693AC3" w:rsidRPr="00D161CC">
        <w:rPr>
          <w:bCs/>
          <w:iCs/>
        </w:rPr>
        <w:t>sector</w:t>
      </w:r>
      <w:r w:rsidR="006229E2" w:rsidRPr="00D161CC">
        <w:rPr>
          <w:bCs/>
          <w:iCs/>
        </w:rPr>
        <w:t xml:space="preserve"> work</w:t>
      </w:r>
      <w:r w:rsidR="0058418E" w:rsidRPr="00D161CC">
        <w:rPr>
          <w:bCs/>
          <w:iCs/>
        </w:rPr>
        <w:t>s</w:t>
      </w:r>
      <w:r w:rsidR="00B91A2A" w:rsidRPr="00D161CC">
        <w:rPr>
          <w:bCs/>
          <w:iCs/>
        </w:rPr>
        <w:t>,</w:t>
      </w:r>
      <w:r w:rsidR="006229E2" w:rsidRPr="00D161CC">
        <w:rPr>
          <w:bCs/>
          <w:iCs/>
        </w:rPr>
        <w:t xml:space="preserve"> including </w:t>
      </w:r>
      <w:r w:rsidR="0008518E" w:rsidRPr="00D161CC">
        <w:rPr>
          <w:bCs/>
          <w:iCs/>
        </w:rPr>
        <w:t>policies, practices and attitudes</w:t>
      </w:r>
      <w:r w:rsidR="0034409B" w:rsidRPr="00D161CC">
        <w:rPr>
          <w:bCs/>
          <w:iCs/>
        </w:rPr>
        <w:t>,</w:t>
      </w:r>
      <w:r w:rsidR="0008518E" w:rsidRPr="00D161CC">
        <w:rPr>
          <w:bCs/>
          <w:iCs/>
        </w:rPr>
        <w:t xml:space="preserve"> </w:t>
      </w:r>
      <w:r w:rsidR="00693AC3" w:rsidRPr="00D161CC">
        <w:rPr>
          <w:bCs/>
          <w:iCs/>
        </w:rPr>
        <w:t>to</w:t>
      </w:r>
      <w:r w:rsidR="006229E2" w:rsidRPr="00D161CC">
        <w:rPr>
          <w:bCs/>
          <w:iCs/>
        </w:rPr>
        <w:t xml:space="preserve"> improve </w:t>
      </w:r>
      <w:r w:rsidR="0008518E" w:rsidRPr="00D161CC">
        <w:rPr>
          <w:bCs/>
          <w:iCs/>
        </w:rPr>
        <w:t>outcomes for Aboriginal and Torres Strait Islander peoples.</w:t>
      </w:r>
      <w:r w:rsidR="00847CCE" w:rsidRPr="00D161CC">
        <w:t xml:space="preserve"> </w:t>
      </w:r>
    </w:p>
    <w:p w14:paraId="50B7CD68" w14:textId="77777777" w:rsidR="00D52EBD" w:rsidRPr="00D161CC" w:rsidRDefault="00D52EBD" w:rsidP="00A47275">
      <w:pPr>
        <w:pStyle w:val="aDef"/>
      </w:pPr>
      <w:r w:rsidRPr="00D70D61">
        <w:rPr>
          <w:rStyle w:val="charBoldItals"/>
        </w:rPr>
        <w:t>closing the gap</w:t>
      </w:r>
      <w:r w:rsidR="00E063E1" w:rsidRPr="00D70D61">
        <w:rPr>
          <w:rStyle w:val="charBoldItals"/>
        </w:rPr>
        <w:t xml:space="preserve"> principle</w:t>
      </w:r>
      <w:r w:rsidR="0008518E" w:rsidRPr="00D161CC">
        <w:t xml:space="preserve">—a public servant does the public servant’s job in accordance with the </w:t>
      </w:r>
      <w:r w:rsidRPr="00D70D61">
        <w:rPr>
          <w:rStyle w:val="charBoldItals"/>
        </w:rPr>
        <w:t>closing the gap</w:t>
      </w:r>
      <w:r w:rsidR="0008518E" w:rsidRPr="00D70D61">
        <w:rPr>
          <w:rStyle w:val="charBoldItals"/>
        </w:rPr>
        <w:t xml:space="preserve"> principle</w:t>
      </w:r>
      <w:r w:rsidR="0008518E" w:rsidRPr="00D161CC">
        <w:t xml:space="preserve"> if the public servant</w:t>
      </w:r>
      <w:r w:rsidRPr="00D161CC">
        <w:t>—</w:t>
      </w:r>
    </w:p>
    <w:p w14:paraId="53FFDCA0" w14:textId="52195B05" w:rsidR="00D52EBD" w:rsidRPr="00D161CC" w:rsidRDefault="00A47275" w:rsidP="00A47275">
      <w:pPr>
        <w:pStyle w:val="aDefpara"/>
      </w:pPr>
      <w:r>
        <w:tab/>
      </w:r>
      <w:r w:rsidRPr="00D161CC">
        <w:t>(a)</w:t>
      </w:r>
      <w:r w:rsidRPr="00D161CC">
        <w:tab/>
      </w:r>
      <w:r w:rsidR="0058418E" w:rsidRPr="00D161CC">
        <w:t>demonstrates Aboriginal and Torres Strait Islander cultural capability; and</w:t>
      </w:r>
    </w:p>
    <w:p w14:paraId="435DDC43" w14:textId="31C5C175" w:rsidR="0058418E" w:rsidRPr="00D161CC" w:rsidRDefault="00A47275" w:rsidP="00A47275">
      <w:pPr>
        <w:pStyle w:val="aDefpara"/>
      </w:pPr>
      <w:r>
        <w:lastRenderedPageBreak/>
        <w:tab/>
      </w:r>
      <w:r w:rsidRPr="00D161CC">
        <w:t>(b)</w:t>
      </w:r>
      <w:r w:rsidRPr="00D161CC">
        <w:tab/>
      </w:r>
      <w:r w:rsidR="0058418E" w:rsidRPr="00D161CC">
        <w:t xml:space="preserve">works to develop the Aboriginal and Torres Strait Islander cultural capability of the </w:t>
      </w:r>
      <w:r w:rsidR="0058418E" w:rsidRPr="00D161CC">
        <w:rPr>
          <w:bCs/>
          <w:iCs/>
        </w:rPr>
        <w:t xml:space="preserve">administrative unit </w:t>
      </w:r>
      <w:r w:rsidR="0058418E" w:rsidRPr="00D161CC">
        <w:t>in which the public servant is employed; and</w:t>
      </w:r>
    </w:p>
    <w:p w14:paraId="55AC7387" w14:textId="54B1DAFA" w:rsidR="00244D14" w:rsidRPr="00D161CC" w:rsidRDefault="00D52EBD" w:rsidP="00D52EBD">
      <w:pPr>
        <w:pStyle w:val="Idefpara"/>
      </w:pPr>
      <w:r w:rsidRPr="00D161CC">
        <w:tab/>
        <w:t>(</w:t>
      </w:r>
      <w:r w:rsidR="0039044A" w:rsidRPr="00D161CC">
        <w:t>c</w:t>
      </w:r>
      <w:r w:rsidRPr="00D161CC">
        <w:t>)</w:t>
      </w:r>
      <w:r w:rsidRPr="00D161CC">
        <w:tab/>
      </w:r>
      <w:r w:rsidR="00DC21B5" w:rsidRPr="00D161CC">
        <w:t>implements the principles of the National Agreement on Closing the Gap, to the extent they relate to the public servant’s job and the administrative unit in which the public servant is employed</w:t>
      </w:r>
      <w:r w:rsidR="00244D14" w:rsidRPr="00D161CC">
        <w:t>; and</w:t>
      </w:r>
    </w:p>
    <w:p w14:paraId="7B969607" w14:textId="6B24F98F" w:rsidR="00C00247" w:rsidRPr="00D161CC" w:rsidRDefault="00244D14" w:rsidP="00D52EBD">
      <w:pPr>
        <w:pStyle w:val="Idefpara"/>
      </w:pPr>
      <w:r w:rsidRPr="00D161CC">
        <w:tab/>
        <w:t>(</w:t>
      </w:r>
      <w:r w:rsidR="0039044A" w:rsidRPr="00D161CC">
        <w:t>d</w:t>
      </w:r>
      <w:r w:rsidRPr="00D161CC">
        <w:t>)</w:t>
      </w:r>
      <w:r w:rsidRPr="00D161CC">
        <w:tab/>
      </w:r>
      <w:r w:rsidR="0002652A" w:rsidRPr="00D161CC">
        <w:t>promotes</w:t>
      </w:r>
      <w:r w:rsidR="006102F8" w:rsidRPr="00D161CC">
        <w:t xml:space="preserve"> </w:t>
      </w:r>
      <w:r w:rsidRPr="00D161CC">
        <w:t xml:space="preserve">cultural safety </w:t>
      </w:r>
      <w:r w:rsidR="00513E30" w:rsidRPr="00D161CC">
        <w:t xml:space="preserve">(within the meaning of the National Agreement on Closing the Gap) </w:t>
      </w:r>
      <w:r w:rsidR="0002652A" w:rsidRPr="00D161CC">
        <w:t>for Aboriginal and Torres Strait Islander peoples</w:t>
      </w:r>
      <w:r w:rsidR="00C00247" w:rsidRPr="00D161CC">
        <w:t>; and</w:t>
      </w:r>
    </w:p>
    <w:p w14:paraId="13117089" w14:textId="44D3ABC7" w:rsidR="00193229" w:rsidRPr="00D161CC" w:rsidRDefault="00193229" w:rsidP="00193229">
      <w:pPr>
        <w:pStyle w:val="Idefpara"/>
      </w:pPr>
      <w:r w:rsidRPr="00D161CC">
        <w:tab/>
        <w:t>(</w:t>
      </w:r>
      <w:r w:rsidR="0039044A" w:rsidRPr="00D161CC">
        <w:t>e</w:t>
      </w:r>
      <w:r w:rsidRPr="00D161CC">
        <w:t>)</w:t>
      </w:r>
      <w:r w:rsidRPr="00D161CC">
        <w:tab/>
        <w:t>works to eliminate institutional racism in the administrative unit in which the public servant is employed.</w:t>
      </w:r>
    </w:p>
    <w:p w14:paraId="7F5728FA" w14:textId="2C272BBF" w:rsidR="001F7471" w:rsidRPr="00D161CC" w:rsidRDefault="001F7471" w:rsidP="00A47275">
      <w:pPr>
        <w:pStyle w:val="aDef"/>
      </w:pPr>
      <w:r w:rsidRPr="00D70D61">
        <w:rPr>
          <w:rStyle w:val="charBoldItals"/>
        </w:rPr>
        <w:t>National Agreement on Closing the Gap</w:t>
      </w:r>
      <w:r w:rsidRPr="00D161CC">
        <w:t>—</w:t>
      </w:r>
    </w:p>
    <w:p w14:paraId="4DCBF1AF" w14:textId="77777777" w:rsidR="001F7471" w:rsidRPr="00D161CC" w:rsidRDefault="001F7471" w:rsidP="001F7471">
      <w:pPr>
        <w:pStyle w:val="Idefpara"/>
      </w:pPr>
      <w:r w:rsidRPr="00D161CC">
        <w:tab/>
        <w:t>(a)</w:t>
      </w:r>
      <w:r w:rsidRPr="00D161CC">
        <w:tab/>
        <w:t>means the National Agreement on Closing the Gap between the ACT, the Commonwealth, States, the Australian Local Government Association and the Coalition of Aboriginal and Torres Strait Islander Peak Organisations that took effect on 27 July 2020, as in force from time to time; and</w:t>
      </w:r>
    </w:p>
    <w:p w14:paraId="2403B1F3" w14:textId="73B040DA" w:rsidR="001F7471" w:rsidRPr="00D161CC" w:rsidRDefault="001F7471" w:rsidP="001F7471">
      <w:pPr>
        <w:pStyle w:val="aNotepar"/>
        <w:rPr>
          <w:lang w:eastAsia="en-AU"/>
        </w:rPr>
      </w:pPr>
      <w:r w:rsidRPr="00D70D61">
        <w:rPr>
          <w:rStyle w:val="charItals"/>
        </w:rPr>
        <w:t>Note</w:t>
      </w:r>
      <w:r w:rsidRPr="00D70D61">
        <w:rPr>
          <w:rStyle w:val="charItals"/>
        </w:rPr>
        <w:tab/>
      </w:r>
      <w:r w:rsidRPr="00D161CC">
        <w:rPr>
          <w:rStyle w:val="charBoldItals"/>
        </w:rPr>
        <w:t>State</w:t>
      </w:r>
      <w:r w:rsidRPr="00D161CC">
        <w:t xml:space="preserve"> includes the Northern Territory (see </w:t>
      </w:r>
      <w:hyperlink r:id="rId22" w:tooltip="A2001-14" w:history="1">
        <w:r w:rsidR="00D70D61" w:rsidRPr="00D70D61">
          <w:rPr>
            <w:rStyle w:val="charCitHyperlinkAbbrev"/>
          </w:rPr>
          <w:t>Legislation Act</w:t>
        </w:r>
      </w:hyperlink>
      <w:r w:rsidRPr="00D161CC">
        <w:t>, dict, pt 1).</w:t>
      </w:r>
    </w:p>
    <w:p w14:paraId="3CCE75EB" w14:textId="77777777" w:rsidR="001F7471" w:rsidRPr="00D161CC" w:rsidRDefault="001F7471" w:rsidP="001F7471">
      <w:pPr>
        <w:pStyle w:val="Idefpara"/>
      </w:pPr>
      <w:r w:rsidRPr="00D161CC">
        <w:tab/>
        <w:t>(b)</w:t>
      </w:r>
      <w:r w:rsidRPr="00D161CC">
        <w:tab/>
        <w:t>includes any future agreement mentioned in clause 13 of the agreement.</w:t>
      </w:r>
    </w:p>
    <w:p w14:paraId="578E8C84" w14:textId="726A8B41" w:rsidR="001F7471" w:rsidRPr="00D161CC" w:rsidRDefault="001F7471" w:rsidP="001F7471">
      <w:pPr>
        <w:pStyle w:val="aNote"/>
      </w:pPr>
      <w:r w:rsidRPr="00D70D61">
        <w:rPr>
          <w:rStyle w:val="charItals"/>
        </w:rPr>
        <w:t>Note</w:t>
      </w:r>
      <w:r w:rsidRPr="00D70D61">
        <w:rPr>
          <w:rStyle w:val="charItals"/>
        </w:rPr>
        <w:tab/>
      </w:r>
      <w:r w:rsidRPr="00D161CC">
        <w:t xml:space="preserve">The National Agreement on Closing the Gap is available at </w:t>
      </w:r>
      <w:hyperlink r:id="rId23" w:history="1">
        <w:r w:rsidR="00D70D61" w:rsidRPr="00D70D61">
          <w:rPr>
            <w:rStyle w:val="charCitHyperlinkAbbrev"/>
          </w:rPr>
          <w:t>www.closingthegap.gov.au</w:t>
        </w:r>
      </w:hyperlink>
      <w:r w:rsidRPr="00D161CC">
        <w:t>.</w:t>
      </w:r>
    </w:p>
    <w:p w14:paraId="41031824" w14:textId="77777777" w:rsidR="00A47275" w:rsidRDefault="00A47275">
      <w:pPr>
        <w:pStyle w:val="02Text"/>
        <w:sectPr w:rsidR="00A47275" w:rsidSect="00A47275">
          <w:headerReference w:type="even" r:id="rId24"/>
          <w:headerReference w:type="default" r:id="rId25"/>
          <w:footerReference w:type="even" r:id="rId26"/>
          <w:footerReference w:type="default" r:id="rId27"/>
          <w:footerReference w:type="first" r:id="rId28"/>
          <w:pgSz w:w="11907" w:h="16839" w:code="9"/>
          <w:pgMar w:top="3880" w:right="1900" w:bottom="3100" w:left="2300" w:header="2280" w:footer="1760" w:gutter="0"/>
          <w:lnNumType w:countBy="1"/>
          <w:pgNumType w:start="1"/>
          <w:cols w:space="720"/>
          <w:titlePg/>
          <w:docGrid w:linePitch="326"/>
        </w:sectPr>
      </w:pPr>
    </w:p>
    <w:p w14:paraId="5495F625" w14:textId="77777777" w:rsidR="005D4485" w:rsidRPr="00D161CC" w:rsidRDefault="005D4485">
      <w:pPr>
        <w:pStyle w:val="EndNoteHeading"/>
      </w:pPr>
      <w:r w:rsidRPr="00D161CC">
        <w:lastRenderedPageBreak/>
        <w:t>Endnotes</w:t>
      </w:r>
    </w:p>
    <w:p w14:paraId="1810C0BC" w14:textId="77777777" w:rsidR="005D4485" w:rsidRPr="00D161CC" w:rsidRDefault="005D4485">
      <w:pPr>
        <w:pStyle w:val="EndNoteSubHeading"/>
      </w:pPr>
      <w:r w:rsidRPr="00D161CC">
        <w:t>1</w:t>
      </w:r>
      <w:r w:rsidRPr="00D161CC">
        <w:tab/>
        <w:t>Presentation speech</w:t>
      </w:r>
    </w:p>
    <w:p w14:paraId="55BEB739" w14:textId="2D332F73" w:rsidR="005D4485" w:rsidRPr="00D161CC" w:rsidRDefault="005D4485">
      <w:pPr>
        <w:pStyle w:val="EndNoteText"/>
      </w:pPr>
      <w:r w:rsidRPr="00D161CC">
        <w:tab/>
        <w:t>Presentation speech made in the Legislative Assembly on</w:t>
      </w:r>
      <w:r w:rsidR="00E8792E">
        <w:t xml:space="preserve"> 26 June 2025.</w:t>
      </w:r>
    </w:p>
    <w:p w14:paraId="1087F820" w14:textId="77777777" w:rsidR="005D4485" w:rsidRPr="00D161CC" w:rsidRDefault="005D4485">
      <w:pPr>
        <w:pStyle w:val="EndNoteSubHeading"/>
      </w:pPr>
      <w:r w:rsidRPr="00D161CC">
        <w:t>2</w:t>
      </w:r>
      <w:r w:rsidRPr="00D161CC">
        <w:tab/>
        <w:t>Notification</w:t>
      </w:r>
    </w:p>
    <w:p w14:paraId="4B46A51D" w14:textId="06838716" w:rsidR="005D4485" w:rsidRPr="00D161CC" w:rsidRDefault="005D4485">
      <w:pPr>
        <w:pStyle w:val="EndNoteText"/>
      </w:pPr>
      <w:r w:rsidRPr="00D161CC">
        <w:tab/>
        <w:t xml:space="preserve">Notified under the </w:t>
      </w:r>
      <w:hyperlink r:id="rId29" w:tooltip="A2001-14" w:history="1">
        <w:r w:rsidR="00D70D61" w:rsidRPr="00D70D61">
          <w:rPr>
            <w:rStyle w:val="charCitHyperlinkAbbrev"/>
          </w:rPr>
          <w:t>Legislation Act</w:t>
        </w:r>
      </w:hyperlink>
      <w:r w:rsidRPr="00D161CC">
        <w:t xml:space="preserve"> on</w:t>
      </w:r>
      <w:r w:rsidRPr="00D161CC">
        <w:tab/>
      </w:r>
      <w:r w:rsidR="004446AC">
        <w:rPr>
          <w:noProof/>
        </w:rPr>
        <w:t>2025</w:t>
      </w:r>
      <w:r w:rsidRPr="00D161CC">
        <w:t>.</w:t>
      </w:r>
    </w:p>
    <w:p w14:paraId="703919EE" w14:textId="77777777" w:rsidR="005D4485" w:rsidRPr="00D161CC" w:rsidRDefault="005D4485">
      <w:pPr>
        <w:pStyle w:val="EndNoteSubHeading"/>
      </w:pPr>
      <w:r w:rsidRPr="00D161CC">
        <w:t>3</w:t>
      </w:r>
      <w:r w:rsidRPr="00D161CC">
        <w:tab/>
        <w:t>Republications of amended laws</w:t>
      </w:r>
    </w:p>
    <w:p w14:paraId="59A4BBD7" w14:textId="419E64EB" w:rsidR="005D4485" w:rsidRPr="00D161CC" w:rsidRDefault="005D4485">
      <w:pPr>
        <w:pStyle w:val="EndNoteText"/>
      </w:pPr>
      <w:r w:rsidRPr="00D161CC">
        <w:tab/>
        <w:t xml:space="preserve">For the latest republication of amended laws, see </w:t>
      </w:r>
      <w:hyperlink r:id="rId30" w:history="1">
        <w:r w:rsidR="00D70D61" w:rsidRPr="00D70D61">
          <w:rPr>
            <w:rStyle w:val="charCitHyperlinkAbbrev"/>
          </w:rPr>
          <w:t>www.legislation.act.gov.au</w:t>
        </w:r>
      </w:hyperlink>
      <w:r w:rsidRPr="00D161CC">
        <w:t>.</w:t>
      </w:r>
    </w:p>
    <w:p w14:paraId="1FC71507" w14:textId="77777777" w:rsidR="005D4485" w:rsidRPr="00D161CC" w:rsidRDefault="005D4485">
      <w:pPr>
        <w:pStyle w:val="N-line2"/>
      </w:pPr>
    </w:p>
    <w:p w14:paraId="575FC942" w14:textId="77777777" w:rsidR="00A47275" w:rsidRDefault="00A47275">
      <w:pPr>
        <w:pStyle w:val="05EndNote"/>
        <w:sectPr w:rsidR="00A47275" w:rsidSect="00685AE0">
          <w:headerReference w:type="even" r:id="rId31"/>
          <w:headerReference w:type="default" r:id="rId32"/>
          <w:footerReference w:type="even" r:id="rId33"/>
          <w:footerReference w:type="default" r:id="rId34"/>
          <w:pgSz w:w="11907" w:h="16839" w:code="9"/>
          <w:pgMar w:top="3000" w:right="1900" w:bottom="2500" w:left="2300" w:header="2480" w:footer="2100" w:gutter="0"/>
          <w:cols w:space="720"/>
          <w:docGrid w:linePitch="326"/>
        </w:sectPr>
      </w:pPr>
    </w:p>
    <w:p w14:paraId="7CC3D4CB" w14:textId="77777777" w:rsidR="002F18F3" w:rsidRDefault="002F18F3" w:rsidP="005D4485"/>
    <w:p w14:paraId="09ECEA98" w14:textId="77777777" w:rsidR="00A47275" w:rsidRDefault="00A47275" w:rsidP="00A47275"/>
    <w:p w14:paraId="3A851FD3" w14:textId="77777777" w:rsidR="00A47275" w:rsidRDefault="00A47275" w:rsidP="00A47275">
      <w:pPr>
        <w:suppressLineNumbers/>
      </w:pPr>
    </w:p>
    <w:p w14:paraId="6DA837A7" w14:textId="77777777" w:rsidR="00A47275" w:rsidRDefault="00A47275" w:rsidP="00A47275">
      <w:pPr>
        <w:suppressLineNumbers/>
      </w:pPr>
    </w:p>
    <w:p w14:paraId="6D4BF3E1" w14:textId="77777777" w:rsidR="00A47275" w:rsidRDefault="00A47275" w:rsidP="00A47275">
      <w:pPr>
        <w:suppressLineNumbers/>
      </w:pPr>
    </w:p>
    <w:p w14:paraId="199B9DE4" w14:textId="77777777" w:rsidR="00A47275" w:rsidRDefault="00A47275" w:rsidP="00A47275">
      <w:pPr>
        <w:suppressLineNumbers/>
      </w:pPr>
    </w:p>
    <w:p w14:paraId="123B80BA" w14:textId="77777777" w:rsidR="00A47275" w:rsidRDefault="00A47275" w:rsidP="00A47275">
      <w:pPr>
        <w:suppressLineNumbers/>
      </w:pPr>
    </w:p>
    <w:p w14:paraId="3B968A64" w14:textId="77777777" w:rsidR="00A47275" w:rsidRDefault="00A47275" w:rsidP="00A47275">
      <w:pPr>
        <w:suppressLineNumbers/>
      </w:pPr>
    </w:p>
    <w:p w14:paraId="772B30C2" w14:textId="77777777" w:rsidR="00A47275" w:rsidRDefault="00A47275" w:rsidP="00A47275">
      <w:pPr>
        <w:suppressLineNumbers/>
      </w:pPr>
    </w:p>
    <w:p w14:paraId="7A6BAADA" w14:textId="77777777" w:rsidR="00A47275" w:rsidRDefault="00A47275" w:rsidP="00A47275">
      <w:pPr>
        <w:suppressLineNumbers/>
      </w:pPr>
    </w:p>
    <w:p w14:paraId="336D5063" w14:textId="77777777" w:rsidR="00A47275" w:rsidRDefault="00A47275" w:rsidP="00A47275">
      <w:pPr>
        <w:suppressLineNumbers/>
      </w:pPr>
    </w:p>
    <w:p w14:paraId="51F057D9" w14:textId="77777777" w:rsidR="00A47275" w:rsidRDefault="00A47275" w:rsidP="00A47275">
      <w:pPr>
        <w:suppressLineNumbers/>
      </w:pPr>
    </w:p>
    <w:p w14:paraId="6684E1A5" w14:textId="77777777" w:rsidR="00A47275" w:rsidRDefault="00A47275" w:rsidP="00A47275">
      <w:pPr>
        <w:suppressLineNumbers/>
      </w:pPr>
    </w:p>
    <w:p w14:paraId="058A5E02" w14:textId="77777777" w:rsidR="00A47275" w:rsidRDefault="00A47275" w:rsidP="00A47275">
      <w:pPr>
        <w:suppressLineNumbers/>
      </w:pPr>
    </w:p>
    <w:p w14:paraId="0280ABEB" w14:textId="77777777" w:rsidR="00A47275" w:rsidRDefault="00A47275" w:rsidP="00A47275">
      <w:pPr>
        <w:suppressLineNumbers/>
      </w:pPr>
    </w:p>
    <w:p w14:paraId="1FE1DAAD" w14:textId="77777777" w:rsidR="00A47275" w:rsidRDefault="00A47275" w:rsidP="00A47275">
      <w:pPr>
        <w:suppressLineNumbers/>
      </w:pPr>
    </w:p>
    <w:p w14:paraId="22E4EC45" w14:textId="77777777" w:rsidR="00A47275" w:rsidRDefault="00A47275" w:rsidP="00A47275">
      <w:pPr>
        <w:suppressLineNumbers/>
      </w:pPr>
    </w:p>
    <w:p w14:paraId="5E6DA0B2" w14:textId="77777777" w:rsidR="00A47275" w:rsidRDefault="00A47275" w:rsidP="00A47275">
      <w:pPr>
        <w:suppressLineNumbers/>
      </w:pPr>
    </w:p>
    <w:p w14:paraId="4AEB6504" w14:textId="77777777" w:rsidR="00A47275" w:rsidRDefault="00A47275" w:rsidP="00A47275">
      <w:pPr>
        <w:suppressLineNumbers/>
      </w:pPr>
    </w:p>
    <w:p w14:paraId="65FFDC73" w14:textId="77777777" w:rsidR="00A47275" w:rsidRDefault="00A47275" w:rsidP="00A47275">
      <w:pPr>
        <w:suppressLineNumbers/>
      </w:pPr>
    </w:p>
    <w:p w14:paraId="0F0C3335" w14:textId="77777777" w:rsidR="00A47275" w:rsidRDefault="00A47275" w:rsidP="00A47275">
      <w:pPr>
        <w:suppressLineNumbers/>
      </w:pPr>
    </w:p>
    <w:p w14:paraId="26E7C17C" w14:textId="135A2521" w:rsidR="00A47275" w:rsidRDefault="00A47275">
      <w:pPr>
        <w:jc w:val="center"/>
        <w:rPr>
          <w:sz w:val="18"/>
        </w:rPr>
      </w:pPr>
      <w:r>
        <w:rPr>
          <w:sz w:val="18"/>
        </w:rPr>
        <w:t xml:space="preserve">© Australian Capital Territory </w:t>
      </w:r>
      <w:r>
        <w:rPr>
          <w:noProof/>
          <w:sz w:val="18"/>
        </w:rPr>
        <w:t>2025</w:t>
      </w:r>
    </w:p>
    <w:sectPr w:rsidR="00A47275" w:rsidSect="00A47275">
      <w:headerReference w:type="even" r:id="rId35"/>
      <w:headerReference w:type="default" r:id="rId36"/>
      <w:headerReference w:type="first" r:id="rId37"/>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105A1" w14:textId="77777777" w:rsidR="00F86CC3" w:rsidRDefault="00F86CC3">
      <w:r>
        <w:separator/>
      </w:r>
    </w:p>
  </w:endnote>
  <w:endnote w:type="continuationSeparator" w:id="0">
    <w:p w14:paraId="3DD14F8A" w14:textId="77777777" w:rsidR="00F86CC3" w:rsidRDefault="00F8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F112" w14:textId="77777777" w:rsidR="00A47275" w:rsidRDefault="00A4727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47275" w:rsidRPr="00CB3D59" w14:paraId="5136CC56" w14:textId="77777777">
      <w:tc>
        <w:tcPr>
          <w:tcW w:w="845" w:type="pct"/>
        </w:tcPr>
        <w:p w14:paraId="5B1B0F1D" w14:textId="77777777" w:rsidR="00A47275" w:rsidRPr="0097645D" w:rsidRDefault="00A47275"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381FA1A1" w14:textId="7B09ECE4" w:rsidR="00A47275" w:rsidRPr="00783A18" w:rsidRDefault="00E8792E" w:rsidP="000763CD">
          <w:pPr>
            <w:pStyle w:val="Footer"/>
            <w:spacing w:line="240" w:lineRule="auto"/>
            <w:jc w:val="center"/>
            <w:rPr>
              <w:rFonts w:ascii="Times New Roman" w:hAnsi="Times New Roman"/>
              <w:sz w:val="24"/>
              <w:szCs w:val="24"/>
            </w:rPr>
          </w:pPr>
          <w:fldSimple w:instr=" REF Citation *\charformat  \* MERGEFORMAT ">
            <w:r w:rsidRPr="00D161CC">
              <w:t>Public Sector (Closing the Gap) Legislation Amendment Bill 2025</w:t>
            </w:r>
          </w:fldSimple>
        </w:p>
        <w:p w14:paraId="30886C04" w14:textId="42414614" w:rsidR="00A47275" w:rsidRPr="00783A18" w:rsidRDefault="00A47275"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E8792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E8792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E8792E">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7CA496B6" w14:textId="2017B8B7" w:rsidR="00A47275" w:rsidRPr="00743346" w:rsidRDefault="00A47275"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E8792E">
            <w:rPr>
              <w:rFonts w:cs="Arial"/>
              <w:szCs w:val="18"/>
            </w:rPr>
            <w:t xml:space="preserve">  </w:t>
          </w:r>
          <w:r w:rsidRPr="00743346">
            <w:rPr>
              <w:rFonts w:cs="Arial"/>
              <w:szCs w:val="18"/>
            </w:rPr>
            <w:fldChar w:fldCharType="end"/>
          </w:r>
        </w:p>
      </w:tc>
    </w:tr>
  </w:tbl>
  <w:p w14:paraId="3E49E1C6" w14:textId="6AFA659D" w:rsidR="00A47275" w:rsidRPr="00793D84" w:rsidRDefault="00A47275" w:rsidP="00793D84">
    <w:pPr>
      <w:pStyle w:val="Status"/>
      <w:rPr>
        <w:rFonts w:cs="Arial"/>
      </w:rPr>
    </w:pPr>
    <w:r w:rsidRPr="00793D84">
      <w:rPr>
        <w:rFonts w:cs="Arial"/>
      </w:rPr>
      <w:fldChar w:fldCharType="begin"/>
    </w:r>
    <w:r w:rsidRPr="00793D84">
      <w:rPr>
        <w:rFonts w:cs="Arial"/>
      </w:rPr>
      <w:instrText xml:space="preserve"> DOCPROPERTY "Status" </w:instrText>
    </w:r>
    <w:r w:rsidRPr="00793D84">
      <w:rPr>
        <w:rFonts w:cs="Arial"/>
      </w:rPr>
      <w:fldChar w:fldCharType="separate"/>
    </w:r>
    <w:r w:rsidR="00E8792E" w:rsidRPr="00793D84">
      <w:rPr>
        <w:rFonts w:cs="Arial"/>
      </w:rPr>
      <w:t xml:space="preserve"> </w:t>
    </w:r>
    <w:r w:rsidRPr="00793D84">
      <w:rPr>
        <w:rFonts w:cs="Arial"/>
      </w:rPr>
      <w:fldChar w:fldCharType="end"/>
    </w:r>
    <w:r w:rsidR="00793D84" w:rsidRPr="00793D84">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7AAE" w14:textId="77777777" w:rsidR="00A47275" w:rsidRDefault="00A47275">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A47275" w:rsidRPr="00CB3D59" w14:paraId="2A96D249" w14:textId="77777777">
      <w:tc>
        <w:tcPr>
          <w:tcW w:w="1060" w:type="pct"/>
        </w:tcPr>
        <w:p w14:paraId="261A3888" w14:textId="0DDAE7ED" w:rsidR="00A47275" w:rsidRPr="00743346" w:rsidRDefault="00A47275"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E8792E">
            <w:rPr>
              <w:rFonts w:cs="Arial"/>
              <w:szCs w:val="18"/>
            </w:rPr>
            <w:t xml:space="preserve">  </w:t>
          </w:r>
          <w:r w:rsidRPr="00743346">
            <w:rPr>
              <w:rFonts w:cs="Arial"/>
              <w:szCs w:val="18"/>
            </w:rPr>
            <w:fldChar w:fldCharType="end"/>
          </w:r>
        </w:p>
      </w:tc>
      <w:tc>
        <w:tcPr>
          <w:tcW w:w="3094" w:type="pct"/>
        </w:tcPr>
        <w:p w14:paraId="56F792A5" w14:textId="650C7613" w:rsidR="00A47275" w:rsidRPr="00783A18" w:rsidRDefault="00E8792E" w:rsidP="000763CD">
          <w:pPr>
            <w:pStyle w:val="Footer"/>
            <w:spacing w:line="240" w:lineRule="auto"/>
            <w:jc w:val="center"/>
            <w:rPr>
              <w:rFonts w:ascii="Times New Roman" w:hAnsi="Times New Roman"/>
              <w:sz w:val="24"/>
              <w:szCs w:val="24"/>
            </w:rPr>
          </w:pPr>
          <w:fldSimple w:instr=" REF Citation *\charformat  \* MERGEFORMAT ">
            <w:r w:rsidRPr="00D161CC">
              <w:t>Public Sector (Closing the Gap) Legislation Amendment Bill 2025</w:t>
            </w:r>
          </w:fldSimple>
        </w:p>
        <w:p w14:paraId="72C1AA97" w14:textId="78071C1D" w:rsidR="00A47275" w:rsidRPr="00783A18" w:rsidRDefault="00A47275"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E8792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E8792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E8792E">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0ABA5D38" w14:textId="77777777" w:rsidR="00A47275" w:rsidRPr="0097645D" w:rsidRDefault="00A47275"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770E030C" w14:textId="2E757446" w:rsidR="00A47275" w:rsidRPr="00793D84" w:rsidRDefault="00A47275" w:rsidP="00793D84">
    <w:pPr>
      <w:pStyle w:val="Status"/>
      <w:rPr>
        <w:rFonts w:cs="Arial"/>
      </w:rPr>
    </w:pPr>
    <w:r w:rsidRPr="00793D84">
      <w:rPr>
        <w:rFonts w:cs="Arial"/>
      </w:rPr>
      <w:fldChar w:fldCharType="begin"/>
    </w:r>
    <w:r w:rsidRPr="00793D84">
      <w:rPr>
        <w:rFonts w:cs="Arial"/>
      </w:rPr>
      <w:instrText xml:space="preserve"> DOCPROPERTY "Status" </w:instrText>
    </w:r>
    <w:r w:rsidRPr="00793D84">
      <w:rPr>
        <w:rFonts w:cs="Arial"/>
      </w:rPr>
      <w:fldChar w:fldCharType="separate"/>
    </w:r>
    <w:r w:rsidR="00E8792E" w:rsidRPr="00793D84">
      <w:rPr>
        <w:rFonts w:cs="Arial"/>
      </w:rPr>
      <w:t xml:space="preserve"> </w:t>
    </w:r>
    <w:r w:rsidRPr="00793D84">
      <w:rPr>
        <w:rFonts w:cs="Arial"/>
      </w:rPr>
      <w:fldChar w:fldCharType="end"/>
    </w:r>
    <w:r w:rsidR="00793D84" w:rsidRPr="00793D84">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4E871" w14:textId="77777777" w:rsidR="00A47275" w:rsidRDefault="00A47275">
    <w:pPr>
      <w:rPr>
        <w:sz w:val="16"/>
      </w:rPr>
    </w:pPr>
  </w:p>
  <w:p w14:paraId="47560281" w14:textId="09A5239A" w:rsidR="00A47275" w:rsidRDefault="00A47275">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E8792E">
      <w:rPr>
        <w:rFonts w:ascii="Arial" w:hAnsi="Arial"/>
        <w:sz w:val="12"/>
      </w:rPr>
      <w:t>J2025-293</w:t>
    </w:r>
    <w:r>
      <w:rPr>
        <w:rFonts w:ascii="Arial" w:hAnsi="Arial"/>
        <w:sz w:val="12"/>
      </w:rPr>
      <w:fldChar w:fldCharType="end"/>
    </w:r>
  </w:p>
  <w:p w14:paraId="49AAE555" w14:textId="5F7F3732" w:rsidR="00A47275" w:rsidRPr="00793D84" w:rsidRDefault="00A47275" w:rsidP="00793D84">
    <w:pPr>
      <w:pStyle w:val="Status"/>
      <w:tabs>
        <w:tab w:val="center" w:pos="3853"/>
        <w:tab w:val="left" w:pos="4575"/>
      </w:tabs>
      <w:rPr>
        <w:rFonts w:cs="Arial"/>
      </w:rPr>
    </w:pPr>
    <w:r w:rsidRPr="00793D84">
      <w:rPr>
        <w:rFonts w:cs="Arial"/>
      </w:rPr>
      <w:fldChar w:fldCharType="begin"/>
    </w:r>
    <w:r w:rsidRPr="00793D84">
      <w:rPr>
        <w:rFonts w:cs="Arial"/>
      </w:rPr>
      <w:instrText xml:space="preserve"> DOCPROPERTY "Status" </w:instrText>
    </w:r>
    <w:r w:rsidRPr="00793D84">
      <w:rPr>
        <w:rFonts w:cs="Arial"/>
      </w:rPr>
      <w:fldChar w:fldCharType="separate"/>
    </w:r>
    <w:r w:rsidR="00E8792E" w:rsidRPr="00793D84">
      <w:rPr>
        <w:rFonts w:cs="Arial"/>
      </w:rPr>
      <w:t xml:space="preserve"> </w:t>
    </w:r>
    <w:r w:rsidRPr="00793D84">
      <w:rPr>
        <w:rFonts w:cs="Arial"/>
      </w:rPr>
      <w:fldChar w:fldCharType="end"/>
    </w:r>
    <w:r w:rsidR="00793D84" w:rsidRPr="00793D84">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0BBC" w14:textId="77777777" w:rsidR="00A47275" w:rsidRDefault="00A4727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47275" w:rsidRPr="00CB3D59" w14:paraId="30280A31" w14:textId="77777777">
      <w:tc>
        <w:tcPr>
          <w:tcW w:w="847" w:type="pct"/>
        </w:tcPr>
        <w:p w14:paraId="2814F374" w14:textId="77777777" w:rsidR="00A47275" w:rsidRPr="006D109C" w:rsidRDefault="00A47275"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46CC7FE8" w14:textId="0D917B74" w:rsidR="00A47275" w:rsidRPr="006D109C" w:rsidRDefault="00A47275"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8792E" w:rsidRPr="00E8792E">
            <w:rPr>
              <w:rFonts w:cs="Arial"/>
              <w:szCs w:val="18"/>
            </w:rPr>
            <w:t xml:space="preserve">Public Sector (Closing </w:t>
          </w:r>
          <w:r w:rsidR="00E8792E" w:rsidRPr="00D161CC">
            <w:t>the Gap) Legislation Amendment Bill 2025</w:t>
          </w:r>
          <w:r>
            <w:rPr>
              <w:rFonts w:cs="Arial"/>
              <w:szCs w:val="18"/>
            </w:rPr>
            <w:fldChar w:fldCharType="end"/>
          </w:r>
        </w:p>
        <w:p w14:paraId="2E53CE29" w14:textId="27F43475" w:rsidR="00A47275" w:rsidRPr="00783A18" w:rsidRDefault="00A47275"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E8792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E8792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E8792E">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6018BD6E" w14:textId="174E927A" w:rsidR="00A47275" w:rsidRPr="006D109C" w:rsidRDefault="00A47275"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E8792E">
            <w:rPr>
              <w:rFonts w:cs="Arial"/>
              <w:szCs w:val="18"/>
            </w:rPr>
            <w:t xml:space="preserve">  </w:t>
          </w:r>
          <w:r w:rsidRPr="006D109C">
            <w:rPr>
              <w:rFonts w:cs="Arial"/>
              <w:szCs w:val="18"/>
            </w:rPr>
            <w:fldChar w:fldCharType="end"/>
          </w:r>
        </w:p>
      </w:tc>
    </w:tr>
  </w:tbl>
  <w:p w14:paraId="0B1BBC7E" w14:textId="3A1AE138" w:rsidR="00A47275" w:rsidRPr="00793D84" w:rsidRDefault="00A47275" w:rsidP="00793D84">
    <w:pPr>
      <w:pStyle w:val="Status"/>
      <w:rPr>
        <w:rFonts w:cs="Arial"/>
      </w:rPr>
    </w:pPr>
    <w:r w:rsidRPr="00793D84">
      <w:rPr>
        <w:rFonts w:cs="Arial"/>
      </w:rPr>
      <w:fldChar w:fldCharType="begin"/>
    </w:r>
    <w:r w:rsidRPr="00793D84">
      <w:rPr>
        <w:rFonts w:cs="Arial"/>
      </w:rPr>
      <w:instrText xml:space="preserve"> DOCPROPERTY "Status" </w:instrText>
    </w:r>
    <w:r w:rsidRPr="00793D84">
      <w:rPr>
        <w:rFonts w:cs="Arial"/>
      </w:rPr>
      <w:fldChar w:fldCharType="separate"/>
    </w:r>
    <w:r w:rsidR="00E8792E" w:rsidRPr="00793D84">
      <w:rPr>
        <w:rFonts w:cs="Arial"/>
      </w:rPr>
      <w:t xml:space="preserve"> </w:t>
    </w:r>
    <w:r w:rsidRPr="00793D84">
      <w:rPr>
        <w:rFonts w:cs="Arial"/>
      </w:rPr>
      <w:fldChar w:fldCharType="end"/>
    </w:r>
    <w:r w:rsidR="00793D84" w:rsidRPr="00793D8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FC6D" w14:textId="77777777" w:rsidR="00A47275" w:rsidRDefault="00A4727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47275" w:rsidRPr="00CB3D59" w14:paraId="32294067" w14:textId="77777777">
      <w:tc>
        <w:tcPr>
          <w:tcW w:w="1061" w:type="pct"/>
        </w:tcPr>
        <w:p w14:paraId="701FAF25" w14:textId="458A56CF" w:rsidR="00A47275" w:rsidRPr="006D109C" w:rsidRDefault="00A47275"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E8792E">
            <w:rPr>
              <w:rFonts w:cs="Arial"/>
              <w:szCs w:val="18"/>
            </w:rPr>
            <w:t xml:space="preserve">  </w:t>
          </w:r>
          <w:r w:rsidRPr="006D109C">
            <w:rPr>
              <w:rFonts w:cs="Arial"/>
              <w:szCs w:val="18"/>
            </w:rPr>
            <w:fldChar w:fldCharType="end"/>
          </w:r>
        </w:p>
      </w:tc>
      <w:tc>
        <w:tcPr>
          <w:tcW w:w="3092" w:type="pct"/>
        </w:tcPr>
        <w:p w14:paraId="0A8F1E93" w14:textId="0CBBBAD4" w:rsidR="00A47275" w:rsidRPr="006D109C" w:rsidRDefault="00A47275"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8792E" w:rsidRPr="00E8792E">
            <w:rPr>
              <w:rFonts w:cs="Arial"/>
              <w:szCs w:val="18"/>
            </w:rPr>
            <w:t xml:space="preserve">Public Sector (Closing </w:t>
          </w:r>
          <w:r w:rsidR="00E8792E" w:rsidRPr="00D161CC">
            <w:t>the Gap) Legislation Amendment Bill 2025</w:t>
          </w:r>
          <w:r>
            <w:rPr>
              <w:rFonts w:cs="Arial"/>
              <w:szCs w:val="18"/>
            </w:rPr>
            <w:fldChar w:fldCharType="end"/>
          </w:r>
        </w:p>
        <w:p w14:paraId="2F9491E5" w14:textId="472BC27A" w:rsidR="00A47275" w:rsidRPr="00783A18" w:rsidRDefault="00A47275"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E8792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E8792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E8792E">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71ADC346" w14:textId="77777777" w:rsidR="00A47275" w:rsidRPr="006D109C" w:rsidRDefault="00A47275"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73987F83" w14:textId="157EBCBA" w:rsidR="00A47275" w:rsidRPr="00793D84" w:rsidRDefault="00A47275" w:rsidP="00793D84">
    <w:pPr>
      <w:pStyle w:val="Status"/>
      <w:rPr>
        <w:rFonts w:cs="Arial"/>
      </w:rPr>
    </w:pPr>
    <w:r w:rsidRPr="00793D84">
      <w:rPr>
        <w:rFonts w:cs="Arial"/>
      </w:rPr>
      <w:fldChar w:fldCharType="begin"/>
    </w:r>
    <w:r w:rsidRPr="00793D84">
      <w:rPr>
        <w:rFonts w:cs="Arial"/>
      </w:rPr>
      <w:instrText xml:space="preserve"> DOCPROPERTY "Status" </w:instrText>
    </w:r>
    <w:r w:rsidRPr="00793D84">
      <w:rPr>
        <w:rFonts w:cs="Arial"/>
      </w:rPr>
      <w:fldChar w:fldCharType="separate"/>
    </w:r>
    <w:r w:rsidR="00E8792E" w:rsidRPr="00793D84">
      <w:rPr>
        <w:rFonts w:cs="Arial"/>
      </w:rPr>
      <w:t xml:space="preserve"> </w:t>
    </w:r>
    <w:r w:rsidRPr="00793D84">
      <w:rPr>
        <w:rFonts w:cs="Arial"/>
      </w:rPr>
      <w:fldChar w:fldCharType="end"/>
    </w:r>
    <w:r w:rsidR="00793D84" w:rsidRPr="00793D8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45E8" w14:textId="77777777" w:rsidR="00A47275" w:rsidRDefault="00A47275">
    <w:pPr>
      <w:rPr>
        <w:sz w:val="16"/>
      </w:rPr>
    </w:pPr>
  </w:p>
  <w:p w14:paraId="5008BF87" w14:textId="7B4E9712" w:rsidR="00A47275" w:rsidRDefault="00A47275">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E8792E">
      <w:rPr>
        <w:rFonts w:ascii="Arial" w:hAnsi="Arial"/>
        <w:sz w:val="12"/>
      </w:rPr>
      <w:t>J2025-293</w:t>
    </w:r>
    <w:r>
      <w:rPr>
        <w:rFonts w:ascii="Arial" w:hAnsi="Arial"/>
        <w:sz w:val="12"/>
      </w:rPr>
      <w:fldChar w:fldCharType="end"/>
    </w:r>
  </w:p>
  <w:p w14:paraId="7AA88D9C" w14:textId="23191D1E" w:rsidR="00A47275" w:rsidRPr="00793D84" w:rsidRDefault="00A47275" w:rsidP="00793D84">
    <w:pPr>
      <w:pStyle w:val="Status"/>
      <w:rPr>
        <w:rFonts w:cs="Arial"/>
      </w:rPr>
    </w:pPr>
    <w:r w:rsidRPr="00793D84">
      <w:rPr>
        <w:rFonts w:cs="Arial"/>
      </w:rPr>
      <w:fldChar w:fldCharType="begin"/>
    </w:r>
    <w:r w:rsidRPr="00793D84">
      <w:rPr>
        <w:rFonts w:cs="Arial"/>
      </w:rPr>
      <w:instrText xml:space="preserve"> DOCPROPERTY "Status" </w:instrText>
    </w:r>
    <w:r w:rsidRPr="00793D84">
      <w:rPr>
        <w:rFonts w:cs="Arial"/>
      </w:rPr>
      <w:fldChar w:fldCharType="separate"/>
    </w:r>
    <w:r w:rsidR="00E8792E" w:rsidRPr="00793D84">
      <w:rPr>
        <w:rFonts w:cs="Arial"/>
      </w:rPr>
      <w:t xml:space="preserve"> </w:t>
    </w:r>
    <w:r w:rsidRPr="00793D84">
      <w:rPr>
        <w:rFonts w:cs="Arial"/>
      </w:rPr>
      <w:fldChar w:fldCharType="end"/>
    </w:r>
    <w:r w:rsidR="00793D84" w:rsidRPr="00793D8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FC25" w14:textId="77777777" w:rsidR="00A47275" w:rsidRDefault="00A47275">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A47275" w14:paraId="3EF9F460" w14:textId="77777777">
      <w:trPr>
        <w:jc w:val="center"/>
      </w:trPr>
      <w:tc>
        <w:tcPr>
          <w:tcW w:w="1240" w:type="dxa"/>
        </w:tcPr>
        <w:p w14:paraId="6BE8D6E7" w14:textId="77777777" w:rsidR="00A47275" w:rsidRDefault="00A4727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5E895659" w14:textId="4F442D20" w:rsidR="00A47275" w:rsidRDefault="00A47275">
          <w:pPr>
            <w:pStyle w:val="Footer"/>
            <w:jc w:val="center"/>
          </w:pPr>
          <w:r>
            <w:fldChar w:fldCharType="begin"/>
          </w:r>
          <w:r>
            <w:instrText xml:space="preserve"> REF Citation *\charformat </w:instrText>
          </w:r>
          <w:r>
            <w:fldChar w:fldCharType="separate"/>
          </w:r>
          <w:r w:rsidR="00E8792E" w:rsidRPr="00D161CC">
            <w:t>Public Sector (Closing the Gap) Legislation Amendment Bill 2025</w:t>
          </w:r>
          <w:r>
            <w:fldChar w:fldCharType="end"/>
          </w:r>
        </w:p>
        <w:p w14:paraId="55C28D0A" w14:textId="64C2269A" w:rsidR="00A47275" w:rsidRDefault="00A47275">
          <w:pPr>
            <w:pStyle w:val="Footer"/>
            <w:spacing w:before="0"/>
            <w:jc w:val="center"/>
          </w:pPr>
          <w:r>
            <w:fldChar w:fldCharType="begin"/>
          </w:r>
          <w:r>
            <w:instrText xml:space="preserve"> DOCPROPERTY "Eff"  *\charformat </w:instrText>
          </w:r>
          <w:r>
            <w:fldChar w:fldCharType="separate"/>
          </w:r>
          <w:r w:rsidR="00E8792E">
            <w:t xml:space="preserve"> </w:t>
          </w:r>
          <w:r>
            <w:fldChar w:fldCharType="end"/>
          </w:r>
          <w:r>
            <w:fldChar w:fldCharType="begin"/>
          </w:r>
          <w:r>
            <w:instrText xml:space="preserve"> DOCPROPERTY "StartDt"  *\charformat </w:instrText>
          </w:r>
          <w:r>
            <w:fldChar w:fldCharType="separate"/>
          </w:r>
          <w:r w:rsidR="00E8792E">
            <w:t xml:space="preserve">  </w:t>
          </w:r>
          <w:r>
            <w:fldChar w:fldCharType="end"/>
          </w:r>
          <w:r>
            <w:fldChar w:fldCharType="begin"/>
          </w:r>
          <w:r>
            <w:instrText xml:space="preserve"> DOCPROPERTY "EndDt"  *\charformat </w:instrText>
          </w:r>
          <w:r>
            <w:fldChar w:fldCharType="separate"/>
          </w:r>
          <w:r w:rsidR="00E8792E">
            <w:t xml:space="preserve">  </w:t>
          </w:r>
          <w:r>
            <w:fldChar w:fldCharType="end"/>
          </w:r>
        </w:p>
      </w:tc>
      <w:tc>
        <w:tcPr>
          <w:tcW w:w="1553" w:type="dxa"/>
        </w:tcPr>
        <w:p w14:paraId="23A9AA60" w14:textId="4DDC13CC" w:rsidR="00A47275" w:rsidRDefault="00A47275">
          <w:pPr>
            <w:pStyle w:val="Footer"/>
            <w:jc w:val="right"/>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E8792E">
            <w:t xml:space="preserve">  </w:t>
          </w:r>
          <w:r>
            <w:fldChar w:fldCharType="end"/>
          </w:r>
        </w:p>
      </w:tc>
    </w:tr>
  </w:tbl>
  <w:p w14:paraId="1620D601" w14:textId="6F87881F" w:rsidR="00A47275" w:rsidRPr="00793D84" w:rsidRDefault="00A47275" w:rsidP="00793D84">
    <w:pPr>
      <w:pStyle w:val="Status"/>
      <w:rPr>
        <w:rFonts w:cs="Arial"/>
      </w:rPr>
    </w:pPr>
    <w:r w:rsidRPr="00793D84">
      <w:rPr>
        <w:rFonts w:cs="Arial"/>
      </w:rPr>
      <w:fldChar w:fldCharType="begin"/>
    </w:r>
    <w:r w:rsidRPr="00793D84">
      <w:rPr>
        <w:rFonts w:cs="Arial"/>
      </w:rPr>
      <w:instrText xml:space="preserve"> DOCPROPERTY "Status" </w:instrText>
    </w:r>
    <w:r w:rsidRPr="00793D84">
      <w:rPr>
        <w:rFonts w:cs="Arial"/>
      </w:rPr>
      <w:fldChar w:fldCharType="separate"/>
    </w:r>
    <w:r w:rsidR="00E8792E" w:rsidRPr="00793D84">
      <w:rPr>
        <w:rFonts w:cs="Arial"/>
      </w:rPr>
      <w:t xml:space="preserve"> </w:t>
    </w:r>
    <w:r w:rsidRPr="00793D84">
      <w:rPr>
        <w:rFonts w:cs="Arial"/>
      </w:rPr>
      <w:fldChar w:fldCharType="end"/>
    </w:r>
    <w:r w:rsidR="00793D84" w:rsidRPr="00793D8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F132" w14:textId="77777777" w:rsidR="00A47275" w:rsidRDefault="00A47275">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A47275" w14:paraId="0CB97D6B" w14:textId="77777777">
      <w:trPr>
        <w:jc w:val="center"/>
      </w:trPr>
      <w:tc>
        <w:tcPr>
          <w:tcW w:w="1553" w:type="dxa"/>
        </w:tcPr>
        <w:p w14:paraId="6794CA2D" w14:textId="4A561BBC" w:rsidR="00A47275" w:rsidRDefault="00A47275">
          <w:pPr>
            <w:pStyle w:val="Footer"/>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E8792E">
            <w:t xml:space="preserve">  </w:t>
          </w:r>
          <w:r>
            <w:fldChar w:fldCharType="end"/>
          </w:r>
        </w:p>
      </w:tc>
      <w:tc>
        <w:tcPr>
          <w:tcW w:w="4527" w:type="dxa"/>
        </w:tcPr>
        <w:p w14:paraId="521D1755" w14:textId="50BBDCE5" w:rsidR="00A47275" w:rsidRDefault="00A47275">
          <w:pPr>
            <w:pStyle w:val="Footer"/>
            <w:jc w:val="center"/>
          </w:pPr>
          <w:r>
            <w:fldChar w:fldCharType="begin"/>
          </w:r>
          <w:r>
            <w:instrText xml:space="preserve"> REF Citation *\charformat </w:instrText>
          </w:r>
          <w:r>
            <w:fldChar w:fldCharType="separate"/>
          </w:r>
          <w:r w:rsidR="00E8792E" w:rsidRPr="00D161CC">
            <w:t>Public Sector (Closing the Gap) Legislation Amendment Bill 2025</w:t>
          </w:r>
          <w:r>
            <w:fldChar w:fldCharType="end"/>
          </w:r>
        </w:p>
        <w:p w14:paraId="411502CD" w14:textId="7F9D8F3D" w:rsidR="00A47275" w:rsidRDefault="00A47275">
          <w:pPr>
            <w:pStyle w:val="Footer"/>
            <w:spacing w:before="0"/>
            <w:jc w:val="center"/>
          </w:pPr>
          <w:r>
            <w:fldChar w:fldCharType="begin"/>
          </w:r>
          <w:r>
            <w:instrText xml:space="preserve"> DOCPROPERTY "Eff"  *\charformat </w:instrText>
          </w:r>
          <w:r>
            <w:fldChar w:fldCharType="separate"/>
          </w:r>
          <w:r w:rsidR="00E8792E">
            <w:t xml:space="preserve"> </w:t>
          </w:r>
          <w:r>
            <w:fldChar w:fldCharType="end"/>
          </w:r>
          <w:r>
            <w:fldChar w:fldCharType="begin"/>
          </w:r>
          <w:r>
            <w:instrText xml:space="preserve"> DOCPROPERTY "StartDt"  *\charformat </w:instrText>
          </w:r>
          <w:r>
            <w:fldChar w:fldCharType="separate"/>
          </w:r>
          <w:r w:rsidR="00E8792E">
            <w:t xml:space="preserve">  </w:t>
          </w:r>
          <w:r>
            <w:fldChar w:fldCharType="end"/>
          </w:r>
          <w:r>
            <w:fldChar w:fldCharType="begin"/>
          </w:r>
          <w:r>
            <w:instrText xml:space="preserve"> DOCPROPERTY "EndDt"  *\charformat </w:instrText>
          </w:r>
          <w:r>
            <w:fldChar w:fldCharType="separate"/>
          </w:r>
          <w:r w:rsidR="00E8792E">
            <w:t xml:space="preserve">  </w:t>
          </w:r>
          <w:r>
            <w:fldChar w:fldCharType="end"/>
          </w:r>
        </w:p>
      </w:tc>
      <w:tc>
        <w:tcPr>
          <w:tcW w:w="1240" w:type="dxa"/>
        </w:tcPr>
        <w:p w14:paraId="5E195407" w14:textId="77777777" w:rsidR="00A47275" w:rsidRDefault="00A4727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30D226D" w14:textId="343EFD48" w:rsidR="00A47275" w:rsidRPr="00793D84" w:rsidRDefault="00A47275" w:rsidP="00793D84">
    <w:pPr>
      <w:pStyle w:val="Status"/>
      <w:rPr>
        <w:rFonts w:cs="Arial"/>
      </w:rPr>
    </w:pPr>
    <w:r w:rsidRPr="00793D84">
      <w:rPr>
        <w:rFonts w:cs="Arial"/>
      </w:rPr>
      <w:fldChar w:fldCharType="begin"/>
    </w:r>
    <w:r w:rsidRPr="00793D84">
      <w:rPr>
        <w:rFonts w:cs="Arial"/>
      </w:rPr>
      <w:instrText xml:space="preserve"> DOCPROPERTY "Status" </w:instrText>
    </w:r>
    <w:r w:rsidRPr="00793D84">
      <w:rPr>
        <w:rFonts w:cs="Arial"/>
      </w:rPr>
      <w:fldChar w:fldCharType="separate"/>
    </w:r>
    <w:r w:rsidR="00E8792E" w:rsidRPr="00793D84">
      <w:rPr>
        <w:rFonts w:cs="Arial"/>
      </w:rPr>
      <w:t xml:space="preserve"> </w:t>
    </w:r>
    <w:r w:rsidRPr="00793D84">
      <w:rPr>
        <w:rFonts w:cs="Arial"/>
      </w:rPr>
      <w:fldChar w:fldCharType="end"/>
    </w:r>
    <w:r w:rsidR="00793D84" w:rsidRPr="00793D8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9FEEA" w14:textId="77777777" w:rsidR="00F86CC3" w:rsidRDefault="00F86CC3">
      <w:r>
        <w:separator/>
      </w:r>
    </w:p>
  </w:footnote>
  <w:footnote w:type="continuationSeparator" w:id="0">
    <w:p w14:paraId="4D133DB6" w14:textId="77777777" w:rsidR="00F86CC3" w:rsidRDefault="00F86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47275" w:rsidRPr="00CB3D59" w14:paraId="7AE45852" w14:textId="77777777">
      <w:tc>
        <w:tcPr>
          <w:tcW w:w="900" w:type="pct"/>
        </w:tcPr>
        <w:p w14:paraId="2FA4AC3C" w14:textId="77777777" w:rsidR="00A47275" w:rsidRPr="00783A18" w:rsidRDefault="00A47275">
          <w:pPr>
            <w:pStyle w:val="HeaderEven"/>
            <w:rPr>
              <w:rFonts w:ascii="Times New Roman" w:hAnsi="Times New Roman"/>
              <w:sz w:val="24"/>
              <w:szCs w:val="24"/>
            </w:rPr>
          </w:pPr>
        </w:p>
      </w:tc>
      <w:tc>
        <w:tcPr>
          <w:tcW w:w="4100" w:type="pct"/>
        </w:tcPr>
        <w:p w14:paraId="5B70366A" w14:textId="77777777" w:rsidR="00A47275" w:rsidRPr="00783A18" w:rsidRDefault="00A47275">
          <w:pPr>
            <w:pStyle w:val="HeaderEven"/>
            <w:rPr>
              <w:rFonts w:ascii="Times New Roman" w:hAnsi="Times New Roman"/>
              <w:sz w:val="24"/>
              <w:szCs w:val="24"/>
            </w:rPr>
          </w:pPr>
        </w:p>
      </w:tc>
    </w:tr>
    <w:tr w:rsidR="00A47275" w:rsidRPr="00CB3D59" w14:paraId="6DCD06C7" w14:textId="77777777">
      <w:tc>
        <w:tcPr>
          <w:tcW w:w="4100" w:type="pct"/>
          <w:gridSpan w:val="2"/>
          <w:tcBorders>
            <w:bottom w:val="single" w:sz="4" w:space="0" w:color="auto"/>
          </w:tcBorders>
        </w:tcPr>
        <w:p w14:paraId="251D3D7F" w14:textId="0AF1D885" w:rsidR="00A47275" w:rsidRPr="0097645D" w:rsidRDefault="00830909" w:rsidP="000763CD">
          <w:pPr>
            <w:pStyle w:val="HeaderEven6"/>
            <w:rPr>
              <w:rFonts w:cs="Arial"/>
              <w:szCs w:val="18"/>
            </w:rPr>
          </w:pPr>
          <w:fldSimple w:instr=" STYLEREF charContents \* MERGEFORMAT ">
            <w:r w:rsidR="00793D84">
              <w:rPr>
                <w:noProof/>
              </w:rPr>
              <w:t>Contents</w:t>
            </w:r>
          </w:fldSimple>
        </w:p>
      </w:tc>
    </w:tr>
  </w:tbl>
  <w:p w14:paraId="6D89F1BB" w14:textId="1A3AD2F0" w:rsidR="00A47275" w:rsidRDefault="00A47275">
    <w:pPr>
      <w:pStyle w:val="N-9pt"/>
    </w:pPr>
    <w:r>
      <w:tab/>
    </w:r>
    <w:fldSimple w:instr=" STYLEREF charPage \* MERGEFORMAT ">
      <w:r w:rsidR="00793D84">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ECEB" w14:textId="77777777" w:rsidR="004E49DF" w:rsidRPr="00A47275" w:rsidRDefault="004E49DF" w:rsidP="00A47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47275" w:rsidRPr="00CB3D59" w14:paraId="26AB1DFD" w14:textId="77777777">
      <w:tc>
        <w:tcPr>
          <w:tcW w:w="4100" w:type="pct"/>
        </w:tcPr>
        <w:p w14:paraId="3723F6F2" w14:textId="77777777" w:rsidR="00A47275" w:rsidRPr="00783A18" w:rsidRDefault="00A47275" w:rsidP="000763CD">
          <w:pPr>
            <w:pStyle w:val="HeaderOdd"/>
            <w:jc w:val="left"/>
            <w:rPr>
              <w:rFonts w:ascii="Times New Roman" w:hAnsi="Times New Roman"/>
              <w:sz w:val="24"/>
              <w:szCs w:val="24"/>
            </w:rPr>
          </w:pPr>
        </w:p>
      </w:tc>
      <w:tc>
        <w:tcPr>
          <w:tcW w:w="900" w:type="pct"/>
        </w:tcPr>
        <w:p w14:paraId="79C571C9" w14:textId="77777777" w:rsidR="00A47275" w:rsidRPr="00783A18" w:rsidRDefault="00A47275" w:rsidP="000763CD">
          <w:pPr>
            <w:pStyle w:val="HeaderOdd"/>
            <w:jc w:val="left"/>
            <w:rPr>
              <w:rFonts w:ascii="Times New Roman" w:hAnsi="Times New Roman"/>
              <w:sz w:val="24"/>
              <w:szCs w:val="24"/>
            </w:rPr>
          </w:pPr>
        </w:p>
      </w:tc>
    </w:tr>
    <w:tr w:rsidR="00A47275" w:rsidRPr="00CB3D59" w14:paraId="5527A345" w14:textId="77777777">
      <w:tc>
        <w:tcPr>
          <w:tcW w:w="900" w:type="pct"/>
          <w:gridSpan w:val="2"/>
          <w:tcBorders>
            <w:bottom w:val="single" w:sz="4" w:space="0" w:color="auto"/>
          </w:tcBorders>
        </w:tcPr>
        <w:p w14:paraId="0DAA3107" w14:textId="3692D720" w:rsidR="00A47275" w:rsidRPr="0097645D" w:rsidRDefault="00A47275" w:rsidP="000763CD">
          <w:pPr>
            <w:pStyle w:val="HeaderOdd6"/>
            <w:jc w:val="left"/>
            <w:rPr>
              <w:rFonts w:cs="Arial"/>
              <w:szCs w:val="18"/>
            </w:rPr>
          </w:pPr>
          <w:r>
            <w:fldChar w:fldCharType="begin"/>
          </w:r>
          <w:r>
            <w:instrText xml:space="preserve"> STYLEREF charContents \* MERGEFORMAT </w:instrText>
          </w:r>
          <w:r>
            <w:fldChar w:fldCharType="end"/>
          </w:r>
        </w:p>
      </w:tc>
    </w:tr>
  </w:tbl>
  <w:p w14:paraId="6CAF8413" w14:textId="3A5343AB" w:rsidR="00A47275" w:rsidRDefault="00A47275">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1D2F1" w14:textId="77777777" w:rsidR="00A47275" w:rsidRDefault="00A472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A47275" w:rsidRPr="00CB3D59" w14:paraId="2BD5C090" w14:textId="77777777" w:rsidTr="003A49FD">
      <w:tc>
        <w:tcPr>
          <w:tcW w:w="1701" w:type="dxa"/>
        </w:tcPr>
        <w:p w14:paraId="2EC1E23D" w14:textId="07ABB2E1" w:rsidR="00A47275" w:rsidRPr="006D109C" w:rsidRDefault="00A47275">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793D84">
            <w:rPr>
              <w:rFonts w:cs="Arial"/>
              <w:b/>
              <w:noProof/>
              <w:szCs w:val="18"/>
            </w:rPr>
            <w:t>Part 3</w:t>
          </w:r>
          <w:r w:rsidRPr="006D109C">
            <w:rPr>
              <w:rFonts w:cs="Arial"/>
              <w:b/>
              <w:szCs w:val="18"/>
            </w:rPr>
            <w:fldChar w:fldCharType="end"/>
          </w:r>
        </w:p>
      </w:tc>
      <w:tc>
        <w:tcPr>
          <w:tcW w:w="6320" w:type="dxa"/>
        </w:tcPr>
        <w:p w14:paraId="5F110ABC" w14:textId="74185BA4" w:rsidR="00A47275" w:rsidRPr="006D109C" w:rsidRDefault="00A47275">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793D84">
            <w:rPr>
              <w:rFonts w:cs="Arial"/>
              <w:noProof/>
              <w:szCs w:val="18"/>
            </w:rPr>
            <w:t>Public Sector Management Act 1994</w:t>
          </w:r>
          <w:r w:rsidRPr="006D109C">
            <w:rPr>
              <w:rFonts w:cs="Arial"/>
              <w:szCs w:val="18"/>
            </w:rPr>
            <w:fldChar w:fldCharType="end"/>
          </w:r>
        </w:p>
      </w:tc>
    </w:tr>
    <w:tr w:rsidR="00A47275" w:rsidRPr="00CB3D59" w14:paraId="08BBFE64" w14:textId="77777777" w:rsidTr="003A49FD">
      <w:tc>
        <w:tcPr>
          <w:tcW w:w="1701" w:type="dxa"/>
        </w:tcPr>
        <w:p w14:paraId="42492E3A" w14:textId="13A0FC71" w:rsidR="00A47275" w:rsidRPr="006D109C" w:rsidRDefault="00A47275">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0C7F3FB7" w14:textId="24E3C5E1" w:rsidR="00A47275" w:rsidRPr="006D109C" w:rsidRDefault="00A47275">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A47275" w:rsidRPr="00CB3D59" w14:paraId="36A584E8" w14:textId="77777777" w:rsidTr="003A49FD">
      <w:trPr>
        <w:cantSplit/>
      </w:trPr>
      <w:tc>
        <w:tcPr>
          <w:tcW w:w="1701" w:type="dxa"/>
          <w:gridSpan w:val="2"/>
          <w:tcBorders>
            <w:bottom w:val="single" w:sz="4" w:space="0" w:color="auto"/>
          </w:tcBorders>
        </w:tcPr>
        <w:p w14:paraId="2F1AEA91" w14:textId="794B7973" w:rsidR="00A47275" w:rsidRPr="006D109C" w:rsidRDefault="00A47275"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E8792E">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793D84">
            <w:rPr>
              <w:rFonts w:cs="Arial"/>
              <w:noProof/>
              <w:szCs w:val="18"/>
            </w:rPr>
            <w:t>7</w:t>
          </w:r>
          <w:r w:rsidRPr="006D109C">
            <w:rPr>
              <w:rFonts w:cs="Arial"/>
              <w:szCs w:val="18"/>
            </w:rPr>
            <w:fldChar w:fldCharType="end"/>
          </w:r>
        </w:p>
      </w:tc>
    </w:tr>
  </w:tbl>
  <w:p w14:paraId="06E89605" w14:textId="77777777" w:rsidR="00A47275" w:rsidRDefault="00A472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4"/>
      <w:gridCol w:w="1643"/>
    </w:tblGrid>
    <w:tr w:rsidR="00A47275" w:rsidRPr="00CB3D59" w14:paraId="6B09D231" w14:textId="77777777" w:rsidTr="003A49FD">
      <w:tc>
        <w:tcPr>
          <w:tcW w:w="6320" w:type="dxa"/>
        </w:tcPr>
        <w:p w14:paraId="7CBEAC86" w14:textId="43EA50EF" w:rsidR="00A47275" w:rsidRPr="006D109C" w:rsidRDefault="00A47275">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793D84">
            <w:rPr>
              <w:rFonts w:cs="Arial"/>
              <w:noProof/>
              <w:szCs w:val="18"/>
            </w:rPr>
            <w:t>Public Sector Management Act 1994</w:t>
          </w:r>
          <w:r w:rsidRPr="006D109C">
            <w:rPr>
              <w:rFonts w:cs="Arial"/>
              <w:szCs w:val="18"/>
            </w:rPr>
            <w:fldChar w:fldCharType="end"/>
          </w:r>
        </w:p>
      </w:tc>
      <w:tc>
        <w:tcPr>
          <w:tcW w:w="1701" w:type="dxa"/>
        </w:tcPr>
        <w:p w14:paraId="39ED98C0" w14:textId="330DB4F8" w:rsidR="00A47275" w:rsidRPr="006D109C" w:rsidRDefault="00A47275">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793D84">
            <w:rPr>
              <w:rFonts w:cs="Arial"/>
              <w:b/>
              <w:noProof/>
              <w:szCs w:val="18"/>
            </w:rPr>
            <w:t>Part 3</w:t>
          </w:r>
          <w:r w:rsidRPr="006D109C">
            <w:rPr>
              <w:rFonts w:cs="Arial"/>
              <w:b/>
              <w:szCs w:val="18"/>
            </w:rPr>
            <w:fldChar w:fldCharType="end"/>
          </w:r>
        </w:p>
      </w:tc>
    </w:tr>
    <w:tr w:rsidR="00A47275" w:rsidRPr="00CB3D59" w14:paraId="75D09AC3" w14:textId="77777777" w:rsidTr="003A49FD">
      <w:tc>
        <w:tcPr>
          <w:tcW w:w="6320" w:type="dxa"/>
        </w:tcPr>
        <w:p w14:paraId="72D196D6" w14:textId="65CDAC04" w:rsidR="00A47275" w:rsidRPr="006D109C" w:rsidRDefault="00A47275">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6D948574" w14:textId="0A790B6B" w:rsidR="00A47275" w:rsidRPr="006D109C" w:rsidRDefault="00A47275">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A47275" w:rsidRPr="00CB3D59" w14:paraId="278C88C7" w14:textId="77777777" w:rsidTr="003A49FD">
      <w:trPr>
        <w:cantSplit/>
      </w:trPr>
      <w:tc>
        <w:tcPr>
          <w:tcW w:w="1701" w:type="dxa"/>
          <w:gridSpan w:val="2"/>
          <w:tcBorders>
            <w:bottom w:val="single" w:sz="4" w:space="0" w:color="auto"/>
          </w:tcBorders>
        </w:tcPr>
        <w:p w14:paraId="5ECE3322" w14:textId="0550035A" w:rsidR="00A47275" w:rsidRPr="006D109C" w:rsidRDefault="00A47275"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E8792E">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793D84">
            <w:rPr>
              <w:rFonts w:cs="Arial"/>
              <w:noProof/>
              <w:szCs w:val="18"/>
            </w:rPr>
            <w:t>5</w:t>
          </w:r>
          <w:r w:rsidRPr="006D109C">
            <w:rPr>
              <w:rFonts w:cs="Arial"/>
              <w:szCs w:val="18"/>
            </w:rPr>
            <w:fldChar w:fldCharType="end"/>
          </w:r>
        </w:p>
      </w:tc>
    </w:tr>
  </w:tbl>
  <w:p w14:paraId="55680392" w14:textId="77777777" w:rsidR="00A47275" w:rsidRDefault="00A472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4"/>
      <w:gridCol w:w="6403"/>
    </w:tblGrid>
    <w:tr w:rsidR="00A47275" w14:paraId="673C308C" w14:textId="77777777">
      <w:trPr>
        <w:jc w:val="center"/>
      </w:trPr>
      <w:tc>
        <w:tcPr>
          <w:tcW w:w="1234" w:type="dxa"/>
        </w:tcPr>
        <w:p w14:paraId="10B8C3CB" w14:textId="77777777" w:rsidR="00A47275" w:rsidRDefault="00A47275">
          <w:pPr>
            <w:pStyle w:val="HeaderEven"/>
          </w:pPr>
        </w:p>
      </w:tc>
      <w:tc>
        <w:tcPr>
          <w:tcW w:w="6062" w:type="dxa"/>
        </w:tcPr>
        <w:p w14:paraId="1B3BFBEB" w14:textId="77777777" w:rsidR="00A47275" w:rsidRDefault="00A47275">
          <w:pPr>
            <w:pStyle w:val="HeaderEven"/>
          </w:pPr>
        </w:p>
      </w:tc>
    </w:tr>
    <w:tr w:rsidR="00A47275" w14:paraId="2FB93247" w14:textId="77777777">
      <w:trPr>
        <w:jc w:val="center"/>
      </w:trPr>
      <w:tc>
        <w:tcPr>
          <w:tcW w:w="1234" w:type="dxa"/>
        </w:tcPr>
        <w:p w14:paraId="0B1F6452" w14:textId="77777777" w:rsidR="00A47275" w:rsidRDefault="00A47275">
          <w:pPr>
            <w:pStyle w:val="HeaderEven"/>
          </w:pPr>
        </w:p>
      </w:tc>
      <w:tc>
        <w:tcPr>
          <w:tcW w:w="6062" w:type="dxa"/>
        </w:tcPr>
        <w:p w14:paraId="4E586220" w14:textId="77777777" w:rsidR="00A47275" w:rsidRDefault="00A47275">
          <w:pPr>
            <w:pStyle w:val="HeaderEven"/>
          </w:pPr>
        </w:p>
      </w:tc>
    </w:tr>
    <w:tr w:rsidR="00A47275" w14:paraId="6E826F8C" w14:textId="77777777">
      <w:trPr>
        <w:cantSplit/>
        <w:jc w:val="center"/>
      </w:trPr>
      <w:tc>
        <w:tcPr>
          <w:tcW w:w="7296" w:type="dxa"/>
          <w:gridSpan w:val="2"/>
          <w:tcBorders>
            <w:bottom w:val="single" w:sz="4" w:space="0" w:color="auto"/>
          </w:tcBorders>
        </w:tcPr>
        <w:p w14:paraId="6ECAA0A9" w14:textId="77777777" w:rsidR="00A47275" w:rsidRDefault="00A47275">
          <w:pPr>
            <w:pStyle w:val="HeaderEven6"/>
          </w:pPr>
        </w:p>
      </w:tc>
    </w:tr>
  </w:tbl>
  <w:p w14:paraId="1CFE4D51" w14:textId="77777777" w:rsidR="00A47275" w:rsidRDefault="00A4727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4"/>
    </w:tblGrid>
    <w:tr w:rsidR="00A47275" w14:paraId="285E6046" w14:textId="77777777">
      <w:trPr>
        <w:jc w:val="center"/>
      </w:trPr>
      <w:tc>
        <w:tcPr>
          <w:tcW w:w="6062" w:type="dxa"/>
        </w:tcPr>
        <w:p w14:paraId="18546467" w14:textId="77777777" w:rsidR="00A47275" w:rsidRDefault="00A47275">
          <w:pPr>
            <w:pStyle w:val="HeaderOdd"/>
          </w:pPr>
        </w:p>
      </w:tc>
      <w:tc>
        <w:tcPr>
          <w:tcW w:w="1234" w:type="dxa"/>
        </w:tcPr>
        <w:p w14:paraId="789C89C6" w14:textId="77777777" w:rsidR="00A47275" w:rsidRDefault="00A47275">
          <w:pPr>
            <w:pStyle w:val="HeaderOdd"/>
          </w:pPr>
        </w:p>
      </w:tc>
    </w:tr>
    <w:tr w:rsidR="00A47275" w14:paraId="35E8576D" w14:textId="77777777">
      <w:trPr>
        <w:jc w:val="center"/>
      </w:trPr>
      <w:tc>
        <w:tcPr>
          <w:tcW w:w="6062" w:type="dxa"/>
        </w:tcPr>
        <w:p w14:paraId="47A03445" w14:textId="77777777" w:rsidR="00A47275" w:rsidRDefault="00A47275">
          <w:pPr>
            <w:pStyle w:val="HeaderOdd"/>
          </w:pPr>
        </w:p>
      </w:tc>
      <w:tc>
        <w:tcPr>
          <w:tcW w:w="1234" w:type="dxa"/>
        </w:tcPr>
        <w:p w14:paraId="680228E9" w14:textId="77777777" w:rsidR="00A47275" w:rsidRDefault="00A47275">
          <w:pPr>
            <w:pStyle w:val="HeaderOdd"/>
          </w:pPr>
        </w:p>
      </w:tc>
    </w:tr>
    <w:tr w:rsidR="00A47275" w14:paraId="0A5C8A46" w14:textId="77777777">
      <w:trPr>
        <w:jc w:val="center"/>
      </w:trPr>
      <w:tc>
        <w:tcPr>
          <w:tcW w:w="7296" w:type="dxa"/>
          <w:gridSpan w:val="2"/>
          <w:tcBorders>
            <w:bottom w:val="single" w:sz="4" w:space="0" w:color="auto"/>
          </w:tcBorders>
        </w:tcPr>
        <w:p w14:paraId="2D6EAFD7" w14:textId="77777777" w:rsidR="00A47275" w:rsidRDefault="00A47275">
          <w:pPr>
            <w:pStyle w:val="HeaderOdd6"/>
          </w:pPr>
        </w:p>
      </w:tc>
    </w:tr>
  </w:tbl>
  <w:p w14:paraId="1B3157A1" w14:textId="77777777" w:rsidR="00A47275" w:rsidRDefault="00A4727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51533FFC" w14:textId="77777777" w:rsidTr="00567644">
      <w:trPr>
        <w:jc w:val="center"/>
      </w:trPr>
      <w:tc>
        <w:tcPr>
          <w:tcW w:w="1068" w:type="pct"/>
        </w:tcPr>
        <w:p w14:paraId="2F9E9CCD" w14:textId="77777777" w:rsidR="00AB3E20" w:rsidRPr="00567644" w:rsidRDefault="00AB3E20" w:rsidP="00567644">
          <w:pPr>
            <w:pStyle w:val="HeaderEven"/>
            <w:tabs>
              <w:tab w:val="left" w:pos="700"/>
            </w:tabs>
            <w:ind w:left="697" w:hanging="697"/>
            <w:rPr>
              <w:rFonts w:cs="Arial"/>
              <w:szCs w:val="18"/>
            </w:rPr>
          </w:pPr>
        </w:p>
      </w:tc>
      <w:tc>
        <w:tcPr>
          <w:tcW w:w="3932" w:type="pct"/>
        </w:tcPr>
        <w:p w14:paraId="72F237CA" w14:textId="77777777" w:rsidR="00AB3E20" w:rsidRPr="00567644" w:rsidRDefault="00AB3E20" w:rsidP="00567644">
          <w:pPr>
            <w:pStyle w:val="HeaderEven"/>
            <w:tabs>
              <w:tab w:val="left" w:pos="700"/>
            </w:tabs>
            <w:ind w:left="697" w:hanging="697"/>
            <w:rPr>
              <w:rFonts w:cs="Arial"/>
              <w:szCs w:val="18"/>
            </w:rPr>
          </w:pPr>
        </w:p>
      </w:tc>
    </w:tr>
    <w:tr w:rsidR="00AB3E20" w:rsidRPr="00E06D02" w14:paraId="0EC896CE" w14:textId="77777777" w:rsidTr="00567644">
      <w:trPr>
        <w:jc w:val="center"/>
      </w:trPr>
      <w:tc>
        <w:tcPr>
          <w:tcW w:w="1068" w:type="pct"/>
        </w:tcPr>
        <w:p w14:paraId="01CA8D47" w14:textId="77777777" w:rsidR="00AB3E20" w:rsidRPr="00567644" w:rsidRDefault="00AB3E20" w:rsidP="00567644">
          <w:pPr>
            <w:pStyle w:val="HeaderEven"/>
            <w:tabs>
              <w:tab w:val="left" w:pos="700"/>
            </w:tabs>
            <w:ind w:left="697" w:hanging="697"/>
            <w:rPr>
              <w:rFonts w:cs="Arial"/>
              <w:szCs w:val="18"/>
            </w:rPr>
          </w:pPr>
        </w:p>
      </w:tc>
      <w:tc>
        <w:tcPr>
          <w:tcW w:w="3932" w:type="pct"/>
        </w:tcPr>
        <w:p w14:paraId="529A9164" w14:textId="77777777" w:rsidR="00AB3E20" w:rsidRPr="00567644" w:rsidRDefault="00AB3E20" w:rsidP="00567644">
          <w:pPr>
            <w:pStyle w:val="HeaderEven"/>
            <w:tabs>
              <w:tab w:val="left" w:pos="700"/>
            </w:tabs>
            <w:ind w:left="697" w:hanging="697"/>
            <w:rPr>
              <w:rFonts w:cs="Arial"/>
              <w:szCs w:val="18"/>
            </w:rPr>
          </w:pPr>
        </w:p>
      </w:tc>
    </w:tr>
    <w:tr w:rsidR="00AB3E20" w:rsidRPr="00E06D02" w14:paraId="0DB2204A" w14:textId="77777777" w:rsidTr="00567644">
      <w:trPr>
        <w:cantSplit/>
        <w:jc w:val="center"/>
      </w:trPr>
      <w:tc>
        <w:tcPr>
          <w:tcW w:w="4997" w:type="pct"/>
          <w:gridSpan w:val="2"/>
          <w:tcBorders>
            <w:bottom w:val="single" w:sz="4" w:space="0" w:color="auto"/>
          </w:tcBorders>
        </w:tcPr>
        <w:p w14:paraId="404E0F6A" w14:textId="77777777" w:rsidR="00AB3E20" w:rsidRPr="00567644" w:rsidRDefault="00AB3E20" w:rsidP="00567644">
          <w:pPr>
            <w:pStyle w:val="HeaderEven6"/>
            <w:tabs>
              <w:tab w:val="left" w:pos="700"/>
            </w:tabs>
            <w:ind w:left="697" w:hanging="697"/>
            <w:rPr>
              <w:szCs w:val="18"/>
            </w:rPr>
          </w:pPr>
        </w:p>
      </w:tc>
    </w:tr>
  </w:tbl>
  <w:p w14:paraId="058D7501" w14:textId="77777777" w:rsidR="00AB3E20" w:rsidRDefault="00AB3E20" w:rsidP="0056764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B794" w14:textId="77777777" w:rsidR="004E49DF" w:rsidRPr="00A47275" w:rsidRDefault="004E49DF" w:rsidP="00A47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076992">
    <w:abstractNumId w:val="4"/>
  </w:num>
  <w:num w:numId="2" w16cid:durableId="854151707">
    <w:abstractNumId w:val="11"/>
  </w:num>
  <w:num w:numId="3" w16cid:durableId="1861700278">
    <w:abstractNumId w:val="3"/>
  </w:num>
  <w:num w:numId="4" w16cid:durableId="2064598401">
    <w:abstractNumId w:val="6"/>
  </w:num>
  <w:num w:numId="5" w16cid:durableId="2107458146">
    <w:abstractNumId w:val="12"/>
  </w:num>
  <w:num w:numId="6" w16cid:durableId="1595045508">
    <w:abstractNumId w:val="9"/>
  </w:num>
  <w:num w:numId="7" w16cid:durableId="132337768">
    <w:abstractNumId w:val="5"/>
  </w:num>
  <w:num w:numId="8" w16cid:durableId="10536239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85"/>
    <w:rsid w:val="00000C1F"/>
    <w:rsid w:val="000038FA"/>
    <w:rsid w:val="000043A6"/>
    <w:rsid w:val="00004573"/>
    <w:rsid w:val="00005825"/>
    <w:rsid w:val="000074F7"/>
    <w:rsid w:val="00010513"/>
    <w:rsid w:val="0001347E"/>
    <w:rsid w:val="00014024"/>
    <w:rsid w:val="000158AD"/>
    <w:rsid w:val="0002034F"/>
    <w:rsid w:val="000215AA"/>
    <w:rsid w:val="00023D86"/>
    <w:rsid w:val="0002517D"/>
    <w:rsid w:val="00025988"/>
    <w:rsid w:val="0002652A"/>
    <w:rsid w:val="00026DCF"/>
    <w:rsid w:val="0003249F"/>
    <w:rsid w:val="000328F9"/>
    <w:rsid w:val="000340D1"/>
    <w:rsid w:val="00036A2C"/>
    <w:rsid w:val="00037D73"/>
    <w:rsid w:val="000417E5"/>
    <w:rsid w:val="000420DE"/>
    <w:rsid w:val="00044494"/>
    <w:rsid w:val="000448E6"/>
    <w:rsid w:val="00046E24"/>
    <w:rsid w:val="00047170"/>
    <w:rsid w:val="00047369"/>
    <w:rsid w:val="000474F2"/>
    <w:rsid w:val="000510F0"/>
    <w:rsid w:val="00052B1E"/>
    <w:rsid w:val="00055507"/>
    <w:rsid w:val="00055E30"/>
    <w:rsid w:val="000621D3"/>
    <w:rsid w:val="00063210"/>
    <w:rsid w:val="00064576"/>
    <w:rsid w:val="000663A1"/>
    <w:rsid w:val="00066F6A"/>
    <w:rsid w:val="00067F45"/>
    <w:rsid w:val="000702A7"/>
    <w:rsid w:val="00072B06"/>
    <w:rsid w:val="00072ED8"/>
    <w:rsid w:val="00073C0B"/>
    <w:rsid w:val="00075618"/>
    <w:rsid w:val="000812D4"/>
    <w:rsid w:val="00081D6E"/>
    <w:rsid w:val="0008211A"/>
    <w:rsid w:val="00083977"/>
    <w:rsid w:val="00083C32"/>
    <w:rsid w:val="0008518E"/>
    <w:rsid w:val="00086D30"/>
    <w:rsid w:val="00087694"/>
    <w:rsid w:val="000906B4"/>
    <w:rsid w:val="00091575"/>
    <w:rsid w:val="000949A6"/>
    <w:rsid w:val="00095165"/>
    <w:rsid w:val="0009641C"/>
    <w:rsid w:val="00096811"/>
    <w:rsid w:val="000978C2"/>
    <w:rsid w:val="000A2213"/>
    <w:rsid w:val="000A5091"/>
    <w:rsid w:val="000A5DCB"/>
    <w:rsid w:val="000A6255"/>
    <w:rsid w:val="000A637A"/>
    <w:rsid w:val="000A6389"/>
    <w:rsid w:val="000B0F59"/>
    <w:rsid w:val="000B16DC"/>
    <w:rsid w:val="000B17F0"/>
    <w:rsid w:val="000B1C99"/>
    <w:rsid w:val="000B1FB4"/>
    <w:rsid w:val="000B3404"/>
    <w:rsid w:val="000B4951"/>
    <w:rsid w:val="000B5464"/>
    <w:rsid w:val="000B5685"/>
    <w:rsid w:val="000B6A04"/>
    <w:rsid w:val="000B729E"/>
    <w:rsid w:val="000C4261"/>
    <w:rsid w:val="000C54A0"/>
    <w:rsid w:val="000C687C"/>
    <w:rsid w:val="000C7832"/>
    <w:rsid w:val="000C7850"/>
    <w:rsid w:val="000C7DF3"/>
    <w:rsid w:val="000D013F"/>
    <w:rsid w:val="000D5102"/>
    <w:rsid w:val="000D54F2"/>
    <w:rsid w:val="000E0A88"/>
    <w:rsid w:val="000E29CA"/>
    <w:rsid w:val="000E39BE"/>
    <w:rsid w:val="000E49B9"/>
    <w:rsid w:val="000E5145"/>
    <w:rsid w:val="000E5494"/>
    <w:rsid w:val="000E576D"/>
    <w:rsid w:val="000F108A"/>
    <w:rsid w:val="000F1FEC"/>
    <w:rsid w:val="000F2735"/>
    <w:rsid w:val="000F329E"/>
    <w:rsid w:val="001002C3"/>
    <w:rsid w:val="00101528"/>
    <w:rsid w:val="00101AC9"/>
    <w:rsid w:val="001033CB"/>
    <w:rsid w:val="001047CB"/>
    <w:rsid w:val="001053AD"/>
    <w:rsid w:val="001058DF"/>
    <w:rsid w:val="00107F85"/>
    <w:rsid w:val="00126287"/>
    <w:rsid w:val="00127EE1"/>
    <w:rsid w:val="0013046D"/>
    <w:rsid w:val="001315A1"/>
    <w:rsid w:val="001315BD"/>
    <w:rsid w:val="00132957"/>
    <w:rsid w:val="001343A6"/>
    <w:rsid w:val="001349D7"/>
    <w:rsid w:val="0013531D"/>
    <w:rsid w:val="00136FBE"/>
    <w:rsid w:val="00144EFC"/>
    <w:rsid w:val="00147709"/>
    <w:rsid w:val="00147781"/>
    <w:rsid w:val="00150851"/>
    <w:rsid w:val="00151ADA"/>
    <w:rsid w:val="001520FC"/>
    <w:rsid w:val="001533C1"/>
    <w:rsid w:val="00153482"/>
    <w:rsid w:val="00154977"/>
    <w:rsid w:val="001560B4"/>
    <w:rsid w:val="001570F0"/>
    <w:rsid w:val="001572E4"/>
    <w:rsid w:val="00160DF7"/>
    <w:rsid w:val="00164204"/>
    <w:rsid w:val="00167137"/>
    <w:rsid w:val="0017182C"/>
    <w:rsid w:val="00172D13"/>
    <w:rsid w:val="001741FF"/>
    <w:rsid w:val="00175FD1"/>
    <w:rsid w:val="00176AE6"/>
    <w:rsid w:val="00180311"/>
    <w:rsid w:val="001815FB"/>
    <w:rsid w:val="00181D8C"/>
    <w:rsid w:val="001842C7"/>
    <w:rsid w:val="00184452"/>
    <w:rsid w:val="00190494"/>
    <w:rsid w:val="0019297A"/>
    <w:rsid w:val="00192D1E"/>
    <w:rsid w:val="00193229"/>
    <w:rsid w:val="00193D6B"/>
    <w:rsid w:val="00195101"/>
    <w:rsid w:val="001A351C"/>
    <w:rsid w:val="001A39AF"/>
    <w:rsid w:val="001A3B6D"/>
    <w:rsid w:val="001A541B"/>
    <w:rsid w:val="001A6F27"/>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53F0"/>
    <w:rsid w:val="001D56B4"/>
    <w:rsid w:val="001D73DF"/>
    <w:rsid w:val="001E0780"/>
    <w:rsid w:val="001E0BBC"/>
    <w:rsid w:val="001E1A01"/>
    <w:rsid w:val="001E41E3"/>
    <w:rsid w:val="001E443F"/>
    <w:rsid w:val="001E4694"/>
    <w:rsid w:val="001E5D92"/>
    <w:rsid w:val="001E79DB"/>
    <w:rsid w:val="001F3DB4"/>
    <w:rsid w:val="001F55E5"/>
    <w:rsid w:val="001F5A2B"/>
    <w:rsid w:val="001F7471"/>
    <w:rsid w:val="001F7F32"/>
    <w:rsid w:val="00200557"/>
    <w:rsid w:val="002012E6"/>
    <w:rsid w:val="00201A37"/>
    <w:rsid w:val="00202420"/>
    <w:rsid w:val="00203655"/>
    <w:rsid w:val="002037B2"/>
    <w:rsid w:val="00204E34"/>
    <w:rsid w:val="0020610F"/>
    <w:rsid w:val="00217C8C"/>
    <w:rsid w:val="002208AF"/>
    <w:rsid w:val="0022149F"/>
    <w:rsid w:val="002222A8"/>
    <w:rsid w:val="00224DF8"/>
    <w:rsid w:val="00225307"/>
    <w:rsid w:val="002263A5"/>
    <w:rsid w:val="002279A8"/>
    <w:rsid w:val="00231509"/>
    <w:rsid w:val="002337F1"/>
    <w:rsid w:val="00234574"/>
    <w:rsid w:val="002409EB"/>
    <w:rsid w:val="00244D14"/>
    <w:rsid w:val="00244DEA"/>
    <w:rsid w:val="00246838"/>
    <w:rsid w:val="00246F34"/>
    <w:rsid w:val="002502C9"/>
    <w:rsid w:val="0025098B"/>
    <w:rsid w:val="00256093"/>
    <w:rsid w:val="00256E0F"/>
    <w:rsid w:val="00260019"/>
    <w:rsid w:val="0026001C"/>
    <w:rsid w:val="002612B5"/>
    <w:rsid w:val="00263163"/>
    <w:rsid w:val="002632B5"/>
    <w:rsid w:val="002644DC"/>
    <w:rsid w:val="00267BE3"/>
    <w:rsid w:val="002702D4"/>
    <w:rsid w:val="0027152F"/>
    <w:rsid w:val="00272968"/>
    <w:rsid w:val="00273225"/>
    <w:rsid w:val="00273B6D"/>
    <w:rsid w:val="00275932"/>
    <w:rsid w:val="00275CE9"/>
    <w:rsid w:val="00282B0F"/>
    <w:rsid w:val="00287065"/>
    <w:rsid w:val="00290D70"/>
    <w:rsid w:val="0029692F"/>
    <w:rsid w:val="002A6F4D"/>
    <w:rsid w:val="002A756E"/>
    <w:rsid w:val="002B2682"/>
    <w:rsid w:val="002B2A6D"/>
    <w:rsid w:val="002B4C63"/>
    <w:rsid w:val="002B58FC"/>
    <w:rsid w:val="002B7E0E"/>
    <w:rsid w:val="002C03FC"/>
    <w:rsid w:val="002C55A8"/>
    <w:rsid w:val="002C5DB3"/>
    <w:rsid w:val="002C7985"/>
    <w:rsid w:val="002D09CB"/>
    <w:rsid w:val="002D26EA"/>
    <w:rsid w:val="002D2A42"/>
    <w:rsid w:val="002D2FE5"/>
    <w:rsid w:val="002D4A87"/>
    <w:rsid w:val="002E01EA"/>
    <w:rsid w:val="002E144D"/>
    <w:rsid w:val="002E65AF"/>
    <w:rsid w:val="002E6E0C"/>
    <w:rsid w:val="002F0D37"/>
    <w:rsid w:val="002F18F3"/>
    <w:rsid w:val="002F2592"/>
    <w:rsid w:val="002F43A0"/>
    <w:rsid w:val="002F56C0"/>
    <w:rsid w:val="002F696A"/>
    <w:rsid w:val="003003EC"/>
    <w:rsid w:val="003026E9"/>
    <w:rsid w:val="0030287C"/>
    <w:rsid w:val="00303D53"/>
    <w:rsid w:val="003068E0"/>
    <w:rsid w:val="00307D5E"/>
    <w:rsid w:val="003108D1"/>
    <w:rsid w:val="0031143F"/>
    <w:rsid w:val="00314266"/>
    <w:rsid w:val="00315B62"/>
    <w:rsid w:val="003178D2"/>
    <w:rsid w:val="003179E8"/>
    <w:rsid w:val="00317FDC"/>
    <w:rsid w:val="0032063D"/>
    <w:rsid w:val="003209E4"/>
    <w:rsid w:val="00331203"/>
    <w:rsid w:val="00333078"/>
    <w:rsid w:val="003344D3"/>
    <w:rsid w:val="00336345"/>
    <w:rsid w:val="00342E3D"/>
    <w:rsid w:val="0034336E"/>
    <w:rsid w:val="0034409B"/>
    <w:rsid w:val="0034583F"/>
    <w:rsid w:val="00345C29"/>
    <w:rsid w:val="003478D2"/>
    <w:rsid w:val="00353FF3"/>
    <w:rsid w:val="00355AD9"/>
    <w:rsid w:val="003574D1"/>
    <w:rsid w:val="003625FE"/>
    <w:rsid w:val="003646D5"/>
    <w:rsid w:val="00364B07"/>
    <w:rsid w:val="003659ED"/>
    <w:rsid w:val="003700C0"/>
    <w:rsid w:val="0037046A"/>
    <w:rsid w:val="00370AE8"/>
    <w:rsid w:val="00372EF0"/>
    <w:rsid w:val="00373077"/>
    <w:rsid w:val="00375B2E"/>
    <w:rsid w:val="00377D1F"/>
    <w:rsid w:val="00381D64"/>
    <w:rsid w:val="00385097"/>
    <w:rsid w:val="0038626C"/>
    <w:rsid w:val="0039044A"/>
    <w:rsid w:val="00390D2C"/>
    <w:rsid w:val="00391C6F"/>
    <w:rsid w:val="0039435E"/>
    <w:rsid w:val="00396646"/>
    <w:rsid w:val="00396B0E"/>
    <w:rsid w:val="003979C8"/>
    <w:rsid w:val="003A0664"/>
    <w:rsid w:val="003A160E"/>
    <w:rsid w:val="003A44BB"/>
    <w:rsid w:val="003A779F"/>
    <w:rsid w:val="003A7A6C"/>
    <w:rsid w:val="003B01DB"/>
    <w:rsid w:val="003B0B7D"/>
    <w:rsid w:val="003B0F80"/>
    <w:rsid w:val="003B2C7A"/>
    <w:rsid w:val="003B31A1"/>
    <w:rsid w:val="003C0702"/>
    <w:rsid w:val="003C0A3A"/>
    <w:rsid w:val="003C50A2"/>
    <w:rsid w:val="003C59D1"/>
    <w:rsid w:val="003C6DE9"/>
    <w:rsid w:val="003C6EDF"/>
    <w:rsid w:val="003C7B9C"/>
    <w:rsid w:val="003D0740"/>
    <w:rsid w:val="003D4AAE"/>
    <w:rsid w:val="003D4C75"/>
    <w:rsid w:val="003D7254"/>
    <w:rsid w:val="003E0653"/>
    <w:rsid w:val="003E44FC"/>
    <w:rsid w:val="003E4A56"/>
    <w:rsid w:val="003E6B00"/>
    <w:rsid w:val="003E7FDB"/>
    <w:rsid w:val="003F06EE"/>
    <w:rsid w:val="003F3B87"/>
    <w:rsid w:val="003F4912"/>
    <w:rsid w:val="003F5904"/>
    <w:rsid w:val="003F7A0F"/>
    <w:rsid w:val="003F7DB2"/>
    <w:rsid w:val="004005F0"/>
    <w:rsid w:val="0040136F"/>
    <w:rsid w:val="004033B4"/>
    <w:rsid w:val="00403645"/>
    <w:rsid w:val="00404FE0"/>
    <w:rsid w:val="00410C20"/>
    <w:rsid w:val="004110BA"/>
    <w:rsid w:val="00415F75"/>
    <w:rsid w:val="00416A4F"/>
    <w:rsid w:val="00416E38"/>
    <w:rsid w:val="00422165"/>
    <w:rsid w:val="004223DB"/>
    <w:rsid w:val="00423912"/>
    <w:rsid w:val="00423AC4"/>
    <w:rsid w:val="0042443D"/>
    <w:rsid w:val="0042592F"/>
    <w:rsid w:val="0042799E"/>
    <w:rsid w:val="00431E8A"/>
    <w:rsid w:val="00433064"/>
    <w:rsid w:val="004350EE"/>
    <w:rsid w:val="004351F3"/>
    <w:rsid w:val="00435893"/>
    <w:rsid w:val="004358D2"/>
    <w:rsid w:val="00435AB7"/>
    <w:rsid w:val="0044067A"/>
    <w:rsid w:val="00440811"/>
    <w:rsid w:val="00442F56"/>
    <w:rsid w:val="00443ADD"/>
    <w:rsid w:val="004446AC"/>
    <w:rsid w:val="00444785"/>
    <w:rsid w:val="00446ECC"/>
    <w:rsid w:val="00447B1D"/>
    <w:rsid w:val="00447C31"/>
    <w:rsid w:val="004510ED"/>
    <w:rsid w:val="004536AA"/>
    <w:rsid w:val="0045398D"/>
    <w:rsid w:val="00455046"/>
    <w:rsid w:val="00456074"/>
    <w:rsid w:val="00457476"/>
    <w:rsid w:val="0045752C"/>
    <w:rsid w:val="0046076C"/>
    <w:rsid w:val="00460A67"/>
    <w:rsid w:val="004614FB"/>
    <w:rsid w:val="00461D78"/>
    <w:rsid w:val="00462B21"/>
    <w:rsid w:val="00464372"/>
    <w:rsid w:val="004660D6"/>
    <w:rsid w:val="00470B8D"/>
    <w:rsid w:val="004712D3"/>
    <w:rsid w:val="00472639"/>
    <w:rsid w:val="00472DD2"/>
    <w:rsid w:val="00475017"/>
    <w:rsid w:val="004751D3"/>
    <w:rsid w:val="00475F03"/>
    <w:rsid w:val="00476DCA"/>
    <w:rsid w:val="00480A8E"/>
    <w:rsid w:val="00482C91"/>
    <w:rsid w:val="0048525E"/>
    <w:rsid w:val="00486FE2"/>
    <w:rsid w:val="004875BE"/>
    <w:rsid w:val="00487D5F"/>
    <w:rsid w:val="0049018A"/>
    <w:rsid w:val="00491236"/>
    <w:rsid w:val="00491606"/>
    <w:rsid w:val="00491D7C"/>
    <w:rsid w:val="004934D4"/>
    <w:rsid w:val="00493ED5"/>
    <w:rsid w:val="00494267"/>
    <w:rsid w:val="0049570D"/>
    <w:rsid w:val="00497D33"/>
    <w:rsid w:val="004A066B"/>
    <w:rsid w:val="004A1E58"/>
    <w:rsid w:val="004A2333"/>
    <w:rsid w:val="004A2FDC"/>
    <w:rsid w:val="004A32C4"/>
    <w:rsid w:val="004A3D43"/>
    <w:rsid w:val="004A47FC"/>
    <w:rsid w:val="004A49BA"/>
    <w:rsid w:val="004B0E9D"/>
    <w:rsid w:val="004B5B98"/>
    <w:rsid w:val="004B64CB"/>
    <w:rsid w:val="004B65E8"/>
    <w:rsid w:val="004C2A16"/>
    <w:rsid w:val="004C2AC2"/>
    <w:rsid w:val="004C2DB3"/>
    <w:rsid w:val="004C39E8"/>
    <w:rsid w:val="004C5149"/>
    <w:rsid w:val="004C724A"/>
    <w:rsid w:val="004D16B8"/>
    <w:rsid w:val="004D4557"/>
    <w:rsid w:val="004D53B8"/>
    <w:rsid w:val="004D7A45"/>
    <w:rsid w:val="004E2567"/>
    <w:rsid w:val="004E2568"/>
    <w:rsid w:val="004E3576"/>
    <w:rsid w:val="004E49DF"/>
    <w:rsid w:val="004E5256"/>
    <w:rsid w:val="004F0850"/>
    <w:rsid w:val="004F1050"/>
    <w:rsid w:val="004F25B3"/>
    <w:rsid w:val="004F4A6B"/>
    <w:rsid w:val="004F6688"/>
    <w:rsid w:val="00501495"/>
    <w:rsid w:val="00503AE3"/>
    <w:rsid w:val="005055B0"/>
    <w:rsid w:val="0050662E"/>
    <w:rsid w:val="005119FF"/>
    <w:rsid w:val="00512972"/>
    <w:rsid w:val="00513E30"/>
    <w:rsid w:val="00514F25"/>
    <w:rsid w:val="00515082"/>
    <w:rsid w:val="00515B07"/>
    <w:rsid w:val="00515D68"/>
    <w:rsid w:val="00515E14"/>
    <w:rsid w:val="00516128"/>
    <w:rsid w:val="005171DC"/>
    <w:rsid w:val="0052097D"/>
    <w:rsid w:val="00520C4F"/>
    <w:rsid w:val="005218EE"/>
    <w:rsid w:val="005249B7"/>
    <w:rsid w:val="00524CBC"/>
    <w:rsid w:val="005259D1"/>
    <w:rsid w:val="00525B67"/>
    <w:rsid w:val="0052664B"/>
    <w:rsid w:val="00530CC1"/>
    <w:rsid w:val="00531AF6"/>
    <w:rsid w:val="005322B0"/>
    <w:rsid w:val="00533067"/>
    <w:rsid w:val="005337EA"/>
    <w:rsid w:val="0053499F"/>
    <w:rsid w:val="00535E74"/>
    <w:rsid w:val="005373F4"/>
    <w:rsid w:val="0054089B"/>
    <w:rsid w:val="00540BF2"/>
    <w:rsid w:val="005412AA"/>
    <w:rsid w:val="00542E65"/>
    <w:rsid w:val="00543739"/>
    <w:rsid w:val="0054378B"/>
    <w:rsid w:val="00544938"/>
    <w:rsid w:val="005474CA"/>
    <w:rsid w:val="00547C35"/>
    <w:rsid w:val="00552735"/>
    <w:rsid w:val="00552FFB"/>
    <w:rsid w:val="00553EA6"/>
    <w:rsid w:val="005546DF"/>
    <w:rsid w:val="005569CD"/>
    <w:rsid w:val="005570F0"/>
    <w:rsid w:val="00562392"/>
    <w:rsid w:val="005623AE"/>
    <w:rsid w:val="0056302F"/>
    <w:rsid w:val="005658C2"/>
    <w:rsid w:val="00567644"/>
    <w:rsid w:val="00567CF2"/>
    <w:rsid w:val="00570680"/>
    <w:rsid w:val="005710D7"/>
    <w:rsid w:val="00571859"/>
    <w:rsid w:val="00574382"/>
    <w:rsid w:val="00574534"/>
    <w:rsid w:val="005750EE"/>
    <w:rsid w:val="00575646"/>
    <w:rsid w:val="00575687"/>
    <w:rsid w:val="005768D1"/>
    <w:rsid w:val="00580EBD"/>
    <w:rsid w:val="00583223"/>
    <w:rsid w:val="005840DF"/>
    <w:rsid w:val="0058418E"/>
    <w:rsid w:val="005859BF"/>
    <w:rsid w:val="00587DFD"/>
    <w:rsid w:val="00592510"/>
    <w:rsid w:val="0059278C"/>
    <w:rsid w:val="00596BB3"/>
    <w:rsid w:val="005A3095"/>
    <w:rsid w:val="005A4EE0"/>
    <w:rsid w:val="005A55AB"/>
    <w:rsid w:val="005A5916"/>
    <w:rsid w:val="005B1F80"/>
    <w:rsid w:val="005B43FF"/>
    <w:rsid w:val="005B6C66"/>
    <w:rsid w:val="005C28C5"/>
    <w:rsid w:val="005C297B"/>
    <w:rsid w:val="005C2E30"/>
    <w:rsid w:val="005C3189"/>
    <w:rsid w:val="005C4167"/>
    <w:rsid w:val="005C4AF9"/>
    <w:rsid w:val="005C4F69"/>
    <w:rsid w:val="005D099E"/>
    <w:rsid w:val="005D1B78"/>
    <w:rsid w:val="005D3578"/>
    <w:rsid w:val="005D425A"/>
    <w:rsid w:val="005D4485"/>
    <w:rsid w:val="005D47C0"/>
    <w:rsid w:val="005D5D44"/>
    <w:rsid w:val="005E077A"/>
    <w:rsid w:val="005E0ECD"/>
    <w:rsid w:val="005E14CB"/>
    <w:rsid w:val="005E3659"/>
    <w:rsid w:val="005E5186"/>
    <w:rsid w:val="005E749D"/>
    <w:rsid w:val="005F56A8"/>
    <w:rsid w:val="005F58E5"/>
    <w:rsid w:val="005F5FAA"/>
    <w:rsid w:val="00602EAA"/>
    <w:rsid w:val="006032FF"/>
    <w:rsid w:val="006065D7"/>
    <w:rsid w:val="006065E5"/>
    <w:rsid w:val="006065EF"/>
    <w:rsid w:val="006102F8"/>
    <w:rsid w:val="00610E78"/>
    <w:rsid w:val="00612BA6"/>
    <w:rsid w:val="00613D12"/>
    <w:rsid w:val="00614787"/>
    <w:rsid w:val="0061496B"/>
    <w:rsid w:val="00616C21"/>
    <w:rsid w:val="00622136"/>
    <w:rsid w:val="006229E2"/>
    <w:rsid w:val="006235EE"/>
    <w:rsid w:val="006236B5"/>
    <w:rsid w:val="0062497A"/>
    <w:rsid w:val="006253B7"/>
    <w:rsid w:val="006320A3"/>
    <w:rsid w:val="00632853"/>
    <w:rsid w:val="00632DCC"/>
    <w:rsid w:val="00633235"/>
    <w:rsid w:val="006338A5"/>
    <w:rsid w:val="00633E51"/>
    <w:rsid w:val="00641C9A"/>
    <w:rsid w:val="00641CC6"/>
    <w:rsid w:val="006430DD"/>
    <w:rsid w:val="00643F71"/>
    <w:rsid w:val="006440FE"/>
    <w:rsid w:val="006444E8"/>
    <w:rsid w:val="00646AED"/>
    <w:rsid w:val="00646CA9"/>
    <w:rsid w:val="006473C1"/>
    <w:rsid w:val="00651669"/>
    <w:rsid w:val="00651FCE"/>
    <w:rsid w:val="006522E1"/>
    <w:rsid w:val="00654C2B"/>
    <w:rsid w:val="00655F68"/>
    <w:rsid w:val="006564B9"/>
    <w:rsid w:val="00656C84"/>
    <w:rsid w:val="006570FC"/>
    <w:rsid w:val="00660E96"/>
    <w:rsid w:val="006613D5"/>
    <w:rsid w:val="00667638"/>
    <w:rsid w:val="00671280"/>
    <w:rsid w:val="00671AC6"/>
    <w:rsid w:val="00673674"/>
    <w:rsid w:val="00675E77"/>
    <w:rsid w:val="00676A31"/>
    <w:rsid w:val="00680547"/>
    <w:rsid w:val="00680887"/>
    <w:rsid w:val="00680A95"/>
    <w:rsid w:val="0068447C"/>
    <w:rsid w:val="00685233"/>
    <w:rsid w:val="006855FC"/>
    <w:rsid w:val="00685AE0"/>
    <w:rsid w:val="00687A2B"/>
    <w:rsid w:val="00690A86"/>
    <w:rsid w:val="00693AC3"/>
    <w:rsid w:val="00693C2C"/>
    <w:rsid w:val="00694725"/>
    <w:rsid w:val="006A4348"/>
    <w:rsid w:val="006B159F"/>
    <w:rsid w:val="006B22E3"/>
    <w:rsid w:val="006B3F45"/>
    <w:rsid w:val="006B5233"/>
    <w:rsid w:val="006C02F6"/>
    <w:rsid w:val="006C08D3"/>
    <w:rsid w:val="006C0C70"/>
    <w:rsid w:val="006C1D6C"/>
    <w:rsid w:val="006C265F"/>
    <w:rsid w:val="006C332F"/>
    <w:rsid w:val="006C3D19"/>
    <w:rsid w:val="006C552F"/>
    <w:rsid w:val="006C7311"/>
    <w:rsid w:val="006C7AAC"/>
    <w:rsid w:val="006D0757"/>
    <w:rsid w:val="006D07E0"/>
    <w:rsid w:val="006D3568"/>
    <w:rsid w:val="006D3AEF"/>
    <w:rsid w:val="006D4B9E"/>
    <w:rsid w:val="006D756E"/>
    <w:rsid w:val="006E0A8E"/>
    <w:rsid w:val="006E223C"/>
    <w:rsid w:val="006E2568"/>
    <w:rsid w:val="006E272E"/>
    <w:rsid w:val="006E2B9B"/>
    <w:rsid w:val="006E2DC7"/>
    <w:rsid w:val="006E40B5"/>
    <w:rsid w:val="006E4F30"/>
    <w:rsid w:val="006F2595"/>
    <w:rsid w:val="006F6520"/>
    <w:rsid w:val="006F79FC"/>
    <w:rsid w:val="006F7B56"/>
    <w:rsid w:val="00700158"/>
    <w:rsid w:val="00701C66"/>
    <w:rsid w:val="00702F8D"/>
    <w:rsid w:val="00703E9F"/>
    <w:rsid w:val="00704185"/>
    <w:rsid w:val="00712115"/>
    <w:rsid w:val="007123AC"/>
    <w:rsid w:val="00712853"/>
    <w:rsid w:val="00715DE2"/>
    <w:rsid w:val="00716D6A"/>
    <w:rsid w:val="00726278"/>
    <w:rsid w:val="00726F83"/>
    <w:rsid w:val="00726FD8"/>
    <w:rsid w:val="00730107"/>
    <w:rsid w:val="00730EBF"/>
    <w:rsid w:val="007319BE"/>
    <w:rsid w:val="007327A5"/>
    <w:rsid w:val="0073456C"/>
    <w:rsid w:val="00734CB7"/>
    <w:rsid w:val="00734DC1"/>
    <w:rsid w:val="0073573E"/>
    <w:rsid w:val="00737580"/>
    <w:rsid w:val="0074064C"/>
    <w:rsid w:val="007421C8"/>
    <w:rsid w:val="00743755"/>
    <w:rsid w:val="007437FB"/>
    <w:rsid w:val="007449BF"/>
    <w:rsid w:val="0074503E"/>
    <w:rsid w:val="00745E57"/>
    <w:rsid w:val="00747C76"/>
    <w:rsid w:val="00750265"/>
    <w:rsid w:val="007517FE"/>
    <w:rsid w:val="00753ABC"/>
    <w:rsid w:val="00755EE2"/>
    <w:rsid w:val="00756CF6"/>
    <w:rsid w:val="00757268"/>
    <w:rsid w:val="0075734B"/>
    <w:rsid w:val="00761C8E"/>
    <w:rsid w:val="00762E3C"/>
    <w:rsid w:val="00763210"/>
    <w:rsid w:val="00763EBC"/>
    <w:rsid w:val="0076666F"/>
    <w:rsid w:val="00766D30"/>
    <w:rsid w:val="00770EB6"/>
    <w:rsid w:val="0077185E"/>
    <w:rsid w:val="00776635"/>
    <w:rsid w:val="00776724"/>
    <w:rsid w:val="00777AB9"/>
    <w:rsid w:val="007807B1"/>
    <w:rsid w:val="0078210C"/>
    <w:rsid w:val="00784BA5"/>
    <w:rsid w:val="0078614B"/>
    <w:rsid w:val="0078654C"/>
    <w:rsid w:val="00792C4D"/>
    <w:rsid w:val="00793841"/>
    <w:rsid w:val="00793D84"/>
    <w:rsid w:val="00793FEA"/>
    <w:rsid w:val="00794CA5"/>
    <w:rsid w:val="007979AF"/>
    <w:rsid w:val="007A07E7"/>
    <w:rsid w:val="007A5E35"/>
    <w:rsid w:val="007A6970"/>
    <w:rsid w:val="007A70B1"/>
    <w:rsid w:val="007B0D31"/>
    <w:rsid w:val="007B1093"/>
    <w:rsid w:val="007B1D57"/>
    <w:rsid w:val="007B2F26"/>
    <w:rsid w:val="007B32F0"/>
    <w:rsid w:val="007B3910"/>
    <w:rsid w:val="007B7D81"/>
    <w:rsid w:val="007C29F6"/>
    <w:rsid w:val="007C3BD1"/>
    <w:rsid w:val="007C401E"/>
    <w:rsid w:val="007D2426"/>
    <w:rsid w:val="007D3EA1"/>
    <w:rsid w:val="007D78B4"/>
    <w:rsid w:val="007E10D3"/>
    <w:rsid w:val="007E47C4"/>
    <w:rsid w:val="007E53AC"/>
    <w:rsid w:val="007E54BB"/>
    <w:rsid w:val="007E6376"/>
    <w:rsid w:val="007F0503"/>
    <w:rsid w:val="007F0D05"/>
    <w:rsid w:val="007F1708"/>
    <w:rsid w:val="007F228D"/>
    <w:rsid w:val="007F2BD0"/>
    <w:rsid w:val="007F30A9"/>
    <w:rsid w:val="007F3E33"/>
    <w:rsid w:val="00800B18"/>
    <w:rsid w:val="008022E6"/>
    <w:rsid w:val="008043BC"/>
    <w:rsid w:val="00804649"/>
    <w:rsid w:val="00806717"/>
    <w:rsid w:val="008109A6"/>
    <w:rsid w:val="00810DFB"/>
    <w:rsid w:val="00811382"/>
    <w:rsid w:val="00820CF5"/>
    <w:rsid w:val="008211B6"/>
    <w:rsid w:val="0082323F"/>
    <w:rsid w:val="008255E8"/>
    <w:rsid w:val="00825650"/>
    <w:rsid w:val="008258B6"/>
    <w:rsid w:val="008267A3"/>
    <w:rsid w:val="00827747"/>
    <w:rsid w:val="0083086E"/>
    <w:rsid w:val="00830909"/>
    <w:rsid w:val="0083190A"/>
    <w:rsid w:val="008325CE"/>
    <w:rsid w:val="0083262F"/>
    <w:rsid w:val="00833D0D"/>
    <w:rsid w:val="00834DA5"/>
    <w:rsid w:val="00834FFF"/>
    <w:rsid w:val="00837C3E"/>
    <w:rsid w:val="00837DCE"/>
    <w:rsid w:val="00843CDB"/>
    <w:rsid w:val="00844E53"/>
    <w:rsid w:val="00845B8E"/>
    <w:rsid w:val="00847CCE"/>
    <w:rsid w:val="00850545"/>
    <w:rsid w:val="0085753E"/>
    <w:rsid w:val="00860AD2"/>
    <w:rsid w:val="008628C6"/>
    <w:rsid w:val="00862D52"/>
    <w:rsid w:val="008630BC"/>
    <w:rsid w:val="00865893"/>
    <w:rsid w:val="00866E4A"/>
    <w:rsid w:val="00866F6F"/>
    <w:rsid w:val="0086771D"/>
    <w:rsid w:val="00867846"/>
    <w:rsid w:val="0087063D"/>
    <w:rsid w:val="008718D0"/>
    <w:rsid w:val="008719B7"/>
    <w:rsid w:val="008758B5"/>
    <w:rsid w:val="00875E43"/>
    <w:rsid w:val="00875F55"/>
    <w:rsid w:val="008766B4"/>
    <w:rsid w:val="008800DF"/>
    <w:rsid w:val="008803D6"/>
    <w:rsid w:val="00883D8E"/>
    <w:rsid w:val="0088436F"/>
    <w:rsid w:val="00884870"/>
    <w:rsid w:val="00884D43"/>
    <w:rsid w:val="00885D41"/>
    <w:rsid w:val="008866FB"/>
    <w:rsid w:val="00886B1D"/>
    <w:rsid w:val="008873F1"/>
    <w:rsid w:val="00890070"/>
    <w:rsid w:val="008924D7"/>
    <w:rsid w:val="0089523E"/>
    <w:rsid w:val="008955D1"/>
    <w:rsid w:val="00896657"/>
    <w:rsid w:val="0089678F"/>
    <w:rsid w:val="008A012C"/>
    <w:rsid w:val="008A0799"/>
    <w:rsid w:val="008A1731"/>
    <w:rsid w:val="008A3E95"/>
    <w:rsid w:val="008A4C1E"/>
    <w:rsid w:val="008B6788"/>
    <w:rsid w:val="008B779C"/>
    <w:rsid w:val="008B7D6F"/>
    <w:rsid w:val="008C0975"/>
    <w:rsid w:val="008C1E20"/>
    <w:rsid w:val="008C1F06"/>
    <w:rsid w:val="008C262C"/>
    <w:rsid w:val="008C72B4"/>
    <w:rsid w:val="008D481C"/>
    <w:rsid w:val="008D6275"/>
    <w:rsid w:val="008E1838"/>
    <w:rsid w:val="008E2C2B"/>
    <w:rsid w:val="008E2D53"/>
    <w:rsid w:val="008E3EA7"/>
    <w:rsid w:val="008E5040"/>
    <w:rsid w:val="008E7EE9"/>
    <w:rsid w:val="008F13A0"/>
    <w:rsid w:val="008F1486"/>
    <w:rsid w:val="008F27EA"/>
    <w:rsid w:val="008F283D"/>
    <w:rsid w:val="008F39EB"/>
    <w:rsid w:val="008F3CA6"/>
    <w:rsid w:val="008F740F"/>
    <w:rsid w:val="009005E6"/>
    <w:rsid w:val="00900ACF"/>
    <w:rsid w:val="009016CF"/>
    <w:rsid w:val="0090415D"/>
    <w:rsid w:val="0091019B"/>
    <w:rsid w:val="00910688"/>
    <w:rsid w:val="00910A9A"/>
    <w:rsid w:val="00911913"/>
    <w:rsid w:val="00911C30"/>
    <w:rsid w:val="00913FC8"/>
    <w:rsid w:val="00915AC1"/>
    <w:rsid w:val="00916C91"/>
    <w:rsid w:val="00920330"/>
    <w:rsid w:val="00922821"/>
    <w:rsid w:val="00923380"/>
    <w:rsid w:val="0092414A"/>
    <w:rsid w:val="00924E20"/>
    <w:rsid w:val="00925BBA"/>
    <w:rsid w:val="00926BCE"/>
    <w:rsid w:val="00927090"/>
    <w:rsid w:val="00930553"/>
    <w:rsid w:val="00930ACD"/>
    <w:rsid w:val="00932ADC"/>
    <w:rsid w:val="00934446"/>
    <w:rsid w:val="00934806"/>
    <w:rsid w:val="00935EDC"/>
    <w:rsid w:val="00937B77"/>
    <w:rsid w:val="009446BD"/>
    <w:rsid w:val="009453C3"/>
    <w:rsid w:val="00945863"/>
    <w:rsid w:val="00946312"/>
    <w:rsid w:val="0094667E"/>
    <w:rsid w:val="00946AB8"/>
    <w:rsid w:val="009528F1"/>
    <w:rsid w:val="00953148"/>
    <w:rsid w:val="00953178"/>
    <w:rsid w:val="009531DF"/>
    <w:rsid w:val="00954381"/>
    <w:rsid w:val="00955259"/>
    <w:rsid w:val="00955D15"/>
    <w:rsid w:val="0095612A"/>
    <w:rsid w:val="00956FCD"/>
    <w:rsid w:val="0095751B"/>
    <w:rsid w:val="0095755A"/>
    <w:rsid w:val="00963019"/>
    <w:rsid w:val="00963647"/>
    <w:rsid w:val="00963864"/>
    <w:rsid w:val="009651DD"/>
    <w:rsid w:val="00967AFD"/>
    <w:rsid w:val="00972325"/>
    <w:rsid w:val="009745A3"/>
    <w:rsid w:val="00976895"/>
    <w:rsid w:val="00981C9E"/>
    <w:rsid w:val="00982526"/>
    <w:rsid w:val="00982536"/>
    <w:rsid w:val="00984748"/>
    <w:rsid w:val="00987D2C"/>
    <w:rsid w:val="0099202D"/>
    <w:rsid w:val="00993D24"/>
    <w:rsid w:val="009966FF"/>
    <w:rsid w:val="00996F8C"/>
    <w:rsid w:val="00997034"/>
    <w:rsid w:val="009971A9"/>
    <w:rsid w:val="009971AB"/>
    <w:rsid w:val="00997793"/>
    <w:rsid w:val="009A0FDB"/>
    <w:rsid w:val="009A37D5"/>
    <w:rsid w:val="009A3DFD"/>
    <w:rsid w:val="009A7EC2"/>
    <w:rsid w:val="009B0A60"/>
    <w:rsid w:val="009B4592"/>
    <w:rsid w:val="009B56CF"/>
    <w:rsid w:val="009B60AA"/>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7E5"/>
    <w:rsid w:val="009D6C80"/>
    <w:rsid w:val="009E1030"/>
    <w:rsid w:val="009E2846"/>
    <w:rsid w:val="009E2EF5"/>
    <w:rsid w:val="009E435E"/>
    <w:rsid w:val="009E4BA9"/>
    <w:rsid w:val="009E7097"/>
    <w:rsid w:val="009F55FD"/>
    <w:rsid w:val="009F5B59"/>
    <w:rsid w:val="009F6470"/>
    <w:rsid w:val="009F6708"/>
    <w:rsid w:val="009F7F80"/>
    <w:rsid w:val="00A02536"/>
    <w:rsid w:val="00A04A82"/>
    <w:rsid w:val="00A04DD4"/>
    <w:rsid w:val="00A05C7B"/>
    <w:rsid w:val="00A05FB5"/>
    <w:rsid w:val="00A0780F"/>
    <w:rsid w:val="00A11572"/>
    <w:rsid w:val="00A11A8D"/>
    <w:rsid w:val="00A15D01"/>
    <w:rsid w:val="00A22C01"/>
    <w:rsid w:val="00A242C5"/>
    <w:rsid w:val="00A24FAC"/>
    <w:rsid w:val="00A2668A"/>
    <w:rsid w:val="00A27815"/>
    <w:rsid w:val="00A27C2E"/>
    <w:rsid w:val="00A3135D"/>
    <w:rsid w:val="00A34047"/>
    <w:rsid w:val="00A36991"/>
    <w:rsid w:val="00A36CCF"/>
    <w:rsid w:val="00A37F8A"/>
    <w:rsid w:val="00A40F41"/>
    <w:rsid w:val="00A41126"/>
    <w:rsid w:val="00A4114C"/>
    <w:rsid w:val="00A41B9E"/>
    <w:rsid w:val="00A42EE4"/>
    <w:rsid w:val="00A4319D"/>
    <w:rsid w:val="00A43BFF"/>
    <w:rsid w:val="00A44F8C"/>
    <w:rsid w:val="00A464E4"/>
    <w:rsid w:val="00A47275"/>
    <w:rsid w:val="00A476AE"/>
    <w:rsid w:val="00A5089E"/>
    <w:rsid w:val="00A5140C"/>
    <w:rsid w:val="00A52521"/>
    <w:rsid w:val="00A5319F"/>
    <w:rsid w:val="00A53D3B"/>
    <w:rsid w:val="00A55454"/>
    <w:rsid w:val="00A6158B"/>
    <w:rsid w:val="00A62896"/>
    <w:rsid w:val="00A63852"/>
    <w:rsid w:val="00A63DC2"/>
    <w:rsid w:val="00A64826"/>
    <w:rsid w:val="00A64E41"/>
    <w:rsid w:val="00A673BC"/>
    <w:rsid w:val="00A67558"/>
    <w:rsid w:val="00A67559"/>
    <w:rsid w:val="00A71E6E"/>
    <w:rsid w:val="00A72452"/>
    <w:rsid w:val="00A729A0"/>
    <w:rsid w:val="00A74954"/>
    <w:rsid w:val="00A76646"/>
    <w:rsid w:val="00A8007F"/>
    <w:rsid w:val="00A813F8"/>
    <w:rsid w:val="00A81EF8"/>
    <w:rsid w:val="00A8252E"/>
    <w:rsid w:val="00A83CA7"/>
    <w:rsid w:val="00A84644"/>
    <w:rsid w:val="00A85172"/>
    <w:rsid w:val="00A85940"/>
    <w:rsid w:val="00A86199"/>
    <w:rsid w:val="00A919E1"/>
    <w:rsid w:val="00A93CC6"/>
    <w:rsid w:val="00A97C49"/>
    <w:rsid w:val="00AA224F"/>
    <w:rsid w:val="00AA37BB"/>
    <w:rsid w:val="00AA42D4"/>
    <w:rsid w:val="00AA4F7F"/>
    <w:rsid w:val="00AA506A"/>
    <w:rsid w:val="00AA58FD"/>
    <w:rsid w:val="00AA6D95"/>
    <w:rsid w:val="00AA78AB"/>
    <w:rsid w:val="00AB13F3"/>
    <w:rsid w:val="00AB2573"/>
    <w:rsid w:val="00AB34A5"/>
    <w:rsid w:val="00AB365E"/>
    <w:rsid w:val="00AB3E20"/>
    <w:rsid w:val="00AB53B3"/>
    <w:rsid w:val="00AB6309"/>
    <w:rsid w:val="00AB7874"/>
    <w:rsid w:val="00AB78E7"/>
    <w:rsid w:val="00AB7EE1"/>
    <w:rsid w:val="00AC0074"/>
    <w:rsid w:val="00AC21DE"/>
    <w:rsid w:val="00AC39F8"/>
    <w:rsid w:val="00AC3B3B"/>
    <w:rsid w:val="00AC5E7E"/>
    <w:rsid w:val="00AC60F2"/>
    <w:rsid w:val="00AC6727"/>
    <w:rsid w:val="00AD378B"/>
    <w:rsid w:val="00AD5394"/>
    <w:rsid w:val="00AE3DC2"/>
    <w:rsid w:val="00AE4E81"/>
    <w:rsid w:val="00AE4ED6"/>
    <w:rsid w:val="00AE541E"/>
    <w:rsid w:val="00AE56F2"/>
    <w:rsid w:val="00AE6611"/>
    <w:rsid w:val="00AE6A93"/>
    <w:rsid w:val="00AE7A99"/>
    <w:rsid w:val="00B007EF"/>
    <w:rsid w:val="00B01C0E"/>
    <w:rsid w:val="00B02798"/>
    <w:rsid w:val="00B02B41"/>
    <w:rsid w:val="00B0371D"/>
    <w:rsid w:val="00B04F31"/>
    <w:rsid w:val="00B12806"/>
    <w:rsid w:val="00B12F98"/>
    <w:rsid w:val="00B15B90"/>
    <w:rsid w:val="00B17B89"/>
    <w:rsid w:val="00B23868"/>
    <w:rsid w:val="00B23B01"/>
    <w:rsid w:val="00B2418D"/>
    <w:rsid w:val="00B244BB"/>
    <w:rsid w:val="00B24A04"/>
    <w:rsid w:val="00B25494"/>
    <w:rsid w:val="00B310BA"/>
    <w:rsid w:val="00B3290A"/>
    <w:rsid w:val="00B34E4A"/>
    <w:rsid w:val="00B36347"/>
    <w:rsid w:val="00B40D84"/>
    <w:rsid w:val="00B41E45"/>
    <w:rsid w:val="00B42BA4"/>
    <w:rsid w:val="00B43442"/>
    <w:rsid w:val="00B4566C"/>
    <w:rsid w:val="00B4773C"/>
    <w:rsid w:val="00B50039"/>
    <w:rsid w:val="00B511D9"/>
    <w:rsid w:val="00B5282A"/>
    <w:rsid w:val="00B538F4"/>
    <w:rsid w:val="00B545FE"/>
    <w:rsid w:val="00B6012B"/>
    <w:rsid w:val="00B60142"/>
    <w:rsid w:val="00B606F4"/>
    <w:rsid w:val="00B620F6"/>
    <w:rsid w:val="00B62C63"/>
    <w:rsid w:val="00B635C1"/>
    <w:rsid w:val="00B666F6"/>
    <w:rsid w:val="00B6704F"/>
    <w:rsid w:val="00B67F34"/>
    <w:rsid w:val="00B71167"/>
    <w:rsid w:val="00B724E8"/>
    <w:rsid w:val="00B77AEF"/>
    <w:rsid w:val="00B80C3F"/>
    <w:rsid w:val="00B81327"/>
    <w:rsid w:val="00B83B16"/>
    <w:rsid w:val="00B855F0"/>
    <w:rsid w:val="00B861FF"/>
    <w:rsid w:val="00B8688B"/>
    <w:rsid w:val="00B86983"/>
    <w:rsid w:val="00B91703"/>
    <w:rsid w:val="00B91A2A"/>
    <w:rsid w:val="00B923AC"/>
    <w:rsid w:val="00B9300F"/>
    <w:rsid w:val="00B95B1D"/>
    <w:rsid w:val="00B962C4"/>
    <w:rsid w:val="00B962D8"/>
    <w:rsid w:val="00B9665F"/>
    <w:rsid w:val="00B975EA"/>
    <w:rsid w:val="00BA0398"/>
    <w:rsid w:val="00BA08B4"/>
    <w:rsid w:val="00BA268E"/>
    <w:rsid w:val="00BA27C8"/>
    <w:rsid w:val="00BA5216"/>
    <w:rsid w:val="00BA5AB6"/>
    <w:rsid w:val="00BB04F8"/>
    <w:rsid w:val="00BB0F03"/>
    <w:rsid w:val="00BB166E"/>
    <w:rsid w:val="00BB3115"/>
    <w:rsid w:val="00BB39B4"/>
    <w:rsid w:val="00BB4184"/>
    <w:rsid w:val="00BB4AC3"/>
    <w:rsid w:val="00BB5A48"/>
    <w:rsid w:val="00BB73F0"/>
    <w:rsid w:val="00BB76A5"/>
    <w:rsid w:val="00BC014C"/>
    <w:rsid w:val="00BC14BD"/>
    <w:rsid w:val="00BC16E4"/>
    <w:rsid w:val="00BC1EF9"/>
    <w:rsid w:val="00BC3B10"/>
    <w:rsid w:val="00BC4898"/>
    <w:rsid w:val="00BC50FA"/>
    <w:rsid w:val="00BC6ACF"/>
    <w:rsid w:val="00BD3114"/>
    <w:rsid w:val="00BD3506"/>
    <w:rsid w:val="00BD3567"/>
    <w:rsid w:val="00BD50B0"/>
    <w:rsid w:val="00BD5C2E"/>
    <w:rsid w:val="00BE2228"/>
    <w:rsid w:val="00BE3666"/>
    <w:rsid w:val="00BE37CC"/>
    <w:rsid w:val="00BE39CA"/>
    <w:rsid w:val="00BE4012"/>
    <w:rsid w:val="00BE5ABE"/>
    <w:rsid w:val="00BE62C2"/>
    <w:rsid w:val="00BE7F9A"/>
    <w:rsid w:val="00BF1ADA"/>
    <w:rsid w:val="00BF2D4E"/>
    <w:rsid w:val="00BF302E"/>
    <w:rsid w:val="00BF31E6"/>
    <w:rsid w:val="00BF5E43"/>
    <w:rsid w:val="00BF5F8B"/>
    <w:rsid w:val="00BF62D8"/>
    <w:rsid w:val="00BF7F05"/>
    <w:rsid w:val="00C00247"/>
    <w:rsid w:val="00C01BCA"/>
    <w:rsid w:val="00C02FCB"/>
    <w:rsid w:val="00C03188"/>
    <w:rsid w:val="00C051AF"/>
    <w:rsid w:val="00C059FA"/>
    <w:rsid w:val="00C05AEE"/>
    <w:rsid w:val="00C070F2"/>
    <w:rsid w:val="00C12406"/>
    <w:rsid w:val="00C12B87"/>
    <w:rsid w:val="00C12BF0"/>
    <w:rsid w:val="00C13661"/>
    <w:rsid w:val="00C14B20"/>
    <w:rsid w:val="00C24087"/>
    <w:rsid w:val="00C27723"/>
    <w:rsid w:val="00C30267"/>
    <w:rsid w:val="00C338A5"/>
    <w:rsid w:val="00C33D9A"/>
    <w:rsid w:val="00C343B8"/>
    <w:rsid w:val="00C34982"/>
    <w:rsid w:val="00C35828"/>
    <w:rsid w:val="00C36A36"/>
    <w:rsid w:val="00C408F8"/>
    <w:rsid w:val="00C41345"/>
    <w:rsid w:val="00C41E35"/>
    <w:rsid w:val="00C429F3"/>
    <w:rsid w:val="00C44145"/>
    <w:rsid w:val="00C46309"/>
    <w:rsid w:val="00C47253"/>
    <w:rsid w:val="00C508CA"/>
    <w:rsid w:val="00C553CE"/>
    <w:rsid w:val="00C61DA2"/>
    <w:rsid w:val="00C63F3C"/>
    <w:rsid w:val="00C66499"/>
    <w:rsid w:val="00C66894"/>
    <w:rsid w:val="00C67A6D"/>
    <w:rsid w:val="00C70130"/>
    <w:rsid w:val="00C71B6A"/>
    <w:rsid w:val="00C74A15"/>
    <w:rsid w:val="00C771B0"/>
    <w:rsid w:val="00C7765D"/>
    <w:rsid w:val="00C805EF"/>
    <w:rsid w:val="00C80673"/>
    <w:rsid w:val="00C810B5"/>
    <w:rsid w:val="00C81169"/>
    <w:rsid w:val="00C811F5"/>
    <w:rsid w:val="00C8149E"/>
    <w:rsid w:val="00C8212A"/>
    <w:rsid w:val="00C82A58"/>
    <w:rsid w:val="00C84C4D"/>
    <w:rsid w:val="00C85A4F"/>
    <w:rsid w:val="00C877BE"/>
    <w:rsid w:val="00C87AB0"/>
    <w:rsid w:val="00C91060"/>
    <w:rsid w:val="00C91803"/>
    <w:rsid w:val="00C91B3E"/>
    <w:rsid w:val="00C91D31"/>
    <w:rsid w:val="00C91D6B"/>
    <w:rsid w:val="00C96409"/>
    <w:rsid w:val="00C97CE3"/>
    <w:rsid w:val="00CA27A3"/>
    <w:rsid w:val="00CA2B01"/>
    <w:rsid w:val="00CA647E"/>
    <w:rsid w:val="00CA72F3"/>
    <w:rsid w:val="00CB1742"/>
    <w:rsid w:val="00CB2461"/>
    <w:rsid w:val="00CB2912"/>
    <w:rsid w:val="00CB383A"/>
    <w:rsid w:val="00CB405D"/>
    <w:rsid w:val="00CB4BCC"/>
    <w:rsid w:val="00CB6A2E"/>
    <w:rsid w:val="00CC00D7"/>
    <w:rsid w:val="00CC19E0"/>
    <w:rsid w:val="00CC1C3E"/>
    <w:rsid w:val="00CC40AF"/>
    <w:rsid w:val="00CC4315"/>
    <w:rsid w:val="00CC540C"/>
    <w:rsid w:val="00CC5D20"/>
    <w:rsid w:val="00CC7E35"/>
    <w:rsid w:val="00CD081E"/>
    <w:rsid w:val="00CD0FE1"/>
    <w:rsid w:val="00CD1FA2"/>
    <w:rsid w:val="00CD33FB"/>
    <w:rsid w:val="00CD4299"/>
    <w:rsid w:val="00CD492A"/>
    <w:rsid w:val="00CD78B5"/>
    <w:rsid w:val="00CE307C"/>
    <w:rsid w:val="00CE32C1"/>
    <w:rsid w:val="00CE3DFA"/>
    <w:rsid w:val="00CE4265"/>
    <w:rsid w:val="00CE5022"/>
    <w:rsid w:val="00CE6EA1"/>
    <w:rsid w:val="00CE6FA1"/>
    <w:rsid w:val="00CF0DA7"/>
    <w:rsid w:val="00CF1542"/>
    <w:rsid w:val="00CF1953"/>
    <w:rsid w:val="00CF2697"/>
    <w:rsid w:val="00CF29BF"/>
    <w:rsid w:val="00CF4D23"/>
    <w:rsid w:val="00CF77AE"/>
    <w:rsid w:val="00D02191"/>
    <w:rsid w:val="00D0246D"/>
    <w:rsid w:val="00D02E41"/>
    <w:rsid w:val="00D030E4"/>
    <w:rsid w:val="00D0336E"/>
    <w:rsid w:val="00D05328"/>
    <w:rsid w:val="00D05CC6"/>
    <w:rsid w:val="00D06C2B"/>
    <w:rsid w:val="00D1089A"/>
    <w:rsid w:val="00D10AA0"/>
    <w:rsid w:val="00D1314F"/>
    <w:rsid w:val="00D1455A"/>
    <w:rsid w:val="00D1514D"/>
    <w:rsid w:val="00D161CC"/>
    <w:rsid w:val="00D16B8B"/>
    <w:rsid w:val="00D16EDC"/>
    <w:rsid w:val="00D174D8"/>
    <w:rsid w:val="00D1783E"/>
    <w:rsid w:val="00D22821"/>
    <w:rsid w:val="00D252E0"/>
    <w:rsid w:val="00D26430"/>
    <w:rsid w:val="00D32398"/>
    <w:rsid w:val="00D3405E"/>
    <w:rsid w:val="00D34B85"/>
    <w:rsid w:val="00D34E4F"/>
    <w:rsid w:val="00D36B21"/>
    <w:rsid w:val="00D40830"/>
    <w:rsid w:val="00D41B0A"/>
    <w:rsid w:val="00D426BF"/>
    <w:rsid w:val="00D4288C"/>
    <w:rsid w:val="00D43CA9"/>
    <w:rsid w:val="00D43F88"/>
    <w:rsid w:val="00D44967"/>
    <w:rsid w:val="00D44B05"/>
    <w:rsid w:val="00D46296"/>
    <w:rsid w:val="00D477AF"/>
    <w:rsid w:val="00D510F3"/>
    <w:rsid w:val="00D51BDC"/>
    <w:rsid w:val="00D5257A"/>
    <w:rsid w:val="00D52EBD"/>
    <w:rsid w:val="00D56B7C"/>
    <w:rsid w:val="00D63802"/>
    <w:rsid w:val="00D63A38"/>
    <w:rsid w:val="00D67262"/>
    <w:rsid w:val="00D70D61"/>
    <w:rsid w:val="00D72E30"/>
    <w:rsid w:val="00D8098E"/>
    <w:rsid w:val="00D80F1B"/>
    <w:rsid w:val="00D8155E"/>
    <w:rsid w:val="00D83752"/>
    <w:rsid w:val="00D8504F"/>
    <w:rsid w:val="00D8547D"/>
    <w:rsid w:val="00D85CA5"/>
    <w:rsid w:val="00D91037"/>
    <w:rsid w:val="00D92195"/>
    <w:rsid w:val="00D928DD"/>
    <w:rsid w:val="00D93CCE"/>
    <w:rsid w:val="00D941AF"/>
    <w:rsid w:val="00D9790C"/>
    <w:rsid w:val="00DA2D77"/>
    <w:rsid w:val="00DA2EB6"/>
    <w:rsid w:val="00DA4966"/>
    <w:rsid w:val="00DA4EB0"/>
    <w:rsid w:val="00DA5FED"/>
    <w:rsid w:val="00DA6058"/>
    <w:rsid w:val="00DA78FE"/>
    <w:rsid w:val="00DB10BF"/>
    <w:rsid w:val="00DB1A1F"/>
    <w:rsid w:val="00DB2577"/>
    <w:rsid w:val="00DB379C"/>
    <w:rsid w:val="00DB3DB5"/>
    <w:rsid w:val="00DB3ED7"/>
    <w:rsid w:val="00DB42B9"/>
    <w:rsid w:val="00DB49F6"/>
    <w:rsid w:val="00DB58F5"/>
    <w:rsid w:val="00DB6E04"/>
    <w:rsid w:val="00DB74F1"/>
    <w:rsid w:val="00DB7B4B"/>
    <w:rsid w:val="00DC05D1"/>
    <w:rsid w:val="00DC0990"/>
    <w:rsid w:val="00DC0D89"/>
    <w:rsid w:val="00DC0ED8"/>
    <w:rsid w:val="00DC21B5"/>
    <w:rsid w:val="00DC2B12"/>
    <w:rsid w:val="00DC56DD"/>
    <w:rsid w:val="00DC73B9"/>
    <w:rsid w:val="00DD1349"/>
    <w:rsid w:val="00DD17E9"/>
    <w:rsid w:val="00DD46AE"/>
    <w:rsid w:val="00DD5243"/>
    <w:rsid w:val="00DD723F"/>
    <w:rsid w:val="00DE1ADA"/>
    <w:rsid w:val="00DE2AC0"/>
    <w:rsid w:val="00DE31AF"/>
    <w:rsid w:val="00DE5F53"/>
    <w:rsid w:val="00DE60F1"/>
    <w:rsid w:val="00DE6285"/>
    <w:rsid w:val="00DE6A4E"/>
    <w:rsid w:val="00DF1618"/>
    <w:rsid w:val="00DF1CAD"/>
    <w:rsid w:val="00DF3C40"/>
    <w:rsid w:val="00DF796D"/>
    <w:rsid w:val="00DF7F9A"/>
    <w:rsid w:val="00E0227D"/>
    <w:rsid w:val="00E037E8"/>
    <w:rsid w:val="00E03956"/>
    <w:rsid w:val="00E055B5"/>
    <w:rsid w:val="00E063E1"/>
    <w:rsid w:val="00E06664"/>
    <w:rsid w:val="00E06DE5"/>
    <w:rsid w:val="00E079B9"/>
    <w:rsid w:val="00E10F9E"/>
    <w:rsid w:val="00E112B1"/>
    <w:rsid w:val="00E13B68"/>
    <w:rsid w:val="00E13BFD"/>
    <w:rsid w:val="00E15EDD"/>
    <w:rsid w:val="00E20D17"/>
    <w:rsid w:val="00E225D9"/>
    <w:rsid w:val="00E2278F"/>
    <w:rsid w:val="00E238EA"/>
    <w:rsid w:val="00E2427A"/>
    <w:rsid w:val="00E26A2E"/>
    <w:rsid w:val="00E27D27"/>
    <w:rsid w:val="00E3161F"/>
    <w:rsid w:val="00E3274E"/>
    <w:rsid w:val="00E328E9"/>
    <w:rsid w:val="00E33724"/>
    <w:rsid w:val="00E341E0"/>
    <w:rsid w:val="00E34589"/>
    <w:rsid w:val="00E34B0A"/>
    <w:rsid w:val="00E36C87"/>
    <w:rsid w:val="00E37FD5"/>
    <w:rsid w:val="00E40405"/>
    <w:rsid w:val="00E404CB"/>
    <w:rsid w:val="00E41DE9"/>
    <w:rsid w:val="00E42037"/>
    <w:rsid w:val="00E4505B"/>
    <w:rsid w:val="00E52F97"/>
    <w:rsid w:val="00E52FC6"/>
    <w:rsid w:val="00E54E35"/>
    <w:rsid w:val="00E5643C"/>
    <w:rsid w:val="00E577E9"/>
    <w:rsid w:val="00E57927"/>
    <w:rsid w:val="00E61E25"/>
    <w:rsid w:val="00E62BE5"/>
    <w:rsid w:val="00E63C36"/>
    <w:rsid w:val="00E6433C"/>
    <w:rsid w:val="00E65503"/>
    <w:rsid w:val="00E66CD2"/>
    <w:rsid w:val="00E7277E"/>
    <w:rsid w:val="00E73B26"/>
    <w:rsid w:val="00E74724"/>
    <w:rsid w:val="00E767B7"/>
    <w:rsid w:val="00E76C83"/>
    <w:rsid w:val="00E808D2"/>
    <w:rsid w:val="00E8132A"/>
    <w:rsid w:val="00E816DA"/>
    <w:rsid w:val="00E81D77"/>
    <w:rsid w:val="00E83DB1"/>
    <w:rsid w:val="00E84E6A"/>
    <w:rsid w:val="00E85C22"/>
    <w:rsid w:val="00E868AB"/>
    <w:rsid w:val="00E875B2"/>
    <w:rsid w:val="00E8792E"/>
    <w:rsid w:val="00E91F02"/>
    <w:rsid w:val="00E92F84"/>
    <w:rsid w:val="00E93562"/>
    <w:rsid w:val="00E93A6B"/>
    <w:rsid w:val="00E93F17"/>
    <w:rsid w:val="00E9579D"/>
    <w:rsid w:val="00E965E8"/>
    <w:rsid w:val="00E9774F"/>
    <w:rsid w:val="00EA5125"/>
    <w:rsid w:val="00EA737E"/>
    <w:rsid w:val="00EA76D0"/>
    <w:rsid w:val="00EB0EB4"/>
    <w:rsid w:val="00EB1433"/>
    <w:rsid w:val="00EB3272"/>
    <w:rsid w:val="00EB33B2"/>
    <w:rsid w:val="00EB56A3"/>
    <w:rsid w:val="00EB60D9"/>
    <w:rsid w:val="00EB627F"/>
    <w:rsid w:val="00EC0738"/>
    <w:rsid w:val="00EC078A"/>
    <w:rsid w:val="00EC3630"/>
    <w:rsid w:val="00EC3A35"/>
    <w:rsid w:val="00EC4ABB"/>
    <w:rsid w:val="00EC4C15"/>
    <w:rsid w:val="00EC5E52"/>
    <w:rsid w:val="00ED1900"/>
    <w:rsid w:val="00ED2D1C"/>
    <w:rsid w:val="00ED2ED4"/>
    <w:rsid w:val="00ED591E"/>
    <w:rsid w:val="00ED5B39"/>
    <w:rsid w:val="00ED619D"/>
    <w:rsid w:val="00ED758F"/>
    <w:rsid w:val="00ED7A36"/>
    <w:rsid w:val="00EE1106"/>
    <w:rsid w:val="00EE189E"/>
    <w:rsid w:val="00EE40A9"/>
    <w:rsid w:val="00EE4FC4"/>
    <w:rsid w:val="00EE5F51"/>
    <w:rsid w:val="00EE6501"/>
    <w:rsid w:val="00EE7763"/>
    <w:rsid w:val="00EE7B49"/>
    <w:rsid w:val="00EF42EB"/>
    <w:rsid w:val="00EF4B42"/>
    <w:rsid w:val="00EF5C18"/>
    <w:rsid w:val="00F016D8"/>
    <w:rsid w:val="00F034F8"/>
    <w:rsid w:val="00F04CD5"/>
    <w:rsid w:val="00F0540D"/>
    <w:rsid w:val="00F10009"/>
    <w:rsid w:val="00F10450"/>
    <w:rsid w:val="00F10453"/>
    <w:rsid w:val="00F121C7"/>
    <w:rsid w:val="00F149EE"/>
    <w:rsid w:val="00F14F12"/>
    <w:rsid w:val="00F1614C"/>
    <w:rsid w:val="00F1615C"/>
    <w:rsid w:val="00F17809"/>
    <w:rsid w:val="00F20D7B"/>
    <w:rsid w:val="00F23479"/>
    <w:rsid w:val="00F25549"/>
    <w:rsid w:val="00F25EDF"/>
    <w:rsid w:val="00F2647F"/>
    <w:rsid w:val="00F27521"/>
    <w:rsid w:val="00F279ED"/>
    <w:rsid w:val="00F30499"/>
    <w:rsid w:val="00F3083D"/>
    <w:rsid w:val="00F343D1"/>
    <w:rsid w:val="00F344CC"/>
    <w:rsid w:val="00F347CD"/>
    <w:rsid w:val="00F3499F"/>
    <w:rsid w:val="00F353C4"/>
    <w:rsid w:val="00F37466"/>
    <w:rsid w:val="00F37DED"/>
    <w:rsid w:val="00F403D7"/>
    <w:rsid w:val="00F422F8"/>
    <w:rsid w:val="00F437A1"/>
    <w:rsid w:val="00F4575C"/>
    <w:rsid w:val="00F459A0"/>
    <w:rsid w:val="00F45AC2"/>
    <w:rsid w:val="00F45ED3"/>
    <w:rsid w:val="00F4663D"/>
    <w:rsid w:val="00F503F3"/>
    <w:rsid w:val="00F528A8"/>
    <w:rsid w:val="00F52DD7"/>
    <w:rsid w:val="00F5321D"/>
    <w:rsid w:val="00F54194"/>
    <w:rsid w:val="00F54850"/>
    <w:rsid w:val="00F553D8"/>
    <w:rsid w:val="00F57421"/>
    <w:rsid w:val="00F60EAF"/>
    <w:rsid w:val="00F62247"/>
    <w:rsid w:val="00F65665"/>
    <w:rsid w:val="00F6584F"/>
    <w:rsid w:val="00F67166"/>
    <w:rsid w:val="00F726EE"/>
    <w:rsid w:val="00F73594"/>
    <w:rsid w:val="00F75671"/>
    <w:rsid w:val="00F765E2"/>
    <w:rsid w:val="00F7783F"/>
    <w:rsid w:val="00F77BAC"/>
    <w:rsid w:val="00F80A32"/>
    <w:rsid w:val="00F8205B"/>
    <w:rsid w:val="00F84268"/>
    <w:rsid w:val="00F8631C"/>
    <w:rsid w:val="00F86758"/>
    <w:rsid w:val="00F86CC3"/>
    <w:rsid w:val="00F87AB1"/>
    <w:rsid w:val="00F91BB0"/>
    <w:rsid w:val="00F91FD9"/>
    <w:rsid w:val="00F945BD"/>
    <w:rsid w:val="00F96676"/>
    <w:rsid w:val="00F97341"/>
    <w:rsid w:val="00F97BCF"/>
    <w:rsid w:val="00FA11F2"/>
    <w:rsid w:val="00FA14CB"/>
    <w:rsid w:val="00FA338B"/>
    <w:rsid w:val="00FA3743"/>
    <w:rsid w:val="00FA6994"/>
    <w:rsid w:val="00FA6F31"/>
    <w:rsid w:val="00FA7E59"/>
    <w:rsid w:val="00FB1248"/>
    <w:rsid w:val="00FB293B"/>
    <w:rsid w:val="00FB49E9"/>
    <w:rsid w:val="00FB4FC8"/>
    <w:rsid w:val="00FB7419"/>
    <w:rsid w:val="00FC28D6"/>
    <w:rsid w:val="00FC2D85"/>
    <w:rsid w:val="00FC2E84"/>
    <w:rsid w:val="00FD4A8D"/>
    <w:rsid w:val="00FD4E9B"/>
    <w:rsid w:val="00FD5148"/>
    <w:rsid w:val="00FD59FF"/>
    <w:rsid w:val="00FD73A4"/>
    <w:rsid w:val="00FD7989"/>
    <w:rsid w:val="00FD79BB"/>
    <w:rsid w:val="00FE1CED"/>
    <w:rsid w:val="00FE260E"/>
    <w:rsid w:val="00FE2A88"/>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604B"/>
  <w15:docId w15:val="{1591307E-4610-4BFC-8A41-1FC9FAAC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275"/>
    <w:pPr>
      <w:tabs>
        <w:tab w:val="left" w:pos="0"/>
      </w:tabs>
    </w:pPr>
    <w:rPr>
      <w:sz w:val="24"/>
      <w:lang w:eastAsia="en-US"/>
    </w:rPr>
  </w:style>
  <w:style w:type="paragraph" w:styleId="Heading1">
    <w:name w:val="heading 1"/>
    <w:basedOn w:val="Normal"/>
    <w:next w:val="Normal"/>
    <w:qFormat/>
    <w:rsid w:val="00A4727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A4727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47275"/>
    <w:pPr>
      <w:keepNext/>
      <w:spacing w:before="140"/>
      <w:outlineLvl w:val="2"/>
    </w:pPr>
    <w:rPr>
      <w:b/>
    </w:rPr>
  </w:style>
  <w:style w:type="paragraph" w:styleId="Heading4">
    <w:name w:val="heading 4"/>
    <w:basedOn w:val="Normal"/>
    <w:next w:val="Normal"/>
    <w:link w:val="Heading4Char"/>
    <w:qFormat/>
    <w:rsid w:val="00A47275"/>
    <w:pPr>
      <w:keepNext/>
      <w:spacing w:before="240" w:after="60"/>
      <w:outlineLvl w:val="3"/>
    </w:pPr>
    <w:rPr>
      <w:rFonts w:ascii="Arial" w:hAnsi="Arial"/>
      <w:b/>
      <w:bCs/>
      <w:sz w:val="22"/>
      <w:szCs w:val="28"/>
    </w:rPr>
  </w:style>
  <w:style w:type="paragraph" w:styleId="Heading5">
    <w:name w:val="heading 5"/>
    <w:basedOn w:val="Normal"/>
    <w:next w:val="Normal"/>
    <w:qFormat/>
    <w:rsid w:val="004446AC"/>
    <w:pPr>
      <w:numPr>
        <w:ilvl w:val="4"/>
        <w:numId w:val="1"/>
      </w:numPr>
      <w:spacing w:before="240" w:after="60"/>
      <w:outlineLvl w:val="4"/>
    </w:pPr>
    <w:rPr>
      <w:sz w:val="22"/>
    </w:rPr>
  </w:style>
  <w:style w:type="paragraph" w:styleId="Heading6">
    <w:name w:val="heading 6"/>
    <w:basedOn w:val="Normal"/>
    <w:next w:val="Normal"/>
    <w:qFormat/>
    <w:rsid w:val="004446AC"/>
    <w:pPr>
      <w:numPr>
        <w:ilvl w:val="5"/>
        <w:numId w:val="1"/>
      </w:numPr>
      <w:spacing w:before="240" w:after="60"/>
      <w:outlineLvl w:val="5"/>
    </w:pPr>
    <w:rPr>
      <w:i/>
      <w:sz w:val="22"/>
    </w:rPr>
  </w:style>
  <w:style w:type="paragraph" w:styleId="Heading7">
    <w:name w:val="heading 7"/>
    <w:basedOn w:val="Normal"/>
    <w:next w:val="Normal"/>
    <w:qFormat/>
    <w:rsid w:val="004446AC"/>
    <w:pPr>
      <w:numPr>
        <w:ilvl w:val="6"/>
        <w:numId w:val="1"/>
      </w:numPr>
      <w:spacing w:before="240" w:after="60"/>
      <w:outlineLvl w:val="6"/>
    </w:pPr>
    <w:rPr>
      <w:rFonts w:ascii="Arial" w:hAnsi="Arial"/>
      <w:sz w:val="20"/>
    </w:rPr>
  </w:style>
  <w:style w:type="paragraph" w:styleId="Heading8">
    <w:name w:val="heading 8"/>
    <w:basedOn w:val="Normal"/>
    <w:next w:val="Normal"/>
    <w:qFormat/>
    <w:rsid w:val="004446AC"/>
    <w:pPr>
      <w:numPr>
        <w:ilvl w:val="7"/>
        <w:numId w:val="1"/>
      </w:numPr>
      <w:spacing w:before="240" w:after="60"/>
      <w:outlineLvl w:val="7"/>
    </w:pPr>
    <w:rPr>
      <w:rFonts w:ascii="Arial" w:hAnsi="Arial"/>
      <w:i/>
      <w:sz w:val="20"/>
    </w:rPr>
  </w:style>
  <w:style w:type="paragraph" w:styleId="Heading9">
    <w:name w:val="heading 9"/>
    <w:basedOn w:val="Normal"/>
    <w:next w:val="Normal"/>
    <w:qFormat/>
    <w:rsid w:val="004446AC"/>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A4727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47275"/>
  </w:style>
  <w:style w:type="paragraph" w:customStyle="1" w:styleId="00ClientCover">
    <w:name w:val="00ClientCover"/>
    <w:basedOn w:val="Normal"/>
    <w:rsid w:val="00A47275"/>
  </w:style>
  <w:style w:type="paragraph" w:customStyle="1" w:styleId="02Text">
    <w:name w:val="02Text"/>
    <w:basedOn w:val="Normal"/>
    <w:rsid w:val="00A47275"/>
  </w:style>
  <w:style w:type="paragraph" w:customStyle="1" w:styleId="BillBasic">
    <w:name w:val="BillBasic"/>
    <w:link w:val="BillBasicChar"/>
    <w:rsid w:val="00A47275"/>
    <w:pPr>
      <w:spacing w:before="140"/>
      <w:jc w:val="both"/>
    </w:pPr>
    <w:rPr>
      <w:sz w:val="24"/>
      <w:lang w:eastAsia="en-US"/>
    </w:rPr>
  </w:style>
  <w:style w:type="paragraph" w:styleId="Header">
    <w:name w:val="header"/>
    <w:basedOn w:val="Normal"/>
    <w:link w:val="HeaderChar"/>
    <w:rsid w:val="00A47275"/>
    <w:pPr>
      <w:tabs>
        <w:tab w:val="center" w:pos="4153"/>
        <w:tab w:val="right" w:pos="8306"/>
      </w:tabs>
    </w:pPr>
  </w:style>
  <w:style w:type="paragraph" w:styleId="Footer">
    <w:name w:val="footer"/>
    <w:basedOn w:val="Normal"/>
    <w:link w:val="FooterChar"/>
    <w:rsid w:val="00A47275"/>
    <w:pPr>
      <w:spacing w:before="120" w:line="240" w:lineRule="exact"/>
    </w:pPr>
    <w:rPr>
      <w:rFonts w:ascii="Arial" w:hAnsi="Arial"/>
      <w:sz w:val="18"/>
    </w:rPr>
  </w:style>
  <w:style w:type="paragraph" w:customStyle="1" w:styleId="Billname">
    <w:name w:val="Billname"/>
    <w:basedOn w:val="Normal"/>
    <w:rsid w:val="00A47275"/>
    <w:pPr>
      <w:spacing w:before="1220"/>
    </w:pPr>
    <w:rPr>
      <w:rFonts w:ascii="Arial" w:hAnsi="Arial"/>
      <w:b/>
      <w:sz w:val="40"/>
    </w:rPr>
  </w:style>
  <w:style w:type="paragraph" w:customStyle="1" w:styleId="BillBasicHeading">
    <w:name w:val="BillBasicHeading"/>
    <w:basedOn w:val="BillBasic"/>
    <w:rsid w:val="00A47275"/>
    <w:pPr>
      <w:keepNext/>
      <w:tabs>
        <w:tab w:val="left" w:pos="2600"/>
      </w:tabs>
      <w:jc w:val="left"/>
    </w:pPr>
    <w:rPr>
      <w:rFonts w:ascii="Arial" w:hAnsi="Arial"/>
      <w:b/>
    </w:rPr>
  </w:style>
  <w:style w:type="paragraph" w:customStyle="1" w:styleId="EnactingWordsRules">
    <w:name w:val="EnactingWordsRules"/>
    <w:basedOn w:val="EnactingWords"/>
    <w:rsid w:val="00A47275"/>
    <w:pPr>
      <w:spacing w:before="240"/>
    </w:pPr>
  </w:style>
  <w:style w:type="paragraph" w:customStyle="1" w:styleId="EnactingWords">
    <w:name w:val="EnactingWords"/>
    <w:basedOn w:val="BillBasic"/>
    <w:rsid w:val="00A47275"/>
    <w:pPr>
      <w:spacing w:before="120"/>
    </w:pPr>
  </w:style>
  <w:style w:type="paragraph" w:customStyle="1" w:styleId="Amain">
    <w:name w:val="A main"/>
    <w:basedOn w:val="BillBasic"/>
    <w:link w:val="AmainChar"/>
    <w:rsid w:val="00A47275"/>
    <w:pPr>
      <w:tabs>
        <w:tab w:val="right" w:pos="900"/>
        <w:tab w:val="left" w:pos="1100"/>
      </w:tabs>
      <w:ind w:left="1100" w:hanging="1100"/>
      <w:outlineLvl w:val="5"/>
    </w:pPr>
  </w:style>
  <w:style w:type="paragraph" w:customStyle="1" w:styleId="Amainreturn">
    <w:name w:val="A main return"/>
    <w:basedOn w:val="BillBasic"/>
    <w:rsid w:val="00A47275"/>
    <w:pPr>
      <w:ind w:left="1100"/>
    </w:pPr>
  </w:style>
  <w:style w:type="paragraph" w:customStyle="1" w:styleId="Apara">
    <w:name w:val="A para"/>
    <w:basedOn w:val="BillBasic"/>
    <w:link w:val="AparaChar"/>
    <w:rsid w:val="00A47275"/>
    <w:pPr>
      <w:tabs>
        <w:tab w:val="right" w:pos="1400"/>
        <w:tab w:val="left" w:pos="1600"/>
      </w:tabs>
      <w:ind w:left="1600" w:hanging="1600"/>
      <w:outlineLvl w:val="6"/>
    </w:pPr>
  </w:style>
  <w:style w:type="paragraph" w:customStyle="1" w:styleId="Asubpara">
    <w:name w:val="A subpara"/>
    <w:basedOn w:val="BillBasic"/>
    <w:rsid w:val="00A47275"/>
    <w:pPr>
      <w:tabs>
        <w:tab w:val="right" w:pos="1900"/>
        <w:tab w:val="left" w:pos="2100"/>
      </w:tabs>
      <w:ind w:left="2100" w:hanging="2100"/>
      <w:outlineLvl w:val="7"/>
    </w:pPr>
  </w:style>
  <w:style w:type="paragraph" w:customStyle="1" w:styleId="Asubsubpara">
    <w:name w:val="A subsubpara"/>
    <w:basedOn w:val="BillBasic"/>
    <w:rsid w:val="00A47275"/>
    <w:pPr>
      <w:tabs>
        <w:tab w:val="right" w:pos="2400"/>
        <w:tab w:val="left" w:pos="2600"/>
      </w:tabs>
      <w:ind w:left="2600" w:hanging="2600"/>
      <w:outlineLvl w:val="8"/>
    </w:pPr>
  </w:style>
  <w:style w:type="paragraph" w:customStyle="1" w:styleId="aDef">
    <w:name w:val="aDef"/>
    <w:basedOn w:val="BillBasic"/>
    <w:link w:val="aDefChar"/>
    <w:rsid w:val="00A47275"/>
    <w:pPr>
      <w:ind w:left="1100"/>
    </w:pPr>
  </w:style>
  <w:style w:type="paragraph" w:customStyle="1" w:styleId="aExamHead">
    <w:name w:val="aExam Head"/>
    <w:basedOn w:val="BillBasicHeading"/>
    <w:next w:val="aExam"/>
    <w:rsid w:val="00A47275"/>
    <w:pPr>
      <w:tabs>
        <w:tab w:val="clear" w:pos="2600"/>
      </w:tabs>
      <w:ind w:left="1100"/>
    </w:pPr>
    <w:rPr>
      <w:sz w:val="18"/>
    </w:rPr>
  </w:style>
  <w:style w:type="paragraph" w:customStyle="1" w:styleId="aExam">
    <w:name w:val="aExam"/>
    <w:basedOn w:val="aNoteSymb"/>
    <w:rsid w:val="00A47275"/>
    <w:pPr>
      <w:spacing w:before="60"/>
      <w:ind w:left="1100" w:firstLine="0"/>
    </w:pPr>
  </w:style>
  <w:style w:type="paragraph" w:customStyle="1" w:styleId="aNote">
    <w:name w:val="aNote"/>
    <w:basedOn w:val="BillBasic"/>
    <w:link w:val="aNoteChar"/>
    <w:rsid w:val="00A47275"/>
    <w:pPr>
      <w:ind w:left="1900" w:hanging="800"/>
    </w:pPr>
    <w:rPr>
      <w:sz w:val="20"/>
    </w:rPr>
  </w:style>
  <w:style w:type="paragraph" w:customStyle="1" w:styleId="HeaderEven">
    <w:name w:val="HeaderEven"/>
    <w:basedOn w:val="Normal"/>
    <w:rsid w:val="00A47275"/>
    <w:rPr>
      <w:rFonts w:ascii="Arial" w:hAnsi="Arial"/>
      <w:sz w:val="18"/>
    </w:rPr>
  </w:style>
  <w:style w:type="paragraph" w:customStyle="1" w:styleId="HeaderEven6">
    <w:name w:val="HeaderEven6"/>
    <w:basedOn w:val="HeaderEven"/>
    <w:rsid w:val="00A47275"/>
    <w:pPr>
      <w:spacing w:before="120" w:after="60"/>
    </w:pPr>
  </w:style>
  <w:style w:type="paragraph" w:customStyle="1" w:styleId="HeaderOdd6">
    <w:name w:val="HeaderOdd6"/>
    <w:basedOn w:val="HeaderEven6"/>
    <w:rsid w:val="00A47275"/>
    <w:pPr>
      <w:jc w:val="right"/>
    </w:pPr>
  </w:style>
  <w:style w:type="paragraph" w:customStyle="1" w:styleId="HeaderOdd">
    <w:name w:val="HeaderOdd"/>
    <w:basedOn w:val="HeaderEven"/>
    <w:rsid w:val="00A47275"/>
    <w:pPr>
      <w:jc w:val="right"/>
    </w:pPr>
  </w:style>
  <w:style w:type="paragraph" w:customStyle="1" w:styleId="N-TOCheading">
    <w:name w:val="N-TOCheading"/>
    <w:basedOn w:val="BillBasicHeading"/>
    <w:next w:val="N-9pt"/>
    <w:rsid w:val="00A47275"/>
    <w:pPr>
      <w:pBdr>
        <w:bottom w:val="single" w:sz="4" w:space="1" w:color="auto"/>
      </w:pBdr>
      <w:spacing w:before="800"/>
    </w:pPr>
    <w:rPr>
      <w:sz w:val="32"/>
    </w:rPr>
  </w:style>
  <w:style w:type="paragraph" w:customStyle="1" w:styleId="N-9pt">
    <w:name w:val="N-9pt"/>
    <w:basedOn w:val="BillBasic"/>
    <w:next w:val="BillBasic"/>
    <w:rsid w:val="00A47275"/>
    <w:pPr>
      <w:keepNext/>
      <w:tabs>
        <w:tab w:val="right" w:pos="7707"/>
      </w:tabs>
      <w:spacing w:before="120"/>
    </w:pPr>
    <w:rPr>
      <w:rFonts w:ascii="Arial" w:hAnsi="Arial"/>
      <w:sz w:val="18"/>
    </w:rPr>
  </w:style>
  <w:style w:type="paragraph" w:customStyle="1" w:styleId="N-14pt">
    <w:name w:val="N-14pt"/>
    <w:basedOn w:val="BillBasic"/>
    <w:rsid w:val="00A47275"/>
    <w:pPr>
      <w:spacing w:before="0"/>
    </w:pPr>
    <w:rPr>
      <w:b/>
      <w:sz w:val="28"/>
    </w:rPr>
  </w:style>
  <w:style w:type="paragraph" w:customStyle="1" w:styleId="N-16pt">
    <w:name w:val="N-16pt"/>
    <w:basedOn w:val="BillBasic"/>
    <w:rsid w:val="00A47275"/>
    <w:pPr>
      <w:spacing w:before="800"/>
    </w:pPr>
    <w:rPr>
      <w:b/>
      <w:sz w:val="32"/>
    </w:rPr>
  </w:style>
  <w:style w:type="paragraph" w:customStyle="1" w:styleId="N-line3">
    <w:name w:val="N-line3"/>
    <w:basedOn w:val="BillBasic"/>
    <w:next w:val="BillBasic"/>
    <w:rsid w:val="00A47275"/>
    <w:pPr>
      <w:pBdr>
        <w:bottom w:val="single" w:sz="12" w:space="1" w:color="auto"/>
      </w:pBdr>
      <w:spacing w:before="60"/>
    </w:pPr>
  </w:style>
  <w:style w:type="paragraph" w:customStyle="1" w:styleId="Comment">
    <w:name w:val="Comment"/>
    <w:basedOn w:val="BillBasic"/>
    <w:rsid w:val="00A47275"/>
    <w:pPr>
      <w:tabs>
        <w:tab w:val="left" w:pos="1800"/>
      </w:tabs>
      <w:ind w:left="1300"/>
      <w:jc w:val="left"/>
    </w:pPr>
    <w:rPr>
      <w:b/>
      <w:sz w:val="18"/>
    </w:rPr>
  </w:style>
  <w:style w:type="paragraph" w:customStyle="1" w:styleId="FooterInfo">
    <w:name w:val="FooterInfo"/>
    <w:basedOn w:val="Normal"/>
    <w:rsid w:val="00A47275"/>
    <w:pPr>
      <w:tabs>
        <w:tab w:val="right" w:pos="7707"/>
      </w:tabs>
    </w:pPr>
    <w:rPr>
      <w:rFonts w:ascii="Arial" w:hAnsi="Arial"/>
      <w:sz w:val="18"/>
    </w:rPr>
  </w:style>
  <w:style w:type="paragraph" w:customStyle="1" w:styleId="AH1Chapter">
    <w:name w:val="A H1 Chapter"/>
    <w:basedOn w:val="BillBasicHeading"/>
    <w:next w:val="AH2Part"/>
    <w:rsid w:val="00A47275"/>
    <w:pPr>
      <w:spacing w:before="320"/>
      <w:ind w:left="2600" w:hanging="2600"/>
      <w:outlineLvl w:val="0"/>
    </w:pPr>
    <w:rPr>
      <w:sz w:val="34"/>
    </w:rPr>
  </w:style>
  <w:style w:type="paragraph" w:customStyle="1" w:styleId="AH2Part">
    <w:name w:val="A H2 Part"/>
    <w:basedOn w:val="BillBasicHeading"/>
    <w:next w:val="AH3Div"/>
    <w:rsid w:val="00A47275"/>
    <w:pPr>
      <w:spacing w:before="380"/>
      <w:ind w:left="2600" w:hanging="2600"/>
      <w:outlineLvl w:val="1"/>
    </w:pPr>
    <w:rPr>
      <w:sz w:val="32"/>
    </w:rPr>
  </w:style>
  <w:style w:type="paragraph" w:customStyle="1" w:styleId="AH3Div">
    <w:name w:val="A H3 Div"/>
    <w:basedOn w:val="BillBasicHeading"/>
    <w:next w:val="AH5Sec"/>
    <w:rsid w:val="00A47275"/>
    <w:pPr>
      <w:spacing w:before="240"/>
      <w:ind w:left="2600" w:hanging="2600"/>
      <w:outlineLvl w:val="2"/>
    </w:pPr>
    <w:rPr>
      <w:sz w:val="28"/>
    </w:rPr>
  </w:style>
  <w:style w:type="paragraph" w:customStyle="1" w:styleId="AH5Sec">
    <w:name w:val="A H5 Sec"/>
    <w:basedOn w:val="BillBasicHeading"/>
    <w:next w:val="Amain"/>
    <w:link w:val="AH5SecChar"/>
    <w:rsid w:val="00A47275"/>
    <w:pPr>
      <w:tabs>
        <w:tab w:val="clear" w:pos="2600"/>
        <w:tab w:val="left" w:pos="1100"/>
      </w:tabs>
      <w:spacing w:before="240"/>
      <w:ind w:left="1100" w:hanging="1100"/>
      <w:outlineLvl w:val="4"/>
    </w:pPr>
  </w:style>
  <w:style w:type="paragraph" w:customStyle="1" w:styleId="direction">
    <w:name w:val="direction"/>
    <w:basedOn w:val="BillBasic"/>
    <w:next w:val="AmainreturnSymb"/>
    <w:rsid w:val="00A47275"/>
    <w:pPr>
      <w:keepNext/>
      <w:ind w:left="1100"/>
    </w:pPr>
    <w:rPr>
      <w:i/>
    </w:rPr>
  </w:style>
  <w:style w:type="paragraph" w:customStyle="1" w:styleId="AH4SubDiv">
    <w:name w:val="A H4 SubDiv"/>
    <w:basedOn w:val="BillBasicHeading"/>
    <w:next w:val="AH5Sec"/>
    <w:rsid w:val="00A47275"/>
    <w:pPr>
      <w:spacing w:before="240"/>
      <w:ind w:left="2600" w:hanging="2600"/>
      <w:outlineLvl w:val="3"/>
    </w:pPr>
    <w:rPr>
      <w:sz w:val="26"/>
    </w:rPr>
  </w:style>
  <w:style w:type="paragraph" w:customStyle="1" w:styleId="Sched-heading">
    <w:name w:val="Sched-heading"/>
    <w:basedOn w:val="BillBasicHeading"/>
    <w:next w:val="refSymb"/>
    <w:rsid w:val="00A47275"/>
    <w:pPr>
      <w:spacing w:before="380"/>
      <w:ind w:left="2600" w:hanging="2600"/>
      <w:outlineLvl w:val="0"/>
    </w:pPr>
    <w:rPr>
      <w:sz w:val="34"/>
    </w:rPr>
  </w:style>
  <w:style w:type="paragraph" w:customStyle="1" w:styleId="ref">
    <w:name w:val="ref"/>
    <w:basedOn w:val="BillBasic"/>
    <w:next w:val="Normal"/>
    <w:rsid w:val="00A47275"/>
    <w:pPr>
      <w:spacing w:before="60"/>
    </w:pPr>
    <w:rPr>
      <w:sz w:val="18"/>
    </w:rPr>
  </w:style>
  <w:style w:type="paragraph" w:customStyle="1" w:styleId="Sched-Part">
    <w:name w:val="Sched-Part"/>
    <w:basedOn w:val="BillBasicHeading"/>
    <w:next w:val="Sched-Form"/>
    <w:rsid w:val="00A47275"/>
    <w:pPr>
      <w:spacing w:before="380"/>
      <w:ind w:left="2600" w:hanging="2600"/>
      <w:outlineLvl w:val="1"/>
    </w:pPr>
    <w:rPr>
      <w:sz w:val="32"/>
    </w:rPr>
  </w:style>
  <w:style w:type="paragraph" w:customStyle="1" w:styleId="ShadedSchClause">
    <w:name w:val="Shaded Sch Clause"/>
    <w:basedOn w:val="Schclauseheading"/>
    <w:next w:val="direction"/>
    <w:rsid w:val="00A47275"/>
    <w:pPr>
      <w:shd w:val="pct25" w:color="auto" w:fill="auto"/>
      <w:outlineLvl w:val="3"/>
    </w:pPr>
  </w:style>
  <w:style w:type="paragraph" w:customStyle="1" w:styleId="Sched-Form">
    <w:name w:val="Sched-Form"/>
    <w:basedOn w:val="BillBasicHeading"/>
    <w:next w:val="Schclauseheading"/>
    <w:rsid w:val="00A4727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4727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A47275"/>
    <w:pPr>
      <w:spacing w:before="320"/>
      <w:ind w:left="2600" w:hanging="2600"/>
      <w:jc w:val="both"/>
      <w:outlineLvl w:val="0"/>
    </w:pPr>
    <w:rPr>
      <w:sz w:val="34"/>
    </w:rPr>
  </w:style>
  <w:style w:type="paragraph" w:styleId="TOC7">
    <w:name w:val="toc 7"/>
    <w:basedOn w:val="TOC2"/>
    <w:next w:val="Normal"/>
    <w:autoRedefine/>
    <w:rsid w:val="00A47275"/>
    <w:pPr>
      <w:keepNext w:val="0"/>
      <w:spacing w:before="120"/>
    </w:pPr>
    <w:rPr>
      <w:sz w:val="20"/>
    </w:rPr>
  </w:style>
  <w:style w:type="paragraph" w:styleId="TOC2">
    <w:name w:val="toc 2"/>
    <w:basedOn w:val="Normal"/>
    <w:next w:val="Normal"/>
    <w:autoRedefine/>
    <w:rsid w:val="00A4727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47275"/>
    <w:pPr>
      <w:keepNext/>
      <w:tabs>
        <w:tab w:val="left" w:pos="400"/>
      </w:tabs>
      <w:spacing w:before="0"/>
      <w:jc w:val="left"/>
    </w:pPr>
    <w:rPr>
      <w:rFonts w:ascii="Arial" w:hAnsi="Arial"/>
      <w:b/>
      <w:sz w:val="28"/>
    </w:rPr>
  </w:style>
  <w:style w:type="paragraph" w:customStyle="1" w:styleId="EndNote2">
    <w:name w:val="EndNote2"/>
    <w:basedOn w:val="BillBasic"/>
    <w:rsid w:val="004446AC"/>
    <w:pPr>
      <w:keepNext/>
      <w:tabs>
        <w:tab w:val="left" w:pos="240"/>
      </w:tabs>
      <w:spacing w:before="320"/>
      <w:jc w:val="left"/>
    </w:pPr>
    <w:rPr>
      <w:b/>
      <w:sz w:val="18"/>
    </w:rPr>
  </w:style>
  <w:style w:type="paragraph" w:customStyle="1" w:styleId="IH1Chap">
    <w:name w:val="I H1 Chap"/>
    <w:basedOn w:val="BillBasicHeading"/>
    <w:next w:val="Normal"/>
    <w:rsid w:val="00A47275"/>
    <w:pPr>
      <w:spacing w:before="320"/>
      <w:ind w:left="2600" w:hanging="2600"/>
    </w:pPr>
    <w:rPr>
      <w:sz w:val="34"/>
    </w:rPr>
  </w:style>
  <w:style w:type="paragraph" w:customStyle="1" w:styleId="IH2Part">
    <w:name w:val="I H2 Part"/>
    <w:basedOn w:val="BillBasicHeading"/>
    <w:next w:val="Normal"/>
    <w:rsid w:val="00A47275"/>
    <w:pPr>
      <w:spacing w:before="380"/>
      <w:ind w:left="2600" w:hanging="2600"/>
    </w:pPr>
    <w:rPr>
      <w:sz w:val="32"/>
    </w:rPr>
  </w:style>
  <w:style w:type="paragraph" w:customStyle="1" w:styleId="IH3Div">
    <w:name w:val="I H3 Div"/>
    <w:basedOn w:val="BillBasicHeading"/>
    <w:next w:val="Normal"/>
    <w:rsid w:val="00A47275"/>
    <w:pPr>
      <w:spacing w:before="240"/>
      <w:ind w:left="2600" w:hanging="2600"/>
    </w:pPr>
    <w:rPr>
      <w:sz w:val="28"/>
    </w:rPr>
  </w:style>
  <w:style w:type="paragraph" w:customStyle="1" w:styleId="IH5Sec">
    <w:name w:val="I H5 Sec"/>
    <w:basedOn w:val="BillBasicHeading"/>
    <w:next w:val="Normal"/>
    <w:rsid w:val="00A47275"/>
    <w:pPr>
      <w:tabs>
        <w:tab w:val="clear" w:pos="2600"/>
        <w:tab w:val="left" w:pos="1100"/>
      </w:tabs>
      <w:spacing w:before="240"/>
      <w:ind w:left="1100" w:hanging="1100"/>
    </w:pPr>
  </w:style>
  <w:style w:type="paragraph" w:customStyle="1" w:styleId="IH4SubDiv">
    <w:name w:val="I H4 SubDiv"/>
    <w:basedOn w:val="BillBasicHeading"/>
    <w:next w:val="Normal"/>
    <w:rsid w:val="00A47275"/>
    <w:pPr>
      <w:spacing w:before="240"/>
      <w:ind w:left="2600" w:hanging="2600"/>
    </w:pPr>
    <w:rPr>
      <w:sz w:val="26"/>
    </w:rPr>
  </w:style>
  <w:style w:type="character" w:styleId="LineNumber">
    <w:name w:val="line number"/>
    <w:basedOn w:val="DefaultParagraphFont"/>
    <w:rsid w:val="00A47275"/>
    <w:rPr>
      <w:rFonts w:ascii="Arial" w:hAnsi="Arial"/>
      <w:sz w:val="16"/>
    </w:rPr>
  </w:style>
  <w:style w:type="paragraph" w:customStyle="1" w:styleId="PageBreak">
    <w:name w:val="PageBreak"/>
    <w:basedOn w:val="Normal"/>
    <w:rsid w:val="00A47275"/>
    <w:rPr>
      <w:sz w:val="4"/>
    </w:rPr>
  </w:style>
  <w:style w:type="paragraph" w:customStyle="1" w:styleId="04Dictionary">
    <w:name w:val="04Dictionary"/>
    <w:basedOn w:val="Normal"/>
    <w:rsid w:val="00A47275"/>
  </w:style>
  <w:style w:type="paragraph" w:customStyle="1" w:styleId="N-line1">
    <w:name w:val="N-line1"/>
    <w:basedOn w:val="BillBasic"/>
    <w:rsid w:val="00A47275"/>
    <w:pPr>
      <w:pBdr>
        <w:bottom w:val="single" w:sz="4" w:space="0" w:color="auto"/>
      </w:pBdr>
      <w:spacing w:before="100"/>
      <w:ind w:left="2980" w:right="3020"/>
      <w:jc w:val="center"/>
    </w:pPr>
  </w:style>
  <w:style w:type="paragraph" w:customStyle="1" w:styleId="N-line2">
    <w:name w:val="N-line2"/>
    <w:basedOn w:val="Normal"/>
    <w:rsid w:val="00A47275"/>
    <w:pPr>
      <w:pBdr>
        <w:bottom w:val="single" w:sz="8" w:space="0" w:color="auto"/>
      </w:pBdr>
    </w:pPr>
  </w:style>
  <w:style w:type="paragraph" w:customStyle="1" w:styleId="EndNote">
    <w:name w:val="EndNote"/>
    <w:basedOn w:val="BillBasicHeading"/>
    <w:rsid w:val="00A4727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47275"/>
    <w:pPr>
      <w:tabs>
        <w:tab w:val="left" w:pos="700"/>
      </w:tabs>
      <w:spacing w:before="160"/>
      <w:ind w:left="700" w:hanging="700"/>
    </w:pPr>
  </w:style>
  <w:style w:type="paragraph" w:customStyle="1" w:styleId="PenaltyHeading">
    <w:name w:val="PenaltyHeading"/>
    <w:basedOn w:val="Normal"/>
    <w:rsid w:val="00A47275"/>
    <w:pPr>
      <w:tabs>
        <w:tab w:val="left" w:pos="1100"/>
      </w:tabs>
      <w:spacing w:before="120"/>
      <w:ind w:left="1100" w:hanging="1100"/>
    </w:pPr>
    <w:rPr>
      <w:rFonts w:ascii="Arial" w:hAnsi="Arial"/>
      <w:b/>
      <w:sz w:val="20"/>
    </w:rPr>
  </w:style>
  <w:style w:type="paragraph" w:customStyle="1" w:styleId="05EndNote">
    <w:name w:val="05EndNote"/>
    <w:basedOn w:val="Normal"/>
    <w:rsid w:val="00A47275"/>
  </w:style>
  <w:style w:type="paragraph" w:customStyle="1" w:styleId="03Schedule">
    <w:name w:val="03Schedule"/>
    <w:basedOn w:val="Normal"/>
    <w:rsid w:val="00A47275"/>
  </w:style>
  <w:style w:type="paragraph" w:customStyle="1" w:styleId="ISched-heading">
    <w:name w:val="I Sched-heading"/>
    <w:basedOn w:val="BillBasicHeading"/>
    <w:next w:val="Normal"/>
    <w:rsid w:val="00A47275"/>
    <w:pPr>
      <w:spacing w:before="320"/>
      <w:ind w:left="2600" w:hanging="2600"/>
    </w:pPr>
    <w:rPr>
      <w:sz w:val="34"/>
    </w:rPr>
  </w:style>
  <w:style w:type="paragraph" w:customStyle="1" w:styleId="ISched-Part">
    <w:name w:val="I Sched-Part"/>
    <w:basedOn w:val="BillBasicHeading"/>
    <w:rsid w:val="00A47275"/>
    <w:pPr>
      <w:spacing w:before="380"/>
      <w:ind w:left="2600" w:hanging="2600"/>
    </w:pPr>
    <w:rPr>
      <w:sz w:val="32"/>
    </w:rPr>
  </w:style>
  <w:style w:type="paragraph" w:customStyle="1" w:styleId="ISched-form">
    <w:name w:val="I Sched-form"/>
    <w:basedOn w:val="BillBasicHeading"/>
    <w:rsid w:val="00A47275"/>
    <w:pPr>
      <w:tabs>
        <w:tab w:val="right" w:pos="7200"/>
      </w:tabs>
      <w:spacing w:before="240"/>
      <w:ind w:left="2600" w:hanging="2600"/>
    </w:pPr>
    <w:rPr>
      <w:sz w:val="28"/>
    </w:rPr>
  </w:style>
  <w:style w:type="paragraph" w:customStyle="1" w:styleId="ISchclauseheading">
    <w:name w:val="I Sch clause heading"/>
    <w:basedOn w:val="BillBasic"/>
    <w:rsid w:val="00A47275"/>
    <w:pPr>
      <w:keepNext/>
      <w:tabs>
        <w:tab w:val="left" w:pos="1100"/>
      </w:tabs>
      <w:spacing w:before="240"/>
      <w:ind w:left="1100" w:hanging="1100"/>
      <w:jc w:val="left"/>
    </w:pPr>
    <w:rPr>
      <w:rFonts w:ascii="Arial" w:hAnsi="Arial"/>
      <w:b/>
    </w:rPr>
  </w:style>
  <w:style w:type="paragraph" w:customStyle="1" w:styleId="IMain">
    <w:name w:val="I Main"/>
    <w:basedOn w:val="Amain"/>
    <w:rsid w:val="00A47275"/>
  </w:style>
  <w:style w:type="paragraph" w:customStyle="1" w:styleId="Ipara">
    <w:name w:val="I para"/>
    <w:basedOn w:val="Apara"/>
    <w:rsid w:val="00A47275"/>
    <w:pPr>
      <w:outlineLvl w:val="9"/>
    </w:pPr>
  </w:style>
  <w:style w:type="paragraph" w:customStyle="1" w:styleId="Isubpara">
    <w:name w:val="I subpara"/>
    <w:basedOn w:val="Asubpara"/>
    <w:rsid w:val="00A4727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47275"/>
    <w:pPr>
      <w:tabs>
        <w:tab w:val="clear" w:pos="2400"/>
        <w:tab w:val="clear" w:pos="2600"/>
        <w:tab w:val="right" w:pos="2460"/>
        <w:tab w:val="left" w:pos="2660"/>
      </w:tabs>
      <w:ind w:left="2660" w:hanging="2660"/>
    </w:pPr>
  </w:style>
  <w:style w:type="character" w:customStyle="1" w:styleId="CharSectNo">
    <w:name w:val="CharSectNo"/>
    <w:basedOn w:val="DefaultParagraphFont"/>
    <w:rsid w:val="00A47275"/>
  </w:style>
  <w:style w:type="character" w:customStyle="1" w:styleId="CharDivNo">
    <w:name w:val="CharDivNo"/>
    <w:basedOn w:val="DefaultParagraphFont"/>
    <w:rsid w:val="00A47275"/>
  </w:style>
  <w:style w:type="character" w:customStyle="1" w:styleId="CharDivText">
    <w:name w:val="CharDivText"/>
    <w:basedOn w:val="DefaultParagraphFont"/>
    <w:rsid w:val="00A47275"/>
  </w:style>
  <w:style w:type="character" w:customStyle="1" w:styleId="CharPartNo">
    <w:name w:val="CharPartNo"/>
    <w:basedOn w:val="DefaultParagraphFont"/>
    <w:rsid w:val="00A47275"/>
  </w:style>
  <w:style w:type="paragraph" w:customStyle="1" w:styleId="Placeholder">
    <w:name w:val="Placeholder"/>
    <w:basedOn w:val="Normal"/>
    <w:rsid w:val="00A47275"/>
    <w:rPr>
      <w:sz w:val="10"/>
    </w:rPr>
  </w:style>
  <w:style w:type="paragraph" w:styleId="PlainText">
    <w:name w:val="Plain Text"/>
    <w:basedOn w:val="Normal"/>
    <w:rsid w:val="00A47275"/>
    <w:rPr>
      <w:rFonts w:ascii="Courier New" w:hAnsi="Courier New"/>
      <w:sz w:val="20"/>
    </w:rPr>
  </w:style>
  <w:style w:type="character" w:customStyle="1" w:styleId="CharChapNo">
    <w:name w:val="CharChapNo"/>
    <w:basedOn w:val="DefaultParagraphFont"/>
    <w:rsid w:val="00A47275"/>
  </w:style>
  <w:style w:type="character" w:customStyle="1" w:styleId="CharChapText">
    <w:name w:val="CharChapText"/>
    <w:basedOn w:val="DefaultParagraphFont"/>
    <w:rsid w:val="00A47275"/>
  </w:style>
  <w:style w:type="character" w:customStyle="1" w:styleId="CharPartText">
    <w:name w:val="CharPartText"/>
    <w:basedOn w:val="DefaultParagraphFont"/>
    <w:rsid w:val="00A47275"/>
  </w:style>
  <w:style w:type="paragraph" w:styleId="TOC1">
    <w:name w:val="toc 1"/>
    <w:basedOn w:val="Normal"/>
    <w:next w:val="Normal"/>
    <w:autoRedefine/>
    <w:rsid w:val="00A4727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A4727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A4727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A4727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A47275"/>
  </w:style>
  <w:style w:type="paragraph" w:styleId="Title">
    <w:name w:val="Title"/>
    <w:basedOn w:val="Normal"/>
    <w:qFormat/>
    <w:rsid w:val="004446AC"/>
    <w:pPr>
      <w:spacing w:before="240" w:after="60"/>
      <w:jc w:val="center"/>
      <w:outlineLvl w:val="0"/>
    </w:pPr>
    <w:rPr>
      <w:rFonts w:ascii="Arial" w:hAnsi="Arial"/>
      <w:b/>
      <w:kern w:val="28"/>
      <w:sz w:val="32"/>
    </w:rPr>
  </w:style>
  <w:style w:type="paragraph" w:styleId="Signature">
    <w:name w:val="Signature"/>
    <w:basedOn w:val="Normal"/>
    <w:rsid w:val="00A47275"/>
    <w:pPr>
      <w:ind w:left="4252"/>
    </w:pPr>
  </w:style>
  <w:style w:type="paragraph" w:customStyle="1" w:styleId="ActNo">
    <w:name w:val="ActNo"/>
    <w:basedOn w:val="BillBasicHeading"/>
    <w:rsid w:val="00A47275"/>
    <w:pPr>
      <w:keepNext w:val="0"/>
      <w:tabs>
        <w:tab w:val="clear" w:pos="2600"/>
      </w:tabs>
      <w:spacing w:before="220"/>
    </w:pPr>
  </w:style>
  <w:style w:type="paragraph" w:customStyle="1" w:styleId="aParaNote">
    <w:name w:val="aParaNote"/>
    <w:basedOn w:val="BillBasic"/>
    <w:rsid w:val="00A47275"/>
    <w:pPr>
      <w:ind w:left="2840" w:hanging="1240"/>
    </w:pPr>
    <w:rPr>
      <w:sz w:val="20"/>
    </w:rPr>
  </w:style>
  <w:style w:type="paragraph" w:customStyle="1" w:styleId="aExamNum">
    <w:name w:val="aExamNum"/>
    <w:basedOn w:val="aExam"/>
    <w:rsid w:val="00A47275"/>
    <w:pPr>
      <w:ind w:left="1500" w:hanging="400"/>
    </w:pPr>
  </w:style>
  <w:style w:type="paragraph" w:customStyle="1" w:styleId="LongTitle">
    <w:name w:val="LongTitle"/>
    <w:basedOn w:val="BillBasic"/>
    <w:rsid w:val="00A47275"/>
    <w:pPr>
      <w:spacing w:before="300"/>
    </w:pPr>
  </w:style>
  <w:style w:type="paragraph" w:customStyle="1" w:styleId="Minister">
    <w:name w:val="Minister"/>
    <w:basedOn w:val="BillBasic"/>
    <w:rsid w:val="00A47275"/>
    <w:pPr>
      <w:spacing w:before="640"/>
      <w:jc w:val="right"/>
    </w:pPr>
    <w:rPr>
      <w:caps/>
    </w:rPr>
  </w:style>
  <w:style w:type="paragraph" w:customStyle="1" w:styleId="DateLine">
    <w:name w:val="DateLine"/>
    <w:basedOn w:val="BillBasic"/>
    <w:rsid w:val="00A47275"/>
    <w:pPr>
      <w:tabs>
        <w:tab w:val="left" w:pos="4320"/>
      </w:tabs>
    </w:pPr>
  </w:style>
  <w:style w:type="paragraph" w:customStyle="1" w:styleId="madeunder">
    <w:name w:val="made under"/>
    <w:basedOn w:val="BillBasic"/>
    <w:rsid w:val="00A47275"/>
    <w:pPr>
      <w:spacing w:before="240"/>
    </w:pPr>
  </w:style>
  <w:style w:type="paragraph" w:customStyle="1" w:styleId="EndNoteSubHeading">
    <w:name w:val="EndNoteSubHeading"/>
    <w:basedOn w:val="Normal"/>
    <w:next w:val="EndNoteText"/>
    <w:rsid w:val="00A47275"/>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A47275"/>
    <w:pPr>
      <w:tabs>
        <w:tab w:val="left" w:pos="700"/>
        <w:tab w:val="right" w:pos="6160"/>
      </w:tabs>
      <w:spacing w:before="80"/>
      <w:ind w:left="700" w:hanging="700"/>
    </w:pPr>
    <w:rPr>
      <w:sz w:val="20"/>
    </w:rPr>
  </w:style>
  <w:style w:type="paragraph" w:customStyle="1" w:styleId="BillBasicItalics">
    <w:name w:val="BillBasicItalics"/>
    <w:basedOn w:val="BillBasic"/>
    <w:rsid w:val="00A47275"/>
    <w:rPr>
      <w:i/>
    </w:rPr>
  </w:style>
  <w:style w:type="paragraph" w:customStyle="1" w:styleId="00SigningPage">
    <w:name w:val="00SigningPage"/>
    <w:basedOn w:val="Normal"/>
    <w:rsid w:val="00A47275"/>
  </w:style>
  <w:style w:type="paragraph" w:customStyle="1" w:styleId="Aparareturn">
    <w:name w:val="A para return"/>
    <w:basedOn w:val="BillBasic"/>
    <w:rsid w:val="00A47275"/>
    <w:pPr>
      <w:ind w:left="1600"/>
    </w:pPr>
  </w:style>
  <w:style w:type="paragraph" w:customStyle="1" w:styleId="Asubparareturn">
    <w:name w:val="A subpara return"/>
    <w:basedOn w:val="BillBasic"/>
    <w:rsid w:val="00A47275"/>
    <w:pPr>
      <w:ind w:left="2100"/>
    </w:pPr>
  </w:style>
  <w:style w:type="paragraph" w:customStyle="1" w:styleId="CommentNum">
    <w:name w:val="CommentNum"/>
    <w:basedOn w:val="Comment"/>
    <w:rsid w:val="00A47275"/>
    <w:pPr>
      <w:ind w:left="1800" w:hanging="1800"/>
    </w:pPr>
  </w:style>
  <w:style w:type="paragraph" w:styleId="TOC8">
    <w:name w:val="toc 8"/>
    <w:basedOn w:val="TOC3"/>
    <w:next w:val="Normal"/>
    <w:autoRedefine/>
    <w:rsid w:val="00A47275"/>
    <w:pPr>
      <w:keepNext w:val="0"/>
      <w:spacing w:before="120"/>
    </w:pPr>
  </w:style>
  <w:style w:type="paragraph" w:customStyle="1" w:styleId="Judges">
    <w:name w:val="Judges"/>
    <w:basedOn w:val="Minister"/>
    <w:rsid w:val="00A47275"/>
    <w:pPr>
      <w:spacing w:before="180"/>
    </w:pPr>
  </w:style>
  <w:style w:type="paragraph" w:customStyle="1" w:styleId="BillFor">
    <w:name w:val="BillFor"/>
    <w:basedOn w:val="BillBasicHeading"/>
    <w:rsid w:val="00A47275"/>
    <w:pPr>
      <w:keepNext w:val="0"/>
      <w:spacing w:before="320"/>
      <w:jc w:val="both"/>
    </w:pPr>
    <w:rPr>
      <w:sz w:val="28"/>
    </w:rPr>
  </w:style>
  <w:style w:type="paragraph" w:customStyle="1" w:styleId="draft">
    <w:name w:val="draft"/>
    <w:basedOn w:val="Normal"/>
    <w:rsid w:val="00A4727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47275"/>
    <w:pPr>
      <w:spacing w:line="260" w:lineRule="atLeast"/>
      <w:jc w:val="center"/>
    </w:pPr>
  </w:style>
  <w:style w:type="paragraph" w:customStyle="1" w:styleId="Amainbullet">
    <w:name w:val="A main bullet"/>
    <w:basedOn w:val="BillBasic"/>
    <w:rsid w:val="00A47275"/>
    <w:pPr>
      <w:spacing w:before="60"/>
      <w:ind w:left="1500" w:hanging="400"/>
    </w:pPr>
  </w:style>
  <w:style w:type="paragraph" w:customStyle="1" w:styleId="Aparabullet">
    <w:name w:val="A para bullet"/>
    <w:basedOn w:val="BillBasic"/>
    <w:rsid w:val="00A47275"/>
    <w:pPr>
      <w:spacing w:before="60"/>
      <w:ind w:left="2000" w:hanging="400"/>
    </w:pPr>
  </w:style>
  <w:style w:type="paragraph" w:customStyle="1" w:styleId="Asubparabullet">
    <w:name w:val="A subpara bullet"/>
    <w:basedOn w:val="BillBasic"/>
    <w:rsid w:val="00A47275"/>
    <w:pPr>
      <w:spacing w:before="60"/>
      <w:ind w:left="2540" w:hanging="400"/>
    </w:pPr>
  </w:style>
  <w:style w:type="paragraph" w:customStyle="1" w:styleId="aDefpara">
    <w:name w:val="aDef para"/>
    <w:basedOn w:val="Apara"/>
    <w:rsid w:val="00A47275"/>
  </w:style>
  <w:style w:type="paragraph" w:customStyle="1" w:styleId="aDefsubpara">
    <w:name w:val="aDef subpara"/>
    <w:basedOn w:val="Asubpara"/>
    <w:rsid w:val="00A47275"/>
  </w:style>
  <w:style w:type="paragraph" w:customStyle="1" w:styleId="Idefpara">
    <w:name w:val="I def para"/>
    <w:basedOn w:val="Ipara"/>
    <w:rsid w:val="00A47275"/>
  </w:style>
  <w:style w:type="paragraph" w:customStyle="1" w:styleId="Idefsubpara">
    <w:name w:val="I def subpara"/>
    <w:basedOn w:val="Isubpara"/>
    <w:rsid w:val="00A47275"/>
  </w:style>
  <w:style w:type="paragraph" w:customStyle="1" w:styleId="Notified">
    <w:name w:val="Notified"/>
    <w:basedOn w:val="BillBasic"/>
    <w:rsid w:val="00A47275"/>
    <w:pPr>
      <w:spacing w:before="360"/>
      <w:jc w:val="right"/>
    </w:pPr>
    <w:rPr>
      <w:i/>
    </w:rPr>
  </w:style>
  <w:style w:type="paragraph" w:customStyle="1" w:styleId="03ScheduleLandscape">
    <w:name w:val="03ScheduleLandscape"/>
    <w:basedOn w:val="Normal"/>
    <w:rsid w:val="00A47275"/>
  </w:style>
  <w:style w:type="paragraph" w:customStyle="1" w:styleId="IDict-Heading">
    <w:name w:val="I Dict-Heading"/>
    <w:basedOn w:val="BillBasicHeading"/>
    <w:rsid w:val="00A47275"/>
    <w:pPr>
      <w:spacing w:before="320"/>
      <w:ind w:left="2600" w:hanging="2600"/>
      <w:jc w:val="both"/>
    </w:pPr>
    <w:rPr>
      <w:sz w:val="34"/>
    </w:rPr>
  </w:style>
  <w:style w:type="paragraph" w:customStyle="1" w:styleId="02TextLandscape">
    <w:name w:val="02TextLandscape"/>
    <w:basedOn w:val="Normal"/>
    <w:rsid w:val="00A47275"/>
  </w:style>
  <w:style w:type="paragraph" w:styleId="Salutation">
    <w:name w:val="Salutation"/>
    <w:basedOn w:val="Normal"/>
    <w:next w:val="Normal"/>
    <w:rsid w:val="004446AC"/>
  </w:style>
  <w:style w:type="paragraph" w:customStyle="1" w:styleId="aNoteBullet">
    <w:name w:val="aNoteBullet"/>
    <w:basedOn w:val="aNoteSymb"/>
    <w:rsid w:val="00A47275"/>
    <w:pPr>
      <w:tabs>
        <w:tab w:val="left" w:pos="2200"/>
      </w:tabs>
      <w:spacing w:before="60"/>
      <w:ind w:left="2600" w:hanging="700"/>
    </w:pPr>
  </w:style>
  <w:style w:type="paragraph" w:customStyle="1" w:styleId="aNotess">
    <w:name w:val="aNotess"/>
    <w:basedOn w:val="BillBasic"/>
    <w:rsid w:val="004446AC"/>
    <w:pPr>
      <w:ind w:left="1900" w:hanging="800"/>
    </w:pPr>
    <w:rPr>
      <w:sz w:val="20"/>
    </w:rPr>
  </w:style>
  <w:style w:type="paragraph" w:customStyle="1" w:styleId="aParaNoteBullet">
    <w:name w:val="aParaNoteBullet"/>
    <w:basedOn w:val="aParaNote"/>
    <w:rsid w:val="00A47275"/>
    <w:pPr>
      <w:tabs>
        <w:tab w:val="left" w:pos="2700"/>
      </w:tabs>
      <w:spacing w:before="60"/>
      <w:ind w:left="3100" w:hanging="700"/>
    </w:pPr>
  </w:style>
  <w:style w:type="paragraph" w:customStyle="1" w:styleId="aNotepar">
    <w:name w:val="aNotepar"/>
    <w:basedOn w:val="BillBasic"/>
    <w:next w:val="Normal"/>
    <w:rsid w:val="00A47275"/>
    <w:pPr>
      <w:ind w:left="2400" w:hanging="800"/>
    </w:pPr>
    <w:rPr>
      <w:sz w:val="20"/>
    </w:rPr>
  </w:style>
  <w:style w:type="paragraph" w:customStyle="1" w:styleId="aNoteTextpar">
    <w:name w:val="aNoteTextpar"/>
    <w:basedOn w:val="aNotepar"/>
    <w:rsid w:val="00A47275"/>
    <w:pPr>
      <w:spacing w:before="60"/>
      <w:ind w:firstLine="0"/>
    </w:pPr>
  </w:style>
  <w:style w:type="paragraph" w:customStyle="1" w:styleId="MinisterWord">
    <w:name w:val="MinisterWord"/>
    <w:basedOn w:val="Normal"/>
    <w:rsid w:val="00A47275"/>
    <w:pPr>
      <w:spacing w:before="60"/>
      <w:jc w:val="right"/>
    </w:pPr>
  </w:style>
  <w:style w:type="paragraph" w:customStyle="1" w:styleId="aExamPara">
    <w:name w:val="aExamPara"/>
    <w:basedOn w:val="aExam"/>
    <w:rsid w:val="00A47275"/>
    <w:pPr>
      <w:tabs>
        <w:tab w:val="right" w:pos="1720"/>
        <w:tab w:val="left" w:pos="2000"/>
        <w:tab w:val="left" w:pos="2300"/>
      </w:tabs>
      <w:ind w:left="2400" w:hanging="1300"/>
    </w:pPr>
  </w:style>
  <w:style w:type="paragraph" w:customStyle="1" w:styleId="aExamNumText">
    <w:name w:val="aExamNumText"/>
    <w:basedOn w:val="aExam"/>
    <w:rsid w:val="00A47275"/>
    <w:pPr>
      <w:ind w:left="1500"/>
    </w:pPr>
  </w:style>
  <w:style w:type="paragraph" w:customStyle="1" w:styleId="aExamBullet">
    <w:name w:val="aExamBullet"/>
    <w:basedOn w:val="aExam"/>
    <w:rsid w:val="00A47275"/>
    <w:pPr>
      <w:tabs>
        <w:tab w:val="left" w:pos="1500"/>
        <w:tab w:val="left" w:pos="2300"/>
      </w:tabs>
      <w:ind w:left="1900" w:hanging="800"/>
    </w:pPr>
  </w:style>
  <w:style w:type="paragraph" w:customStyle="1" w:styleId="aNotePara">
    <w:name w:val="aNotePara"/>
    <w:basedOn w:val="aNote"/>
    <w:rsid w:val="00A47275"/>
    <w:pPr>
      <w:tabs>
        <w:tab w:val="right" w:pos="2140"/>
        <w:tab w:val="left" w:pos="2400"/>
      </w:tabs>
      <w:spacing w:before="60"/>
      <w:ind w:left="2400" w:hanging="1300"/>
    </w:pPr>
  </w:style>
  <w:style w:type="paragraph" w:customStyle="1" w:styleId="aExplanHeading">
    <w:name w:val="aExplanHeading"/>
    <w:basedOn w:val="BillBasicHeading"/>
    <w:next w:val="Normal"/>
    <w:rsid w:val="00A47275"/>
    <w:rPr>
      <w:rFonts w:ascii="Arial (W1)" w:hAnsi="Arial (W1)"/>
      <w:sz w:val="18"/>
    </w:rPr>
  </w:style>
  <w:style w:type="paragraph" w:customStyle="1" w:styleId="aExplanText">
    <w:name w:val="aExplanText"/>
    <w:basedOn w:val="BillBasic"/>
    <w:rsid w:val="00A47275"/>
    <w:rPr>
      <w:sz w:val="20"/>
    </w:rPr>
  </w:style>
  <w:style w:type="paragraph" w:customStyle="1" w:styleId="aParaNotePara">
    <w:name w:val="aParaNotePara"/>
    <w:basedOn w:val="aNoteParaSymb"/>
    <w:rsid w:val="00A47275"/>
    <w:pPr>
      <w:tabs>
        <w:tab w:val="clear" w:pos="2140"/>
        <w:tab w:val="clear" w:pos="2400"/>
        <w:tab w:val="right" w:pos="2644"/>
      </w:tabs>
      <w:ind w:left="3320" w:hanging="1720"/>
    </w:pPr>
  </w:style>
  <w:style w:type="character" w:customStyle="1" w:styleId="charBold">
    <w:name w:val="charBold"/>
    <w:basedOn w:val="DefaultParagraphFont"/>
    <w:rsid w:val="00A47275"/>
    <w:rPr>
      <w:b/>
    </w:rPr>
  </w:style>
  <w:style w:type="character" w:customStyle="1" w:styleId="charBoldItals">
    <w:name w:val="charBoldItals"/>
    <w:basedOn w:val="DefaultParagraphFont"/>
    <w:rsid w:val="00A47275"/>
    <w:rPr>
      <w:b/>
      <w:i/>
    </w:rPr>
  </w:style>
  <w:style w:type="character" w:customStyle="1" w:styleId="charItals">
    <w:name w:val="charItals"/>
    <w:basedOn w:val="DefaultParagraphFont"/>
    <w:rsid w:val="00A47275"/>
    <w:rPr>
      <w:i/>
    </w:rPr>
  </w:style>
  <w:style w:type="character" w:customStyle="1" w:styleId="charUnderline">
    <w:name w:val="charUnderline"/>
    <w:basedOn w:val="DefaultParagraphFont"/>
    <w:rsid w:val="00A47275"/>
    <w:rPr>
      <w:u w:val="single"/>
    </w:rPr>
  </w:style>
  <w:style w:type="paragraph" w:customStyle="1" w:styleId="TableHd">
    <w:name w:val="TableHd"/>
    <w:basedOn w:val="Normal"/>
    <w:rsid w:val="00A47275"/>
    <w:pPr>
      <w:keepNext/>
      <w:spacing w:before="300"/>
      <w:ind w:left="1200" w:hanging="1200"/>
    </w:pPr>
    <w:rPr>
      <w:rFonts w:ascii="Arial" w:hAnsi="Arial"/>
      <w:b/>
      <w:sz w:val="20"/>
    </w:rPr>
  </w:style>
  <w:style w:type="paragraph" w:customStyle="1" w:styleId="TableColHd">
    <w:name w:val="TableColHd"/>
    <w:basedOn w:val="Normal"/>
    <w:rsid w:val="00A47275"/>
    <w:pPr>
      <w:keepNext/>
      <w:spacing w:after="60"/>
    </w:pPr>
    <w:rPr>
      <w:rFonts w:ascii="Arial" w:hAnsi="Arial"/>
      <w:b/>
      <w:sz w:val="18"/>
    </w:rPr>
  </w:style>
  <w:style w:type="paragraph" w:customStyle="1" w:styleId="PenaltyPara">
    <w:name w:val="PenaltyPara"/>
    <w:basedOn w:val="Normal"/>
    <w:rsid w:val="00A47275"/>
    <w:pPr>
      <w:tabs>
        <w:tab w:val="right" w:pos="1360"/>
      </w:tabs>
      <w:spacing w:before="60"/>
      <w:ind w:left="1600" w:hanging="1600"/>
      <w:jc w:val="both"/>
    </w:pPr>
  </w:style>
  <w:style w:type="paragraph" w:customStyle="1" w:styleId="tablepara">
    <w:name w:val="table para"/>
    <w:basedOn w:val="Normal"/>
    <w:rsid w:val="00A47275"/>
    <w:pPr>
      <w:tabs>
        <w:tab w:val="right" w:pos="800"/>
        <w:tab w:val="left" w:pos="1100"/>
      </w:tabs>
      <w:spacing w:before="80" w:after="60"/>
      <w:ind w:left="1100" w:hanging="1100"/>
    </w:pPr>
  </w:style>
  <w:style w:type="paragraph" w:customStyle="1" w:styleId="tablesubpara">
    <w:name w:val="table subpara"/>
    <w:basedOn w:val="Normal"/>
    <w:rsid w:val="00A47275"/>
    <w:pPr>
      <w:tabs>
        <w:tab w:val="right" w:pos="1500"/>
        <w:tab w:val="left" w:pos="1800"/>
      </w:tabs>
      <w:spacing w:before="80" w:after="60"/>
      <w:ind w:left="1800" w:hanging="1800"/>
    </w:pPr>
  </w:style>
  <w:style w:type="paragraph" w:customStyle="1" w:styleId="TableText">
    <w:name w:val="TableText"/>
    <w:basedOn w:val="Normal"/>
    <w:rsid w:val="00A47275"/>
    <w:pPr>
      <w:spacing w:before="60" w:after="60"/>
    </w:pPr>
  </w:style>
  <w:style w:type="paragraph" w:customStyle="1" w:styleId="IshadedH5Sec">
    <w:name w:val="I shaded H5 Sec"/>
    <w:basedOn w:val="AH5Sec"/>
    <w:rsid w:val="00A47275"/>
    <w:pPr>
      <w:shd w:val="pct25" w:color="auto" w:fill="auto"/>
      <w:outlineLvl w:val="9"/>
    </w:pPr>
  </w:style>
  <w:style w:type="paragraph" w:customStyle="1" w:styleId="IshadedSchClause">
    <w:name w:val="I shaded Sch Clause"/>
    <w:basedOn w:val="IshadedH5Sec"/>
    <w:rsid w:val="00A47275"/>
  </w:style>
  <w:style w:type="paragraph" w:customStyle="1" w:styleId="Penalty">
    <w:name w:val="Penalty"/>
    <w:basedOn w:val="Amainreturn"/>
    <w:rsid w:val="00A47275"/>
  </w:style>
  <w:style w:type="paragraph" w:customStyle="1" w:styleId="aNoteText">
    <w:name w:val="aNoteText"/>
    <w:basedOn w:val="aNoteSymb"/>
    <w:rsid w:val="00A47275"/>
    <w:pPr>
      <w:spacing w:before="60"/>
      <w:ind w:firstLine="0"/>
    </w:pPr>
  </w:style>
  <w:style w:type="paragraph" w:customStyle="1" w:styleId="aExamINum">
    <w:name w:val="aExamINum"/>
    <w:basedOn w:val="aExam"/>
    <w:rsid w:val="004446AC"/>
    <w:pPr>
      <w:tabs>
        <w:tab w:val="left" w:pos="1500"/>
      </w:tabs>
      <w:ind w:left="1500" w:hanging="400"/>
    </w:pPr>
  </w:style>
  <w:style w:type="paragraph" w:customStyle="1" w:styleId="AExamIPara">
    <w:name w:val="AExamIPara"/>
    <w:basedOn w:val="aExam"/>
    <w:rsid w:val="00A47275"/>
    <w:pPr>
      <w:tabs>
        <w:tab w:val="right" w:pos="1720"/>
        <w:tab w:val="left" w:pos="2000"/>
      </w:tabs>
      <w:ind w:left="2000" w:hanging="900"/>
    </w:pPr>
  </w:style>
  <w:style w:type="paragraph" w:customStyle="1" w:styleId="AH3sec">
    <w:name w:val="A H3 sec"/>
    <w:basedOn w:val="Normal"/>
    <w:next w:val="direction"/>
    <w:rsid w:val="004446AC"/>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A47275"/>
    <w:pPr>
      <w:tabs>
        <w:tab w:val="clear" w:pos="2600"/>
      </w:tabs>
      <w:ind w:left="1100"/>
    </w:pPr>
    <w:rPr>
      <w:sz w:val="18"/>
    </w:rPr>
  </w:style>
  <w:style w:type="paragraph" w:customStyle="1" w:styleId="aExamss">
    <w:name w:val="aExamss"/>
    <w:basedOn w:val="aNoteSymb"/>
    <w:rsid w:val="00A47275"/>
    <w:pPr>
      <w:spacing w:before="60"/>
      <w:ind w:left="1100" w:firstLine="0"/>
    </w:pPr>
  </w:style>
  <w:style w:type="paragraph" w:customStyle="1" w:styleId="aExamHdgpar">
    <w:name w:val="aExamHdgpar"/>
    <w:basedOn w:val="aExamHdgss"/>
    <w:next w:val="Normal"/>
    <w:rsid w:val="00A47275"/>
    <w:pPr>
      <w:ind w:left="1600"/>
    </w:pPr>
  </w:style>
  <w:style w:type="paragraph" w:customStyle="1" w:styleId="aExampar">
    <w:name w:val="aExampar"/>
    <w:basedOn w:val="aExamss"/>
    <w:rsid w:val="00A47275"/>
    <w:pPr>
      <w:ind w:left="1600"/>
    </w:pPr>
  </w:style>
  <w:style w:type="paragraph" w:customStyle="1" w:styleId="aExamINumss">
    <w:name w:val="aExamINumss"/>
    <w:basedOn w:val="aExamss"/>
    <w:rsid w:val="00A47275"/>
    <w:pPr>
      <w:tabs>
        <w:tab w:val="left" w:pos="1500"/>
      </w:tabs>
      <w:ind w:left="1500" w:hanging="400"/>
    </w:pPr>
  </w:style>
  <w:style w:type="paragraph" w:customStyle="1" w:styleId="aExamINumpar">
    <w:name w:val="aExamINumpar"/>
    <w:basedOn w:val="aExampar"/>
    <w:rsid w:val="00A47275"/>
    <w:pPr>
      <w:tabs>
        <w:tab w:val="left" w:pos="2000"/>
      </w:tabs>
      <w:ind w:left="2000" w:hanging="400"/>
    </w:pPr>
  </w:style>
  <w:style w:type="paragraph" w:customStyle="1" w:styleId="aExamNumTextss">
    <w:name w:val="aExamNumTextss"/>
    <w:basedOn w:val="aExamss"/>
    <w:rsid w:val="00A47275"/>
    <w:pPr>
      <w:ind w:left="1500"/>
    </w:pPr>
  </w:style>
  <w:style w:type="paragraph" w:customStyle="1" w:styleId="aExamNumTextpar">
    <w:name w:val="aExamNumTextpar"/>
    <w:basedOn w:val="aExampar"/>
    <w:rsid w:val="004446AC"/>
    <w:pPr>
      <w:ind w:left="2000"/>
    </w:pPr>
  </w:style>
  <w:style w:type="paragraph" w:customStyle="1" w:styleId="aExamBulletss">
    <w:name w:val="aExamBulletss"/>
    <w:basedOn w:val="aExamss"/>
    <w:rsid w:val="00A47275"/>
    <w:pPr>
      <w:ind w:left="1500" w:hanging="400"/>
    </w:pPr>
  </w:style>
  <w:style w:type="paragraph" w:customStyle="1" w:styleId="aExamBulletpar">
    <w:name w:val="aExamBulletpar"/>
    <w:basedOn w:val="aExampar"/>
    <w:rsid w:val="00A47275"/>
    <w:pPr>
      <w:ind w:left="2000" w:hanging="400"/>
    </w:pPr>
  </w:style>
  <w:style w:type="paragraph" w:customStyle="1" w:styleId="aExamHdgsubpar">
    <w:name w:val="aExamHdgsubpar"/>
    <w:basedOn w:val="aExamHdgss"/>
    <w:next w:val="Normal"/>
    <w:rsid w:val="00A47275"/>
    <w:pPr>
      <w:ind w:left="2140"/>
    </w:pPr>
  </w:style>
  <w:style w:type="paragraph" w:customStyle="1" w:styleId="aExamsubpar">
    <w:name w:val="aExamsubpar"/>
    <w:basedOn w:val="aExamss"/>
    <w:rsid w:val="00A47275"/>
    <w:pPr>
      <w:ind w:left="2140"/>
    </w:pPr>
  </w:style>
  <w:style w:type="paragraph" w:customStyle="1" w:styleId="aExamNumsubpar">
    <w:name w:val="aExamNumsubpar"/>
    <w:basedOn w:val="aExamsubpar"/>
    <w:rsid w:val="00A47275"/>
    <w:pPr>
      <w:tabs>
        <w:tab w:val="clear" w:pos="1100"/>
        <w:tab w:val="clear" w:pos="2381"/>
        <w:tab w:val="left" w:pos="2569"/>
      </w:tabs>
      <w:ind w:left="2569" w:hanging="403"/>
    </w:pPr>
  </w:style>
  <w:style w:type="paragraph" w:customStyle="1" w:styleId="aExamNumTextsubpar">
    <w:name w:val="aExamNumTextsubpar"/>
    <w:basedOn w:val="aExampar"/>
    <w:rsid w:val="004446AC"/>
    <w:pPr>
      <w:ind w:left="2540"/>
    </w:pPr>
  </w:style>
  <w:style w:type="paragraph" w:customStyle="1" w:styleId="aExamBulletsubpar">
    <w:name w:val="aExamBulletsubpar"/>
    <w:basedOn w:val="aExamsubpar"/>
    <w:rsid w:val="00A47275"/>
    <w:pPr>
      <w:numPr>
        <w:numId w:val="6"/>
      </w:numPr>
      <w:tabs>
        <w:tab w:val="clear" w:pos="1100"/>
        <w:tab w:val="clear" w:pos="2381"/>
        <w:tab w:val="left" w:pos="2569"/>
      </w:tabs>
      <w:ind w:left="2569" w:hanging="403"/>
    </w:pPr>
  </w:style>
  <w:style w:type="paragraph" w:customStyle="1" w:styleId="aNoteTextss">
    <w:name w:val="aNoteTextss"/>
    <w:basedOn w:val="Normal"/>
    <w:rsid w:val="00A47275"/>
    <w:pPr>
      <w:spacing w:before="60"/>
      <w:ind w:left="1900"/>
      <w:jc w:val="both"/>
    </w:pPr>
    <w:rPr>
      <w:sz w:val="20"/>
    </w:rPr>
  </w:style>
  <w:style w:type="paragraph" w:customStyle="1" w:styleId="aNoteParass">
    <w:name w:val="aNoteParass"/>
    <w:basedOn w:val="Normal"/>
    <w:rsid w:val="00A47275"/>
    <w:pPr>
      <w:tabs>
        <w:tab w:val="right" w:pos="2140"/>
        <w:tab w:val="left" w:pos="2400"/>
      </w:tabs>
      <w:spacing w:before="60"/>
      <w:ind w:left="2400" w:hanging="1300"/>
      <w:jc w:val="both"/>
    </w:pPr>
    <w:rPr>
      <w:sz w:val="20"/>
    </w:rPr>
  </w:style>
  <w:style w:type="paragraph" w:customStyle="1" w:styleId="aNoteParapar">
    <w:name w:val="aNoteParapar"/>
    <w:basedOn w:val="aNotepar"/>
    <w:rsid w:val="00A47275"/>
    <w:pPr>
      <w:tabs>
        <w:tab w:val="right" w:pos="2640"/>
      </w:tabs>
      <w:spacing w:before="60"/>
      <w:ind w:left="2920" w:hanging="1320"/>
    </w:pPr>
  </w:style>
  <w:style w:type="paragraph" w:customStyle="1" w:styleId="aNotesubpar">
    <w:name w:val="aNotesubpar"/>
    <w:basedOn w:val="BillBasic"/>
    <w:next w:val="Normal"/>
    <w:rsid w:val="00A47275"/>
    <w:pPr>
      <w:ind w:left="2940" w:hanging="800"/>
    </w:pPr>
    <w:rPr>
      <w:sz w:val="20"/>
    </w:rPr>
  </w:style>
  <w:style w:type="paragraph" w:customStyle="1" w:styleId="aNoteTextsubpar">
    <w:name w:val="aNoteTextsubpar"/>
    <w:basedOn w:val="aNotesubpar"/>
    <w:rsid w:val="00A47275"/>
    <w:pPr>
      <w:spacing w:before="60"/>
      <w:ind w:firstLine="0"/>
    </w:pPr>
  </w:style>
  <w:style w:type="paragraph" w:customStyle="1" w:styleId="aNoteParasubpar">
    <w:name w:val="aNoteParasubpar"/>
    <w:basedOn w:val="aNotesubpar"/>
    <w:rsid w:val="004446AC"/>
    <w:pPr>
      <w:tabs>
        <w:tab w:val="right" w:pos="3180"/>
      </w:tabs>
      <w:spacing w:before="60"/>
      <w:ind w:left="3460" w:hanging="1320"/>
    </w:pPr>
  </w:style>
  <w:style w:type="paragraph" w:customStyle="1" w:styleId="aNoteBulletsubpar">
    <w:name w:val="aNoteBulletsubpar"/>
    <w:basedOn w:val="aNotesubpar"/>
    <w:rsid w:val="00A47275"/>
    <w:pPr>
      <w:numPr>
        <w:numId w:val="3"/>
      </w:numPr>
      <w:tabs>
        <w:tab w:val="clear" w:pos="3300"/>
        <w:tab w:val="left" w:pos="3345"/>
      </w:tabs>
      <w:spacing w:before="60"/>
    </w:pPr>
  </w:style>
  <w:style w:type="paragraph" w:customStyle="1" w:styleId="aNoteBulletss">
    <w:name w:val="aNoteBulletss"/>
    <w:basedOn w:val="Normal"/>
    <w:rsid w:val="00A47275"/>
    <w:pPr>
      <w:spacing w:before="60"/>
      <w:ind w:left="2300" w:hanging="400"/>
      <w:jc w:val="both"/>
    </w:pPr>
    <w:rPr>
      <w:sz w:val="20"/>
    </w:rPr>
  </w:style>
  <w:style w:type="paragraph" w:customStyle="1" w:styleId="aNoteBulletpar">
    <w:name w:val="aNoteBulletpar"/>
    <w:basedOn w:val="aNotepar"/>
    <w:rsid w:val="00A47275"/>
    <w:pPr>
      <w:spacing w:before="60"/>
      <w:ind w:left="2800" w:hanging="400"/>
    </w:pPr>
  </w:style>
  <w:style w:type="paragraph" w:customStyle="1" w:styleId="aExplanBullet">
    <w:name w:val="aExplanBullet"/>
    <w:basedOn w:val="Normal"/>
    <w:rsid w:val="00A47275"/>
    <w:pPr>
      <w:spacing w:before="140"/>
      <w:ind w:left="400" w:hanging="400"/>
      <w:jc w:val="both"/>
    </w:pPr>
    <w:rPr>
      <w:snapToGrid w:val="0"/>
      <w:sz w:val="20"/>
    </w:rPr>
  </w:style>
  <w:style w:type="paragraph" w:customStyle="1" w:styleId="AuthLaw">
    <w:name w:val="AuthLaw"/>
    <w:basedOn w:val="BillBasic"/>
    <w:rsid w:val="00A47275"/>
    <w:rPr>
      <w:rFonts w:ascii="Arial" w:hAnsi="Arial"/>
      <w:b/>
      <w:sz w:val="20"/>
    </w:rPr>
  </w:style>
  <w:style w:type="paragraph" w:customStyle="1" w:styleId="aExamNumpar">
    <w:name w:val="aExamNumpar"/>
    <w:basedOn w:val="aExamINumss"/>
    <w:rsid w:val="004446AC"/>
    <w:pPr>
      <w:tabs>
        <w:tab w:val="clear" w:pos="1500"/>
        <w:tab w:val="left" w:pos="2000"/>
      </w:tabs>
      <w:ind w:left="2000"/>
    </w:pPr>
  </w:style>
  <w:style w:type="paragraph" w:customStyle="1" w:styleId="Schsectionheading">
    <w:name w:val="Sch section heading"/>
    <w:basedOn w:val="BillBasic"/>
    <w:next w:val="Amain"/>
    <w:rsid w:val="004446AC"/>
    <w:pPr>
      <w:spacing w:before="240"/>
      <w:jc w:val="left"/>
      <w:outlineLvl w:val="4"/>
    </w:pPr>
    <w:rPr>
      <w:rFonts w:ascii="Arial" w:hAnsi="Arial"/>
      <w:b/>
    </w:rPr>
  </w:style>
  <w:style w:type="paragraph" w:customStyle="1" w:styleId="SchAmain">
    <w:name w:val="Sch A main"/>
    <w:basedOn w:val="Amain"/>
    <w:rsid w:val="00A47275"/>
  </w:style>
  <w:style w:type="paragraph" w:customStyle="1" w:styleId="SchApara">
    <w:name w:val="Sch A para"/>
    <w:basedOn w:val="Apara"/>
    <w:rsid w:val="00A47275"/>
  </w:style>
  <w:style w:type="paragraph" w:customStyle="1" w:styleId="SchAsubpara">
    <w:name w:val="Sch A subpara"/>
    <w:basedOn w:val="Asubpara"/>
    <w:rsid w:val="00A47275"/>
  </w:style>
  <w:style w:type="paragraph" w:customStyle="1" w:styleId="SchAsubsubpara">
    <w:name w:val="Sch A subsubpara"/>
    <w:basedOn w:val="Asubsubpara"/>
    <w:rsid w:val="00A47275"/>
  </w:style>
  <w:style w:type="paragraph" w:customStyle="1" w:styleId="TOCOL1">
    <w:name w:val="TOCOL 1"/>
    <w:basedOn w:val="TOC1"/>
    <w:rsid w:val="00A47275"/>
  </w:style>
  <w:style w:type="paragraph" w:customStyle="1" w:styleId="TOCOL2">
    <w:name w:val="TOCOL 2"/>
    <w:basedOn w:val="TOC2"/>
    <w:rsid w:val="00A47275"/>
    <w:pPr>
      <w:keepNext w:val="0"/>
    </w:pPr>
  </w:style>
  <w:style w:type="paragraph" w:customStyle="1" w:styleId="TOCOL3">
    <w:name w:val="TOCOL 3"/>
    <w:basedOn w:val="TOC3"/>
    <w:rsid w:val="00A47275"/>
    <w:pPr>
      <w:keepNext w:val="0"/>
    </w:pPr>
  </w:style>
  <w:style w:type="paragraph" w:customStyle="1" w:styleId="TOCOL4">
    <w:name w:val="TOCOL 4"/>
    <w:basedOn w:val="TOC4"/>
    <w:rsid w:val="00A47275"/>
    <w:pPr>
      <w:keepNext w:val="0"/>
    </w:pPr>
  </w:style>
  <w:style w:type="paragraph" w:customStyle="1" w:styleId="TOCOL5">
    <w:name w:val="TOCOL 5"/>
    <w:basedOn w:val="TOC5"/>
    <w:rsid w:val="00A47275"/>
    <w:pPr>
      <w:tabs>
        <w:tab w:val="left" w:pos="400"/>
      </w:tabs>
    </w:pPr>
  </w:style>
  <w:style w:type="paragraph" w:customStyle="1" w:styleId="TOCOL6">
    <w:name w:val="TOCOL 6"/>
    <w:basedOn w:val="TOC6"/>
    <w:rsid w:val="00A47275"/>
    <w:pPr>
      <w:keepNext w:val="0"/>
    </w:pPr>
  </w:style>
  <w:style w:type="paragraph" w:customStyle="1" w:styleId="TOCOL7">
    <w:name w:val="TOCOL 7"/>
    <w:basedOn w:val="TOC7"/>
    <w:rsid w:val="00A47275"/>
  </w:style>
  <w:style w:type="paragraph" w:customStyle="1" w:styleId="TOCOL8">
    <w:name w:val="TOCOL 8"/>
    <w:basedOn w:val="TOC8"/>
    <w:rsid w:val="00A47275"/>
  </w:style>
  <w:style w:type="paragraph" w:customStyle="1" w:styleId="TOCOL9">
    <w:name w:val="TOCOL 9"/>
    <w:basedOn w:val="TOC9"/>
    <w:rsid w:val="00A47275"/>
    <w:pPr>
      <w:ind w:right="0"/>
    </w:pPr>
  </w:style>
  <w:style w:type="paragraph" w:styleId="TOC9">
    <w:name w:val="toc 9"/>
    <w:basedOn w:val="Normal"/>
    <w:next w:val="Normal"/>
    <w:autoRedefine/>
    <w:rsid w:val="00A47275"/>
    <w:pPr>
      <w:ind w:left="1920" w:right="600"/>
    </w:pPr>
  </w:style>
  <w:style w:type="paragraph" w:customStyle="1" w:styleId="Billname1">
    <w:name w:val="Billname1"/>
    <w:basedOn w:val="Normal"/>
    <w:rsid w:val="00A47275"/>
    <w:pPr>
      <w:tabs>
        <w:tab w:val="left" w:pos="2400"/>
      </w:tabs>
      <w:spacing w:before="1220"/>
    </w:pPr>
    <w:rPr>
      <w:rFonts w:ascii="Arial" w:hAnsi="Arial"/>
      <w:b/>
      <w:sz w:val="40"/>
    </w:rPr>
  </w:style>
  <w:style w:type="paragraph" w:customStyle="1" w:styleId="TableText10">
    <w:name w:val="TableText10"/>
    <w:basedOn w:val="TableText"/>
    <w:rsid w:val="00A47275"/>
    <w:rPr>
      <w:sz w:val="20"/>
    </w:rPr>
  </w:style>
  <w:style w:type="paragraph" w:customStyle="1" w:styleId="TablePara10">
    <w:name w:val="TablePara10"/>
    <w:basedOn w:val="tablepara"/>
    <w:rsid w:val="00A4727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4727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47275"/>
  </w:style>
  <w:style w:type="character" w:customStyle="1" w:styleId="charPage">
    <w:name w:val="charPage"/>
    <w:basedOn w:val="DefaultParagraphFont"/>
    <w:rsid w:val="00A47275"/>
  </w:style>
  <w:style w:type="character" w:styleId="PageNumber">
    <w:name w:val="page number"/>
    <w:basedOn w:val="DefaultParagraphFont"/>
    <w:rsid w:val="00A47275"/>
  </w:style>
  <w:style w:type="paragraph" w:customStyle="1" w:styleId="Letterhead">
    <w:name w:val="Letterhead"/>
    <w:rsid w:val="00A47275"/>
    <w:pPr>
      <w:widowControl w:val="0"/>
      <w:spacing w:after="180"/>
      <w:jc w:val="right"/>
    </w:pPr>
    <w:rPr>
      <w:rFonts w:ascii="Arial" w:hAnsi="Arial"/>
      <w:sz w:val="32"/>
      <w:lang w:eastAsia="en-US"/>
    </w:rPr>
  </w:style>
  <w:style w:type="paragraph" w:customStyle="1" w:styleId="IShadedschclause0">
    <w:name w:val="I Shaded sch clause"/>
    <w:basedOn w:val="IH5Sec"/>
    <w:rsid w:val="004446AC"/>
    <w:pPr>
      <w:shd w:val="pct15" w:color="auto" w:fill="FFFFFF"/>
      <w:tabs>
        <w:tab w:val="clear" w:pos="1100"/>
        <w:tab w:val="left" w:pos="700"/>
      </w:tabs>
      <w:ind w:left="700" w:hanging="700"/>
    </w:pPr>
  </w:style>
  <w:style w:type="paragraph" w:customStyle="1" w:styleId="Billfooter">
    <w:name w:val="Billfooter"/>
    <w:basedOn w:val="Normal"/>
    <w:rsid w:val="004446AC"/>
    <w:pPr>
      <w:tabs>
        <w:tab w:val="right" w:pos="7200"/>
      </w:tabs>
      <w:jc w:val="both"/>
    </w:pPr>
    <w:rPr>
      <w:sz w:val="18"/>
    </w:rPr>
  </w:style>
  <w:style w:type="paragraph" w:styleId="BalloonText">
    <w:name w:val="Balloon Text"/>
    <w:basedOn w:val="Normal"/>
    <w:link w:val="BalloonTextChar"/>
    <w:uiPriority w:val="99"/>
    <w:unhideWhenUsed/>
    <w:rsid w:val="00A47275"/>
    <w:rPr>
      <w:rFonts w:ascii="Tahoma" w:hAnsi="Tahoma" w:cs="Tahoma"/>
      <w:sz w:val="16"/>
      <w:szCs w:val="16"/>
    </w:rPr>
  </w:style>
  <w:style w:type="character" w:customStyle="1" w:styleId="BalloonTextChar">
    <w:name w:val="Balloon Text Char"/>
    <w:basedOn w:val="DefaultParagraphFont"/>
    <w:link w:val="BalloonText"/>
    <w:uiPriority w:val="99"/>
    <w:rsid w:val="00A47275"/>
    <w:rPr>
      <w:rFonts w:ascii="Tahoma" w:hAnsi="Tahoma" w:cs="Tahoma"/>
      <w:sz w:val="16"/>
      <w:szCs w:val="16"/>
      <w:lang w:eastAsia="en-US"/>
    </w:rPr>
  </w:style>
  <w:style w:type="paragraph" w:customStyle="1" w:styleId="00AssAm">
    <w:name w:val="00AssAm"/>
    <w:basedOn w:val="00SigningPage"/>
    <w:rsid w:val="004446AC"/>
  </w:style>
  <w:style w:type="character" w:customStyle="1" w:styleId="FooterChar">
    <w:name w:val="Footer Char"/>
    <w:basedOn w:val="DefaultParagraphFont"/>
    <w:link w:val="Footer"/>
    <w:rsid w:val="00A47275"/>
    <w:rPr>
      <w:rFonts w:ascii="Arial" w:hAnsi="Arial"/>
      <w:sz w:val="18"/>
      <w:lang w:eastAsia="en-US"/>
    </w:rPr>
  </w:style>
  <w:style w:type="character" w:customStyle="1" w:styleId="HeaderChar">
    <w:name w:val="Header Char"/>
    <w:basedOn w:val="DefaultParagraphFont"/>
    <w:link w:val="Header"/>
    <w:rsid w:val="00A47275"/>
    <w:rPr>
      <w:sz w:val="24"/>
      <w:lang w:eastAsia="en-US"/>
    </w:rPr>
  </w:style>
  <w:style w:type="paragraph" w:customStyle="1" w:styleId="01aPreamble">
    <w:name w:val="01aPreamble"/>
    <w:basedOn w:val="Normal"/>
    <w:qFormat/>
    <w:rsid w:val="00A47275"/>
  </w:style>
  <w:style w:type="paragraph" w:customStyle="1" w:styleId="TableBullet">
    <w:name w:val="TableBullet"/>
    <w:basedOn w:val="TableText10"/>
    <w:qFormat/>
    <w:rsid w:val="00A47275"/>
    <w:pPr>
      <w:numPr>
        <w:numId w:val="4"/>
      </w:numPr>
    </w:pPr>
  </w:style>
  <w:style w:type="paragraph" w:customStyle="1" w:styleId="BillCrest">
    <w:name w:val="Bill Crest"/>
    <w:basedOn w:val="Normal"/>
    <w:next w:val="Normal"/>
    <w:rsid w:val="00A47275"/>
    <w:pPr>
      <w:tabs>
        <w:tab w:val="center" w:pos="3160"/>
      </w:tabs>
      <w:spacing w:after="60"/>
    </w:pPr>
    <w:rPr>
      <w:sz w:val="216"/>
    </w:rPr>
  </w:style>
  <w:style w:type="paragraph" w:customStyle="1" w:styleId="BillNo">
    <w:name w:val="BillNo"/>
    <w:basedOn w:val="BillBasicHeading"/>
    <w:rsid w:val="00A47275"/>
    <w:pPr>
      <w:keepNext w:val="0"/>
      <w:spacing w:before="240"/>
      <w:jc w:val="both"/>
    </w:pPr>
  </w:style>
  <w:style w:type="paragraph" w:customStyle="1" w:styleId="aNoteBulletann">
    <w:name w:val="aNoteBulletann"/>
    <w:basedOn w:val="aNotess"/>
    <w:rsid w:val="004446AC"/>
    <w:pPr>
      <w:tabs>
        <w:tab w:val="left" w:pos="2200"/>
      </w:tabs>
      <w:spacing w:before="0"/>
      <w:ind w:left="0" w:firstLine="0"/>
    </w:pPr>
  </w:style>
  <w:style w:type="paragraph" w:customStyle="1" w:styleId="aNoteBulletparann">
    <w:name w:val="aNoteBulletparann"/>
    <w:basedOn w:val="aNotepar"/>
    <w:rsid w:val="004446AC"/>
    <w:pPr>
      <w:tabs>
        <w:tab w:val="left" w:pos="2700"/>
      </w:tabs>
      <w:spacing w:before="0"/>
      <w:ind w:left="0" w:firstLine="0"/>
    </w:pPr>
  </w:style>
  <w:style w:type="paragraph" w:customStyle="1" w:styleId="TableNumbered">
    <w:name w:val="TableNumbered"/>
    <w:basedOn w:val="TableText10"/>
    <w:qFormat/>
    <w:rsid w:val="00A47275"/>
    <w:pPr>
      <w:numPr>
        <w:numId w:val="5"/>
      </w:numPr>
    </w:pPr>
  </w:style>
  <w:style w:type="paragraph" w:customStyle="1" w:styleId="ISchMain">
    <w:name w:val="I Sch Main"/>
    <w:basedOn w:val="BillBasic"/>
    <w:rsid w:val="00A47275"/>
    <w:pPr>
      <w:tabs>
        <w:tab w:val="right" w:pos="900"/>
        <w:tab w:val="left" w:pos="1100"/>
      </w:tabs>
      <w:ind w:left="1100" w:hanging="1100"/>
    </w:pPr>
  </w:style>
  <w:style w:type="paragraph" w:customStyle="1" w:styleId="ISchpara">
    <w:name w:val="I Sch para"/>
    <w:basedOn w:val="BillBasic"/>
    <w:rsid w:val="00A47275"/>
    <w:pPr>
      <w:tabs>
        <w:tab w:val="right" w:pos="1400"/>
        <w:tab w:val="left" w:pos="1600"/>
      </w:tabs>
      <w:ind w:left="1600" w:hanging="1600"/>
    </w:pPr>
  </w:style>
  <w:style w:type="paragraph" w:customStyle="1" w:styleId="ISchsubpara">
    <w:name w:val="I Sch subpara"/>
    <w:basedOn w:val="BillBasic"/>
    <w:rsid w:val="00A47275"/>
    <w:pPr>
      <w:tabs>
        <w:tab w:val="right" w:pos="1940"/>
        <w:tab w:val="left" w:pos="2140"/>
      </w:tabs>
      <w:ind w:left="2140" w:hanging="2140"/>
    </w:pPr>
  </w:style>
  <w:style w:type="paragraph" w:customStyle="1" w:styleId="ISchsubsubpara">
    <w:name w:val="I Sch subsubpara"/>
    <w:basedOn w:val="BillBasic"/>
    <w:rsid w:val="00A47275"/>
    <w:pPr>
      <w:tabs>
        <w:tab w:val="right" w:pos="2460"/>
        <w:tab w:val="left" w:pos="2660"/>
      </w:tabs>
      <w:ind w:left="2660" w:hanging="2660"/>
    </w:pPr>
  </w:style>
  <w:style w:type="character" w:customStyle="1" w:styleId="aNoteChar">
    <w:name w:val="aNote Char"/>
    <w:basedOn w:val="DefaultParagraphFont"/>
    <w:link w:val="aNote"/>
    <w:locked/>
    <w:rsid w:val="00A47275"/>
    <w:rPr>
      <w:lang w:eastAsia="en-US"/>
    </w:rPr>
  </w:style>
  <w:style w:type="character" w:customStyle="1" w:styleId="charCitHyperlinkAbbrev">
    <w:name w:val="charCitHyperlinkAbbrev"/>
    <w:basedOn w:val="Hyperlink"/>
    <w:uiPriority w:val="1"/>
    <w:rsid w:val="00A47275"/>
    <w:rPr>
      <w:color w:val="0000FF" w:themeColor="hyperlink"/>
      <w:u w:val="none"/>
    </w:rPr>
  </w:style>
  <w:style w:type="character" w:styleId="Hyperlink">
    <w:name w:val="Hyperlink"/>
    <w:basedOn w:val="DefaultParagraphFont"/>
    <w:uiPriority w:val="99"/>
    <w:unhideWhenUsed/>
    <w:rsid w:val="00A47275"/>
    <w:rPr>
      <w:color w:val="0000FF" w:themeColor="hyperlink"/>
      <w:u w:val="single"/>
    </w:rPr>
  </w:style>
  <w:style w:type="character" w:customStyle="1" w:styleId="charCitHyperlinkItal">
    <w:name w:val="charCitHyperlinkItal"/>
    <w:basedOn w:val="Hyperlink"/>
    <w:uiPriority w:val="1"/>
    <w:rsid w:val="00A47275"/>
    <w:rPr>
      <w:i/>
      <w:color w:val="0000FF" w:themeColor="hyperlink"/>
      <w:u w:val="none"/>
    </w:rPr>
  </w:style>
  <w:style w:type="character" w:customStyle="1" w:styleId="AH5SecChar">
    <w:name w:val="A H5 Sec Char"/>
    <w:basedOn w:val="DefaultParagraphFont"/>
    <w:link w:val="AH5Sec"/>
    <w:locked/>
    <w:rsid w:val="00A47275"/>
    <w:rPr>
      <w:rFonts w:ascii="Arial" w:hAnsi="Arial"/>
      <w:b/>
      <w:sz w:val="24"/>
      <w:lang w:eastAsia="en-US"/>
    </w:rPr>
  </w:style>
  <w:style w:type="character" w:customStyle="1" w:styleId="BillBasicChar">
    <w:name w:val="BillBasic Char"/>
    <w:basedOn w:val="DefaultParagraphFont"/>
    <w:link w:val="BillBasic"/>
    <w:locked/>
    <w:rsid w:val="00A47275"/>
    <w:rPr>
      <w:sz w:val="24"/>
      <w:lang w:eastAsia="en-US"/>
    </w:rPr>
  </w:style>
  <w:style w:type="paragraph" w:customStyle="1" w:styleId="Status">
    <w:name w:val="Status"/>
    <w:basedOn w:val="Normal"/>
    <w:rsid w:val="00A47275"/>
    <w:pPr>
      <w:spacing w:before="280"/>
      <w:jc w:val="center"/>
    </w:pPr>
    <w:rPr>
      <w:rFonts w:ascii="Arial" w:hAnsi="Arial"/>
      <w:sz w:val="14"/>
    </w:rPr>
  </w:style>
  <w:style w:type="paragraph" w:customStyle="1" w:styleId="FooterInfoCentre">
    <w:name w:val="FooterInfoCentre"/>
    <w:basedOn w:val="FooterInfo"/>
    <w:rsid w:val="00A47275"/>
    <w:pPr>
      <w:spacing w:before="60"/>
      <w:jc w:val="center"/>
    </w:pPr>
  </w:style>
  <w:style w:type="paragraph" w:customStyle="1" w:styleId="00AssAmLandscape">
    <w:name w:val="00AssAmLandscape"/>
    <w:basedOn w:val="02TextLandscape"/>
    <w:qFormat/>
    <w:rsid w:val="004446AC"/>
  </w:style>
  <w:style w:type="character" w:customStyle="1" w:styleId="AmainChar">
    <w:name w:val="A main Char"/>
    <w:basedOn w:val="DefaultParagraphFont"/>
    <w:link w:val="Amain"/>
    <w:locked/>
    <w:rsid w:val="002B2A6D"/>
    <w:rPr>
      <w:sz w:val="24"/>
      <w:lang w:eastAsia="en-US"/>
    </w:rPr>
  </w:style>
  <w:style w:type="character" w:customStyle="1" w:styleId="AparaChar">
    <w:name w:val="A para Char"/>
    <w:basedOn w:val="DefaultParagraphFont"/>
    <w:link w:val="Apara"/>
    <w:locked/>
    <w:rsid w:val="002B2A6D"/>
    <w:rPr>
      <w:sz w:val="24"/>
      <w:lang w:eastAsia="en-US"/>
    </w:rPr>
  </w:style>
  <w:style w:type="character" w:customStyle="1" w:styleId="aDefChar">
    <w:name w:val="aDef Char"/>
    <w:basedOn w:val="DefaultParagraphFont"/>
    <w:link w:val="aDef"/>
    <w:locked/>
    <w:rsid w:val="002B2A6D"/>
    <w:rPr>
      <w:sz w:val="24"/>
      <w:lang w:eastAsia="en-US"/>
    </w:rPr>
  </w:style>
  <w:style w:type="character" w:styleId="UnresolvedMention">
    <w:name w:val="Unresolved Mention"/>
    <w:basedOn w:val="DefaultParagraphFont"/>
    <w:uiPriority w:val="99"/>
    <w:semiHidden/>
    <w:unhideWhenUsed/>
    <w:rsid w:val="00A47275"/>
    <w:rPr>
      <w:color w:val="605E5C"/>
      <w:shd w:val="clear" w:color="auto" w:fill="E1DFDD"/>
    </w:rPr>
  </w:style>
  <w:style w:type="character" w:styleId="FollowedHyperlink">
    <w:name w:val="FollowedHyperlink"/>
    <w:basedOn w:val="DefaultParagraphFont"/>
    <w:uiPriority w:val="99"/>
    <w:semiHidden/>
    <w:unhideWhenUsed/>
    <w:rsid w:val="000F108A"/>
    <w:rPr>
      <w:color w:val="800080" w:themeColor="followedHyperlink"/>
      <w:u w:val="single"/>
    </w:rPr>
  </w:style>
  <w:style w:type="character" w:customStyle="1" w:styleId="Heading4Char">
    <w:name w:val="Heading 4 Char"/>
    <w:basedOn w:val="DefaultParagraphFont"/>
    <w:link w:val="Heading4"/>
    <w:rsid w:val="00E767B7"/>
    <w:rPr>
      <w:rFonts w:ascii="Arial" w:hAnsi="Arial"/>
      <w:b/>
      <w:bCs/>
      <w:sz w:val="22"/>
      <w:szCs w:val="28"/>
      <w:lang w:eastAsia="en-US"/>
    </w:rPr>
  </w:style>
  <w:style w:type="paragraph" w:customStyle="1" w:styleId="00Spine">
    <w:name w:val="00Spine"/>
    <w:basedOn w:val="Normal"/>
    <w:rsid w:val="00A47275"/>
  </w:style>
  <w:style w:type="paragraph" w:customStyle="1" w:styleId="05Endnote0">
    <w:name w:val="05Endnote"/>
    <w:basedOn w:val="Normal"/>
    <w:rsid w:val="00A47275"/>
  </w:style>
  <w:style w:type="paragraph" w:customStyle="1" w:styleId="06Copyright">
    <w:name w:val="06Copyright"/>
    <w:basedOn w:val="Normal"/>
    <w:rsid w:val="00A47275"/>
  </w:style>
  <w:style w:type="paragraph" w:customStyle="1" w:styleId="RepubNo">
    <w:name w:val="RepubNo"/>
    <w:basedOn w:val="BillBasicHeading"/>
    <w:rsid w:val="00A47275"/>
    <w:pPr>
      <w:keepNext w:val="0"/>
      <w:spacing w:before="600"/>
      <w:jc w:val="both"/>
    </w:pPr>
    <w:rPr>
      <w:sz w:val="26"/>
    </w:rPr>
  </w:style>
  <w:style w:type="paragraph" w:customStyle="1" w:styleId="EffectiveDate">
    <w:name w:val="EffectiveDate"/>
    <w:basedOn w:val="Normal"/>
    <w:rsid w:val="00A47275"/>
    <w:pPr>
      <w:spacing w:before="120"/>
    </w:pPr>
    <w:rPr>
      <w:rFonts w:ascii="Arial" w:hAnsi="Arial"/>
      <w:b/>
      <w:sz w:val="26"/>
    </w:rPr>
  </w:style>
  <w:style w:type="paragraph" w:customStyle="1" w:styleId="CoverInForce">
    <w:name w:val="CoverInForce"/>
    <w:basedOn w:val="BillBasicHeading"/>
    <w:rsid w:val="00A47275"/>
    <w:pPr>
      <w:keepNext w:val="0"/>
      <w:spacing w:before="400"/>
    </w:pPr>
    <w:rPr>
      <w:b w:val="0"/>
    </w:rPr>
  </w:style>
  <w:style w:type="paragraph" w:customStyle="1" w:styleId="CoverHeading">
    <w:name w:val="CoverHeading"/>
    <w:basedOn w:val="Normal"/>
    <w:rsid w:val="00A47275"/>
    <w:rPr>
      <w:rFonts w:ascii="Arial" w:hAnsi="Arial"/>
      <w:b/>
    </w:rPr>
  </w:style>
  <w:style w:type="paragraph" w:customStyle="1" w:styleId="CoverSubHdg">
    <w:name w:val="CoverSubHdg"/>
    <w:basedOn w:val="CoverHeading"/>
    <w:rsid w:val="00A47275"/>
    <w:pPr>
      <w:spacing w:before="120"/>
    </w:pPr>
    <w:rPr>
      <w:sz w:val="20"/>
    </w:rPr>
  </w:style>
  <w:style w:type="paragraph" w:customStyle="1" w:styleId="CoverActName">
    <w:name w:val="CoverActName"/>
    <w:basedOn w:val="BillBasicHeading"/>
    <w:rsid w:val="00A47275"/>
    <w:pPr>
      <w:keepNext w:val="0"/>
      <w:spacing w:before="260"/>
    </w:pPr>
  </w:style>
  <w:style w:type="paragraph" w:customStyle="1" w:styleId="CoverText">
    <w:name w:val="CoverText"/>
    <w:basedOn w:val="Normal"/>
    <w:uiPriority w:val="99"/>
    <w:rsid w:val="00A47275"/>
    <w:pPr>
      <w:spacing w:before="100"/>
      <w:jc w:val="both"/>
    </w:pPr>
    <w:rPr>
      <w:sz w:val="20"/>
    </w:rPr>
  </w:style>
  <w:style w:type="paragraph" w:customStyle="1" w:styleId="CoverTextPara">
    <w:name w:val="CoverTextPara"/>
    <w:basedOn w:val="CoverText"/>
    <w:rsid w:val="00A47275"/>
    <w:pPr>
      <w:tabs>
        <w:tab w:val="right" w:pos="600"/>
        <w:tab w:val="left" w:pos="840"/>
      </w:tabs>
      <w:ind w:left="840" w:hanging="840"/>
    </w:pPr>
  </w:style>
  <w:style w:type="paragraph" w:customStyle="1" w:styleId="AH1ChapterSymb">
    <w:name w:val="A H1 Chapter Symb"/>
    <w:basedOn w:val="AH1Chapter"/>
    <w:next w:val="AH2Part"/>
    <w:rsid w:val="00A47275"/>
    <w:pPr>
      <w:tabs>
        <w:tab w:val="clear" w:pos="2600"/>
        <w:tab w:val="left" w:pos="0"/>
      </w:tabs>
      <w:ind w:left="2480" w:hanging="2960"/>
    </w:pPr>
  </w:style>
  <w:style w:type="paragraph" w:customStyle="1" w:styleId="AH2PartSymb">
    <w:name w:val="A H2 Part Symb"/>
    <w:basedOn w:val="AH2Part"/>
    <w:next w:val="AH3Div"/>
    <w:rsid w:val="00A47275"/>
    <w:pPr>
      <w:tabs>
        <w:tab w:val="clear" w:pos="2600"/>
        <w:tab w:val="left" w:pos="0"/>
      </w:tabs>
      <w:ind w:left="2480" w:hanging="2960"/>
    </w:pPr>
  </w:style>
  <w:style w:type="paragraph" w:customStyle="1" w:styleId="AH3DivSymb">
    <w:name w:val="A H3 Div Symb"/>
    <w:basedOn w:val="AH3Div"/>
    <w:next w:val="AH5Sec"/>
    <w:rsid w:val="00A47275"/>
    <w:pPr>
      <w:tabs>
        <w:tab w:val="clear" w:pos="2600"/>
        <w:tab w:val="left" w:pos="0"/>
      </w:tabs>
      <w:ind w:left="2480" w:hanging="2960"/>
    </w:pPr>
  </w:style>
  <w:style w:type="paragraph" w:customStyle="1" w:styleId="AH4SubDivSymb">
    <w:name w:val="A H4 SubDiv Symb"/>
    <w:basedOn w:val="AH4SubDiv"/>
    <w:next w:val="AH5Sec"/>
    <w:rsid w:val="00A47275"/>
    <w:pPr>
      <w:tabs>
        <w:tab w:val="clear" w:pos="2600"/>
        <w:tab w:val="left" w:pos="0"/>
      </w:tabs>
      <w:ind w:left="2480" w:hanging="2960"/>
    </w:pPr>
  </w:style>
  <w:style w:type="paragraph" w:customStyle="1" w:styleId="AH5SecSymb">
    <w:name w:val="A H5 Sec Symb"/>
    <w:basedOn w:val="AH5Sec"/>
    <w:next w:val="Amain"/>
    <w:rsid w:val="00A47275"/>
    <w:pPr>
      <w:tabs>
        <w:tab w:val="clear" w:pos="1100"/>
        <w:tab w:val="left" w:pos="0"/>
      </w:tabs>
      <w:ind w:hanging="1580"/>
    </w:pPr>
  </w:style>
  <w:style w:type="paragraph" w:customStyle="1" w:styleId="AmainSymb">
    <w:name w:val="A main Symb"/>
    <w:basedOn w:val="Amain"/>
    <w:rsid w:val="00A47275"/>
    <w:pPr>
      <w:tabs>
        <w:tab w:val="left" w:pos="0"/>
      </w:tabs>
      <w:ind w:left="1120" w:hanging="1600"/>
    </w:pPr>
  </w:style>
  <w:style w:type="paragraph" w:customStyle="1" w:styleId="AparaSymb">
    <w:name w:val="A para Symb"/>
    <w:basedOn w:val="Apara"/>
    <w:rsid w:val="00A47275"/>
    <w:pPr>
      <w:tabs>
        <w:tab w:val="right" w:pos="0"/>
      </w:tabs>
      <w:ind w:hanging="2080"/>
    </w:pPr>
  </w:style>
  <w:style w:type="paragraph" w:customStyle="1" w:styleId="Assectheading">
    <w:name w:val="A ssect heading"/>
    <w:basedOn w:val="Amain"/>
    <w:rsid w:val="00A47275"/>
    <w:pPr>
      <w:keepNext/>
      <w:tabs>
        <w:tab w:val="clear" w:pos="900"/>
        <w:tab w:val="clear" w:pos="1100"/>
      </w:tabs>
      <w:spacing w:before="300"/>
      <w:ind w:left="0" w:firstLine="0"/>
      <w:outlineLvl w:val="9"/>
    </w:pPr>
    <w:rPr>
      <w:i/>
    </w:rPr>
  </w:style>
  <w:style w:type="paragraph" w:customStyle="1" w:styleId="AsubparaSymb">
    <w:name w:val="A subpara Symb"/>
    <w:basedOn w:val="Asubpara"/>
    <w:rsid w:val="00A47275"/>
    <w:pPr>
      <w:tabs>
        <w:tab w:val="left" w:pos="0"/>
      </w:tabs>
      <w:ind w:left="2098" w:hanging="2580"/>
    </w:pPr>
  </w:style>
  <w:style w:type="paragraph" w:customStyle="1" w:styleId="Actdetails">
    <w:name w:val="Act details"/>
    <w:basedOn w:val="Normal"/>
    <w:rsid w:val="00A47275"/>
    <w:pPr>
      <w:spacing w:before="20"/>
      <w:ind w:left="1400"/>
    </w:pPr>
    <w:rPr>
      <w:rFonts w:ascii="Arial" w:hAnsi="Arial"/>
      <w:sz w:val="20"/>
    </w:rPr>
  </w:style>
  <w:style w:type="paragraph" w:customStyle="1" w:styleId="AmdtsEntriesDefL2">
    <w:name w:val="AmdtsEntriesDefL2"/>
    <w:basedOn w:val="Normal"/>
    <w:rsid w:val="00A47275"/>
    <w:pPr>
      <w:tabs>
        <w:tab w:val="left" w:pos="3000"/>
      </w:tabs>
      <w:ind w:left="3100" w:hanging="2000"/>
    </w:pPr>
    <w:rPr>
      <w:rFonts w:ascii="Arial" w:hAnsi="Arial"/>
      <w:sz w:val="18"/>
    </w:rPr>
  </w:style>
  <w:style w:type="paragraph" w:customStyle="1" w:styleId="AmdtsEntries">
    <w:name w:val="AmdtsEntries"/>
    <w:basedOn w:val="BillBasicHeading"/>
    <w:rsid w:val="00A4727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47275"/>
    <w:pPr>
      <w:tabs>
        <w:tab w:val="clear" w:pos="2600"/>
      </w:tabs>
      <w:spacing w:before="120"/>
      <w:ind w:left="1100"/>
    </w:pPr>
    <w:rPr>
      <w:sz w:val="18"/>
    </w:rPr>
  </w:style>
  <w:style w:type="paragraph" w:customStyle="1" w:styleId="Asamby">
    <w:name w:val="As am by"/>
    <w:basedOn w:val="Normal"/>
    <w:next w:val="Normal"/>
    <w:rsid w:val="00A47275"/>
    <w:pPr>
      <w:spacing w:before="240"/>
      <w:ind w:left="1100"/>
    </w:pPr>
    <w:rPr>
      <w:rFonts w:ascii="Arial" w:hAnsi="Arial"/>
      <w:sz w:val="20"/>
    </w:rPr>
  </w:style>
  <w:style w:type="character" w:customStyle="1" w:styleId="charSymb">
    <w:name w:val="charSymb"/>
    <w:basedOn w:val="DefaultParagraphFont"/>
    <w:rsid w:val="00A47275"/>
    <w:rPr>
      <w:rFonts w:ascii="Arial" w:hAnsi="Arial"/>
      <w:sz w:val="24"/>
      <w:bdr w:val="single" w:sz="4" w:space="0" w:color="auto"/>
    </w:rPr>
  </w:style>
  <w:style w:type="character" w:customStyle="1" w:styleId="charTableNo">
    <w:name w:val="charTableNo"/>
    <w:basedOn w:val="DefaultParagraphFont"/>
    <w:rsid w:val="00A47275"/>
  </w:style>
  <w:style w:type="character" w:customStyle="1" w:styleId="charTableText">
    <w:name w:val="charTableText"/>
    <w:basedOn w:val="DefaultParagraphFont"/>
    <w:rsid w:val="00A47275"/>
  </w:style>
  <w:style w:type="paragraph" w:customStyle="1" w:styleId="Dict-HeadingSymb">
    <w:name w:val="Dict-Heading Symb"/>
    <w:basedOn w:val="Dict-Heading"/>
    <w:rsid w:val="00A47275"/>
    <w:pPr>
      <w:tabs>
        <w:tab w:val="left" w:pos="0"/>
      </w:tabs>
      <w:ind w:left="2480" w:hanging="2960"/>
    </w:pPr>
  </w:style>
  <w:style w:type="paragraph" w:customStyle="1" w:styleId="EarlierRepubEntries">
    <w:name w:val="EarlierRepubEntries"/>
    <w:basedOn w:val="Normal"/>
    <w:rsid w:val="00A47275"/>
    <w:pPr>
      <w:spacing w:before="60" w:after="60"/>
    </w:pPr>
    <w:rPr>
      <w:rFonts w:ascii="Arial" w:hAnsi="Arial"/>
      <w:sz w:val="18"/>
    </w:rPr>
  </w:style>
  <w:style w:type="paragraph" w:customStyle="1" w:styleId="EarlierRepubHdg">
    <w:name w:val="EarlierRepubHdg"/>
    <w:basedOn w:val="Normal"/>
    <w:rsid w:val="00A47275"/>
    <w:pPr>
      <w:keepNext/>
    </w:pPr>
    <w:rPr>
      <w:rFonts w:ascii="Arial" w:hAnsi="Arial"/>
      <w:b/>
      <w:sz w:val="20"/>
    </w:rPr>
  </w:style>
  <w:style w:type="paragraph" w:customStyle="1" w:styleId="Endnote20">
    <w:name w:val="Endnote2"/>
    <w:basedOn w:val="Normal"/>
    <w:rsid w:val="00A47275"/>
    <w:pPr>
      <w:keepNext/>
      <w:tabs>
        <w:tab w:val="left" w:pos="1100"/>
      </w:tabs>
      <w:spacing w:before="360"/>
    </w:pPr>
    <w:rPr>
      <w:rFonts w:ascii="Arial" w:hAnsi="Arial"/>
      <w:b/>
    </w:rPr>
  </w:style>
  <w:style w:type="paragraph" w:customStyle="1" w:styleId="Endnote3">
    <w:name w:val="Endnote3"/>
    <w:basedOn w:val="Normal"/>
    <w:rsid w:val="00A4727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A4727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47275"/>
    <w:pPr>
      <w:spacing w:before="60"/>
      <w:ind w:left="1100"/>
      <w:jc w:val="both"/>
    </w:pPr>
    <w:rPr>
      <w:sz w:val="20"/>
    </w:rPr>
  </w:style>
  <w:style w:type="paragraph" w:customStyle="1" w:styleId="EndNoteParas">
    <w:name w:val="EndNoteParas"/>
    <w:basedOn w:val="EndNoteTextEPS"/>
    <w:rsid w:val="00A47275"/>
    <w:pPr>
      <w:tabs>
        <w:tab w:val="right" w:pos="1432"/>
      </w:tabs>
      <w:ind w:left="1840" w:hanging="1840"/>
    </w:pPr>
  </w:style>
  <w:style w:type="paragraph" w:customStyle="1" w:styleId="EndnotesAbbrev">
    <w:name w:val="EndnotesAbbrev"/>
    <w:basedOn w:val="Normal"/>
    <w:rsid w:val="00A47275"/>
    <w:pPr>
      <w:spacing w:before="20"/>
    </w:pPr>
    <w:rPr>
      <w:rFonts w:ascii="Arial" w:hAnsi="Arial"/>
      <w:color w:val="000000"/>
      <w:sz w:val="16"/>
    </w:rPr>
  </w:style>
  <w:style w:type="paragraph" w:customStyle="1" w:styleId="EPSCoverTop">
    <w:name w:val="EPSCoverTop"/>
    <w:basedOn w:val="Normal"/>
    <w:rsid w:val="00A47275"/>
    <w:pPr>
      <w:jc w:val="right"/>
    </w:pPr>
    <w:rPr>
      <w:rFonts w:ascii="Arial" w:hAnsi="Arial"/>
      <w:sz w:val="20"/>
    </w:rPr>
  </w:style>
  <w:style w:type="paragraph" w:customStyle="1" w:styleId="LegHistNote">
    <w:name w:val="LegHistNote"/>
    <w:basedOn w:val="Actdetails"/>
    <w:rsid w:val="00A47275"/>
    <w:pPr>
      <w:spacing w:before="60"/>
      <w:ind w:left="2700" w:right="-60" w:hanging="1300"/>
    </w:pPr>
    <w:rPr>
      <w:sz w:val="18"/>
    </w:rPr>
  </w:style>
  <w:style w:type="paragraph" w:customStyle="1" w:styleId="LongTitleSymb">
    <w:name w:val="LongTitleSymb"/>
    <w:basedOn w:val="LongTitle"/>
    <w:rsid w:val="00A47275"/>
    <w:pPr>
      <w:ind w:hanging="480"/>
    </w:pPr>
  </w:style>
  <w:style w:type="paragraph" w:styleId="MacroText">
    <w:name w:val="macro"/>
    <w:link w:val="MacroTextChar"/>
    <w:semiHidden/>
    <w:rsid w:val="00A4727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A47275"/>
    <w:rPr>
      <w:rFonts w:ascii="Courier New" w:hAnsi="Courier New" w:cs="Courier New"/>
      <w:lang w:eastAsia="en-US"/>
    </w:rPr>
  </w:style>
  <w:style w:type="paragraph" w:customStyle="1" w:styleId="NewAct">
    <w:name w:val="New Act"/>
    <w:basedOn w:val="Normal"/>
    <w:next w:val="Actdetails"/>
    <w:rsid w:val="00A47275"/>
    <w:pPr>
      <w:keepNext/>
      <w:spacing w:before="180"/>
      <w:ind w:left="1100"/>
    </w:pPr>
    <w:rPr>
      <w:rFonts w:ascii="Arial" w:hAnsi="Arial"/>
      <w:b/>
      <w:sz w:val="20"/>
    </w:rPr>
  </w:style>
  <w:style w:type="paragraph" w:customStyle="1" w:styleId="NewReg">
    <w:name w:val="New Reg"/>
    <w:basedOn w:val="NewAct"/>
    <w:next w:val="Actdetails"/>
    <w:rsid w:val="00A47275"/>
  </w:style>
  <w:style w:type="paragraph" w:customStyle="1" w:styleId="RenumProvEntries">
    <w:name w:val="RenumProvEntries"/>
    <w:basedOn w:val="Normal"/>
    <w:rsid w:val="00A47275"/>
    <w:pPr>
      <w:spacing w:before="60"/>
    </w:pPr>
    <w:rPr>
      <w:rFonts w:ascii="Arial" w:hAnsi="Arial"/>
      <w:sz w:val="20"/>
    </w:rPr>
  </w:style>
  <w:style w:type="paragraph" w:customStyle="1" w:styleId="RenumProvHdg">
    <w:name w:val="RenumProvHdg"/>
    <w:basedOn w:val="Normal"/>
    <w:rsid w:val="00A47275"/>
    <w:rPr>
      <w:rFonts w:ascii="Arial" w:hAnsi="Arial"/>
      <w:b/>
      <w:sz w:val="22"/>
    </w:rPr>
  </w:style>
  <w:style w:type="paragraph" w:customStyle="1" w:styleId="RenumProvHeader">
    <w:name w:val="RenumProvHeader"/>
    <w:basedOn w:val="Normal"/>
    <w:rsid w:val="00A47275"/>
    <w:rPr>
      <w:rFonts w:ascii="Arial" w:hAnsi="Arial"/>
      <w:b/>
      <w:sz w:val="22"/>
    </w:rPr>
  </w:style>
  <w:style w:type="paragraph" w:customStyle="1" w:styleId="RenumProvSubsectEntries">
    <w:name w:val="RenumProvSubsectEntries"/>
    <w:basedOn w:val="RenumProvEntries"/>
    <w:rsid w:val="00A47275"/>
    <w:pPr>
      <w:ind w:left="252"/>
    </w:pPr>
  </w:style>
  <w:style w:type="paragraph" w:customStyle="1" w:styleId="RenumTableHdg">
    <w:name w:val="RenumTableHdg"/>
    <w:basedOn w:val="Normal"/>
    <w:rsid w:val="00A47275"/>
    <w:pPr>
      <w:spacing w:before="120"/>
    </w:pPr>
    <w:rPr>
      <w:rFonts w:ascii="Arial" w:hAnsi="Arial"/>
      <w:b/>
      <w:sz w:val="20"/>
    </w:rPr>
  </w:style>
  <w:style w:type="paragraph" w:customStyle="1" w:styleId="SchclauseheadingSymb">
    <w:name w:val="Sch clause heading Symb"/>
    <w:basedOn w:val="Schclauseheading"/>
    <w:rsid w:val="00A47275"/>
    <w:pPr>
      <w:tabs>
        <w:tab w:val="left" w:pos="0"/>
      </w:tabs>
      <w:ind w:left="980" w:hanging="1460"/>
    </w:pPr>
  </w:style>
  <w:style w:type="paragraph" w:customStyle="1" w:styleId="SchSubClause">
    <w:name w:val="Sch SubClause"/>
    <w:basedOn w:val="Schclauseheading"/>
    <w:rsid w:val="00A47275"/>
    <w:rPr>
      <w:b w:val="0"/>
    </w:rPr>
  </w:style>
  <w:style w:type="paragraph" w:customStyle="1" w:styleId="Sched-FormSymb">
    <w:name w:val="Sched-Form Symb"/>
    <w:basedOn w:val="Sched-Form"/>
    <w:rsid w:val="00A47275"/>
    <w:pPr>
      <w:tabs>
        <w:tab w:val="left" w:pos="0"/>
      </w:tabs>
      <w:ind w:left="2480" w:hanging="2960"/>
    </w:pPr>
  </w:style>
  <w:style w:type="paragraph" w:customStyle="1" w:styleId="Sched-headingSymb">
    <w:name w:val="Sched-heading Symb"/>
    <w:basedOn w:val="Sched-heading"/>
    <w:rsid w:val="00A47275"/>
    <w:pPr>
      <w:tabs>
        <w:tab w:val="left" w:pos="0"/>
      </w:tabs>
      <w:ind w:left="2480" w:hanging="2960"/>
    </w:pPr>
  </w:style>
  <w:style w:type="paragraph" w:customStyle="1" w:styleId="Sched-PartSymb">
    <w:name w:val="Sched-Part Symb"/>
    <w:basedOn w:val="Sched-Part"/>
    <w:rsid w:val="00A47275"/>
    <w:pPr>
      <w:tabs>
        <w:tab w:val="left" w:pos="0"/>
      </w:tabs>
      <w:ind w:left="2480" w:hanging="2960"/>
    </w:pPr>
  </w:style>
  <w:style w:type="paragraph" w:styleId="Subtitle">
    <w:name w:val="Subtitle"/>
    <w:basedOn w:val="Normal"/>
    <w:link w:val="SubtitleChar"/>
    <w:qFormat/>
    <w:rsid w:val="00A47275"/>
    <w:pPr>
      <w:spacing w:after="60"/>
      <w:jc w:val="center"/>
      <w:outlineLvl w:val="1"/>
    </w:pPr>
    <w:rPr>
      <w:rFonts w:ascii="Arial" w:hAnsi="Arial"/>
    </w:rPr>
  </w:style>
  <w:style w:type="character" w:customStyle="1" w:styleId="SubtitleChar">
    <w:name w:val="Subtitle Char"/>
    <w:basedOn w:val="DefaultParagraphFont"/>
    <w:link w:val="Subtitle"/>
    <w:rsid w:val="00A47275"/>
    <w:rPr>
      <w:rFonts w:ascii="Arial" w:hAnsi="Arial"/>
      <w:sz w:val="24"/>
      <w:lang w:eastAsia="en-US"/>
    </w:rPr>
  </w:style>
  <w:style w:type="paragraph" w:customStyle="1" w:styleId="TLegEntries">
    <w:name w:val="TLegEntries"/>
    <w:basedOn w:val="Normal"/>
    <w:rsid w:val="00A4727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47275"/>
    <w:pPr>
      <w:ind w:firstLine="0"/>
    </w:pPr>
    <w:rPr>
      <w:b/>
    </w:rPr>
  </w:style>
  <w:style w:type="paragraph" w:customStyle="1" w:styleId="EndNoteTextPub">
    <w:name w:val="EndNoteTextPub"/>
    <w:basedOn w:val="Normal"/>
    <w:rsid w:val="00A47275"/>
    <w:pPr>
      <w:spacing w:before="60"/>
      <w:ind w:left="1100"/>
      <w:jc w:val="both"/>
    </w:pPr>
    <w:rPr>
      <w:sz w:val="20"/>
    </w:rPr>
  </w:style>
  <w:style w:type="paragraph" w:customStyle="1" w:styleId="TOC10">
    <w:name w:val="TOC 10"/>
    <w:basedOn w:val="TOC5"/>
    <w:rsid w:val="00A47275"/>
    <w:rPr>
      <w:szCs w:val="24"/>
    </w:rPr>
  </w:style>
  <w:style w:type="character" w:customStyle="1" w:styleId="charNotBold">
    <w:name w:val="charNotBold"/>
    <w:basedOn w:val="DefaultParagraphFont"/>
    <w:rsid w:val="00A47275"/>
    <w:rPr>
      <w:rFonts w:ascii="Arial" w:hAnsi="Arial"/>
      <w:sz w:val="20"/>
    </w:rPr>
  </w:style>
  <w:style w:type="paragraph" w:customStyle="1" w:styleId="ShadedSchClauseSymb">
    <w:name w:val="Shaded Sch Clause Symb"/>
    <w:basedOn w:val="ShadedSchClause"/>
    <w:rsid w:val="00A47275"/>
    <w:pPr>
      <w:tabs>
        <w:tab w:val="left" w:pos="0"/>
      </w:tabs>
      <w:ind w:left="975" w:hanging="1457"/>
    </w:pPr>
  </w:style>
  <w:style w:type="paragraph" w:customStyle="1" w:styleId="CoverTextBullet">
    <w:name w:val="CoverTextBullet"/>
    <w:basedOn w:val="CoverText"/>
    <w:qFormat/>
    <w:rsid w:val="00A47275"/>
    <w:pPr>
      <w:numPr>
        <w:numId w:val="7"/>
      </w:numPr>
    </w:pPr>
    <w:rPr>
      <w:color w:val="000000"/>
    </w:rPr>
  </w:style>
  <w:style w:type="character" w:customStyle="1" w:styleId="Heading3Char">
    <w:name w:val="Heading 3 Char"/>
    <w:aliases w:val="h3 Char,sec Char"/>
    <w:basedOn w:val="DefaultParagraphFont"/>
    <w:link w:val="Heading3"/>
    <w:rsid w:val="00A47275"/>
    <w:rPr>
      <w:b/>
      <w:sz w:val="24"/>
      <w:lang w:eastAsia="en-US"/>
    </w:rPr>
  </w:style>
  <w:style w:type="paragraph" w:customStyle="1" w:styleId="Sched-Form-18Space">
    <w:name w:val="Sched-Form-18Space"/>
    <w:basedOn w:val="Normal"/>
    <w:rsid w:val="00A47275"/>
    <w:pPr>
      <w:spacing w:before="360" w:after="60"/>
    </w:pPr>
    <w:rPr>
      <w:sz w:val="22"/>
    </w:rPr>
  </w:style>
  <w:style w:type="paragraph" w:customStyle="1" w:styleId="FormRule">
    <w:name w:val="FormRule"/>
    <w:basedOn w:val="Normal"/>
    <w:rsid w:val="00A47275"/>
    <w:pPr>
      <w:pBdr>
        <w:top w:val="single" w:sz="4" w:space="1" w:color="auto"/>
      </w:pBdr>
      <w:spacing w:before="160" w:after="40"/>
      <w:ind w:left="3220" w:right="3260"/>
    </w:pPr>
    <w:rPr>
      <w:sz w:val="8"/>
    </w:rPr>
  </w:style>
  <w:style w:type="paragraph" w:customStyle="1" w:styleId="OldAmdtsEntries">
    <w:name w:val="OldAmdtsEntries"/>
    <w:basedOn w:val="BillBasicHeading"/>
    <w:rsid w:val="00A47275"/>
    <w:pPr>
      <w:tabs>
        <w:tab w:val="clear" w:pos="2600"/>
        <w:tab w:val="left" w:leader="dot" w:pos="2700"/>
      </w:tabs>
      <w:ind w:left="2700" w:hanging="2000"/>
    </w:pPr>
    <w:rPr>
      <w:sz w:val="18"/>
    </w:rPr>
  </w:style>
  <w:style w:type="paragraph" w:customStyle="1" w:styleId="OldAmdt2ndLine">
    <w:name w:val="OldAmdt2ndLine"/>
    <w:basedOn w:val="OldAmdtsEntries"/>
    <w:rsid w:val="00A47275"/>
    <w:pPr>
      <w:tabs>
        <w:tab w:val="left" w:pos="2700"/>
      </w:tabs>
      <w:spacing w:before="0"/>
    </w:pPr>
  </w:style>
  <w:style w:type="paragraph" w:customStyle="1" w:styleId="parainpara">
    <w:name w:val="para in para"/>
    <w:rsid w:val="00A4727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A47275"/>
    <w:pPr>
      <w:spacing w:after="60"/>
      <w:ind w:left="2800"/>
    </w:pPr>
    <w:rPr>
      <w:rFonts w:ascii="ACTCrest" w:hAnsi="ACTCrest"/>
      <w:sz w:val="216"/>
    </w:rPr>
  </w:style>
  <w:style w:type="paragraph" w:customStyle="1" w:styleId="Actbullet">
    <w:name w:val="Act bullet"/>
    <w:basedOn w:val="Normal"/>
    <w:uiPriority w:val="99"/>
    <w:rsid w:val="00A47275"/>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A4727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A47275"/>
    <w:rPr>
      <w:b w:val="0"/>
      <w:sz w:val="32"/>
    </w:rPr>
  </w:style>
  <w:style w:type="paragraph" w:customStyle="1" w:styleId="MH1Chapter">
    <w:name w:val="M H1 Chapter"/>
    <w:basedOn w:val="AH1Chapter"/>
    <w:rsid w:val="00A47275"/>
    <w:pPr>
      <w:tabs>
        <w:tab w:val="clear" w:pos="2600"/>
        <w:tab w:val="left" w:pos="2720"/>
      </w:tabs>
      <w:ind w:left="4000" w:hanging="3300"/>
    </w:pPr>
  </w:style>
  <w:style w:type="paragraph" w:customStyle="1" w:styleId="ModH1Chapter">
    <w:name w:val="Mod H1 Chapter"/>
    <w:basedOn w:val="IH1ChapSymb"/>
    <w:rsid w:val="00A47275"/>
    <w:pPr>
      <w:tabs>
        <w:tab w:val="clear" w:pos="2600"/>
        <w:tab w:val="left" w:pos="3300"/>
      </w:tabs>
      <w:ind w:left="3300"/>
    </w:pPr>
  </w:style>
  <w:style w:type="paragraph" w:customStyle="1" w:styleId="ModH2Part">
    <w:name w:val="Mod H2 Part"/>
    <w:basedOn w:val="IH2PartSymb"/>
    <w:rsid w:val="00A47275"/>
    <w:pPr>
      <w:tabs>
        <w:tab w:val="clear" w:pos="2600"/>
        <w:tab w:val="left" w:pos="3300"/>
      </w:tabs>
      <w:ind w:left="3300"/>
    </w:pPr>
  </w:style>
  <w:style w:type="paragraph" w:customStyle="1" w:styleId="ModH3Div">
    <w:name w:val="Mod H3 Div"/>
    <w:basedOn w:val="IH3DivSymb"/>
    <w:rsid w:val="00A47275"/>
    <w:pPr>
      <w:tabs>
        <w:tab w:val="clear" w:pos="2600"/>
        <w:tab w:val="left" w:pos="3300"/>
      </w:tabs>
      <w:ind w:left="3300"/>
    </w:pPr>
  </w:style>
  <w:style w:type="paragraph" w:customStyle="1" w:styleId="ModH4SubDiv">
    <w:name w:val="Mod H4 SubDiv"/>
    <w:basedOn w:val="IH4SubDivSymb"/>
    <w:rsid w:val="00A47275"/>
    <w:pPr>
      <w:tabs>
        <w:tab w:val="clear" w:pos="2600"/>
        <w:tab w:val="left" w:pos="3300"/>
      </w:tabs>
      <w:ind w:left="3300"/>
    </w:pPr>
  </w:style>
  <w:style w:type="paragraph" w:customStyle="1" w:styleId="ModH5Sec">
    <w:name w:val="Mod H5 Sec"/>
    <w:basedOn w:val="IH5SecSymb"/>
    <w:rsid w:val="00A47275"/>
    <w:pPr>
      <w:tabs>
        <w:tab w:val="clear" w:pos="1100"/>
        <w:tab w:val="left" w:pos="1800"/>
      </w:tabs>
      <w:ind w:left="2200"/>
    </w:pPr>
  </w:style>
  <w:style w:type="paragraph" w:customStyle="1" w:styleId="Modmain">
    <w:name w:val="Mod main"/>
    <w:basedOn w:val="Amain"/>
    <w:rsid w:val="00A47275"/>
    <w:pPr>
      <w:tabs>
        <w:tab w:val="clear" w:pos="900"/>
        <w:tab w:val="clear" w:pos="1100"/>
        <w:tab w:val="right" w:pos="1600"/>
        <w:tab w:val="left" w:pos="1800"/>
      </w:tabs>
      <w:ind w:left="2200"/>
    </w:pPr>
  </w:style>
  <w:style w:type="paragraph" w:customStyle="1" w:styleId="Modpara">
    <w:name w:val="Mod para"/>
    <w:basedOn w:val="BillBasic"/>
    <w:rsid w:val="00A47275"/>
    <w:pPr>
      <w:tabs>
        <w:tab w:val="right" w:pos="2100"/>
        <w:tab w:val="left" w:pos="2300"/>
      </w:tabs>
      <w:ind w:left="2700" w:hanging="1600"/>
      <w:outlineLvl w:val="6"/>
    </w:pPr>
  </w:style>
  <w:style w:type="paragraph" w:customStyle="1" w:styleId="Modsubpara">
    <w:name w:val="Mod subpara"/>
    <w:basedOn w:val="Asubpara"/>
    <w:rsid w:val="00A47275"/>
    <w:pPr>
      <w:tabs>
        <w:tab w:val="clear" w:pos="1900"/>
        <w:tab w:val="clear" w:pos="2100"/>
        <w:tab w:val="right" w:pos="2640"/>
        <w:tab w:val="left" w:pos="2840"/>
      </w:tabs>
      <w:ind w:left="3240" w:hanging="2140"/>
    </w:pPr>
  </w:style>
  <w:style w:type="paragraph" w:customStyle="1" w:styleId="Modsubsubpara">
    <w:name w:val="Mod subsubpara"/>
    <w:basedOn w:val="AsubsubparaSymb"/>
    <w:rsid w:val="00A47275"/>
    <w:pPr>
      <w:tabs>
        <w:tab w:val="clear" w:pos="2400"/>
        <w:tab w:val="clear" w:pos="2600"/>
        <w:tab w:val="right" w:pos="3160"/>
        <w:tab w:val="left" w:pos="3360"/>
      </w:tabs>
      <w:ind w:left="3760" w:hanging="2660"/>
    </w:pPr>
  </w:style>
  <w:style w:type="paragraph" w:customStyle="1" w:styleId="Modmainreturn">
    <w:name w:val="Mod main return"/>
    <w:basedOn w:val="AmainreturnSymb"/>
    <w:rsid w:val="00A47275"/>
    <w:pPr>
      <w:ind w:left="1800"/>
    </w:pPr>
  </w:style>
  <w:style w:type="paragraph" w:customStyle="1" w:styleId="Modparareturn">
    <w:name w:val="Mod para return"/>
    <w:basedOn w:val="AparareturnSymb"/>
    <w:rsid w:val="00A47275"/>
    <w:pPr>
      <w:ind w:left="2300"/>
    </w:pPr>
  </w:style>
  <w:style w:type="paragraph" w:customStyle="1" w:styleId="Modsubparareturn">
    <w:name w:val="Mod subpara return"/>
    <w:basedOn w:val="AsubparareturnSymb"/>
    <w:rsid w:val="00A47275"/>
    <w:pPr>
      <w:ind w:left="3040"/>
    </w:pPr>
  </w:style>
  <w:style w:type="paragraph" w:customStyle="1" w:styleId="Modref">
    <w:name w:val="Mod ref"/>
    <w:basedOn w:val="refSymb"/>
    <w:rsid w:val="00A47275"/>
    <w:pPr>
      <w:ind w:left="1100"/>
    </w:pPr>
  </w:style>
  <w:style w:type="paragraph" w:customStyle="1" w:styleId="ModaNote">
    <w:name w:val="Mod aNote"/>
    <w:basedOn w:val="aNoteSymb"/>
    <w:rsid w:val="00A47275"/>
    <w:pPr>
      <w:tabs>
        <w:tab w:val="left" w:pos="2600"/>
      </w:tabs>
      <w:ind w:left="2600"/>
    </w:pPr>
  </w:style>
  <w:style w:type="paragraph" w:customStyle="1" w:styleId="ModNote">
    <w:name w:val="Mod Note"/>
    <w:basedOn w:val="aNoteSymb"/>
    <w:rsid w:val="00A47275"/>
    <w:pPr>
      <w:tabs>
        <w:tab w:val="left" w:pos="2600"/>
      </w:tabs>
      <w:ind w:left="2600"/>
    </w:pPr>
  </w:style>
  <w:style w:type="paragraph" w:customStyle="1" w:styleId="ApprFormHd">
    <w:name w:val="ApprFormHd"/>
    <w:basedOn w:val="Sched-heading"/>
    <w:rsid w:val="00A47275"/>
    <w:pPr>
      <w:ind w:left="0" w:firstLine="0"/>
    </w:pPr>
  </w:style>
  <w:style w:type="paragraph" w:customStyle="1" w:styleId="AmdtEntries">
    <w:name w:val="AmdtEntries"/>
    <w:basedOn w:val="BillBasicHeading"/>
    <w:rsid w:val="00A47275"/>
    <w:pPr>
      <w:keepNext w:val="0"/>
      <w:tabs>
        <w:tab w:val="clear" w:pos="2600"/>
      </w:tabs>
      <w:spacing w:before="0"/>
      <w:ind w:left="3200" w:hanging="2100"/>
    </w:pPr>
    <w:rPr>
      <w:sz w:val="18"/>
    </w:rPr>
  </w:style>
  <w:style w:type="paragraph" w:customStyle="1" w:styleId="AmdtEntriesDefL2">
    <w:name w:val="AmdtEntriesDefL2"/>
    <w:basedOn w:val="AmdtEntries"/>
    <w:rsid w:val="00A47275"/>
    <w:pPr>
      <w:tabs>
        <w:tab w:val="left" w:pos="3000"/>
      </w:tabs>
      <w:ind w:left="3600" w:hanging="2500"/>
    </w:pPr>
  </w:style>
  <w:style w:type="paragraph" w:customStyle="1" w:styleId="Actdetailsnote">
    <w:name w:val="Act details note"/>
    <w:basedOn w:val="Actdetails"/>
    <w:uiPriority w:val="99"/>
    <w:rsid w:val="00A47275"/>
    <w:pPr>
      <w:ind w:left="1620" w:right="-60" w:hanging="720"/>
    </w:pPr>
    <w:rPr>
      <w:sz w:val="18"/>
    </w:rPr>
  </w:style>
  <w:style w:type="paragraph" w:customStyle="1" w:styleId="DetailsNo">
    <w:name w:val="Details No"/>
    <w:basedOn w:val="Actdetails"/>
    <w:uiPriority w:val="99"/>
    <w:rsid w:val="00A47275"/>
    <w:pPr>
      <w:ind w:left="0"/>
    </w:pPr>
    <w:rPr>
      <w:sz w:val="18"/>
    </w:rPr>
  </w:style>
  <w:style w:type="paragraph" w:customStyle="1" w:styleId="AssectheadingSymb">
    <w:name w:val="A ssect heading Symb"/>
    <w:basedOn w:val="Amain"/>
    <w:rsid w:val="00A4727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47275"/>
    <w:pPr>
      <w:tabs>
        <w:tab w:val="left" w:pos="0"/>
        <w:tab w:val="right" w:pos="2400"/>
        <w:tab w:val="left" w:pos="2600"/>
      </w:tabs>
      <w:ind w:left="2602" w:hanging="3084"/>
      <w:outlineLvl w:val="8"/>
    </w:pPr>
  </w:style>
  <w:style w:type="paragraph" w:customStyle="1" w:styleId="AmainreturnSymb">
    <w:name w:val="A main return Symb"/>
    <w:basedOn w:val="BillBasic"/>
    <w:rsid w:val="00A47275"/>
    <w:pPr>
      <w:tabs>
        <w:tab w:val="left" w:pos="1582"/>
      </w:tabs>
      <w:ind w:left="1100" w:hanging="1582"/>
    </w:pPr>
  </w:style>
  <w:style w:type="paragraph" w:customStyle="1" w:styleId="AparareturnSymb">
    <w:name w:val="A para return Symb"/>
    <w:basedOn w:val="BillBasic"/>
    <w:rsid w:val="00A47275"/>
    <w:pPr>
      <w:tabs>
        <w:tab w:val="left" w:pos="2081"/>
      </w:tabs>
      <w:ind w:left="1599" w:hanging="2081"/>
    </w:pPr>
  </w:style>
  <w:style w:type="paragraph" w:customStyle="1" w:styleId="AsubparareturnSymb">
    <w:name w:val="A subpara return Symb"/>
    <w:basedOn w:val="BillBasic"/>
    <w:rsid w:val="00A47275"/>
    <w:pPr>
      <w:tabs>
        <w:tab w:val="left" w:pos="2580"/>
      </w:tabs>
      <w:ind w:left="2098" w:hanging="2580"/>
    </w:pPr>
  </w:style>
  <w:style w:type="paragraph" w:customStyle="1" w:styleId="aDefSymb">
    <w:name w:val="aDef Symb"/>
    <w:basedOn w:val="BillBasic"/>
    <w:rsid w:val="00A47275"/>
    <w:pPr>
      <w:tabs>
        <w:tab w:val="left" w:pos="1582"/>
      </w:tabs>
      <w:ind w:left="1100" w:hanging="1582"/>
    </w:pPr>
  </w:style>
  <w:style w:type="paragraph" w:customStyle="1" w:styleId="aDefparaSymb">
    <w:name w:val="aDef para Symb"/>
    <w:basedOn w:val="Apara"/>
    <w:rsid w:val="00A47275"/>
    <w:pPr>
      <w:tabs>
        <w:tab w:val="clear" w:pos="1600"/>
        <w:tab w:val="left" w:pos="0"/>
        <w:tab w:val="left" w:pos="1599"/>
      </w:tabs>
      <w:ind w:left="1599" w:hanging="2081"/>
    </w:pPr>
  </w:style>
  <w:style w:type="paragraph" w:customStyle="1" w:styleId="aDefsubparaSymb">
    <w:name w:val="aDef subpara Symb"/>
    <w:basedOn w:val="Asubpara"/>
    <w:rsid w:val="00A47275"/>
    <w:pPr>
      <w:tabs>
        <w:tab w:val="left" w:pos="0"/>
      </w:tabs>
      <w:ind w:left="2098" w:hanging="2580"/>
    </w:pPr>
  </w:style>
  <w:style w:type="paragraph" w:customStyle="1" w:styleId="SchAmainSymb">
    <w:name w:val="Sch A main Symb"/>
    <w:basedOn w:val="Amain"/>
    <w:rsid w:val="00A47275"/>
    <w:pPr>
      <w:tabs>
        <w:tab w:val="left" w:pos="0"/>
      </w:tabs>
      <w:ind w:hanging="1580"/>
    </w:pPr>
  </w:style>
  <w:style w:type="paragraph" w:customStyle="1" w:styleId="SchAparaSymb">
    <w:name w:val="Sch A para Symb"/>
    <w:basedOn w:val="Apara"/>
    <w:rsid w:val="00A47275"/>
    <w:pPr>
      <w:tabs>
        <w:tab w:val="left" w:pos="0"/>
      </w:tabs>
      <w:ind w:hanging="2080"/>
    </w:pPr>
  </w:style>
  <w:style w:type="paragraph" w:customStyle="1" w:styleId="SchAsubparaSymb">
    <w:name w:val="Sch A subpara Symb"/>
    <w:basedOn w:val="Asubpara"/>
    <w:rsid w:val="00A47275"/>
    <w:pPr>
      <w:tabs>
        <w:tab w:val="left" w:pos="0"/>
      </w:tabs>
      <w:ind w:hanging="2580"/>
    </w:pPr>
  </w:style>
  <w:style w:type="paragraph" w:customStyle="1" w:styleId="SchAsubsubparaSymb">
    <w:name w:val="Sch A subsubpara Symb"/>
    <w:basedOn w:val="AsubsubparaSymb"/>
    <w:rsid w:val="00A47275"/>
  </w:style>
  <w:style w:type="paragraph" w:customStyle="1" w:styleId="refSymb">
    <w:name w:val="ref Symb"/>
    <w:basedOn w:val="BillBasic"/>
    <w:next w:val="Normal"/>
    <w:rsid w:val="00A47275"/>
    <w:pPr>
      <w:tabs>
        <w:tab w:val="left" w:pos="-480"/>
      </w:tabs>
      <w:spacing w:before="60"/>
      <w:ind w:hanging="480"/>
    </w:pPr>
    <w:rPr>
      <w:sz w:val="18"/>
    </w:rPr>
  </w:style>
  <w:style w:type="paragraph" w:customStyle="1" w:styleId="IshadedH5SecSymb">
    <w:name w:val="I shaded H5 Sec Symb"/>
    <w:basedOn w:val="AH5Sec"/>
    <w:rsid w:val="00A4727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47275"/>
    <w:pPr>
      <w:tabs>
        <w:tab w:val="clear" w:pos="-1580"/>
      </w:tabs>
      <w:ind w:left="975" w:hanging="1457"/>
    </w:pPr>
  </w:style>
  <w:style w:type="paragraph" w:customStyle="1" w:styleId="IH1ChapSymb">
    <w:name w:val="I H1 Chap Symb"/>
    <w:basedOn w:val="BillBasicHeading"/>
    <w:next w:val="Normal"/>
    <w:rsid w:val="00A4727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4727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4727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4727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47275"/>
    <w:pPr>
      <w:tabs>
        <w:tab w:val="clear" w:pos="2600"/>
        <w:tab w:val="left" w:pos="-1580"/>
        <w:tab w:val="left" w:pos="0"/>
        <w:tab w:val="left" w:pos="1100"/>
      </w:tabs>
      <w:spacing w:before="240"/>
      <w:ind w:left="1100" w:hanging="1580"/>
    </w:pPr>
  </w:style>
  <w:style w:type="paragraph" w:customStyle="1" w:styleId="IMainSymb">
    <w:name w:val="I Main Symb"/>
    <w:basedOn w:val="Amain"/>
    <w:rsid w:val="00A47275"/>
    <w:pPr>
      <w:tabs>
        <w:tab w:val="left" w:pos="0"/>
      </w:tabs>
      <w:ind w:hanging="1580"/>
    </w:pPr>
  </w:style>
  <w:style w:type="paragraph" w:customStyle="1" w:styleId="IparaSymb">
    <w:name w:val="I para Symb"/>
    <w:basedOn w:val="Apara"/>
    <w:rsid w:val="00A47275"/>
    <w:pPr>
      <w:tabs>
        <w:tab w:val="left" w:pos="0"/>
      </w:tabs>
      <w:ind w:hanging="2080"/>
      <w:outlineLvl w:val="9"/>
    </w:pPr>
  </w:style>
  <w:style w:type="paragraph" w:customStyle="1" w:styleId="IsubparaSymb">
    <w:name w:val="I subpara Symb"/>
    <w:basedOn w:val="Asubpara"/>
    <w:rsid w:val="00A4727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47275"/>
    <w:pPr>
      <w:tabs>
        <w:tab w:val="clear" w:pos="2400"/>
        <w:tab w:val="clear" w:pos="2600"/>
        <w:tab w:val="right" w:pos="2460"/>
        <w:tab w:val="left" w:pos="2660"/>
      </w:tabs>
      <w:ind w:left="2660" w:hanging="3140"/>
    </w:pPr>
  </w:style>
  <w:style w:type="paragraph" w:customStyle="1" w:styleId="IdefparaSymb">
    <w:name w:val="I def para Symb"/>
    <w:basedOn w:val="IparaSymb"/>
    <w:rsid w:val="00A47275"/>
    <w:pPr>
      <w:ind w:left="1599" w:hanging="2081"/>
    </w:pPr>
  </w:style>
  <w:style w:type="paragraph" w:customStyle="1" w:styleId="IdefsubparaSymb">
    <w:name w:val="I def subpara Symb"/>
    <w:basedOn w:val="IsubparaSymb"/>
    <w:rsid w:val="00A47275"/>
    <w:pPr>
      <w:ind w:left="2138"/>
    </w:pPr>
  </w:style>
  <w:style w:type="paragraph" w:customStyle="1" w:styleId="ISched-headingSymb">
    <w:name w:val="I Sched-heading Symb"/>
    <w:basedOn w:val="BillBasicHeading"/>
    <w:next w:val="Normal"/>
    <w:rsid w:val="00A47275"/>
    <w:pPr>
      <w:tabs>
        <w:tab w:val="left" w:pos="-3080"/>
        <w:tab w:val="left" w:pos="0"/>
      </w:tabs>
      <w:spacing w:before="320"/>
      <w:ind w:left="2600" w:hanging="3080"/>
    </w:pPr>
    <w:rPr>
      <w:sz w:val="34"/>
    </w:rPr>
  </w:style>
  <w:style w:type="paragraph" w:customStyle="1" w:styleId="ISched-PartSymb">
    <w:name w:val="I Sched-Part Symb"/>
    <w:basedOn w:val="BillBasicHeading"/>
    <w:rsid w:val="00A47275"/>
    <w:pPr>
      <w:tabs>
        <w:tab w:val="left" w:pos="-3080"/>
        <w:tab w:val="left" w:pos="0"/>
      </w:tabs>
      <w:spacing w:before="380"/>
      <w:ind w:left="2600" w:hanging="3080"/>
    </w:pPr>
    <w:rPr>
      <w:sz w:val="32"/>
    </w:rPr>
  </w:style>
  <w:style w:type="paragraph" w:customStyle="1" w:styleId="ISched-formSymb">
    <w:name w:val="I Sched-form Symb"/>
    <w:basedOn w:val="BillBasicHeading"/>
    <w:rsid w:val="00A4727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4727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4727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47275"/>
    <w:pPr>
      <w:tabs>
        <w:tab w:val="left" w:pos="1100"/>
      </w:tabs>
      <w:spacing w:before="60"/>
      <w:ind w:left="1500" w:hanging="1986"/>
    </w:pPr>
  </w:style>
  <w:style w:type="paragraph" w:customStyle="1" w:styleId="aExamHdgssSymb">
    <w:name w:val="aExamHdgss Symb"/>
    <w:basedOn w:val="BillBasicHeading"/>
    <w:next w:val="Normal"/>
    <w:rsid w:val="00A47275"/>
    <w:pPr>
      <w:tabs>
        <w:tab w:val="clear" w:pos="2600"/>
        <w:tab w:val="left" w:pos="1582"/>
      </w:tabs>
      <w:ind w:left="1100" w:hanging="1582"/>
    </w:pPr>
    <w:rPr>
      <w:sz w:val="18"/>
    </w:rPr>
  </w:style>
  <w:style w:type="paragraph" w:customStyle="1" w:styleId="aExamssSymb">
    <w:name w:val="aExamss Symb"/>
    <w:basedOn w:val="aNote"/>
    <w:rsid w:val="00A47275"/>
    <w:pPr>
      <w:tabs>
        <w:tab w:val="left" w:pos="1582"/>
      </w:tabs>
      <w:spacing w:before="60"/>
      <w:ind w:left="1100" w:hanging="1582"/>
    </w:pPr>
  </w:style>
  <w:style w:type="paragraph" w:customStyle="1" w:styleId="aExamINumssSymb">
    <w:name w:val="aExamINumss Symb"/>
    <w:basedOn w:val="aExamssSymb"/>
    <w:rsid w:val="00A47275"/>
    <w:pPr>
      <w:tabs>
        <w:tab w:val="left" w:pos="1100"/>
      </w:tabs>
      <w:ind w:left="1500" w:hanging="1986"/>
    </w:pPr>
  </w:style>
  <w:style w:type="paragraph" w:customStyle="1" w:styleId="aExamNumTextssSymb">
    <w:name w:val="aExamNumTextss Symb"/>
    <w:basedOn w:val="aExamssSymb"/>
    <w:rsid w:val="00A47275"/>
    <w:pPr>
      <w:tabs>
        <w:tab w:val="clear" w:pos="1582"/>
        <w:tab w:val="left" w:pos="1985"/>
      </w:tabs>
      <w:ind w:left="1503" w:hanging="1985"/>
    </w:pPr>
  </w:style>
  <w:style w:type="paragraph" w:customStyle="1" w:styleId="AExamIParaSymb">
    <w:name w:val="AExamIPara Symb"/>
    <w:basedOn w:val="aExam"/>
    <w:rsid w:val="00A47275"/>
    <w:pPr>
      <w:tabs>
        <w:tab w:val="right" w:pos="1718"/>
      </w:tabs>
      <w:ind w:left="1984" w:hanging="2466"/>
    </w:pPr>
  </w:style>
  <w:style w:type="paragraph" w:customStyle="1" w:styleId="aExamBulletssSymb">
    <w:name w:val="aExamBulletss Symb"/>
    <w:basedOn w:val="aExamssSymb"/>
    <w:rsid w:val="00A47275"/>
    <w:pPr>
      <w:tabs>
        <w:tab w:val="left" w:pos="1100"/>
      </w:tabs>
      <w:ind w:left="1500" w:hanging="1986"/>
    </w:pPr>
  </w:style>
  <w:style w:type="paragraph" w:customStyle="1" w:styleId="aNoteSymb">
    <w:name w:val="aNote Symb"/>
    <w:basedOn w:val="BillBasic"/>
    <w:rsid w:val="00A47275"/>
    <w:pPr>
      <w:tabs>
        <w:tab w:val="left" w:pos="1100"/>
        <w:tab w:val="left" w:pos="2381"/>
      </w:tabs>
      <w:ind w:left="1899" w:hanging="2381"/>
    </w:pPr>
    <w:rPr>
      <w:sz w:val="20"/>
    </w:rPr>
  </w:style>
  <w:style w:type="paragraph" w:customStyle="1" w:styleId="aNoteTextssSymb">
    <w:name w:val="aNoteTextss Symb"/>
    <w:basedOn w:val="Normal"/>
    <w:rsid w:val="00A47275"/>
    <w:pPr>
      <w:tabs>
        <w:tab w:val="clear" w:pos="0"/>
        <w:tab w:val="left" w:pos="1418"/>
      </w:tabs>
      <w:spacing w:before="60"/>
      <w:ind w:left="1417" w:hanging="1899"/>
      <w:jc w:val="both"/>
    </w:pPr>
    <w:rPr>
      <w:sz w:val="20"/>
    </w:rPr>
  </w:style>
  <w:style w:type="paragraph" w:customStyle="1" w:styleId="aNoteParaSymb">
    <w:name w:val="aNotePara Symb"/>
    <w:basedOn w:val="aNoteSymb"/>
    <w:rsid w:val="00A4727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4727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47275"/>
    <w:pPr>
      <w:tabs>
        <w:tab w:val="left" w:pos="1616"/>
        <w:tab w:val="left" w:pos="2495"/>
      </w:tabs>
      <w:spacing w:before="60"/>
      <w:ind w:left="2013" w:hanging="2495"/>
    </w:pPr>
  </w:style>
  <w:style w:type="paragraph" w:customStyle="1" w:styleId="aExamHdgparSymb">
    <w:name w:val="aExamHdgpar Symb"/>
    <w:basedOn w:val="aExamHdgssSymb"/>
    <w:next w:val="Normal"/>
    <w:rsid w:val="00A47275"/>
    <w:pPr>
      <w:tabs>
        <w:tab w:val="clear" w:pos="1582"/>
        <w:tab w:val="left" w:pos="1599"/>
      </w:tabs>
      <w:ind w:left="1599" w:hanging="2081"/>
    </w:pPr>
  </w:style>
  <w:style w:type="paragraph" w:customStyle="1" w:styleId="aExamparSymb">
    <w:name w:val="aExampar Symb"/>
    <w:basedOn w:val="aExamssSymb"/>
    <w:rsid w:val="00A47275"/>
    <w:pPr>
      <w:tabs>
        <w:tab w:val="clear" w:pos="1582"/>
        <w:tab w:val="left" w:pos="1599"/>
      </w:tabs>
      <w:ind w:left="1599" w:hanging="2081"/>
    </w:pPr>
  </w:style>
  <w:style w:type="paragraph" w:customStyle="1" w:styleId="aExamINumparSymb">
    <w:name w:val="aExamINumpar Symb"/>
    <w:basedOn w:val="aExamparSymb"/>
    <w:rsid w:val="00A47275"/>
    <w:pPr>
      <w:tabs>
        <w:tab w:val="left" w:pos="2000"/>
      </w:tabs>
      <w:ind w:left="2041" w:hanging="2495"/>
    </w:pPr>
  </w:style>
  <w:style w:type="paragraph" w:customStyle="1" w:styleId="aExamBulletparSymb">
    <w:name w:val="aExamBulletpar Symb"/>
    <w:basedOn w:val="aExamparSymb"/>
    <w:rsid w:val="00A47275"/>
    <w:pPr>
      <w:tabs>
        <w:tab w:val="clear" w:pos="1599"/>
        <w:tab w:val="left" w:pos="1616"/>
        <w:tab w:val="left" w:pos="2495"/>
      </w:tabs>
      <w:ind w:left="2013" w:hanging="2495"/>
    </w:pPr>
  </w:style>
  <w:style w:type="paragraph" w:customStyle="1" w:styleId="aNoteparSymb">
    <w:name w:val="aNotepar Symb"/>
    <w:basedOn w:val="BillBasic"/>
    <w:next w:val="Normal"/>
    <w:rsid w:val="00A47275"/>
    <w:pPr>
      <w:tabs>
        <w:tab w:val="left" w:pos="1599"/>
        <w:tab w:val="left" w:pos="2398"/>
      </w:tabs>
      <w:ind w:left="2410" w:hanging="2892"/>
    </w:pPr>
    <w:rPr>
      <w:sz w:val="20"/>
    </w:rPr>
  </w:style>
  <w:style w:type="paragraph" w:customStyle="1" w:styleId="aNoteTextparSymb">
    <w:name w:val="aNoteTextpar Symb"/>
    <w:basedOn w:val="aNoteparSymb"/>
    <w:rsid w:val="00A47275"/>
    <w:pPr>
      <w:tabs>
        <w:tab w:val="clear" w:pos="1599"/>
        <w:tab w:val="clear" w:pos="2398"/>
        <w:tab w:val="left" w:pos="2880"/>
      </w:tabs>
      <w:spacing w:before="60"/>
      <w:ind w:left="2398" w:hanging="2880"/>
    </w:pPr>
  </w:style>
  <w:style w:type="paragraph" w:customStyle="1" w:styleId="aNoteParaparSymb">
    <w:name w:val="aNoteParapar Symb"/>
    <w:basedOn w:val="aNoteparSymb"/>
    <w:rsid w:val="00A47275"/>
    <w:pPr>
      <w:tabs>
        <w:tab w:val="right" w:pos="2640"/>
      </w:tabs>
      <w:spacing w:before="60"/>
      <w:ind w:left="2920" w:hanging="3402"/>
    </w:pPr>
  </w:style>
  <w:style w:type="paragraph" w:customStyle="1" w:styleId="aNoteBulletparSymb">
    <w:name w:val="aNoteBulletpar Symb"/>
    <w:basedOn w:val="aNoteparSymb"/>
    <w:rsid w:val="00A47275"/>
    <w:pPr>
      <w:tabs>
        <w:tab w:val="clear" w:pos="1599"/>
        <w:tab w:val="left" w:pos="3289"/>
      </w:tabs>
      <w:spacing w:before="60"/>
      <w:ind w:left="2807" w:hanging="3289"/>
    </w:pPr>
  </w:style>
  <w:style w:type="paragraph" w:customStyle="1" w:styleId="AsubparabulletSymb">
    <w:name w:val="A subpara bullet Symb"/>
    <w:basedOn w:val="BillBasic"/>
    <w:rsid w:val="00A47275"/>
    <w:pPr>
      <w:tabs>
        <w:tab w:val="left" w:pos="2138"/>
        <w:tab w:val="left" w:pos="3005"/>
      </w:tabs>
      <w:spacing w:before="60"/>
      <w:ind w:left="2523" w:hanging="3005"/>
    </w:pPr>
  </w:style>
  <w:style w:type="paragraph" w:customStyle="1" w:styleId="aExamHdgsubparSymb">
    <w:name w:val="aExamHdgsubpar Symb"/>
    <w:basedOn w:val="aExamHdgssSymb"/>
    <w:next w:val="Normal"/>
    <w:rsid w:val="00A47275"/>
    <w:pPr>
      <w:tabs>
        <w:tab w:val="clear" w:pos="1582"/>
        <w:tab w:val="left" w:pos="2620"/>
      </w:tabs>
      <w:ind w:left="2138" w:hanging="2620"/>
    </w:pPr>
  </w:style>
  <w:style w:type="paragraph" w:customStyle="1" w:styleId="aExamsubparSymb">
    <w:name w:val="aExamsubpar Symb"/>
    <w:basedOn w:val="aExamssSymb"/>
    <w:rsid w:val="00A47275"/>
    <w:pPr>
      <w:tabs>
        <w:tab w:val="clear" w:pos="1582"/>
        <w:tab w:val="left" w:pos="2620"/>
      </w:tabs>
      <w:ind w:left="2138" w:hanging="2620"/>
    </w:pPr>
  </w:style>
  <w:style w:type="paragraph" w:customStyle="1" w:styleId="aNotesubparSymb">
    <w:name w:val="aNotesubpar Symb"/>
    <w:basedOn w:val="BillBasic"/>
    <w:next w:val="Normal"/>
    <w:rsid w:val="00A47275"/>
    <w:pPr>
      <w:tabs>
        <w:tab w:val="left" w:pos="2138"/>
        <w:tab w:val="left" w:pos="2937"/>
      </w:tabs>
      <w:ind w:left="2455" w:hanging="2937"/>
    </w:pPr>
    <w:rPr>
      <w:sz w:val="20"/>
    </w:rPr>
  </w:style>
  <w:style w:type="paragraph" w:customStyle="1" w:styleId="aNoteTextsubparSymb">
    <w:name w:val="aNoteTextsubpar Symb"/>
    <w:basedOn w:val="aNotesubparSymb"/>
    <w:rsid w:val="00A47275"/>
    <w:pPr>
      <w:tabs>
        <w:tab w:val="clear" w:pos="2138"/>
        <w:tab w:val="clear" w:pos="2937"/>
        <w:tab w:val="left" w:pos="2943"/>
      </w:tabs>
      <w:spacing w:before="60"/>
      <w:ind w:left="2943" w:hanging="3425"/>
    </w:pPr>
  </w:style>
  <w:style w:type="paragraph" w:customStyle="1" w:styleId="PenaltySymb">
    <w:name w:val="Penalty Symb"/>
    <w:basedOn w:val="AmainreturnSymb"/>
    <w:rsid w:val="00A47275"/>
  </w:style>
  <w:style w:type="paragraph" w:customStyle="1" w:styleId="PenaltyParaSymb">
    <w:name w:val="PenaltyPara Symb"/>
    <w:basedOn w:val="Normal"/>
    <w:rsid w:val="00A47275"/>
    <w:pPr>
      <w:tabs>
        <w:tab w:val="right" w:pos="1360"/>
      </w:tabs>
      <w:spacing w:before="60"/>
      <w:ind w:left="1599" w:hanging="2081"/>
      <w:jc w:val="both"/>
    </w:pPr>
  </w:style>
  <w:style w:type="paragraph" w:customStyle="1" w:styleId="FormulaSymb">
    <w:name w:val="Formula Symb"/>
    <w:basedOn w:val="BillBasic"/>
    <w:rsid w:val="00A47275"/>
    <w:pPr>
      <w:tabs>
        <w:tab w:val="left" w:pos="-480"/>
      </w:tabs>
      <w:spacing w:line="260" w:lineRule="atLeast"/>
      <w:ind w:hanging="480"/>
      <w:jc w:val="center"/>
    </w:pPr>
  </w:style>
  <w:style w:type="paragraph" w:customStyle="1" w:styleId="NormalSymb">
    <w:name w:val="Normal Symb"/>
    <w:basedOn w:val="Normal"/>
    <w:qFormat/>
    <w:rsid w:val="00A47275"/>
    <w:pPr>
      <w:ind w:hanging="482"/>
    </w:pPr>
  </w:style>
  <w:style w:type="character" w:styleId="PlaceholderText">
    <w:name w:val="Placeholder Text"/>
    <w:basedOn w:val="DefaultParagraphFont"/>
    <w:uiPriority w:val="99"/>
    <w:semiHidden/>
    <w:rsid w:val="00A472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8317">
      <w:bodyDiv w:val="1"/>
      <w:marLeft w:val="0"/>
      <w:marRight w:val="0"/>
      <w:marTop w:val="0"/>
      <w:marBottom w:val="0"/>
      <w:divBdr>
        <w:top w:val="none" w:sz="0" w:space="0" w:color="auto"/>
        <w:left w:val="none" w:sz="0" w:space="0" w:color="auto"/>
        <w:bottom w:val="none" w:sz="0" w:space="0" w:color="auto"/>
        <w:right w:val="none" w:sz="0" w:space="0" w:color="auto"/>
      </w:divBdr>
      <w:divsChild>
        <w:div w:id="817961846">
          <w:marLeft w:val="0"/>
          <w:marRight w:val="0"/>
          <w:marTop w:val="0"/>
          <w:marBottom w:val="0"/>
          <w:divBdr>
            <w:top w:val="none" w:sz="0" w:space="0" w:color="auto"/>
            <w:left w:val="none" w:sz="0" w:space="0" w:color="auto"/>
            <w:bottom w:val="none" w:sz="0" w:space="0" w:color="auto"/>
            <w:right w:val="none" w:sz="0" w:space="0" w:color="auto"/>
          </w:divBdr>
          <w:divsChild>
            <w:div w:id="902760870">
              <w:marLeft w:val="0"/>
              <w:marRight w:val="0"/>
              <w:marTop w:val="0"/>
              <w:marBottom w:val="0"/>
              <w:divBdr>
                <w:top w:val="none" w:sz="0" w:space="0" w:color="auto"/>
                <w:left w:val="none" w:sz="0" w:space="0" w:color="auto"/>
                <w:bottom w:val="none" w:sz="0" w:space="0" w:color="auto"/>
                <w:right w:val="none" w:sz="0" w:space="0" w:color="auto"/>
              </w:divBdr>
              <w:divsChild>
                <w:div w:id="1072317309">
                  <w:marLeft w:val="0"/>
                  <w:marRight w:val="-6300"/>
                  <w:marTop w:val="0"/>
                  <w:marBottom w:val="0"/>
                  <w:divBdr>
                    <w:top w:val="none" w:sz="0" w:space="0" w:color="auto"/>
                    <w:left w:val="none" w:sz="0" w:space="0" w:color="auto"/>
                    <w:bottom w:val="none" w:sz="0" w:space="0" w:color="auto"/>
                    <w:right w:val="none" w:sz="0" w:space="0" w:color="auto"/>
                  </w:divBdr>
                  <w:divsChild>
                    <w:div w:id="637683048">
                      <w:marLeft w:val="340"/>
                      <w:marRight w:val="0"/>
                      <w:marTop w:val="300"/>
                      <w:marBottom w:val="120"/>
                      <w:divBdr>
                        <w:top w:val="none" w:sz="0" w:space="0" w:color="auto"/>
                        <w:left w:val="none" w:sz="0" w:space="0" w:color="auto"/>
                        <w:bottom w:val="none" w:sz="0" w:space="0" w:color="auto"/>
                        <w:right w:val="none" w:sz="0" w:space="0" w:color="auto"/>
                      </w:divBdr>
                      <w:divsChild>
                        <w:div w:id="112407773">
                          <w:marLeft w:val="0"/>
                          <w:marRight w:val="0"/>
                          <w:marTop w:val="0"/>
                          <w:marBottom w:val="0"/>
                          <w:divBdr>
                            <w:top w:val="none" w:sz="0" w:space="0" w:color="auto"/>
                            <w:left w:val="none" w:sz="0" w:space="0" w:color="auto"/>
                            <w:bottom w:val="none" w:sz="0" w:space="0" w:color="auto"/>
                            <w:right w:val="none" w:sz="0" w:space="0" w:color="auto"/>
                          </w:divBdr>
                          <w:divsChild>
                            <w:div w:id="209875122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80532135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46095">
                                      <w:blockQuote w:val="1"/>
                                      <w:marLeft w:val="600"/>
                                      <w:marRight w:val="0"/>
                                      <w:marTop w:val="120"/>
                                      <w:marBottom w:val="120"/>
                                      <w:divBdr>
                                        <w:top w:val="none" w:sz="0" w:space="0" w:color="auto"/>
                                        <w:left w:val="none" w:sz="0" w:space="0" w:color="auto"/>
                                        <w:bottom w:val="none" w:sz="0" w:space="0" w:color="auto"/>
                                        <w:right w:val="none" w:sz="0" w:space="0" w:color="auto"/>
                                      </w:divBdr>
                                    </w:div>
                                    <w:div w:id="3971901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10530241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41893524">
                                      <w:blockQuote w:val="1"/>
                                      <w:marLeft w:val="600"/>
                                      <w:marRight w:val="0"/>
                                      <w:marTop w:val="120"/>
                                      <w:marBottom w:val="120"/>
                                      <w:divBdr>
                                        <w:top w:val="none" w:sz="0" w:space="0" w:color="auto"/>
                                        <w:left w:val="none" w:sz="0" w:space="0" w:color="auto"/>
                                        <w:bottom w:val="none" w:sz="0" w:space="0" w:color="auto"/>
                                        <w:right w:val="none" w:sz="0" w:space="0" w:color="auto"/>
                                      </w:divBdr>
                                    </w:div>
                                    <w:div w:id="113791797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43673767">
                                  <w:blockQuote w:val="1"/>
                                  <w:marLeft w:val="600"/>
                                  <w:marRight w:val="0"/>
                                  <w:marTop w:val="120"/>
                                  <w:marBottom w:val="120"/>
                                  <w:divBdr>
                                    <w:top w:val="none" w:sz="0" w:space="0" w:color="auto"/>
                                    <w:left w:val="none" w:sz="0" w:space="0" w:color="auto"/>
                                    <w:bottom w:val="none" w:sz="0" w:space="0" w:color="auto"/>
                                    <w:right w:val="none" w:sz="0" w:space="0" w:color="auto"/>
                                  </w:divBdr>
                                </w:div>
                                <w:div w:id="116007396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71006172">
                                      <w:blockQuote w:val="1"/>
                                      <w:marLeft w:val="600"/>
                                      <w:marRight w:val="0"/>
                                      <w:marTop w:val="120"/>
                                      <w:marBottom w:val="120"/>
                                      <w:divBdr>
                                        <w:top w:val="none" w:sz="0" w:space="0" w:color="auto"/>
                                        <w:left w:val="none" w:sz="0" w:space="0" w:color="auto"/>
                                        <w:bottom w:val="none" w:sz="0" w:space="0" w:color="auto"/>
                                        <w:right w:val="none" w:sz="0" w:space="0" w:color="auto"/>
                                      </w:divBdr>
                                    </w:div>
                                    <w:div w:id="861481084">
                                      <w:blockQuote w:val="1"/>
                                      <w:marLeft w:val="600"/>
                                      <w:marRight w:val="0"/>
                                      <w:marTop w:val="120"/>
                                      <w:marBottom w:val="120"/>
                                      <w:divBdr>
                                        <w:top w:val="none" w:sz="0" w:space="0" w:color="auto"/>
                                        <w:left w:val="none" w:sz="0" w:space="0" w:color="auto"/>
                                        <w:bottom w:val="none" w:sz="0" w:space="0" w:color="auto"/>
                                        <w:right w:val="none" w:sz="0" w:space="0" w:color="auto"/>
                                      </w:divBdr>
                                    </w:div>
                                    <w:div w:id="106260272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963451">
      <w:bodyDiv w:val="1"/>
      <w:marLeft w:val="0"/>
      <w:marRight w:val="0"/>
      <w:marTop w:val="0"/>
      <w:marBottom w:val="0"/>
      <w:divBdr>
        <w:top w:val="none" w:sz="0" w:space="0" w:color="auto"/>
        <w:left w:val="none" w:sz="0" w:space="0" w:color="auto"/>
        <w:bottom w:val="none" w:sz="0" w:space="0" w:color="auto"/>
        <w:right w:val="none" w:sz="0" w:space="0" w:color="auto"/>
      </w:divBdr>
    </w:div>
    <w:div w:id="311645078">
      <w:bodyDiv w:val="1"/>
      <w:marLeft w:val="0"/>
      <w:marRight w:val="0"/>
      <w:marTop w:val="0"/>
      <w:marBottom w:val="0"/>
      <w:divBdr>
        <w:top w:val="none" w:sz="0" w:space="0" w:color="auto"/>
        <w:left w:val="none" w:sz="0" w:space="0" w:color="auto"/>
        <w:bottom w:val="none" w:sz="0" w:space="0" w:color="auto"/>
        <w:right w:val="none" w:sz="0" w:space="0" w:color="auto"/>
      </w:divBdr>
    </w:div>
    <w:div w:id="414397702">
      <w:bodyDiv w:val="1"/>
      <w:marLeft w:val="0"/>
      <w:marRight w:val="0"/>
      <w:marTop w:val="0"/>
      <w:marBottom w:val="0"/>
      <w:divBdr>
        <w:top w:val="none" w:sz="0" w:space="0" w:color="auto"/>
        <w:left w:val="none" w:sz="0" w:space="0" w:color="auto"/>
        <w:bottom w:val="none" w:sz="0" w:space="0" w:color="auto"/>
        <w:right w:val="none" w:sz="0" w:space="0" w:color="auto"/>
      </w:divBdr>
    </w:div>
    <w:div w:id="562764590">
      <w:bodyDiv w:val="1"/>
      <w:marLeft w:val="0"/>
      <w:marRight w:val="0"/>
      <w:marTop w:val="0"/>
      <w:marBottom w:val="0"/>
      <w:divBdr>
        <w:top w:val="none" w:sz="0" w:space="0" w:color="auto"/>
        <w:left w:val="none" w:sz="0" w:space="0" w:color="auto"/>
        <w:bottom w:val="none" w:sz="0" w:space="0" w:color="auto"/>
        <w:right w:val="none" w:sz="0" w:space="0" w:color="auto"/>
      </w:divBdr>
    </w:div>
    <w:div w:id="737629024">
      <w:bodyDiv w:val="1"/>
      <w:marLeft w:val="0"/>
      <w:marRight w:val="0"/>
      <w:marTop w:val="0"/>
      <w:marBottom w:val="0"/>
      <w:divBdr>
        <w:top w:val="none" w:sz="0" w:space="0" w:color="auto"/>
        <w:left w:val="none" w:sz="0" w:space="0" w:color="auto"/>
        <w:bottom w:val="none" w:sz="0" w:space="0" w:color="auto"/>
        <w:right w:val="none" w:sz="0" w:space="0" w:color="auto"/>
      </w:divBdr>
    </w:div>
    <w:div w:id="775178350">
      <w:bodyDiv w:val="1"/>
      <w:marLeft w:val="0"/>
      <w:marRight w:val="0"/>
      <w:marTop w:val="0"/>
      <w:marBottom w:val="0"/>
      <w:divBdr>
        <w:top w:val="none" w:sz="0" w:space="0" w:color="auto"/>
        <w:left w:val="none" w:sz="0" w:space="0" w:color="auto"/>
        <w:bottom w:val="none" w:sz="0" w:space="0" w:color="auto"/>
        <w:right w:val="none" w:sz="0" w:space="0" w:color="auto"/>
      </w:divBdr>
    </w:div>
    <w:div w:id="912274466">
      <w:bodyDiv w:val="1"/>
      <w:marLeft w:val="0"/>
      <w:marRight w:val="0"/>
      <w:marTop w:val="0"/>
      <w:marBottom w:val="0"/>
      <w:divBdr>
        <w:top w:val="none" w:sz="0" w:space="0" w:color="auto"/>
        <w:left w:val="none" w:sz="0" w:space="0" w:color="auto"/>
        <w:bottom w:val="none" w:sz="0" w:space="0" w:color="auto"/>
        <w:right w:val="none" w:sz="0" w:space="0" w:color="auto"/>
      </w:divBdr>
      <w:divsChild>
        <w:div w:id="1286037355">
          <w:marLeft w:val="0"/>
          <w:marRight w:val="0"/>
          <w:marTop w:val="0"/>
          <w:marBottom w:val="0"/>
          <w:divBdr>
            <w:top w:val="none" w:sz="0" w:space="0" w:color="auto"/>
            <w:left w:val="none" w:sz="0" w:space="0" w:color="auto"/>
            <w:bottom w:val="none" w:sz="0" w:space="0" w:color="auto"/>
            <w:right w:val="none" w:sz="0" w:space="0" w:color="auto"/>
          </w:divBdr>
          <w:divsChild>
            <w:div w:id="148519205">
              <w:marLeft w:val="0"/>
              <w:marRight w:val="0"/>
              <w:marTop w:val="0"/>
              <w:marBottom w:val="0"/>
              <w:divBdr>
                <w:top w:val="none" w:sz="0" w:space="0" w:color="auto"/>
                <w:left w:val="none" w:sz="0" w:space="0" w:color="auto"/>
                <w:bottom w:val="none" w:sz="0" w:space="0" w:color="auto"/>
                <w:right w:val="none" w:sz="0" w:space="0" w:color="auto"/>
              </w:divBdr>
              <w:divsChild>
                <w:div w:id="977341728">
                  <w:marLeft w:val="0"/>
                  <w:marRight w:val="-6300"/>
                  <w:marTop w:val="0"/>
                  <w:marBottom w:val="0"/>
                  <w:divBdr>
                    <w:top w:val="none" w:sz="0" w:space="0" w:color="auto"/>
                    <w:left w:val="none" w:sz="0" w:space="0" w:color="auto"/>
                    <w:bottom w:val="none" w:sz="0" w:space="0" w:color="auto"/>
                    <w:right w:val="none" w:sz="0" w:space="0" w:color="auto"/>
                  </w:divBdr>
                  <w:divsChild>
                    <w:div w:id="1298416733">
                      <w:marLeft w:val="340"/>
                      <w:marRight w:val="0"/>
                      <w:marTop w:val="300"/>
                      <w:marBottom w:val="120"/>
                      <w:divBdr>
                        <w:top w:val="none" w:sz="0" w:space="0" w:color="auto"/>
                        <w:left w:val="none" w:sz="0" w:space="0" w:color="auto"/>
                        <w:bottom w:val="none" w:sz="0" w:space="0" w:color="auto"/>
                        <w:right w:val="none" w:sz="0" w:space="0" w:color="auto"/>
                      </w:divBdr>
                      <w:divsChild>
                        <w:div w:id="1841504497">
                          <w:marLeft w:val="0"/>
                          <w:marRight w:val="0"/>
                          <w:marTop w:val="0"/>
                          <w:marBottom w:val="0"/>
                          <w:divBdr>
                            <w:top w:val="none" w:sz="0" w:space="0" w:color="auto"/>
                            <w:left w:val="none" w:sz="0" w:space="0" w:color="auto"/>
                            <w:bottom w:val="none" w:sz="0" w:space="0" w:color="auto"/>
                            <w:right w:val="none" w:sz="0" w:space="0" w:color="auto"/>
                          </w:divBdr>
                          <w:divsChild>
                            <w:div w:id="124696318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34756408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17681028">
                                      <w:blockQuote w:val="1"/>
                                      <w:marLeft w:val="600"/>
                                      <w:marRight w:val="0"/>
                                      <w:marTop w:val="120"/>
                                      <w:marBottom w:val="120"/>
                                      <w:divBdr>
                                        <w:top w:val="none" w:sz="0" w:space="0" w:color="auto"/>
                                        <w:left w:val="none" w:sz="0" w:space="0" w:color="auto"/>
                                        <w:bottom w:val="none" w:sz="0" w:space="0" w:color="auto"/>
                                        <w:right w:val="none" w:sz="0" w:space="0" w:color="auto"/>
                                      </w:divBdr>
                                    </w:div>
                                    <w:div w:id="199479753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1285502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55533008">
                                      <w:blockQuote w:val="1"/>
                                      <w:marLeft w:val="600"/>
                                      <w:marRight w:val="0"/>
                                      <w:marTop w:val="120"/>
                                      <w:marBottom w:val="120"/>
                                      <w:divBdr>
                                        <w:top w:val="none" w:sz="0" w:space="0" w:color="auto"/>
                                        <w:left w:val="none" w:sz="0" w:space="0" w:color="auto"/>
                                        <w:bottom w:val="none" w:sz="0" w:space="0" w:color="auto"/>
                                        <w:right w:val="none" w:sz="0" w:space="0" w:color="auto"/>
                                      </w:divBdr>
                                    </w:div>
                                    <w:div w:id="143281711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61415646">
                                  <w:blockQuote w:val="1"/>
                                  <w:marLeft w:val="600"/>
                                  <w:marRight w:val="0"/>
                                  <w:marTop w:val="120"/>
                                  <w:marBottom w:val="120"/>
                                  <w:divBdr>
                                    <w:top w:val="none" w:sz="0" w:space="0" w:color="auto"/>
                                    <w:left w:val="none" w:sz="0" w:space="0" w:color="auto"/>
                                    <w:bottom w:val="none" w:sz="0" w:space="0" w:color="auto"/>
                                    <w:right w:val="none" w:sz="0" w:space="0" w:color="auto"/>
                                  </w:divBdr>
                                </w:div>
                                <w:div w:id="85754911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8941219">
                                      <w:blockQuote w:val="1"/>
                                      <w:marLeft w:val="600"/>
                                      <w:marRight w:val="0"/>
                                      <w:marTop w:val="120"/>
                                      <w:marBottom w:val="120"/>
                                      <w:divBdr>
                                        <w:top w:val="none" w:sz="0" w:space="0" w:color="auto"/>
                                        <w:left w:val="none" w:sz="0" w:space="0" w:color="auto"/>
                                        <w:bottom w:val="none" w:sz="0" w:space="0" w:color="auto"/>
                                        <w:right w:val="none" w:sz="0" w:space="0" w:color="auto"/>
                                      </w:divBdr>
                                    </w:div>
                                    <w:div w:id="1195844468">
                                      <w:blockQuote w:val="1"/>
                                      <w:marLeft w:val="600"/>
                                      <w:marRight w:val="0"/>
                                      <w:marTop w:val="120"/>
                                      <w:marBottom w:val="120"/>
                                      <w:divBdr>
                                        <w:top w:val="none" w:sz="0" w:space="0" w:color="auto"/>
                                        <w:left w:val="none" w:sz="0" w:space="0" w:color="auto"/>
                                        <w:bottom w:val="none" w:sz="0" w:space="0" w:color="auto"/>
                                        <w:right w:val="none" w:sz="0" w:space="0" w:color="auto"/>
                                      </w:divBdr>
                                    </w:div>
                                    <w:div w:id="56996973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729739">
      <w:bodyDiv w:val="1"/>
      <w:marLeft w:val="0"/>
      <w:marRight w:val="0"/>
      <w:marTop w:val="0"/>
      <w:marBottom w:val="0"/>
      <w:divBdr>
        <w:top w:val="none" w:sz="0" w:space="0" w:color="auto"/>
        <w:left w:val="none" w:sz="0" w:space="0" w:color="auto"/>
        <w:bottom w:val="none" w:sz="0" w:space="0" w:color="auto"/>
        <w:right w:val="none" w:sz="0" w:space="0" w:color="auto"/>
      </w:divBdr>
    </w:div>
    <w:div w:id="1228296275">
      <w:bodyDiv w:val="1"/>
      <w:marLeft w:val="0"/>
      <w:marRight w:val="0"/>
      <w:marTop w:val="0"/>
      <w:marBottom w:val="0"/>
      <w:divBdr>
        <w:top w:val="none" w:sz="0" w:space="0" w:color="auto"/>
        <w:left w:val="none" w:sz="0" w:space="0" w:color="auto"/>
        <w:bottom w:val="none" w:sz="0" w:space="0" w:color="auto"/>
        <w:right w:val="none" w:sz="0" w:space="0" w:color="auto"/>
      </w:divBdr>
      <w:divsChild>
        <w:div w:id="1093932752">
          <w:marLeft w:val="0"/>
          <w:marRight w:val="0"/>
          <w:marTop w:val="0"/>
          <w:marBottom w:val="0"/>
          <w:divBdr>
            <w:top w:val="none" w:sz="0" w:space="0" w:color="auto"/>
            <w:left w:val="none" w:sz="0" w:space="0" w:color="auto"/>
            <w:bottom w:val="none" w:sz="0" w:space="0" w:color="auto"/>
            <w:right w:val="none" w:sz="0" w:space="0" w:color="auto"/>
          </w:divBdr>
          <w:divsChild>
            <w:div w:id="806237650">
              <w:marLeft w:val="0"/>
              <w:marRight w:val="0"/>
              <w:marTop w:val="0"/>
              <w:marBottom w:val="0"/>
              <w:divBdr>
                <w:top w:val="none" w:sz="0" w:space="0" w:color="auto"/>
                <w:left w:val="none" w:sz="0" w:space="0" w:color="auto"/>
                <w:bottom w:val="none" w:sz="0" w:space="0" w:color="auto"/>
                <w:right w:val="none" w:sz="0" w:space="0" w:color="auto"/>
              </w:divBdr>
              <w:divsChild>
                <w:div w:id="1101412824">
                  <w:marLeft w:val="0"/>
                  <w:marRight w:val="-6300"/>
                  <w:marTop w:val="0"/>
                  <w:marBottom w:val="0"/>
                  <w:divBdr>
                    <w:top w:val="none" w:sz="0" w:space="0" w:color="auto"/>
                    <w:left w:val="none" w:sz="0" w:space="0" w:color="auto"/>
                    <w:bottom w:val="none" w:sz="0" w:space="0" w:color="auto"/>
                    <w:right w:val="none" w:sz="0" w:space="0" w:color="auto"/>
                  </w:divBdr>
                  <w:divsChild>
                    <w:div w:id="81682067">
                      <w:marLeft w:val="340"/>
                      <w:marRight w:val="0"/>
                      <w:marTop w:val="300"/>
                      <w:marBottom w:val="120"/>
                      <w:divBdr>
                        <w:top w:val="none" w:sz="0" w:space="0" w:color="auto"/>
                        <w:left w:val="none" w:sz="0" w:space="0" w:color="auto"/>
                        <w:bottom w:val="none" w:sz="0" w:space="0" w:color="auto"/>
                        <w:right w:val="none" w:sz="0" w:space="0" w:color="auto"/>
                      </w:divBdr>
                      <w:divsChild>
                        <w:div w:id="983117744">
                          <w:marLeft w:val="0"/>
                          <w:marRight w:val="0"/>
                          <w:marTop w:val="0"/>
                          <w:marBottom w:val="0"/>
                          <w:divBdr>
                            <w:top w:val="none" w:sz="0" w:space="0" w:color="auto"/>
                            <w:left w:val="none" w:sz="0" w:space="0" w:color="auto"/>
                            <w:bottom w:val="none" w:sz="0" w:space="0" w:color="auto"/>
                            <w:right w:val="none" w:sz="0" w:space="0" w:color="auto"/>
                          </w:divBdr>
                          <w:divsChild>
                            <w:div w:id="58747102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69503171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81773566">
                                      <w:blockQuote w:val="1"/>
                                      <w:marLeft w:val="600"/>
                                      <w:marRight w:val="0"/>
                                      <w:marTop w:val="120"/>
                                      <w:marBottom w:val="120"/>
                                      <w:divBdr>
                                        <w:top w:val="none" w:sz="0" w:space="0" w:color="auto"/>
                                        <w:left w:val="none" w:sz="0" w:space="0" w:color="auto"/>
                                        <w:bottom w:val="none" w:sz="0" w:space="0" w:color="auto"/>
                                        <w:right w:val="none" w:sz="0" w:space="0" w:color="auto"/>
                                      </w:divBdr>
                                    </w:div>
                                    <w:div w:id="71061647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0686683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31537812">
                                      <w:blockQuote w:val="1"/>
                                      <w:marLeft w:val="600"/>
                                      <w:marRight w:val="0"/>
                                      <w:marTop w:val="120"/>
                                      <w:marBottom w:val="120"/>
                                      <w:divBdr>
                                        <w:top w:val="none" w:sz="0" w:space="0" w:color="auto"/>
                                        <w:left w:val="none" w:sz="0" w:space="0" w:color="auto"/>
                                        <w:bottom w:val="none" w:sz="0" w:space="0" w:color="auto"/>
                                        <w:right w:val="none" w:sz="0" w:space="0" w:color="auto"/>
                                      </w:divBdr>
                                    </w:div>
                                    <w:div w:id="16405951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24716584">
                                  <w:blockQuote w:val="1"/>
                                  <w:marLeft w:val="600"/>
                                  <w:marRight w:val="0"/>
                                  <w:marTop w:val="120"/>
                                  <w:marBottom w:val="120"/>
                                  <w:divBdr>
                                    <w:top w:val="none" w:sz="0" w:space="0" w:color="auto"/>
                                    <w:left w:val="none" w:sz="0" w:space="0" w:color="auto"/>
                                    <w:bottom w:val="none" w:sz="0" w:space="0" w:color="auto"/>
                                    <w:right w:val="none" w:sz="0" w:space="0" w:color="auto"/>
                                  </w:divBdr>
                                </w:div>
                                <w:div w:id="203896291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17867960">
                                      <w:blockQuote w:val="1"/>
                                      <w:marLeft w:val="600"/>
                                      <w:marRight w:val="0"/>
                                      <w:marTop w:val="120"/>
                                      <w:marBottom w:val="120"/>
                                      <w:divBdr>
                                        <w:top w:val="none" w:sz="0" w:space="0" w:color="auto"/>
                                        <w:left w:val="none" w:sz="0" w:space="0" w:color="auto"/>
                                        <w:bottom w:val="none" w:sz="0" w:space="0" w:color="auto"/>
                                        <w:right w:val="none" w:sz="0" w:space="0" w:color="auto"/>
                                      </w:divBdr>
                                    </w:div>
                                    <w:div w:id="515196033">
                                      <w:blockQuote w:val="1"/>
                                      <w:marLeft w:val="600"/>
                                      <w:marRight w:val="0"/>
                                      <w:marTop w:val="120"/>
                                      <w:marBottom w:val="120"/>
                                      <w:divBdr>
                                        <w:top w:val="none" w:sz="0" w:space="0" w:color="auto"/>
                                        <w:left w:val="none" w:sz="0" w:space="0" w:color="auto"/>
                                        <w:bottom w:val="none" w:sz="0" w:space="0" w:color="auto"/>
                                        <w:right w:val="none" w:sz="0" w:space="0" w:color="auto"/>
                                      </w:divBdr>
                                    </w:div>
                                    <w:div w:id="67561447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922167">
      <w:bodyDiv w:val="1"/>
      <w:marLeft w:val="0"/>
      <w:marRight w:val="0"/>
      <w:marTop w:val="0"/>
      <w:marBottom w:val="0"/>
      <w:divBdr>
        <w:top w:val="none" w:sz="0" w:space="0" w:color="auto"/>
        <w:left w:val="none" w:sz="0" w:space="0" w:color="auto"/>
        <w:bottom w:val="none" w:sz="0" w:space="0" w:color="auto"/>
        <w:right w:val="none" w:sz="0" w:space="0" w:color="auto"/>
      </w:divBdr>
    </w:div>
    <w:div w:id="1979724244">
      <w:bodyDiv w:val="1"/>
      <w:marLeft w:val="0"/>
      <w:marRight w:val="0"/>
      <w:marTop w:val="0"/>
      <w:marBottom w:val="0"/>
      <w:divBdr>
        <w:top w:val="none" w:sz="0" w:space="0" w:color="auto"/>
        <w:left w:val="none" w:sz="0" w:space="0" w:color="auto"/>
        <w:bottom w:val="none" w:sz="0" w:space="0" w:color="auto"/>
        <w:right w:val="none" w:sz="0" w:space="0" w:color="auto"/>
      </w:divBdr>
      <w:divsChild>
        <w:div w:id="1562670501">
          <w:marLeft w:val="0"/>
          <w:marRight w:val="0"/>
          <w:marTop w:val="0"/>
          <w:marBottom w:val="0"/>
          <w:divBdr>
            <w:top w:val="none" w:sz="0" w:space="0" w:color="auto"/>
            <w:left w:val="none" w:sz="0" w:space="0" w:color="auto"/>
            <w:bottom w:val="none" w:sz="0" w:space="0" w:color="auto"/>
            <w:right w:val="none" w:sz="0" w:space="0" w:color="auto"/>
          </w:divBdr>
          <w:divsChild>
            <w:div w:id="1019429782">
              <w:marLeft w:val="0"/>
              <w:marRight w:val="0"/>
              <w:marTop w:val="0"/>
              <w:marBottom w:val="0"/>
              <w:divBdr>
                <w:top w:val="none" w:sz="0" w:space="0" w:color="auto"/>
                <w:left w:val="none" w:sz="0" w:space="0" w:color="auto"/>
                <w:bottom w:val="none" w:sz="0" w:space="0" w:color="auto"/>
                <w:right w:val="none" w:sz="0" w:space="0" w:color="auto"/>
              </w:divBdr>
              <w:divsChild>
                <w:div w:id="665942857">
                  <w:marLeft w:val="0"/>
                  <w:marRight w:val="-6300"/>
                  <w:marTop w:val="0"/>
                  <w:marBottom w:val="0"/>
                  <w:divBdr>
                    <w:top w:val="none" w:sz="0" w:space="0" w:color="auto"/>
                    <w:left w:val="none" w:sz="0" w:space="0" w:color="auto"/>
                    <w:bottom w:val="none" w:sz="0" w:space="0" w:color="auto"/>
                    <w:right w:val="none" w:sz="0" w:space="0" w:color="auto"/>
                  </w:divBdr>
                  <w:divsChild>
                    <w:div w:id="667560967">
                      <w:marLeft w:val="340"/>
                      <w:marRight w:val="0"/>
                      <w:marTop w:val="300"/>
                      <w:marBottom w:val="120"/>
                      <w:divBdr>
                        <w:top w:val="none" w:sz="0" w:space="0" w:color="auto"/>
                        <w:left w:val="none" w:sz="0" w:space="0" w:color="auto"/>
                        <w:bottom w:val="none" w:sz="0" w:space="0" w:color="auto"/>
                        <w:right w:val="none" w:sz="0" w:space="0" w:color="auto"/>
                      </w:divBdr>
                      <w:divsChild>
                        <w:div w:id="445737622">
                          <w:marLeft w:val="0"/>
                          <w:marRight w:val="0"/>
                          <w:marTop w:val="0"/>
                          <w:marBottom w:val="0"/>
                          <w:divBdr>
                            <w:top w:val="none" w:sz="0" w:space="0" w:color="auto"/>
                            <w:left w:val="none" w:sz="0" w:space="0" w:color="auto"/>
                            <w:bottom w:val="none" w:sz="0" w:space="0" w:color="auto"/>
                            <w:right w:val="none" w:sz="0" w:space="0" w:color="auto"/>
                          </w:divBdr>
                          <w:divsChild>
                            <w:div w:id="204612746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21978184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98602482">
                                      <w:blockQuote w:val="1"/>
                                      <w:marLeft w:val="600"/>
                                      <w:marRight w:val="0"/>
                                      <w:marTop w:val="120"/>
                                      <w:marBottom w:val="120"/>
                                      <w:divBdr>
                                        <w:top w:val="none" w:sz="0" w:space="0" w:color="auto"/>
                                        <w:left w:val="none" w:sz="0" w:space="0" w:color="auto"/>
                                        <w:bottom w:val="none" w:sz="0" w:space="0" w:color="auto"/>
                                        <w:right w:val="none" w:sz="0" w:space="0" w:color="auto"/>
                                      </w:divBdr>
                                    </w:div>
                                    <w:div w:id="114971250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0328253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87325679">
                                      <w:blockQuote w:val="1"/>
                                      <w:marLeft w:val="600"/>
                                      <w:marRight w:val="0"/>
                                      <w:marTop w:val="120"/>
                                      <w:marBottom w:val="120"/>
                                      <w:divBdr>
                                        <w:top w:val="none" w:sz="0" w:space="0" w:color="auto"/>
                                        <w:left w:val="none" w:sz="0" w:space="0" w:color="auto"/>
                                        <w:bottom w:val="none" w:sz="0" w:space="0" w:color="auto"/>
                                        <w:right w:val="none" w:sz="0" w:space="0" w:color="auto"/>
                                      </w:divBdr>
                                    </w:div>
                                    <w:div w:id="37316437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97209183">
                                  <w:blockQuote w:val="1"/>
                                  <w:marLeft w:val="600"/>
                                  <w:marRight w:val="0"/>
                                  <w:marTop w:val="120"/>
                                  <w:marBottom w:val="120"/>
                                  <w:divBdr>
                                    <w:top w:val="none" w:sz="0" w:space="0" w:color="auto"/>
                                    <w:left w:val="none" w:sz="0" w:space="0" w:color="auto"/>
                                    <w:bottom w:val="none" w:sz="0" w:space="0" w:color="auto"/>
                                    <w:right w:val="none" w:sz="0" w:space="0" w:color="auto"/>
                                  </w:divBdr>
                                </w:div>
                                <w:div w:id="133923768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54548046">
                                      <w:blockQuote w:val="1"/>
                                      <w:marLeft w:val="600"/>
                                      <w:marRight w:val="0"/>
                                      <w:marTop w:val="120"/>
                                      <w:marBottom w:val="120"/>
                                      <w:divBdr>
                                        <w:top w:val="none" w:sz="0" w:space="0" w:color="auto"/>
                                        <w:left w:val="none" w:sz="0" w:space="0" w:color="auto"/>
                                        <w:bottom w:val="none" w:sz="0" w:space="0" w:color="auto"/>
                                        <w:right w:val="none" w:sz="0" w:space="0" w:color="auto"/>
                                      </w:divBdr>
                                    </w:div>
                                    <w:div w:id="1499149688">
                                      <w:blockQuote w:val="1"/>
                                      <w:marLeft w:val="600"/>
                                      <w:marRight w:val="0"/>
                                      <w:marTop w:val="120"/>
                                      <w:marBottom w:val="120"/>
                                      <w:divBdr>
                                        <w:top w:val="none" w:sz="0" w:space="0" w:color="auto"/>
                                        <w:left w:val="none" w:sz="0" w:space="0" w:color="auto"/>
                                        <w:bottom w:val="none" w:sz="0" w:space="0" w:color="auto"/>
                                        <w:right w:val="none" w:sz="0" w:space="0" w:color="auto"/>
                                      </w:divBdr>
                                    </w:div>
                                    <w:div w:id="138860874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legislation.act.gov.au/a/1994-37" TargetMode="External"/><Relationship Id="rId26" Type="http://schemas.openxmlformats.org/officeDocument/2006/relationships/footer" Target="footer4.xml"/><Relationship Id="rId39" Type="http://schemas.openxmlformats.org/officeDocument/2006/relationships/theme" Target="theme/theme1.xml"/><Relationship Id="rId21" Type="http://schemas.openxmlformats.org/officeDocument/2006/relationships/hyperlink" Target="http://www.closingthegap.gov.au/"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gislation.act.gov.au/a/2004-8" TargetMode="External"/><Relationship Id="rId25" Type="http://schemas.openxmlformats.org/officeDocument/2006/relationships/header" Target="header5.xml"/><Relationship Id="rId33" Type="http://schemas.openxmlformats.org/officeDocument/2006/relationships/footer" Target="footer7.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hyperlink" Target="http://www.legislation.act.gov.au/a/2001-14" TargetMode="External"/><Relationship Id="rId29" Type="http://schemas.openxmlformats.org/officeDocument/2006/relationships/hyperlink" Target="http://www.legislation.act.gov.au/a/2001-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header" Target="header7.xml"/><Relationship Id="rId37"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http://www.legislation.act.gov.au/a/1994-37" TargetMode="External"/><Relationship Id="rId23" Type="http://schemas.openxmlformats.org/officeDocument/2006/relationships/hyperlink" Target="http://www.closingthegap.gov.au/" TargetMode="External"/><Relationship Id="rId28" Type="http://schemas.openxmlformats.org/officeDocument/2006/relationships/footer" Target="footer6.xml"/><Relationship Id="rId36"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http://www.legislation.act.gov.au/a/2008-12"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4-8" TargetMode="External"/><Relationship Id="rId22" Type="http://schemas.openxmlformats.org/officeDocument/2006/relationships/hyperlink" Target="http://www.legislation.act.gov.au/a/2001-14" TargetMode="External"/><Relationship Id="rId27" Type="http://schemas.openxmlformats.org/officeDocument/2006/relationships/footer" Target="footer5.xml"/><Relationship Id="rId30" Type="http://schemas.openxmlformats.org/officeDocument/2006/relationships/hyperlink" Target="http://www.legislation.act.gov.au/" TargetMode="External"/><Relationship Id="rId35" Type="http://schemas.openxmlformats.org/officeDocument/2006/relationships/header" Target="header8.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875</Words>
  <Characters>4707</Characters>
  <Application>Microsoft Office Word</Application>
  <DocSecurity>0</DocSecurity>
  <Lines>182</Lines>
  <Paragraphs>82</Paragraphs>
  <ScaleCrop>false</ScaleCrop>
  <HeadingPairs>
    <vt:vector size="2" baseType="variant">
      <vt:variant>
        <vt:lpstr>Title</vt:lpstr>
      </vt:variant>
      <vt:variant>
        <vt:i4>1</vt:i4>
      </vt:variant>
    </vt:vector>
  </HeadingPairs>
  <TitlesOfParts>
    <vt:vector size="1" baseType="lpstr">
      <vt:lpstr>Public Sector (Closing the Gap) Legislation Amendment Act 2025</vt:lpstr>
    </vt:vector>
  </TitlesOfParts>
  <Manager>Section</Manager>
  <Company>Section</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Sector (Closing the Gap) Legislation Amendment Act 2025</dc:title>
  <dc:subject>Amendment</dc:subject>
  <dc:creator>ACT Government</dc:creator>
  <cp:keywords>D10</cp:keywords>
  <dc:description>J2025-293</dc:description>
  <cp:lastModifiedBy>PCODCS</cp:lastModifiedBy>
  <cp:revision>4</cp:revision>
  <cp:lastPrinted>2025-06-17T04:03:00Z</cp:lastPrinted>
  <dcterms:created xsi:type="dcterms:W3CDTF">2025-06-25T23:09:00Z</dcterms:created>
  <dcterms:modified xsi:type="dcterms:W3CDTF">2025-06-25T23:09:00Z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DrafterName">
    <vt:lpwstr>Skye Ferson</vt:lpwstr>
  </property>
  <property fmtid="{D5CDD505-2E9C-101B-9397-08002B2CF9AE}" pid="11" name="DrafterEmail">
    <vt:lpwstr>Skye.Ferson@act.gov.au</vt:lpwstr>
  </property>
  <property fmtid="{D5CDD505-2E9C-101B-9397-08002B2CF9AE}" pid="12" name="DrafterPh">
    <vt:lpwstr>(02) 6205 3487</vt:lpwstr>
  </property>
  <property fmtid="{D5CDD505-2E9C-101B-9397-08002B2CF9AE}" pid="13" name="SettlerName">
    <vt:lpwstr>Abbie Hartley</vt:lpwstr>
  </property>
  <property fmtid="{D5CDD505-2E9C-101B-9397-08002B2CF9AE}" pid="14" name="SettlerEmail">
    <vt:lpwstr>abbie.hartley@act.gov.au</vt:lpwstr>
  </property>
  <property fmtid="{D5CDD505-2E9C-101B-9397-08002B2CF9AE}" pid="15" name="SettlerPh">
    <vt:lpwstr>62055558</vt:lpwstr>
  </property>
  <property fmtid="{D5CDD505-2E9C-101B-9397-08002B2CF9AE}" pid="16" name="Client">
    <vt:lpwstr>Thomas Emerson</vt:lpwstr>
  </property>
  <property fmtid="{D5CDD505-2E9C-101B-9397-08002B2CF9AE}" pid="17" name="ClientName1">
    <vt:lpwstr>Carys Fisser</vt:lpwstr>
  </property>
  <property fmtid="{D5CDD505-2E9C-101B-9397-08002B2CF9AE}" pid="18" name="ClientEmail1">
    <vt:lpwstr>Carys.Fisser@parliament.act.gov.au</vt:lpwstr>
  </property>
  <property fmtid="{D5CDD505-2E9C-101B-9397-08002B2CF9AE}" pid="19" name="ClientPh1">
    <vt:lpwstr>62051475</vt:lpwstr>
  </property>
  <property fmtid="{D5CDD505-2E9C-101B-9397-08002B2CF9AE}" pid="20" name="ClientName2">
    <vt:lpwstr>Hannah Hughes</vt:lpwstr>
  </property>
  <property fmtid="{D5CDD505-2E9C-101B-9397-08002B2CF9AE}" pid="21" name="ClientEmail2">
    <vt:lpwstr>Hannah.Hughes@parliament.act.gov.au</vt:lpwstr>
  </property>
  <property fmtid="{D5CDD505-2E9C-101B-9397-08002B2CF9AE}" pid="22" name="ClientPh2">
    <vt:lpwstr>62051615</vt:lpwstr>
  </property>
  <property fmtid="{D5CDD505-2E9C-101B-9397-08002B2CF9AE}" pid="23" name="jobType">
    <vt:lpwstr>Drafting</vt:lpwstr>
  </property>
  <property fmtid="{D5CDD505-2E9C-101B-9397-08002B2CF9AE}" pid="24" name="DMSID">
    <vt:lpwstr>14321075</vt:lpwstr>
  </property>
  <property fmtid="{D5CDD505-2E9C-101B-9397-08002B2CF9AE}" pid="25" name="JMSREQUIREDCHECKIN">
    <vt:lpwstr/>
  </property>
  <property fmtid="{D5CDD505-2E9C-101B-9397-08002B2CF9AE}" pid="26" name="CHECKEDOUTFROMJMS">
    <vt:lpwstr/>
  </property>
  <property fmtid="{D5CDD505-2E9C-101B-9397-08002B2CF9AE}" pid="27" name="Citation">
    <vt:lpwstr>Public Sector (Closing the Gap) Legislation Amendment Bill 2025</vt:lpwstr>
  </property>
  <property fmtid="{D5CDD505-2E9C-101B-9397-08002B2CF9AE}" pid="28" name="AmCitation">
    <vt:lpwstr>Public Sector Management Act 1994</vt:lpwstr>
  </property>
  <property fmtid="{D5CDD505-2E9C-101B-9397-08002B2CF9AE}" pid="29" name="ActName">
    <vt:lpwstr/>
  </property>
  <property fmtid="{D5CDD505-2E9C-101B-9397-08002B2CF9AE}" pid="30" name="Status">
    <vt:lpwstr> </vt:lpwstr>
  </property>
  <property fmtid="{D5CDD505-2E9C-101B-9397-08002B2CF9AE}" pid="31" name="Eff">
    <vt:lpwstr> </vt:lpwstr>
  </property>
  <property fmtid="{D5CDD505-2E9C-101B-9397-08002B2CF9AE}" pid="32" name="EndDt">
    <vt:lpwstr>  </vt:lpwstr>
  </property>
  <property fmtid="{D5CDD505-2E9C-101B-9397-08002B2CF9AE}" pid="33" name="RepubDt">
    <vt:lpwstr>  </vt:lpwstr>
  </property>
  <property fmtid="{D5CDD505-2E9C-101B-9397-08002B2CF9AE}" pid="34" name="StartDt">
    <vt:lpwstr>  </vt:lpwstr>
  </property>
</Properties>
</file>