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436C96">
        <w:rPr>
          <w:rFonts w:cs="Arial"/>
          <w:szCs w:val="36"/>
        </w:rPr>
        <w:t>3</w:t>
      </w:r>
      <w:r w:rsidR="00801D6C">
        <w:rPr>
          <w:rFonts w:cs="Arial"/>
          <w:szCs w:val="36"/>
        </w:rPr>
        <w:t>57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447BA7">
        <w:rPr>
          <w:rFonts w:cs="Arial"/>
          <w:sz w:val="24"/>
        </w:rPr>
        <w:t>2</w:t>
      </w:r>
      <w:r w:rsidR="00FC5D9D">
        <w:rPr>
          <w:rFonts w:cs="Arial"/>
          <w:sz w:val="24"/>
        </w:rPr>
        <w:t xml:space="preserve">— </w:t>
      </w:r>
      <w:r w:rsidR="00260790">
        <w:rPr>
          <w:rFonts w:cs="Arial"/>
          <w:sz w:val="24"/>
        </w:rPr>
        <w:t>8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>plan variations)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043892">
      <w:pPr>
        <w:numPr>
          <w:ilvl w:val="12"/>
          <w:numId w:val="0"/>
        </w:numPr>
        <w:spacing w:before="6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436C96">
        <w:rPr>
          <w:i/>
        </w:rPr>
        <w:t>3</w:t>
      </w:r>
      <w:r w:rsidR="00801D6C">
        <w:rPr>
          <w:i/>
        </w:rPr>
        <w:t>57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</w:t>
      </w:r>
      <w:r w:rsidR="00436C96">
        <w:rPr>
          <w:rFonts w:ascii="Arial" w:hAnsi="Arial" w:cs="Arial"/>
          <w:b/>
        </w:rPr>
        <w:t>3</w:t>
      </w:r>
      <w:r w:rsidR="00801D6C">
        <w:rPr>
          <w:rFonts w:ascii="Arial" w:hAnsi="Arial" w:cs="Arial"/>
          <w:b/>
        </w:rPr>
        <w:t>57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>I fix</w:t>
      </w:r>
      <w:r w:rsidR="0037301B">
        <w:t xml:space="preserve"> 30 November 2022 a</w:t>
      </w:r>
      <w:r w:rsidRPr="00EC3670">
        <w:t xml:space="preserve">s the day when variation to the Territory Plan </w:t>
      </w:r>
      <w:r w:rsidR="00436C96">
        <w:t>3</w:t>
      </w:r>
      <w:r w:rsidR="00801D6C">
        <w:t xml:space="preserve">57 End-of-Trip Facilities General Code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</w:t>
      </w:r>
      <w:r w:rsidR="00495F11">
        <w:t xml:space="preserve"> and applies to development applications submitted for completeness check on or after this date</w:t>
      </w:r>
      <w:r w:rsidR="00801D6C">
        <w:t xml:space="preserve">. </w:t>
      </w:r>
    </w:p>
    <w:p w:rsidR="00DF526E" w:rsidRPr="00DF526E" w:rsidRDefault="00DF526E" w:rsidP="00043892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</w:p>
    <w:p w:rsidR="00DF526E" w:rsidRDefault="007A5B5D" w:rsidP="00782BD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BA4449" w:rsidRDefault="007A5B5D" w:rsidP="00782BDB">
      <w:pPr>
        <w:spacing w:before="140"/>
        <w:ind w:left="721" w:hanging="437"/>
        <w:rPr>
          <w:rFonts w:ascii="Arial" w:hAnsi="Arial" w:cs="Arial"/>
        </w:rPr>
      </w:pPr>
      <w:r>
        <w:t>(2)</w:t>
      </w:r>
      <w:r>
        <w:tab/>
      </w:r>
      <w:r w:rsidR="00DF526E">
        <w:t>The plan variation can also be viewed online at</w:t>
      </w:r>
      <w:r w:rsidR="00BC3196">
        <w:t>:</w:t>
      </w:r>
      <w:r w:rsidR="002C2197">
        <w:t xml:space="preserve"> </w:t>
      </w:r>
      <w:hyperlink r:id="rId7" w:history="1">
        <w:r w:rsidR="00801D6C" w:rsidRPr="004A3C5B">
          <w:rPr>
            <w:rStyle w:val="Hyperlink"/>
          </w:rPr>
          <w:t>www.legislation.act.gov.au/ni/2022-375/</w:t>
        </w:r>
      </w:hyperlink>
    </w:p>
    <w:p w:rsidR="00B87205" w:rsidRPr="00EC3670" w:rsidRDefault="002628EE" w:rsidP="00043892">
      <w:pPr>
        <w:tabs>
          <w:tab w:val="left" w:pos="-720"/>
        </w:tabs>
        <w:spacing w:before="720"/>
        <w:ind w:right="386"/>
      </w:pPr>
      <w:r>
        <w:t>Di</w:t>
      </w:r>
      <w:r w:rsidR="00E85B65">
        <w:t>anne</w:t>
      </w:r>
      <w:r>
        <w:t xml:space="preserve"> Stewart 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ED2047">
      <w:pPr>
        <w:tabs>
          <w:tab w:val="left" w:pos="-720"/>
        </w:tabs>
        <w:ind w:right="386"/>
      </w:pPr>
      <w:r>
        <w:t>19</w:t>
      </w:r>
      <w:r w:rsidR="00801D6C" w:rsidRPr="00ED2047">
        <w:t xml:space="preserve"> October </w:t>
      </w:r>
      <w:r w:rsidR="001E7DC5" w:rsidRPr="00ED2047">
        <w:t>2022</w:t>
      </w:r>
    </w:p>
    <w:sectPr w:rsidR="00FC5D9D" w:rsidRPr="00EC3670" w:rsidSect="00043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8D8" w:rsidRDefault="007678D8">
      <w:r>
        <w:separator/>
      </w:r>
    </w:p>
  </w:endnote>
  <w:endnote w:type="continuationSeparator" w:id="0">
    <w:p w:rsidR="007678D8" w:rsidRDefault="0076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9A" w:rsidRDefault="000F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0F389A" w:rsidRDefault="000F389A" w:rsidP="000F389A">
    <w:pPr>
      <w:pStyle w:val="Footer"/>
      <w:jc w:val="center"/>
      <w:rPr>
        <w:rFonts w:ascii="Arial" w:hAnsi="Arial" w:cs="Arial"/>
        <w:sz w:val="14"/>
      </w:rPr>
    </w:pPr>
    <w:r w:rsidRPr="000F38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0F389A" w:rsidRDefault="000F389A" w:rsidP="000F389A">
    <w:pPr>
      <w:pStyle w:val="Footer"/>
      <w:jc w:val="center"/>
      <w:rPr>
        <w:rFonts w:ascii="Arial" w:hAnsi="Arial" w:cs="Arial"/>
        <w:sz w:val="14"/>
      </w:rPr>
    </w:pPr>
    <w:r w:rsidRPr="000F389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8D8" w:rsidRDefault="007678D8">
      <w:r>
        <w:separator/>
      </w:r>
    </w:p>
  </w:footnote>
  <w:footnote w:type="continuationSeparator" w:id="0">
    <w:p w:rsidR="007678D8" w:rsidRDefault="0076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9A" w:rsidRDefault="000F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9A" w:rsidRDefault="000F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3015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420333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316907959">
    <w:abstractNumId w:val="7"/>
  </w:num>
  <w:num w:numId="4" w16cid:durableId="513306747">
    <w:abstractNumId w:val="3"/>
  </w:num>
  <w:num w:numId="5" w16cid:durableId="1576430366">
    <w:abstractNumId w:val="4"/>
  </w:num>
  <w:num w:numId="6" w16cid:durableId="513498776">
    <w:abstractNumId w:val="2"/>
  </w:num>
  <w:num w:numId="7" w16cid:durableId="819808347">
    <w:abstractNumId w:val="9"/>
  </w:num>
  <w:num w:numId="8" w16cid:durableId="79759563">
    <w:abstractNumId w:val="6"/>
  </w:num>
  <w:num w:numId="9" w16cid:durableId="2142846555">
    <w:abstractNumId w:val="5"/>
  </w:num>
  <w:num w:numId="10" w16cid:durableId="1980108851">
    <w:abstractNumId w:val="1"/>
  </w:num>
  <w:num w:numId="11" w16cid:durableId="835073390">
    <w:abstractNumId w:val="10"/>
  </w:num>
  <w:num w:numId="12" w16cid:durableId="1955939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3892"/>
    <w:rsid w:val="000447E8"/>
    <w:rsid w:val="00054285"/>
    <w:rsid w:val="00085E7D"/>
    <w:rsid w:val="000915D5"/>
    <w:rsid w:val="000F389A"/>
    <w:rsid w:val="00104214"/>
    <w:rsid w:val="001212F0"/>
    <w:rsid w:val="00121632"/>
    <w:rsid w:val="0014736E"/>
    <w:rsid w:val="00190CEC"/>
    <w:rsid w:val="001E0E88"/>
    <w:rsid w:val="001E7DC5"/>
    <w:rsid w:val="001F79CE"/>
    <w:rsid w:val="00212C27"/>
    <w:rsid w:val="0023063B"/>
    <w:rsid w:val="002317B5"/>
    <w:rsid w:val="00257A96"/>
    <w:rsid w:val="00260790"/>
    <w:rsid w:val="002628EE"/>
    <w:rsid w:val="00264C5F"/>
    <w:rsid w:val="0029518B"/>
    <w:rsid w:val="002A2528"/>
    <w:rsid w:val="002B5DEB"/>
    <w:rsid w:val="002C2197"/>
    <w:rsid w:val="002E716C"/>
    <w:rsid w:val="002F51D0"/>
    <w:rsid w:val="00312769"/>
    <w:rsid w:val="003211A8"/>
    <w:rsid w:val="003354C2"/>
    <w:rsid w:val="00354556"/>
    <w:rsid w:val="0037301B"/>
    <w:rsid w:val="00383FD5"/>
    <w:rsid w:val="00392975"/>
    <w:rsid w:val="003E3CCD"/>
    <w:rsid w:val="00404A9E"/>
    <w:rsid w:val="00436C96"/>
    <w:rsid w:val="00436D0C"/>
    <w:rsid w:val="00447BA7"/>
    <w:rsid w:val="00466902"/>
    <w:rsid w:val="00472F27"/>
    <w:rsid w:val="00495F11"/>
    <w:rsid w:val="004A3C5B"/>
    <w:rsid w:val="004C1F0E"/>
    <w:rsid w:val="004C2DA0"/>
    <w:rsid w:val="004C3D3B"/>
    <w:rsid w:val="004D17B8"/>
    <w:rsid w:val="004E1F52"/>
    <w:rsid w:val="00552E49"/>
    <w:rsid w:val="0057524D"/>
    <w:rsid w:val="005A1F5F"/>
    <w:rsid w:val="0064470F"/>
    <w:rsid w:val="00673790"/>
    <w:rsid w:val="006737C4"/>
    <w:rsid w:val="006B2C93"/>
    <w:rsid w:val="006C319E"/>
    <w:rsid w:val="006C5615"/>
    <w:rsid w:val="00750CAA"/>
    <w:rsid w:val="00760DF3"/>
    <w:rsid w:val="007624E1"/>
    <w:rsid w:val="007678D8"/>
    <w:rsid w:val="00782BDB"/>
    <w:rsid w:val="00783D92"/>
    <w:rsid w:val="007866B6"/>
    <w:rsid w:val="007A5B5D"/>
    <w:rsid w:val="007B01C7"/>
    <w:rsid w:val="007C1BB0"/>
    <w:rsid w:val="007C3290"/>
    <w:rsid w:val="007D51AA"/>
    <w:rsid w:val="007E2246"/>
    <w:rsid w:val="00801D6C"/>
    <w:rsid w:val="0084259B"/>
    <w:rsid w:val="008575AE"/>
    <w:rsid w:val="009562E1"/>
    <w:rsid w:val="00977DBC"/>
    <w:rsid w:val="009A139A"/>
    <w:rsid w:val="009A3808"/>
    <w:rsid w:val="009C1125"/>
    <w:rsid w:val="00A20E55"/>
    <w:rsid w:val="00A23245"/>
    <w:rsid w:val="00A3797F"/>
    <w:rsid w:val="00A64D56"/>
    <w:rsid w:val="00A83BEE"/>
    <w:rsid w:val="00AD605D"/>
    <w:rsid w:val="00AF2293"/>
    <w:rsid w:val="00B76311"/>
    <w:rsid w:val="00B87205"/>
    <w:rsid w:val="00BA4449"/>
    <w:rsid w:val="00BB257B"/>
    <w:rsid w:val="00BB28B2"/>
    <w:rsid w:val="00BB4E51"/>
    <w:rsid w:val="00BC3196"/>
    <w:rsid w:val="00BC4820"/>
    <w:rsid w:val="00BF51FE"/>
    <w:rsid w:val="00C27689"/>
    <w:rsid w:val="00C72CEA"/>
    <w:rsid w:val="00C95F95"/>
    <w:rsid w:val="00CB02EB"/>
    <w:rsid w:val="00D00C20"/>
    <w:rsid w:val="00DC75E2"/>
    <w:rsid w:val="00DE119B"/>
    <w:rsid w:val="00DF526E"/>
    <w:rsid w:val="00E00A01"/>
    <w:rsid w:val="00E62228"/>
    <w:rsid w:val="00E85B65"/>
    <w:rsid w:val="00E90D92"/>
    <w:rsid w:val="00EC3670"/>
    <w:rsid w:val="00ED2047"/>
    <w:rsid w:val="00F13788"/>
    <w:rsid w:val="00F247A3"/>
    <w:rsid w:val="00F333EE"/>
    <w:rsid w:val="00F572FD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3EBE21-CEC6-4101-8FED-3B82065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  <w:style w:type="paragraph" w:styleId="Revision">
    <w:name w:val="Revision"/>
    <w:hidden/>
    <w:uiPriority w:val="99"/>
    <w:semiHidden/>
    <w:rsid w:val="00857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cara%20weekes\Objective\Home\objective_8030\Cara%20Weekes\Objects\www.legislation.act.gov.au\ni\2022-375\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949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1107</CharactersWithSpaces>
  <SharedDoc>false</SharedDoc>
  <HLinks>
    <vt:vector size="6" baseType="variant"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C:\Users\cara weekes\Objective\Home\objective_8030\Cara Weekes\Objects\www.legislation.act.gov.au\ni\2022-375\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2022-10-20T01:25:00Z</dcterms:created>
  <dcterms:modified xsi:type="dcterms:W3CDTF">2022-10-20T01:25:00Z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A38738618</vt:lpwstr>
  </property>
  <property fmtid="{D5CDD505-2E9C-101B-9397-08002B2CF9AE}" pid="18" name="Objective-Comment">
    <vt:lpwstr/>
  </property>
  <property fmtid="{D5CDD505-2E9C-101B-9397-08002B2CF9AE}" pid="19" name="Objective-CreationStamp">
    <vt:filetime>2022-10-04T04:40:49Z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2022-10-20T01:18:35Z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(Full):V357 - End-of-Trip Facilities General Code:10 Commencement:1. Minute to EBM:</vt:lpwstr>
  </property>
  <property fmtid="{D5CDD505-2E9C-101B-9397-08002B2CF9AE}" pid="26" name="Objective-Parent">
    <vt:lpwstr>1. Minute to EBM</vt:lpwstr>
  </property>
  <property fmtid="{D5CDD505-2E9C-101B-9397-08002B2CF9AE}" pid="27" name="Objective-State">
    <vt:lpwstr>Being Edited</vt:lpwstr>
  </property>
  <property fmtid="{D5CDD505-2E9C-101B-9397-08002B2CF9AE}" pid="28" name="Objective-Title">
    <vt:lpwstr>02 Attachment A - V357 - Commencement Notice - s83</vt:lpwstr>
  </property>
  <property fmtid="{D5CDD505-2E9C-101B-9397-08002B2CF9AE}" pid="29" name="Objective-Version">
    <vt:lpwstr>8.1</vt:lpwstr>
  </property>
  <property fmtid="{D5CDD505-2E9C-101B-9397-08002B2CF9AE}" pid="30" name="Objective-VersionComment">
    <vt:lpwstr/>
  </property>
  <property fmtid="{D5CDD505-2E9C-101B-9397-08002B2CF9AE}" pid="31" name="Objective-VersionNumber">
    <vt:r8>9</vt:r8>
  </property>
  <property fmtid="{D5CDD505-2E9C-101B-9397-08002B2CF9AE}" pid="32" name="Objective-FileNumber">
    <vt:lpwstr>1-2016/15288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