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A0A87" w14:textId="77777777" w:rsidR="00696886" w:rsidRDefault="00696886" w:rsidP="00696886">
      <w:pPr>
        <w:spacing w:before="1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Australian Capital Territory</w:t>
      </w:r>
    </w:p>
    <w:p w14:paraId="6A12A07B" w14:textId="19CA7C3C" w:rsidR="00696886" w:rsidRDefault="00696886" w:rsidP="00696886">
      <w:pPr>
        <w:pStyle w:val="Billname"/>
        <w:spacing w:before="700"/>
      </w:pPr>
      <w:r>
        <w:t>Victims of Crime (Fees) Determination 201</w:t>
      </w:r>
      <w:r w:rsidR="00FF7E84">
        <w:t>9</w:t>
      </w:r>
      <w:r>
        <w:t xml:space="preserve"> (No 1)</w:t>
      </w:r>
      <w:r w:rsidR="00481597">
        <w:t>*</w:t>
      </w:r>
    </w:p>
    <w:p w14:paraId="67A36B6F" w14:textId="7130F29C" w:rsidR="00696886" w:rsidRDefault="00696886" w:rsidP="00696886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  <w:iCs/>
        </w:rPr>
        <w:t>201</w:t>
      </w:r>
      <w:r w:rsidR="00FF7E84">
        <w:rPr>
          <w:rFonts w:ascii="Arial" w:hAnsi="Arial" w:cs="Arial"/>
          <w:b/>
          <w:bCs/>
          <w:iCs/>
        </w:rPr>
        <w:t>9</w:t>
      </w:r>
      <w:r>
        <w:rPr>
          <w:rFonts w:ascii="Arial" w:hAnsi="Arial" w:cs="Arial"/>
          <w:b/>
          <w:bCs/>
        </w:rPr>
        <w:t>–</w:t>
      </w:r>
      <w:r w:rsidR="00DB5BB5">
        <w:rPr>
          <w:rFonts w:ascii="Arial" w:hAnsi="Arial" w:cs="Arial"/>
          <w:b/>
          <w:bCs/>
        </w:rPr>
        <w:t>173</w:t>
      </w:r>
    </w:p>
    <w:p w14:paraId="035D6D4D" w14:textId="77777777" w:rsidR="00696886" w:rsidRDefault="00696886" w:rsidP="00696886">
      <w:pPr>
        <w:pStyle w:val="madeunder"/>
        <w:spacing w:before="300" w:after="0"/>
      </w:pPr>
      <w:r>
        <w:t xml:space="preserve">made under the  </w:t>
      </w:r>
    </w:p>
    <w:p w14:paraId="3236CCA2" w14:textId="77777777" w:rsidR="00696886" w:rsidRDefault="00696886" w:rsidP="00696886">
      <w:pPr>
        <w:pStyle w:val="CoverActName"/>
        <w:spacing w:before="320" w:after="0" w:line="276" w:lineRule="auto"/>
        <w:rPr>
          <w:rFonts w:cs="Arial"/>
          <w:sz w:val="20"/>
        </w:rPr>
      </w:pPr>
      <w:r w:rsidRPr="00854F31">
        <w:rPr>
          <w:rFonts w:cs="Arial"/>
          <w:i/>
          <w:sz w:val="20"/>
        </w:rPr>
        <w:t>Victim</w:t>
      </w:r>
      <w:r>
        <w:rPr>
          <w:rFonts w:cs="Arial"/>
          <w:i/>
          <w:sz w:val="20"/>
        </w:rPr>
        <w:t>s</w:t>
      </w:r>
      <w:r w:rsidRPr="00854F31">
        <w:rPr>
          <w:rFonts w:cs="Arial"/>
          <w:i/>
          <w:sz w:val="20"/>
        </w:rPr>
        <w:t xml:space="preserve"> of Crim</w:t>
      </w:r>
      <w:r>
        <w:rPr>
          <w:rFonts w:cs="Arial"/>
          <w:i/>
          <w:sz w:val="20"/>
        </w:rPr>
        <w:t>e</w:t>
      </w:r>
      <w:r w:rsidRPr="00854F31">
        <w:rPr>
          <w:rFonts w:cs="Arial"/>
          <w:i/>
          <w:sz w:val="20"/>
        </w:rPr>
        <w:t xml:space="preserve"> Regulation 2000</w:t>
      </w:r>
      <w:r>
        <w:rPr>
          <w:rFonts w:cs="Arial"/>
          <w:sz w:val="20"/>
        </w:rPr>
        <w:t>, s 50 (1) (Determination of fees for services provided by service providers)</w:t>
      </w:r>
    </w:p>
    <w:p w14:paraId="7B553C63" w14:textId="77777777" w:rsidR="00696886" w:rsidRDefault="00696886" w:rsidP="00696886">
      <w:pPr>
        <w:rPr>
          <w:rFonts w:cs="Arial"/>
          <w:sz w:val="20"/>
        </w:rPr>
      </w:pPr>
    </w:p>
    <w:p w14:paraId="0FFAA47E" w14:textId="77777777" w:rsidR="00696886" w:rsidRPr="00745F74" w:rsidRDefault="00696886" w:rsidP="00696886">
      <w:pPr>
        <w:pStyle w:val="N-line3"/>
        <w:pBdr>
          <w:bottom w:val="none" w:sz="0" w:space="0" w:color="auto"/>
        </w:pBdr>
      </w:pPr>
    </w:p>
    <w:p w14:paraId="1D853970" w14:textId="77777777" w:rsidR="00696886" w:rsidRPr="00745F74" w:rsidRDefault="00696886" w:rsidP="00696886">
      <w:pPr>
        <w:pStyle w:val="N-line3"/>
        <w:pBdr>
          <w:top w:val="single" w:sz="12" w:space="1" w:color="auto"/>
          <w:bottom w:val="none" w:sz="0" w:space="0" w:color="auto"/>
        </w:pBdr>
      </w:pPr>
    </w:p>
    <w:p w14:paraId="00A9DD99" w14:textId="77777777" w:rsidR="004B31BE" w:rsidRDefault="004B31BE" w:rsidP="004B31BE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5B2AF07" w14:textId="3B5A7F17" w:rsidR="007343CF" w:rsidRPr="007343CF" w:rsidRDefault="004B31BE" w:rsidP="007343CF">
      <w:pPr>
        <w:spacing w:before="140" w:line="276" w:lineRule="auto"/>
        <w:ind w:left="720"/>
        <w:rPr>
          <w:bCs/>
          <w:i/>
          <w:iCs/>
        </w:rPr>
      </w:pPr>
      <w:r>
        <w:t xml:space="preserve">This instrument is the </w:t>
      </w:r>
      <w:r w:rsidRPr="00854F31">
        <w:rPr>
          <w:i/>
        </w:rPr>
        <w:t>Victim</w:t>
      </w:r>
      <w:r w:rsidR="00885D7B">
        <w:rPr>
          <w:i/>
        </w:rPr>
        <w:t>s</w:t>
      </w:r>
      <w:r w:rsidRPr="00854F31">
        <w:rPr>
          <w:i/>
        </w:rPr>
        <w:t xml:space="preserve"> of Crime</w:t>
      </w:r>
      <w:r w:rsidR="000761D5">
        <w:rPr>
          <w:i/>
        </w:rPr>
        <w:t xml:space="preserve"> (Fees) Determination 201</w:t>
      </w:r>
      <w:r w:rsidR="00FF7E84">
        <w:rPr>
          <w:i/>
        </w:rPr>
        <w:t>9</w:t>
      </w:r>
      <w:r w:rsidRPr="00854F31">
        <w:rPr>
          <w:i/>
        </w:rPr>
        <w:t xml:space="preserve"> (No 1)</w:t>
      </w:r>
      <w:r w:rsidRPr="00854F31">
        <w:rPr>
          <w:bCs/>
          <w:i/>
          <w:iCs/>
        </w:rPr>
        <w:t>.</w:t>
      </w:r>
    </w:p>
    <w:p w14:paraId="25477AE9" w14:textId="77777777" w:rsidR="007343CF" w:rsidRPr="007343CF" w:rsidRDefault="004B31BE" w:rsidP="007343CF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</w:r>
      <w:r w:rsidR="007343CF" w:rsidRPr="007343CF">
        <w:rPr>
          <w:rFonts w:ascii="Arial" w:hAnsi="Arial" w:cs="Arial"/>
          <w:b/>
          <w:bCs/>
        </w:rPr>
        <w:t>Revocation</w:t>
      </w:r>
    </w:p>
    <w:p w14:paraId="0425382B" w14:textId="212BEC98" w:rsidR="004B31BE" w:rsidRPr="007343CF" w:rsidRDefault="007343CF" w:rsidP="007343CF">
      <w:pPr>
        <w:spacing w:before="140" w:line="276" w:lineRule="auto"/>
        <w:ind w:left="720"/>
      </w:pPr>
      <w:r w:rsidRPr="007343CF">
        <w:t>This instrument revokes all previous Victims of Crime Regulation 2000 (Fees) determinations.</w:t>
      </w:r>
      <w:r w:rsidR="004B31BE" w:rsidRPr="007343CF">
        <w:t xml:space="preserve"> </w:t>
      </w:r>
    </w:p>
    <w:p w14:paraId="1F46791B" w14:textId="77777777" w:rsidR="007343CF" w:rsidRDefault="00FF6A2E" w:rsidP="007343CF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343CF">
        <w:rPr>
          <w:rFonts w:ascii="Arial" w:hAnsi="Arial" w:cs="Arial"/>
          <w:b/>
          <w:bCs/>
        </w:rPr>
        <w:t xml:space="preserve">Commencement </w:t>
      </w:r>
    </w:p>
    <w:p w14:paraId="6DA0CA89" w14:textId="743D5E17" w:rsidR="007343CF" w:rsidRDefault="007343CF" w:rsidP="007343CF">
      <w:pPr>
        <w:spacing w:before="140"/>
        <w:ind w:left="720"/>
      </w:pPr>
      <w:r>
        <w:t xml:space="preserve">This instrument commences </w:t>
      </w:r>
      <w:r w:rsidRPr="00D87C5D">
        <w:t>on 1 J</w:t>
      </w:r>
      <w:r>
        <w:t>ul</w:t>
      </w:r>
      <w:r w:rsidRPr="00D87C5D">
        <w:t>y 201</w:t>
      </w:r>
      <w:r w:rsidR="00FF7E84">
        <w:t>9</w:t>
      </w:r>
      <w:r w:rsidRPr="00D87C5D">
        <w:t>.</w:t>
      </w:r>
      <w:r>
        <w:t xml:space="preserve"> </w:t>
      </w:r>
    </w:p>
    <w:p w14:paraId="22E879EA" w14:textId="6D43FF6B" w:rsidR="00FC4F89" w:rsidRPr="00FF6A2E" w:rsidRDefault="007343CF" w:rsidP="007343CF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</w:t>
      </w:r>
      <w:r>
        <w:rPr>
          <w:rFonts w:ascii="Arial" w:hAnsi="Arial" w:cs="Arial"/>
          <w:b/>
          <w:bCs/>
        </w:rPr>
        <w:tab/>
      </w:r>
      <w:r w:rsidR="00FF6A2E">
        <w:rPr>
          <w:rFonts w:ascii="Arial" w:hAnsi="Arial" w:cs="Arial"/>
          <w:b/>
          <w:bCs/>
        </w:rPr>
        <w:t>Determination of fees</w:t>
      </w:r>
    </w:p>
    <w:p w14:paraId="4B99CF40" w14:textId="15743982" w:rsidR="004B31BE" w:rsidRPr="00596691" w:rsidRDefault="007A4D6A" w:rsidP="00D87C5D">
      <w:pPr>
        <w:pStyle w:val="ListParagraph"/>
        <w:numPr>
          <w:ilvl w:val="0"/>
          <w:numId w:val="11"/>
        </w:numPr>
        <w:spacing w:before="140" w:line="276" w:lineRule="auto"/>
      </w:pPr>
      <w:r>
        <w:t>T</w:t>
      </w:r>
      <w:r w:rsidR="00FC4F89">
        <w:t xml:space="preserve">he fee payable for a </w:t>
      </w:r>
      <w:r>
        <w:t>service</w:t>
      </w:r>
      <w:r w:rsidR="00FC4F89">
        <w:t xml:space="preserve"> listed in the </w:t>
      </w:r>
      <w:r>
        <w:t>schedule</w:t>
      </w:r>
      <w:r w:rsidR="00FC4F89">
        <w:t xml:space="preserve">, column </w:t>
      </w:r>
      <w:r w:rsidR="007A4BE2">
        <w:t>4</w:t>
      </w:r>
      <w:r w:rsidR="00581573" w:rsidRPr="00596691">
        <w:t xml:space="preserve"> </w:t>
      </w:r>
      <w:r w:rsidR="004B31BE" w:rsidRPr="00596691">
        <w:t>is the</w:t>
      </w:r>
      <w:r>
        <w:t xml:space="preserve"> fee listed in </w:t>
      </w:r>
      <w:r w:rsidR="00FC4F89">
        <w:t>the</w:t>
      </w:r>
      <w:r>
        <w:t xml:space="preserve"> schedule</w:t>
      </w:r>
      <w:r w:rsidR="00FC4F89">
        <w:t xml:space="preserve">, column </w:t>
      </w:r>
      <w:r w:rsidR="007A4BE2">
        <w:t>2</w:t>
      </w:r>
      <w:r>
        <w:t xml:space="preserve"> for that service.</w:t>
      </w:r>
    </w:p>
    <w:p w14:paraId="66B0A626" w14:textId="77777777" w:rsidR="007A4D6A" w:rsidRDefault="007A4D6A" w:rsidP="00D87C5D">
      <w:pPr>
        <w:pStyle w:val="ListParagraph"/>
        <w:numPr>
          <w:ilvl w:val="0"/>
          <w:numId w:val="11"/>
        </w:numPr>
        <w:spacing w:before="140" w:line="276" w:lineRule="auto"/>
      </w:pPr>
      <w:r>
        <w:t xml:space="preserve">The fee payable for </w:t>
      </w:r>
      <w:r w:rsidR="00FC4F89">
        <w:t xml:space="preserve">a service listed in </w:t>
      </w:r>
      <w:r>
        <w:t>the schedule</w:t>
      </w:r>
      <w:r w:rsidR="00FC4F89">
        <w:t>, column 2</w:t>
      </w:r>
      <w:r>
        <w:t xml:space="preserve"> is payable by the person requesting the service. </w:t>
      </w:r>
    </w:p>
    <w:p w14:paraId="21E2E483" w14:textId="46D8C697" w:rsidR="007A4D6A" w:rsidRDefault="00D563F9" w:rsidP="007A4D6A">
      <w:pPr>
        <w:spacing w:before="1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7A4D6A">
        <w:rPr>
          <w:rFonts w:ascii="Arial" w:hAnsi="Arial" w:cs="Arial"/>
          <w:b/>
          <w:bCs/>
        </w:rPr>
        <w:tab/>
        <w:t>Payment of fees</w:t>
      </w:r>
    </w:p>
    <w:p w14:paraId="7C9D3A91" w14:textId="6C20B43A" w:rsidR="004B31BE" w:rsidRDefault="007A4D6A" w:rsidP="005E2F5A">
      <w:pPr>
        <w:spacing w:before="140" w:line="276" w:lineRule="auto"/>
        <w:ind w:left="720"/>
      </w:pPr>
      <w:r>
        <w:t xml:space="preserve">The fee payable for a service listed in column 2 of the schedule is payable to </w:t>
      </w:r>
      <w:r w:rsidR="00D563F9">
        <w:t>service providers</w:t>
      </w:r>
      <w:r>
        <w:t>.</w:t>
      </w:r>
    </w:p>
    <w:p w14:paraId="0B24D461" w14:textId="334D5B3B" w:rsidR="00FF7E84" w:rsidRDefault="000C14E8" w:rsidP="00D87C5D">
      <w:pPr>
        <w:tabs>
          <w:tab w:val="left" w:pos="4320"/>
        </w:tabs>
        <w:spacing w:before="720" w:line="276" w:lineRule="auto"/>
      </w:pPr>
      <w:r>
        <w:t>Richard Glenn</w:t>
      </w:r>
      <w:r w:rsidR="00FF7E84">
        <w:t xml:space="preserve">, </w:t>
      </w:r>
      <w:r>
        <w:t xml:space="preserve">A/g </w:t>
      </w:r>
      <w:r w:rsidR="00FF7E84">
        <w:t>Director-General</w:t>
      </w:r>
      <w:r w:rsidR="00FF7E84">
        <w:br/>
        <w:t>Justice and Community Safety Directorate</w:t>
      </w:r>
      <w:r w:rsidR="00FF7E84">
        <w:br/>
      </w:r>
      <w:r w:rsidR="00DB5BB5">
        <w:t>27</w:t>
      </w:r>
      <w:r w:rsidR="00984043">
        <w:t xml:space="preserve"> </w:t>
      </w:r>
      <w:r w:rsidR="00FF7E84">
        <w:t>June 2019</w:t>
      </w:r>
    </w:p>
    <w:p w14:paraId="36DCD13A" w14:textId="77777777" w:rsidR="004B31BE" w:rsidRDefault="004B31BE" w:rsidP="00D87C5D">
      <w:pPr>
        <w:spacing w:line="276" w:lineRule="auto"/>
        <w:rPr>
          <w:rFonts w:ascii="Arial"/>
          <w:b/>
          <w:bCs/>
          <w:szCs w:val="24"/>
        </w:rPr>
      </w:pPr>
      <w:r>
        <w:rPr>
          <w:rFonts w:ascii="Arial"/>
        </w:rPr>
        <w:br w:type="page"/>
      </w:r>
    </w:p>
    <w:p w14:paraId="50535DFC" w14:textId="77777777" w:rsidR="00CD685C" w:rsidRDefault="00CD685C" w:rsidP="004B31BE">
      <w:pPr>
        <w:kinsoku w:val="0"/>
        <w:overflowPunct w:val="0"/>
        <w:spacing w:after="120" w:line="266" w:lineRule="exact"/>
        <w:sectPr w:rsidR="00CD685C" w:rsidSect="004815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20" w:footer="720" w:gutter="0"/>
          <w:pgNumType w:start="1"/>
          <w:cols w:space="720"/>
          <w:titlePg/>
          <w:docGrid w:linePitch="326"/>
        </w:sectPr>
      </w:pPr>
    </w:p>
    <w:p w14:paraId="7F9099A4" w14:textId="00B8AA3C" w:rsidR="004B31BE" w:rsidRPr="007970BD" w:rsidRDefault="004B31BE" w:rsidP="005C12AF">
      <w:pPr>
        <w:kinsoku w:val="0"/>
        <w:overflowPunct w:val="0"/>
        <w:spacing w:after="120" w:line="266" w:lineRule="exact"/>
      </w:pPr>
      <w:r w:rsidRPr="007970BD">
        <w:lastRenderedPageBreak/>
        <w:t>Schedule</w:t>
      </w:r>
      <w:r w:rsidR="003B079F">
        <w:t xml:space="preserve"> 1</w:t>
      </w:r>
      <w:r w:rsidR="005C12AF">
        <w:t xml:space="preserve"> </w:t>
      </w:r>
      <w:r w:rsidRPr="007970BD">
        <w:t xml:space="preserve">(see section </w:t>
      </w:r>
      <w:r w:rsidR="00CE2399">
        <w:t>4</w:t>
      </w:r>
      <w:r w:rsidRPr="007970BD">
        <w:t>)</w:t>
      </w:r>
    </w:p>
    <w:p w14:paraId="696334FE" w14:textId="77777777" w:rsidR="004B31BE" w:rsidRPr="007970BD" w:rsidRDefault="004B31BE" w:rsidP="004B31BE">
      <w:pPr>
        <w:kinsoku w:val="0"/>
        <w:overflowPunct w:val="0"/>
        <w:spacing w:after="120" w:line="30" w:lineRule="exact"/>
        <w:ind w:left="175"/>
        <w:rPr>
          <w:position w:val="-1"/>
          <w:sz w:val="3"/>
          <w:szCs w:val="3"/>
        </w:rPr>
      </w:pPr>
      <w:r>
        <w:rPr>
          <w:noProof/>
          <w:lang w:eastAsia="en-AU"/>
        </w:rPr>
        <mc:AlternateContent>
          <mc:Choice Requires="wpg">
            <w:drawing>
              <wp:inline distT="0" distB="0" distL="0" distR="0" wp14:anchorId="69E6CD18" wp14:editId="5656F96B">
                <wp:extent cx="5913629" cy="6029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913629" cy="60290"/>
                          <a:chOff x="0" y="0"/>
                          <a:chExt cx="8398" cy="3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8368" cy="20"/>
                          </a:xfrm>
                          <a:custGeom>
                            <a:avLst/>
                            <a:gdLst>
                              <a:gd name="T0" fmla="*/ 0 w 8368"/>
                              <a:gd name="T1" fmla="*/ 0 h 20"/>
                              <a:gd name="T2" fmla="*/ 8367 w 83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8" h="20">
                                <a:moveTo>
                                  <a:pt x="0" y="0"/>
                                </a:moveTo>
                                <a:lnTo>
                                  <a:pt x="8367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4DB2F2" id="Group 1" o:spid="_x0000_s1026" style="width:465.65pt;height:4.75pt;flip:y;mso-position-horizontal-relative:char;mso-position-vertical-relative:line" coordsize="839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">
                <v:shape id="Freeform 3" o:spid="_x0000_s1027" style="position:absolute;left:15;top:15;width:8368;height:20;visibility:visible;mso-wrap-style:square;v-text-anchor:top" coordsize="836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yL5sIA&#10;AADaAAAADwAAAGRycy9kb3ducmV2LnhtbESPQYvCMBSE74L/ITzBi2haF0SrUUQQPMiC3VWvj+bZ&#10;FJuX0kSt/36zsLDHYWa+YVabztbiSa2vHCtIJwkI4sLpiksF31/78RyED8gaa8ek4E0eNut+b4WZ&#10;di8+0TMPpYgQ9hkqMCE0mZS+MGTRT1xDHL2bay2GKNtS6hZfEW5rOU2SmbRYcVww2NDOUHHPH1aB&#10;3C7SgOXnZXQyh6sfHXfp+SNXajjotksQgbrwH/5rH7SCKfxei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IvmwgAAANoAAAAPAAAAAAAAAAAAAAAAAJgCAABkcnMvZG93&#10;bnJldi54bWxQSwUGAAAAAAQABAD1AAAAhwMAAAAA&#10;" path="m,l8367,e" filled="f" strokeweight="1.5pt">
                  <v:path arrowok="t" o:connecttype="custom" o:connectlocs="0,0;8367,0" o:connectangles="0,0"/>
                </v:shape>
                <w10:anchorlock/>
              </v:group>
            </w:pict>
          </mc:Fallback>
        </mc:AlternateContent>
      </w:r>
    </w:p>
    <w:p w14:paraId="41BBDB80" w14:textId="653AD639" w:rsidR="004B31BE" w:rsidRPr="007970BD" w:rsidRDefault="004B31BE" w:rsidP="004B31BE">
      <w:pPr>
        <w:kinsoku w:val="0"/>
        <w:overflowPunct w:val="0"/>
        <w:spacing w:after="120"/>
        <w:rPr>
          <w:sz w:val="20"/>
        </w:rPr>
      </w:pPr>
    </w:p>
    <w:p w14:paraId="5EE09CA8" w14:textId="45090300" w:rsidR="00C46E4D" w:rsidRDefault="00C46E4D"/>
    <w:tbl>
      <w:tblPr>
        <w:tblStyle w:val="TableGrid"/>
        <w:tblpPr w:leftFromText="180" w:rightFromText="180" w:vertAnchor="text" w:horzAnchor="margin" w:tblpXSpec="center" w:tblpY="245"/>
        <w:tblW w:w="8123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522"/>
        <w:gridCol w:w="22"/>
        <w:gridCol w:w="1460"/>
        <w:gridCol w:w="395"/>
        <w:gridCol w:w="995"/>
        <w:gridCol w:w="1778"/>
      </w:tblGrid>
      <w:tr w:rsidR="00C46E4D" w14:paraId="7F8F30BE" w14:textId="77777777" w:rsidTr="00A73F1C">
        <w:trPr>
          <w:trHeight w:val="295"/>
        </w:trPr>
        <w:tc>
          <w:tcPr>
            <w:tcW w:w="1951" w:type="dxa"/>
            <w:shd w:val="clear" w:color="auto" w:fill="8DB3E2" w:themeFill="text2" w:themeFillTint="66"/>
          </w:tcPr>
          <w:p w14:paraId="3596FF9D" w14:textId="77777777" w:rsidR="00C46E4D" w:rsidRPr="00806D7D" w:rsidRDefault="00C46E4D" w:rsidP="00A73F1C">
            <w:pPr>
              <w:jc w:val="right"/>
              <w:rPr>
                <w:rFonts w:ascii="Calibri" w:hAnsi="Calibri"/>
                <w:b/>
              </w:rPr>
            </w:pPr>
            <w:r w:rsidRPr="00806D7D">
              <w:rPr>
                <w:rFonts w:ascii="Calibri" w:hAnsi="Calibri"/>
                <w:b/>
              </w:rPr>
              <w:t>Column 1</w:t>
            </w:r>
          </w:p>
        </w:tc>
        <w:tc>
          <w:tcPr>
            <w:tcW w:w="1544" w:type="dxa"/>
            <w:gridSpan w:val="2"/>
            <w:shd w:val="clear" w:color="auto" w:fill="8DB3E2" w:themeFill="text2" w:themeFillTint="66"/>
          </w:tcPr>
          <w:p w14:paraId="7CD8F8C6" w14:textId="77777777" w:rsidR="00C46E4D" w:rsidRPr="00806D7D" w:rsidRDefault="00C46E4D" w:rsidP="00A73F1C">
            <w:pPr>
              <w:jc w:val="right"/>
              <w:rPr>
                <w:rFonts w:ascii="Calibri" w:hAnsi="Calibri"/>
                <w:b/>
              </w:rPr>
            </w:pPr>
            <w:r w:rsidRPr="00806D7D">
              <w:rPr>
                <w:rFonts w:ascii="Calibri" w:hAnsi="Calibri"/>
                <w:b/>
              </w:rPr>
              <w:t>Column 2</w:t>
            </w:r>
          </w:p>
        </w:tc>
        <w:tc>
          <w:tcPr>
            <w:tcW w:w="1460" w:type="dxa"/>
            <w:shd w:val="clear" w:color="auto" w:fill="8DB3E2" w:themeFill="text2" w:themeFillTint="66"/>
          </w:tcPr>
          <w:p w14:paraId="2ACCB12D" w14:textId="77777777" w:rsidR="00C46E4D" w:rsidRPr="00806D7D" w:rsidRDefault="00C46E4D" w:rsidP="00A73F1C">
            <w:pPr>
              <w:jc w:val="right"/>
              <w:rPr>
                <w:rFonts w:ascii="Calibri" w:hAnsi="Calibri"/>
                <w:b/>
              </w:rPr>
            </w:pPr>
            <w:r w:rsidRPr="00806D7D">
              <w:rPr>
                <w:rFonts w:ascii="Calibri" w:hAnsi="Calibri"/>
                <w:b/>
              </w:rPr>
              <w:t>Column 3</w:t>
            </w:r>
          </w:p>
        </w:tc>
        <w:tc>
          <w:tcPr>
            <w:tcW w:w="1390" w:type="dxa"/>
            <w:gridSpan w:val="2"/>
            <w:shd w:val="clear" w:color="auto" w:fill="8DB3E2" w:themeFill="text2" w:themeFillTint="66"/>
          </w:tcPr>
          <w:p w14:paraId="09B5DEE5" w14:textId="77777777" w:rsidR="00C46E4D" w:rsidRPr="00806D7D" w:rsidRDefault="00C46E4D" w:rsidP="00A73F1C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Column 4</w:t>
            </w:r>
          </w:p>
        </w:tc>
        <w:tc>
          <w:tcPr>
            <w:tcW w:w="1778" w:type="dxa"/>
            <w:shd w:val="clear" w:color="auto" w:fill="8DB3E2" w:themeFill="text2" w:themeFillTint="66"/>
          </w:tcPr>
          <w:p w14:paraId="2134BEFA" w14:textId="77777777" w:rsidR="00C46E4D" w:rsidRDefault="00C46E4D" w:rsidP="00A73F1C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Column 5</w:t>
            </w:r>
          </w:p>
        </w:tc>
      </w:tr>
      <w:tr w:rsidR="00C46E4D" w14:paraId="3F9724A0" w14:textId="77777777" w:rsidTr="00A73F1C">
        <w:trPr>
          <w:trHeight w:val="1668"/>
        </w:trPr>
        <w:tc>
          <w:tcPr>
            <w:tcW w:w="1951" w:type="dxa"/>
            <w:shd w:val="clear" w:color="auto" w:fill="8DB3E2" w:themeFill="text2" w:themeFillTint="66"/>
          </w:tcPr>
          <w:p w14:paraId="334DE482" w14:textId="77777777" w:rsidR="00C46E4D" w:rsidRPr="00806D7D" w:rsidRDefault="00C46E4D" w:rsidP="00A73F1C">
            <w:pPr>
              <w:jc w:val="right"/>
              <w:rPr>
                <w:rFonts w:ascii="Calibri" w:hAnsi="Calibri"/>
                <w:b/>
              </w:rPr>
            </w:pPr>
            <w:r w:rsidRPr="00806D7D">
              <w:rPr>
                <w:rFonts w:ascii="Calibri" w:hAnsi="Calibri"/>
                <w:b/>
              </w:rPr>
              <w:t xml:space="preserve">Relevant Section for which a fee is payable </w:t>
            </w:r>
          </w:p>
          <w:p w14:paraId="4E440FE4" w14:textId="77777777" w:rsidR="00C46E4D" w:rsidRPr="00806D7D" w:rsidRDefault="00C46E4D" w:rsidP="00A73F1C">
            <w:pPr>
              <w:jc w:val="right"/>
              <w:rPr>
                <w:rFonts w:ascii="Calibri" w:hAnsi="Calibri"/>
                <w:b/>
              </w:rPr>
            </w:pPr>
            <w:r w:rsidRPr="00806D7D">
              <w:rPr>
                <w:rFonts w:ascii="Calibri" w:hAnsi="Calibri"/>
                <w:b/>
              </w:rPr>
              <w:t>(for information only)</w:t>
            </w:r>
          </w:p>
        </w:tc>
        <w:tc>
          <w:tcPr>
            <w:tcW w:w="1544" w:type="dxa"/>
            <w:gridSpan w:val="2"/>
            <w:shd w:val="clear" w:color="auto" w:fill="8DB3E2" w:themeFill="text2" w:themeFillTint="66"/>
          </w:tcPr>
          <w:p w14:paraId="24226E4E" w14:textId="77777777" w:rsidR="00C46E4D" w:rsidRPr="00806D7D" w:rsidRDefault="00C46E4D" w:rsidP="00A73F1C">
            <w:pPr>
              <w:jc w:val="right"/>
              <w:rPr>
                <w:rFonts w:ascii="Calibri" w:hAnsi="Calibri"/>
                <w:b/>
              </w:rPr>
            </w:pPr>
            <w:r w:rsidRPr="00806D7D">
              <w:rPr>
                <w:rFonts w:ascii="Calibri" w:hAnsi="Calibri"/>
                <w:b/>
              </w:rPr>
              <w:t>Description of Service for which a fee is payable</w:t>
            </w:r>
          </w:p>
        </w:tc>
        <w:tc>
          <w:tcPr>
            <w:tcW w:w="1460" w:type="dxa"/>
            <w:shd w:val="clear" w:color="auto" w:fill="8DB3E2" w:themeFill="text2" w:themeFillTint="66"/>
          </w:tcPr>
          <w:p w14:paraId="57EE5CF5" w14:textId="77777777" w:rsidR="00C46E4D" w:rsidRPr="00806D7D" w:rsidRDefault="00C46E4D" w:rsidP="00A73F1C">
            <w:pPr>
              <w:jc w:val="right"/>
              <w:rPr>
                <w:rFonts w:ascii="Calibri" w:hAnsi="Calibri"/>
                <w:b/>
              </w:rPr>
            </w:pPr>
            <w:r w:rsidRPr="00806D7D">
              <w:rPr>
                <w:rFonts w:ascii="Calibri" w:hAnsi="Calibri"/>
                <w:b/>
              </w:rPr>
              <w:t>Fee Payable</w:t>
            </w:r>
          </w:p>
          <w:p w14:paraId="6E710CCD" w14:textId="77777777" w:rsidR="00C46E4D" w:rsidRPr="00806D7D" w:rsidRDefault="00C46E4D" w:rsidP="00A73F1C">
            <w:pPr>
              <w:jc w:val="right"/>
              <w:rPr>
                <w:rFonts w:ascii="Calibri" w:hAnsi="Calibri"/>
                <w:b/>
              </w:rPr>
            </w:pPr>
            <w:r w:rsidRPr="00806D7D">
              <w:rPr>
                <w:rFonts w:ascii="Calibri" w:hAnsi="Calibri"/>
                <w:b/>
              </w:rPr>
              <w:t>GST Exempt</w:t>
            </w:r>
          </w:p>
          <w:p w14:paraId="02050099" w14:textId="77777777" w:rsidR="00C46E4D" w:rsidRPr="00806D7D" w:rsidRDefault="00C46E4D" w:rsidP="00A73F1C">
            <w:pPr>
              <w:jc w:val="right"/>
              <w:rPr>
                <w:rFonts w:ascii="Calibri" w:hAnsi="Calibri"/>
                <w:b/>
              </w:rPr>
            </w:pPr>
            <w:r w:rsidRPr="00806D7D">
              <w:rPr>
                <w:rFonts w:ascii="Calibri" w:hAnsi="Calibri"/>
                <w:b/>
              </w:rPr>
              <w:t>$</w:t>
            </w:r>
          </w:p>
          <w:p w14:paraId="14F4A542" w14:textId="77777777" w:rsidR="00C46E4D" w:rsidRPr="00806D7D" w:rsidRDefault="00C46E4D" w:rsidP="00A73F1C">
            <w:pPr>
              <w:jc w:val="right"/>
              <w:rPr>
                <w:rFonts w:ascii="Calibri" w:hAnsi="Calibri"/>
                <w:b/>
              </w:rPr>
            </w:pPr>
            <w:r w:rsidRPr="00806D7D">
              <w:rPr>
                <w:rFonts w:ascii="Calibri" w:hAnsi="Calibri"/>
                <w:b/>
              </w:rPr>
              <w:t>201</w:t>
            </w:r>
            <w:r>
              <w:rPr>
                <w:rFonts w:ascii="Calibri" w:hAnsi="Calibri"/>
                <w:b/>
              </w:rPr>
              <w:t>8</w:t>
            </w:r>
            <w:r w:rsidRPr="00806D7D">
              <w:rPr>
                <w:rFonts w:ascii="Calibri" w:hAnsi="Calibri"/>
                <w:b/>
              </w:rPr>
              <w:t>-201</w:t>
            </w:r>
            <w:r>
              <w:rPr>
                <w:rFonts w:ascii="Calibri" w:hAnsi="Calibri"/>
                <w:b/>
              </w:rPr>
              <w:t>9</w:t>
            </w:r>
          </w:p>
        </w:tc>
        <w:tc>
          <w:tcPr>
            <w:tcW w:w="1390" w:type="dxa"/>
            <w:gridSpan w:val="2"/>
            <w:shd w:val="clear" w:color="auto" w:fill="8DB3E2" w:themeFill="text2" w:themeFillTint="66"/>
          </w:tcPr>
          <w:p w14:paraId="087486E3" w14:textId="77777777" w:rsidR="00C46E4D" w:rsidRDefault="00C46E4D" w:rsidP="00A73F1C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CPI increase (2.25%)</w:t>
            </w:r>
          </w:p>
          <w:p w14:paraId="79675587" w14:textId="77777777" w:rsidR="00C46E4D" w:rsidRPr="00806D7D" w:rsidDel="00AB6366" w:rsidRDefault="00C46E4D" w:rsidP="00A73F1C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For 2019-2020</w:t>
            </w:r>
          </w:p>
        </w:tc>
        <w:tc>
          <w:tcPr>
            <w:tcW w:w="1778" w:type="dxa"/>
            <w:shd w:val="clear" w:color="auto" w:fill="8DB3E2" w:themeFill="text2" w:themeFillTint="66"/>
          </w:tcPr>
          <w:p w14:paraId="0C491C8C" w14:textId="77777777" w:rsidR="00C46E4D" w:rsidRDefault="00C46E4D" w:rsidP="00A73F1C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Fee Payable</w:t>
            </w:r>
          </w:p>
          <w:p w14:paraId="6BD8EE1D" w14:textId="77777777" w:rsidR="00C46E4D" w:rsidRDefault="00C46E4D" w:rsidP="00A73F1C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GST Exempt</w:t>
            </w:r>
          </w:p>
          <w:p w14:paraId="7C33C4C5" w14:textId="77777777" w:rsidR="00C46E4D" w:rsidRDefault="00C46E4D" w:rsidP="00A73F1C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$</w:t>
            </w:r>
          </w:p>
          <w:p w14:paraId="6910ABAE" w14:textId="77777777" w:rsidR="00C46E4D" w:rsidRDefault="00C46E4D" w:rsidP="00A73F1C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From 1 July 2019.</w:t>
            </w:r>
          </w:p>
        </w:tc>
      </w:tr>
      <w:tr w:rsidR="00C46E4D" w14:paraId="6CB4F82D" w14:textId="77777777" w:rsidTr="00A73F1C">
        <w:trPr>
          <w:trHeight w:val="1214"/>
        </w:trPr>
        <w:tc>
          <w:tcPr>
            <w:tcW w:w="1951" w:type="dxa"/>
          </w:tcPr>
          <w:p w14:paraId="2464F5FA" w14:textId="77777777" w:rsidR="00C46E4D" w:rsidRPr="00806D7D" w:rsidRDefault="00C46E4D" w:rsidP="00A73F1C">
            <w:pPr>
              <w:rPr>
                <w:rFonts w:ascii="Calibri" w:hAnsi="Calibri"/>
              </w:rPr>
            </w:pPr>
            <w:r w:rsidRPr="00806D7D">
              <w:rPr>
                <w:rFonts w:ascii="Calibri" w:hAnsi="Calibri"/>
              </w:rPr>
              <w:t xml:space="preserve">Section 50(1) </w:t>
            </w:r>
            <w:r w:rsidRPr="00806D7D">
              <w:rPr>
                <w:rFonts w:ascii="Calibri" w:hAnsi="Calibri"/>
                <w:i/>
              </w:rPr>
              <w:t>Victims of Crime Regulation 2000</w:t>
            </w:r>
          </w:p>
        </w:tc>
        <w:tc>
          <w:tcPr>
            <w:tcW w:w="1544" w:type="dxa"/>
            <w:gridSpan w:val="2"/>
          </w:tcPr>
          <w:p w14:paraId="503D4838" w14:textId="77777777" w:rsidR="00C46E4D" w:rsidRPr="00806D7D" w:rsidRDefault="00C46E4D" w:rsidP="00A73F1C">
            <w:pPr>
              <w:jc w:val="right"/>
              <w:rPr>
                <w:rFonts w:ascii="Calibri" w:hAnsi="Calibri"/>
              </w:rPr>
            </w:pPr>
            <w:r w:rsidRPr="00806D7D">
              <w:rPr>
                <w:rFonts w:ascii="Calibri" w:hAnsi="Calibri"/>
              </w:rPr>
              <w:t>Psychologist</w:t>
            </w:r>
          </w:p>
        </w:tc>
        <w:tc>
          <w:tcPr>
            <w:tcW w:w="1460" w:type="dxa"/>
          </w:tcPr>
          <w:p w14:paraId="5A08625C" w14:textId="77777777" w:rsidR="00C46E4D" w:rsidRPr="00806D7D" w:rsidRDefault="00C46E4D" w:rsidP="00A73F1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</w:t>
            </w:r>
            <w:r w:rsidRPr="00806D7D">
              <w:rPr>
                <w:rFonts w:ascii="Calibri" w:hAnsi="Calibri"/>
              </w:rPr>
              <w:t>.00</w:t>
            </w:r>
          </w:p>
        </w:tc>
        <w:tc>
          <w:tcPr>
            <w:tcW w:w="1390" w:type="dxa"/>
            <w:gridSpan w:val="2"/>
          </w:tcPr>
          <w:p w14:paraId="0EB25158" w14:textId="77777777" w:rsidR="00C46E4D" w:rsidRPr="00806D7D" w:rsidRDefault="00C46E4D" w:rsidP="00A73F1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160.00</w:t>
            </w:r>
          </w:p>
        </w:tc>
        <w:tc>
          <w:tcPr>
            <w:tcW w:w="1778" w:type="dxa"/>
          </w:tcPr>
          <w:p w14:paraId="69E7625A" w14:textId="77777777" w:rsidR="00C46E4D" w:rsidRPr="000F161B" w:rsidRDefault="00C46E4D" w:rsidP="00A73F1C">
            <w:pPr>
              <w:jc w:val="right"/>
              <w:rPr>
                <w:rFonts w:ascii="Calibri" w:hAnsi="Calibri"/>
                <w:b/>
              </w:rPr>
            </w:pPr>
            <w:r w:rsidRPr="000F161B">
              <w:rPr>
                <w:rFonts w:ascii="Calibri" w:hAnsi="Calibri"/>
                <w:b/>
              </w:rPr>
              <w:t>160.00</w:t>
            </w:r>
          </w:p>
        </w:tc>
      </w:tr>
      <w:tr w:rsidR="00C46E4D" w14:paraId="7DABB5A7" w14:textId="77777777" w:rsidTr="00A73F1C">
        <w:trPr>
          <w:trHeight w:val="1197"/>
        </w:trPr>
        <w:tc>
          <w:tcPr>
            <w:tcW w:w="1951" w:type="dxa"/>
          </w:tcPr>
          <w:p w14:paraId="75A1BC3F" w14:textId="77777777" w:rsidR="00C46E4D" w:rsidRPr="00806D7D" w:rsidRDefault="00C46E4D" w:rsidP="00A73F1C">
            <w:pPr>
              <w:rPr>
                <w:rFonts w:ascii="Calibri" w:hAnsi="Calibri"/>
              </w:rPr>
            </w:pPr>
            <w:r w:rsidRPr="00806D7D">
              <w:rPr>
                <w:rFonts w:ascii="Calibri" w:hAnsi="Calibri"/>
              </w:rPr>
              <w:t xml:space="preserve">Section 50(1) </w:t>
            </w:r>
            <w:r w:rsidRPr="00806D7D">
              <w:rPr>
                <w:rFonts w:ascii="Calibri" w:hAnsi="Calibri"/>
                <w:i/>
              </w:rPr>
              <w:t>Victims of Crime Regulation 2000</w:t>
            </w:r>
          </w:p>
        </w:tc>
        <w:tc>
          <w:tcPr>
            <w:tcW w:w="1544" w:type="dxa"/>
            <w:gridSpan w:val="2"/>
          </w:tcPr>
          <w:p w14:paraId="58BFBE49" w14:textId="77777777" w:rsidR="00C46E4D" w:rsidRPr="00806D7D" w:rsidRDefault="00C46E4D" w:rsidP="00A73F1C">
            <w:pPr>
              <w:jc w:val="right"/>
              <w:rPr>
                <w:rFonts w:ascii="Calibri" w:hAnsi="Calibri"/>
              </w:rPr>
            </w:pPr>
            <w:r w:rsidRPr="00806D7D">
              <w:rPr>
                <w:rFonts w:ascii="Calibri" w:hAnsi="Calibri"/>
              </w:rPr>
              <w:t>Counsellor</w:t>
            </w:r>
          </w:p>
        </w:tc>
        <w:tc>
          <w:tcPr>
            <w:tcW w:w="1460" w:type="dxa"/>
          </w:tcPr>
          <w:p w14:paraId="4EF3EB08" w14:textId="77777777" w:rsidR="00C46E4D" w:rsidRPr="00806D7D" w:rsidRDefault="00C46E4D" w:rsidP="00A73F1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</w:t>
            </w:r>
            <w:r w:rsidRPr="00806D7D">
              <w:rPr>
                <w:rFonts w:ascii="Calibri" w:hAnsi="Calibri"/>
              </w:rPr>
              <w:t>.00</w:t>
            </w:r>
          </w:p>
        </w:tc>
        <w:tc>
          <w:tcPr>
            <w:tcW w:w="1390" w:type="dxa"/>
            <w:gridSpan w:val="2"/>
          </w:tcPr>
          <w:p w14:paraId="7E8C7D0D" w14:textId="77777777" w:rsidR="00C46E4D" w:rsidRPr="00806D7D" w:rsidRDefault="00C46E4D" w:rsidP="00A73F1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160.00</w:t>
            </w:r>
          </w:p>
        </w:tc>
        <w:tc>
          <w:tcPr>
            <w:tcW w:w="1778" w:type="dxa"/>
          </w:tcPr>
          <w:p w14:paraId="6EA6522F" w14:textId="77777777" w:rsidR="00C46E4D" w:rsidRPr="000F161B" w:rsidRDefault="00C46E4D" w:rsidP="00A73F1C">
            <w:pPr>
              <w:jc w:val="right"/>
              <w:rPr>
                <w:rFonts w:ascii="Calibri" w:hAnsi="Calibri"/>
                <w:b/>
              </w:rPr>
            </w:pPr>
            <w:r w:rsidRPr="000F161B">
              <w:rPr>
                <w:rFonts w:ascii="Calibri" w:hAnsi="Calibri"/>
                <w:b/>
              </w:rPr>
              <w:t>160.00</w:t>
            </w:r>
          </w:p>
        </w:tc>
      </w:tr>
      <w:tr w:rsidR="00C46E4D" w14:paraId="5B99E546" w14:textId="77777777" w:rsidTr="00A73F1C">
        <w:trPr>
          <w:trHeight w:val="1214"/>
        </w:trPr>
        <w:tc>
          <w:tcPr>
            <w:tcW w:w="1951" w:type="dxa"/>
          </w:tcPr>
          <w:p w14:paraId="3F64CD1E" w14:textId="77777777" w:rsidR="00C46E4D" w:rsidRPr="00806D7D" w:rsidRDefault="00C46E4D" w:rsidP="00A73F1C">
            <w:pPr>
              <w:rPr>
                <w:rFonts w:ascii="Calibri" w:hAnsi="Calibri"/>
              </w:rPr>
            </w:pPr>
            <w:r w:rsidRPr="00806D7D">
              <w:rPr>
                <w:rFonts w:ascii="Calibri" w:hAnsi="Calibri"/>
              </w:rPr>
              <w:t xml:space="preserve">Section 50(1) </w:t>
            </w:r>
            <w:r w:rsidRPr="00806D7D">
              <w:rPr>
                <w:rFonts w:ascii="Calibri" w:hAnsi="Calibri"/>
                <w:i/>
              </w:rPr>
              <w:t>Victims of Crime Regulation 2000</w:t>
            </w:r>
          </w:p>
        </w:tc>
        <w:tc>
          <w:tcPr>
            <w:tcW w:w="1544" w:type="dxa"/>
            <w:gridSpan w:val="2"/>
          </w:tcPr>
          <w:p w14:paraId="191DBEB5" w14:textId="77777777" w:rsidR="00C46E4D" w:rsidRPr="00806D7D" w:rsidRDefault="00C46E4D" w:rsidP="00A73F1C">
            <w:pPr>
              <w:jc w:val="right"/>
              <w:rPr>
                <w:rFonts w:ascii="Calibri" w:hAnsi="Calibri"/>
              </w:rPr>
            </w:pPr>
            <w:r w:rsidRPr="00806D7D">
              <w:rPr>
                <w:rFonts w:ascii="Calibri" w:hAnsi="Calibri"/>
              </w:rPr>
              <w:t>Social Worker</w:t>
            </w:r>
          </w:p>
        </w:tc>
        <w:tc>
          <w:tcPr>
            <w:tcW w:w="1460" w:type="dxa"/>
          </w:tcPr>
          <w:p w14:paraId="2529F22F" w14:textId="77777777" w:rsidR="00C46E4D" w:rsidRPr="00806D7D" w:rsidRDefault="00C46E4D" w:rsidP="00A73F1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</w:t>
            </w:r>
            <w:r w:rsidRPr="00806D7D">
              <w:rPr>
                <w:rFonts w:ascii="Calibri" w:hAnsi="Calibri"/>
              </w:rPr>
              <w:t>.00</w:t>
            </w:r>
          </w:p>
        </w:tc>
        <w:tc>
          <w:tcPr>
            <w:tcW w:w="1390" w:type="dxa"/>
            <w:gridSpan w:val="2"/>
          </w:tcPr>
          <w:p w14:paraId="553CB30A" w14:textId="77777777" w:rsidR="00C46E4D" w:rsidRPr="00806D7D" w:rsidRDefault="00C46E4D" w:rsidP="00A73F1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160.00</w:t>
            </w:r>
          </w:p>
        </w:tc>
        <w:tc>
          <w:tcPr>
            <w:tcW w:w="1778" w:type="dxa"/>
          </w:tcPr>
          <w:p w14:paraId="14AD68CB" w14:textId="77777777" w:rsidR="00C46E4D" w:rsidRPr="000F161B" w:rsidRDefault="00C46E4D" w:rsidP="00A73F1C">
            <w:pPr>
              <w:jc w:val="right"/>
              <w:rPr>
                <w:rFonts w:ascii="Calibri" w:hAnsi="Calibri"/>
                <w:b/>
              </w:rPr>
            </w:pPr>
            <w:r w:rsidRPr="000F161B">
              <w:rPr>
                <w:rFonts w:ascii="Calibri" w:hAnsi="Calibri"/>
                <w:b/>
              </w:rPr>
              <w:t>160.00</w:t>
            </w:r>
          </w:p>
        </w:tc>
      </w:tr>
      <w:tr w:rsidR="00C46E4D" w14:paraId="363A68CC" w14:textId="77777777" w:rsidTr="00A73F1C">
        <w:trPr>
          <w:trHeight w:val="1214"/>
        </w:trPr>
        <w:tc>
          <w:tcPr>
            <w:tcW w:w="1951" w:type="dxa"/>
          </w:tcPr>
          <w:p w14:paraId="39FD8ABE" w14:textId="77777777" w:rsidR="00C46E4D" w:rsidRPr="00806D7D" w:rsidRDefault="00C46E4D" w:rsidP="00A73F1C">
            <w:pPr>
              <w:rPr>
                <w:rFonts w:ascii="Calibri" w:hAnsi="Calibri"/>
              </w:rPr>
            </w:pPr>
            <w:r w:rsidRPr="00806D7D">
              <w:rPr>
                <w:rFonts w:ascii="Calibri" w:hAnsi="Calibri"/>
              </w:rPr>
              <w:t xml:space="preserve">Section 50(1) </w:t>
            </w:r>
            <w:r w:rsidRPr="00806D7D">
              <w:rPr>
                <w:rFonts w:ascii="Calibri" w:hAnsi="Calibri"/>
                <w:i/>
              </w:rPr>
              <w:t>Victims of Crime Regulation 2000</w:t>
            </w:r>
          </w:p>
        </w:tc>
        <w:tc>
          <w:tcPr>
            <w:tcW w:w="1544" w:type="dxa"/>
            <w:gridSpan w:val="2"/>
          </w:tcPr>
          <w:p w14:paraId="4EC06C78" w14:textId="77777777" w:rsidR="00C46E4D" w:rsidRPr="00806D7D" w:rsidRDefault="00C46E4D" w:rsidP="00A73F1C">
            <w:pPr>
              <w:jc w:val="right"/>
              <w:rPr>
                <w:rFonts w:ascii="Calibri" w:hAnsi="Calibri"/>
              </w:rPr>
            </w:pPr>
            <w:r w:rsidRPr="00806D7D">
              <w:rPr>
                <w:rFonts w:ascii="Calibri" w:hAnsi="Calibri"/>
              </w:rPr>
              <w:t>Massage Therapy</w:t>
            </w:r>
          </w:p>
        </w:tc>
        <w:tc>
          <w:tcPr>
            <w:tcW w:w="1460" w:type="dxa"/>
          </w:tcPr>
          <w:p w14:paraId="470E2271" w14:textId="77777777" w:rsidR="00C46E4D" w:rsidRPr="00806D7D" w:rsidRDefault="00C46E4D" w:rsidP="00A73F1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104</w:t>
            </w:r>
            <w:r w:rsidRPr="00806D7D">
              <w:rPr>
                <w:rFonts w:ascii="Calibri" w:hAnsi="Calibri"/>
              </w:rPr>
              <w:t>.00</w:t>
            </w:r>
          </w:p>
        </w:tc>
        <w:tc>
          <w:tcPr>
            <w:tcW w:w="1390" w:type="dxa"/>
            <w:gridSpan w:val="2"/>
          </w:tcPr>
          <w:p w14:paraId="044C23A5" w14:textId="77777777" w:rsidR="00C46E4D" w:rsidRPr="00806D7D" w:rsidRDefault="00C46E4D" w:rsidP="00A73F1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106.00</w:t>
            </w:r>
          </w:p>
        </w:tc>
        <w:tc>
          <w:tcPr>
            <w:tcW w:w="1778" w:type="dxa"/>
          </w:tcPr>
          <w:p w14:paraId="78001534" w14:textId="77777777" w:rsidR="00C46E4D" w:rsidRPr="000F161B" w:rsidRDefault="00C46E4D" w:rsidP="00A73F1C">
            <w:pPr>
              <w:jc w:val="right"/>
              <w:rPr>
                <w:rFonts w:ascii="Calibri" w:hAnsi="Calibri"/>
                <w:b/>
              </w:rPr>
            </w:pPr>
            <w:r w:rsidRPr="000F161B">
              <w:rPr>
                <w:rFonts w:ascii="Calibri" w:hAnsi="Calibri"/>
                <w:b/>
              </w:rPr>
              <w:t>10</w:t>
            </w:r>
            <w:r>
              <w:rPr>
                <w:rFonts w:ascii="Calibri" w:hAnsi="Calibri"/>
                <w:b/>
              </w:rPr>
              <w:t>6</w:t>
            </w:r>
            <w:r w:rsidRPr="000F161B">
              <w:rPr>
                <w:rFonts w:ascii="Calibri" w:hAnsi="Calibri"/>
                <w:b/>
              </w:rPr>
              <w:t>.00</w:t>
            </w:r>
          </w:p>
        </w:tc>
      </w:tr>
      <w:tr w:rsidR="00C46E4D" w:rsidRPr="00127641" w14:paraId="1EB4B931" w14:textId="77777777" w:rsidTr="00A73F1C">
        <w:trPr>
          <w:gridAfter w:val="2"/>
          <w:wAfter w:w="2773" w:type="dxa"/>
          <w:trHeight w:val="295"/>
        </w:trPr>
        <w:tc>
          <w:tcPr>
            <w:tcW w:w="3473" w:type="dxa"/>
            <w:gridSpan w:val="2"/>
          </w:tcPr>
          <w:p w14:paraId="79D32C27" w14:textId="77777777" w:rsidR="00C46E4D" w:rsidRPr="00127641" w:rsidRDefault="00C46E4D" w:rsidP="00A73F1C">
            <w:pPr>
              <w:rPr>
                <w:rFonts w:ascii="Calibri" w:hAnsi="Calibri"/>
                <w:b/>
              </w:rPr>
            </w:pPr>
            <w:r w:rsidRPr="00127641">
              <w:rPr>
                <w:rFonts w:ascii="Calibri" w:hAnsi="Calibri"/>
                <w:b/>
              </w:rPr>
              <w:t>Educational Support Services</w:t>
            </w:r>
          </w:p>
        </w:tc>
        <w:tc>
          <w:tcPr>
            <w:tcW w:w="1877" w:type="dxa"/>
            <w:gridSpan w:val="3"/>
          </w:tcPr>
          <w:p w14:paraId="3551D066" w14:textId="77777777" w:rsidR="00C46E4D" w:rsidRPr="00127641" w:rsidRDefault="00C46E4D" w:rsidP="00A73F1C">
            <w:pPr>
              <w:rPr>
                <w:rFonts w:ascii="Calibri" w:hAnsi="Calibri"/>
                <w:b/>
              </w:rPr>
            </w:pPr>
          </w:p>
        </w:tc>
      </w:tr>
      <w:tr w:rsidR="00C46E4D" w14:paraId="4C9A9D95" w14:textId="77777777" w:rsidTr="00A73F1C">
        <w:trPr>
          <w:trHeight w:val="1197"/>
        </w:trPr>
        <w:tc>
          <w:tcPr>
            <w:tcW w:w="1951" w:type="dxa"/>
          </w:tcPr>
          <w:p w14:paraId="16314201" w14:textId="77777777" w:rsidR="00C46E4D" w:rsidRPr="00806D7D" w:rsidRDefault="00C46E4D" w:rsidP="00A73F1C">
            <w:pPr>
              <w:rPr>
                <w:rFonts w:ascii="Calibri" w:hAnsi="Calibri"/>
              </w:rPr>
            </w:pPr>
            <w:r w:rsidRPr="00806D7D">
              <w:rPr>
                <w:rFonts w:ascii="Calibri" w:hAnsi="Calibri"/>
              </w:rPr>
              <w:t xml:space="preserve">Section 50(1) </w:t>
            </w:r>
            <w:r w:rsidRPr="00806D7D">
              <w:rPr>
                <w:rFonts w:ascii="Calibri" w:hAnsi="Calibri"/>
                <w:i/>
              </w:rPr>
              <w:t>Victims of Crime Regulation 2000</w:t>
            </w:r>
          </w:p>
        </w:tc>
        <w:tc>
          <w:tcPr>
            <w:tcW w:w="1544" w:type="dxa"/>
            <w:gridSpan w:val="2"/>
          </w:tcPr>
          <w:p w14:paraId="7ABDD27D" w14:textId="77777777" w:rsidR="00C46E4D" w:rsidRPr="00806D7D" w:rsidRDefault="00C46E4D" w:rsidP="00A73F1C">
            <w:pPr>
              <w:jc w:val="right"/>
              <w:rPr>
                <w:rFonts w:ascii="Calibri" w:hAnsi="Calibri"/>
              </w:rPr>
            </w:pPr>
            <w:r w:rsidRPr="00806D7D">
              <w:rPr>
                <w:rFonts w:ascii="Calibri" w:hAnsi="Calibri"/>
              </w:rPr>
              <w:t>Educational Assessment</w:t>
            </w:r>
          </w:p>
        </w:tc>
        <w:tc>
          <w:tcPr>
            <w:tcW w:w="1460" w:type="dxa"/>
          </w:tcPr>
          <w:p w14:paraId="5F40F31B" w14:textId="77777777" w:rsidR="00C46E4D" w:rsidRPr="00806D7D" w:rsidRDefault="00C46E4D" w:rsidP="00A73F1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184</w:t>
            </w:r>
            <w:r w:rsidRPr="00806D7D">
              <w:rPr>
                <w:rFonts w:ascii="Calibri" w:hAnsi="Calibri"/>
              </w:rPr>
              <w:t>.00</w:t>
            </w:r>
          </w:p>
        </w:tc>
        <w:tc>
          <w:tcPr>
            <w:tcW w:w="1390" w:type="dxa"/>
            <w:gridSpan w:val="2"/>
          </w:tcPr>
          <w:p w14:paraId="59BB29A6" w14:textId="77777777" w:rsidR="00C46E4D" w:rsidRPr="00806D7D" w:rsidRDefault="00C46E4D" w:rsidP="00A73F1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188.00</w:t>
            </w:r>
          </w:p>
        </w:tc>
        <w:tc>
          <w:tcPr>
            <w:tcW w:w="1778" w:type="dxa"/>
          </w:tcPr>
          <w:p w14:paraId="7C39B325" w14:textId="77777777" w:rsidR="00C46E4D" w:rsidRPr="000F161B" w:rsidRDefault="00C46E4D" w:rsidP="00A73F1C">
            <w:pPr>
              <w:jc w:val="right"/>
              <w:rPr>
                <w:rFonts w:ascii="Calibri" w:hAnsi="Calibri"/>
                <w:b/>
              </w:rPr>
            </w:pPr>
            <w:r w:rsidRPr="000F161B">
              <w:rPr>
                <w:rFonts w:ascii="Calibri" w:hAnsi="Calibri"/>
                <w:b/>
              </w:rPr>
              <w:t>18</w:t>
            </w:r>
            <w:r>
              <w:rPr>
                <w:rFonts w:ascii="Calibri" w:hAnsi="Calibri"/>
                <w:b/>
              </w:rPr>
              <w:t>8</w:t>
            </w:r>
            <w:r w:rsidRPr="000F161B">
              <w:rPr>
                <w:rFonts w:ascii="Calibri" w:hAnsi="Calibri"/>
                <w:b/>
              </w:rPr>
              <w:t>.00</w:t>
            </w:r>
          </w:p>
        </w:tc>
      </w:tr>
      <w:tr w:rsidR="00C46E4D" w14:paraId="64064F47" w14:textId="77777777" w:rsidTr="00A73F1C">
        <w:trPr>
          <w:trHeight w:val="1214"/>
        </w:trPr>
        <w:tc>
          <w:tcPr>
            <w:tcW w:w="1951" w:type="dxa"/>
          </w:tcPr>
          <w:p w14:paraId="629C42CE" w14:textId="77777777" w:rsidR="00C46E4D" w:rsidRPr="00806D7D" w:rsidRDefault="00C46E4D" w:rsidP="00A73F1C">
            <w:pPr>
              <w:rPr>
                <w:rFonts w:ascii="Calibri" w:hAnsi="Calibri"/>
              </w:rPr>
            </w:pPr>
            <w:r w:rsidRPr="00806D7D">
              <w:rPr>
                <w:rFonts w:ascii="Calibri" w:hAnsi="Calibri"/>
              </w:rPr>
              <w:t xml:space="preserve">Section 50(1) </w:t>
            </w:r>
            <w:r w:rsidRPr="00806D7D">
              <w:rPr>
                <w:rFonts w:ascii="Calibri" w:hAnsi="Calibri"/>
                <w:i/>
              </w:rPr>
              <w:t>Victims of Crime Regulation 2000</w:t>
            </w:r>
          </w:p>
        </w:tc>
        <w:tc>
          <w:tcPr>
            <w:tcW w:w="1544" w:type="dxa"/>
            <w:gridSpan w:val="2"/>
          </w:tcPr>
          <w:p w14:paraId="1FBBC556" w14:textId="77777777" w:rsidR="00C46E4D" w:rsidRPr="00806D7D" w:rsidRDefault="00C46E4D" w:rsidP="00A73F1C">
            <w:pPr>
              <w:jc w:val="right"/>
              <w:rPr>
                <w:rFonts w:ascii="Calibri" w:hAnsi="Calibri"/>
              </w:rPr>
            </w:pPr>
            <w:r w:rsidRPr="00806D7D">
              <w:rPr>
                <w:rFonts w:ascii="Calibri" w:hAnsi="Calibri"/>
              </w:rPr>
              <w:t>Tutoring</w:t>
            </w:r>
          </w:p>
        </w:tc>
        <w:tc>
          <w:tcPr>
            <w:tcW w:w="1460" w:type="dxa"/>
          </w:tcPr>
          <w:p w14:paraId="018E2852" w14:textId="77777777" w:rsidR="00C46E4D" w:rsidRPr="00806D7D" w:rsidRDefault="00C46E4D" w:rsidP="00A73F1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</w:t>
            </w:r>
            <w:r w:rsidRPr="00806D7D">
              <w:rPr>
                <w:rFonts w:ascii="Calibri" w:hAnsi="Calibri"/>
              </w:rPr>
              <w:t>.00</w:t>
            </w:r>
          </w:p>
        </w:tc>
        <w:tc>
          <w:tcPr>
            <w:tcW w:w="1390" w:type="dxa"/>
            <w:gridSpan w:val="2"/>
          </w:tcPr>
          <w:p w14:paraId="45AD8E7B" w14:textId="77777777" w:rsidR="00C46E4D" w:rsidRPr="00806D7D" w:rsidRDefault="00C46E4D" w:rsidP="00A73F1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82.00</w:t>
            </w:r>
          </w:p>
        </w:tc>
        <w:tc>
          <w:tcPr>
            <w:tcW w:w="1778" w:type="dxa"/>
          </w:tcPr>
          <w:p w14:paraId="2E3FE378" w14:textId="77777777" w:rsidR="00C46E4D" w:rsidRPr="000F161B" w:rsidRDefault="00C46E4D" w:rsidP="00A73F1C">
            <w:pPr>
              <w:jc w:val="right"/>
              <w:rPr>
                <w:rFonts w:ascii="Calibri" w:hAnsi="Calibri"/>
                <w:b/>
              </w:rPr>
            </w:pPr>
            <w:r w:rsidRPr="000F161B">
              <w:rPr>
                <w:rFonts w:ascii="Calibri" w:hAnsi="Calibri"/>
                <w:b/>
              </w:rPr>
              <w:t>82.00</w:t>
            </w:r>
          </w:p>
        </w:tc>
      </w:tr>
    </w:tbl>
    <w:p w14:paraId="07287180" w14:textId="77777777" w:rsidR="007557DD" w:rsidRDefault="007557DD" w:rsidP="00FA7925">
      <w:pPr>
        <w:tabs>
          <w:tab w:val="left" w:pos="4320"/>
        </w:tabs>
        <w:spacing w:before="720"/>
      </w:pPr>
    </w:p>
    <w:sectPr w:rsidR="007557DD" w:rsidSect="00481597">
      <w:footerReference w:type="first" r:id="rId14"/>
      <w:pgSz w:w="11907" w:h="16839" w:code="9"/>
      <w:pgMar w:top="1440" w:right="1797" w:bottom="1440" w:left="179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37B21" w14:textId="77777777" w:rsidR="00990CE3" w:rsidRDefault="00990CE3" w:rsidP="00F10CB2">
      <w:r>
        <w:separator/>
      </w:r>
    </w:p>
  </w:endnote>
  <w:endnote w:type="continuationSeparator" w:id="0">
    <w:p w14:paraId="1AD6399E" w14:textId="77777777" w:rsidR="00990CE3" w:rsidRDefault="00990CE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4AC7D" w14:textId="77777777" w:rsidR="009B4116" w:rsidRDefault="009B41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9D508" w14:textId="13E962EA" w:rsidR="009B4116" w:rsidRPr="009B4116" w:rsidRDefault="009B4116" w:rsidP="009B4116">
    <w:pPr>
      <w:pStyle w:val="Footer"/>
      <w:jc w:val="center"/>
      <w:rPr>
        <w:rFonts w:cs="Arial"/>
        <w:sz w:val="14"/>
      </w:rPr>
    </w:pPr>
    <w:r w:rsidRPr="009B411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C66D9" w14:textId="3A14FADC" w:rsidR="003B4406" w:rsidRDefault="00481597" w:rsidP="00481597">
    <w:pPr>
      <w:pStyle w:val="Footer"/>
      <w:rPr>
        <w:rFonts w:cs="Arial"/>
      </w:rPr>
    </w:pPr>
    <w:r w:rsidRPr="00481597">
      <w:rPr>
        <w:rFonts w:cs="Arial"/>
      </w:rPr>
      <w:t>*Name amended under Legislation Act, s 60</w:t>
    </w:r>
  </w:p>
  <w:p w14:paraId="51E896DF" w14:textId="54E297E1" w:rsidR="00481597" w:rsidRPr="009B4116" w:rsidRDefault="009B4116" w:rsidP="009B4116">
    <w:pPr>
      <w:pStyle w:val="Footer"/>
      <w:jc w:val="center"/>
      <w:rPr>
        <w:rFonts w:cs="Arial"/>
        <w:sz w:val="14"/>
      </w:rPr>
    </w:pPr>
    <w:r w:rsidRPr="009B4116">
      <w:rPr>
        <w:rFonts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67A4F" w14:textId="7B846C1E" w:rsidR="00481597" w:rsidRPr="009B4116" w:rsidRDefault="009B4116" w:rsidP="009B4116">
    <w:pPr>
      <w:pStyle w:val="Footer"/>
      <w:jc w:val="center"/>
      <w:rPr>
        <w:rFonts w:cs="Arial"/>
        <w:sz w:val="14"/>
      </w:rPr>
    </w:pPr>
    <w:r w:rsidRPr="009B4116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65D9E" w14:textId="77777777" w:rsidR="00990CE3" w:rsidRDefault="00990CE3" w:rsidP="00F10CB2">
      <w:r>
        <w:separator/>
      </w:r>
    </w:p>
  </w:footnote>
  <w:footnote w:type="continuationSeparator" w:id="0">
    <w:p w14:paraId="0CB0536E" w14:textId="77777777" w:rsidR="00990CE3" w:rsidRDefault="00990CE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263CC" w14:textId="77777777" w:rsidR="009B4116" w:rsidRDefault="009B41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F8F7C" w14:textId="77777777" w:rsidR="009B4116" w:rsidRDefault="009B41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0AEE6" w14:textId="77777777" w:rsidR="009B4116" w:rsidRDefault="009B41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50B1DD0"/>
    <w:multiLevelType w:val="hybridMultilevel"/>
    <w:tmpl w:val="F2FE9F4C"/>
    <w:lvl w:ilvl="0" w:tplc="7CB0D1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F35873"/>
    <w:multiLevelType w:val="hybridMultilevel"/>
    <w:tmpl w:val="F120F8C2"/>
    <w:lvl w:ilvl="0" w:tplc="EAF69EEA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3CD75793"/>
    <w:multiLevelType w:val="hybridMultilevel"/>
    <w:tmpl w:val="B65C7B8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526149"/>
    <w:multiLevelType w:val="hybridMultilevel"/>
    <w:tmpl w:val="2A464C4A"/>
    <w:lvl w:ilvl="0" w:tplc="DC6478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9"/>
  </w:num>
  <w:num w:numId="5">
    <w:abstractNumId w:val="12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10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36C34"/>
    <w:rsid w:val="00070900"/>
    <w:rsid w:val="00072659"/>
    <w:rsid w:val="000761D5"/>
    <w:rsid w:val="00081D42"/>
    <w:rsid w:val="000A1A69"/>
    <w:rsid w:val="000C14E8"/>
    <w:rsid w:val="000C280F"/>
    <w:rsid w:val="000F297E"/>
    <w:rsid w:val="000F5A1F"/>
    <w:rsid w:val="00160A0F"/>
    <w:rsid w:val="0018030B"/>
    <w:rsid w:val="00183AB8"/>
    <w:rsid w:val="00190B68"/>
    <w:rsid w:val="001943E2"/>
    <w:rsid w:val="00194AC7"/>
    <w:rsid w:val="001B2EF3"/>
    <w:rsid w:val="00220096"/>
    <w:rsid w:val="00232478"/>
    <w:rsid w:val="00242D59"/>
    <w:rsid w:val="00250B51"/>
    <w:rsid w:val="0027055B"/>
    <w:rsid w:val="00285E60"/>
    <w:rsid w:val="002B51EB"/>
    <w:rsid w:val="002C405B"/>
    <w:rsid w:val="002D1F20"/>
    <w:rsid w:val="002E4634"/>
    <w:rsid w:val="002F46DE"/>
    <w:rsid w:val="0033046A"/>
    <w:rsid w:val="0034524D"/>
    <w:rsid w:val="00397C97"/>
    <w:rsid w:val="003A6137"/>
    <w:rsid w:val="003B079F"/>
    <w:rsid w:val="003B4406"/>
    <w:rsid w:val="003C4F97"/>
    <w:rsid w:val="003F2FE9"/>
    <w:rsid w:val="003F4555"/>
    <w:rsid w:val="004004B7"/>
    <w:rsid w:val="00437B34"/>
    <w:rsid w:val="00462F73"/>
    <w:rsid w:val="0048025C"/>
    <w:rsid w:val="00481597"/>
    <w:rsid w:val="00486900"/>
    <w:rsid w:val="004B31BE"/>
    <w:rsid w:val="004B3C42"/>
    <w:rsid w:val="004B7466"/>
    <w:rsid w:val="005204BF"/>
    <w:rsid w:val="00550147"/>
    <w:rsid w:val="00581573"/>
    <w:rsid w:val="00596691"/>
    <w:rsid w:val="005A6366"/>
    <w:rsid w:val="005C12AF"/>
    <w:rsid w:val="005D5C58"/>
    <w:rsid w:val="005E274E"/>
    <w:rsid w:val="005E2F5A"/>
    <w:rsid w:val="00611DEC"/>
    <w:rsid w:val="00613DE4"/>
    <w:rsid w:val="00627F0C"/>
    <w:rsid w:val="00667281"/>
    <w:rsid w:val="006811A9"/>
    <w:rsid w:val="00696886"/>
    <w:rsid w:val="006B1A12"/>
    <w:rsid w:val="006C3B25"/>
    <w:rsid w:val="006D1AFB"/>
    <w:rsid w:val="006E1E87"/>
    <w:rsid w:val="00704DC3"/>
    <w:rsid w:val="00712ECE"/>
    <w:rsid w:val="0072003E"/>
    <w:rsid w:val="00722A0B"/>
    <w:rsid w:val="007343CF"/>
    <w:rsid w:val="007476E9"/>
    <w:rsid w:val="00754086"/>
    <w:rsid w:val="007557DD"/>
    <w:rsid w:val="00766E2F"/>
    <w:rsid w:val="00783615"/>
    <w:rsid w:val="00785C55"/>
    <w:rsid w:val="007A4BE2"/>
    <w:rsid w:val="007A4D6A"/>
    <w:rsid w:val="007F0A77"/>
    <w:rsid w:val="00806D7D"/>
    <w:rsid w:val="00812C37"/>
    <w:rsid w:val="00854F31"/>
    <w:rsid w:val="00881544"/>
    <w:rsid w:val="008854C8"/>
    <w:rsid w:val="00885D7B"/>
    <w:rsid w:val="008C3544"/>
    <w:rsid w:val="00956A81"/>
    <w:rsid w:val="0097626F"/>
    <w:rsid w:val="00981D13"/>
    <w:rsid w:val="00984043"/>
    <w:rsid w:val="00990CE3"/>
    <w:rsid w:val="009B4116"/>
    <w:rsid w:val="00A0585C"/>
    <w:rsid w:val="00A12148"/>
    <w:rsid w:val="00A46135"/>
    <w:rsid w:val="00A92B06"/>
    <w:rsid w:val="00AB6366"/>
    <w:rsid w:val="00AD0EF9"/>
    <w:rsid w:val="00AF1FE7"/>
    <w:rsid w:val="00AF7259"/>
    <w:rsid w:val="00B30B9A"/>
    <w:rsid w:val="00B31349"/>
    <w:rsid w:val="00B5556E"/>
    <w:rsid w:val="00B9780E"/>
    <w:rsid w:val="00BA52F5"/>
    <w:rsid w:val="00BB0E52"/>
    <w:rsid w:val="00BB241F"/>
    <w:rsid w:val="00BD025F"/>
    <w:rsid w:val="00C41B1B"/>
    <w:rsid w:val="00C46E4D"/>
    <w:rsid w:val="00CA6C42"/>
    <w:rsid w:val="00CB7241"/>
    <w:rsid w:val="00CD4E55"/>
    <w:rsid w:val="00CD685C"/>
    <w:rsid w:val="00CE2399"/>
    <w:rsid w:val="00D47F13"/>
    <w:rsid w:val="00D563F9"/>
    <w:rsid w:val="00D74B22"/>
    <w:rsid w:val="00D81C63"/>
    <w:rsid w:val="00D86B42"/>
    <w:rsid w:val="00D87C5D"/>
    <w:rsid w:val="00DA4CE1"/>
    <w:rsid w:val="00DA5F1D"/>
    <w:rsid w:val="00DB5BB5"/>
    <w:rsid w:val="00DF7B6D"/>
    <w:rsid w:val="00E60E77"/>
    <w:rsid w:val="00ED07FA"/>
    <w:rsid w:val="00EF19D3"/>
    <w:rsid w:val="00F10CB2"/>
    <w:rsid w:val="00F15AC3"/>
    <w:rsid w:val="00F22A4F"/>
    <w:rsid w:val="00F62428"/>
    <w:rsid w:val="00F6389B"/>
    <w:rsid w:val="00FA33B9"/>
    <w:rsid w:val="00FA7925"/>
    <w:rsid w:val="00FC4F89"/>
    <w:rsid w:val="00FD130B"/>
    <w:rsid w:val="00FF6A2E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68270"/>
  <w15:docId w15:val="{B0BCFDB4-6826-469A-BAB2-7AD4CA31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odyText">
    <w:name w:val="Body Text"/>
    <w:basedOn w:val="Normal"/>
    <w:link w:val="BodyTextChar"/>
    <w:uiPriority w:val="99"/>
    <w:semiHidden/>
    <w:unhideWhenUsed/>
    <w:rsid w:val="007557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57DD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8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85C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0726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D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0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E7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E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CA34F-C48F-42D3-8650-9880942D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1512</Characters>
  <Application>Microsoft Office Word</Application>
  <DocSecurity>0</DocSecurity>
  <Lines>109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PCODCS</cp:lastModifiedBy>
  <cp:revision>5</cp:revision>
  <cp:lastPrinted>2019-05-07T06:26:00Z</cp:lastPrinted>
  <dcterms:created xsi:type="dcterms:W3CDTF">2019-06-28T01:01:00Z</dcterms:created>
  <dcterms:modified xsi:type="dcterms:W3CDTF">2019-06-28T01:01:00Z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1062643</vt:lpwstr>
  </property>
  <property fmtid="{D5CDD505-2E9C-101B-9397-08002B2CF9AE}" pid="4" name="JMSREQUIREDCHECKIN">
    <vt:lpwstr/>
  </property>
</Properties>
</file>