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A10B6F">
      <w:pPr>
        <w:pStyle w:val="Billname"/>
        <w:spacing w:before="700"/>
      </w:pPr>
      <w:r>
        <w:t>Gambling and Racing Control</w:t>
      </w:r>
      <w:r w:rsidR="00F10CB2">
        <w:t xml:space="preserve"> (</w:t>
      </w:r>
      <w:r>
        <w:t>Governing Board</w:t>
      </w:r>
      <w:r w:rsidR="00F10CB2">
        <w:t xml:space="preserve">) </w:t>
      </w:r>
      <w:r>
        <w:t>Appointment</w:t>
      </w:r>
      <w:r w:rsidR="00B30B9A">
        <w:t xml:space="preserve"> </w:t>
      </w:r>
      <w:r>
        <w:t>20</w:t>
      </w:r>
      <w:r w:rsidR="00DC14FB">
        <w:t>20</w:t>
      </w:r>
      <w:r w:rsidR="00F10CB2">
        <w:t xml:space="preserve"> (No </w:t>
      </w:r>
      <w:r w:rsidR="00126FDA">
        <w:t>2</w:t>
      </w:r>
      <w:r w:rsidR="00F10CB2">
        <w:t>)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Disallowable instrument </w:t>
      </w:r>
      <w:r w:rsidRPr="00084A82">
        <w:rPr>
          <w:rFonts w:ascii="Arial" w:hAnsi="Arial" w:cs="Arial"/>
          <w:b/>
          <w:bCs/>
        </w:rPr>
        <w:t>DI</w:t>
      </w:r>
      <w:r w:rsidR="00A10B6F" w:rsidRPr="00084A82">
        <w:rPr>
          <w:rFonts w:ascii="Arial" w:hAnsi="Arial" w:cs="Arial"/>
          <w:b/>
          <w:bCs/>
          <w:iCs/>
        </w:rPr>
        <w:t>20</w:t>
      </w:r>
      <w:r w:rsidR="00DC14FB" w:rsidRPr="00084A82">
        <w:rPr>
          <w:rFonts w:ascii="Arial" w:hAnsi="Arial" w:cs="Arial"/>
          <w:b/>
          <w:bCs/>
          <w:iCs/>
        </w:rPr>
        <w:t>20</w:t>
      </w:r>
      <w:r w:rsidRPr="00084A82">
        <w:rPr>
          <w:rFonts w:ascii="Arial" w:hAnsi="Arial" w:cs="Arial"/>
          <w:b/>
          <w:bCs/>
        </w:rPr>
        <w:t>–</w:t>
      </w:r>
      <w:r w:rsidR="00FD0120">
        <w:rPr>
          <w:rFonts w:ascii="Arial" w:hAnsi="Arial" w:cs="Arial"/>
          <w:b/>
          <w:bCs/>
        </w:rPr>
        <w:t>130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A10B6F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Gambling and Racing Control Act 1999, s 11 (Establishment of governing board), s 12 (Governing board members)</w:t>
      </w:r>
    </w:p>
    <w:p w:rsidR="00A10B6F" w:rsidRDefault="00A10B6F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Financial Management Act 1996, s 78 (Appointment of governing board members generally), s 79 (Appointment of chair and deputy chair)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Pr="0079054C" w:rsidRDefault="00F10CB2" w:rsidP="00D47F13">
      <w:pPr>
        <w:spacing w:before="140"/>
        <w:ind w:left="720"/>
        <w:rPr>
          <w:i/>
        </w:rPr>
      </w:pPr>
      <w:r>
        <w:t xml:space="preserve">This instrument is the </w:t>
      </w:r>
      <w:r w:rsidR="0079054C">
        <w:rPr>
          <w:i/>
        </w:rPr>
        <w:t>Gambling and Racing Control (Governing Board) Appointment 20</w:t>
      </w:r>
      <w:r w:rsidR="00DC14FB">
        <w:rPr>
          <w:i/>
        </w:rPr>
        <w:t>20</w:t>
      </w:r>
      <w:r w:rsidR="0079054C">
        <w:rPr>
          <w:i/>
        </w:rPr>
        <w:t xml:space="preserve"> (No </w:t>
      </w:r>
      <w:r w:rsidR="00126FDA">
        <w:rPr>
          <w:i/>
        </w:rPr>
        <w:t>2</w:t>
      </w:r>
      <w:r w:rsidR="0079054C">
        <w:rPr>
          <w:i/>
        </w:rPr>
        <w:t>).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F10CB2" w:rsidP="00D47F13">
      <w:pPr>
        <w:spacing w:before="140"/>
        <w:ind w:left="720"/>
      </w:pPr>
      <w:r>
        <w:t xml:space="preserve">This instrument commences on </w:t>
      </w:r>
      <w:r w:rsidR="00126FDA">
        <w:t>24 November 2020</w:t>
      </w:r>
      <w:r>
        <w:t xml:space="preserve">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9054C">
        <w:rPr>
          <w:rFonts w:ascii="Arial" w:hAnsi="Arial" w:cs="Arial"/>
          <w:b/>
          <w:bCs/>
        </w:rPr>
        <w:t>Appointment of member</w:t>
      </w:r>
      <w:r w:rsidR="007D786A">
        <w:rPr>
          <w:rFonts w:ascii="Arial" w:hAnsi="Arial" w:cs="Arial"/>
          <w:b/>
          <w:bCs/>
        </w:rPr>
        <w:t xml:space="preserve"> and </w:t>
      </w:r>
      <w:r w:rsidR="00DC14FB">
        <w:rPr>
          <w:rFonts w:ascii="Arial" w:hAnsi="Arial" w:cs="Arial"/>
          <w:b/>
          <w:bCs/>
        </w:rPr>
        <w:t>chair</w:t>
      </w:r>
    </w:p>
    <w:p w:rsidR="00F10CB2" w:rsidRDefault="0015769A" w:rsidP="00D47F13">
      <w:pPr>
        <w:spacing w:before="140"/>
        <w:ind w:left="720"/>
      </w:pPr>
      <w:r>
        <w:t xml:space="preserve">I appoint </w:t>
      </w:r>
      <w:r w:rsidR="00126FDA">
        <w:t>Mr Paul Baxter</w:t>
      </w:r>
      <w:r w:rsidR="0079054C">
        <w:t xml:space="preserve"> as a member and chair of the ACT Gambling and Racing Commission Governing Board</w:t>
      </w:r>
      <w:r w:rsidR="00126FDA">
        <w:t>.</w:t>
      </w:r>
    </w:p>
    <w:p w:rsidR="00DC14FB" w:rsidRDefault="00DC14FB" w:rsidP="00DC14F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:rsidR="00DC14FB" w:rsidRDefault="00126FDA" w:rsidP="00DC14FB">
      <w:pPr>
        <w:spacing w:before="140"/>
        <w:ind w:left="720"/>
      </w:pPr>
      <w:r>
        <w:t>The term of this appointment is for three years</w:t>
      </w:r>
      <w:r w:rsidR="008D5965">
        <w:t xml:space="preserve"> commencing on the day this instrument commences.</w:t>
      </w:r>
    </w:p>
    <w:p w:rsidR="00D47F13" w:rsidRDefault="0079054C" w:rsidP="00232478">
      <w:pPr>
        <w:tabs>
          <w:tab w:val="left" w:pos="4320"/>
        </w:tabs>
        <w:spacing w:before="720"/>
      </w:pPr>
      <w:r>
        <w:t>Gordon Ramsay MLA</w:t>
      </w:r>
    </w:p>
    <w:p w:rsidR="00F10CB2" w:rsidRDefault="0079054C" w:rsidP="00D47F13">
      <w:pPr>
        <w:tabs>
          <w:tab w:val="left" w:pos="4320"/>
        </w:tabs>
      </w:pPr>
      <w:r>
        <w:t>Attorney-General</w:t>
      </w:r>
    </w:p>
    <w:p w:rsidR="00FD0120" w:rsidRDefault="00FD0120" w:rsidP="00D47F13">
      <w:pPr>
        <w:tabs>
          <w:tab w:val="left" w:pos="4320"/>
        </w:tabs>
      </w:pPr>
    </w:p>
    <w:p w:rsidR="00FD0120" w:rsidRDefault="00FD0120" w:rsidP="00D47F13">
      <w:pPr>
        <w:tabs>
          <w:tab w:val="left" w:pos="4320"/>
        </w:tabs>
      </w:pPr>
      <w:r>
        <w:t>2 June 2020</w:t>
      </w:r>
    </w:p>
    <w:p w:rsidR="00D636F8" w:rsidRDefault="00D636F8" w:rsidP="00D47F13">
      <w:pPr>
        <w:tabs>
          <w:tab w:val="left" w:pos="4320"/>
        </w:tabs>
      </w:pPr>
    </w:p>
    <w:bookmarkEnd w:id="0"/>
    <w:p w:rsidR="00F10CB2" w:rsidRDefault="00F10CB2" w:rsidP="00232478">
      <w:pPr>
        <w:tabs>
          <w:tab w:val="left" w:pos="4320"/>
        </w:tabs>
      </w:pP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B33" w:rsidRDefault="00DB5B33" w:rsidP="00F10CB2">
      <w:r>
        <w:separator/>
      </w:r>
    </w:p>
  </w:endnote>
  <w:endnote w:type="continuationSeparator" w:id="0">
    <w:p w:rsidR="00DB5B33" w:rsidRDefault="00DB5B3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87" w:rsidRDefault="00355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27" w:rsidRPr="00355787" w:rsidRDefault="00355787" w:rsidP="00355787">
    <w:pPr>
      <w:pStyle w:val="Footer"/>
      <w:jc w:val="center"/>
      <w:rPr>
        <w:rFonts w:cs="Arial"/>
        <w:sz w:val="14"/>
      </w:rPr>
    </w:pPr>
    <w:r w:rsidRPr="0035578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87" w:rsidRDefault="00355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B33" w:rsidRDefault="00DB5B33" w:rsidP="00F10CB2">
      <w:r>
        <w:separator/>
      </w:r>
    </w:p>
  </w:footnote>
  <w:footnote w:type="continuationSeparator" w:id="0">
    <w:p w:rsidR="00DB5B33" w:rsidRDefault="00DB5B3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87" w:rsidRDefault="00355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87" w:rsidRDefault="00355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787" w:rsidRDefault="00355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585C"/>
    <w:rsid w:val="00022B16"/>
    <w:rsid w:val="00076321"/>
    <w:rsid w:val="00084A82"/>
    <w:rsid w:val="000A1A69"/>
    <w:rsid w:val="00126FDA"/>
    <w:rsid w:val="0015769A"/>
    <w:rsid w:val="00194AC7"/>
    <w:rsid w:val="0023242D"/>
    <w:rsid w:val="00232478"/>
    <w:rsid w:val="00355787"/>
    <w:rsid w:val="003F2DAB"/>
    <w:rsid w:val="00432BDF"/>
    <w:rsid w:val="004C6746"/>
    <w:rsid w:val="004F45D9"/>
    <w:rsid w:val="00550762"/>
    <w:rsid w:val="005C5911"/>
    <w:rsid w:val="00627F0C"/>
    <w:rsid w:val="00667281"/>
    <w:rsid w:val="006A6EB4"/>
    <w:rsid w:val="006F48DB"/>
    <w:rsid w:val="00704DC3"/>
    <w:rsid w:val="00705980"/>
    <w:rsid w:val="0072003E"/>
    <w:rsid w:val="0079054C"/>
    <w:rsid w:val="007D786A"/>
    <w:rsid w:val="008C0D27"/>
    <w:rsid w:val="008D5965"/>
    <w:rsid w:val="00907468"/>
    <w:rsid w:val="009650BC"/>
    <w:rsid w:val="009C4FD3"/>
    <w:rsid w:val="00A0585C"/>
    <w:rsid w:val="00A10B6F"/>
    <w:rsid w:val="00A860E4"/>
    <w:rsid w:val="00B30B9A"/>
    <w:rsid w:val="00B51D22"/>
    <w:rsid w:val="00BA52F5"/>
    <w:rsid w:val="00BB241F"/>
    <w:rsid w:val="00BF532F"/>
    <w:rsid w:val="00C41B1B"/>
    <w:rsid w:val="00C93FC9"/>
    <w:rsid w:val="00CD4E55"/>
    <w:rsid w:val="00D47F13"/>
    <w:rsid w:val="00D51724"/>
    <w:rsid w:val="00D636F8"/>
    <w:rsid w:val="00D8426B"/>
    <w:rsid w:val="00DB5B33"/>
    <w:rsid w:val="00DC14FB"/>
    <w:rsid w:val="00DC6F49"/>
    <w:rsid w:val="00E556F2"/>
    <w:rsid w:val="00F10CB2"/>
    <w:rsid w:val="00F15AC3"/>
    <w:rsid w:val="00FD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458A72-492D-4900-9EE0-5411E25D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semiHidden/>
    <w:rsid w:val="00F15A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  <w:rPr>
      <w:rFonts w:cs="Times New Roman"/>
    </w:rPr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semiHidden/>
    <w:rsid w:val="00F15AC3"/>
    <w:rPr>
      <w:rFonts w:cs="Times New Roman"/>
    </w:rPr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F15AC3"/>
  </w:style>
  <w:style w:type="paragraph" w:styleId="TOC2">
    <w:name w:val="toc 2"/>
    <w:basedOn w:val="Normal"/>
    <w:next w:val="Normal"/>
    <w:autoRedefine/>
    <w:uiPriority w:val="39"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F15AC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rsid w:val="00F15AC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15AC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14FB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749</Characters>
  <Application>Microsoft Office Word</Application>
  <DocSecurity>0</DocSecurity>
  <Lines>24</Lines>
  <Paragraphs>14</Paragraphs>
  <ScaleCrop>false</ScaleCrop>
  <Company>InTACT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2004-04-05T00:37:00Z</cp:lastPrinted>
  <dcterms:created xsi:type="dcterms:W3CDTF">2020-06-04T00:53:00Z</dcterms:created>
  <dcterms:modified xsi:type="dcterms:W3CDTF">2020-06-04T00:53:00Z</dcterms:modified>
</cp:coreProperties>
</file>