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E250" w14:textId="77777777" w:rsidR="00177F58" w:rsidRPr="0091333C" w:rsidRDefault="00D83E1B">
      <w:pPr>
        <w:pStyle w:val="01Contents"/>
        <w:spacing w:before="120"/>
        <w:rPr>
          <w:rFonts w:asciiTheme="minorHAnsi" w:hAnsiTheme="minorHAnsi" w:cs="Arial"/>
        </w:rPr>
      </w:pPr>
      <w:bookmarkStart w:id="0" w:name="_GoBack"/>
      <w:bookmarkEnd w:id="0"/>
      <w:r w:rsidRPr="0091333C">
        <w:rPr>
          <w:rFonts w:asciiTheme="minorHAnsi" w:hAnsiTheme="minorHAnsi" w:cs="Arial"/>
        </w:rPr>
        <w:t>Australian Capital Territory</w:t>
      </w:r>
    </w:p>
    <w:p w14:paraId="5F9E0847" w14:textId="7BFFDB2F" w:rsidR="00177F58" w:rsidRPr="0091333C" w:rsidRDefault="00D83E1B">
      <w:pPr>
        <w:pStyle w:val="Billname"/>
        <w:rPr>
          <w:rFonts w:asciiTheme="minorHAnsi" w:hAnsiTheme="minorHAnsi"/>
        </w:rPr>
      </w:pPr>
      <w:r w:rsidRPr="0091333C">
        <w:rPr>
          <w:rFonts w:asciiTheme="minorHAnsi" w:hAnsiTheme="minorHAnsi"/>
        </w:rPr>
        <w:t>Financial Management (Territory Authorities prescribed for Outputs) Guidelines 20</w:t>
      </w:r>
      <w:r w:rsidR="008F11C1">
        <w:rPr>
          <w:rFonts w:asciiTheme="minorHAnsi" w:hAnsiTheme="minorHAnsi"/>
        </w:rPr>
        <w:t>20</w:t>
      </w:r>
    </w:p>
    <w:p w14:paraId="4CB0773D" w14:textId="1022F29D" w:rsidR="00177F58" w:rsidRPr="0091333C" w:rsidRDefault="00D83E1B">
      <w:pPr>
        <w:spacing w:before="240" w:after="60"/>
        <w:rPr>
          <w:rFonts w:asciiTheme="minorHAnsi" w:hAnsiTheme="minorHAnsi" w:cs="Arial"/>
          <w:b/>
          <w:bCs/>
        </w:rPr>
      </w:pPr>
      <w:bookmarkStart w:id="1" w:name="Citation"/>
      <w:r w:rsidRPr="0091333C">
        <w:rPr>
          <w:rFonts w:asciiTheme="minorHAnsi" w:hAnsiTheme="minorHAnsi" w:cs="Arial"/>
          <w:b/>
          <w:bCs/>
        </w:rPr>
        <w:t>Disallowable instrument DI20</w:t>
      </w:r>
      <w:r w:rsidR="00393506">
        <w:rPr>
          <w:rFonts w:asciiTheme="minorHAnsi" w:hAnsiTheme="minorHAnsi" w:cs="Arial"/>
          <w:b/>
          <w:bCs/>
        </w:rPr>
        <w:t>20</w:t>
      </w:r>
      <w:r w:rsidRPr="0091333C">
        <w:rPr>
          <w:rFonts w:asciiTheme="minorHAnsi" w:hAnsiTheme="minorHAnsi" w:cs="Arial"/>
          <w:b/>
          <w:bCs/>
        </w:rPr>
        <w:t>–</w:t>
      </w:r>
      <w:r w:rsidR="00C92A84">
        <w:rPr>
          <w:rFonts w:asciiTheme="minorHAnsi" w:hAnsiTheme="minorHAnsi" w:cs="Arial"/>
          <w:b/>
          <w:bCs/>
        </w:rPr>
        <w:t>183</w:t>
      </w:r>
    </w:p>
    <w:p w14:paraId="28DB4B22" w14:textId="77777777" w:rsidR="00177F58" w:rsidRPr="0091333C" w:rsidRDefault="00D83E1B">
      <w:pPr>
        <w:pStyle w:val="madeunder"/>
        <w:spacing w:before="240" w:after="120"/>
        <w:rPr>
          <w:rFonts w:asciiTheme="minorHAnsi" w:hAnsiTheme="minorHAnsi"/>
        </w:rPr>
      </w:pPr>
      <w:r w:rsidRPr="0091333C">
        <w:rPr>
          <w:rFonts w:asciiTheme="minorHAnsi" w:hAnsiTheme="minorHAnsi"/>
        </w:rPr>
        <w:t>made under the</w:t>
      </w:r>
    </w:p>
    <w:p w14:paraId="7FDE275F" w14:textId="77777777" w:rsidR="00177F58" w:rsidRPr="0091333C" w:rsidRDefault="00D83E1B">
      <w:pPr>
        <w:pStyle w:val="CoverActName"/>
        <w:rPr>
          <w:rFonts w:asciiTheme="minorHAnsi" w:hAnsiTheme="minorHAnsi"/>
          <w:sz w:val="20"/>
          <w:szCs w:val="20"/>
        </w:rPr>
      </w:pPr>
      <w:r w:rsidRPr="0091333C">
        <w:rPr>
          <w:rFonts w:asciiTheme="minorHAnsi" w:hAnsiTheme="minorHAnsi"/>
          <w:sz w:val="20"/>
          <w:szCs w:val="20"/>
        </w:rPr>
        <w:t>Financial Management Act 1996, s1</w:t>
      </w:r>
      <w:r w:rsidR="00332615">
        <w:rPr>
          <w:rFonts w:asciiTheme="minorHAnsi" w:hAnsiTheme="minorHAnsi"/>
          <w:sz w:val="20"/>
          <w:szCs w:val="20"/>
        </w:rPr>
        <w:t>33</w:t>
      </w:r>
      <w:r w:rsidRPr="0091333C">
        <w:rPr>
          <w:rFonts w:asciiTheme="minorHAnsi" w:hAnsiTheme="minorHAnsi"/>
          <w:sz w:val="20"/>
          <w:szCs w:val="20"/>
        </w:rPr>
        <w:t xml:space="preserve"> (Guideline-making power)</w:t>
      </w:r>
    </w:p>
    <w:p w14:paraId="002129C0" w14:textId="77777777" w:rsidR="00177F58" w:rsidRPr="0091333C" w:rsidRDefault="00177F58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</w:rPr>
      </w:pPr>
    </w:p>
    <w:p w14:paraId="134B4EDE" w14:textId="77777777" w:rsidR="00177F58" w:rsidRPr="0091333C" w:rsidRDefault="00D83E1B">
      <w:pPr>
        <w:pStyle w:val="EnactingWords"/>
        <w:rPr>
          <w:rFonts w:asciiTheme="minorHAnsi" w:hAnsiTheme="minorHAnsi"/>
        </w:rPr>
      </w:pPr>
      <w:r w:rsidRPr="0091333C">
        <w:rPr>
          <w:rFonts w:asciiTheme="minorHAnsi" w:hAnsiTheme="minorHAnsi"/>
        </w:rPr>
        <w:t xml:space="preserve">The Treasurer makes the following guidelines under the </w:t>
      </w:r>
      <w:r w:rsidRPr="0091333C">
        <w:rPr>
          <w:rFonts w:asciiTheme="minorHAnsi" w:hAnsiTheme="minorHAnsi"/>
          <w:i/>
          <w:iCs/>
        </w:rPr>
        <w:t>Financial Management Act 1996</w:t>
      </w:r>
      <w:r w:rsidRPr="0091333C">
        <w:rPr>
          <w:rFonts w:asciiTheme="minorHAnsi" w:hAnsiTheme="minorHAnsi"/>
        </w:rPr>
        <w:t>, section 1</w:t>
      </w:r>
      <w:r w:rsidR="00DD5741">
        <w:rPr>
          <w:rFonts w:asciiTheme="minorHAnsi" w:hAnsiTheme="minorHAnsi"/>
        </w:rPr>
        <w:t>33</w:t>
      </w:r>
      <w:r w:rsidRPr="0091333C">
        <w:rPr>
          <w:rFonts w:asciiTheme="minorHAnsi" w:hAnsiTheme="minorHAnsi"/>
        </w:rPr>
        <w:t xml:space="preserve"> (Guideline-making power).</w:t>
      </w:r>
    </w:p>
    <w:p w14:paraId="4B1D6341" w14:textId="2E18D320" w:rsidR="00177F58" w:rsidRPr="0091333C" w:rsidRDefault="00D83E1B">
      <w:pPr>
        <w:pStyle w:val="DateLine"/>
        <w:spacing w:before="240"/>
        <w:rPr>
          <w:rFonts w:asciiTheme="minorHAnsi" w:hAnsiTheme="minorHAnsi"/>
        </w:rPr>
      </w:pPr>
      <w:r w:rsidRPr="0091333C">
        <w:rPr>
          <w:rFonts w:asciiTheme="minorHAnsi" w:hAnsiTheme="minorHAnsi"/>
        </w:rPr>
        <w:t>Dated:</w:t>
      </w:r>
      <w:r w:rsidR="00C92A84">
        <w:rPr>
          <w:rFonts w:asciiTheme="minorHAnsi" w:hAnsiTheme="minorHAnsi"/>
        </w:rPr>
        <w:t xml:space="preserve"> 26</w:t>
      </w:r>
      <w:r w:rsidR="00B405E7">
        <w:rPr>
          <w:rFonts w:asciiTheme="minorHAnsi" w:hAnsiTheme="minorHAnsi"/>
        </w:rPr>
        <w:t xml:space="preserve"> </w:t>
      </w:r>
      <w:r w:rsidR="00393506">
        <w:rPr>
          <w:rFonts w:asciiTheme="minorHAnsi" w:hAnsiTheme="minorHAnsi"/>
        </w:rPr>
        <w:t>June</w:t>
      </w:r>
      <w:r w:rsidR="00332615">
        <w:rPr>
          <w:rFonts w:asciiTheme="minorHAnsi" w:hAnsiTheme="minorHAnsi"/>
        </w:rPr>
        <w:t xml:space="preserve"> 20</w:t>
      </w:r>
      <w:r w:rsidR="00393506">
        <w:rPr>
          <w:rFonts w:asciiTheme="minorHAnsi" w:hAnsiTheme="minorHAnsi"/>
        </w:rPr>
        <w:t>20</w:t>
      </w:r>
    </w:p>
    <w:p w14:paraId="41759D32" w14:textId="77777777" w:rsidR="00177F58" w:rsidRPr="0091333C" w:rsidRDefault="00177F58">
      <w:pPr>
        <w:pStyle w:val="Minister"/>
        <w:rPr>
          <w:rFonts w:asciiTheme="minorHAnsi" w:hAnsiTheme="minorHAnsi"/>
        </w:rPr>
      </w:pPr>
    </w:p>
    <w:p w14:paraId="581C5863" w14:textId="77777777" w:rsidR="00177F58" w:rsidRPr="0091333C" w:rsidRDefault="00313517">
      <w:pPr>
        <w:pStyle w:val="Minister"/>
        <w:rPr>
          <w:rFonts w:asciiTheme="minorHAnsi" w:hAnsiTheme="minorHAnsi"/>
        </w:rPr>
      </w:pPr>
      <w:r w:rsidRPr="0091333C">
        <w:rPr>
          <w:rFonts w:asciiTheme="minorHAnsi" w:hAnsiTheme="minorHAnsi"/>
        </w:rPr>
        <w:t>ANDREW BARR</w:t>
      </w:r>
      <w:r w:rsidR="00384773">
        <w:rPr>
          <w:rFonts w:asciiTheme="minorHAnsi" w:hAnsiTheme="minorHAnsi"/>
        </w:rPr>
        <w:t xml:space="preserve"> </w:t>
      </w:r>
      <w:r w:rsidR="00D83E1B" w:rsidRPr="0091333C">
        <w:rPr>
          <w:rFonts w:asciiTheme="minorHAnsi" w:hAnsiTheme="minorHAnsi"/>
        </w:rPr>
        <w:t>MLA</w:t>
      </w:r>
    </w:p>
    <w:p w14:paraId="5277A3E8" w14:textId="77777777" w:rsidR="00177F58" w:rsidRPr="0091333C" w:rsidRDefault="00D83E1B">
      <w:pPr>
        <w:pStyle w:val="MinisterWord"/>
        <w:rPr>
          <w:rFonts w:asciiTheme="minorHAnsi" w:hAnsiTheme="minorHAnsi"/>
        </w:rPr>
      </w:pPr>
      <w:r w:rsidRPr="0091333C">
        <w:rPr>
          <w:rFonts w:asciiTheme="minorHAnsi" w:hAnsiTheme="minorHAnsi"/>
        </w:rPr>
        <w:t>Treasurer</w:t>
      </w:r>
    </w:p>
    <w:p w14:paraId="52D7E23B" w14:textId="77777777" w:rsidR="00177F58" w:rsidRPr="0091333C" w:rsidRDefault="00177F58">
      <w:pPr>
        <w:pStyle w:val="MinisterWord"/>
        <w:rPr>
          <w:rFonts w:asciiTheme="minorHAnsi" w:hAnsiTheme="minorHAnsi"/>
        </w:rPr>
      </w:pPr>
    </w:p>
    <w:p w14:paraId="3F0EE14D" w14:textId="77777777" w:rsidR="00177F58" w:rsidRPr="0091333C" w:rsidRDefault="00177F58">
      <w:pPr>
        <w:pStyle w:val="MinisterWord"/>
        <w:rPr>
          <w:rFonts w:asciiTheme="minorHAnsi" w:hAnsiTheme="minorHAnsi"/>
        </w:rPr>
      </w:pPr>
    </w:p>
    <w:p w14:paraId="38E62815" w14:textId="77777777" w:rsidR="00177F58" w:rsidRPr="0091333C" w:rsidRDefault="00177F58">
      <w:pPr>
        <w:pStyle w:val="MinisterWord"/>
        <w:rPr>
          <w:rFonts w:asciiTheme="minorHAnsi" w:hAnsiTheme="minorHAnsi"/>
        </w:rPr>
      </w:pPr>
    </w:p>
    <w:p w14:paraId="709C70B0" w14:textId="77777777" w:rsidR="00177F58" w:rsidRPr="0091333C" w:rsidRDefault="00177F58">
      <w:pPr>
        <w:pStyle w:val="N-line3"/>
        <w:rPr>
          <w:rFonts w:asciiTheme="minorHAnsi" w:hAnsiTheme="minorHAnsi"/>
        </w:rPr>
      </w:pPr>
    </w:p>
    <w:p w14:paraId="3C9BFF95" w14:textId="77777777" w:rsidR="00177F58" w:rsidRPr="0091333C" w:rsidRDefault="00177F58">
      <w:pPr>
        <w:pStyle w:val="00SigningPage"/>
        <w:rPr>
          <w:rFonts w:asciiTheme="minorHAnsi" w:hAnsiTheme="minorHAnsi"/>
        </w:rPr>
        <w:sectPr w:rsidR="00177F58" w:rsidRPr="009133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720" w:gutter="0"/>
          <w:pgNumType w:fmt="lowerRoman" w:start="1"/>
          <w:cols w:space="720"/>
          <w:titlePg/>
          <w:docGrid w:linePitch="254"/>
        </w:sectPr>
      </w:pPr>
    </w:p>
    <w:p w14:paraId="47A8C37B" w14:textId="77777777" w:rsidR="00177F58" w:rsidRPr="0091333C" w:rsidRDefault="00D83E1B">
      <w:pPr>
        <w:spacing w:before="120"/>
        <w:rPr>
          <w:rFonts w:asciiTheme="minorHAnsi" w:hAnsiTheme="minorHAnsi" w:cs="Arial"/>
        </w:rPr>
      </w:pPr>
      <w:r w:rsidRPr="0091333C">
        <w:rPr>
          <w:rFonts w:asciiTheme="minorHAnsi" w:hAnsiTheme="minorHAnsi" w:cs="Arial"/>
        </w:rPr>
        <w:lastRenderedPageBreak/>
        <w:t>Australian Capital Territory</w:t>
      </w:r>
    </w:p>
    <w:bookmarkEnd w:id="1"/>
    <w:p w14:paraId="3060230C" w14:textId="335B4FF6" w:rsidR="00177F58" w:rsidRPr="0091333C" w:rsidRDefault="00D83E1B">
      <w:pPr>
        <w:pStyle w:val="Billname"/>
        <w:rPr>
          <w:rFonts w:asciiTheme="minorHAnsi" w:hAnsiTheme="minorHAnsi"/>
        </w:rPr>
      </w:pPr>
      <w:r w:rsidRPr="0091333C">
        <w:rPr>
          <w:rFonts w:asciiTheme="minorHAnsi" w:hAnsiTheme="minorHAnsi"/>
        </w:rPr>
        <w:t>Financial Management (Territory Authorities prescribed for Outputs) Guidelines 20</w:t>
      </w:r>
      <w:r w:rsidR="006D1F1D">
        <w:rPr>
          <w:rFonts w:asciiTheme="minorHAnsi" w:hAnsiTheme="minorHAnsi"/>
        </w:rPr>
        <w:t>20</w:t>
      </w:r>
    </w:p>
    <w:p w14:paraId="732D4345" w14:textId="2CB0B359" w:rsidR="00177F58" w:rsidRPr="0091333C" w:rsidRDefault="00D83E1B">
      <w:pPr>
        <w:spacing w:before="240" w:after="60"/>
        <w:rPr>
          <w:rFonts w:asciiTheme="minorHAnsi" w:hAnsiTheme="minorHAnsi" w:cs="Arial"/>
          <w:b/>
          <w:bCs/>
        </w:rPr>
      </w:pPr>
      <w:bookmarkStart w:id="2" w:name="_Toc11573008"/>
      <w:r w:rsidRPr="0091333C">
        <w:rPr>
          <w:rFonts w:asciiTheme="minorHAnsi" w:hAnsiTheme="minorHAnsi" w:cs="Arial"/>
          <w:b/>
          <w:bCs/>
        </w:rPr>
        <w:t>Disallowable instrument DI20</w:t>
      </w:r>
      <w:r w:rsidR="006D1F1D">
        <w:rPr>
          <w:rFonts w:asciiTheme="minorHAnsi" w:hAnsiTheme="minorHAnsi" w:cs="Arial"/>
          <w:b/>
          <w:bCs/>
        </w:rPr>
        <w:t>20</w:t>
      </w:r>
      <w:r w:rsidRPr="0091333C">
        <w:rPr>
          <w:rFonts w:asciiTheme="minorHAnsi" w:hAnsiTheme="minorHAnsi" w:cs="Arial"/>
          <w:b/>
          <w:bCs/>
        </w:rPr>
        <w:t>–</w:t>
      </w:r>
      <w:r w:rsidR="00C92A84">
        <w:rPr>
          <w:rFonts w:asciiTheme="minorHAnsi" w:hAnsiTheme="minorHAnsi" w:cs="Arial"/>
          <w:b/>
          <w:bCs/>
        </w:rPr>
        <w:t>183</w:t>
      </w:r>
    </w:p>
    <w:p w14:paraId="2A7AABF3" w14:textId="77777777" w:rsidR="00177F58" w:rsidRPr="0091333C" w:rsidRDefault="00D83E1B">
      <w:pPr>
        <w:pStyle w:val="madeunder"/>
        <w:spacing w:before="240" w:after="120"/>
        <w:rPr>
          <w:rFonts w:asciiTheme="minorHAnsi" w:hAnsiTheme="minorHAnsi"/>
        </w:rPr>
      </w:pPr>
      <w:r w:rsidRPr="0091333C">
        <w:rPr>
          <w:rFonts w:asciiTheme="minorHAnsi" w:hAnsiTheme="minorHAnsi"/>
        </w:rPr>
        <w:t xml:space="preserve">made under the  </w:t>
      </w:r>
    </w:p>
    <w:p w14:paraId="3F2342BF" w14:textId="77777777" w:rsidR="00177F58" w:rsidRPr="0091333C" w:rsidRDefault="00D83E1B">
      <w:pPr>
        <w:pStyle w:val="CoverActName"/>
        <w:rPr>
          <w:rFonts w:asciiTheme="minorHAnsi" w:hAnsiTheme="minorHAnsi"/>
          <w:sz w:val="20"/>
          <w:szCs w:val="20"/>
        </w:rPr>
      </w:pPr>
      <w:r w:rsidRPr="0091333C">
        <w:rPr>
          <w:rFonts w:asciiTheme="minorHAnsi" w:hAnsiTheme="minorHAnsi"/>
          <w:sz w:val="20"/>
          <w:szCs w:val="20"/>
        </w:rPr>
        <w:t>Financial Management Act 1996, s1</w:t>
      </w:r>
      <w:r w:rsidR="00332615">
        <w:rPr>
          <w:rFonts w:asciiTheme="minorHAnsi" w:hAnsiTheme="minorHAnsi"/>
          <w:sz w:val="20"/>
          <w:szCs w:val="20"/>
        </w:rPr>
        <w:t>33</w:t>
      </w:r>
      <w:r w:rsidRPr="0091333C">
        <w:rPr>
          <w:rFonts w:asciiTheme="minorHAnsi" w:hAnsiTheme="minorHAnsi"/>
          <w:sz w:val="20"/>
          <w:szCs w:val="20"/>
        </w:rPr>
        <w:t xml:space="preserve"> (Guideline-making power)</w:t>
      </w:r>
    </w:p>
    <w:p w14:paraId="46C47F70" w14:textId="77777777" w:rsidR="00177F58" w:rsidRPr="0091333C" w:rsidRDefault="00177F58">
      <w:pPr>
        <w:pStyle w:val="N-line3"/>
        <w:pBdr>
          <w:bottom w:val="none" w:sz="0" w:space="0" w:color="auto"/>
        </w:pBdr>
        <w:rPr>
          <w:rFonts w:asciiTheme="minorHAnsi" w:hAnsiTheme="minorHAnsi"/>
        </w:rPr>
      </w:pPr>
    </w:p>
    <w:p w14:paraId="7B59D4A9" w14:textId="77777777" w:rsidR="00177F58" w:rsidRPr="0091333C" w:rsidRDefault="00177F58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</w:rPr>
      </w:pPr>
    </w:p>
    <w:p w14:paraId="40404397" w14:textId="77777777" w:rsidR="00177F58" w:rsidRPr="0091333C" w:rsidRDefault="00D83E1B">
      <w:pPr>
        <w:pStyle w:val="IH5Sec"/>
        <w:rPr>
          <w:rFonts w:asciiTheme="minorHAnsi" w:hAnsiTheme="minorHAnsi"/>
        </w:rPr>
      </w:pPr>
      <w:r w:rsidRPr="0091333C">
        <w:rPr>
          <w:rFonts w:asciiTheme="minorHAnsi" w:hAnsiTheme="minorHAnsi"/>
        </w:rPr>
        <w:t>Name of guidelines</w:t>
      </w:r>
      <w:bookmarkEnd w:id="2"/>
    </w:p>
    <w:p w14:paraId="7C6DDCC8" w14:textId="4E1FAB82" w:rsidR="00177F58" w:rsidRPr="0091333C" w:rsidRDefault="00D83E1B">
      <w:pPr>
        <w:pStyle w:val="Amainreturn"/>
        <w:jc w:val="both"/>
        <w:rPr>
          <w:rFonts w:asciiTheme="minorHAnsi" w:hAnsiTheme="minorHAnsi"/>
        </w:rPr>
      </w:pPr>
      <w:r w:rsidRPr="0091333C">
        <w:rPr>
          <w:rFonts w:asciiTheme="minorHAnsi" w:hAnsiTheme="minorHAnsi"/>
        </w:rPr>
        <w:t xml:space="preserve">These guidelines are the </w:t>
      </w:r>
      <w:r w:rsidRPr="0091333C">
        <w:rPr>
          <w:rStyle w:val="charItals"/>
          <w:rFonts w:asciiTheme="minorHAnsi" w:hAnsiTheme="minorHAnsi"/>
        </w:rPr>
        <w:t>Financial Management (Territory Authorities prescribed for Outputs) Guidelines</w:t>
      </w:r>
      <w:r w:rsidR="006D1F1D">
        <w:rPr>
          <w:rStyle w:val="charItals"/>
          <w:rFonts w:asciiTheme="minorHAnsi" w:hAnsiTheme="minorHAnsi"/>
        </w:rPr>
        <w:t xml:space="preserve"> </w:t>
      </w:r>
      <w:r w:rsidRPr="0091333C">
        <w:rPr>
          <w:rStyle w:val="charItals"/>
          <w:rFonts w:asciiTheme="minorHAnsi" w:hAnsiTheme="minorHAnsi"/>
        </w:rPr>
        <w:t>20</w:t>
      </w:r>
      <w:r w:rsidR="006D1F1D">
        <w:rPr>
          <w:rStyle w:val="charItals"/>
          <w:rFonts w:asciiTheme="minorHAnsi" w:hAnsiTheme="minorHAnsi"/>
        </w:rPr>
        <w:t>20</w:t>
      </w:r>
      <w:r w:rsidRPr="0091333C">
        <w:rPr>
          <w:rStyle w:val="charItals"/>
          <w:rFonts w:asciiTheme="minorHAnsi" w:hAnsiTheme="minorHAnsi"/>
        </w:rPr>
        <w:t>.</w:t>
      </w:r>
    </w:p>
    <w:p w14:paraId="1DBBD833" w14:textId="77777777" w:rsidR="00177F58" w:rsidRPr="0091333C" w:rsidRDefault="00D83E1B" w:rsidP="00313517">
      <w:pPr>
        <w:pStyle w:val="IH5Sec"/>
        <w:rPr>
          <w:rFonts w:asciiTheme="minorHAnsi" w:hAnsiTheme="minorHAnsi"/>
        </w:rPr>
      </w:pPr>
      <w:bookmarkStart w:id="3" w:name="_Toc11573009"/>
      <w:bookmarkStart w:id="4" w:name="_Toc11573012"/>
      <w:r w:rsidRPr="0091333C">
        <w:rPr>
          <w:rFonts w:asciiTheme="minorHAnsi" w:hAnsiTheme="minorHAnsi"/>
        </w:rPr>
        <w:t>Commencement</w:t>
      </w:r>
      <w:bookmarkEnd w:id="3"/>
    </w:p>
    <w:p w14:paraId="4A61D399" w14:textId="77777777" w:rsidR="00177F58" w:rsidRPr="0091333C" w:rsidRDefault="00D83E1B">
      <w:pPr>
        <w:pStyle w:val="Amainreturn"/>
        <w:rPr>
          <w:rFonts w:asciiTheme="minorHAnsi" w:hAnsiTheme="minorHAnsi"/>
        </w:rPr>
      </w:pPr>
      <w:r w:rsidRPr="0091333C">
        <w:rPr>
          <w:rFonts w:asciiTheme="minorHAnsi" w:hAnsiTheme="minorHAnsi"/>
        </w:rPr>
        <w:t xml:space="preserve">These guidelines commence on </w:t>
      </w:r>
      <w:r w:rsidR="006978FE">
        <w:rPr>
          <w:rFonts w:asciiTheme="minorHAnsi" w:hAnsiTheme="minorHAnsi"/>
        </w:rPr>
        <w:t>the day after the notification day</w:t>
      </w:r>
      <w:r w:rsidRPr="0091333C">
        <w:rPr>
          <w:rFonts w:asciiTheme="minorHAnsi" w:hAnsiTheme="minorHAnsi"/>
        </w:rPr>
        <w:t>.</w:t>
      </w:r>
    </w:p>
    <w:p w14:paraId="25FF81D4" w14:textId="77777777" w:rsidR="00177F58" w:rsidRPr="0091333C" w:rsidRDefault="00D83E1B">
      <w:pPr>
        <w:pStyle w:val="IH5Sec"/>
        <w:rPr>
          <w:rFonts w:asciiTheme="minorHAnsi" w:hAnsiTheme="minorHAnsi"/>
        </w:rPr>
      </w:pPr>
      <w:r w:rsidRPr="0091333C">
        <w:rPr>
          <w:rFonts w:asciiTheme="minorHAnsi" w:hAnsiTheme="minorHAnsi"/>
        </w:rPr>
        <w:t>Prescribed territory authorities</w:t>
      </w:r>
      <w:r w:rsidRPr="0091333C">
        <w:rPr>
          <w:rFonts w:asciiTheme="minorHAnsi" w:hAnsiTheme="minorHAnsi"/>
        </w:rPr>
        <w:noBreakHyphen/>
        <w:t>Act, s </w:t>
      </w:r>
      <w:r w:rsidR="00313517" w:rsidRPr="0091333C">
        <w:rPr>
          <w:rFonts w:asciiTheme="minorHAnsi" w:hAnsiTheme="minorHAnsi"/>
        </w:rPr>
        <w:t>61</w:t>
      </w:r>
      <w:r w:rsidR="00EC7623">
        <w:rPr>
          <w:rFonts w:asciiTheme="minorHAnsi" w:hAnsiTheme="minorHAnsi"/>
        </w:rPr>
        <w:t xml:space="preserve"> </w:t>
      </w:r>
      <w:r w:rsidR="00313517" w:rsidRPr="0091333C">
        <w:rPr>
          <w:rFonts w:asciiTheme="minorHAnsi" w:hAnsiTheme="minorHAnsi"/>
        </w:rPr>
        <w:t>(</w:t>
      </w:r>
      <w:r w:rsidR="006978FE">
        <w:rPr>
          <w:rFonts w:asciiTheme="minorHAnsi" w:hAnsiTheme="minorHAnsi"/>
        </w:rPr>
        <w:t>6</w:t>
      </w:r>
      <w:r w:rsidR="00313517" w:rsidRPr="0091333C">
        <w:rPr>
          <w:rFonts w:asciiTheme="minorHAnsi" w:hAnsiTheme="minorHAnsi"/>
        </w:rPr>
        <w:t>)</w:t>
      </w:r>
      <w:r w:rsidRPr="0091333C">
        <w:rPr>
          <w:rFonts w:asciiTheme="minorHAnsi" w:hAnsiTheme="minorHAnsi"/>
        </w:rPr>
        <w:t xml:space="preserve"> </w:t>
      </w:r>
    </w:p>
    <w:p w14:paraId="56247569" w14:textId="77777777" w:rsidR="00177F58" w:rsidRPr="0091333C" w:rsidRDefault="00D83E1B">
      <w:pPr>
        <w:pStyle w:val="Amainreturn"/>
        <w:ind w:left="1134"/>
        <w:jc w:val="both"/>
        <w:rPr>
          <w:rFonts w:asciiTheme="minorHAnsi" w:hAnsiTheme="minorHAnsi"/>
        </w:rPr>
      </w:pPr>
      <w:r w:rsidRPr="0091333C">
        <w:rPr>
          <w:rFonts w:asciiTheme="minorHAnsi" w:hAnsiTheme="minorHAnsi"/>
        </w:rPr>
        <w:t>The following territory authorities are prescribed for the Act, section </w:t>
      </w:r>
      <w:r w:rsidR="00313517" w:rsidRPr="0091333C">
        <w:rPr>
          <w:rFonts w:asciiTheme="minorHAnsi" w:hAnsiTheme="minorHAnsi"/>
        </w:rPr>
        <w:t>61(</w:t>
      </w:r>
      <w:r w:rsidR="006978FE">
        <w:rPr>
          <w:rFonts w:asciiTheme="minorHAnsi" w:hAnsiTheme="minorHAnsi"/>
        </w:rPr>
        <w:t>6</w:t>
      </w:r>
      <w:r w:rsidR="00313517" w:rsidRPr="0091333C">
        <w:rPr>
          <w:rFonts w:asciiTheme="minorHAnsi" w:hAnsiTheme="minorHAnsi"/>
        </w:rPr>
        <w:t>)</w:t>
      </w:r>
      <w:r w:rsidRPr="0091333C">
        <w:rPr>
          <w:rFonts w:asciiTheme="minorHAnsi" w:hAnsiTheme="minorHAnsi"/>
        </w:rPr>
        <w:t xml:space="preserve"> (which is about statements of outputs and classes of outputs, performance criteria</w:t>
      </w:r>
      <w:r w:rsidR="00EA3FB2">
        <w:rPr>
          <w:rFonts w:asciiTheme="minorHAnsi" w:hAnsiTheme="minorHAnsi"/>
        </w:rPr>
        <w:t xml:space="preserve"> and expense and appropriation information</w:t>
      </w:r>
      <w:r w:rsidRPr="0091333C">
        <w:rPr>
          <w:rFonts w:asciiTheme="minorHAnsi" w:hAnsiTheme="minorHAnsi"/>
        </w:rPr>
        <w:t xml:space="preserve">, to be included in a </w:t>
      </w:r>
      <w:r w:rsidR="003012B4">
        <w:rPr>
          <w:rFonts w:asciiTheme="minorHAnsi" w:hAnsiTheme="minorHAnsi"/>
        </w:rPr>
        <w:t>Statement of Intent</w:t>
      </w:r>
      <w:r w:rsidRPr="0091333C">
        <w:rPr>
          <w:rFonts w:asciiTheme="minorHAnsi" w:hAnsiTheme="minorHAnsi"/>
        </w:rPr>
        <w:t>):</w:t>
      </w:r>
    </w:p>
    <w:p w14:paraId="4FB91D5A" w14:textId="77777777" w:rsidR="00177F58" w:rsidRPr="0091333C" w:rsidRDefault="00D83E1B">
      <w:pPr>
        <w:pStyle w:val="Isubpara"/>
        <w:rPr>
          <w:rFonts w:asciiTheme="minorHAnsi" w:hAnsiTheme="minorHAnsi"/>
        </w:rPr>
      </w:pPr>
      <w:r w:rsidRPr="0091333C">
        <w:rPr>
          <w:rFonts w:asciiTheme="minorHAnsi" w:hAnsiTheme="minorHAnsi"/>
        </w:rPr>
        <w:t>ACT Gambling and Racing Commission;</w:t>
      </w:r>
    </w:p>
    <w:p w14:paraId="0BA7E83B" w14:textId="77777777" w:rsidR="00177F58" w:rsidRPr="0091333C" w:rsidRDefault="00D83E1B">
      <w:pPr>
        <w:pStyle w:val="Isubpara"/>
        <w:rPr>
          <w:rFonts w:asciiTheme="minorHAnsi" w:hAnsiTheme="minorHAnsi"/>
        </w:rPr>
      </w:pPr>
      <w:r w:rsidRPr="0091333C">
        <w:rPr>
          <w:rFonts w:asciiTheme="minorHAnsi" w:hAnsiTheme="minorHAnsi"/>
        </w:rPr>
        <w:t>Canberra Institute of Technology;</w:t>
      </w:r>
    </w:p>
    <w:p w14:paraId="4384CD71" w14:textId="5549CE76" w:rsidR="00177F58" w:rsidRPr="0091333C" w:rsidRDefault="00D83E1B">
      <w:pPr>
        <w:pStyle w:val="Isubpara"/>
        <w:rPr>
          <w:rFonts w:asciiTheme="minorHAnsi" w:hAnsiTheme="minorHAnsi"/>
        </w:rPr>
      </w:pPr>
      <w:r w:rsidRPr="0091333C">
        <w:rPr>
          <w:rFonts w:asciiTheme="minorHAnsi" w:hAnsiTheme="minorHAnsi"/>
        </w:rPr>
        <w:t>Cultural Facilities Corporation;</w:t>
      </w:r>
    </w:p>
    <w:p w14:paraId="58CA2FC2" w14:textId="0B8275F0" w:rsidR="00177F58" w:rsidRDefault="00D83E1B">
      <w:pPr>
        <w:pStyle w:val="Isubpara"/>
        <w:rPr>
          <w:rFonts w:asciiTheme="minorHAnsi" w:hAnsiTheme="minorHAnsi"/>
        </w:rPr>
      </w:pPr>
      <w:r w:rsidRPr="0091333C">
        <w:rPr>
          <w:rFonts w:asciiTheme="minorHAnsi" w:hAnsiTheme="minorHAnsi"/>
        </w:rPr>
        <w:t>Legal Aid Commission (A.C.T.)</w:t>
      </w:r>
      <w:r w:rsidR="006D1F1D">
        <w:rPr>
          <w:rFonts w:asciiTheme="minorHAnsi" w:hAnsiTheme="minorHAnsi"/>
        </w:rPr>
        <w:t>; and</w:t>
      </w:r>
    </w:p>
    <w:p w14:paraId="26F32F56" w14:textId="35A8A9AC" w:rsidR="006D1F1D" w:rsidRPr="006D1F1D" w:rsidRDefault="006D1F1D" w:rsidP="006D1F1D">
      <w:pPr>
        <w:pStyle w:val="Isubpara"/>
        <w:rPr>
          <w:rFonts w:asciiTheme="minorHAnsi" w:hAnsiTheme="minorHAnsi"/>
        </w:rPr>
      </w:pPr>
      <w:bookmarkStart w:id="5" w:name="_Hlk42246619"/>
      <w:r w:rsidRPr="006D1F1D">
        <w:rPr>
          <w:rFonts w:asciiTheme="minorHAnsi" w:hAnsiTheme="minorHAnsi"/>
        </w:rPr>
        <w:t>Office of the Work Health and Safety Commissioner (to be known as WorkSafe ACT)</w:t>
      </w:r>
      <w:r>
        <w:rPr>
          <w:rFonts w:asciiTheme="minorHAnsi" w:hAnsiTheme="minorHAnsi"/>
        </w:rPr>
        <w:t>.</w:t>
      </w:r>
    </w:p>
    <w:bookmarkEnd w:id="4"/>
    <w:bookmarkEnd w:id="5"/>
    <w:p w14:paraId="5F96F8CC" w14:textId="77777777" w:rsidR="00313517" w:rsidRPr="0091333C" w:rsidRDefault="00313517" w:rsidP="00313517">
      <w:pPr>
        <w:pStyle w:val="IH5Sec"/>
        <w:rPr>
          <w:rFonts w:asciiTheme="minorHAnsi" w:hAnsiTheme="minorHAnsi"/>
        </w:rPr>
      </w:pPr>
      <w:r w:rsidRPr="0091333C">
        <w:rPr>
          <w:rFonts w:asciiTheme="minorHAnsi" w:hAnsiTheme="minorHAnsi"/>
        </w:rPr>
        <w:t>Revocation</w:t>
      </w:r>
    </w:p>
    <w:p w14:paraId="3DD38359" w14:textId="19610BD4" w:rsidR="00313517" w:rsidRPr="0091333C" w:rsidRDefault="00313517" w:rsidP="00313517">
      <w:pPr>
        <w:pStyle w:val="Amainreturn"/>
        <w:jc w:val="both"/>
        <w:rPr>
          <w:rFonts w:asciiTheme="minorHAnsi" w:hAnsiTheme="minorHAnsi"/>
        </w:rPr>
      </w:pPr>
      <w:r w:rsidRPr="0091333C">
        <w:rPr>
          <w:rFonts w:asciiTheme="minorHAnsi" w:hAnsiTheme="minorHAnsi"/>
        </w:rPr>
        <w:t>DI20</w:t>
      </w:r>
      <w:r w:rsidR="006978FE">
        <w:rPr>
          <w:rFonts w:asciiTheme="minorHAnsi" w:hAnsiTheme="minorHAnsi"/>
        </w:rPr>
        <w:t>1</w:t>
      </w:r>
      <w:r w:rsidR="006D1F1D">
        <w:rPr>
          <w:rFonts w:asciiTheme="minorHAnsi" w:hAnsiTheme="minorHAnsi"/>
        </w:rPr>
        <w:t>7</w:t>
      </w:r>
      <w:r w:rsidRPr="0091333C">
        <w:rPr>
          <w:rFonts w:asciiTheme="minorHAnsi" w:hAnsiTheme="minorHAnsi"/>
        </w:rPr>
        <w:t>-</w:t>
      </w:r>
      <w:r w:rsidR="005E6690">
        <w:rPr>
          <w:rFonts w:asciiTheme="minorHAnsi" w:hAnsiTheme="minorHAnsi"/>
        </w:rPr>
        <w:t>65</w:t>
      </w:r>
      <w:r w:rsidRPr="0091333C">
        <w:rPr>
          <w:rFonts w:asciiTheme="minorHAnsi" w:hAnsiTheme="minorHAnsi"/>
        </w:rPr>
        <w:t xml:space="preserve"> notified on the </w:t>
      </w:r>
      <w:r w:rsidR="0091333C" w:rsidRPr="0091333C">
        <w:rPr>
          <w:rFonts w:asciiTheme="minorHAnsi" w:hAnsiTheme="minorHAnsi"/>
        </w:rPr>
        <w:t>l</w:t>
      </w:r>
      <w:r w:rsidRPr="0091333C">
        <w:rPr>
          <w:rFonts w:asciiTheme="minorHAnsi" w:hAnsiTheme="minorHAnsi"/>
        </w:rPr>
        <w:t xml:space="preserve">egislation </w:t>
      </w:r>
      <w:r w:rsidR="0091333C" w:rsidRPr="0091333C">
        <w:rPr>
          <w:rFonts w:asciiTheme="minorHAnsi" w:hAnsiTheme="minorHAnsi"/>
        </w:rPr>
        <w:t>r</w:t>
      </w:r>
      <w:r w:rsidRPr="0091333C">
        <w:rPr>
          <w:rFonts w:asciiTheme="minorHAnsi" w:hAnsiTheme="minorHAnsi"/>
        </w:rPr>
        <w:t xml:space="preserve">egister on </w:t>
      </w:r>
      <w:r w:rsidR="00E6554E">
        <w:rPr>
          <w:rFonts w:asciiTheme="minorHAnsi" w:hAnsiTheme="minorHAnsi"/>
        </w:rPr>
        <w:t>30</w:t>
      </w:r>
      <w:r w:rsidR="006978FE">
        <w:rPr>
          <w:rFonts w:asciiTheme="minorHAnsi" w:hAnsiTheme="minorHAnsi"/>
        </w:rPr>
        <w:t xml:space="preserve"> </w:t>
      </w:r>
      <w:r w:rsidR="00E6554E">
        <w:rPr>
          <w:rFonts w:asciiTheme="minorHAnsi" w:hAnsiTheme="minorHAnsi"/>
        </w:rPr>
        <w:t>May</w:t>
      </w:r>
      <w:r w:rsidR="006978FE">
        <w:rPr>
          <w:rFonts w:asciiTheme="minorHAnsi" w:hAnsiTheme="minorHAnsi"/>
        </w:rPr>
        <w:t xml:space="preserve"> 201</w:t>
      </w:r>
      <w:r w:rsidR="006D1F1D">
        <w:rPr>
          <w:rFonts w:asciiTheme="minorHAnsi" w:hAnsiTheme="minorHAnsi"/>
        </w:rPr>
        <w:t>7</w:t>
      </w:r>
      <w:r w:rsidR="0091333C" w:rsidRPr="0091333C">
        <w:rPr>
          <w:rFonts w:asciiTheme="minorHAnsi" w:hAnsiTheme="minorHAnsi"/>
        </w:rPr>
        <w:t xml:space="preserve"> </w:t>
      </w:r>
      <w:r w:rsidRPr="0091333C">
        <w:rPr>
          <w:rFonts w:asciiTheme="minorHAnsi" w:hAnsiTheme="minorHAnsi"/>
        </w:rPr>
        <w:t>is revoked.</w:t>
      </w:r>
    </w:p>
    <w:p w14:paraId="7662D3FB" w14:textId="77777777" w:rsidR="00177F58" w:rsidRPr="0091333C" w:rsidRDefault="00177F58">
      <w:pPr>
        <w:tabs>
          <w:tab w:val="left" w:pos="1418"/>
        </w:tabs>
        <w:spacing w:before="480"/>
        <w:rPr>
          <w:rFonts w:asciiTheme="minorHAnsi" w:hAnsiTheme="minorHAnsi"/>
        </w:rPr>
      </w:pPr>
    </w:p>
    <w:sectPr w:rsidR="00177F58" w:rsidRPr="0091333C" w:rsidSect="00177F58">
      <w:pgSz w:w="11906" w:h="16838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A9F1" w14:textId="77777777" w:rsidR="00080CF7" w:rsidRDefault="00080CF7">
      <w:r>
        <w:separator/>
      </w:r>
    </w:p>
  </w:endnote>
  <w:endnote w:type="continuationSeparator" w:id="0">
    <w:p w14:paraId="19659C97" w14:textId="77777777" w:rsidR="00080CF7" w:rsidRDefault="0008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BC3E" w14:textId="77777777" w:rsidR="00476A58" w:rsidRDefault="00476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A655" w14:textId="096B9951" w:rsidR="00476A58" w:rsidRPr="00476A58" w:rsidRDefault="00476A58" w:rsidP="00476A58">
    <w:pPr>
      <w:pStyle w:val="Footer"/>
      <w:jc w:val="center"/>
      <w:rPr>
        <w:rFonts w:ascii="Arial" w:hAnsi="Arial" w:cs="Arial"/>
        <w:sz w:val="14"/>
      </w:rPr>
    </w:pPr>
    <w:r w:rsidRPr="00476A5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C121" w14:textId="6D6CFE7B" w:rsidR="00476A58" w:rsidRPr="00476A58" w:rsidRDefault="00476A58" w:rsidP="00476A58">
    <w:pPr>
      <w:pStyle w:val="Footer"/>
      <w:jc w:val="center"/>
      <w:rPr>
        <w:rFonts w:ascii="Arial" w:hAnsi="Arial" w:cs="Arial"/>
        <w:sz w:val="14"/>
      </w:rPr>
    </w:pPr>
    <w:r w:rsidRPr="00476A5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3E8B" w14:textId="77777777" w:rsidR="00080CF7" w:rsidRDefault="00080CF7">
      <w:r>
        <w:separator/>
      </w:r>
    </w:p>
  </w:footnote>
  <w:footnote w:type="continuationSeparator" w:id="0">
    <w:p w14:paraId="3EF5F201" w14:textId="77777777" w:rsidR="00080CF7" w:rsidRDefault="0008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B5AE" w14:textId="77777777" w:rsidR="00476A58" w:rsidRDefault="00476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37BD" w14:textId="77777777" w:rsidR="00476A58" w:rsidRDefault="00476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06DA" w14:textId="77777777" w:rsidR="00476A58" w:rsidRDefault="00476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BB4"/>
    <w:multiLevelType w:val="singleLevel"/>
    <w:tmpl w:val="5A04C4B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cs="Times New Roman" w:hint="default"/>
        <w:sz w:val="20"/>
        <w:szCs w:val="20"/>
      </w:rPr>
    </w:lvl>
  </w:abstractNum>
  <w:abstractNum w:abstractNumId="1" w15:restartNumberingAfterBreak="0">
    <w:nsid w:val="0673272A"/>
    <w:multiLevelType w:val="multilevel"/>
    <w:tmpl w:val="8BAE2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aExamNum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aExam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2" w15:restartNumberingAfterBreak="0">
    <w:nsid w:val="13C4006C"/>
    <w:multiLevelType w:val="hybridMultilevel"/>
    <w:tmpl w:val="03540CEC"/>
    <w:lvl w:ilvl="0" w:tplc="50AC3C0C">
      <w:start w:val="1"/>
      <w:numFmt w:val="lowerLetter"/>
      <w:pStyle w:val="aParaNoteBullet"/>
      <w:lvlText w:val="(%1)"/>
      <w:lvlJc w:val="left"/>
      <w:pPr>
        <w:tabs>
          <w:tab w:val="num" w:pos="1599"/>
        </w:tabs>
        <w:ind w:left="1599" w:hanging="476"/>
      </w:pPr>
      <w:rPr>
        <w:rFonts w:hint="default"/>
      </w:rPr>
    </w:lvl>
    <w:lvl w:ilvl="1" w:tplc="7ACEBFF2">
      <w:start w:val="1"/>
      <w:numFmt w:val="lowerLetter"/>
      <w:lvlText w:val="(%2)"/>
      <w:lvlJc w:val="left"/>
      <w:pPr>
        <w:tabs>
          <w:tab w:val="num" w:pos="1599"/>
        </w:tabs>
        <w:ind w:left="1599" w:hanging="47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706A4"/>
    <w:multiLevelType w:val="hybridMultilevel"/>
    <w:tmpl w:val="64CC43C4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E4C00BC"/>
    <w:multiLevelType w:val="hybridMultilevel"/>
    <w:tmpl w:val="0FA2076E"/>
    <w:lvl w:ilvl="0" w:tplc="448E4D7E">
      <w:start w:val="1"/>
      <w:numFmt w:val="bullet"/>
      <w:pStyle w:val="aExplan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FF0832"/>
    <w:multiLevelType w:val="multilevel"/>
    <w:tmpl w:val="2B281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2D6D5B10"/>
    <w:multiLevelType w:val="multilevel"/>
    <w:tmpl w:val="EDB6FB5A"/>
    <w:lvl w:ilvl="0">
      <w:start w:val="1"/>
      <w:numFmt w:val="decimal"/>
      <w:pStyle w:val="aExamBulletsubpar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7" w15:restartNumberingAfterBreak="0">
    <w:nsid w:val="31D03CEE"/>
    <w:multiLevelType w:val="hybridMultilevel"/>
    <w:tmpl w:val="2BE0B0C4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A8D76F5"/>
    <w:multiLevelType w:val="multilevel"/>
    <w:tmpl w:val="A4D4F59A"/>
    <w:lvl w:ilvl="0">
      <w:start w:val="1"/>
      <w:numFmt w:val="decimal"/>
      <w:lvlText w:val="%1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60"/>
        </w:tabs>
        <w:ind w:left="1599" w:hanging="19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none"/>
      <w:pStyle w:val="Amain"/>
      <w:lvlText w:val="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none"/>
      <w:pStyle w:val="Apara"/>
      <w:lvlText w:val="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none"/>
      <w:pStyle w:val="Asubpara"/>
      <w:lvlText w:val="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none"/>
      <w:pStyle w:val="Asubsubpara"/>
      <w:lvlText w:val="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9" w15:restartNumberingAfterBreak="0">
    <w:nsid w:val="41592A52"/>
    <w:multiLevelType w:val="multilevel"/>
    <w:tmpl w:val="ADAAF6CA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0" w15:restartNumberingAfterBreak="0">
    <w:nsid w:val="432702AC"/>
    <w:multiLevelType w:val="singleLevel"/>
    <w:tmpl w:val="5090186A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1" w15:restartNumberingAfterBreak="0">
    <w:nsid w:val="44C33CD6"/>
    <w:multiLevelType w:val="singleLevel"/>
    <w:tmpl w:val="FF7032E6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cs="Times New Roman" w:hint="default"/>
        <w:sz w:val="20"/>
        <w:szCs w:val="20"/>
      </w:rPr>
    </w:lvl>
  </w:abstractNum>
  <w:abstractNum w:abstractNumId="12" w15:restartNumberingAfterBreak="0">
    <w:nsid w:val="47B51BC9"/>
    <w:multiLevelType w:val="multilevel"/>
    <w:tmpl w:val="D1E4D924"/>
    <w:lvl w:ilvl="0">
      <w:start w:val="1"/>
      <w:numFmt w:val="decimal"/>
      <w:pStyle w:val="AH1Chapter"/>
      <w:lvlText w:val="Chapter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51A1666D"/>
    <w:multiLevelType w:val="singleLevel"/>
    <w:tmpl w:val="C96A8E5E"/>
    <w:lvl w:ilvl="0">
      <w:start w:val="1"/>
      <w:numFmt w:val="bullet"/>
      <w:pStyle w:val="AH3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53193175"/>
    <w:multiLevelType w:val="singleLevel"/>
    <w:tmpl w:val="D35E5356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Times New Roman" w:hint="default"/>
        <w:sz w:val="20"/>
        <w:szCs w:val="20"/>
      </w:rPr>
    </w:lvl>
  </w:abstractNum>
  <w:abstractNum w:abstractNumId="15" w15:restartNumberingAfterBreak="0">
    <w:nsid w:val="5E2742B4"/>
    <w:multiLevelType w:val="multilevel"/>
    <w:tmpl w:val="982EC7A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015"/>
        </w:tabs>
        <w:ind w:left="1015" w:hanging="19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172120F"/>
    <w:multiLevelType w:val="singleLevel"/>
    <w:tmpl w:val="446A1AC2"/>
    <w:lvl w:ilvl="0">
      <w:start w:val="1"/>
      <w:numFmt w:val="bullet"/>
      <w:pStyle w:val="aExamBullet"/>
      <w:lvlText w:val=""/>
      <w:lvlJc w:val="left"/>
      <w:pPr>
        <w:tabs>
          <w:tab w:val="num" w:pos="1100"/>
        </w:tabs>
        <w:ind w:left="1100" w:hanging="40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7" w15:restartNumberingAfterBreak="0">
    <w:nsid w:val="66EB01DE"/>
    <w:multiLevelType w:val="multilevel"/>
    <w:tmpl w:val="7168378E"/>
    <w:lvl w:ilvl="0">
      <w:start w:val="1"/>
      <w:numFmt w:val="decimal"/>
      <w:lvlText w:val="%1"/>
      <w:lvlJc w:val="left"/>
      <w:pPr>
        <w:tabs>
          <w:tab w:val="num" w:pos="2223"/>
        </w:tabs>
        <w:ind w:left="2223" w:hanging="110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262"/>
        </w:tabs>
        <w:ind w:left="1100" w:hanging="198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99"/>
        </w:tabs>
        <w:ind w:left="1599" w:hanging="476"/>
      </w:pPr>
      <w:rPr>
        <w:rFonts w:hint="default"/>
      </w:rPr>
    </w:lvl>
    <w:lvl w:ilvl="3">
      <w:start w:val="1"/>
      <w:numFmt w:val="lowerRoman"/>
      <w:pStyle w:val="Isubsubpara"/>
      <w:lvlText w:val="(%4)"/>
      <w:lvlJc w:val="right"/>
      <w:pPr>
        <w:tabs>
          <w:tab w:val="num" w:pos="2138"/>
        </w:tabs>
        <w:ind w:left="2138" w:hanging="19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23"/>
        </w:tabs>
        <w:ind w:left="292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63"/>
        </w:tabs>
        <w:ind w:left="4363" w:hanging="360"/>
      </w:pPr>
      <w:rPr>
        <w:rFonts w:hint="default"/>
      </w:rPr>
    </w:lvl>
  </w:abstractNum>
  <w:abstractNum w:abstractNumId="18" w15:restartNumberingAfterBreak="0">
    <w:nsid w:val="670F7AC8"/>
    <w:multiLevelType w:val="hybridMultilevel"/>
    <w:tmpl w:val="1E0038B8"/>
    <w:lvl w:ilvl="0" w:tplc="281407E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BA947E9"/>
    <w:multiLevelType w:val="singleLevel"/>
    <w:tmpl w:val="185CD372"/>
    <w:lvl w:ilvl="0">
      <w:start w:val="1"/>
      <w:numFmt w:val="decimal"/>
      <w:lvlRestart w:val="0"/>
      <w:pStyle w:val="CommentNum"/>
      <w:lvlText w:val="%1."/>
      <w:lvlJc w:val="left"/>
      <w:pPr>
        <w:tabs>
          <w:tab w:val="num" w:pos="1300"/>
        </w:tabs>
        <w:ind w:left="1300" w:hanging="40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3"/>
  </w:num>
  <w:num w:numId="5">
    <w:abstractNumId w:val="8"/>
  </w:num>
  <w:num w:numId="6">
    <w:abstractNumId w:val="8"/>
  </w:num>
  <w:num w:numId="7">
    <w:abstractNumId w:val="11"/>
  </w:num>
  <w:num w:numId="8">
    <w:abstractNumId w:val="8"/>
  </w:num>
  <w:num w:numId="9">
    <w:abstractNumId w:val="0"/>
  </w:num>
  <w:num w:numId="10">
    <w:abstractNumId w:val="8"/>
  </w:num>
  <w:num w:numId="11">
    <w:abstractNumId w:val="14"/>
  </w:num>
  <w:num w:numId="12">
    <w:abstractNumId w:val="8"/>
  </w:num>
  <w:num w:numId="13">
    <w:abstractNumId w:val="5"/>
  </w:num>
  <w:num w:numId="14">
    <w:abstractNumId w:val="5"/>
  </w:num>
  <w:num w:numId="15">
    <w:abstractNumId w:val="16"/>
  </w:num>
  <w:num w:numId="16">
    <w:abstractNumId w:val="6"/>
  </w:num>
  <w:num w:numId="17">
    <w:abstractNumId w:val="1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3"/>
  </w:num>
  <w:num w:numId="23">
    <w:abstractNumId w:val="7"/>
  </w:num>
  <w:num w:numId="24">
    <w:abstractNumId w:val="2"/>
  </w:num>
  <w:num w:numId="25">
    <w:abstractNumId w:val="1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5"/>
  </w:num>
  <w:num w:numId="36">
    <w:abstractNumId w:val="15"/>
  </w:num>
  <w:num w:numId="37">
    <w:abstractNumId w:val="15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1B"/>
    <w:rsid w:val="00080CF7"/>
    <w:rsid w:val="00144559"/>
    <w:rsid w:val="00173A21"/>
    <w:rsid w:val="00177F58"/>
    <w:rsid w:val="001F55F7"/>
    <w:rsid w:val="002A6C65"/>
    <w:rsid w:val="003012B4"/>
    <w:rsid w:val="00313517"/>
    <w:rsid w:val="00332615"/>
    <w:rsid w:val="00384773"/>
    <w:rsid w:val="00393506"/>
    <w:rsid w:val="0046213F"/>
    <w:rsid w:val="00476A58"/>
    <w:rsid w:val="004D1845"/>
    <w:rsid w:val="005A296B"/>
    <w:rsid w:val="005D364E"/>
    <w:rsid w:val="005E6690"/>
    <w:rsid w:val="006978FE"/>
    <w:rsid w:val="006D1F1D"/>
    <w:rsid w:val="006D5FDF"/>
    <w:rsid w:val="00784BAF"/>
    <w:rsid w:val="008925F2"/>
    <w:rsid w:val="008961F4"/>
    <w:rsid w:val="008A6D33"/>
    <w:rsid w:val="008F11C1"/>
    <w:rsid w:val="00911545"/>
    <w:rsid w:val="0091333C"/>
    <w:rsid w:val="00955D18"/>
    <w:rsid w:val="009A712C"/>
    <w:rsid w:val="00B028E1"/>
    <w:rsid w:val="00B405E7"/>
    <w:rsid w:val="00B77C41"/>
    <w:rsid w:val="00C46D30"/>
    <w:rsid w:val="00C92A84"/>
    <w:rsid w:val="00CA3F95"/>
    <w:rsid w:val="00D83E1B"/>
    <w:rsid w:val="00DD5741"/>
    <w:rsid w:val="00E6554E"/>
    <w:rsid w:val="00E80DC1"/>
    <w:rsid w:val="00EA3FB2"/>
    <w:rsid w:val="00EC7623"/>
    <w:rsid w:val="00EF5860"/>
    <w:rsid w:val="00F85CB4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85BA0"/>
  <w15:docId w15:val="{667404B6-A90F-4E45-85DC-01A3C16F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F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7F58"/>
    <w:pPr>
      <w:keepNext/>
      <w:numPr>
        <w:numId w:val="26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177F58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aliases w:val="h3"/>
    <w:basedOn w:val="Normal"/>
    <w:next w:val="Normal"/>
    <w:qFormat/>
    <w:rsid w:val="00177F58"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177F58"/>
    <w:pPr>
      <w:keepNext/>
      <w:numPr>
        <w:ilvl w:val="3"/>
        <w:numId w:val="29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77F58"/>
    <w:pPr>
      <w:numPr>
        <w:ilvl w:val="4"/>
        <w:numId w:val="30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177F58"/>
    <w:pPr>
      <w:numPr>
        <w:ilvl w:val="5"/>
        <w:numId w:val="3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177F58"/>
    <w:pPr>
      <w:numPr>
        <w:ilvl w:val="6"/>
        <w:numId w:val="3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177F58"/>
    <w:pPr>
      <w:numPr>
        <w:ilvl w:val="7"/>
        <w:numId w:val="3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177F58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a">
    <w:name w:val="Heading 4a"/>
    <w:basedOn w:val="Heading4"/>
    <w:next w:val="Normal"/>
    <w:rsid w:val="00177F58"/>
  </w:style>
  <w:style w:type="paragraph" w:customStyle="1" w:styleId="00ClientCover">
    <w:name w:val="00ClientCover"/>
    <w:basedOn w:val="Normal"/>
    <w:rsid w:val="00177F58"/>
  </w:style>
  <w:style w:type="paragraph" w:customStyle="1" w:styleId="00SigningPage">
    <w:name w:val="00SigningPage"/>
    <w:basedOn w:val="Normal"/>
    <w:rsid w:val="00177F58"/>
  </w:style>
  <w:style w:type="paragraph" w:customStyle="1" w:styleId="01Contents">
    <w:name w:val="01Contents"/>
    <w:basedOn w:val="Normal"/>
    <w:rsid w:val="00177F58"/>
  </w:style>
  <w:style w:type="paragraph" w:customStyle="1" w:styleId="02Text">
    <w:name w:val="02Text"/>
    <w:basedOn w:val="Normal"/>
    <w:rsid w:val="00177F58"/>
  </w:style>
  <w:style w:type="paragraph" w:customStyle="1" w:styleId="02TextLandscape">
    <w:name w:val="02TextLandscape"/>
    <w:basedOn w:val="Normal"/>
    <w:rsid w:val="00177F58"/>
  </w:style>
  <w:style w:type="paragraph" w:customStyle="1" w:styleId="03Schedule">
    <w:name w:val="03Schedule"/>
    <w:basedOn w:val="Normal"/>
    <w:rsid w:val="00177F58"/>
  </w:style>
  <w:style w:type="paragraph" w:customStyle="1" w:styleId="03ScheduleLandscape">
    <w:name w:val="03ScheduleLandscape"/>
    <w:basedOn w:val="Normal"/>
    <w:rsid w:val="00177F58"/>
  </w:style>
  <w:style w:type="paragraph" w:customStyle="1" w:styleId="04Dictionary">
    <w:name w:val="04Dictionary"/>
    <w:basedOn w:val="Normal"/>
    <w:rsid w:val="00177F58"/>
  </w:style>
  <w:style w:type="paragraph" w:customStyle="1" w:styleId="05EndNote">
    <w:name w:val="05EndNote"/>
    <w:basedOn w:val="Normal"/>
    <w:rsid w:val="00177F58"/>
  </w:style>
  <w:style w:type="paragraph" w:customStyle="1" w:styleId="AH1Chapter">
    <w:name w:val="A H1 Chapter"/>
    <w:basedOn w:val="Normal"/>
    <w:next w:val="Normal"/>
    <w:rsid w:val="00177F58"/>
    <w:pPr>
      <w:keepNext/>
      <w:numPr>
        <w:numId w:val="1"/>
      </w:numPr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AH2Part">
    <w:name w:val="A H2 Part"/>
    <w:basedOn w:val="Normal"/>
    <w:next w:val="Normal"/>
    <w:rsid w:val="00177F58"/>
    <w:pPr>
      <w:keepNext/>
      <w:numPr>
        <w:ilvl w:val="1"/>
        <w:numId w:val="2"/>
      </w:numPr>
      <w:spacing w:before="320" w:after="6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AH3Div">
    <w:name w:val="A H3 Div"/>
    <w:basedOn w:val="Normal"/>
    <w:next w:val="Normal"/>
    <w:rsid w:val="00177F58"/>
    <w:pPr>
      <w:keepNext/>
      <w:numPr>
        <w:ilvl w:val="2"/>
        <w:numId w:val="3"/>
      </w:numPr>
      <w:spacing w:before="180" w:after="6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3sec">
    <w:name w:val="A H3 sec"/>
    <w:basedOn w:val="Normal"/>
    <w:next w:val="Normal"/>
    <w:rsid w:val="00177F58"/>
    <w:pPr>
      <w:keepNext/>
      <w:keepLines/>
      <w:numPr>
        <w:numId w:val="4"/>
      </w:numPr>
      <w:pBdr>
        <w:top w:val="single" w:sz="4" w:space="1" w:color="auto"/>
      </w:pBdr>
      <w:spacing w:before="180" w:after="60"/>
    </w:pPr>
    <w:rPr>
      <w:rFonts w:ascii="Arial" w:hAnsi="Arial" w:cs="Arial"/>
      <w:b/>
      <w:bCs/>
      <w:sz w:val="22"/>
      <w:szCs w:val="22"/>
    </w:rPr>
  </w:style>
  <w:style w:type="paragraph" w:customStyle="1" w:styleId="AH4SubDiv">
    <w:name w:val="A H4 SubDiv"/>
    <w:basedOn w:val="Normal"/>
    <w:next w:val="Normal"/>
    <w:rsid w:val="00177F58"/>
    <w:pPr>
      <w:keepNext/>
      <w:spacing w:before="180" w:after="6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AH5Sec">
    <w:name w:val="A H5 Sec"/>
    <w:basedOn w:val="Normal"/>
    <w:next w:val="Normal"/>
    <w:rsid w:val="00177F58"/>
    <w:pPr>
      <w:keepNext/>
      <w:numPr>
        <w:ilvl w:val="4"/>
        <w:numId w:val="5"/>
      </w:numPr>
      <w:spacing w:before="180" w:after="60"/>
      <w:outlineLvl w:val="4"/>
    </w:pPr>
    <w:rPr>
      <w:rFonts w:ascii="Arial" w:hAnsi="Arial" w:cs="Arial"/>
      <w:b/>
      <w:bCs/>
    </w:rPr>
  </w:style>
  <w:style w:type="paragraph" w:customStyle="1" w:styleId="Amain">
    <w:name w:val="A main"/>
    <w:basedOn w:val="Normal"/>
    <w:rsid w:val="00177F58"/>
    <w:pPr>
      <w:numPr>
        <w:ilvl w:val="5"/>
        <w:numId w:val="6"/>
      </w:numPr>
      <w:spacing w:before="80" w:after="60"/>
      <w:outlineLvl w:val="5"/>
    </w:pPr>
  </w:style>
  <w:style w:type="paragraph" w:customStyle="1" w:styleId="Amainbullet">
    <w:name w:val="A main bullet"/>
    <w:basedOn w:val="Normal"/>
    <w:rsid w:val="00177F58"/>
    <w:pPr>
      <w:numPr>
        <w:numId w:val="7"/>
      </w:numPr>
      <w:spacing w:after="40"/>
    </w:pPr>
  </w:style>
  <w:style w:type="paragraph" w:customStyle="1" w:styleId="Amainreturn">
    <w:name w:val="A main return"/>
    <w:basedOn w:val="Normal"/>
    <w:rsid w:val="00177F58"/>
    <w:pPr>
      <w:spacing w:before="80" w:after="60"/>
      <w:ind w:left="1100"/>
    </w:pPr>
  </w:style>
  <w:style w:type="paragraph" w:customStyle="1" w:styleId="Apara">
    <w:name w:val="A para"/>
    <w:basedOn w:val="Normal"/>
    <w:rsid w:val="00177F58"/>
    <w:pPr>
      <w:numPr>
        <w:ilvl w:val="6"/>
        <w:numId w:val="8"/>
      </w:numPr>
      <w:spacing w:before="80" w:after="60"/>
      <w:outlineLvl w:val="6"/>
    </w:pPr>
  </w:style>
  <w:style w:type="paragraph" w:customStyle="1" w:styleId="Aparabullet">
    <w:name w:val="A para bullet"/>
    <w:basedOn w:val="Normal"/>
    <w:rsid w:val="00177F58"/>
    <w:pPr>
      <w:numPr>
        <w:numId w:val="9"/>
      </w:numPr>
      <w:spacing w:after="40"/>
    </w:pPr>
  </w:style>
  <w:style w:type="paragraph" w:customStyle="1" w:styleId="Aparareturn">
    <w:name w:val="A para return"/>
    <w:basedOn w:val="Normal"/>
    <w:rsid w:val="00177F58"/>
    <w:pPr>
      <w:spacing w:before="80" w:after="60"/>
      <w:ind w:left="1600"/>
    </w:pPr>
  </w:style>
  <w:style w:type="paragraph" w:customStyle="1" w:styleId="Asubpara">
    <w:name w:val="A subpara"/>
    <w:basedOn w:val="Normal"/>
    <w:rsid w:val="00177F58"/>
    <w:pPr>
      <w:numPr>
        <w:ilvl w:val="7"/>
        <w:numId w:val="10"/>
      </w:numPr>
      <w:spacing w:before="80" w:after="60"/>
      <w:outlineLvl w:val="7"/>
    </w:pPr>
  </w:style>
  <w:style w:type="paragraph" w:customStyle="1" w:styleId="Asubparabullet">
    <w:name w:val="A subpara bullet"/>
    <w:basedOn w:val="Normal"/>
    <w:rsid w:val="00177F58"/>
    <w:pPr>
      <w:numPr>
        <w:numId w:val="11"/>
      </w:numPr>
      <w:spacing w:after="40"/>
    </w:pPr>
  </w:style>
  <w:style w:type="paragraph" w:customStyle="1" w:styleId="Asubparareturn">
    <w:name w:val="A subpara return"/>
    <w:basedOn w:val="Normal"/>
    <w:rsid w:val="00177F58"/>
    <w:pPr>
      <w:spacing w:before="80" w:after="60"/>
      <w:ind w:left="2140"/>
    </w:pPr>
  </w:style>
  <w:style w:type="paragraph" w:customStyle="1" w:styleId="Asubsubpara">
    <w:name w:val="A subsubpara"/>
    <w:basedOn w:val="Normal"/>
    <w:rsid w:val="00177F58"/>
    <w:pPr>
      <w:numPr>
        <w:ilvl w:val="8"/>
        <w:numId w:val="12"/>
      </w:numPr>
      <w:spacing w:before="80" w:after="60"/>
      <w:outlineLvl w:val="8"/>
    </w:pPr>
  </w:style>
  <w:style w:type="paragraph" w:customStyle="1" w:styleId="ActNo">
    <w:name w:val="ActNo"/>
    <w:basedOn w:val="Normal"/>
    <w:rsid w:val="00177F58"/>
    <w:pPr>
      <w:tabs>
        <w:tab w:val="left" w:pos="2600"/>
      </w:tabs>
      <w:spacing w:after="60"/>
    </w:pPr>
    <w:rPr>
      <w:rFonts w:ascii="Arial" w:hAnsi="Arial" w:cs="Arial"/>
      <w:b/>
      <w:bCs/>
    </w:rPr>
  </w:style>
  <w:style w:type="paragraph" w:customStyle="1" w:styleId="aDef">
    <w:name w:val="aDef"/>
    <w:basedOn w:val="Normal"/>
    <w:rsid w:val="00177F58"/>
    <w:pPr>
      <w:spacing w:before="80" w:after="60"/>
      <w:outlineLvl w:val="5"/>
    </w:pPr>
  </w:style>
  <w:style w:type="paragraph" w:customStyle="1" w:styleId="aDefpara">
    <w:name w:val="aDef para"/>
    <w:basedOn w:val="Apara"/>
    <w:rsid w:val="00177F58"/>
    <w:pPr>
      <w:numPr>
        <w:numId w:val="13"/>
      </w:numPr>
    </w:pPr>
  </w:style>
  <w:style w:type="paragraph" w:customStyle="1" w:styleId="aDefsubpara">
    <w:name w:val="aDef subpara"/>
    <w:basedOn w:val="Asubpara"/>
    <w:rsid w:val="00177F58"/>
    <w:pPr>
      <w:numPr>
        <w:numId w:val="14"/>
      </w:numPr>
    </w:pPr>
  </w:style>
  <w:style w:type="paragraph" w:customStyle="1" w:styleId="aExam">
    <w:name w:val="aExam"/>
    <w:basedOn w:val="Normal"/>
    <w:rsid w:val="00177F58"/>
    <w:pPr>
      <w:spacing w:after="60"/>
      <w:ind w:left="1100"/>
    </w:pPr>
    <w:rPr>
      <w:sz w:val="20"/>
      <w:szCs w:val="20"/>
    </w:rPr>
  </w:style>
  <w:style w:type="paragraph" w:customStyle="1" w:styleId="aExamHead">
    <w:name w:val="aExam Head"/>
    <w:basedOn w:val="Normal"/>
    <w:next w:val="aExam"/>
    <w:rsid w:val="00177F58"/>
    <w:pPr>
      <w:keepNext/>
      <w:spacing w:before="80" w:after="60"/>
    </w:pPr>
    <w:rPr>
      <w:rFonts w:ascii="Arial" w:hAnsi="Arial" w:cs="Arial"/>
      <w:b/>
      <w:bCs/>
      <w:sz w:val="18"/>
      <w:szCs w:val="18"/>
    </w:rPr>
  </w:style>
  <w:style w:type="paragraph" w:customStyle="1" w:styleId="aExamBullet">
    <w:name w:val="aExamBullet"/>
    <w:basedOn w:val="aExam"/>
    <w:rsid w:val="00177F58"/>
    <w:pPr>
      <w:numPr>
        <w:numId w:val="15"/>
      </w:numPr>
    </w:pPr>
  </w:style>
  <w:style w:type="paragraph" w:customStyle="1" w:styleId="BillBasic">
    <w:name w:val="BillBasic"/>
    <w:rsid w:val="00177F58"/>
    <w:pPr>
      <w:spacing w:before="80" w:after="60"/>
      <w:jc w:val="both"/>
    </w:pPr>
    <w:rPr>
      <w:sz w:val="24"/>
      <w:szCs w:val="24"/>
      <w:lang w:eastAsia="en-US"/>
    </w:rPr>
  </w:style>
  <w:style w:type="paragraph" w:customStyle="1" w:styleId="aNote">
    <w:name w:val="aNote"/>
    <w:basedOn w:val="BillBasic"/>
    <w:rsid w:val="00177F58"/>
    <w:pPr>
      <w:ind w:left="1900" w:hanging="800"/>
    </w:pPr>
    <w:rPr>
      <w:sz w:val="20"/>
      <w:szCs w:val="20"/>
    </w:rPr>
  </w:style>
  <w:style w:type="paragraph" w:customStyle="1" w:styleId="aExamss">
    <w:name w:val="aExamss"/>
    <w:basedOn w:val="aNote"/>
    <w:rsid w:val="00177F58"/>
    <w:pPr>
      <w:spacing w:before="0"/>
      <w:ind w:left="1100" w:firstLine="0"/>
    </w:pPr>
  </w:style>
  <w:style w:type="paragraph" w:customStyle="1" w:styleId="aExamsubpar">
    <w:name w:val="aExamsubpar"/>
    <w:basedOn w:val="aExamss"/>
    <w:rsid w:val="00177F58"/>
    <w:pPr>
      <w:ind w:left="2140"/>
    </w:pPr>
  </w:style>
  <w:style w:type="paragraph" w:customStyle="1" w:styleId="aExamBulletsubpar">
    <w:name w:val="aExamBulletsubpar"/>
    <w:basedOn w:val="aExamsubpar"/>
    <w:rsid w:val="00177F58"/>
    <w:pPr>
      <w:numPr>
        <w:numId w:val="16"/>
      </w:numPr>
    </w:pPr>
  </w:style>
  <w:style w:type="paragraph" w:customStyle="1" w:styleId="BillBasicHeading">
    <w:name w:val="BillBasicHeading"/>
    <w:basedOn w:val="BillBasic"/>
    <w:rsid w:val="00177F58"/>
    <w:pPr>
      <w:tabs>
        <w:tab w:val="left" w:pos="2600"/>
      </w:tabs>
    </w:pPr>
    <w:rPr>
      <w:rFonts w:ascii="Arial" w:hAnsi="Arial" w:cs="Arial"/>
    </w:rPr>
  </w:style>
  <w:style w:type="paragraph" w:customStyle="1" w:styleId="aExamHdgss">
    <w:name w:val="aExamHdgss"/>
    <w:basedOn w:val="BillBasicHeading"/>
    <w:next w:val="aExamss"/>
    <w:rsid w:val="00177F58"/>
    <w:pPr>
      <w:keepNext/>
      <w:tabs>
        <w:tab w:val="clear" w:pos="2600"/>
      </w:tabs>
      <w:ind w:left="1100"/>
      <w:jc w:val="left"/>
    </w:pPr>
    <w:rPr>
      <w:b/>
      <w:bCs/>
      <w:sz w:val="18"/>
      <w:szCs w:val="18"/>
    </w:rPr>
  </w:style>
  <w:style w:type="paragraph" w:customStyle="1" w:styleId="aExamHdgpar">
    <w:name w:val="aExamHdgpar"/>
    <w:basedOn w:val="aExamHdgss"/>
    <w:next w:val="Normal"/>
    <w:rsid w:val="00177F58"/>
    <w:pPr>
      <w:ind w:left="1600"/>
    </w:pPr>
  </w:style>
  <w:style w:type="paragraph" w:customStyle="1" w:styleId="aExamHdgsubpar">
    <w:name w:val="aExamHdgsubpar"/>
    <w:basedOn w:val="aExamHdgss"/>
    <w:next w:val="aExamsubpar"/>
    <w:rsid w:val="00177F58"/>
    <w:pPr>
      <w:ind w:left="2140"/>
    </w:pPr>
  </w:style>
  <w:style w:type="paragraph" w:customStyle="1" w:styleId="aExamINum">
    <w:name w:val="aExamINum"/>
    <w:basedOn w:val="aExam"/>
    <w:rsid w:val="00177F58"/>
    <w:pPr>
      <w:tabs>
        <w:tab w:val="left" w:pos="1500"/>
      </w:tabs>
      <w:ind w:left="1500" w:hanging="400"/>
    </w:pPr>
  </w:style>
  <w:style w:type="paragraph" w:customStyle="1" w:styleId="aExampar">
    <w:name w:val="aExampar"/>
    <w:basedOn w:val="aExamss"/>
    <w:rsid w:val="00177F58"/>
    <w:pPr>
      <w:ind w:left="1600"/>
    </w:pPr>
  </w:style>
  <w:style w:type="paragraph" w:customStyle="1" w:styleId="aExamINumpar">
    <w:name w:val="aExamINumpar"/>
    <w:basedOn w:val="aExampar"/>
    <w:rsid w:val="00177F58"/>
    <w:pPr>
      <w:tabs>
        <w:tab w:val="left" w:pos="2000"/>
      </w:tabs>
      <w:ind w:left="2000" w:hanging="400"/>
    </w:pPr>
  </w:style>
  <w:style w:type="paragraph" w:customStyle="1" w:styleId="aExamINumss">
    <w:name w:val="aExamINumss"/>
    <w:basedOn w:val="aExamss"/>
    <w:rsid w:val="00177F5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77F58"/>
    <w:pPr>
      <w:tabs>
        <w:tab w:val="right" w:pos="1720"/>
        <w:tab w:val="left" w:pos="2000"/>
      </w:tabs>
      <w:ind w:left="2000" w:hanging="900"/>
    </w:pPr>
  </w:style>
  <w:style w:type="paragraph" w:customStyle="1" w:styleId="aExamNum">
    <w:name w:val="aExamNum"/>
    <w:basedOn w:val="aExam"/>
    <w:rsid w:val="00177F58"/>
    <w:pPr>
      <w:numPr>
        <w:ilvl w:val="6"/>
        <w:numId w:val="17"/>
      </w:numPr>
      <w:outlineLvl w:val="6"/>
    </w:pPr>
  </w:style>
  <w:style w:type="paragraph" w:customStyle="1" w:styleId="aExamNumsubpar">
    <w:name w:val="aExamNumsubpar"/>
    <w:basedOn w:val="aExamsubpar"/>
    <w:rsid w:val="00177F58"/>
    <w:pPr>
      <w:tabs>
        <w:tab w:val="left" w:pos="2540"/>
      </w:tabs>
      <w:ind w:left="2540" w:hanging="400"/>
    </w:pPr>
  </w:style>
  <w:style w:type="paragraph" w:customStyle="1" w:styleId="aExamNumText">
    <w:name w:val="aExamNumText"/>
    <w:basedOn w:val="aExam"/>
    <w:rsid w:val="00177F58"/>
    <w:pPr>
      <w:ind w:left="1500"/>
    </w:pPr>
  </w:style>
  <w:style w:type="paragraph" w:customStyle="1" w:styleId="aExamNumTextpar">
    <w:name w:val="aExamNumTextpar"/>
    <w:basedOn w:val="aExampar"/>
    <w:rsid w:val="00177F58"/>
    <w:pPr>
      <w:ind w:left="2000"/>
    </w:pPr>
  </w:style>
  <w:style w:type="paragraph" w:customStyle="1" w:styleId="aExamNumTextss">
    <w:name w:val="aExamNumTextss"/>
    <w:basedOn w:val="aExamss"/>
    <w:rsid w:val="00177F58"/>
    <w:pPr>
      <w:ind w:left="1500"/>
    </w:pPr>
  </w:style>
  <w:style w:type="paragraph" w:customStyle="1" w:styleId="aExamNumTextsubpar">
    <w:name w:val="aExamNumTextsubpar"/>
    <w:basedOn w:val="aExampar"/>
    <w:rsid w:val="00177F58"/>
    <w:pPr>
      <w:ind w:left="2540"/>
    </w:pPr>
  </w:style>
  <w:style w:type="paragraph" w:customStyle="1" w:styleId="aExamPara">
    <w:name w:val="aExamPara"/>
    <w:basedOn w:val="aExam"/>
    <w:rsid w:val="00177F58"/>
    <w:pPr>
      <w:numPr>
        <w:ilvl w:val="7"/>
        <w:numId w:val="18"/>
      </w:numPr>
    </w:pPr>
  </w:style>
  <w:style w:type="paragraph" w:customStyle="1" w:styleId="aExplanText">
    <w:name w:val="aExplanText"/>
    <w:basedOn w:val="BillBasic"/>
    <w:rsid w:val="00177F58"/>
    <w:rPr>
      <w:sz w:val="20"/>
      <w:szCs w:val="20"/>
    </w:rPr>
  </w:style>
  <w:style w:type="paragraph" w:customStyle="1" w:styleId="aExplanBullet">
    <w:name w:val="aExplanBullet"/>
    <w:basedOn w:val="aExplanText"/>
    <w:rsid w:val="00177F58"/>
    <w:pPr>
      <w:numPr>
        <w:numId w:val="19"/>
      </w:numPr>
    </w:pPr>
  </w:style>
  <w:style w:type="paragraph" w:customStyle="1" w:styleId="aExplanHeading">
    <w:name w:val="aExplanHeading"/>
    <w:basedOn w:val="BillBasicHeading"/>
    <w:next w:val="aExplanText"/>
    <w:rsid w:val="00177F58"/>
    <w:pPr>
      <w:keepNext/>
    </w:pPr>
    <w:rPr>
      <w:b/>
      <w:bCs/>
      <w:sz w:val="18"/>
      <w:szCs w:val="18"/>
    </w:rPr>
  </w:style>
  <w:style w:type="paragraph" w:customStyle="1" w:styleId="aNotess">
    <w:name w:val="aNotess"/>
    <w:basedOn w:val="BillBasic"/>
    <w:rsid w:val="00177F58"/>
    <w:pPr>
      <w:ind w:left="1900" w:hanging="800"/>
    </w:pPr>
    <w:rPr>
      <w:sz w:val="20"/>
      <w:szCs w:val="20"/>
    </w:rPr>
  </w:style>
  <w:style w:type="paragraph" w:customStyle="1" w:styleId="aNoteBullet">
    <w:name w:val="aNoteBullet"/>
    <w:basedOn w:val="aNotess"/>
    <w:rsid w:val="00177F58"/>
    <w:pPr>
      <w:numPr>
        <w:numId w:val="20"/>
      </w:numPr>
      <w:spacing w:before="0"/>
    </w:pPr>
  </w:style>
  <w:style w:type="paragraph" w:customStyle="1" w:styleId="aNoteBulletann">
    <w:name w:val="aNoteBulletann"/>
    <w:basedOn w:val="aNotess"/>
    <w:rsid w:val="00177F58"/>
    <w:pPr>
      <w:tabs>
        <w:tab w:val="left" w:pos="2200"/>
      </w:tabs>
      <w:spacing w:before="0"/>
      <w:ind w:left="0" w:firstLine="0"/>
    </w:pPr>
  </w:style>
  <w:style w:type="paragraph" w:customStyle="1" w:styleId="aNotepar">
    <w:name w:val="aNotepar"/>
    <w:basedOn w:val="BillBasic"/>
    <w:next w:val="Normal"/>
    <w:rsid w:val="00177F58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Bulletpar">
    <w:name w:val="aNoteBulletpar"/>
    <w:basedOn w:val="aNotepar"/>
    <w:rsid w:val="00177F58"/>
    <w:pPr>
      <w:numPr>
        <w:numId w:val="21"/>
      </w:numPr>
      <w:spacing w:before="0"/>
    </w:pPr>
  </w:style>
  <w:style w:type="paragraph" w:customStyle="1" w:styleId="aNoteBulletparann">
    <w:name w:val="aNoteBulletparann"/>
    <w:basedOn w:val="aNotepar"/>
    <w:rsid w:val="00177F58"/>
    <w:pPr>
      <w:tabs>
        <w:tab w:val="left" w:pos="2700"/>
      </w:tabs>
      <w:spacing w:before="0"/>
      <w:ind w:left="0" w:firstLine="0"/>
    </w:pPr>
  </w:style>
  <w:style w:type="paragraph" w:customStyle="1" w:styleId="aNoteBulletss">
    <w:name w:val="aNoteBulletss"/>
    <w:basedOn w:val="Normal"/>
    <w:rsid w:val="00177F58"/>
    <w:pPr>
      <w:numPr>
        <w:numId w:val="22"/>
      </w:numPr>
      <w:spacing w:after="60"/>
      <w:jc w:val="both"/>
    </w:pPr>
    <w:rPr>
      <w:sz w:val="20"/>
      <w:szCs w:val="20"/>
    </w:rPr>
  </w:style>
  <w:style w:type="paragraph" w:customStyle="1" w:styleId="aNotesubpar">
    <w:name w:val="aNotesubpar"/>
    <w:basedOn w:val="BillBasic"/>
    <w:next w:val="Normal"/>
    <w:rsid w:val="00177F58"/>
    <w:pPr>
      <w:ind w:left="2940" w:hanging="800"/>
    </w:pPr>
    <w:rPr>
      <w:sz w:val="20"/>
      <w:szCs w:val="20"/>
    </w:rPr>
  </w:style>
  <w:style w:type="paragraph" w:customStyle="1" w:styleId="aNoteBulletsubpar">
    <w:name w:val="aNoteBulletsubpar"/>
    <w:basedOn w:val="aNotesubpar"/>
    <w:rsid w:val="00177F58"/>
    <w:pPr>
      <w:numPr>
        <w:numId w:val="23"/>
      </w:numPr>
      <w:tabs>
        <w:tab w:val="left" w:pos="3240"/>
      </w:tabs>
      <w:spacing w:before="0"/>
    </w:pPr>
  </w:style>
  <w:style w:type="paragraph" w:customStyle="1" w:styleId="aNotePara">
    <w:name w:val="aNotePara"/>
    <w:basedOn w:val="aNote"/>
    <w:rsid w:val="00177F58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Parapar">
    <w:name w:val="aNoteParapar"/>
    <w:basedOn w:val="aNotepar"/>
    <w:rsid w:val="00177F58"/>
    <w:pPr>
      <w:tabs>
        <w:tab w:val="right" w:pos="2640"/>
      </w:tabs>
      <w:spacing w:before="0"/>
      <w:ind w:left="2920" w:hanging="1320"/>
    </w:pPr>
  </w:style>
  <w:style w:type="paragraph" w:customStyle="1" w:styleId="aNoteParass">
    <w:name w:val="aNoteParass"/>
    <w:basedOn w:val="aNotess"/>
    <w:rsid w:val="00177F58"/>
    <w:pPr>
      <w:tabs>
        <w:tab w:val="right" w:pos="2140"/>
        <w:tab w:val="left" w:pos="2400"/>
      </w:tabs>
      <w:spacing w:before="0"/>
      <w:ind w:left="2400" w:hanging="1300"/>
    </w:pPr>
  </w:style>
  <w:style w:type="paragraph" w:customStyle="1" w:styleId="aNoteParasubpar">
    <w:name w:val="aNoteParasubpar"/>
    <w:basedOn w:val="aNotesubpar"/>
    <w:rsid w:val="00177F58"/>
    <w:pPr>
      <w:tabs>
        <w:tab w:val="right" w:pos="3180"/>
      </w:tabs>
      <w:spacing w:before="0"/>
      <w:ind w:left="3460" w:hanging="1320"/>
    </w:pPr>
  </w:style>
  <w:style w:type="paragraph" w:customStyle="1" w:styleId="aNoteText">
    <w:name w:val="aNoteText"/>
    <w:basedOn w:val="aNote"/>
    <w:rsid w:val="00177F58"/>
    <w:pPr>
      <w:spacing w:before="20"/>
      <w:ind w:firstLine="0"/>
    </w:pPr>
  </w:style>
  <w:style w:type="paragraph" w:customStyle="1" w:styleId="aNoteTextpar">
    <w:name w:val="aNoteTextpar"/>
    <w:basedOn w:val="aNotepar"/>
    <w:rsid w:val="00177F58"/>
    <w:pPr>
      <w:spacing w:before="0"/>
      <w:ind w:firstLine="0"/>
    </w:pPr>
  </w:style>
  <w:style w:type="paragraph" w:customStyle="1" w:styleId="aNoteTextss">
    <w:name w:val="aNoteTextss"/>
    <w:basedOn w:val="aNotess"/>
    <w:rsid w:val="00177F58"/>
    <w:pPr>
      <w:spacing w:before="0"/>
      <w:ind w:firstLine="0"/>
    </w:pPr>
  </w:style>
  <w:style w:type="paragraph" w:customStyle="1" w:styleId="aNoteTextsubpar">
    <w:name w:val="aNoteTextsubpar"/>
    <w:basedOn w:val="aNotesubpar"/>
    <w:rsid w:val="00177F58"/>
    <w:pPr>
      <w:spacing w:before="0"/>
      <w:ind w:firstLine="0"/>
    </w:pPr>
  </w:style>
  <w:style w:type="paragraph" w:customStyle="1" w:styleId="aParaNote">
    <w:name w:val="aParaNote"/>
    <w:basedOn w:val="BillBasic"/>
    <w:rsid w:val="00177F58"/>
    <w:pPr>
      <w:ind w:left="2400" w:hanging="800"/>
    </w:pPr>
    <w:rPr>
      <w:sz w:val="20"/>
      <w:szCs w:val="20"/>
    </w:rPr>
  </w:style>
  <w:style w:type="paragraph" w:customStyle="1" w:styleId="aParaNoteBullet">
    <w:name w:val="aParaNoteBullet"/>
    <w:basedOn w:val="aNotepar"/>
    <w:rsid w:val="00177F58"/>
    <w:pPr>
      <w:numPr>
        <w:numId w:val="24"/>
      </w:numPr>
      <w:spacing w:before="0"/>
    </w:pPr>
  </w:style>
  <w:style w:type="paragraph" w:customStyle="1" w:styleId="aParaNotePara">
    <w:name w:val="aParaNotePara"/>
    <w:basedOn w:val="aParaNote"/>
    <w:rsid w:val="00177F58"/>
    <w:pPr>
      <w:tabs>
        <w:tab w:val="right" w:pos="2640"/>
      </w:tabs>
      <w:ind w:left="2920" w:hanging="1320"/>
    </w:pPr>
  </w:style>
  <w:style w:type="paragraph" w:customStyle="1" w:styleId="AuthLaw">
    <w:name w:val="AuthLaw"/>
    <w:basedOn w:val="BillBasic"/>
    <w:rsid w:val="00177F58"/>
    <w:rPr>
      <w:rFonts w:ascii="Arial" w:hAnsi="Arial" w:cs="Arial"/>
      <w:b/>
      <w:bCs/>
      <w:sz w:val="20"/>
      <w:szCs w:val="20"/>
    </w:rPr>
  </w:style>
  <w:style w:type="paragraph" w:customStyle="1" w:styleId="BillCrest">
    <w:name w:val="Bill Crest"/>
    <w:basedOn w:val="Normal"/>
    <w:next w:val="Normal"/>
    <w:rsid w:val="00177F58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BillBasicItalics">
    <w:name w:val="BillBasicItalics"/>
    <w:basedOn w:val="BillBasic"/>
    <w:rsid w:val="00177F58"/>
    <w:rPr>
      <w:i/>
      <w:iCs/>
    </w:rPr>
  </w:style>
  <w:style w:type="paragraph" w:customStyle="1" w:styleId="BillFor">
    <w:name w:val="BillFor"/>
    <w:basedOn w:val="BillBasicHeading"/>
    <w:rsid w:val="00177F58"/>
    <w:pPr>
      <w:spacing w:before="320"/>
    </w:pPr>
    <w:rPr>
      <w:b/>
      <w:bCs/>
      <w:sz w:val="28"/>
      <w:szCs w:val="28"/>
    </w:rPr>
  </w:style>
  <w:style w:type="paragraph" w:customStyle="1" w:styleId="Billname">
    <w:name w:val="Billname"/>
    <w:basedOn w:val="Normal"/>
    <w:rsid w:val="00177F58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</w:rPr>
  </w:style>
  <w:style w:type="paragraph" w:customStyle="1" w:styleId="BillNo">
    <w:name w:val="BillNo"/>
    <w:basedOn w:val="BillBasicHeading"/>
    <w:rsid w:val="00177F58"/>
    <w:pPr>
      <w:spacing w:before="240"/>
    </w:pPr>
    <w:rPr>
      <w:b/>
      <w:bCs/>
    </w:rPr>
  </w:style>
  <w:style w:type="character" w:customStyle="1" w:styleId="charBold">
    <w:name w:val="charBold"/>
    <w:basedOn w:val="DefaultParagraphFont"/>
    <w:rsid w:val="00177F58"/>
    <w:rPr>
      <w:b/>
      <w:bCs/>
    </w:rPr>
  </w:style>
  <w:style w:type="character" w:customStyle="1" w:styleId="charBoldItals">
    <w:name w:val="charBoldItals"/>
    <w:basedOn w:val="DefaultParagraphFont"/>
    <w:rsid w:val="00177F58"/>
    <w:rPr>
      <w:b/>
      <w:bCs/>
      <w:i/>
      <w:iCs/>
    </w:rPr>
  </w:style>
  <w:style w:type="character" w:customStyle="1" w:styleId="CharChapNo">
    <w:name w:val="CharChapNo"/>
    <w:basedOn w:val="DefaultParagraphFont"/>
    <w:rsid w:val="00177F58"/>
  </w:style>
  <w:style w:type="character" w:customStyle="1" w:styleId="CharChapText">
    <w:name w:val="CharChapText"/>
    <w:basedOn w:val="DefaultParagraphFont"/>
    <w:rsid w:val="00177F58"/>
  </w:style>
  <w:style w:type="character" w:customStyle="1" w:styleId="charContents">
    <w:name w:val="charContents"/>
    <w:basedOn w:val="DefaultParagraphFont"/>
    <w:rsid w:val="00177F58"/>
  </w:style>
  <w:style w:type="character" w:customStyle="1" w:styleId="CharDivNo">
    <w:name w:val="CharDivNo"/>
    <w:basedOn w:val="DefaultParagraphFont"/>
    <w:rsid w:val="00177F58"/>
  </w:style>
  <w:style w:type="character" w:customStyle="1" w:styleId="CharDivText">
    <w:name w:val="CharDivText"/>
    <w:basedOn w:val="DefaultParagraphFont"/>
    <w:rsid w:val="00177F58"/>
  </w:style>
  <w:style w:type="character" w:customStyle="1" w:styleId="charItals">
    <w:name w:val="charItals"/>
    <w:basedOn w:val="DefaultParagraphFont"/>
    <w:rsid w:val="00177F58"/>
    <w:rPr>
      <w:i/>
      <w:iCs/>
    </w:rPr>
  </w:style>
  <w:style w:type="character" w:customStyle="1" w:styleId="charPage">
    <w:name w:val="charPage"/>
    <w:basedOn w:val="DefaultParagraphFont"/>
    <w:rsid w:val="00177F58"/>
  </w:style>
  <w:style w:type="character" w:customStyle="1" w:styleId="CharPartNo">
    <w:name w:val="CharPartNo"/>
    <w:basedOn w:val="DefaultParagraphFont"/>
    <w:rsid w:val="00177F58"/>
  </w:style>
  <w:style w:type="character" w:customStyle="1" w:styleId="CharPartText">
    <w:name w:val="CharPartText"/>
    <w:basedOn w:val="DefaultParagraphFont"/>
    <w:rsid w:val="00177F58"/>
  </w:style>
  <w:style w:type="character" w:customStyle="1" w:styleId="CharSectNo">
    <w:name w:val="CharSectNo"/>
    <w:basedOn w:val="DefaultParagraphFont"/>
    <w:rsid w:val="00177F58"/>
  </w:style>
  <w:style w:type="character" w:customStyle="1" w:styleId="charUnderline">
    <w:name w:val="charUnderline"/>
    <w:basedOn w:val="DefaultParagraphFont"/>
    <w:rsid w:val="00177F58"/>
    <w:rPr>
      <w:u w:val="single"/>
    </w:rPr>
  </w:style>
  <w:style w:type="paragraph" w:customStyle="1" w:styleId="Comment">
    <w:name w:val="Comment"/>
    <w:basedOn w:val="BillBasic"/>
    <w:rsid w:val="00177F58"/>
    <w:pPr>
      <w:tabs>
        <w:tab w:val="left" w:pos="1400"/>
      </w:tabs>
      <w:ind w:left="1300"/>
      <w:jc w:val="left"/>
    </w:pPr>
    <w:rPr>
      <w:b/>
      <w:bCs/>
      <w:sz w:val="18"/>
      <w:szCs w:val="18"/>
    </w:rPr>
  </w:style>
  <w:style w:type="paragraph" w:customStyle="1" w:styleId="CommentNum">
    <w:name w:val="CommentNum"/>
    <w:basedOn w:val="Comment"/>
    <w:rsid w:val="00177F58"/>
    <w:pPr>
      <w:numPr>
        <w:numId w:val="25"/>
      </w:numPr>
      <w:tabs>
        <w:tab w:val="clear" w:pos="1400"/>
      </w:tabs>
    </w:pPr>
  </w:style>
  <w:style w:type="paragraph" w:customStyle="1" w:styleId="CoverActName">
    <w:name w:val="CoverActName"/>
    <w:basedOn w:val="Normal"/>
    <w:rsid w:val="00177F58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DateLine">
    <w:name w:val="DateLine"/>
    <w:basedOn w:val="BillBasic"/>
    <w:rsid w:val="00177F58"/>
    <w:pPr>
      <w:tabs>
        <w:tab w:val="left" w:pos="4320"/>
      </w:tabs>
      <w:spacing w:after="0"/>
    </w:pPr>
  </w:style>
  <w:style w:type="paragraph" w:customStyle="1" w:styleId="Dict-Heading">
    <w:name w:val="Dict-Heading"/>
    <w:basedOn w:val="BillBasicHeading"/>
    <w:next w:val="Normal"/>
    <w:rsid w:val="00177F58"/>
    <w:pPr>
      <w:keepNext/>
      <w:spacing w:before="320"/>
      <w:ind w:left="2400" w:hanging="2400"/>
      <w:outlineLvl w:val="0"/>
    </w:pPr>
    <w:rPr>
      <w:b/>
      <w:bCs/>
      <w:sz w:val="34"/>
      <w:szCs w:val="34"/>
    </w:rPr>
  </w:style>
  <w:style w:type="paragraph" w:customStyle="1" w:styleId="direction">
    <w:name w:val="direction"/>
    <w:basedOn w:val="BillBasic"/>
    <w:next w:val="Amainreturn"/>
    <w:rsid w:val="00177F58"/>
    <w:pPr>
      <w:ind w:left="1100"/>
    </w:pPr>
    <w:rPr>
      <w:i/>
      <w:iCs/>
    </w:rPr>
  </w:style>
  <w:style w:type="paragraph" w:customStyle="1" w:styleId="draft">
    <w:name w:val="draft"/>
    <w:basedOn w:val="Normal"/>
    <w:rsid w:val="00177F5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nactingWords">
    <w:name w:val="EnactingWords"/>
    <w:basedOn w:val="BillBasic"/>
    <w:rsid w:val="00177F58"/>
    <w:pPr>
      <w:spacing w:before="60"/>
    </w:pPr>
  </w:style>
  <w:style w:type="paragraph" w:customStyle="1" w:styleId="EnactingWordsRules">
    <w:name w:val="EnactingWordsRules"/>
    <w:basedOn w:val="EnactingWords"/>
    <w:rsid w:val="00177F58"/>
    <w:pPr>
      <w:spacing w:before="240"/>
    </w:pPr>
  </w:style>
  <w:style w:type="paragraph" w:customStyle="1" w:styleId="EndNote">
    <w:name w:val="EndNote"/>
    <w:basedOn w:val="BillBasicHeading"/>
    <w:rsid w:val="00177F58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1">
    <w:name w:val="Endnote1"/>
    <w:basedOn w:val="BillBasic"/>
    <w:rsid w:val="00177F58"/>
    <w:pPr>
      <w:keepNext/>
      <w:tabs>
        <w:tab w:val="left" w:pos="400"/>
      </w:tabs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2">
    <w:name w:val="EndNote2"/>
    <w:basedOn w:val="BillBasic"/>
    <w:rsid w:val="00177F5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EndNoteHeading">
    <w:name w:val="EndNoteHeading"/>
    <w:basedOn w:val="BillBasicHeading"/>
    <w:rsid w:val="00177F58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SubHeading">
    <w:name w:val="EndNoteSubHeading"/>
    <w:basedOn w:val="Normal"/>
    <w:next w:val="Normal"/>
    <w:rsid w:val="00177F5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rsid w:val="00177F58"/>
    <w:pPr>
      <w:tabs>
        <w:tab w:val="left" w:pos="700"/>
      </w:tabs>
      <w:ind w:left="700" w:hanging="700"/>
    </w:pPr>
    <w:rPr>
      <w:sz w:val="20"/>
      <w:szCs w:val="20"/>
    </w:rPr>
  </w:style>
  <w:style w:type="paragraph" w:styleId="Footer">
    <w:name w:val="footer"/>
    <w:basedOn w:val="Normal"/>
    <w:semiHidden/>
    <w:rsid w:val="00177F58"/>
  </w:style>
  <w:style w:type="paragraph" w:customStyle="1" w:styleId="FooterInfo">
    <w:name w:val="FooterInfo"/>
    <w:basedOn w:val="Normal"/>
    <w:rsid w:val="00177F58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Formula">
    <w:name w:val="Formula"/>
    <w:basedOn w:val="BillBasic"/>
    <w:rsid w:val="00177F58"/>
    <w:pPr>
      <w:spacing w:line="260" w:lineRule="atLeast"/>
      <w:jc w:val="center"/>
    </w:pPr>
  </w:style>
  <w:style w:type="paragraph" w:styleId="Header">
    <w:name w:val="header"/>
    <w:basedOn w:val="Normal"/>
    <w:semiHidden/>
    <w:rsid w:val="00177F58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77F5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rsid w:val="00177F58"/>
    <w:pPr>
      <w:spacing w:before="120" w:after="60"/>
    </w:pPr>
  </w:style>
  <w:style w:type="paragraph" w:customStyle="1" w:styleId="HeaderOdd">
    <w:name w:val="HeaderOdd"/>
    <w:basedOn w:val="HeaderEven"/>
    <w:rsid w:val="00177F58"/>
    <w:pPr>
      <w:jc w:val="right"/>
    </w:pPr>
  </w:style>
  <w:style w:type="paragraph" w:customStyle="1" w:styleId="HeaderOdd6">
    <w:name w:val="HeaderOdd6"/>
    <w:basedOn w:val="HeaderEven6"/>
    <w:rsid w:val="00177F58"/>
    <w:pPr>
      <w:jc w:val="right"/>
    </w:pPr>
  </w:style>
  <w:style w:type="character" w:styleId="Hyperlink">
    <w:name w:val="Hyperlink"/>
    <w:basedOn w:val="DefaultParagraphFont"/>
    <w:semiHidden/>
    <w:rsid w:val="00177F58"/>
    <w:rPr>
      <w:color w:val="0000FF"/>
      <w:u w:val="single"/>
    </w:rPr>
  </w:style>
  <w:style w:type="paragraph" w:customStyle="1" w:styleId="Ipara">
    <w:name w:val="I para"/>
    <w:basedOn w:val="BillBasic"/>
    <w:rsid w:val="00177F58"/>
    <w:pPr>
      <w:numPr>
        <w:ilvl w:val="1"/>
        <w:numId w:val="35"/>
      </w:numPr>
    </w:pPr>
  </w:style>
  <w:style w:type="paragraph" w:customStyle="1" w:styleId="Idefpara">
    <w:name w:val="I def para"/>
    <w:basedOn w:val="Ipara"/>
    <w:rsid w:val="00177F58"/>
    <w:pPr>
      <w:numPr>
        <w:ilvl w:val="0"/>
        <w:numId w:val="0"/>
      </w:numPr>
      <w:tabs>
        <w:tab w:val="num" w:pos="1100"/>
      </w:tabs>
      <w:ind w:left="1100" w:hanging="198"/>
    </w:pPr>
  </w:style>
  <w:style w:type="paragraph" w:customStyle="1" w:styleId="Isubpara">
    <w:name w:val="I subpara"/>
    <w:basedOn w:val="BillBasic"/>
    <w:rsid w:val="00177F58"/>
    <w:pPr>
      <w:numPr>
        <w:ilvl w:val="2"/>
        <w:numId w:val="36"/>
      </w:numPr>
    </w:pPr>
  </w:style>
  <w:style w:type="paragraph" w:customStyle="1" w:styleId="Idefsubpara">
    <w:name w:val="I def subpara"/>
    <w:basedOn w:val="Isubpara"/>
    <w:rsid w:val="00177F58"/>
    <w:pPr>
      <w:numPr>
        <w:ilvl w:val="0"/>
        <w:numId w:val="0"/>
      </w:numPr>
      <w:tabs>
        <w:tab w:val="num" w:pos="1599"/>
      </w:tabs>
      <w:ind w:left="1599" w:hanging="499"/>
    </w:pPr>
  </w:style>
  <w:style w:type="paragraph" w:customStyle="1" w:styleId="IDict-Heading">
    <w:name w:val="I Dict-Heading"/>
    <w:basedOn w:val="Dict-Heading"/>
    <w:rsid w:val="00177F58"/>
    <w:pPr>
      <w:keepNext w:val="0"/>
      <w:outlineLvl w:val="9"/>
    </w:pPr>
  </w:style>
  <w:style w:type="paragraph" w:customStyle="1" w:styleId="IH1Chap">
    <w:name w:val="I H1 Chap"/>
    <w:basedOn w:val="BillBasicHeading"/>
    <w:next w:val="Normal"/>
    <w:rsid w:val="00177F58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Normal"/>
    <w:rsid w:val="00177F58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Normal"/>
    <w:rsid w:val="00177F58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4SubDiv">
    <w:name w:val="I H4 SubDiv"/>
    <w:basedOn w:val="BillBasicHeading"/>
    <w:next w:val="Normal"/>
    <w:rsid w:val="00177F58"/>
    <w:pPr>
      <w:keepNext/>
      <w:spacing w:before="180"/>
      <w:ind w:left="2600" w:hanging="2600"/>
    </w:pPr>
    <w:rPr>
      <w:b/>
      <w:bCs/>
      <w:sz w:val="26"/>
      <w:szCs w:val="26"/>
    </w:rPr>
  </w:style>
  <w:style w:type="paragraph" w:customStyle="1" w:styleId="IH5Sec">
    <w:name w:val="I H5 Sec"/>
    <w:basedOn w:val="BillBasicHeading"/>
    <w:next w:val="Amainreturn"/>
    <w:rsid w:val="00177F58"/>
    <w:pPr>
      <w:keepNext/>
      <w:numPr>
        <w:numId w:val="37"/>
      </w:numPr>
      <w:tabs>
        <w:tab w:val="clear" w:pos="2600"/>
      </w:tabs>
      <w:spacing w:before="180"/>
      <w:jc w:val="left"/>
    </w:pPr>
    <w:rPr>
      <w:b/>
      <w:bCs/>
    </w:rPr>
  </w:style>
  <w:style w:type="paragraph" w:customStyle="1" w:styleId="IMain">
    <w:name w:val="I Main"/>
    <w:basedOn w:val="BillBasic"/>
    <w:rsid w:val="00177F58"/>
    <w:pPr>
      <w:tabs>
        <w:tab w:val="right" w:pos="900"/>
        <w:tab w:val="left" w:pos="1100"/>
      </w:tabs>
      <w:ind w:left="1100" w:hanging="1100"/>
    </w:pPr>
  </w:style>
  <w:style w:type="paragraph" w:customStyle="1" w:styleId="ISchclauseheading">
    <w:name w:val="I Sch clause heading"/>
    <w:basedOn w:val="BillBasicHeading"/>
    <w:rsid w:val="00177F58"/>
    <w:pPr>
      <w:keepNext/>
      <w:tabs>
        <w:tab w:val="clear" w:pos="2600"/>
        <w:tab w:val="left" w:pos="1100"/>
      </w:tabs>
      <w:spacing w:before="160" w:after="0"/>
      <w:ind w:left="1100" w:hanging="1100"/>
      <w:jc w:val="left"/>
    </w:pPr>
    <w:rPr>
      <w:b/>
      <w:bCs/>
    </w:rPr>
  </w:style>
  <w:style w:type="paragraph" w:customStyle="1" w:styleId="ISched-form">
    <w:name w:val="I Sched-form"/>
    <w:basedOn w:val="BillBasicHeading"/>
    <w:rsid w:val="00177F58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ed-heading">
    <w:name w:val="I Sched-heading"/>
    <w:basedOn w:val="BillBasicHeading"/>
    <w:next w:val="Normal"/>
    <w:rsid w:val="00177F58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rsid w:val="00177F58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hadedH5Sec">
    <w:name w:val="I shaded H5 Sec"/>
    <w:basedOn w:val="AH5Sec"/>
    <w:rsid w:val="00177F58"/>
    <w:pPr>
      <w:numPr>
        <w:ilvl w:val="0"/>
        <w:numId w:val="0"/>
      </w:numPr>
      <w:shd w:val="pct25" w:color="auto" w:fill="auto"/>
      <w:ind w:left="1100" w:hanging="1100"/>
      <w:outlineLvl w:val="9"/>
    </w:pPr>
  </w:style>
  <w:style w:type="paragraph" w:customStyle="1" w:styleId="IshadedSchClause">
    <w:name w:val="I shaded Sch Clause"/>
    <w:basedOn w:val="IshadedH5Sec"/>
    <w:rsid w:val="00177F58"/>
  </w:style>
  <w:style w:type="paragraph" w:customStyle="1" w:styleId="Isubsubpara">
    <w:name w:val="I subsubpara"/>
    <w:basedOn w:val="BillBasic"/>
    <w:rsid w:val="00177F58"/>
    <w:pPr>
      <w:numPr>
        <w:ilvl w:val="3"/>
        <w:numId w:val="38"/>
      </w:numPr>
      <w:tabs>
        <w:tab w:val="right" w:pos="2460"/>
        <w:tab w:val="left" w:pos="2660"/>
      </w:tabs>
    </w:pPr>
  </w:style>
  <w:style w:type="paragraph" w:customStyle="1" w:styleId="Minister">
    <w:name w:val="Minister"/>
    <w:basedOn w:val="BillBasic"/>
    <w:rsid w:val="00177F58"/>
    <w:pPr>
      <w:spacing w:before="640"/>
      <w:jc w:val="right"/>
    </w:pPr>
    <w:rPr>
      <w:caps/>
    </w:rPr>
  </w:style>
  <w:style w:type="paragraph" w:customStyle="1" w:styleId="Judges">
    <w:name w:val="Judges"/>
    <w:basedOn w:val="Minister"/>
    <w:rsid w:val="00177F58"/>
    <w:pPr>
      <w:spacing w:before="180" w:after="40"/>
    </w:pPr>
  </w:style>
  <w:style w:type="paragraph" w:customStyle="1" w:styleId="Letterhead">
    <w:name w:val="Letterhead"/>
    <w:rsid w:val="00177F58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LineNumber">
    <w:name w:val="line number"/>
    <w:basedOn w:val="DefaultParagraphFont"/>
    <w:semiHidden/>
    <w:rsid w:val="00177F58"/>
    <w:rPr>
      <w:rFonts w:ascii="Arial" w:hAnsi="Arial" w:cs="Arial"/>
      <w:sz w:val="16"/>
      <w:szCs w:val="16"/>
    </w:rPr>
  </w:style>
  <w:style w:type="paragraph" w:customStyle="1" w:styleId="LongTitle">
    <w:name w:val="LongTitle"/>
    <w:basedOn w:val="BillBasic"/>
    <w:rsid w:val="00177F58"/>
    <w:pPr>
      <w:spacing w:before="240"/>
    </w:pPr>
  </w:style>
  <w:style w:type="paragraph" w:customStyle="1" w:styleId="madeunder">
    <w:name w:val="made under"/>
    <w:basedOn w:val="BillBasic"/>
    <w:rsid w:val="00177F58"/>
    <w:pPr>
      <w:spacing w:before="180"/>
    </w:pPr>
  </w:style>
  <w:style w:type="paragraph" w:customStyle="1" w:styleId="MinisterWord">
    <w:name w:val="MinisterWord"/>
    <w:basedOn w:val="Normal"/>
    <w:rsid w:val="00177F58"/>
    <w:pPr>
      <w:jc w:val="right"/>
    </w:pPr>
  </w:style>
  <w:style w:type="paragraph" w:customStyle="1" w:styleId="N-14pt">
    <w:name w:val="N-14pt"/>
    <w:basedOn w:val="BillBasic"/>
    <w:rsid w:val="00177F5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rsid w:val="00177F58"/>
    <w:pPr>
      <w:spacing w:before="800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rsid w:val="00177F58"/>
    <w:pPr>
      <w:tabs>
        <w:tab w:val="right" w:pos="7666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line1">
    <w:name w:val="N-line1"/>
    <w:basedOn w:val="BillBasic"/>
    <w:rsid w:val="00177F5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rsid w:val="00177F58"/>
    <w:pPr>
      <w:pBdr>
        <w:bottom w:val="single" w:sz="8" w:space="0" w:color="auto"/>
      </w:pBdr>
    </w:pPr>
  </w:style>
  <w:style w:type="paragraph" w:customStyle="1" w:styleId="N-line3">
    <w:name w:val="N-line3"/>
    <w:basedOn w:val="BillBasic"/>
    <w:next w:val="BillBasic"/>
    <w:rsid w:val="00177F58"/>
    <w:pPr>
      <w:pBdr>
        <w:bottom w:val="single" w:sz="12" w:space="1" w:color="auto"/>
      </w:pBdr>
      <w:spacing w:before="0" w:after="0"/>
    </w:pPr>
  </w:style>
  <w:style w:type="paragraph" w:customStyle="1" w:styleId="Norm-5pt">
    <w:name w:val="Norm-5pt"/>
    <w:basedOn w:val="Normal"/>
    <w:rsid w:val="00177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Notified">
    <w:name w:val="Notified"/>
    <w:basedOn w:val="BillBasic"/>
    <w:rsid w:val="00177F58"/>
    <w:pPr>
      <w:spacing w:before="360"/>
      <w:jc w:val="right"/>
    </w:pPr>
    <w:rPr>
      <w:i/>
      <w:iCs/>
    </w:rPr>
  </w:style>
  <w:style w:type="paragraph" w:customStyle="1" w:styleId="N-TOCheading">
    <w:name w:val="N-TOCheading"/>
    <w:basedOn w:val="BillBasicHeading"/>
    <w:next w:val="N-9pt"/>
    <w:rsid w:val="00177F58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character" w:styleId="PageNumber">
    <w:name w:val="page number"/>
    <w:basedOn w:val="DefaultParagraphFont"/>
    <w:semiHidden/>
    <w:rsid w:val="00177F58"/>
  </w:style>
  <w:style w:type="paragraph" w:customStyle="1" w:styleId="PageBreak">
    <w:name w:val="PageBreak"/>
    <w:basedOn w:val="Normal"/>
    <w:rsid w:val="00177F58"/>
    <w:rPr>
      <w:sz w:val="4"/>
      <w:szCs w:val="4"/>
    </w:rPr>
  </w:style>
  <w:style w:type="paragraph" w:customStyle="1" w:styleId="Penalty">
    <w:name w:val="Penalty"/>
    <w:basedOn w:val="Amainreturn"/>
    <w:rsid w:val="00177F58"/>
    <w:pPr>
      <w:jc w:val="both"/>
    </w:pPr>
  </w:style>
  <w:style w:type="paragraph" w:customStyle="1" w:styleId="PenaltyHeading">
    <w:name w:val="PenaltyHeading"/>
    <w:basedOn w:val="Normal"/>
    <w:rsid w:val="00177F58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PenaltyPara">
    <w:name w:val="PenaltyPara"/>
    <w:basedOn w:val="Normal"/>
    <w:rsid w:val="00177F58"/>
    <w:pPr>
      <w:tabs>
        <w:tab w:val="right" w:pos="1360"/>
      </w:tabs>
      <w:ind w:left="1600" w:hanging="1600"/>
      <w:jc w:val="both"/>
    </w:pPr>
  </w:style>
  <w:style w:type="paragraph" w:customStyle="1" w:styleId="Placeholder">
    <w:name w:val="Placeholder"/>
    <w:basedOn w:val="Normal"/>
    <w:rsid w:val="00177F58"/>
    <w:rPr>
      <w:sz w:val="10"/>
      <w:szCs w:val="10"/>
    </w:rPr>
  </w:style>
  <w:style w:type="paragraph" w:styleId="PlainText">
    <w:name w:val="Plain Text"/>
    <w:basedOn w:val="Normal"/>
    <w:semiHidden/>
    <w:rsid w:val="00177F58"/>
    <w:rPr>
      <w:rFonts w:ascii="Courier New" w:hAnsi="Courier New" w:cs="Courier New"/>
      <w:sz w:val="20"/>
      <w:szCs w:val="20"/>
    </w:rPr>
  </w:style>
  <w:style w:type="paragraph" w:customStyle="1" w:styleId="ref">
    <w:name w:val="ref"/>
    <w:basedOn w:val="BillBasic"/>
    <w:next w:val="Normal"/>
    <w:rsid w:val="00177F58"/>
    <w:pPr>
      <w:spacing w:before="0"/>
    </w:pPr>
    <w:rPr>
      <w:sz w:val="18"/>
      <w:szCs w:val="18"/>
    </w:rPr>
  </w:style>
  <w:style w:type="paragraph" w:styleId="Salutation">
    <w:name w:val="Salutation"/>
    <w:basedOn w:val="Normal"/>
    <w:next w:val="Normal"/>
    <w:semiHidden/>
    <w:rsid w:val="00177F58"/>
  </w:style>
  <w:style w:type="paragraph" w:styleId="Signature">
    <w:name w:val="Signature"/>
    <w:basedOn w:val="Normal"/>
    <w:semiHidden/>
    <w:rsid w:val="00177F58"/>
    <w:pPr>
      <w:ind w:left="4252"/>
    </w:pPr>
  </w:style>
  <w:style w:type="paragraph" w:customStyle="1" w:styleId="tablepara">
    <w:name w:val="table para"/>
    <w:basedOn w:val="Normal"/>
    <w:rsid w:val="00177F58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rsid w:val="00177F58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ColHd">
    <w:name w:val="TableColHd"/>
    <w:basedOn w:val="Normal"/>
    <w:rsid w:val="00177F58"/>
    <w:pPr>
      <w:keepNext/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TableHd">
    <w:name w:val="TableHd"/>
    <w:basedOn w:val="Normal"/>
    <w:rsid w:val="00177F58"/>
    <w:pPr>
      <w:keepNext/>
      <w:spacing w:before="240" w:after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Text"/>
    <w:basedOn w:val="Normal"/>
    <w:rsid w:val="00177F58"/>
    <w:pPr>
      <w:spacing w:before="60" w:after="60"/>
    </w:pPr>
  </w:style>
  <w:style w:type="paragraph" w:styleId="Title">
    <w:name w:val="Title"/>
    <w:basedOn w:val="Normal"/>
    <w:qFormat/>
    <w:rsid w:val="00177F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177F58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semiHidden/>
    <w:rsid w:val="00177F58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semiHidden/>
    <w:rsid w:val="00177F58"/>
    <w:pPr>
      <w:keepNext/>
      <w:tabs>
        <w:tab w:val="left" w:pos="1800"/>
        <w:tab w:val="left" w:pos="7666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77F58"/>
    <w:pPr>
      <w:keepNext/>
      <w:tabs>
        <w:tab w:val="left" w:pos="1800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77F58"/>
    <w:pPr>
      <w:tabs>
        <w:tab w:val="left" w:pos="4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semiHidden/>
    <w:rsid w:val="00177F58"/>
  </w:style>
  <w:style w:type="paragraph" w:styleId="TOC7">
    <w:name w:val="toc 7"/>
    <w:basedOn w:val="TOC2"/>
    <w:next w:val="Normal"/>
    <w:autoRedefine/>
    <w:semiHidden/>
    <w:rsid w:val="00177F58"/>
    <w:pPr>
      <w:keepNext w:val="0"/>
      <w:spacing w:before="120"/>
    </w:pPr>
    <w:rPr>
      <w:sz w:val="20"/>
      <w:szCs w:val="20"/>
    </w:rPr>
  </w:style>
  <w:style w:type="paragraph" w:styleId="TOC8">
    <w:name w:val="toc 8"/>
    <w:basedOn w:val="TOC3"/>
    <w:next w:val="Normal"/>
    <w:autoRedefine/>
    <w:semiHidden/>
    <w:rsid w:val="00177F58"/>
    <w:pPr>
      <w:keepNext w:val="0"/>
    </w:pPr>
  </w:style>
  <w:style w:type="paragraph" w:styleId="TOC9">
    <w:name w:val="toc 9"/>
    <w:basedOn w:val="Normal"/>
    <w:next w:val="Normal"/>
    <w:autoRedefine/>
    <w:semiHidden/>
    <w:rsid w:val="00177F58"/>
    <w:pPr>
      <w:ind w:left="1920"/>
    </w:pPr>
  </w:style>
  <w:style w:type="paragraph" w:customStyle="1" w:styleId="Sched-heading">
    <w:name w:val="Sched-heading"/>
    <w:basedOn w:val="BillBasicHeading"/>
    <w:next w:val="ref"/>
    <w:rsid w:val="00177F58"/>
    <w:pPr>
      <w:keepNext/>
      <w:tabs>
        <w:tab w:val="clear" w:pos="2600"/>
      </w:tabs>
      <w:spacing w:before="320"/>
      <w:jc w:val="left"/>
      <w:outlineLvl w:val="0"/>
    </w:pPr>
    <w:rPr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1254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SandraJ Kennedy</dc:creator>
  <cp:lastModifiedBy>Moxon, KarenL</cp:lastModifiedBy>
  <cp:revision>4</cp:revision>
  <cp:lastPrinted>2015-11-05T23:04:00Z</cp:lastPrinted>
  <dcterms:created xsi:type="dcterms:W3CDTF">2020-06-29T02:16:00Z</dcterms:created>
  <dcterms:modified xsi:type="dcterms:W3CDTF">2020-06-29T02:16:00Z</dcterms:modified>
</cp:coreProperties>
</file>