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0BDD" w14:textId="77777777" w:rsidR="00150E3F" w:rsidRDefault="00150E3F" w:rsidP="00991B2D">
      <w:pPr>
        <w:spacing w:before="120"/>
        <w:ind w:left="426" w:hanging="426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44B30BDE" w14:textId="77777777" w:rsidR="00150E3F" w:rsidRPr="006818D3" w:rsidRDefault="00D973E3" w:rsidP="006818D3">
      <w:pPr>
        <w:spacing w:before="600" w:after="120"/>
        <w:ind w:left="0" w:firstLine="0"/>
        <w:rPr>
          <w:rFonts w:ascii="Arial" w:hAnsi="Arial" w:cs="Arial"/>
          <w:b/>
          <w:sz w:val="40"/>
          <w:szCs w:val="40"/>
        </w:rPr>
      </w:pPr>
      <w:r w:rsidRPr="006818D3">
        <w:rPr>
          <w:rFonts w:ascii="Arial" w:hAnsi="Arial" w:cs="Arial"/>
          <w:b/>
          <w:sz w:val="40"/>
          <w:szCs w:val="40"/>
        </w:rPr>
        <w:t>Cemeteries and Crematoria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 (</w:t>
      </w:r>
      <w:r w:rsidRPr="006818D3">
        <w:rPr>
          <w:rFonts w:ascii="Arial" w:hAnsi="Arial" w:cs="Arial"/>
          <w:b/>
          <w:sz w:val="40"/>
          <w:szCs w:val="40"/>
        </w:rPr>
        <w:t xml:space="preserve">Cemetery 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Fees) Determination </w:t>
      </w:r>
      <w:r w:rsidRPr="006818D3">
        <w:rPr>
          <w:rFonts w:ascii="Arial" w:hAnsi="Arial" w:cs="Arial"/>
          <w:b/>
          <w:sz w:val="40"/>
          <w:szCs w:val="40"/>
        </w:rPr>
        <w:t>20</w:t>
      </w:r>
      <w:r w:rsidR="00B87B7A">
        <w:rPr>
          <w:rFonts w:ascii="Arial" w:hAnsi="Arial" w:cs="Arial"/>
          <w:b/>
          <w:sz w:val="40"/>
          <w:szCs w:val="40"/>
        </w:rPr>
        <w:t>20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 (No </w:t>
      </w:r>
      <w:r w:rsidRPr="006818D3">
        <w:rPr>
          <w:rFonts w:ascii="Arial" w:hAnsi="Arial" w:cs="Arial"/>
          <w:b/>
          <w:sz w:val="40"/>
          <w:szCs w:val="40"/>
        </w:rPr>
        <w:t>1</w:t>
      </w:r>
      <w:r w:rsidR="00150E3F" w:rsidRPr="006818D3">
        <w:rPr>
          <w:rFonts w:ascii="Arial" w:hAnsi="Arial" w:cs="Arial"/>
          <w:b/>
          <w:sz w:val="40"/>
          <w:szCs w:val="40"/>
        </w:rPr>
        <w:t>)</w:t>
      </w:r>
    </w:p>
    <w:p w14:paraId="44B30BDF" w14:textId="5DA2C179" w:rsidR="00822C7A" w:rsidRPr="003151C2" w:rsidRDefault="00150E3F" w:rsidP="003151C2">
      <w:pPr>
        <w:spacing w:before="240"/>
        <w:ind w:right="28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</w:t>
      </w:r>
      <w:r w:rsidR="00CA3B6A">
        <w:rPr>
          <w:rFonts w:ascii="Arial" w:hAnsi="Arial" w:cs="Arial"/>
          <w:b/>
          <w:bCs/>
        </w:rPr>
        <w:t>i</w:t>
      </w:r>
      <w:r w:rsidR="008A201C">
        <w:rPr>
          <w:rFonts w:ascii="Arial" w:hAnsi="Arial" w:cs="Arial"/>
          <w:b/>
          <w:bCs/>
        </w:rPr>
        <w:t>nstrument DI</w:t>
      </w:r>
      <w:r w:rsidR="000A50E9" w:rsidRPr="000D355C">
        <w:rPr>
          <w:rFonts w:ascii="Arial" w:hAnsi="Arial" w:cs="Arial"/>
          <w:b/>
          <w:bCs/>
        </w:rPr>
        <w:t>20</w:t>
      </w:r>
      <w:r w:rsidR="00B87B7A">
        <w:rPr>
          <w:rFonts w:ascii="Arial" w:hAnsi="Arial" w:cs="Arial"/>
          <w:b/>
          <w:bCs/>
        </w:rPr>
        <w:t>20</w:t>
      </w:r>
      <w:r w:rsidR="008A201C">
        <w:rPr>
          <w:rFonts w:ascii="Arial" w:hAnsi="Arial" w:cs="Arial"/>
          <w:b/>
          <w:bCs/>
        </w:rPr>
        <w:t>–</w:t>
      </w:r>
      <w:r w:rsidR="00CD2164">
        <w:rPr>
          <w:rFonts w:ascii="Arial" w:hAnsi="Arial" w:cs="Arial"/>
          <w:b/>
          <w:bCs/>
        </w:rPr>
        <w:t>243</w:t>
      </w:r>
    </w:p>
    <w:bookmarkEnd w:id="1"/>
    <w:p w14:paraId="44B30BE0" w14:textId="77777777" w:rsidR="003151C2" w:rsidRDefault="003151C2" w:rsidP="003151C2">
      <w:pPr>
        <w:pStyle w:val="madeunder"/>
        <w:spacing w:before="240" w:after="0"/>
      </w:pPr>
      <w:r>
        <w:t>made under the</w:t>
      </w:r>
    </w:p>
    <w:p w14:paraId="44B30BE1" w14:textId="77777777" w:rsidR="003151C2" w:rsidRPr="00836885" w:rsidRDefault="003151C2" w:rsidP="003151C2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 w:rsidRPr="00836885">
        <w:rPr>
          <w:rFonts w:cs="Arial"/>
          <w:sz w:val="20"/>
        </w:rPr>
        <w:t>Cemeteries and Crematoria Act 2020, s</w:t>
      </w:r>
      <w:r>
        <w:rPr>
          <w:rFonts w:cs="Arial"/>
          <w:sz w:val="20"/>
        </w:rPr>
        <w:t xml:space="preserve"> </w:t>
      </w:r>
      <w:r w:rsidRPr="00836885">
        <w:rPr>
          <w:rFonts w:cs="Arial"/>
          <w:sz w:val="20"/>
        </w:rPr>
        <w:t>128 (Determination of fees)</w:t>
      </w:r>
    </w:p>
    <w:p w14:paraId="44B30BE2" w14:textId="77777777" w:rsidR="00150E3F" w:rsidRDefault="00150E3F">
      <w:pPr>
        <w:pBdr>
          <w:top w:val="single" w:sz="12" w:space="1" w:color="auto"/>
        </w:pBdr>
      </w:pPr>
    </w:p>
    <w:p w14:paraId="44B30BE3" w14:textId="77777777" w:rsidR="00150E3F" w:rsidRDefault="00150E3F">
      <w:pPr>
        <w:pStyle w:val="Heading1"/>
        <w:ind w:left="0" w:firstLine="0"/>
      </w:pPr>
      <w:r>
        <w:t>1.</w:t>
      </w:r>
      <w:r>
        <w:tab/>
        <w:t>Name of instrument</w:t>
      </w:r>
    </w:p>
    <w:p w14:paraId="44B30BE4" w14:textId="77777777" w:rsidR="00150E3F" w:rsidRDefault="00150E3F">
      <w:pPr>
        <w:ind w:firstLine="0"/>
      </w:pPr>
      <w:r>
        <w:t>This instrument is the</w:t>
      </w:r>
      <w:r w:rsidR="00F934B1" w:rsidRPr="00F934B1">
        <w:t xml:space="preserve"> </w:t>
      </w:r>
      <w:r w:rsidR="00F934B1" w:rsidRPr="004156BC">
        <w:rPr>
          <w:i/>
        </w:rPr>
        <w:t>Cemeteries and Crematoria (Cemetery Fees) Determination 20</w:t>
      </w:r>
      <w:r w:rsidR="00B87B7A">
        <w:rPr>
          <w:i/>
        </w:rPr>
        <w:t>20</w:t>
      </w:r>
      <w:r w:rsidR="00F934B1" w:rsidRPr="004156BC">
        <w:rPr>
          <w:i/>
        </w:rPr>
        <w:t xml:space="preserve"> (No 1)</w:t>
      </w:r>
      <w:r>
        <w:t>.</w:t>
      </w:r>
    </w:p>
    <w:p w14:paraId="44B30BE5" w14:textId="77777777" w:rsidR="00150E3F" w:rsidRDefault="00150E3F">
      <w:pPr>
        <w:pStyle w:val="Heading1"/>
      </w:pPr>
      <w:r>
        <w:t>2.</w:t>
      </w:r>
      <w:r>
        <w:tab/>
        <w:t>Commencement</w:t>
      </w:r>
    </w:p>
    <w:p w14:paraId="44B30BE6" w14:textId="77777777" w:rsidR="00150E3F" w:rsidRPr="003151C2" w:rsidRDefault="00150E3F">
      <w:pPr>
        <w:ind w:left="709" w:firstLine="11"/>
      </w:pPr>
      <w:r>
        <w:t xml:space="preserve">This instrument commences </w:t>
      </w:r>
      <w:r w:rsidR="003151C2">
        <w:t xml:space="preserve">on the commencement of </w:t>
      </w:r>
      <w:r w:rsidR="00822C7A">
        <w:rPr>
          <w:i/>
          <w:iCs/>
        </w:rPr>
        <w:t>Cemeteries and Crematoria Act 2020</w:t>
      </w:r>
      <w:r w:rsidR="003151C2">
        <w:t xml:space="preserve">, section 3. </w:t>
      </w:r>
    </w:p>
    <w:p w14:paraId="44B30BE7" w14:textId="77777777" w:rsidR="00150E3F" w:rsidRDefault="003151C2">
      <w:pPr>
        <w:pStyle w:val="Heading1"/>
      </w:pPr>
      <w:r>
        <w:t>3</w:t>
      </w:r>
      <w:r w:rsidR="00150E3F">
        <w:t>.</w:t>
      </w:r>
      <w:r w:rsidR="00150E3F">
        <w:tab/>
        <w:t>Determination of fees</w:t>
      </w:r>
    </w:p>
    <w:p w14:paraId="44B30BE8" w14:textId="77777777" w:rsidR="00F934B1" w:rsidRDefault="001C7A0F" w:rsidP="001C7A0F">
      <w:pPr>
        <w:pStyle w:val="BodyTextIndent2"/>
        <w:ind w:hanging="436"/>
      </w:pPr>
      <w:r>
        <w:tab/>
      </w:r>
      <w:r w:rsidR="00E05B66">
        <w:t>The fee payable in respect of each matter listed in an item in column 1 of the schedule is the amount listed for that item in column 3.</w:t>
      </w:r>
      <w:r w:rsidR="004156BC">
        <w:t xml:space="preserve"> </w:t>
      </w:r>
    </w:p>
    <w:p w14:paraId="44B30BE9" w14:textId="77777777" w:rsidR="00150E3F" w:rsidRDefault="003151C2">
      <w:pPr>
        <w:pStyle w:val="Heading1"/>
        <w:rPr>
          <w:lang w:val="en-US"/>
        </w:rPr>
      </w:pPr>
      <w:r>
        <w:rPr>
          <w:lang w:val="en-US"/>
        </w:rPr>
        <w:t>4</w:t>
      </w:r>
      <w:r w:rsidR="00150E3F">
        <w:rPr>
          <w:lang w:val="en-US"/>
        </w:rPr>
        <w:t>.</w:t>
      </w:r>
      <w:r w:rsidR="00150E3F">
        <w:rPr>
          <w:lang w:val="en-US"/>
        </w:rPr>
        <w:tab/>
        <w:t xml:space="preserve">Payment of fee </w:t>
      </w:r>
    </w:p>
    <w:p w14:paraId="44B30BEA" w14:textId="77777777" w:rsidR="00150E3F" w:rsidRDefault="00150E3F">
      <w:pPr>
        <w:ind w:firstLine="0"/>
        <w:rPr>
          <w:lang w:val="en-US"/>
        </w:rPr>
      </w:pPr>
      <w:r>
        <w:t xml:space="preserve">A fee listed in </w:t>
      </w:r>
      <w:r w:rsidR="004156BC">
        <w:t xml:space="preserve">the </w:t>
      </w:r>
      <w:r>
        <w:t xml:space="preserve">Schedule is payable to the </w:t>
      </w:r>
      <w:r w:rsidR="000312D9">
        <w:t xml:space="preserve">Cemeteries and Crematoria Authority </w:t>
      </w:r>
      <w:r>
        <w:t>by the person requesting the goods or service listed.</w:t>
      </w:r>
    </w:p>
    <w:p w14:paraId="44B30BEB" w14:textId="77777777" w:rsidR="006818D3" w:rsidRDefault="003151C2" w:rsidP="006818D3">
      <w:pPr>
        <w:pStyle w:val="Heading1"/>
      </w:pPr>
      <w:r>
        <w:t>5</w:t>
      </w:r>
      <w:r w:rsidR="00150E3F">
        <w:t>.</w:t>
      </w:r>
      <w:r w:rsidR="00150E3F">
        <w:tab/>
      </w:r>
      <w:r w:rsidR="006818D3">
        <w:t>Refunds or credits for surrenders of entitlements to allotments</w:t>
      </w:r>
    </w:p>
    <w:p w14:paraId="44B30BEC" w14:textId="77777777" w:rsidR="006818D3" w:rsidRDefault="006818D3" w:rsidP="006818D3">
      <w:pPr>
        <w:spacing w:before="80"/>
        <w:ind w:hanging="11"/>
      </w:pPr>
      <w:r>
        <w:t>I</w:t>
      </w:r>
      <w:r w:rsidRPr="006344EC">
        <w:t xml:space="preserve">f a person has paid a fee </w:t>
      </w:r>
      <w:r>
        <w:t xml:space="preserve">for </w:t>
      </w:r>
      <w:r w:rsidR="004156BC">
        <w:t>an</w:t>
      </w:r>
      <w:r>
        <w:t xml:space="preserve"> entitlement to an allotment or crypt </w:t>
      </w:r>
      <w:r w:rsidRPr="006344EC">
        <w:t>and surrenders th</w:t>
      </w:r>
      <w:r>
        <w:t>at entitlement,</w:t>
      </w:r>
      <w:r w:rsidRPr="006344EC">
        <w:t xml:space="preserve"> the person may</w:t>
      </w:r>
      <w:r>
        <w:t>:</w:t>
      </w:r>
    </w:p>
    <w:p w14:paraId="44B30BED" w14:textId="77777777" w:rsidR="006818D3" w:rsidRDefault="006818D3" w:rsidP="006818D3">
      <w:pPr>
        <w:spacing w:before="80"/>
        <w:ind w:left="1276" w:hanging="567"/>
      </w:pPr>
      <w:r>
        <w:t>(a)</w:t>
      </w:r>
      <w:r>
        <w:tab/>
      </w:r>
      <w:r w:rsidR="00C92D97">
        <w:t>recei</w:t>
      </w:r>
      <w:r w:rsidR="0088585A">
        <w:t>ve</w:t>
      </w:r>
      <w:r>
        <w:t xml:space="preserve"> a refund as set out in part </w:t>
      </w:r>
      <w:r w:rsidR="00E92BC7">
        <w:t xml:space="preserve">7 </w:t>
      </w:r>
      <w:r>
        <w:t>of the schedule; or</w:t>
      </w:r>
    </w:p>
    <w:p w14:paraId="44B30BEE" w14:textId="77777777" w:rsidR="006818D3" w:rsidRDefault="006818D3" w:rsidP="006818D3">
      <w:pPr>
        <w:spacing w:before="80"/>
        <w:ind w:left="1276" w:hanging="567"/>
      </w:pPr>
      <w:r>
        <w:t>(b)</w:t>
      </w:r>
      <w:r>
        <w:tab/>
        <w:t xml:space="preserve">be entitled to a reduced fee for the entitlement to another allotment or crypt as set out in part </w:t>
      </w:r>
      <w:r w:rsidR="00E92BC7">
        <w:t xml:space="preserve">8 </w:t>
      </w:r>
      <w:r>
        <w:t>of the schedule, subject to the limits set out in that part.</w:t>
      </w:r>
    </w:p>
    <w:p w14:paraId="44B30BEF" w14:textId="77777777" w:rsidR="00150E3F" w:rsidRDefault="003151C2">
      <w:pPr>
        <w:pStyle w:val="Heading1"/>
      </w:pPr>
      <w:r>
        <w:t>6</w:t>
      </w:r>
      <w:r w:rsidR="006818D3">
        <w:t>.</w:t>
      </w:r>
      <w:r w:rsidR="006818D3">
        <w:tab/>
      </w:r>
      <w:r w:rsidR="00150E3F">
        <w:t>Goods and services tax</w:t>
      </w:r>
    </w:p>
    <w:p w14:paraId="44B30BF0" w14:textId="77777777" w:rsidR="00150E3F" w:rsidRDefault="003847A6">
      <w:pPr>
        <w:ind w:firstLine="0"/>
      </w:pPr>
      <w:r>
        <w:t>All fees are GST inclusive</w:t>
      </w:r>
      <w:r w:rsidR="00150E3F">
        <w:t>.</w:t>
      </w:r>
    </w:p>
    <w:p w14:paraId="44B30BF1" w14:textId="77777777" w:rsidR="00150E3F" w:rsidRDefault="00150E3F"/>
    <w:p w14:paraId="44B30BF2" w14:textId="77777777" w:rsidR="00150E3F" w:rsidRDefault="00150E3F"/>
    <w:p w14:paraId="44B30BF3" w14:textId="77777777" w:rsidR="00150E3F" w:rsidRDefault="00750A7A">
      <w:pPr>
        <w:spacing w:before="0" w:after="0"/>
      </w:pPr>
      <w:r>
        <w:t>Chris Steel,</w:t>
      </w:r>
      <w:r w:rsidR="00150E3F">
        <w:t xml:space="preserve"> </w:t>
      </w:r>
      <w:r w:rsidR="0005648E">
        <w:t>MLA</w:t>
      </w:r>
    </w:p>
    <w:p w14:paraId="44B30BF4" w14:textId="77777777" w:rsidR="00150E3F" w:rsidRDefault="00150E3F">
      <w:pPr>
        <w:spacing w:before="0" w:after="0"/>
      </w:pPr>
      <w:r>
        <w:t xml:space="preserve">Minister for </w:t>
      </w:r>
      <w:r w:rsidR="00F2655F">
        <w:t>City</w:t>
      </w:r>
      <w:r>
        <w:t xml:space="preserve"> Services</w:t>
      </w:r>
    </w:p>
    <w:p w14:paraId="3721067E" w14:textId="77777777" w:rsidR="00CA3B6A" w:rsidRDefault="00CA3B6A" w:rsidP="00CA3B6A">
      <w:pPr>
        <w:tabs>
          <w:tab w:val="left" w:pos="4320"/>
        </w:tabs>
        <w:spacing w:before="480"/>
      </w:pPr>
      <w:r>
        <w:t>13 August 2020</w:t>
      </w:r>
    </w:p>
    <w:p w14:paraId="44B30BF5" w14:textId="77777777" w:rsidR="00150E3F" w:rsidRDefault="00150E3F">
      <w:pPr>
        <w:spacing w:before="0" w:after="0"/>
      </w:pPr>
    </w:p>
    <w:p w14:paraId="44B30BF6" w14:textId="0AA76687" w:rsidR="00277A0C" w:rsidRPr="00A000B8" w:rsidRDefault="00341707" w:rsidP="00A000B8">
      <w:pPr>
        <w:spacing w:before="0" w:after="0"/>
        <w:ind w:left="0" w:firstLine="0"/>
        <w:sectPr w:rsidR="00277A0C" w:rsidRPr="00A000B8" w:rsidSect="003A62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993" w:left="1440" w:header="720" w:footer="720" w:gutter="0"/>
          <w:pgNumType w:start="1"/>
          <w:cols w:space="720"/>
          <w:titlePg/>
          <w:docGrid w:linePitch="326"/>
        </w:sectPr>
      </w:pPr>
      <w:r>
        <w:t xml:space="preserve">  </w:t>
      </w:r>
      <w:r w:rsidR="00D24D15">
        <w:t xml:space="preserve"> </w:t>
      </w:r>
      <w:r w:rsidR="00553B21">
        <w:t xml:space="preserve">         </w:t>
      </w:r>
      <w:r w:rsidR="00750A7A">
        <w:t xml:space="preserve"> </w:t>
      </w:r>
      <w:r w:rsidR="00553B21">
        <w:t xml:space="preserve"> </w:t>
      </w:r>
      <w:r w:rsidR="00E6373E">
        <w:t xml:space="preserve">    </w:t>
      </w:r>
      <w:r w:rsidR="00D24D15">
        <w:t xml:space="preserve">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1771"/>
        <w:gridCol w:w="1899"/>
      </w:tblGrid>
      <w:tr w:rsidR="0087355A" w:rsidRPr="004D1B73" w14:paraId="44B30BFD" w14:textId="77777777" w:rsidTr="00291FD7">
        <w:trPr>
          <w:cantSplit/>
          <w:trHeight w:val="144"/>
          <w:tblHeader/>
          <w:jc w:val="center"/>
        </w:trPr>
        <w:tc>
          <w:tcPr>
            <w:tcW w:w="5544" w:type="dxa"/>
            <w:tcBorders>
              <w:top w:val="nil"/>
              <w:left w:val="nil"/>
            </w:tcBorders>
          </w:tcPr>
          <w:p w14:paraId="44B30BF7" w14:textId="77777777" w:rsidR="0087355A" w:rsidRPr="00C32A62" w:rsidRDefault="0087355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BF8" w14:textId="77777777" w:rsidR="0087355A" w:rsidRPr="00C32A62" w:rsidRDefault="0087355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tcBorders>
              <w:top w:val="nil"/>
            </w:tcBorders>
          </w:tcPr>
          <w:p w14:paraId="44B30BF9" w14:textId="77777777" w:rsidR="0087355A" w:rsidRPr="00C32A62" w:rsidRDefault="0087355A" w:rsidP="0087355A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BFA" w14:textId="77777777" w:rsidR="0087355A" w:rsidRPr="00C32A62" w:rsidRDefault="0087355A" w:rsidP="00600300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 w:rsidR="00353ECD"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</w:t>
            </w:r>
            <w:r w:rsidR="00353ECD">
              <w:rPr>
                <w:rFonts w:ascii="Arial Narrow" w:hAnsi="Arial Narrow" w:cs="Arial"/>
                <w:i/>
                <w:sz w:val="21"/>
                <w:szCs w:val="21"/>
              </w:rPr>
              <w:t>20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44B30BFB" w14:textId="77777777" w:rsidR="0087355A" w:rsidRPr="00C32A62" w:rsidRDefault="0087355A" w:rsidP="0087355A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BFC" w14:textId="77777777" w:rsidR="0087355A" w:rsidRPr="00C32A62" w:rsidRDefault="001674EA" w:rsidP="00600300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="0087355A"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 w:rsidR="000312D9">
              <w:rPr>
                <w:rFonts w:ascii="Arial Narrow" w:hAnsi="Arial Narrow" w:cs="Arial"/>
                <w:b/>
                <w:sz w:val="21"/>
                <w:szCs w:val="21"/>
              </w:rPr>
              <w:t xml:space="preserve">23 August </w:t>
            </w:r>
            <w:r w:rsidR="0087355A"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 w:rsidR="00353ECD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</w:p>
        </w:tc>
      </w:tr>
      <w:tr w:rsidR="00B14CD9" w:rsidRPr="00551699" w14:paraId="44B30C01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BFE" w14:textId="77777777" w:rsidR="00B14CD9" w:rsidRPr="00B14CD9" w:rsidRDefault="00B14CD9" w:rsidP="009271F7">
            <w:pPr>
              <w:ind w:left="851" w:hanging="817"/>
              <w:rPr>
                <w:rFonts w:ascii="Arial" w:hAnsi="Arial" w:cs="Arial"/>
                <w:b/>
                <w:sz w:val="20"/>
                <w:szCs w:val="20"/>
              </w:rPr>
            </w:pPr>
            <w:r w:rsidRPr="00667936">
              <w:rPr>
                <w:rFonts w:ascii="Arial" w:hAnsi="Arial" w:cs="Arial"/>
                <w:b/>
                <w:sz w:val="20"/>
                <w:szCs w:val="20"/>
              </w:rPr>
              <w:t>Part 1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67936">
              <w:rPr>
                <w:rFonts w:ascii="Arial" w:hAnsi="Arial" w:cs="Arial"/>
                <w:b/>
                <w:sz w:val="20"/>
                <w:szCs w:val="20"/>
              </w:rPr>
              <w:t>Cemetery burial, interment and memorial fees</w:t>
            </w:r>
          </w:p>
        </w:tc>
        <w:tc>
          <w:tcPr>
            <w:tcW w:w="1771" w:type="dxa"/>
          </w:tcPr>
          <w:p w14:paraId="44B30BFF" w14:textId="77777777" w:rsidR="00B14CD9" w:rsidRPr="00551699" w:rsidRDefault="00B14CD9" w:rsidP="006353A5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00" w14:textId="77777777" w:rsidR="00B14CD9" w:rsidRPr="00551699" w:rsidRDefault="00B14CD9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6005D" w:rsidRPr="00551699" w14:paraId="44B30C05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02" w14:textId="77777777" w:rsidR="0096005D" w:rsidRPr="00566AF2" w:rsidRDefault="0096005D" w:rsidP="007229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</w:tcPr>
          <w:p w14:paraId="44B30C03" w14:textId="77777777" w:rsidR="0096005D" w:rsidRPr="00551699" w:rsidRDefault="0096005D" w:rsidP="006353A5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04" w14:textId="77777777" w:rsidR="0096005D" w:rsidRPr="00551699" w:rsidRDefault="0096005D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6005D" w:rsidRPr="00551699" w14:paraId="44B30C09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06" w14:textId="77777777" w:rsidR="0096005D" w:rsidRPr="00551699" w:rsidRDefault="0096005D" w:rsidP="000C2EE7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Burials (Monday to Friday, normal hours)</w:t>
            </w:r>
          </w:p>
        </w:tc>
        <w:tc>
          <w:tcPr>
            <w:tcW w:w="1771" w:type="dxa"/>
          </w:tcPr>
          <w:p w14:paraId="44B30C07" w14:textId="77777777" w:rsidR="0096005D" w:rsidRPr="00551699" w:rsidRDefault="0096005D" w:rsidP="006353A5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08" w14:textId="77777777" w:rsidR="0096005D" w:rsidRPr="00551699" w:rsidRDefault="0096005D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6005D" w:rsidRPr="00551699" w14:paraId="44B30C0D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0A" w14:textId="77777777" w:rsidR="0096005D" w:rsidRPr="00551699" w:rsidRDefault="0096005D" w:rsidP="009D5AFB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Plaque Beam areas</w:t>
            </w: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br/>
            </w:r>
            <w:r w:rsidRPr="00551699">
              <w:rPr>
                <w:rFonts w:ascii="Arial Narrow" w:hAnsi="Arial Narrow"/>
                <w:sz w:val="21"/>
                <w:szCs w:val="21"/>
                <w:lang w:eastAsia="en-AU"/>
              </w:rPr>
              <w:t>(General, Aboriginal, Jewish)</w:t>
            </w:r>
          </w:p>
        </w:tc>
        <w:tc>
          <w:tcPr>
            <w:tcW w:w="1771" w:type="dxa"/>
            <w:tcBorders>
              <w:bottom w:val="nil"/>
            </w:tcBorders>
          </w:tcPr>
          <w:p w14:paraId="44B30C0B" w14:textId="77777777" w:rsidR="0096005D" w:rsidRPr="00551699" w:rsidRDefault="0096005D" w:rsidP="006353A5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0C" w14:textId="77777777" w:rsidR="0096005D" w:rsidRPr="00551699" w:rsidRDefault="0096005D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12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0E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0F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 Burial/</w:t>
            </w:r>
            <w:r w:rsidRPr="0055169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Plaque/Maintenance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1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$8,469.00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11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7E1F1E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8,469.00</w:t>
            </w:r>
          </w:p>
        </w:tc>
      </w:tr>
      <w:tr w:rsidR="00353ECD" w:rsidRPr="00551699" w14:paraId="44B30C17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13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14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sz w:val="21"/>
                <w:szCs w:val="21"/>
              </w:rPr>
              <w:t>Burial</w:t>
            </w:r>
            <w:r>
              <w:rPr>
                <w:rFonts w:ascii="Arial Narrow" w:hAnsi="Arial Narrow"/>
                <w:sz w:val="21"/>
                <w:szCs w:val="21"/>
              </w:rPr>
              <w:t>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1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$3,491.00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16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491.00</w:t>
            </w:r>
          </w:p>
        </w:tc>
      </w:tr>
      <w:tr w:rsidR="00353ECD" w:rsidRPr="00551699" w14:paraId="44B30C1B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18" w14:textId="77777777" w:rsidR="00353ECD" w:rsidRPr="00551699" w:rsidRDefault="00353ECD" w:rsidP="00353ECD">
            <w:pPr>
              <w:spacing w:before="40" w:after="40"/>
              <w:ind w:left="460" w:hanging="1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Monumental Lawn areas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1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1A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20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1C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1D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1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$8,517.00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1F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8,517.00</w:t>
            </w:r>
          </w:p>
        </w:tc>
      </w:tr>
      <w:tr w:rsidR="00353ECD" w:rsidRPr="00551699" w14:paraId="44B30C25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1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22" w14:textId="77777777" w:rsidR="00353ECD" w:rsidRPr="00551699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23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$2,565.00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24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565.00</w:t>
            </w:r>
          </w:p>
        </w:tc>
      </w:tr>
      <w:tr w:rsidR="00353ECD" w:rsidRPr="00341B41" w14:paraId="44B30C29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26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Family estate areas</w:t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t xml:space="preserve"> </w:t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br/>
              <w:t>Note: sold in multiples of 2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27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28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341B41" w14:paraId="44B30C2E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A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2B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 (Total)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2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$17,034.00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2D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7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034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341B41" w14:paraId="44B30C33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F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30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3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$2,565.00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32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565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341B41" w14:paraId="44B30C37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34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areas</w:t>
            </w: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br/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t>(General, Jewish, Orthodox, Ukrainian, Islamic)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3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36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341B41" w14:paraId="44B30C3C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38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39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3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$9,283.00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3B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9,283.00</w:t>
            </w:r>
          </w:p>
        </w:tc>
      </w:tr>
      <w:tr w:rsidR="00353ECD" w:rsidRPr="00341B41" w14:paraId="44B30C41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3D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3E" w14:textId="77777777" w:rsidR="00353ECD" w:rsidRPr="00341B41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3F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$2,565.00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40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565.00</w:t>
            </w:r>
          </w:p>
        </w:tc>
      </w:tr>
      <w:tr w:rsidR="00353ECD" w:rsidRPr="00131BB5" w14:paraId="44B30C45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42" w14:textId="77777777" w:rsidR="00353ECD" w:rsidRPr="00131BB5" w:rsidRDefault="00353ECD" w:rsidP="00353ECD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131BB5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Vaults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43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44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131BB5" w14:paraId="44B30C4A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6" w14:textId="77777777" w:rsidR="00353ECD" w:rsidRPr="00131BB5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47" w14:textId="77777777" w:rsidR="00353ECD" w:rsidRPr="00131BB5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Vault Installation/Burial/Allotment/Memorial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4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$20,810.00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49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0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810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131BB5" w14:paraId="44B30C4E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B" w14:textId="77777777" w:rsidR="00353ECD" w:rsidRPr="00131BB5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131BB5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 (extra)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4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$3,061.00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4D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061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131BB5" w14:paraId="44B30C53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F" w14:textId="77777777" w:rsidR="00353ECD" w:rsidRPr="00131BB5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50" w14:textId="77777777" w:rsidR="00353ECD" w:rsidRPr="00131BB5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5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$1,583.00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52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583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D12307" w14:paraId="44B30C57" w14:textId="7777777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54" w14:textId="77777777" w:rsidR="00353ECD" w:rsidRPr="00D12307" w:rsidRDefault="00353ECD" w:rsidP="00353ECD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D12307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Ex-Service Personnel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5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56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D12307" w14:paraId="44B30C5B" w14:textId="7777777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58" w14:textId="77777777" w:rsidR="00353ECD" w:rsidRPr="00D12307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12307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5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5A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D12307" w14:paraId="44B30C5F" w14:textId="77777777" w:rsidTr="003F60B2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C" w14:textId="77777777" w:rsidR="00353ECD" w:rsidRPr="00D12307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D12307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Allotment/Maintenance/Burial/Headstone/Vase/Plaque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$9,417.00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E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9,417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D12307" w14:paraId="44B30C63" w14:textId="77777777" w:rsidTr="003F60B2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60" w14:textId="77777777" w:rsidR="00353ECD" w:rsidRPr="00D12307" w:rsidRDefault="00353ECD" w:rsidP="00353ECD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D12307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6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$3,478.00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62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478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14:paraId="44B30C64" w14:textId="77777777" w:rsidR="00291FD7" w:rsidRDefault="00291FD7">
      <w: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1771"/>
        <w:gridCol w:w="1899"/>
      </w:tblGrid>
      <w:tr w:rsidR="0087355A" w:rsidRPr="004D1B73" w14:paraId="44B30C6B" w14:textId="77777777" w:rsidTr="000B0093">
        <w:trPr>
          <w:cantSplit/>
          <w:trHeight w:val="144"/>
          <w:tblHeader/>
          <w:jc w:val="center"/>
        </w:trPr>
        <w:tc>
          <w:tcPr>
            <w:tcW w:w="5544" w:type="dxa"/>
            <w:tcBorders>
              <w:top w:val="nil"/>
              <w:left w:val="nil"/>
            </w:tcBorders>
          </w:tcPr>
          <w:p w14:paraId="44B30C65" w14:textId="77777777" w:rsidR="0087355A" w:rsidRPr="00C32A62" w:rsidRDefault="0087355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C66" w14:textId="77777777" w:rsidR="0087355A" w:rsidRPr="00C32A62" w:rsidRDefault="0087355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tcBorders>
              <w:top w:val="nil"/>
            </w:tcBorders>
          </w:tcPr>
          <w:p w14:paraId="44B30C67" w14:textId="77777777" w:rsidR="0087355A" w:rsidRPr="00C32A62" w:rsidRDefault="0087355A" w:rsidP="0087355A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C68" w14:textId="77777777" w:rsidR="0087355A" w:rsidRPr="00C32A62" w:rsidRDefault="0087355A" w:rsidP="00600300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 w:rsidR="00353ECD"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</w:t>
            </w:r>
            <w:r w:rsidR="00353ECD">
              <w:rPr>
                <w:rFonts w:ascii="Arial Narrow" w:hAnsi="Arial Narrow" w:cs="Arial"/>
                <w:i/>
                <w:sz w:val="21"/>
                <w:szCs w:val="21"/>
              </w:rPr>
              <w:t>20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44B30C69" w14:textId="77777777" w:rsidR="0087355A" w:rsidRPr="00C32A62" w:rsidRDefault="0087355A" w:rsidP="0087355A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C6A" w14:textId="77777777" w:rsidR="0087355A" w:rsidRPr="00C32A62" w:rsidRDefault="001674EA" w:rsidP="00600300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="0087355A"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 w:rsidR="00F4706F">
              <w:rPr>
                <w:rFonts w:ascii="Arial Narrow" w:hAnsi="Arial Narrow" w:cs="Arial"/>
                <w:b/>
                <w:sz w:val="21"/>
                <w:szCs w:val="21"/>
              </w:rPr>
              <w:t>23 August</w:t>
            </w:r>
            <w:r w:rsidR="0087355A" w:rsidRPr="00C32A62">
              <w:rPr>
                <w:rFonts w:ascii="Arial Narrow" w:hAnsi="Arial Narrow" w:cs="Arial"/>
                <w:b/>
                <w:sz w:val="21"/>
                <w:szCs w:val="21"/>
              </w:rPr>
              <w:t xml:space="preserve"> 2</w:t>
            </w:r>
            <w:r w:rsidR="00353ECD">
              <w:rPr>
                <w:rFonts w:ascii="Arial Narrow" w:hAnsi="Arial Narrow" w:cs="Arial"/>
                <w:b/>
                <w:sz w:val="21"/>
                <w:szCs w:val="21"/>
              </w:rPr>
              <w:t>020</w:t>
            </w:r>
          </w:p>
        </w:tc>
      </w:tr>
      <w:tr w:rsidR="0046537E" w:rsidRPr="00551699" w14:paraId="44B30C6F" w14:textId="77777777" w:rsidTr="005465EF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6C" w14:textId="77777777" w:rsidR="0046537E" w:rsidRPr="00566AF2" w:rsidRDefault="0046537E" w:rsidP="005465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</w:tcPr>
          <w:p w14:paraId="44B30C6D" w14:textId="77777777" w:rsidR="0046537E" w:rsidRPr="00551699" w:rsidRDefault="0046537E" w:rsidP="005465EF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6E" w14:textId="77777777" w:rsidR="0046537E" w:rsidRPr="00551699" w:rsidRDefault="0046537E" w:rsidP="005465EF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C00D4" w:rsidRPr="00551699" w14:paraId="44B30C73" w14:textId="77777777" w:rsidTr="000B0093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70" w14:textId="77777777" w:rsidR="00DC00D4" w:rsidRPr="00551699" w:rsidRDefault="00DC00D4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Natural 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Ground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s</w:t>
            </w:r>
          </w:p>
        </w:tc>
        <w:tc>
          <w:tcPr>
            <w:tcW w:w="1771" w:type="dxa"/>
          </w:tcPr>
          <w:p w14:paraId="44B30C71" w14:textId="77777777" w:rsidR="00DC00D4" w:rsidRPr="00551699" w:rsidRDefault="00DC00D4" w:rsidP="000B0093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72" w14:textId="77777777" w:rsidR="00DC00D4" w:rsidRPr="00551699" w:rsidRDefault="00DC00D4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C00D4" w:rsidRPr="00551699" w14:paraId="44B30C77" w14:textId="77777777" w:rsidTr="00EE7CF9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74" w14:textId="77777777" w:rsidR="00DC00D4" w:rsidRPr="00551699" w:rsidRDefault="00DC00D4" w:rsidP="000B0093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Single Depth Burial/Reservation</w:t>
            </w:r>
          </w:p>
        </w:tc>
        <w:tc>
          <w:tcPr>
            <w:tcW w:w="1771" w:type="dxa"/>
            <w:tcBorders>
              <w:bottom w:val="nil"/>
            </w:tcBorders>
          </w:tcPr>
          <w:p w14:paraId="44B30C75" w14:textId="77777777" w:rsidR="00DC00D4" w:rsidRPr="00551699" w:rsidRDefault="00DC00D4" w:rsidP="000B0093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76" w14:textId="77777777" w:rsidR="00DC00D4" w:rsidRPr="00551699" w:rsidRDefault="00DC00D4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7B" w14:textId="77777777" w:rsidTr="00EE7CF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78" w14:textId="77777777" w:rsidR="00353ECD" w:rsidRPr="00DC00D4" w:rsidRDefault="00353ECD" w:rsidP="00353ECD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Allotment/Maintenance/Burial/Plaque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7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$6,489.00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7A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489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7F" w14:textId="77777777" w:rsidTr="00EE7CF9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7C" w14:textId="77777777" w:rsidR="00353ECD" w:rsidRPr="00551699" w:rsidRDefault="00353ECD" w:rsidP="00353EC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Natural 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Ground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s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Ashes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7D" w14:textId="77777777" w:rsidR="00353ECD" w:rsidRPr="00353EC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7E" w14:textId="77777777" w:rsidR="00353ECD" w:rsidRPr="00551699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83" w14:textId="77777777" w:rsidTr="00EE7CF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80" w14:textId="77777777" w:rsidR="00353ECD" w:rsidRPr="00DC00D4" w:rsidRDefault="00353ECD" w:rsidP="00353ECD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Ashes Interment (Plaque included)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8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$1,104.00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82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104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87" w14:textId="77777777" w:rsidTr="00EE7CF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84" w14:textId="77777777" w:rsidR="00353ECD" w:rsidRPr="00DC00D4" w:rsidRDefault="00353ECD" w:rsidP="00353ECD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Ashes Interment (Plaque excluded)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8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$630.00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86" w14:textId="77777777" w:rsidR="00353ECD" w:rsidRPr="005A11CC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630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8B" w14:textId="77777777" w:rsidTr="008151DF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88" w14:textId="77777777" w:rsidR="00353ECD" w:rsidRPr="00551699" w:rsidRDefault="00353ECD" w:rsidP="00353ECD">
            <w:pPr>
              <w:spacing w:before="40" w:after="40"/>
              <w:ind w:left="885" w:hanging="567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Children’s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44B30C8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4B30C8A" w14:textId="77777777" w:rsidR="00353ECD" w:rsidRPr="007E1F1E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8F" w14:textId="77777777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8C" w14:textId="77777777" w:rsidR="00353ECD" w:rsidRPr="00551699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8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8E" w14:textId="77777777" w:rsidR="00353ECD" w:rsidRPr="007E1F1E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93" w14:textId="77777777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0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Allotment/Maintenance/Burial/Memorial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$4,260.00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2" w14:textId="77777777" w:rsidR="00353ECD" w:rsidRPr="007E1F1E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260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97" w14:textId="77777777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4" w14:textId="77777777" w:rsidR="00353ECD" w:rsidRPr="00551699" w:rsidRDefault="00353ECD" w:rsidP="00353ECD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6" w14:textId="77777777" w:rsidR="00353ECD" w:rsidRPr="007E1F1E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51699" w14:paraId="44B30C9B" w14:textId="77777777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8" w14:textId="77777777" w:rsidR="00353ECD" w:rsidRPr="005B1B4D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$1,283.00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A" w14:textId="77777777" w:rsidR="00353ECD" w:rsidRPr="007E1F1E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283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9F" w14:textId="77777777" w:rsidTr="009D587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C" w14:textId="77777777" w:rsidR="00353ECD" w:rsidRPr="009B3A62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Memory Tree/Bench leaf tile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$716.00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E" w14:textId="77777777" w:rsidR="00353ECD" w:rsidRPr="0008335C" w:rsidRDefault="00353ECD" w:rsidP="00353ECD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 w:rsidR="00573EAD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7</w:t>
            </w:r>
            <w:r w:rsidR="009D083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16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</w:tr>
      <w:tr w:rsidR="00353ECD" w:rsidRPr="00551699" w14:paraId="44B30CA3" w14:textId="77777777" w:rsidTr="009D587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A0" w14:textId="77777777" w:rsidR="00353ECD" w:rsidRPr="009B3A62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Duplicate Leaf Tile for family to keep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A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$488.00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A2" w14:textId="77777777" w:rsidR="00353ECD" w:rsidRPr="0008335C" w:rsidRDefault="00353ECD" w:rsidP="00353ECD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 w:rsidR="009D083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488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</w:tr>
      <w:tr w:rsidR="00353ECD" w:rsidRPr="00551699" w14:paraId="44B30CA7" w14:textId="77777777" w:rsidTr="009D587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A4" w14:textId="77777777" w:rsidR="00353ECD" w:rsidRPr="009B3A62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Children’s Round Nature Tile for family to keep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A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$780.00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A6" w14:textId="77777777" w:rsidR="00353ECD" w:rsidRPr="0008335C" w:rsidRDefault="00353ECD" w:rsidP="00353ECD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 w:rsidR="009D083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780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</w:tr>
      <w:tr w:rsidR="00353ECD" w:rsidRPr="00551699" w14:paraId="44B30CAB" w14:textId="77777777" w:rsidTr="009D5879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A8" w14:textId="77777777" w:rsidR="00353ECD" w:rsidRPr="00551699" w:rsidRDefault="00353ECD" w:rsidP="00353EC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Babies’ Rose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A9" w14:textId="77777777" w:rsidR="00353ECD" w:rsidRPr="00353EC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AA" w14:textId="77777777" w:rsidR="00353ECD" w:rsidRPr="005B1B4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AF" w14:textId="77777777" w:rsidTr="00AB18D8">
        <w:trPr>
          <w:trHeight w:val="142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AC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Burial/Plaque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A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$829.00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AE" w14:textId="77777777" w:rsidR="00353ECD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29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E7CF9" w:rsidRPr="00551699" w14:paraId="44B30CB2" w14:textId="77777777" w:rsidTr="00AB18D8">
        <w:trPr>
          <w:trHeight w:val="142"/>
          <w:jc w:val="center"/>
        </w:trPr>
        <w:tc>
          <w:tcPr>
            <w:tcW w:w="7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4B30CB0" w14:textId="77777777" w:rsidR="00EE7CF9" w:rsidRPr="00B4511F" w:rsidRDefault="00EE7CF9" w:rsidP="00A5675D">
            <w:pPr>
              <w:spacing w:before="40" w:after="40"/>
              <w:ind w:left="34" w:right="40" w:firstLine="284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4511F">
              <w:rPr>
                <w:rFonts w:ascii="Arial Narrow" w:hAnsi="Arial Narrow" w:cs="Arial"/>
                <w:b/>
                <w:sz w:val="21"/>
                <w:szCs w:val="21"/>
              </w:rPr>
              <w:t>Interments of ashes (Monday to Friday normal hours) and memorials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B30CB1" w14:textId="77777777" w:rsidR="00EE7CF9" w:rsidRPr="00551699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E7CF9" w:rsidRPr="00551699" w14:paraId="44B30CB6" w14:textId="77777777" w:rsidTr="00B4511F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B3" w14:textId="77777777" w:rsidR="00EE7CF9" w:rsidRPr="00551699" w:rsidRDefault="00EE7CF9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Memorial gardens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B4" w14:textId="77777777" w:rsidR="00EE7CF9" w:rsidRPr="00FE1521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B5" w14:textId="77777777" w:rsidR="00EE7CF9" w:rsidRPr="005B1B4D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BA" w14:textId="77777777" w:rsidTr="00B4511F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B7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B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$3,314.00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B9" w14:textId="77777777" w:rsidR="00353ECD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314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BE" w14:textId="77777777" w:rsidTr="000C7D2C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BB" w14:textId="77777777" w:rsidR="00353ECD" w:rsidRPr="00551699" w:rsidRDefault="00353ECD" w:rsidP="00353EC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Wall of remembrance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BC" w14:textId="77777777" w:rsidR="00353ECD" w:rsidRPr="00353EC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BD" w14:textId="77777777" w:rsidR="00353ECD" w:rsidRPr="005B1B4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C2" w14:textId="77777777" w:rsidTr="000C7D2C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BF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Allotment/Plaque/Maintenance/Interment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C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$2,502.00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C1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502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14:paraId="44B30CC6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C3" w14:textId="77777777" w:rsidR="00353ECD" w:rsidRPr="00DC00D4" w:rsidRDefault="00353ECD" w:rsidP="00353ECD">
            <w:pPr>
              <w:spacing w:before="40" w:after="40"/>
              <w:ind w:left="459" w:right="-234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Interment behind plaque (including container provided by cemetery)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C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$551.00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C5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51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CA" w14:textId="77777777" w:rsidTr="000C7D2C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C7" w14:textId="77777777" w:rsidR="00353ECD" w:rsidRPr="00551699" w:rsidRDefault="00353ECD" w:rsidP="00353EC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Children’s Garden Memorial Rock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C8" w14:textId="77777777" w:rsidR="00353ECD" w:rsidRPr="00353EC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C9" w14:textId="77777777" w:rsidR="00353ECD" w:rsidRPr="009B3A62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CE" w14:textId="77777777" w:rsidTr="000C7D2C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CB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C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$1,595.00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CD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595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D2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CF" w14:textId="77777777" w:rsidR="00353ECD" w:rsidRPr="00551699" w:rsidRDefault="00353ECD" w:rsidP="00353EC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Memorial Rock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D0" w14:textId="77777777" w:rsidR="00353ECD" w:rsidRPr="00353ECD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D1" w14:textId="77777777" w:rsidR="00353ECD" w:rsidRPr="009B3A62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D6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3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D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$3,189.00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D5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189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51699" w14:paraId="44B30CDB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7" w14:textId="77777777" w:rsidR="00353ECD" w:rsidRPr="00551699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D8" w14:textId="77777777" w:rsidR="00353ECD" w:rsidRPr="00551699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D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$1,094.00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DA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094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RPr="00551699" w14:paraId="44B30CDE" w14:textId="77777777" w:rsidTr="000B0093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14:paraId="44B30CDC" w14:textId="77777777" w:rsidR="00B4511F" w:rsidRPr="00BF602D" w:rsidRDefault="00B4511F" w:rsidP="00A5675D">
            <w:pPr>
              <w:spacing w:before="40" w:after="40"/>
              <w:ind w:left="34" w:right="40" w:firstLine="284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Family Estate – ashes only, in specific areas where no full burials are possible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DD" w14:textId="77777777" w:rsidR="00B4511F" w:rsidRPr="009B3A62" w:rsidRDefault="00B4511F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:rsidRPr="00551699" w14:paraId="44B30CE2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F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E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$9,542.00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1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9,542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B1B4D" w14:paraId="44B30CE5" w14:textId="77777777" w:rsidTr="000B0093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14:paraId="44B30CE3" w14:textId="77777777" w:rsidR="00353ECD" w:rsidRPr="00BF602D" w:rsidRDefault="00353ECD" w:rsidP="00353EC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Family Estate – memorial only, in specific areas where no full burials are possible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E4" w14:textId="77777777" w:rsidR="00353ECD" w:rsidRPr="009B3A62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14:paraId="44B30CE9" w14:textId="77777777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E6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E7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$8,162.00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8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162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B1B4D" w14:paraId="44B30CEC" w14:textId="77777777" w:rsidTr="000B0093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14:paraId="44B30CEA" w14:textId="77777777" w:rsidR="00353ECD" w:rsidRPr="00BF602D" w:rsidRDefault="00353ECD" w:rsidP="00353EC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Dedication seat (maintenance sponsorship)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EB" w14:textId="77777777" w:rsidR="00353ECD" w:rsidRPr="009B3A62" w:rsidRDefault="00353ECD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53ECD" w14:paraId="44B30CF0" w14:textId="77777777" w:rsidTr="00730E42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ED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Seat already in cemetery (including Plaque/Maintenance)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E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$4,198.00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F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198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341B41" w14:paraId="44B30CF4" w14:textId="77777777" w:rsidTr="00730E42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F1" w14:textId="77777777" w:rsidR="00353ECD" w:rsidRPr="00DC00D4" w:rsidRDefault="00353ECD" w:rsidP="00353ECD">
            <w:pPr>
              <w:tabs>
                <w:tab w:val="left" w:pos="459"/>
              </w:tabs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New seat (including Plaque/Maintenance)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F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$8,396.00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F3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D0834">
              <w:rPr>
                <w:rFonts w:ascii="Arial Narrow" w:hAnsi="Arial Narrow"/>
                <w:b/>
                <w:sz w:val="21"/>
                <w:szCs w:val="21"/>
              </w:rPr>
              <w:t>396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14:paraId="44B30CF5" w14:textId="77777777" w:rsidR="00A07B9E" w:rsidRDefault="00A07B9E">
      <w: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5"/>
        <w:gridCol w:w="126"/>
        <w:gridCol w:w="1638"/>
        <w:gridCol w:w="7"/>
        <w:gridCol w:w="56"/>
        <w:gridCol w:w="1843"/>
      </w:tblGrid>
      <w:tr w:rsidR="00A07B9E" w:rsidRPr="00C32A62" w14:paraId="44B30CFC" w14:textId="77777777" w:rsidTr="005465EF">
        <w:trPr>
          <w:cantSplit/>
          <w:trHeight w:val="144"/>
          <w:tblHeader/>
          <w:jc w:val="center"/>
        </w:trPr>
        <w:tc>
          <w:tcPr>
            <w:tcW w:w="5544" w:type="dxa"/>
            <w:gridSpan w:val="2"/>
            <w:tcBorders>
              <w:top w:val="nil"/>
              <w:left w:val="nil"/>
            </w:tcBorders>
          </w:tcPr>
          <w:p w14:paraId="44B30CF6" w14:textId="77777777" w:rsidR="00A07B9E" w:rsidRPr="00C32A62" w:rsidRDefault="00A07B9E" w:rsidP="005465E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CF7" w14:textId="77777777" w:rsidR="00A07B9E" w:rsidRPr="00C32A62" w:rsidRDefault="00A07B9E" w:rsidP="005465E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gridSpan w:val="3"/>
            <w:tcBorders>
              <w:top w:val="nil"/>
            </w:tcBorders>
          </w:tcPr>
          <w:p w14:paraId="44B30CF8" w14:textId="77777777" w:rsidR="00A07B9E" w:rsidRPr="00C32A62" w:rsidRDefault="00A07B9E" w:rsidP="005465EF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CF9" w14:textId="77777777" w:rsidR="00A07B9E" w:rsidRPr="00C32A62" w:rsidRDefault="00A07B9E" w:rsidP="005465EF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 w:rsidR="00353ECD"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</w:t>
            </w:r>
            <w:r w:rsidR="00353ECD">
              <w:rPr>
                <w:rFonts w:ascii="Arial Narrow" w:hAnsi="Arial Narrow" w:cs="Arial"/>
                <w:i/>
                <w:sz w:val="21"/>
                <w:szCs w:val="21"/>
              </w:rPr>
              <w:t>20</w:t>
            </w:r>
          </w:p>
        </w:tc>
        <w:tc>
          <w:tcPr>
            <w:tcW w:w="1899" w:type="dxa"/>
            <w:gridSpan w:val="2"/>
            <w:tcBorders>
              <w:top w:val="nil"/>
              <w:right w:val="nil"/>
            </w:tcBorders>
          </w:tcPr>
          <w:p w14:paraId="44B30CFA" w14:textId="77777777" w:rsidR="00A07B9E" w:rsidRPr="00C32A62" w:rsidRDefault="00A07B9E" w:rsidP="005465E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CFB" w14:textId="77777777" w:rsidR="00A07B9E" w:rsidRPr="00C32A62" w:rsidRDefault="00A07B9E" w:rsidP="005465E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 w:rsidR="00F4706F">
              <w:rPr>
                <w:rFonts w:ascii="Arial Narrow" w:hAnsi="Arial Narrow" w:cs="Arial"/>
                <w:b/>
                <w:sz w:val="21"/>
                <w:szCs w:val="21"/>
              </w:rPr>
              <w:t>23 August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 xml:space="preserve"> 20</w:t>
            </w:r>
            <w:r w:rsidR="00353ECD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</w:p>
        </w:tc>
      </w:tr>
      <w:tr w:rsidR="00A07B9E" w:rsidRPr="00551699" w14:paraId="44B30D00" w14:textId="77777777" w:rsidTr="005465EF">
        <w:trPr>
          <w:trHeight w:val="144"/>
          <w:jc w:val="center"/>
        </w:trPr>
        <w:tc>
          <w:tcPr>
            <w:tcW w:w="5544" w:type="dxa"/>
            <w:gridSpan w:val="2"/>
            <w:tcBorders>
              <w:left w:val="nil"/>
            </w:tcBorders>
            <w:vAlign w:val="bottom"/>
          </w:tcPr>
          <w:p w14:paraId="44B30CFD" w14:textId="77777777" w:rsidR="00A07B9E" w:rsidRPr="00566AF2" w:rsidRDefault="00A07B9E" w:rsidP="005465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  <w:gridSpan w:val="3"/>
          </w:tcPr>
          <w:p w14:paraId="44B30CFE" w14:textId="77777777" w:rsidR="00A07B9E" w:rsidRPr="00551699" w:rsidRDefault="00A07B9E" w:rsidP="005465EF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right w:val="nil"/>
            </w:tcBorders>
          </w:tcPr>
          <w:p w14:paraId="44B30CFF" w14:textId="77777777" w:rsidR="00A07B9E" w:rsidRPr="00551699" w:rsidRDefault="00A07B9E" w:rsidP="005465EF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511F" w:rsidRPr="005B1B4D" w14:paraId="44B30D03" w14:textId="77777777" w:rsidTr="00A17CB9">
        <w:trPr>
          <w:trHeight w:val="144"/>
          <w:jc w:val="center"/>
        </w:trPr>
        <w:tc>
          <w:tcPr>
            <w:tcW w:w="7315" w:type="dxa"/>
            <w:gridSpan w:val="5"/>
            <w:tcBorders>
              <w:left w:val="nil"/>
              <w:bottom w:val="nil"/>
            </w:tcBorders>
            <w:vAlign w:val="bottom"/>
          </w:tcPr>
          <w:p w14:paraId="44B30D01" w14:textId="77777777" w:rsidR="00B4511F" w:rsidRPr="00BF602D" w:rsidRDefault="00B4511F" w:rsidP="00A5675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Avenue of Trees – Up to four blocks/plaques</w:t>
            </w: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</w:tcPr>
          <w:p w14:paraId="44B30D02" w14:textId="77777777"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14:paraId="44B30D07" w14:textId="77777777" w:rsidTr="00A17CB9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D04" w14:textId="77777777" w:rsidR="00353ECD" w:rsidRPr="00DC00D4" w:rsidRDefault="00353ECD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4B30D0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$11,401.00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06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401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14:paraId="44B30D0B" w14:textId="77777777" w:rsidTr="00A17CB9">
        <w:trPr>
          <w:trHeight w:val="144"/>
          <w:jc w:val="center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D0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Individual Tree - Up to six blocks/plaques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4B30D0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0A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14:paraId="44B30D0F" w14:textId="77777777" w:rsidTr="00A17CB9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D0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261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71" w:type="dxa"/>
            <w:gridSpan w:val="3"/>
            <w:tcBorders>
              <w:top w:val="nil"/>
              <w:bottom w:val="nil"/>
            </w:tcBorders>
            <w:vAlign w:val="bottom"/>
          </w:tcPr>
          <w:p w14:paraId="44B30D0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$13,991.00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0E" w14:textId="77777777" w:rsidR="00353ECD" w:rsidRPr="009B3A62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991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14:paraId="44B30D13" w14:textId="77777777" w:rsidTr="000312D9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B30D10" w14:textId="77777777" w:rsidR="00353ECD" w:rsidRPr="00641316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261"/>
              <w:rPr>
                <w:rFonts w:ascii="Arial Narrow" w:hAnsi="Arial Narrow"/>
                <w:color w:val="FF0000"/>
                <w:sz w:val="21"/>
                <w:szCs w:val="21"/>
                <w:highlight w:val="yellow"/>
                <w:lang w:eastAsia="en-AU"/>
              </w:rPr>
            </w:pPr>
            <w:r w:rsidRPr="000312D9">
              <w:rPr>
                <w:rFonts w:ascii="Arial Narrow" w:hAnsi="Arial Narrow"/>
                <w:sz w:val="21"/>
                <w:szCs w:val="21"/>
                <w:lang w:eastAsia="en-AU"/>
              </w:rPr>
              <w:t>Subsequent interment/block/plaque</w:t>
            </w:r>
            <w:r w:rsidR="00641316">
              <w:rPr>
                <w:rFonts w:ascii="Arial Narrow" w:hAnsi="Arial Narrow"/>
                <w:color w:val="FF0000"/>
                <w:sz w:val="21"/>
                <w:szCs w:val="21"/>
                <w:highlight w:val="yellow"/>
                <w:lang w:eastAsia="en-AU"/>
              </w:rPr>
              <w:t xml:space="preserve"> </w:t>
            </w:r>
          </w:p>
        </w:tc>
        <w:tc>
          <w:tcPr>
            <w:tcW w:w="17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B30D11" w14:textId="77777777" w:rsidR="00353ECD" w:rsidRPr="00641316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Cs/>
                <w:sz w:val="21"/>
                <w:szCs w:val="21"/>
              </w:rPr>
              <w:t>$2,434.00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30D12" w14:textId="77777777" w:rsidR="00353ECD" w:rsidRPr="00641316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641316" w:rsidRPr="000312D9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434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D1F9E" w:rsidRPr="00C32A62" w14:paraId="44B30D17" w14:textId="77777777" w:rsidTr="000D1F9E"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</w:tcBorders>
            <w:vAlign w:val="bottom"/>
          </w:tcPr>
          <w:p w14:paraId="44B30D14" w14:textId="77777777" w:rsidR="000D1F9E" w:rsidRPr="00C32A62" w:rsidRDefault="000D1F9E" w:rsidP="00A5675D">
            <w:pPr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Shared Tree</w:t>
            </w:r>
          </w:p>
        </w:tc>
        <w:tc>
          <w:tcPr>
            <w:tcW w:w="1779" w:type="dxa"/>
            <w:gridSpan w:val="3"/>
            <w:tcBorders>
              <w:bottom w:val="nil"/>
            </w:tcBorders>
            <w:vAlign w:val="bottom"/>
          </w:tcPr>
          <w:p w14:paraId="44B30D15" w14:textId="77777777" w:rsidR="000D1F9E" w:rsidRPr="00460F9F" w:rsidRDefault="000D1F9E" w:rsidP="000D1F9E">
            <w:pPr>
              <w:ind w:left="175" w:right="340" w:firstLine="1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bottom w:val="nil"/>
              <w:right w:val="nil"/>
            </w:tcBorders>
            <w:vAlign w:val="bottom"/>
          </w:tcPr>
          <w:p w14:paraId="44B30D16" w14:textId="77777777" w:rsidR="000D1F9E" w:rsidRPr="00C32A62" w:rsidRDefault="000D1F9E" w:rsidP="000D1F9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1B" w14:textId="77777777" w:rsidTr="000D1F9E"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D18" w14:textId="77777777" w:rsidR="00FE1521" w:rsidRPr="00C32A62" w:rsidRDefault="00FE1521" w:rsidP="00FE1521">
            <w:pPr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4B30D19" w14:textId="77777777" w:rsidR="00FE1521" w:rsidRPr="00353ECD" w:rsidRDefault="00353ECD" w:rsidP="00FE152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$5,998.00</w:t>
            </w:r>
          </w:p>
        </w:tc>
        <w:tc>
          <w:tcPr>
            <w:tcW w:w="190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D1A" w14:textId="77777777" w:rsidR="00FE1521" w:rsidRPr="00207720" w:rsidRDefault="00FE1521" w:rsidP="00AE026C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998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14:paraId="44B30D1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C" w14:textId="77777777" w:rsidR="00FE1521" w:rsidRPr="00566AF2" w:rsidRDefault="00FE1521" w:rsidP="00FE1521">
            <w:pPr>
              <w:spacing w:before="120" w:after="120"/>
              <w:ind w:left="175" w:firstLine="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Hall Cemetery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D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E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2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20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21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22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2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4" w14:textId="77777777"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5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6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2B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Permit/Maintenance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$7,447.00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A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447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2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D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E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3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14:paraId="44B30D30" w14:textId="77777777" w:rsidR="00353ECD" w:rsidRPr="00C32A62" w:rsidRDefault="00353ECD" w:rsidP="00353ECD">
            <w:pPr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3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$4,029.00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32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029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3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34" w14:textId="77777777" w:rsidR="00353ECD" w:rsidRPr="00C32A62" w:rsidRDefault="00353ECD" w:rsidP="00353ECD">
            <w:pPr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Ashes area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35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36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3B" w14:textId="77777777" w:rsidTr="000D1F9E">
        <w:tblPrEx>
          <w:tblBorders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$3,050.00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A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050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14:paraId="44B30D3F" w14:textId="77777777" w:rsidTr="000D1F9E">
        <w:tblPrEx>
          <w:tblBorders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14:paraId="44B30D3C" w14:textId="77777777" w:rsidR="00FE1521" w:rsidRPr="00566AF2" w:rsidRDefault="00FE1521" w:rsidP="00D37F10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C32A62">
              <w:br w:type="page"/>
            </w: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  <w:vAlign w:val="bottom"/>
          </w:tcPr>
          <w:p w14:paraId="44B30D3D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right w:val="nil"/>
            </w:tcBorders>
            <w:vAlign w:val="bottom"/>
          </w:tcPr>
          <w:p w14:paraId="44B30D3E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4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14:paraId="44B30D40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 w:cs="Arial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Burials (Monday to Friday, normal hours)</w:t>
            </w: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  <w:vAlign w:val="bottom"/>
          </w:tcPr>
          <w:p w14:paraId="44B30D41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right w:val="nil"/>
            </w:tcBorders>
            <w:vAlign w:val="bottom"/>
          </w:tcPr>
          <w:p w14:paraId="44B30D42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4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44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Lawn cemetery areas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45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46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4B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8" w14:textId="77777777"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9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A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4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D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$9,135.00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E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135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5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2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5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 /Plaque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5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$3,179.00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6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179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5B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5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5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5A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5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D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E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6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$11,478.00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2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641316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78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6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5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6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6B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14:paraId="44B30D6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6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$3,232.00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6A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232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6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6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12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Vaults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6D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6E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7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2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77" w14:textId="77777777" w:rsidTr="000D1F9E"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</w:tcBorders>
            <w:vAlign w:val="bottom"/>
          </w:tcPr>
          <w:p w14:paraId="44B30D74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Allotment/Burial/Vault Installation/Memorial Permit/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Maintenance</w:t>
            </w: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  <w:vAlign w:val="bottom"/>
          </w:tcPr>
          <w:p w14:paraId="44B30D75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$22,081.00</w:t>
            </w:r>
          </w:p>
        </w:tc>
        <w:tc>
          <w:tcPr>
            <w:tcW w:w="190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4B30D76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081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7B" w14:textId="77777777" w:rsidTr="000D1F9E"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</w:tcBorders>
            <w:vAlign w:val="bottom"/>
          </w:tcPr>
          <w:p w14:paraId="44B30D78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 (extra)</w:t>
            </w: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  <w:vAlign w:val="bottom"/>
          </w:tcPr>
          <w:p w14:paraId="44B30D7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$3,061.00</w:t>
            </w:r>
          </w:p>
        </w:tc>
        <w:tc>
          <w:tcPr>
            <w:tcW w:w="190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4B30D7A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061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7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D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E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8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14:paraId="44B30D8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8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$1,578.00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82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578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6C1926" w:rsidRPr="00207720" w14:paraId="44B30D87" w14:textId="77777777" w:rsidTr="005465EF">
        <w:tblPrEx>
          <w:tblBorders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14:paraId="44B30D84" w14:textId="77777777" w:rsidR="006C1926" w:rsidRPr="00566AF2" w:rsidRDefault="006C1926" w:rsidP="005465EF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C32A62">
              <w:lastRenderedPageBreak/>
              <w:br w:type="page"/>
            </w: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  <w:vAlign w:val="bottom"/>
          </w:tcPr>
          <w:p w14:paraId="44B30D85" w14:textId="77777777" w:rsidR="006C1926" w:rsidRPr="00FE1521" w:rsidRDefault="006C1926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right w:val="nil"/>
            </w:tcBorders>
            <w:vAlign w:val="bottom"/>
          </w:tcPr>
          <w:p w14:paraId="44B30D86" w14:textId="77777777" w:rsidR="006C1926" w:rsidRPr="00207720" w:rsidRDefault="006C1926" w:rsidP="005465EF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8B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14:paraId="44B30D88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Oak boulevard – Earth burial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89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8A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8F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C" w14:textId="77777777"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D" w14:textId="77777777"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E" w14:textId="77777777"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93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1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$18,109.00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2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109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97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5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6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9B" w14:textId="77777777" w:rsidTr="000D1F9E">
        <w:tblPrEx>
          <w:tblBorders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14:paraId="44B30D9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99" w14:textId="77777777" w:rsidR="00353ECD" w:rsidRPr="00353ECD" w:rsidRDefault="00353ECD" w:rsidP="00353ECD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$3,232.00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9A" w14:textId="77777777" w:rsidR="00353ECD" w:rsidRPr="00207720" w:rsidRDefault="00353ECD" w:rsidP="00353ECD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232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D1F9E" w:rsidRPr="00C32A62" w14:paraId="44B30D9F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C" w14:textId="77777777" w:rsidR="006353A5" w:rsidRPr="00C32A62" w:rsidRDefault="006353A5" w:rsidP="00A5675D">
            <w:pPr>
              <w:autoSpaceDE w:val="0"/>
              <w:autoSpaceDN w:val="0"/>
              <w:adjustRightInd w:val="0"/>
              <w:spacing w:before="40" w:after="40"/>
              <w:ind w:left="176" w:firstLine="14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Oak Boulevard – Vault </w:t>
            </w:r>
            <w:r w:rsidR="00F15854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D" w14:textId="77777777" w:rsidR="006353A5" w:rsidRPr="00C32A62" w:rsidRDefault="006353A5" w:rsidP="00BF4A18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E" w14:textId="77777777" w:rsidR="006353A5" w:rsidRPr="00C32A62" w:rsidRDefault="006353A5" w:rsidP="00EA4BB4">
            <w:pPr>
              <w:ind w:right="176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D1F9E" w:rsidRPr="00C32A62" w14:paraId="44B30DA3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0" w14:textId="77777777" w:rsidR="00FD52F1" w:rsidRPr="00C32A62" w:rsidRDefault="00FD52F1" w:rsidP="00B91361">
            <w:pPr>
              <w:autoSpaceDE w:val="0"/>
              <w:autoSpaceDN w:val="0"/>
              <w:adjustRightInd w:val="0"/>
              <w:spacing w:before="40" w:after="40"/>
              <w:ind w:left="176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 xml:space="preserve">  </w:t>
            </w:r>
            <w:r w:rsidRPr="00C32A62"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>Note: N</w:t>
            </w:r>
            <w:r w:rsidRPr="00C32A62">
              <w:rPr>
                <w:rFonts w:ascii="Arial Narrow" w:hAnsi="Arial Narrow"/>
                <w:iCs/>
                <w:sz w:val="21"/>
                <w:szCs w:val="21"/>
                <w:lang w:eastAsia="en-AU"/>
              </w:rPr>
              <w:t>ot available in all allotments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1" w14:textId="77777777" w:rsidR="00FD52F1" w:rsidRPr="00207720" w:rsidRDefault="00FD52F1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2" w14:textId="77777777" w:rsidR="00FD52F1" w:rsidRPr="00207720" w:rsidRDefault="00FD52F1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D1F9E" w:rsidRPr="00C32A62" w14:paraId="44B30DA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4" w14:textId="77777777" w:rsidR="006353A5" w:rsidRPr="00C32A62" w:rsidRDefault="006353A5" w:rsidP="00B9136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5" w14:textId="77777777" w:rsidR="006353A5" w:rsidRPr="00207720" w:rsidRDefault="006353A5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6" w14:textId="77777777" w:rsidR="006353A5" w:rsidRPr="00207720" w:rsidRDefault="006353A5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53ECD" w:rsidRPr="00C32A62" w14:paraId="44B30DAB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right="-108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Allotment/Vault Installation/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Burial/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Memorial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Permit/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$28,719.00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A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28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719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AF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$3,061.00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E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061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B3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2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B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B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B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$1,578.00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B6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578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14:paraId="44B30DBB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B8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460" w:hanging="14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Ex-Service personnel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B9" w14:textId="77777777"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BA" w14:textId="77777777"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BF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C" w14:textId="77777777"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D" w14:textId="77777777"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E" w14:textId="77777777"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C3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Allotment/Maintenance/Burial/Headstone/Vase/Plaque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$10,474.00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2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0,474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C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6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CB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$3,469.00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A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469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CF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C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120" w:after="40"/>
              <w:ind w:left="459" w:hanging="141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Children’s garden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C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CE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D3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2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D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$4,504.00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6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$4,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504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DB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8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9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A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DF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DC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D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$1,278.00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DE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278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E3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E0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460" w:hanging="14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Babies’ rose garden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E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E2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E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E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 and 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30DE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$940.00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E6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940</w:t>
            </w:r>
            <w:r w:rsidR="00234E26">
              <w:rPr>
                <w:rFonts w:ascii="Arial Narrow" w:hAnsi="Arial Narrow"/>
                <w:b/>
                <w:sz w:val="21"/>
                <w:szCs w:val="21"/>
              </w:rPr>
              <w:t>.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00</w:t>
            </w:r>
          </w:p>
        </w:tc>
      </w:tr>
      <w:tr w:rsidR="00FE1521" w:rsidRPr="00C32A62" w14:paraId="44B30DEA" w14:textId="77777777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7371" w:type="dxa"/>
            <w:gridSpan w:val="6"/>
            <w:tcBorders>
              <w:left w:val="nil"/>
              <w:right w:val="nil"/>
            </w:tcBorders>
            <w:vAlign w:val="bottom"/>
          </w:tcPr>
          <w:p w14:paraId="44B30DE8" w14:textId="77777777" w:rsidR="00FE1521" w:rsidRPr="00B4511F" w:rsidRDefault="00FE1521" w:rsidP="00A5675D">
            <w:pPr>
              <w:ind w:right="83"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B4511F">
              <w:rPr>
                <w:rFonts w:ascii="Arial Narrow" w:hAnsi="Arial Narrow"/>
                <w:b/>
                <w:sz w:val="21"/>
                <w:szCs w:val="21"/>
              </w:rPr>
              <w:t>Interments of ashes (Monday to Friday normal hours) and memorials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44B30DE9" w14:textId="77777777"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14:paraId="44B30DEE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EB" w14:textId="77777777"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gardens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B30DEC" w14:textId="77777777"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ED" w14:textId="77777777"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F2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EF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119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$3,761.00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1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3,761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F6" w14:textId="77777777" w:rsidTr="004A135B"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</w:tcBorders>
            <w:vAlign w:val="bottom"/>
          </w:tcPr>
          <w:p w14:paraId="44B30DF3" w14:textId="77777777" w:rsidR="00353ECD" w:rsidRPr="00C32A62" w:rsidRDefault="00353ECD" w:rsidP="00353ECD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Rock Garden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14:paraId="44B30DF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44B30DF5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DFA" w14:textId="77777777" w:rsidTr="00ED0723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7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$3,778.00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9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3,778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DFF" w14:textId="77777777" w:rsidTr="00ED0723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B" w14:textId="77777777" w:rsidR="00353ECD" w:rsidRPr="00551699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DFC" w14:textId="77777777" w:rsidR="00353ECD" w:rsidRPr="00551699" w:rsidRDefault="00353ECD" w:rsidP="00353ECD">
            <w:pPr>
              <w:spacing w:before="40" w:after="40"/>
              <w:ind w:hanging="119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D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$987.00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E" w14:textId="77777777" w:rsidR="00353ECD" w:rsidRPr="00711C6B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987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03" w14:textId="77777777" w:rsidTr="00ED0723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0" w14:textId="77777777" w:rsidR="00353ECD" w:rsidRPr="00C32A62" w:rsidRDefault="00353ECD" w:rsidP="00353ECD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Rock Garden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(Family Rock)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1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2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07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4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5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$5,007.00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6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54062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007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0C" w14:textId="77777777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8" w14:textId="77777777" w:rsidR="00353ECD" w:rsidRPr="00551699" w:rsidRDefault="00353ECD" w:rsidP="00353ECD">
            <w:pPr>
              <w:spacing w:before="40" w:after="40"/>
              <w:ind w:hanging="119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E09" w14:textId="77777777" w:rsidR="00353ECD" w:rsidRPr="00551699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$987.00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B" w14:textId="77777777" w:rsidR="00353ECD" w:rsidRPr="00711C6B" w:rsidRDefault="0054062A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987</w:t>
            </w:r>
            <w:r w:rsidR="00353ECD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14:paraId="44B30E0D" w14:textId="77777777" w:rsidR="008B4B2A" w:rsidRDefault="008B4B2A">
      <w: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41"/>
        <w:gridCol w:w="1638"/>
        <w:gridCol w:w="63"/>
        <w:gridCol w:w="1843"/>
      </w:tblGrid>
      <w:tr w:rsidR="00B60A9F" w:rsidRPr="00C32A62" w14:paraId="44B30E14" w14:textId="77777777" w:rsidTr="00FD05FE">
        <w:trPr>
          <w:trHeight w:val="369"/>
          <w:jc w:val="center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30E0E" w14:textId="77777777" w:rsidR="00B60A9F" w:rsidRPr="00C32A62" w:rsidRDefault="00B60A9F" w:rsidP="00B60A9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E0F" w14:textId="77777777" w:rsidR="00B60A9F" w:rsidRPr="00C32A62" w:rsidRDefault="00B60A9F" w:rsidP="00B60A9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30E10" w14:textId="77777777" w:rsidR="00B60A9F" w:rsidRPr="00C32A62" w:rsidRDefault="00B60A9F" w:rsidP="00B60A9F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E11" w14:textId="77777777"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 w:rsidR="00353ECD"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</w:t>
            </w:r>
            <w:r w:rsidR="00353ECD">
              <w:rPr>
                <w:rFonts w:ascii="Arial Narrow" w:hAnsi="Arial Narrow" w:cs="Arial"/>
                <w:i/>
                <w:sz w:val="21"/>
                <w:szCs w:val="21"/>
              </w:rPr>
              <w:t>20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30E12" w14:textId="77777777"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E13" w14:textId="77777777"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 w:rsidR="00F4706F">
              <w:rPr>
                <w:rFonts w:ascii="Arial Narrow" w:hAnsi="Arial Narrow" w:cs="Arial"/>
                <w:b/>
                <w:sz w:val="21"/>
                <w:szCs w:val="21"/>
              </w:rPr>
              <w:t xml:space="preserve">23 August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 w:rsidR="00353ECD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</w:p>
        </w:tc>
      </w:tr>
      <w:tr w:rsidR="008B4B2A" w:rsidRPr="00207720" w14:paraId="44B30E18" w14:textId="77777777" w:rsidTr="00FD05FE">
        <w:trPr>
          <w:trHeight w:val="369"/>
          <w:jc w:val="center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5" w14:textId="77777777" w:rsidR="008B4B2A" w:rsidRPr="00B60A9F" w:rsidRDefault="008B4B2A" w:rsidP="005465EF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b/>
                <w:sz w:val="22"/>
                <w:szCs w:val="22"/>
                <w:lang w:eastAsia="en-AU"/>
              </w:rPr>
            </w:pPr>
            <w:r w:rsidRPr="00C32A62">
              <w:br w:type="page"/>
            </w:r>
            <w:r w:rsidRPr="00B60A9F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6" w14:textId="77777777" w:rsidR="008B4B2A" w:rsidRPr="00FE1521" w:rsidRDefault="008B4B2A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7" w14:textId="77777777" w:rsidR="008B4B2A" w:rsidRPr="00207720" w:rsidRDefault="008B4B2A" w:rsidP="005465EF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C32A62" w14:paraId="44B30E1C" w14:textId="77777777" w:rsidTr="004A135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bottom"/>
          </w:tcPr>
          <w:p w14:paraId="44B30E19" w14:textId="77777777" w:rsidR="00ED0723" w:rsidRPr="00C32A62" w:rsidRDefault="00ED0723" w:rsidP="00BC2C09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Liquidambar Lane (Memorial Garden)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bottom"/>
          </w:tcPr>
          <w:p w14:paraId="44B30E1A" w14:textId="77777777"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44B30E1B" w14:textId="77777777"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20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D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$5,310.00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F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310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24" w14:textId="77777777" w:rsidTr="004A135B">
        <w:tblPrEx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21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Oak boulevard – Interment of Ashes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Note: 2 interments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2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23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28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25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119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nt/Maintenance/Interment/Plaque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(x2)/Granite Block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26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$10,855.00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27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0,855</w:t>
            </w:r>
            <w:r w:rsidR="0054062A">
              <w:rPr>
                <w:rFonts w:ascii="Arial Narrow" w:hAnsi="Arial Narrow"/>
                <w:b/>
                <w:sz w:val="21"/>
                <w:szCs w:val="21"/>
              </w:rPr>
              <w:t>.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00</w:t>
            </w:r>
          </w:p>
        </w:tc>
      </w:tr>
      <w:tr w:rsidR="00353ECD" w:rsidRPr="00C32A62" w14:paraId="44B30E2C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29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Dedication seat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2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2B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30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2D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Seat Already in Cemetery (including plaque)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30E2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$4,198.00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B30E2F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198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34" w14:textId="77777777" w:rsidTr="004A135B">
        <w:trPr>
          <w:trHeight w:val="319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B30E31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New Seat (including plaque)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44B30E3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$8,396.00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4B30E33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396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38" w14:textId="77777777" w:rsidTr="004A135B">
        <w:trPr>
          <w:trHeight w:val="385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35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I</w:t>
            </w: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ndividual Tree – up to six blocks/plaques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36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37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3C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9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Allotment/Maintenance/Interment/Plaque/Granite Block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$13,988.00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B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3,988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40" w14:textId="77777777" w:rsidTr="000312D9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B30E3D" w14:textId="77777777" w:rsidR="00353ECD" w:rsidRPr="00126B0E" w:rsidRDefault="00353ECD" w:rsidP="00353ECD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color w:val="FF0000"/>
                <w:sz w:val="21"/>
                <w:szCs w:val="21"/>
                <w:lang w:eastAsia="en-AU"/>
              </w:rPr>
            </w:pPr>
            <w:r w:rsidRPr="000312D9">
              <w:rPr>
                <w:rFonts w:ascii="Arial Narrow" w:hAnsi="Arial Narrow"/>
                <w:sz w:val="21"/>
                <w:szCs w:val="21"/>
                <w:lang w:eastAsia="en-AU"/>
              </w:rPr>
              <w:t>Subsequent interment/block/plaque</w:t>
            </w:r>
            <w:r w:rsidR="00126B0E">
              <w:rPr>
                <w:rFonts w:ascii="Arial Narrow" w:hAnsi="Arial Narrow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B30E3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$2,434.00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E3F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F348A0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434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44" w14:textId="77777777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41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120" w:after="40"/>
              <w:ind w:left="459" w:hanging="141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Shared Tree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E4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43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48" w14:textId="77777777" w:rsidTr="00B01458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45" w14:textId="77777777" w:rsidR="00353ECD" w:rsidRPr="00C32A62" w:rsidRDefault="00353ECD" w:rsidP="00353ECD">
            <w:pPr>
              <w:autoSpaceDE w:val="0"/>
              <w:autoSpaceDN w:val="0"/>
              <w:adjustRightInd w:val="0"/>
              <w:spacing w:before="120" w:after="12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Allotment/Maintenance/Interment/Plaque/Granite Block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46" w14:textId="77777777" w:rsidR="00353ECD" w:rsidRPr="00353ECD" w:rsidRDefault="00353ECD" w:rsidP="00353ECD">
            <w:pPr>
              <w:tabs>
                <w:tab w:val="left" w:pos="1712"/>
              </w:tabs>
              <w:spacing w:before="120" w:after="120"/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$5,693.00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47" w14:textId="77777777" w:rsidR="00353ECD" w:rsidRPr="00207720" w:rsidRDefault="00353ECD" w:rsidP="00353ECD">
            <w:pPr>
              <w:tabs>
                <w:tab w:val="left" w:pos="1712"/>
              </w:tabs>
              <w:spacing w:before="120" w:after="120"/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5,693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D0723" w:rsidRPr="00551699" w14:paraId="44B30E4C" w14:textId="77777777" w:rsidTr="00B01458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44B30E49" w14:textId="77777777" w:rsidR="00ED0723" w:rsidRPr="00551699" w:rsidRDefault="00ED0723" w:rsidP="00B60A9F">
            <w:pPr>
              <w:spacing w:before="120" w:after="120"/>
              <w:ind w:left="318" w:hanging="284"/>
              <w:rPr>
                <w:rFonts w:ascii="Arial Narrow" w:hAnsi="Arial Narrow" w:cs="Arial"/>
                <w:b/>
                <w:sz w:val="21"/>
                <w:szCs w:val="21"/>
              </w:rPr>
            </w:pPr>
            <w:bookmarkStart w:id="2" w:name="RANGE!A1:F48"/>
            <w:bookmarkEnd w:id="2"/>
            <w:r w:rsidRPr="00AB18D8">
              <w:rPr>
                <w:rFonts w:ascii="Arial" w:hAnsi="Arial" w:cs="Arial"/>
                <w:b/>
                <w:sz w:val="22"/>
                <w:szCs w:val="22"/>
              </w:rPr>
              <w:t>PART 2 Christ the Redeemer Mausoleum fees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4B30E4A" w14:textId="77777777" w:rsidR="00ED0723" w:rsidRPr="00551699" w:rsidRDefault="00ED0723" w:rsidP="00ED0723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14:paraId="44B30E4B" w14:textId="77777777" w:rsidR="00ED0723" w:rsidRPr="00551699" w:rsidRDefault="00ED0723" w:rsidP="00ED072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551699" w14:paraId="44B30E50" w14:textId="77777777" w:rsidTr="004A135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bottom"/>
          </w:tcPr>
          <w:p w14:paraId="44B30E4D" w14:textId="77777777" w:rsidR="00ED0723" w:rsidRPr="00551699" w:rsidRDefault="00ED0723" w:rsidP="00ED0723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0F288B">
              <w:rPr>
                <w:rFonts w:ascii="Arial Narrow" w:hAnsi="Arial Narrow"/>
                <w:b/>
                <w:sz w:val="21"/>
                <w:szCs w:val="21"/>
              </w:rPr>
              <w:t xml:space="preserve">Allotment/ Maintenance/ Burial/ </w:t>
            </w:r>
            <w:r w:rsidRPr="000F288B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Inscription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4B30E4E" w14:textId="77777777" w:rsidR="00ED0723" w:rsidRPr="00207720" w:rsidRDefault="00ED0723" w:rsidP="00ED0723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44B30E4F" w14:textId="77777777" w:rsidR="00ED0723" w:rsidRPr="00207720" w:rsidRDefault="00ED0723" w:rsidP="00ED0723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0723" w:rsidRPr="005A11CC" w14:paraId="44B30E54" w14:textId="77777777" w:rsidTr="004A135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51" w14:textId="77777777" w:rsidR="00ED0723" w:rsidRPr="00DC00D4" w:rsidRDefault="00ED0723" w:rsidP="00ED072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Inside Crypts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14:paraId="44B30E52" w14:textId="77777777" w:rsidR="00ED0723" w:rsidRPr="00CB7848" w:rsidRDefault="00ED0723" w:rsidP="00ED0723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4B30E53" w14:textId="77777777"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53ECD" w:rsidRPr="005A11CC" w14:paraId="44B30E58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55" w14:textId="77777777" w:rsidR="00353ECD" w:rsidRPr="00DC00D4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Heaven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56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$69,498.00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7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69,498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5C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59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Heaven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5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$34,749.00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B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4,749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60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5D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Eye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5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$86,900.00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F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6,900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64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61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Eye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6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$43,450.00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3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3,450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68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65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Heart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66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$99,286.00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7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99,286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6C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69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Heart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6A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$49,643.00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B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49,643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70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6D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Prayer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6E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$76,956.00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F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$7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6,956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74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71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Prayer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72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$38,478.00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73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8,478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262B45" w14:paraId="44B30E7A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75" w14:textId="77777777" w:rsidR="00353ECD" w:rsidRPr="00C32A62" w:rsidRDefault="00353ECD" w:rsidP="00353ECD">
            <w:pPr>
              <w:spacing w:before="40" w:after="40"/>
              <w:ind w:left="743" w:right="-250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Family Estate - (8 crypts) </w:t>
            </w:r>
            <w:r>
              <w:rPr>
                <w:rFonts w:ascii="Arial Narrow" w:hAnsi="Arial Narrow"/>
                <w:sz w:val="21"/>
                <w:szCs w:val="21"/>
              </w:rPr>
              <w:t>2 x Heaven, 2 x Eye, 2 x heart,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C32A62">
              <w:rPr>
                <w:rFonts w:ascii="Arial Narrow" w:hAnsi="Arial Narrow"/>
                <w:sz w:val="21"/>
                <w:szCs w:val="21"/>
              </w:rPr>
              <w:t>2 x Prayer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B30E76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44B30E77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$399,152.00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78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44B30E79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399,152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7E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E7B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Outside Crypts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4B30E7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4B30E7D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A11CC" w14:paraId="44B30E82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7F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Heaven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8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$66,066.00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1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6,066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86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83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Eye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8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$82,544.00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5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2,544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8A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87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Heart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8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$94,358.00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9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4,358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8E" w14:textId="77777777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8B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Prayer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B30E8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$73,106.00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8D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$7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3,106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14:paraId="44B30E8F" w14:textId="77777777" w:rsidR="00B60A9F" w:rsidRDefault="00B60A9F">
      <w: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5387"/>
        <w:gridCol w:w="283"/>
        <w:gridCol w:w="1560"/>
        <w:gridCol w:w="141"/>
        <w:gridCol w:w="1701"/>
        <w:gridCol w:w="142"/>
      </w:tblGrid>
      <w:tr w:rsidR="00B60A9F" w:rsidRPr="005A11CC" w14:paraId="44B30E96" w14:textId="77777777" w:rsidTr="00FD05FE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</w:tcPr>
          <w:p w14:paraId="44B30E90" w14:textId="77777777" w:rsidR="00B60A9F" w:rsidRPr="00C32A62" w:rsidRDefault="00B60A9F" w:rsidP="00B60A9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E91" w14:textId="77777777" w:rsidR="00B60A9F" w:rsidRPr="00C32A62" w:rsidRDefault="00B60A9F" w:rsidP="00B60A9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44B30E92" w14:textId="77777777" w:rsidR="00B60A9F" w:rsidRPr="00C32A62" w:rsidRDefault="00B60A9F" w:rsidP="00B60A9F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E93" w14:textId="77777777"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 w:rsidR="004F5000"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</w:t>
            </w:r>
            <w:r w:rsidR="004F5000">
              <w:rPr>
                <w:rFonts w:ascii="Arial Narrow" w:hAnsi="Arial Narrow" w:cs="Arial"/>
                <w:i/>
                <w:sz w:val="21"/>
                <w:szCs w:val="21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44B30E94" w14:textId="77777777"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E95" w14:textId="77777777"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 w:rsidR="000312D9">
              <w:rPr>
                <w:rFonts w:ascii="Arial Narrow" w:hAnsi="Arial Narrow" w:cs="Arial"/>
                <w:b/>
                <w:sz w:val="21"/>
                <w:szCs w:val="21"/>
              </w:rPr>
              <w:t>23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0312D9">
              <w:rPr>
                <w:rFonts w:ascii="Arial Narrow" w:hAnsi="Arial Narrow" w:cs="Arial"/>
                <w:b/>
                <w:sz w:val="21"/>
                <w:szCs w:val="21"/>
              </w:rPr>
              <w:t>August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 xml:space="preserve"> 20</w:t>
            </w:r>
            <w:r w:rsidR="004F5000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</w:p>
        </w:tc>
      </w:tr>
      <w:tr w:rsidR="00B60A9F" w:rsidRPr="005A11CC" w14:paraId="44B30E9A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E97" w14:textId="77777777" w:rsidR="00B60A9F" w:rsidRPr="00C32A62" w:rsidRDefault="00B60A9F" w:rsidP="00F506B0">
            <w:pPr>
              <w:spacing w:before="120" w:after="120"/>
              <w:ind w:left="601" w:hanging="567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AB18D8">
              <w:rPr>
                <w:rFonts w:ascii="Arial" w:hAnsi="Arial" w:cs="Arial"/>
                <w:b/>
                <w:sz w:val="22"/>
                <w:szCs w:val="22"/>
              </w:rPr>
              <w:t>PART 2 Christ the Redeemer Mausoleum fees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4B30E98" w14:textId="77777777" w:rsidR="00B60A9F" w:rsidRPr="00FE1521" w:rsidRDefault="00B60A9F" w:rsidP="00B60A9F">
            <w:pPr>
              <w:ind w:right="22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4B30E99" w14:textId="77777777" w:rsidR="00B60A9F" w:rsidRPr="00207720" w:rsidRDefault="00B60A9F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C7A24" w:rsidRPr="00207720" w14:paraId="44B30E9E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bottom"/>
          </w:tcPr>
          <w:p w14:paraId="44B30E9B" w14:textId="77777777" w:rsidR="00DC7A24" w:rsidRPr="00551699" w:rsidRDefault="00DC7A24" w:rsidP="005465EF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0F288B">
              <w:rPr>
                <w:rFonts w:ascii="Arial Narrow" w:hAnsi="Arial Narrow"/>
                <w:b/>
                <w:sz w:val="21"/>
                <w:szCs w:val="21"/>
              </w:rPr>
              <w:t xml:space="preserve">Allotment/ Maintenance/ Burial/ </w:t>
            </w:r>
            <w:r w:rsidRPr="000F288B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Inscription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4B30E9C" w14:textId="77777777" w:rsidR="00DC7A24" w:rsidRPr="00207720" w:rsidRDefault="00DC7A24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</w:tcPr>
          <w:p w14:paraId="44B30E9D" w14:textId="77777777" w:rsidR="00DC7A24" w:rsidRPr="00207720" w:rsidRDefault="00DC7A24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60A9F" w:rsidRPr="005A11CC" w14:paraId="44B30EA2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9F" w14:textId="77777777" w:rsidR="00B60A9F" w:rsidRPr="00C32A62" w:rsidRDefault="00B60A9F" w:rsidP="00B60A9F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Columbarium - Glass or Marble front panel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14:paraId="44B30EA0" w14:textId="77777777" w:rsidR="00B60A9F" w:rsidRPr="00FE1521" w:rsidRDefault="00B60A9F" w:rsidP="00B60A9F">
            <w:pPr>
              <w:ind w:right="22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EA1" w14:textId="77777777" w:rsidR="00B60A9F" w:rsidRPr="00207720" w:rsidRDefault="00B60A9F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5A11CC" w14:paraId="44B30EA6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A3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5 - 6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A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$15,418.00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30EA5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$15,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418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AA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A7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5 - 6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A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$8,008.00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30EA9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$8,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008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AE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AB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3 - 4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AC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$20,739.00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30EAD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0,739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B2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AF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3 - 4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B0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$10,967.00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30EB1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0,967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B6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EB3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1 - 2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44B30EB4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$18,534.00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B30EB5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$18,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534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5A11CC" w14:paraId="44B30EBA" w14:textId="77777777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B7" w14:textId="77777777" w:rsidR="00353ECD" w:rsidRPr="00C32A62" w:rsidRDefault="00353ECD" w:rsidP="00353ECD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1 - 2 Single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B30EB8" w14:textId="77777777" w:rsidR="00353ECD" w:rsidRPr="00353ECD" w:rsidRDefault="00353ECD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$9,746.00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B9" w14:textId="77777777" w:rsidR="00353ECD" w:rsidRPr="00207720" w:rsidRDefault="00353EC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$9,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746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14CD9" w:rsidRPr="00C32A62" w14:paraId="44B30EB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5529" w:type="dxa"/>
            <w:gridSpan w:val="2"/>
            <w:noWrap/>
            <w:vAlign w:val="center"/>
          </w:tcPr>
          <w:p w14:paraId="44B30EBB" w14:textId="77777777" w:rsidR="00B14CD9" w:rsidRPr="00B14CD9" w:rsidRDefault="00B14CD9" w:rsidP="00DB2E7C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44B30EBC" w14:textId="77777777" w:rsidR="00B14CD9" w:rsidRPr="00C32A62" w:rsidRDefault="00B14CD9" w:rsidP="002C12F0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bottom"/>
          </w:tcPr>
          <w:p w14:paraId="44B30EBD" w14:textId="77777777" w:rsidR="00B14CD9" w:rsidRPr="00C32A62" w:rsidRDefault="00B14CD9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C12F0" w:rsidRPr="00C32A62" w14:paraId="44B30EC2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5529" w:type="dxa"/>
            <w:gridSpan w:val="2"/>
            <w:noWrap/>
            <w:vAlign w:val="center"/>
          </w:tcPr>
          <w:p w14:paraId="44B30EBF" w14:textId="77777777" w:rsidR="002C12F0" w:rsidRPr="00C32A62" w:rsidRDefault="002C12F0" w:rsidP="003F2D85">
            <w:pPr>
              <w:spacing w:before="40" w:after="40"/>
              <w:ind w:hanging="510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bCs/>
                <w:sz w:val="21"/>
                <w:szCs w:val="21"/>
              </w:rPr>
              <w:t>Service fees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44B30EC0" w14:textId="77777777" w:rsidR="002C12F0" w:rsidRPr="00C32A62" w:rsidRDefault="002C12F0" w:rsidP="002C12F0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bottom"/>
          </w:tcPr>
          <w:p w14:paraId="44B30EC1" w14:textId="77777777" w:rsidR="002C12F0" w:rsidRPr="00C32A62" w:rsidRDefault="002C12F0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C12F0" w:rsidRPr="00C32A62" w14:paraId="44B30EC6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bottom w:val="nil"/>
            </w:tcBorders>
            <w:noWrap/>
            <w:vAlign w:val="center"/>
          </w:tcPr>
          <w:p w14:paraId="44B30EC3" w14:textId="77777777" w:rsidR="002C12F0" w:rsidRPr="00C32A62" w:rsidRDefault="002C12F0" w:rsidP="00BF4A18">
            <w:pPr>
              <w:spacing w:before="40" w:after="40"/>
              <w:ind w:left="459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</w:rPr>
              <w:t>Burial related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noWrap/>
            <w:vAlign w:val="bottom"/>
          </w:tcPr>
          <w:p w14:paraId="44B30EC4" w14:textId="77777777" w:rsidR="002C12F0" w:rsidRPr="00C32A62" w:rsidRDefault="002C12F0" w:rsidP="002C12F0">
            <w:pPr>
              <w:tabs>
                <w:tab w:val="left" w:pos="1310"/>
              </w:tabs>
              <w:spacing w:before="40" w:after="40"/>
              <w:ind w:left="34" w:hanging="34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noWrap/>
            <w:vAlign w:val="bottom"/>
          </w:tcPr>
          <w:p w14:paraId="44B30EC5" w14:textId="77777777" w:rsidR="002C12F0" w:rsidRPr="00C32A62" w:rsidRDefault="002C12F0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53ECD" w:rsidRPr="00C32A62" w14:paraId="44B30ECA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7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Interment of Ashes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8" w14:textId="77777777" w:rsidR="00353ECD" w:rsidRPr="00353ECD" w:rsidRDefault="00353ECD" w:rsidP="00353ECD">
            <w:pPr>
              <w:spacing w:before="0" w:after="0"/>
              <w:ind w:left="0" w:firstLine="0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$616.00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9" w14:textId="77777777" w:rsidR="00353ECD" w:rsidRPr="0011577B" w:rsidRDefault="00353ECD" w:rsidP="00353ECD">
            <w:pPr>
              <w:spacing w:before="0" w:after="0"/>
              <w:ind w:left="0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C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B" w14:textId="77777777" w:rsidR="00353ECD" w:rsidRPr="00C32A62" w:rsidRDefault="00353ECD" w:rsidP="00353ECD">
            <w:pPr>
              <w:widowControl w:val="0"/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 xml:space="preserve">Triple depth burials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C" w14:textId="77777777" w:rsidR="00353ECD" w:rsidRPr="00353ECD" w:rsidRDefault="00353ECD" w:rsidP="00353ECD">
            <w:pPr>
              <w:jc w:val="right"/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353ECD">
              <w:rPr>
                <w:rFonts w:ascii="Arial Narrow" w:hAnsi="Arial Narrow" w:cs="Arial"/>
                <w:bCs/>
                <w:sz w:val="21"/>
                <w:szCs w:val="21"/>
              </w:rPr>
              <w:t>$436.00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D" w14:textId="77777777" w:rsidR="00353ECD" w:rsidRDefault="00353ECD" w:rsidP="00353ECD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$</w:t>
            </w:r>
            <w:r w:rsidR="00C44BC5">
              <w:rPr>
                <w:rFonts w:ascii="Arial Narrow" w:hAnsi="Arial Narrow" w:cs="Arial"/>
                <w:b/>
                <w:bCs/>
                <w:sz w:val="21"/>
                <w:szCs w:val="21"/>
              </w:rPr>
              <w:t>4</w:t>
            </w:r>
            <w:r w:rsidR="00240C04">
              <w:rPr>
                <w:rFonts w:ascii="Arial Narrow" w:hAnsi="Arial Narrow" w:cs="Arial"/>
                <w:b/>
                <w:bCs/>
                <w:sz w:val="21"/>
                <w:szCs w:val="21"/>
              </w:rPr>
              <w:t>36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.00</w:t>
            </w:r>
          </w:p>
        </w:tc>
      </w:tr>
      <w:tr w:rsidR="00353ECD" w:rsidRPr="00C32A62" w14:paraId="44B30ED2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CF" w14:textId="77777777" w:rsidR="00353ECD" w:rsidRPr="00C32A62" w:rsidRDefault="00353ECD" w:rsidP="00353ECD">
            <w:pPr>
              <w:widowControl w:val="0"/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Oversize</w:t>
            </w:r>
            <w:r w:rsidRPr="00C32A62"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 xml:space="preserve"> “X”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 xml:space="preserve">Coffins, with dimensions in excess of length 2,100mm+; width 700mm+; </w:t>
            </w:r>
            <w:r w:rsidRPr="00C32A6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in addition to normal fee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$436.00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1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C44BC5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D6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3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Ledger removal for burial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$472.00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5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72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DA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7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sz w:val="21"/>
                <w:szCs w:val="21"/>
              </w:rPr>
              <w:t>Concrete slab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for shallow re-open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$480.00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9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80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D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B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Cemetery to </w:t>
            </w:r>
            <w:r w:rsidRPr="006E53D3">
              <w:rPr>
                <w:rFonts w:ascii="Arial Narrow" w:hAnsi="Arial Narrow"/>
                <w:bCs/>
                <w:iCs/>
                <w:sz w:val="21"/>
                <w:szCs w:val="21"/>
              </w:rPr>
              <w:t>brick Islamic</w:t>
            </w:r>
            <w:r w:rsidRPr="006E53D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>Grave (includes Bricks</w:t>
            </w:r>
            <w:r>
              <w:rPr>
                <w:rFonts w:ascii="Arial Narrow" w:hAnsi="Arial Narrow"/>
                <w:sz w:val="21"/>
                <w:szCs w:val="21"/>
              </w:rPr>
              <w:t>/OPEL</w:t>
            </w:r>
            <w:r w:rsidRPr="00C32A62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$1,081.00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D" w14:textId="77777777" w:rsidR="00353ECD" w:rsidRPr="00C32A62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081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E2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DF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B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ricks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and/or timber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for</w:t>
            </w: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6E53D3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Islamic</w:t>
            </w: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Grave (for family to install)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$380.00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1" w14:textId="77777777" w:rsidR="00353ECD" w:rsidRPr="00C32A62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80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14:paraId="44B30EE6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3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>Bricks for Islamic Children's grave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$222.00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5" w14:textId="77777777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$22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EA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vAlign w:val="center"/>
          </w:tcPr>
          <w:p w14:paraId="44B30EE7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Canopy Hire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$154.00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9" w14:textId="77777777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$15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E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vAlign w:val="center"/>
          </w:tcPr>
          <w:p w14:paraId="44B30EEB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Site Assessment (Depth Test)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$154.00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ED" w14:textId="77777777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$15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F2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vAlign w:val="center"/>
          </w:tcPr>
          <w:p w14:paraId="44B30EEF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Memorial Permit for full monument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$786.00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1" w14:textId="77777777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786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EF6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</w:tcBorders>
            <w:vAlign w:val="center"/>
          </w:tcPr>
          <w:p w14:paraId="44B30EF3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Memorial Permit for family estate/monumental lawn</w:t>
            </w:r>
          </w:p>
        </w:tc>
        <w:tc>
          <w:tcPr>
            <w:tcW w:w="1843" w:type="dxa"/>
            <w:gridSpan w:val="2"/>
            <w:tcBorders>
              <w:top w:val="nil"/>
            </w:tcBorders>
            <w:noWrap/>
            <w:vAlign w:val="center"/>
          </w:tcPr>
          <w:p w14:paraId="44B30EF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$493.00</w:t>
            </w:r>
          </w:p>
        </w:tc>
        <w:tc>
          <w:tcPr>
            <w:tcW w:w="1842" w:type="dxa"/>
            <w:gridSpan w:val="2"/>
            <w:tcBorders>
              <w:top w:val="nil"/>
            </w:tcBorders>
            <w:noWrap/>
            <w:vAlign w:val="center"/>
          </w:tcPr>
          <w:p w14:paraId="44B30EF5" w14:textId="77777777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493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71B02" w:rsidRPr="00C32A62" w14:paraId="44B30EFA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bottom w:val="nil"/>
            </w:tcBorders>
            <w:noWrap/>
            <w:vAlign w:val="center"/>
          </w:tcPr>
          <w:p w14:paraId="44B30EF7" w14:textId="77777777" w:rsidR="00371B02" w:rsidRPr="00C32A62" w:rsidRDefault="00371B02" w:rsidP="00371B02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After hour fees (in addition to normal burial fee)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noWrap/>
            <w:vAlign w:val="center"/>
          </w:tcPr>
          <w:p w14:paraId="44B30EF8" w14:textId="77777777" w:rsidR="00371B02" w:rsidRPr="00FE1521" w:rsidRDefault="00371B02" w:rsidP="00371B02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noWrap/>
            <w:vAlign w:val="center"/>
          </w:tcPr>
          <w:p w14:paraId="44B30EF9" w14:textId="77777777" w:rsidR="00371B02" w:rsidRPr="00C32A62" w:rsidRDefault="00371B02" w:rsidP="00371B02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EF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B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Saturday burial – before 11.59am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$1,238.00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D" w14:textId="77777777" w:rsidR="00353ECD" w:rsidRPr="0011577B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D35D33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02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EFF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Saturday burial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>- from 12.00pm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0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$1,740.00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01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06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</w:tcBorders>
            <w:noWrap/>
            <w:vAlign w:val="center"/>
          </w:tcPr>
          <w:p w14:paraId="44B30F03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Sunday/Public Holiday Burial</w:t>
            </w:r>
          </w:p>
        </w:tc>
        <w:tc>
          <w:tcPr>
            <w:tcW w:w="1843" w:type="dxa"/>
            <w:gridSpan w:val="2"/>
            <w:tcBorders>
              <w:top w:val="nil"/>
            </w:tcBorders>
            <w:noWrap/>
            <w:vAlign w:val="center"/>
          </w:tcPr>
          <w:p w14:paraId="44B30F0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$2,840.00</w:t>
            </w:r>
          </w:p>
        </w:tc>
        <w:tc>
          <w:tcPr>
            <w:tcW w:w="1842" w:type="dxa"/>
            <w:gridSpan w:val="2"/>
            <w:tcBorders>
              <w:top w:val="nil"/>
            </w:tcBorders>
            <w:noWrap/>
            <w:vAlign w:val="center"/>
          </w:tcPr>
          <w:p w14:paraId="44B30F05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840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0A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525"/>
        </w:trPr>
        <w:tc>
          <w:tcPr>
            <w:tcW w:w="5529" w:type="dxa"/>
            <w:gridSpan w:val="2"/>
            <w:tcBorders>
              <w:bottom w:val="nil"/>
            </w:tcBorders>
            <w:noWrap/>
            <w:vAlign w:val="center"/>
          </w:tcPr>
          <w:p w14:paraId="44B30F07" w14:textId="77777777" w:rsidR="00353ECD" w:rsidRPr="00C32A62" w:rsidRDefault="00353ECD" w:rsidP="00353ECD">
            <w:pPr>
              <w:spacing w:before="40" w:after="40"/>
              <w:ind w:left="601" w:hanging="142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Late Fees:</w:t>
            </w:r>
            <w:r w:rsidRPr="00C32A6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Weekdays per half hour – arrival 30 minutes or more after booked time </w:t>
            </w:r>
            <w:r>
              <w:rPr>
                <w:rFonts w:ascii="Arial Narrow" w:hAnsi="Arial Narrow"/>
                <w:sz w:val="21"/>
                <w:szCs w:val="21"/>
              </w:rPr>
              <w:t>may incur the late fee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noWrap/>
          </w:tcPr>
          <w:p w14:paraId="44B30F0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$572.00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noWrap/>
          </w:tcPr>
          <w:p w14:paraId="44B30F09" w14:textId="77777777" w:rsidR="00353ECD" w:rsidRPr="00C32A62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72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71B02" w:rsidRPr="00C32A62" w14:paraId="44B30F0E" w14:textId="77777777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0B" w14:textId="77777777" w:rsidR="00371B02" w:rsidRPr="00C32A62" w:rsidRDefault="00371B02" w:rsidP="00371B02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Winter arrivals after 3.30pm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0C" w14:textId="77777777"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0D" w14:textId="77777777" w:rsidR="00371B02" w:rsidRPr="00C32A62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71B02" w:rsidRPr="00C32A62" w14:paraId="44B30F12" w14:textId="77777777" w:rsidTr="00286833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0F" w14:textId="77777777" w:rsidR="00371B02" w:rsidRPr="00C32A62" w:rsidRDefault="00371B02" w:rsidP="00371B02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Summer arrivals aft</w:t>
            </w:r>
            <w:r>
              <w:rPr>
                <w:rFonts w:ascii="Arial Narrow" w:hAnsi="Arial Narrow"/>
                <w:sz w:val="21"/>
                <w:szCs w:val="21"/>
              </w:rPr>
              <w:t>er 4.00pm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10" w14:textId="77777777"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11" w14:textId="77777777" w:rsidR="00371B02" w:rsidRPr="00C32A62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7795E" w:rsidRPr="00C32A62" w14:paraId="44B30F16" w14:textId="77777777" w:rsidTr="00286833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3" w14:textId="77777777" w:rsidR="0007795E" w:rsidRPr="00C32A62" w:rsidRDefault="00E2514E" w:rsidP="0007795E">
            <w:pPr>
              <w:spacing w:before="40" w:after="40"/>
              <w:ind w:left="459" w:firstLine="1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Weekday</w:t>
            </w:r>
            <w:r w:rsidR="0007795E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 xml:space="preserve"> </w:t>
            </w:r>
            <w:r w:rsidR="00CA0AA0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after hour</w:t>
            </w:r>
            <w:r w:rsidR="00975C14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s</w:t>
            </w:r>
            <w:r w:rsidR="0007795E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 xml:space="preserve"> booking during daylight savings time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4" w14:textId="77777777" w:rsidR="0007795E" w:rsidRPr="00FE1521" w:rsidRDefault="0007795E" w:rsidP="0007795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5" w14:textId="77777777" w:rsidR="0007795E" w:rsidRPr="00C32A62" w:rsidRDefault="0007795E" w:rsidP="0007795E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F1A" w14:textId="77777777" w:rsidTr="0054062A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17" w14:textId="77777777" w:rsidR="00353ECD" w:rsidRPr="00C32A62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Bookings made between 4.00pm and 4.59pm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</w:tcPr>
          <w:p w14:paraId="44B30F1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$525.00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</w:tcPr>
          <w:p w14:paraId="44B30F19" w14:textId="77777777" w:rsidR="00353ECD" w:rsidRPr="00C32A62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25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1E" w14:textId="77777777" w:rsidTr="0054062A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44B30F1B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Bookings made between 5.00pm and 6.00pm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</w:tcPr>
          <w:p w14:paraId="44B30F1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$843.00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</w:tcPr>
          <w:p w14:paraId="44B30F1D" w14:textId="77777777" w:rsidR="00353ECD" w:rsidRPr="00C32A62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43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14:paraId="44B30F1F" w14:textId="77777777" w:rsidR="00DB2E7C" w:rsidRDefault="00DB2E7C">
      <w:r>
        <w:br w:type="page"/>
      </w: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843"/>
        <w:gridCol w:w="1842"/>
      </w:tblGrid>
      <w:tr w:rsidR="00DB2E7C" w:rsidRPr="00C32A62" w14:paraId="44B30F26" w14:textId="77777777" w:rsidTr="005178D6">
        <w:trPr>
          <w:trHeight w:val="36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</w:tcPr>
          <w:p w14:paraId="44B30F20" w14:textId="77777777" w:rsidR="00DB2E7C" w:rsidRPr="00C32A62" w:rsidRDefault="00DB2E7C" w:rsidP="00DB2E7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F21" w14:textId="77777777" w:rsidR="00DB2E7C" w:rsidRPr="00C32A62" w:rsidRDefault="00DB2E7C" w:rsidP="00DB2E7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</w:tcPr>
          <w:p w14:paraId="44B30F22" w14:textId="77777777" w:rsidR="00DB2E7C" w:rsidRPr="00C32A62" w:rsidRDefault="00DB2E7C" w:rsidP="00DB2E7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F23" w14:textId="77777777" w:rsidR="00DB2E7C" w:rsidRPr="00C32A62" w:rsidRDefault="00DB2E7C" w:rsidP="00DB2E7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 w:rsidR="004F5000"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</w:t>
            </w:r>
            <w:r w:rsidR="004F5000">
              <w:rPr>
                <w:rFonts w:ascii="Arial Narrow" w:hAnsi="Arial Narrow" w:cs="Arial"/>
                <w:i/>
                <w:sz w:val="21"/>
                <w:szCs w:val="21"/>
              </w:rPr>
              <w:t>20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</w:tcPr>
          <w:p w14:paraId="44B30F24" w14:textId="77777777" w:rsidR="00DB2E7C" w:rsidRPr="00C32A62" w:rsidRDefault="00DB2E7C" w:rsidP="00DB2E7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F25" w14:textId="77777777" w:rsidR="00DB2E7C" w:rsidRPr="00C32A62" w:rsidRDefault="00DB2E7C" w:rsidP="00DB2E7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 w:rsidR="000312D9">
              <w:rPr>
                <w:rFonts w:ascii="Arial Narrow" w:hAnsi="Arial Narrow" w:cs="Arial"/>
                <w:b/>
                <w:sz w:val="21"/>
                <w:szCs w:val="21"/>
              </w:rPr>
              <w:t>23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0312D9">
              <w:rPr>
                <w:rFonts w:ascii="Arial Narrow" w:hAnsi="Arial Narrow" w:cs="Arial"/>
                <w:b/>
                <w:sz w:val="21"/>
                <w:szCs w:val="21"/>
              </w:rPr>
              <w:t>August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 xml:space="preserve"> 20</w:t>
            </w:r>
            <w:r w:rsidR="004F5000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</w:p>
        </w:tc>
      </w:tr>
      <w:tr w:rsidR="00DB2E7C" w:rsidRPr="00C32A62" w14:paraId="44B30F2A" w14:textId="77777777" w:rsidTr="005178D6">
        <w:trPr>
          <w:trHeight w:val="360"/>
        </w:trPr>
        <w:tc>
          <w:tcPr>
            <w:tcW w:w="5529" w:type="dxa"/>
            <w:tcBorders>
              <w:top w:val="single" w:sz="4" w:space="0" w:color="auto"/>
            </w:tcBorders>
            <w:noWrap/>
            <w:vAlign w:val="center"/>
          </w:tcPr>
          <w:p w14:paraId="44B30F27" w14:textId="77777777" w:rsidR="00DB2E7C" w:rsidRPr="00B14CD9" w:rsidRDefault="00DB2E7C" w:rsidP="00DB2E7C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14:paraId="44B30F28" w14:textId="77777777" w:rsidR="00DB2E7C" w:rsidRPr="00C32A62" w:rsidRDefault="00DB2E7C" w:rsidP="00DB2E7C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bottom"/>
          </w:tcPr>
          <w:p w14:paraId="44B30F29" w14:textId="77777777" w:rsidR="00DB2E7C" w:rsidRPr="00C32A62" w:rsidRDefault="00DB2E7C" w:rsidP="00DB2E7C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DB2E7C" w:rsidRPr="00C32A62" w14:paraId="44B30F2E" w14:textId="77777777" w:rsidTr="005178D6">
        <w:trPr>
          <w:trHeight w:val="30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2B" w14:textId="77777777" w:rsidR="00DB2E7C" w:rsidRPr="00C32A62" w:rsidRDefault="00DB2E7C" w:rsidP="00DB2E7C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Blocks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2C" w14:textId="77777777"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2D" w14:textId="77777777" w:rsidR="00DB2E7C" w:rsidRPr="00C32A62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53ECD" w:rsidRPr="00C32A62" w14:paraId="44B30F3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2F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Raise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d Concrete block on existing base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1" w14:textId="77777777" w:rsidR="00353ECD" w:rsidRPr="0011577B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B458EF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3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3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Raised Granite block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on existing base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$619.00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5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3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7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Raise Concrete block (upgrade from old flat block)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$219.00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9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3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B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Raised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Granite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block (upgrade from old flat block)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$844.00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D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4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F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Upgrade to Granite from raised concrete with no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4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$619.00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41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4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43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Upgrade to Granite from raised concrete with a plaque 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4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$1,002.00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45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B458EF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4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47" w14:textId="77777777" w:rsidR="00353ECD" w:rsidRPr="00A309EF" w:rsidRDefault="00353ECD" w:rsidP="00353ECD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09EF">
              <w:rPr>
                <w:rFonts w:ascii="Arial Narrow" w:hAnsi="Arial Narrow"/>
                <w:color w:val="000000"/>
                <w:sz w:val="21"/>
                <w:szCs w:val="21"/>
              </w:rPr>
              <w:t>Raised full length granite block and concrete base for 4 plaques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4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$1,213.00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49" w14:textId="77777777" w:rsidR="00353ECD" w:rsidRPr="00A309EF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A309EF">
              <w:rPr>
                <w:rFonts w:ascii="Arial Narrow" w:hAnsi="Arial Narrow"/>
                <w:b/>
                <w:sz w:val="21"/>
                <w:szCs w:val="21"/>
              </w:rPr>
              <w:t>$1,2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13</w:t>
            </w:r>
            <w:r w:rsidRPr="00A309EF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4E" w14:textId="77777777" w:rsidTr="005178D6">
        <w:trPr>
          <w:trHeight w:val="30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4B" w14:textId="77777777" w:rsidR="00353ECD" w:rsidRPr="00C32A62" w:rsidRDefault="00353ECD" w:rsidP="00353ECD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Miscellaneous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4C" w14:textId="77777777" w:rsidR="00353ECD" w:rsidRPr="00353ECD" w:rsidRDefault="00353ECD" w:rsidP="00353ECD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4D" w14:textId="77777777" w:rsidR="00353ECD" w:rsidRPr="00C32A62" w:rsidRDefault="00353ECD" w:rsidP="00353ECD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53ECD" w:rsidRPr="00C32A62" w14:paraId="44B30F5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4F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Hire of Chapel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– Christ the Redeemer Mausoleum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0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$318.00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1" w14:textId="77777777" w:rsidR="00353ECD" w:rsidRPr="0011577B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5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3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Gas Heating for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Mausoleum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Chapel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4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$311.00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5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B458EF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5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7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first hour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8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$261.00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9" w14:textId="77777777" w:rsidR="00353ECD" w:rsidRPr="00854601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$26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53ECD" w:rsidRPr="00C32A62" w14:paraId="44B30F5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B" w14:textId="77777777" w:rsidR="00353ECD" w:rsidRPr="00C32A62" w:rsidRDefault="00353ECD" w:rsidP="00353ECD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each subsequent half hour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5C" w14:textId="77777777" w:rsidR="00353ECD" w:rsidRPr="00353ECD" w:rsidRDefault="00353ECD" w:rsidP="00353ECD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$97.00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5D" w14:textId="77777777" w:rsidR="00353ECD" w:rsidRDefault="00353ECD" w:rsidP="00353ECD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7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6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F" w14:textId="77777777" w:rsidR="00417178" w:rsidRPr="00C32A62" w:rsidRDefault="00417178" w:rsidP="00417178">
            <w:pPr>
              <w:spacing w:before="40" w:after="40"/>
              <w:ind w:left="596" w:firstLine="0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service and 1 hour refreshments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0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1" w14:textId="77777777" w:rsidR="00417178" w:rsidRPr="00417178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55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6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63" w14:textId="77777777" w:rsidR="00417178" w:rsidRPr="00C32A62" w:rsidRDefault="00417178" w:rsidP="00417178">
            <w:pPr>
              <w:spacing w:before="40" w:after="40"/>
              <w:ind w:left="596" w:firstLine="5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2 hours refreshments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4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5" w14:textId="77777777" w:rsidR="00417178" w:rsidRPr="00417178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55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6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67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Transfer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of Exclusive Right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8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9" w14:textId="77777777" w:rsidR="00417178" w:rsidRPr="00C32A62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$15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14:paraId="44B30F6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44B30F6B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Service Fee for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work not covered by a specific Fee (per hour)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6C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$154.00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6D" w14:textId="77777777" w:rsidR="00417178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$15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72" w14:textId="77777777" w:rsidTr="005178D6">
        <w:trPr>
          <w:trHeight w:val="300"/>
        </w:trPr>
        <w:tc>
          <w:tcPr>
            <w:tcW w:w="5529" w:type="dxa"/>
            <w:tcBorders>
              <w:bottom w:val="nil"/>
            </w:tcBorders>
            <w:vAlign w:val="center"/>
          </w:tcPr>
          <w:p w14:paraId="44B30F6F" w14:textId="77777777" w:rsidR="00417178" w:rsidRPr="009B3A62" w:rsidRDefault="00417178" w:rsidP="00417178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Exhumation</w:t>
            </w:r>
            <w:r w:rsidRPr="009B3A62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 and disinterment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70" w14:textId="77777777" w:rsidR="00417178" w:rsidRPr="00353ECD" w:rsidRDefault="00417178" w:rsidP="00417178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71" w14:textId="77777777" w:rsidR="00417178" w:rsidRPr="009B3A62" w:rsidRDefault="00417178" w:rsidP="00417178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417178" w:rsidRPr="00C32A62" w14:paraId="44B30F7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3" w14:textId="77777777" w:rsidR="00417178" w:rsidRPr="009B3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9B3A62">
              <w:rPr>
                <w:rFonts w:ascii="Arial Narrow" w:hAnsi="Arial Narrow"/>
                <w:color w:val="000000"/>
                <w:sz w:val="21"/>
                <w:szCs w:val="21"/>
              </w:rPr>
              <w:t>Application for Exhumation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(including Dept. Health fee)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14:paraId="44B30F74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$925.00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14:paraId="44B30F75" w14:textId="77777777" w:rsidR="00417178" w:rsidRPr="009B3A62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25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7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7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Earth Grave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78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$8,453.00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79" w14:textId="77777777" w:rsidR="00417178" w:rsidRPr="0011577B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$8,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453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7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B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Vault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7C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$3,988.00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7D" w14:textId="77777777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3,988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82" w14:textId="77777777" w:rsidTr="005178D6">
        <w:trPr>
          <w:trHeight w:val="255"/>
        </w:trPr>
        <w:tc>
          <w:tcPr>
            <w:tcW w:w="5529" w:type="dxa"/>
            <w:tcBorders>
              <w:top w:val="nil"/>
            </w:tcBorders>
            <w:noWrap/>
            <w:vAlign w:val="center"/>
          </w:tcPr>
          <w:p w14:paraId="44B30F7F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Ashes disinterment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</w:tcPr>
          <w:p w14:paraId="44B30F80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$796.00</w:t>
            </w:r>
          </w:p>
        </w:tc>
        <w:tc>
          <w:tcPr>
            <w:tcW w:w="1842" w:type="dxa"/>
            <w:tcBorders>
              <w:top w:val="nil"/>
            </w:tcBorders>
            <w:noWrap/>
            <w:vAlign w:val="center"/>
          </w:tcPr>
          <w:p w14:paraId="44B30F81" w14:textId="77777777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796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86" w14:textId="77777777" w:rsidTr="005178D6">
        <w:trPr>
          <w:trHeight w:val="36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83" w14:textId="77777777" w:rsidR="00417178" w:rsidRPr="00C32A62" w:rsidRDefault="00417178" w:rsidP="00417178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Plaque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84" w14:textId="77777777" w:rsidR="00417178" w:rsidRPr="00353ECD" w:rsidRDefault="00417178" w:rsidP="00417178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85" w14:textId="77777777" w:rsidR="00417178" w:rsidRPr="00C32A62" w:rsidRDefault="00417178" w:rsidP="00417178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417178" w:rsidRPr="00C32A62" w14:paraId="44B30F8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7" w14:textId="77777777" w:rsidR="00417178" w:rsidRPr="00C32A62" w:rsidRDefault="00417178" w:rsidP="00417178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Additional Photo Proofs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88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89" w14:textId="77777777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4E0621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854601" w14:paraId="44B30F8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B" w14:textId="77777777" w:rsidR="00417178" w:rsidRPr="00C32A62" w:rsidRDefault="00417178" w:rsidP="00417178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Additional P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laque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Proofs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8C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8D" w14:textId="77777777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9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F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Babies’ Rose Garden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0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$200.00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1" w14:textId="77777777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$20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0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9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3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of Life (Base &amp; 1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  <w:vertAlign w:val="superscript"/>
              </w:rPr>
              <w:t>st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page)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4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$1,543.00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5" w14:textId="77777777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$1,5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43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9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7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of Life (2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  <w:vertAlign w:val="superscript"/>
              </w:rPr>
              <w:t>nd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page)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8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9" w14:textId="77777777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9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B" w14:textId="77777777" w:rsidR="00417178" w:rsidRPr="00C32A62" w:rsidRDefault="00417178" w:rsidP="00417178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C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$932.00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D" w14:textId="77777777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32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854601" w14:paraId="44B30FA2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F" w14:textId="77777777" w:rsidR="00417178" w:rsidRPr="00C32A62" w:rsidRDefault="00417178" w:rsidP="00417178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Ceramic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Photos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(any size)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0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$383.00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1" w14:textId="77777777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83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A6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3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Detachable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4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$322.00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5" w14:textId="77777777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22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C32A62" w14:paraId="44B30FAA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7" w14:textId="77777777" w:rsidR="00417178" w:rsidRPr="00C32A62" w:rsidRDefault="00417178" w:rsidP="00417178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Ex-Service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8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$913.00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9" w14:textId="77777777" w:rsidR="00417178" w:rsidRPr="0032121B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13</w:t>
            </w:r>
            <w:r w:rsidRPr="00F3044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17178" w:rsidRPr="00854601" w14:paraId="44B30FAE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B" w14:textId="77777777" w:rsidR="00417178" w:rsidRPr="00C32A62" w:rsidRDefault="00417178" w:rsidP="00417178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Ex-Service Strip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C" w14:textId="77777777" w:rsidR="00417178" w:rsidRPr="00353ECD" w:rsidRDefault="00417178" w:rsidP="00417178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$462.00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D" w14:textId="77777777" w:rsidR="00417178" w:rsidRPr="00854601" w:rsidRDefault="00417178" w:rsidP="00417178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62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6216DA" w14:paraId="44B30FB2" w14:textId="77777777" w:rsidTr="000312D9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F" w14:textId="77777777" w:rsidR="006216DA" w:rsidRPr="00C32A62" w:rsidRDefault="006216DA" w:rsidP="000312D9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>Extra Plaque Motifs (more than two)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14:paraId="44B30FB0" w14:textId="77777777" w:rsidR="006216DA" w:rsidRPr="00353ECD" w:rsidRDefault="006216DA" w:rsidP="000312D9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$132.00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14:paraId="44B30FB1" w14:textId="77777777" w:rsidR="006216DA" w:rsidRDefault="006216DA" w:rsidP="000312D9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$13</w:t>
            </w:r>
            <w:r w:rsidR="00240C04">
              <w:rPr>
                <w:rFonts w:ascii="Arial Narrow" w:hAnsi="Arial Narrow"/>
                <w:b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5178D6" w:rsidRPr="00C32A62" w14:paraId="44B30FB9" w14:textId="77777777" w:rsidTr="005178D6">
        <w:trPr>
          <w:trHeight w:val="36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</w:tcPr>
          <w:p w14:paraId="44B30FB3" w14:textId="77777777" w:rsidR="005178D6" w:rsidRPr="00C32A62" w:rsidRDefault="005178D6" w:rsidP="005178D6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FB4" w14:textId="77777777" w:rsidR="005178D6" w:rsidRPr="00C32A62" w:rsidRDefault="005178D6" w:rsidP="005178D6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</w:tcPr>
          <w:p w14:paraId="44B30FB5" w14:textId="77777777" w:rsidR="005178D6" w:rsidRPr="00C32A62" w:rsidRDefault="005178D6" w:rsidP="005178D6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FB6" w14:textId="77777777" w:rsidR="005178D6" w:rsidRPr="00C32A62" w:rsidRDefault="005178D6" w:rsidP="005178D6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 w:rsidR="004F5000"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</w:t>
            </w:r>
            <w:r w:rsidR="004F5000">
              <w:rPr>
                <w:rFonts w:ascii="Arial Narrow" w:hAnsi="Arial Narrow" w:cs="Arial"/>
                <w:i/>
                <w:sz w:val="21"/>
                <w:szCs w:val="21"/>
              </w:rPr>
              <w:t>20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</w:tcPr>
          <w:p w14:paraId="44B30FB7" w14:textId="77777777" w:rsidR="005178D6" w:rsidRPr="00C32A62" w:rsidRDefault="005178D6" w:rsidP="005178D6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FB8" w14:textId="77777777" w:rsidR="005178D6" w:rsidRPr="00C32A62" w:rsidRDefault="005178D6" w:rsidP="005178D6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 w:rsidR="000312D9">
              <w:rPr>
                <w:rFonts w:ascii="Arial Narrow" w:hAnsi="Arial Narrow" w:cs="Arial"/>
                <w:b/>
                <w:sz w:val="21"/>
                <w:szCs w:val="21"/>
              </w:rPr>
              <w:t>23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0312D9">
              <w:rPr>
                <w:rFonts w:ascii="Arial Narrow" w:hAnsi="Arial Narrow" w:cs="Arial"/>
                <w:b/>
                <w:sz w:val="21"/>
                <w:szCs w:val="21"/>
              </w:rPr>
              <w:t>August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 xml:space="preserve"> 20</w:t>
            </w:r>
            <w:r w:rsidR="004F5000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</w:p>
        </w:tc>
      </w:tr>
      <w:tr w:rsidR="005178D6" w:rsidRPr="0011577B" w14:paraId="44B30FBD" w14:textId="77777777" w:rsidTr="005178D6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B30FBA" w14:textId="77777777" w:rsidR="005178D6" w:rsidRPr="00B14CD9" w:rsidRDefault="005178D6" w:rsidP="005178D6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30FBB" w14:textId="77777777" w:rsidR="005178D6" w:rsidRPr="00C32A62" w:rsidRDefault="005178D6" w:rsidP="005178D6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30FBC" w14:textId="77777777" w:rsidR="005178D6" w:rsidRPr="00C32A62" w:rsidRDefault="005178D6" w:rsidP="005178D6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5178D6" w:rsidRPr="0011577B" w14:paraId="44B30FC1" w14:textId="77777777" w:rsidTr="005178D6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BE" w14:textId="77777777" w:rsidR="005178D6" w:rsidRDefault="005178D6" w:rsidP="005178D6">
            <w:pPr>
              <w:spacing w:before="40" w:after="40"/>
              <w:ind w:left="885" w:hanging="426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Plaque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BF" w14:textId="77777777"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C0" w14:textId="77777777"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E3C22" w:rsidRPr="0011577B" w14:paraId="44B30FC5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2" w14:textId="77777777" w:rsidR="000E3C22" w:rsidRPr="00C32A6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Gungahlin Plaque beam section -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Single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3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$926.00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4" w14:textId="77777777" w:rsidR="000E3C22" w:rsidRPr="0011577B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26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C9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6" w14:textId="77777777" w:rsidR="000E3C22" w:rsidRPr="00C32A62" w:rsidRDefault="000E3C22" w:rsidP="000E3C22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Heart Shape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7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$964.00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8" w14:textId="77777777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64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CD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A" w14:textId="77777777" w:rsidR="000E3C22" w:rsidRPr="00C32A6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Jewish Plaque /Tree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B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$1,002.00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C" w14:textId="77777777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$1,0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02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C32A62" w14:paraId="44B30FD1" w14:textId="77777777" w:rsidTr="005178D6">
        <w:trPr>
          <w:trHeight w:val="437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E" w14:textId="77777777" w:rsidR="000E3C22" w:rsidRPr="00C32A62" w:rsidRDefault="000E3C22" w:rsidP="000E3C22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Letter Change and Refurbish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F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$148.00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0" w14:textId="77777777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48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C32A62" w14:paraId="44B30FD5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2" w14:textId="77777777" w:rsidR="000E3C2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Liquidambar Lane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3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$627.00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4" w14:textId="77777777" w:rsidR="000E3C22" w:rsidRPr="00F30444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4E0621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27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C32A62" w14:paraId="44B30FD9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6" w14:textId="77777777" w:rsidR="000E3C22" w:rsidRPr="00C32A6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Memorial Gardens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7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$464.00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8" w14:textId="77777777" w:rsidR="000E3C22" w:rsidRPr="0032121B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64</w:t>
            </w:r>
            <w:r w:rsidRPr="00F3044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DD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A" w14:textId="77777777" w:rsidR="000E3C22" w:rsidRPr="00C32A62" w:rsidRDefault="000E3C22" w:rsidP="000E3C22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Plaque Polish Kit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B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C" w14:textId="77777777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11577B" w14:paraId="44B30FE1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E" w14:textId="77777777" w:rsidR="000E3C22" w:rsidRPr="00C32A6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Plaque surcharge – 2-week turnaround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F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$189.00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0" w14:textId="77777777" w:rsidR="000E3C22" w:rsidRPr="0011577B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89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C32A62" w14:paraId="44B30FE5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2" w14:textId="77777777" w:rsidR="000E3C22" w:rsidRPr="00C32A62" w:rsidRDefault="000E3C22" w:rsidP="000E3C22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Refurbish/re-chrome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3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$401.00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4" w14:textId="77777777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01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E9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6" w14:textId="77777777" w:rsidR="000E3C22" w:rsidRPr="00C32A62" w:rsidRDefault="000E3C22" w:rsidP="000E3C22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Replacement Single Plaque (error by family)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7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8" w14:textId="77777777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31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ED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A" w14:textId="77777777" w:rsidR="000E3C22" w:rsidRPr="00C32A62" w:rsidRDefault="000E3C22" w:rsidP="000E3C22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Single Sculptured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B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$1,833.00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C" w14:textId="77777777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$1,8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33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F1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E" w14:textId="77777777" w:rsidR="000E3C22" w:rsidRPr="00C32A62" w:rsidRDefault="000E3C22" w:rsidP="000E3C22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Small Additional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F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$479.00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0" w14:textId="77777777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79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F5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2" w14:textId="77777777" w:rsidR="000E3C22" w:rsidRPr="00C32A62" w:rsidRDefault="000E3C22" w:rsidP="000E3C22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Teddy Bear Plaque (medium)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3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$864.00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4" w14:textId="77777777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64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F9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6" w14:textId="77777777" w:rsidR="000E3C22" w:rsidRPr="00C32A62" w:rsidRDefault="000E3C22" w:rsidP="000E3C22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Teddy Bear Plaque (small)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7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$538.00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8" w14:textId="77777777" w:rsidR="000E3C22" w:rsidRPr="0085460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38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E3C22" w:rsidRPr="00854601" w14:paraId="44B30FFD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A" w14:textId="77777777" w:rsidR="000E3C22" w:rsidRPr="00C32A62" w:rsidRDefault="000E3C22" w:rsidP="000E3C22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Wall of Remembrance</w:t>
            </w:r>
            <w:r w:rsidR="004E0621">
              <w:rPr>
                <w:rFonts w:ascii="Arial Narrow" w:hAnsi="Arial Narrow"/>
                <w:color w:val="000000"/>
                <w:sz w:val="21"/>
                <w:szCs w:val="21"/>
              </w:rPr>
              <w:t xml:space="preserve">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B" w14:textId="77777777" w:rsidR="000E3C22" w:rsidRPr="00353ECD" w:rsidRDefault="000E3C22" w:rsidP="000E3C22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4E0621">
              <w:rPr>
                <w:rFonts w:ascii="Arial Narrow" w:hAnsi="Arial Narrow"/>
                <w:bCs/>
                <w:sz w:val="21"/>
                <w:szCs w:val="21"/>
              </w:rPr>
              <w:t>36</w:t>
            </w:r>
            <w:r w:rsidRPr="00353ECD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C" w14:textId="77777777" w:rsidR="000E3C22" w:rsidRPr="00C61961" w:rsidRDefault="000E3C22" w:rsidP="000E3C2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C6196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36</w:t>
            </w:r>
            <w:r w:rsidRPr="00C6196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4E0621" w:rsidRPr="00854601" w14:paraId="44B31001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E" w14:textId="77777777" w:rsidR="004E0621" w:rsidRPr="00C32A62" w:rsidRDefault="004E0621" w:rsidP="004E0621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Woden Chrome/Bronze Plaque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/Plaque Beam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F" w14:textId="77777777" w:rsidR="004E0621" w:rsidRPr="00353ECD" w:rsidRDefault="004E0621" w:rsidP="004E0621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$623.00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1000" w14:textId="77777777" w:rsidR="004E0621" w:rsidRPr="00C61961" w:rsidRDefault="004E0621" w:rsidP="004E0621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C6196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23</w:t>
            </w:r>
            <w:r w:rsidRPr="00C6196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690EB5" w:rsidRPr="00854601" w14:paraId="44B31005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1002" w14:textId="77777777" w:rsidR="00690EB5" w:rsidRPr="001A6D2A" w:rsidRDefault="00690EB5" w:rsidP="00690EB5">
            <w:pPr>
              <w:spacing w:before="40" w:after="40"/>
              <w:ind w:left="885" w:hanging="281"/>
              <w:rPr>
                <w:rFonts w:ascii="Arial Narrow" w:hAnsi="Arial Narrow"/>
                <w:color w:val="000000"/>
                <w:sz w:val="21"/>
                <w:szCs w:val="21"/>
                <w:highlight w:val="yellow"/>
              </w:rPr>
            </w:pPr>
            <w:r w:rsidRPr="00910AFA">
              <w:rPr>
                <w:rFonts w:ascii="Arial Narrow" w:hAnsi="Arial Narrow"/>
                <w:color w:val="000000"/>
                <w:sz w:val="21"/>
                <w:szCs w:val="21"/>
              </w:rPr>
              <w:t>Vase - Aluminium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1003" w14:textId="77777777" w:rsidR="00690EB5" w:rsidRPr="00353ECD" w:rsidRDefault="00690EB5" w:rsidP="00690EB5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1004" w14:textId="77777777" w:rsidR="00690EB5" w:rsidRPr="00854601" w:rsidRDefault="00690EB5" w:rsidP="00690EB5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F61369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690EB5" w:rsidRPr="00854601" w14:paraId="44B31009" w14:textId="77777777" w:rsidTr="005178D6">
        <w:trPr>
          <w:trHeight w:val="30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1006" w14:textId="77777777" w:rsidR="00690EB5" w:rsidRPr="00C32A62" w:rsidRDefault="00690EB5" w:rsidP="00690EB5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Vase Lid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1007" w14:textId="77777777" w:rsidR="00690EB5" w:rsidRPr="00353ECD" w:rsidRDefault="00690EB5" w:rsidP="00690EB5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353ECD">
              <w:rPr>
                <w:rFonts w:ascii="Arial Narrow" w:hAnsi="Arial Narrow"/>
                <w:bCs/>
                <w:sz w:val="21"/>
                <w:szCs w:val="21"/>
              </w:rPr>
              <w:t>$10.00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1008" w14:textId="77777777" w:rsidR="00690EB5" w:rsidRPr="0032121B" w:rsidRDefault="00690EB5" w:rsidP="00690EB5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10.00</w:t>
            </w:r>
          </w:p>
        </w:tc>
      </w:tr>
    </w:tbl>
    <w:p w14:paraId="44B3100A" w14:textId="77777777" w:rsidR="00B4599D" w:rsidRDefault="00B4599D" w:rsidP="00870A71">
      <w:pPr>
        <w:ind w:left="0" w:firstLine="0"/>
      </w:pPr>
    </w:p>
    <w:p w14:paraId="44B3100B" w14:textId="77777777" w:rsidR="00993984" w:rsidRDefault="00521FDD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1771"/>
        <w:gridCol w:w="1899"/>
      </w:tblGrid>
      <w:tr w:rsidR="00993984" w:rsidRPr="004D1B73" w14:paraId="44B31011" w14:textId="77777777" w:rsidTr="00993984">
        <w:trPr>
          <w:cantSplit/>
          <w:trHeight w:val="144"/>
          <w:tblHeader/>
          <w:jc w:val="center"/>
        </w:trPr>
        <w:tc>
          <w:tcPr>
            <w:tcW w:w="5544" w:type="dxa"/>
            <w:tcBorders>
              <w:top w:val="nil"/>
              <w:left w:val="nil"/>
            </w:tcBorders>
          </w:tcPr>
          <w:p w14:paraId="44B3100C" w14:textId="77777777" w:rsidR="00993984" w:rsidRPr="00C32A62" w:rsidRDefault="00993984" w:rsidP="00993984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100D" w14:textId="77777777" w:rsidR="00993984" w:rsidRPr="00C32A62" w:rsidRDefault="00993984" w:rsidP="00993984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tcBorders>
              <w:top w:val="nil"/>
            </w:tcBorders>
          </w:tcPr>
          <w:p w14:paraId="44B3100E" w14:textId="77777777" w:rsidR="00993984" w:rsidRPr="00E063D2" w:rsidRDefault="00993984" w:rsidP="00993984">
            <w:pPr>
              <w:ind w:left="34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44B3100F" w14:textId="77777777" w:rsidR="00993984" w:rsidRPr="00C32A62" w:rsidRDefault="00993984" w:rsidP="00993984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 xml:space="preserve">Column 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</w:p>
          <w:p w14:paraId="44B31010" w14:textId="77777777" w:rsidR="00993984" w:rsidRPr="00C32A62" w:rsidRDefault="00993984" w:rsidP="00993984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23 August 2020</w:t>
            </w:r>
          </w:p>
        </w:tc>
      </w:tr>
      <w:tr w:rsidR="00993984" w:rsidRPr="00551699" w14:paraId="44B31015" w14:textId="77777777" w:rsidTr="00993984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1012" w14:textId="77777777" w:rsidR="00993984" w:rsidRPr="00B14CD9" w:rsidRDefault="00993984" w:rsidP="00993984">
            <w:pPr>
              <w:ind w:left="851" w:hanging="817"/>
              <w:rPr>
                <w:rFonts w:ascii="Arial" w:hAnsi="Arial" w:cs="Arial"/>
                <w:b/>
                <w:sz w:val="20"/>
                <w:szCs w:val="20"/>
              </w:rPr>
            </w:pPr>
            <w:r w:rsidRPr="00667936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E92BC7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Crematorium Fees</w:t>
            </w:r>
          </w:p>
        </w:tc>
        <w:tc>
          <w:tcPr>
            <w:tcW w:w="1771" w:type="dxa"/>
          </w:tcPr>
          <w:p w14:paraId="44B31013" w14:textId="77777777" w:rsidR="00993984" w:rsidRPr="00E063D2" w:rsidRDefault="00993984" w:rsidP="00993984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1014" w14:textId="77777777" w:rsidR="00993984" w:rsidRPr="00551699" w:rsidRDefault="00993984" w:rsidP="00993984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93984" w:rsidRPr="00551699" w14:paraId="44B31019" w14:textId="77777777" w:rsidTr="00993984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1016" w14:textId="77777777" w:rsidR="00993984" w:rsidRPr="00566AF2" w:rsidRDefault="00993984" w:rsidP="00993984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 xml:space="preserve">Gungahlin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Crematorium</w:t>
            </w:r>
          </w:p>
        </w:tc>
        <w:tc>
          <w:tcPr>
            <w:tcW w:w="1771" w:type="dxa"/>
          </w:tcPr>
          <w:p w14:paraId="44B31017" w14:textId="77777777" w:rsidR="00993984" w:rsidRPr="00E063D2" w:rsidRDefault="00993984" w:rsidP="00993984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1018" w14:textId="77777777" w:rsidR="00993984" w:rsidRPr="00551699" w:rsidRDefault="00993984" w:rsidP="00993984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93984" w:rsidRPr="00551699" w14:paraId="44B3101D" w14:textId="77777777" w:rsidTr="00993984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101A" w14:textId="77777777" w:rsidR="00993984" w:rsidRPr="00551699" w:rsidRDefault="00993984" w:rsidP="00993984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(Monday to Friday, normal hours)</w:t>
            </w:r>
          </w:p>
        </w:tc>
        <w:tc>
          <w:tcPr>
            <w:tcW w:w="1771" w:type="dxa"/>
          </w:tcPr>
          <w:p w14:paraId="44B3101B" w14:textId="77777777" w:rsidR="00993984" w:rsidRPr="00E063D2" w:rsidRDefault="00993984" w:rsidP="00993984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101C" w14:textId="77777777" w:rsidR="00993984" w:rsidRPr="00551699" w:rsidRDefault="00993984" w:rsidP="00993984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93984" w:rsidRPr="00551699" w14:paraId="44B31021" w14:textId="77777777" w:rsidTr="00993984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101E" w14:textId="77777777" w:rsidR="00993984" w:rsidRPr="00E063D2" w:rsidRDefault="00993984" w:rsidP="00993984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71" w:type="dxa"/>
            <w:tcBorders>
              <w:bottom w:val="nil"/>
            </w:tcBorders>
          </w:tcPr>
          <w:p w14:paraId="44B3101F" w14:textId="77777777" w:rsidR="00993984" w:rsidRPr="00E063D2" w:rsidRDefault="00993984" w:rsidP="00993984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1020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$975.00</w:t>
            </w:r>
          </w:p>
        </w:tc>
      </w:tr>
      <w:tr w:rsidR="00993984" w:rsidRPr="00551699" w14:paraId="44B31025" w14:textId="77777777" w:rsidTr="0099398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1022" w14:textId="77777777" w:rsidR="00993984" w:rsidRPr="00E063D2" w:rsidRDefault="00993984" w:rsidP="00993984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1023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1024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$460.00</w:t>
            </w:r>
          </w:p>
        </w:tc>
      </w:tr>
      <w:tr w:rsidR="00993984" w:rsidRPr="00551699" w14:paraId="44B31029" w14:textId="77777777" w:rsidTr="0099398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1026" w14:textId="77777777" w:rsidR="00993984" w:rsidRPr="00E063D2" w:rsidRDefault="00993984" w:rsidP="00993984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1027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1028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$390.00</w:t>
            </w:r>
          </w:p>
        </w:tc>
      </w:tr>
      <w:tr w:rsidR="00993984" w:rsidRPr="00551699" w14:paraId="44B3102D" w14:textId="77777777" w:rsidTr="0099398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102A" w14:textId="77777777" w:rsidR="00993984" w:rsidRPr="00E063D2" w:rsidRDefault="00993984" w:rsidP="00993984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102B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102C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</w:tr>
      <w:tr w:rsidR="00993984" w:rsidRPr="00551699" w14:paraId="44B31031" w14:textId="77777777" w:rsidTr="0099398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102E" w14:textId="77777777" w:rsidR="00993984" w:rsidRPr="00551699" w:rsidRDefault="00993984" w:rsidP="00993984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102F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1030" w14:textId="77777777" w:rsidR="00993984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93984" w:rsidRPr="00551699" w14:paraId="44B31033" w14:textId="77777777" w:rsidTr="00993984">
        <w:trPr>
          <w:trHeight w:val="144"/>
          <w:jc w:val="center"/>
        </w:trPr>
        <w:tc>
          <w:tcPr>
            <w:tcW w:w="921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B31032" w14:textId="77777777" w:rsidR="00993984" w:rsidRPr="00711C6B" w:rsidRDefault="00993984" w:rsidP="00993984">
            <w:pPr>
              <w:spacing w:before="40" w:after="40"/>
              <w:ind w:left="318" w:firstLine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Weekends and Public Holidays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, normal hours)</w:t>
            </w:r>
          </w:p>
        </w:tc>
      </w:tr>
      <w:tr w:rsidR="00993984" w:rsidRPr="00551699" w14:paraId="44B31037" w14:textId="77777777" w:rsidTr="00993984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1034" w14:textId="77777777" w:rsidR="00993984" w:rsidRPr="00BE1D09" w:rsidRDefault="00993984" w:rsidP="00993984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44B31035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1036" w14:textId="77777777" w:rsidR="00993984" w:rsidRPr="00BE1D09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$1,055.00</w:t>
            </w:r>
          </w:p>
        </w:tc>
      </w:tr>
      <w:tr w:rsidR="00993984" w:rsidRPr="00551699" w14:paraId="44B3103B" w14:textId="77777777" w:rsidTr="0099398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1038" w14:textId="77777777" w:rsidR="00993984" w:rsidRPr="00BE1D09" w:rsidRDefault="00993984" w:rsidP="00993984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1039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3A" w14:textId="77777777" w:rsidR="00993984" w:rsidRPr="00BE1D09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$510.00</w:t>
            </w:r>
          </w:p>
        </w:tc>
      </w:tr>
      <w:tr w:rsidR="00993984" w:rsidRPr="00551699" w14:paraId="44B3103F" w14:textId="77777777" w:rsidTr="0099398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103C" w14:textId="77777777" w:rsidR="00993984" w:rsidRPr="00BE1D09" w:rsidRDefault="00993984" w:rsidP="00993984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103D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3E" w14:textId="77777777" w:rsidR="00993984" w:rsidRPr="00BE1D09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$440.00</w:t>
            </w:r>
          </w:p>
        </w:tc>
      </w:tr>
      <w:tr w:rsidR="00993984" w:rsidRPr="00551699" w14:paraId="44B31043" w14:textId="77777777" w:rsidTr="0099398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1040" w14:textId="77777777" w:rsidR="00993984" w:rsidRPr="00BE1D09" w:rsidRDefault="00993984" w:rsidP="00993984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1041" w14:textId="77777777" w:rsidR="00993984" w:rsidRPr="00E063D2" w:rsidRDefault="00993984" w:rsidP="00993984">
            <w:pPr>
              <w:ind w:right="85"/>
              <w:jc w:val="right"/>
              <w:rPr>
                <w:rFonts w:ascii="Arial Narrow" w:hAnsi="Arial Narrow"/>
                <w:strike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42" w14:textId="77777777" w:rsidR="00993984" w:rsidRPr="00BE1D09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</w:tr>
      <w:tr w:rsidR="00993984" w:rsidRPr="00341B41" w14:paraId="44B31046" w14:textId="77777777" w:rsidTr="00993984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4B31044" w14:textId="77777777" w:rsidR="00993984" w:rsidRPr="00E063D2" w:rsidRDefault="00993984" w:rsidP="00993984">
            <w:pPr>
              <w:spacing w:before="40" w:after="40"/>
              <w:ind w:left="318" w:firstLine="0"/>
              <w:rPr>
                <w:rFonts w:ascii="Arial Narrow" w:hAnsi="Arial Narrow"/>
                <w:strike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Viewing Room </w:t>
            </w:r>
          </w:p>
        </w:tc>
        <w:tc>
          <w:tcPr>
            <w:tcW w:w="1899" w:type="dxa"/>
            <w:tcBorders>
              <w:bottom w:val="single" w:sz="4" w:space="0" w:color="auto"/>
              <w:right w:val="nil"/>
            </w:tcBorders>
            <w:vAlign w:val="bottom"/>
          </w:tcPr>
          <w:p w14:paraId="44B31045" w14:textId="77777777" w:rsidR="00993984" w:rsidRPr="00711C6B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93984" w:rsidRPr="00341B41" w14:paraId="44B31049" w14:textId="77777777" w:rsidTr="00993984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14:paraId="44B31047" w14:textId="77777777" w:rsidR="00993984" w:rsidRPr="00BE1D09" w:rsidRDefault="00993984" w:rsidP="00993984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BE1D09">
              <w:rPr>
                <w:rFonts w:ascii="Arial Narrow" w:hAnsi="Arial Narrow" w:cs="Arial"/>
                <w:bCs/>
                <w:sz w:val="21"/>
                <w:szCs w:val="21"/>
              </w:rPr>
              <w:t>Witness Cremation (room booking fee</w:t>
            </w:r>
            <w:r>
              <w:rPr>
                <w:rFonts w:ascii="Arial Narrow" w:hAnsi="Arial Narrow" w:cs="Arial"/>
                <w:bCs/>
                <w:sz w:val="21"/>
                <w:szCs w:val="21"/>
              </w:rPr>
              <w:t xml:space="preserve"> – 1 hour</w:t>
            </w:r>
            <w:r w:rsidRPr="00BE1D09">
              <w:rPr>
                <w:rFonts w:ascii="Arial Narrow" w:hAnsi="Arial Narrow" w:cs="Arial"/>
                <w:bCs/>
                <w:sz w:val="21"/>
                <w:szCs w:val="21"/>
              </w:rPr>
              <w:t>)</w:t>
            </w: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1048" w14:textId="77777777" w:rsidR="00993984" w:rsidRPr="00711C6B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$200.00</w:t>
            </w:r>
          </w:p>
        </w:tc>
      </w:tr>
      <w:tr w:rsidR="00993984" w:rsidRPr="00341B41" w14:paraId="44B3104C" w14:textId="77777777" w:rsidTr="00993984">
        <w:trPr>
          <w:trHeight w:val="144"/>
          <w:jc w:val="center"/>
        </w:trPr>
        <w:tc>
          <w:tcPr>
            <w:tcW w:w="731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104A" w14:textId="77777777" w:rsidR="00993984" w:rsidRDefault="00993984" w:rsidP="00993984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104B" w14:textId="77777777" w:rsidR="00993984" w:rsidRPr="00711C6B" w:rsidRDefault="00993984" w:rsidP="00993984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44B3104D" w14:textId="77777777" w:rsidR="00993984" w:rsidRDefault="00993984" w:rsidP="00993984">
      <w:pPr>
        <w:ind w:left="0" w:firstLine="0"/>
      </w:pPr>
    </w:p>
    <w:p w14:paraId="44B3104E" w14:textId="77777777" w:rsidR="00521FDD" w:rsidRDefault="00521FDD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4B3104F" w14:textId="77777777" w:rsidR="00521FDD" w:rsidRDefault="00521FDD" w:rsidP="003F2D85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4B31050" w14:textId="77777777" w:rsidR="00421E5D" w:rsidRPr="00C32A62" w:rsidRDefault="00992D6C" w:rsidP="003F2D85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C32A62"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5</w:t>
      </w:r>
      <w:r w:rsidR="00421E5D" w:rsidRPr="00C32A62">
        <w:rPr>
          <w:rFonts w:ascii="Arial" w:hAnsi="Arial" w:cs="Arial"/>
          <w:b/>
          <w:sz w:val="20"/>
          <w:szCs w:val="20"/>
        </w:rPr>
        <w:t xml:space="preserve"> </w:t>
      </w:r>
      <w:r w:rsidR="00421E5D" w:rsidRPr="00C32A62">
        <w:rPr>
          <w:rFonts w:ascii="Arial" w:hAnsi="Arial" w:cs="Arial"/>
          <w:b/>
          <w:sz w:val="20"/>
          <w:szCs w:val="20"/>
        </w:rPr>
        <w:tab/>
        <w:t>Products purchased on behalf of customers</w:t>
      </w:r>
    </w:p>
    <w:p w14:paraId="44B31051" w14:textId="77777777" w:rsidR="00421E5D" w:rsidRPr="00C32A62" w:rsidRDefault="00421E5D" w:rsidP="008E044C">
      <w:pPr>
        <w:ind w:left="1134" w:hanging="1134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E.g. Cremation urns, special purchase plaques, keepsakes </w:t>
      </w:r>
    </w:p>
    <w:p w14:paraId="44B31052" w14:textId="77777777" w:rsidR="00421E5D" w:rsidRPr="00C32A62" w:rsidRDefault="00421E5D" w:rsidP="00421E5D">
      <w:pPr>
        <w:ind w:left="0" w:firstLine="0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Products purchased on a one-off basis </w:t>
      </w:r>
      <w:r w:rsidR="00AF0614" w:rsidRPr="00C32A62">
        <w:rPr>
          <w:rFonts w:ascii="Arial" w:hAnsi="Arial" w:cs="Arial"/>
          <w:sz w:val="20"/>
          <w:szCs w:val="20"/>
        </w:rPr>
        <w:t xml:space="preserve">on </w:t>
      </w:r>
      <w:r w:rsidRPr="00C32A62">
        <w:rPr>
          <w:rFonts w:ascii="Arial" w:hAnsi="Arial" w:cs="Arial"/>
          <w:sz w:val="20"/>
          <w:szCs w:val="20"/>
        </w:rPr>
        <w:t xml:space="preserve">behalf of customers </w:t>
      </w:r>
      <w:r w:rsidR="00CB55DD" w:rsidRPr="00C32A62">
        <w:rPr>
          <w:rFonts w:ascii="Arial" w:hAnsi="Arial" w:cs="Arial"/>
          <w:sz w:val="20"/>
          <w:szCs w:val="20"/>
        </w:rPr>
        <w:t xml:space="preserve">or for re-sale to customers </w:t>
      </w:r>
      <w:r w:rsidRPr="00C32A62">
        <w:rPr>
          <w:rFonts w:ascii="Arial" w:hAnsi="Arial" w:cs="Arial"/>
          <w:sz w:val="20"/>
          <w:szCs w:val="20"/>
        </w:rPr>
        <w:t xml:space="preserve">will be </w:t>
      </w:r>
      <w:r w:rsidR="00CB55DD" w:rsidRPr="00C32A62">
        <w:rPr>
          <w:rFonts w:ascii="Arial" w:hAnsi="Arial" w:cs="Arial"/>
          <w:sz w:val="20"/>
          <w:szCs w:val="20"/>
        </w:rPr>
        <w:t xml:space="preserve">priced at a </w:t>
      </w:r>
      <w:r w:rsidRPr="00C32A62">
        <w:rPr>
          <w:rFonts w:ascii="Arial" w:hAnsi="Arial" w:cs="Arial"/>
          <w:sz w:val="20"/>
          <w:szCs w:val="20"/>
        </w:rPr>
        <w:t xml:space="preserve">rate </w:t>
      </w:r>
      <w:r w:rsidR="00CB55DD" w:rsidRPr="00C32A62">
        <w:rPr>
          <w:rFonts w:ascii="Arial" w:hAnsi="Arial" w:cs="Arial"/>
          <w:sz w:val="20"/>
          <w:szCs w:val="20"/>
        </w:rPr>
        <w:t xml:space="preserve">no higher than </w:t>
      </w:r>
      <w:r w:rsidR="00DE5BE2">
        <w:rPr>
          <w:rFonts w:ascii="Arial" w:hAnsi="Arial" w:cs="Arial"/>
          <w:i/>
          <w:sz w:val="20"/>
          <w:szCs w:val="20"/>
        </w:rPr>
        <w:t>Purchase Cost</w:t>
      </w:r>
      <w:r w:rsidR="00DE5BE2">
        <w:rPr>
          <w:rFonts w:ascii="Arial" w:hAnsi="Arial" w:cs="Arial"/>
          <w:sz w:val="20"/>
          <w:szCs w:val="20"/>
        </w:rPr>
        <w:t xml:space="preserve"> plus an appropriate service fee</w:t>
      </w:r>
      <w:r w:rsidR="00AD22C6">
        <w:rPr>
          <w:rFonts w:ascii="Arial" w:hAnsi="Arial" w:cs="Arial"/>
          <w:sz w:val="20"/>
          <w:szCs w:val="20"/>
        </w:rPr>
        <w:t xml:space="preserve"> listed in Part 3 of this schedule</w:t>
      </w:r>
      <w:r w:rsidRPr="00C32A62">
        <w:rPr>
          <w:rFonts w:ascii="Arial" w:hAnsi="Arial" w:cs="Arial"/>
          <w:sz w:val="20"/>
          <w:szCs w:val="20"/>
        </w:rPr>
        <w:t>.</w:t>
      </w:r>
    </w:p>
    <w:p w14:paraId="44B31053" w14:textId="77777777" w:rsidR="00421E5D" w:rsidRPr="00C32A62" w:rsidRDefault="00421E5D" w:rsidP="006F671D">
      <w:pPr>
        <w:rPr>
          <w:rFonts w:ascii="Arial" w:hAnsi="Arial" w:cs="Arial"/>
          <w:b/>
          <w:sz w:val="20"/>
          <w:szCs w:val="20"/>
        </w:rPr>
      </w:pPr>
    </w:p>
    <w:p w14:paraId="44B31054" w14:textId="77777777" w:rsidR="008E044C" w:rsidRPr="00C32A62" w:rsidRDefault="008E044C" w:rsidP="008E044C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C32A62"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6</w:t>
      </w:r>
      <w:r w:rsidRPr="00C32A62">
        <w:rPr>
          <w:rFonts w:ascii="Arial" w:hAnsi="Arial" w:cs="Arial"/>
          <w:b/>
          <w:sz w:val="20"/>
          <w:szCs w:val="20"/>
        </w:rPr>
        <w:tab/>
      </w:r>
      <w:r w:rsidR="009B59BE">
        <w:rPr>
          <w:rFonts w:ascii="Arial" w:hAnsi="Arial" w:cs="Arial"/>
          <w:b/>
          <w:sz w:val="20"/>
          <w:szCs w:val="20"/>
        </w:rPr>
        <w:t>Private mausoleum</w:t>
      </w:r>
      <w:r w:rsidR="005C4E5B" w:rsidRPr="00C32A62">
        <w:rPr>
          <w:rFonts w:ascii="Arial" w:hAnsi="Arial" w:cs="Arial"/>
          <w:b/>
          <w:sz w:val="20"/>
          <w:szCs w:val="20"/>
        </w:rPr>
        <w:t xml:space="preserve"> or family plot</w:t>
      </w:r>
      <w:r w:rsidR="005272E2" w:rsidRPr="00C32A62">
        <w:rPr>
          <w:rFonts w:ascii="Arial" w:hAnsi="Arial" w:cs="Arial"/>
          <w:b/>
          <w:sz w:val="20"/>
          <w:szCs w:val="20"/>
        </w:rPr>
        <w:t xml:space="preserve"> </w:t>
      </w:r>
      <w:r w:rsidR="006F671D" w:rsidRPr="00C32A62">
        <w:rPr>
          <w:rFonts w:ascii="Arial" w:hAnsi="Arial" w:cs="Arial"/>
          <w:b/>
          <w:sz w:val="20"/>
          <w:szCs w:val="20"/>
        </w:rPr>
        <w:t>(Gungahlin Cemetery only)</w:t>
      </w:r>
      <w:r w:rsidR="00C32A62">
        <w:rPr>
          <w:rFonts w:ascii="Arial" w:hAnsi="Arial" w:cs="Arial"/>
          <w:b/>
          <w:sz w:val="20"/>
          <w:szCs w:val="20"/>
        </w:rPr>
        <w:t xml:space="preserve"> </w:t>
      </w:r>
    </w:p>
    <w:p w14:paraId="44B31055" w14:textId="77777777" w:rsidR="005C4E5B" w:rsidRDefault="005C4E5B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Larger plots of land may be provided with fees based on the </w:t>
      </w:r>
      <w:r w:rsidR="001C18DC" w:rsidRPr="00C32A62">
        <w:rPr>
          <w:rFonts w:ascii="Arial" w:hAnsi="Arial" w:cs="Arial"/>
          <w:sz w:val="20"/>
          <w:szCs w:val="20"/>
        </w:rPr>
        <w:t xml:space="preserve">number of </w:t>
      </w:r>
      <w:r w:rsidR="006F671D" w:rsidRPr="00C32A62">
        <w:rPr>
          <w:rFonts w:ascii="Arial" w:hAnsi="Arial" w:cs="Arial"/>
          <w:i/>
          <w:sz w:val="20"/>
          <w:szCs w:val="20"/>
        </w:rPr>
        <w:t>Vault</w:t>
      </w:r>
      <w:r w:rsidR="006F671D" w:rsidRPr="00C32A62">
        <w:rPr>
          <w:rFonts w:ascii="Arial" w:hAnsi="Arial" w:cs="Arial"/>
          <w:sz w:val="20"/>
          <w:szCs w:val="20"/>
        </w:rPr>
        <w:t xml:space="preserve"> </w:t>
      </w:r>
      <w:r w:rsidRPr="00C32A62">
        <w:rPr>
          <w:rFonts w:ascii="Arial" w:hAnsi="Arial" w:cs="Arial"/>
          <w:sz w:val="20"/>
          <w:szCs w:val="20"/>
        </w:rPr>
        <w:t xml:space="preserve">allotments </w:t>
      </w:r>
      <w:r w:rsidR="001C18DC" w:rsidRPr="00C32A62">
        <w:rPr>
          <w:rFonts w:ascii="Arial" w:hAnsi="Arial" w:cs="Arial"/>
          <w:sz w:val="20"/>
          <w:szCs w:val="20"/>
        </w:rPr>
        <w:t xml:space="preserve">that would otherwise </w:t>
      </w:r>
      <w:r w:rsidRPr="00C32A62">
        <w:rPr>
          <w:rFonts w:ascii="Arial" w:hAnsi="Arial" w:cs="Arial"/>
          <w:sz w:val="20"/>
          <w:szCs w:val="20"/>
        </w:rPr>
        <w:t>occup</w:t>
      </w:r>
      <w:r w:rsidR="001C18DC" w:rsidRPr="00C32A62">
        <w:rPr>
          <w:rFonts w:ascii="Arial" w:hAnsi="Arial" w:cs="Arial"/>
          <w:sz w:val="20"/>
          <w:szCs w:val="20"/>
        </w:rPr>
        <w:t>y the area,</w:t>
      </w:r>
      <w:r w:rsidRPr="00C32A62">
        <w:rPr>
          <w:rFonts w:ascii="Arial" w:hAnsi="Arial" w:cs="Arial"/>
          <w:sz w:val="20"/>
          <w:szCs w:val="20"/>
        </w:rPr>
        <w:t xml:space="preserve"> </w:t>
      </w:r>
      <w:r w:rsidR="0072254E" w:rsidRPr="00C32A62">
        <w:rPr>
          <w:rFonts w:ascii="Arial" w:hAnsi="Arial" w:cs="Arial"/>
          <w:sz w:val="20"/>
          <w:szCs w:val="20"/>
        </w:rPr>
        <w:t>plus an appropriate buffer</w:t>
      </w:r>
      <w:r w:rsidRPr="00C32A62">
        <w:rPr>
          <w:rFonts w:ascii="Arial" w:hAnsi="Arial" w:cs="Arial"/>
          <w:sz w:val="20"/>
          <w:szCs w:val="20"/>
        </w:rPr>
        <w:t xml:space="preserve">. </w:t>
      </w:r>
      <w:r w:rsidR="006F671D" w:rsidRPr="00C32A62">
        <w:rPr>
          <w:rFonts w:ascii="Arial" w:hAnsi="Arial" w:cs="Arial"/>
          <w:sz w:val="20"/>
          <w:szCs w:val="20"/>
        </w:rPr>
        <w:t>The fee charged may also include other statutory fees incurred</w:t>
      </w:r>
      <w:r w:rsidR="00C03E0A" w:rsidRPr="00C32A62">
        <w:rPr>
          <w:rFonts w:ascii="Arial" w:hAnsi="Arial" w:cs="Arial"/>
          <w:sz w:val="20"/>
          <w:szCs w:val="20"/>
        </w:rPr>
        <w:t>,</w:t>
      </w:r>
      <w:r w:rsidR="006F671D" w:rsidRPr="00C32A62">
        <w:rPr>
          <w:rFonts w:ascii="Arial" w:hAnsi="Arial" w:cs="Arial"/>
          <w:sz w:val="20"/>
          <w:szCs w:val="20"/>
        </w:rPr>
        <w:t xml:space="preserve"> such as Development Application fees and an administration fee based on the number of hours required to manage the construction. </w:t>
      </w:r>
      <w:r w:rsidRPr="00C32A62">
        <w:rPr>
          <w:rFonts w:ascii="Arial" w:hAnsi="Arial" w:cs="Arial"/>
          <w:sz w:val="20"/>
          <w:szCs w:val="20"/>
        </w:rPr>
        <w:t xml:space="preserve">The format, size and location of each of these memorials will </w:t>
      </w:r>
      <w:r w:rsidR="001C5914" w:rsidRPr="00C32A62">
        <w:rPr>
          <w:rFonts w:ascii="Arial" w:hAnsi="Arial" w:cs="Arial"/>
          <w:sz w:val="20"/>
          <w:szCs w:val="20"/>
        </w:rPr>
        <w:t>be negotiated on a case by case</w:t>
      </w:r>
      <w:r w:rsidRPr="00C32A62">
        <w:rPr>
          <w:rFonts w:ascii="Arial" w:hAnsi="Arial" w:cs="Arial"/>
          <w:sz w:val="20"/>
          <w:szCs w:val="20"/>
        </w:rPr>
        <w:t xml:space="preserve"> basis.</w:t>
      </w:r>
    </w:p>
    <w:p w14:paraId="44B31056" w14:textId="77777777" w:rsidR="00C03E0A" w:rsidRDefault="00C03E0A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57" w14:textId="77777777" w:rsidR="006F671D" w:rsidRDefault="006F671D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standard Vault</w:t>
      </w:r>
      <w:r w:rsidR="00C03E0A">
        <w:rPr>
          <w:rFonts w:ascii="Arial" w:hAnsi="Arial" w:cs="Arial"/>
          <w:sz w:val="20"/>
          <w:szCs w:val="20"/>
        </w:rPr>
        <w:t xml:space="preserve"> allotment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6478"/>
      </w:tblGrid>
      <w:tr w:rsidR="006F671D" w:rsidRPr="00E65694" w14:paraId="44B3105A" w14:textId="77777777" w:rsidTr="00CA5163">
        <w:tc>
          <w:tcPr>
            <w:tcW w:w="2410" w:type="dxa"/>
          </w:tcPr>
          <w:p w14:paraId="44B31058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Allotment fee</w:t>
            </w:r>
          </w:p>
        </w:tc>
        <w:tc>
          <w:tcPr>
            <w:tcW w:w="6657" w:type="dxa"/>
          </w:tcPr>
          <w:p w14:paraId="44B31059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6F671D" w:rsidRPr="00E65694" w14:paraId="44B3105D" w14:textId="77777777" w:rsidTr="00CA5163">
        <w:tc>
          <w:tcPr>
            <w:tcW w:w="2410" w:type="dxa"/>
          </w:tcPr>
          <w:p w14:paraId="44B3105B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Maintenance fee</w:t>
            </w:r>
          </w:p>
        </w:tc>
        <w:tc>
          <w:tcPr>
            <w:tcW w:w="6657" w:type="dxa"/>
          </w:tcPr>
          <w:p w14:paraId="44B3105C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</w:t>
            </w:r>
          </w:p>
        </w:tc>
      </w:tr>
      <w:tr w:rsidR="006F671D" w:rsidRPr="00E65694" w14:paraId="44B31061" w14:textId="77777777" w:rsidTr="00CA5163">
        <w:tc>
          <w:tcPr>
            <w:tcW w:w="2410" w:type="dxa"/>
          </w:tcPr>
          <w:p w14:paraId="44B3105E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Burial fee</w:t>
            </w:r>
          </w:p>
        </w:tc>
        <w:tc>
          <w:tcPr>
            <w:tcW w:w="6657" w:type="dxa"/>
          </w:tcPr>
          <w:p w14:paraId="44B3105F" w14:textId="77777777" w:rsidR="006F671D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25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% </w:t>
            </w:r>
            <w:r>
              <w:rPr>
                <w:rFonts w:ascii="Arial Narrow" w:hAnsi="Arial Narrow"/>
                <w:sz w:val="21"/>
                <w:szCs w:val="21"/>
              </w:rPr>
              <w:t xml:space="preserve">for Mausolea or </w:t>
            </w:r>
          </w:p>
          <w:p w14:paraId="44B31060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 for normal below ground burials</w:t>
            </w:r>
          </w:p>
        </w:tc>
      </w:tr>
      <w:tr w:rsidR="006F671D" w:rsidRPr="00E65694" w14:paraId="44B31064" w14:textId="77777777" w:rsidTr="00CA5163">
        <w:tc>
          <w:tcPr>
            <w:tcW w:w="2410" w:type="dxa"/>
          </w:tcPr>
          <w:p w14:paraId="44B31062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Memorial Permit fee</w:t>
            </w:r>
          </w:p>
        </w:tc>
        <w:tc>
          <w:tcPr>
            <w:tcW w:w="6657" w:type="dxa"/>
          </w:tcPr>
          <w:p w14:paraId="44B31063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  <w:r w:rsidRPr="00E65694">
              <w:rPr>
                <w:rFonts w:ascii="Arial Narrow" w:hAnsi="Arial Narrow"/>
                <w:sz w:val="21"/>
                <w:szCs w:val="21"/>
              </w:rPr>
              <w:t>%</w:t>
            </w:r>
          </w:p>
        </w:tc>
      </w:tr>
      <w:tr w:rsidR="006F671D" w:rsidRPr="00E65694" w14:paraId="44B31067" w14:textId="77777777" w:rsidTr="00CA5163">
        <w:tc>
          <w:tcPr>
            <w:tcW w:w="2410" w:type="dxa"/>
          </w:tcPr>
          <w:p w14:paraId="44B31065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Administration Fee</w:t>
            </w:r>
          </w:p>
        </w:tc>
        <w:tc>
          <w:tcPr>
            <w:tcW w:w="6657" w:type="dxa"/>
          </w:tcPr>
          <w:p w14:paraId="44B31066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1C18DC">
              <w:rPr>
                <w:rFonts w:ascii="Arial Narrow" w:hAnsi="Arial Narrow"/>
                <w:sz w:val="21"/>
                <w:szCs w:val="21"/>
              </w:rPr>
              <w:t xml:space="preserve">the miscellaneous service fee </w:t>
            </w:r>
            <w:r w:rsidR="001C18DC" w:rsidRPr="001C18DC">
              <w:rPr>
                <w:rFonts w:ascii="Arial Narrow" w:hAnsi="Arial Narrow"/>
                <w:sz w:val="21"/>
                <w:szCs w:val="21"/>
              </w:rPr>
              <w:t xml:space="preserve">(part 3 of the schedule) </w:t>
            </w:r>
            <w:r w:rsidRPr="001C18DC">
              <w:rPr>
                <w:rFonts w:ascii="Arial Narrow" w:hAnsi="Arial Narrow"/>
                <w:sz w:val="21"/>
                <w:szCs w:val="21"/>
              </w:rPr>
              <w:t>per hour required to manage the installation</w:t>
            </w:r>
          </w:p>
        </w:tc>
      </w:tr>
      <w:tr w:rsidR="006F671D" w:rsidRPr="00E65694" w14:paraId="44B3106A" w14:textId="77777777" w:rsidTr="00CA5163">
        <w:tc>
          <w:tcPr>
            <w:tcW w:w="2410" w:type="dxa"/>
          </w:tcPr>
          <w:p w14:paraId="44B31068" w14:textId="77777777" w:rsidR="006F671D" w:rsidRPr="00E65694" w:rsidRDefault="0008043E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Other statutory fees</w:t>
            </w:r>
          </w:p>
        </w:tc>
        <w:tc>
          <w:tcPr>
            <w:tcW w:w="6657" w:type="dxa"/>
          </w:tcPr>
          <w:p w14:paraId="44B31069" w14:textId="77777777" w:rsidR="006F671D" w:rsidRPr="00E65694" w:rsidRDefault="0008043E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 as levied by other ACT Government agencies</w:t>
            </w:r>
          </w:p>
        </w:tc>
      </w:tr>
    </w:tbl>
    <w:p w14:paraId="44B3106B" w14:textId="77777777" w:rsidR="005C4E5B" w:rsidRDefault="005C4E5B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6C" w14:textId="77777777" w:rsidR="005C4E5B" w:rsidRPr="00E65694" w:rsidRDefault="005C4E5B" w:rsidP="005C4E5B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E65694"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7</w:t>
      </w:r>
      <w:r w:rsidRPr="00E65694">
        <w:rPr>
          <w:rFonts w:ascii="Arial" w:hAnsi="Arial" w:cs="Arial"/>
          <w:b/>
          <w:sz w:val="20"/>
          <w:szCs w:val="20"/>
        </w:rPr>
        <w:tab/>
        <w:t>Refunds for surrender o</w:t>
      </w:r>
      <w:r>
        <w:rPr>
          <w:rFonts w:ascii="Arial" w:hAnsi="Arial" w:cs="Arial"/>
          <w:b/>
          <w:sz w:val="20"/>
          <w:szCs w:val="20"/>
        </w:rPr>
        <w:t xml:space="preserve">f an entitlement to an allotment </w:t>
      </w:r>
    </w:p>
    <w:p w14:paraId="44B3106D" w14:textId="77777777" w:rsidR="005C4E5B" w:rsidRPr="00E65694" w:rsidRDefault="005C4E5B" w:rsidP="005C4E5B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6E" w14:textId="77777777" w:rsidR="008E044C" w:rsidRPr="00E65694" w:rsidRDefault="008E044C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A person surrendering an entitlement to an allotment may receive a proportion of the fees that they have paid as follows: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6480"/>
      </w:tblGrid>
      <w:tr w:rsidR="008E044C" w:rsidRPr="00E65694" w14:paraId="44B31071" w14:textId="77777777" w:rsidTr="00935770">
        <w:tc>
          <w:tcPr>
            <w:tcW w:w="2410" w:type="dxa"/>
          </w:tcPr>
          <w:p w14:paraId="44B3106F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Allotment fee</w:t>
            </w:r>
          </w:p>
        </w:tc>
        <w:tc>
          <w:tcPr>
            <w:tcW w:w="6657" w:type="dxa"/>
          </w:tcPr>
          <w:p w14:paraId="44B31070" w14:textId="77777777" w:rsidR="008E044C" w:rsidRPr="00E65694" w:rsidRDefault="003A626A" w:rsidP="003A626A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75%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 of payment made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allotments except the Mausoleum</w:t>
            </w:r>
          </w:p>
        </w:tc>
      </w:tr>
      <w:tr w:rsidR="003A626A" w:rsidRPr="00E65694" w14:paraId="44B31074" w14:textId="77777777" w:rsidTr="00935770">
        <w:tc>
          <w:tcPr>
            <w:tcW w:w="2410" w:type="dxa"/>
          </w:tcPr>
          <w:p w14:paraId="44B31072" w14:textId="77777777" w:rsidR="003A626A" w:rsidRPr="00E65694" w:rsidRDefault="003A626A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657" w:type="dxa"/>
          </w:tcPr>
          <w:p w14:paraId="44B31073" w14:textId="77777777" w:rsidR="003A626A" w:rsidRPr="00E65694" w:rsidRDefault="003A626A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90</w:t>
            </w:r>
            <w:r w:rsidRPr="00E65694">
              <w:rPr>
                <w:rFonts w:ascii="Arial Narrow" w:hAnsi="Arial Narrow"/>
                <w:sz w:val="21"/>
                <w:szCs w:val="21"/>
              </w:rPr>
              <w:t>% of payment made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</w:t>
            </w:r>
            <w:r w:rsidRPr="003A626A">
              <w:rPr>
                <w:rFonts w:ascii="Arial Narrow" w:hAnsi="Arial Narrow"/>
                <w:sz w:val="21"/>
                <w:szCs w:val="21"/>
              </w:rPr>
              <w:t>a mausoleum crypt or columbarium niche</w:t>
            </w:r>
          </w:p>
        </w:tc>
      </w:tr>
      <w:tr w:rsidR="008E044C" w:rsidRPr="00E65694" w14:paraId="44B31077" w14:textId="77777777" w:rsidTr="00935770">
        <w:tc>
          <w:tcPr>
            <w:tcW w:w="2410" w:type="dxa"/>
          </w:tcPr>
          <w:p w14:paraId="44B31075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Maintenance fee</w:t>
            </w:r>
          </w:p>
        </w:tc>
        <w:tc>
          <w:tcPr>
            <w:tcW w:w="6657" w:type="dxa"/>
          </w:tcPr>
          <w:p w14:paraId="44B31076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made, less 4% of the payment for each whole year from when payment was made</w:t>
            </w:r>
          </w:p>
        </w:tc>
      </w:tr>
      <w:tr w:rsidR="008E044C" w:rsidRPr="00E65694" w14:paraId="44B3107A" w14:textId="77777777" w:rsidTr="00935770">
        <w:tc>
          <w:tcPr>
            <w:tcW w:w="2410" w:type="dxa"/>
          </w:tcPr>
          <w:p w14:paraId="44B31078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Burial fee</w:t>
            </w:r>
          </w:p>
        </w:tc>
        <w:tc>
          <w:tcPr>
            <w:tcW w:w="6657" w:type="dxa"/>
          </w:tcPr>
          <w:p w14:paraId="44B31079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burial has been performed, otherwise 0%</w:t>
            </w:r>
          </w:p>
        </w:tc>
      </w:tr>
      <w:tr w:rsidR="008E044C" w:rsidRPr="00E65694" w14:paraId="44B3107D" w14:textId="77777777" w:rsidTr="00935770">
        <w:tc>
          <w:tcPr>
            <w:tcW w:w="2410" w:type="dxa"/>
          </w:tcPr>
          <w:p w14:paraId="44B3107B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Plaque fee</w:t>
            </w:r>
          </w:p>
        </w:tc>
        <w:tc>
          <w:tcPr>
            <w:tcW w:w="6657" w:type="dxa"/>
          </w:tcPr>
          <w:p w14:paraId="44B3107C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plaque has been installed, otherwise 0%</w:t>
            </w:r>
          </w:p>
        </w:tc>
      </w:tr>
      <w:tr w:rsidR="008E044C" w:rsidRPr="00E65694" w14:paraId="44B31080" w14:textId="77777777" w:rsidTr="00935770">
        <w:tc>
          <w:tcPr>
            <w:tcW w:w="2410" w:type="dxa"/>
          </w:tcPr>
          <w:p w14:paraId="44B3107E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Memorial Permit fee</w:t>
            </w:r>
          </w:p>
        </w:tc>
        <w:tc>
          <w:tcPr>
            <w:tcW w:w="6657" w:type="dxa"/>
          </w:tcPr>
          <w:p w14:paraId="44B3107F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monument has been installed, otherwise 0%</w:t>
            </w:r>
          </w:p>
        </w:tc>
      </w:tr>
    </w:tbl>
    <w:p w14:paraId="44B31081" w14:textId="77777777" w:rsidR="00C03E0A" w:rsidRDefault="00C03E0A" w:rsidP="008E044C">
      <w:pPr>
        <w:spacing w:before="40" w:after="40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44B31082" w14:textId="77777777" w:rsidR="00825FA6" w:rsidRPr="00D15A73" w:rsidRDefault="00825FA6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D15A73">
        <w:rPr>
          <w:rFonts w:ascii="Arial" w:eastAsia="Meiryo" w:hAnsi="Arial" w:cs="Arial"/>
          <w:iCs/>
          <w:sz w:val="20"/>
          <w:szCs w:val="20"/>
        </w:rPr>
        <w:t>A person surrendering an entitlement to an allotment reserved prior to 1 July 1996 for which no burial, maintenance, plaque or memorial permit fees have been paid may receive a one-off payment of $500.00 from the authority per allotment.</w:t>
      </w:r>
    </w:p>
    <w:p w14:paraId="44B31083" w14:textId="77777777" w:rsidR="00825FA6" w:rsidRPr="00D15A73" w:rsidRDefault="00825FA6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84" w14:textId="77777777" w:rsidR="008E044C" w:rsidRPr="00055737" w:rsidRDefault="00055737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055737">
        <w:rPr>
          <w:rFonts w:ascii="Arial" w:hAnsi="Arial" w:cs="Arial"/>
          <w:sz w:val="20"/>
          <w:szCs w:val="20"/>
        </w:rPr>
        <w:t>A refund cannot be made until any monument installed on the site has been fully removed</w:t>
      </w:r>
      <w:r>
        <w:rPr>
          <w:rFonts w:ascii="Arial" w:hAnsi="Arial" w:cs="Arial"/>
          <w:sz w:val="20"/>
          <w:szCs w:val="20"/>
        </w:rPr>
        <w:t xml:space="preserve"> without cost to the </w:t>
      </w:r>
      <w:r w:rsidR="00F4706F">
        <w:rPr>
          <w:rFonts w:ascii="Arial" w:hAnsi="Arial" w:cs="Arial"/>
          <w:sz w:val="20"/>
          <w:szCs w:val="20"/>
        </w:rPr>
        <w:t>Cemeteries and Crematoria Authority</w:t>
      </w:r>
      <w:r w:rsidRPr="000557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B31085" w14:textId="77777777" w:rsidR="00055737" w:rsidRDefault="00055737" w:rsidP="008E044C">
      <w:pPr>
        <w:spacing w:before="40" w:after="40"/>
        <w:ind w:left="0" w:firstLine="0"/>
        <w:rPr>
          <w:sz w:val="22"/>
          <w:szCs w:val="22"/>
        </w:rPr>
      </w:pPr>
    </w:p>
    <w:p w14:paraId="44B31086" w14:textId="77777777" w:rsidR="009F04ED" w:rsidRPr="00825FA6" w:rsidRDefault="008E044C" w:rsidP="00825FA6">
      <w:pPr>
        <w:spacing w:before="40" w:after="40"/>
        <w:ind w:left="1134" w:hanging="1134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i/>
          <w:sz w:val="20"/>
          <w:szCs w:val="20"/>
        </w:rPr>
        <w:t>Note:</w:t>
      </w:r>
      <w:r w:rsidRPr="00E65694">
        <w:rPr>
          <w:rFonts w:ascii="Arial" w:hAnsi="Arial" w:cs="Arial"/>
          <w:sz w:val="20"/>
          <w:szCs w:val="20"/>
        </w:rPr>
        <w:tab/>
        <w:t xml:space="preserve">Where a surrender of an entitlement will involve the exhumation of a body, </w:t>
      </w:r>
      <w:r w:rsidR="004156BC">
        <w:rPr>
          <w:rFonts w:ascii="Arial" w:hAnsi="Arial" w:cs="Arial"/>
          <w:sz w:val="20"/>
          <w:szCs w:val="20"/>
        </w:rPr>
        <w:t>authority</w:t>
      </w:r>
      <w:r w:rsidRPr="00E65694">
        <w:rPr>
          <w:rFonts w:ascii="Arial" w:hAnsi="Arial" w:cs="Arial"/>
          <w:sz w:val="20"/>
          <w:szCs w:val="20"/>
        </w:rPr>
        <w:t xml:space="preserve"> for the exhumation must first be obtained – see section </w:t>
      </w:r>
      <w:r w:rsidR="000312D9">
        <w:rPr>
          <w:rFonts w:ascii="Arial" w:hAnsi="Arial" w:cs="Arial"/>
          <w:sz w:val="20"/>
          <w:szCs w:val="20"/>
        </w:rPr>
        <w:t>37</w:t>
      </w:r>
      <w:r w:rsidRPr="00E65694">
        <w:rPr>
          <w:rFonts w:ascii="Arial" w:hAnsi="Arial" w:cs="Arial"/>
          <w:sz w:val="20"/>
          <w:szCs w:val="20"/>
        </w:rPr>
        <w:t xml:space="preserve"> of the Act.</w:t>
      </w:r>
      <w:r w:rsidR="009F04ED">
        <w:rPr>
          <w:rFonts w:ascii="Arial" w:hAnsi="Arial" w:cs="Arial"/>
          <w:b/>
          <w:sz w:val="20"/>
          <w:szCs w:val="20"/>
        </w:rPr>
        <w:br w:type="page"/>
      </w:r>
    </w:p>
    <w:p w14:paraId="44B31087" w14:textId="77777777" w:rsidR="00635969" w:rsidRDefault="00635969" w:rsidP="008E044C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</w:p>
    <w:p w14:paraId="44B31088" w14:textId="77777777" w:rsidR="008E044C" w:rsidRPr="00E65694" w:rsidRDefault="008E044C" w:rsidP="008E044C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8</w:t>
      </w:r>
      <w:r w:rsidRPr="00E656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</w:t>
      </w:r>
      <w:r w:rsidRPr="00E65694">
        <w:rPr>
          <w:rFonts w:ascii="Arial" w:hAnsi="Arial" w:cs="Arial"/>
          <w:b/>
          <w:sz w:val="20"/>
          <w:szCs w:val="20"/>
        </w:rPr>
        <w:t>ees for the transfer of entitle</w:t>
      </w:r>
      <w:r w:rsidR="005272E2">
        <w:rPr>
          <w:rFonts w:ascii="Arial" w:hAnsi="Arial" w:cs="Arial"/>
          <w:b/>
          <w:sz w:val="20"/>
          <w:szCs w:val="20"/>
        </w:rPr>
        <w:t>ment from one allotment</w:t>
      </w:r>
      <w:r w:rsidRPr="00E65694">
        <w:rPr>
          <w:rFonts w:ascii="Arial" w:hAnsi="Arial" w:cs="Arial"/>
          <w:b/>
          <w:sz w:val="20"/>
          <w:szCs w:val="20"/>
        </w:rPr>
        <w:t xml:space="preserve"> to another</w:t>
      </w:r>
    </w:p>
    <w:p w14:paraId="44B31089" w14:textId="77777777" w:rsidR="008E044C" w:rsidRPr="00E65694" w:rsidRDefault="008E044C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8A" w14:textId="77777777" w:rsidR="008E044C" w:rsidRPr="00E65694" w:rsidRDefault="008E044C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1.</w:t>
      </w:r>
      <w:r w:rsidRPr="00E65694">
        <w:rPr>
          <w:rFonts w:ascii="Arial" w:hAnsi="Arial" w:cs="Arial"/>
          <w:sz w:val="20"/>
          <w:szCs w:val="20"/>
        </w:rPr>
        <w:tab/>
        <w:t>If a person surrenders an entitlement to an allotment or crypt (</w:t>
      </w:r>
      <w:r w:rsidRPr="00E65694">
        <w:rPr>
          <w:rFonts w:ascii="Arial" w:hAnsi="Arial" w:cs="Arial"/>
          <w:b/>
          <w:i/>
          <w:sz w:val="20"/>
          <w:szCs w:val="20"/>
        </w:rPr>
        <w:t>the first entitlement</w:t>
      </w:r>
      <w:r w:rsidRPr="00E65694">
        <w:rPr>
          <w:rFonts w:ascii="Arial" w:hAnsi="Arial" w:cs="Arial"/>
          <w:sz w:val="20"/>
          <w:szCs w:val="20"/>
        </w:rPr>
        <w:t xml:space="preserve">) in order to transfer exclusive rights to another allotment or crypt in a cemetery managed by the cemeteries authority, they will be credited with 100% of the current fees (or their equivalent) relating to the first entitlement, less </w:t>
      </w:r>
    </w:p>
    <w:p w14:paraId="44B3108B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(a)</w:t>
      </w:r>
      <w:r w:rsidRPr="00E65694">
        <w:rPr>
          <w:rFonts w:ascii="Arial" w:hAnsi="Arial" w:cs="Arial"/>
          <w:sz w:val="20"/>
          <w:szCs w:val="20"/>
        </w:rPr>
        <w:tab/>
        <w:t>for the transfer of entitlement from a standard allotments or ashes allotment to another allotment – the m</w:t>
      </w:r>
      <w:r w:rsidR="001C18DC">
        <w:rPr>
          <w:rFonts w:ascii="Arial" w:hAnsi="Arial" w:cs="Arial"/>
          <w:sz w:val="20"/>
          <w:szCs w:val="20"/>
        </w:rPr>
        <w:t>iscellaneous service fee (</w:t>
      </w:r>
      <w:r>
        <w:rPr>
          <w:rFonts w:ascii="Arial" w:hAnsi="Arial" w:cs="Arial"/>
          <w:sz w:val="20"/>
          <w:szCs w:val="20"/>
        </w:rPr>
        <w:t>part 3 of the schedule) x 2</w:t>
      </w:r>
      <w:r w:rsidRPr="00E65694">
        <w:rPr>
          <w:rFonts w:ascii="Arial" w:hAnsi="Arial" w:cs="Arial"/>
          <w:sz w:val="20"/>
          <w:szCs w:val="20"/>
        </w:rPr>
        <w:t>; or</w:t>
      </w:r>
    </w:p>
    <w:p w14:paraId="44B3108C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(b)</w:t>
      </w:r>
      <w:r w:rsidRPr="00E65694">
        <w:rPr>
          <w:rFonts w:ascii="Arial" w:hAnsi="Arial" w:cs="Arial"/>
          <w:sz w:val="20"/>
          <w:szCs w:val="20"/>
        </w:rPr>
        <w:tab/>
        <w:t xml:space="preserve">for the transfer of entitlement from one </w:t>
      </w:r>
      <w:r>
        <w:rPr>
          <w:rFonts w:ascii="Arial" w:hAnsi="Arial" w:cs="Arial"/>
          <w:sz w:val="20"/>
          <w:szCs w:val="20"/>
        </w:rPr>
        <w:t xml:space="preserve">mausoleum </w:t>
      </w:r>
      <w:r w:rsidRPr="00E65694">
        <w:rPr>
          <w:rFonts w:ascii="Arial" w:hAnsi="Arial" w:cs="Arial"/>
          <w:sz w:val="20"/>
          <w:szCs w:val="20"/>
        </w:rPr>
        <w:t xml:space="preserve">crypt to </w:t>
      </w:r>
      <w:r>
        <w:rPr>
          <w:rFonts w:ascii="Arial" w:hAnsi="Arial" w:cs="Arial"/>
          <w:sz w:val="20"/>
          <w:szCs w:val="20"/>
        </w:rPr>
        <w:t xml:space="preserve">mausoleum </w:t>
      </w:r>
      <w:r w:rsidRPr="00E65694">
        <w:rPr>
          <w:rFonts w:ascii="Arial" w:hAnsi="Arial" w:cs="Arial"/>
          <w:sz w:val="20"/>
          <w:szCs w:val="20"/>
        </w:rPr>
        <w:t>another - 4% of the original payment.</w:t>
      </w:r>
    </w:p>
    <w:p w14:paraId="44B3108D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i/>
          <w:sz w:val="20"/>
          <w:szCs w:val="20"/>
        </w:rPr>
        <w:t>Note</w:t>
      </w:r>
      <w:r w:rsidRPr="00E65694">
        <w:rPr>
          <w:rFonts w:ascii="Arial" w:hAnsi="Arial" w:cs="Arial"/>
          <w:sz w:val="20"/>
          <w:szCs w:val="20"/>
        </w:rPr>
        <w:tab/>
        <w:t>The miscellaneous service fee is an hourly fee.</w:t>
      </w:r>
    </w:p>
    <w:p w14:paraId="44B3108E" w14:textId="77777777" w:rsidR="008E044C" w:rsidRDefault="008E044C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2.</w:t>
      </w:r>
      <w:r w:rsidRPr="00E65694">
        <w:rPr>
          <w:rFonts w:ascii="Arial" w:hAnsi="Arial" w:cs="Arial"/>
          <w:sz w:val="20"/>
          <w:szCs w:val="20"/>
        </w:rPr>
        <w:tab/>
        <w:t>The surrender and transfer of entitlement must be concurrent.</w:t>
      </w:r>
    </w:p>
    <w:p w14:paraId="44B3108F" w14:textId="77777777" w:rsidR="001763A6" w:rsidRPr="00D46CA6" w:rsidRDefault="001763A6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D46CA6">
        <w:rPr>
          <w:rFonts w:ascii="Arial" w:hAnsi="Arial" w:cs="Arial"/>
          <w:sz w:val="20"/>
          <w:szCs w:val="20"/>
        </w:rPr>
        <w:t>3.</w:t>
      </w:r>
      <w:r w:rsidRPr="00D46CA6">
        <w:rPr>
          <w:rFonts w:ascii="Arial" w:hAnsi="Arial" w:cs="Arial"/>
          <w:sz w:val="20"/>
          <w:szCs w:val="20"/>
        </w:rPr>
        <w:tab/>
      </w:r>
      <w:r w:rsidR="00873FD8" w:rsidRPr="00D46CA6">
        <w:rPr>
          <w:rFonts w:ascii="Arial" w:hAnsi="Arial" w:cs="Arial"/>
          <w:sz w:val="20"/>
          <w:szCs w:val="20"/>
        </w:rPr>
        <w:t xml:space="preserve">Only </w:t>
      </w:r>
      <w:r w:rsidR="00FD7EAF" w:rsidRPr="00D46CA6">
        <w:rPr>
          <w:rFonts w:ascii="Arial" w:hAnsi="Arial" w:cs="Arial"/>
          <w:sz w:val="20"/>
          <w:szCs w:val="20"/>
        </w:rPr>
        <w:t>the first</w:t>
      </w:r>
      <w:r w:rsidR="00873FD8" w:rsidRPr="00D46CA6">
        <w:rPr>
          <w:rFonts w:ascii="Arial" w:hAnsi="Arial" w:cs="Arial"/>
          <w:sz w:val="20"/>
          <w:szCs w:val="20"/>
        </w:rPr>
        <w:t xml:space="preserve"> </w:t>
      </w:r>
      <w:r w:rsidR="00864EC7" w:rsidRPr="00D46CA6">
        <w:rPr>
          <w:rFonts w:ascii="Arial" w:hAnsi="Arial" w:cs="Arial"/>
          <w:sz w:val="20"/>
          <w:szCs w:val="20"/>
        </w:rPr>
        <w:t xml:space="preserve">surrender and </w:t>
      </w:r>
      <w:r w:rsidR="00873FD8" w:rsidRPr="00D46CA6">
        <w:rPr>
          <w:rFonts w:ascii="Arial" w:hAnsi="Arial" w:cs="Arial"/>
          <w:sz w:val="20"/>
          <w:szCs w:val="20"/>
        </w:rPr>
        <w:t xml:space="preserve">transfer </w:t>
      </w:r>
      <w:r w:rsidR="00C67E3A" w:rsidRPr="00D46CA6">
        <w:rPr>
          <w:rFonts w:ascii="Arial" w:hAnsi="Arial" w:cs="Arial"/>
          <w:sz w:val="20"/>
          <w:szCs w:val="20"/>
        </w:rPr>
        <w:t xml:space="preserve">of </w:t>
      </w:r>
      <w:r w:rsidR="00767225" w:rsidRPr="00D46CA6">
        <w:rPr>
          <w:rFonts w:ascii="Arial" w:hAnsi="Arial" w:cs="Arial"/>
          <w:sz w:val="20"/>
          <w:szCs w:val="20"/>
        </w:rPr>
        <w:t xml:space="preserve">an </w:t>
      </w:r>
      <w:r w:rsidR="00C67E3A" w:rsidRPr="00D46CA6">
        <w:rPr>
          <w:rFonts w:ascii="Arial" w:hAnsi="Arial" w:cs="Arial"/>
          <w:sz w:val="20"/>
          <w:szCs w:val="20"/>
        </w:rPr>
        <w:t xml:space="preserve">entitlement </w:t>
      </w:r>
      <w:r w:rsidR="00FD7EAF" w:rsidRPr="00D46CA6">
        <w:rPr>
          <w:rFonts w:ascii="Arial" w:hAnsi="Arial" w:cs="Arial"/>
          <w:sz w:val="20"/>
          <w:szCs w:val="20"/>
        </w:rPr>
        <w:t>will be credited</w:t>
      </w:r>
      <w:r w:rsidR="00C67E3A" w:rsidRPr="00D46CA6">
        <w:rPr>
          <w:rFonts w:ascii="Arial" w:hAnsi="Arial" w:cs="Arial"/>
          <w:sz w:val="20"/>
          <w:szCs w:val="20"/>
        </w:rPr>
        <w:t xml:space="preserve"> under part </w:t>
      </w:r>
      <w:r w:rsidR="00E92BC7">
        <w:rPr>
          <w:rFonts w:ascii="Arial" w:hAnsi="Arial" w:cs="Arial"/>
          <w:sz w:val="20"/>
          <w:szCs w:val="20"/>
        </w:rPr>
        <w:t>8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C67E3A" w:rsidRPr="00D46CA6">
        <w:rPr>
          <w:rFonts w:ascii="Arial" w:hAnsi="Arial" w:cs="Arial"/>
          <w:sz w:val="20"/>
          <w:szCs w:val="20"/>
        </w:rPr>
        <w:t>of this schedule</w:t>
      </w:r>
      <w:r w:rsidR="00FD7EAF" w:rsidRPr="00D46CA6">
        <w:rPr>
          <w:rFonts w:ascii="Arial" w:hAnsi="Arial" w:cs="Arial"/>
          <w:sz w:val="20"/>
          <w:szCs w:val="20"/>
        </w:rPr>
        <w:t xml:space="preserve">, </w:t>
      </w:r>
      <w:r w:rsidR="00E76883" w:rsidRPr="00D46CA6">
        <w:rPr>
          <w:rFonts w:ascii="Arial" w:hAnsi="Arial" w:cs="Arial"/>
          <w:sz w:val="20"/>
          <w:szCs w:val="20"/>
        </w:rPr>
        <w:t xml:space="preserve">Part </w:t>
      </w:r>
      <w:r w:rsidR="00E92BC7">
        <w:rPr>
          <w:rFonts w:ascii="Arial" w:hAnsi="Arial" w:cs="Arial"/>
          <w:sz w:val="20"/>
          <w:szCs w:val="20"/>
        </w:rPr>
        <w:t>7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E76883" w:rsidRPr="00D46CA6">
        <w:rPr>
          <w:rFonts w:ascii="Arial" w:hAnsi="Arial" w:cs="Arial"/>
          <w:sz w:val="20"/>
          <w:szCs w:val="20"/>
        </w:rPr>
        <w:t>of this</w:t>
      </w:r>
      <w:r w:rsidR="00FD7EAF" w:rsidRPr="00D46CA6">
        <w:rPr>
          <w:rFonts w:ascii="Arial" w:hAnsi="Arial" w:cs="Arial"/>
          <w:sz w:val="20"/>
          <w:szCs w:val="20"/>
        </w:rPr>
        <w:t xml:space="preserve"> schedule</w:t>
      </w:r>
      <w:r w:rsidR="000B5E15" w:rsidRPr="00D46CA6">
        <w:rPr>
          <w:rFonts w:ascii="Arial" w:hAnsi="Arial" w:cs="Arial"/>
          <w:sz w:val="20"/>
          <w:szCs w:val="20"/>
        </w:rPr>
        <w:t xml:space="preserve"> is applicable for any subsequent surrender of entitlements</w:t>
      </w:r>
      <w:r w:rsidR="00873FD8" w:rsidRPr="00D46CA6">
        <w:rPr>
          <w:rFonts w:ascii="Arial" w:hAnsi="Arial" w:cs="Arial"/>
          <w:sz w:val="20"/>
          <w:szCs w:val="20"/>
        </w:rPr>
        <w:t>.</w:t>
      </w:r>
    </w:p>
    <w:p w14:paraId="44B31090" w14:textId="77777777" w:rsidR="005E5B01" w:rsidRPr="00D46CA6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D46CA6">
        <w:rPr>
          <w:rFonts w:ascii="Arial" w:hAnsi="Arial" w:cs="Arial"/>
          <w:sz w:val="20"/>
          <w:szCs w:val="20"/>
        </w:rPr>
        <w:t>4.</w:t>
      </w:r>
      <w:r w:rsidRPr="00D46CA6">
        <w:rPr>
          <w:rFonts w:ascii="Arial" w:hAnsi="Arial" w:cs="Arial"/>
          <w:sz w:val="20"/>
          <w:szCs w:val="20"/>
        </w:rPr>
        <w:tab/>
      </w:r>
      <w:r w:rsidR="00710DE9" w:rsidRPr="00D46CA6">
        <w:rPr>
          <w:rFonts w:ascii="Arial" w:hAnsi="Arial" w:cs="Arial"/>
          <w:sz w:val="20"/>
          <w:szCs w:val="20"/>
        </w:rPr>
        <w:t>Where t</w:t>
      </w:r>
      <w:r w:rsidR="00804F30" w:rsidRPr="00D46CA6">
        <w:rPr>
          <w:rFonts w:ascii="Arial" w:hAnsi="Arial" w:cs="Arial"/>
          <w:sz w:val="20"/>
          <w:szCs w:val="20"/>
        </w:rPr>
        <w:t xml:space="preserve">he surrender and transfer </w:t>
      </w:r>
      <w:r w:rsidR="00CA6C06" w:rsidRPr="00D46CA6">
        <w:rPr>
          <w:rFonts w:ascii="Arial" w:hAnsi="Arial" w:cs="Arial"/>
          <w:sz w:val="20"/>
          <w:szCs w:val="20"/>
        </w:rPr>
        <w:t xml:space="preserve">under Part </w:t>
      </w:r>
      <w:r w:rsidR="00E92BC7">
        <w:rPr>
          <w:rFonts w:ascii="Arial" w:hAnsi="Arial" w:cs="Arial"/>
          <w:sz w:val="20"/>
          <w:szCs w:val="20"/>
        </w:rPr>
        <w:t>8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710DE9" w:rsidRPr="00D46CA6">
        <w:rPr>
          <w:rFonts w:ascii="Arial" w:hAnsi="Arial" w:cs="Arial"/>
          <w:sz w:val="20"/>
          <w:szCs w:val="20"/>
        </w:rPr>
        <w:t>results</w:t>
      </w:r>
      <w:r w:rsidR="001E62EE" w:rsidRPr="00D46CA6">
        <w:rPr>
          <w:rFonts w:ascii="Arial" w:hAnsi="Arial" w:cs="Arial"/>
          <w:sz w:val="20"/>
          <w:szCs w:val="20"/>
        </w:rPr>
        <w:t xml:space="preserve"> in a </w:t>
      </w:r>
      <w:r w:rsidR="00710DE9" w:rsidRPr="00D46CA6">
        <w:rPr>
          <w:rFonts w:ascii="Arial" w:hAnsi="Arial" w:cs="Arial"/>
          <w:sz w:val="20"/>
          <w:szCs w:val="20"/>
        </w:rPr>
        <w:t>refund</w:t>
      </w:r>
      <w:r w:rsidR="00C75FAC" w:rsidRPr="00D46CA6">
        <w:rPr>
          <w:rFonts w:ascii="Arial" w:hAnsi="Arial" w:cs="Arial"/>
          <w:sz w:val="20"/>
          <w:szCs w:val="20"/>
        </w:rPr>
        <w:t>,</w:t>
      </w:r>
      <w:r w:rsidR="00710DE9" w:rsidRPr="00D46CA6">
        <w:rPr>
          <w:rFonts w:ascii="Arial" w:hAnsi="Arial" w:cs="Arial"/>
          <w:sz w:val="20"/>
          <w:szCs w:val="20"/>
        </w:rPr>
        <w:t xml:space="preserve"> </w:t>
      </w:r>
      <w:r w:rsidR="00B05836" w:rsidRPr="00D46CA6">
        <w:rPr>
          <w:rFonts w:ascii="Arial" w:hAnsi="Arial" w:cs="Arial"/>
          <w:sz w:val="20"/>
          <w:szCs w:val="20"/>
        </w:rPr>
        <w:t xml:space="preserve">Part </w:t>
      </w:r>
      <w:r w:rsidR="00E92BC7">
        <w:rPr>
          <w:rFonts w:ascii="Arial" w:hAnsi="Arial" w:cs="Arial"/>
          <w:sz w:val="20"/>
          <w:szCs w:val="20"/>
        </w:rPr>
        <w:t>7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085A05" w:rsidRPr="00D46CA6">
        <w:rPr>
          <w:rFonts w:ascii="Arial" w:hAnsi="Arial" w:cs="Arial"/>
          <w:sz w:val="20"/>
          <w:szCs w:val="20"/>
        </w:rPr>
        <w:t xml:space="preserve">of this schedule is applicable to refund the </w:t>
      </w:r>
      <w:r w:rsidR="00C75FAC" w:rsidRPr="00D46CA6">
        <w:rPr>
          <w:rFonts w:ascii="Arial" w:hAnsi="Arial" w:cs="Arial"/>
          <w:sz w:val="20"/>
          <w:szCs w:val="20"/>
        </w:rPr>
        <w:t>surrender of an entitlement to an allotment</w:t>
      </w:r>
      <w:r w:rsidR="00F8440F" w:rsidRPr="00D46CA6">
        <w:rPr>
          <w:rFonts w:ascii="Arial" w:hAnsi="Arial" w:cs="Arial"/>
          <w:sz w:val="20"/>
          <w:szCs w:val="20"/>
        </w:rPr>
        <w:t>.</w:t>
      </w:r>
    </w:p>
    <w:p w14:paraId="44B31091" w14:textId="77777777" w:rsidR="008E044C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E044C" w:rsidRPr="00E65694">
        <w:rPr>
          <w:rFonts w:ascii="Arial" w:hAnsi="Arial" w:cs="Arial"/>
          <w:sz w:val="20"/>
          <w:szCs w:val="20"/>
        </w:rPr>
        <w:t>.</w:t>
      </w:r>
      <w:r w:rsidR="008E044C" w:rsidRPr="00E65694">
        <w:rPr>
          <w:rFonts w:ascii="Arial" w:hAnsi="Arial" w:cs="Arial"/>
          <w:sz w:val="20"/>
          <w:szCs w:val="20"/>
        </w:rPr>
        <w:tab/>
        <w:t>Where components of the fee were not paid those components will not count toward the credit.</w:t>
      </w:r>
    </w:p>
    <w:p w14:paraId="44B31092" w14:textId="77777777" w:rsidR="005323B2" w:rsidRPr="00E65694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323B2">
        <w:rPr>
          <w:rFonts w:ascii="Arial" w:hAnsi="Arial" w:cs="Arial"/>
          <w:sz w:val="20"/>
          <w:szCs w:val="20"/>
        </w:rPr>
        <w:t xml:space="preserve">. </w:t>
      </w:r>
      <w:r w:rsidR="005323B2">
        <w:rPr>
          <w:rFonts w:ascii="Arial" w:hAnsi="Arial" w:cs="Arial"/>
          <w:sz w:val="20"/>
          <w:szCs w:val="20"/>
        </w:rPr>
        <w:tab/>
        <w:t>Credit is strictly on a one for one basis. Multiple entitlements may not be</w:t>
      </w:r>
      <w:r w:rsidR="00B7274C">
        <w:rPr>
          <w:rFonts w:ascii="Arial" w:hAnsi="Arial" w:cs="Arial"/>
          <w:sz w:val="20"/>
          <w:szCs w:val="20"/>
        </w:rPr>
        <w:t xml:space="preserve"> combined</w:t>
      </w:r>
      <w:r w:rsidR="005323B2">
        <w:rPr>
          <w:rFonts w:ascii="Arial" w:hAnsi="Arial" w:cs="Arial"/>
          <w:sz w:val="20"/>
          <w:szCs w:val="20"/>
        </w:rPr>
        <w:t xml:space="preserve"> to </w:t>
      </w:r>
      <w:r w:rsidR="00F12F2C">
        <w:rPr>
          <w:rFonts w:ascii="Arial" w:hAnsi="Arial" w:cs="Arial"/>
          <w:sz w:val="20"/>
          <w:szCs w:val="20"/>
        </w:rPr>
        <w:t>offset</w:t>
      </w:r>
      <w:r w:rsidR="005323B2">
        <w:rPr>
          <w:rFonts w:ascii="Arial" w:hAnsi="Arial" w:cs="Arial"/>
          <w:sz w:val="20"/>
          <w:szCs w:val="20"/>
        </w:rPr>
        <w:t xml:space="preserve"> one entitlement.</w:t>
      </w:r>
    </w:p>
    <w:p w14:paraId="44B31093" w14:textId="77777777" w:rsidR="003A3C09" w:rsidRDefault="003A3C09" w:rsidP="00FC00B1">
      <w:pPr>
        <w:ind w:left="851" w:hanging="851"/>
        <w:rPr>
          <w:rFonts w:ascii="Arial" w:hAnsi="Arial" w:cs="Arial"/>
          <w:b/>
          <w:sz w:val="20"/>
          <w:szCs w:val="20"/>
        </w:rPr>
      </w:pPr>
    </w:p>
    <w:p w14:paraId="44B31094" w14:textId="77777777" w:rsidR="00993984" w:rsidRPr="005B4AE8" w:rsidRDefault="00993984" w:rsidP="00FC00B1">
      <w:pPr>
        <w:ind w:left="851" w:hanging="851"/>
        <w:rPr>
          <w:rFonts w:ascii="Arial" w:hAnsi="Arial" w:cs="Arial"/>
          <w:b/>
          <w:sz w:val="20"/>
          <w:szCs w:val="20"/>
        </w:rPr>
      </w:pPr>
    </w:p>
    <w:sectPr w:rsidR="00993984" w:rsidRPr="005B4AE8" w:rsidSect="00A30355">
      <w:headerReference w:type="first" r:id="rId15"/>
      <w:footerReference w:type="first" r:id="rId16"/>
      <w:pgSz w:w="11907" w:h="16840" w:code="9"/>
      <w:pgMar w:top="1134" w:right="1474" w:bottom="1247" w:left="147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9348" w14:textId="77777777" w:rsidR="00F542D7" w:rsidRDefault="00F542D7">
      <w:r>
        <w:separator/>
      </w:r>
    </w:p>
  </w:endnote>
  <w:endnote w:type="continuationSeparator" w:id="0">
    <w:p w14:paraId="3B0BE46B" w14:textId="77777777" w:rsidR="00F542D7" w:rsidRDefault="00F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109C" w14:textId="77777777" w:rsidR="00B50F14" w:rsidRDefault="00B5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109D" w14:textId="77777777" w:rsidR="00993984" w:rsidRPr="00B16A97" w:rsidRDefault="00993984">
    <w:pPr>
      <w:pStyle w:val="Footer"/>
      <w:jc w:val="center"/>
      <w:rPr>
        <w:rFonts w:ascii="Arial Narrow" w:hAnsi="Arial Narrow"/>
        <w:sz w:val="16"/>
        <w:szCs w:val="16"/>
      </w:rPr>
    </w:pPr>
    <w:r w:rsidRPr="00B16A97">
      <w:rPr>
        <w:rFonts w:ascii="Arial Narrow" w:hAnsi="Arial Narrow"/>
        <w:sz w:val="16"/>
        <w:szCs w:val="16"/>
      </w:rPr>
      <w:t xml:space="preserve">Page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PAGE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  <w:r w:rsidRPr="00B16A97">
      <w:rPr>
        <w:rFonts w:ascii="Arial Narrow" w:hAnsi="Arial Narrow"/>
        <w:sz w:val="16"/>
        <w:szCs w:val="16"/>
      </w:rPr>
      <w:t xml:space="preserve"> of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NUMPAGES 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</w:p>
  <w:p w14:paraId="44B3109E" w14:textId="704B04CD" w:rsidR="00993984" w:rsidRDefault="00993984">
    <w:pPr>
      <w:jc w:val="right"/>
      <w:rPr>
        <w:sz w:val="20"/>
        <w:szCs w:val="20"/>
      </w:rPr>
    </w:pPr>
    <w:r>
      <w:rPr>
        <w:rFonts w:ascii="Arial Narrow" w:hAnsi="Arial Narrow"/>
        <w:sz w:val="20"/>
        <w:szCs w:val="20"/>
      </w:rPr>
      <w:t>Minister’s Initials</w:t>
    </w:r>
    <w:r>
      <w:rPr>
        <w:sz w:val="20"/>
        <w:szCs w:val="20"/>
      </w:rPr>
      <w:t>____________</w:t>
    </w:r>
  </w:p>
  <w:p w14:paraId="09041D51" w14:textId="7DE5752D" w:rsidR="00492548" w:rsidRPr="00492548" w:rsidRDefault="00492548" w:rsidP="00492548">
    <w:pPr>
      <w:jc w:val="center"/>
      <w:rPr>
        <w:rFonts w:ascii="Arial" w:hAnsi="Arial" w:cs="Arial"/>
        <w:sz w:val="14"/>
        <w:szCs w:val="20"/>
      </w:rPr>
    </w:pPr>
    <w:r w:rsidRPr="00492548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10A0" w14:textId="67F2FFC5" w:rsidR="00B50F14" w:rsidRPr="00492548" w:rsidRDefault="00492548" w:rsidP="00492548">
    <w:pPr>
      <w:pStyle w:val="Footer"/>
      <w:jc w:val="center"/>
      <w:rPr>
        <w:rFonts w:ascii="Arial" w:hAnsi="Arial" w:cs="Arial"/>
        <w:sz w:val="14"/>
      </w:rPr>
    </w:pPr>
    <w:r w:rsidRPr="00492548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10A3" w14:textId="77777777" w:rsidR="00993984" w:rsidRPr="00B16A97" w:rsidRDefault="00993984" w:rsidP="00277A0C">
    <w:pPr>
      <w:pStyle w:val="Footer"/>
      <w:jc w:val="center"/>
      <w:rPr>
        <w:rFonts w:ascii="Arial Narrow" w:hAnsi="Arial Narrow"/>
        <w:sz w:val="16"/>
        <w:szCs w:val="16"/>
      </w:rPr>
    </w:pPr>
    <w:r w:rsidRPr="00B16A97">
      <w:rPr>
        <w:rFonts w:ascii="Arial Narrow" w:hAnsi="Arial Narrow"/>
        <w:sz w:val="16"/>
        <w:szCs w:val="16"/>
      </w:rPr>
      <w:t xml:space="preserve">Page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PAGE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2</w:t>
    </w:r>
    <w:r w:rsidRPr="00B16A97">
      <w:rPr>
        <w:rFonts w:ascii="Arial Narrow" w:hAnsi="Arial Narrow"/>
        <w:b/>
        <w:sz w:val="16"/>
        <w:szCs w:val="16"/>
      </w:rPr>
      <w:fldChar w:fldCharType="end"/>
    </w:r>
    <w:r w:rsidRPr="00B16A97">
      <w:rPr>
        <w:rFonts w:ascii="Arial Narrow" w:hAnsi="Arial Narrow"/>
        <w:sz w:val="16"/>
        <w:szCs w:val="16"/>
      </w:rPr>
      <w:t xml:space="preserve"> of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NUMPAGES 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</w:p>
  <w:p w14:paraId="44B310A4" w14:textId="66CD4DDC" w:rsidR="00993984" w:rsidRDefault="00993984" w:rsidP="00F86463">
    <w:pPr>
      <w:pStyle w:val="Footer"/>
      <w:tabs>
        <w:tab w:val="clear" w:pos="8306"/>
      </w:tabs>
      <w:ind w:right="28"/>
      <w:jc w:val="right"/>
      <w:rPr>
        <w:sz w:val="20"/>
        <w:szCs w:val="20"/>
      </w:rPr>
    </w:pPr>
    <w:r w:rsidRPr="00B16A97">
      <w:rPr>
        <w:rFonts w:ascii="Arial Narrow" w:hAnsi="Arial Narrow"/>
        <w:sz w:val="20"/>
        <w:szCs w:val="20"/>
      </w:rPr>
      <w:t>Minister’s Initials</w:t>
    </w:r>
    <w:r w:rsidRPr="00C16AB3">
      <w:rPr>
        <w:sz w:val="20"/>
        <w:szCs w:val="20"/>
      </w:rPr>
      <w:t>__________</w:t>
    </w:r>
  </w:p>
  <w:p w14:paraId="6D30DD57" w14:textId="06A84C71" w:rsidR="00492548" w:rsidRPr="00492548" w:rsidRDefault="00492548" w:rsidP="00492548">
    <w:pPr>
      <w:pStyle w:val="Footer"/>
      <w:tabs>
        <w:tab w:val="clear" w:pos="8306"/>
      </w:tabs>
      <w:ind w:right="28"/>
      <w:jc w:val="center"/>
      <w:rPr>
        <w:rFonts w:ascii="Arial" w:hAnsi="Arial" w:cs="Arial"/>
        <w:sz w:val="14"/>
        <w:szCs w:val="20"/>
      </w:rPr>
    </w:pPr>
    <w:r w:rsidRPr="00492548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5E51" w14:textId="77777777" w:rsidR="00F542D7" w:rsidRDefault="00F542D7">
      <w:r>
        <w:separator/>
      </w:r>
    </w:p>
  </w:footnote>
  <w:footnote w:type="continuationSeparator" w:id="0">
    <w:p w14:paraId="0C8A7613" w14:textId="77777777" w:rsidR="00F542D7" w:rsidRDefault="00F5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1099" w14:textId="77777777" w:rsidR="00B50F14" w:rsidRDefault="00B50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109A" w14:textId="77777777" w:rsidR="00993984" w:rsidRPr="00F934B1" w:rsidRDefault="00993984" w:rsidP="00815FF0">
    <w:pPr>
      <w:pBdr>
        <w:bottom w:val="single" w:sz="4" w:space="1" w:color="auto"/>
      </w:pBdr>
      <w:ind w:left="-142" w:right="-113" w:firstLine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 w:rsidRPr="00F934B1">
      <w:rPr>
        <w:rFonts w:ascii="Arial" w:hAnsi="Arial" w:cs="Arial"/>
        <w:b/>
        <w:sz w:val="20"/>
        <w:szCs w:val="20"/>
      </w:rPr>
      <w:t>Cemeteries and Crematoria (Cemetery</w:t>
    </w:r>
    <w:r>
      <w:rPr>
        <w:rFonts w:ascii="Arial" w:hAnsi="Arial" w:cs="Arial"/>
        <w:b/>
        <w:sz w:val="20"/>
        <w:szCs w:val="20"/>
      </w:rPr>
      <w:t xml:space="preserve"> Fees) Determination 2020</w:t>
    </w:r>
    <w:r w:rsidRPr="00F934B1">
      <w:rPr>
        <w:rFonts w:ascii="Arial" w:hAnsi="Arial" w:cs="Arial"/>
        <w:b/>
        <w:sz w:val="20"/>
        <w:szCs w:val="20"/>
      </w:rPr>
      <w:t xml:space="preserve"> (No 1)</w:t>
    </w:r>
  </w:p>
  <w:p w14:paraId="44B3109B" w14:textId="77777777" w:rsidR="00993984" w:rsidRPr="00F934B1" w:rsidRDefault="00993984" w:rsidP="00553B21">
    <w:pPr>
      <w:pBdr>
        <w:bottom w:val="single" w:sz="4" w:space="1" w:color="auto"/>
      </w:pBdr>
      <w:ind w:left="-142" w:right="-113" w:firstLine="142"/>
      <w:rPr>
        <w:rFonts w:ascii="Arial" w:hAnsi="Arial" w:cs="Arial"/>
        <w:b/>
        <w:sz w:val="20"/>
        <w:szCs w:val="20"/>
      </w:rPr>
    </w:pPr>
    <w:r w:rsidRPr="00F934B1">
      <w:rPr>
        <w:rFonts w:ascii="Arial" w:hAnsi="Arial" w:cs="Arial"/>
        <w:b/>
        <w:sz w:val="20"/>
        <w:szCs w:val="20"/>
      </w:rPr>
      <w:t>The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109F" w14:textId="77777777" w:rsidR="00B50F14" w:rsidRDefault="00B50F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10A1" w14:textId="77777777" w:rsidR="00993984" w:rsidRPr="00F934B1" w:rsidRDefault="00993984" w:rsidP="00553B21">
    <w:pPr>
      <w:ind w:left="0" w:right="-113" w:hanging="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 w:rsidRPr="00F934B1">
      <w:rPr>
        <w:rFonts w:ascii="Arial" w:hAnsi="Arial" w:cs="Arial"/>
        <w:b/>
        <w:sz w:val="20"/>
        <w:szCs w:val="20"/>
      </w:rPr>
      <w:t>Cemeteries and Crematoria (</w:t>
    </w:r>
    <w:r>
      <w:rPr>
        <w:rFonts w:ascii="Arial" w:hAnsi="Arial" w:cs="Arial"/>
        <w:b/>
        <w:sz w:val="20"/>
        <w:szCs w:val="20"/>
      </w:rPr>
      <w:t xml:space="preserve">Cemetery Fees) Determination 2020 </w:t>
    </w:r>
    <w:r w:rsidRPr="00F934B1">
      <w:rPr>
        <w:rFonts w:ascii="Arial" w:hAnsi="Arial" w:cs="Arial"/>
        <w:b/>
        <w:sz w:val="20"/>
        <w:szCs w:val="20"/>
      </w:rPr>
      <w:t>(No 1)</w:t>
    </w:r>
  </w:p>
  <w:p w14:paraId="44B310A2" w14:textId="77777777" w:rsidR="00993984" w:rsidRDefault="00993984" w:rsidP="00553B21">
    <w:pPr>
      <w:pBdr>
        <w:bottom w:val="single" w:sz="4" w:space="1" w:color="auto"/>
      </w:pBdr>
      <w:ind w:left="-142" w:right="-113" w:firstLine="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28"/>
    <w:rsid w:val="0000078D"/>
    <w:rsid w:val="00005267"/>
    <w:rsid w:val="00011AD8"/>
    <w:rsid w:val="00015F1B"/>
    <w:rsid w:val="0001718C"/>
    <w:rsid w:val="0002082B"/>
    <w:rsid w:val="000312D9"/>
    <w:rsid w:val="00031410"/>
    <w:rsid w:val="000322E4"/>
    <w:rsid w:val="000364C2"/>
    <w:rsid w:val="00036555"/>
    <w:rsid w:val="0003737E"/>
    <w:rsid w:val="00037714"/>
    <w:rsid w:val="000422D7"/>
    <w:rsid w:val="00046721"/>
    <w:rsid w:val="000477D9"/>
    <w:rsid w:val="000505D9"/>
    <w:rsid w:val="0005308D"/>
    <w:rsid w:val="00053ECF"/>
    <w:rsid w:val="00055737"/>
    <w:rsid w:val="0005648E"/>
    <w:rsid w:val="0005705C"/>
    <w:rsid w:val="00057300"/>
    <w:rsid w:val="00065705"/>
    <w:rsid w:val="0006789F"/>
    <w:rsid w:val="00074E1C"/>
    <w:rsid w:val="0007795E"/>
    <w:rsid w:val="00077C44"/>
    <w:rsid w:val="0008043E"/>
    <w:rsid w:val="0008335C"/>
    <w:rsid w:val="000838EA"/>
    <w:rsid w:val="00083C71"/>
    <w:rsid w:val="00085A05"/>
    <w:rsid w:val="000877E4"/>
    <w:rsid w:val="0009152D"/>
    <w:rsid w:val="000921F9"/>
    <w:rsid w:val="00092EA7"/>
    <w:rsid w:val="00096722"/>
    <w:rsid w:val="00097016"/>
    <w:rsid w:val="000A50E9"/>
    <w:rsid w:val="000A532C"/>
    <w:rsid w:val="000A5655"/>
    <w:rsid w:val="000A680F"/>
    <w:rsid w:val="000A7737"/>
    <w:rsid w:val="000B0093"/>
    <w:rsid w:val="000B5E15"/>
    <w:rsid w:val="000C0028"/>
    <w:rsid w:val="000C142D"/>
    <w:rsid w:val="000C2EE7"/>
    <w:rsid w:val="000C79CC"/>
    <w:rsid w:val="000C7D2C"/>
    <w:rsid w:val="000D1F9E"/>
    <w:rsid w:val="000D3212"/>
    <w:rsid w:val="000D355C"/>
    <w:rsid w:val="000D4E6E"/>
    <w:rsid w:val="000D5309"/>
    <w:rsid w:val="000E2E44"/>
    <w:rsid w:val="000E3C22"/>
    <w:rsid w:val="000E3DE5"/>
    <w:rsid w:val="000E560C"/>
    <w:rsid w:val="000E74BF"/>
    <w:rsid w:val="000E7BF3"/>
    <w:rsid w:val="000E7FA7"/>
    <w:rsid w:val="000F09A8"/>
    <w:rsid w:val="000F0B09"/>
    <w:rsid w:val="000F288B"/>
    <w:rsid w:val="000F2DA9"/>
    <w:rsid w:val="000F5051"/>
    <w:rsid w:val="000F671F"/>
    <w:rsid w:val="00101223"/>
    <w:rsid w:val="0010129E"/>
    <w:rsid w:val="00103502"/>
    <w:rsid w:val="0010417A"/>
    <w:rsid w:val="00106E4F"/>
    <w:rsid w:val="0011246E"/>
    <w:rsid w:val="0011577B"/>
    <w:rsid w:val="001161CC"/>
    <w:rsid w:val="00116C8C"/>
    <w:rsid w:val="001215F5"/>
    <w:rsid w:val="00121EAE"/>
    <w:rsid w:val="00124EDD"/>
    <w:rsid w:val="00126B0E"/>
    <w:rsid w:val="001302D9"/>
    <w:rsid w:val="00131055"/>
    <w:rsid w:val="00131BB5"/>
    <w:rsid w:val="00134DDD"/>
    <w:rsid w:val="0013632D"/>
    <w:rsid w:val="00141827"/>
    <w:rsid w:val="00142F73"/>
    <w:rsid w:val="00145610"/>
    <w:rsid w:val="00145F81"/>
    <w:rsid w:val="00147BC6"/>
    <w:rsid w:val="00147EC1"/>
    <w:rsid w:val="00147EEA"/>
    <w:rsid w:val="00150E3F"/>
    <w:rsid w:val="001519DC"/>
    <w:rsid w:val="001527DE"/>
    <w:rsid w:val="001546F1"/>
    <w:rsid w:val="0016024B"/>
    <w:rsid w:val="0016033A"/>
    <w:rsid w:val="00160F24"/>
    <w:rsid w:val="001614CC"/>
    <w:rsid w:val="0016340A"/>
    <w:rsid w:val="00163EB5"/>
    <w:rsid w:val="00166428"/>
    <w:rsid w:val="001674EA"/>
    <w:rsid w:val="00170EAB"/>
    <w:rsid w:val="0017254B"/>
    <w:rsid w:val="00172D6E"/>
    <w:rsid w:val="00174F49"/>
    <w:rsid w:val="0017596C"/>
    <w:rsid w:val="001763A6"/>
    <w:rsid w:val="0017721C"/>
    <w:rsid w:val="001805D6"/>
    <w:rsid w:val="00181EE7"/>
    <w:rsid w:val="00184008"/>
    <w:rsid w:val="00185DC3"/>
    <w:rsid w:val="00192E7D"/>
    <w:rsid w:val="00192EDD"/>
    <w:rsid w:val="001956F5"/>
    <w:rsid w:val="001A0A1A"/>
    <w:rsid w:val="001A28C6"/>
    <w:rsid w:val="001A2918"/>
    <w:rsid w:val="001A3E84"/>
    <w:rsid w:val="001A40C7"/>
    <w:rsid w:val="001A6D2A"/>
    <w:rsid w:val="001B3867"/>
    <w:rsid w:val="001B3EC1"/>
    <w:rsid w:val="001B4A51"/>
    <w:rsid w:val="001B7E8D"/>
    <w:rsid w:val="001C18DC"/>
    <w:rsid w:val="001C3034"/>
    <w:rsid w:val="001C3D2C"/>
    <w:rsid w:val="001C5914"/>
    <w:rsid w:val="001C7A0F"/>
    <w:rsid w:val="001D0BCD"/>
    <w:rsid w:val="001D3746"/>
    <w:rsid w:val="001D64CD"/>
    <w:rsid w:val="001D66A4"/>
    <w:rsid w:val="001E01DF"/>
    <w:rsid w:val="001E5765"/>
    <w:rsid w:val="001E62EE"/>
    <w:rsid w:val="001E65F7"/>
    <w:rsid w:val="001F17A2"/>
    <w:rsid w:val="001F20DD"/>
    <w:rsid w:val="00200BB1"/>
    <w:rsid w:val="00201241"/>
    <w:rsid w:val="002061D7"/>
    <w:rsid w:val="00207720"/>
    <w:rsid w:val="00207D4A"/>
    <w:rsid w:val="00211B66"/>
    <w:rsid w:val="00214475"/>
    <w:rsid w:val="00214BEC"/>
    <w:rsid w:val="00214D38"/>
    <w:rsid w:val="0022013A"/>
    <w:rsid w:val="0022082E"/>
    <w:rsid w:val="00221EA9"/>
    <w:rsid w:val="00223C97"/>
    <w:rsid w:val="00224356"/>
    <w:rsid w:val="00224AE9"/>
    <w:rsid w:val="00226197"/>
    <w:rsid w:val="00234E26"/>
    <w:rsid w:val="00235907"/>
    <w:rsid w:val="00235C3A"/>
    <w:rsid w:val="00237690"/>
    <w:rsid w:val="002404E7"/>
    <w:rsid w:val="00240A4A"/>
    <w:rsid w:val="00240C04"/>
    <w:rsid w:val="002410F7"/>
    <w:rsid w:val="00242147"/>
    <w:rsid w:val="002424EF"/>
    <w:rsid w:val="00242B48"/>
    <w:rsid w:val="00244065"/>
    <w:rsid w:val="0024412E"/>
    <w:rsid w:val="002449DC"/>
    <w:rsid w:val="00245255"/>
    <w:rsid w:val="00246B68"/>
    <w:rsid w:val="0024732E"/>
    <w:rsid w:val="00251933"/>
    <w:rsid w:val="00252CE9"/>
    <w:rsid w:val="00256CAC"/>
    <w:rsid w:val="002572C5"/>
    <w:rsid w:val="00262B45"/>
    <w:rsid w:val="002648DB"/>
    <w:rsid w:val="00265A80"/>
    <w:rsid w:val="00266C84"/>
    <w:rsid w:val="00270D35"/>
    <w:rsid w:val="00270E95"/>
    <w:rsid w:val="0027122D"/>
    <w:rsid w:val="0027510A"/>
    <w:rsid w:val="00277A0C"/>
    <w:rsid w:val="00286833"/>
    <w:rsid w:val="00286A97"/>
    <w:rsid w:val="00287DBA"/>
    <w:rsid w:val="00287DF3"/>
    <w:rsid w:val="0029092B"/>
    <w:rsid w:val="002915D4"/>
    <w:rsid w:val="0029194C"/>
    <w:rsid w:val="00291FD7"/>
    <w:rsid w:val="0029493B"/>
    <w:rsid w:val="00294B3D"/>
    <w:rsid w:val="00295221"/>
    <w:rsid w:val="002957FC"/>
    <w:rsid w:val="00296ED0"/>
    <w:rsid w:val="0029727A"/>
    <w:rsid w:val="002A15E8"/>
    <w:rsid w:val="002A1CDF"/>
    <w:rsid w:val="002A3A78"/>
    <w:rsid w:val="002A3D06"/>
    <w:rsid w:val="002A4F2E"/>
    <w:rsid w:val="002A79A5"/>
    <w:rsid w:val="002A7CF0"/>
    <w:rsid w:val="002B5E9C"/>
    <w:rsid w:val="002C01D2"/>
    <w:rsid w:val="002C0782"/>
    <w:rsid w:val="002C12F0"/>
    <w:rsid w:val="002C1AD8"/>
    <w:rsid w:val="002C2222"/>
    <w:rsid w:val="002C2AFF"/>
    <w:rsid w:val="002C6041"/>
    <w:rsid w:val="002C62D3"/>
    <w:rsid w:val="002C659E"/>
    <w:rsid w:val="002D2FF7"/>
    <w:rsid w:val="002D3FD4"/>
    <w:rsid w:val="002E0A4F"/>
    <w:rsid w:val="002E2B03"/>
    <w:rsid w:val="002E58EA"/>
    <w:rsid w:val="002E74F2"/>
    <w:rsid w:val="002F5034"/>
    <w:rsid w:val="00301174"/>
    <w:rsid w:val="00301370"/>
    <w:rsid w:val="00301CF7"/>
    <w:rsid w:val="003031AB"/>
    <w:rsid w:val="00307512"/>
    <w:rsid w:val="00314655"/>
    <w:rsid w:val="003151C2"/>
    <w:rsid w:val="003173E3"/>
    <w:rsid w:val="00320366"/>
    <w:rsid w:val="0032121B"/>
    <w:rsid w:val="003223D9"/>
    <w:rsid w:val="00322885"/>
    <w:rsid w:val="0032413B"/>
    <w:rsid w:val="00331A0B"/>
    <w:rsid w:val="003337F7"/>
    <w:rsid w:val="00335ED8"/>
    <w:rsid w:val="0033614C"/>
    <w:rsid w:val="00337023"/>
    <w:rsid w:val="0034079B"/>
    <w:rsid w:val="00341707"/>
    <w:rsid w:val="00341B41"/>
    <w:rsid w:val="00341CDA"/>
    <w:rsid w:val="00342A1B"/>
    <w:rsid w:val="00345453"/>
    <w:rsid w:val="00345D5C"/>
    <w:rsid w:val="003464EC"/>
    <w:rsid w:val="00346573"/>
    <w:rsid w:val="00353ECD"/>
    <w:rsid w:val="00360BAD"/>
    <w:rsid w:val="0036173D"/>
    <w:rsid w:val="00361809"/>
    <w:rsid w:val="00362006"/>
    <w:rsid w:val="00362C2F"/>
    <w:rsid w:val="003640B9"/>
    <w:rsid w:val="0036448A"/>
    <w:rsid w:val="003659C3"/>
    <w:rsid w:val="00366CCA"/>
    <w:rsid w:val="00371B02"/>
    <w:rsid w:val="00372006"/>
    <w:rsid w:val="00374B06"/>
    <w:rsid w:val="00374E29"/>
    <w:rsid w:val="0037620D"/>
    <w:rsid w:val="00377633"/>
    <w:rsid w:val="00380DC5"/>
    <w:rsid w:val="003847A6"/>
    <w:rsid w:val="00385EFF"/>
    <w:rsid w:val="00385F40"/>
    <w:rsid w:val="0039309B"/>
    <w:rsid w:val="00396B23"/>
    <w:rsid w:val="003A0398"/>
    <w:rsid w:val="003A1D75"/>
    <w:rsid w:val="003A3C09"/>
    <w:rsid w:val="003A4009"/>
    <w:rsid w:val="003A523B"/>
    <w:rsid w:val="003A626A"/>
    <w:rsid w:val="003B16CA"/>
    <w:rsid w:val="003B3158"/>
    <w:rsid w:val="003B3ED1"/>
    <w:rsid w:val="003B4744"/>
    <w:rsid w:val="003B7024"/>
    <w:rsid w:val="003C3CE9"/>
    <w:rsid w:val="003C5624"/>
    <w:rsid w:val="003C6B75"/>
    <w:rsid w:val="003D193C"/>
    <w:rsid w:val="003D3154"/>
    <w:rsid w:val="003D4049"/>
    <w:rsid w:val="003D7CA1"/>
    <w:rsid w:val="003D7E06"/>
    <w:rsid w:val="003E1642"/>
    <w:rsid w:val="003E5C2F"/>
    <w:rsid w:val="003E6B02"/>
    <w:rsid w:val="003F0B59"/>
    <w:rsid w:val="003F1DC4"/>
    <w:rsid w:val="003F21D7"/>
    <w:rsid w:val="003F293C"/>
    <w:rsid w:val="003F2D85"/>
    <w:rsid w:val="003F3EAA"/>
    <w:rsid w:val="003F4E57"/>
    <w:rsid w:val="003F60B2"/>
    <w:rsid w:val="00402F5B"/>
    <w:rsid w:val="00405B98"/>
    <w:rsid w:val="0040620E"/>
    <w:rsid w:val="004062C3"/>
    <w:rsid w:val="004074F2"/>
    <w:rsid w:val="004075AA"/>
    <w:rsid w:val="0040776F"/>
    <w:rsid w:val="00413899"/>
    <w:rsid w:val="00414149"/>
    <w:rsid w:val="004156BC"/>
    <w:rsid w:val="00417178"/>
    <w:rsid w:val="00421E5D"/>
    <w:rsid w:val="00421F01"/>
    <w:rsid w:val="004233C5"/>
    <w:rsid w:val="004256B0"/>
    <w:rsid w:val="004277A8"/>
    <w:rsid w:val="0043096B"/>
    <w:rsid w:val="00433FED"/>
    <w:rsid w:val="00435CB8"/>
    <w:rsid w:val="00437843"/>
    <w:rsid w:val="00442798"/>
    <w:rsid w:val="00442F61"/>
    <w:rsid w:val="004535BF"/>
    <w:rsid w:val="00455A93"/>
    <w:rsid w:val="00457731"/>
    <w:rsid w:val="00457F0C"/>
    <w:rsid w:val="00460F52"/>
    <w:rsid w:val="00460F9F"/>
    <w:rsid w:val="00462DDC"/>
    <w:rsid w:val="004640F8"/>
    <w:rsid w:val="00464634"/>
    <w:rsid w:val="00464FA7"/>
    <w:rsid w:val="0046537E"/>
    <w:rsid w:val="004661B8"/>
    <w:rsid w:val="00466C3F"/>
    <w:rsid w:val="004675D7"/>
    <w:rsid w:val="00467CC5"/>
    <w:rsid w:val="004710C0"/>
    <w:rsid w:val="004746EA"/>
    <w:rsid w:val="004770DB"/>
    <w:rsid w:val="00480FB8"/>
    <w:rsid w:val="004834A7"/>
    <w:rsid w:val="00483F90"/>
    <w:rsid w:val="0048443F"/>
    <w:rsid w:val="00484A97"/>
    <w:rsid w:val="004863E8"/>
    <w:rsid w:val="00486E22"/>
    <w:rsid w:val="0049052A"/>
    <w:rsid w:val="00492548"/>
    <w:rsid w:val="00492893"/>
    <w:rsid w:val="00495B51"/>
    <w:rsid w:val="00496EF3"/>
    <w:rsid w:val="004A01C2"/>
    <w:rsid w:val="004A02E4"/>
    <w:rsid w:val="004A135B"/>
    <w:rsid w:val="004A15AA"/>
    <w:rsid w:val="004A1BA3"/>
    <w:rsid w:val="004A2734"/>
    <w:rsid w:val="004A5728"/>
    <w:rsid w:val="004B04B6"/>
    <w:rsid w:val="004B0BD2"/>
    <w:rsid w:val="004B39E6"/>
    <w:rsid w:val="004B5015"/>
    <w:rsid w:val="004B5FF4"/>
    <w:rsid w:val="004C17E1"/>
    <w:rsid w:val="004C2F2E"/>
    <w:rsid w:val="004C4727"/>
    <w:rsid w:val="004C6994"/>
    <w:rsid w:val="004C6D22"/>
    <w:rsid w:val="004D1B73"/>
    <w:rsid w:val="004D1F58"/>
    <w:rsid w:val="004D5269"/>
    <w:rsid w:val="004D6B6E"/>
    <w:rsid w:val="004D6C75"/>
    <w:rsid w:val="004E0621"/>
    <w:rsid w:val="004E0E54"/>
    <w:rsid w:val="004E5266"/>
    <w:rsid w:val="004F0319"/>
    <w:rsid w:val="004F145A"/>
    <w:rsid w:val="004F1E8B"/>
    <w:rsid w:val="004F5000"/>
    <w:rsid w:val="004F53F6"/>
    <w:rsid w:val="00503BEB"/>
    <w:rsid w:val="00504E1A"/>
    <w:rsid w:val="00510364"/>
    <w:rsid w:val="0051171E"/>
    <w:rsid w:val="00513D92"/>
    <w:rsid w:val="005178D6"/>
    <w:rsid w:val="005179C0"/>
    <w:rsid w:val="005205D9"/>
    <w:rsid w:val="00521FDD"/>
    <w:rsid w:val="00526476"/>
    <w:rsid w:val="005272E2"/>
    <w:rsid w:val="00530EC7"/>
    <w:rsid w:val="005323B2"/>
    <w:rsid w:val="0053344A"/>
    <w:rsid w:val="0053488A"/>
    <w:rsid w:val="0054001A"/>
    <w:rsid w:val="00540344"/>
    <w:rsid w:val="0054062A"/>
    <w:rsid w:val="0054437D"/>
    <w:rsid w:val="005465EF"/>
    <w:rsid w:val="00547933"/>
    <w:rsid w:val="00550557"/>
    <w:rsid w:val="00551699"/>
    <w:rsid w:val="00553B21"/>
    <w:rsid w:val="005544DA"/>
    <w:rsid w:val="00555F82"/>
    <w:rsid w:val="00564564"/>
    <w:rsid w:val="005653FD"/>
    <w:rsid w:val="005660EA"/>
    <w:rsid w:val="00566AF2"/>
    <w:rsid w:val="00571FBE"/>
    <w:rsid w:val="00573EAD"/>
    <w:rsid w:val="00576F6A"/>
    <w:rsid w:val="00577B2E"/>
    <w:rsid w:val="00580982"/>
    <w:rsid w:val="00581EED"/>
    <w:rsid w:val="00582732"/>
    <w:rsid w:val="00583BCE"/>
    <w:rsid w:val="0058516F"/>
    <w:rsid w:val="00585598"/>
    <w:rsid w:val="005905BB"/>
    <w:rsid w:val="00591EDE"/>
    <w:rsid w:val="00592F74"/>
    <w:rsid w:val="005957E3"/>
    <w:rsid w:val="00596951"/>
    <w:rsid w:val="005A11CC"/>
    <w:rsid w:val="005A2BFC"/>
    <w:rsid w:val="005A33A6"/>
    <w:rsid w:val="005A3ED7"/>
    <w:rsid w:val="005A4E63"/>
    <w:rsid w:val="005A7BF3"/>
    <w:rsid w:val="005B1288"/>
    <w:rsid w:val="005B1B4D"/>
    <w:rsid w:val="005B1E30"/>
    <w:rsid w:val="005B1F3B"/>
    <w:rsid w:val="005B2131"/>
    <w:rsid w:val="005B2C53"/>
    <w:rsid w:val="005B31DF"/>
    <w:rsid w:val="005B3899"/>
    <w:rsid w:val="005B4AE8"/>
    <w:rsid w:val="005B4B15"/>
    <w:rsid w:val="005C1B4C"/>
    <w:rsid w:val="005C2DB9"/>
    <w:rsid w:val="005C305E"/>
    <w:rsid w:val="005C458A"/>
    <w:rsid w:val="005C4E5B"/>
    <w:rsid w:val="005C703E"/>
    <w:rsid w:val="005C7538"/>
    <w:rsid w:val="005D4960"/>
    <w:rsid w:val="005D5D36"/>
    <w:rsid w:val="005E1987"/>
    <w:rsid w:val="005E23DD"/>
    <w:rsid w:val="005E3853"/>
    <w:rsid w:val="005E4368"/>
    <w:rsid w:val="005E5B01"/>
    <w:rsid w:val="005E73B0"/>
    <w:rsid w:val="005F06DF"/>
    <w:rsid w:val="005F0932"/>
    <w:rsid w:val="005F103D"/>
    <w:rsid w:val="005F1A20"/>
    <w:rsid w:val="005F347C"/>
    <w:rsid w:val="005F3F44"/>
    <w:rsid w:val="00600300"/>
    <w:rsid w:val="00601739"/>
    <w:rsid w:val="00602756"/>
    <w:rsid w:val="00604A4D"/>
    <w:rsid w:val="00606710"/>
    <w:rsid w:val="0060771E"/>
    <w:rsid w:val="0061074D"/>
    <w:rsid w:val="006124B5"/>
    <w:rsid w:val="006141CA"/>
    <w:rsid w:val="006147C0"/>
    <w:rsid w:val="00615F8F"/>
    <w:rsid w:val="00616575"/>
    <w:rsid w:val="00617DAA"/>
    <w:rsid w:val="006208CD"/>
    <w:rsid w:val="00621466"/>
    <w:rsid w:val="006216DA"/>
    <w:rsid w:val="00622893"/>
    <w:rsid w:val="00626B00"/>
    <w:rsid w:val="00627158"/>
    <w:rsid w:val="00627946"/>
    <w:rsid w:val="00633347"/>
    <w:rsid w:val="00633D1A"/>
    <w:rsid w:val="006344EC"/>
    <w:rsid w:val="00634FFB"/>
    <w:rsid w:val="006353A5"/>
    <w:rsid w:val="00635969"/>
    <w:rsid w:val="00641100"/>
    <w:rsid w:val="00641316"/>
    <w:rsid w:val="006512A6"/>
    <w:rsid w:val="006560F8"/>
    <w:rsid w:val="006569AE"/>
    <w:rsid w:val="00657365"/>
    <w:rsid w:val="00667297"/>
    <w:rsid w:val="00667936"/>
    <w:rsid w:val="006703AE"/>
    <w:rsid w:val="00671B5D"/>
    <w:rsid w:val="006818D3"/>
    <w:rsid w:val="00681C2A"/>
    <w:rsid w:val="00682E70"/>
    <w:rsid w:val="006844BA"/>
    <w:rsid w:val="006869E5"/>
    <w:rsid w:val="0068717F"/>
    <w:rsid w:val="00687292"/>
    <w:rsid w:val="00687608"/>
    <w:rsid w:val="00690EB5"/>
    <w:rsid w:val="006919FA"/>
    <w:rsid w:val="0069401C"/>
    <w:rsid w:val="00695482"/>
    <w:rsid w:val="00696459"/>
    <w:rsid w:val="006A2F42"/>
    <w:rsid w:val="006A538F"/>
    <w:rsid w:val="006A5B0C"/>
    <w:rsid w:val="006A6CBB"/>
    <w:rsid w:val="006B03B2"/>
    <w:rsid w:val="006B05E2"/>
    <w:rsid w:val="006B0FCB"/>
    <w:rsid w:val="006B28C3"/>
    <w:rsid w:val="006B2E67"/>
    <w:rsid w:val="006B3518"/>
    <w:rsid w:val="006C1926"/>
    <w:rsid w:val="006C29EC"/>
    <w:rsid w:val="006C2F22"/>
    <w:rsid w:val="006C3264"/>
    <w:rsid w:val="006C7F9B"/>
    <w:rsid w:val="006C7FED"/>
    <w:rsid w:val="006D3489"/>
    <w:rsid w:val="006D73B5"/>
    <w:rsid w:val="006D78A6"/>
    <w:rsid w:val="006E2527"/>
    <w:rsid w:val="006E53D3"/>
    <w:rsid w:val="006E6838"/>
    <w:rsid w:val="006F1E1D"/>
    <w:rsid w:val="006F25B4"/>
    <w:rsid w:val="006F34F8"/>
    <w:rsid w:val="006F671D"/>
    <w:rsid w:val="00700070"/>
    <w:rsid w:val="00703240"/>
    <w:rsid w:val="0070542D"/>
    <w:rsid w:val="0070600F"/>
    <w:rsid w:val="0071060C"/>
    <w:rsid w:val="00710DE9"/>
    <w:rsid w:val="007110D6"/>
    <w:rsid w:val="00711C6B"/>
    <w:rsid w:val="00712B60"/>
    <w:rsid w:val="00716054"/>
    <w:rsid w:val="007169D3"/>
    <w:rsid w:val="00717CC1"/>
    <w:rsid w:val="00720848"/>
    <w:rsid w:val="00720B4B"/>
    <w:rsid w:val="0072254E"/>
    <w:rsid w:val="007229EF"/>
    <w:rsid w:val="007240A4"/>
    <w:rsid w:val="007253BC"/>
    <w:rsid w:val="0072665D"/>
    <w:rsid w:val="00730E42"/>
    <w:rsid w:val="00732F86"/>
    <w:rsid w:val="00734DA4"/>
    <w:rsid w:val="00736BFC"/>
    <w:rsid w:val="00740DCF"/>
    <w:rsid w:val="007428D8"/>
    <w:rsid w:val="007430F1"/>
    <w:rsid w:val="00743B42"/>
    <w:rsid w:val="00743F5E"/>
    <w:rsid w:val="007479E7"/>
    <w:rsid w:val="00750A7A"/>
    <w:rsid w:val="0075128E"/>
    <w:rsid w:val="00751C7D"/>
    <w:rsid w:val="007530C9"/>
    <w:rsid w:val="0075417E"/>
    <w:rsid w:val="00761DA7"/>
    <w:rsid w:val="00762838"/>
    <w:rsid w:val="00762A95"/>
    <w:rsid w:val="007642E0"/>
    <w:rsid w:val="00764FDD"/>
    <w:rsid w:val="00767225"/>
    <w:rsid w:val="0077025E"/>
    <w:rsid w:val="007720CC"/>
    <w:rsid w:val="00772BD2"/>
    <w:rsid w:val="007730A8"/>
    <w:rsid w:val="00774E48"/>
    <w:rsid w:val="00790A75"/>
    <w:rsid w:val="0079371B"/>
    <w:rsid w:val="00794B2E"/>
    <w:rsid w:val="00796354"/>
    <w:rsid w:val="00796978"/>
    <w:rsid w:val="00797622"/>
    <w:rsid w:val="007A2B48"/>
    <w:rsid w:val="007A64A5"/>
    <w:rsid w:val="007A7D09"/>
    <w:rsid w:val="007A7F9C"/>
    <w:rsid w:val="007B066C"/>
    <w:rsid w:val="007B0EE4"/>
    <w:rsid w:val="007B18F6"/>
    <w:rsid w:val="007B2FDD"/>
    <w:rsid w:val="007B5608"/>
    <w:rsid w:val="007B7218"/>
    <w:rsid w:val="007B79CD"/>
    <w:rsid w:val="007C018C"/>
    <w:rsid w:val="007C12B8"/>
    <w:rsid w:val="007C134C"/>
    <w:rsid w:val="007C14C6"/>
    <w:rsid w:val="007C482D"/>
    <w:rsid w:val="007C490C"/>
    <w:rsid w:val="007C6F1C"/>
    <w:rsid w:val="007D3598"/>
    <w:rsid w:val="007D7609"/>
    <w:rsid w:val="007E15AF"/>
    <w:rsid w:val="007E1F1E"/>
    <w:rsid w:val="007E43D3"/>
    <w:rsid w:val="007E5155"/>
    <w:rsid w:val="007E583E"/>
    <w:rsid w:val="007E5F1C"/>
    <w:rsid w:val="007E71E2"/>
    <w:rsid w:val="007F4043"/>
    <w:rsid w:val="007F5C6B"/>
    <w:rsid w:val="007F68B7"/>
    <w:rsid w:val="007F6E8C"/>
    <w:rsid w:val="007F7879"/>
    <w:rsid w:val="00804F30"/>
    <w:rsid w:val="00805B32"/>
    <w:rsid w:val="00814654"/>
    <w:rsid w:val="008151DF"/>
    <w:rsid w:val="00815FA8"/>
    <w:rsid w:val="00815FF0"/>
    <w:rsid w:val="0081651A"/>
    <w:rsid w:val="00820679"/>
    <w:rsid w:val="00822C7A"/>
    <w:rsid w:val="00823C4C"/>
    <w:rsid w:val="00824425"/>
    <w:rsid w:val="00824FF3"/>
    <w:rsid w:val="008254B6"/>
    <w:rsid w:val="00825FA6"/>
    <w:rsid w:val="00827DCE"/>
    <w:rsid w:val="00833EF0"/>
    <w:rsid w:val="0083422B"/>
    <w:rsid w:val="00835188"/>
    <w:rsid w:val="00835A51"/>
    <w:rsid w:val="0083762A"/>
    <w:rsid w:val="00837FD5"/>
    <w:rsid w:val="0084010B"/>
    <w:rsid w:val="00841D24"/>
    <w:rsid w:val="00841EFD"/>
    <w:rsid w:val="0084372F"/>
    <w:rsid w:val="008473A9"/>
    <w:rsid w:val="008508AE"/>
    <w:rsid w:val="00854601"/>
    <w:rsid w:val="00860801"/>
    <w:rsid w:val="00862988"/>
    <w:rsid w:val="00863EBE"/>
    <w:rsid w:val="008649C3"/>
    <w:rsid w:val="00864EC7"/>
    <w:rsid w:val="00870A71"/>
    <w:rsid w:val="0087323A"/>
    <w:rsid w:val="0087355A"/>
    <w:rsid w:val="00873755"/>
    <w:rsid w:val="00873FD8"/>
    <w:rsid w:val="00875780"/>
    <w:rsid w:val="0087716A"/>
    <w:rsid w:val="00883755"/>
    <w:rsid w:val="00883EC9"/>
    <w:rsid w:val="0088585A"/>
    <w:rsid w:val="00885906"/>
    <w:rsid w:val="008867B0"/>
    <w:rsid w:val="00887140"/>
    <w:rsid w:val="008878B6"/>
    <w:rsid w:val="0089303F"/>
    <w:rsid w:val="00895B5A"/>
    <w:rsid w:val="00895BEA"/>
    <w:rsid w:val="00897BC5"/>
    <w:rsid w:val="008A0BB4"/>
    <w:rsid w:val="008A201C"/>
    <w:rsid w:val="008A211E"/>
    <w:rsid w:val="008A3FB7"/>
    <w:rsid w:val="008A427F"/>
    <w:rsid w:val="008A4CA1"/>
    <w:rsid w:val="008A5C6D"/>
    <w:rsid w:val="008A6340"/>
    <w:rsid w:val="008B0F0C"/>
    <w:rsid w:val="008B30C4"/>
    <w:rsid w:val="008B4B2A"/>
    <w:rsid w:val="008B5406"/>
    <w:rsid w:val="008C4A73"/>
    <w:rsid w:val="008C4CA0"/>
    <w:rsid w:val="008C73BB"/>
    <w:rsid w:val="008D0C48"/>
    <w:rsid w:val="008D1058"/>
    <w:rsid w:val="008D299A"/>
    <w:rsid w:val="008D3093"/>
    <w:rsid w:val="008E044C"/>
    <w:rsid w:val="008E51B2"/>
    <w:rsid w:val="008F451C"/>
    <w:rsid w:val="008F49E3"/>
    <w:rsid w:val="008F4C56"/>
    <w:rsid w:val="008F7429"/>
    <w:rsid w:val="00900DAC"/>
    <w:rsid w:val="009038C2"/>
    <w:rsid w:val="00903C41"/>
    <w:rsid w:val="009049E2"/>
    <w:rsid w:val="00906178"/>
    <w:rsid w:val="00910AFA"/>
    <w:rsid w:val="00911207"/>
    <w:rsid w:val="0091653F"/>
    <w:rsid w:val="0092319A"/>
    <w:rsid w:val="00924E55"/>
    <w:rsid w:val="009250FA"/>
    <w:rsid w:val="00925E05"/>
    <w:rsid w:val="0092671B"/>
    <w:rsid w:val="009271F7"/>
    <w:rsid w:val="00933573"/>
    <w:rsid w:val="00933D52"/>
    <w:rsid w:val="0093418D"/>
    <w:rsid w:val="00935770"/>
    <w:rsid w:val="00942DC6"/>
    <w:rsid w:val="00943928"/>
    <w:rsid w:val="009478C0"/>
    <w:rsid w:val="00951BB3"/>
    <w:rsid w:val="00951FCC"/>
    <w:rsid w:val="00956256"/>
    <w:rsid w:val="00956ABF"/>
    <w:rsid w:val="00956FFE"/>
    <w:rsid w:val="0096005D"/>
    <w:rsid w:val="009630BA"/>
    <w:rsid w:val="00965F99"/>
    <w:rsid w:val="0097041D"/>
    <w:rsid w:val="009704CD"/>
    <w:rsid w:val="009730D8"/>
    <w:rsid w:val="0097399F"/>
    <w:rsid w:val="00975C14"/>
    <w:rsid w:val="00980BD7"/>
    <w:rsid w:val="00982B83"/>
    <w:rsid w:val="00985C84"/>
    <w:rsid w:val="0098672C"/>
    <w:rsid w:val="00990E19"/>
    <w:rsid w:val="00991163"/>
    <w:rsid w:val="00991B2D"/>
    <w:rsid w:val="00992BAE"/>
    <w:rsid w:val="00992D6C"/>
    <w:rsid w:val="00993984"/>
    <w:rsid w:val="00994FC5"/>
    <w:rsid w:val="0099705A"/>
    <w:rsid w:val="009A0F1C"/>
    <w:rsid w:val="009A13ED"/>
    <w:rsid w:val="009A3025"/>
    <w:rsid w:val="009A4465"/>
    <w:rsid w:val="009A481C"/>
    <w:rsid w:val="009A5A3A"/>
    <w:rsid w:val="009A718D"/>
    <w:rsid w:val="009B01BD"/>
    <w:rsid w:val="009B2DDA"/>
    <w:rsid w:val="009B3A62"/>
    <w:rsid w:val="009B59BE"/>
    <w:rsid w:val="009C0143"/>
    <w:rsid w:val="009C181F"/>
    <w:rsid w:val="009C2FB0"/>
    <w:rsid w:val="009C368E"/>
    <w:rsid w:val="009C3FB5"/>
    <w:rsid w:val="009C5131"/>
    <w:rsid w:val="009C53E1"/>
    <w:rsid w:val="009C53EC"/>
    <w:rsid w:val="009C5B30"/>
    <w:rsid w:val="009D0834"/>
    <w:rsid w:val="009D0ACC"/>
    <w:rsid w:val="009D0B17"/>
    <w:rsid w:val="009D1069"/>
    <w:rsid w:val="009D266D"/>
    <w:rsid w:val="009D2BB8"/>
    <w:rsid w:val="009D2F27"/>
    <w:rsid w:val="009D3B5B"/>
    <w:rsid w:val="009D52CF"/>
    <w:rsid w:val="009D5731"/>
    <w:rsid w:val="009D5879"/>
    <w:rsid w:val="009D5AFB"/>
    <w:rsid w:val="009D5DE0"/>
    <w:rsid w:val="009D6204"/>
    <w:rsid w:val="009D7C2F"/>
    <w:rsid w:val="009E02C7"/>
    <w:rsid w:val="009E1BEE"/>
    <w:rsid w:val="009E21C6"/>
    <w:rsid w:val="009E53CF"/>
    <w:rsid w:val="009E66FF"/>
    <w:rsid w:val="009F04ED"/>
    <w:rsid w:val="009F7446"/>
    <w:rsid w:val="00A000B8"/>
    <w:rsid w:val="00A00510"/>
    <w:rsid w:val="00A03CB7"/>
    <w:rsid w:val="00A040A9"/>
    <w:rsid w:val="00A0616D"/>
    <w:rsid w:val="00A0619B"/>
    <w:rsid w:val="00A07B9E"/>
    <w:rsid w:val="00A13B58"/>
    <w:rsid w:val="00A177F9"/>
    <w:rsid w:val="00A17CB9"/>
    <w:rsid w:val="00A20971"/>
    <w:rsid w:val="00A213E4"/>
    <w:rsid w:val="00A244EE"/>
    <w:rsid w:val="00A24671"/>
    <w:rsid w:val="00A251AE"/>
    <w:rsid w:val="00A25789"/>
    <w:rsid w:val="00A25C7B"/>
    <w:rsid w:val="00A30355"/>
    <w:rsid w:val="00A309EF"/>
    <w:rsid w:val="00A349CC"/>
    <w:rsid w:val="00A34FDB"/>
    <w:rsid w:val="00A36642"/>
    <w:rsid w:val="00A40666"/>
    <w:rsid w:val="00A41928"/>
    <w:rsid w:val="00A41977"/>
    <w:rsid w:val="00A523C5"/>
    <w:rsid w:val="00A5675D"/>
    <w:rsid w:val="00A57FB5"/>
    <w:rsid w:val="00A6137E"/>
    <w:rsid w:val="00A643E8"/>
    <w:rsid w:val="00A65671"/>
    <w:rsid w:val="00A71919"/>
    <w:rsid w:val="00A72293"/>
    <w:rsid w:val="00A83B0A"/>
    <w:rsid w:val="00A84D43"/>
    <w:rsid w:val="00A85A5C"/>
    <w:rsid w:val="00A869F3"/>
    <w:rsid w:val="00A86BA6"/>
    <w:rsid w:val="00A8767B"/>
    <w:rsid w:val="00A90781"/>
    <w:rsid w:val="00A916EB"/>
    <w:rsid w:val="00A91F20"/>
    <w:rsid w:val="00A9581D"/>
    <w:rsid w:val="00A95D15"/>
    <w:rsid w:val="00AA007C"/>
    <w:rsid w:val="00AA23C5"/>
    <w:rsid w:val="00AA4C27"/>
    <w:rsid w:val="00AA69C5"/>
    <w:rsid w:val="00AA787E"/>
    <w:rsid w:val="00AB18D8"/>
    <w:rsid w:val="00AB4121"/>
    <w:rsid w:val="00AB7516"/>
    <w:rsid w:val="00AC017E"/>
    <w:rsid w:val="00AC0C2E"/>
    <w:rsid w:val="00AC3FAA"/>
    <w:rsid w:val="00AD22C6"/>
    <w:rsid w:val="00AD439D"/>
    <w:rsid w:val="00AD6965"/>
    <w:rsid w:val="00AD7DD2"/>
    <w:rsid w:val="00AE026C"/>
    <w:rsid w:val="00AE609D"/>
    <w:rsid w:val="00AE781F"/>
    <w:rsid w:val="00AF0614"/>
    <w:rsid w:val="00AF514C"/>
    <w:rsid w:val="00AF520A"/>
    <w:rsid w:val="00B01458"/>
    <w:rsid w:val="00B0309D"/>
    <w:rsid w:val="00B03CBE"/>
    <w:rsid w:val="00B05836"/>
    <w:rsid w:val="00B05BD6"/>
    <w:rsid w:val="00B07469"/>
    <w:rsid w:val="00B078EF"/>
    <w:rsid w:val="00B11599"/>
    <w:rsid w:val="00B11BF2"/>
    <w:rsid w:val="00B13738"/>
    <w:rsid w:val="00B14CD9"/>
    <w:rsid w:val="00B16A8C"/>
    <w:rsid w:val="00B16A97"/>
    <w:rsid w:val="00B16C85"/>
    <w:rsid w:val="00B16CD1"/>
    <w:rsid w:val="00B208D3"/>
    <w:rsid w:val="00B2483E"/>
    <w:rsid w:val="00B2609C"/>
    <w:rsid w:val="00B30D03"/>
    <w:rsid w:val="00B317DA"/>
    <w:rsid w:val="00B33D96"/>
    <w:rsid w:val="00B358EA"/>
    <w:rsid w:val="00B35D6C"/>
    <w:rsid w:val="00B4225B"/>
    <w:rsid w:val="00B42B1A"/>
    <w:rsid w:val="00B4511F"/>
    <w:rsid w:val="00B458EF"/>
    <w:rsid w:val="00B45963"/>
    <w:rsid w:val="00B4599D"/>
    <w:rsid w:val="00B46194"/>
    <w:rsid w:val="00B47247"/>
    <w:rsid w:val="00B50D68"/>
    <w:rsid w:val="00B50F14"/>
    <w:rsid w:val="00B51B4E"/>
    <w:rsid w:val="00B52E03"/>
    <w:rsid w:val="00B52F78"/>
    <w:rsid w:val="00B53D5E"/>
    <w:rsid w:val="00B5640A"/>
    <w:rsid w:val="00B573D0"/>
    <w:rsid w:val="00B6020B"/>
    <w:rsid w:val="00B6056C"/>
    <w:rsid w:val="00B60A9F"/>
    <w:rsid w:val="00B62233"/>
    <w:rsid w:val="00B63FE4"/>
    <w:rsid w:val="00B6714B"/>
    <w:rsid w:val="00B71BC7"/>
    <w:rsid w:val="00B725EC"/>
    <w:rsid w:val="00B7274C"/>
    <w:rsid w:val="00B74FAE"/>
    <w:rsid w:val="00B75CF3"/>
    <w:rsid w:val="00B77352"/>
    <w:rsid w:val="00B777B7"/>
    <w:rsid w:val="00B8029A"/>
    <w:rsid w:val="00B805D6"/>
    <w:rsid w:val="00B80EDA"/>
    <w:rsid w:val="00B83C8C"/>
    <w:rsid w:val="00B86DC1"/>
    <w:rsid w:val="00B87B7A"/>
    <w:rsid w:val="00B91361"/>
    <w:rsid w:val="00B96C7D"/>
    <w:rsid w:val="00B97D7D"/>
    <w:rsid w:val="00BA320F"/>
    <w:rsid w:val="00BA596D"/>
    <w:rsid w:val="00BA777F"/>
    <w:rsid w:val="00BA7CF7"/>
    <w:rsid w:val="00BB1A6C"/>
    <w:rsid w:val="00BB2F79"/>
    <w:rsid w:val="00BB3D39"/>
    <w:rsid w:val="00BB5A45"/>
    <w:rsid w:val="00BC075B"/>
    <w:rsid w:val="00BC15CB"/>
    <w:rsid w:val="00BC21DA"/>
    <w:rsid w:val="00BC26B5"/>
    <w:rsid w:val="00BC2C09"/>
    <w:rsid w:val="00BC3038"/>
    <w:rsid w:val="00BC612F"/>
    <w:rsid w:val="00BC6686"/>
    <w:rsid w:val="00BD4184"/>
    <w:rsid w:val="00BD4C29"/>
    <w:rsid w:val="00BD528A"/>
    <w:rsid w:val="00BD7585"/>
    <w:rsid w:val="00BE1444"/>
    <w:rsid w:val="00BE5EB8"/>
    <w:rsid w:val="00BE64A3"/>
    <w:rsid w:val="00BE6C98"/>
    <w:rsid w:val="00BE7568"/>
    <w:rsid w:val="00BF1520"/>
    <w:rsid w:val="00BF1529"/>
    <w:rsid w:val="00BF3D70"/>
    <w:rsid w:val="00BF4203"/>
    <w:rsid w:val="00BF4A18"/>
    <w:rsid w:val="00BF602D"/>
    <w:rsid w:val="00C012AA"/>
    <w:rsid w:val="00C01EFB"/>
    <w:rsid w:val="00C02249"/>
    <w:rsid w:val="00C03DA5"/>
    <w:rsid w:val="00C03E0A"/>
    <w:rsid w:val="00C0407C"/>
    <w:rsid w:val="00C05EA5"/>
    <w:rsid w:val="00C11CD5"/>
    <w:rsid w:val="00C13C0C"/>
    <w:rsid w:val="00C13F9F"/>
    <w:rsid w:val="00C16AB3"/>
    <w:rsid w:val="00C21E89"/>
    <w:rsid w:val="00C21EB9"/>
    <w:rsid w:val="00C233A9"/>
    <w:rsid w:val="00C23F41"/>
    <w:rsid w:val="00C245D3"/>
    <w:rsid w:val="00C261BE"/>
    <w:rsid w:val="00C27D09"/>
    <w:rsid w:val="00C30324"/>
    <w:rsid w:val="00C32827"/>
    <w:rsid w:val="00C32A62"/>
    <w:rsid w:val="00C3470B"/>
    <w:rsid w:val="00C438A7"/>
    <w:rsid w:val="00C43FC8"/>
    <w:rsid w:val="00C44BC5"/>
    <w:rsid w:val="00C45DB0"/>
    <w:rsid w:val="00C50C07"/>
    <w:rsid w:val="00C53B9A"/>
    <w:rsid w:val="00C54175"/>
    <w:rsid w:val="00C5664F"/>
    <w:rsid w:val="00C575C0"/>
    <w:rsid w:val="00C57E94"/>
    <w:rsid w:val="00C60C5C"/>
    <w:rsid w:val="00C61961"/>
    <w:rsid w:val="00C62354"/>
    <w:rsid w:val="00C62BE1"/>
    <w:rsid w:val="00C64403"/>
    <w:rsid w:val="00C65185"/>
    <w:rsid w:val="00C65A7F"/>
    <w:rsid w:val="00C66447"/>
    <w:rsid w:val="00C66B09"/>
    <w:rsid w:val="00C67E3A"/>
    <w:rsid w:val="00C72086"/>
    <w:rsid w:val="00C75FAC"/>
    <w:rsid w:val="00C823E5"/>
    <w:rsid w:val="00C87051"/>
    <w:rsid w:val="00C878BF"/>
    <w:rsid w:val="00C92D97"/>
    <w:rsid w:val="00C92FF1"/>
    <w:rsid w:val="00C93C2E"/>
    <w:rsid w:val="00C94C27"/>
    <w:rsid w:val="00C95C38"/>
    <w:rsid w:val="00C95EC7"/>
    <w:rsid w:val="00CA0AA0"/>
    <w:rsid w:val="00CA1F07"/>
    <w:rsid w:val="00CA20DD"/>
    <w:rsid w:val="00CA38C0"/>
    <w:rsid w:val="00CA3B6A"/>
    <w:rsid w:val="00CA5163"/>
    <w:rsid w:val="00CA6C06"/>
    <w:rsid w:val="00CB1B4D"/>
    <w:rsid w:val="00CB5477"/>
    <w:rsid w:val="00CB55DD"/>
    <w:rsid w:val="00CB6E56"/>
    <w:rsid w:val="00CB7848"/>
    <w:rsid w:val="00CC28FC"/>
    <w:rsid w:val="00CC6C58"/>
    <w:rsid w:val="00CD1DB6"/>
    <w:rsid w:val="00CD2164"/>
    <w:rsid w:val="00CD5063"/>
    <w:rsid w:val="00CD5890"/>
    <w:rsid w:val="00CE1647"/>
    <w:rsid w:val="00CE3E4F"/>
    <w:rsid w:val="00CF29AC"/>
    <w:rsid w:val="00CF3A74"/>
    <w:rsid w:val="00CF3DEB"/>
    <w:rsid w:val="00D00A58"/>
    <w:rsid w:val="00D035BE"/>
    <w:rsid w:val="00D03B5D"/>
    <w:rsid w:val="00D06820"/>
    <w:rsid w:val="00D06E5F"/>
    <w:rsid w:val="00D12307"/>
    <w:rsid w:val="00D1351E"/>
    <w:rsid w:val="00D13A91"/>
    <w:rsid w:val="00D15A73"/>
    <w:rsid w:val="00D16B43"/>
    <w:rsid w:val="00D206EE"/>
    <w:rsid w:val="00D2100B"/>
    <w:rsid w:val="00D23706"/>
    <w:rsid w:val="00D23B60"/>
    <w:rsid w:val="00D23CF5"/>
    <w:rsid w:val="00D24D15"/>
    <w:rsid w:val="00D25A8D"/>
    <w:rsid w:val="00D25F15"/>
    <w:rsid w:val="00D30817"/>
    <w:rsid w:val="00D314C6"/>
    <w:rsid w:val="00D335BA"/>
    <w:rsid w:val="00D35322"/>
    <w:rsid w:val="00D35D33"/>
    <w:rsid w:val="00D36631"/>
    <w:rsid w:val="00D37F10"/>
    <w:rsid w:val="00D4134D"/>
    <w:rsid w:val="00D45602"/>
    <w:rsid w:val="00D46CA6"/>
    <w:rsid w:val="00D57411"/>
    <w:rsid w:val="00D57707"/>
    <w:rsid w:val="00D57C25"/>
    <w:rsid w:val="00D57C4A"/>
    <w:rsid w:val="00D57EBD"/>
    <w:rsid w:val="00D60CAD"/>
    <w:rsid w:val="00D615EF"/>
    <w:rsid w:val="00D6456C"/>
    <w:rsid w:val="00D70267"/>
    <w:rsid w:val="00D708C9"/>
    <w:rsid w:val="00D74E17"/>
    <w:rsid w:val="00D764F2"/>
    <w:rsid w:val="00D804E1"/>
    <w:rsid w:val="00D82287"/>
    <w:rsid w:val="00D84155"/>
    <w:rsid w:val="00D84722"/>
    <w:rsid w:val="00D87014"/>
    <w:rsid w:val="00D90DBB"/>
    <w:rsid w:val="00D916A2"/>
    <w:rsid w:val="00D91B33"/>
    <w:rsid w:val="00D91B41"/>
    <w:rsid w:val="00D92B03"/>
    <w:rsid w:val="00D92D29"/>
    <w:rsid w:val="00D936A7"/>
    <w:rsid w:val="00D936FF"/>
    <w:rsid w:val="00D9514C"/>
    <w:rsid w:val="00D95B88"/>
    <w:rsid w:val="00D9641B"/>
    <w:rsid w:val="00D973E3"/>
    <w:rsid w:val="00DA377E"/>
    <w:rsid w:val="00DA4B9E"/>
    <w:rsid w:val="00DB2E7C"/>
    <w:rsid w:val="00DB3616"/>
    <w:rsid w:val="00DB3E1D"/>
    <w:rsid w:val="00DB3E2D"/>
    <w:rsid w:val="00DB68BF"/>
    <w:rsid w:val="00DC00D4"/>
    <w:rsid w:val="00DC7A24"/>
    <w:rsid w:val="00DD22C8"/>
    <w:rsid w:val="00DD2CE9"/>
    <w:rsid w:val="00DD2D17"/>
    <w:rsid w:val="00DD4159"/>
    <w:rsid w:val="00DD59C1"/>
    <w:rsid w:val="00DD73A1"/>
    <w:rsid w:val="00DE3FAF"/>
    <w:rsid w:val="00DE48F3"/>
    <w:rsid w:val="00DE5BE2"/>
    <w:rsid w:val="00DE6915"/>
    <w:rsid w:val="00DF0366"/>
    <w:rsid w:val="00DF0CC1"/>
    <w:rsid w:val="00DF26A8"/>
    <w:rsid w:val="00DF4517"/>
    <w:rsid w:val="00DF4E0E"/>
    <w:rsid w:val="00DF7C32"/>
    <w:rsid w:val="00E00685"/>
    <w:rsid w:val="00E02255"/>
    <w:rsid w:val="00E0305D"/>
    <w:rsid w:val="00E03D5F"/>
    <w:rsid w:val="00E05186"/>
    <w:rsid w:val="00E05B2A"/>
    <w:rsid w:val="00E05B66"/>
    <w:rsid w:val="00E07FBB"/>
    <w:rsid w:val="00E13A8E"/>
    <w:rsid w:val="00E14D5A"/>
    <w:rsid w:val="00E14DF1"/>
    <w:rsid w:val="00E15477"/>
    <w:rsid w:val="00E17BC8"/>
    <w:rsid w:val="00E20530"/>
    <w:rsid w:val="00E2289F"/>
    <w:rsid w:val="00E2514E"/>
    <w:rsid w:val="00E26125"/>
    <w:rsid w:val="00E30048"/>
    <w:rsid w:val="00E33346"/>
    <w:rsid w:val="00E33540"/>
    <w:rsid w:val="00E35CF3"/>
    <w:rsid w:val="00E37B91"/>
    <w:rsid w:val="00E40191"/>
    <w:rsid w:val="00E4321C"/>
    <w:rsid w:val="00E459A8"/>
    <w:rsid w:val="00E50E91"/>
    <w:rsid w:val="00E515F1"/>
    <w:rsid w:val="00E5217F"/>
    <w:rsid w:val="00E52F71"/>
    <w:rsid w:val="00E54326"/>
    <w:rsid w:val="00E5440E"/>
    <w:rsid w:val="00E56361"/>
    <w:rsid w:val="00E6227F"/>
    <w:rsid w:val="00E6373E"/>
    <w:rsid w:val="00E64277"/>
    <w:rsid w:val="00E65694"/>
    <w:rsid w:val="00E70138"/>
    <w:rsid w:val="00E70D09"/>
    <w:rsid w:val="00E74DE0"/>
    <w:rsid w:val="00E76883"/>
    <w:rsid w:val="00E76E11"/>
    <w:rsid w:val="00E7762A"/>
    <w:rsid w:val="00E8063A"/>
    <w:rsid w:val="00E80989"/>
    <w:rsid w:val="00E857F6"/>
    <w:rsid w:val="00E86461"/>
    <w:rsid w:val="00E908CA"/>
    <w:rsid w:val="00E90964"/>
    <w:rsid w:val="00E92BC7"/>
    <w:rsid w:val="00E92E1E"/>
    <w:rsid w:val="00E93498"/>
    <w:rsid w:val="00E97CBD"/>
    <w:rsid w:val="00EA46B2"/>
    <w:rsid w:val="00EA47E0"/>
    <w:rsid w:val="00EA4BB4"/>
    <w:rsid w:val="00EB2085"/>
    <w:rsid w:val="00EB43E2"/>
    <w:rsid w:val="00EC150E"/>
    <w:rsid w:val="00EC1C58"/>
    <w:rsid w:val="00EC5CBD"/>
    <w:rsid w:val="00EC7456"/>
    <w:rsid w:val="00ED0723"/>
    <w:rsid w:val="00ED086B"/>
    <w:rsid w:val="00ED234F"/>
    <w:rsid w:val="00ED4788"/>
    <w:rsid w:val="00ED7799"/>
    <w:rsid w:val="00EE0440"/>
    <w:rsid w:val="00EE0F23"/>
    <w:rsid w:val="00EE3D09"/>
    <w:rsid w:val="00EE5862"/>
    <w:rsid w:val="00EE610B"/>
    <w:rsid w:val="00EE6C20"/>
    <w:rsid w:val="00EE7942"/>
    <w:rsid w:val="00EE7CF9"/>
    <w:rsid w:val="00EF058D"/>
    <w:rsid w:val="00EF1CCD"/>
    <w:rsid w:val="00EF1EC7"/>
    <w:rsid w:val="00EF326E"/>
    <w:rsid w:val="00EF4E8A"/>
    <w:rsid w:val="00EF728B"/>
    <w:rsid w:val="00EF7E6A"/>
    <w:rsid w:val="00F00327"/>
    <w:rsid w:val="00F01330"/>
    <w:rsid w:val="00F01880"/>
    <w:rsid w:val="00F025B1"/>
    <w:rsid w:val="00F03ED1"/>
    <w:rsid w:val="00F05410"/>
    <w:rsid w:val="00F12F2C"/>
    <w:rsid w:val="00F14744"/>
    <w:rsid w:val="00F14940"/>
    <w:rsid w:val="00F15854"/>
    <w:rsid w:val="00F15C73"/>
    <w:rsid w:val="00F17B20"/>
    <w:rsid w:val="00F212DC"/>
    <w:rsid w:val="00F242AD"/>
    <w:rsid w:val="00F25806"/>
    <w:rsid w:val="00F25D94"/>
    <w:rsid w:val="00F2655F"/>
    <w:rsid w:val="00F30444"/>
    <w:rsid w:val="00F3387F"/>
    <w:rsid w:val="00F348A0"/>
    <w:rsid w:val="00F36170"/>
    <w:rsid w:val="00F418B8"/>
    <w:rsid w:val="00F42785"/>
    <w:rsid w:val="00F45847"/>
    <w:rsid w:val="00F46587"/>
    <w:rsid w:val="00F4670A"/>
    <w:rsid w:val="00F4706F"/>
    <w:rsid w:val="00F506B0"/>
    <w:rsid w:val="00F54079"/>
    <w:rsid w:val="00F542D7"/>
    <w:rsid w:val="00F550D9"/>
    <w:rsid w:val="00F609F1"/>
    <w:rsid w:val="00F61369"/>
    <w:rsid w:val="00F61DFD"/>
    <w:rsid w:val="00F63663"/>
    <w:rsid w:val="00F64331"/>
    <w:rsid w:val="00F6555A"/>
    <w:rsid w:val="00F66909"/>
    <w:rsid w:val="00F716A9"/>
    <w:rsid w:val="00F72BB1"/>
    <w:rsid w:val="00F77856"/>
    <w:rsid w:val="00F80E57"/>
    <w:rsid w:val="00F8180A"/>
    <w:rsid w:val="00F818C3"/>
    <w:rsid w:val="00F81C73"/>
    <w:rsid w:val="00F822FB"/>
    <w:rsid w:val="00F8440F"/>
    <w:rsid w:val="00F84A5D"/>
    <w:rsid w:val="00F84E18"/>
    <w:rsid w:val="00F861D8"/>
    <w:rsid w:val="00F8629E"/>
    <w:rsid w:val="00F86463"/>
    <w:rsid w:val="00F86625"/>
    <w:rsid w:val="00F934B1"/>
    <w:rsid w:val="00F963D6"/>
    <w:rsid w:val="00FA4494"/>
    <w:rsid w:val="00FA5014"/>
    <w:rsid w:val="00FA5D3E"/>
    <w:rsid w:val="00FA69DB"/>
    <w:rsid w:val="00FA77C6"/>
    <w:rsid w:val="00FA78C0"/>
    <w:rsid w:val="00FB0F5F"/>
    <w:rsid w:val="00FB1544"/>
    <w:rsid w:val="00FB2095"/>
    <w:rsid w:val="00FB32D6"/>
    <w:rsid w:val="00FC00B1"/>
    <w:rsid w:val="00FC2218"/>
    <w:rsid w:val="00FC2A84"/>
    <w:rsid w:val="00FC44E9"/>
    <w:rsid w:val="00FC52CC"/>
    <w:rsid w:val="00FD05FE"/>
    <w:rsid w:val="00FD3D47"/>
    <w:rsid w:val="00FD52F1"/>
    <w:rsid w:val="00FD59AF"/>
    <w:rsid w:val="00FD7EAF"/>
    <w:rsid w:val="00FE1521"/>
    <w:rsid w:val="00FE48EA"/>
    <w:rsid w:val="00FE4933"/>
    <w:rsid w:val="00FF0087"/>
    <w:rsid w:val="00FF1E03"/>
    <w:rsid w:val="00FF29DE"/>
    <w:rsid w:val="00FF66B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B30BDD"/>
  <w14:defaultImageDpi w14:val="96"/>
  <w15:docId w15:val="{400EA3BE-C95E-4077-8610-A8E6AD7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1CC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1CC"/>
    <w:pPr>
      <w:keepNext/>
      <w:spacing w:before="240"/>
      <w:outlineLvl w:val="0"/>
    </w:pPr>
    <w:rPr>
      <w:rFonts w:ascii="Arial" w:hAnsi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61CC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61CC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61C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161C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1161CC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8D3"/>
    <w:rPr>
      <w:rFonts w:ascii="Arial" w:hAnsi="Arial" w:cs="Times New Roman"/>
      <w:b/>
      <w:color w:val="000000"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C12F0"/>
    <w:rPr>
      <w:rFonts w:cs="Times New Roman"/>
      <w:b/>
      <w:bCs/>
      <w:i/>
      <w:iCs/>
      <w:sz w:val="22"/>
      <w:szCs w:val="2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C12F0"/>
    <w:rPr>
      <w:rFonts w:cs="Times New Roman"/>
      <w:i/>
      <w:iCs/>
      <w:color w:val="FF0000"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C12F0"/>
    <w:rPr>
      <w:rFonts w:cs="Times New Roman"/>
      <w:b/>
      <w:bCs/>
      <w:sz w:val="24"/>
      <w:szCs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C12F0"/>
    <w:rPr>
      <w:rFonts w:ascii="Arial" w:hAnsi="Arial" w:cs="Arial"/>
      <w:b/>
      <w:bCs/>
      <w:sz w:val="24"/>
      <w:szCs w:val="24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C12F0"/>
    <w:rPr>
      <w:rFonts w:cs="Times New Roman"/>
      <w:i/>
      <w:iCs/>
      <w:lang w:val="x-none" w:eastAsia="en-US"/>
    </w:rPr>
  </w:style>
  <w:style w:type="paragraph" w:customStyle="1" w:styleId="tabletextleft">
    <w:name w:val="table text left"/>
    <w:basedOn w:val="Normal"/>
    <w:rsid w:val="001161CC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116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16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100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161CC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161CC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18D3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161CC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161CC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customStyle="1" w:styleId="tablenormal0">
    <w:name w:val="table normal"/>
    <w:basedOn w:val="Normal"/>
    <w:rsid w:val="001161CC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rsid w:val="001161CC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6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2F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48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F9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703E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2421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2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21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2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2147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4156BC"/>
    <w:rPr>
      <w:sz w:val="24"/>
      <w:szCs w:val="24"/>
      <w:lang w:eastAsia="en-US"/>
    </w:rPr>
  </w:style>
  <w:style w:type="paragraph" w:customStyle="1" w:styleId="madeunder">
    <w:name w:val="made under"/>
    <w:basedOn w:val="Normal"/>
    <w:rsid w:val="003151C2"/>
    <w:pPr>
      <w:spacing w:before="180"/>
      <w:ind w:left="0" w:firstLine="0"/>
      <w:jc w:val="both"/>
    </w:pPr>
    <w:rPr>
      <w:szCs w:val="20"/>
    </w:rPr>
  </w:style>
  <w:style w:type="paragraph" w:customStyle="1" w:styleId="CoverActName">
    <w:name w:val="CoverActName"/>
    <w:basedOn w:val="Normal"/>
    <w:rsid w:val="003151C2"/>
    <w:pPr>
      <w:tabs>
        <w:tab w:val="left" w:pos="2600"/>
      </w:tabs>
      <w:spacing w:before="200"/>
      <w:ind w:left="0" w:firstLine="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D029-C55F-496C-A8D6-B724C26298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A3CD3F-F4D2-41F9-B203-FF5F03BC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2335</Words>
  <Characters>14652</Characters>
  <Application>Microsoft Office Word</Application>
  <DocSecurity>0</DocSecurity>
  <Lines>982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2019-04-02T00:21:00Z</cp:lastPrinted>
  <dcterms:created xsi:type="dcterms:W3CDTF">2020-08-18T01:55:00Z</dcterms:created>
  <dcterms:modified xsi:type="dcterms:W3CDTF">2020-08-18T01:55:00Z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7438d381-8e33-4d40-9bb5-226608e5e2c9</vt:lpwstr>
  </property>
  <property fmtid="{D5CDD505-2E9C-101B-9397-08002B2CF9AE}" pid="3" name="bjSaver">
    <vt:lpwstr>Xy/WjpmZnzdBgwwHIXJ9hYHT7HDoLI3T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A26206957</vt:lpwstr>
  </property>
  <property fmtid="{D5CDD505-2E9C-101B-9397-08002B2CF9AE}" pid="10" name="Objective-Title">
    <vt:lpwstr>Attachment D - Cemeteries and Crematoria (Public Cemetery Fees) Determination 2020 (No 1)</vt:lpwstr>
  </property>
  <property fmtid="{D5CDD505-2E9C-101B-9397-08002B2CF9AE}" pid="11" name="Objective-Comment">
    <vt:lpwstr/>
  </property>
  <property fmtid="{D5CDD505-2E9C-101B-9397-08002B2CF9AE}" pid="12" name="Objective-CreationStamp">
    <vt:filetime>2020-08-04T22:36:50Z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2020-08-07T04:13:48Z</vt:filetime>
  </property>
  <property fmtid="{D5CDD505-2E9C-101B-9397-08002B2CF9AE}" pid="16" name="Objective-ModificationStamp">
    <vt:filetime>2020-08-12T07:41:47Z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Hierarchy:01. Assembly, Cabinet, Ministerial:03. Ministerials:03. Complete:Ministerial Correspondence:2020 Ministerial Correspondence:TCBS - MIN S2020/5365 - Implementation and Commencement of C</vt:lpwstr>
  </property>
  <property fmtid="{D5CDD505-2E9C-101B-9397-08002B2CF9AE}" pid="19" name="Objective-Parent">
    <vt:lpwstr>TCBS - MIN S2020/5365 - Implementation and Commencement of Cemeteries and Crematoria Act 2020 -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11.0</vt:lpwstr>
  </property>
  <property fmtid="{D5CDD505-2E9C-101B-9397-08002B2CF9AE}" pid="22" name="Objective-VersionNumber">
    <vt:r8>11</vt:r8>
  </property>
  <property fmtid="{D5CDD505-2E9C-101B-9397-08002B2CF9AE}" pid="23" name="Objective-VersionComment">
    <vt:lpwstr>Approved EGM</vt:lpwstr>
  </property>
  <property fmtid="{D5CDD505-2E9C-101B-9397-08002B2CF9AE}" pid="24" name="Objective-FileNumber">
    <vt:lpwstr>1-2020/00312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</Properties>
</file>