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DC27A" w14:textId="77777777" w:rsidR="0035016A" w:rsidRDefault="00096E0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B1A8B86" w14:textId="77777777" w:rsidR="0035016A" w:rsidRDefault="00EC2B1A">
      <w:pPr>
        <w:pStyle w:val="Billname"/>
        <w:tabs>
          <w:tab w:val="clear" w:pos="2400"/>
          <w:tab w:val="clear" w:pos="2880"/>
        </w:tabs>
        <w:spacing w:before="700"/>
      </w:pPr>
      <w:bookmarkStart w:id="1" w:name="_Hlk77155831"/>
      <w:r>
        <w:t>Animal Diseases</w:t>
      </w:r>
      <w:r w:rsidR="00096E0A">
        <w:t xml:space="preserve"> (</w:t>
      </w:r>
      <w:r>
        <w:t>Endemic Diseases</w:t>
      </w:r>
      <w:r w:rsidR="00096E0A">
        <w:t xml:space="preserve">) </w:t>
      </w:r>
      <w:r>
        <w:t xml:space="preserve">Declaration </w:t>
      </w:r>
      <w:r w:rsidR="00ED654B">
        <w:t>202</w:t>
      </w:r>
      <w:r w:rsidR="00D60CCD">
        <w:t>1</w:t>
      </w:r>
    </w:p>
    <w:bookmarkEnd w:id="1"/>
    <w:p w14:paraId="24677F47" w14:textId="77777777" w:rsidR="0035016A" w:rsidRDefault="00096E0A" w:rsidP="005844DD">
      <w:pPr>
        <w:spacing w:before="3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002341">
        <w:rPr>
          <w:rFonts w:ascii="Arial" w:hAnsi="Arial" w:cs="Arial"/>
          <w:b/>
          <w:bCs/>
        </w:rPr>
        <w:t>2</w:t>
      </w:r>
      <w:r w:rsidR="00D60CCD">
        <w:rPr>
          <w:rFonts w:ascii="Arial" w:hAnsi="Arial" w:cs="Arial"/>
          <w:b/>
          <w:bCs/>
        </w:rPr>
        <w:t>1</w:t>
      </w:r>
      <w:r w:rsidR="00002341">
        <w:rPr>
          <w:rFonts w:ascii="Arial" w:hAnsi="Arial" w:cs="Arial"/>
          <w:b/>
          <w:bCs/>
        </w:rPr>
        <w:t>-</w:t>
      </w:r>
      <w:r w:rsidR="0002601D">
        <w:rPr>
          <w:rFonts w:ascii="Arial" w:hAnsi="Arial" w:cs="Arial"/>
          <w:b/>
          <w:bCs/>
        </w:rPr>
        <w:t>19</w:t>
      </w:r>
      <w:r w:rsidR="006432FC">
        <w:rPr>
          <w:rFonts w:ascii="Arial" w:hAnsi="Arial" w:cs="Arial"/>
          <w:b/>
          <w:bCs/>
        </w:rPr>
        <w:t>8</w:t>
      </w:r>
    </w:p>
    <w:p w14:paraId="318A9A57" w14:textId="77777777" w:rsidR="0035016A" w:rsidRDefault="00096E0A" w:rsidP="005844DD">
      <w:pPr>
        <w:pStyle w:val="madeunder"/>
        <w:spacing w:before="300" w:after="120"/>
        <w:jc w:val="left"/>
      </w:pPr>
      <w:r>
        <w:t xml:space="preserve">made under the </w:t>
      </w:r>
    </w:p>
    <w:p w14:paraId="2D4FC363" w14:textId="77777777" w:rsidR="0035016A" w:rsidRDefault="00096E0A" w:rsidP="005844DD">
      <w:pPr>
        <w:pStyle w:val="CoverActName"/>
        <w:tabs>
          <w:tab w:val="clear" w:pos="2600"/>
        </w:tabs>
        <w:spacing w:before="320"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Animal </w:t>
      </w:r>
      <w:r w:rsidR="00EC2B1A">
        <w:rPr>
          <w:sz w:val="20"/>
          <w:szCs w:val="20"/>
        </w:rPr>
        <w:t xml:space="preserve">Diseases </w:t>
      </w:r>
      <w:r w:rsidR="00BF461A">
        <w:rPr>
          <w:sz w:val="20"/>
          <w:szCs w:val="20"/>
        </w:rPr>
        <w:t>Act</w:t>
      </w:r>
      <w:r>
        <w:rPr>
          <w:sz w:val="20"/>
          <w:szCs w:val="20"/>
        </w:rPr>
        <w:t xml:space="preserve"> 200</w:t>
      </w:r>
      <w:r w:rsidR="00EC2B1A">
        <w:rPr>
          <w:sz w:val="20"/>
          <w:szCs w:val="20"/>
        </w:rPr>
        <w:t>5</w:t>
      </w:r>
      <w:r>
        <w:rPr>
          <w:sz w:val="20"/>
          <w:szCs w:val="20"/>
        </w:rPr>
        <w:t xml:space="preserve">, s </w:t>
      </w:r>
      <w:r w:rsidR="00EC2B1A">
        <w:rPr>
          <w:sz w:val="20"/>
          <w:szCs w:val="20"/>
        </w:rPr>
        <w:t>16</w:t>
      </w:r>
      <w:r>
        <w:rPr>
          <w:sz w:val="20"/>
          <w:szCs w:val="20"/>
        </w:rPr>
        <w:t xml:space="preserve"> (</w:t>
      </w:r>
      <w:r w:rsidR="00EC2B1A">
        <w:rPr>
          <w:sz w:val="20"/>
          <w:szCs w:val="20"/>
        </w:rPr>
        <w:t>Declaration of endemic disease</w:t>
      </w:r>
      <w:r>
        <w:rPr>
          <w:sz w:val="20"/>
          <w:szCs w:val="20"/>
        </w:rPr>
        <w:t>)</w:t>
      </w:r>
    </w:p>
    <w:p w14:paraId="68078740" w14:textId="77777777" w:rsidR="0035016A" w:rsidRDefault="0035016A" w:rsidP="005844DD">
      <w:pPr>
        <w:spacing w:before="60"/>
      </w:pPr>
    </w:p>
    <w:p w14:paraId="03DC9DBC" w14:textId="77777777" w:rsidR="0035016A" w:rsidRDefault="0035016A">
      <w:pPr>
        <w:pStyle w:val="N-line3"/>
        <w:pBdr>
          <w:top w:val="single" w:sz="12" w:space="1" w:color="auto"/>
          <w:bottom w:val="none" w:sz="0" w:space="0" w:color="auto"/>
        </w:pBdr>
      </w:pPr>
    </w:p>
    <w:p w14:paraId="419BF5F6" w14:textId="77777777" w:rsidR="0035016A" w:rsidRDefault="00096E0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37AED8" w14:textId="77777777" w:rsidR="0035016A" w:rsidRDefault="00096E0A" w:rsidP="005844DD">
      <w:pPr>
        <w:spacing w:before="140" w:after="60"/>
        <w:ind w:left="720"/>
      </w:pPr>
      <w:r>
        <w:t xml:space="preserve">This instrument is the </w:t>
      </w:r>
      <w:r w:rsidRPr="00CC37F7">
        <w:rPr>
          <w:i/>
        </w:rPr>
        <w:t xml:space="preserve">Animal </w:t>
      </w:r>
      <w:r w:rsidR="00EC2B1A">
        <w:rPr>
          <w:i/>
        </w:rPr>
        <w:t xml:space="preserve">Diseases </w:t>
      </w:r>
      <w:r w:rsidRPr="00CC37F7">
        <w:rPr>
          <w:i/>
        </w:rPr>
        <w:t>(</w:t>
      </w:r>
      <w:r w:rsidR="00EC2B1A">
        <w:rPr>
          <w:i/>
        </w:rPr>
        <w:t>Endemic Diseases</w:t>
      </w:r>
      <w:r w:rsidRPr="00CC37F7">
        <w:rPr>
          <w:i/>
        </w:rPr>
        <w:t xml:space="preserve">) </w:t>
      </w:r>
      <w:r w:rsidR="00EC2B1A">
        <w:rPr>
          <w:i/>
        </w:rPr>
        <w:t xml:space="preserve">Declaration </w:t>
      </w:r>
      <w:r w:rsidR="00ED654B" w:rsidRPr="00D12AE0">
        <w:rPr>
          <w:i/>
          <w:iCs/>
        </w:rPr>
        <w:t>202</w:t>
      </w:r>
      <w:r w:rsidR="00D60CCD">
        <w:rPr>
          <w:i/>
          <w:iCs/>
        </w:rPr>
        <w:t>1</w:t>
      </w:r>
      <w:r w:rsidR="00ED654B">
        <w:t>.</w:t>
      </w:r>
    </w:p>
    <w:p w14:paraId="4E3B4B17" w14:textId="77777777" w:rsidR="0035016A" w:rsidRDefault="00096E0A" w:rsidP="005844DD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3BC9B27" w14:textId="77777777" w:rsidR="0035016A" w:rsidRDefault="00096E0A" w:rsidP="005844DD">
      <w:pPr>
        <w:spacing w:before="140" w:after="60"/>
        <w:ind w:left="720"/>
      </w:pPr>
      <w:r>
        <w:t xml:space="preserve">This instrument commences on the day after </w:t>
      </w:r>
      <w:r w:rsidR="00CC37F7">
        <w:t xml:space="preserve">its </w:t>
      </w:r>
      <w:r>
        <w:t>notification</w:t>
      </w:r>
      <w:r w:rsidR="00CC37F7">
        <w:t xml:space="preserve"> day</w:t>
      </w:r>
      <w:r>
        <w:t>.</w:t>
      </w:r>
    </w:p>
    <w:p w14:paraId="0599134B" w14:textId="77777777" w:rsidR="0035016A" w:rsidRDefault="00CC37F7" w:rsidP="005844DD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C2B1A">
        <w:rPr>
          <w:rFonts w:ascii="Arial" w:hAnsi="Arial" w:cs="Arial"/>
          <w:b/>
          <w:bCs/>
        </w:rPr>
        <w:t>Declaration</w:t>
      </w:r>
    </w:p>
    <w:p w14:paraId="5C85DBD7" w14:textId="77777777" w:rsidR="0035016A" w:rsidRDefault="00EC2B1A" w:rsidP="005844DD">
      <w:pPr>
        <w:spacing w:before="140" w:after="60"/>
        <w:ind w:left="720"/>
      </w:pPr>
      <w:r>
        <w:t xml:space="preserve">I declare the diseases listed in schedule 1 </w:t>
      </w:r>
      <w:r w:rsidR="00F5401B">
        <w:t xml:space="preserve">to be </w:t>
      </w:r>
      <w:r>
        <w:t>endemic diseases</w:t>
      </w:r>
      <w:r w:rsidR="00CC37F7">
        <w:t>.</w:t>
      </w:r>
    </w:p>
    <w:p w14:paraId="164FBEC5" w14:textId="77777777" w:rsidR="00EC2B1A" w:rsidRPr="00EC2B1A" w:rsidRDefault="00EC2B1A" w:rsidP="005844DD">
      <w:pPr>
        <w:spacing w:before="300" w:after="60"/>
        <w:rPr>
          <w:rFonts w:ascii="Arial" w:hAnsi="Arial" w:cs="Arial"/>
          <w:b/>
        </w:rPr>
      </w:pPr>
      <w:r w:rsidRPr="00EC2B1A">
        <w:rPr>
          <w:rFonts w:ascii="Arial" w:hAnsi="Arial" w:cs="Arial"/>
          <w:b/>
        </w:rPr>
        <w:t>4</w:t>
      </w:r>
      <w:r w:rsidRPr="00EC2B1A">
        <w:rPr>
          <w:rFonts w:ascii="Arial" w:hAnsi="Arial" w:cs="Arial"/>
          <w:b/>
        </w:rPr>
        <w:tab/>
        <w:t>Revocation</w:t>
      </w:r>
    </w:p>
    <w:p w14:paraId="0C56421E" w14:textId="77777777" w:rsidR="00EC2B1A" w:rsidRDefault="00002341" w:rsidP="005844DD">
      <w:pPr>
        <w:spacing w:before="140" w:after="60"/>
        <w:ind w:left="720"/>
      </w:pPr>
      <w:r>
        <w:t>This instrument revokes t</w:t>
      </w:r>
      <w:r w:rsidR="00EC2B1A">
        <w:t>h</w:t>
      </w:r>
      <w:r w:rsidR="001542A7">
        <w:t xml:space="preserve">e </w:t>
      </w:r>
      <w:r w:rsidR="00EC2B1A" w:rsidRPr="00EC2B1A">
        <w:rPr>
          <w:i/>
        </w:rPr>
        <w:t>Animal Diseases (Endemic Diseases</w:t>
      </w:r>
      <w:r w:rsidR="00EC2B1A">
        <w:rPr>
          <w:i/>
        </w:rPr>
        <w:t xml:space="preserve">) </w:t>
      </w:r>
      <w:r w:rsidR="00EC2B1A" w:rsidRPr="001E2493">
        <w:rPr>
          <w:i/>
        </w:rPr>
        <w:t xml:space="preserve">Declaration </w:t>
      </w:r>
      <w:r w:rsidR="00ED654B" w:rsidRPr="00D12AE0">
        <w:rPr>
          <w:i/>
        </w:rPr>
        <w:t>201</w:t>
      </w:r>
      <w:r w:rsidRPr="00D12AE0">
        <w:rPr>
          <w:i/>
        </w:rPr>
        <w:t>8</w:t>
      </w:r>
      <w:r w:rsidR="00CC5A8F">
        <w:t xml:space="preserve"> </w:t>
      </w:r>
      <w:r w:rsidR="005844DD">
        <w:t>(</w:t>
      </w:r>
      <w:r w:rsidR="00CC5A8F">
        <w:t>DI2018-34</w:t>
      </w:r>
      <w:r w:rsidR="005844DD">
        <w:t>)</w:t>
      </w:r>
      <w:r w:rsidR="00EC2B1A">
        <w:t>.</w:t>
      </w:r>
    </w:p>
    <w:p w14:paraId="6433355D" w14:textId="77777777" w:rsidR="0035016A" w:rsidRDefault="0035016A">
      <w:pPr>
        <w:tabs>
          <w:tab w:val="left" w:pos="4320"/>
        </w:tabs>
        <w:spacing w:before="480"/>
      </w:pPr>
    </w:p>
    <w:p w14:paraId="1B932108" w14:textId="77777777" w:rsidR="00002341" w:rsidRPr="00C26D3E" w:rsidRDefault="00002341" w:rsidP="00002341">
      <w:pPr>
        <w:tabs>
          <w:tab w:val="left" w:pos="4320"/>
        </w:tabs>
        <w:spacing w:before="720"/>
      </w:pPr>
      <w:r>
        <w:t>Rebecca Vassarotti MLA</w:t>
      </w:r>
    </w:p>
    <w:p w14:paraId="7666E720" w14:textId="77777777" w:rsidR="00002341" w:rsidRDefault="00002341" w:rsidP="00002341">
      <w:pPr>
        <w:tabs>
          <w:tab w:val="left" w:pos="4320"/>
        </w:tabs>
      </w:pPr>
      <w:r w:rsidRPr="00C26D3E">
        <w:t>Minister for</w:t>
      </w:r>
      <w:r>
        <w:t xml:space="preserve"> the Environment</w:t>
      </w:r>
    </w:p>
    <w:p w14:paraId="64BDB1CE" w14:textId="77777777" w:rsidR="00002341" w:rsidRDefault="0002601D" w:rsidP="00002341">
      <w:pPr>
        <w:tabs>
          <w:tab w:val="left" w:pos="4320"/>
        </w:tabs>
      </w:pPr>
      <w:r>
        <w:t xml:space="preserve">13 July </w:t>
      </w:r>
      <w:r w:rsidR="00002341">
        <w:t>202</w:t>
      </w:r>
      <w:r w:rsidR="00D60CCD">
        <w:t>1</w:t>
      </w:r>
    </w:p>
    <w:p w14:paraId="5C5B1D5A" w14:textId="77777777" w:rsidR="00002341" w:rsidRDefault="00002341" w:rsidP="00002341">
      <w:r>
        <w:br w:type="page"/>
      </w:r>
    </w:p>
    <w:bookmarkEnd w:id="0"/>
    <w:p w14:paraId="2E81E6A7" w14:textId="77777777" w:rsidR="000E5BB3" w:rsidRPr="00FA748B" w:rsidRDefault="000E5BB3" w:rsidP="005844DD">
      <w:pPr>
        <w:pStyle w:val="Header"/>
        <w:tabs>
          <w:tab w:val="clear" w:pos="4153"/>
          <w:tab w:val="clear" w:pos="8306"/>
        </w:tabs>
        <w:outlineLvl w:val="0"/>
        <w:rPr>
          <w:rFonts w:ascii="Arial" w:hAnsi="Arial" w:cs="Arial"/>
          <w:b/>
          <w:bCs/>
          <w:sz w:val="34"/>
          <w:szCs w:val="34"/>
        </w:rPr>
      </w:pPr>
      <w:r w:rsidRPr="00FA748B">
        <w:rPr>
          <w:rFonts w:ascii="Arial" w:hAnsi="Arial" w:cs="Arial"/>
          <w:b/>
          <w:bCs/>
          <w:sz w:val="34"/>
          <w:szCs w:val="34"/>
        </w:rPr>
        <w:lastRenderedPageBreak/>
        <w:t>S</w:t>
      </w:r>
      <w:r w:rsidR="005844DD" w:rsidRPr="00FA748B">
        <w:rPr>
          <w:rFonts w:ascii="Arial" w:hAnsi="Arial" w:cs="Arial"/>
          <w:b/>
          <w:bCs/>
          <w:sz w:val="34"/>
          <w:szCs w:val="34"/>
        </w:rPr>
        <w:t>chedule</w:t>
      </w:r>
      <w:r w:rsidRPr="00FA748B">
        <w:rPr>
          <w:rFonts w:ascii="Arial" w:hAnsi="Arial" w:cs="Arial"/>
          <w:b/>
          <w:bCs/>
          <w:sz w:val="34"/>
          <w:szCs w:val="34"/>
        </w:rPr>
        <w:t xml:space="preserve"> 1</w:t>
      </w:r>
      <w:r w:rsidR="005844DD" w:rsidRPr="00FA748B">
        <w:rPr>
          <w:rFonts w:ascii="Arial" w:hAnsi="Arial" w:cs="Arial"/>
          <w:b/>
          <w:bCs/>
          <w:sz w:val="34"/>
          <w:szCs w:val="34"/>
        </w:rPr>
        <w:tab/>
      </w:r>
      <w:r w:rsidRPr="00FA748B">
        <w:rPr>
          <w:rFonts w:ascii="Arial" w:hAnsi="Arial" w:cs="Arial"/>
          <w:b/>
          <w:bCs/>
          <w:sz w:val="34"/>
          <w:szCs w:val="34"/>
        </w:rPr>
        <w:t>E</w:t>
      </w:r>
      <w:r w:rsidR="005844DD" w:rsidRPr="00FA748B">
        <w:rPr>
          <w:rFonts w:ascii="Arial" w:hAnsi="Arial" w:cs="Arial"/>
          <w:b/>
          <w:bCs/>
          <w:sz w:val="34"/>
          <w:szCs w:val="34"/>
        </w:rPr>
        <w:t>ndemic diseases</w:t>
      </w:r>
    </w:p>
    <w:p w14:paraId="487A7028" w14:textId="77777777" w:rsidR="00EA154A" w:rsidRPr="005844DD" w:rsidRDefault="00EA154A" w:rsidP="005844DD">
      <w:pPr>
        <w:pStyle w:val="Header"/>
        <w:tabs>
          <w:tab w:val="clear" w:pos="4153"/>
          <w:tab w:val="clear" w:pos="8306"/>
        </w:tabs>
        <w:spacing w:before="60" w:after="60"/>
        <w:outlineLvl w:val="0"/>
        <w:rPr>
          <w:bCs/>
          <w:sz w:val="18"/>
          <w:szCs w:val="18"/>
        </w:rPr>
      </w:pPr>
      <w:r w:rsidRPr="005844DD">
        <w:rPr>
          <w:bCs/>
          <w:sz w:val="18"/>
          <w:szCs w:val="18"/>
        </w:rPr>
        <w:t>(see s 3)</w:t>
      </w:r>
    </w:p>
    <w:p w14:paraId="1C2D800E" w14:textId="77777777" w:rsidR="000E5BB3" w:rsidRPr="00FA748B" w:rsidRDefault="005844DD" w:rsidP="00F16A76">
      <w:pPr>
        <w:pStyle w:val="Heading1"/>
        <w:spacing w:before="120"/>
        <w:rPr>
          <w:rFonts w:ascii="Arial" w:hAnsi="Arial" w:cs="Arial"/>
          <w:caps/>
          <w:sz w:val="32"/>
          <w:szCs w:val="32"/>
        </w:rPr>
      </w:pPr>
      <w:r w:rsidRPr="00FA748B">
        <w:rPr>
          <w:rFonts w:ascii="Arial" w:hAnsi="Arial" w:cs="Arial"/>
          <w:sz w:val="32"/>
          <w:szCs w:val="32"/>
        </w:rPr>
        <w:t>Part 1.1</w:t>
      </w:r>
      <w:r w:rsidRPr="00FA748B">
        <w:rPr>
          <w:rFonts w:ascii="Arial" w:hAnsi="Arial" w:cs="Arial"/>
          <w:sz w:val="32"/>
          <w:szCs w:val="32"/>
        </w:rPr>
        <w:tab/>
      </w:r>
      <w:r w:rsidRPr="00FA748B">
        <w:rPr>
          <w:rFonts w:ascii="Arial" w:hAnsi="Arial" w:cs="Arial"/>
          <w:sz w:val="32"/>
          <w:szCs w:val="32"/>
        </w:rPr>
        <w:tab/>
      </w:r>
      <w:r w:rsidR="000E5BB3" w:rsidRPr="00FA748B">
        <w:rPr>
          <w:rFonts w:ascii="Arial" w:hAnsi="Arial" w:cs="Arial"/>
          <w:sz w:val="32"/>
          <w:szCs w:val="32"/>
        </w:rPr>
        <w:t xml:space="preserve">Mammalian </w:t>
      </w:r>
      <w:r w:rsidR="00FA748B">
        <w:rPr>
          <w:rFonts w:ascii="Arial" w:hAnsi="Arial" w:cs="Arial"/>
          <w:sz w:val="32"/>
          <w:szCs w:val="32"/>
        </w:rPr>
        <w:t>d</w:t>
      </w:r>
      <w:r w:rsidR="000E5BB3" w:rsidRPr="00FA748B">
        <w:rPr>
          <w:rFonts w:ascii="Arial" w:hAnsi="Arial" w:cs="Arial"/>
          <w:sz w:val="32"/>
          <w:szCs w:val="32"/>
        </w:rPr>
        <w:t>iseases</w:t>
      </w:r>
    </w:p>
    <w:p w14:paraId="1896648B" w14:textId="77777777" w:rsidR="000E5BB3" w:rsidRPr="00003C76" w:rsidRDefault="000E5BB3" w:rsidP="000E5BB3">
      <w:pPr>
        <w:rPr>
          <w:rFonts w:ascii="Arial" w:hAnsi="Arial" w:cs="Arial"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1007"/>
        <w:gridCol w:w="7523"/>
      </w:tblGrid>
      <w:tr w:rsidR="00F16A76" w14:paraId="1A6E3861" w14:textId="77777777" w:rsidTr="009762DA">
        <w:tc>
          <w:tcPr>
            <w:tcW w:w="0" w:type="auto"/>
          </w:tcPr>
          <w:p w14:paraId="5C9BD899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61D156F2" w14:textId="77777777" w:rsidR="00F16A76" w:rsidRDefault="00F16A76" w:rsidP="00F16A76">
            <w:pPr>
              <w:spacing w:after="60"/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23" w:type="dxa"/>
          </w:tcPr>
          <w:p w14:paraId="37017B4C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4EE3F657" w14:textId="77777777" w:rsidR="00F16A76" w:rsidRPr="005844DD" w:rsidRDefault="00F16A76" w:rsidP="00F16A76">
            <w:pPr>
              <w:spacing w:after="60"/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</w:tr>
      <w:tr w:rsidR="005844DD" w14:paraId="3759AA4B" w14:textId="77777777" w:rsidTr="009762DA">
        <w:tc>
          <w:tcPr>
            <w:tcW w:w="0" w:type="auto"/>
          </w:tcPr>
          <w:p w14:paraId="1175B3BD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1</w:t>
            </w:r>
          </w:p>
        </w:tc>
        <w:tc>
          <w:tcPr>
            <w:tcW w:w="7523" w:type="dxa"/>
          </w:tcPr>
          <w:p w14:paraId="6B7D0C9C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Cysticercus bovis (</w:t>
            </w:r>
            <w:r w:rsidRPr="00F16A76">
              <w:rPr>
                <w:i/>
                <w:sz w:val="20"/>
                <w:szCs w:val="20"/>
              </w:rPr>
              <w:t>Taenia saginata</w:t>
            </w:r>
            <w:r w:rsidRPr="00F16A76">
              <w:rPr>
                <w:sz w:val="20"/>
                <w:szCs w:val="20"/>
              </w:rPr>
              <w:t>)</w:t>
            </w:r>
          </w:p>
        </w:tc>
      </w:tr>
      <w:tr w:rsidR="005844DD" w14:paraId="6F75A394" w14:textId="77777777" w:rsidTr="009762DA">
        <w:tc>
          <w:tcPr>
            <w:tcW w:w="0" w:type="auto"/>
          </w:tcPr>
          <w:p w14:paraId="05E6CF33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2</w:t>
            </w:r>
          </w:p>
        </w:tc>
        <w:tc>
          <w:tcPr>
            <w:tcW w:w="7523" w:type="dxa"/>
          </w:tcPr>
          <w:p w14:paraId="02A783BD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Equine herpes - virus 1 (abortigenic strain)</w:t>
            </w:r>
          </w:p>
        </w:tc>
      </w:tr>
      <w:tr w:rsidR="005844DD" w14:paraId="2D2DEEE4" w14:textId="77777777" w:rsidTr="009762DA">
        <w:tc>
          <w:tcPr>
            <w:tcW w:w="0" w:type="auto"/>
          </w:tcPr>
          <w:p w14:paraId="0F114E45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3</w:t>
            </w:r>
          </w:p>
        </w:tc>
        <w:tc>
          <w:tcPr>
            <w:tcW w:w="7523" w:type="dxa"/>
          </w:tcPr>
          <w:p w14:paraId="25F46E08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Footrot in sheep and goats</w:t>
            </w:r>
          </w:p>
        </w:tc>
      </w:tr>
      <w:tr w:rsidR="005844DD" w14:paraId="77A67B98" w14:textId="77777777" w:rsidTr="009762DA">
        <w:tc>
          <w:tcPr>
            <w:tcW w:w="0" w:type="auto"/>
          </w:tcPr>
          <w:p w14:paraId="56326D54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4</w:t>
            </w:r>
          </w:p>
        </w:tc>
        <w:tc>
          <w:tcPr>
            <w:tcW w:w="7523" w:type="dxa"/>
          </w:tcPr>
          <w:p w14:paraId="67991AD0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Infection with Australian bat lyssavirus</w:t>
            </w:r>
          </w:p>
        </w:tc>
      </w:tr>
      <w:tr w:rsidR="005844DD" w14:paraId="305253B6" w14:textId="77777777" w:rsidTr="009762DA">
        <w:tc>
          <w:tcPr>
            <w:tcW w:w="0" w:type="auto"/>
          </w:tcPr>
          <w:p w14:paraId="48E074D9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5</w:t>
            </w:r>
          </w:p>
        </w:tc>
        <w:tc>
          <w:tcPr>
            <w:tcW w:w="7523" w:type="dxa"/>
          </w:tcPr>
          <w:p w14:paraId="65EF81C5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Paratuberculosis (Johne’s disease)</w:t>
            </w:r>
          </w:p>
        </w:tc>
      </w:tr>
      <w:tr w:rsidR="005844DD" w14:paraId="326718B1" w14:textId="77777777" w:rsidTr="009762DA">
        <w:tc>
          <w:tcPr>
            <w:tcW w:w="0" w:type="auto"/>
          </w:tcPr>
          <w:p w14:paraId="61622B3B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6</w:t>
            </w:r>
          </w:p>
        </w:tc>
        <w:tc>
          <w:tcPr>
            <w:tcW w:w="7523" w:type="dxa"/>
          </w:tcPr>
          <w:p w14:paraId="0E216688" w14:textId="77777777" w:rsidR="005844DD" w:rsidRPr="00F16A76" w:rsidRDefault="005844DD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Tuberculosis (mammalian or avian)</w:t>
            </w:r>
          </w:p>
        </w:tc>
      </w:tr>
    </w:tbl>
    <w:p w14:paraId="382B1B5D" w14:textId="77777777" w:rsidR="000E5BB3" w:rsidRDefault="000E5BB3" w:rsidP="000E5BB3">
      <w:pPr>
        <w:pStyle w:val="Heading1"/>
        <w:rPr>
          <w:rFonts w:ascii="Arial" w:hAnsi="Arial" w:cs="Arial"/>
          <w:color w:val="FF0000"/>
        </w:rPr>
      </w:pPr>
    </w:p>
    <w:p w14:paraId="68C58930" w14:textId="77777777" w:rsidR="000E5BB3" w:rsidRPr="00FA748B" w:rsidRDefault="005844DD" w:rsidP="000E5BB3">
      <w:pPr>
        <w:pStyle w:val="Heading1"/>
        <w:rPr>
          <w:rFonts w:ascii="Arial" w:hAnsi="Arial" w:cs="Arial"/>
          <w:sz w:val="32"/>
          <w:szCs w:val="32"/>
        </w:rPr>
      </w:pPr>
      <w:r w:rsidRPr="00FA748B">
        <w:rPr>
          <w:rFonts w:ascii="Arial" w:hAnsi="Arial" w:cs="Arial"/>
          <w:sz w:val="32"/>
          <w:szCs w:val="32"/>
        </w:rPr>
        <w:t>Part 1.2</w:t>
      </w:r>
      <w:r w:rsidRPr="00FA748B">
        <w:rPr>
          <w:rFonts w:ascii="Arial" w:hAnsi="Arial" w:cs="Arial"/>
          <w:sz w:val="32"/>
          <w:szCs w:val="32"/>
        </w:rPr>
        <w:tab/>
      </w:r>
      <w:r w:rsidRPr="00FA748B">
        <w:rPr>
          <w:rFonts w:ascii="Arial" w:hAnsi="Arial" w:cs="Arial"/>
          <w:sz w:val="32"/>
          <w:szCs w:val="32"/>
        </w:rPr>
        <w:tab/>
      </w:r>
      <w:r w:rsidR="000E5BB3" w:rsidRPr="00FA748B">
        <w:rPr>
          <w:rFonts w:ascii="Arial" w:hAnsi="Arial" w:cs="Arial"/>
          <w:sz w:val="32"/>
          <w:szCs w:val="32"/>
        </w:rPr>
        <w:t xml:space="preserve">Avian </w:t>
      </w:r>
      <w:r w:rsidR="00FA748B">
        <w:rPr>
          <w:rFonts w:ascii="Arial" w:hAnsi="Arial" w:cs="Arial"/>
          <w:sz w:val="32"/>
          <w:szCs w:val="32"/>
        </w:rPr>
        <w:t>d</w:t>
      </w:r>
      <w:r w:rsidR="000E5BB3" w:rsidRPr="00FA748B">
        <w:rPr>
          <w:rFonts w:ascii="Arial" w:hAnsi="Arial" w:cs="Arial"/>
          <w:sz w:val="32"/>
          <w:szCs w:val="32"/>
        </w:rPr>
        <w:t>iseases</w:t>
      </w:r>
    </w:p>
    <w:p w14:paraId="7D2CDE6F" w14:textId="77777777" w:rsidR="000E5BB3" w:rsidRPr="00003C76" w:rsidRDefault="000E5BB3" w:rsidP="000E5BB3">
      <w:pPr>
        <w:pStyle w:val="Heading1"/>
        <w:rPr>
          <w:rFonts w:ascii="Arial" w:hAnsi="Arial" w:cs="Arial"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1007"/>
        <w:gridCol w:w="7523"/>
      </w:tblGrid>
      <w:tr w:rsidR="00F16A76" w14:paraId="36DAA042" w14:textId="77777777" w:rsidTr="009762DA">
        <w:tc>
          <w:tcPr>
            <w:tcW w:w="0" w:type="auto"/>
          </w:tcPr>
          <w:p w14:paraId="3D5E4D06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65BDAD07" w14:textId="77777777" w:rsidR="00F16A76" w:rsidRDefault="00F16A76" w:rsidP="00F16A76">
            <w:pPr>
              <w:spacing w:after="60"/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23" w:type="dxa"/>
          </w:tcPr>
          <w:p w14:paraId="38A3DB2E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011C544C" w14:textId="77777777" w:rsidR="00F16A76" w:rsidRPr="005844DD" w:rsidRDefault="00F16A76" w:rsidP="00F16A76">
            <w:pPr>
              <w:spacing w:after="60"/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</w:tr>
      <w:tr w:rsidR="00FA748B" w14:paraId="7206DD4E" w14:textId="77777777" w:rsidTr="009762DA">
        <w:tc>
          <w:tcPr>
            <w:tcW w:w="0" w:type="auto"/>
          </w:tcPr>
          <w:p w14:paraId="7C42C3BD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1</w:t>
            </w:r>
          </w:p>
        </w:tc>
        <w:tc>
          <w:tcPr>
            <w:tcW w:w="7523" w:type="dxa"/>
          </w:tcPr>
          <w:p w14:paraId="285C2512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Avian influenza</w:t>
            </w:r>
          </w:p>
        </w:tc>
      </w:tr>
      <w:tr w:rsidR="00FA748B" w14:paraId="65A69F73" w14:textId="77777777" w:rsidTr="009762DA">
        <w:tc>
          <w:tcPr>
            <w:tcW w:w="0" w:type="auto"/>
          </w:tcPr>
          <w:p w14:paraId="0C64FB44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2</w:t>
            </w:r>
          </w:p>
        </w:tc>
        <w:tc>
          <w:tcPr>
            <w:tcW w:w="7523" w:type="dxa"/>
          </w:tcPr>
          <w:p w14:paraId="190811FC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Avian tuberculosis</w:t>
            </w:r>
          </w:p>
        </w:tc>
      </w:tr>
      <w:tr w:rsidR="00FA748B" w14:paraId="3256035A" w14:textId="77777777" w:rsidTr="009762DA">
        <w:tc>
          <w:tcPr>
            <w:tcW w:w="0" w:type="auto"/>
          </w:tcPr>
          <w:p w14:paraId="443FF3BE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3</w:t>
            </w:r>
          </w:p>
        </w:tc>
        <w:tc>
          <w:tcPr>
            <w:tcW w:w="7523" w:type="dxa"/>
          </w:tcPr>
          <w:p w14:paraId="64768841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Chlamydiosis in poultry and other birds</w:t>
            </w:r>
          </w:p>
        </w:tc>
      </w:tr>
      <w:tr w:rsidR="00FA748B" w14:paraId="298A2369" w14:textId="77777777" w:rsidTr="009762DA">
        <w:tc>
          <w:tcPr>
            <w:tcW w:w="0" w:type="auto"/>
          </w:tcPr>
          <w:p w14:paraId="28CB5017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4</w:t>
            </w:r>
          </w:p>
        </w:tc>
        <w:tc>
          <w:tcPr>
            <w:tcW w:w="7523" w:type="dxa"/>
          </w:tcPr>
          <w:p w14:paraId="1ACC4545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Infectious laryngotracheitis</w:t>
            </w:r>
          </w:p>
        </w:tc>
      </w:tr>
      <w:tr w:rsidR="00FA748B" w14:paraId="1D42429C" w14:textId="77777777" w:rsidTr="009762DA">
        <w:tc>
          <w:tcPr>
            <w:tcW w:w="0" w:type="auto"/>
          </w:tcPr>
          <w:p w14:paraId="337D4797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5</w:t>
            </w:r>
          </w:p>
        </w:tc>
        <w:tc>
          <w:tcPr>
            <w:tcW w:w="7523" w:type="dxa"/>
          </w:tcPr>
          <w:p w14:paraId="68303A87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Pigeon paramyxovirus</w:t>
            </w:r>
          </w:p>
        </w:tc>
      </w:tr>
    </w:tbl>
    <w:p w14:paraId="12020DED" w14:textId="77777777" w:rsidR="00A908B7" w:rsidRDefault="00A908B7" w:rsidP="00A908B7">
      <w:pPr>
        <w:rPr>
          <w:rFonts w:ascii="Arial" w:hAnsi="Arial" w:cs="Arial"/>
        </w:rPr>
      </w:pPr>
    </w:p>
    <w:p w14:paraId="73DCF9DD" w14:textId="77777777" w:rsidR="000E5BB3" w:rsidRPr="00FA748B" w:rsidRDefault="00FA748B" w:rsidP="000E5BB3">
      <w:pPr>
        <w:pStyle w:val="Heading1"/>
        <w:rPr>
          <w:rFonts w:ascii="Arial" w:hAnsi="Arial" w:cs="Arial"/>
          <w:sz w:val="32"/>
          <w:szCs w:val="32"/>
        </w:rPr>
      </w:pPr>
      <w:r w:rsidRPr="00FA748B">
        <w:rPr>
          <w:rFonts w:ascii="Arial" w:hAnsi="Arial" w:cs="Arial"/>
          <w:sz w:val="32"/>
          <w:szCs w:val="32"/>
        </w:rPr>
        <w:t>Part 1.3</w:t>
      </w:r>
      <w:r w:rsidRPr="00FA748B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0E5BB3" w:rsidRPr="00FA748B">
        <w:rPr>
          <w:rFonts w:ascii="Arial" w:hAnsi="Arial" w:cs="Arial"/>
          <w:sz w:val="32"/>
          <w:szCs w:val="32"/>
        </w:rPr>
        <w:t xml:space="preserve">Bee </w:t>
      </w:r>
      <w:r>
        <w:rPr>
          <w:rFonts w:ascii="Arial" w:hAnsi="Arial" w:cs="Arial"/>
          <w:sz w:val="32"/>
          <w:szCs w:val="32"/>
        </w:rPr>
        <w:t>d</w:t>
      </w:r>
      <w:r w:rsidR="000E5BB3" w:rsidRPr="00FA748B">
        <w:rPr>
          <w:rFonts w:ascii="Arial" w:hAnsi="Arial" w:cs="Arial"/>
          <w:sz w:val="32"/>
          <w:szCs w:val="32"/>
        </w:rPr>
        <w:t>iseases</w:t>
      </w:r>
    </w:p>
    <w:p w14:paraId="7F6A7909" w14:textId="77777777" w:rsidR="00B20A7B" w:rsidRPr="00003C76" w:rsidRDefault="00B20A7B" w:rsidP="00B20A7B">
      <w:pPr>
        <w:rPr>
          <w:rFonts w:ascii="Arial" w:hAnsi="Arial" w:cs="Arial"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1007"/>
        <w:gridCol w:w="7523"/>
      </w:tblGrid>
      <w:tr w:rsidR="00F16A76" w14:paraId="4EDDC86F" w14:textId="77777777" w:rsidTr="009762DA">
        <w:tc>
          <w:tcPr>
            <w:tcW w:w="0" w:type="auto"/>
          </w:tcPr>
          <w:p w14:paraId="32B241E3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7B965F6D" w14:textId="77777777" w:rsidR="00F16A76" w:rsidRDefault="00F16A76" w:rsidP="00F16A76">
            <w:pPr>
              <w:spacing w:after="60"/>
              <w:rPr>
                <w:snapToGrid w:val="0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23" w:type="dxa"/>
          </w:tcPr>
          <w:p w14:paraId="52D7E11E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3EE413F1" w14:textId="77777777" w:rsidR="00F16A76" w:rsidRPr="005844DD" w:rsidRDefault="00F16A76" w:rsidP="00F16A76">
            <w:pPr>
              <w:spacing w:after="60"/>
              <w:rPr>
                <w:snapToGrid w:val="0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</w:tr>
      <w:tr w:rsidR="00FA748B" w14:paraId="6C54E824" w14:textId="77777777" w:rsidTr="009762DA">
        <w:tc>
          <w:tcPr>
            <w:tcW w:w="0" w:type="auto"/>
          </w:tcPr>
          <w:p w14:paraId="2D5F39E5" w14:textId="77777777" w:rsidR="00FA748B" w:rsidRPr="00F16A76" w:rsidRDefault="00FA748B" w:rsidP="00F16A76">
            <w:pPr>
              <w:spacing w:before="60" w:after="60"/>
              <w:rPr>
                <w:snapToGrid w:val="0"/>
                <w:sz w:val="20"/>
                <w:szCs w:val="20"/>
              </w:rPr>
            </w:pPr>
            <w:r w:rsidRPr="00F16A76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523" w:type="dxa"/>
          </w:tcPr>
          <w:p w14:paraId="393CCB6D" w14:textId="77777777" w:rsidR="00FA748B" w:rsidRPr="00F16A76" w:rsidRDefault="00FA748B" w:rsidP="00F16A76">
            <w:pPr>
              <w:spacing w:before="60" w:after="60"/>
              <w:rPr>
                <w:snapToGrid w:val="0"/>
                <w:sz w:val="20"/>
                <w:szCs w:val="20"/>
              </w:rPr>
            </w:pPr>
            <w:r w:rsidRPr="00F16A76">
              <w:rPr>
                <w:snapToGrid w:val="0"/>
                <w:sz w:val="20"/>
                <w:szCs w:val="20"/>
              </w:rPr>
              <w:t>American foulbrood (</w:t>
            </w:r>
            <w:r w:rsidRPr="00F16A76">
              <w:rPr>
                <w:i/>
                <w:snapToGrid w:val="0"/>
                <w:sz w:val="20"/>
                <w:szCs w:val="20"/>
              </w:rPr>
              <w:t>Paenibacillus</w:t>
            </w:r>
            <w:r w:rsidRPr="00F16A76">
              <w:rPr>
                <w:snapToGrid w:val="0"/>
                <w:sz w:val="20"/>
                <w:szCs w:val="20"/>
              </w:rPr>
              <w:t xml:space="preserve"> </w:t>
            </w:r>
            <w:r w:rsidRPr="00F16A76">
              <w:rPr>
                <w:i/>
                <w:snapToGrid w:val="0"/>
                <w:sz w:val="20"/>
                <w:szCs w:val="20"/>
              </w:rPr>
              <w:t>larvae</w:t>
            </w:r>
            <w:r w:rsidRPr="00F16A76">
              <w:rPr>
                <w:snapToGrid w:val="0"/>
                <w:sz w:val="20"/>
                <w:szCs w:val="20"/>
              </w:rPr>
              <w:t>)</w:t>
            </w:r>
          </w:p>
        </w:tc>
      </w:tr>
      <w:tr w:rsidR="00FA748B" w14:paraId="7F68D27E" w14:textId="77777777" w:rsidTr="009762DA">
        <w:tc>
          <w:tcPr>
            <w:tcW w:w="0" w:type="auto"/>
          </w:tcPr>
          <w:p w14:paraId="105A9B3A" w14:textId="77777777" w:rsidR="00FA748B" w:rsidRPr="00F16A76" w:rsidRDefault="00FA748B" w:rsidP="00F16A76">
            <w:pPr>
              <w:spacing w:before="60" w:after="60"/>
              <w:rPr>
                <w:snapToGrid w:val="0"/>
                <w:sz w:val="20"/>
                <w:szCs w:val="20"/>
              </w:rPr>
            </w:pPr>
            <w:r w:rsidRPr="00F16A76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7523" w:type="dxa"/>
          </w:tcPr>
          <w:p w14:paraId="7F01B424" w14:textId="77777777" w:rsidR="00FA748B" w:rsidRPr="00F16A76" w:rsidRDefault="00FA748B" w:rsidP="00F16A76">
            <w:pPr>
              <w:spacing w:before="60" w:after="60"/>
              <w:rPr>
                <w:snapToGrid w:val="0"/>
                <w:sz w:val="20"/>
                <w:szCs w:val="20"/>
              </w:rPr>
            </w:pPr>
            <w:r w:rsidRPr="00F16A76">
              <w:rPr>
                <w:snapToGrid w:val="0"/>
                <w:sz w:val="20"/>
                <w:szCs w:val="20"/>
              </w:rPr>
              <w:t>European foulbrood (</w:t>
            </w:r>
            <w:r w:rsidRPr="00F16A76">
              <w:rPr>
                <w:i/>
                <w:snapToGrid w:val="0"/>
                <w:sz w:val="20"/>
                <w:szCs w:val="20"/>
              </w:rPr>
              <w:t>Melissococcus pluton</w:t>
            </w:r>
            <w:r w:rsidRPr="00F16A76">
              <w:rPr>
                <w:snapToGrid w:val="0"/>
                <w:sz w:val="20"/>
                <w:szCs w:val="20"/>
              </w:rPr>
              <w:t>)</w:t>
            </w:r>
          </w:p>
        </w:tc>
      </w:tr>
      <w:tr w:rsidR="00FA748B" w14:paraId="690BA6AC" w14:textId="77777777" w:rsidTr="009762DA">
        <w:tc>
          <w:tcPr>
            <w:tcW w:w="0" w:type="auto"/>
          </w:tcPr>
          <w:p w14:paraId="73603111" w14:textId="77777777" w:rsidR="00FA748B" w:rsidRPr="00F16A76" w:rsidRDefault="00FA748B" w:rsidP="00F16A76">
            <w:pPr>
              <w:spacing w:before="60" w:after="60"/>
              <w:rPr>
                <w:snapToGrid w:val="0"/>
                <w:sz w:val="20"/>
                <w:szCs w:val="20"/>
              </w:rPr>
            </w:pPr>
            <w:r w:rsidRPr="00F16A76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7523" w:type="dxa"/>
          </w:tcPr>
          <w:p w14:paraId="4C475EC6" w14:textId="77777777" w:rsidR="00FA748B" w:rsidRPr="00F16A76" w:rsidRDefault="00FA748B" w:rsidP="00F16A76">
            <w:pPr>
              <w:spacing w:before="60" w:after="60"/>
              <w:rPr>
                <w:snapToGrid w:val="0"/>
                <w:sz w:val="20"/>
                <w:szCs w:val="20"/>
              </w:rPr>
            </w:pPr>
            <w:r w:rsidRPr="00F16A76">
              <w:rPr>
                <w:snapToGrid w:val="0"/>
                <w:sz w:val="20"/>
                <w:szCs w:val="20"/>
              </w:rPr>
              <w:t>Nosemosis (</w:t>
            </w:r>
            <w:r w:rsidRPr="00F16A76">
              <w:rPr>
                <w:i/>
                <w:snapToGrid w:val="0"/>
                <w:sz w:val="20"/>
                <w:szCs w:val="20"/>
              </w:rPr>
              <w:t>Nosema apis</w:t>
            </w:r>
            <w:r w:rsidRPr="00F16A76">
              <w:rPr>
                <w:snapToGrid w:val="0"/>
                <w:sz w:val="20"/>
                <w:szCs w:val="20"/>
              </w:rPr>
              <w:t xml:space="preserve"> and </w:t>
            </w:r>
            <w:r w:rsidRPr="00F16A76">
              <w:rPr>
                <w:i/>
                <w:snapToGrid w:val="0"/>
                <w:sz w:val="20"/>
                <w:szCs w:val="20"/>
              </w:rPr>
              <w:t>Nosema ceranae</w:t>
            </w:r>
            <w:r w:rsidRPr="00F16A76">
              <w:rPr>
                <w:snapToGrid w:val="0"/>
                <w:sz w:val="20"/>
                <w:szCs w:val="20"/>
              </w:rPr>
              <w:t>)</w:t>
            </w:r>
          </w:p>
        </w:tc>
      </w:tr>
    </w:tbl>
    <w:p w14:paraId="7F05FF07" w14:textId="77777777" w:rsidR="007A703A" w:rsidRPr="005844DD" w:rsidRDefault="007A703A" w:rsidP="000E5BB3">
      <w:pPr>
        <w:rPr>
          <w:snapToGrid w:val="0"/>
        </w:rPr>
      </w:pPr>
    </w:p>
    <w:p w14:paraId="2415BAFD" w14:textId="77777777" w:rsidR="000E5BB3" w:rsidRPr="00FA748B" w:rsidRDefault="00FA748B" w:rsidP="000E5BB3">
      <w:pPr>
        <w:pStyle w:val="Heading1"/>
        <w:rPr>
          <w:rFonts w:ascii="Arial" w:hAnsi="Arial" w:cs="Arial"/>
          <w:caps/>
          <w:sz w:val="32"/>
          <w:szCs w:val="32"/>
        </w:rPr>
      </w:pPr>
      <w:r w:rsidRPr="00FA748B">
        <w:rPr>
          <w:rFonts w:ascii="Arial" w:hAnsi="Arial" w:cs="Arial"/>
          <w:sz w:val="32"/>
          <w:szCs w:val="32"/>
        </w:rPr>
        <w:t>Part 1.4</w:t>
      </w:r>
      <w:r w:rsidRPr="00FA748B">
        <w:rPr>
          <w:rFonts w:ascii="Arial" w:hAnsi="Arial" w:cs="Arial"/>
          <w:sz w:val="32"/>
          <w:szCs w:val="32"/>
        </w:rPr>
        <w:tab/>
      </w:r>
      <w:r w:rsidRPr="00FA748B">
        <w:rPr>
          <w:rFonts w:ascii="Arial" w:hAnsi="Arial" w:cs="Arial"/>
          <w:sz w:val="32"/>
          <w:szCs w:val="32"/>
        </w:rPr>
        <w:tab/>
      </w:r>
      <w:r w:rsidR="000E5BB3" w:rsidRPr="00FA748B">
        <w:rPr>
          <w:rFonts w:ascii="Arial" w:hAnsi="Arial" w:cs="Arial"/>
          <w:sz w:val="32"/>
          <w:szCs w:val="32"/>
        </w:rPr>
        <w:t xml:space="preserve">Finfish </w:t>
      </w:r>
      <w:r>
        <w:rPr>
          <w:rFonts w:ascii="Arial" w:hAnsi="Arial" w:cs="Arial"/>
          <w:sz w:val="32"/>
          <w:szCs w:val="32"/>
        </w:rPr>
        <w:t>d</w:t>
      </w:r>
      <w:r w:rsidR="000E5BB3" w:rsidRPr="00FA748B">
        <w:rPr>
          <w:rFonts w:ascii="Arial" w:hAnsi="Arial" w:cs="Arial"/>
          <w:sz w:val="32"/>
          <w:szCs w:val="32"/>
        </w:rPr>
        <w:t>iseases</w:t>
      </w:r>
    </w:p>
    <w:p w14:paraId="70B330BB" w14:textId="77777777" w:rsidR="000E5BB3" w:rsidRPr="00003C76" w:rsidRDefault="000E5BB3" w:rsidP="000E5BB3">
      <w:pPr>
        <w:rPr>
          <w:rFonts w:ascii="Arial" w:hAnsi="Arial" w:cs="Arial"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1007"/>
        <w:gridCol w:w="7523"/>
      </w:tblGrid>
      <w:tr w:rsidR="00FA748B" w14:paraId="39863C0C" w14:textId="77777777" w:rsidTr="009762DA">
        <w:tc>
          <w:tcPr>
            <w:tcW w:w="0" w:type="auto"/>
          </w:tcPr>
          <w:p w14:paraId="25617850" w14:textId="77777777" w:rsidR="00FA748B" w:rsidRPr="00F16A76" w:rsidRDefault="00FA748B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27514AA3" w14:textId="77777777" w:rsidR="00FA748B" w:rsidRPr="00F16A76" w:rsidRDefault="00FA748B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23" w:type="dxa"/>
          </w:tcPr>
          <w:p w14:paraId="74A9242E" w14:textId="77777777" w:rsidR="00FA748B" w:rsidRPr="00F16A76" w:rsidRDefault="00FA748B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17DDF82B" w14:textId="77777777" w:rsidR="00FA748B" w:rsidRPr="00F16A76" w:rsidRDefault="00FA748B" w:rsidP="00F16A76">
            <w:pPr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</w:tr>
      <w:tr w:rsidR="00FA748B" w14:paraId="2EF69253" w14:textId="77777777" w:rsidTr="009762DA">
        <w:tc>
          <w:tcPr>
            <w:tcW w:w="0" w:type="auto"/>
          </w:tcPr>
          <w:p w14:paraId="6DBA7B90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1</w:t>
            </w:r>
          </w:p>
        </w:tc>
        <w:tc>
          <w:tcPr>
            <w:tcW w:w="7523" w:type="dxa"/>
          </w:tcPr>
          <w:p w14:paraId="26233009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i/>
                <w:iCs/>
                <w:sz w:val="20"/>
                <w:szCs w:val="20"/>
              </w:rPr>
              <w:t>Aeromonas salmonicida</w:t>
            </w:r>
            <w:r w:rsidRPr="00F16A76">
              <w:rPr>
                <w:sz w:val="20"/>
                <w:szCs w:val="20"/>
              </w:rPr>
              <w:t xml:space="preserve"> atypical strains (Goldfish ulcer disease)</w:t>
            </w:r>
          </w:p>
        </w:tc>
      </w:tr>
      <w:tr w:rsidR="00FA748B" w14:paraId="4DBA1DBA" w14:textId="77777777" w:rsidTr="009762DA">
        <w:tc>
          <w:tcPr>
            <w:tcW w:w="0" w:type="auto"/>
          </w:tcPr>
          <w:p w14:paraId="445857D0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2</w:t>
            </w:r>
          </w:p>
        </w:tc>
        <w:tc>
          <w:tcPr>
            <w:tcW w:w="7523" w:type="dxa"/>
          </w:tcPr>
          <w:p w14:paraId="0C2DA25A" w14:textId="77777777" w:rsidR="00FA748B" w:rsidRPr="00F16A76" w:rsidRDefault="00FA748B" w:rsidP="00F16A76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Epizootic ulcerative syndrome</w:t>
            </w:r>
            <w:r w:rsidRPr="00F16A76">
              <w:rPr>
                <w:i/>
                <w:iCs/>
                <w:sz w:val="20"/>
                <w:szCs w:val="20"/>
              </w:rPr>
              <w:t xml:space="preserve"> </w:t>
            </w:r>
            <w:r w:rsidRPr="00F16A76">
              <w:rPr>
                <w:sz w:val="20"/>
                <w:szCs w:val="20"/>
              </w:rPr>
              <w:t>(</w:t>
            </w:r>
            <w:r w:rsidRPr="00F16A76">
              <w:rPr>
                <w:i/>
                <w:iCs/>
                <w:sz w:val="20"/>
                <w:szCs w:val="20"/>
              </w:rPr>
              <w:t>Aphanomyces invadans</w:t>
            </w:r>
            <w:r w:rsidRPr="00F16A76">
              <w:rPr>
                <w:sz w:val="20"/>
                <w:szCs w:val="20"/>
              </w:rPr>
              <w:t>)</w:t>
            </w:r>
          </w:p>
        </w:tc>
      </w:tr>
      <w:tr w:rsidR="00FA748B" w14:paraId="01D39389" w14:textId="77777777" w:rsidTr="009762DA">
        <w:tc>
          <w:tcPr>
            <w:tcW w:w="0" w:type="auto"/>
          </w:tcPr>
          <w:p w14:paraId="781349E6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3</w:t>
            </w:r>
          </w:p>
        </w:tc>
        <w:tc>
          <w:tcPr>
            <w:tcW w:w="7523" w:type="dxa"/>
          </w:tcPr>
          <w:p w14:paraId="1706FAE3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Epizootic haematopoietic necrosis – EHN virus</w:t>
            </w:r>
          </w:p>
        </w:tc>
      </w:tr>
      <w:tr w:rsidR="00FA748B" w14:paraId="46DE6644" w14:textId="77777777" w:rsidTr="009762DA">
        <w:tc>
          <w:tcPr>
            <w:tcW w:w="0" w:type="auto"/>
          </w:tcPr>
          <w:p w14:paraId="2CCFA3AC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4</w:t>
            </w:r>
          </w:p>
        </w:tc>
        <w:tc>
          <w:tcPr>
            <w:tcW w:w="7523" w:type="dxa"/>
          </w:tcPr>
          <w:p w14:paraId="34C6BA1B" w14:textId="77777777" w:rsidR="00FA748B" w:rsidRPr="00F16A76" w:rsidRDefault="00FA748B" w:rsidP="00F16A76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Viral encephalopathy and retinopathy</w:t>
            </w:r>
          </w:p>
        </w:tc>
      </w:tr>
    </w:tbl>
    <w:p w14:paraId="5D060AFB" w14:textId="77777777" w:rsidR="000A5091" w:rsidRDefault="000A5091" w:rsidP="00F16A76">
      <w:pPr>
        <w:pStyle w:val="Heading1"/>
        <w:rPr>
          <w:rFonts w:ascii="Arial" w:hAnsi="Arial" w:cs="Arial"/>
          <w:sz w:val="32"/>
          <w:szCs w:val="32"/>
        </w:rPr>
      </w:pPr>
    </w:p>
    <w:p w14:paraId="4BE01593" w14:textId="77777777" w:rsidR="000A5091" w:rsidRDefault="000A5091">
      <w:pPr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EA892CC" w14:textId="77777777" w:rsidR="000E5BB3" w:rsidRPr="00F16A76" w:rsidRDefault="00FA748B" w:rsidP="00F16A76">
      <w:pPr>
        <w:pStyle w:val="Heading1"/>
        <w:rPr>
          <w:rFonts w:ascii="Arial" w:hAnsi="Arial" w:cs="Arial"/>
          <w:caps/>
          <w:sz w:val="32"/>
          <w:szCs w:val="32"/>
        </w:rPr>
      </w:pPr>
      <w:r w:rsidRPr="00F16A76">
        <w:rPr>
          <w:rFonts w:ascii="Arial" w:hAnsi="Arial" w:cs="Arial"/>
          <w:sz w:val="32"/>
          <w:szCs w:val="32"/>
        </w:rPr>
        <w:lastRenderedPageBreak/>
        <w:t>Part 1.5</w:t>
      </w:r>
      <w:r w:rsidRPr="00F16A76">
        <w:rPr>
          <w:rFonts w:ascii="Arial" w:hAnsi="Arial" w:cs="Arial"/>
          <w:sz w:val="32"/>
          <w:szCs w:val="32"/>
        </w:rPr>
        <w:tab/>
      </w:r>
      <w:r w:rsidRPr="00F16A76">
        <w:rPr>
          <w:rFonts w:ascii="Arial" w:hAnsi="Arial" w:cs="Arial"/>
          <w:sz w:val="32"/>
          <w:szCs w:val="32"/>
        </w:rPr>
        <w:tab/>
      </w:r>
      <w:r w:rsidR="000E5BB3" w:rsidRPr="00F16A76">
        <w:rPr>
          <w:rFonts w:ascii="Arial" w:hAnsi="Arial" w:cs="Arial"/>
          <w:sz w:val="32"/>
          <w:szCs w:val="32"/>
        </w:rPr>
        <w:t xml:space="preserve">Crustacean </w:t>
      </w:r>
      <w:r w:rsidRPr="00F16A76">
        <w:rPr>
          <w:rFonts w:ascii="Arial" w:hAnsi="Arial" w:cs="Arial"/>
          <w:sz w:val="32"/>
          <w:szCs w:val="32"/>
        </w:rPr>
        <w:t>d</w:t>
      </w:r>
      <w:r w:rsidR="000E5BB3" w:rsidRPr="00F16A76">
        <w:rPr>
          <w:rFonts w:ascii="Arial" w:hAnsi="Arial" w:cs="Arial"/>
          <w:sz w:val="32"/>
          <w:szCs w:val="32"/>
        </w:rPr>
        <w:t>iseases</w:t>
      </w:r>
    </w:p>
    <w:p w14:paraId="5414999D" w14:textId="77777777" w:rsidR="000E5BB3" w:rsidRPr="00003C76" w:rsidRDefault="000E5BB3" w:rsidP="00F16A76">
      <w:pPr>
        <w:keepNext/>
        <w:rPr>
          <w:rFonts w:ascii="Arial" w:hAnsi="Arial" w:cs="Arial"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1007"/>
        <w:gridCol w:w="7523"/>
      </w:tblGrid>
      <w:tr w:rsidR="00F16A76" w14:paraId="3DDAD9CE" w14:textId="77777777" w:rsidTr="009762DA">
        <w:tc>
          <w:tcPr>
            <w:tcW w:w="0" w:type="auto"/>
          </w:tcPr>
          <w:p w14:paraId="3555FF77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3F36537E" w14:textId="77777777" w:rsidR="00F16A76" w:rsidRDefault="00F16A76" w:rsidP="00F16A76">
            <w:pPr>
              <w:spacing w:after="60"/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23" w:type="dxa"/>
          </w:tcPr>
          <w:p w14:paraId="222DEBC1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56BA22EE" w14:textId="77777777" w:rsidR="00F16A76" w:rsidRPr="005844DD" w:rsidRDefault="00F16A76" w:rsidP="00F16A76">
            <w:pPr>
              <w:spacing w:after="60"/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</w:tr>
      <w:tr w:rsidR="00FA748B" w14:paraId="18B3EEF1" w14:textId="77777777" w:rsidTr="009762DA">
        <w:tc>
          <w:tcPr>
            <w:tcW w:w="0" w:type="auto"/>
          </w:tcPr>
          <w:p w14:paraId="0FE28968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1</w:t>
            </w:r>
          </w:p>
        </w:tc>
        <w:tc>
          <w:tcPr>
            <w:tcW w:w="7523" w:type="dxa"/>
          </w:tcPr>
          <w:p w14:paraId="00BE1EE5" w14:textId="77777777" w:rsidR="00FA748B" w:rsidRPr="00F16A76" w:rsidRDefault="00FA748B" w:rsidP="00F16A76">
            <w:pPr>
              <w:spacing w:before="60" w:after="60"/>
              <w:rPr>
                <w:sz w:val="20"/>
                <w:szCs w:val="20"/>
              </w:rPr>
            </w:pPr>
            <w:r w:rsidRPr="00F16A76">
              <w:rPr>
                <w:sz w:val="20"/>
                <w:szCs w:val="20"/>
              </w:rPr>
              <w:t>Thelohaniosis of crustaceans</w:t>
            </w:r>
          </w:p>
        </w:tc>
      </w:tr>
    </w:tbl>
    <w:p w14:paraId="49E24C6C" w14:textId="77777777" w:rsidR="000E5BB3" w:rsidRPr="00F16A76" w:rsidRDefault="000E5BB3" w:rsidP="000E5BB3">
      <w:pPr>
        <w:rPr>
          <w:rFonts w:ascii="Arial" w:hAnsi="Arial" w:cs="Arial"/>
        </w:rPr>
      </w:pPr>
    </w:p>
    <w:p w14:paraId="099AAB69" w14:textId="77777777" w:rsidR="000E5BB3" w:rsidRPr="00F16A76" w:rsidRDefault="00FA748B" w:rsidP="000E5BB3">
      <w:pPr>
        <w:rPr>
          <w:rFonts w:ascii="Arial" w:hAnsi="Arial" w:cs="Arial"/>
          <w:b/>
          <w:iCs/>
          <w:sz w:val="32"/>
          <w:szCs w:val="32"/>
        </w:rPr>
      </w:pPr>
      <w:r w:rsidRPr="00F16A76">
        <w:rPr>
          <w:rFonts w:ascii="Arial" w:hAnsi="Arial" w:cs="Arial"/>
          <w:b/>
          <w:iCs/>
          <w:sz w:val="32"/>
          <w:szCs w:val="32"/>
        </w:rPr>
        <w:t>Part 1.6</w:t>
      </w:r>
      <w:r w:rsidRPr="00F16A76">
        <w:rPr>
          <w:rFonts w:ascii="Arial" w:hAnsi="Arial" w:cs="Arial"/>
          <w:b/>
          <w:iCs/>
          <w:sz w:val="32"/>
          <w:szCs w:val="32"/>
        </w:rPr>
        <w:tab/>
      </w:r>
      <w:r w:rsidRPr="00F16A76">
        <w:rPr>
          <w:rFonts w:ascii="Arial" w:hAnsi="Arial" w:cs="Arial"/>
          <w:b/>
          <w:iCs/>
          <w:sz w:val="32"/>
          <w:szCs w:val="32"/>
        </w:rPr>
        <w:tab/>
      </w:r>
      <w:r w:rsidR="000E5BB3" w:rsidRPr="00F16A76">
        <w:rPr>
          <w:rFonts w:ascii="Arial" w:hAnsi="Arial" w:cs="Arial"/>
          <w:b/>
          <w:iCs/>
          <w:sz w:val="32"/>
          <w:szCs w:val="32"/>
        </w:rPr>
        <w:t>Amphibian</w:t>
      </w:r>
      <w:r w:rsidRPr="00F16A76">
        <w:rPr>
          <w:rFonts w:ascii="Arial" w:hAnsi="Arial" w:cs="Arial"/>
          <w:b/>
          <w:iCs/>
          <w:sz w:val="32"/>
          <w:szCs w:val="32"/>
        </w:rPr>
        <w:t xml:space="preserve"> diseases</w:t>
      </w:r>
    </w:p>
    <w:p w14:paraId="0DAE809D" w14:textId="77777777" w:rsidR="000E5BB3" w:rsidRPr="00003C76" w:rsidRDefault="000E5BB3" w:rsidP="000E5BB3">
      <w:pPr>
        <w:rPr>
          <w:rFonts w:ascii="Arial" w:hAnsi="Arial" w:cs="Arial"/>
          <w:b/>
          <w:iCs/>
        </w:rPr>
      </w:pPr>
    </w:p>
    <w:tbl>
      <w:tblPr>
        <w:tblStyle w:val="TableGrid"/>
        <w:tblW w:w="8530" w:type="dxa"/>
        <w:tblLook w:val="04A0" w:firstRow="1" w:lastRow="0" w:firstColumn="1" w:lastColumn="0" w:noHBand="0" w:noVBand="1"/>
      </w:tblPr>
      <w:tblGrid>
        <w:gridCol w:w="1007"/>
        <w:gridCol w:w="7523"/>
      </w:tblGrid>
      <w:tr w:rsidR="00F16A76" w14:paraId="019EB67C" w14:textId="77777777" w:rsidTr="009762DA">
        <w:tc>
          <w:tcPr>
            <w:tcW w:w="0" w:type="auto"/>
          </w:tcPr>
          <w:p w14:paraId="7A88B39D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695F9128" w14:textId="77777777" w:rsidR="00F16A76" w:rsidRDefault="00F16A76" w:rsidP="00F16A76">
            <w:pPr>
              <w:spacing w:after="60"/>
              <w:rPr>
                <w:iCs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523" w:type="dxa"/>
          </w:tcPr>
          <w:p w14:paraId="1250A6F1" w14:textId="77777777" w:rsidR="00F16A76" w:rsidRPr="00F16A76" w:rsidRDefault="00F16A76" w:rsidP="00F16A76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3B21253F" w14:textId="77777777" w:rsidR="00F16A76" w:rsidRPr="005844DD" w:rsidRDefault="00F16A76" w:rsidP="00F16A76">
            <w:pPr>
              <w:spacing w:after="60"/>
              <w:rPr>
                <w:iCs/>
              </w:rPr>
            </w:pPr>
            <w:r w:rsidRPr="00F16A76">
              <w:rPr>
                <w:rFonts w:ascii="Arial" w:hAnsi="Arial" w:cs="Arial"/>
                <w:b/>
                <w:bCs/>
                <w:sz w:val="18"/>
                <w:szCs w:val="18"/>
              </w:rPr>
              <w:t>disease</w:t>
            </w:r>
          </w:p>
        </w:tc>
      </w:tr>
      <w:tr w:rsidR="00FA748B" w14:paraId="6C605380" w14:textId="77777777" w:rsidTr="009762DA">
        <w:tc>
          <w:tcPr>
            <w:tcW w:w="0" w:type="auto"/>
          </w:tcPr>
          <w:p w14:paraId="40CB694C" w14:textId="77777777" w:rsidR="00FA748B" w:rsidRPr="00F16A76" w:rsidRDefault="00FA748B" w:rsidP="00F16A76">
            <w:pPr>
              <w:spacing w:before="60" w:after="60"/>
              <w:rPr>
                <w:iCs/>
                <w:sz w:val="20"/>
                <w:szCs w:val="20"/>
              </w:rPr>
            </w:pPr>
            <w:r w:rsidRPr="00F16A76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23" w:type="dxa"/>
          </w:tcPr>
          <w:p w14:paraId="56934F91" w14:textId="77777777" w:rsidR="00FA748B" w:rsidRPr="00F16A76" w:rsidRDefault="00FA748B" w:rsidP="00F16A76">
            <w:pPr>
              <w:spacing w:before="60" w:after="60"/>
              <w:rPr>
                <w:iCs/>
                <w:sz w:val="20"/>
                <w:szCs w:val="20"/>
              </w:rPr>
            </w:pPr>
            <w:r w:rsidRPr="00F16A76">
              <w:rPr>
                <w:iCs/>
                <w:sz w:val="20"/>
                <w:szCs w:val="20"/>
              </w:rPr>
              <w:t xml:space="preserve">Infection with </w:t>
            </w:r>
            <w:r w:rsidRPr="00F16A76">
              <w:rPr>
                <w:i/>
                <w:iCs/>
                <w:sz w:val="20"/>
                <w:szCs w:val="20"/>
              </w:rPr>
              <w:t>Batrachochytrium dendrobatidis</w:t>
            </w:r>
          </w:p>
        </w:tc>
      </w:tr>
      <w:tr w:rsidR="00FA748B" w14:paraId="5D71A15C" w14:textId="77777777" w:rsidTr="009762DA">
        <w:tc>
          <w:tcPr>
            <w:tcW w:w="0" w:type="auto"/>
          </w:tcPr>
          <w:p w14:paraId="46704FEF" w14:textId="77777777" w:rsidR="00FA748B" w:rsidRPr="00F16A76" w:rsidRDefault="00FA748B" w:rsidP="00F16A76">
            <w:pPr>
              <w:spacing w:before="60" w:after="60"/>
              <w:rPr>
                <w:iCs/>
                <w:sz w:val="20"/>
                <w:szCs w:val="20"/>
              </w:rPr>
            </w:pPr>
            <w:r w:rsidRPr="00F16A76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7523" w:type="dxa"/>
          </w:tcPr>
          <w:p w14:paraId="5DB7562B" w14:textId="77777777" w:rsidR="00FA748B" w:rsidRPr="00F16A76" w:rsidRDefault="00FA748B" w:rsidP="00F16A76">
            <w:pPr>
              <w:spacing w:before="60" w:after="60"/>
              <w:rPr>
                <w:iCs/>
                <w:sz w:val="20"/>
                <w:szCs w:val="20"/>
              </w:rPr>
            </w:pPr>
            <w:r w:rsidRPr="00F16A76">
              <w:rPr>
                <w:iCs/>
                <w:sz w:val="20"/>
                <w:szCs w:val="20"/>
              </w:rPr>
              <w:t>Infection with ranavirus</w:t>
            </w:r>
          </w:p>
        </w:tc>
      </w:tr>
    </w:tbl>
    <w:p w14:paraId="6B483C48" w14:textId="77777777" w:rsidR="00FA748B" w:rsidRPr="005844DD" w:rsidRDefault="00FA748B">
      <w:pPr>
        <w:rPr>
          <w:iCs/>
        </w:rPr>
      </w:pPr>
    </w:p>
    <w:sectPr w:rsidR="00FA748B" w:rsidRPr="005844DD" w:rsidSect="005844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2C60A" w14:textId="77777777" w:rsidR="00E5025A" w:rsidRDefault="00E5025A">
      <w:r>
        <w:separator/>
      </w:r>
    </w:p>
  </w:endnote>
  <w:endnote w:type="continuationSeparator" w:id="0">
    <w:p w14:paraId="6E362124" w14:textId="77777777" w:rsidR="00E5025A" w:rsidRDefault="00E5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F3B2C" w14:textId="77777777" w:rsidR="00C41351" w:rsidRDefault="00C41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EEF4F" w14:textId="77777777" w:rsidR="00F5401B" w:rsidRDefault="00F5401B" w:rsidP="005B38B3">
    <w:pPr>
      <w:pStyle w:val="Footer"/>
      <w:tabs>
        <w:tab w:val="clear" w:pos="4153"/>
        <w:tab w:val="clear" w:pos="8306"/>
      </w:tabs>
      <w:ind w:firstLine="415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D380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8F7441" w14:textId="77777777" w:rsidR="00F5401B" w:rsidRPr="00C41351" w:rsidRDefault="00C41351" w:rsidP="00C41351">
    <w:pPr>
      <w:pStyle w:val="Footer"/>
      <w:tabs>
        <w:tab w:val="clear" w:pos="4153"/>
        <w:tab w:val="clear" w:pos="8306"/>
      </w:tabs>
      <w:jc w:val="center"/>
      <w:rPr>
        <w:rStyle w:val="PageNumber"/>
        <w:rFonts w:ascii="Arial" w:hAnsi="Arial" w:cs="Arial"/>
        <w:sz w:val="14"/>
      </w:rPr>
    </w:pPr>
    <w:r w:rsidRPr="00C41351">
      <w:rPr>
        <w:rStyle w:val="PageNumber"/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F9916" w14:textId="77777777" w:rsidR="00C41351" w:rsidRDefault="00C4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D8BA5" w14:textId="77777777" w:rsidR="00E5025A" w:rsidRDefault="00E5025A">
      <w:r>
        <w:separator/>
      </w:r>
    </w:p>
  </w:footnote>
  <w:footnote w:type="continuationSeparator" w:id="0">
    <w:p w14:paraId="548060BE" w14:textId="77777777" w:rsidR="00E5025A" w:rsidRDefault="00E5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9745" w14:textId="77777777" w:rsidR="00C41351" w:rsidRDefault="00C41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6FC96" w14:textId="77777777" w:rsidR="00F5401B" w:rsidRPr="00CC37F7" w:rsidRDefault="00F5401B" w:rsidP="007658E8">
    <w:pPr>
      <w:pStyle w:val="Header"/>
      <w:tabs>
        <w:tab w:val="clear" w:pos="4153"/>
        <w:tab w:val="clear" w:pos="8306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95488" w14:textId="77777777" w:rsidR="00C41351" w:rsidRDefault="00C4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360"/>
    <w:multiLevelType w:val="multilevel"/>
    <w:tmpl w:val="3CD2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467D4B"/>
    <w:multiLevelType w:val="multilevel"/>
    <w:tmpl w:val="EB34CA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E252CF"/>
    <w:multiLevelType w:val="hybridMultilevel"/>
    <w:tmpl w:val="89028AF8"/>
    <w:lvl w:ilvl="0" w:tplc="1674B5A2">
      <w:start w:val="1"/>
      <w:numFmt w:val="lowerLetter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DF2421"/>
    <w:multiLevelType w:val="hybridMultilevel"/>
    <w:tmpl w:val="F68E6FFA"/>
    <w:lvl w:ilvl="0" w:tplc="4A00620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96E4347"/>
    <w:multiLevelType w:val="hybridMultilevel"/>
    <w:tmpl w:val="6E807EE0"/>
    <w:lvl w:ilvl="0" w:tplc="5330AF60">
      <w:start w:val="2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EE5696F"/>
    <w:multiLevelType w:val="multilevel"/>
    <w:tmpl w:val="39D2A6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361686E"/>
    <w:multiLevelType w:val="multilevel"/>
    <w:tmpl w:val="2A2C4DF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9262EA"/>
    <w:multiLevelType w:val="multilevel"/>
    <w:tmpl w:val="EF0E99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AED111E"/>
    <w:multiLevelType w:val="hybridMultilevel"/>
    <w:tmpl w:val="539C043E"/>
    <w:lvl w:ilvl="0" w:tplc="C046C140">
      <w:start w:val="5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F353CEA"/>
    <w:multiLevelType w:val="hybridMultilevel"/>
    <w:tmpl w:val="E22AE86E"/>
    <w:lvl w:ilvl="0" w:tplc="467688B8">
      <w:start w:val="1"/>
      <w:numFmt w:val="lowerRoman"/>
      <w:lvlText w:val="(%1)"/>
      <w:lvlJc w:val="left"/>
      <w:pPr>
        <w:tabs>
          <w:tab w:val="num" w:pos="2007"/>
        </w:tabs>
        <w:ind w:left="2007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49A7AB2"/>
    <w:multiLevelType w:val="hybridMultilevel"/>
    <w:tmpl w:val="F3E07B0A"/>
    <w:lvl w:ilvl="0" w:tplc="87E6202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45022334"/>
    <w:multiLevelType w:val="hybridMultilevel"/>
    <w:tmpl w:val="59CC3E24"/>
    <w:lvl w:ilvl="0" w:tplc="3EE65272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763583A"/>
    <w:multiLevelType w:val="hybridMultilevel"/>
    <w:tmpl w:val="B2A85CE8"/>
    <w:lvl w:ilvl="0" w:tplc="C812FEB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9A21523"/>
    <w:multiLevelType w:val="multilevel"/>
    <w:tmpl w:val="15C0D6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B651EF1"/>
    <w:multiLevelType w:val="hybridMultilevel"/>
    <w:tmpl w:val="F70C3668"/>
    <w:lvl w:ilvl="0" w:tplc="AD64656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F484F8F"/>
    <w:multiLevelType w:val="multilevel"/>
    <w:tmpl w:val="CAF6E9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70F2B7E"/>
    <w:multiLevelType w:val="hybridMultilevel"/>
    <w:tmpl w:val="3962D4F8"/>
    <w:lvl w:ilvl="0" w:tplc="61A09A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8CB2ED1"/>
    <w:multiLevelType w:val="hybridMultilevel"/>
    <w:tmpl w:val="C75803C4"/>
    <w:lvl w:ilvl="0" w:tplc="8452D360">
      <w:start w:val="2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BFA61BE"/>
    <w:multiLevelType w:val="multilevel"/>
    <w:tmpl w:val="E6CE09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6BC7055C"/>
    <w:multiLevelType w:val="multilevel"/>
    <w:tmpl w:val="9EA811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0221723"/>
    <w:multiLevelType w:val="hybridMultilevel"/>
    <w:tmpl w:val="89E0EC5E"/>
    <w:lvl w:ilvl="0" w:tplc="3EDCDD6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1010BB0"/>
    <w:multiLevelType w:val="hybridMultilevel"/>
    <w:tmpl w:val="085AB7E8"/>
    <w:lvl w:ilvl="0" w:tplc="222C34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9093132"/>
    <w:multiLevelType w:val="hybridMultilevel"/>
    <w:tmpl w:val="906E64F0"/>
    <w:lvl w:ilvl="0" w:tplc="589CE89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12"/>
  </w:num>
  <w:num w:numId="5">
    <w:abstractNumId w:val="22"/>
  </w:num>
  <w:num w:numId="6">
    <w:abstractNumId w:val="16"/>
  </w:num>
  <w:num w:numId="7">
    <w:abstractNumId w:val="20"/>
  </w:num>
  <w:num w:numId="8">
    <w:abstractNumId w:val="8"/>
  </w:num>
  <w:num w:numId="9">
    <w:abstractNumId w:val="2"/>
  </w:num>
  <w:num w:numId="10">
    <w:abstractNumId w:val="10"/>
  </w:num>
  <w:num w:numId="11">
    <w:abstractNumId w:val="19"/>
  </w:num>
  <w:num w:numId="12">
    <w:abstractNumId w:val="0"/>
  </w:num>
  <w:num w:numId="13">
    <w:abstractNumId w:val="1"/>
  </w:num>
  <w:num w:numId="14">
    <w:abstractNumId w:val="15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3"/>
  </w:num>
  <w:num w:numId="20">
    <w:abstractNumId w:val="6"/>
  </w:num>
  <w:num w:numId="21">
    <w:abstractNumId w:val="4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781D"/>
    <w:rsid w:val="00002341"/>
    <w:rsid w:val="00003C76"/>
    <w:rsid w:val="00012D78"/>
    <w:rsid w:val="0002601D"/>
    <w:rsid w:val="000504CB"/>
    <w:rsid w:val="00083D02"/>
    <w:rsid w:val="00096E0A"/>
    <w:rsid w:val="000A5091"/>
    <w:rsid w:val="000E4D38"/>
    <w:rsid w:val="000E5BB3"/>
    <w:rsid w:val="000F1213"/>
    <w:rsid w:val="001024D4"/>
    <w:rsid w:val="00102847"/>
    <w:rsid w:val="0010402B"/>
    <w:rsid w:val="0015138F"/>
    <w:rsid w:val="001542A7"/>
    <w:rsid w:val="001645A0"/>
    <w:rsid w:val="00194285"/>
    <w:rsid w:val="001A2C66"/>
    <w:rsid w:val="001A33DC"/>
    <w:rsid w:val="001A59BA"/>
    <w:rsid w:val="001B2EB6"/>
    <w:rsid w:val="001C7C77"/>
    <w:rsid w:val="001E2493"/>
    <w:rsid w:val="001F0067"/>
    <w:rsid w:val="002230B0"/>
    <w:rsid w:val="002753E1"/>
    <w:rsid w:val="002847AE"/>
    <w:rsid w:val="002B647E"/>
    <w:rsid w:val="002F3633"/>
    <w:rsid w:val="00321814"/>
    <w:rsid w:val="0035016A"/>
    <w:rsid w:val="0035689C"/>
    <w:rsid w:val="0036022F"/>
    <w:rsid w:val="00396426"/>
    <w:rsid w:val="004816EB"/>
    <w:rsid w:val="004B4D62"/>
    <w:rsid w:val="004F1AE9"/>
    <w:rsid w:val="0050122D"/>
    <w:rsid w:val="00524BC7"/>
    <w:rsid w:val="00540A5A"/>
    <w:rsid w:val="0055467D"/>
    <w:rsid w:val="005652EA"/>
    <w:rsid w:val="00572948"/>
    <w:rsid w:val="005844DD"/>
    <w:rsid w:val="005B38B3"/>
    <w:rsid w:val="005F6D14"/>
    <w:rsid w:val="00631FD1"/>
    <w:rsid w:val="006432FC"/>
    <w:rsid w:val="00663312"/>
    <w:rsid w:val="00670059"/>
    <w:rsid w:val="006A347D"/>
    <w:rsid w:val="006A5148"/>
    <w:rsid w:val="006C2EF5"/>
    <w:rsid w:val="006C7D7C"/>
    <w:rsid w:val="00710D4C"/>
    <w:rsid w:val="00751920"/>
    <w:rsid w:val="00762D15"/>
    <w:rsid w:val="007636C8"/>
    <w:rsid w:val="007658E8"/>
    <w:rsid w:val="00794422"/>
    <w:rsid w:val="007A703A"/>
    <w:rsid w:val="007B44B5"/>
    <w:rsid w:val="007E3677"/>
    <w:rsid w:val="007F7D25"/>
    <w:rsid w:val="00821838"/>
    <w:rsid w:val="0088348B"/>
    <w:rsid w:val="008D3801"/>
    <w:rsid w:val="009762DA"/>
    <w:rsid w:val="009F729D"/>
    <w:rsid w:val="00A019C4"/>
    <w:rsid w:val="00A177AE"/>
    <w:rsid w:val="00A6781D"/>
    <w:rsid w:val="00A908B7"/>
    <w:rsid w:val="00A92780"/>
    <w:rsid w:val="00A972B8"/>
    <w:rsid w:val="00AD7ED5"/>
    <w:rsid w:val="00B20A7B"/>
    <w:rsid w:val="00BB68F4"/>
    <w:rsid w:val="00BC1FA7"/>
    <w:rsid w:val="00BE2748"/>
    <w:rsid w:val="00BF461A"/>
    <w:rsid w:val="00C26D3E"/>
    <w:rsid w:val="00C41351"/>
    <w:rsid w:val="00CC37F7"/>
    <w:rsid w:val="00CC5A8F"/>
    <w:rsid w:val="00CF2A89"/>
    <w:rsid w:val="00D12AE0"/>
    <w:rsid w:val="00D26E16"/>
    <w:rsid w:val="00D36284"/>
    <w:rsid w:val="00D40130"/>
    <w:rsid w:val="00D44163"/>
    <w:rsid w:val="00D60CCD"/>
    <w:rsid w:val="00D6616C"/>
    <w:rsid w:val="00D92595"/>
    <w:rsid w:val="00DD5E44"/>
    <w:rsid w:val="00DE2621"/>
    <w:rsid w:val="00DE2665"/>
    <w:rsid w:val="00E01A68"/>
    <w:rsid w:val="00E40548"/>
    <w:rsid w:val="00E45136"/>
    <w:rsid w:val="00E5025A"/>
    <w:rsid w:val="00E50B7A"/>
    <w:rsid w:val="00E90CA3"/>
    <w:rsid w:val="00EA154A"/>
    <w:rsid w:val="00EC2B1A"/>
    <w:rsid w:val="00ED654B"/>
    <w:rsid w:val="00EE44C0"/>
    <w:rsid w:val="00EF482F"/>
    <w:rsid w:val="00F0083B"/>
    <w:rsid w:val="00F16A76"/>
    <w:rsid w:val="00F416F9"/>
    <w:rsid w:val="00F53116"/>
    <w:rsid w:val="00F5401B"/>
    <w:rsid w:val="00F63359"/>
    <w:rsid w:val="00F6511B"/>
    <w:rsid w:val="00FA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EAF54"/>
  <w14:defaultImageDpi w14:val="0"/>
  <w15:docId w15:val="{1A8CF42A-FB1A-4E91-9248-345D9E1D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List 2" w:semiHidden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6A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016A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1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01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01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016A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35016A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5016A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5016A"/>
    <w:rPr>
      <w:rFonts w:cs="Times New Roman"/>
      <w:b/>
      <w:bCs/>
      <w:lang w:val="x-none" w:eastAsia="en-US"/>
    </w:rPr>
  </w:style>
  <w:style w:type="paragraph" w:customStyle="1" w:styleId="DraftHeading4">
    <w:name w:val="Draft Heading 4"/>
    <w:basedOn w:val="Normal"/>
    <w:next w:val="Normal"/>
    <w:uiPriority w:val="99"/>
    <w:rsid w:val="0035016A"/>
    <w:pPr>
      <w:overflowPunct w:val="0"/>
      <w:autoSpaceDE w:val="0"/>
      <w:autoSpaceDN w:val="0"/>
      <w:adjustRightInd w:val="0"/>
      <w:spacing w:before="120"/>
      <w:textAlignment w:val="baseline"/>
    </w:pPr>
  </w:style>
  <w:style w:type="paragraph" w:styleId="BodyText2">
    <w:name w:val="Body Text 2"/>
    <w:basedOn w:val="Normal"/>
    <w:link w:val="BodyText2Char"/>
    <w:uiPriority w:val="99"/>
    <w:rsid w:val="0035016A"/>
    <w:pPr>
      <w:ind w:left="1361" w:hanging="136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5016A"/>
    <w:rPr>
      <w:rFonts w:ascii="Times New Roman" w:hAnsi="Times New Roman" w:cs="Times New Roman"/>
      <w:sz w:val="24"/>
      <w:szCs w:val="24"/>
      <w:lang w:val="x-none" w:eastAsia="en-US"/>
    </w:rPr>
  </w:style>
  <w:style w:type="paragraph" w:styleId="List">
    <w:name w:val="List"/>
    <w:basedOn w:val="Normal"/>
    <w:uiPriority w:val="99"/>
    <w:rsid w:val="0035016A"/>
    <w:pPr>
      <w:ind w:left="283" w:hanging="283"/>
    </w:pPr>
  </w:style>
  <w:style w:type="paragraph" w:styleId="List2">
    <w:name w:val="List 2"/>
    <w:basedOn w:val="Normal"/>
    <w:uiPriority w:val="99"/>
    <w:rsid w:val="0035016A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3501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5016A"/>
    <w:rPr>
      <w:rFonts w:ascii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3501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016A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50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016A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Amain">
    <w:name w:val="A main"/>
    <w:basedOn w:val="Normal"/>
    <w:uiPriority w:val="99"/>
    <w:rsid w:val="0035016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Billname">
    <w:name w:val="Billname"/>
    <w:basedOn w:val="Normal"/>
    <w:uiPriority w:val="99"/>
    <w:rsid w:val="0035016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35016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35016A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35016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350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16A"/>
    <w:rPr>
      <w:rFonts w:ascii="Tahoma" w:hAnsi="Tahoma" w:cs="Tahoma"/>
      <w:sz w:val="16"/>
      <w:szCs w:val="16"/>
      <w:lang w:val="x-none" w:eastAsia="en-US"/>
    </w:rPr>
  </w:style>
  <w:style w:type="character" w:styleId="PageNumber">
    <w:name w:val="page number"/>
    <w:basedOn w:val="DefaultParagraphFont"/>
    <w:uiPriority w:val="99"/>
    <w:rsid w:val="0035016A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E5B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E5BB3"/>
    <w:rPr>
      <w:rFonts w:ascii="Times New Roman" w:hAnsi="Times New Roman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ED65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D6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D654B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D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D654B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table" w:styleId="TableGrid">
    <w:name w:val="Table Grid"/>
    <w:basedOn w:val="TableNormal"/>
    <w:uiPriority w:val="59"/>
    <w:rsid w:val="0058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8FAF2A0-D79D-46AB-80F5-5D43C10ADC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1601</Characters>
  <Application>Microsoft Office Word</Application>
  <DocSecurity>0</DocSecurity>
  <Lines>114</Lines>
  <Paragraphs>103</Paragraphs>
  <ScaleCrop>false</ScaleCrop>
  <Company>ACT Government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Endemic diseases declaration</dc:title>
  <dc:subject/>
  <dc:creator>ACT Government</dc:creator>
  <cp:keywords/>
  <dc:description/>
  <cp:lastModifiedBy>Moxon, KarenL</cp:lastModifiedBy>
  <cp:revision>2</cp:revision>
  <cp:lastPrinted>2017-09-11T02:04:00Z</cp:lastPrinted>
  <dcterms:created xsi:type="dcterms:W3CDTF">2021-07-26T00:36:00Z</dcterms:created>
  <dcterms:modified xsi:type="dcterms:W3CDTF">2021-07-26T00:36:00Z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f49ba64c-2a99-49ed-b5d5-7f5f448ae92a</vt:lpwstr>
  </property>
  <property fmtid="{D5CDD505-2E9C-101B-9397-08002B2CF9AE}" pid="3" name="bjSaver">
    <vt:lpwstr>tWxNJZVrsGWqod5FTkYNIy9prW9xGpeV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