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EEFA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1FA731" w14:textId="3C515DA6" w:rsidR="00CA682D" w:rsidRDefault="009F50BE">
      <w:pPr>
        <w:pStyle w:val="Billname"/>
        <w:spacing w:before="700"/>
      </w:pPr>
      <w:r>
        <w:t>Children and Young People</w:t>
      </w:r>
      <w:r w:rsidR="00650088">
        <w:t xml:space="preserve"> </w:t>
      </w:r>
      <w:r w:rsidR="003F49B3">
        <w:t>(</w:t>
      </w:r>
      <w:r>
        <w:t>Death Review Committee</w:t>
      </w:r>
      <w:r w:rsidR="003F49B3">
        <w:t>)</w:t>
      </w:r>
      <w:r w:rsidR="00CA682D">
        <w:t xml:space="preserve"> </w:t>
      </w:r>
      <w:r w:rsidR="00140E43">
        <w:t xml:space="preserve">Deputy Chair </w:t>
      </w:r>
      <w:r>
        <w:t xml:space="preserve">Appointment </w:t>
      </w:r>
      <w:r w:rsidR="00551A4F" w:rsidRPr="00551A4F">
        <w:t>20</w:t>
      </w:r>
      <w:r w:rsidR="00F36E64">
        <w:t>21</w:t>
      </w:r>
      <w:r w:rsidR="00CA682D">
        <w:t xml:space="preserve"> (</w:t>
      </w:r>
      <w:r w:rsidR="00551A4F" w:rsidRPr="00551A4F">
        <w:t xml:space="preserve">No </w:t>
      </w:r>
      <w:r w:rsidR="00FD6547">
        <w:t>1</w:t>
      </w:r>
      <w:r w:rsidR="00CA682D">
        <w:t>)</w:t>
      </w:r>
    </w:p>
    <w:p w14:paraId="035DC963" w14:textId="7899B2D8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F0370C">
        <w:rPr>
          <w:rFonts w:ascii="Arial" w:hAnsi="Arial" w:cs="Arial"/>
          <w:b/>
          <w:bCs/>
        </w:rPr>
        <w:t>DI20</w:t>
      </w:r>
      <w:r w:rsidR="00592DA7">
        <w:rPr>
          <w:rFonts w:ascii="Arial" w:hAnsi="Arial" w:cs="Arial"/>
          <w:b/>
          <w:bCs/>
        </w:rPr>
        <w:t>21</w:t>
      </w:r>
      <w:r w:rsidR="00F0370C">
        <w:rPr>
          <w:rFonts w:ascii="Arial" w:hAnsi="Arial" w:cs="Arial"/>
          <w:b/>
          <w:bCs/>
        </w:rPr>
        <w:t>-</w:t>
      </w:r>
      <w:r w:rsidR="00435CC4">
        <w:rPr>
          <w:rFonts w:ascii="Arial" w:hAnsi="Arial" w:cs="Arial"/>
          <w:b/>
          <w:bCs/>
        </w:rPr>
        <w:t>92</w:t>
      </w:r>
    </w:p>
    <w:p w14:paraId="4003927D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64178FBD" w14:textId="77777777" w:rsidR="00CA682D" w:rsidRDefault="009F50BE">
      <w:pPr>
        <w:pStyle w:val="CoverActName"/>
      </w:pPr>
      <w:r>
        <w:rPr>
          <w:rFonts w:cs="Arial"/>
          <w:sz w:val="20"/>
        </w:rPr>
        <w:t>Children and Young People Act 2008, Section 727</w:t>
      </w:r>
      <w:r w:rsidR="00140E43">
        <w:rPr>
          <w:rFonts w:cs="Arial"/>
          <w:sz w:val="20"/>
        </w:rPr>
        <w:t>EA</w:t>
      </w:r>
      <w:r w:rsidR="00CA682D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Appointment of </w:t>
      </w:r>
      <w:r w:rsidR="00140E43">
        <w:rPr>
          <w:rFonts w:cs="Arial"/>
          <w:sz w:val="20"/>
        </w:rPr>
        <w:t xml:space="preserve">deputy chair of </w:t>
      </w:r>
      <w:r>
        <w:rPr>
          <w:rFonts w:cs="Arial"/>
          <w:sz w:val="20"/>
        </w:rPr>
        <w:t>committee</w:t>
      </w:r>
      <w:r w:rsidR="00CA682D">
        <w:rPr>
          <w:rFonts w:cs="Arial"/>
          <w:sz w:val="20"/>
        </w:rPr>
        <w:t>)</w:t>
      </w:r>
    </w:p>
    <w:p w14:paraId="76F226B0" w14:textId="77777777" w:rsidR="00CA682D" w:rsidRDefault="00CA682D">
      <w:pPr>
        <w:pStyle w:val="N-line3"/>
        <w:pBdr>
          <w:bottom w:val="none" w:sz="0" w:space="0" w:color="auto"/>
        </w:pBdr>
      </w:pPr>
    </w:p>
    <w:p w14:paraId="42C336C2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6187E07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4A7AC50" w14:textId="65D1BD6A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50BE">
        <w:rPr>
          <w:i/>
          <w:iCs/>
        </w:rPr>
        <w:t>Children and Young People</w:t>
      </w:r>
      <w:r>
        <w:rPr>
          <w:i/>
          <w:iCs/>
        </w:rPr>
        <w:t xml:space="preserve"> (</w:t>
      </w:r>
      <w:r w:rsidR="009F50BE">
        <w:rPr>
          <w:i/>
          <w:iCs/>
        </w:rPr>
        <w:t>Death Review Committee</w:t>
      </w:r>
      <w:r>
        <w:rPr>
          <w:i/>
          <w:iCs/>
        </w:rPr>
        <w:t xml:space="preserve">) </w:t>
      </w:r>
      <w:r w:rsidR="00140E43">
        <w:rPr>
          <w:i/>
          <w:iCs/>
        </w:rPr>
        <w:t xml:space="preserve">Deputy Chair </w:t>
      </w:r>
      <w:r w:rsidR="009F50BE">
        <w:rPr>
          <w:i/>
          <w:iCs/>
        </w:rPr>
        <w:t>Appointment 2</w:t>
      </w:r>
      <w:r w:rsidR="000F39B3">
        <w:rPr>
          <w:i/>
          <w:iCs/>
        </w:rPr>
        <w:t>021</w:t>
      </w:r>
      <w:r>
        <w:rPr>
          <w:i/>
          <w:iCs/>
        </w:rPr>
        <w:t xml:space="preserve"> (</w:t>
      </w:r>
      <w:r w:rsidR="00551A4F" w:rsidRPr="00551A4F">
        <w:rPr>
          <w:i/>
          <w:iCs/>
        </w:rPr>
        <w:t>No 1</w:t>
      </w:r>
      <w:r w:rsidR="00791FD5">
        <w:rPr>
          <w:i/>
          <w:iCs/>
        </w:rPr>
        <w:t>)</w:t>
      </w:r>
      <w:r w:rsidRPr="004455DD">
        <w:rPr>
          <w:bCs/>
          <w:iCs/>
        </w:rPr>
        <w:t>.</w:t>
      </w:r>
      <w:r w:rsidR="00D1555E">
        <w:rPr>
          <w:bCs/>
          <w:iCs/>
        </w:rPr>
        <w:t xml:space="preserve"> </w:t>
      </w:r>
    </w:p>
    <w:p w14:paraId="2F8A1D67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096D5ED" w14:textId="77777777" w:rsidR="00CA682D" w:rsidRDefault="00CA682D">
      <w:pPr>
        <w:spacing w:before="80" w:after="60"/>
        <w:ind w:left="720"/>
      </w:pPr>
      <w:r>
        <w:t xml:space="preserve">This instrument commences </w:t>
      </w:r>
      <w:r w:rsidR="0027180F">
        <w:t>the day after notification.</w:t>
      </w:r>
      <w:r>
        <w:t xml:space="preserve"> </w:t>
      </w:r>
    </w:p>
    <w:p w14:paraId="1599D950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40E43">
        <w:rPr>
          <w:rFonts w:ascii="Arial" w:hAnsi="Arial" w:cs="Arial"/>
          <w:b/>
          <w:bCs/>
        </w:rPr>
        <w:t>Deputy Chair</w:t>
      </w:r>
      <w:r w:rsidR="009F50BE">
        <w:rPr>
          <w:rFonts w:ascii="Arial" w:hAnsi="Arial" w:cs="Arial"/>
          <w:b/>
          <w:bCs/>
        </w:rPr>
        <w:t xml:space="preserve"> of the Children and Young People Death Review Committee</w:t>
      </w:r>
    </w:p>
    <w:p w14:paraId="4A32A156" w14:textId="3B4EEC95" w:rsidR="009F50BE" w:rsidRDefault="004C4226" w:rsidP="00912170">
      <w:pPr>
        <w:spacing w:before="80" w:after="60"/>
        <w:ind w:left="720"/>
      </w:pPr>
      <w:r>
        <w:t>U</w:t>
      </w:r>
      <w:r w:rsidR="009F50BE" w:rsidRPr="009F50BE">
        <w:t xml:space="preserve">nder the provisions of the </w:t>
      </w:r>
      <w:r w:rsidR="009F50BE" w:rsidRPr="009F50BE">
        <w:rPr>
          <w:i/>
        </w:rPr>
        <w:t>Children and Young People Act 2008</w:t>
      </w:r>
      <w:r w:rsidR="00912170">
        <w:t xml:space="preserve">, </w:t>
      </w:r>
      <w:r>
        <w:t xml:space="preserve">I </w:t>
      </w:r>
      <w:r w:rsidR="00912170">
        <w:t xml:space="preserve">appoint Mr Eric Chalmers </w:t>
      </w:r>
      <w:r w:rsidR="00140E43">
        <w:t>as the Deputy Chair of the</w:t>
      </w:r>
      <w:r w:rsidR="00FD3713">
        <w:t xml:space="preserve"> Children and Young People Death Review</w:t>
      </w:r>
      <w:r w:rsidR="003F49B3">
        <w:t xml:space="preserve"> C</w:t>
      </w:r>
      <w:r w:rsidR="00140E43">
        <w:t xml:space="preserve">ommittee. The appointment will </w:t>
      </w:r>
      <w:r w:rsidR="00FD3713">
        <w:t>be until 2</w:t>
      </w:r>
      <w:r w:rsidR="006A1B60">
        <w:t>6</w:t>
      </w:r>
      <w:r w:rsidR="00FD3713">
        <w:t xml:space="preserve"> January 20</w:t>
      </w:r>
      <w:r w:rsidR="00F0370C">
        <w:t>2</w:t>
      </w:r>
      <w:r w:rsidR="00592DA7">
        <w:t>4</w:t>
      </w:r>
      <w:r w:rsidR="00FD3713">
        <w:t xml:space="preserve">, </w:t>
      </w:r>
      <w:r>
        <w:t>to coincide</w:t>
      </w:r>
      <w:r w:rsidR="00FD3713">
        <w:t xml:space="preserve"> with </w:t>
      </w:r>
      <w:r w:rsidR="00140E43">
        <w:t>the period</w:t>
      </w:r>
      <w:r w:rsidR="00912170">
        <w:t xml:space="preserve"> </w:t>
      </w:r>
      <w:r>
        <w:t>for which</w:t>
      </w:r>
      <w:r w:rsidR="00912170">
        <w:t xml:space="preserve"> Mr Chalmers has been appointed </w:t>
      </w:r>
      <w:r w:rsidR="00140E43">
        <w:t>as a member of the Children</w:t>
      </w:r>
      <w:r w:rsidR="0027180F">
        <w:t xml:space="preserve"> and Young People Death Review C</w:t>
      </w:r>
      <w:r w:rsidR="00140E43">
        <w:t>ommittee</w:t>
      </w:r>
      <w:r w:rsidR="00FD3713">
        <w:t>.</w:t>
      </w:r>
    </w:p>
    <w:p w14:paraId="713A8285" w14:textId="2A2DD165" w:rsidR="00F36E64" w:rsidRPr="009F50BE" w:rsidRDefault="00F36E64" w:rsidP="00F36E64">
      <w:pPr>
        <w:spacing w:before="80" w:after="60"/>
      </w:pPr>
    </w:p>
    <w:p w14:paraId="136440D4" w14:textId="77777777" w:rsidR="00140E43" w:rsidRDefault="00140E43" w:rsidP="009F50BE">
      <w:pPr>
        <w:spacing w:before="80" w:after="60"/>
        <w:ind w:left="1440"/>
      </w:pPr>
    </w:p>
    <w:p w14:paraId="0817BDAA" w14:textId="77777777" w:rsidR="00CA682D" w:rsidRDefault="00CA682D" w:rsidP="009F50B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11D3E286" w14:textId="77777777" w:rsidR="00140E43" w:rsidRDefault="00140E43" w:rsidP="009F50B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08A5F843" w14:textId="77777777" w:rsidR="00140E43" w:rsidRDefault="00140E43" w:rsidP="009F50B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2E025233" w14:textId="77777777" w:rsidR="00604B30" w:rsidRDefault="00604B30" w:rsidP="000F39B3">
      <w:pPr>
        <w:spacing w:before="240" w:after="60"/>
        <w:rPr>
          <w:rFonts w:ascii="Arial" w:hAnsi="Arial" w:cs="Arial"/>
          <w:b/>
          <w:bCs/>
        </w:rPr>
      </w:pPr>
    </w:p>
    <w:p w14:paraId="2A183736" w14:textId="5649C23A" w:rsidR="00CA682D" w:rsidRDefault="00F0370C">
      <w:pPr>
        <w:tabs>
          <w:tab w:val="left" w:pos="4320"/>
        </w:tabs>
        <w:spacing w:before="480"/>
      </w:pPr>
      <w:r>
        <w:t>Rachel Stephen-Smith</w:t>
      </w:r>
      <w:r w:rsidR="009F50BE">
        <w:t>, MLA</w:t>
      </w:r>
      <w:r w:rsidR="00CA682D">
        <w:br/>
      </w:r>
      <w:r w:rsidR="009F50BE">
        <w:t xml:space="preserve">Minister for </w:t>
      </w:r>
      <w:r w:rsidR="00FD6547">
        <w:t>Families and Community Services</w:t>
      </w:r>
    </w:p>
    <w:bookmarkEnd w:id="0"/>
    <w:p w14:paraId="7E0ACD6F" w14:textId="71966A3B" w:rsidR="004455DD" w:rsidRDefault="009F50BE">
      <w:pPr>
        <w:tabs>
          <w:tab w:val="left" w:pos="4320"/>
        </w:tabs>
      </w:pPr>
      <w:r>
        <w:t xml:space="preserve">  </w:t>
      </w:r>
      <w:r w:rsidR="00C54368">
        <w:t>30</w:t>
      </w:r>
      <w:r w:rsidR="00140E43">
        <w:t xml:space="preserve"> </w:t>
      </w:r>
      <w:r w:rsidR="00B8289D">
        <w:t>May</w:t>
      </w:r>
      <w:r w:rsidR="00592DA7">
        <w:t xml:space="preserve"> 2021</w:t>
      </w:r>
    </w:p>
    <w:sectPr w:rsidR="004455DD" w:rsidSect="00604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FFF2" w14:textId="77777777" w:rsidR="00100402" w:rsidRDefault="00100402">
      <w:r>
        <w:separator/>
      </w:r>
    </w:p>
  </w:endnote>
  <w:endnote w:type="continuationSeparator" w:id="0">
    <w:p w14:paraId="2A97BF14" w14:textId="77777777" w:rsidR="00100402" w:rsidRDefault="001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D8FE" w14:textId="77777777" w:rsidR="00097439" w:rsidRDefault="00097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A558" w14:textId="3E38E3E8" w:rsidR="00912170" w:rsidRPr="00097439" w:rsidRDefault="00097439" w:rsidP="00097439">
    <w:pPr>
      <w:pStyle w:val="Footer"/>
      <w:spacing w:before="0" w:after="0" w:line="240" w:lineRule="auto"/>
      <w:jc w:val="center"/>
      <w:rPr>
        <w:rFonts w:cs="Arial"/>
        <w:sz w:val="14"/>
      </w:rPr>
    </w:pPr>
    <w:r w:rsidRPr="000974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B815" w14:textId="77777777" w:rsidR="00097439" w:rsidRDefault="00097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0BB7" w14:textId="77777777" w:rsidR="00100402" w:rsidRDefault="00100402">
      <w:r>
        <w:separator/>
      </w:r>
    </w:p>
  </w:footnote>
  <w:footnote w:type="continuationSeparator" w:id="0">
    <w:p w14:paraId="60248E03" w14:textId="77777777" w:rsidR="00100402" w:rsidRDefault="0010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C0C7" w14:textId="77777777" w:rsidR="00097439" w:rsidRDefault="00097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38D5" w14:textId="77777777" w:rsidR="00097439" w:rsidRDefault="00097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A94F" w14:textId="77777777" w:rsidR="00097439" w:rsidRDefault="00097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CD70E47"/>
    <w:multiLevelType w:val="multilevel"/>
    <w:tmpl w:val="B77C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6000E"/>
    <w:rsid w:val="00097439"/>
    <w:rsid w:val="000A4CEC"/>
    <w:rsid w:val="000F39B3"/>
    <w:rsid w:val="00100402"/>
    <w:rsid w:val="00107DE7"/>
    <w:rsid w:val="00140E43"/>
    <w:rsid w:val="0027180F"/>
    <w:rsid w:val="00343EC4"/>
    <w:rsid w:val="003E6C81"/>
    <w:rsid w:val="003F49B3"/>
    <w:rsid w:val="00435CC4"/>
    <w:rsid w:val="004455DD"/>
    <w:rsid w:val="0049569B"/>
    <w:rsid w:val="004C4226"/>
    <w:rsid w:val="0051246E"/>
    <w:rsid w:val="00551A4F"/>
    <w:rsid w:val="00592DA7"/>
    <w:rsid w:val="00604B30"/>
    <w:rsid w:val="0062182C"/>
    <w:rsid w:val="00650088"/>
    <w:rsid w:val="006A1B60"/>
    <w:rsid w:val="006C2158"/>
    <w:rsid w:val="007379B8"/>
    <w:rsid w:val="007534BC"/>
    <w:rsid w:val="00780E11"/>
    <w:rsid w:val="00791FD5"/>
    <w:rsid w:val="007E10A9"/>
    <w:rsid w:val="0080694B"/>
    <w:rsid w:val="00813F7C"/>
    <w:rsid w:val="008638DA"/>
    <w:rsid w:val="008D0D27"/>
    <w:rsid w:val="00912170"/>
    <w:rsid w:val="009F50BE"/>
    <w:rsid w:val="00A0269E"/>
    <w:rsid w:val="00A06BAE"/>
    <w:rsid w:val="00B10563"/>
    <w:rsid w:val="00B253AA"/>
    <w:rsid w:val="00B8289D"/>
    <w:rsid w:val="00BB2B98"/>
    <w:rsid w:val="00BF4E05"/>
    <w:rsid w:val="00C54368"/>
    <w:rsid w:val="00CA682D"/>
    <w:rsid w:val="00CD69B1"/>
    <w:rsid w:val="00D1555E"/>
    <w:rsid w:val="00E356CE"/>
    <w:rsid w:val="00E42C92"/>
    <w:rsid w:val="00E52123"/>
    <w:rsid w:val="00F0370C"/>
    <w:rsid w:val="00F173A5"/>
    <w:rsid w:val="00F36E64"/>
    <w:rsid w:val="00F90ABA"/>
    <w:rsid w:val="00FD3713"/>
    <w:rsid w:val="00FD6547"/>
    <w:rsid w:val="00FF40D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CB02"/>
  <w15:docId w15:val="{AEE084C1-356A-4D73-9018-DBCA33E2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A4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0A4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0A4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0A4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4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0A4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A4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A4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A4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A4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0A4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A4CEC"/>
    <w:pPr>
      <w:tabs>
        <w:tab w:val="left" w:pos="2880"/>
      </w:tabs>
    </w:pPr>
  </w:style>
  <w:style w:type="paragraph" w:customStyle="1" w:styleId="Apara">
    <w:name w:val="A para"/>
    <w:basedOn w:val="Normal"/>
    <w:rsid w:val="000A4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A4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A4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A4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0A4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0A4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A4CEC"/>
  </w:style>
  <w:style w:type="paragraph" w:customStyle="1" w:styleId="CoverInForce">
    <w:name w:val="CoverInForce"/>
    <w:basedOn w:val="Normal"/>
    <w:rsid w:val="000A4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A4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A4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0A4CEC"/>
  </w:style>
  <w:style w:type="paragraph" w:customStyle="1" w:styleId="Aparabullet">
    <w:name w:val="A para bullet"/>
    <w:basedOn w:val="Normal"/>
    <w:rsid w:val="000A4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0A4CEC"/>
  </w:style>
  <w:style w:type="paragraph" w:styleId="TOC2">
    <w:name w:val="toc 2"/>
    <w:basedOn w:val="Normal"/>
    <w:next w:val="Normal"/>
    <w:autoRedefine/>
    <w:semiHidden/>
    <w:rsid w:val="000A4CEC"/>
    <w:pPr>
      <w:ind w:left="240"/>
    </w:pPr>
  </w:style>
  <w:style w:type="paragraph" w:styleId="TOC3">
    <w:name w:val="toc 3"/>
    <w:basedOn w:val="Normal"/>
    <w:next w:val="Normal"/>
    <w:autoRedefine/>
    <w:semiHidden/>
    <w:rsid w:val="000A4CEC"/>
    <w:pPr>
      <w:ind w:left="480"/>
    </w:pPr>
  </w:style>
  <w:style w:type="paragraph" w:styleId="TOC4">
    <w:name w:val="toc 4"/>
    <w:basedOn w:val="Normal"/>
    <w:next w:val="Normal"/>
    <w:autoRedefine/>
    <w:semiHidden/>
    <w:rsid w:val="000A4CEC"/>
    <w:pPr>
      <w:ind w:left="720"/>
    </w:pPr>
  </w:style>
  <w:style w:type="paragraph" w:styleId="TOC5">
    <w:name w:val="toc 5"/>
    <w:basedOn w:val="Normal"/>
    <w:next w:val="Normal"/>
    <w:autoRedefine/>
    <w:semiHidden/>
    <w:rsid w:val="000A4CEC"/>
    <w:pPr>
      <w:ind w:left="960"/>
    </w:pPr>
  </w:style>
  <w:style w:type="paragraph" w:styleId="TOC6">
    <w:name w:val="toc 6"/>
    <w:basedOn w:val="Normal"/>
    <w:next w:val="Normal"/>
    <w:autoRedefine/>
    <w:semiHidden/>
    <w:rsid w:val="000A4CEC"/>
    <w:pPr>
      <w:ind w:left="1200"/>
    </w:pPr>
  </w:style>
  <w:style w:type="paragraph" w:styleId="TOC7">
    <w:name w:val="toc 7"/>
    <w:basedOn w:val="Normal"/>
    <w:next w:val="Normal"/>
    <w:autoRedefine/>
    <w:semiHidden/>
    <w:rsid w:val="000A4CEC"/>
    <w:pPr>
      <w:ind w:left="1440"/>
    </w:pPr>
  </w:style>
  <w:style w:type="paragraph" w:styleId="TOC8">
    <w:name w:val="toc 8"/>
    <w:basedOn w:val="Normal"/>
    <w:next w:val="Normal"/>
    <w:autoRedefine/>
    <w:semiHidden/>
    <w:rsid w:val="000A4CEC"/>
    <w:pPr>
      <w:ind w:left="1680"/>
    </w:pPr>
  </w:style>
  <w:style w:type="paragraph" w:styleId="TOC9">
    <w:name w:val="toc 9"/>
    <w:basedOn w:val="Normal"/>
    <w:next w:val="Normal"/>
    <w:autoRedefine/>
    <w:semiHidden/>
    <w:rsid w:val="000A4CEC"/>
    <w:pPr>
      <w:ind w:left="1920"/>
    </w:pPr>
  </w:style>
  <w:style w:type="character" w:styleId="Hyperlink">
    <w:name w:val="Hyperlink"/>
    <w:basedOn w:val="DefaultParagraphFont"/>
    <w:rsid w:val="000A4CEC"/>
    <w:rPr>
      <w:color w:val="0000FF"/>
      <w:u w:val="single"/>
    </w:rPr>
  </w:style>
  <w:style w:type="paragraph" w:styleId="BodyTextIndent">
    <w:name w:val="Body Text Indent"/>
    <w:basedOn w:val="Normal"/>
    <w:rsid w:val="000A4CEC"/>
    <w:pPr>
      <w:spacing w:before="120" w:after="60"/>
      <w:ind w:left="709"/>
    </w:pPr>
  </w:style>
  <w:style w:type="paragraph" w:customStyle="1" w:styleId="Minister">
    <w:name w:val="Minister"/>
    <w:basedOn w:val="Normal"/>
    <w:rsid w:val="000A4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A4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A4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0A4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0A4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0A4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0A4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A4CEC"/>
  </w:style>
  <w:style w:type="paragraph" w:styleId="BalloonText">
    <w:name w:val="Balloon Text"/>
    <w:basedOn w:val="Normal"/>
    <w:link w:val="BalloonTextChar"/>
    <w:rsid w:val="00A0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2015-08-04T01:58:00Z</cp:lastPrinted>
  <dcterms:created xsi:type="dcterms:W3CDTF">2021-06-01T01:19:00Z</dcterms:created>
  <dcterms:modified xsi:type="dcterms:W3CDTF">2021-06-01T01:19:00Z</dcterms:modified>
</cp:coreProperties>
</file>