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674C5" w14:textId="77777777" w:rsidR="00EA346B" w:rsidRDefault="00EA346B" w:rsidP="00EA346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45A70E7" w14:textId="5EAE2D93" w:rsidR="00EA346B" w:rsidRDefault="00EA346B" w:rsidP="00EA346B">
      <w:pPr>
        <w:pStyle w:val="Billname"/>
        <w:spacing w:before="700"/>
      </w:pPr>
      <w:r>
        <w:t xml:space="preserve">Utilities </w:t>
      </w:r>
      <w:r w:rsidR="004A331A">
        <w:t>(Greenpower obligations) Exemption</w:t>
      </w:r>
      <w:r>
        <w:t xml:space="preserve"> 2022</w:t>
      </w:r>
    </w:p>
    <w:p w14:paraId="6CA9FE65" w14:textId="71A1A376" w:rsidR="00EA346B" w:rsidRDefault="00EA346B" w:rsidP="00EA346B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430EE9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022–</w:t>
      </w:r>
      <w:r w:rsidR="00435B9A">
        <w:rPr>
          <w:rFonts w:ascii="Arial" w:hAnsi="Arial" w:cs="Arial"/>
          <w:b/>
          <w:bCs/>
        </w:rPr>
        <w:t>39</w:t>
      </w:r>
    </w:p>
    <w:p w14:paraId="50915689" w14:textId="77777777" w:rsidR="00EA346B" w:rsidRDefault="00EA346B" w:rsidP="00EA346B">
      <w:pPr>
        <w:pStyle w:val="madeunder"/>
        <w:spacing w:before="300" w:after="0"/>
      </w:pPr>
      <w:r>
        <w:t xml:space="preserve">made under the  </w:t>
      </w:r>
    </w:p>
    <w:p w14:paraId="72B1AAB2" w14:textId="5E32119B" w:rsidR="00EA346B" w:rsidRDefault="00EA346B" w:rsidP="00EA346B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Utilities Act 2000, </w:t>
      </w:r>
      <w:r w:rsidR="004A331A">
        <w:rPr>
          <w:rFonts w:cs="Arial"/>
          <w:sz w:val="20"/>
        </w:rPr>
        <w:t>s 75G (Exemption from Greenpower obligations)</w:t>
      </w:r>
    </w:p>
    <w:p w14:paraId="4BEE1B54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89B3984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45FA21D1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7F036DA" w14:textId="47BF447C" w:rsidR="00F10CB2" w:rsidRDefault="00F10CB2" w:rsidP="00D47F13">
      <w:pPr>
        <w:spacing w:before="140"/>
        <w:ind w:left="720"/>
      </w:pPr>
      <w:r>
        <w:t xml:space="preserve">This instrument is the </w:t>
      </w:r>
      <w:r w:rsidR="004A331A" w:rsidRPr="004A331A">
        <w:rPr>
          <w:i/>
          <w:iCs/>
        </w:rPr>
        <w:t>Utilities (Greenpower obligations) Exemption 2022</w:t>
      </w:r>
      <w:r w:rsidR="004A331A">
        <w:rPr>
          <w:i/>
          <w:iCs/>
        </w:rPr>
        <w:t>.</w:t>
      </w:r>
    </w:p>
    <w:p w14:paraId="45752090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96F0636" w14:textId="7029AA58" w:rsidR="00F10CB2" w:rsidRDefault="00F10CB2" w:rsidP="00D47F13">
      <w:pPr>
        <w:spacing w:before="140"/>
        <w:ind w:left="720"/>
      </w:pPr>
      <w:r>
        <w:t xml:space="preserve">This instrument commences on </w:t>
      </w:r>
      <w:r w:rsidR="004A331A">
        <w:t>the day after its notification day.</w:t>
      </w:r>
    </w:p>
    <w:p w14:paraId="734E0D8C" w14:textId="555BAC8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A331A">
        <w:rPr>
          <w:rFonts w:ascii="Arial" w:hAnsi="Arial" w:cs="Arial"/>
          <w:b/>
          <w:bCs/>
        </w:rPr>
        <w:t>Exemption</w:t>
      </w:r>
    </w:p>
    <w:p w14:paraId="146A9C16" w14:textId="659E95A4" w:rsidR="00F10CB2" w:rsidRDefault="004A331A" w:rsidP="00D47F13">
      <w:pPr>
        <w:spacing w:before="140"/>
        <w:ind w:left="720"/>
      </w:pPr>
      <w:r>
        <w:t xml:space="preserve">I exempt National Energy </w:t>
      </w:r>
      <w:r w:rsidR="0014414B" w:rsidRPr="0014414B">
        <w:t>Retail Law</w:t>
      </w:r>
      <w:r>
        <w:t xml:space="preserve"> (</w:t>
      </w:r>
      <w:r w:rsidRPr="0014414B">
        <w:rPr>
          <w:b/>
          <w:bCs/>
          <w:i/>
          <w:iCs/>
        </w:rPr>
        <w:t>NERL</w:t>
      </w:r>
      <w:r>
        <w:t>) retailers operating within the ACT from having to comply with section 75E</w:t>
      </w:r>
      <w:r w:rsidR="0014414B">
        <w:t xml:space="preserve"> </w:t>
      </w:r>
      <w:r>
        <w:t>(</w:t>
      </w:r>
      <w:r w:rsidR="00764565">
        <w:t>1</w:t>
      </w:r>
      <w:r>
        <w:t>)</w:t>
      </w:r>
      <w:r w:rsidR="0014414B">
        <w:t xml:space="preserve"> </w:t>
      </w:r>
      <w:r>
        <w:t>(</w:t>
      </w:r>
      <w:r w:rsidR="00764565">
        <w:t>a</w:t>
      </w:r>
      <w:r>
        <w:t xml:space="preserve">) of the </w:t>
      </w:r>
      <w:r w:rsidRPr="004A331A">
        <w:rPr>
          <w:i/>
          <w:iCs/>
        </w:rPr>
        <w:t>Utilities Act 2000</w:t>
      </w:r>
      <w:r>
        <w:t>.</w:t>
      </w:r>
    </w:p>
    <w:p w14:paraId="7E22D9F5" w14:textId="49BE7C09" w:rsidR="00F10CB2" w:rsidRDefault="00F10CB2" w:rsidP="004A331A">
      <w:pPr>
        <w:spacing w:before="300"/>
        <w:ind w:left="720" w:hanging="720"/>
      </w:pPr>
    </w:p>
    <w:p w14:paraId="1A107D00" w14:textId="036C47FC" w:rsidR="00D47F13" w:rsidRDefault="00EA346B" w:rsidP="00232478">
      <w:pPr>
        <w:tabs>
          <w:tab w:val="left" w:pos="4320"/>
        </w:tabs>
        <w:spacing w:before="720"/>
      </w:pPr>
      <w:r>
        <w:t>Shane Rattenbury MLA</w:t>
      </w:r>
    </w:p>
    <w:p w14:paraId="0598192F" w14:textId="6D4F2D09" w:rsidR="00F10CB2" w:rsidRDefault="00EA346B" w:rsidP="00D47F13">
      <w:pPr>
        <w:tabs>
          <w:tab w:val="left" w:pos="4320"/>
        </w:tabs>
      </w:pPr>
      <w:r>
        <w:t xml:space="preserve">Minister for </w:t>
      </w:r>
      <w:r w:rsidR="004A331A">
        <w:t>Water, Energy and Emissions Reduction</w:t>
      </w:r>
    </w:p>
    <w:p w14:paraId="117FB4A6" w14:textId="77777777" w:rsidR="00A9132B" w:rsidRDefault="00A9132B" w:rsidP="00D47F13">
      <w:pPr>
        <w:tabs>
          <w:tab w:val="left" w:pos="4320"/>
        </w:tabs>
      </w:pPr>
    </w:p>
    <w:p w14:paraId="2DC3EE51" w14:textId="18BB87A3" w:rsidR="00A9132B" w:rsidRDefault="00A9132B" w:rsidP="00D47F13">
      <w:pPr>
        <w:tabs>
          <w:tab w:val="left" w:pos="4320"/>
        </w:tabs>
      </w:pPr>
      <w:r>
        <w:t>18/4/22</w:t>
      </w:r>
    </w:p>
    <w:bookmarkEnd w:id="0"/>
    <w:p w14:paraId="370ACBAF" w14:textId="6B50911D" w:rsidR="00F10CB2" w:rsidRDefault="00F10CB2" w:rsidP="00232478">
      <w:pPr>
        <w:tabs>
          <w:tab w:val="left" w:pos="4320"/>
        </w:tabs>
      </w:pP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6DAD4" w14:textId="77777777" w:rsidR="001B1B8A" w:rsidRDefault="001B1B8A" w:rsidP="00F10CB2">
      <w:r>
        <w:separator/>
      </w:r>
    </w:p>
  </w:endnote>
  <w:endnote w:type="continuationSeparator" w:id="0">
    <w:p w14:paraId="3E3308C1" w14:textId="77777777" w:rsidR="001B1B8A" w:rsidRDefault="001B1B8A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3D6AE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E357" w14:textId="6173A44A" w:rsidR="00704DC3" w:rsidRPr="0018600F" w:rsidRDefault="0018600F" w:rsidP="0018600F">
    <w:pPr>
      <w:pStyle w:val="Footer"/>
      <w:jc w:val="center"/>
      <w:rPr>
        <w:rFonts w:cs="Arial"/>
        <w:sz w:val="14"/>
      </w:rPr>
    </w:pPr>
    <w:r w:rsidRPr="0018600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4E25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CFC80" w14:textId="77777777" w:rsidR="001B1B8A" w:rsidRDefault="001B1B8A" w:rsidP="00F10CB2">
      <w:r>
        <w:separator/>
      </w:r>
    </w:p>
  </w:footnote>
  <w:footnote w:type="continuationSeparator" w:id="0">
    <w:p w14:paraId="23523154" w14:textId="77777777" w:rsidR="001B1B8A" w:rsidRDefault="001B1B8A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D2957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8F3E0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358C6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22B16"/>
    <w:rsid w:val="000A1A69"/>
    <w:rsid w:val="0014414B"/>
    <w:rsid w:val="0018600F"/>
    <w:rsid w:val="00194AC7"/>
    <w:rsid w:val="001B1B8A"/>
    <w:rsid w:val="00232478"/>
    <w:rsid w:val="003D4A58"/>
    <w:rsid w:val="00430EE9"/>
    <w:rsid w:val="00435B9A"/>
    <w:rsid w:val="004A331A"/>
    <w:rsid w:val="00627F0C"/>
    <w:rsid w:val="00667281"/>
    <w:rsid w:val="00704DC3"/>
    <w:rsid w:val="0072003E"/>
    <w:rsid w:val="00764565"/>
    <w:rsid w:val="00864988"/>
    <w:rsid w:val="00A0585C"/>
    <w:rsid w:val="00A9132B"/>
    <w:rsid w:val="00B30B9A"/>
    <w:rsid w:val="00B45C58"/>
    <w:rsid w:val="00BA52F5"/>
    <w:rsid w:val="00BB241F"/>
    <w:rsid w:val="00C41B1B"/>
    <w:rsid w:val="00C93710"/>
    <w:rsid w:val="00CD4E55"/>
    <w:rsid w:val="00CE2725"/>
    <w:rsid w:val="00D47F13"/>
    <w:rsid w:val="00E556F2"/>
    <w:rsid w:val="00EA346B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E1C87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526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2022-04-21T07:08:00Z</dcterms:created>
  <dcterms:modified xsi:type="dcterms:W3CDTF">2022-04-21T07:08:00Z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A33169113</vt:lpwstr>
  </property>
  <property fmtid="{D5CDD505-2E9C-101B-9397-08002B2CF9AE}" pid="4" name="Objective-Title">
    <vt:lpwstr>Att A - Disallowable Instrument</vt:lpwstr>
  </property>
  <property fmtid="{D5CDD505-2E9C-101B-9397-08002B2CF9AE}" pid="5" name="Objective-Comment">
    <vt:lpwstr/>
  </property>
  <property fmtid="{D5CDD505-2E9C-101B-9397-08002B2CF9AE}" pid="6" name="Objective-CreationStamp">
    <vt:filetime>2022-03-08T01:46:36Z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2022-04-07T00:30:14Z</vt:filetime>
  </property>
  <property fmtid="{D5CDD505-2E9C-101B-9397-08002B2CF9AE}" pid="11" name="Objective-Owner">
    <vt:lpwstr>Maryam Khazaeli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Ministerials:2022 - Ministerial and Chief Ministerial Briefs / Correspondence:Climate Change &amp; Energy:02. February:22/18976 Ministerial Information Brief - Rattenbury - GreenPower Products First Offer Exemption:</vt:lpwstr>
  </property>
  <property fmtid="{D5CDD505-2E9C-101B-9397-08002B2CF9AE}" pid="13" name="Objective-Parent">
    <vt:lpwstr>22/18976 Ministerial Information Brief - Rattenbury - GreenPower Products First Offer Exemption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2.1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