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3A97" w14:textId="77777777" w:rsidR="00EE60CA" w:rsidRPr="00B00457" w:rsidRDefault="00EE60CA" w:rsidP="000F1FFF">
      <w:pPr>
        <w:spacing w:before="120" w:after="0"/>
        <w:ind w:left="0" w:firstLine="0"/>
        <w:rPr>
          <w:rFonts w:ascii="Arial" w:hAnsi="Arial" w:cs="Arial"/>
        </w:rPr>
      </w:pPr>
      <w:r w:rsidRPr="00B00457">
        <w:rPr>
          <w:rFonts w:ascii="Arial" w:hAnsi="Arial" w:cs="Arial"/>
        </w:rPr>
        <w:t>Australian Capital Territory</w:t>
      </w:r>
    </w:p>
    <w:p w14:paraId="5386953C" w14:textId="159DC5C7" w:rsidR="00EE60CA" w:rsidRPr="00B00457" w:rsidRDefault="00EE60CA" w:rsidP="000F1FFF">
      <w:pPr>
        <w:spacing w:before="700" w:after="100"/>
        <w:ind w:left="0" w:firstLine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Fisheries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(Fees) Determination </w:t>
      </w:r>
      <w:r w:rsidR="00F57DF3">
        <w:rPr>
          <w:rFonts w:ascii="Arial" w:hAnsi="Arial" w:cs="Arial"/>
          <w:b/>
          <w:bCs/>
          <w:sz w:val="40"/>
          <w:szCs w:val="40"/>
        </w:rPr>
        <w:t>2023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6D180B97" w14:textId="1B102D7A" w:rsidR="00EE60CA" w:rsidRDefault="00B8058A" w:rsidP="000F1FFF">
      <w:pPr>
        <w:spacing w:before="340" w:after="0"/>
        <w:ind w:left="0" w:firstLine="0"/>
        <w:rPr>
          <w:rFonts w:ascii="Arial" w:hAnsi="Arial" w:cs="Arial"/>
          <w:b/>
          <w:bCs/>
        </w:rPr>
      </w:pPr>
      <w:bookmarkStart w:id="0" w:name="Citation"/>
      <w:r>
        <w:rPr>
          <w:rFonts w:ascii="Arial" w:hAnsi="Arial" w:cs="Arial"/>
          <w:b/>
          <w:bCs/>
        </w:rPr>
        <w:t>D</w:t>
      </w:r>
      <w:r w:rsidR="00A2252C">
        <w:rPr>
          <w:rFonts w:ascii="Arial" w:hAnsi="Arial" w:cs="Arial"/>
          <w:b/>
          <w:bCs/>
        </w:rPr>
        <w:t xml:space="preserve">isallowable </w:t>
      </w:r>
      <w:r w:rsidR="000F1FFF">
        <w:rPr>
          <w:rFonts w:ascii="Arial" w:hAnsi="Arial" w:cs="Arial"/>
          <w:b/>
          <w:bCs/>
        </w:rPr>
        <w:t>i</w:t>
      </w:r>
      <w:r w:rsidR="00A2252C">
        <w:rPr>
          <w:rFonts w:ascii="Arial" w:hAnsi="Arial" w:cs="Arial"/>
          <w:b/>
          <w:bCs/>
        </w:rPr>
        <w:t xml:space="preserve">nstrument </w:t>
      </w:r>
      <w:r w:rsidR="00A2252C" w:rsidRPr="006B2D5B">
        <w:rPr>
          <w:rFonts w:ascii="Arial" w:hAnsi="Arial" w:cs="Arial"/>
          <w:b/>
          <w:bCs/>
        </w:rPr>
        <w:t>DI</w:t>
      </w:r>
      <w:r w:rsidR="00F57DF3">
        <w:rPr>
          <w:rFonts w:ascii="Arial" w:hAnsi="Arial" w:cs="Arial"/>
          <w:b/>
          <w:bCs/>
        </w:rPr>
        <w:t>2023</w:t>
      </w:r>
      <w:r w:rsidR="0057403A">
        <w:rPr>
          <w:rFonts w:ascii="Arial" w:hAnsi="Arial" w:cs="Arial"/>
          <w:b/>
          <w:bCs/>
        </w:rPr>
        <w:t>–</w:t>
      </w:r>
      <w:r w:rsidR="00776D49">
        <w:rPr>
          <w:rFonts w:ascii="Arial" w:hAnsi="Arial" w:cs="Arial"/>
          <w:b/>
          <w:bCs/>
        </w:rPr>
        <w:t>129</w:t>
      </w:r>
    </w:p>
    <w:p w14:paraId="4E81962B" w14:textId="77777777" w:rsidR="00EE60CA" w:rsidRDefault="00EE60CA" w:rsidP="000F1FFF">
      <w:pPr>
        <w:spacing w:before="300" w:after="0"/>
        <w:ind w:left="0" w:firstLine="0"/>
      </w:pPr>
      <w:r>
        <w:t>made under the</w:t>
      </w:r>
    </w:p>
    <w:p w14:paraId="5C6AC244" w14:textId="77777777" w:rsidR="00EE60CA" w:rsidRDefault="00EE60CA" w:rsidP="000F1FFF">
      <w:pPr>
        <w:spacing w:before="320"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E0624">
        <w:rPr>
          <w:rFonts w:ascii="Arial" w:hAnsi="Arial" w:cs="Arial"/>
          <w:b/>
          <w:bCs/>
          <w:sz w:val="20"/>
          <w:szCs w:val="20"/>
        </w:rPr>
        <w:t>Fisheries Act 2000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, s </w:t>
      </w:r>
      <w:r>
        <w:rPr>
          <w:rFonts w:ascii="Arial" w:hAnsi="Arial" w:cs="Arial"/>
          <w:b/>
          <w:bCs/>
          <w:sz w:val="20"/>
          <w:szCs w:val="20"/>
        </w:rPr>
        <w:t xml:space="preserve">114 </w:t>
      </w:r>
      <w:r w:rsidR="00DD5BDC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DD5BDC">
        <w:rPr>
          <w:rFonts w:ascii="Arial" w:hAnsi="Arial" w:cs="Arial"/>
          <w:b/>
          <w:bCs/>
          <w:sz w:val="20"/>
          <w:szCs w:val="20"/>
        </w:rPr>
        <w:t>)</w:t>
      </w:r>
    </w:p>
    <w:p w14:paraId="06AB91F5" w14:textId="77777777" w:rsidR="000F1FFF" w:rsidRPr="000F1FFF" w:rsidRDefault="000F1FFF" w:rsidP="000F1FFF">
      <w:pPr>
        <w:spacing w:after="0"/>
        <w:ind w:left="0" w:firstLine="0"/>
        <w:rPr>
          <w:bCs/>
        </w:rPr>
      </w:pPr>
    </w:p>
    <w:bookmarkEnd w:id="0"/>
    <w:p w14:paraId="7F0B2304" w14:textId="77777777" w:rsidR="00150E3F" w:rsidRDefault="00150E3F" w:rsidP="000F1FFF">
      <w:pPr>
        <w:pBdr>
          <w:top w:val="single" w:sz="12" w:space="1" w:color="auto"/>
        </w:pBdr>
        <w:spacing w:before="0" w:after="0"/>
        <w:ind w:left="0" w:firstLine="0"/>
      </w:pPr>
    </w:p>
    <w:p w14:paraId="694B4770" w14:textId="77777777" w:rsidR="00150E3F" w:rsidRPr="00B93729" w:rsidRDefault="00150E3F" w:rsidP="000F1FFF">
      <w:pPr>
        <w:pStyle w:val="Heading1"/>
        <w:spacing w:before="60"/>
        <w:rPr>
          <w:rFonts w:ascii="Arial" w:hAnsi="Arial" w:cs="Arial"/>
          <w:sz w:val="24"/>
          <w:szCs w:val="24"/>
        </w:rPr>
      </w:pPr>
      <w:r w:rsidRPr="00B93729">
        <w:rPr>
          <w:rFonts w:ascii="Arial" w:hAnsi="Arial" w:cs="Arial"/>
          <w:sz w:val="24"/>
          <w:szCs w:val="24"/>
        </w:rPr>
        <w:t>1</w:t>
      </w:r>
      <w:r w:rsidRPr="00B93729">
        <w:rPr>
          <w:rFonts w:ascii="Arial" w:hAnsi="Arial" w:cs="Arial"/>
          <w:sz w:val="24"/>
          <w:szCs w:val="24"/>
        </w:rPr>
        <w:tab/>
        <w:t>Name of instrument</w:t>
      </w:r>
    </w:p>
    <w:p w14:paraId="08007E9D" w14:textId="1B614E1A" w:rsidR="00150E3F" w:rsidRPr="000C12BE" w:rsidRDefault="00150E3F" w:rsidP="00AA555C">
      <w:pPr>
        <w:spacing w:before="140" w:after="0"/>
        <w:ind w:firstLine="0"/>
      </w:pPr>
      <w:r>
        <w:t xml:space="preserve">This instrument is the </w:t>
      </w:r>
      <w:r w:rsidR="00277EB2" w:rsidRPr="001E0624">
        <w:rPr>
          <w:i/>
        </w:rPr>
        <w:t>Fisheries</w:t>
      </w:r>
      <w:r w:rsidR="000C12BE" w:rsidRPr="001E0624">
        <w:rPr>
          <w:i/>
        </w:rPr>
        <w:t xml:space="preserve"> (Fees) Determination </w:t>
      </w:r>
      <w:r w:rsidR="00F57DF3">
        <w:rPr>
          <w:i/>
        </w:rPr>
        <w:t>2023</w:t>
      </w:r>
      <w:r w:rsidR="000C12BE">
        <w:t>.</w:t>
      </w:r>
    </w:p>
    <w:p w14:paraId="1606083B" w14:textId="77777777" w:rsidR="002C3D9E" w:rsidRPr="00B93729" w:rsidRDefault="00A2252C" w:rsidP="00AA555C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B93729">
        <w:rPr>
          <w:rFonts w:ascii="Arial" w:hAnsi="Arial" w:cs="Arial"/>
          <w:sz w:val="24"/>
          <w:szCs w:val="24"/>
        </w:rPr>
        <w:t>2</w:t>
      </w:r>
      <w:r w:rsidR="002C3D9E" w:rsidRPr="00B93729">
        <w:rPr>
          <w:rFonts w:ascii="Arial" w:hAnsi="Arial" w:cs="Arial"/>
          <w:sz w:val="24"/>
          <w:szCs w:val="24"/>
        </w:rPr>
        <w:tab/>
        <w:t>Commencement</w:t>
      </w:r>
    </w:p>
    <w:p w14:paraId="007685F2" w14:textId="6E0BADAE" w:rsidR="002C3D9E" w:rsidRDefault="002C3D9E" w:rsidP="00AA555C">
      <w:pPr>
        <w:spacing w:before="140" w:after="0"/>
        <w:ind w:firstLine="0"/>
      </w:pPr>
      <w:r>
        <w:t xml:space="preserve">This instrument commences on 1 July </w:t>
      </w:r>
      <w:r w:rsidR="00F57DF3">
        <w:t>2023</w:t>
      </w:r>
      <w:r>
        <w:t>.</w:t>
      </w:r>
    </w:p>
    <w:p w14:paraId="5DFD4577" w14:textId="77777777" w:rsidR="00150E3F" w:rsidRPr="00B93729" w:rsidRDefault="00A2252C" w:rsidP="00AA555C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B93729">
        <w:rPr>
          <w:rFonts w:ascii="Arial" w:hAnsi="Arial" w:cs="Arial"/>
          <w:sz w:val="24"/>
          <w:szCs w:val="24"/>
        </w:rPr>
        <w:t>3</w:t>
      </w:r>
      <w:r w:rsidR="00150E3F" w:rsidRPr="00B93729">
        <w:rPr>
          <w:rFonts w:ascii="Arial" w:hAnsi="Arial" w:cs="Arial"/>
          <w:sz w:val="24"/>
          <w:szCs w:val="24"/>
        </w:rPr>
        <w:tab/>
        <w:t>Determination of fees</w:t>
      </w:r>
    </w:p>
    <w:p w14:paraId="585EDB0B" w14:textId="77777777" w:rsidR="00150E3F" w:rsidRDefault="00150E3F" w:rsidP="00AA555C">
      <w:pPr>
        <w:spacing w:before="140" w:after="0"/>
        <w:ind w:firstLine="0"/>
      </w:pPr>
      <w:r>
        <w:t xml:space="preserve">The fee payable in respect of each matter listed in an item in </w:t>
      </w:r>
      <w:r w:rsidR="00E87D21">
        <w:t>c</w:t>
      </w:r>
      <w:r>
        <w:t xml:space="preserve">olumn 3 of </w:t>
      </w:r>
      <w:r w:rsidR="00F1393C">
        <w:t xml:space="preserve">the </w:t>
      </w:r>
      <w:r w:rsidR="00D72750">
        <w:t>s</w:t>
      </w:r>
      <w:r>
        <w:t xml:space="preserve">chedule is the amount listed for that item in </w:t>
      </w:r>
      <w:r w:rsidR="00E87D21">
        <w:t>c</w:t>
      </w:r>
      <w:r>
        <w:t>olumn 5.</w:t>
      </w:r>
    </w:p>
    <w:p w14:paraId="4A06211E" w14:textId="77777777" w:rsidR="00150E3F" w:rsidRPr="00B93729" w:rsidRDefault="001234D8" w:rsidP="00AA555C">
      <w:pPr>
        <w:pStyle w:val="Heading1"/>
        <w:spacing w:before="300" w:after="0"/>
        <w:rPr>
          <w:rFonts w:ascii="Arial" w:hAnsi="Arial" w:cs="Arial"/>
          <w:sz w:val="24"/>
          <w:szCs w:val="24"/>
          <w:lang w:val="en-US"/>
        </w:rPr>
      </w:pPr>
      <w:r w:rsidRPr="00B93729">
        <w:rPr>
          <w:rFonts w:ascii="Arial" w:hAnsi="Arial" w:cs="Arial"/>
          <w:sz w:val="24"/>
          <w:szCs w:val="24"/>
          <w:lang w:val="en-US"/>
        </w:rPr>
        <w:t>4</w:t>
      </w:r>
      <w:r w:rsidR="00150E3F" w:rsidRPr="00B93729">
        <w:rPr>
          <w:rFonts w:ascii="Arial" w:hAnsi="Arial" w:cs="Arial"/>
          <w:sz w:val="24"/>
          <w:szCs w:val="24"/>
          <w:lang w:val="en-US"/>
        </w:rPr>
        <w:tab/>
        <w:t xml:space="preserve">Payment of fee </w:t>
      </w:r>
    </w:p>
    <w:p w14:paraId="683159DB" w14:textId="288D78F4" w:rsidR="00150E3F" w:rsidRDefault="00E56BDD" w:rsidP="00E56BDD">
      <w:pPr>
        <w:spacing w:before="140" w:after="0"/>
        <w:ind w:hanging="11"/>
        <w:rPr>
          <w:lang w:val="en-US"/>
        </w:rPr>
      </w:pPr>
      <w:r>
        <w:t>A fee listed in the schedule is payable to the Territory by the person applying for the corresponding licence listed.</w:t>
      </w:r>
    </w:p>
    <w:p w14:paraId="48511E38" w14:textId="77777777" w:rsidR="00A2252C" w:rsidRPr="00B93729" w:rsidRDefault="00B67498" w:rsidP="00AA555C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5</w:t>
      </w:r>
      <w:r w:rsidR="00A2252C" w:rsidRPr="00B93729">
        <w:rPr>
          <w:rFonts w:ascii="Arial" w:hAnsi="Arial" w:cs="Arial"/>
          <w:sz w:val="24"/>
          <w:szCs w:val="24"/>
        </w:rPr>
        <w:tab/>
        <w:t>Revo</w:t>
      </w:r>
      <w:r w:rsidR="001234D8" w:rsidRPr="00B93729">
        <w:rPr>
          <w:rFonts w:ascii="Arial" w:hAnsi="Arial" w:cs="Arial"/>
          <w:sz w:val="24"/>
          <w:szCs w:val="24"/>
        </w:rPr>
        <w:t>cation</w:t>
      </w:r>
    </w:p>
    <w:p w14:paraId="6B012741" w14:textId="21C9D52A" w:rsidR="00A2252C" w:rsidRDefault="00B67498" w:rsidP="00AA555C">
      <w:pPr>
        <w:spacing w:before="140" w:after="0"/>
        <w:ind w:firstLine="0"/>
      </w:pPr>
      <w:r>
        <w:t>This instrument revokes</w:t>
      </w:r>
      <w:r w:rsidR="0078279C">
        <w:t xml:space="preserve"> the</w:t>
      </w:r>
      <w:r>
        <w:rPr>
          <w:i/>
        </w:rPr>
        <w:t xml:space="preserve"> </w:t>
      </w:r>
      <w:r w:rsidR="009B02D0">
        <w:rPr>
          <w:i/>
        </w:rPr>
        <w:t>Fisheries (Fees) Determination 20</w:t>
      </w:r>
      <w:r w:rsidR="00C16F14">
        <w:rPr>
          <w:i/>
        </w:rPr>
        <w:t>2</w:t>
      </w:r>
      <w:r w:rsidR="00732985">
        <w:rPr>
          <w:i/>
        </w:rPr>
        <w:t>2</w:t>
      </w:r>
      <w:r w:rsidR="009B02D0">
        <w:rPr>
          <w:i/>
        </w:rPr>
        <w:t xml:space="preserve"> </w:t>
      </w:r>
      <w:r w:rsidR="009B02D0">
        <w:t>(</w:t>
      </w:r>
      <w:r w:rsidR="00A2252C" w:rsidRPr="00277EB2">
        <w:t>DI</w:t>
      </w:r>
      <w:r w:rsidR="001234D8" w:rsidRPr="006B2D5B">
        <w:t>20</w:t>
      </w:r>
      <w:r w:rsidR="00C16F14">
        <w:t>2</w:t>
      </w:r>
      <w:r w:rsidR="00732985">
        <w:t>2</w:t>
      </w:r>
      <w:r w:rsidR="001234D8" w:rsidRPr="006B2D5B">
        <w:t>-</w:t>
      </w:r>
      <w:r w:rsidR="00732985">
        <w:t>140</w:t>
      </w:r>
      <w:r w:rsidR="009B02D0">
        <w:t>)</w:t>
      </w:r>
      <w:r w:rsidR="00A2252C">
        <w:t>.</w:t>
      </w:r>
    </w:p>
    <w:p w14:paraId="679B9B03" w14:textId="77777777" w:rsidR="008D0A5D" w:rsidRDefault="00060FB5" w:rsidP="00102A01">
      <w:pPr>
        <w:spacing w:before="720" w:after="0"/>
      </w:pPr>
      <w:r>
        <w:t>Shane Rattenbury</w:t>
      </w:r>
      <w:r w:rsidR="008D0A5D" w:rsidRPr="00D56A0D">
        <w:t xml:space="preserve"> </w:t>
      </w:r>
      <w:r w:rsidR="008D0A5D">
        <w:t>MLA</w:t>
      </w:r>
    </w:p>
    <w:p w14:paraId="5796BBD9" w14:textId="77777777" w:rsidR="001234D8" w:rsidRDefault="008D0A5D" w:rsidP="008D0A5D">
      <w:pPr>
        <w:spacing w:before="0" w:after="0"/>
        <w:ind w:left="0" w:firstLine="0"/>
      </w:pPr>
      <w:r w:rsidRPr="00D56A0D">
        <w:t xml:space="preserve">Minister for the </w:t>
      </w:r>
      <w:r w:rsidR="00B67498" w:rsidRPr="00B67498">
        <w:t>Water, Energy and Emissions Reduction</w:t>
      </w:r>
    </w:p>
    <w:p w14:paraId="49F1E62A" w14:textId="09320C9B" w:rsidR="0005648E" w:rsidRPr="001234D8" w:rsidRDefault="00776D49" w:rsidP="00C16F14">
      <w:pPr>
        <w:spacing w:before="0" w:after="0"/>
        <w:sectPr w:rsidR="0005648E" w:rsidRPr="001234D8" w:rsidSect="00102A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797" w:bottom="1440" w:left="1797" w:header="720" w:footer="720" w:gutter="0"/>
          <w:pgNumType w:start="0"/>
          <w:cols w:space="720"/>
          <w:titlePg/>
        </w:sectPr>
      </w:pPr>
      <w:r>
        <w:t>19</w:t>
      </w:r>
      <w:r w:rsidR="00B32AC9">
        <w:t xml:space="preserve"> </w:t>
      </w:r>
      <w:r w:rsidR="00191A09">
        <w:t xml:space="preserve">June </w:t>
      </w:r>
      <w:r w:rsidR="00F57DF3">
        <w:t>2023</w:t>
      </w:r>
    </w:p>
    <w:p w14:paraId="78E3796A" w14:textId="77777777" w:rsidR="00C16F14" w:rsidRPr="003B2656" w:rsidRDefault="00C16F14" w:rsidP="00C16F14">
      <w:pPr>
        <w:ind w:left="-284" w:right="-255" w:firstLine="142"/>
        <w:rPr>
          <w:rFonts w:ascii="Arial" w:hAnsi="Arial" w:cs="Arial"/>
          <w:b/>
          <w:bCs/>
        </w:rPr>
      </w:pPr>
      <w:r w:rsidRPr="003B2656">
        <w:rPr>
          <w:rFonts w:ascii="Arial" w:hAnsi="Arial" w:cs="Arial"/>
          <w:b/>
          <w:bCs/>
        </w:rPr>
        <w:lastRenderedPageBreak/>
        <w:t>Schedule</w:t>
      </w:r>
    </w:p>
    <w:p w14:paraId="7A2D8545" w14:textId="7B2C6F5E" w:rsidR="00EE60CA" w:rsidRPr="00E56BDD" w:rsidRDefault="00C16F14" w:rsidP="00E56BDD">
      <w:pPr>
        <w:ind w:left="-284" w:right="-255" w:firstLine="142"/>
        <w:rPr>
          <w:bCs/>
        </w:rPr>
      </w:pPr>
      <w:r w:rsidRPr="00107516">
        <w:rPr>
          <w:bCs/>
        </w:rPr>
        <w:t>(See</w:t>
      </w:r>
      <w:r w:rsidR="0057403A">
        <w:rPr>
          <w:bCs/>
        </w:rPr>
        <w:t xml:space="preserve"> </w:t>
      </w:r>
      <w:r w:rsidRPr="00107516">
        <w:rPr>
          <w:bCs/>
        </w:rPr>
        <w:t>s</w:t>
      </w:r>
      <w:r w:rsidR="0057403A">
        <w:rPr>
          <w:bCs/>
        </w:rPr>
        <w:t xml:space="preserve"> </w:t>
      </w:r>
      <w:r w:rsidRPr="00107516">
        <w:rPr>
          <w:bCs/>
        </w:rPr>
        <w:t>3)</w:t>
      </w:r>
    </w:p>
    <w:tbl>
      <w:tblPr>
        <w:tblW w:w="9960" w:type="dxa"/>
        <w:tblInd w:w="-426" w:type="dxa"/>
        <w:tblLook w:val="04A0" w:firstRow="1" w:lastRow="0" w:firstColumn="1" w:lastColumn="0" w:noHBand="0" w:noVBand="1"/>
      </w:tblPr>
      <w:tblGrid>
        <w:gridCol w:w="1260"/>
        <w:gridCol w:w="1260"/>
        <w:gridCol w:w="4440"/>
        <w:gridCol w:w="1500"/>
        <w:gridCol w:w="1500"/>
      </w:tblGrid>
      <w:tr w:rsidR="00E56BDD" w:rsidRPr="00FD7F46" w14:paraId="4DB6AB52" w14:textId="77777777" w:rsidTr="00524152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380E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3367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2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A061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D784A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7A90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5</w:t>
            </w:r>
          </w:p>
        </w:tc>
      </w:tr>
      <w:tr w:rsidR="00E56BDD" w:rsidRPr="00FD7F46" w14:paraId="01D22152" w14:textId="77777777" w:rsidTr="00524152">
        <w:trPr>
          <w:trHeight w:val="18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74DCA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Item Number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038E4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Relevant section of Act for which the fee is payable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35C11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Description of Matter for which fee is payable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FDED4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Fee Payable  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2</w:t>
            </w: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-2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3</w:t>
            </w: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43F02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Fee Payable  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3</w:t>
            </w: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-2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4</w:t>
            </w:r>
            <w:r w:rsidRPr="00FD7F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$</w:t>
            </w:r>
          </w:p>
        </w:tc>
      </w:tr>
      <w:tr w:rsidR="00E56BDD" w:rsidRPr="00FD7F46" w14:paraId="65F336D2" w14:textId="77777777" w:rsidTr="00524152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50859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3C10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1ACA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7D37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sz w:val="20"/>
                <w:szCs w:val="20"/>
                <w:lang w:eastAsia="en-A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8BE8" w14:textId="77777777" w:rsidR="00E56BDD" w:rsidRPr="00FD7F46" w:rsidRDefault="00E56BDD" w:rsidP="00524152">
            <w:pPr>
              <w:spacing w:before="0" w:after="0"/>
              <w:ind w:left="0" w:firstLine="0"/>
              <w:jc w:val="center"/>
              <w:rPr>
                <w:sz w:val="20"/>
                <w:szCs w:val="20"/>
                <w:lang w:eastAsia="en-AU"/>
              </w:rPr>
            </w:pPr>
          </w:p>
        </w:tc>
      </w:tr>
      <w:tr w:rsidR="00E56BDD" w:rsidRPr="00FD7F46" w14:paraId="653854D3" w14:textId="77777777" w:rsidTr="00524152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F3BA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4ED73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s 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64E88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Application by commercial fisher for licence to sell</w:t>
            </w:r>
            <w:r w:rsidRPr="00FD7F46">
              <w:rPr>
                <w:color w:val="000000"/>
                <w:sz w:val="22"/>
                <w:szCs w:val="22"/>
                <w:lang w:eastAsia="en-AU"/>
              </w:rPr>
              <w:t xml:space="preserve"> fish (s 45)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BE0E" w14:textId="77777777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4437A">
              <w:rPr>
                <w:i/>
                <w:iCs/>
                <w:color w:val="000000"/>
                <w:sz w:val="22"/>
                <w:szCs w:val="22"/>
              </w:rPr>
              <w:t>298.35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7F46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per annum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E24D" w14:textId="3BC7EF50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D16EC">
              <w:rPr>
                <w:b/>
                <w:bCs/>
                <w:color w:val="000000"/>
                <w:sz w:val="22"/>
                <w:szCs w:val="22"/>
              </w:rPr>
              <w:t>309.55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per annum </w:t>
            </w:r>
          </w:p>
        </w:tc>
      </w:tr>
      <w:tr w:rsidR="00E56BDD" w:rsidRPr="00FD7F46" w14:paraId="0A6A7488" w14:textId="77777777" w:rsidTr="00524152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0CFA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DAE75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s 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9DF6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Application for licence to undertake</w:t>
            </w:r>
            <w:r w:rsidRPr="00FD7F46">
              <w:rPr>
                <w:color w:val="000000"/>
                <w:sz w:val="22"/>
                <w:szCs w:val="22"/>
                <w:lang w:eastAsia="en-AU"/>
              </w:rPr>
              <w:t xml:space="preserve"> aquaculture using a facility </w:t>
            </w:r>
            <w:r>
              <w:rPr>
                <w:color w:val="000000"/>
                <w:sz w:val="22"/>
                <w:szCs w:val="22"/>
                <w:lang w:eastAsia="en-AU"/>
              </w:rPr>
              <w:t>that exceeds</w:t>
            </w:r>
            <w:r w:rsidRPr="00FD7F46">
              <w:rPr>
                <w:color w:val="000000"/>
                <w:sz w:val="22"/>
                <w:szCs w:val="22"/>
                <w:lang w:eastAsia="en-AU"/>
              </w:rPr>
              <w:t xml:space="preserve"> the aquaculture capacity limit (s 49)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CFF1" w14:textId="77777777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8E3434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4437A">
              <w:rPr>
                <w:i/>
                <w:iCs/>
                <w:color w:val="000000"/>
                <w:sz w:val="22"/>
                <w:szCs w:val="22"/>
              </w:rPr>
              <w:t xml:space="preserve">298.40 </w:t>
            </w:r>
            <w:r w:rsidRPr="008E3434">
              <w:rPr>
                <w:i/>
                <w:iCs/>
                <w:color w:val="000000"/>
                <w:sz w:val="22"/>
                <w:szCs w:val="22"/>
                <w:lang w:eastAsia="en-AU"/>
              </w:rPr>
              <w:t>per</w:t>
            </w:r>
            <w:r w:rsidRPr="00FD7F46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annum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827C5" w14:textId="204CF959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D16EC">
              <w:rPr>
                <w:b/>
                <w:bCs/>
                <w:color w:val="000000"/>
                <w:sz w:val="22"/>
                <w:szCs w:val="22"/>
              </w:rPr>
              <w:t>309.60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per annum </w:t>
            </w:r>
          </w:p>
        </w:tc>
      </w:tr>
      <w:tr w:rsidR="00E56BDD" w:rsidRPr="00FD7F46" w14:paraId="250EBF2C" w14:textId="77777777" w:rsidTr="00524152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2F38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13875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s 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FB46C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Application for licence to i</w:t>
            </w:r>
            <w:r w:rsidRPr="00FD7F46">
              <w:rPr>
                <w:color w:val="000000"/>
                <w:sz w:val="22"/>
                <w:szCs w:val="22"/>
                <w:lang w:eastAsia="en-AU"/>
              </w:rPr>
              <w:t>mport or export live fish or both (s 76)</w:t>
            </w:r>
            <w:r>
              <w:rPr>
                <w:color w:val="000000"/>
                <w:sz w:val="22"/>
                <w:szCs w:val="22"/>
                <w:lang w:eastAsia="en-AU"/>
              </w:rPr>
              <w:t xml:space="preserve"> – for a commercial purpose only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7DDC" w14:textId="77777777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8E3434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4437A">
              <w:rPr>
                <w:i/>
                <w:iCs/>
                <w:color w:val="000000"/>
                <w:sz w:val="22"/>
                <w:szCs w:val="22"/>
              </w:rPr>
              <w:t>48.35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7F46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per annum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26AF" w14:textId="2F00B1B3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D16EC">
              <w:rPr>
                <w:b/>
                <w:bCs/>
                <w:color w:val="000000"/>
                <w:sz w:val="22"/>
                <w:szCs w:val="22"/>
              </w:rPr>
              <w:t>50.15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per annum </w:t>
            </w:r>
          </w:p>
        </w:tc>
      </w:tr>
      <w:tr w:rsidR="00E56BDD" w:rsidRPr="00FD7F46" w14:paraId="3D742503" w14:textId="77777777" w:rsidTr="00524152">
        <w:trPr>
          <w:trHeight w:val="6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8CC48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C311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s 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54602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Application for licence to t</w:t>
            </w:r>
            <w:r w:rsidRPr="00FD7F46">
              <w:rPr>
                <w:color w:val="000000"/>
                <w:sz w:val="22"/>
                <w:szCs w:val="22"/>
                <w:lang w:eastAsia="en-AU"/>
              </w:rPr>
              <w:t>raffic in a commercial quantity of fish of a priority species (s 76A)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849B" w14:textId="77777777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8E3434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4437A">
              <w:rPr>
                <w:i/>
                <w:iCs/>
                <w:color w:val="000000"/>
                <w:sz w:val="22"/>
                <w:szCs w:val="22"/>
              </w:rPr>
              <w:t>298.40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7F46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per annum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0BE4" w14:textId="552392B1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D16EC">
              <w:rPr>
                <w:b/>
                <w:bCs/>
                <w:color w:val="000000"/>
                <w:sz w:val="22"/>
                <w:szCs w:val="22"/>
              </w:rPr>
              <w:t>309.60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per annum </w:t>
            </w:r>
          </w:p>
        </w:tc>
      </w:tr>
      <w:tr w:rsidR="00E56BDD" w:rsidRPr="00FD7F46" w14:paraId="0FC604C4" w14:textId="77777777" w:rsidTr="00524152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AF3F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BBE7C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s 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7502B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Application for licence to take</w:t>
            </w:r>
            <w:r w:rsidRPr="00FD7F46">
              <w:rPr>
                <w:color w:val="000000"/>
                <w:sz w:val="22"/>
                <w:szCs w:val="22"/>
                <w:lang w:eastAsia="en-AU"/>
              </w:rPr>
              <w:t xml:space="preserve"> a commercial quantity of fish of a priority species (s 76B)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7982" w14:textId="77777777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8E3434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44437A">
              <w:rPr>
                <w:i/>
                <w:iCs/>
                <w:color w:val="000000"/>
                <w:sz w:val="22"/>
                <w:szCs w:val="22"/>
              </w:rPr>
              <w:t>298.40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7F46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per annum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4738" w14:textId="124EF980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D16EC">
              <w:rPr>
                <w:b/>
                <w:bCs/>
                <w:color w:val="000000"/>
                <w:sz w:val="22"/>
                <w:szCs w:val="22"/>
              </w:rPr>
              <w:t>309.60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per annum </w:t>
            </w:r>
          </w:p>
        </w:tc>
      </w:tr>
      <w:tr w:rsidR="00E56BDD" w:rsidRPr="00FD7F46" w14:paraId="7942D4B8" w14:textId="77777777" w:rsidTr="00524152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18960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0E3A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color w:val="000000"/>
                <w:sz w:val="22"/>
                <w:szCs w:val="22"/>
                <w:lang w:eastAsia="en-AU"/>
              </w:rPr>
              <w:t>s 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A58E" w14:textId="77777777" w:rsidR="00E56BDD" w:rsidRPr="00FD7F46" w:rsidRDefault="00E56BDD" w:rsidP="00524152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 xml:space="preserve">Application for licence to possess </w:t>
            </w:r>
            <w:r w:rsidRPr="00FD7F46">
              <w:rPr>
                <w:color w:val="000000"/>
                <w:sz w:val="22"/>
                <w:szCs w:val="22"/>
                <w:lang w:eastAsia="en-AU"/>
              </w:rPr>
              <w:t>a commercial quantity of fish of a priority species (s 76C)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144C" w14:textId="77777777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44437A">
              <w:rPr>
                <w:i/>
                <w:iCs/>
                <w:color w:val="000000"/>
                <w:sz w:val="22"/>
                <w:szCs w:val="22"/>
              </w:rPr>
              <w:t>298.40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7F46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per annum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8E09" w14:textId="7FF1CBBF" w:rsidR="00E56BDD" w:rsidRPr="00FD7F46" w:rsidRDefault="00E56BDD" w:rsidP="00524152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D16EC">
              <w:rPr>
                <w:b/>
                <w:bCs/>
                <w:color w:val="000000"/>
                <w:sz w:val="22"/>
                <w:szCs w:val="22"/>
              </w:rPr>
              <w:t>309.60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per annum </w:t>
            </w:r>
          </w:p>
        </w:tc>
      </w:tr>
      <w:tr w:rsidR="00E56BDD" w:rsidRPr="00FD7F46" w14:paraId="41ED92A4" w14:textId="77777777" w:rsidTr="00524152">
        <w:trPr>
          <w:trHeight w:val="300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3CFD" w14:textId="77777777" w:rsidR="00E56BDD" w:rsidRDefault="00E56BDD" w:rsidP="00524152">
            <w:pPr>
              <w:spacing w:before="0" w:after="0"/>
              <w:ind w:left="0" w:firstLine="0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FD7F46">
              <w:rPr>
                <w:i/>
                <w:iCs/>
                <w:color w:val="000000"/>
                <w:sz w:val="22"/>
                <w:szCs w:val="22"/>
                <w:lang w:eastAsia="en-AU"/>
              </w:rPr>
              <w:t>Note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1</w:t>
            </w:r>
            <w:r w:rsidRPr="00FD7F46">
              <w:rPr>
                <w:i/>
                <w:iCs/>
                <w:color w:val="000000"/>
                <w:sz w:val="22"/>
                <w:szCs w:val="22"/>
                <w:lang w:eastAsia="en-AU"/>
              </w:rPr>
              <w:t>: The fees set out in column 4 are for comparison purposes only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.</w:t>
            </w:r>
          </w:p>
          <w:p w14:paraId="72E47872" w14:textId="77777777" w:rsidR="00E56BDD" w:rsidRPr="00FD7F46" w:rsidRDefault="00E56BDD" w:rsidP="00524152">
            <w:pPr>
              <w:spacing w:before="0" w:after="0"/>
              <w:ind w:left="741" w:hanging="741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Note 2: A fee does not apply to an application for a licence to i</w:t>
            </w:r>
            <w:r w:rsidRPr="0044437A">
              <w:rPr>
                <w:i/>
                <w:iCs/>
                <w:color w:val="000000"/>
                <w:sz w:val="22"/>
                <w:szCs w:val="22"/>
                <w:lang w:eastAsia="en-AU"/>
              </w:rPr>
              <w:t>mport or export live fish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,</w:t>
            </w:r>
            <w:r w:rsidRPr="0044437A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or both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,</w:t>
            </w:r>
            <w:r w:rsidRPr="0044437A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for 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a non-</w:t>
            </w:r>
            <w:r w:rsidRPr="0044437A">
              <w:rPr>
                <w:i/>
                <w:iCs/>
                <w:color w:val="000000"/>
                <w:sz w:val="22"/>
                <w:szCs w:val="22"/>
                <w:lang w:eastAsia="en-AU"/>
              </w:rPr>
              <w:t>commercial purpose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(item 1.3).</w:t>
            </w:r>
          </w:p>
        </w:tc>
      </w:tr>
    </w:tbl>
    <w:p w14:paraId="2D4D7DA6" w14:textId="77777777" w:rsidR="000402BC" w:rsidRDefault="000402BC" w:rsidP="00EE60CA">
      <w:pPr>
        <w:spacing w:before="0" w:after="0"/>
        <w:ind w:left="0" w:firstLine="0"/>
      </w:pPr>
    </w:p>
    <w:sectPr w:rsidR="000402BC">
      <w:headerReference w:type="first" r:id="rId15"/>
      <w:footerReference w:type="first" r:id="rId16"/>
      <w:pgSz w:w="11907" w:h="16840"/>
      <w:pgMar w:top="1191" w:right="1474" w:bottom="1304" w:left="147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CD07" w14:textId="77777777" w:rsidR="006E25C6" w:rsidRDefault="006E25C6">
      <w:r>
        <w:separator/>
      </w:r>
    </w:p>
  </w:endnote>
  <w:endnote w:type="continuationSeparator" w:id="0">
    <w:p w14:paraId="69E7A1D0" w14:textId="77777777" w:rsidR="006E25C6" w:rsidRDefault="006E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1009" w14:textId="77777777" w:rsidR="007D13CA" w:rsidRDefault="007D1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16E3" w14:textId="77777777" w:rsidR="001826FA" w:rsidRDefault="001826FA">
    <w:pPr>
      <w:jc w:val="right"/>
      <w:rPr>
        <w:sz w:val="20"/>
        <w:szCs w:val="20"/>
      </w:rPr>
    </w:pPr>
    <w:r>
      <w:rPr>
        <w:sz w:val="20"/>
        <w:szCs w:val="20"/>
      </w:rPr>
      <w:t>Minister’s Initials____________</w:t>
    </w:r>
  </w:p>
  <w:p w14:paraId="5FC5C66D" w14:textId="77777777" w:rsidR="001826FA" w:rsidRDefault="001826FA" w:rsidP="00F24DB1">
    <w:pPr>
      <w:jc w:val="center"/>
      <w:rPr>
        <w:rFonts w:ascii="Arial" w:hAnsi="Arial" w:cs="Arial"/>
        <w:sz w:val="14"/>
        <w:szCs w:val="14"/>
      </w:rPr>
    </w:pPr>
    <w:r w:rsidRPr="00F24DB1">
      <w:rPr>
        <w:rFonts w:ascii="Arial" w:hAnsi="Arial" w:cs="Arial"/>
        <w:sz w:val="14"/>
        <w:szCs w:val="14"/>
      </w:rPr>
      <w:t>Unauthorised version prepared by ACT Parliamentary Counsel’s Office</w:t>
    </w:r>
  </w:p>
  <w:p w14:paraId="415A1F3C" w14:textId="77777777" w:rsidR="001826FA" w:rsidRDefault="001826FA" w:rsidP="00433A24">
    <w:pPr>
      <w:jc w:val="center"/>
      <w:rPr>
        <w:rFonts w:ascii="Arial" w:hAnsi="Arial" w:cs="Arial"/>
        <w:sz w:val="14"/>
        <w:szCs w:val="14"/>
      </w:rPr>
    </w:pPr>
    <w:r w:rsidRPr="00433A24">
      <w:rPr>
        <w:rFonts w:ascii="Arial" w:hAnsi="Arial" w:cs="Arial"/>
        <w:sz w:val="14"/>
        <w:szCs w:val="14"/>
      </w:rPr>
      <w:t>Unauthorised version prepared by ACT Parliamentary Counsel’s Office</w:t>
    </w:r>
  </w:p>
  <w:p w14:paraId="396D2042" w14:textId="77777777" w:rsidR="001826FA" w:rsidRDefault="001826FA" w:rsidP="00697E0D">
    <w:pPr>
      <w:jc w:val="center"/>
      <w:rPr>
        <w:rFonts w:ascii="Arial" w:hAnsi="Arial" w:cs="Arial"/>
        <w:sz w:val="14"/>
        <w:szCs w:val="14"/>
      </w:rPr>
    </w:pPr>
    <w:r w:rsidRPr="00697E0D">
      <w:rPr>
        <w:rFonts w:ascii="Arial" w:hAnsi="Arial" w:cs="Arial"/>
        <w:sz w:val="14"/>
        <w:szCs w:val="14"/>
      </w:rPr>
      <w:t>Unauthorised version prepared by ACT Parliamentary Counsel’s Office</w:t>
    </w:r>
  </w:p>
  <w:p w14:paraId="2A7B4730" w14:textId="77777777" w:rsidR="001826FA" w:rsidRDefault="001826FA" w:rsidP="006763FD">
    <w:pPr>
      <w:jc w:val="center"/>
      <w:rPr>
        <w:rFonts w:ascii="Arial" w:hAnsi="Arial" w:cs="Arial"/>
        <w:sz w:val="14"/>
        <w:szCs w:val="14"/>
      </w:rPr>
    </w:pPr>
    <w:r w:rsidRPr="006763FD">
      <w:rPr>
        <w:rFonts w:ascii="Arial" w:hAnsi="Arial" w:cs="Arial"/>
        <w:sz w:val="14"/>
        <w:szCs w:val="14"/>
      </w:rPr>
      <w:t>Unauthorised version prepared by ACT Parliamentary Counsel’s Office</w:t>
    </w:r>
  </w:p>
  <w:p w14:paraId="5666D3A7" w14:textId="77777777" w:rsidR="001826FA" w:rsidRPr="002C57E6" w:rsidRDefault="001826FA" w:rsidP="002C57E6">
    <w:pPr>
      <w:jc w:val="center"/>
      <w:rPr>
        <w:rFonts w:ascii="Arial" w:hAnsi="Arial" w:cs="Arial"/>
        <w:sz w:val="14"/>
        <w:szCs w:val="14"/>
      </w:rPr>
    </w:pPr>
    <w:r w:rsidRPr="002C57E6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5DC0" w14:textId="1DCDE421" w:rsidR="00AA0FDA" w:rsidRPr="007D13CA" w:rsidRDefault="007D13CA" w:rsidP="007D13CA">
    <w:pPr>
      <w:pStyle w:val="Footer"/>
      <w:jc w:val="center"/>
      <w:rPr>
        <w:rFonts w:ascii="Arial" w:hAnsi="Arial" w:cs="Arial"/>
        <w:sz w:val="14"/>
      </w:rPr>
    </w:pPr>
    <w:r w:rsidRPr="007D13CA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67BF" w14:textId="7EB5842D" w:rsidR="001826FA" w:rsidRPr="007D13CA" w:rsidRDefault="007D13CA" w:rsidP="007D13CA">
    <w:pPr>
      <w:pStyle w:val="Footer"/>
      <w:ind w:right="360"/>
      <w:jc w:val="center"/>
      <w:rPr>
        <w:rFonts w:ascii="Arial" w:hAnsi="Arial" w:cs="Arial"/>
        <w:sz w:val="14"/>
        <w:szCs w:val="20"/>
      </w:rPr>
    </w:pPr>
    <w:r w:rsidRPr="007D13CA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973E" w14:textId="77777777" w:rsidR="006E25C6" w:rsidRDefault="006E25C6">
      <w:r>
        <w:separator/>
      </w:r>
    </w:p>
  </w:footnote>
  <w:footnote w:type="continuationSeparator" w:id="0">
    <w:p w14:paraId="01C6C802" w14:textId="77777777" w:rsidR="006E25C6" w:rsidRDefault="006E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A5CB" w14:textId="77777777" w:rsidR="007D13CA" w:rsidRDefault="007D1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0951" w14:textId="77777777" w:rsidR="007D13CA" w:rsidRDefault="007D1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081C" w14:textId="77777777" w:rsidR="007D13CA" w:rsidRDefault="007D13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0427" w14:textId="3E3CDC1E" w:rsidR="001826FA" w:rsidRPr="00C16F14" w:rsidRDefault="001826FA" w:rsidP="00C16F14">
    <w:pPr>
      <w:ind w:left="-284" w:right="-255" w:firstLine="142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DC8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5206A"/>
    <w:multiLevelType w:val="hybridMultilevel"/>
    <w:tmpl w:val="7A5CB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00070">
    <w:abstractNumId w:val="5"/>
  </w:num>
  <w:num w:numId="2" w16cid:durableId="1476071471">
    <w:abstractNumId w:val="4"/>
  </w:num>
  <w:num w:numId="3" w16cid:durableId="1465386143">
    <w:abstractNumId w:val="8"/>
  </w:num>
  <w:num w:numId="4" w16cid:durableId="1755013579">
    <w:abstractNumId w:val="6"/>
  </w:num>
  <w:num w:numId="5" w16cid:durableId="1030258628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 w16cid:durableId="377975285">
    <w:abstractNumId w:val="2"/>
  </w:num>
  <w:num w:numId="7" w16cid:durableId="733622387">
    <w:abstractNumId w:val="3"/>
  </w:num>
  <w:num w:numId="8" w16cid:durableId="1714033550">
    <w:abstractNumId w:val="7"/>
  </w:num>
  <w:num w:numId="9" w16cid:durableId="830415242">
    <w:abstractNumId w:val="9"/>
  </w:num>
  <w:num w:numId="10" w16cid:durableId="1740712410">
    <w:abstractNumId w:val="0"/>
  </w:num>
  <w:num w:numId="11" w16cid:durableId="510225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85"/>
    <w:rsid w:val="00026C1F"/>
    <w:rsid w:val="00034ED8"/>
    <w:rsid w:val="000402BC"/>
    <w:rsid w:val="0005648E"/>
    <w:rsid w:val="00060FB5"/>
    <w:rsid w:val="00096AD7"/>
    <w:rsid w:val="000A2E52"/>
    <w:rsid w:val="000A7988"/>
    <w:rsid w:val="000B510C"/>
    <w:rsid w:val="000C0028"/>
    <w:rsid w:val="000C12BE"/>
    <w:rsid w:val="000C563E"/>
    <w:rsid w:val="000F1C00"/>
    <w:rsid w:val="000F1FFF"/>
    <w:rsid w:val="000F5C7B"/>
    <w:rsid w:val="00102A01"/>
    <w:rsid w:val="00107516"/>
    <w:rsid w:val="0011647E"/>
    <w:rsid w:val="001234D8"/>
    <w:rsid w:val="00123AA7"/>
    <w:rsid w:val="00125E2F"/>
    <w:rsid w:val="00136CCF"/>
    <w:rsid w:val="0014080F"/>
    <w:rsid w:val="001454C0"/>
    <w:rsid w:val="00146682"/>
    <w:rsid w:val="00150E3F"/>
    <w:rsid w:val="00152E03"/>
    <w:rsid w:val="001659EE"/>
    <w:rsid w:val="00173AAF"/>
    <w:rsid w:val="00173D25"/>
    <w:rsid w:val="001826FA"/>
    <w:rsid w:val="001853E2"/>
    <w:rsid w:val="00191A09"/>
    <w:rsid w:val="001A1E47"/>
    <w:rsid w:val="001A222A"/>
    <w:rsid w:val="001A67F0"/>
    <w:rsid w:val="001E0624"/>
    <w:rsid w:val="001E5614"/>
    <w:rsid w:val="00227856"/>
    <w:rsid w:val="00251AC2"/>
    <w:rsid w:val="00257304"/>
    <w:rsid w:val="002678AD"/>
    <w:rsid w:val="00273578"/>
    <w:rsid w:val="00275885"/>
    <w:rsid w:val="00277EB2"/>
    <w:rsid w:val="00280387"/>
    <w:rsid w:val="00291B7C"/>
    <w:rsid w:val="002A503A"/>
    <w:rsid w:val="002B1F86"/>
    <w:rsid w:val="002B1FCA"/>
    <w:rsid w:val="002B3639"/>
    <w:rsid w:val="002C3D9E"/>
    <w:rsid w:val="002C57E6"/>
    <w:rsid w:val="002C7468"/>
    <w:rsid w:val="002F1574"/>
    <w:rsid w:val="002F5778"/>
    <w:rsid w:val="003213D7"/>
    <w:rsid w:val="003404BC"/>
    <w:rsid w:val="00351A7D"/>
    <w:rsid w:val="00355768"/>
    <w:rsid w:val="00365F52"/>
    <w:rsid w:val="0038029A"/>
    <w:rsid w:val="00381C16"/>
    <w:rsid w:val="00383C48"/>
    <w:rsid w:val="00385F9D"/>
    <w:rsid w:val="00390B9C"/>
    <w:rsid w:val="003A523B"/>
    <w:rsid w:val="003B2656"/>
    <w:rsid w:val="003B4AC6"/>
    <w:rsid w:val="003E75A5"/>
    <w:rsid w:val="003F2006"/>
    <w:rsid w:val="004144CA"/>
    <w:rsid w:val="004244E1"/>
    <w:rsid w:val="00433A24"/>
    <w:rsid w:val="00456972"/>
    <w:rsid w:val="00484FF9"/>
    <w:rsid w:val="004C4EDC"/>
    <w:rsid w:val="0050576B"/>
    <w:rsid w:val="00511440"/>
    <w:rsid w:val="0051277D"/>
    <w:rsid w:val="005161AA"/>
    <w:rsid w:val="005262D9"/>
    <w:rsid w:val="005409CD"/>
    <w:rsid w:val="00552AB9"/>
    <w:rsid w:val="00565EE1"/>
    <w:rsid w:val="0057030D"/>
    <w:rsid w:val="0057403A"/>
    <w:rsid w:val="005A3F0F"/>
    <w:rsid w:val="005A7200"/>
    <w:rsid w:val="005D16EC"/>
    <w:rsid w:val="00602763"/>
    <w:rsid w:val="00603CCE"/>
    <w:rsid w:val="006072F8"/>
    <w:rsid w:val="006323C9"/>
    <w:rsid w:val="00644138"/>
    <w:rsid w:val="00651F96"/>
    <w:rsid w:val="00654262"/>
    <w:rsid w:val="00661CAB"/>
    <w:rsid w:val="00665347"/>
    <w:rsid w:val="0067133E"/>
    <w:rsid w:val="006763FD"/>
    <w:rsid w:val="00691E2D"/>
    <w:rsid w:val="00694247"/>
    <w:rsid w:val="0069444C"/>
    <w:rsid w:val="00697520"/>
    <w:rsid w:val="00697E0D"/>
    <w:rsid w:val="006A262D"/>
    <w:rsid w:val="006B2D5B"/>
    <w:rsid w:val="006B471B"/>
    <w:rsid w:val="006C4D43"/>
    <w:rsid w:val="006E25C6"/>
    <w:rsid w:val="006E4F9D"/>
    <w:rsid w:val="006F5903"/>
    <w:rsid w:val="00710122"/>
    <w:rsid w:val="00711010"/>
    <w:rsid w:val="00731C11"/>
    <w:rsid w:val="00732985"/>
    <w:rsid w:val="0075208D"/>
    <w:rsid w:val="00762221"/>
    <w:rsid w:val="00763C6D"/>
    <w:rsid w:val="00776D49"/>
    <w:rsid w:val="0078279C"/>
    <w:rsid w:val="007D13CA"/>
    <w:rsid w:val="007D4560"/>
    <w:rsid w:val="007F0F1F"/>
    <w:rsid w:val="007F7200"/>
    <w:rsid w:val="00817639"/>
    <w:rsid w:val="008176C1"/>
    <w:rsid w:val="008244B4"/>
    <w:rsid w:val="00830F6A"/>
    <w:rsid w:val="00844547"/>
    <w:rsid w:val="0084567D"/>
    <w:rsid w:val="00846C6B"/>
    <w:rsid w:val="00862F7F"/>
    <w:rsid w:val="0086332D"/>
    <w:rsid w:val="0089393F"/>
    <w:rsid w:val="00896286"/>
    <w:rsid w:val="008B0B7F"/>
    <w:rsid w:val="008C350F"/>
    <w:rsid w:val="008C6C06"/>
    <w:rsid w:val="008D0A5D"/>
    <w:rsid w:val="008E058F"/>
    <w:rsid w:val="008E281B"/>
    <w:rsid w:val="008E51B2"/>
    <w:rsid w:val="00900C84"/>
    <w:rsid w:val="009049DF"/>
    <w:rsid w:val="009105E7"/>
    <w:rsid w:val="00937F3F"/>
    <w:rsid w:val="00943928"/>
    <w:rsid w:val="00947F1C"/>
    <w:rsid w:val="0096426A"/>
    <w:rsid w:val="009743B0"/>
    <w:rsid w:val="009A5795"/>
    <w:rsid w:val="009B02D0"/>
    <w:rsid w:val="009B1613"/>
    <w:rsid w:val="009B60BA"/>
    <w:rsid w:val="009C6DC8"/>
    <w:rsid w:val="009D5A2F"/>
    <w:rsid w:val="009D7268"/>
    <w:rsid w:val="009F03DA"/>
    <w:rsid w:val="009F4931"/>
    <w:rsid w:val="00A0616D"/>
    <w:rsid w:val="00A202E6"/>
    <w:rsid w:val="00A2252C"/>
    <w:rsid w:val="00A349C0"/>
    <w:rsid w:val="00A40E1E"/>
    <w:rsid w:val="00A47D3B"/>
    <w:rsid w:val="00A53769"/>
    <w:rsid w:val="00A77F38"/>
    <w:rsid w:val="00A874AB"/>
    <w:rsid w:val="00A96BDA"/>
    <w:rsid w:val="00AA0FDA"/>
    <w:rsid w:val="00AA2EE2"/>
    <w:rsid w:val="00AA4CDB"/>
    <w:rsid w:val="00AA555C"/>
    <w:rsid w:val="00AA57D0"/>
    <w:rsid w:val="00AC74E5"/>
    <w:rsid w:val="00AD78BB"/>
    <w:rsid w:val="00AF096F"/>
    <w:rsid w:val="00B00457"/>
    <w:rsid w:val="00B00F37"/>
    <w:rsid w:val="00B052A3"/>
    <w:rsid w:val="00B1756E"/>
    <w:rsid w:val="00B30AD9"/>
    <w:rsid w:val="00B32AC9"/>
    <w:rsid w:val="00B407B0"/>
    <w:rsid w:val="00B47D24"/>
    <w:rsid w:val="00B661E0"/>
    <w:rsid w:val="00B67498"/>
    <w:rsid w:val="00B71D08"/>
    <w:rsid w:val="00B76D45"/>
    <w:rsid w:val="00B8058A"/>
    <w:rsid w:val="00B83233"/>
    <w:rsid w:val="00B92612"/>
    <w:rsid w:val="00B93729"/>
    <w:rsid w:val="00B97014"/>
    <w:rsid w:val="00BA5DF6"/>
    <w:rsid w:val="00BB3045"/>
    <w:rsid w:val="00BD0AA9"/>
    <w:rsid w:val="00BD352B"/>
    <w:rsid w:val="00C16F14"/>
    <w:rsid w:val="00C4331F"/>
    <w:rsid w:val="00C600DD"/>
    <w:rsid w:val="00C70337"/>
    <w:rsid w:val="00C76698"/>
    <w:rsid w:val="00CC798F"/>
    <w:rsid w:val="00CF19E1"/>
    <w:rsid w:val="00D02BC5"/>
    <w:rsid w:val="00D0353D"/>
    <w:rsid w:val="00D13437"/>
    <w:rsid w:val="00D5190A"/>
    <w:rsid w:val="00D713F7"/>
    <w:rsid w:val="00D72750"/>
    <w:rsid w:val="00D727D0"/>
    <w:rsid w:val="00D74866"/>
    <w:rsid w:val="00D92D29"/>
    <w:rsid w:val="00DC6FE5"/>
    <w:rsid w:val="00DC74ED"/>
    <w:rsid w:val="00DD0F0C"/>
    <w:rsid w:val="00DD3F88"/>
    <w:rsid w:val="00DD5BDC"/>
    <w:rsid w:val="00DE6857"/>
    <w:rsid w:val="00E07595"/>
    <w:rsid w:val="00E16D6A"/>
    <w:rsid w:val="00E209A9"/>
    <w:rsid w:val="00E23576"/>
    <w:rsid w:val="00E36DAB"/>
    <w:rsid w:val="00E56BDD"/>
    <w:rsid w:val="00E60ECA"/>
    <w:rsid w:val="00E641B1"/>
    <w:rsid w:val="00E66C69"/>
    <w:rsid w:val="00E76F8F"/>
    <w:rsid w:val="00E812A2"/>
    <w:rsid w:val="00E87D21"/>
    <w:rsid w:val="00E97A84"/>
    <w:rsid w:val="00EA3096"/>
    <w:rsid w:val="00EB5E6B"/>
    <w:rsid w:val="00EC43B4"/>
    <w:rsid w:val="00ED24EC"/>
    <w:rsid w:val="00ED2538"/>
    <w:rsid w:val="00EE60CA"/>
    <w:rsid w:val="00F02AF8"/>
    <w:rsid w:val="00F07814"/>
    <w:rsid w:val="00F1393C"/>
    <w:rsid w:val="00F20E55"/>
    <w:rsid w:val="00F24DB1"/>
    <w:rsid w:val="00F27863"/>
    <w:rsid w:val="00F57566"/>
    <w:rsid w:val="00F57DF3"/>
    <w:rsid w:val="00F609F1"/>
    <w:rsid w:val="00FA1851"/>
    <w:rsid w:val="00FC0719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C9057E"/>
  <w15:chartTrackingRefBased/>
  <w15:docId w15:val="{23ED1CF8-4422-4FB8-ADB3-CB8A1D8A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 w:after="12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240"/>
      <w:jc w:val="right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80" w:after="80"/>
      <w:ind w:left="0" w:firstLine="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paragraph" w:customStyle="1" w:styleId="tabletextleft">
    <w:name w:val="table text left"/>
    <w:basedOn w:val="Normal"/>
    <w:uiPriority w:val="99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ind w:hanging="436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hanging="11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left="0" w:firstLine="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2" w:firstLine="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Pr>
      <w:rFonts w:ascii="Arial Bold" w:hAnsi="Arial 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0C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1E0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6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E06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6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0624"/>
    <w:rPr>
      <w:b/>
      <w:bCs/>
      <w:lang w:eastAsia="en-US"/>
    </w:rPr>
  </w:style>
  <w:style w:type="table" w:styleId="TableGrid">
    <w:name w:val="Table Grid"/>
    <w:basedOn w:val="TableNormal"/>
    <w:uiPriority w:val="59"/>
    <w:rsid w:val="0004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40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92E784A4-E867-4115-A203-32CFF2666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0DAC2-E3B7-4410-B9E9-C367633810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1679</Characters>
  <Application>Microsoft Office Word</Application>
  <DocSecurity>0</DocSecurity>
  <Lines>106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4</cp:revision>
  <cp:lastPrinted>2018-05-21T02:59:00Z</cp:lastPrinted>
  <dcterms:created xsi:type="dcterms:W3CDTF">2023-06-19T23:49:00Z</dcterms:created>
  <dcterms:modified xsi:type="dcterms:W3CDTF">2023-06-19T23:49:00Z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A41911829</vt:lpwstr>
  </property>
  <property fmtid="{D5CDD505-2E9C-101B-9397-08002B2CF9AE}" pid="3" name="Objective-Title">
    <vt:lpwstr>Att A09 - DI2023-xxx - Fisheries (Fees) Determination</vt:lpwstr>
  </property>
  <property fmtid="{D5CDD505-2E9C-101B-9397-08002B2CF9AE}" pid="4" name="Objective-Comment">
    <vt:lpwstr/>
  </property>
  <property fmtid="{D5CDD505-2E9C-101B-9397-08002B2CF9AE}" pid="5" name="Objective-CreationStamp">
    <vt:filetime>2023-05-09T01:01:49Z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2023-06-19T23:08:05Z</vt:filetime>
  </property>
  <property fmtid="{D5CDD505-2E9C-101B-9397-08002B2CF9AE}" pid="10" name="Objective-Owner">
    <vt:lpwstr>Alex Xue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Ministerials:2023 - Ministerial and Chief Ministerial Briefs / Correspondence:Corporate Services and Operations  (Chief Operating Officer):23/50085 Ministerial Information Brief - Rattenbury - EPSDD 2023-24 Fees and Charges:Att A08-A09 - Disallowable Instruments - SIGNED:</vt:lpwstr>
  </property>
  <property fmtid="{D5CDD505-2E9C-101B-9397-08002B2CF9AE}" pid="12" name="Objective-Parent">
    <vt:lpwstr>Att A08-A09 - Disallowable Instruments - SIGNED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3.1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1-2023/50085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1d7648fb-4f52-4c24-80dd-6a20eac82d48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