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EEDB" w14:textId="77777777" w:rsidR="00BD604F" w:rsidRDefault="00BD604F" w:rsidP="00BD604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04432AFE" w14:textId="77777777" w:rsidR="00BD604F" w:rsidRPr="00FB7412" w:rsidRDefault="00BD604F" w:rsidP="00BD604F">
      <w:pPr>
        <w:pStyle w:val="Heading1"/>
      </w:pPr>
      <w:bookmarkStart w:id="0" w:name="_Hlk127369929"/>
      <w:r>
        <w:t>Domestic Animals</w:t>
      </w:r>
      <w:r w:rsidRPr="00FB7412">
        <w:t xml:space="preserve"> (</w:t>
      </w:r>
      <w:r w:rsidR="000E2DDD">
        <w:t xml:space="preserve">Temporary Variation </w:t>
      </w:r>
      <w:r w:rsidR="007A3152">
        <w:t xml:space="preserve">of </w:t>
      </w:r>
      <w:r>
        <w:t>Prohibited Areas</w:t>
      </w:r>
      <w:r w:rsidR="00800090" w:rsidRPr="00800090">
        <w:t>—</w:t>
      </w:r>
      <w:r w:rsidR="007A3152">
        <w:t>Glebe Park</w:t>
      </w:r>
      <w:r w:rsidRPr="00FB7412">
        <w:t xml:space="preserve">) </w:t>
      </w:r>
      <w:r w:rsidR="008C069F">
        <w:t>Declaration </w:t>
      </w:r>
      <w:r>
        <w:t>20</w:t>
      </w:r>
      <w:r w:rsidR="00BF749D">
        <w:t>2</w:t>
      </w:r>
      <w:r w:rsidR="00426725">
        <w:t>3</w:t>
      </w:r>
      <w:bookmarkEnd w:id="0"/>
    </w:p>
    <w:p w14:paraId="1FD5072D" w14:textId="77777777" w:rsidR="00BD604F" w:rsidRPr="003C466B" w:rsidRDefault="00BD604F" w:rsidP="00BD604F">
      <w:pPr>
        <w:pStyle w:val="Heading2"/>
        <w:spacing w:before="340" w:after="0"/>
      </w:pPr>
      <w:r w:rsidRPr="003C466B">
        <w:t>Disallowable instrument DI</w:t>
      </w:r>
      <w:r>
        <w:t>20</w:t>
      </w:r>
      <w:r w:rsidR="00BF749D">
        <w:t>2</w:t>
      </w:r>
      <w:r w:rsidR="00426725">
        <w:t>3</w:t>
      </w:r>
      <w:r w:rsidR="00922BBB">
        <w:t>–</w:t>
      </w:r>
      <w:r w:rsidR="005374A9">
        <w:t>15</w:t>
      </w:r>
    </w:p>
    <w:p w14:paraId="4A8105F7" w14:textId="77777777" w:rsidR="00BD604F" w:rsidRDefault="00BD604F" w:rsidP="00BD604F">
      <w:pPr>
        <w:pStyle w:val="madeunder"/>
        <w:spacing w:before="300" w:after="0"/>
      </w:pPr>
      <w:r>
        <w:t xml:space="preserve">made under the  </w:t>
      </w:r>
    </w:p>
    <w:p w14:paraId="52CEAC8C" w14:textId="77777777" w:rsidR="00BD604F" w:rsidRDefault="00BD604F" w:rsidP="00BD604F">
      <w:pPr>
        <w:pStyle w:val="CoverActName"/>
        <w:spacing w:before="320" w:after="0"/>
      </w:pPr>
      <w:r>
        <w:rPr>
          <w:rFonts w:cs="Arial"/>
          <w:sz w:val="20"/>
        </w:rPr>
        <w:t>Domestic Animals Act 2000, s 41 (</w:t>
      </w:r>
      <w:r w:rsidR="005B6965">
        <w:rPr>
          <w:rFonts w:cs="Arial"/>
          <w:sz w:val="20"/>
        </w:rPr>
        <w:t>P</w:t>
      </w:r>
      <w:r>
        <w:rPr>
          <w:rFonts w:cs="Arial"/>
          <w:sz w:val="20"/>
        </w:rPr>
        <w:t>rohibited areas)</w:t>
      </w:r>
    </w:p>
    <w:p w14:paraId="5DBE4C34" w14:textId="77777777" w:rsidR="00BD604F" w:rsidRDefault="00BD604F" w:rsidP="00BD604F">
      <w:pPr>
        <w:pStyle w:val="N-line3"/>
        <w:pBdr>
          <w:bottom w:val="none" w:sz="0" w:space="0" w:color="auto"/>
        </w:pBdr>
        <w:spacing w:before="60"/>
      </w:pPr>
    </w:p>
    <w:p w14:paraId="687E3C75" w14:textId="77777777" w:rsidR="00BD604F" w:rsidRDefault="00BD604F" w:rsidP="00BD604F">
      <w:pPr>
        <w:pStyle w:val="N-line3"/>
        <w:pBdr>
          <w:top w:val="single" w:sz="12" w:space="1" w:color="auto"/>
          <w:bottom w:val="none" w:sz="0" w:space="0" w:color="auto"/>
        </w:pBdr>
      </w:pPr>
    </w:p>
    <w:p w14:paraId="4DE23EFA" w14:textId="77777777" w:rsidR="00BD604F" w:rsidRDefault="00BD604F" w:rsidP="00BD604F">
      <w:pPr>
        <w:pStyle w:val="Heading3"/>
        <w:spacing w:before="60"/>
      </w:pPr>
      <w:r w:rsidRPr="003C466B">
        <w:t>1</w:t>
      </w:r>
      <w:r w:rsidRPr="003C466B">
        <w:tab/>
        <w:t>Name of instrument</w:t>
      </w:r>
    </w:p>
    <w:p w14:paraId="7B96DAED" w14:textId="77777777" w:rsidR="00BD604F" w:rsidRPr="004455DD" w:rsidRDefault="00BD604F" w:rsidP="00BD604F">
      <w:pPr>
        <w:spacing w:before="140"/>
        <w:ind w:left="720"/>
      </w:pPr>
      <w:r>
        <w:t xml:space="preserve">This instrument is the </w:t>
      </w:r>
      <w:r w:rsidR="00E605E9" w:rsidRPr="00E605E9">
        <w:rPr>
          <w:i/>
          <w:iCs/>
        </w:rPr>
        <w:t>Domestic Animals (</w:t>
      </w:r>
      <w:r w:rsidR="000E2DDD">
        <w:rPr>
          <w:i/>
          <w:iCs/>
        </w:rPr>
        <w:t xml:space="preserve">Temporary Variation </w:t>
      </w:r>
      <w:r w:rsidR="00E605E9" w:rsidRPr="00E605E9">
        <w:rPr>
          <w:i/>
          <w:iCs/>
        </w:rPr>
        <w:t>of Prohibited Areas</w:t>
      </w:r>
      <w:r w:rsidR="00800090" w:rsidRPr="00800090">
        <w:rPr>
          <w:i/>
          <w:iCs/>
        </w:rPr>
        <w:t>—</w:t>
      </w:r>
      <w:r w:rsidR="00E605E9" w:rsidRPr="00E605E9">
        <w:rPr>
          <w:i/>
          <w:iCs/>
        </w:rPr>
        <w:t>Glebe Park) Declaration 202</w:t>
      </w:r>
      <w:r w:rsidR="00E75932">
        <w:rPr>
          <w:i/>
          <w:iCs/>
        </w:rPr>
        <w:t>3.</w:t>
      </w:r>
    </w:p>
    <w:p w14:paraId="6559BBB1" w14:textId="77777777" w:rsidR="00BD604F" w:rsidRPr="003C466B" w:rsidRDefault="00BD604F" w:rsidP="00BD604F">
      <w:pPr>
        <w:pStyle w:val="Heading3"/>
        <w:spacing w:before="300" w:after="0"/>
      </w:pPr>
      <w:r w:rsidRPr="003C466B">
        <w:t>2</w:t>
      </w:r>
      <w:r w:rsidRPr="003C466B">
        <w:tab/>
        <w:t>Commencement</w:t>
      </w:r>
    </w:p>
    <w:p w14:paraId="3E827069" w14:textId="77777777" w:rsidR="00BD604F" w:rsidRDefault="00BD604F" w:rsidP="00BD604F">
      <w:pPr>
        <w:spacing w:before="140"/>
        <w:ind w:left="720"/>
      </w:pPr>
      <w:r>
        <w:t>This instrument commences</w:t>
      </w:r>
      <w:r w:rsidR="001828B0">
        <w:t xml:space="preserve"> on </w:t>
      </w:r>
      <w:r w:rsidR="00E75932">
        <w:t>11 March 2023.</w:t>
      </w:r>
    </w:p>
    <w:p w14:paraId="2D1F3055" w14:textId="77777777" w:rsidR="00BD604F" w:rsidRDefault="00BD604F" w:rsidP="00BD604F">
      <w:pPr>
        <w:pStyle w:val="Heading3"/>
        <w:spacing w:before="300" w:after="0"/>
      </w:pPr>
      <w:r>
        <w:t>3</w:t>
      </w:r>
      <w:r>
        <w:tab/>
        <w:t>Declaration</w:t>
      </w:r>
    </w:p>
    <w:p w14:paraId="208DEB99" w14:textId="77777777" w:rsidR="008C069F" w:rsidRDefault="00BF749D" w:rsidP="00CE3EC8">
      <w:pPr>
        <w:spacing w:before="140"/>
        <w:ind w:left="720"/>
      </w:pPr>
      <w:r>
        <w:t xml:space="preserve">I declare </w:t>
      </w:r>
      <w:r w:rsidR="000E2DDD">
        <w:t xml:space="preserve">that the </w:t>
      </w:r>
      <w:bookmarkStart w:id="1" w:name="_Hlk127451702"/>
      <w:r w:rsidR="00130185" w:rsidRPr="00130185">
        <w:rPr>
          <w:i/>
          <w:iCs/>
        </w:rPr>
        <w:fldChar w:fldCharType="begin"/>
      </w:r>
      <w:r w:rsidR="00130185" w:rsidRPr="00130185">
        <w:rPr>
          <w:i/>
          <w:iCs/>
        </w:rPr>
        <w:instrText xml:space="preserve"> HYPERLINK "https://www.legislation.act.gov.au/di/2021-231/" \o "DI2021-231" </w:instrText>
      </w:r>
      <w:r w:rsidR="00130185" w:rsidRPr="00130185">
        <w:rPr>
          <w:i/>
          <w:iCs/>
        </w:rPr>
      </w:r>
      <w:r w:rsidR="00130185" w:rsidRPr="00130185">
        <w:rPr>
          <w:i/>
          <w:iCs/>
        </w:rPr>
        <w:fldChar w:fldCharType="separate"/>
      </w:r>
      <w:r w:rsidR="007A2182" w:rsidRPr="00130185">
        <w:rPr>
          <w:rStyle w:val="Hyperlink"/>
          <w:i/>
          <w:iCs/>
          <w:u w:val="none"/>
        </w:rPr>
        <w:t>Domestic Animals (Prohibited Areas) Declaration</w:t>
      </w:r>
      <w:r w:rsidR="00CE3EC8" w:rsidRPr="00130185">
        <w:rPr>
          <w:rStyle w:val="Hyperlink"/>
          <w:i/>
          <w:iCs/>
          <w:u w:val="none"/>
        </w:rPr>
        <w:t> 2021 </w:t>
      </w:r>
      <w:r w:rsidR="007A2182" w:rsidRPr="00130185">
        <w:rPr>
          <w:rStyle w:val="Hyperlink"/>
          <w:i/>
          <w:iCs/>
          <w:u w:val="none"/>
        </w:rPr>
        <w:t>(</w:t>
      </w:r>
      <w:r w:rsidR="00CE3EC8" w:rsidRPr="00130185">
        <w:rPr>
          <w:rStyle w:val="Hyperlink"/>
          <w:i/>
          <w:iCs/>
          <w:u w:val="none"/>
        </w:rPr>
        <w:t>No </w:t>
      </w:r>
      <w:r w:rsidR="007A2182" w:rsidRPr="00130185">
        <w:rPr>
          <w:rStyle w:val="Hyperlink"/>
          <w:i/>
          <w:iCs/>
          <w:u w:val="none"/>
        </w:rPr>
        <w:t>1)</w:t>
      </w:r>
      <w:r w:rsidR="00130185" w:rsidRPr="00130185">
        <w:rPr>
          <w:i/>
          <w:iCs/>
        </w:rPr>
        <w:fldChar w:fldCharType="end"/>
      </w:r>
      <w:r w:rsidR="007A2182">
        <w:t xml:space="preserve"> (DI2021-231)</w:t>
      </w:r>
      <w:bookmarkEnd w:id="1"/>
      <w:r w:rsidR="007A2182">
        <w:t xml:space="preserve"> does not apply to</w:t>
      </w:r>
      <w:r w:rsidR="00F34F7E">
        <w:t xml:space="preserve"> </w:t>
      </w:r>
      <w:r w:rsidR="004F4900">
        <w:t>the area</w:t>
      </w:r>
      <w:r>
        <w:t xml:space="preserve"> marked in red on </w:t>
      </w:r>
      <w:r w:rsidR="004F4900">
        <w:t>the</w:t>
      </w:r>
      <w:r>
        <w:t xml:space="preserve"> map </w:t>
      </w:r>
      <w:r w:rsidR="007A2182">
        <w:t xml:space="preserve">in </w:t>
      </w:r>
      <w:r w:rsidR="001828B0">
        <w:rPr>
          <w:b/>
          <w:bCs/>
        </w:rPr>
        <w:t>S</w:t>
      </w:r>
      <w:r w:rsidRPr="001828B0">
        <w:rPr>
          <w:b/>
          <w:bCs/>
        </w:rPr>
        <w:t>chedule 1</w:t>
      </w:r>
      <w:r w:rsidR="00F34F7E">
        <w:t xml:space="preserve"> for </w:t>
      </w:r>
      <w:r w:rsidR="001828B0">
        <w:t>the period</w:t>
      </w:r>
      <w:r w:rsidR="00AC315A">
        <w:t xml:space="preserve"> beginning at </w:t>
      </w:r>
      <w:r w:rsidR="001828B0">
        <w:t xml:space="preserve">1:00am </w:t>
      </w:r>
      <w:r w:rsidR="00AC315A">
        <w:t xml:space="preserve">and </w:t>
      </w:r>
      <w:r w:rsidR="00C657EB">
        <w:t xml:space="preserve">ending at </w:t>
      </w:r>
      <w:r w:rsidR="001828B0">
        <w:t>11:59pm</w:t>
      </w:r>
      <w:r w:rsidR="00AC315A">
        <w:t xml:space="preserve"> on</w:t>
      </w:r>
      <w:r w:rsidR="001828B0">
        <w:t xml:space="preserve"> </w:t>
      </w:r>
      <w:r w:rsidR="00426725">
        <w:t>11</w:t>
      </w:r>
      <w:r w:rsidR="004F4900">
        <w:t> </w:t>
      </w:r>
      <w:r w:rsidR="005B6965">
        <w:t>March </w:t>
      </w:r>
      <w:r w:rsidR="001828B0">
        <w:t>202</w:t>
      </w:r>
      <w:r w:rsidR="00426725">
        <w:t>3</w:t>
      </w:r>
      <w:r>
        <w:t>.</w:t>
      </w:r>
    </w:p>
    <w:p w14:paraId="7F940154" w14:textId="77777777" w:rsidR="00C657EB" w:rsidRDefault="00C657EB" w:rsidP="00E75932">
      <w:pPr>
        <w:pStyle w:val="Heading3"/>
        <w:spacing w:before="300" w:after="0"/>
      </w:pPr>
      <w:r>
        <w:t>4</w:t>
      </w:r>
      <w:r>
        <w:tab/>
      </w:r>
      <w:r w:rsidRPr="00C657EB">
        <w:t>Expiry</w:t>
      </w:r>
    </w:p>
    <w:p w14:paraId="6C03EEEC" w14:textId="77777777" w:rsidR="00C657EB" w:rsidRDefault="00C657EB" w:rsidP="000E2DDD">
      <w:pPr>
        <w:spacing w:before="140"/>
        <w:ind w:left="720"/>
      </w:pPr>
      <w:r>
        <w:t xml:space="preserve">This instrument expires on </w:t>
      </w:r>
      <w:r w:rsidR="00426725">
        <w:t>12</w:t>
      </w:r>
      <w:r>
        <w:t xml:space="preserve"> </w:t>
      </w:r>
      <w:r w:rsidR="00426725">
        <w:t>March</w:t>
      </w:r>
      <w:r>
        <w:t xml:space="preserve"> 202</w:t>
      </w:r>
      <w:r w:rsidR="00426725">
        <w:t>3</w:t>
      </w:r>
      <w:r>
        <w:t>.</w:t>
      </w:r>
    </w:p>
    <w:p w14:paraId="6DF1B3DD" w14:textId="77777777" w:rsidR="00E75932" w:rsidRDefault="00BF749D" w:rsidP="00BD604F">
      <w:pPr>
        <w:tabs>
          <w:tab w:val="left" w:pos="4320"/>
        </w:tabs>
        <w:spacing w:before="920" w:after="240"/>
      </w:pPr>
      <w:r>
        <w:t>Chris Steel</w:t>
      </w:r>
      <w:r w:rsidR="00BD604F" w:rsidRPr="00F94569">
        <w:t xml:space="preserve"> MLA</w:t>
      </w:r>
      <w:r w:rsidR="00BD604F">
        <w:br/>
        <w:t xml:space="preserve">Minister for </w:t>
      </w:r>
      <w:r w:rsidR="00E75932">
        <w:t>Transport and City Services</w:t>
      </w:r>
      <w:r w:rsidR="00E75932">
        <w:br/>
      </w:r>
      <w:r w:rsidR="00E75932">
        <w:br/>
      </w:r>
      <w:r w:rsidR="005374A9">
        <w:t>21</w:t>
      </w:r>
      <w:r w:rsidR="00E75932">
        <w:t xml:space="preserve"> February 2023</w:t>
      </w:r>
    </w:p>
    <w:p w14:paraId="6C8E2749" w14:textId="77777777" w:rsidR="00E75932" w:rsidRDefault="00E75932">
      <w:r>
        <w:br w:type="page"/>
      </w:r>
    </w:p>
    <w:p w14:paraId="2485FB0E" w14:textId="77777777" w:rsidR="00BD604F" w:rsidRDefault="00024AEC">
      <w:r w:rsidRPr="00ED79B3">
        <w:rPr>
          <w:noProof/>
        </w:rPr>
        <w:lastRenderedPageBreak/>
        <w:drawing>
          <wp:inline distT="0" distB="0" distL="0" distR="0" wp14:anchorId="42FD1257" wp14:editId="01B56DAC">
            <wp:extent cx="5250180" cy="6652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665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604F" w:rsidSect="00AA75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1C4B3" w14:textId="77777777" w:rsidR="00024AEC" w:rsidRDefault="00024AEC">
      <w:r>
        <w:separator/>
      </w:r>
    </w:p>
  </w:endnote>
  <w:endnote w:type="continuationSeparator" w:id="0">
    <w:p w14:paraId="49A9A2CF" w14:textId="77777777" w:rsidR="00024AEC" w:rsidRDefault="0002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704E7" w14:textId="77777777" w:rsidR="00523606" w:rsidRDefault="005236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34AA" w14:textId="77777777" w:rsidR="00DB103C" w:rsidRPr="00523606" w:rsidRDefault="00523606" w:rsidP="00523606">
    <w:pPr>
      <w:pStyle w:val="Footer"/>
      <w:jc w:val="center"/>
      <w:rPr>
        <w:rFonts w:cs="Arial"/>
        <w:sz w:val="14"/>
      </w:rPr>
    </w:pPr>
    <w:r w:rsidRPr="0052360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F521" w14:textId="77777777" w:rsidR="00523606" w:rsidRPr="00523606" w:rsidRDefault="00523606" w:rsidP="00523606">
    <w:pPr>
      <w:pStyle w:val="Footer"/>
      <w:jc w:val="center"/>
      <w:rPr>
        <w:rFonts w:cs="Arial"/>
        <w:sz w:val="14"/>
      </w:rPr>
    </w:pPr>
    <w:r w:rsidRPr="00523606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D1FB3" w14:textId="77777777" w:rsidR="00024AEC" w:rsidRDefault="00024AEC">
      <w:r>
        <w:separator/>
      </w:r>
    </w:p>
  </w:footnote>
  <w:footnote w:type="continuationSeparator" w:id="0">
    <w:p w14:paraId="33147670" w14:textId="77777777" w:rsidR="00024AEC" w:rsidRDefault="0002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4A2F" w14:textId="77777777" w:rsidR="00523606" w:rsidRDefault="005236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042CA" w14:textId="77777777" w:rsidR="00AB73A3" w:rsidRDefault="00E75932" w:rsidP="00E75932">
    <w:pPr>
      <w:pStyle w:val="Header"/>
      <w:jc w:val="right"/>
      <w:rPr>
        <w:b/>
        <w:bCs/>
      </w:rPr>
    </w:pPr>
    <w:r w:rsidRPr="00E75932">
      <w:rPr>
        <w:b/>
        <w:bCs/>
      </w:rPr>
      <w:t>Schedule 1</w:t>
    </w:r>
  </w:p>
  <w:p w14:paraId="664F08A9" w14:textId="77777777" w:rsidR="003D2616" w:rsidRDefault="003D2616" w:rsidP="00E75932">
    <w:pPr>
      <w:pStyle w:val="Header"/>
      <w:jc w:val="right"/>
      <w:rPr>
        <w:b/>
        <w:bCs/>
      </w:rPr>
    </w:pPr>
  </w:p>
  <w:p w14:paraId="010C2DF7" w14:textId="77777777" w:rsidR="003D2616" w:rsidRPr="00E75932" w:rsidRDefault="003D2616" w:rsidP="003D2616">
    <w:pPr>
      <w:pStyle w:val="Header"/>
      <w:jc w:val="center"/>
      <w:rPr>
        <w:b/>
        <w:bCs/>
      </w:rPr>
    </w:pPr>
    <w:r>
      <w:rPr>
        <w:b/>
        <w:bCs/>
      </w:rPr>
      <w:t>Glebe Park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7D1A" w14:textId="77777777" w:rsidR="00523606" w:rsidRDefault="005236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FFFFFFFF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C45646A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F3D0F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007F77"/>
    <w:multiLevelType w:val="hybridMultilevel"/>
    <w:tmpl w:val="FFFFFFFF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4501507"/>
    <w:multiLevelType w:val="hybridMultilevel"/>
    <w:tmpl w:val="FFFFFFFF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62F614E"/>
    <w:multiLevelType w:val="hybridMultilevel"/>
    <w:tmpl w:val="FFFFFFFF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8" w15:restartNumberingAfterBreak="0">
    <w:nsid w:val="37086305"/>
    <w:multiLevelType w:val="singleLevel"/>
    <w:tmpl w:val="FFFFFFFF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6AD3B8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6E9A50D7"/>
    <w:multiLevelType w:val="hybridMultilevel"/>
    <w:tmpl w:val="FFFFFFFF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861891574">
    <w:abstractNumId w:val="2"/>
  </w:num>
  <w:num w:numId="2" w16cid:durableId="1537691536">
    <w:abstractNumId w:val="0"/>
  </w:num>
  <w:num w:numId="3" w16cid:durableId="51198511">
    <w:abstractNumId w:val="4"/>
  </w:num>
  <w:num w:numId="4" w16cid:durableId="1276715670">
    <w:abstractNumId w:val="8"/>
  </w:num>
  <w:num w:numId="5" w16cid:durableId="6248620">
    <w:abstractNumId w:val="10"/>
  </w:num>
  <w:num w:numId="6" w16cid:durableId="384373699">
    <w:abstractNumId w:val="1"/>
  </w:num>
  <w:num w:numId="7" w16cid:durableId="1298684467">
    <w:abstractNumId w:val="6"/>
  </w:num>
  <w:num w:numId="8" w16cid:durableId="622856288">
    <w:abstractNumId w:val="7"/>
  </w:num>
  <w:num w:numId="9" w16cid:durableId="246352163">
    <w:abstractNumId w:val="9"/>
  </w:num>
  <w:num w:numId="10" w16cid:durableId="1050229745">
    <w:abstractNumId w:val="3"/>
  </w:num>
  <w:num w:numId="11" w16cid:durableId="1187908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A682D"/>
    <w:rsid w:val="00012D89"/>
    <w:rsid w:val="00017DC8"/>
    <w:rsid w:val="00024AEC"/>
    <w:rsid w:val="000378BF"/>
    <w:rsid w:val="00063B25"/>
    <w:rsid w:val="00067D4A"/>
    <w:rsid w:val="000749EC"/>
    <w:rsid w:val="00077120"/>
    <w:rsid w:val="00094E68"/>
    <w:rsid w:val="000B0246"/>
    <w:rsid w:val="000B1B01"/>
    <w:rsid w:val="000B2A46"/>
    <w:rsid w:val="000C3C3A"/>
    <w:rsid w:val="000E2890"/>
    <w:rsid w:val="000E2DDD"/>
    <w:rsid w:val="000E79D3"/>
    <w:rsid w:val="000F4D28"/>
    <w:rsid w:val="0012477E"/>
    <w:rsid w:val="00130185"/>
    <w:rsid w:val="00141C0A"/>
    <w:rsid w:val="00141CFD"/>
    <w:rsid w:val="00151FDE"/>
    <w:rsid w:val="001547B5"/>
    <w:rsid w:val="00154F8A"/>
    <w:rsid w:val="001828B0"/>
    <w:rsid w:val="001900BF"/>
    <w:rsid w:val="001958F2"/>
    <w:rsid w:val="001B0EF8"/>
    <w:rsid w:val="001B6A89"/>
    <w:rsid w:val="001D24E7"/>
    <w:rsid w:val="001E259A"/>
    <w:rsid w:val="001E4801"/>
    <w:rsid w:val="001E6CAD"/>
    <w:rsid w:val="001E76E1"/>
    <w:rsid w:val="00200CC1"/>
    <w:rsid w:val="00207F08"/>
    <w:rsid w:val="002521F4"/>
    <w:rsid w:val="002543F7"/>
    <w:rsid w:val="002564B6"/>
    <w:rsid w:val="00264891"/>
    <w:rsid w:val="00273526"/>
    <w:rsid w:val="002A7F34"/>
    <w:rsid w:val="002C6E9B"/>
    <w:rsid w:val="002E089C"/>
    <w:rsid w:val="003159C8"/>
    <w:rsid w:val="00347667"/>
    <w:rsid w:val="003628D9"/>
    <w:rsid w:val="00363101"/>
    <w:rsid w:val="003641F0"/>
    <w:rsid w:val="00392BC0"/>
    <w:rsid w:val="00394EE1"/>
    <w:rsid w:val="00396AD2"/>
    <w:rsid w:val="003C466B"/>
    <w:rsid w:val="003C7A0C"/>
    <w:rsid w:val="003D2616"/>
    <w:rsid w:val="003E7E2F"/>
    <w:rsid w:val="004026B0"/>
    <w:rsid w:val="004035EF"/>
    <w:rsid w:val="0041712D"/>
    <w:rsid w:val="00421155"/>
    <w:rsid w:val="00426725"/>
    <w:rsid w:val="004455DD"/>
    <w:rsid w:val="00462B3A"/>
    <w:rsid w:val="00486C89"/>
    <w:rsid w:val="00487900"/>
    <w:rsid w:val="0049255B"/>
    <w:rsid w:val="004B22A3"/>
    <w:rsid w:val="004D5CA1"/>
    <w:rsid w:val="004F4900"/>
    <w:rsid w:val="004F773B"/>
    <w:rsid w:val="00504165"/>
    <w:rsid w:val="005071CC"/>
    <w:rsid w:val="00520225"/>
    <w:rsid w:val="00523606"/>
    <w:rsid w:val="00533A14"/>
    <w:rsid w:val="005374A9"/>
    <w:rsid w:val="00563A34"/>
    <w:rsid w:val="005701A8"/>
    <w:rsid w:val="00575434"/>
    <w:rsid w:val="00575884"/>
    <w:rsid w:val="0057650C"/>
    <w:rsid w:val="0057695C"/>
    <w:rsid w:val="005B4670"/>
    <w:rsid w:val="005B6965"/>
    <w:rsid w:val="005C60A0"/>
    <w:rsid w:val="005D322A"/>
    <w:rsid w:val="005E403A"/>
    <w:rsid w:val="005E5EB0"/>
    <w:rsid w:val="005E7BEE"/>
    <w:rsid w:val="006114E9"/>
    <w:rsid w:val="00621672"/>
    <w:rsid w:val="0064192F"/>
    <w:rsid w:val="006676D3"/>
    <w:rsid w:val="006711D2"/>
    <w:rsid w:val="00676C09"/>
    <w:rsid w:val="00685C32"/>
    <w:rsid w:val="00692FB1"/>
    <w:rsid w:val="006A3A99"/>
    <w:rsid w:val="006A4EF1"/>
    <w:rsid w:val="006B00CE"/>
    <w:rsid w:val="007037B2"/>
    <w:rsid w:val="007129F7"/>
    <w:rsid w:val="0072258C"/>
    <w:rsid w:val="00726D5A"/>
    <w:rsid w:val="0073082C"/>
    <w:rsid w:val="007534BC"/>
    <w:rsid w:val="00755121"/>
    <w:rsid w:val="00764501"/>
    <w:rsid w:val="00772C5D"/>
    <w:rsid w:val="007845FE"/>
    <w:rsid w:val="00786E1F"/>
    <w:rsid w:val="007A2182"/>
    <w:rsid w:val="007A3152"/>
    <w:rsid w:val="007C01C2"/>
    <w:rsid w:val="007C42AF"/>
    <w:rsid w:val="007D1155"/>
    <w:rsid w:val="007D66E2"/>
    <w:rsid w:val="007E518D"/>
    <w:rsid w:val="00800090"/>
    <w:rsid w:val="0080694B"/>
    <w:rsid w:val="00820445"/>
    <w:rsid w:val="0083359D"/>
    <w:rsid w:val="00834507"/>
    <w:rsid w:val="00843ED1"/>
    <w:rsid w:val="00843FC4"/>
    <w:rsid w:val="00853C61"/>
    <w:rsid w:val="00855175"/>
    <w:rsid w:val="008719A7"/>
    <w:rsid w:val="00892455"/>
    <w:rsid w:val="008A75DF"/>
    <w:rsid w:val="008B6495"/>
    <w:rsid w:val="008C069F"/>
    <w:rsid w:val="00905120"/>
    <w:rsid w:val="00911E9D"/>
    <w:rsid w:val="00922BBB"/>
    <w:rsid w:val="00923DAA"/>
    <w:rsid w:val="00964B48"/>
    <w:rsid w:val="00972BF1"/>
    <w:rsid w:val="009748E6"/>
    <w:rsid w:val="00984DD7"/>
    <w:rsid w:val="009A3100"/>
    <w:rsid w:val="009A7A5A"/>
    <w:rsid w:val="009B0D78"/>
    <w:rsid w:val="009B45E1"/>
    <w:rsid w:val="009E358B"/>
    <w:rsid w:val="009F26A5"/>
    <w:rsid w:val="009F7D2E"/>
    <w:rsid w:val="00A21E0B"/>
    <w:rsid w:val="00A40D13"/>
    <w:rsid w:val="00A47DDC"/>
    <w:rsid w:val="00A708F8"/>
    <w:rsid w:val="00A83979"/>
    <w:rsid w:val="00AA7539"/>
    <w:rsid w:val="00AB73A3"/>
    <w:rsid w:val="00AC315A"/>
    <w:rsid w:val="00AE28D7"/>
    <w:rsid w:val="00B02413"/>
    <w:rsid w:val="00B11565"/>
    <w:rsid w:val="00B15887"/>
    <w:rsid w:val="00B17ADE"/>
    <w:rsid w:val="00B2278A"/>
    <w:rsid w:val="00B34C09"/>
    <w:rsid w:val="00B37E62"/>
    <w:rsid w:val="00B43F33"/>
    <w:rsid w:val="00B73FC0"/>
    <w:rsid w:val="00B902EF"/>
    <w:rsid w:val="00B91001"/>
    <w:rsid w:val="00B91919"/>
    <w:rsid w:val="00BC19C3"/>
    <w:rsid w:val="00BD604F"/>
    <w:rsid w:val="00BF0A10"/>
    <w:rsid w:val="00BF4589"/>
    <w:rsid w:val="00BF749D"/>
    <w:rsid w:val="00C006C0"/>
    <w:rsid w:val="00C01789"/>
    <w:rsid w:val="00C20BF2"/>
    <w:rsid w:val="00C443FD"/>
    <w:rsid w:val="00C55F13"/>
    <w:rsid w:val="00C57E0F"/>
    <w:rsid w:val="00C64230"/>
    <w:rsid w:val="00C657EB"/>
    <w:rsid w:val="00C7769D"/>
    <w:rsid w:val="00C9295F"/>
    <w:rsid w:val="00CA682D"/>
    <w:rsid w:val="00CA69FD"/>
    <w:rsid w:val="00CB5154"/>
    <w:rsid w:val="00CB7F8E"/>
    <w:rsid w:val="00CD54D0"/>
    <w:rsid w:val="00CE3EC8"/>
    <w:rsid w:val="00CF4981"/>
    <w:rsid w:val="00D13AB0"/>
    <w:rsid w:val="00D301EC"/>
    <w:rsid w:val="00D35779"/>
    <w:rsid w:val="00D47569"/>
    <w:rsid w:val="00D55F81"/>
    <w:rsid w:val="00D935AF"/>
    <w:rsid w:val="00DA5F44"/>
    <w:rsid w:val="00DB103C"/>
    <w:rsid w:val="00DB78C6"/>
    <w:rsid w:val="00DC1660"/>
    <w:rsid w:val="00DD37C2"/>
    <w:rsid w:val="00DD6B61"/>
    <w:rsid w:val="00DE1B58"/>
    <w:rsid w:val="00DE640F"/>
    <w:rsid w:val="00DF4090"/>
    <w:rsid w:val="00E04F81"/>
    <w:rsid w:val="00E106FF"/>
    <w:rsid w:val="00E23E00"/>
    <w:rsid w:val="00E356CE"/>
    <w:rsid w:val="00E36FD7"/>
    <w:rsid w:val="00E40D23"/>
    <w:rsid w:val="00E43226"/>
    <w:rsid w:val="00E5115F"/>
    <w:rsid w:val="00E605E9"/>
    <w:rsid w:val="00E75932"/>
    <w:rsid w:val="00E81FBA"/>
    <w:rsid w:val="00E858FB"/>
    <w:rsid w:val="00EA2E38"/>
    <w:rsid w:val="00EA4684"/>
    <w:rsid w:val="00EC50CD"/>
    <w:rsid w:val="00ED5B54"/>
    <w:rsid w:val="00ED63C8"/>
    <w:rsid w:val="00ED79B3"/>
    <w:rsid w:val="00EE5A5B"/>
    <w:rsid w:val="00EE618B"/>
    <w:rsid w:val="00EF38CF"/>
    <w:rsid w:val="00EF45D8"/>
    <w:rsid w:val="00F02E66"/>
    <w:rsid w:val="00F156DE"/>
    <w:rsid w:val="00F20160"/>
    <w:rsid w:val="00F246BB"/>
    <w:rsid w:val="00F34F7E"/>
    <w:rsid w:val="00F6236D"/>
    <w:rsid w:val="00F6473E"/>
    <w:rsid w:val="00F906E9"/>
    <w:rsid w:val="00F94569"/>
    <w:rsid w:val="00F948D7"/>
    <w:rsid w:val="00F96A3E"/>
    <w:rsid w:val="00FA76FF"/>
    <w:rsid w:val="00FB6FDA"/>
    <w:rsid w:val="00FB7412"/>
    <w:rsid w:val="00FC38F7"/>
    <w:rsid w:val="00FD5AD6"/>
    <w:rsid w:val="00FD75C8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9317A6"/>
  <w14:defaultImageDpi w14:val="0"/>
  <w15:docId w15:val="{1EC13FC0-6ADB-4C42-9AB9-B028652D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4684"/>
    <w:rPr>
      <w:sz w:val="24"/>
      <w:lang w:eastAsia="en-US"/>
    </w:rPr>
  </w:style>
  <w:style w:type="paragraph" w:styleId="Heading1">
    <w:name w:val="heading 1"/>
    <w:basedOn w:val="Billname"/>
    <w:next w:val="Normal"/>
    <w:link w:val="Heading1Char"/>
    <w:uiPriority w:val="9"/>
    <w:qFormat/>
    <w:rsid w:val="00FB7412"/>
    <w:pPr>
      <w:spacing w:before="70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3C466B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3C466B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EA4684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D604F"/>
    <w:rPr>
      <w:rFonts w:ascii="Arial" w:hAnsi="Arial" w:cs="Times New Roman"/>
      <w:b/>
      <w:sz w:val="4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BD604F"/>
    <w:rPr>
      <w:rFonts w:ascii="Arial" w:hAnsi="Arial" w:cs="Arial"/>
      <w:b/>
      <w:bCs/>
      <w:sz w:val="24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EA4684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EA4684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EA4684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EA4684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EA4684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EA4684"/>
    <w:pPr>
      <w:spacing w:before="180" w:after="60"/>
      <w:jc w:val="both"/>
    </w:pPr>
  </w:style>
  <w:style w:type="paragraph" w:customStyle="1" w:styleId="CoverActName">
    <w:name w:val="CoverActName"/>
    <w:basedOn w:val="Normal"/>
    <w:rsid w:val="00EA4684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EA4684"/>
    <w:pPr>
      <w:tabs>
        <w:tab w:val="left" w:pos="2880"/>
      </w:tabs>
    </w:pPr>
  </w:style>
  <w:style w:type="paragraph" w:customStyle="1" w:styleId="Apara">
    <w:name w:val="A para"/>
    <w:basedOn w:val="Normal"/>
    <w:rsid w:val="00EA4684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EA4684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EA4684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EA4684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EA4684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EA4684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EA4684"/>
    <w:rPr>
      <w:rFonts w:cs="Times New Roman"/>
    </w:rPr>
  </w:style>
  <w:style w:type="paragraph" w:customStyle="1" w:styleId="CoverInForce">
    <w:name w:val="CoverInForce"/>
    <w:basedOn w:val="Normal"/>
    <w:rsid w:val="00EA4684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EA4684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EA4684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EA4684"/>
    <w:rPr>
      <w:rFonts w:cs="Times New Roman"/>
    </w:rPr>
  </w:style>
  <w:style w:type="paragraph" w:customStyle="1" w:styleId="Aparabullet">
    <w:name w:val="A para bullet"/>
    <w:basedOn w:val="Normal"/>
    <w:rsid w:val="00EA4684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EA4684"/>
  </w:style>
  <w:style w:type="paragraph" w:styleId="TOC2">
    <w:name w:val="toc 2"/>
    <w:basedOn w:val="Normal"/>
    <w:next w:val="Normal"/>
    <w:autoRedefine/>
    <w:uiPriority w:val="39"/>
    <w:semiHidden/>
    <w:rsid w:val="00EA4684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EA4684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EA4684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EA4684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EA4684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EA4684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EA4684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EA4684"/>
    <w:pPr>
      <w:ind w:left="1920"/>
    </w:pPr>
  </w:style>
  <w:style w:type="character" w:styleId="Hyperlink">
    <w:name w:val="Hyperlink"/>
    <w:basedOn w:val="DefaultParagraphFont"/>
    <w:uiPriority w:val="99"/>
    <w:rsid w:val="00EA4684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EA4684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EA4684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EA4684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EA4684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EA4684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EA4684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A4684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EA4684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EA4684"/>
    <w:rPr>
      <w:rFonts w:cs="Times New Roman"/>
    </w:rPr>
  </w:style>
  <w:style w:type="table" w:styleId="TableGrid">
    <w:name w:val="Table Grid"/>
    <w:basedOn w:val="TableNormal"/>
    <w:uiPriority w:val="39"/>
    <w:rsid w:val="00E23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F6473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64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6473E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64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6473E"/>
    <w:rPr>
      <w:rFonts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F64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473E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BD604F"/>
    <w:pPr>
      <w:ind w:left="720"/>
    </w:pPr>
  </w:style>
  <w:style w:type="paragraph" w:styleId="Revision">
    <w:name w:val="Revision"/>
    <w:hidden/>
    <w:uiPriority w:val="99"/>
    <w:semiHidden/>
    <w:rsid w:val="008C069F"/>
    <w:rPr>
      <w:sz w:val="24"/>
      <w:lang w:eastAsia="en-US"/>
    </w:rPr>
  </w:style>
  <w:style w:type="paragraph" w:customStyle="1" w:styleId="aNote">
    <w:name w:val="aNote"/>
    <w:basedOn w:val="Normal"/>
    <w:link w:val="aNoteChar"/>
    <w:rsid w:val="008C069F"/>
    <w:pPr>
      <w:tabs>
        <w:tab w:val="left" w:pos="1900"/>
      </w:tabs>
      <w:spacing w:before="80" w:after="60"/>
      <w:ind w:left="1900" w:hanging="800"/>
      <w:jc w:val="both"/>
    </w:pPr>
    <w:rPr>
      <w:sz w:val="20"/>
    </w:rPr>
  </w:style>
  <w:style w:type="character" w:customStyle="1" w:styleId="aNoteChar">
    <w:name w:val="aNote Char"/>
    <w:basedOn w:val="DefaultParagraphFont"/>
    <w:link w:val="aNote"/>
    <w:locked/>
    <w:rsid w:val="008C069F"/>
    <w:rPr>
      <w:rFonts w:cs="Times New Roman"/>
      <w:lang w:val="x-non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C069F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68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FF874-A1DC-4ED0-B884-3F31EB25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724</Characters>
  <Application>Microsoft Office Word</Application>
  <DocSecurity>0</DocSecurity>
  <Lines>19</Lines>
  <Paragraphs>10</Paragraphs>
  <ScaleCrop>false</ScaleCrop>
  <Company>InTACT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</dc:title>
  <dc:subject/>
  <dc:creator>ACT Government</dc:creator>
  <cp:keywords/>
  <dc:description/>
  <cp:lastModifiedBy>Moxon, KarenL</cp:lastModifiedBy>
  <cp:revision>2</cp:revision>
  <cp:lastPrinted>2015-12-11T03:00:00Z</cp:lastPrinted>
  <dcterms:created xsi:type="dcterms:W3CDTF">2023-02-23T00:01:00Z</dcterms:created>
  <dcterms:modified xsi:type="dcterms:W3CDTF">2023-02-23T00:01:00Z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A10971159</vt:lpwstr>
  </property>
  <property fmtid="{D5CDD505-2E9C-101B-9397-08002B2CF9AE}" pid="3" name="Objective-Title">
    <vt:lpwstr>Disallowable_instrument_template</vt:lpwstr>
  </property>
  <property fmtid="{D5CDD505-2E9C-101B-9397-08002B2CF9AE}" pid="4" name="Objective-Comment">
    <vt:lpwstr/>
  </property>
  <property fmtid="{D5CDD505-2E9C-101B-9397-08002B2CF9AE}" pid="5" name="Objective-CreationStamp">
    <vt:filetime>2015-07-09T13:00:00Z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2015-07-22T13:00:00Z</vt:filetime>
  </property>
  <property fmtid="{D5CDD505-2E9C-101B-9397-08002B2CF9AE}" pid="9" name="Objective-ModificationStamp">
    <vt:filetime>2015-07-22T13:00:00Z</vt:filetime>
  </property>
  <property fmtid="{D5CDD505-2E9C-101B-9397-08002B2CF9AE}" pid="10" name="Objective-Owner">
    <vt:lpwstr>Alison McInnes</vt:lpwstr>
  </property>
  <property fmtid="{D5CDD505-2E9C-101B-9397-08002B2CF9AE}" pid="11" name="Objective-Path">
    <vt:lpwstr>Whole of ACT Government:EPD - Environment and Planning Directorate:DIVISION - Environment:BRANCH - Nature Conservation Policy:04. Legislation:Pest Plants and Animals Act:Pest Plants and Animals (Pest Animals) Declaration DI2015-:</vt:lpwstr>
  </property>
  <property fmtid="{D5CDD505-2E9C-101B-9397-08002B2CF9AE}" pid="12" name="Objective-Parent">
    <vt:lpwstr>Pest Plants and Animals (Pest Animals) Declaration DI2015-</vt:lpwstr>
  </property>
  <property fmtid="{D5CDD505-2E9C-101B-9397-08002B2CF9AE}" pid="13" name="Objective-State">
    <vt:lpwstr>Published</vt:lpwstr>
  </property>
  <property fmtid="{D5CDD505-2E9C-101B-9397-08002B2CF9AE}" pid="14" name="Objective-Version">
    <vt:lpwstr>9.0</vt:lpwstr>
  </property>
  <property fmtid="{D5CDD505-2E9C-101B-9397-08002B2CF9AE}" pid="15" name="Objective-VersionNumber">
    <vt:r8>9</vt:r8>
  </property>
  <property fmtid="{D5CDD505-2E9C-101B-9397-08002B2CF9AE}" pid="16" name="Objective-VersionComment">
    <vt:lpwstr/>
  </property>
  <property fmtid="{D5CDD505-2E9C-101B-9397-08002B2CF9AE}" pid="17" name="Objective-FileNumber">
    <vt:lpwstr/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lpwstr/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</Properties>
</file>