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6F2D" w14:textId="77777777" w:rsidR="00AE0CCE" w:rsidRDefault="00AE0CCE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DA8CA4B" w14:textId="6EBE98D8" w:rsidR="00AE0CCE" w:rsidRPr="004C60A2" w:rsidRDefault="00AE0CCE">
      <w:pPr>
        <w:pStyle w:val="Billname"/>
        <w:spacing w:before="700"/>
      </w:pPr>
      <w:r w:rsidRPr="004C60A2">
        <w:t>Animal Diseases (</w:t>
      </w:r>
      <w:r w:rsidR="002A1146" w:rsidRPr="004C60A2">
        <w:t xml:space="preserve">Varroa Mite </w:t>
      </w:r>
      <w:r w:rsidRPr="004C60A2">
        <w:t xml:space="preserve">Import Restriction) Declaration </w:t>
      </w:r>
      <w:r w:rsidR="00B45FF6" w:rsidRPr="00935387">
        <w:t>202</w:t>
      </w:r>
      <w:r w:rsidR="00562EA8" w:rsidRPr="00935387">
        <w:t>3</w:t>
      </w:r>
      <w:r w:rsidR="00995C86">
        <w:t xml:space="preserve"> (No 1)</w:t>
      </w:r>
    </w:p>
    <w:p w14:paraId="3F657AE2" w14:textId="744797FD" w:rsidR="00AE0CCE" w:rsidRPr="004C60A2" w:rsidRDefault="00AE0CCE" w:rsidP="00AE0CCE">
      <w:pPr>
        <w:spacing w:before="340"/>
        <w:rPr>
          <w:rFonts w:ascii="Arial" w:hAnsi="Arial" w:cs="Arial"/>
          <w:b/>
          <w:bCs/>
        </w:rPr>
      </w:pPr>
      <w:r w:rsidRPr="004C60A2">
        <w:rPr>
          <w:rFonts w:ascii="Arial" w:hAnsi="Arial" w:cs="Arial"/>
          <w:b/>
          <w:bCs/>
        </w:rPr>
        <w:t xml:space="preserve">Disallowable </w:t>
      </w:r>
      <w:r w:rsidRPr="007357B2">
        <w:rPr>
          <w:rFonts w:ascii="Arial" w:hAnsi="Arial" w:cs="Arial"/>
          <w:b/>
          <w:bCs/>
        </w:rPr>
        <w:t xml:space="preserve">instrument </w:t>
      </w:r>
      <w:r w:rsidR="00995C86">
        <w:rPr>
          <w:rFonts w:ascii="Arial" w:hAnsi="Arial" w:cs="Arial"/>
          <w:b/>
          <w:bCs/>
        </w:rPr>
        <w:t>DI2023-</w:t>
      </w:r>
      <w:r w:rsidR="00F95078">
        <w:rPr>
          <w:rFonts w:ascii="Arial" w:hAnsi="Arial" w:cs="Arial"/>
          <w:b/>
          <w:bCs/>
        </w:rPr>
        <w:t>239</w:t>
      </w:r>
    </w:p>
    <w:p w14:paraId="33280F90" w14:textId="77777777" w:rsidR="00AE0CCE" w:rsidRPr="004C60A2" w:rsidRDefault="00AE0CCE" w:rsidP="00AE0CCE">
      <w:pPr>
        <w:pStyle w:val="madeunder"/>
        <w:spacing w:before="300" w:after="0"/>
      </w:pPr>
      <w:r w:rsidRPr="004C60A2">
        <w:t xml:space="preserve">made under the  </w:t>
      </w:r>
    </w:p>
    <w:p w14:paraId="22E9CA86" w14:textId="72F0C2B7" w:rsidR="00AE0CCE" w:rsidRPr="004C60A2" w:rsidRDefault="00AE0CCE" w:rsidP="00AE0CCE">
      <w:pPr>
        <w:pStyle w:val="CoverActName"/>
        <w:spacing w:before="320" w:after="0"/>
        <w:rPr>
          <w:rFonts w:cs="Arial"/>
          <w:sz w:val="20"/>
        </w:rPr>
      </w:pPr>
      <w:r w:rsidRPr="004C60A2">
        <w:rPr>
          <w:rFonts w:cs="Arial"/>
          <w:sz w:val="20"/>
        </w:rPr>
        <w:t>Animal Diseases Act 2005, s 15 (Import restrictions)</w:t>
      </w:r>
    </w:p>
    <w:p w14:paraId="6379F9FE" w14:textId="77777777" w:rsidR="007357B2" w:rsidRDefault="007357B2" w:rsidP="007357B2">
      <w:pPr>
        <w:pStyle w:val="N-line3"/>
        <w:pBdr>
          <w:bottom w:val="none" w:sz="0" w:space="0" w:color="auto"/>
        </w:pBdr>
        <w:spacing w:before="60"/>
      </w:pPr>
    </w:p>
    <w:p w14:paraId="59787A4F" w14:textId="77777777" w:rsidR="007357B2" w:rsidRDefault="007357B2" w:rsidP="007357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FC37C34" w14:textId="2060795A" w:rsidR="00AE0CCE" w:rsidRPr="00FD1D2A" w:rsidRDefault="00AE0CCE" w:rsidP="00DA7450">
      <w:pPr>
        <w:pStyle w:val="ListParagraph"/>
        <w:numPr>
          <w:ilvl w:val="0"/>
          <w:numId w:val="23"/>
        </w:numPr>
        <w:spacing w:before="60"/>
        <w:ind w:left="720"/>
        <w:rPr>
          <w:rFonts w:ascii="Arial" w:hAnsi="Arial" w:cs="Arial"/>
          <w:b/>
          <w:bCs/>
        </w:rPr>
      </w:pPr>
      <w:r w:rsidRPr="00FD1D2A">
        <w:rPr>
          <w:rFonts w:ascii="Arial" w:hAnsi="Arial" w:cs="Arial"/>
          <w:b/>
          <w:bCs/>
        </w:rPr>
        <w:t>Name of instrument</w:t>
      </w:r>
    </w:p>
    <w:p w14:paraId="56C49A7F" w14:textId="69DAA90E" w:rsidR="00B45FF6" w:rsidRPr="004C60A2" w:rsidRDefault="00B45FF6" w:rsidP="00B45FF6">
      <w:pPr>
        <w:spacing w:before="140"/>
        <w:ind w:left="720"/>
      </w:pPr>
      <w:r w:rsidRPr="004C60A2">
        <w:t xml:space="preserve">This instrument is the </w:t>
      </w:r>
      <w:r w:rsidRPr="004C60A2">
        <w:rPr>
          <w:i/>
          <w:iCs/>
        </w:rPr>
        <w:t>Animal Diseases (</w:t>
      </w:r>
      <w:r w:rsidR="00835D20">
        <w:rPr>
          <w:i/>
          <w:iCs/>
        </w:rPr>
        <w:t xml:space="preserve">Varroa Mite </w:t>
      </w:r>
      <w:r w:rsidRPr="004C60A2">
        <w:rPr>
          <w:i/>
          <w:iCs/>
        </w:rPr>
        <w:t>Import Restriction) Declaration</w:t>
      </w:r>
      <w:r w:rsidR="0053125F" w:rsidRPr="004C60A2">
        <w:rPr>
          <w:i/>
          <w:iCs/>
        </w:rPr>
        <w:t xml:space="preserve"> </w:t>
      </w:r>
      <w:r w:rsidR="007357B2">
        <w:rPr>
          <w:i/>
          <w:iCs/>
        </w:rPr>
        <w:t>2023</w:t>
      </w:r>
      <w:r w:rsidR="00995C86">
        <w:rPr>
          <w:i/>
          <w:iCs/>
        </w:rPr>
        <w:t xml:space="preserve"> (No 1)</w:t>
      </w:r>
      <w:r w:rsidRPr="004C60A2">
        <w:t>.</w:t>
      </w:r>
    </w:p>
    <w:p w14:paraId="665F8641" w14:textId="63F935F1" w:rsidR="00AE0CCE" w:rsidRPr="004C60A2" w:rsidRDefault="00AE0CCE" w:rsidP="00301FBA">
      <w:pPr>
        <w:pStyle w:val="ListParagraph"/>
        <w:numPr>
          <w:ilvl w:val="0"/>
          <w:numId w:val="23"/>
        </w:numPr>
        <w:spacing w:before="300"/>
        <w:ind w:left="720"/>
        <w:rPr>
          <w:rFonts w:ascii="Arial" w:hAnsi="Arial" w:cs="Arial"/>
          <w:b/>
          <w:bCs/>
        </w:rPr>
      </w:pPr>
      <w:r w:rsidRPr="004C60A2">
        <w:rPr>
          <w:rFonts w:ascii="Arial" w:hAnsi="Arial" w:cs="Arial"/>
          <w:b/>
          <w:bCs/>
        </w:rPr>
        <w:t xml:space="preserve">Commencement </w:t>
      </w:r>
    </w:p>
    <w:p w14:paraId="79AE569C" w14:textId="5BC014A3" w:rsidR="00AE0CCE" w:rsidRPr="004C60A2" w:rsidRDefault="00B45FF6" w:rsidP="00326E56">
      <w:pPr>
        <w:spacing w:before="140"/>
        <w:ind w:left="720"/>
      </w:pPr>
      <w:r w:rsidRPr="004C60A2">
        <w:t xml:space="preserve">This instrument commences on the day </w:t>
      </w:r>
      <w:r w:rsidR="00FB284C" w:rsidRPr="004C60A2">
        <w:t xml:space="preserve">after </w:t>
      </w:r>
      <w:r w:rsidR="00835D20">
        <w:t>its notification day.</w:t>
      </w:r>
    </w:p>
    <w:p w14:paraId="303D8733" w14:textId="49A83FFA" w:rsidR="00AE0CCE" w:rsidRPr="004C60A2" w:rsidRDefault="00AE0CCE" w:rsidP="00DA7450">
      <w:pPr>
        <w:pStyle w:val="ListParagraph"/>
        <w:numPr>
          <w:ilvl w:val="0"/>
          <w:numId w:val="23"/>
        </w:numPr>
        <w:spacing w:before="300"/>
        <w:ind w:left="720"/>
        <w:rPr>
          <w:rFonts w:ascii="Arial" w:hAnsi="Arial" w:cs="Arial"/>
          <w:b/>
          <w:bCs/>
        </w:rPr>
      </w:pPr>
      <w:r w:rsidRPr="004C60A2">
        <w:rPr>
          <w:rFonts w:ascii="Arial" w:hAnsi="Arial" w:cs="Arial"/>
          <w:b/>
          <w:bCs/>
        </w:rPr>
        <w:t>Declaration</w:t>
      </w:r>
    </w:p>
    <w:p w14:paraId="64AED7C9" w14:textId="66E0D488" w:rsidR="009E71B0" w:rsidRPr="001E7379" w:rsidRDefault="001E7379" w:rsidP="001E7379">
      <w:pPr>
        <w:spacing w:before="140"/>
        <w:ind w:left="720"/>
        <w:rPr>
          <w:szCs w:val="24"/>
        </w:rPr>
      </w:pPr>
      <w:r w:rsidRPr="00D46F8E">
        <w:t xml:space="preserve">I declare </w:t>
      </w:r>
      <w:r w:rsidRPr="009D4E9D">
        <w:t xml:space="preserve">the state of New South Wales </w:t>
      </w:r>
      <w:r>
        <w:t xml:space="preserve">(NSW) </w:t>
      </w:r>
      <w:r w:rsidRPr="009D4E9D">
        <w:t xml:space="preserve">to be subject to </w:t>
      </w:r>
      <w:r>
        <w:t xml:space="preserve">an </w:t>
      </w:r>
      <w:r w:rsidRPr="009D4E9D">
        <w:t>import restriction.</w:t>
      </w:r>
    </w:p>
    <w:p w14:paraId="7EB9D52B" w14:textId="033F912C" w:rsidR="00AE0CCE" w:rsidRPr="004C60A2" w:rsidRDefault="00AE0CCE" w:rsidP="00DA7450">
      <w:pPr>
        <w:pStyle w:val="ListParagraph"/>
        <w:numPr>
          <w:ilvl w:val="0"/>
          <w:numId w:val="23"/>
        </w:numPr>
        <w:spacing w:before="300"/>
        <w:ind w:left="720"/>
        <w:rPr>
          <w:rFonts w:ascii="Arial" w:hAnsi="Arial" w:cs="Arial"/>
          <w:b/>
          <w:bCs/>
        </w:rPr>
      </w:pPr>
      <w:r w:rsidRPr="00C11AF6">
        <w:rPr>
          <w:rFonts w:ascii="Arial" w:hAnsi="Arial" w:cs="Arial"/>
          <w:b/>
          <w:bCs/>
        </w:rPr>
        <w:t>Declared animals</w:t>
      </w:r>
    </w:p>
    <w:p w14:paraId="1271E71A" w14:textId="48D7959B" w:rsidR="00B45FF6" w:rsidRPr="004C60A2" w:rsidRDefault="00B45FF6" w:rsidP="00B45FF6">
      <w:pPr>
        <w:spacing w:before="140"/>
        <w:ind w:left="720"/>
      </w:pPr>
      <w:r w:rsidRPr="004C60A2">
        <w:t xml:space="preserve">This declaration applies to </w:t>
      </w:r>
      <w:r w:rsidRPr="004C60A2">
        <w:rPr>
          <w:color w:val="000000"/>
          <w:shd w:val="clear" w:color="auto" w:fill="FFFFFF"/>
        </w:rPr>
        <w:t xml:space="preserve">European </w:t>
      </w:r>
      <w:r w:rsidR="00E57BCE">
        <w:rPr>
          <w:color w:val="000000"/>
          <w:shd w:val="clear" w:color="auto" w:fill="FFFFFF"/>
        </w:rPr>
        <w:t>honey bee</w:t>
      </w:r>
      <w:r w:rsidRPr="004C60A2">
        <w:rPr>
          <w:color w:val="000000"/>
          <w:shd w:val="clear" w:color="auto" w:fill="FFFFFF"/>
        </w:rPr>
        <w:t>s (</w:t>
      </w:r>
      <w:proofErr w:type="spellStart"/>
      <w:r w:rsidRPr="004C60A2">
        <w:rPr>
          <w:rStyle w:val="charitals"/>
          <w:i/>
          <w:iCs/>
          <w:color w:val="000000"/>
          <w:shd w:val="clear" w:color="auto" w:fill="FFFFFF"/>
        </w:rPr>
        <w:t>Apis</w:t>
      </w:r>
      <w:proofErr w:type="spellEnd"/>
      <w:r w:rsidRPr="004C60A2">
        <w:rPr>
          <w:rStyle w:val="charitals"/>
          <w:i/>
          <w:iCs/>
          <w:color w:val="000000"/>
          <w:shd w:val="clear" w:color="auto" w:fill="FFFFFF"/>
        </w:rPr>
        <w:t xml:space="preserve"> mellifera</w:t>
      </w:r>
      <w:r w:rsidR="00FD1D2A">
        <w:rPr>
          <w:rStyle w:val="charitals"/>
          <w:i/>
          <w:iCs/>
          <w:color w:val="000000"/>
          <w:shd w:val="clear" w:color="auto" w:fill="FFFFFF"/>
        </w:rPr>
        <w:t xml:space="preserve"> </w:t>
      </w:r>
      <w:r w:rsidR="00FD1D2A">
        <w:rPr>
          <w:rStyle w:val="charitals"/>
          <w:color w:val="000000"/>
          <w:shd w:val="clear" w:color="auto" w:fill="FFFFFF"/>
        </w:rPr>
        <w:t>L.</w:t>
      </w:r>
      <w:r w:rsidRPr="004C60A2">
        <w:rPr>
          <w:color w:val="000000"/>
          <w:shd w:val="clear" w:color="auto" w:fill="FFFFFF"/>
        </w:rPr>
        <w:t>)</w:t>
      </w:r>
      <w:r w:rsidR="00995C86">
        <w:rPr>
          <w:color w:val="000000"/>
          <w:shd w:val="clear" w:color="auto" w:fill="FFFFFF"/>
        </w:rPr>
        <w:t xml:space="preserve"> (a </w:t>
      </w:r>
      <w:r w:rsidR="00995C86" w:rsidRPr="00301FBA">
        <w:rPr>
          <w:b/>
          <w:bCs/>
          <w:i/>
          <w:iCs/>
          <w:color w:val="000000"/>
          <w:shd w:val="clear" w:color="auto" w:fill="FFFFFF"/>
        </w:rPr>
        <w:t>declared animal</w:t>
      </w:r>
      <w:r w:rsidR="00995C86">
        <w:rPr>
          <w:color w:val="000000"/>
          <w:shd w:val="clear" w:color="auto" w:fill="FFFFFF"/>
        </w:rPr>
        <w:t>)</w:t>
      </w:r>
      <w:r w:rsidR="006A3202" w:rsidRPr="004C60A2">
        <w:rPr>
          <w:color w:val="000000"/>
          <w:shd w:val="clear" w:color="auto" w:fill="FFFFFF"/>
        </w:rPr>
        <w:t>.</w:t>
      </w:r>
    </w:p>
    <w:p w14:paraId="6E519B3F" w14:textId="762D7013" w:rsidR="00AE0CCE" w:rsidRPr="004C60A2" w:rsidRDefault="00AE0CCE" w:rsidP="00DA7450">
      <w:pPr>
        <w:pStyle w:val="ListParagraph"/>
        <w:numPr>
          <w:ilvl w:val="0"/>
          <w:numId w:val="23"/>
        </w:numPr>
        <w:spacing w:before="300"/>
        <w:ind w:left="720"/>
        <w:rPr>
          <w:rFonts w:ascii="Arial" w:hAnsi="Arial" w:cs="Arial"/>
          <w:b/>
          <w:bCs/>
        </w:rPr>
      </w:pPr>
      <w:r w:rsidRPr="004C60A2">
        <w:rPr>
          <w:rFonts w:ascii="Arial" w:hAnsi="Arial" w:cs="Arial"/>
          <w:b/>
          <w:bCs/>
        </w:rPr>
        <w:t>Disease to which declaration relates</w:t>
      </w:r>
    </w:p>
    <w:p w14:paraId="19795E8D" w14:textId="6CF19B6F" w:rsidR="00A00470" w:rsidRDefault="00B45FF6" w:rsidP="00B45FF6">
      <w:pPr>
        <w:spacing w:before="140"/>
        <w:ind w:left="720"/>
        <w:rPr>
          <w:sz w:val="20"/>
        </w:rPr>
      </w:pPr>
      <w:r w:rsidRPr="004C60A2">
        <w:t xml:space="preserve">This declaration is made in relation to </w:t>
      </w:r>
      <w:proofErr w:type="spellStart"/>
      <w:r w:rsidRPr="004C60A2">
        <w:rPr>
          <w:color w:val="000000"/>
          <w:shd w:val="clear" w:color="auto" w:fill="FFFFFF"/>
        </w:rPr>
        <w:t>Varroasis</w:t>
      </w:r>
      <w:proofErr w:type="spellEnd"/>
      <w:r w:rsidRPr="004C60A2">
        <w:rPr>
          <w:color w:val="000000"/>
          <w:shd w:val="clear" w:color="auto" w:fill="FFFFFF"/>
        </w:rPr>
        <w:t xml:space="preserve"> (</w:t>
      </w:r>
      <w:r w:rsidRPr="004C60A2">
        <w:rPr>
          <w:i/>
          <w:iCs/>
          <w:color w:val="000000"/>
          <w:shd w:val="clear" w:color="auto" w:fill="FFFFFF"/>
        </w:rPr>
        <w:t>Varroa destructor</w:t>
      </w:r>
      <w:r w:rsidRPr="004C60A2">
        <w:rPr>
          <w:color w:val="000000"/>
          <w:shd w:val="clear" w:color="auto" w:fill="FFFFFF"/>
        </w:rPr>
        <w:t>)</w:t>
      </w:r>
      <w:r w:rsidRPr="004C60A2">
        <w:t>.</w:t>
      </w:r>
    </w:p>
    <w:p w14:paraId="5FFA1DC8" w14:textId="7150C0C5" w:rsidR="00B45FF6" w:rsidRDefault="002A1146" w:rsidP="00E16C4B">
      <w:pPr>
        <w:spacing w:before="140"/>
        <w:ind w:left="1440" w:hanging="720"/>
        <w:rPr>
          <w:sz w:val="20"/>
        </w:rPr>
      </w:pPr>
      <w:r w:rsidRPr="00E16C4B">
        <w:rPr>
          <w:i/>
          <w:iCs/>
          <w:sz w:val="20"/>
        </w:rPr>
        <w:t>Note</w:t>
      </w:r>
      <w:r w:rsidR="006B0AAA">
        <w:rPr>
          <w:i/>
          <w:iCs/>
          <w:sz w:val="20"/>
        </w:rPr>
        <w:tab/>
      </w:r>
      <w:proofErr w:type="spellStart"/>
      <w:r w:rsidRPr="007C646B">
        <w:rPr>
          <w:sz w:val="20"/>
        </w:rPr>
        <w:t>Varroasis</w:t>
      </w:r>
      <w:proofErr w:type="spellEnd"/>
      <w:r w:rsidRPr="007C646B">
        <w:rPr>
          <w:sz w:val="20"/>
        </w:rPr>
        <w:t xml:space="preserve"> (</w:t>
      </w:r>
      <w:r w:rsidRPr="007C646B">
        <w:rPr>
          <w:i/>
          <w:iCs/>
          <w:sz w:val="20"/>
        </w:rPr>
        <w:t xml:space="preserve">Varroa destructor) </w:t>
      </w:r>
      <w:r w:rsidRPr="007C646B">
        <w:rPr>
          <w:sz w:val="20"/>
        </w:rPr>
        <w:t xml:space="preserve">is declared to be an exotic disease pursuant to </w:t>
      </w:r>
      <w:r w:rsidR="00A00470">
        <w:rPr>
          <w:sz w:val="20"/>
        </w:rPr>
        <w:t>the Act, s 12.</w:t>
      </w:r>
    </w:p>
    <w:p w14:paraId="28321222" w14:textId="44A29FB8" w:rsidR="00F27C26" w:rsidRDefault="009209AE" w:rsidP="00301FBA">
      <w:pPr>
        <w:pStyle w:val="ListParagraph"/>
        <w:numPr>
          <w:ilvl w:val="0"/>
          <w:numId w:val="23"/>
        </w:numPr>
        <w:spacing w:before="300"/>
        <w:ind w:left="720"/>
        <w:rPr>
          <w:rFonts w:ascii="Arial" w:hAnsi="Arial" w:cs="Arial"/>
          <w:b/>
          <w:bCs/>
        </w:rPr>
      </w:pPr>
      <w:r w:rsidRPr="009209AE">
        <w:rPr>
          <w:rFonts w:ascii="Arial" w:hAnsi="Arial" w:cs="Arial"/>
          <w:b/>
          <w:bCs/>
        </w:rPr>
        <w:t xml:space="preserve">Varroa </w:t>
      </w:r>
      <w:r w:rsidR="0028370D">
        <w:rPr>
          <w:rFonts w:ascii="Arial" w:hAnsi="Arial" w:cs="Arial"/>
          <w:b/>
          <w:bCs/>
        </w:rPr>
        <w:t>m</w:t>
      </w:r>
      <w:r w:rsidR="00E030FF" w:rsidRPr="009209AE">
        <w:rPr>
          <w:rFonts w:ascii="Arial" w:hAnsi="Arial" w:cs="Arial"/>
          <w:b/>
          <w:bCs/>
        </w:rPr>
        <w:t xml:space="preserve">ite </w:t>
      </w:r>
      <w:r w:rsidR="0028370D">
        <w:rPr>
          <w:rFonts w:ascii="Arial" w:hAnsi="Arial" w:cs="Arial"/>
          <w:b/>
          <w:bCs/>
        </w:rPr>
        <w:t>m</w:t>
      </w:r>
      <w:r w:rsidR="00E030FF" w:rsidRPr="009209AE">
        <w:rPr>
          <w:rFonts w:ascii="Arial" w:hAnsi="Arial" w:cs="Arial"/>
          <w:b/>
          <w:bCs/>
        </w:rPr>
        <w:t xml:space="preserve">anagement </w:t>
      </w:r>
      <w:r w:rsidR="0028370D">
        <w:rPr>
          <w:rFonts w:ascii="Arial" w:hAnsi="Arial" w:cs="Arial"/>
          <w:b/>
          <w:bCs/>
        </w:rPr>
        <w:t>e</w:t>
      </w:r>
      <w:r w:rsidR="00E030FF" w:rsidRPr="009209AE">
        <w:rPr>
          <w:rFonts w:ascii="Arial" w:hAnsi="Arial" w:cs="Arial"/>
          <w:b/>
          <w:bCs/>
        </w:rPr>
        <w:t xml:space="preserve">mergency </w:t>
      </w:r>
      <w:r w:rsidR="0028370D">
        <w:rPr>
          <w:rFonts w:ascii="Arial" w:hAnsi="Arial" w:cs="Arial"/>
          <w:b/>
          <w:bCs/>
        </w:rPr>
        <w:t>z</w:t>
      </w:r>
      <w:r w:rsidR="00E030FF" w:rsidRPr="009209AE">
        <w:rPr>
          <w:rFonts w:ascii="Arial" w:hAnsi="Arial" w:cs="Arial"/>
          <w:b/>
          <w:bCs/>
        </w:rPr>
        <w:t>one</w:t>
      </w:r>
    </w:p>
    <w:p w14:paraId="703E5FD2" w14:textId="2DD63FF2" w:rsidR="0028370D" w:rsidRDefault="007E53DD" w:rsidP="00F27C26">
      <w:pPr>
        <w:spacing w:before="140"/>
        <w:ind w:left="720"/>
      </w:pPr>
      <w:r w:rsidRPr="00DD117B">
        <w:t xml:space="preserve">In this </w:t>
      </w:r>
      <w:r w:rsidR="00F65FDD">
        <w:t>instrument</w:t>
      </w:r>
      <w:r w:rsidR="0028370D">
        <w:t>:</w:t>
      </w:r>
    </w:p>
    <w:p w14:paraId="251A2DAD" w14:textId="374EFC47" w:rsidR="00F27C26" w:rsidRPr="00DD117B" w:rsidRDefault="009209AE" w:rsidP="00F27C26">
      <w:pPr>
        <w:spacing w:before="140"/>
        <w:ind w:left="720"/>
      </w:pPr>
      <w:r w:rsidRPr="00301FBA">
        <w:rPr>
          <w:b/>
          <w:bCs/>
          <w:i/>
          <w:iCs/>
        </w:rPr>
        <w:t xml:space="preserve">Varroa </w:t>
      </w:r>
      <w:r w:rsidR="0028370D" w:rsidRPr="00301FBA">
        <w:rPr>
          <w:b/>
          <w:bCs/>
          <w:i/>
          <w:iCs/>
        </w:rPr>
        <w:t>m</w:t>
      </w:r>
      <w:r w:rsidR="00E030FF" w:rsidRPr="00301FBA">
        <w:rPr>
          <w:b/>
          <w:bCs/>
          <w:i/>
          <w:iCs/>
        </w:rPr>
        <w:t xml:space="preserve">ite </w:t>
      </w:r>
      <w:r w:rsidR="0028370D" w:rsidRPr="00301FBA">
        <w:rPr>
          <w:b/>
          <w:bCs/>
          <w:i/>
          <w:iCs/>
        </w:rPr>
        <w:t>m</w:t>
      </w:r>
      <w:r w:rsidR="00E030FF" w:rsidRPr="00301FBA">
        <w:rPr>
          <w:b/>
          <w:bCs/>
          <w:i/>
          <w:iCs/>
        </w:rPr>
        <w:t xml:space="preserve">anagement </w:t>
      </w:r>
      <w:r w:rsidR="0028370D" w:rsidRPr="00301FBA">
        <w:rPr>
          <w:b/>
          <w:bCs/>
          <w:i/>
          <w:iCs/>
        </w:rPr>
        <w:t>e</w:t>
      </w:r>
      <w:r w:rsidR="00E030FF" w:rsidRPr="00301FBA">
        <w:rPr>
          <w:b/>
          <w:bCs/>
          <w:i/>
          <w:iCs/>
        </w:rPr>
        <w:t xml:space="preserve">mergency </w:t>
      </w:r>
      <w:r w:rsidR="0028370D" w:rsidRPr="00301FBA">
        <w:rPr>
          <w:b/>
          <w:bCs/>
          <w:i/>
          <w:iCs/>
        </w:rPr>
        <w:t>z</w:t>
      </w:r>
      <w:r w:rsidR="00E030FF" w:rsidRPr="00301FBA">
        <w:rPr>
          <w:b/>
          <w:bCs/>
          <w:i/>
          <w:iCs/>
        </w:rPr>
        <w:t>one</w:t>
      </w:r>
      <w:r w:rsidR="00E030FF">
        <w:t xml:space="preserve"> </w:t>
      </w:r>
      <w:r w:rsidR="0028370D">
        <w:t>means</w:t>
      </w:r>
      <w:r w:rsidR="00E030FF">
        <w:t xml:space="preserve"> an </w:t>
      </w:r>
      <w:r>
        <w:t xml:space="preserve">area </w:t>
      </w:r>
      <w:r w:rsidR="00FE50A8" w:rsidRPr="00DD117B">
        <w:t>in NSW:</w:t>
      </w:r>
    </w:p>
    <w:p w14:paraId="07AC4051" w14:textId="307F1B32" w:rsidR="00F27C26" w:rsidRDefault="009209AE" w:rsidP="00DD117B">
      <w:pPr>
        <w:pStyle w:val="ListParagraph"/>
        <w:numPr>
          <w:ilvl w:val="1"/>
          <w:numId w:val="17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w</w:t>
      </w:r>
      <w:r w:rsidR="00F27C26" w:rsidRPr="003F3DFC">
        <w:rPr>
          <w:szCs w:val="24"/>
        </w:rPr>
        <w:t>ithin 10</w:t>
      </w:r>
      <w:r w:rsidR="0028370D">
        <w:rPr>
          <w:szCs w:val="24"/>
        </w:rPr>
        <w:t>km</w:t>
      </w:r>
      <w:r w:rsidR="00F27C26" w:rsidRPr="003F3DFC">
        <w:rPr>
          <w:szCs w:val="24"/>
        </w:rPr>
        <w:t xml:space="preserve"> of a place at which </w:t>
      </w:r>
      <w:r w:rsidR="009B1348">
        <w:rPr>
          <w:szCs w:val="24"/>
        </w:rPr>
        <w:t>a</w:t>
      </w:r>
      <w:r w:rsidR="00F27C26" w:rsidRPr="003F3DFC">
        <w:rPr>
          <w:szCs w:val="24"/>
        </w:rPr>
        <w:t xml:space="preserve"> person knows</w:t>
      </w:r>
      <w:r w:rsidR="009B1348">
        <w:rPr>
          <w:szCs w:val="24"/>
        </w:rPr>
        <w:t>,</w:t>
      </w:r>
      <w:r w:rsidR="00F27C26" w:rsidRPr="003F3DFC">
        <w:rPr>
          <w:szCs w:val="24"/>
        </w:rPr>
        <w:t xml:space="preserve"> or ought reasonably to know</w:t>
      </w:r>
      <w:r w:rsidR="009B1348">
        <w:rPr>
          <w:szCs w:val="24"/>
        </w:rPr>
        <w:t>,</w:t>
      </w:r>
      <w:r w:rsidR="00F27C26" w:rsidRPr="003F3DFC">
        <w:rPr>
          <w:szCs w:val="24"/>
        </w:rPr>
        <w:t xml:space="preserve"> that Varroa mite has been detected or has been suspected of having been detected </w:t>
      </w:r>
      <w:r w:rsidR="00F27C26">
        <w:rPr>
          <w:szCs w:val="24"/>
        </w:rPr>
        <w:t xml:space="preserve">at </w:t>
      </w:r>
      <w:r w:rsidR="00F27C26" w:rsidRPr="00D1701E">
        <w:rPr>
          <w:szCs w:val="24"/>
        </w:rPr>
        <w:t>any time since 22</w:t>
      </w:r>
      <w:r w:rsidR="00F27C26">
        <w:rPr>
          <w:szCs w:val="24"/>
        </w:rPr>
        <w:t> </w:t>
      </w:r>
      <w:r w:rsidR="00F27C26" w:rsidRPr="00D1701E">
        <w:rPr>
          <w:szCs w:val="24"/>
        </w:rPr>
        <w:t>December</w:t>
      </w:r>
      <w:r w:rsidR="00F27C26">
        <w:rPr>
          <w:szCs w:val="24"/>
        </w:rPr>
        <w:t> </w:t>
      </w:r>
      <w:r w:rsidR="00F27C26" w:rsidRPr="00D1701E">
        <w:rPr>
          <w:szCs w:val="24"/>
        </w:rPr>
        <w:t>2021</w:t>
      </w:r>
      <w:r w:rsidR="00F27C26" w:rsidRPr="00710F21">
        <w:rPr>
          <w:szCs w:val="24"/>
        </w:rPr>
        <w:t xml:space="preserve">; </w:t>
      </w:r>
      <w:r>
        <w:rPr>
          <w:szCs w:val="24"/>
        </w:rPr>
        <w:t>or</w:t>
      </w:r>
    </w:p>
    <w:p w14:paraId="762C14BA" w14:textId="5BCC7E99" w:rsidR="00F27C26" w:rsidRPr="003F3DFC" w:rsidRDefault="00DD117B" w:rsidP="00DD117B">
      <w:pPr>
        <w:pStyle w:val="ListParagraph"/>
        <w:numPr>
          <w:ilvl w:val="1"/>
          <w:numId w:val="17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n</w:t>
      </w:r>
      <w:r w:rsidR="00F27C26" w:rsidRPr="003F3DFC">
        <w:rPr>
          <w:szCs w:val="24"/>
        </w:rPr>
        <w:t>ot within a 10</w:t>
      </w:r>
      <w:r w:rsidR="009B1348">
        <w:rPr>
          <w:szCs w:val="24"/>
        </w:rPr>
        <w:t>km</w:t>
      </w:r>
      <w:r w:rsidR="00F27C26" w:rsidRPr="003F3DFC">
        <w:rPr>
          <w:szCs w:val="24"/>
        </w:rPr>
        <w:t xml:space="preserve"> radius of </w:t>
      </w:r>
      <w:r w:rsidR="009209AE" w:rsidRPr="003F3DFC">
        <w:rPr>
          <w:szCs w:val="24"/>
        </w:rPr>
        <w:t xml:space="preserve">a place at which </w:t>
      </w:r>
      <w:r w:rsidR="00F65FDD">
        <w:rPr>
          <w:szCs w:val="24"/>
        </w:rPr>
        <w:t>a</w:t>
      </w:r>
      <w:r w:rsidR="009209AE" w:rsidRPr="003F3DFC">
        <w:rPr>
          <w:szCs w:val="24"/>
        </w:rPr>
        <w:t xml:space="preserve"> person knows</w:t>
      </w:r>
      <w:r w:rsidR="009B1348">
        <w:rPr>
          <w:szCs w:val="24"/>
        </w:rPr>
        <w:t>,</w:t>
      </w:r>
      <w:r w:rsidR="009209AE" w:rsidRPr="003F3DFC">
        <w:rPr>
          <w:szCs w:val="24"/>
        </w:rPr>
        <w:t xml:space="preserve"> or ought reasonably to know</w:t>
      </w:r>
      <w:r w:rsidR="009B1348">
        <w:rPr>
          <w:szCs w:val="24"/>
        </w:rPr>
        <w:t>,</w:t>
      </w:r>
      <w:r w:rsidR="009209AE" w:rsidRPr="003F3DFC">
        <w:rPr>
          <w:szCs w:val="24"/>
        </w:rPr>
        <w:t xml:space="preserve"> that Varroa mite has been detected or has been </w:t>
      </w:r>
      <w:r w:rsidR="009209AE" w:rsidRPr="003F3DFC">
        <w:rPr>
          <w:szCs w:val="24"/>
        </w:rPr>
        <w:lastRenderedPageBreak/>
        <w:t xml:space="preserve">suspected of having been detected </w:t>
      </w:r>
      <w:r w:rsidR="009209AE">
        <w:rPr>
          <w:szCs w:val="24"/>
        </w:rPr>
        <w:t xml:space="preserve">at </w:t>
      </w:r>
      <w:r w:rsidR="009209AE" w:rsidRPr="00D1701E">
        <w:rPr>
          <w:szCs w:val="24"/>
        </w:rPr>
        <w:t>any time since 22</w:t>
      </w:r>
      <w:r w:rsidR="009209AE">
        <w:rPr>
          <w:szCs w:val="24"/>
        </w:rPr>
        <w:t> </w:t>
      </w:r>
      <w:r w:rsidR="009209AE" w:rsidRPr="00D1701E">
        <w:rPr>
          <w:szCs w:val="24"/>
        </w:rPr>
        <w:t>December</w:t>
      </w:r>
      <w:r w:rsidR="009209AE">
        <w:rPr>
          <w:szCs w:val="24"/>
        </w:rPr>
        <w:t> </w:t>
      </w:r>
      <w:r w:rsidR="009209AE" w:rsidRPr="00D1701E">
        <w:rPr>
          <w:szCs w:val="24"/>
        </w:rPr>
        <w:t>2021</w:t>
      </w:r>
      <w:r w:rsidR="00F27C26" w:rsidRPr="003F3DFC">
        <w:rPr>
          <w:szCs w:val="24"/>
        </w:rPr>
        <w:t xml:space="preserve">, </w:t>
      </w:r>
      <w:r w:rsidR="00F65FDD">
        <w:rPr>
          <w:szCs w:val="24"/>
        </w:rPr>
        <w:t>and</w:t>
      </w:r>
      <w:r w:rsidR="00F27C26" w:rsidRPr="003F3DFC">
        <w:rPr>
          <w:szCs w:val="24"/>
        </w:rPr>
        <w:t>:</w:t>
      </w:r>
    </w:p>
    <w:p w14:paraId="14241158" w14:textId="4F218C4C" w:rsidR="00F27C26" w:rsidRPr="003F3DFC" w:rsidRDefault="00F27C26" w:rsidP="00301FBA">
      <w:pPr>
        <w:pStyle w:val="ListParagraph"/>
        <w:numPr>
          <w:ilvl w:val="0"/>
          <w:numId w:val="33"/>
        </w:numPr>
        <w:spacing w:before="140"/>
        <w:ind w:left="1077" w:hanging="357"/>
        <w:contextualSpacing w:val="0"/>
        <w:rPr>
          <w:szCs w:val="24"/>
        </w:rPr>
      </w:pPr>
      <w:r w:rsidRPr="003F3DFC">
        <w:rPr>
          <w:szCs w:val="24"/>
        </w:rPr>
        <w:t>completely surrounded by areas that are within a 10</w:t>
      </w:r>
      <w:r w:rsidR="00F65FDD">
        <w:rPr>
          <w:szCs w:val="24"/>
        </w:rPr>
        <w:t>km</w:t>
      </w:r>
      <w:r w:rsidRPr="003F3DFC">
        <w:rPr>
          <w:szCs w:val="24"/>
        </w:rPr>
        <w:t xml:space="preserve"> radius of a place at which the person knows or ought reasonably to know that Varroa mite has been detected or has been suspected of having been detected, or </w:t>
      </w:r>
    </w:p>
    <w:p w14:paraId="46BA147E" w14:textId="5AB29955" w:rsidR="00F27C26" w:rsidRDefault="00F27C26" w:rsidP="00301FBA">
      <w:pPr>
        <w:pStyle w:val="ListParagraph"/>
        <w:numPr>
          <w:ilvl w:val="0"/>
          <w:numId w:val="33"/>
        </w:numPr>
        <w:spacing w:before="140"/>
        <w:ind w:left="1077" w:hanging="357"/>
        <w:contextualSpacing w:val="0"/>
        <w:rPr>
          <w:szCs w:val="24"/>
        </w:rPr>
      </w:pPr>
      <w:r w:rsidRPr="003F3DFC">
        <w:rPr>
          <w:szCs w:val="24"/>
        </w:rPr>
        <w:t>surrounded on three sides by areas that are within</w:t>
      </w:r>
      <w:r>
        <w:rPr>
          <w:szCs w:val="24"/>
        </w:rPr>
        <w:t xml:space="preserve"> </w:t>
      </w:r>
      <w:r w:rsidR="00F65FDD">
        <w:rPr>
          <w:szCs w:val="24"/>
        </w:rPr>
        <w:t xml:space="preserve">a </w:t>
      </w:r>
      <w:r w:rsidRPr="003F3DFC">
        <w:rPr>
          <w:szCs w:val="24"/>
        </w:rPr>
        <w:t>10</w:t>
      </w:r>
      <w:r w:rsidR="00F65FDD">
        <w:rPr>
          <w:szCs w:val="24"/>
        </w:rPr>
        <w:t>km</w:t>
      </w:r>
      <w:r w:rsidRPr="003F3DFC">
        <w:rPr>
          <w:szCs w:val="24"/>
        </w:rPr>
        <w:t xml:space="preserve"> </w:t>
      </w:r>
      <w:r w:rsidR="00F65FDD">
        <w:rPr>
          <w:szCs w:val="24"/>
        </w:rPr>
        <w:t>radius</w:t>
      </w:r>
      <w:r w:rsidRPr="003F3DFC">
        <w:rPr>
          <w:szCs w:val="24"/>
        </w:rPr>
        <w:t xml:space="preserve"> of a place at which </w:t>
      </w:r>
      <w:r w:rsidR="00F65FDD">
        <w:rPr>
          <w:szCs w:val="24"/>
        </w:rPr>
        <w:t>a</w:t>
      </w:r>
      <w:r w:rsidRPr="003F3DFC">
        <w:rPr>
          <w:szCs w:val="24"/>
        </w:rPr>
        <w:t xml:space="preserve"> person knows or ought reasonably to know that Varroa mite has been detected or has been suspected of having been detected </w:t>
      </w:r>
      <w:r>
        <w:rPr>
          <w:szCs w:val="24"/>
        </w:rPr>
        <w:t xml:space="preserve">at </w:t>
      </w:r>
      <w:r w:rsidRPr="00D1701E">
        <w:rPr>
          <w:szCs w:val="24"/>
        </w:rPr>
        <w:t>any time since 22</w:t>
      </w:r>
      <w:r>
        <w:rPr>
          <w:szCs w:val="24"/>
        </w:rPr>
        <w:t> </w:t>
      </w:r>
      <w:r w:rsidRPr="00D1701E">
        <w:rPr>
          <w:szCs w:val="24"/>
        </w:rPr>
        <w:t>December</w:t>
      </w:r>
      <w:r>
        <w:rPr>
          <w:szCs w:val="24"/>
        </w:rPr>
        <w:t> </w:t>
      </w:r>
      <w:r w:rsidRPr="00D1701E">
        <w:rPr>
          <w:szCs w:val="24"/>
        </w:rPr>
        <w:t>2021</w:t>
      </w:r>
      <w:r>
        <w:rPr>
          <w:szCs w:val="24"/>
        </w:rPr>
        <w:t xml:space="preserve"> </w:t>
      </w:r>
      <w:r w:rsidRPr="003F3DFC">
        <w:rPr>
          <w:szCs w:val="24"/>
        </w:rPr>
        <w:t xml:space="preserve">and bounded on the fourth side by </w:t>
      </w:r>
      <w:r w:rsidR="002B6B03">
        <w:rPr>
          <w:szCs w:val="24"/>
        </w:rPr>
        <w:t>a</w:t>
      </w:r>
      <w:r w:rsidRPr="003F3DFC">
        <w:rPr>
          <w:szCs w:val="24"/>
        </w:rPr>
        <w:t xml:space="preserve"> coastline at mean low water</w:t>
      </w:r>
      <w:r w:rsidR="00F65FDD">
        <w:rPr>
          <w:szCs w:val="24"/>
        </w:rPr>
        <w:t>.</w:t>
      </w:r>
    </w:p>
    <w:p w14:paraId="6BB0F01A" w14:textId="10B14665" w:rsidR="00F27C26" w:rsidRPr="009209AE" w:rsidRDefault="00F27C26" w:rsidP="009209AE">
      <w:pPr>
        <w:spacing w:before="140"/>
        <w:ind w:left="1440" w:hanging="720"/>
        <w:rPr>
          <w:i/>
          <w:iCs/>
          <w:sz w:val="20"/>
        </w:rPr>
      </w:pPr>
      <w:r w:rsidRPr="009209AE">
        <w:rPr>
          <w:i/>
          <w:iCs/>
          <w:sz w:val="20"/>
        </w:rPr>
        <w:t>Note</w:t>
      </w:r>
      <w:r w:rsidRPr="009209AE">
        <w:rPr>
          <w:i/>
          <w:iCs/>
          <w:sz w:val="20"/>
        </w:rPr>
        <w:tab/>
      </w:r>
      <w:r w:rsidRPr="009209AE">
        <w:rPr>
          <w:sz w:val="20"/>
        </w:rPr>
        <w:t xml:space="preserve">This definition aligns with the definition of </w:t>
      </w:r>
      <w:r w:rsidRPr="00301FBA">
        <w:rPr>
          <w:b/>
          <w:bCs/>
          <w:i/>
          <w:iCs/>
          <w:sz w:val="20"/>
        </w:rPr>
        <w:t>Varroa mite management emergency zone</w:t>
      </w:r>
      <w:r w:rsidRPr="009209AE">
        <w:rPr>
          <w:sz w:val="20"/>
        </w:rPr>
        <w:t xml:space="preserve"> in NSW as declared in the </w:t>
      </w:r>
      <w:r w:rsidRPr="009209AE">
        <w:rPr>
          <w:i/>
          <w:iCs/>
          <w:sz w:val="20"/>
        </w:rPr>
        <w:t>Biosecurity (Varroa Mite) Emergency Order (No. 46) 2023</w:t>
      </w:r>
      <w:r w:rsidR="009B1348">
        <w:rPr>
          <w:i/>
          <w:iCs/>
          <w:sz w:val="20"/>
        </w:rPr>
        <w:t xml:space="preserve"> </w:t>
      </w:r>
      <w:r w:rsidR="009B1348" w:rsidRPr="00301FBA">
        <w:rPr>
          <w:sz w:val="20"/>
        </w:rPr>
        <w:t>(NSW)</w:t>
      </w:r>
      <w:r w:rsidRPr="009209AE">
        <w:rPr>
          <w:sz w:val="20"/>
        </w:rPr>
        <w:t>.</w:t>
      </w:r>
    </w:p>
    <w:p w14:paraId="7E418CCA" w14:textId="77777777" w:rsidR="00D362B2" w:rsidRDefault="007357B2" w:rsidP="00D362B2">
      <w:pPr>
        <w:pStyle w:val="ListParagraph"/>
        <w:numPr>
          <w:ilvl w:val="0"/>
          <w:numId w:val="23"/>
        </w:numPr>
        <w:spacing w:before="240" w:after="120"/>
        <w:ind w:left="709"/>
        <w:contextualSpacing w:val="0"/>
        <w:rPr>
          <w:rFonts w:ascii="Arial" w:hAnsi="Arial" w:cs="Arial"/>
          <w:b/>
          <w:bCs/>
        </w:rPr>
      </w:pPr>
      <w:bookmarkStart w:id="1" w:name="_Hlk138753048"/>
      <w:r>
        <w:rPr>
          <w:rFonts w:ascii="Arial" w:hAnsi="Arial" w:cs="Arial"/>
          <w:b/>
          <w:bCs/>
        </w:rPr>
        <w:t>Restrictions on importing</w:t>
      </w:r>
      <w:bookmarkStart w:id="2" w:name="_Hlk146699809"/>
    </w:p>
    <w:p w14:paraId="28BA2A2B" w14:textId="3468B66F" w:rsidR="00995C86" w:rsidRPr="00301FBA" w:rsidRDefault="00995C86" w:rsidP="00301FBA">
      <w:pPr>
        <w:spacing w:before="140"/>
        <w:ind w:left="720"/>
        <w:rPr>
          <w:szCs w:val="24"/>
        </w:rPr>
      </w:pPr>
      <w:r w:rsidRPr="00301FBA">
        <w:rPr>
          <w:szCs w:val="24"/>
        </w:rPr>
        <w:t>The restrictions set out in schedule 1 apply to importing into the ACT a declared</w:t>
      </w:r>
      <w:r>
        <w:rPr>
          <w:szCs w:val="24"/>
        </w:rPr>
        <w:t xml:space="preserve"> animal or declared animal product that has, at any time since 22</w:t>
      </w:r>
      <w:r w:rsidR="004D07B9">
        <w:rPr>
          <w:szCs w:val="24"/>
        </w:rPr>
        <w:t> </w:t>
      </w:r>
      <w:r>
        <w:rPr>
          <w:szCs w:val="24"/>
        </w:rPr>
        <w:t>December 202</w:t>
      </w:r>
      <w:r w:rsidR="00134FB0">
        <w:rPr>
          <w:szCs w:val="24"/>
        </w:rPr>
        <w:t>1</w:t>
      </w:r>
      <w:r>
        <w:rPr>
          <w:szCs w:val="24"/>
        </w:rPr>
        <w:t xml:space="preserve"> been in </w:t>
      </w:r>
      <w:r w:rsidR="00F65FDD">
        <w:rPr>
          <w:szCs w:val="24"/>
        </w:rPr>
        <w:t>a</w:t>
      </w:r>
      <w:r>
        <w:rPr>
          <w:szCs w:val="24"/>
        </w:rPr>
        <w:t xml:space="preserve"> </w:t>
      </w:r>
      <w:r w:rsidR="00F65FDD">
        <w:rPr>
          <w:szCs w:val="24"/>
        </w:rPr>
        <w:t>V</w:t>
      </w:r>
      <w:r>
        <w:rPr>
          <w:szCs w:val="24"/>
        </w:rPr>
        <w:t xml:space="preserve">arroa mite </w:t>
      </w:r>
      <w:r w:rsidR="00F65FDD">
        <w:rPr>
          <w:szCs w:val="24"/>
        </w:rPr>
        <w:t xml:space="preserve">management </w:t>
      </w:r>
      <w:r>
        <w:rPr>
          <w:szCs w:val="24"/>
        </w:rPr>
        <w:t>emergency zone.</w:t>
      </w:r>
    </w:p>
    <w:bookmarkEnd w:id="0"/>
    <w:bookmarkEnd w:id="1"/>
    <w:bookmarkEnd w:id="2"/>
    <w:p w14:paraId="27E00ED6" w14:textId="72091D9C" w:rsidR="00326C1C" w:rsidRPr="004C60A2" w:rsidRDefault="00326C1C" w:rsidP="00DA7450">
      <w:pPr>
        <w:pStyle w:val="ListParagraph"/>
        <w:numPr>
          <w:ilvl w:val="0"/>
          <w:numId w:val="23"/>
        </w:numPr>
        <w:spacing w:before="300"/>
        <w:ind w:left="72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Definitions</w:t>
      </w:r>
    </w:p>
    <w:p w14:paraId="35342CF1" w14:textId="77777777" w:rsidR="00A00470" w:rsidRPr="007C646B" w:rsidRDefault="00A00470" w:rsidP="007C646B">
      <w:pPr>
        <w:pStyle w:val="aNote"/>
        <w:spacing w:before="140" w:after="0"/>
        <w:ind w:left="720" w:firstLine="0"/>
        <w:rPr>
          <w:sz w:val="24"/>
          <w:szCs w:val="24"/>
        </w:rPr>
      </w:pPr>
      <w:r w:rsidRPr="007C646B">
        <w:rPr>
          <w:sz w:val="24"/>
          <w:szCs w:val="24"/>
        </w:rPr>
        <w:t>In this instrument:</w:t>
      </w:r>
    </w:p>
    <w:p w14:paraId="428CF147" w14:textId="4C9EAE99" w:rsidR="00CC75DC" w:rsidRDefault="00CC75DC" w:rsidP="00E16C4B">
      <w:pPr>
        <w:pStyle w:val="aNote"/>
        <w:spacing w:before="140" w:after="0"/>
        <w:ind w:left="720" w:firstLine="0"/>
        <w:jc w:val="left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apiary equipment</w:t>
      </w:r>
      <w:r>
        <w:rPr>
          <w:sz w:val="24"/>
          <w:szCs w:val="24"/>
        </w:rPr>
        <w:t xml:space="preserve"> means anything that has been used in relation to the acquisition or keeping of European </w:t>
      </w:r>
      <w:r w:rsidR="00E57BCE">
        <w:rPr>
          <w:sz w:val="24"/>
          <w:szCs w:val="24"/>
        </w:rPr>
        <w:t>honey bee</w:t>
      </w:r>
      <w:r>
        <w:rPr>
          <w:sz w:val="24"/>
          <w:szCs w:val="24"/>
        </w:rPr>
        <w:t xml:space="preserve">s or in relation to the processing, handling or storing of apiary products. </w:t>
      </w:r>
    </w:p>
    <w:p w14:paraId="6BD5C5C9" w14:textId="53190E0A" w:rsidR="00CC75DC" w:rsidRPr="00C11AF6" w:rsidRDefault="00CC75DC" w:rsidP="00E16C4B">
      <w:pPr>
        <w:pStyle w:val="aNote"/>
        <w:spacing w:before="140" w:after="0"/>
        <w:ind w:left="720" w:firstLine="0"/>
        <w:jc w:val="left"/>
        <w:rPr>
          <w:b/>
          <w:bCs/>
          <w:i/>
          <w:iCs/>
          <w:sz w:val="24"/>
          <w:szCs w:val="24"/>
        </w:rPr>
      </w:pPr>
      <w:r w:rsidRPr="00C11AF6">
        <w:rPr>
          <w:b/>
          <w:bCs/>
          <w:i/>
          <w:iCs/>
          <w:sz w:val="24"/>
          <w:szCs w:val="24"/>
        </w:rPr>
        <w:t xml:space="preserve">apiary product </w:t>
      </w:r>
      <w:r w:rsidRPr="00C11AF6">
        <w:rPr>
          <w:sz w:val="24"/>
          <w:szCs w:val="24"/>
        </w:rPr>
        <w:t>means anything produced by bees</w:t>
      </w:r>
      <w:r w:rsidR="009D36A2">
        <w:rPr>
          <w:sz w:val="24"/>
          <w:szCs w:val="24"/>
        </w:rPr>
        <w:t xml:space="preserve"> and includes raw and processed honey</w:t>
      </w:r>
      <w:r w:rsidR="0065646D" w:rsidRPr="00C11AF6">
        <w:rPr>
          <w:sz w:val="24"/>
          <w:szCs w:val="24"/>
        </w:rPr>
        <w:t xml:space="preserve"> or other apiary </w:t>
      </w:r>
      <w:r w:rsidRPr="00C11AF6">
        <w:rPr>
          <w:sz w:val="24"/>
          <w:szCs w:val="24"/>
        </w:rPr>
        <w:t xml:space="preserve">products that have been processed to remove any impurities. </w:t>
      </w:r>
    </w:p>
    <w:p w14:paraId="5B8030B4" w14:textId="1345BC47" w:rsidR="00627660" w:rsidRDefault="007F67A1" w:rsidP="00E16C4B">
      <w:pPr>
        <w:pStyle w:val="aNote"/>
        <w:spacing w:before="140" w:after="0"/>
        <w:ind w:left="720" w:firstLine="0"/>
        <w:jc w:val="left"/>
        <w:rPr>
          <w:sz w:val="24"/>
          <w:szCs w:val="24"/>
        </w:rPr>
      </w:pPr>
      <w:r w:rsidRPr="00C11AF6">
        <w:rPr>
          <w:b/>
          <w:bCs/>
          <w:i/>
          <w:iCs/>
          <w:sz w:val="24"/>
          <w:szCs w:val="24"/>
        </w:rPr>
        <w:t>bee</w:t>
      </w:r>
      <w:r w:rsidR="00627660" w:rsidRPr="00C11AF6">
        <w:rPr>
          <w:b/>
          <w:bCs/>
          <w:i/>
          <w:iCs/>
          <w:sz w:val="24"/>
          <w:szCs w:val="24"/>
        </w:rPr>
        <w:t>hive</w:t>
      </w:r>
      <w:r w:rsidR="00627660" w:rsidRPr="00C11AF6">
        <w:rPr>
          <w:sz w:val="24"/>
          <w:szCs w:val="24"/>
        </w:rPr>
        <w:t xml:space="preserve"> means a</w:t>
      </w:r>
      <w:r w:rsidR="004C60A2" w:rsidRPr="00C11AF6">
        <w:rPr>
          <w:sz w:val="24"/>
          <w:szCs w:val="24"/>
        </w:rPr>
        <w:t xml:space="preserve"> </w:t>
      </w:r>
      <w:r w:rsidR="00627660" w:rsidRPr="00C11AF6">
        <w:rPr>
          <w:sz w:val="24"/>
          <w:szCs w:val="24"/>
        </w:rPr>
        <w:t xml:space="preserve">receptacle </w:t>
      </w:r>
      <w:r w:rsidR="00CC75DC" w:rsidRPr="00C11AF6">
        <w:rPr>
          <w:sz w:val="24"/>
          <w:szCs w:val="24"/>
        </w:rPr>
        <w:t xml:space="preserve">has been </w:t>
      </w:r>
      <w:r w:rsidR="00627660" w:rsidRPr="00C11AF6">
        <w:rPr>
          <w:sz w:val="24"/>
          <w:szCs w:val="24"/>
        </w:rPr>
        <w:t xml:space="preserve">used for housing </w:t>
      </w:r>
      <w:r w:rsidR="00694E2B" w:rsidRPr="00C11AF6">
        <w:rPr>
          <w:sz w:val="24"/>
          <w:szCs w:val="24"/>
        </w:rPr>
        <w:t xml:space="preserve">European </w:t>
      </w:r>
      <w:r w:rsidR="00E57BCE">
        <w:rPr>
          <w:sz w:val="24"/>
          <w:szCs w:val="24"/>
        </w:rPr>
        <w:t>honey bee</w:t>
      </w:r>
      <w:r w:rsidR="00627660" w:rsidRPr="00C11AF6">
        <w:rPr>
          <w:sz w:val="24"/>
          <w:szCs w:val="24"/>
        </w:rPr>
        <w:t xml:space="preserve">s and </w:t>
      </w:r>
      <w:r w:rsidR="002A1146" w:rsidRPr="00C11AF6">
        <w:rPr>
          <w:sz w:val="24"/>
          <w:szCs w:val="24"/>
        </w:rPr>
        <w:t>includes the</w:t>
      </w:r>
      <w:r w:rsidR="00694E2B" w:rsidRPr="00C11AF6">
        <w:rPr>
          <w:sz w:val="24"/>
          <w:szCs w:val="24"/>
        </w:rPr>
        <w:t xml:space="preserve"> </w:t>
      </w:r>
      <w:r w:rsidR="00627660" w:rsidRPr="00C11AF6">
        <w:rPr>
          <w:sz w:val="24"/>
          <w:szCs w:val="24"/>
        </w:rPr>
        <w:t>contents</w:t>
      </w:r>
      <w:r w:rsidR="002A1146" w:rsidRPr="00C11AF6">
        <w:rPr>
          <w:sz w:val="24"/>
          <w:szCs w:val="24"/>
        </w:rPr>
        <w:t xml:space="preserve"> of th</w:t>
      </w:r>
      <w:r w:rsidR="003E0A17" w:rsidRPr="00C11AF6">
        <w:rPr>
          <w:sz w:val="24"/>
          <w:szCs w:val="24"/>
        </w:rPr>
        <w:t>at</w:t>
      </w:r>
      <w:r w:rsidR="002A1146" w:rsidRPr="00C11AF6">
        <w:rPr>
          <w:sz w:val="24"/>
          <w:szCs w:val="24"/>
        </w:rPr>
        <w:t xml:space="preserve"> receptacle</w:t>
      </w:r>
      <w:r w:rsidR="00627660" w:rsidRPr="00C11AF6">
        <w:rPr>
          <w:sz w:val="24"/>
          <w:szCs w:val="24"/>
        </w:rPr>
        <w:t>.</w:t>
      </w:r>
    </w:p>
    <w:p w14:paraId="7535FDE2" w14:textId="00252FB8" w:rsidR="00DA7450" w:rsidRDefault="00DA7450" w:rsidP="00B25C40">
      <w:pPr>
        <w:pStyle w:val="aNote"/>
        <w:spacing w:before="140" w:after="0"/>
        <w:ind w:left="720" w:firstLine="0"/>
        <w:jc w:val="left"/>
        <w:rPr>
          <w:sz w:val="24"/>
          <w:szCs w:val="24"/>
        </w:rPr>
      </w:pPr>
      <w:r w:rsidRPr="00DA7450">
        <w:rPr>
          <w:b/>
          <w:bCs/>
          <w:i/>
          <w:iCs/>
          <w:sz w:val="24"/>
          <w:szCs w:val="24"/>
        </w:rPr>
        <w:t xml:space="preserve">irradiation treatment method </w:t>
      </w:r>
      <w:r w:rsidRPr="00CE7E52">
        <w:rPr>
          <w:sz w:val="24"/>
          <w:szCs w:val="24"/>
        </w:rPr>
        <w:t xml:space="preserve">means </w:t>
      </w:r>
      <w:r w:rsidRPr="00DA7450">
        <w:rPr>
          <w:sz w:val="24"/>
          <w:szCs w:val="24"/>
        </w:rPr>
        <w:t xml:space="preserve">treatment by irradiation at a gamma radiation dose of at least 10 </w:t>
      </w:r>
      <w:proofErr w:type="spellStart"/>
      <w:r w:rsidRPr="00DA7450">
        <w:rPr>
          <w:sz w:val="24"/>
          <w:szCs w:val="24"/>
        </w:rPr>
        <w:t>kilo</w:t>
      </w:r>
      <w:r w:rsidR="0074673A">
        <w:rPr>
          <w:sz w:val="24"/>
          <w:szCs w:val="24"/>
        </w:rPr>
        <w:t>g</w:t>
      </w:r>
      <w:r w:rsidRPr="00DA7450">
        <w:rPr>
          <w:sz w:val="24"/>
          <w:szCs w:val="24"/>
        </w:rPr>
        <w:t>ray</w:t>
      </w:r>
      <w:proofErr w:type="spellEnd"/>
      <w:r w:rsidR="009A3FD8">
        <w:rPr>
          <w:sz w:val="24"/>
          <w:szCs w:val="24"/>
        </w:rPr>
        <w:t>.</w:t>
      </w:r>
    </w:p>
    <w:p w14:paraId="528B0358" w14:textId="77777777" w:rsidR="00B22A40" w:rsidRPr="00937284" w:rsidRDefault="00C419BD" w:rsidP="00C419BD">
      <w:pPr>
        <w:shd w:val="clear" w:color="auto" w:fill="FFFFFF"/>
        <w:spacing w:before="140"/>
        <w:ind w:left="720"/>
        <w:rPr>
          <w:szCs w:val="24"/>
        </w:rPr>
      </w:pPr>
      <w:r w:rsidRPr="00122491">
        <w:rPr>
          <w:b/>
          <w:bCs/>
          <w:i/>
          <w:iCs/>
          <w:szCs w:val="24"/>
        </w:rPr>
        <w:t>queen bee</w:t>
      </w:r>
      <w:r w:rsidRPr="00122491">
        <w:rPr>
          <w:i/>
          <w:iCs/>
          <w:szCs w:val="24"/>
        </w:rPr>
        <w:t xml:space="preserve"> </w:t>
      </w:r>
      <w:r w:rsidRPr="00937284">
        <w:rPr>
          <w:szCs w:val="24"/>
        </w:rPr>
        <w:t>means a reproductive single female bee or a female bee that is capable of reproducing.</w:t>
      </w:r>
    </w:p>
    <w:p w14:paraId="07312C86" w14:textId="55E9A812" w:rsidR="00C00F34" w:rsidRDefault="00C419BD" w:rsidP="00C419BD">
      <w:pPr>
        <w:shd w:val="clear" w:color="auto" w:fill="FFFFFF"/>
        <w:spacing w:before="140"/>
        <w:ind w:left="720"/>
        <w:rPr>
          <w:szCs w:val="24"/>
        </w:rPr>
      </w:pPr>
      <w:r w:rsidRPr="00122491">
        <w:rPr>
          <w:b/>
          <w:bCs/>
          <w:i/>
          <w:iCs/>
          <w:szCs w:val="24"/>
        </w:rPr>
        <w:t>queen cell</w:t>
      </w:r>
      <w:r w:rsidRPr="00122491">
        <w:rPr>
          <w:i/>
          <w:iCs/>
          <w:szCs w:val="24"/>
        </w:rPr>
        <w:t xml:space="preserve"> </w:t>
      </w:r>
      <w:r w:rsidRPr="00937284">
        <w:rPr>
          <w:szCs w:val="24"/>
        </w:rPr>
        <w:t>means a pupating queen bee</w:t>
      </w:r>
      <w:r w:rsidR="009B1348">
        <w:rPr>
          <w:szCs w:val="24"/>
        </w:rPr>
        <w:t>.</w:t>
      </w:r>
    </w:p>
    <w:p w14:paraId="0776E1FB" w14:textId="21F5B9A2" w:rsidR="00C419BD" w:rsidRDefault="00C00F34" w:rsidP="00C419BD">
      <w:pPr>
        <w:shd w:val="clear" w:color="auto" w:fill="FFFFFF"/>
        <w:spacing w:before="140"/>
        <w:ind w:left="720"/>
        <w:rPr>
          <w:szCs w:val="24"/>
        </w:rPr>
      </w:pPr>
      <w:r w:rsidRPr="00804ED7">
        <w:rPr>
          <w:b/>
          <w:bCs/>
          <w:i/>
          <w:iCs/>
        </w:rPr>
        <w:t xml:space="preserve">Varroa </w:t>
      </w:r>
      <w:r w:rsidR="009B1348">
        <w:rPr>
          <w:b/>
          <w:bCs/>
          <w:i/>
          <w:iCs/>
        </w:rPr>
        <w:t>m</w:t>
      </w:r>
      <w:r w:rsidRPr="00804ED7">
        <w:rPr>
          <w:b/>
          <w:bCs/>
          <w:i/>
          <w:iCs/>
        </w:rPr>
        <w:t xml:space="preserve">ite </w:t>
      </w:r>
      <w:r w:rsidR="009B1348">
        <w:rPr>
          <w:b/>
          <w:bCs/>
          <w:i/>
          <w:iCs/>
        </w:rPr>
        <w:t>m</w:t>
      </w:r>
      <w:r w:rsidRPr="00804ED7">
        <w:rPr>
          <w:b/>
          <w:bCs/>
          <w:i/>
          <w:iCs/>
        </w:rPr>
        <w:t xml:space="preserve">anagement </w:t>
      </w:r>
      <w:r w:rsidR="009B1348">
        <w:rPr>
          <w:b/>
          <w:bCs/>
          <w:i/>
          <w:iCs/>
        </w:rPr>
        <w:t>e</w:t>
      </w:r>
      <w:r w:rsidRPr="00804ED7">
        <w:rPr>
          <w:b/>
          <w:bCs/>
          <w:i/>
          <w:iCs/>
        </w:rPr>
        <w:t xml:space="preserve">mergency </w:t>
      </w:r>
      <w:r w:rsidR="009B1348">
        <w:rPr>
          <w:b/>
          <w:bCs/>
          <w:i/>
          <w:iCs/>
        </w:rPr>
        <w:t>z</w:t>
      </w:r>
      <w:r w:rsidRPr="00804ED7">
        <w:rPr>
          <w:b/>
          <w:bCs/>
          <w:i/>
          <w:iCs/>
        </w:rPr>
        <w:t>one</w:t>
      </w:r>
      <w:r w:rsidR="009B1348" w:rsidRPr="00301FBA">
        <w:t>—see s</w:t>
      </w:r>
      <w:r w:rsidR="0074673A" w:rsidRPr="00301FBA">
        <w:t>ection</w:t>
      </w:r>
      <w:r w:rsidR="009B1348" w:rsidRPr="00301FBA">
        <w:t xml:space="preserve"> 6.</w:t>
      </w:r>
    </w:p>
    <w:p w14:paraId="0BAFF474" w14:textId="526EA05D" w:rsidR="003C5700" w:rsidRDefault="003C5700" w:rsidP="00301FBA">
      <w:pPr>
        <w:pStyle w:val="ListParagraph"/>
        <w:keepNext/>
        <w:numPr>
          <w:ilvl w:val="0"/>
          <w:numId w:val="23"/>
        </w:numPr>
        <w:spacing w:before="300"/>
        <w:ind w:left="709"/>
        <w:contextualSpacing w:val="0"/>
        <w:rPr>
          <w:rFonts w:ascii="Arial" w:hAnsi="Arial" w:cs="Arial"/>
          <w:b/>
          <w:bCs/>
        </w:rPr>
      </w:pPr>
      <w:r w:rsidRPr="00317889">
        <w:rPr>
          <w:rFonts w:ascii="Arial" w:hAnsi="Arial" w:cs="Arial"/>
          <w:b/>
          <w:bCs/>
        </w:rPr>
        <w:t>Revocation</w:t>
      </w:r>
    </w:p>
    <w:p w14:paraId="505F57EE" w14:textId="57037B6B" w:rsidR="00B25C40" w:rsidRPr="00FD7428" w:rsidRDefault="003C5700" w:rsidP="00301FBA">
      <w:pPr>
        <w:keepNext/>
        <w:spacing w:before="140"/>
        <w:ind w:left="720"/>
        <w:rPr>
          <w:i/>
          <w:iCs/>
          <w:highlight w:val="yellow"/>
        </w:rPr>
      </w:pPr>
      <w:r w:rsidRPr="002E6FBB">
        <w:t xml:space="preserve">This instrument revokes the </w:t>
      </w:r>
      <w:r w:rsidRPr="00DA7450">
        <w:rPr>
          <w:i/>
          <w:iCs/>
        </w:rPr>
        <w:t xml:space="preserve">Animal Diseases (Varroa Mite Import Restriction) Declaration </w:t>
      </w:r>
      <w:r w:rsidR="004D61B5" w:rsidRPr="00DA7450">
        <w:rPr>
          <w:i/>
          <w:iCs/>
        </w:rPr>
        <w:t xml:space="preserve">2022 (No 2) </w:t>
      </w:r>
      <w:r w:rsidR="00A96202">
        <w:t>(</w:t>
      </w:r>
      <w:r w:rsidR="00780B77" w:rsidRPr="00DA7450">
        <w:t>D12022-214</w:t>
      </w:r>
      <w:r w:rsidR="00A96202">
        <w:t>).</w:t>
      </w:r>
    </w:p>
    <w:p w14:paraId="693A1D74" w14:textId="77777777" w:rsidR="00F95078" w:rsidRDefault="00F95078" w:rsidP="00F95078">
      <w:pPr>
        <w:tabs>
          <w:tab w:val="left" w:pos="4320"/>
        </w:tabs>
        <w:rPr>
          <w:iCs/>
        </w:rPr>
      </w:pPr>
    </w:p>
    <w:p w14:paraId="2A2048E1" w14:textId="3DBBD07D" w:rsidR="00B45FF6" w:rsidRPr="00AE0CCE" w:rsidRDefault="00B25C40" w:rsidP="00F95078">
      <w:pPr>
        <w:tabs>
          <w:tab w:val="left" w:pos="4320"/>
        </w:tabs>
      </w:pPr>
      <w:r>
        <w:rPr>
          <w:iCs/>
        </w:rPr>
        <w:t>R</w:t>
      </w:r>
      <w:r w:rsidR="00A00470">
        <w:rPr>
          <w:iCs/>
        </w:rPr>
        <w:t xml:space="preserve">ebecca </w:t>
      </w:r>
      <w:r w:rsidR="00B45FF6">
        <w:rPr>
          <w:iCs/>
        </w:rPr>
        <w:t>Vassarotti MLA</w:t>
      </w:r>
    </w:p>
    <w:p w14:paraId="5CF25773" w14:textId="5811AE71" w:rsidR="00F95078" w:rsidRDefault="00B45FF6" w:rsidP="00F95078">
      <w:pPr>
        <w:tabs>
          <w:tab w:val="left" w:pos="4320"/>
        </w:tabs>
        <w:rPr>
          <w:szCs w:val="24"/>
        </w:rPr>
      </w:pPr>
      <w:r>
        <w:rPr>
          <w:szCs w:val="24"/>
        </w:rPr>
        <w:t>Minister for the Environment</w:t>
      </w:r>
    </w:p>
    <w:p w14:paraId="07B0A3EE" w14:textId="77777777" w:rsidR="00F95078" w:rsidRPr="00F95078" w:rsidRDefault="00F95078" w:rsidP="00F95078">
      <w:pPr>
        <w:tabs>
          <w:tab w:val="left" w:pos="4320"/>
        </w:tabs>
        <w:rPr>
          <w:szCs w:val="24"/>
        </w:rPr>
      </w:pPr>
      <w:r w:rsidRPr="00F95078">
        <w:rPr>
          <w:szCs w:val="24"/>
        </w:rPr>
        <w:t>19 October 2023</w:t>
      </w:r>
    </w:p>
    <w:p w14:paraId="64F69317" w14:textId="77777777" w:rsidR="00F95078" w:rsidRDefault="00F95078">
      <w:pPr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br w:type="page"/>
      </w:r>
    </w:p>
    <w:p w14:paraId="068145AF" w14:textId="5D3F6AF1" w:rsidR="006447BF" w:rsidRPr="00301FBA" w:rsidRDefault="00995C86" w:rsidP="00301FBA">
      <w:pPr>
        <w:rPr>
          <w:rFonts w:ascii="Arial" w:hAnsi="Arial" w:cs="Arial"/>
          <w:b/>
          <w:bCs/>
          <w:sz w:val="34"/>
          <w:szCs w:val="34"/>
        </w:rPr>
      </w:pPr>
      <w:r w:rsidRPr="00301FBA">
        <w:rPr>
          <w:rFonts w:ascii="Arial" w:hAnsi="Arial" w:cs="Arial"/>
          <w:b/>
          <w:bCs/>
          <w:sz w:val="34"/>
          <w:szCs w:val="34"/>
        </w:rPr>
        <w:lastRenderedPageBreak/>
        <w:t>Schedule 1</w:t>
      </w:r>
      <w:r w:rsidRPr="00301FBA">
        <w:rPr>
          <w:rFonts w:ascii="Arial" w:hAnsi="Arial" w:cs="Arial"/>
          <w:b/>
          <w:bCs/>
          <w:sz w:val="34"/>
          <w:szCs w:val="34"/>
        </w:rPr>
        <w:tab/>
      </w:r>
      <w:r w:rsidR="0074673A" w:rsidRPr="00301FBA">
        <w:rPr>
          <w:rFonts w:ascii="Arial" w:hAnsi="Arial" w:cs="Arial"/>
          <w:b/>
          <w:bCs/>
          <w:sz w:val="34"/>
          <w:szCs w:val="34"/>
        </w:rPr>
        <w:t>R</w:t>
      </w:r>
      <w:r w:rsidRPr="00301FBA">
        <w:rPr>
          <w:rFonts w:ascii="Arial" w:hAnsi="Arial" w:cs="Arial"/>
          <w:b/>
          <w:bCs/>
          <w:sz w:val="34"/>
          <w:szCs w:val="34"/>
        </w:rPr>
        <w:t>estriction</w:t>
      </w:r>
      <w:r w:rsidR="0074673A" w:rsidRPr="00301FBA">
        <w:rPr>
          <w:rFonts w:ascii="Arial" w:hAnsi="Arial" w:cs="Arial"/>
          <w:b/>
          <w:bCs/>
          <w:sz w:val="34"/>
          <w:szCs w:val="34"/>
        </w:rPr>
        <w:t>s on importing</w:t>
      </w:r>
    </w:p>
    <w:p w14:paraId="65906479" w14:textId="73AFFC6F" w:rsidR="00995C86" w:rsidRPr="00301FBA" w:rsidRDefault="00995C86" w:rsidP="00301FBA">
      <w:pPr>
        <w:tabs>
          <w:tab w:val="left" w:pos="4320"/>
        </w:tabs>
        <w:spacing w:before="60"/>
        <w:rPr>
          <w:sz w:val="18"/>
          <w:szCs w:val="18"/>
        </w:rPr>
      </w:pPr>
      <w:r w:rsidRPr="00301FBA">
        <w:rPr>
          <w:sz w:val="18"/>
          <w:szCs w:val="18"/>
        </w:rPr>
        <w:t xml:space="preserve">(see s </w:t>
      </w:r>
      <w:r w:rsidR="0074673A">
        <w:rPr>
          <w:sz w:val="18"/>
          <w:szCs w:val="18"/>
        </w:rPr>
        <w:t>7</w:t>
      </w:r>
      <w:r w:rsidRPr="00301FBA">
        <w:rPr>
          <w:sz w:val="18"/>
          <w:szCs w:val="18"/>
        </w:rPr>
        <w:t>)</w:t>
      </w:r>
    </w:p>
    <w:p w14:paraId="56F5EBF2" w14:textId="77777777" w:rsidR="00995C86" w:rsidRPr="00D362B2" w:rsidRDefault="00995C86" w:rsidP="00995C86">
      <w:pPr>
        <w:spacing w:before="240" w:after="120"/>
        <w:ind w:left="-11"/>
        <w:rPr>
          <w:rFonts w:ascii="Arial" w:hAnsi="Arial" w:cs="Arial"/>
          <w:b/>
          <w:bCs/>
        </w:rPr>
      </w:pPr>
      <w:r>
        <w:rPr>
          <w:szCs w:val="24"/>
          <w:u w:val="single"/>
        </w:rPr>
        <w:t>Exclusions</w:t>
      </w:r>
    </w:p>
    <w:p w14:paraId="3369775C" w14:textId="77777777" w:rsidR="00995C86" w:rsidRDefault="00995C86" w:rsidP="00995C86">
      <w:pPr>
        <w:pStyle w:val="ListParagraph"/>
        <w:numPr>
          <w:ilvl w:val="0"/>
          <w:numId w:val="31"/>
        </w:numPr>
        <w:spacing w:before="140"/>
        <w:ind w:left="721" w:hanging="437"/>
        <w:contextualSpacing w:val="0"/>
        <w:rPr>
          <w:szCs w:val="24"/>
        </w:rPr>
      </w:pPr>
      <w:r>
        <w:rPr>
          <w:szCs w:val="24"/>
        </w:rPr>
        <w:t>This instrument does not apply to:</w:t>
      </w:r>
    </w:p>
    <w:p w14:paraId="7014D318" w14:textId="77777777" w:rsidR="00995C86" w:rsidRDefault="00995C86" w:rsidP="00995C86">
      <w:pPr>
        <w:pStyle w:val="ListParagraph"/>
        <w:numPr>
          <w:ilvl w:val="1"/>
          <w:numId w:val="31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apiary products; or</w:t>
      </w:r>
    </w:p>
    <w:p w14:paraId="69F33547" w14:textId="77777777" w:rsidR="00995C86" w:rsidRDefault="00995C86" w:rsidP="00995C86">
      <w:pPr>
        <w:pStyle w:val="ListParagraph"/>
        <w:numPr>
          <w:ilvl w:val="1"/>
          <w:numId w:val="31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 xml:space="preserve">new beehives which have not been in contact with </w:t>
      </w:r>
      <w:r w:rsidRPr="00D1701E">
        <w:rPr>
          <w:szCs w:val="24"/>
        </w:rPr>
        <w:t xml:space="preserve">European </w:t>
      </w:r>
      <w:r>
        <w:rPr>
          <w:color w:val="000000"/>
          <w:shd w:val="clear" w:color="auto" w:fill="FFFFFF"/>
        </w:rPr>
        <w:t>honey bee</w:t>
      </w:r>
      <w:r w:rsidRPr="004C60A2">
        <w:rPr>
          <w:color w:val="000000"/>
          <w:shd w:val="clear" w:color="auto" w:fill="FFFFFF"/>
        </w:rPr>
        <w:t>s</w:t>
      </w:r>
      <w:r>
        <w:rPr>
          <w:szCs w:val="24"/>
        </w:rPr>
        <w:t>; or</w:t>
      </w:r>
    </w:p>
    <w:p w14:paraId="324FE4D9" w14:textId="77777777" w:rsidR="00995C86" w:rsidRPr="009B0FEE" w:rsidRDefault="00995C86" w:rsidP="00995C86">
      <w:pPr>
        <w:pStyle w:val="ListParagraph"/>
        <w:numPr>
          <w:ilvl w:val="1"/>
          <w:numId w:val="31"/>
        </w:numPr>
        <w:spacing w:before="140"/>
        <w:ind w:left="1134"/>
        <w:contextualSpacing w:val="0"/>
        <w:rPr>
          <w:szCs w:val="24"/>
        </w:rPr>
      </w:pPr>
      <w:r w:rsidRPr="00D362B2">
        <w:rPr>
          <w:szCs w:val="24"/>
        </w:rPr>
        <w:t xml:space="preserve">new apiary equipment which has not been in contact with </w:t>
      </w:r>
      <w:r w:rsidRPr="00D1701E">
        <w:rPr>
          <w:szCs w:val="24"/>
        </w:rPr>
        <w:t xml:space="preserve">European </w:t>
      </w:r>
      <w:r>
        <w:rPr>
          <w:color w:val="000000"/>
          <w:shd w:val="clear" w:color="auto" w:fill="FFFFFF"/>
        </w:rPr>
        <w:t>honey bee</w:t>
      </w:r>
      <w:r w:rsidRPr="004C60A2">
        <w:rPr>
          <w:color w:val="000000"/>
          <w:shd w:val="clear" w:color="auto" w:fill="FFFFFF"/>
        </w:rPr>
        <w:t>s</w:t>
      </w:r>
      <w:r w:rsidRPr="00D362B2">
        <w:rPr>
          <w:szCs w:val="24"/>
        </w:rPr>
        <w:t>.</w:t>
      </w:r>
    </w:p>
    <w:p w14:paraId="3E0B1C91" w14:textId="77777777" w:rsidR="00995C86" w:rsidRPr="00CE7E52" w:rsidRDefault="00995C86" w:rsidP="00995C86">
      <w:pPr>
        <w:spacing w:before="140"/>
        <w:rPr>
          <w:szCs w:val="24"/>
          <w:u w:val="single"/>
        </w:rPr>
      </w:pPr>
      <w:r>
        <w:rPr>
          <w:szCs w:val="24"/>
          <w:u w:val="single"/>
        </w:rPr>
        <w:t>Prohibitions which apply</w:t>
      </w:r>
    </w:p>
    <w:p w14:paraId="4B53C84F" w14:textId="77777777" w:rsidR="00995C86" w:rsidRPr="005D1B63" w:rsidRDefault="00995C86" w:rsidP="00995C86">
      <w:pPr>
        <w:pStyle w:val="ListParagraph"/>
        <w:numPr>
          <w:ilvl w:val="0"/>
          <w:numId w:val="31"/>
        </w:numPr>
        <w:spacing w:before="140"/>
        <w:ind w:left="721" w:hanging="437"/>
        <w:contextualSpacing w:val="0"/>
        <w:rPr>
          <w:szCs w:val="24"/>
        </w:rPr>
      </w:pPr>
      <w:r>
        <w:rPr>
          <w:szCs w:val="24"/>
        </w:rPr>
        <w:t xml:space="preserve">The import into the ACT of European honey bees (excluding queen bees, escort bees and queen cells) that have been in NSW at </w:t>
      </w:r>
      <w:r w:rsidRPr="00D1701E">
        <w:rPr>
          <w:szCs w:val="24"/>
        </w:rPr>
        <w:t>any time since 22</w:t>
      </w:r>
      <w:r>
        <w:rPr>
          <w:szCs w:val="24"/>
        </w:rPr>
        <w:t> </w:t>
      </w:r>
      <w:r w:rsidRPr="00D1701E">
        <w:rPr>
          <w:szCs w:val="24"/>
        </w:rPr>
        <w:t>December</w:t>
      </w:r>
      <w:r>
        <w:rPr>
          <w:szCs w:val="24"/>
        </w:rPr>
        <w:t> </w:t>
      </w:r>
      <w:r w:rsidRPr="00D1701E">
        <w:rPr>
          <w:szCs w:val="24"/>
        </w:rPr>
        <w:t>2021</w:t>
      </w:r>
      <w:r>
        <w:rPr>
          <w:szCs w:val="24"/>
        </w:rPr>
        <w:t>,</w:t>
      </w:r>
      <w:r w:rsidRPr="009E3B31">
        <w:rPr>
          <w:szCs w:val="24"/>
        </w:rPr>
        <w:t xml:space="preserve"> </w:t>
      </w:r>
      <w:r>
        <w:rPr>
          <w:szCs w:val="24"/>
        </w:rPr>
        <w:t xml:space="preserve">being 6 months prior to the initial detection of </w:t>
      </w:r>
      <w:r w:rsidRPr="009C1EB7">
        <w:rPr>
          <w:color w:val="000000"/>
          <w:shd w:val="clear" w:color="auto" w:fill="FFFFFF"/>
        </w:rPr>
        <w:t xml:space="preserve">Varroa </w:t>
      </w:r>
      <w:r>
        <w:rPr>
          <w:color w:val="000000"/>
          <w:shd w:val="clear" w:color="auto" w:fill="FFFFFF"/>
        </w:rPr>
        <w:t xml:space="preserve">mite </w:t>
      </w:r>
      <w:r>
        <w:rPr>
          <w:szCs w:val="24"/>
        </w:rPr>
        <w:t>in NSW, is prohibited.</w:t>
      </w:r>
    </w:p>
    <w:p w14:paraId="68384C2C" w14:textId="095A6E8B" w:rsidR="00995C86" w:rsidRPr="0090069A" w:rsidRDefault="00995C86" w:rsidP="00995C86">
      <w:pPr>
        <w:spacing w:before="140"/>
        <w:ind w:left="1440" w:hanging="720"/>
        <w:rPr>
          <w:sz w:val="20"/>
        </w:rPr>
      </w:pPr>
      <w:r w:rsidRPr="0090069A">
        <w:rPr>
          <w:i/>
          <w:iCs/>
          <w:sz w:val="20"/>
        </w:rPr>
        <w:t>Note</w:t>
      </w:r>
      <w:r w:rsidRPr="0090069A">
        <w:rPr>
          <w:i/>
          <w:iCs/>
          <w:sz w:val="20"/>
        </w:rPr>
        <w:tab/>
      </w:r>
      <w:r w:rsidRPr="0090069A">
        <w:rPr>
          <w:sz w:val="20"/>
        </w:rPr>
        <w:t xml:space="preserve">Queen bees, escort bees and queen cells from areas in NSW outside of </w:t>
      </w:r>
      <w:r>
        <w:rPr>
          <w:sz w:val="20"/>
        </w:rPr>
        <w:t xml:space="preserve">a </w:t>
      </w:r>
      <w:r w:rsidRPr="00927465">
        <w:rPr>
          <w:sz w:val="20"/>
        </w:rPr>
        <w:t xml:space="preserve">Varroa </w:t>
      </w:r>
      <w:r w:rsidR="0074673A">
        <w:rPr>
          <w:sz w:val="20"/>
        </w:rPr>
        <w:t>m</w:t>
      </w:r>
      <w:r w:rsidRPr="00927465">
        <w:rPr>
          <w:sz w:val="20"/>
        </w:rPr>
        <w:t xml:space="preserve">ite </w:t>
      </w:r>
      <w:r w:rsidR="0074673A">
        <w:rPr>
          <w:sz w:val="20"/>
        </w:rPr>
        <w:t>m</w:t>
      </w:r>
      <w:r w:rsidRPr="00927465">
        <w:rPr>
          <w:sz w:val="20"/>
        </w:rPr>
        <w:t xml:space="preserve">anagement </w:t>
      </w:r>
      <w:r w:rsidR="0074673A">
        <w:rPr>
          <w:sz w:val="20"/>
        </w:rPr>
        <w:t>e</w:t>
      </w:r>
      <w:r w:rsidRPr="00927465">
        <w:rPr>
          <w:sz w:val="20"/>
        </w:rPr>
        <w:t xml:space="preserve">mergency </w:t>
      </w:r>
      <w:r w:rsidR="0074673A">
        <w:rPr>
          <w:sz w:val="20"/>
        </w:rPr>
        <w:t>z</w:t>
      </w:r>
      <w:r w:rsidRPr="00927465">
        <w:rPr>
          <w:sz w:val="20"/>
        </w:rPr>
        <w:t>one</w:t>
      </w:r>
      <w:r>
        <w:rPr>
          <w:sz w:val="20"/>
        </w:rPr>
        <w:t xml:space="preserve"> as defined</w:t>
      </w:r>
      <w:r w:rsidRPr="0090069A">
        <w:rPr>
          <w:sz w:val="20"/>
        </w:rPr>
        <w:t xml:space="preserve"> </w:t>
      </w:r>
      <w:r>
        <w:rPr>
          <w:sz w:val="20"/>
        </w:rPr>
        <w:t xml:space="preserve">in </w:t>
      </w:r>
      <w:r w:rsidRPr="0090069A">
        <w:rPr>
          <w:sz w:val="20"/>
        </w:rPr>
        <w:t>section 6</w:t>
      </w:r>
      <w:r>
        <w:rPr>
          <w:sz w:val="20"/>
        </w:rPr>
        <w:t xml:space="preserve"> </w:t>
      </w:r>
      <w:r w:rsidRPr="0090069A">
        <w:rPr>
          <w:sz w:val="20"/>
        </w:rPr>
        <w:t>may be imported subject to import conditions being met.</w:t>
      </w:r>
    </w:p>
    <w:p w14:paraId="52CF2D25" w14:textId="77777777" w:rsidR="00995C86" w:rsidRDefault="00995C86" w:rsidP="00995C86">
      <w:pPr>
        <w:pStyle w:val="ListParagraph"/>
        <w:numPr>
          <w:ilvl w:val="0"/>
          <w:numId w:val="31"/>
        </w:numPr>
        <w:spacing w:before="140"/>
        <w:ind w:left="721" w:hanging="437"/>
        <w:contextualSpacing w:val="0"/>
        <w:rPr>
          <w:szCs w:val="24"/>
        </w:rPr>
      </w:pPr>
      <w:r>
        <w:rPr>
          <w:szCs w:val="24"/>
        </w:rPr>
        <w:t>T</w:t>
      </w:r>
      <w:r w:rsidRPr="00417483">
        <w:rPr>
          <w:szCs w:val="24"/>
        </w:rPr>
        <w:t>he import into the ACT o</w:t>
      </w:r>
      <w:r>
        <w:rPr>
          <w:szCs w:val="24"/>
        </w:rPr>
        <w:t>f:</w:t>
      </w:r>
    </w:p>
    <w:p w14:paraId="7103B343" w14:textId="77777777" w:rsidR="00995C86" w:rsidRDefault="00995C86" w:rsidP="00995C86">
      <w:pPr>
        <w:pStyle w:val="ListParagraph"/>
        <w:numPr>
          <w:ilvl w:val="0"/>
          <w:numId w:val="27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queen bees;</w:t>
      </w:r>
    </w:p>
    <w:p w14:paraId="360114D7" w14:textId="77777777" w:rsidR="00995C86" w:rsidRDefault="00995C86" w:rsidP="00995C86">
      <w:pPr>
        <w:pStyle w:val="ListParagraph"/>
        <w:numPr>
          <w:ilvl w:val="0"/>
          <w:numId w:val="27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escort bees;</w:t>
      </w:r>
    </w:p>
    <w:p w14:paraId="62894D8D" w14:textId="77777777" w:rsidR="00995C86" w:rsidRDefault="00995C86" w:rsidP="00995C86">
      <w:pPr>
        <w:pStyle w:val="ListParagraph"/>
        <w:numPr>
          <w:ilvl w:val="0"/>
          <w:numId w:val="27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queen cells;</w:t>
      </w:r>
    </w:p>
    <w:p w14:paraId="48710512" w14:textId="77777777" w:rsidR="00995C86" w:rsidRDefault="00995C86" w:rsidP="00995C86">
      <w:pPr>
        <w:pStyle w:val="ListParagraph"/>
        <w:numPr>
          <w:ilvl w:val="0"/>
          <w:numId w:val="27"/>
        </w:numPr>
        <w:spacing w:before="140"/>
        <w:ind w:left="1134"/>
        <w:contextualSpacing w:val="0"/>
        <w:rPr>
          <w:szCs w:val="24"/>
        </w:rPr>
      </w:pPr>
      <w:r w:rsidRPr="00D1701E">
        <w:rPr>
          <w:szCs w:val="24"/>
        </w:rPr>
        <w:t>beehives</w:t>
      </w:r>
      <w:r>
        <w:rPr>
          <w:szCs w:val="24"/>
        </w:rPr>
        <w:t>; and</w:t>
      </w:r>
    </w:p>
    <w:p w14:paraId="32DC5E21" w14:textId="77777777" w:rsidR="00995C86" w:rsidRDefault="00995C86" w:rsidP="00995C86">
      <w:pPr>
        <w:pStyle w:val="ListParagraph"/>
        <w:numPr>
          <w:ilvl w:val="0"/>
          <w:numId w:val="27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apiary equipment;</w:t>
      </w:r>
    </w:p>
    <w:p w14:paraId="4B13E29E" w14:textId="77F255EF" w:rsidR="00995C86" w:rsidRDefault="00995C86" w:rsidP="00995C86">
      <w:pPr>
        <w:spacing w:before="140"/>
        <w:ind w:left="709"/>
        <w:rPr>
          <w:szCs w:val="24"/>
        </w:rPr>
      </w:pPr>
      <w:r>
        <w:rPr>
          <w:szCs w:val="24"/>
        </w:rPr>
        <w:t xml:space="preserve">is </w:t>
      </w:r>
      <w:r w:rsidRPr="00AA21B8">
        <w:t>prohibited</w:t>
      </w:r>
      <w:r>
        <w:rPr>
          <w:szCs w:val="24"/>
        </w:rPr>
        <w:t xml:space="preserve"> where </w:t>
      </w:r>
      <w:r w:rsidRPr="00710F21">
        <w:rPr>
          <w:szCs w:val="24"/>
        </w:rPr>
        <w:t>t</w:t>
      </w:r>
      <w:r>
        <w:rPr>
          <w:szCs w:val="24"/>
        </w:rPr>
        <w:t>hey</w:t>
      </w:r>
      <w:r w:rsidRPr="00710F21">
        <w:rPr>
          <w:szCs w:val="24"/>
        </w:rPr>
        <w:t xml:space="preserve"> have been </w:t>
      </w:r>
      <w:r>
        <w:rPr>
          <w:szCs w:val="24"/>
        </w:rPr>
        <w:t xml:space="preserve">in a </w:t>
      </w:r>
      <w:r>
        <w:t xml:space="preserve">Varroa </w:t>
      </w:r>
      <w:r w:rsidR="0074673A">
        <w:t>m</w:t>
      </w:r>
      <w:r>
        <w:t xml:space="preserve">ite </w:t>
      </w:r>
      <w:r w:rsidR="0074673A">
        <w:t>m</w:t>
      </w:r>
      <w:r>
        <w:t xml:space="preserve">anagement </w:t>
      </w:r>
      <w:r w:rsidR="0074673A">
        <w:t>e</w:t>
      </w:r>
      <w:r>
        <w:t xml:space="preserve">mergency </w:t>
      </w:r>
      <w:r w:rsidR="0074673A">
        <w:t>z</w:t>
      </w:r>
      <w:r>
        <w:t xml:space="preserve">one </w:t>
      </w:r>
      <w:r>
        <w:rPr>
          <w:szCs w:val="24"/>
        </w:rPr>
        <w:t xml:space="preserve">at </w:t>
      </w:r>
      <w:r w:rsidRPr="00D1701E">
        <w:rPr>
          <w:szCs w:val="24"/>
        </w:rPr>
        <w:t>any time since 22</w:t>
      </w:r>
      <w:r>
        <w:rPr>
          <w:szCs w:val="24"/>
        </w:rPr>
        <w:t> </w:t>
      </w:r>
      <w:r w:rsidRPr="00D1701E">
        <w:rPr>
          <w:szCs w:val="24"/>
        </w:rPr>
        <w:t>December</w:t>
      </w:r>
      <w:r>
        <w:rPr>
          <w:szCs w:val="24"/>
        </w:rPr>
        <w:t> </w:t>
      </w:r>
      <w:r w:rsidRPr="00D1701E">
        <w:rPr>
          <w:szCs w:val="24"/>
        </w:rPr>
        <w:t>2021</w:t>
      </w:r>
      <w:r>
        <w:t>.</w:t>
      </w:r>
    </w:p>
    <w:p w14:paraId="54E99DF1" w14:textId="77777777" w:rsidR="00995C86" w:rsidRPr="00B356F7" w:rsidRDefault="00995C86" w:rsidP="00995C86">
      <w:pPr>
        <w:spacing w:before="140"/>
        <w:rPr>
          <w:szCs w:val="24"/>
          <w:u w:val="single"/>
        </w:rPr>
      </w:pPr>
      <w:r>
        <w:rPr>
          <w:szCs w:val="24"/>
          <w:u w:val="single"/>
        </w:rPr>
        <w:t>Import conditions which apply</w:t>
      </w:r>
    </w:p>
    <w:p w14:paraId="215CF886" w14:textId="170822B8" w:rsidR="00995C86" w:rsidRDefault="00995C86" w:rsidP="00995C86">
      <w:pPr>
        <w:pStyle w:val="ListParagraph"/>
        <w:numPr>
          <w:ilvl w:val="0"/>
          <w:numId w:val="31"/>
        </w:numPr>
        <w:spacing w:before="140"/>
        <w:ind w:left="721" w:hanging="437"/>
        <w:contextualSpacing w:val="0"/>
        <w:rPr>
          <w:szCs w:val="24"/>
        </w:rPr>
      </w:pPr>
      <w:r>
        <w:rPr>
          <w:szCs w:val="24"/>
        </w:rPr>
        <w:t xml:space="preserve">The import into the ACT of queen bees, escort bees, queen cells, honey supers, beehives and apiary equipment that have been in areas in NSW </w:t>
      </w:r>
      <w:r w:rsidRPr="004C33CF">
        <w:rPr>
          <w:szCs w:val="24"/>
        </w:rPr>
        <w:t xml:space="preserve">outside of </w:t>
      </w:r>
      <w:r>
        <w:rPr>
          <w:szCs w:val="24"/>
        </w:rPr>
        <w:t xml:space="preserve">a </w:t>
      </w:r>
      <w:r>
        <w:t xml:space="preserve">Varroa </w:t>
      </w:r>
      <w:r w:rsidR="0074673A">
        <w:t>m</w:t>
      </w:r>
      <w:r>
        <w:t xml:space="preserve">ite </w:t>
      </w:r>
      <w:r w:rsidR="0074673A">
        <w:t>m</w:t>
      </w:r>
      <w:r>
        <w:t xml:space="preserve">anagement </w:t>
      </w:r>
      <w:r w:rsidR="0074673A">
        <w:t>e</w:t>
      </w:r>
      <w:r>
        <w:t xml:space="preserve">mergency </w:t>
      </w:r>
      <w:r w:rsidR="0074673A">
        <w:t>z</w:t>
      </w:r>
      <w:r>
        <w:t xml:space="preserve">one </w:t>
      </w:r>
      <w:r>
        <w:rPr>
          <w:szCs w:val="24"/>
        </w:rPr>
        <w:t xml:space="preserve">at </w:t>
      </w:r>
      <w:r w:rsidRPr="00D1701E">
        <w:rPr>
          <w:szCs w:val="24"/>
        </w:rPr>
        <w:t>any time since 22</w:t>
      </w:r>
      <w:r>
        <w:rPr>
          <w:szCs w:val="24"/>
        </w:rPr>
        <w:t> </w:t>
      </w:r>
      <w:r w:rsidRPr="00D1701E">
        <w:rPr>
          <w:szCs w:val="24"/>
        </w:rPr>
        <w:t>December</w:t>
      </w:r>
      <w:r>
        <w:rPr>
          <w:szCs w:val="24"/>
        </w:rPr>
        <w:t> </w:t>
      </w:r>
      <w:r w:rsidRPr="00D1701E">
        <w:rPr>
          <w:szCs w:val="24"/>
        </w:rPr>
        <w:t>2021</w:t>
      </w:r>
      <w:r>
        <w:rPr>
          <w:szCs w:val="24"/>
        </w:rPr>
        <w:t xml:space="preserve"> are subject to the following import conditions being met:</w:t>
      </w:r>
    </w:p>
    <w:p w14:paraId="06B6FB95" w14:textId="77777777" w:rsidR="00995C86" w:rsidRDefault="00995C86" w:rsidP="00995C86">
      <w:pPr>
        <w:pStyle w:val="ListParagraph"/>
        <w:numPr>
          <w:ilvl w:val="0"/>
          <w:numId w:val="29"/>
        </w:numPr>
        <w:spacing w:before="140"/>
        <w:ind w:left="1134"/>
        <w:contextualSpacing w:val="0"/>
        <w:rPr>
          <w:szCs w:val="24"/>
        </w:rPr>
      </w:pPr>
      <w:r w:rsidRPr="00CE7E52">
        <w:rPr>
          <w:szCs w:val="24"/>
        </w:rPr>
        <w:t>Queen bees, escort bees and queen cells must be</w:t>
      </w:r>
      <w:r>
        <w:rPr>
          <w:szCs w:val="24"/>
        </w:rPr>
        <w:t>:</w:t>
      </w:r>
    </w:p>
    <w:p w14:paraId="34DE40DF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 w:rsidRPr="00CE7E52">
        <w:rPr>
          <w:szCs w:val="24"/>
        </w:rPr>
        <w:t>sourced from providers that are</w:t>
      </w:r>
      <w:r>
        <w:rPr>
          <w:szCs w:val="24"/>
        </w:rPr>
        <w:t>:</w:t>
      </w:r>
    </w:p>
    <w:p w14:paraId="4D6B7843" w14:textId="77777777" w:rsidR="00995C86" w:rsidRDefault="00995C86" w:rsidP="00995C86">
      <w:pPr>
        <w:pStyle w:val="ListParagraph"/>
        <w:numPr>
          <w:ilvl w:val="2"/>
          <w:numId w:val="29"/>
        </w:numPr>
        <w:spacing w:before="140"/>
        <w:ind w:left="1985"/>
        <w:contextualSpacing w:val="0"/>
        <w:rPr>
          <w:szCs w:val="24"/>
        </w:rPr>
      </w:pPr>
      <w:r w:rsidRPr="00CE7E52">
        <w:rPr>
          <w:szCs w:val="24"/>
        </w:rPr>
        <w:t xml:space="preserve">free from </w:t>
      </w:r>
      <w:r w:rsidRPr="009C1EB7">
        <w:rPr>
          <w:color w:val="000000"/>
          <w:shd w:val="clear" w:color="auto" w:fill="FFFFFF"/>
        </w:rPr>
        <w:t xml:space="preserve">Varroa </w:t>
      </w:r>
      <w:r>
        <w:rPr>
          <w:color w:val="000000"/>
          <w:shd w:val="clear" w:color="auto" w:fill="FFFFFF"/>
        </w:rPr>
        <w:t>mite</w:t>
      </w:r>
      <w:r>
        <w:rPr>
          <w:szCs w:val="24"/>
        </w:rPr>
        <w:t xml:space="preserve">; and </w:t>
      </w:r>
    </w:p>
    <w:p w14:paraId="2EF18698" w14:textId="77777777" w:rsidR="00995C86" w:rsidRDefault="00995C86" w:rsidP="00995C86">
      <w:pPr>
        <w:pStyle w:val="ListParagraph"/>
        <w:numPr>
          <w:ilvl w:val="2"/>
          <w:numId w:val="29"/>
        </w:numPr>
        <w:spacing w:before="140"/>
        <w:ind w:left="1985"/>
        <w:contextualSpacing w:val="0"/>
        <w:rPr>
          <w:szCs w:val="24"/>
        </w:rPr>
      </w:pPr>
      <w:r>
        <w:rPr>
          <w:szCs w:val="24"/>
        </w:rPr>
        <w:t xml:space="preserve">from areas where </w:t>
      </w:r>
      <w:r w:rsidRPr="009C1EB7">
        <w:rPr>
          <w:color w:val="000000"/>
          <w:shd w:val="clear" w:color="auto" w:fill="FFFFFF"/>
        </w:rPr>
        <w:t xml:space="preserve">Varroa </w:t>
      </w:r>
      <w:r>
        <w:rPr>
          <w:color w:val="000000"/>
          <w:shd w:val="clear" w:color="auto" w:fill="FFFFFF"/>
        </w:rPr>
        <w:t xml:space="preserve">mite </w:t>
      </w:r>
      <w:r>
        <w:rPr>
          <w:szCs w:val="24"/>
        </w:rPr>
        <w:t>has not been detected; and</w:t>
      </w:r>
    </w:p>
    <w:p w14:paraId="02C55069" w14:textId="77777777" w:rsidR="00995C86" w:rsidRDefault="00995C86" w:rsidP="00995C86">
      <w:pPr>
        <w:pStyle w:val="ListParagraph"/>
        <w:numPr>
          <w:ilvl w:val="2"/>
          <w:numId w:val="29"/>
        </w:numPr>
        <w:spacing w:before="140"/>
        <w:ind w:left="1985"/>
        <w:contextualSpacing w:val="0"/>
        <w:rPr>
          <w:szCs w:val="24"/>
        </w:rPr>
      </w:pPr>
      <w:r>
        <w:rPr>
          <w:szCs w:val="24"/>
        </w:rPr>
        <w:t xml:space="preserve">where </w:t>
      </w:r>
      <w:r w:rsidRPr="009C1EB7">
        <w:rPr>
          <w:color w:val="000000"/>
          <w:shd w:val="clear" w:color="auto" w:fill="FFFFFF"/>
        </w:rPr>
        <w:t xml:space="preserve">Varroa </w:t>
      </w:r>
      <w:r>
        <w:rPr>
          <w:color w:val="000000"/>
          <w:shd w:val="clear" w:color="auto" w:fill="FFFFFF"/>
        </w:rPr>
        <w:t xml:space="preserve">mite </w:t>
      </w:r>
      <w:r>
        <w:rPr>
          <w:szCs w:val="24"/>
        </w:rPr>
        <w:t>is not being managed</w:t>
      </w:r>
      <w:r w:rsidRPr="00CE7E52">
        <w:rPr>
          <w:szCs w:val="24"/>
        </w:rPr>
        <w:t>; and</w:t>
      </w:r>
    </w:p>
    <w:p w14:paraId="66AA81CB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 w:rsidRPr="000B1A73">
        <w:rPr>
          <w:szCs w:val="24"/>
        </w:rPr>
        <w:t xml:space="preserve">physically examined for the presence of </w:t>
      </w:r>
      <w:r w:rsidRPr="009C1EB7">
        <w:rPr>
          <w:color w:val="000000"/>
          <w:shd w:val="clear" w:color="auto" w:fill="FFFFFF"/>
        </w:rPr>
        <w:t xml:space="preserve">Varroa </w:t>
      </w:r>
      <w:r>
        <w:rPr>
          <w:color w:val="000000"/>
          <w:shd w:val="clear" w:color="auto" w:fill="FFFFFF"/>
        </w:rPr>
        <w:t xml:space="preserve">mite </w:t>
      </w:r>
      <w:r w:rsidRPr="000B1A73">
        <w:rPr>
          <w:szCs w:val="24"/>
        </w:rPr>
        <w:t xml:space="preserve">by the supplier </w:t>
      </w:r>
      <w:r>
        <w:rPr>
          <w:szCs w:val="24"/>
        </w:rPr>
        <w:t xml:space="preserve">immediately </w:t>
      </w:r>
      <w:r w:rsidRPr="000B1A73">
        <w:rPr>
          <w:szCs w:val="24"/>
        </w:rPr>
        <w:t>prior to being despatched; and</w:t>
      </w:r>
    </w:p>
    <w:p w14:paraId="364224B0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 w:rsidRPr="00CD1FA7">
        <w:rPr>
          <w:szCs w:val="24"/>
        </w:rPr>
        <w:lastRenderedPageBreak/>
        <w:t xml:space="preserve">transported in a secure container that prevents them from coming into contact with any other </w:t>
      </w:r>
      <w:r w:rsidRPr="00D1701E">
        <w:rPr>
          <w:szCs w:val="24"/>
        </w:rPr>
        <w:t>European</w:t>
      </w:r>
      <w:r>
        <w:rPr>
          <w:szCs w:val="24"/>
        </w:rPr>
        <w:t xml:space="preserve"> honey bees</w:t>
      </w:r>
      <w:r w:rsidRPr="00CD1FA7">
        <w:rPr>
          <w:szCs w:val="24"/>
        </w:rPr>
        <w:t>; and</w:t>
      </w:r>
    </w:p>
    <w:p w14:paraId="2286398C" w14:textId="1711D1DB" w:rsidR="00995C86" w:rsidRPr="006C441A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 w:rsidRPr="006C441A">
        <w:rPr>
          <w:szCs w:val="24"/>
        </w:rPr>
        <w:t>remain in a secure container until they arrive at the premises where they will be placed into a beehive</w:t>
      </w:r>
      <w:r w:rsidR="002178C3">
        <w:rPr>
          <w:szCs w:val="24"/>
        </w:rPr>
        <w:t>.</w:t>
      </w:r>
    </w:p>
    <w:p w14:paraId="125A7FE3" w14:textId="77777777" w:rsidR="00995C86" w:rsidRDefault="00995C86" w:rsidP="00995C86">
      <w:pPr>
        <w:pStyle w:val="ListParagraph"/>
        <w:numPr>
          <w:ilvl w:val="0"/>
          <w:numId w:val="29"/>
        </w:numPr>
        <w:spacing w:before="140"/>
        <w:ind w:left="1134"/>
        <w:contextualSpacing w:val="0"/>
        <w:rPr>
          <w:szCs w:val="24"/>
        </w:rPr>
      </w:pPr>
      <w:r w:rsidRPr="00F13362">
        <w:rPr>
          <w:szCs w:val="24"/>
        </w:rPr>
        <w:t xml:space="preserve">A beehive </w:t>
      </w:r>
      <w:r>
        <w:rPr>
          <w:szCs w:val="24"/>
        </w:rPr>
        <w:t>must:</w:t>
      </w:r>
    </w:p>
    <w:p w14:paraId="34E8DAA4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contextualSpacing w:val="0"/>
        <w:rPr>
          <w:szCs w:val="24"/>
        </w:rPr>
      </w:pPr>
      <w:r>
        <w:rPr>
          <w:szCs w:val="24"/>
        </w:rPr>
        <w:t>be</w:t>
      </w:r>
      <w:r w:rsidRPr="00F13362">
        <w:rPr>
          <w:szCs w:val="24"/>
        </w:rPr>
        <w:t xml:space="preserve"> treated using the irradiation treatment method</w:t>
      </w:r>
      <w:r>
        <w:rPr>
          <w:szCs w:val="24"/>
        </w:rPr>
        <w:t>;</w:t>
      </w:r>
      <w:r w:rsidRPr="00F13362">
        <w:rPr>
          <w:szCs w:val="24"/>
        </w:rPr>
        <w:t xml:space="preserve"> and</w:t>
      </w:r>
      <w:r>
        <w:rPr>
          <w:szCs w:val="24"/>
        </w:rPr>
        <w:t xml:space="preserve"> </w:t>
      </w:r>
    </w:p>
    <w:p w14:paraId="6418A1BD" w14:textId="61D0955E" w:rsidR="00995C86" w:rsidRDefault="00995C86" w:rsidP="00995C86">
      <w:pPr>
        <w:pStyle w:val="ListParagraph"/>
        <w:numPr>
          <w:ilvl w:val="1"/>
          <w:numId w:val="29"/>
        </w:numPr>
        <w:spacing w:before="140"/>
        <w:contextualSpacing w:val="0"/>
        <w:rPr>
          <w:szCs w:val="24"/>
        </w:rPr>
      </w:pPr>
      <w:r w:rsidRPr="00F13362">
        <w:rPr>
          <w:szCs w:val="24"/>
        </w:rPr>
        <w:t xml:space="preserve">after treatment the beehive </w:t>
      </w:r>
      <w:r>
        <w:rPr>
          <w:szCs w:val="24"/>
        </w:rPr>
        <w:t>must</w:t>
      </w:r>
      <w:r w:rsidRPr="00F13362">
        <w:rPr>
          <w:szCs w:val="24"/>
        </w:rPr>
        <w:t xml:space="preserve"> not </w:t>
      </w:r>
      <w:r>
        <w:rPr>
          <w:szCs w:val="24"/>
        </w:rPr>
        <w:t xml:space="preserve">be </w:t>
      </w:r>
      <w:r w:rsidRPr="00F13362">
        <w:rPr>
          <w:szCs w:val="24"/>
        </w:rPr>
        <w:t xml:space="preserve">exposed to </w:t>
      </w:r>
      <w:r w:rsidRPr="00D1701E">
        <w:rPr>
          <w:szCs w:val="24"/>
        </w:rPr>
        <w:t>European</w:t>
      </w:r>
      <w:r>
        <w:rPr>
          <w:szCs w:val="24"/>
        </w:rPr>
        <w:t xml:space="preserve"> honey bees prior to be transported into the ACT</w:t>
      </w:r>
      <w:r w:rsidR="002178C3">
        <w:rPr>
          <w:szCs w:val="24"/>
        </w:rPr>
        <w:t>.</w:t>
      </w:r>
    </w:p>
    <w:p w14:paraId="2001B989" w14:textId="47EA1140" w:rsidR="00995C86" w:rsidRPr="00CA060A" w:rsidRDefault="00995C86" w:rsidP="00995C86">
      <w:pPr>
        <w:pStyle w:val="ListParagraph"/>
        <w:numPr>
          <w:ilvl w:val="0"/>
          <w:numId w:val="29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A honey super</w:t>
      </w:r>
      <w:r w:rsidRPr="00CA060A">
        <w:rPr>
          <w:szCs w:val="24"/>
        </w:rPr>
        <w:t xml:space="preserve"> for the purpose of honey extraction </w:t>
      </w:r>
      <w:r>
        <w:rPr>
          <w:szCs w:val="24"/>
        </w:rPr>
        <w:t xml:space="preserve">must be </w:t>
      </w:r>
      <w:r w:rsidRPr="00CA060A">
        <w:rPr>
          <w:szCs w:val="24"/>
        </w:rPr>
        <w:t xml:space="preserve">free of </w:t>
      </w:r>
      <w:r w:rsidRPr="00D1701E">
        <w:rPr>
          <w:szCs w:val="24"/>
        </w:rPr>
        <w:t>European</w:t>
      </w:r>
      <w:r>
        <w:rPr>
          <w:szCs w:val="24"/>
        </w:rPr>
        <w:t xml:space="preserve"> honey bees</w:t>
      </w:r>
      <w:r w:rsidRPr="00CA060A">
        <w:rPr>
          <w:szCs w:val="24"/>
        </w:rPr>
        <w:t>, brood and larvae before loading the honey super onto a vehicle for transport</w:t>
      </w:r>
      <w:r>
        <w:rPr>
          <w:szCs w:val="24"/>
        </w:rPr>
        <w:t xml:space="preserve"> into the ACT</w:t>
      </w:r>
      <w:r w:rsidR="002178C3">
        <w:rPr>
          <w:szCs w:val="24"/>
        </w:rPr>
        <w:t>.</w:t>
      </w:r>
    </w:p>
    <w:p w14:paraId="7D37897E" w14:textId="77777777" w:rsidR="00995C86" w:rsidRDefault="00995C86" w:rsidP="00995C86">
      <w:pPr>
        <w:pStyle w:val="ListParagraph"/>
        <w:numPr>
          <w:ilvl w:val="0"/>
          <w:numId w:val="29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A</w:t>
      </w:r>
      <w:r w:rsidRPr="0049151B">
        <w:rPr>
          <w:szCs w:val="24"/>
        </w:rPr>
        <w:t xml:space="preserve">piary equipment </w:t>
      </w:r>
      <w:r>
        <w:rPr>
          <w:szCs w:val="24"/>
        </w:rPr>
        <w:t>must be either:</w:t>
      </w:r>
    </w:p>
    <w:p w14:paraId="56A2A6FA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 w:rsidRPr="006E1183">
        <w:rPr>
          <w:szCs w:val="24"/>
        </w:rPr>
        <w:t>cleansed to remove honey, propolis and beeswax</w:t>
      </w:r>
      <w:r>
        <w:rPr>
          <w:szCs w:val="24"/>
        </w:rPr>
        <w:t>, and</w:t>
      </w:r>
      <w:r w:rsidRPr="006E1183">
        <w:rPr>
          <w:szCs w:val="24"/>
        </w:rPr>
        <w:t xml:space="preserve"> after cleansing the apiary equipment must not be exposed to bees before loading into a vehicle for transport into the ACT; or</w:t>
      </w:r>
    </w:p>
    <w:p w14:paraId="38EC9691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 w:rsidRPr="006E1183">
        <w:rPr>
          <w:szCs w:val="24"/>
        </w:rPr>
        <w:t>treated using the irradiation treatment method, and after treatment the equipment must not be exposed to European honey bees before loading into a vehicle for transport into the ACT</w:t>
      </w:r>
      <w:r>
        <w:rPr>
          <w:szCs w:val="24"/>
        </w:rPr>
        <w:t>.</w:t>
      </w:r>
    </w:p>
    <w:p w14:paraId="67591908" w14:textId="77777777" w:rsidR="00995C86" w:rsidRDefault="00995C86" w:rsidP="00995C86">
      <w:pPr>
        <w:pStyle w:val="ListParagraph"/>
        <w:numPr>
          <w:ilvl w:val="0"/>
          <w:numId w:val="29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 xml:space="preserve">If transitioning through the ACT: </w:t>
      </w:r>
    </w:p>
    <w:p w14:paraId="6022385F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>
        <w:rPr>
          <w:szCs w:val="24"/>
        </w:rPr>
        <w:t>European honey bees housed in beehives must</w:t>
      </w:r>
      <w:r w:rsidRPr="0049151B" w:rsidDel="0049151B">
        <w:rPr>
          <w:szCs w:val="24"/>
        </w:rPr>
        <w:t xml:space="preserve"> </w:t>
      </w:r>
      <w:r>
        <w:rPr>
          <w:szCs w:val="24"/>
        </w:rPr>
        <w:t>b</w:t>
      </w:r>
      <w:r w:rsidRPr="00CE7E52">
        <w:rPr>
          <w:szCs w:val="24"/>
        </w:rPr>
        <w:t xml:space="preserve">e transported in a manner that prevents </w:t>
      </w:r>
      <w:r w:rsidRPr="0049151B">
        <w:rPr>
          <w:szCs w:val="24"/>
        </w:rPr>
        <w:t xml:space="preserve">the escape or entry of bees out of or into the beehives being </w:t>
      </w:r>
      <w:r w:rsidRPr="00880CB9">
        <w:rPr>
          <w:szCs w:val="24"/>
        </w:rPr>
        <w:t>transported;</w:t>
      </w:r>
      <w:r w:rsidDel="003F4822">
        <w:rPr>
          <w:szCs w:val="24"/>
        </w:rPr>
        <w:t xml:space="preserve"> </w:t>
      </w:r>
      <w:r>
        <w:rPr>
          <w:szCs w:val="24"/>
        </w:rPr>
        <w:t>and</w:t>
      </w:r>
    </w:p>
    <w:p w14:paraId="1BD98701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>
        <w:rPr>
          <w:szCs w:val="24"/>
        </w:rPr>
        <w:t>Beehives must transit directly through the ACT without unloading; and</w:t>
      </w:r>
    </w:p>
    <w:p w14:paraId="031CF9D3" w14:textId="4A43480E" w:rsidR="00995C86" w:rsidRPr="00CA060A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>
        <w:rPr>
          <w:szCs w:val="24"/>
        </w:rPr>
        <w:t xml:space="preserve">Beehives </w:t>
      </w:r>
      <w:r w:rsidRPr="00CA060A">
        <w:rPr>
          <w:szCs w:val="24"/>
        </w:rPr>
        <w:t>must be in the ACT for the shortest reasonably practicable time</w:t>
      </w:r>
      <w:r w:rsidR="002178C3">
        <w:rPr>
          <w:szCs w:val="24"/>
        </w:rPr>
        <w:t>.</w:t>
      </w:r>
    </w:p>
    <w:p w14:paraId="09A8B992" w14:textId="77777777" w:rsidR="00995C86" w:rsidRDefault="00995C86" w:rsidP="00995C86">
      <w:pPr>
        <w:pStyle w:val="ListParagraph"/>
        <w:numPr>
          <w:ilvl w:val="0"/>
          <w:numId w:val="29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Movement records must be created and maintained for a</w:t>
      </w:r>
      <w:r w:rsidRPr="000F3CCE">
        <w:rPr>
          <w:szCs w:val="24"/>
        </w:rPr>
        <w:t xml:space="preserve">ll </w:t>
      </w:r>
      <w:r>
        <w:rPr>
          <w:szCs w:val="24"/>
        </w:rPr>
        <w:t xml:space="preserve">queen </w:t>
      </w:r>
      <w:r w:rsidRPr="000F3CCE">
        <w:rPr>
          <w:szCs w:val="24"/>
        </w:rPr>
        <w:t>bee</w:t>
      </w:r>
      <w:r>
        <w:rPr>
          <w:szCs w:val="24"/>
        </w:rPr>
        <w:t>s, escort bees and queen cells transported into or transitioning through the ACT.</w:t>
      </w:r>
    </w:p>
    <w:p w14:paraId="28E3C612" w14:textId="128D743B" w:rsidR="00995C86" w:rsidRDefault="00995C86" w:rsidP="00995C86">
      <w:pPr>
        <w:pStyle w:val="ListParagraph"/>
        <w:numPr>
          <w:ilvl w:val="0"/>
          <w:numId w:val="29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M</w:t>
      </w:r>
      <w:r w:rsidRPr="000F3CCE">
        <w:rPr>
          <w:szCs w:val="24"/>
        </w:rPr>
        <w:t>ovement</w:t>
      </w:r>
      <w:r>
        <w:rPr>
          <w:szCs w:val="24"/>
        </w:rPr>
        <w:t xml:space="preserve"> record</w:t>
      </w:r>
      <w:r w:rsidRPr="000F3CCE">
        <w:rPr>
          <w:szCs w:val="24"/>
        </w:rPr>
        <w:t xml:space="preserve">s </w:t>
      </w:r>
      <w:r>
        <w:rPr>
          <w:szCs w:val="24"/>
        </w:rPr>
        <w:t xml:space="preserve">must be </w:t>
      </w:r>
      <w:r w:rsidRPr="000F3CCE">
        <w:rPr>
          <w:szCs w:val="24"/>
        </w:rPr>
        <w:t>retained for a period of 5</w:t>
      </w:r>
      <w:r>
        <w:rPr>
          <w:szCs w:val="24"/>
        </w:rPr>
        <w:t> </w:t>
      </w:r>
      <w:r w:rsidRPr="000F3CCE">
        <w:rPr>
          <w:szCs w:val="24"/>
        </w:rPr>
        <w:t>years</w:t>
      </w:r>
      <w:r>
        <w:rPr>
          <w:szCs w:val="24"/>
        </w:rPr>
        <w:t>,</w:t>
      </w:r>
      <w:r w:rsidRPr="000F3CCE">
        <w:rPr>
          <w:szCs w:val="24"/>
        </w:rPr>
        <w:t xml:space="preserve"> </w:t>
      </w:r>
      <w:r>
        <w:rPr>
          <w:szCs w:val="24"/>
        </w:rPr>
        <w:t xml:space="preserve">commencing </w:t>
      </w:r>
      <w:r w:rsidRPr="000F3CCE">
        <w:rPr>
          <w:szCs w:val="24"/>
        </w:rPr>
        <w:t>from the date of movement</w:t>
      </w:r>
      <w:r w:rsidR="002178C3">
        <w:rPr>
          <w:szCs w:val="24"/>
        </w:rPr>
        <w:t>.</w:t>
      </w:r>
    </w:p>
    <w:p w14:paraId="45327B91" w14:textId="77777777" w:rsidR="00995C86" w:rsidRDefault="00995C86" w:rsidP="00995C86">
      <w:pPr>
        <w:pStyle w:val="ListParagraph"/>
        <w:numPr>
          <w:ilvl w:val="0"/>
          <w:numId w:val="29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Movement records must include the following</w:t>
      </w:r>
      <w:r w:rsidRPr="000F3CCE">
        <w:rPr>
          <w:szCs w:val="24"/>
        </w:rPr>
        <w:t xml:space="preserve"> </w:t>
      </w:r>
      <w:r>
        <w:rPr>
          <w:szCs w:val="24"/>
        </w:rPr>
        <w:t>information:</w:t>
      </w:r>
    </w:p>
    <w:p w14:paraId="3CBB4EDE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>
        <w:rPr>
          <w:szCs w:val="24"/>
        </w:rPr>
        <w:t>T</w:t>
      </w:r>
      <w:r w:rsidRPr="000F3CCE">
        <w:rPr>
          <w:szCs w:val="24"/>
        </w:rPr>
        <w:t>he date of movement</w:t>
      </w:r>
      <w:r>
        <w:rPr>
          <w:szCs w:val="24"/>
        </w:rPr>
        <w:t>; and</w:t>
      </w:r>
    </w:p>
    <w:p w14:paraId="78CD6D11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>
        <w:rPr>
          <w:szCs w:val="24"/>
        </w:rPr>
        <w:t xml:space="preserve">The location where the queen bee was bred and despatched from, </w:t>
      </w:r>
      <w:r w:rsidRPr="000F3CCE">
        <w:rPr>
          <w:szCs w:val="24"/>
        </w:rPr>
        <w:t>destination premises</w:t>
      </w:r>
      <w:r>
        <w:rPr>
          <w:szCs w:val="24"/>
        </w:rPr>
        <w:t>,</w:t>
      </w:r>
      <w:r w:rsidRPr="000F3CCE">
        <w:rPr>
          <w:szCs w:val="24"/>
        </w:rPr>
        <w:t xml:space="preserve"> and any subsequent movement within the ACT.</w:t>
      </w:r>
    </w:p>
    <w:p w14:paraId="7BDE1DE2" w14:textId="77777777" w:rsidR="00995C86" w:rsidRDefault="00995C86" w:rsidP="00995C86">
      <w:pPr>
        <w:pStyle w:val="ListParagraph"/>
        <w:numPr>
          <w:ilvl w:val="0"/>
          <w:numId w:val="29"/>
        </w:numPr>
        <w:spacing w:before="140"/>
        <w:ind w:left="1134"/>
        <w:contextualSpacing w:val="0"/>
        <w:rPr>
          <w:szCs w:val="24"/>
        </w:rPr>
      </w:pPr>
      <w:r>
        <w:rPr>
          <w:szCs w:val="24"/>
        </w:rPr>
        <w:t>Movement records must:</w:t>
      </w:r>
    </w:p>
    <w:p w14:paraId="132D58EC" w14:textId="77777777" w:rsidR="00995C86" w:rsidRDefault="00995C86" w:rsidP="00995C86">
      <w:pPr>
        <w:pStyle w:val="ListParagraph"/>
        <w:numPr>
          <w:ilvl w:val="1"/>
          <w:numId w:val="29"/>
        </w:numPr>
        <w:spacing w:before="140"/>
        <w:ind w:left="1560"/>
        <w:contextualSpacing w:val="0"/>
        <w:rPr>
          <w:szCs w:val="24"/>
        </w:rPr>
      </w:pPr>
      <w:r w:rsidRPr="0096676D">
        <w:rPr>
          <w:szCs w:val="24"/>
        </w:rPr>
        <w:t xml:space="preserve">have a copy of the movement </w:t>
      </w:r>
      <w:r>
        <w:rPr>
          <w:szCs w:val="24"/>
        </w:rPr>
        <w:t>record</w:t>
      </w:r>
      <w:r w:rsidRPr="0096676D">
        <w:rPr>
          <w:szCs w:val="24"/>
        </w:rPr>
        <w:t xml:space="preserve"> with the </w:t>
      </w:r>
      <w:r>
        <w:rPr>
          <w:szCs w:val="24"/>
        </w:rPr>
        <w:t xml:space="preserve">queen </w:t>
      </w:r>
      <w:r w:rsidRPr="000F3CCE">
        <w:rPr>
          <w:szCs w:val="24"/>
        </w:rPr>
        <w:t>bee</w:t>
      </w:r>
      <w:r>
        <w:rPr>
          <w:szCs w:val="24"/>
        </w:rPr>
        <w:t xml:space="preserve">s, escort bees and queen cells </w:t>
      </w:r>
      <w:r w:rsidRPr="0096676D">
        <w:rPr>
          <w:szCs w:val="24"/>
        </w:rPr>
        <w:t>while they are in transit</w:t>
      </w:r>
      <w:r>
        <w:rPr>
          <w:szCs w:val="24"/>
        </w:rPr>
        <w:t>; and</w:t>
      </w:r>
    </w:p>
    <w:p w14:paraId="078CE0FC" w14:textId="410DD578" w:rsidR="00995C86" w:rsidRPr="00AE0CCE" w:rsidRDefault="00995C86" w:rsidP="00301FBA">
      <w:pPr>
        <w:pStyle w:val="ListParagraph"/>
        <w:numPr>
          <w:ilvl w:val="1"/>
          <w:numId w:val="29"/>
        </w:numPr>
        <w:spacing w:before="140"/>
        <w:ind w:left="1560"/>
        <w:contextualSpacing w:val="0"/>
      </w:pPr>
      <w:r w:rsidRPr="0096676D">
        <w:rPr>
          <w:szCs w:val="24"/>
        </w:rPr>
        <w:t xml:space="preserve">if requested by an authorised </w:t>
      </w:r>
      <w:r>
        <w:rPr>
          <w:szCs w:val="24"/>
        </w:rPr>
        <w:t>person</w:t>
      </w:r>
      <w:r w:rsidRPr="0096676D">
        <w:rPr>
          <w:szCs w:val="24"/>
        </w:rPr>
        <w:t xml:space="preserve">, produce a copy of the movement </w:t>
      </w:r>
      <w:r>
        <w:rPr>
          <w:szCs w:val="24"/>
        </w:rPr>
        <w:t xml:space="preserve">record </w:t>
      </w:r>
      <w:r w:rsidRPr="0096676D">
        <w:rPr>
          <w:szCs w:val="24"/>
        </w:rPr>
        <w:t xml:space="preserve">to that authorised </w:t>
      </w:r>
      <w:r>
        <w:rPr>
          <w:szCs w:val="24"/>
        </w:rPr>
        <w:t>person</w:t>
      </w:r>
      <w:r w:rsidRPr="0096676D">
        <w:rPr>
          <w:szCs w:val="24"/>
        </w:rPr>
        <w:t>.</w:t>
      </w:r>
    </w:p>
    <w:sectPr w:rsidR="00995C86" w:rsidRPr="00AE0CCE" w:rsidSect="008A6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EE7F" w14:textId="77777777" w:rsidR="0029619A" w:rsidRDefault="0029619A" w:rsidP="00AE0CCE">
      <w:r>
        <w:separator/>
      </w:r>
    </w:p>
  </w:endnote>
  <w:endnote w:type="continuationSeparator" w:id="0">
    <w:p w14:paraId="5B70CDB5" w14:textId="77777777" w:rsidR="0029619A" w:rsidRDefault="0029619A" w:rsidP="00AE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332C" w14:textId="77777777" w:rsidR="000128C3" w:rsidRDefault="00012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AEC6" w14:textId="7D37C995" w:rsidR="000128C3" w:rsidRPr="000128C3" w:rsidRDefault="000128C3" w:rsidP="000128C3">
    <w:pPr>
      <w:pStyle w:val="Footer"/>
      <w:jc w:val="center"/>
      <w:rPr>
        <w:rFonts w:cs="Arial"/>
        <w:sz w:val="14"/>
      </w:rPr>
    </w:pPr>
    <w:r w:rsidRPr="000128C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91B5" w14:textId="77777777" w:rsidR="000128C3" w:rsidRDefault="00012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2A8C" w14:textId="77777777" w:rsidR="0029619A" w:rsidRDefault="0029619A" w:rsidP="00AE0CCE">
      <w:r>
        <w:separator/>
      </w:r>
    </w:p>
  </w:footnote>
  <w:footnote w:type="continuationSeparator" w:id="0">
    <w:p w14:paraId="3671B86D" w14:textId="77777777" w:rsidR="0029619A" w:rsidRDefault="0029619A" w:rsidP="00AE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190F" w14:textId="77777777" w:rsidR="000128C3" w:rsidRDefault="00012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370A" w14:textId="77777777" w:rsidR="000128C3" w:rsidRDefault="00012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59F5" w14:textId="77777777" w:rsidR="000128C3" w:rsidRDefault="00012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6E6D99"/>
    <w:multiLevelType w:val="hybridMultilevel"/>
    <w:tmpl w:val="C6182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BD7"/>
    <w:multiLevelType w:val="hybridMultilevel"/>
    <w:tmpl w:val="BF4EADC0"/>
    <w:lvl w:ilvl="0" w:tplc="029C8F60">
      <w:start w:val="1"/>
      <w:numFmt w:val="lowerLetter"/>
      <w:lvlText w:val="(%1)"/>
      <w:lvlJc w:val="left"/>
      <w:pPr>
        <w:ind w:left="10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07D7017B"/>
    <w:multiLevelType w:val="hybridMultilevel"/>
    <w:tmpl w:val="A202D490"/>
    <w:lvl w:ilvl="0" w:tplc="00ECB086">
      <w:start w:val="9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6" w15:restartNumberingAfterBreak="0">
    <w:nsid w:val="0B684AB7"/>
    <w:multiLevelType w:val="hybridMultilevel"/>
    <w:tmpl w:val="7BE2120A"/>
    <w:lvl w:ilvl="0" w:tplc="4F3E7D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460F25"/>
    <w:multiLevelType w:val="hybridMultilevel"/>
    <w:tmpl w:val="7A36EE34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D785A"/>
    <w:multiLevelType w:val="hybridMultilevel"/>
    <w:tmpl w:val="ADE0E5DE"/>
    <w:lvl w:ilvl="0" w:tplc="CDF6E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B3E92"/>
    <w:multiLevelType w:val="hybridMultilevel"/>
    <w:tmpl w:val="3168E3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3E1917"/>
    <w:multiLevelType w:val="hybridMultilevel"/>
    <w:tmpl w:val="758CE828"/>
    <w:lvl w:ilvl="0" w:tplc="728CFE6A">
      <w:start w:val="3"/>
      <w:numFmt w:val="lowerLetter"/>
      <w:lvlText w:val="(%1)"/>
      <w:lvlJc w:val="left"/>
      <w:pPr>
        <w:ind w:left="3108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379C0F33"/>
    <w:multiLevelType w:val="hybridMultilevel"/>
    <w:tmpl w:val="9EE8A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554A"/>
    <w:multiLevelType w:val="hybridMultilevel"/>
    <w:tmpl w:val="85849C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107946"/>
    <w:multiLevelType w:val="hybridMultilevel"/>
    <w:tmpl w:val="861AFB32"/>
    <w:lvl w:ilvl="0" w:tplc="AC08585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474767"/>
    <w:multiLevelType w:val="hybridMultilevel"/>
    <w:tmpl w:val="203E744E"/>
    <w:lvl w:ilvl="0" w:tplc="B354440C">
      <w:start w:val="1"/>
      <w:numFmt w:val="decimal"/>
      <w:lvlText w:val="(%1)"/>
      <w:lvlJc w:val="left"/>
      <w:pPr>
        <w:ind w:left="2468" w:hanging="440"/>
      </w:pPr>
      <w:rPr>
        <w:rFonts w:hint="default"/>
      </w:rPr>
    </w:lvl>
    <w:lvl w:ilvl="1" w:tplc="AC08585C">
      <w:start w:val="1"/>
      <w:numFmt w:val="lowerLetter"/>
      <w:lvlText w:val="(%2)"/>
      <w:lvlJc w:val="left"/>
      <w:pPr>
        <w:ind w:left="3108" w:hanging="360"/>
      </w:pPr>
      <w:rPr>
        <w:rFonts w:ascii="Times New Roman" w:hAnsi="Times New Roman" w:cs="Times New Roman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ind w:left="3828" w:hanging="180"/>
      </w:pPr>
    </w:lvl>
    <w:lvl w:ilvl="3" w:tplc="0C09000F">
      <w:start w:val="1"/>
      <w:numFmt w:val="decimal"/>
      <w:lvlText w:val="%4."/>
      <w:lvlJc w:val="left"/>
      <w:pPr>
        <w:ind w:left="4548" w:hanging="360"/>
      </w:pPr>
    </w:lvl>
    <w:lvl w:ilvl="4" w:tplc="0C090019" w:tentative="1">
      <w:start w:val="1"/>
      <w:numFmt w:val="lowerLetter"/>
      <w:lvlText w:val="%5."/>
      <w:lvlJc w:val="left"/>
      <w:pPr>
        <w:ind w:left="5268" w:hanging="360"/>
      </w:pPr>
    </w:lvl>
    <w:lvl w:ilvl="5" w:tplc="0C09001B" w:tentative="1">
      <w:start w:val="1"/>
      <w:numFmt w:val="lowerRoman"/>
      <w:lvlText w:val="%6."/>
      <w:lvlJc w:val="right"/>
      <w:pPr>
        <w:ind w:left="5988" w:hanging="180"/>
      </w:pPr>
    </w:lvl>
    <w:lvl w:ilvl="6" w:tplc="0C09000F" w:tentative="1">
      <w:start w:val="1"/>
      <w:numFmt w:val="decimal"/>
      <w:lvlText w:val="%7."/>
      <w:lvlJc w:val="left"/>
      <w:pPr>
        <w:ind w:left="6708" w:hanging="360"/>
      </w:pPr>
    </w:lvl>
    <w:lvl w:ilvl="7" w:tplc="0C090019" w:tentative="1">
      <w:start w:val="1"/>
      <w:numFmt w:val="lowerLetter"/>
      <w:lvlText w:val="%8."/>
      <w:lvlJc w:val="left"/>
      <w:pPr>
        <w:ind w:left="7428" w:hanging="360"/>
      </w:pPr>
    </w:lvl>
    <w:lvl w:ilvl="8" w:tplc="0C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9" w15:restartNumberingAfterBreak="0">
    <w:nsid w:val="41A46825"/>
    <w:multiLevelType w:val="multilevel"/>
    <w:tmpl w:val="44DE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B7819"/>
    <w:multiLevelType w:val="hybridMultilevel"/>
    <w:tmpl w:val="203E744E"/>
    <w:lvl w:ilvl="0" w:tplc="FFFFFFFF">
      <w:start w:val="1"/>
      <w:numFmt w:val="decimal"/>
      <w:lvlText w:val="(%1)"/>
      <w:lvlJc w:val="left"/>
      <w:pPr>
        <w:ind w:left="2468" w:hanging="44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3108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3828" w:hanging="180"/>
      </w:pPr>
    </w:lvl>
    <w:lvl w:ilvl="3" w:tplc="FFFFFFFF">
      <w:start w:val="1"/>
      <w:numFmt w:val="decimal"/>
      <w:lvlText w:val="%4."/>
      <w:lvlJc w:val="left"/>
      <w:pPr>
        <w:ind w:left="4548" w:hanging="360"/>
      </w:pPr>
    </w:lvl>
    <w:lvl w:ilvl="4" w:tplc="FFFFFFFF" w:tentative="1">
      <w:start w:val="1"/>
      <w:numFmt w:val="lowerLetter"/>
      <w:lvlText w:val="%5."/>
      <w:lvlJc w:val="left"/>
      <w:pPr>
        <w:ind w:left="5268" w:hanging="360"/>
      </w:pPr>
    </w:lvl>
    <w:lvl w:ilvl="5" w:tplc="FFFFFFFF" w:tentative="1">
      <w:start w:val="1"/>
      <w:numFmt w:val="lowerRoman"/>
      <w:lvlText w:val="%6."/>
      <w:lvlJc w:val="right"/>
      <w:pPr>
        <w:ind w:left="5988" w:hanging="180"/>
      </w:pPr>
    </w:lvl>
    <w:lvl w:ilvl="6" w:tplc="FFFFFFFF" w:tentative="1">
      <w:start w:val="1"/>
      <w:numFmt w:val="decimal"/>
      <w:lvlText w:val="%7."/>
      <w:lvlJc w:val="left"/>
      <w:pPr>
        <w:ind w:left="6708" w:hanging="360"/>
      </w:pPr>
    </w:lvl>
    <w:lvl w:ilvl="7" w:tplc="FFFFFFFF" w:tentative="1">
      <w:start w:val="1"/>
      <w:numFmt w:val="lowerLetter"/>
      <w:lvlText w:val="%8."/>
      <w:lvlJc w:val="left"/>
      <w:pPr>
        <w:ind w:left="7428" w:hanging="360"/>
      </w:pPr>
    </w:lvl>
    <w:lvl w:ilvl="8" w:tplc="FFFFFFFF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21" w15:restartNumberingAfterBreak="0">
    <w:nsid w:val="4ED33F0B"/>
    <w:multiLevelType w:val="hybridMultilevel"/>
    <w:tmpl w:val="7A36EE34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415F"/>
    <w:multiLevelType w:val="hybridMultilevel"/>
    <w:tmpl w:val="53AEC22C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2" w:tplc="7100AAD6">
      <w:start w:val="1"/>
      <w:numFmt w:val="lowerRoman"/>
      <w:lvlText w:val="(%3)"/>
      <w:lvlJc w:val="left"/>
      <w:pPr>
        <w:ind w:left="2084" w:hanging="180"/>
      </w:pPr>
      <w:rPr>
        <w:rFonts w:ascii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517207"/>
    <w:multiLevelType w:val="hybridMultilevel"/>
    <w:tmpl w:val="A1467D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C14C4C"/>
    <w:multiLevelType w:val="hybridMultilevel"/>
    <w:tmpl w:val="870A2044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2" w:tplc="7100AAD6">
      <w:start w:val="1"/>
      <w:numFmt w:val="lowerRoman"/>
      <w:lvlText w:val="(%3)"/>
      <w:lvlJc w:val="left"/>
      <w:pPr>
        <w:ind w:left="2084" w:hanging="180"/>
      </w:pPr>
      <w:rPr>
        <w:rFonts w:ascii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BB10B8"/>
    <w:multiLevelType w:val="multilevel"/>
    <w:tmpl w:val="325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D567F"/>
    <w:multiLevelType w:val="multilevel"/>
    <w:tmpl w:val="F9BA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6865F84"/>
    <w:multiLevelType w:val="hybridMultilevel"/>
    <w:tmpl w:val="203E744E"/>
    <w:lvl w:ilvl="0" w:tplc="FFFFFFFF">
      <w:start w:val="1"/>
      <w:numFmt w:val="decimal"/>
      <w:lvlText w:val="(%1)"/>
      <w:lvlJc w:val="left"/>
      <w:pPr>
        <w:ind w:left="1160" w:hanging="44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F83FF5"/>
    <w:multiLevelType w:val="hybridMultilevel"/>
    <w:tmpl w:val="D5D8390A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AC08585C">
      <w:start w:val="1"/>
      <w:numFmt w:val="lowerLetter"/>
      <w:lvlText w:val="(%2)"/>
      <w:lvlJc w:val="left"/>
      <w:pPr>
        <w:ind w:left="3108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A2DAA"/>
    <w:multiLevelType w:val="hybridMultilevel"/>
    <w:tmpl w:val="499C5820"/>
    <w:lvl w:ilvl="0" w:tplc="091E1600">
      <w:start w:val="1"/>
      <w:numFmt w:val="decimal"/>
      <w:lvlText w:val="%1"/>
      <w:lvlJc w:val="left"/>
      <w:pPr>
        <w:ind w:left="256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044C"/>
    <w:multiLevelType w:val="multilevel"/>
    <w:tmpl w:val="E24E8E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E78224C"/>
    <w:multiLevelType w:val="hybridMultilevel"/>
    <w:tmpl w:val="203E744E"/>
    <w:lvl w:ilvl="0" w:tplc="FFFFFFFF">
      <w:start w:val="1"/>
      <w:numFmt w:val="decimal"/>
      <w:lvlText w:val="(%1)"/>
      <w:lvlJc w:val="left"/>
      <w:pPr>
        <w:ind w:left="2468" w:hanging="44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3108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3828" w:hanging="180"/>
      </w:pPr>
    </w:lvl>
    <w:lvl w:ilvl="3" w:tplc="FFFFFFFF">
      <w:start w:val="1"/>
      <w:numFmt w:val="decimal"/>
      <w:lvlText w:val="%4."/>
      <w:lvlJc w:val="left"/>
      <w:pPr>
        <w:ind w:left="4548" w:hanging="360"/>
      </w:pPr>
    </w:lvl>
    <w:lvl w:ilvl="4" w:tplc="FFFFFFFF" w:tentative="1">
      <w:start w:val="1"/>
      <w:numFmt w:val="lowerLetter"/>
      <w:lvlText w:val="%5."/>
      <w:lvlJc w:val="left"/>
      <w:pPr>
        <w:ind w:left="5268" w:hanging="360"/>
      </w:pPr>
    </w:lvl>
    <w:lvl w:ilvl="5" w:tplc="FFFFFFFF" w:tentative="1">
      <w:start w:val="1"/>
      <w:numFmt w:val="lowerRoman"/>
      <w:lvlText w:val="%6."/>
      <w:lvlJc w:val="right"/>
      <w:pPr>
        <w:ind w:left="5988" w:hanging="180"/>
      </w:pPr>
    </w:lvl>
    <w:lvl w:ilvl="6" w:tplc="FFFFFFFF" w:tentative="1">
      <w:start w:val="1"/>
      <w:numFmt w:val="decimal"/>
      <w:lvlText w:val="%7."/>
      <w:lvlJc w:val="left"/>
      <w:pPr>
        <w:ind w:left="6708" w:hanging="360"/>
      </w:pPr>
    </w:lvl>
    <w:lvl w:ilvl="7" w:tplc="FFFFFFFF" w:tentative="1">
      <w:start w:val="1"/>
      <w:numFmt w:val="lowerLetter"/>
      <w:lvlText w:val="%8."/>
      <w:lvlJc w:val="left"/>
      <w:pPr>
        <w:ind w:left="7428" w:hanging="360"/>
      </w:pPr>
    </w:lvl>
    <w:lvl w:ilvl="8" w:tplc="FFFFFFFF" w:tentative="1">
      <w:start w:val="1"/>
      <w:numFmt w:val="lowerRoman"/>
      <w:lvlText w:val="%9."/>
      <w:lvlJc w:val="right"/>
      <w:pPr>
        <w:ind w:left="8148" w:hanging="180"/>
      </w:pPr>
    </w:lvl>
  </w:abstractNum>
  <w:num w:numId="1" w16cid:durableId="224224108">
    <w:abstractNumId w:val="5"/>
  </w:num>
  <w:num w:numId="2" w16cid:durableId="1065026179">
    <w:abstractNumId w:val="0"/>
  </w:num>
  <w:num w:numId="3" w16cid:durableId="1940290517">
    <w:abstractNumId w:val="7"/>
  </w:num>
  <w:num w:numId="4" w16cid:durableId="670792879">
    <w:abstractNumId w:val="14"/>
  </w:num>
  <w:num w:numId="5" w16cid:durableId="64844782">
    <w:abstractNumId w:val="29"/>
  </w:num>
  <w:num w:numId="6" w16cid:durableId="2054110520">
    <w:abstractNumId w:val="4"/>
  </w:num>
  <w:num w:numId="7" w16cid:durableId="432475084">
    <w:abstractNumId w:val="12"/>
  </w:num>
  <w:num w:numId="8" w16cid:durableId="1549875406">
    <w:abstractNumId w:val="13"/>
  </w:num>
  <w:num w:numId="9" w16cid:durableId="446193219">
    <w:abstractNumId w:val="26"/>
  </w:num>
  <w:num w:numId="10" w16cid:durableId="187528043">
    <w:abstractNumId w:val="10"/>
  </w:num>
  <w:num w:numId="11" w16cid:durableId="842428921">
    <w:abstractNumId w:val="23"/>
  </w:num>
  <w:num w:numId="12" w16cid:durableId="1821581438">
    <w:abstractNumId w:val="25"/>
  </w:num>
  <w:num w:numId="13" w16cid:durableId="1205219627">
    <w:abstractNumId w:val="19"/>
  </w:num>
  <w:num w:numId="14" w16cid:durableId="2139294311">
    <w:abstractNumId w:val="31"/>
  </w:num>
  <w:num w:numId="15" w16cid:durableId="652680599">
    <w:abstractNumId w:val="2"/>
  </w:num>
  <w:num w:numId="16" w16cid:durableId="2071339617">
    <w:abstractNumId w:val="16"/>
  </w:num>
  <w:num w:numId="17" w16cid:durableId="2027974604">
    <w:abstractNumId w:val="18"/>
  </w:num>
  <w:num w:numId="18" w16cid:durableId="1529836495">
    <w:abstractNumId w:val="6"/>
  </w:num>
  <w:num w:numId="19" w16cid:durableId="929970247">
    <w:abstractNumId w:val="24"/>
  </w:num>
  <w:num w:numId="20" w16cid:durableId="2089838184">
    <w:abstractNumId w:val="22"/>
  </w:num>
  <w:num w:numId="21" w16cid:durableId="616983448">
    <w:abstractNumId w:val="1"/>
  </w:num>
  <w:num w:numId="22" w16cid:durableId="546264437">
    <w:abstractNumId w:val="15"/>
  </w:num>
  <w:num w:numId="23" w16cid:durableId="1073241520">
    <w:abstractNumId w:val="30"/>
  </w:num>
  <w:num w:numId="24" w16cid:durableId="144199583">
    <w:abstractNumId w:val="17"/>
  </w:num>
  <w:num w:numId="25" w16cid:durableId="1962489543">
    <w:abstractNumId w:val="9"/>
  </w:num>
  <w:num w:numId="26" w16cid:durableId="627666589">
    <w:abstractNumId w:val="27"/>
  </w:num>
  <w:num w:numId="27" w16cid:durableId="2114741830">
    <w:abstractNumId w:val="21"/>
  </w:num>
  <w:num w:numId="28" w16cid:durableId="1709839235">
    <w:abstractNumId w:val="32"/>
  </w:num>
  <w:num w:numId="29" w16cid:durableId="552617682">
    <w:abstractNumId w:val="8"/>
  </w:num>
  <w:num w:numId="30" w16cid:durableId="595795719">
    <w:abstractNumId w:val="3"/>
  </w:num>
  <w:num w:numId="31" w16cid:durableId="695812180">
    <w:abstractNumId w:val="20"/>
  </w:num>
  <w:num w:numId="32" w16cid:durableId="1571306939">
    <w:abstractNumId w:val="28"/>
  </w:num>
  <w:num w:numId="33" w16cid:durableId="1986273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91"/>
    <w:rsid w:val="000071A3"/>
    <w:rsid w:val="00010479"/>
    <w:rsid w:val="000128C3"/>
    <w:rsid w:val="000138F1"/>
    <w:rsid w:val="00037545"/>
    <w:rsid w:val="0004650E"/>
    <w:rsid w:val="000476CA"/>
    <w:rsid w:val="00050D17"/>
    <w:rsid w:val="0005186B"/>
    <w:rsid w:val="0005746F"/>
    <w:rsid w:val="00057955"/>
    <w:rsid w:val="000602DC"/>
    <w:rsid w:val="00064960"/>
    <w:rsid w:val="000952F7"/>
    <w:rsid w:val="00097571"/>
    <w:rsid w:val="000A2815"/>
    <w:rsid w:val="000A7647"/>
    <w:rsid w:val="000B1A73"/>
    <w:rsid w:val="000B231D"/>
    <w:rsid w:val="000B5454"/>
    <w:rsid w:val="000B796F"/>
    <w:rsid w:val="000C3A3D"/>
    <w:rsid w:val="000C751D"/>
    <w:rsid w:val="000D0685"/>
    <w:rsid w:val="000E2E56"/>
    <w:rsid w:val="000E30C7"/>
    <w:rsid w:val="000E4714"/>
    <w:rsid w:val="000E4ADA"/>
    <w:rsid w:val="000E7E34"/>
    <w:rsid w:val="000F3CCE"/>
    <w:rsid w:val="00102DD4"/>
    <w:rsid w:val="00107F06"/>
    <w:rsid w:val="00110B9B"/>
    <w:rsid w:val="00112375"/>
    <w:rsid w:val="0011413C"/>
    <w:rsid w:val="001220AA"/>
    <w:rsid w:val="00122340"/>
    <w:rsid w:val="00122491"/>
    <w:rsid w:val="001230A1"/>
    <w:rsid w:val="00134FB0"/>
    <w:rsid w:val="00145BB7"/>
    <w:rsid w:val="00147235"/>
    <w:rsid w:val="00161BBE"/>
    <w:rsid w:val="0017073F"/>
    <w:rsid w:val="00171290"/>
    <w:rsid w:val="00173F36"/>
    <w:rsid w:val="00176CAA"/>
    <w:rsid w:val="00182D48"/>
    <w:rsid w:val="0018586B"/>
    <w:rsid w:val="00192ED5"/>
    <w:rsid w:val="00195295"/>
    <w:rsid w:val="001A6993"/>
    <w:rsid w:val="001C5411"/>
    <w:rsid w:val="001D0376"/>
    <w:rsid w:val="001E581B"/>
    <w:rsid w:val="001E646A"/>
    <w:rsid w:val="001E7379"/>
    <w:rsid w:val="001F23F3"/>
    <w:rsid w:val="001F4806"/>
    <w:rsid w:val="00204786"/>
    <w:rsid w:val="00210B24"/>
    <w:rsid w:val="002178C3"/>
    <w:rsid w:val="00217CDE"/>
    <w:rsid w:val="002238E6"/>
    <w:rsid w:val="00223B0F"/>
    <w:rsid w:val="00227FC2"/>
    <w:rsid w:val="00231CF5"/>
    <w:rsid w:val="00235D72"/>
    <w:rsid w:val="0024672E"/>
    <w:rsid w:val="0025572D"/>
    <w:rsid w:val="0025642F"/>
    <w:rsid w:val="00260D5D"/>
    <w:rsid w:val="00272231"/>
    <w:rsid w:val="00280308"/>
    <w:rsid w:val="0028370D"/>
    <w:rsid w:val="0029619A"/>
    <w:rsid w:val="002A021A"/>
    <w:rsid w:val="002A1146"/>
    <w:rsid w:val="002A2E90"/>
    <w:rsid w:val="002A3A4C"/>
    <w:rsid w:val="002A6405"/>
    <w:rsid w:val="002A7C99"/>
    <w:rsid w:val="002B0253"/>
    <w:rsid w:val="002B365B"/>
    <w:rsid w:val="002B6B03"/>
    <w:rsid w:val="002B6F8C"/>
    <w:rsid w:val="002B71CA"/>
    <w:rsid w:val="002C3A9F"/>
    <w:rsid w:val="002E6F0E"/>
    <w:rsid w:val="002E6FBB"/>
    <w:rsid w:val="002F00A8"/>
    <w:rsid w:val="00301FBA"/>
    <w:rsid w:val="00302CFF"/>
    <w:rsid w:val="003075D3"/>
    <w:rsid w:val="003114BC"/>
    <w:rsid w:val="00317889"/>
    <w:rsid w:val="00323801"/>
    <w:rsid w:val="00326C1C"/>
    <w:rsid w:val="00326E56"/>
    <w:rsid w:val="00336ADC"/>
    <w:rsid w:val="00352D15"/>
    <w:rsid w:val="0035524F"/>
    <w:rsid w:val="0035702A"/>
    <w:rsid w:val="0036226C"/>
    <w:rsid w:val="00366390"/>
    <w:rsid w:val="00366643"/>
    <w:rsid w:val="003B0959"/>
    <w:rsid w:val="003C5700"/>
    <w:rsid w:val="003E0A17"/>
    <w:rsid w:val="003F2CAD"/>
    <w:rsid w:val="003F3DFC"/>
    <w:rsid w:val="003F4822"/>
    <w:rsid w:val="003F6395"/>
    <w:rsid w:val="003F69CD"/>
    <w:rsid w:val="003F7C43"/>
    <w:rsid w:val="00415B49"/>
    <w:rsid w:val="00417483"/>
    <w:rsid w:val="004177D9"/>
    <w:rsid w:val="00437395"/>
    <w:rsid w:val="00437D1A"/>
    <w:rsid w:val="00445F2B"/>
    <w:rsid w:val="004464FD"/>
    <w:rsid w:val="004508EF"/>
    <w:rsid w:val="004578EC"/>
    <w:rsid w:val="00460E0E"/>
    <w:rsid w:val="004848DA"/>
    <w:rsid w:val="00485A40"/>
    <w:rsid w:val="00490E27"/>
    <w:rsid w:val="0049151B"/>
    <w:rsid w:val="00495D71"/>
    <w:rsid w:val="004A6137"/>
    <w:rsid w:val="004B018D"/>
    <w:rsid w:val="004C1327"/>
    <w:rsid w:val="004C2477"/>
    <w:rsid w:val="004C33CF"/>
    <w:rsid w:val="004C48B9"/>
    <w:rsid w:val="004C5149"/>
    <w:rsid w:val="004C60A2"/>
    <w:rsid w:val="004D07B9"/>
    <w:rsid w:val="004D3C64"/>
    <w:rsid w:val="004D61B5"/>
    <w:rsid w:val="004D690F"/>
    <w:rsid w:val="004E4239"/>
    <w:rsid w:val="004F41E9"/>
    <w:rsid w:val="004F58CE"/>
    <w:rsid w:val="004F676D"/>
    <w:rsid w:val="004F73A7"/>
    <w:rsid w:val="0050556F"/>
    <w:rsid w:val="005075FD"/>
    <w:rsid w:val="00517526"/>
    <w:rsid w:val="005251A2"/>
    <w:rsid w:val="005305AC"/>
    <w:rsid w:val="0053125F"/>
    <w:rsid w:val="005500F5"/>
    <w:rsid w:val="00550B11"/>
    <w:rsid w:val="00550F0E"/>
    <w:rsid w:val="00551EFB"/>
    <w:rsid w:val="0055446A"/>
    <w:rsid w:val="00556E60"/>
    <w:rsid w:val="00560B48"/>
    <w:rsid w:val="00562EA8"/>
    <w:rsid w:val="005637D1"/>
    <w:rsid w:val="00570D91"/>
    <w:rsid w:val="005727A1"/>
    <w:rsid w:val="00576BC2"/>
    <w:rsid w:val="00581C22"/>
    <w:rsid w:val="0058286F"/>
    <w:rsid w:val="005977B4"/>
    <w:rsid w:val="005B0168"/>
    <w:rsid w:val="005B105C"/>
    <w:rsid w:val="005B6574"/>
    <w:rsid w:val="005B6901"/>
    <w:rsid w:val="005C1A16"/>
    <w:rsid w:val="005D1B63"/>
    <w:rsid w:val="005F02EB"/>
    <w:rsid w:val="005F5D99"/>
    <w:rsid w:val="005F7870"/>
    <w:rsid w:val="00610296"/>
    <w:rsid w:val="0061731F"/>
    <w:rsid w:val="00626777"/>
    <w:rsid w:val="00627660"/>
    <w:rsid w:val="00641BB0"/>
    <w:rsid w:val="006439D2"/>
    <w:rsid w:val="006447BF"/>
    <w:rsid w:val="00650FF4"/>
    <w:rsid w:val="0065646D"/>
    <w:rsid w:val="006651C3"/>
    <w:rsid w:val="0066603D"/>
    <w:rsid w:val="00683246"/>
    <w:rsid w:val="00693063"/>
    <w:rsid w:val="00694E2B"/>
    <w:rsid w:val="006A08BA"/>
    <w:rsid w:val="006A3202"/>
    <w:rsid w:val="006B0AAA"/>
    <w:rsid w:val="006B49FD"/>
    <w:rsid w:val="006C2724"/>
    <w:rsid w:val="006C441A"/>
    <w:rsid w:val="006D494D"/>
    <w:rsid w:val="006D4DAF"/>
    <w:rsid w:val="006D65AF"/>
    <w:rsid w:val="006D76B5"/>
    <w:rsid w:val="006E1183"/>
    <w:rsid w:val="00703C01"/>
    <w:rsid w:val="00710F21"/>
    <w:rsid w:val="00723972"/>
    <w:rsid w:val="00727FFD"/>
    <w:rsid w:val="00730653"/>
    <w:rsid w:val="007357B2"/>
    <w:rsid w:val="0074673A"/>
    <w:rsid w:val="00753237"/>
    <w:rsid w:val="00772D50"/>
    <w:rsid w:val="00780B77"/>
    <w:rsid w:val="00780CC7"/>
    <w:rsid w:val="00785430"/>
    <w:rsid w:val="00794D9F"/>
    <w:rsid w:val="00795C4A"/>
    <w:rsid w:val="00797891"/>
    <w:rsid w:val="007A2A71"/>
    <w:rsid w:val="007A3D00"/>
    <w:rsid w:val="007B0CFC"/>
    <w:rsid w:val="007B5B19"/>
    <w:rsid w:val="007B74F1"/>
    <w:rsid w:val="007C42B7"/>
    <w:rsid w:val="007C646B"/>
    <w:rsid w:val="007D0292"/>
    <w:rsid w:val="007D32E1"/>
    <w:rsid w:val="007E1E80"/>
    <w:rsid w:val="007E53DD"/>
    <w:rsid w:val="007F1CAE"/>
    <w:rsid w:val="007F5DC6"/>
    <w:rsid w:val="007F67A1"/>
    <w:rsid w:val="00803F10"/>
    <w:rsid w:val="00804ED7"/>
    <w:rsid w:val="00805274"/>
    <w:rsid w:val="00805C11"/>
    <w:rsid w:val="008151D7"/>
    <w:rsid w:val="008216F0"/>
    <w:rsid w:val="00826D92"/>
    <w:rsid w:val="00835D20"/>
    <w:rsid w:val="008467F7"/>
    <w:rsid w:val="00850C47"/>
    <w:rsid w:val="008526FC"/>
    <w:rsid w:val="00853112"/>
    <w:rsid w:val="00855D65"/>
    <w:rsid w:val="008571D1"/>
    <w:rsid w:val="008576F2"/>
    <w:rsid w:val="0087436C"/>
    <w:rsid w:val="00880CB9"/>
    <w:rsid w:val="00886F14"/>
    <w:rsid w:val="00890DE3"/>
    <w:rsid w:val="008914D6"/>
    <w:rsid w:val="008936EA"/>
    <w:rsid w:val="008A1D39"/>
    <w:rsid w:val="008A3659"/>
    <w:rsid w:val="008A627B"/>
    <w:rsid w:val="008A6A4A"/>
    <w:rsid w:val="008C1040"/>
    <w:rsid w:val="008D4C95"/>
    <w:rsid w:val="008D715E"/>
    <w:rsid w:val="008F638A"/>
    <w:rsid w:val="0090069A"/>
    <w:rsid w:val="00907BBC"/>
    <w:rsid w:val="00907E42"/>
    <w:rsid w:val="009123C4"/>
    <w:rsid w:val="00912FCF"/>
    <w:rsid w:val="009209AE"/>
    <w:rsid w:val="00927465"/>
    <w:rsid w:val="00932667"/>
    <w:rsid w:val="00935387"/>
    <w:rsid w:val="00937284"/>
    <w:rsid w:val="0094506F"/>
    <w:rsid w:val="00950758"/>
    <w:rsid w:val="00951DA8"/>
    <w:rsid w:val="00960B44"/>
    <w:rsid w:val="0096676D"/>
    <w:rsid w:val="00973AAA"/>
    <w:rsid w:val="0097538A"/>
    <w:rsid w:val="00995C86"/>
    <w:rsid w:val="009A3FD8"/>
    <w:rsid w:val="009A6D1F"/>
    <w:rsid w:val="009B05B1"/>
    <w:rsid w:val="009B05DA"/>
    <w:rsid w:val="009B0FEE"/>
    <w:rsid w:val="009B1348"/>
    <w:rsid w:val="009C0D0D"/>
    <w:rsid w:val="009C1EB7"/>
    <w:rsid w:val="009C4245"/>
    <w:rsid w:val="009C54A1"/>
    <w:rsid w:val="009D2400"/>
    <w:rsid w:val="009D36A2"/>
    <w:rsid w:val="009D46B4"/>
    <w:rsid w:val="009D4E9D"/>
    <w:rsid w:val="009E3A61"/>
    <w:rsid w:val="009E3B31"/>
    <w:rsid w:val="009E71B0"/>
    <w:rsid w:val="009F0E65"/>
    <w:rsid w:val="009F775E"/>
    <w:rsid w:val="00A00470"/>
    <w:rsid w:val="00A057A1"/>
    <w:rsid w:val="00A131D6"/>
    <w:rsid w:val="00A1690E"/>
    <w:rsid w:val="00A22A74"/>
    <w:rsid w:val="00A239C0"/>
    <w:rsid w:val="00A30A6C"/>
    <w:rsid w:val="00A346DF"/>
    <w:rsid w:val="00A377FB"/>
    <w:rsid w:val="00A405BF"/>
    <w:rsid w:val="00A44443"/>
    <w:rsid w:val="00A5377F"/>
    <w:rsid w:val="00A5397A"/>
    <w:rsid w:val="00A551A5"/>
    <w:rsid w:val="00A60809"/>
    <w:rsid w:val="00A77C69"/>
    <w:rsid w:val="00A96202"/>
    <w:rsid w:val="00AA21B8"/>
    <w:rsid w:val="00AA335D"/>
    <w:rsid w:val="00AA72CE"/>
    <w:rsid w:val="00AB620D"/>
    <w:rsid w:val="00AC77CB"/>
    <w:rsid w:val="00AD5C49"/>
    <w:rsid w:val="00AE0CCE"/>
    <w:rsid w:val="00AE0FC7"/>
    <w:rsid w:val="00AF35C2"/>
    <w:rsid w:val="00AF3B6A"/>
    <w:rsid w:val="00B01D8D"/>
    <w:rsid w:val="00B03B5B"/>
    <w:rsid w:val="00B06549"/>
    <w:rsid w:val="00B10D14"/>
    <w:rsid w:val="00B152A8"/>
    <w:rsid w:val="00B1534F"/>
    <w:rsid w:val="00B172D7"/>
    <w:rsid w:val="00B178EA"/>
    <w:rsid w:val="00B17E49"/>
    <w:rsid w:val="00B221A2"/>
    <w:rsid w:val="00B22A40"/>
    <w:rsid w:val="00B254E4"/>
    <w:rsid w:val="00B25C40"/>
    <w:rsid w:val="00B45FF6"/>
    <w:rsid w:val="00B533A9"/>
    <w:rsid w:val="00B5653C"/>
    <w:rsid w:val="00B56C6A"/>
    <w:rsid w:val="00B57D02"/>
    <w:rsid w:val="00B82F42"/>
    <w:rsid w:val="00B84DFC"/>
    <w:rsid w:val="00B91872"/>
    <w:rsid w:val="00BA26AD"/>
    <w:rsid w:val="00BC0333"/>
    <w:rsid w:val="00BC275B"/>
    <w:rsid w:val="00BC4F01"/>
    <w:rsid w:val="00BD2368"/>
    <w:rsid w:val="00BD6503"/>
    <w:rsid w:val="00BE3EEB"/>
    <w:rsid w:val="00BF5E43"/>
    <w:rsid w:val="00C00F34"/>
    <w:rsid w:val="00C109E6"/>
    <w:rsid w:val="00C11AF6"/>
    <w:rsid w:val="00C154A5"/>
    <w:rsid w:val="00C33E29"/>
    <w:rsid w:val="00C373D3"/>
    <w:rsid w:val="00C37CB8"/>
    <w:rsid w:val="00C40EC1"/>
    <w:rsid w:val="00C419BD"/>
    <w:rsid w:val="00C43AC9"/>
    <w:rsid w:val="00C44344"/>
    <w:rsid w:val="00C6686E"/>
    <w:rsid w:val="00C81D01"/>
    <w:rsid w:val="00C92155"/>
    <w:rsid w:val="00C92912"/>
    <w:rsid w:val="00C92C1C"/>
    <w:rsid w:val="00C92EC0"/>
    <w:rsid w:val="00C968BF"/>
    <w:rsid w:val="00CA060A"/>
    <w:rsid w:val="00CB32E3"/>
    <w:rsid w:val="00CC242B"/>
    <w:rsid w:val="00CC5CC6"/>
    <w:rsid w:val="00CC7343"/>
    <w:rsid w:val="00CC75DC"/>
    <w:rsid w:val="00CD0033"/>
    <w:rsid w:val="00CD1FA7"/>
    <w:rsid w:val="00CD7077"/>
    <w:rsid w:val="00CE1104"/>
    <w:rsid w:val="00CE27EF"/>
    <w:rsid w:val="00CE28F7"/>
    <w:rsid w:val="00CE7E52"/>
    <w:rsid w:val="00CF4431"/>
    <w:rsid w:val="00CF6C7D"/>
    <w:rsid w:val="00D01ED6"/>
    <w:rsid w:val="00D1701E"/>
    <w:rsid w:val="00D254C2"/>
    <w:rsid w:val="00D34C16"/>
    <w:rsid w:val="00D362B2"/>
    <w:rsid w:val="00D37FA4"/>
    <w:rsid w:val="00D4046C"/>
    <w:rsid w:val="00D46EB7"/>
    <w:rsid w:val="00D46F8E"/>
    <w:rsid w:val="00D50D44"/>
    <w:rsid w:val="00D5163D"/>
    <w:rsid w:val="00D53BEC"/>
    <w:rsid w:val="00D64BBD"/>
    <w:rsid w:val="00D800C5"/>
    <w:rsid w:val="00D866F2"/>
    <w:rsid w:val="00D91F46"/>
    <w:rsid w:val="00DA5126"/>
    <w:rsid w:val="00DA7450"/>
    <w:rsid w:val="00DB27DE"/>
    <w:rsid w:val="00DC6533"/>
    <w:rsid w:val="00DD10DA"/>
    <w:rsid w:val="00DD117B"/>
    <w:rsid w:val="00DE4428"/>
    <w:rsid w:val="00DE5A9E"/>
    <w:rsid w:val="00DF1975"/>
    <w:rsid w:val="00E030FF"/>
    <w:rsid w:val="00E04370"/>
    <w:rsid w:val="00E113B4"/>
    <w:rsid w:val="00E127CB"/>
    <w:rsid w:val="00E15166"/>
    <w:rsid w:val="00E16C4B"/>
    <w:rsid w:val="00E26634"/>
    <w:rsid w:val="00E274DC"/>
    <w:rsid w:val="00E3363A"/>
    <w:rsid w:val="00E34BFF"/>
    <w:rsid w:val="00E35E45"/>
    <w:rsid w:val="00E43EEE"/>
    <w:rsid w:val="00E50514"/>
    <w:rsid w:val="00E53EF9"/>
    <w:rsid w:val="00E57BCE"/>
    <w:rsid w:val="00E62089"/>
    <w:rsid w:val="00E65FA3"/>
    <w:rsid w:val="00E6664B"/>
    <w:rsid w:val="00E84B57"/>
    <w:rsid w:val="00E90BEF"/>
    <w:rsid w:val="00E92DDD"/>
    <w:rsid w:val="00E963A5"/>
    <w:rsid w:val="00E97778"/>
    <w:rsid w:val="00EB30A3"/>
    <w:rsid w:val="00EC0123"/>
    <w:rsid w:val="00EC417F"/>
    <w:rsid w:val="00EC5872"/>
    <w:rsid w:val="00ED4DB0"/>
    <w:rsid w:val="00ED62BC"/>
    <w:rsid w:val="00EE41FB"/>
    <w:rsid w:val="00EE5FD7"/>
    <w:rsid w:val="00F0595F"/>
    <w:rsid w:val="00F13362"/>
    <w:rsid w:val="00F20182"/>
    <w:rsid w:val="00F2766C"/>
    <w:rsid w:val="00F27C26"/>
    <w:rsid w:val="00F32608"/>
    <w:rsid w:val="00F40515"/>
    <w:rsid w:val="00F4334A"/>
    <w:rsid w:val="00F65FDD"/>
    <w:rsid w:val="00F715CA"/>
    <w:rsid w:val="00F72BD2"/>
    <w:rsid w:val="00F75A5F"/>
    <w:rsid w:val="00F81393"/>
    <w:rsid w:val="00F850E2"/>
    <w:rsid w:val="00F91A6C"/>
    <w:rsid w:val="00F95078"/>
    <w:rsid w:val="00FA561E"/>
    <w:rsid w:val="00FA76D2"/>
    <w:rsid w:val="00FB0404"/>
    <w:rsid w:val="00FB284C"/>
    <w:rsid w:val="00FB382C"/>
    <w:rsid w:val="00FC2B46"/>
    <w:rsid w:val="00FD1D2A"/>
    <w:rsid w:val="00FD7116"/>
    <w:rsid w:val="00FD7428"/>
    <w:rsid w:val="00FE4C62"/>
    <w:rsid w:val="00FE50A8"/>
    <w:rsid w:val="00FE7B70"/>
    <w:rsid w:val="00FF0A37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5261B"/>
  <w15:docId w15:val="{A0C247A9-C0D0-41D5-8E58-2285E75E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4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A6A4A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8A6A4A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8A6A4A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8A6A4A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6A4A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8A6A4A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A6A4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A6A4A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A6A4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A6A4A"/>
    <w:pPr>
      <w:spacing w:before="180" w:after="60"/>
      <w:jc w:val="both"/>
    </w:pPr>
  </w:style>
  <w:style w:type="paragraph" w:customStyle="1" w:styleId="CoverActName">
    <w:name w:val="CoverActName"/>
    <w:basedOn w:val="Normal"/>
    <w:rsid w:val="008A6A4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A6A4A"/>
    <w:pPr>
      <w:tabs>
        <w:tab w:val="left" w:pos="2880"/>
      </w:tabs>
    </w:pPr>
  </w:style>
  <w:style w:type="paragraph" w:customStyle="1" w:styleId="Apara">
    <w:name w:val="A para"/>
    <w:basedOn w:val="Normal"/>
    <w:rsid w:val="008A6A4A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A6A4A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A6A4A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A6A4A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8A6A4A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8A6A4A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A6A4A"/>
  </w:style>
  <w:style w:type="paragraph" w:customStyle="1" w:styleId="CoverInForce">
    <w:name w:val="CoverInForce"/>
    <w:basedOn w:val="Normal"/>
    <w:rsid w:val="008A6A4A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A6A4A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A6A4A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8A6A4A"/>
  </w:style>
  <w:style w:type="paragraph" w:customStyle="1" w:styleId="Aparabullet">
    <w:name w:val="A para bullet"/>
    <w:basedOn w:val="Normal"/>
    <w:rsid w:val="008A6A4A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8A6A4A"/>
  </w:style>
  <w:style w:type="paragraph" w:styleId="TOC2">
    <w:name w:val="toc 2"/>
    <w:basedOn w:val="Normal"/>
    <w:next w:val="Normal"/>
    <w:autoRedefine/>
    <w:semiHidden/>
    <w:rsid w:val="008A6A4A"/>
    <w:pPr>
      <w:ind w:left="240"/>
    </w:pPr>
  </w:style>
  <w:style w:type="paragraph" w:styleId="TOC3">
    <w:name w:val="toc 3"/>
    <w:basedOn w:val="Normal"/>
    <w:next w:val="Normal"/>
    <w:autoRedefine/>
    <w:semiHidden/>
    <w:rsid w:val="008A6A4A"/>
    <w:pPr>
      <w:ind w:left="480"/>
    </w:pPr>
  </w:style>
  <w:style w:type="paragraph" w:styleId="TOC4">
    <w:name w:val="toc 4"/>
    <w:basedOn w:val="Normal"/>
    <w:next w:val="Normal"/>
    <w:autoRedefine/>
    <w:semiHidden/>
    <w:rsid w:val="008A6A4A"/>
    <w:pPr>
      <w:ind w:left="720"/>
    </w:pPr>
  </w:style>
  <w:style w:type="paragraph" w:styleId="TOC5">
    <w:name w:val="toc 5"/>
    <w:basedOn w:val="Normal"/>
    <w:next w:val="Normal"/>
    <w:autoRedefine/>
    <w:semiHidden/>
    <w:rsid w:val="008A6A4A"/>
    <w:pPr>
      <w:ind w:left="960"/>
    </w:pPr>
  </w:style>
  <w:style w:type="paragraph" w:styleId="TOC6">
    <w:name w:val="toc 6"/>
    <w:basedOn w:val="Normal"/>
    <w:next w:val="Normal"/>
    <w:autoRedefine/>
    <w:semiHidden/>
    <w:rsid w:val="008A6A4A"/>
    <w:pPr>
      <w:ind w:left="1200"/>
    </w:pPr>
  </w:style>
  <w:style w:type="paragraph" w:styleId="TOC7">
    <w:name w:val="toc 7"/>
    <w:basedOn w:val="Normal"/>
    <w:next w:val="Normal"/>
    <w:autoRedefine/>
    <w:semiHidden/>
    <w:rsid w:val="008A6A4A"/>
    <w:pPr>
      <w:ind w:left="1440"/>
    </w:pPr>
  </w:style>
  <w:style w:type="paragraph" w:styleId="TOC8">
    <w:name w:val="toc 8"/>
    <w:basedOn w:val="Normal"/>
    <w:next w:val="Normal"/>
    <w:autoRedefine/>
    <w:semiHidden/>
    <w:rsid w:val="008A6A4A"/>
    <w:pPr>
      <w:ind w:left="1680"/>
    </w:pPr>
  </w:style>
  <w:style w:type="paragraph" w:styleId="TOC9">
    <w:name w:val="toc 9"/>
    <w:basedOn w:val="Normal"/>
    <w:next w:val="Normal"/>
    <w:autoRedefine/>
    <w:semiHidden/>
    <w:rsid w:val="008A6A4A"/>
    <w:pPr>
      <w:ind w:left="1920"/>
    </w:pPr>
  </w:style>
  <w:style w:type="character" w:styleId="Hyperlink">
    <w:name w:val="Hyperlink"/>
    <w:basedOn w:val="DefaultParagraphFont"/>
    <w:semiHidden/>
    <w:rsid w:val="008A6A4A"/>
    <w:rPr>
      <w:color w:val="0000FF"/>
      <w:u w:val="single"/>
    </w:rPr>
  </w:style>
  <w:style w:type="paragraph" w:styleId="BodyTextIndent">
    <w:name w:val="Body Text Indent"/>
    <w:basedOn w:val="Normal"/>
    <w:semiHidden/>
    <w:rsid w:val="008A6A4A"/>
    <w:pPr>
      <w:spacing w:before="120" w:after="60"/>
      <w:ind w:left="709"/>
    </w:pPr>
  </w:style>
  <w:style w:type="paragraph" w:customStyle="1" w:styleId="Minister">
    <w:name w:val="Minister"/>
    <w:basedOn w:val="Normal"/>
    <w:rsid w:val="008A6A4A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A6A4A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A6A4A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8A6A4A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8A6A4A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8A6A4A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8A6A4A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A6A4A"/>
  </w:style>
  <w:style w:type="paragraph" w:customStyle="1" w:styleId="aNote">
    <w:name w:val="aNote"/>
    <w:basedOn w:val="Normal"/>
    <w:rsid w:val="008A6A4A"/>
    <w:pPr>
      <w:spacing w:before="80" w:after="6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B45FF6"/>
  </w:style>
  <w:style w:type="paragraph" w:styleId="ListParagraph">
    <w:name w:val="List Paragraph"/>
    <w:aliases w:val="List Paragraph1,List Paragraph11,List Paragraph111,L,F5 List Paragraph,Dot pt,CV text,Table text,Medium Grid 1 - Accent 21,Numbered Paragraph,List Paragraph2,NFP GP Bulleted List,FooterText,numbered,Paragraphe de liste1,列出段,列出,Bullets,列"/>
    <w:basedOn w:val="Normal"/>
    <w:link w:val="ListParagraphChar"/>
    <w:uiPriority w:val="34"/>
    <w:qFormat/>
    <w:rsid w:val="00B45F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6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5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5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503"/>
    <w:rPr>
      <w:b/>
      <w:bCs/>
      <w:lang w:eastAsia="en-US"/>
    </w:rPr>
  </w:style>
  <w:style w:type="paragraph" w:styleId="Revision">
    <w:name w:val="Revision"/>
    <w:hidden/>
    <w:uiPriority w:val="99"/>
    <w:semiHidden/>
    <w:rsid w:val="00694E2B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57955"/>
    <w:pPr>
      <w:spacing w:before="100" w:beforeAutospacing="1" w:after="100" w:afterAutospacing="1"/>
    </w:pPr>
    <w:rPr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D003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419BD"/>
    <w:rPr>
      <w:b/>
      <w:bCs/>
    </w:rPr>
  </w:style>
  <w:style w:type="character" w:styleId="Emphasis">
    <w:name w:val="Emphasis"/>
    <w:basedOn w:val="DefaultParagraphFont"/>
    <w:uiPriority w:val="20"/>
    <w:qFormat/>
    <w:rsid w:val="00C419BD"/>
    <w:rPr>
      <w:i/>
      <w:iCs/>
    </w:rPr>
  </w:style>
  <w:style w:type="paragraph" w:customStyle="1" w:styleId="Amainreturn">
    <w:name w:val="A main return"/>
    <w:basedOn w:val="Normal"/>
    <w:rsid w:val="004D61B5"/>
    <w:pPr>
      <w:spacing w:before="140"/>
      <w:ind w:left="1100"/>
      <w:jc w:val="both"/>
    </w:pPr>
  </w:style>
  <w:style w:type="character" w:customStyle="1" w:styleId="Calibri12">
    <w:name w:val="Calibri 12"/>
    <w:basedOn w:val="DefaultParagraphFont"/>
    <w:uiPriority w:val="1"/>
    <w:qFormat/>
    <w:rsid w:val="0050556F"/>
    <w:rPr>
      <w:rFonts w:ascii="Calibri" w:hAnsi="Calibri"/>
      <w:sz w:val="24"/>
    </w:rPr>
  </w:style>
  <w:style w:type="character" w:customStyle="1" w:styleId="ListParagraphChar">
    <w:name w:val="List Paragraph Char"/>
    <w:aliases w:val="List Paragraph1 Char,List Paragraph11 Char,List Paragraph111 Char,L Char,F5 List Paragraph Char,Dot pt Char,CV text Char,Table text Char,Medium Grid 1 - Accent 21 Char,Numbered Paragraph Char,List Paragraph2 Char,FooterText Char"/>
    <w:link w:val="ListParagraph"/>
    <w:uiPriority w:val="34"/>
    <w:qFormat/>
    <w:locked/>
    <w:rsid w:val="0050556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A43838605</value>
    </field>
    <field name="Objective-Title">
      <value order="0">Att A Disallowable Instrument - Varroa Mite Import Restrictions - post September 2023 queens and equipment</value>
    </field>
    <field name="Objective-Description">
      <value order="0"/>
    </field>
    <field name="Objective-CreationStamp">
      <value order="0">2023-10-05T03:46:25Z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2023-10-19T06:31:44Z</value>
    </field>
    <field name="Objective-Owner">
      <value order="0">Tegan Patience</value>
    </field>
    <field name="Objective-Path">
      <value order="0">Whole of ACT Government:EPSDD - Environment Planning and Sustainable Development Directorate:07. Ministerial, Cabinet and Government Relations:06. Ministerials:2023 - Ministerial and Chief Ministerial Briefs / Correspondence:Environment, Heritage and Water (And Conservator):COMPLETED:23/104003 Ministerial Information Brief - Amendment of Varroa Mite Import Restrictions</value>
    </field>
    <field name="Objective-Parent">
      <value order="0">23/104003 Ministerial Information Brief - Amendment of Varroa Mite Import Restrictions</value>
    </field>
    <field name="Objective-State">
      <value order="0">Being Edited</value>
    </field>
    <field name="Objective-VersionId">
      <value order="0">vA54990886</value>
    </field>
    <field name="Objective-Version">
      <value order="0">3.1</value>
    </field>
    <field name="Objective-VersionNumber">
      <value order="0">10</value>
    </field>
    <field name="Objective-VersionComment">
      <value order="0"/>
    </field>
    <field name="Objective-FileNumber">
      <value order="0">1-2023/104003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5836</Characters>
  <Application>Microsoft Office Word</Application>
  <DocSecurity>0</DocSecurity>
  <Lines>149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2007-09-10T05:59:00Z</cp:lastPrinted>
  <dcterms:created xsi:type="dcterms:W3CDTF">2023-10-19T06:38:00Z</dcterms:created>
  <dcterms:modified xsi:type="dcterms:W3CDTF">2023-10-19T06:38:00Z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A43838605</vt:lpwstr>
  </property>
  <property fmtid="{D5CDD505-2E9C-101B-9397-08002B2CF9AE}" pid="4" name="Objective-Title">
    <vt:lpwstr>Att A Disallowable Instrument - Varroa Mite Import Restrictions - post September 2023 queens and equipment</vt:lpwstr>
  </property>
  <property fmtid="{D5CDD505-2E9C-101B-9397-08002B2CF9AE}" pid="5" name="Objective-Comment">
    <vt:lpwstr/>
  </property>
  <property fmtid="{D5CDD505-2E9C-101B-9397-08002B2CF9AE}" pid="6" name="Objective-CreationStamp">
    <vt:filetime>2023-10-05T03:46:25Z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2023-10-19T06:31:44Z</vt:filetime>
  </property>
  <property fmtid="{D5CDD505-2E9C-101B-9397-08002B2CF9AE}" pid="11" name="Objective-Owner">
    <vt:lpwstr>Tegan Patience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Correspondence:Environment, Heritage and Water (And Conservator):COMPLETED:23/104003 Ministerial Information Brief - Amendment of Varroa Mite Import Restrictions:</vt:lpwstr>
  </property>
  <property fmtid="{D5CDD505-2E9C-101B-9397-08002B2CF9AE}" pid="13" name="Objective-Parent">
    <vt:lpwstr>23/104003 Ministerial Information Brief - Amendment of Varroa Mite Import Restrictions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1-2023/104003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vA54990886</vt:lpwstr>
  </property>
</Properties>
</file>