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F93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7187EBC" w14:textId="1C974EBF" w:rsidR="00F10CB2" w:rsidRDefault="00865C56">
      <w:pPr>
        <w:pStyle w:val="Billname"/>
        <w:spacing w:before="700"/>
      </w:pPr>
      <w:r>
        <w:t>Circular Economy</w:t>
      </w:r>
      <w:r w:rsidR="00F10CB2">
        <w:t xml:space="preserve"> (</w:t>
      </w:r>
      <w:r>
        <w:t>Prohibited</w:t>
      </w:r>
      <w:r w:rsidR="003634C1">
        <w:t xml:space="preserve"> Products</w:t>
      </w:r>
      <w:r w:rsidR="0057421C">
        <w:t>—</w:t>
      </w:r>
      <w:r w:rsidR="003634C1">
        <w:t>Special Circumstances</w:t>
      </w:r>
      <w:r w:rsidR="00F10CB2">
        <w:t xml:space="preserve">) </w:t>
      </w:r>
      <w:r w:rsidR="003634C1">
        <w:t>Exemption</w:t>
      </w:r>
      <w:r w:rsidR="001B0425">
        <w:t xml:space="preserve"> Declaration</w:t>
      </w:r>
      <w:r w:rsidR="003634C1">
        <w:t xml:space="preserve"> 2023</w:t>
      </w:r>
      <w:r w:rsidR="004B139D">
        <w:t xml:space="preserve"> (No 3)</w:t>
      </w:r>
      <w:r w:rsidR="001B0425">
        <w:t>*</w:t>
      </w:r>
    </w:p>
    <w:p w14:paraId="21C2BE47" w14:textId="1A84498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634C1">
        <w:rPr>
          <w:rFonts w:ascii="Arial" w:hAnsi="Arial" w:cs="Arial"/>
          <w:b/>
          <w:bCs/>
          <w:iCs/>
        </w:rPr>
        <w:t>2023</w:t>
      </w:r>
      <w:r w:rsidR="0095273D">
        <w:rPr>
          <w:rFonts w:ascii="Arial" w:hAnsi="Arial" w:cs="Arial"/>
          <w:b/>
          <w:bCs/>
          <w:iCs/>
        </w:rPr>
        <w:t>-250</w:t>
      </w:r>
    </w:p>
    <w:p w14:paraId="470A72A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6DE54CD" w14:textId="08D19590" w:rsidR="00F10CB2" w:rsidRDefault="00865C56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Circular Economy</w:t>
      </w:r>
      <w:r w:rsidR="003634C1">
        <w:rPr>
          <w:rFonts w:cs="Arial"/>
          <w:sz w:val="20"/>
        </w:rPr>
        <w:t xml:space="preserve"> Act 202</w:t>
      </w:r>
      <w:r>
        <w:rPr>
          <w:rFonts w:cs="Arial"/>
          <w:sz w:val="20"/>
        </w:rPr>
        <w:t>3</w:t>
      </w:r>
      <w:r w:rsidR="00F10CB2">
        <w:rPr>
          <w:rFonts w:cs="Arial"/>
          <w:sz w:val="20"/>
        </w:rPr>
        <w:t xml:space="preserve">, </w:t>
      </w:r>
      <w:r w:rsidR="003634C1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 xml:space="preserve">23 </w:t>
      </w:r>
      <w:r w:rsidR="00F10CB2">
        <w:rPr>
          <w:rFonts w:cs="Arial"/>
          <w:sz w:val="20"/>
        </w:rPr>
        <w:t>(</w:t>
      </w:r>
      <w:r w:rsidR="003634C1">
        <w:rPr>
          <w:rFonts w:cs="Arial"/>
          <w:sz w:val="20"/>
        </w:rPr>
        <w:t xml:space="preserve">Minister may </w:t>
      </w:r>
      <w:r>
        <w:rPr>
          <w:rFonts w:cs="Arial"/>
          <w:sz w:val="20"/>
        </w:rPr>
        <w:t xml:space="preserve">disapply Act for </w:t>
      </w:r>
      <w:r w:rsidR="003634C1">
        <w:rPr>
          <w:rFonts w:cs="Arial"/>
          <w:sz w:val="20"/>
        </w:rPr>
        <w:t>person or plastic product</w:t>
      </w:r>
      <w:r w:rsidR="00F10CB2">
        <w:rPr>
          <w:rFonts w:cs="Arial"/>
          <w:sz w:val="20"/>
        </w:rPr>
        <w:t>)</w:t>
      </w:r>
    </w:p>
    <w:p w14:paraId="4A68234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81E165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54CB0C5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A265E3D" w14:textId="6026F9B2" w:rsidR="00F10CB2" w:rsidRDefault="00F10CB2" w:rsidP="00D47F13">
      <w:pPr>
        <w:spacing w:before="140"/>
        <w:ind w:left="720"/>
      </w:pPr>
      <w:r>
        <w:t xml:space="preserve">This instrument is the </w:t>
      </w:r>
      <w:r w:rsidR="00865C56">
        <w:rPr>
          <w:i/>
        </w:rPr>
        <w:t>Circular Economy</w:t>
      </w:r>
      <w:r w:rsidR="003634C1">
        <w:rPr>
          <w:i/>
        </w:rPr>
        <w:t xml:space="preserve"> (</w:t>
      </w:r>
      <w:r w:rsidR="00865C56">
        <w:rPr>
          <w:i/>
        </w:rPr>
        <w:t>Prohibited</w:t>
      </w:r>
      <w:r w:rsidR="003634C1">
        <w:rPr>
          <w:i/>
        </w:rPr>
        <w:t xml:space="preserve"> Products</w:t>
      </w:r>
      <w:r w:rsidR="0057421C">
        <w:t>—</w:t>
      </w:r>
      <w:r w:rsidR="003634C1">
        <w:rPr>
          <w:i/>
        </w:rPr>
        <w:t>Special Circumstances) Exemption</w:t>
      </w:r>
      <w:r w:rsidR="001B0425">
        <w:rPr>
          <w:i/>
        </w:rPr>
        <w:t xml:space="preserve"> Declaration</w:t>
      </w:r>
      <w:r w:rsidR="003634C1">
        <w:rPr>
          <w:i/>
        </w:rPr>
        <w:t xml:space="preserve"> 2023</w:t>
      </w:r>
      <w:r w:rsidR="00C566B9">
        <w:rPr>
          <w:i/>
        </w:rPr>
        <w:t xml:space="preserve"> (No 3)</w:t>
      </w:r>
      <w:r w:rsidRPr="00627F0C">
        <w:rPr>
          <w:bCs/>
          <w:iCs/>
        </w:rPr>
        <w:t>.</w:t>
      </w:r>
    </w:p>
    <w:p w14:paraId="2CFA40D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9693E2" w14:textId="0FDF1F74" w:rsidR="00F10CB2" w:rsidRDefault="00F10CB2" w:rsidP="00D47F13">
      <w:pPr>
        <w:spacing w:before="140"/>
        <w:ind w:left="720"/>
      </w:pPr>
      <w:r>
        <w:t xml:space="preserve">This instrument commences on </w:t>
      </w:r>
      <w:r w:rsidR="00865C56">
        <w:t xml:space="preserve">the day the </w:t>
      </w:r>
      <w:r w:rsidR="00865C56">
        <w:rPr>
          <w:i/>
          <w:iCs/>
        </w:rPr>
        <w:t>Circular Economy Act 2023</w:t>
      </w:r>
      <w:r w:rsidR="009D72CA">
        <w:rPr>
          <w:i/>
          <w:iCs/>
        </w:rPr>
        <w:t xml:space="preserve"> </w:t>
      </w:r>
      <w:r w:rsidR="009D72CA">
        <w:t>(the Act)</w:t>
      </w:r>
      <w:r w:rsidR="00865C56">
        <w:t>, section 3 commences</w:t>
      </w:r>
      <w:r>
        <w:t xml:space="preserve">. </w:t>
      </w:r>
    </w:p>
    <w:p w14:paraId="06B410C8" w14:textId="4A58F1F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634C1">
        <w:rPr>
          <w:rFonts w:ascii="Arial" w:hAnsi="Arial" w:cs="Arial"/>
          <w:b/>
          <w:bCs/>
        </w:rPr>
        <w:t>Exemption</w:t>
      </w:r>
    </w:p>
    <w:p w14:paraId="11F522D6" w14:textId="6515424C" w:rsidR="00CA3BB6" w:rsidRDefault="00800695" w:rsidP="008734A9">
      <w:pPr>
        <w:spacing w:before="140"/>
        <w:ind w:left="714" w:hanging="567"/>
      </w:pPr>
      <w:r>
        <w:t>(1)</w:t>
      </w:r>
      <w:r>
        <w:tab/>
      </w:r>
      <w:r w:rsidR="003634C1">
        <w:t xml:space="preserve">The Act, </w:t>
      </w:r>
      <w:r w:rsidR="002F3480">
        <w:t>d</w:t>
      </w:r>
      <w:r w:rsidR="00865C56">
        <w:t>ivision 3.2</w:t>
      </w:r>
      <w:r w:rsidR="003634C1">
        <w:t xml:space="preserve"> (Supplying prohibited products) does not apply to a person who supplies </w:t>
      </w:r>
      <w:r w:rsidR="0057421C">
        <w:t>one of the following products</w:t>
      </w:r>
      <w:r w:rsidR="003634C1" w:rsidRPr="004C4D58">
        <w:t xml:space="preserve"> to an entity</w:t>
      </w:r>
      <w:r w:rsidR="003634C1">
        <w:t xml:space="preserve"> that uses them for medical, scientific</w:t>
      </w:r>
      <w:r w:rsidR="00C566B9">
        <w:t>,</w:t>
      </w:r>
      <w:r w:rsidR="003634C1">
        <w:t xml:space="preserve"> or forensic purposes which would be compromised by the use of alternative products</w:t>
      </w:r>
      <w:r w:rsidR="0057421C">
        <w:t>:</w:t>
      </w:r>
    </w:p>
    <w:p w14:paraId="7B2F1AAE" w14:textId="04415D12" w:rsidR="0057421C" w:rsidRDefault="0057421C" w:rsidP="008734A9">
      <w:pPr>
        <w:numPr>
          <w:ilvl w:val="0"/>
          <w:numId w:val="10"/>
        </w:numPr>
        <w:spacing w:before="140"/>
        <w:ind w:left="1302" w:hanging="589"/>
      </w:pPr>
      <w:r>
        <w:t>a prohibited bowl;</w:t>
      </w:r>
    </w:p>
    <w:p w14:paraId="5A9C28DF" w14:textId="562C160E" w:rsidR="0057421C" w:rsidRDefault="0057421C" w:rsidP="008734A9">
      <w:pPr>
        <w:numPr>
          <w:ilvl w:val="0"/>
          <w:numId w:val="10"/>
        </w:numPr>
        <w:spacing w:before="140"/>
        <w:ind w:left="1302" w:hanging="589"/>
      </w:pPr>
      <w:r>
        <w:t>prohibited microbeads.</w:t>
      </w:r>
    </w:p>
    <w:p w14:paraId="44F48DAA" w14:textId="43634F02" w:rsidR="00F10CB2" w:rsidRDefault="00CA3BB6" w:rsidP="008734A9">
      <w:pPr>
        <w:spacing w:before="140"/>
        <w:ind w:left="714" w:hanging="567"/>
      </w:pPr>
      <w:r>
        <w:t>(2)</w:t>
      </w:r>
      <w:r>
        <w:tab/>
        <w:t>In this section:</w:t>
      </w:r>
    </w:p>
    <w:p w14:paraId="75AA32EB" w14:textId="53DADBE3" w:rsidR="00CA3BB6" w:rsidRDefault="0057421C" w:rsidP="00D47F13">
      <w:pPr>
        <w:spacing w:before="140"/>
        <w:ind w:left="720"/>
      </w:pPr>
      <w:r>
        <w:rPr>
          <w:b/>
          <w:bCs/>
          <w:i/>
          <w:iCs/>
        </w:rPr>
        <w:t>p</w:t>
      </w:r>
      <w:r w:rsidR="00CA3BB6" w:rsidRPr="00CA3BB6">
        <w:rPr>
          <w:b/>
          <w:bCs/>
          <w:i/>
          <w:iCs/>
        </w:rPr>
        <w:t>rohibited bowl</w:t>
      </w:r>
      <w:r w:rsidR="00CA3BB6">
        <w:t xml:space="preserve"> means </w:t>
      </w:r>
      <w:r w:rsidR="00CA3BB6" w:rsidRPr="00E35D81">
        <w:t>a single-use plastic bowl</w:t>
      </w:r>
      <w:r w:rsidR="007A6EEF">
        <w:t xml:space="preserve">, </w:t>
      </w:r>
      <w:r w:rsidR="007A6EEF" w:rsidRPr="007A6EEF">
        <w:t>other than a bowl designed or intended to have a spill-proof lid</w:t>
      </w:r>
      <w:r w:rsidR="00CA3BB6" w:rsidRPr="00E35D81">
        <w:t>.</w:t>
      </w:r>
      <w:r w:rsidR="00CA3BB6">
        <w:t xml:space="preserve"> </w:t>
      </w:r>
    </w:p>
    <w:p w14:paraId="2904BC06" w14:textId="0E327D58" w:rsidR="00675DCD" w:rsidRDefault="0057421C" w:rsidP="00D47F13">
      <w:pPr>
        <w:spacing w:before="140"/>
        <w:ind w:left="720"/>
      </w:pPr>
      <w:r>
        <w:rPr>
          <w:b/>
          <w:bCs/>
          <w:i/>
          <w:iCs/>
        </w:rPr>
        <w:t>p</w:t>
      </w:r>
      <w:r w:rsidR="00675DCD">
        <w:rPr>
          <w:b/>
          <w:bCs/>
          <w:i/>
          <w:iCs/>
        </w:rPr>
        <w:t xml:space="preserve">rohibited microbeads </w:t>
      </w:r>
      <w:r w:rsidR="00675DCD">
        <w:t xml:space="preserve">means single-use plastic microbeads contained in a rinse-off product. </w:t>
      </w:r>
    </w:p>
    <w:p w14:paraId="62D72230" w14:textId="52D05112" w:rsidR="0057421C" w:rsidRPr="008734A9" w:rsidRDefault="0057421C" w:rsidP="008734A9">
      <w:pPr>
        <w:pStyle w:val="aNote"/>
        <w:ind w:left="1554" w:hanging="850"/>
        <w:rPr>
          <w:sz w:val="20"/>
        </w:rPr>
      </w:pPr>
      <w:r w:rsidRPr="008734A9">
        <w:rPr>
          <w:rFonts w:ascii="Times New Roman" w:eastAsia="Times New Roman" w:hAnsi="Times New Roman" w:cs="Times New Roman"/>
          <w:sz w:val="20"/>
          <w:szCs w:val="20"/>
        </w:rPr>
        <w:t xml:space="preserve">Note </w:t>
      </w:r>
      <w:r w:rsidRPr="008734A9">
        <w:rPr>
          <w:rFonts w:ascii="Times New Roman" w:eastAsia="Times New Roman" w:hAnsi="Times New Roman" w:cs="Times New Roman"/>
          <w:sz w:val="20"/>
          <w:szCs w:val="20"/>
        </w:rPr>
        <w:tab/>
      </w:r>
      <w:r w:rsidR="00F04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Plastic microbead</w:t>
      </w:r>
      <w:r w:rsidR="00F04AD8" w:rsidRPr="008734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4AD8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F04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rinse-off product</w:t>
      </w:r>
      <w:r w:rsidR="00F04AD8" w:rsidRPr="008734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4AD8">
        <w:rPr>
          <w:rFonts w:ascii="Times New Roman" w:eastAsia="Times New Roman" w:hAnsi="Times New Roman" w:cs="Times New Roman"/>
          <w:sz w:val="20"/>
          <w:szCs w:val="20"/>
        </w:rPr>
        <w:t xml:space="preserve">are defined in </w:t>
      </w:r>
      <w:r w:rsidR="002422FB" w:rsidRPr="008734A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2422FB" w:rsidRPr="00C566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5C56" w:rsidRPr="00C566B9">
        <w:rPr>
          <w:rFonts w:ascii="Times New Roman" w:eastAsia="Times New Roman" w:hAnsi="Times New Roman" w:cs="Times New Roman"/>
          <w:sz w:val="20"/>
          <w:szCs w:val="20"/>
        </w:rPr>
        <w:t>Circular Economy</w:t>
      </w:r>
      <w:r w:rsidR="002422FB" w:rsidRPr="00C566B9">
        <w:rPr>
          <w:rFonts w:ascii="Times New Roman" w:eastAsia="Times New Roman" w:hAnsi="Times New Roman" w:cs="Times New Roman"/>
          <w:sz w:val="20"/>
          <w:szCs w:val="20"/>
        </w:rPr>
        <w:t xml:space="preserve"> Regulation</w:t>
      </w:r>
      <w:r w:rsidR="00F04AD8" w:rsidRPr="00C566B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865C56" w:rsidRPr="00C566B9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2422FB" w:rsidRPr="00C566B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22F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C566B9">
        <w:rPr>
          <w:rFonts w:ascii="Times New Roman" w:eastAsia="Times New Roman" w:hAnsi="Times New Roman" w:cs="Times New Roman"/>
          <w:sz w:val="20"/>
          <w:szCs w:val="20"/>
        </w:rPr>
        <w:t>4</w:t>
      </w:r>
      <w:r w:rsidR="00865C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4AD8">
        <w:rPr>
          <w:rFonts w:ascii="Times New Roman" w:eastAsia="Times New Roman" w:hAnsi="Times New Roman" w:cs="Times New Roman"/>
          <w:sz w:val="20"/>
          <w:szCs w:val="20"/>
        </w:rPr>
        <w:t>(2)</w:t>
      </w:r>
      <w:r w:rsidR="002422F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B40900" w14:textId="6B0378D0" w:rsidR="002422FB" w:rsidRDefault="00433080" w:rsidP="002422F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422FB">
        <w:rPr>
          <w:rFonts w:ascii="Arial" w:hAnsi="Arial" w:cs="Arial"/>
          <w:b/>
          <w:bCs/>
        </w:rPr>
        <w:tab/>
        <w:t>Exemption considerations</w:t>
      </w:r>
    </w:p>
    <w:p w14:paraId="576E38F3" w14:textId="1F4D1380" w:rsidR="00800695" w:rsidRDefault="00800695" w:rsidP="008734A9">
      <w:pPr>
        <w:spacing w:before="140"/>
        <w:ind w:left="714" w:hanging="10"/>
      </w:pPr>
      <w:r>
        <w:t xml:space="preserve">In accordance with the Act, section </w:t>
      </w:r>
      <w:r w:rsidR="00865C56">
        <w:t xml:space="preserve">23 </w:t>
      </w:r>
      <w:r>
        <w:t xml:space="preserve">(3), I am satisfied that– </w:t>
      </w:r>
    </w:p>
    <w:p w14:paraId="2BE003A0" w14:textId="5D413C3E" w:rsidR="00800695" w:rsidRDefault="00800695" w:rsidP="008734A9">
      <w:pPr>
        <w:numPr>
          <w:ilvl w:val="0"/>
          <w:numId w:val="12"/>
        </w:numPr>
        <w:spacing w:before="140"/>
        <w:ind w:left="1302" w:hanging="589"/>
      </w:pPr>
      <w:r>
        <w:lastRenderedPageBreak/>
        <w:t xml:space="preserve">it is not </w:t>
      </w:r>
      <w:r w:rsidR="00C37321">
        <w:t xml:space="preserve">reasonably </w:t>
      </w:r>
      <w:r>
        <w:t>practicable or in the public interest for a person mentioned in</w:t>
      </w:r>
      <w:r w:rsidR="002422FB">
        <w:t xml:space="preserve"> section 3</w:t>
      </w:r>
      <w:r>
        <w:t xml:space="preserve"> to comply with the Act, </w:t>
      </w:r>
      <w:r w:rsidR="002F3480">
        <w:t>d</w:t>
      </w:r>
      <w:r w:rsidR="00865C56">
        <w:t>ivision 3.2</w:t>
      </w:r>
      <w:r>
        <w:t>; and</w:t>
      </w:r>
    </w:p>
    <w:p w14:paraId="0D29E7FD" w14:textId="1CC2FF4D" w:rsidR="00F10CB2" w:rsidRDefault="00C37321" w:rsidP="008734A9">
      <w:pPr>
        <w:numPr>
          <w:ilvl w:val="0"/>
          <w:numId w:val="12"/>
        </w:numPr>
        <w:spacing w:before="140"/>
        <w:ind w:left="1302" w:hanging="589"/>
      </w:pPr>
      <w:r>
        <w:t>disapplication of</w:t>
      </w:r>
      <w:r w:rsidR="00800695">
        <w:t xml:space="preserve"> the Act, </w:t>
      </w:r>
      <w:r w:rsidR="002F3480">
        <w:t>d</w:t>
      </w:r>
      <w:r w:rsidR="00865C56">
        <w:t>ivision 3.2</w:t>
      </w:r>
      <w:r w:rsidR="00800695">
        <w:t xml:space="preserve"> will not have any significant adverse effect on public health, property</w:t>
      </w:r>
      <w:r w:rsidR="00C566B9">
        <w:t>,</w:t>
      </w:r>
      <w:r w:rsidR="00800695">
        <w:t xml:space="preserve"> or the environment. </w:t>
      </w:r>
    </w:p>
    <w:p w14:paraId="5BB76A7A" w14:textId="448D0497" w:rsidR="00D47F13" w:rsidRDefault="003634C1" w:rsidP="00232478">
      <w:pPr>
        <w:tabs>
          <w:tab w:val="left" w:pos="4320"/>
        </w:tabs>
        <w:spacing w:before="720"/>
      </w:pPr>
      <w:r>
        <w:t>Chris Steel MLA</w:t>
      </w:r>
    </w:p>
    <w:p w14:paraId="267CBBEA" w14:textId="2FE24113" w:rsidR="00F10CB2" w:rsidRDefault="003634C1" w:rsidP="00D47F13">
      <w:pPr>
        <w:tabs>
          <w:tab w:val="left" w:pos="4320"/>
        </w:tabs>
      </w:pPr>
      <w:r>
        <w:t>Minister for Transport and City Services</w:t>
      </w:r>
    </w:p>
    <w:bookmarkEnd w:id="0"/>
    <w:p w14:paraId="1A41C193" w14:textId="3F5B406F" w:rsidR="00F10CB2" w:rsidRDefault="00F10CB2" w:rsidP="00232478">
      <w:pPr>
        <w:tabs>
          <w:tab w:val="left" w:pos="4320"/>
        </w:tabs>
      </w:pPr>
    </w:p>
    <w:p w14:paraId="1CEAAB00" w14:textId="77EBCED2" w:rsidR="0095273D" w:rsidRDefault="0095273D" w:rsidP="00232478">
      <w:pPr>
        <w:tabs>
          <w:tab w:val="left" w:pos="4320"/>
        </w:tabs>
      </w:pPr>
      <w:r>
        <w:t>8/11/2023</w:t>
      </w:r>
    </w:p>
    <w:sectPr w:rsidR="0095273D" w:rsidSect="001B0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5D50" w14:textId="77777777" w:rsidR="00D01DDC" w:rsidRDefault="00D01DDC" w:rsidP="00F10CB2">
      <w:r>
        <w:separator/>
      </w:r>
    </w:p>
  </w:endnote>
  <w:endnote w:type="continuationSeparator" w:id="0">
    <w:p w14:paraId="3659C7DB" w14:textId="77777777" w:rsidR="00D01DDC" w:rsidRDefault="00D01DD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9764" w14:textId="77777777" w:rsidR="0095273D" w:rsidRDefault="0095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7B3C" w14:textId="111A2489" w:rsidR="000B721D" w:rsidRPr="007029FF" w:rsidRDefault="007029FF" w:rsidP="007029FF">
    <w:pPr>
      <w:pStyle w:val="Footer"/>
      <w:jc w:val="center"/>
      <w:rPr>
        <w:rFonts w:cs="Arial"/>
        <w:sz w:val="14"/>
      </w:rPr>
    </w:pPr>
    <w:r w:rsidRPr="007029F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1DAF" w14:textId="61B75691" w:rsidR="0095273D" w:rsidRDefault="001B0425" w:rsidP="001B0425">
    <w:pPr>
      <w:pStyle w:val="Footer"/>
      <w:rPr>
        <w:rFonts w:cs="Arial"/>
      </w:rPr>
    </w:pPr>
    <w:r w:rsidRPr="001B0425">
      <w:rPr>
        <w:rFonts w:cs="Arial"/>
      </w:rPr>
      <w:t>*Name amended under Legislation Act, s 60</w:t>
    </w:r>
  </w:p>
  <w:p w14:paraId="44D126DC" w14:textId="26CC926D" w:rsidR="007029FF" w:rsidRPr="007029FF" w:rsidRDefault="007029FF" w:rsidP="007029FF">
    <w:pPr>
      <w:pStyle w:val="Footer"/>
      <w:jc w:val="center"/>
      <w:rPr>
        <w:rFonts w:cs="Arial"/>
        <w:sz w:val="14"/>
      </w:rPr>
    </w:pPr>
    <w:r w:rsidRPr="007029F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358D" w14:textId="77777777" w:rsidR="00D01DDC" w:rsidRDefault="00D01DDC" w:rsidP="00F10CB2">
      <w:r>
        <w:separator/>
      </w:r>
    </w:p>
  </w:footnote>
  <w:footnote w:type="continuationSeparator" w:id="0">
    <w:p w14:paraId="1D4A48DD" w14:textId="77777777" w:rsidR="00D01DDC" w:rsidRDefault="00D01DD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B688" w14:textId="77777777" w:rsidR="0095273D" w:rsidRDefault="0095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2C1A" w14:textId="48CA3A7F" w:rsidR="00704DC3" w:rsidRDefault="00704DC3" w:rsidP="003C726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D7CC" w14:textId="77777777" w:rsidR="0095273D" w:rsidRDefault="00952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C2853"/>
    <w:multiLevelType w:val="hybridMultilevel"/>
    <w:tmpl w:val="E6E8CE8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545D0D"/>
    <w:multiLevelType w:val="hybridMultilevel"/>
    <w:tmpl w:val="E6E8CE8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CB76FE"/>
    <w:multiLevelType w:val="hybridMultilevel"/>
    <w:tmpl w:val="E6E8CE8A"/>
    <w:lvl w:ilvl="0" w:tplc="AD3093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284208">
    <w:abstractNumId w:val="2"/>
  </w:num>
  <w:num w:numId="2" w16cid:durableId="1674458091">
    <w:abstractNumId w:val="0"/>
  </w:num>
  <w:num w:numId="3" w16cid:durableId="542327368">
    <w:abstractNumId w:val="3"/>
  </w:num>
  <w:num w:numId="4" w16cid:durableId="2106075635">
    <w:abstractNumId w:val="7"/>
  </w:num>
  <w:num w:numId="5" w16cid:durableId="293145492">
    <w:abstractNumId w:val="10"/>
  </w:num>
  <w:num w:numId="6" w16cid:durableId="822700976">
    <w:abstractNumId w:val="1"/>
  </w:num>
  <w:num w:numId="7" w16cid:durableId="1145003405">
    <w:abstractNumId w:val="5"/>
  </w:num>
  <w:num w:numId="8" w16cid:durableId="305161543">
    <w:abstractNumId w:val="6"/>
  </w:num>
  <w:num w:numId="9" w16cid:durableId="2022078429">
    <w:abstractNumId w:val="4"/>
  </w:num>
  <w:num w:numId="10" w16cid:durableId="1797480359">
    <w:abstractNumId w:val="11"/>
  </w:num>
  <w:num w:numId="11" w16cid:durableId="703214003">
    <w:abstractNumId w:val="8"/>
  </w:num>
  <w:num w:numId="12" w16cid:durableId="37362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B4F2F"/>
    <w:rsid w:val="000B721D"/>
    <w:rsid w:val="000F047D"/>
    <w:rsid w:val="00111E56"/>
    <w:rsid w:val="00175EDF"/>
    <w:rsid w:val="00194AC7"/>
    <w:rsid w:val="0019751E"/>
    <w:rsid w:val="001B0425"/>
    <w:rsid w:val="001B4BAE"/>
    <w:rsid w:val="001D3294"/>
    <w:rsid w:val="00232478"/>
    <w:rsid w:val="002422FB"/>
    <w:rsid w:val="002E76F1"/>
    <w:rsid w:val="002F1B17"/>
    <w:rsid w:val="002F3480"/>
    <w:rsid w:val="003212D8"/>
    <w:rsid w:val="003634C1"/>
    <w:rsid w:val="00370C53"/>
    <w:rsid w:val="003C726F"/>
    <w:rsid w:val="00433080"/>
    <w:rsid w:val="00460E93"/>
    <w:rsid w:val="00461070"/>
    <w:rsid w:val="00481A10"/>
    <w:rsid w:val="00495B8B"/>
    <w:rsid w:val="00497ED8"/>
    <w:rsid w:val="004B139D"/>
    <w:rsid w:val="004C4D58"/>
    <w:rsid w:val="00565476"/>
    <w:rsid w:val="0057421C"/>
    <w:rsid w:val="005C0CEF"/>
    <w:rsid w:val="005F7E10"/>
    <w:rsid w:val="00627F0C"/>
    <w:rsid w:val="00667281"/>
    <w:rsid w:val="00675DCD"/>
    <w:rsid w:val="006A284A"/>
    <w:rsid w:val="007029FF"/>
    <w:rsid w:val="00704DC3"/>
    <w:rsid w:val="0072003E"/>
    <w:rsid w:val="00746728"/>
    <w:rsid w:val="007A6EEF"/>
    <w:rsid w:val="00800695"/>
    <w:rsid w:val="00847FBC"/>
    <w:rsid w:val="00865C56"/>
    <w:rsid w:val="008734A9"/>
    <w:rsid w:val="008A1E26"/>
    <w:rsid w:val="008D66D1"/>
    <w:rsid w:val="0095273D"/>
    <w:rsid w:val="0099058E"/>
    <w:rsid w:val="009D72CA"/>
    <w:rsid w:val="00A0585C"/>
    <w:rsid w:val="00B10C03"/>
    <w:rsid w:val="00B30B9A"/>
    <w:rsid w:val="00BA52F5"/>
    <w:rsid w:val="00BB241F"/>
    <w:rsid w:val="00BE3D76"/>
    <w:rsid w:val="00C04D4A"/>
    <w:rsid w:val="00C37321"/>
    <w:rsid w:val="00C40D45"/>
    <w:rsid w:val="00C41B1B"/>
    <w:rsid w:val="00C566B9"/>
    <w:rsid w:val="00C93BFB"/>
    <w:rsid w:val="00CA3BB6"/>
    <w:rsid w:val="00CD4E55"/>
    <w:rsid w:val="00D01DDC"/>
    <w:rsid w:val="00D1470C"/>
    <w:rsid w:val="00D36CAF"/>
    <w:rsid w:val="00D47F13"/>
    <w:rsid w:val="00D60CC4"/>
    <w:rsid w:val="00D91A6A"/>
    <w:rsid w:val="00E35D81"/>
    <w:rsid w:val="00E556F2"/>
    <w:rsid w:val="00ED026C"/>
    <w:rsid w:val="00EE01F7"/>
    <w:rsid w:val="00EE7CCC"/>
    <w:rsid w:val="00F04AD8"/>
    <w:rsid w:val="00F10CB2"/>
    <w:rsid w:val="00F15AC3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75A7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006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D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D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DCD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2F1B17"/>
    <w:rPr>
      <w:sz w:val="24"/>
      <w:lang w:eastAsia="en-US"/>
    </w:rPr>
  </w:style>
  <w:style w:type="paragraph" w:styleId="Revision">
    <w:name w:val="Revision"/>
    <w:hidden/>
    <w:uiPriority w:val="99"/>
    <w:semiHidden/>
    <w:rsid w:val="0057421C"/>
    <w:rPr>
      <w:sz w:val="24"/>
      <w:lang w:eastAsia="en-US"/>
    </w:rPr>
  </w:style>
  <w:style w:type="paragraph" w:customStyle="1" w:styleId="aNote">
    <w:name w:val="aNote"/>
    <w:basedOn w:val="Normal"/>
    <w:link w:val="aNoteChar"/>
    <w:rsid w:val="002422FB"/>
    <w:pPr>
      <w:spacing w:before="140"/>
      <w:ind w:left="1900" w:hanging="8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oteChar">
    <w:name w:val="aNote Char"/>
    <w:basedOn w:val="DefaultParagraphFont"/>
    <w:link w:val="aNote"/>
    <w:locked/>
    <w:rsid w:val="002422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A43968017</value>
    </field>
    <field name="Objective-Title">
      <value order="0">Attachment G - Circular Economy (Prohibited Products-Special Circumstances) Exemption 2023 (No 3)</value>
    </field>
    <field name="Objective-Description">
      <value order="0"/>
    </field>
    <field name="Objective-CreationStamp">
      <value order="0">2023-10-15T23:36:30Z</value>
    </field>
    <field name="Objective-IsApproved">
      <value order="0">false</value>
    </field>
    <field name="Objective-IsPublished">
      <value order="0">true</value>
    </field>
    <field name="Objective-DatePublished">
      <value order="0">2023-10-18T01:26:33Z</value>
    </field>
    <field name="Objective-ModificationStamp">
      <value order="0">2023-10-25T03:03:04Z</value>
    </field>
    <field name="Objective-Owner">
      <value order="0">Amelia Dillon</value>
    </field>
    <field name="Objective-Path">
      <value order="0"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</value>
    </field>
    <field name="Objective-Parent">
      <value order="0">CS - MIN S2023/02514 - Circular Economy Subordinate Instruments - Minister Brief</value>
    </field>
    <field name="Objective-State">
      <value order="0">Published</value>
    </field>
    <field name="Objective-VersionId">
      <value order="0">vA54873354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1-2023/00081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189A7D9-F1B2-42AD-882C-55C3AC0EF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1379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2023-11-09T05:32:00Z</dcterms:created>
  <dcterms:modified xsi:type="dcterms:W3CDTF">2023-11-09T05:32:00Z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A43968017</vt:lpwstr>
  </property>
  <property fmtid="{D5CDD505-2E9C-101B-9397-08002B2CF9AE}" pid="4" name="Objective-Title">
    <vt:lpwstr>Attachment G - Circular Economy (Prohibited Products-Special Circumstances) Exemption 2023 (No 3)</vt:lpwstr>
  </property>
  <property fmtid="{D5CDD505-2E9C-101B-9397-08002B2CF9AE}" pid="5" name="Objective-Comment">
    <vt:lpwstr/>
  </property>
  <property fmtid="{D5CDD505-2E9C-101B-9397-08002B2CF9AE}" pid="6" name="Objective-CreationStamp">
    <vt:filetime>2023-10-15T23:36:30Z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2023-10-18T01:26:33Z</vt:filetime>
  </property>
  <property fmtid="{D5CDD505-2E9C-101B-9397-08002B2CF9AE}" pid="10" name="Objective-ModificationStamp">
    <vt:filetime>2023-10-25T03:03:04Z</vt:filetime>
  </property>
  <property fmtid="{D5CDD505-2E9C-101B-9397-08002B2CF9AE}" pid="11" name="Objective-Owner">
    <vt:lpwstr>Amelia Dillon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Brief:</vt:lpwstr>
  </property>
  <property fmtid="{D5CDD505-2E9C-101B-9397-08002B2CF9AE}" pid="13" name="Objective-Parent">
    <vt:lpwstr>CS - MIN S2023/02514 - Circular Economy Subordinate Instruments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1-2023/00081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  <property fmtid="{D5CDD505-2E9C-101B-9397-08002B2CF9AE}" pid="41" name="Objective-Description">
    <vt:lpwstr/>
  </property>
  <property fmtid="{D5CDD505-2E9C-101B-9397-08002B2CF9AE}" pid="42" name="Objective-VersionId">
    <vt:lpwstr>vA54873354</vt:lpwstr>
  </property>
  <property fmtid="{D5CDD505-2E9C-101B-9397-08002B2CF9AE}" pid="43" name="CHECKEDOUTFROMJMS">
    <vt:lpwstr/>
  </property>
  <property fmtid="{D5CDD505-2E9C-101B-9397-08002B2CF9AE}" pid="44" name="DMSID">
    <vt:lpwstr>11189021</vt:lpwstr>
  </property>
  <property fmtid="{D5CDD505-2E9C-101B-9397-08002B2CF9AE}" pid="45" name="JMSREQUIREDCHECKIN">
    <vt:lpwstr/>
  </property>
</Properties>
</file>