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EB2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4C30B4" w14:textId="5CCEDA5F" w:rsidR="00F10CB2" w:rsidRDefault="00EA381E">
      <w:pPr>
        <w:pStyle w:val="Billname"/>
        <w:spacing w:before="700"/>
      </w:pPr>
      <w:r>
        <w:t>Circular Economy</w:t>
      </w:r>
      <w:r w:rsidR="00F10CB2">
        <w:t xml:space="preserve"> (</w:t>
      </w:r>
      <w:r w:rsidR="00061358">
        <w:t>Public Event</w:t>
      </w:r>
      <w:r w:rsidR="00F10CB2">
        <w:t xml:space="preserve">) </w:t>
      </w:r>
      <w:r w:rsidR="00B30B9A">
        <w:t xml:space="preserve">Declaration </w:t>
      </w:r>
      <w:r>
        <w:t xml:space="preserve">2023 </w:t>
      </w:r>
      <w:r w:rsidR="00E40266" w:rsidRPr="00E40266">
        <w:t>(No 1)</w:t>
      </w:r>
      <w:r w:rsidR="00E40266">
        <w:t xml:space="preserve"> </w:t>
      </w:r>
    </w:p>
    <w:p w14:paraId="76F534B1" w14:textId="742C693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C63EA0">
        <w:rPr>
          <w:rFonts w:ascii="Arial" w:hAnsi="Arial" w:cs="Arial"/>
          <w:b/>
          <w:bCs/>
        </w:rPr>
        <w:t>DI</w:t>
      </w:r>
      <w:r w:rsidR="00C63EA0">
        <w:rPr>
          <w:rFonts w:ascii="Arial" w:hAnsi="Arial" w:cs="Arial"/>
          <w:b/>
          <w:bCs/>
          <w:iCs/>
        </w:rPr>
        <w:t>2023</w:t>
      </w:r>
      <w:r w:rsidR="00D87CD6">
        <w:rPr>
          <w:rFonts w:ascii="Arial" w:hAnsi="Arial" w:cs="Arial"/>
          <w:b/>
          <w:bCs/>
        </w:rPr>
        <w:t>-2</w:t>
      </w:r>
      <w:r w:rsidR="00C73FB6">
        <w:rPr>
          <w:rFonts w:ascii="Arial" w:hAnsi="Arial" w:cs="Arial"/>
          <w:b/>
          <w:bCs/>
        </w:rPr>
        <w:t>51</w:t>
      </w:r>
    </w:p>
    <w:p w14:paraId="37F3593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B1A66A" w14:textId="7BB8CE92" w:rsidR="00F10CB2" w:rsidRDefault="00EA381E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Circular Economy</w:t>
      </w:r>
      <w:r w:rsidR="00061358">
        <w:rPr>
          <w:rFonts w:cs="Arial"/>
          <w:sz w:val="20"/>
        </w:rPr>
        <w:t xml:space="preserve"> Act </w:t>
      </w:r>
      <w:r>
        <w:rPr>
          <w:rFonts w:cs="Arial"/>
          <w:sz w:val="20"/>
        </w:rPr>
        <w:t>2023</w:t>
      </w:r>
      <w:r w:rsidR="00F10CB2">
        <w:rPr>
          <w:rFonts w:cs="Arial"/>
          <w:sz w:val="20"/>
        </w:rPr>
        <w:t xml:space="preserve">, </w:t>
      </w:r>
      <w:r w:rsidR="0025015D">
        <w:rPr>
          <w:rFonts w:cs="Arial"/>
          <w:sz w:val="20"/>
        </w:rPr>
        <w:t xml:space="preserve">s </w:t>
      </w:r>
      <w:r>
        <w:rPr>
          <w:rFonts w:cs="Arial"/>
          <w:sz w:val="20"/>
        </w:rPr>
        <w:t>2</w:t>
      </w:r>
      <w:r w:rsidR="00537BCA">
        <w:rPr>
          <w:rFonts w:cs="Arial"/>
          <w:sz w:val="20"/>
        </w:rPr>
        <w:t>1</w:t>
      </w:r>
      <w:r>
        <w:rPr>
          <w:rFonts w:cs="Arial"/>
          <w:sz w:val="20"/>
        </w:rPr>
        <w:t xml:space="preserve"> </w:t>
      </w:r>
      <w:r w:rsidR="00F10CB2">
        <w:rPr>
          <w:rFonts w:cs="Arial"/>
          <w:sz w:val="20"/>
        </w:rPr>
        <w:t>(</w:t>
      </w:r>
      <w:bookmarkStart w:id="1" w:name="_Toc143700016"/>
      <w:r w:rsidRPr="00D20FCE">
        <w:rPr>
          <w:rFonts w:cs="Arial"/>
          <w:sz w:val="20"/>
        </w:rPr>
        <w:t>Minister may declare prohibitable product must not be supplied at public event</w:t>
      </w:r>
      <w:bookmarkEnd w:id="1"/>
      <w:r w:rsidR="00F10CB2">
        <w:rPr>
          <w:rFonts w:cs="Arial"/>
          <w:sz w:val="20"/>
        </w:rPr>
        <w:t>)</w:t>
      </w:r>
    </w:p>
    <w:p w14:paraId="7349DC6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399B94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B65D2D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C56CAFD" w14:textId="7C9DDAAD" w:rsidR="00F10CB2" w:rsidRDefault="00F10CB2" w:rsidP="00D47F13">
      <w:pPr>
        <w:spacing w:before="140"/>
        <w:ind w:left="720"/>
      </w:pPr>
      <w:r>
        <w:t xml:space="preserve">This instrument is the </w:t>
      </w:r>
      <w:r w:rsidR="00EA381E">
        <w:rPr>
          <w:i/>
        </w:rPr>
        <w:t>Circular Economy</w:t>
      </w:r>
      <w:r w:rsidR="00061358">
        <w:rPr>
          <w:i/>
        </w:rPr>
        <w:t xml:space="preserve"> (Public Event) Declaration </w:t>
      </w:r>
      <w:r w:rsidR="00EA381E">
        <w:rPr>
          <w:i/>
        </w:rPr>
        <w:t xml:space="preserve">2023 </w:t>
      </w:r>
      <w:r w:rsidR="00E40266">
        <w:rPr>
          <w:i/>
        </w:rPr>
        <w:t>(No 1)</w:t>
      </w:r>
      <w:r w:rsidRPr="00627F0C">
        <w:rPr>
          <w:bCs/>
          <w:iCs/>
        </w:rPr>
        <w:t>.</w:t>
      </w:r>
    </w:p>
    <w:p w14:paraId="68B624FF" w14:textId="5011E9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B649B7" w14:textId="3D357BF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EA381E">
        <w:t xml:space="preserve">the day the </w:t>
      </w:r>
      <w:r w:rsidR="00176459" w:rsidRPr="00A01977">
        <w:rPr>
          <w:i/>
          <w:iCs/>
        </w:rPr>
        <w:t xml:space="preserve">Circular Economy </w:t>
      </w:r>
      <w:r w:rsidR="00885E81" w:rsidRPr="00A01977">
        <w:rPr>
          <w:i/>
          <w:iCs/>
        </w:rPr>
        <w:t>Act</w:t>
      </w:r>
      <w:r w:rsidR="00176459" w:rsidRPr="00A01977">
        <w:rPr>
          <w:i/>
          <w:iCs/>
        </w:rPr>
        <w:t xml:space="preserve"> </w:t>
      </w:r>
      <w:r w:rsidR="00A01977" w:rsidRPr="00A01977">
        <w:rPr>
          <w:i/>
          <w:iCs/>
        </w:rPr>
        <w:t>2023</w:t>
      </w:r>
      <w:r w:rsidR="00A01977">
        <w:t xml:space="preserve"> </w:t>
      </w:r>
      <w:r w:rsidR="00953D1E">
        <w:t>(the Act)</w:t>
      </w:r>
      <w:r w:rsidR="00EA381E">
        <w:t xml:space="preserve">, section </w:t>
      </w:r>
      <w:r w:rsidR="00885E81">
        <w:t xml:space="preserve">3 </w:t>
      </w:r>
      <w:r w:rsidR="00EA381E">
        <w:t>commences</w:t>
      </w:r>
      <w:r>
        <w:t>.</w:t>
      </w:r>
    </w:p>
    <w:p w14:paraId="2236CDB8" w14:textId="2522BDA4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C034D">
        <w:rPr>
          <w:rFonts w:ascii="Arial" w:hAnsi="Arial" w:cs="Arial"/>
          <w:b/>
          <w:bCs/>
        </w:rPr>
        <w:t xml:space="preserve">Declared public </w:t>
      </w:r>
      <w:proofErr w:type="gramStart"/>
      <w:r w:rsidR="000C034D">
        <w:rPr>
          <w:rFonts w:ascii="Arial" w:hAnsi="Arial" w:cs="Arial"/>
          <w:b/>
          <w:bCs/>
        </w:rPr>
        <w:t>event</w:t>
      </w:r>
      <w:proofErr w:type="gramEnd"/>
    </w:p>
    <w:p w14:paraId="2B7ED653" w14:textId="4150456D" w:rsidR="00F10CB2" w:rsidRDefault="000C034D" w:rsidP="00D47F13">
      <w:pPr>
        <w:spacing w:before="140"/>
        <w:ind w:left="720"/>
      </w:pPr>
      <w:r>
        <w:t xml:space="preserve">I declare </w:t>
      </w:r>
      <w:r w:rsidR="00EE78B4">
        <w:t xml:space="preserve">the events listed in column </w:t>
      </w:r>
      <w:r w:rsidR="00664BFB">
        <w:t>1</w:t>
      </w:r>
      <w:r w:rsidR="00EE78B4">
        <w:t xml:space="preserve"> of table</w:t>
      </w:r>
      <w:r w:rsidR="000B1A4A">
        <w:t xml:space="preserve"> 1</w:t>
      </w:r>
      <w:r w:rsidR="00EE78B4">
        <w:t xml:space="preserve"> in </w:t>
      </w:r>
      <w:r w:rsidR="00EE5854">
        <w:t xml:space="preserve">the </w:t>
      </w:r>
      <w:r w:rsidR="005E3DBB">
        <w:t>S</w:t>
      </w:r>
      <w:r w:rsidR="00EE78B4">
        <w:t>chedule</w:t>
      </w:r>
      <w:r>
        <w:t xml:space="preserve"> to be</w:t>
      </w:r>
      <w:r w:rsidR="00061358">
        <w:t xml:space="preserve"> public event</w:t>
      </w:r>
      <w:r w:rsidR="00EE78B4">
        <w:t>s</w:t>
      </w:r>
      <w:r w:rsidR="00061358">
        <w:t xml:space="preserve"> to which </w:t>
      </w:r>
      <w:r w:rsidR="00953D1E">
        <w:t>d</w:t>
      </w:r>
      <w:r w:rsidR="00885E81">
        <w:t xml:space="preserve">ivision </w:t>
      </w:r>
      <w:r w:rsidR="000A12AA">
        <w:t>3</w:t>
      </w:r>
      <w:r w:rsidR="00885E81">
        <w:t>.3</w:t>
      </w:r>
      <w:r w:rsidR="000A12AA">
        <w:t xml:space="preserve"> </w:t>
      </w:r>
      <w:r w:rsidR="00061358">
        <w:t>of the Act applies.</w:t>
      </w:r>
    </w:p>
    <w:p w14:paraId="3BF0F6C2" w14:textId="3F8438F2" w:rsidR="00F10CB2" w:rsidRDefault="000C034D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Declared </w:t>
      </w:r>
      <w:r w:rsidR="00D20FCE">
        <w:rPr>
          <w:rFonts w:ascii="Arial" w:hAnsi="Arial" w:cs="Arial"/>
          <w:b/>
          <w:bCs/>
        </w:rPr>
        <w:t>prohibitable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products</w:t>
      </w:r>
      <w:proofErr w:type="gramEnd"/>
    </w:p>
    <w:p w14:paraId="26374AB1" w14:textId="6065D93C" w:rsidR="00F10CB2" w:rsidRDefault="000C034D" w:rsidP="00D47F13">
      <w:pPr>
        <w:spacing w:before="140"/>
        <w:ind w:left="720"/>
      </w:pPr>
      <w:r>
        <w:t xml:space="preserve">I declare that </w:t>
      </w:r>
      <w:r w:rsidR="00EE78B4">
        <w:t xml:space="preserve">the </w:t>
      </w:r>
      <w:r w:rsidR="004E7BF7">
        <w:t>products</w:t>
      </w:r>
      <w:r w:rsidR="00EE78B4">
        <w:t xml:space="preserve"> listed in column </w:t>
      </w:r>
      <w:r w:rsidR="00DF1CF1">
        <w:t>3</w:t>
      </w:r>
      <w:r w:rsidR="00EE78B4">
        <w:t xml:space="preserve"> of table </w:t>
      </w:r>
      <w:r w:rsidR="000B1A4A">
        <w:t xml:space="preserve">1 </w:t>
      </w:r>
      <w:r w:rsidR="00EE78B4">
        <w:t>in</w:t>
      </w:r>
      <w:r w:rsidR="00EE5854">
        <w:t xml:space="preserve"> the</w:t>
      </w:r>
      <w:r w:rsidR="00EE78B4">
        <w:t xml:space="preserve"> </w:t>
      </w:r>
      <w:r w:rsidR="005E3DBB">
        <w:t>S</w:t>
      </w:r>
      <w:r w:rsidR="00EE78B4">
        <w:t>chedule</w:t>
      </w:r>
      <w:r w:rsidR="00061358">
        <w:t xml:space="preserve"> must not be supplied at </w:t>
      </w:r>
      <w:r w:rsidR="00EE78B4">
        <w:t xml:space="preserve">events listed in </w:t>
      </w:r>
      <w:r w:rsidR="00BB66ED">
        <w:t>the corresponding row</w:t>
      </w:r>
      <w:r w:rsidR="00FE33A1">
        <w:t xml:space="preserve"> of</w:t>
      </w:r>
      <w:r w:rsidR="00BB66ED">
        <w:t xml:space="preserve"> </w:t>
      </w:r>
      <w:r w:rsidR="00EE78B4">
        <w:t xml:space="preserve">column </w:t>
      </w:r>
      <w:r w:rsidR="00664BFB">
        <w:t>1</w:t>
      </w:r>
      <w:r w:rsidR="00EE78B4">
        <w:t>.</w:t>
      </w:r>
    </w:p>
    <w:p w14:paraId="64918832" w14:textId="47CB742F" w:rsidR="00D47F13" w:rsidRDefault="0025015D" w:rsidP="00B6712E">
      <w:pPr>
        <w:tabs>
          <w:tab w:val="left" w:pos="4320"/>
        </w:tabs>
        <w:spacing w:before="840"/>
      </w:pPr>
      <w:r>
        <w:t>Chris Steel MLA</w:t>
      </w:r>
    </w:p>
    <w:p w14:paraId="3E22C6AC" w14:textId="0EF25887" w:rsidR="00F10CB2" w:rsidRPr="00C76562" w:rsidRDefault="0025015D" w:rsidP="00D47F13">
      <w:pPr>
        <w:tabs>
          <w:tab w:val="left" w:pos="4320"/>
        </w:tabs>
      </w:pPr>
      <w:r>
        <w:t xml:space="preserve">Minister for </w:t>
      </w:r>
      <w:r w:rsidRPr="00C76562">
        <w:t>Transport and City Services</w:t>
      </w:r>
    </w:p>
    <w:bookmarkEnd w:id="0"/>
    <w:p w14:paraId="793FDF1D" w14:textId="77777777" w:rsidR="00D87CD6" w:rsidRDefault="00D87CD6" w:rsidP="00AE2297">
      <w:pPr>
        <w:tabs>
          <w:tab w:val="left" w:pos="4320"/>
        </w:tabs>
        <w:rPr>
          <w:highlight w:val="yellow"/>
        </w:rPr>
      </w:pPr>
    </w:p>
    <w:p w14:paraId="4A19B969" w14:textId="5CE5265B" w:rsidR="00C068E3" w:rsidRDefault="00D87CD6" w:rsidP="00AE2297">
      <w:pPr>
        <w:tabs>
          <w:tab w:val="left" w:pos="4320"/>
        </w:tabs>
        <w:rPr>
          <w:highlight w:val="yellow"/>
        </w:rPr>
      </w:pPr>
      <w:r w:rsidRPr="00D87CD6">
        <w:t>8/11/2023</w:t>
      </w:r>
      <w:r w:rsidR="00C068E3">
        <w:rPr>
          <w:highlight w:val="yellow"/>
        </w:rPr>
        <w:br w:type="page"/>
      </w:r>
    </w:p>
    <w:p w14:paraId="2D00645E" w14:textId="77777777" w:rsidR="00EE78B4" w:rsidRDefault="00EE78B4" w:rsidP="00AE2297">
      <w:pPr>
        <w:tabs>
          <w:tab w:val="left" w:pos="4320"/>
        </w:tabs>
        <w:rPr>
          <w:highlight w:val="yellow"/>
        </w:rPr>
      </w:pPr>
    </w:p>
    <w:p w14:paraId="665FECDF" w14:textId="1B278699" w:rsidR="00EE78B4" w:rsidRPr="00EE78B4" w:rsidRDefault="00EE78B4" w:rsidP="00232478">
      <w:pPr>
        <w:tabs>
          <w:tab w:val="left" w:pos="4320"/>
        </w:tabs>
        <w:rPr>
          <w:b/>
          <w:bCs/>
          <w:sz w:val="28"/>
          <w:szCs w:val="22"/>
        </w:rPr>
      </w:pPr>
      <w:r w:rsidRPr="00EE78B4">
        <w:rPr>
          <w:b/>
          <w:bCs/>
          <w:sz w:val="28"/>
          <w:szCs w:val="22"/>
        </w:rPr>
        <w:t xml:space="preserve">Schedule </w:t>
      </w:r>
    </w:p>
    <w:p w14:paraId="4C3084CB" w14:textId="657E8DA7" w:rsidR="00EE78B4" w:rsidRDefault="00EE78B4" w:rsidP="00232478">
      <w:pPr>
        <w:tabs>
          <w:tab w:val="left" w:pos="4320"/>
        </w:tabs>
      </w:pPr>
      <w:r>
        <w:t>(See sections 3 and 4)</w:t>
      </w:r>
    </w:p>
    <w:p w14:paraId="430D300F" w14:textId="0C830323" w:rsidR="00EE78B4" w:rsidRDefault="00EE78B4" w:rsidP="00232478">
      <w:pPr>
        <w:tabs>
          <w:tab w:val="left" w:pos="4320"/>
        </w:tabs>
      </w:pPr>
    </w:p>
    <w:p w14:paraId="458DB730" w14:textId="02E68CD3" w:rsidR="00434A61" w:rsidRPr="00434A61" w:rsidRDefault="00434A61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434A61">
        <w:rPr>
          <w:rFonts w:ascii="Arial" w:hAnsi="Arial" w:cs="Arial"/>
          <w:b/>
          <w:bCs/>
        </w:rPr>
        <w:t xml:space="preserve">Table 1 – Declared public events and single-use plastic </w:t>
      </w:r>
      <w:proofErr w:type="gramStart"/>
      <w:r w:rsidRPr="00434A61">
        <w:rPr>
          <w:rFonts w:ascii="Arial" w:hAnsi="Arial" w:cs="Arial"/>
          <w:b/>
          <w:bCs/>
        </w:rPr>
        <w:t>products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2548"/>
        <w:gridCol w:w="3017"/>
      </w:tblGrid>
      <w:tr w:rsidR="00DF1CF1" w14:paraId="56754459" w14:textId="77777777" w:rsidTr="5FCB9494">
        <w:tc>
          <w:tcPr>
            <w:tcW w:w="2732" w:type="dxa"/>
          </w:tcPr>
          <w:p w14:paraId="021B884E" w14:textId="77777777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</w:rPr>
              <w:t>Column 1</w:t>
            </w:r>
          </w:p>
          <w:p w14:paraId="278E7F16" w14:textId="1B6670F7" w:rsidR="00DF1CF1" w:rsidRPr="00B6712E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BFB">
              <w:rPr>
                <w:rFonts w:ascii="Arial" w:hAnsi="Arial" w:cs="Arial"/>
                <w:b/>
                <w:bCs/>
              </w:rPr>
              <w:t>Declared public event</w:t>
            </w:r>
          </w:p>
        </w:tc>
        <w:tc>
          <w:tcPr>
            <w:tcW w:w="2548" w:type="dxa"/>
          </w:tcPr>
          <w:p w14:paraId="6C306C07" w14:textId="77777777" w:rsidR="00DF1CF1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2</w:t>
            </w:r>
          </w:p>
          <w:p w14:paraId="3C7C248D" w14:textId="6364715D" w:rsidR="00DF1CF1" w:rsidRPr="00DF1CF1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DF1CF1">
              <w:rPr>
                <w:rFonts w:ascii="Arial" w:hAnsi="Arial" w:cs="Arial"/>
                <w:b/>
                <w:bCs/>
              </w:rPr>
              <w:t>Date (for information only)</w:t>
            </w:r>
          </w:p>
        </w:tc>
        <w:tc>
          <w:tcPr>
            <w:tcW w:w="3017" w:type="dxa"/>
          </w:tcPr>
          <w:p w14:paraId="3668581F" w14:textId="2BC822E4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</w:rPr>
              <w:t xml:space="preserve">Column </w:t>
            </w:r>
            <w:r>
              <w:rPr>
                <w:rFonts w:ascii="Arial" w:hAnsi="Arial" w:cs="Arial"/>
              </w:rPr>
              <w:t>3</w:t>
            </w:r>
          </w:p>
          <w:p w14:paraId="20AE36B3" w14:textId="5AD5D6E1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  <w:b/>
                <w:bCs/>
              </w:rPr>
              <w:t xml:space="preserve">Declared </w:t>
            </w:r>
            <w:r w:rsidR="00324208">
              <w:rPr>
                <w:rFonts w:ascii="Arial" w:hAnsi="Arial" w:cs="Arial"/>
                <w:b/>
                <w:bCs/>
              </w:rPr>
              <w:t>prohibitable</w:t>
            </w:r>
            <w:r w:rsidRPr="00664BFB">
              <w:rPr>
                <w:rFonts w:ascii="Arial" w:hAnsi="Arial" w:cs="Arial"/>
                <w:b/>
                <w:bCs/>
              </w:rPr>
              <w:t xml:space="preserve"> product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75982" w14:paraId="19ABB573" w14:textId="77777777" w:rsidTr="5FCB9494">
        <w:tc>
          <w:tcPr>
            <w:tcW w:w="2732" w:type="dxa"/>
          </w:tcPr>
          <w:p w14:paraId="08EF42AF" w14:textId="6672EEF1" w:rsidR="00975982" w:rsidRDefault="00975982" w:rsidP="00B6712E">
            <w:pPr>
              <w:tabs>
                <w:tab w:val="left" w:pos="4320"/>
              </w:tabs>
              <w:spacing w:before="120"/>
            </w:pPr>
            <w:r>
              <w:t>Super Rugby matche</w:t>
            </w:r>
            <w:r w:rsidR="0054437C">
              <w:t>s</w:t>
            </w:r>
            <w:r>
              <w:t xml:space="preserve"> at GIO Stadium Canberra </w:t>
            </w:r>
          </w:p>
        </w:tc>
        <w:tc>
          <w:tcPr>
            <w:tcW w:w="2548" w:type="dxa"/>
          </w:tcPr>
          <w:p w14:paraId="5DDDF1C3" w14:textId="77928675" w:rsidR="00975982" w:rsidRDefault="00DC2F33" w:rsidP="00C907C8">
            <w:pPr>
              <w:tabs>
                <w:tab w:val="left" w:pos="4320"/>
              </w:tabs>
              <w:spacing w:before="120"/>
            </w:pPr>
            <w:r w:rsidRPr="003C7D1A">
              <w:t>From 24</w:t>
            </w:r>
            <w:r w:rsidR="00975982" w:rsidRPr="003C7D1A">
              <w:t xml:space="preserve"> April 2022</w:t>
            </w:r>
          </w:p>
        </w:tc>
        <w:tc>
          <w:tcPr>
            <w:tcW w:w="3017" w:type="dxa"/>
          </w:tcPr>
          <w:p w14:paraId="58946CEF" w14:textId="700B130F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>Single-use plastic sandwich containers</w:t>
            </w:r>
          </w:p>
          <w:p w14:paraId="27457497" w14:textId="28B289EA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soup bowls </w:t>
            </w:r>
          </w:p>
          <w:p w14:paraId="0E7C595C" w14:textId="212EF069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salad bowls </w:t>
            </w:r>
          </w:p>
          <w:p w14:paraId="2690BCE7" w14:textId="77777777" w:rsidR="00975982" w:rsidRDefault="00975982" w:rsidP="003C7D1A">
            <w:pPr>
              <w:tabs>
                <w:tab w:val="left" w:pos="4320"/>
              </w:tabs>
              <w:spacing w:before="120"/>
            </w:pPr>
          </w:p>
        </w:tc>
      </w:tr>
      <w:tr w:rsidR="00975982" w14:paraId="79723D1D" w14:textId="77777777" w:rsidTr="5FCB9494">
        <w:tc>
          <w:tcPr>
            <w:tcW w:w="2732" w:type="dxa"/>
          </w:tcPr>
          <w:p w14:paraId="48973E58" w14:textId="6B01A3A0" w:rsidR="00975982" w:rsidRDefault="00975982" w:rsidP="00B6712E">
            <w:pPr>
              <w:tabs>
                <w:tab w:val="left" w:pos="4320"/>
              </w:tabs>
              <w:spacing w:before="120"/>
            </w:pPr>
            <w:r>
              <w:t>National Rugby League matches at GIO Stadium Canberra</w:t>
            </w:r>
          </w:p>
        </w:tc>
        <w:tc>
          <w:tcPr>
            <w:tcW w:w="2548" w:type="dxa"/>
          </w:tcPr>
          <w:p w14:paraId="6D3F9042" w14:textId="04494806" w:rsidR="00975982" w:rsidRDefault="00DC2F33" w:rsidP="00C907C8">
            <w:pPr>
              <w:tabs>
                <w:tab w:val="left" w:pos="4320"/>
              </w:tabs>
              <w:spacing w:before="120"/>
            </w:pPr>
            <w:r w:rsidRPr="003C7D1A">
              <w:t>From 24 April 2022</w:t>
            </w:r>
            <w:r w:rsidR="00515BA9">
              <w:t xml:space="preserve"> </w:t>
            </w:r>
          </w:p>
        </w:tc>
        <w:tc>
          <w:tcPr>
            <w:tcW w:w="3017" w:type="dxa"/>
          </w:tcPr>
          <w:p w14:paraId="5F8E8E3E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>Single-use plastic sandwich containers</w:t>
            </w:r>
          </w:p>
          <w:p w14:paraId="7AF3BA6F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soup bowls </w:t>
            </w:r>
          </w:p>
          <w:p w14:paraId="73443353" w14:textId="392DBDF4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salad bowls </w:t>
            </w:r>
          </w:p>
          <w:p w14:paraId="3A8E2019" w14:textId="77777777" w:rsidR="00975982" w:rsidRDefault="00975982" w:rsidP="003C7D1A">
            <w:pPr>
              <w:tabs>
                <w:tab w:val="left" w:pos="4320"/>
              </w:tabs>
              <w:spacing w:before="120"/>
            </w:pPr>
          </w:p>
        </w:tc>
      </w:tr>
      <w:tr w:rsidR="00975982" w14:paraId="4E1A0645" w14:textId="77777777" w:rsidTr="5FCB9494">
        <w:tc>
          <w:tcPr>
            <w:tcW w:w="2732" w:type="dxa"/>
          </w:tcPr>
          <w:p w14:paraId="3EB7ABD1" w14:textId="1D29F59E" w:rsidR="00975982" w:rsidRDefault="00975982" w:rsidP="00B6712E">
            <w:pPr>
              <w:tabs>
                <w:tab w:val="left" w:pos="4320"/>
              </w:tabs>
              <w:spacing w:before="120"/>
            </w:pPr>
            <w:r>
              <w:t>Australian Football League matches at Manuka Oval</w:t>
            </w:r>
          </w:p>
        </w:tc>
        <w:tc>
          <w:tcPr>
            <w:tcW w:w="2548" w:type="dxa"/>
          </w:tcPr>
          <w:p w14:paraId="27473AA8" w14:textId="21815299" w:rsidR="00975982" w:rsidRDefault="00DC2F33" w:rsidP="00C907C8">
            <w:pPr>
              <w:tabs>
                <w:tab w:val="left" w:pos="4320"/>
              </w:tabs>
              <w:spacing w:before="120"/>
            </w:pPr>
            <w:r w:rsidRPr="003C7D1A">
              <w:t>From 24 April 2022</w:t>
            </w:r>
            <w:r>
              <w:t xml:space="preserve"> </w:t>
            </w:r>
            <w:r w:rsidR="00515BA9">
              <w:t xml:space="preserve"> </w:t>
            </w:r>
          </w:p>
        </w:tc>
        <w:tc>
          <w:tcPr>
            <w:tcW w:w="3017" w:type="dxa"/>
          </w:tcPr>
          <w:p w14:paraId="207EB791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>Single-use plastic sandwich containers</w:t>
            </w:r>
          </w:p>
          <w:p w14:paraId="385500C1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soup bowls </w:t>
            </w:r>
          </w:p>
          <w:p w14:paraId="300AC61A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salad bowls </w:t>
            </w:r>
          </w:p>
          <w:p w14:paraId="72A20EAD" w14:textId="5DC4D60E" w:rsidR="00FC68F5" w:rsidRDefault="00FC68F5" w:rsidP="003C7D1A">
            <w:pPr>
              <w:tabs>
                <w:tab w:val="left" w:pos="4320"/>
              </w:tabs>
              <w:spacing w:before="120"/>
            </w:pPr>
          </w:p>
        </w:tc>
      </w:tr>
      <w:tr w:rsidR="00975982" w14:paraId="764EFC79" w14:textId="77777777" w:rsidTr="5FCB9494">
        <w:tc>
          <w:tcPr>
            <w:tcW w:w="2732" w:type="dxa"/>
          </w:tcPr>
          <w:p w14:paraId="1E87D496" w14:textId="1B441196" w:rsidR="00975982" w:rsidRDefault="00975982" w:rsidP="00B6712E">
            <w:pPr>
              <w:tabs>
                <w:tab w:val="left" w:pos="4320"/>
              </w:tabs>
              <w:spacing w:before="120"/>
            </w:pPr>
            <w:r>
              <w:t>Cricket matches at Manuka Oval</w:t>
            </w:r>
          </w:p>
        </w:tc>
        <w:tc>
          <w:tcPr>
            <w:tcW w:w="2548" w:type="dxa"/>
          </w:tcPr>
          <w:p w14:paraId="5BF33FC1" w14:textId="1745F306" w:rsidR="00975982" w:rsidRDefault="00DC2F33" w:rsidP="00C907C8">
            <w:pPr>
              <w:tabs>
                <w:tab w:val="left" w:pos="4320"/>
              </w:tabs>
              <w:spacing w:before="120"/>
            </w:pPr>
            <w:r w:rsidRPr="003C7D1A">
              <w:t xml:space="preserve">From </w:t>
            </w:r>
            <w:r w:rsidR="00975982" w:rsidRPr="003C7D1A">
              <w:t>24 April 2022</w:t>
            </w:r>
          </w:p>
        </w:tc>
        <w:tc>
          <w:tcPr>
            <w:tcW w:w="3017" w:type="dxa"/>
          </w:tcPr>
          <w:p w14:paraId="5407F13B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>Single-use plastic sandwich containers</w:t>
            </w:r>
          </w:p>
          <w:p w14:paraId="4FBE59C5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soup bowls </w:t>
            </w:r>
          </w:p>
          <w:p w14:paraId="5486C5A3" w14:textId="77777777" w:rsidR="00975982" w:rsidRDefault="00975982" w:rsidP="00975982">
            <w:pPr>
              <w:tabs>
                <w:tab w:val="left" w:pos="4320"/>
              </w:tabs>
              <w:spacing w:before="120"/>
            </w:pPr>
            <w:r>
              <w:t xml:space="preserve">Single-use plastic salad bowls </w:t>
            </w:r>
          </w:p>
          <w:p w14:paraId="1DE1B0F9" w14:textId="45B8E9C7" w:rsidR="00FC68F5" w:rsidRDefault="00FC68F5" w:rsidP="003C7D1A">
            <w:pPr>
              <w:tabs>
                <w:tab w:val="left" w:pos="4320"/>
              </w:tabs>
              <w:spacing w:before="120"/>
            </w:pPr>
          </w:p>
        </w:tc>
      </w:tr>
    </w:tbl>
    <w:p w14:paraId="61BB0F08" w14:textId="77777777" w:rsidR="00EE78B4" w:rsidRDefault="00EE78B4" w:rsidP="00232478">
      <w:pPr>
        <w:tabs>
          <w:tab w:val="left" w:pos="4320"/>
        </w:tabs>
      </w:pPr>
    </w:p>
    <w:sectPr w:rsidR="00EE78B4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2C4D" w14:textId="77777777" w:rsidR="001A43B6" w:rsidRDefault="001A43B6" w:rsidP="00F10CB2">
      <w:r>
        <w:separator/>
      </w:r>
    </w:p>
  </w:endnote>
  <w:endnote w:type="continuationSeparator" w:id="0">
    <w:p w14:paraId="2DF54361" w14:textId="77777777" w:rsidR="001A43B6" w:rsidRDefault="001A43B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A9AD" w14:textId="77777777" w:rsidR="00E37844" w:rsidRDefault="00E37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43FC" w14:textId="41D7BE4F" w:rsidR="00704DC3" w:rsidRPr="00E37844" w:rsidRDefault="00E37844" w:rsidP="00E37844">
    <w:pPr>
      <w:pStyle w:val="Footer"/>
      <w:jc w:val="center"/>
      <w:rPr>
        <w:rFonts w:cs="Arial"/>
        <w:sz w:val="14"/>
      </w:rPr>
    </w:pPr>
    <w:r w:rsidRPr="00E3784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BC3" w14:textId="77777777" w:rsidR="00E37844" w:rsidRDefault="00E3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0E88" w14:textId="77777777" w:rsidR="001A43B6" w:rsidRDefault="001A43B6" w:rsidP="00F10CB2">
      <w:r>
        <w:separator/>
      </w:r>
    </w:p>
  </w:footnote>
  <w:footnote w:type="continuationSeparator" w:id="0">
    <w:p w14:paraId="1E3C1351" w14:textId="77777777" w:rsidR="001A43B6" w:rsidRDefault="001A43B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CEE" w14:textId="77777777" w:rsidR="00E37844" w:rsidRDefault="00E37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5BC2" w14:textId="77777777" w:rsidR="00E37844" w:rsidRDefault="00E37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61A" w14:textId="77777777" w:rsidR="00E37844" w:rsidRDefault="00E37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178084">
    <w:abstractNumId w:val="2"/>
  </w:num>
  <w:num w:numId="2" w16cid:durableId="857043475">
    <w:abstractNumId w:val="0"/>
  </w:num>
  <w:num w:numId="3" w16cid:durableId="1528836142">
    <w:abstractNumId w:val="3"/>
  </w:num>
  <w:num w:numId="4" w16cid:durableId="1952661753">
    <w:abstractNumId w:val="7"/>
  </w:num>
  <w:num w:numId="5" w16cid:durableId="1653364963">
    <w:abstractNumId w:val="8"/>
  </w:num>
  <w:num w:numId="6" w16cid:durableId="1941796505">
    <w:abstractNumId w:val="1"/>
  </w:num>
  <w:num w:numId="7" w16cid:durableId="1123495639">
    <w:abstractNumId w:val="5"/>
  </w:num>
  <w:num w:numId="8" w16cid:durableId="780876606">
    <w:abstractNumId w:val="6"/>
  </w:num>
  <w:num w:numId="9" w16cid:durableId="166181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2BCB"/>
    <w:rsid w:val="00033CE8"/>
    <w:rsid w:val="00061358"/>
    <w:rsid w:val="000A12AA"/>
    <w:rsid w:val="000A1A69"/>
    <w:rsid w:val="000B1A4A"/>
    <w:rsid w:val="000B2134"/>
    <w:rsid w:val="000C034D"/>
    <w:rsid w:val="000D2037"/>
    <w:rsid w:val="0010090E"/>
    <w:rsid w:val="00101130"/>
    <w:rsid w:val="001223A2"/>
    <w:rsid w:val="00131883"/>
    <w:rsid w:val="001721A4"/>
    <w:rsid w:val="00176459"/>
    <w:rsid w:val="0017733D"/>
    <w:rsid w:val="00194AC7"/>
    <w:rsid w:val="001A43B6"/>
    <w:rsid w:val="001B7811"/>
    <w:rsid w:val="001C4727"/>
    <w:rsid w:val="001D7E45"/>
    <w:rsid w:val="002167D1"/>
    <w:rsid w:val="00232478"/>
    <w:rsid w:val="0025015D"/>
    <w:rsid w:val="00280C80"/>
    <w:rsid w:val="00294622"/>
    <w:rsid w:val="002B09A3"/>
    <w:rsid w:val="003237EE"/>
    <w:rsid w:val="00324208"/>
    <w:rsid w:val="00325BEB"/>
    <w:rsid w:val="003473E9"/>
    <w:rsid w:val="0036352E"/>
    <w:rsid w:val="00370687"/>
    <w:rsid w:val="00391094"/>
    <w:rsid w:val="00396C9B"/>
    <w:rsid w:val="003C7D1A"/>
    <w:rsid w:val="003F0C89"/>
    <w:rsid w:val="0042292B"/>
    <w:rsid w:val="00434A61"/>
    <w:rsid w:val="00456CF4"/>
    <w:rsid w:val="0047444C"/>
    <w:rsid w:val="004A25BD"/>
    <w:rsid w:val="004C71FA"/>
    <w:rsid w:val="004D48A0"/>
    <w:rsid w:val="004E19FC"/>
    <w:rsid w:val="004E7BF7"/>
    <w:rsid w:val="00515BA9"/>
    <w:rsid w:val="00537BCA"/>
    <w:rsid w:val="0054437C"/>
    <w:rsid w:val="005504ED"/>
    <w:rsid w:val="005B690F"/>
    <w:rsid w:val="005E3DBB"/>
    <w:rsid w:val="005F5BE7"/>
    <w:rsid w:val="00627F0C"/>
    <w:rsid w:val="00657EF4"/>
    <w:rsid w:val="00664BFB"/>
    <w:rsid w:val="00667281"/>
    <w:rsid w:val="0067281D"/>
    <w:rsid w:val="006740E6"/>
    <w:rsid w:val="006750FD"/>
    <w:rsid w:val="006B00B0"/>
    <w:rsid w:val="006B3486"/>
    <w:rsid w:val="006E712C"/>
    <w:rsid w:val="006F1460"/>
    <w:rsid w:val="006F2CC4"/>
    <w:rsid w:val="0070480C"/>
    <w:rsid w:val="00704DC3"/>
    <w:rsid w:val="007158A9"/>
    <w:rsid w:val="0072003E"/>
    <w:rsid w:val="007619BE"/>
    <w:rsid w:val="007C55A6"/>
    <w:rsid w:val="0081394B"/>
    <w:rsid w:val="00822395"/>
    <w:rsid w:val="00842133"/>
    <w:rsid w:val="008501C5"/>
    <w:rsid w:val="00885E81"/>
    <w:rsid w:val="008B4A74"/>
    <w:rsid w:val="008E1FDC"/>
    <w:rsid w:val="008F61BC"/>
    <w:rsid w:val="00923295"/>
    <w:rsid w:val="00953D1E"/>
    <w:rsid w:val="00975982"/>
    <w:rsid w:val="009B41F7"/>
    <w:rsid w:val="00A01977"/>
    <w:rsid w:val="00A0585C"/>
    <w:rsid w:val="00A06AF6"/>
    <w:rsid w:val="00A511FD"/>
    <w:rsid w:val="00A55123"/>
    <w:rsid w:val="00A60539"/>
    <w:rsid w:val="00AA60A0"/>
    <w:rsid w:val="00AB41EF"/>
    <w:rsid w:val="00AC7AFE"/>
    <w:rsid w:val="00AE2297"/>
    <w:rsid w:val="00AE2569"/>
    <w:rsid w:val="00AF52E9"/>
    <w:rsid w:val="00B30B9A"/>
    <w:rsid w:val="00B5069B"/>
    <w:rsid w:val="00B530DE"/>
    <w:rsid w:val="00B6712E"/>
    <w:rsid w:val="00B72ED1"/>
    <w:rsid w:val="00B814C7"/>
    <w:rsid w:val="00BA52F5"/>
    <w:rsid w:val="00BB241F"/>
    <w:rsid w:val="00BB66ED"/>
    <w:rsid w:val="00BC206B"/>
    <w:rsid w:val="00BE4AA4"/>
    <w:rsid w:val="00BF1B1A"/>
    <w:rsid w:val="00C008D9"/>
    <w:rsid w:val="00C068E3"/>
    <w:rsid w:val="00C124E2"/>
    <w:rsid w:val="00C13254"/>
    <w:rsid w:val="00C2360A"/>
    <w:rsid w:val="00C41B1B"/>
    <w:rsid w:val="00C60472"/>
    <w:rsid w:val="00C63EA0"/>
    <w:rsid w:val="00C73FB6"/>
    <w:rsid w:val="00C76562"/>
    <w:rsid w:val="00C85B32"/>
    <w:rsid w:val="00C907C8"/>
    <w:rsid w:val="00CC362D"/>
    <w:rsid w:val="00CD4E55"/>
    <w:rsid w:val="00D03926"/>
    <w:rsid w:val="00D05AAE"/>
    <w:rsid w:val="00D20FCE"/>
    <w:rsid w:val="00D22F98"/>
    <w:rsid w:val="00D47F13"/>
    <w:rsid w:val="00D54723"/>
    <w:rsid w:val="00D54F78"/>
    <w:rsid w:val="00D8339F"/>
    <w:rsid w:val="00D87CD6"/>
    <w:rsid w:val="00DC2F33"/>
    <w:rsid w:val="00DF1CF1"/>
    <w:rsid w:val="00E140EC"/>
    <w:rsid w:val="00E20A48"/>
    <w:rsid w:val="00E37844"/>
    <w:rsid w:val="00E40266"/>
    <w:rsid w:val="00E556F2"/>
    <w:rsid w:val="00E67D21"/>
    <w:rsid w:val="00EA381E"/>
    <w:rsid w:val="00EE5854"/>
    <w:rsid w:val="00EE78B4"/>
    <w:rsid w:val="00EF05B7"/>
    <w:rsid w:val="00F10CB2"/>
    <w:rsid w:val="00F15AC3"/>
    <w:rsid w:val="00F40A88"/>
    <w:rsid w:val="00F4327A"/>
    <w:rsid w:val="00F47317"/>
    <w:rsid w:val="00F86124"/>
    <w:rsid w:val="00FB04BD"/>
    <w:rsid w:val="00FC68F5"/>
    <w:rsid w:val="00FE33A1"/>
    <w:rsid w:val="1970445E"/>
    <w:rsid w:val="34ABFEFE"/>
    <w:rsid w:val="51EC5B55"/>
    <w:rsid w:val="5FCB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2794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EE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A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A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4A"/>
    <w:rPr>
      <w:b/>
      <w:bCs/>
      <w:lang w:eastAsia="en-US"/>
    </w:rPr>
  </w:style>
  <w:style w:type="paragraph" w:styleId="Revision">
    <w:name w:val="Revision"/>
    <w:hidden/>
    <w:uiPriority w:val="99"/>
    <w:semiHidden/>
    <w:rsid w:val="00EA38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A43967998</value>
    </field>
    <field name="Objective-Title">
      <value order="0">Attachment K - Circular Economy (Public Event) Declaration 2023 (No 1)</value>
    </field>
    <field name="Objective-Description">
      <value order="0"/>
    </field>
    <field name="Objective-CreationStamp">
      <value order="0">2023-10-15T23:36:17Z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2023-10-18T01:27:03Z</value>
    </field>
    <field name="Objective-ModificationStamp">
      <value order="0">2023-10-25T03:03:03Z</value>
    </field>
    <field name="Objective-Owner">
      <value order="0">Amelia Dillon</value>
    </field>
    <field name="Objective-Path">
      <value order="0"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</value>
    </field>
    <field name="Objective-Parent">
      <value order="0">CS - MIN S2023/02514 - Circular Economy Subordinate Instruments - Minister Brief</value>
    </field>
    <field name="Objective-State">
      <value order="0">Published</value>
    </field>
    <field name="Objective-VersionId">
      <value order="0">vA54873334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1-2023/00081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1461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2023-11-09T04:18:00Z</dcterms:created>
  <dcterms:modified xsi:type="dcterms:W3CDTF">2023-11-09T04:18:00Z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A43967998</vt:lpwstr>
  </property>
  <property fmtid="{D5CDD505-2E9C-101B-9397-08002B2CF9AE}" pid="4" name="Objective-Title">
    <vt:lpwstr>Attachment K - Circular Economy (Public Event) Declaration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2023-10-15T23:36:17Z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2023-10-18T01:27:03Z</vt:filetime>
  </property>
  <property fmtid="{D5CDD505-2E9C-101B-9397-08002B2CF9AE}" pid="10" name="Objective-ModificationStamp">
    <vt:filetime>2023-10-25T03:03:03Z</vt:filetime>
  </property>
  <property fmtid="{D5CDD505-2E9C-101B-9397-08002B2CF9AE}" pid="11" name="Objective-Owner">
    <vt:lpwstr>Amelia Dillon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Brief:</vt:lpwstr>
  </property>
  <property fmtid="{D5CDD505-2E9C-101B-9397-08002B2CF9AE}" pid="13" name="Objective-Parent">
    <vt:lpwstr>CS - MIN S2023/02514 - Circular Economy Subordinate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Objective-Description">
    <vt:lpwstr/>
  </property>
  <property fmtid="{D5CDD505-2E9C-101B-9397-08002B2CF9AE}" pid="42" name="Objective-VersionId">
    <vt:lpwstr>vA54873334</vt:lpwstr>
  </property>
</Properties>
</file>