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AF962" w14:textId="77777777" w:rsidR="00FD7BC0" w:rsidRPr="003F4CF5" w:rsidRDefault="00FD7BC0" w:rsidP="003F4CF5">
      <w:pPr>
        <w:overflowPunct w:val="0"/>
        <w:autoSpaceDE w:val="0"/>
        <w:autoSpaceDN w:val="0"/>
        <w:adjustRightInd w:val="0"/>
        <w:spacing w:before="120"/>
        <w:textAlignment w:val="baseline"/>
        <w:rPr>
          <w:rFonts w:ascii="Arial" w:eastAsia="Times New Roman" w:hAnsi="Arial" w:cs="Arial"/>
          <w:szCs w:val="20"/>
        </w:rPr>
      </w:pPr>
      <w:bookmarkStart w:id="0" w:name="_Toc44738651"/>
      <w:r w:rsidRPr="003F4CF5">
        <w:rPr>
          <w:rFonts w:ascii="Arial" w:eastAsia="Times New Roman" w:hAnsi="Arial" w:cs="Arial"/>
          <w:szCs w:val="20"/>
        </w:rPr>
        <w:t>Australian Capital Territory</w:t>
      </w:r>
    </w:p>
    <w:p w14:paraId="065DF993" w14:textId="24962274" w:rsidR="00FD7BC0" w:rsidRPr="009B7650" w:rsidRDefault="00FD7BC0" w:rsidP="003F4CF5">
      <w:pPr>
        <w:pStyle w:val="Billname"/>
        <w:spacing w:before="700" w:line="259" w:lineRule="auto"/>
      </w:pPr>
      <w:r w:rsidRPr="009B7650">
        <w:t>Animal Welfare (</w:t>
      </w:r>
      <w:r w:rsidR="00381193" w:rsidRPr="00381193">
        <w:t>Management of Animals in Pounds, Shelters and Rescue Establishments) Mandatory Code of Practice 202</w:t>
      </w:r>
      <w:r w:rsidR="00EA03B6">
        <w:t>3</w:t>
      </w:r>
      <w:r w:rsidR="00887264">
        <w:t>*</w:t>
      </w:r>
    </w:p>
    <w:p w14:paraId="5E3C2F21" w14:textId="6ED00A8C" w:rsidR="00FD7BC0" w:rsidRPr="003F4CF5" w:rsidRDefault="00FD7BC0" w:rsidP="00FD7BC0">
      <w:pPr>
        <w:overflowPunct w:val="0"/>
        <w:autoSpaceDE w:val="0"/>
        <w:autoSpaceDN w:val="0"/>
        <w:adjustRightInd w:val="0"/>
        <w:spacing w:before="340"/>
        <w:textAlignment w:val="baseline"/>
        <w:rPr>
          <w:rFonts w:ascii="Arial" w:eastAsia="Times New Roman" w:hAnsi="Arial" w:cs="Arial"/>
          <w:b/>
          <w:bCs/>
          <w:sz w:val="24"/>
          <w:szCs w:val="24"/>
        </w:rPr>
      </w:pPr>
      <w:r w:rsidRPr="003F4CF5">
        <w:rPr>
          <w:rFonts w:ascii="Arial" w:eastAsia="Times New Roman" w:hAnsi="Arial" w:cs="Arial"/>
          <w:b/>
          <w:bCs/>
          <w:sz w:val="24"/>
          <w:szCs w:val="24"/>
        </w:rPr>
        <w:t>Disallowable instrument DI202</w:t>
      </w:r>
      <w:r w:rsidR="00EA03B6" w:rsidRPr="003F4CF5">
        <w:rPr>
          <w:rFonts w:ascii="Arial" w:eastAsia="Times New Roman" w:hAnsi="Arial" w:cs="Arial"/>
          <w:b/>
          <w:bCs/>
          <w:sz w:val="24"/>
          <w:szCs w:val="24"/>
        </w:rPr>
        <w:t>3</w:t>
      </w:r>
      <w:r w:rsidRPr="003F4CF5">
        <w:rPr>
          <w:rFonts w:ascii="Arial" w:eastAsia="Times New Roman" w:hAnsi="Arial" w:cs="Arial"/>
          <w:b/>
          <w:bCs/>
          <w:sz w:val="24"/>
          <w:szCs w:val="24"/>
        </w:rPr>
        <w:t>-</w:t>
      </w:r>
      <w:r w:rsidR="00B229C1">
        <w:rPr>
          <w:rFonts w:ascii="Arial" w:eastAsia="Times New Roman" w:hAnsi="Arial" w:cs="Arial"/>
          <w:b/>
          <w:bCs/>
          <w:sz w:val="24"/>
          <w:szCs w:val="24"/>
        </w:rPr>
        <w:t>255</w:t>
      </w:r>
    </w:p>
    <w:p w14:paraId="45E8DDB4" w14:textId="77777777" w:rsidR="00FD7BC0" w:rsidRPr="00521A36" w:rsidRDefault="00FD7BC0" w:rsidP="003F4CF5">
      <w:pPr>
        <w:pStyle w:val="madeunderthe"/>
        <w:spacing w:after="120"/>
      </w:pPr>
      <w:r w:rsidRPr="00521A36">
        <w:t>made under the</w:t>
      </w:r>
    </w:p>
    <w:p w14:paraId="76186F74" w14:textId="512FC46A" w:rsidR="00566AB5" w:rsidRPr="00566AB5" w:rsidRDefault="00566AB5" w:rsidP="00566AB5">
      <w:pPr>
        <w:pStyle w:val="CoverActName"/>
        <w:spacing w:before="320" w:after="0"/>
        <w:rPr>
          <w:rFonts w:cs="Arial"/>
          <w:sz w:val="20"/>
        </w:rPr>
      </w:pPr>
      <w:bookmarkStart w:id="1" w:name="_Hlk74840547"/>
      <w:r>
        <w:rPr>
          <w:rFonts w:cs="Arial"/>
          <w:sz w:val="20"/>
        </w:rPr>
        <w:t>Animal Welfare Act 1992, Section 22 (Approved code of practice) and Section 23 (Mandatory code of practice)</w:t>
      </w:r>
    </w:p>
    <w:p w14:paraId="091282B4" w14:textId="77777777" w:rsidR="00FD7BC0" w:rsidRPr="000D438C" w:rsidRDefault="00FD7BC0" w:rsidP="00FD7BC0">
      <w:pPr>
        <w:pStyle w:val="N-line3"/>
        <w:pBdr>
          <w:top w:val="single" w:sz="12" w:space="1" w:color="auto"/>
          <w:bottom w:val="none" w:sz="0" w:space="0" w:color="auto"/>
        </w:pBdr>
        <w:rPr>
          <w:sz w:val="22"/>
        </w:rPr>
      </w:pPr>
    </w:p>
    <w:bookmarkEnd w:id="1"/>
    <w:p w14:paraId="262CE73E" w14:textId="77777777" w:rsidR="00FD7BC0" w:rsidRPr="00521A36" w:rsidRDefault="00FD7BC0" w:rsidP="00FD7BC0">
      <w:pPr>
        <w:overflowPunct w:val="0"/>
        <w:autoSpaceDE w:val="0"/>
        <w:autoSpaceDN w:val="0"/>
        <w:adjustRightInd w:val="0"/>
        <w:spacing w:before="60" w:after="60"/>
        <w:ind w:left="720" w:hanging="720"/>
        <w:textAlignment w:val="baseline"/>
        <w:rPr>
          <w:rFonts w:ascii="Arial" w:hAnsi="Arial" w:cs="Arial"/>
          <w:b/>
          <w:bCs/>
          <w:sz w:val="24"/>
          <w:szCs w:val="24"/>
        </w:rPr>
      </w:pPr>
      <w:r w:rsidRPr="00521A36">
        <w:rPr>
          <w:rFonts w:ascii="Arial" w:hAnsi="Arial" w:cs="Arial"/>
          <w:b/>
          <w:bCs/>
          <w:sz w:val="24"/>
          <w:szCs w:val="24"/>
        </w:rPr>
        <w:t>1</w:t>
      </w:r>
      <w:r w:rsidRPr="00521A36">
        <w:rPr>
          <w:rFonts w:ascii="Arial" w:hAnsi="Arial" w:cs="Arial"/>
          <w:b/>
          <w:bCs/>
          <w:sz w:val="24"/>
          <w:szCs w:val="24"/>
        </w:rPr>
        <w:tab/>
        <w:t>Name of instrument</w:t>
      </w:r>
    </w:p>
    <w:p w14:paraId="23B003AD" w14:textId="3E68D356" w:rsidR="00FD7BC0" w:rsidRPr="00521A36" w:rsidRDefault="00FD7BC0" w:rsidP="00FD7BC0">
      <w:pPr>
        <w:overflowPunct w:val="0"/>
        <w:autoSpaceDE w:val="0"/>
        <w:autoSpaceDN w:val="0"/>
        <w:adjustRightInd w:val="0"/>
        <w:spacing w:before="140"/>
        <w:ind w:left="720"/>
        <w:textAlignment w:val="baseline"/>
        <w:rPr>
          <w:rFonts w:ascii="Times New Roman" w:hAnsi="Times New Roman"/>
          <w:sz w:val="24"/>
          <w:szCs w:val="24"/>
        </w:rPr>
      </w:pPr>
      <w:r w:rsidRPr="00521A36">
        <w:rPr>
          <w:rFonts w:ascii="Times New Roman" w:hAnsi="Times New Roman"/>
          <w:sz w:val="24"/>
          <w:szCs w:val="24"/>
        </w:rPr>
        <w:t xml:space="preserve">This instrument is the </w:t>
      </w:r>
      <w:r w:rsidRPr="00521A36">
        <w:rPr>
          <w:rFonts w:ascii="Times New Roman" w:hAnsi="Times New Roman"/>
          <w:i/>
          <w:iCs/>
          <w:sz w:val="24"/>
          <w:szCs w:val="24"/>
        </w:rPr>
        <w:t xml:space="preserve">Animal Welfare </w:t>
      </w:r>
      <w:r w:rsidR="00381193" w:rsidRPr="00381193">
        <w:rPr>
          <w:rFonts w:ascii="Times New Roman" w:hAnsi="Times New Roman"/>
          <w:i/>
          <w:iCs/>
          <w:sz w:val="24"/>
          <w:szCs w:val="24"/>
        </w:rPr>
        <w:t>(Management of Animals in Pounds, Shelters and Rescue Establishments) Mandatory Code of Practice 202</w:t>
      </w:r>
      <w:r w:rsidR="00EA03B6">
        <w:rPr>
          <w:rFonts w:ascii="Times New Roman" w:hAnsi="Times New Roman"/>
          <w:i/>
          <w:iCs/>
          <w:sz w:val="24"/>
          <w:szCs w:val="24"/>
        </w:rPr>
        <w:t>3</w:t>
      </w:r>
      <w:r w:rsidRPr="00521A36">
        <w:rPr>
          <w:rFonts w:ascii="Times New Roman" w:hAnsi="Times New Roman"/>
          <w:sz w:val="24"/>
          <w:szCs w:val="24"/>
        </w:rPr>
        <w:t>.</w:t>
      </w:r>
    </w:p>
    <w:p w14:paraId="3289C8A2" w14:textId="77777777" w:rsidR="00FD7BC0" w:rsidRPr="00521A36" w:rsidRDefault="00FD7BC0" w:rsidP="00FD7BC0">
      <w:pPr>
        <w:overflowPunct w:val="0"/>
        <w:autoSpaceDE w:val="0"/>
        <w:autoSpaceDN w:val="0"/>
        <w:adjustRightInd w:val="0"/>
        <w:spacing w:before="300"/>
        <w:ind w:left="720" w:hanging="720"/>
        <w:textAlignment w:val="baseline"/>
        <w:rPr>
          <w:rFonts w:ascii="Arial" w:hAnsi="Arial" w:cs="Arial"/>
          <w:b/>
          <w:bCs/>
          <w:sz w:val="24"/>
          <w:szCs w:val="24"/>
        </w:rPr>
      </w:pPr>
      <w:r w:rsidRPr="00521A36">
        <w:rPr>
          <w:rFonts w:ascii="Arial" w:hAnsi="Arial" w:cs="Arial"/>
          <w:b/>
          <w:bCs/>
          <w:sz w:val="24"/>
          <w:szCs w:val="24"/>
        </w:rPr>
        <w:t>2</w:t>
      </w:r>
      <w:r w:rsidRPr="00521A36">
        <w:rPr>
          <w:rFonts w:ascii="Arial" w:hAnsi="Arial" w:cs="Arial"/>
          <w:b/>
          <w:bCs/>
          <w:sz w:val="24"/>
          <w:szCs w:val="24"/>
        </w:rPr>
        <w:tab/>
        <w:t>Commencement</w:t>
      </w:r>
    </w:p>
    <w:p w14:paraId="6AE2BEF3" w14:textId="65DD771B" w:rsidR="00FD7BC0" w:rsidRDefault="00FD7BC0" w:rsidP="00FD7BC0">
      <w:pPr>
        <w:overflowPunct w:val="0"/>
        <w:autoSpaceDE w:val="0"/>
        <w:autoSpaceDN w:val="0"/>
        <w:adjustRightInd w:val="0"/>
        <w:spacing w:before="140"/>
        <w:ind w:left="720"/>
        <w:textAlignment w:val="baseline"/>
        <w:rPr>
          <w:rFonts w:ascii="Times New Roman" w:hAnsi="Times New Roman"/>
          <w:sz w:val="24"/>
          <w:szCs w:val="24"/>
        </w:rPr>
      </w:pPr>
      <w:r w:rsidRPr="00521A36">
        <w:rPr>
          <w:rFonts w:ascii="Times New Roman" w:hAnsi="Times New Roman"/>
          <w:sz w:val="24"/>
          <w:szCs w:val="24"/>
        </w:rPr>
        <w:t xml:space="preserve">This instrument commences </w:t>
      </w:r>
      <w:r w:rsidR="00634442">
        <w:rPr>
          <w:rFonts w:ascii="Times New Roman" w:hAnsi="Times New Roman"/>
          <w:sz w:val="24"/>
          <w:szCs w:val="24"/>
        </w:rPr>
        <w:t xml:space="preserve">on </w:t>
      </w:r>
      <w:r w:rsidRPr="00521A36">
        <w:rPr>
          <w:rFonts w:ascii="Times New Roman" w:hAnsi="Times New Roman"/>
          <w:sz w:val="24"/>
          <w:szCs w:val="24"/>
        </w:rPr>
        <w:t xml:space="preserve">the day after </w:t>
      </w:r>
      <w:r w:rsidR="00634442">
        <w:rPr>
          <w:rFonts w:ascii="Times New Roman" w:hAnsi="Times New Roman"/>
          <w:sz w:val="24"/>
          <w:szCs w:val="24"/>
        </w:rPr>
        <w:t xml:space="preserve">it is notified. </w:t>
      </w:r>
    </w:p>
    <w:p w14:paraId="5E99CBE8" w14:textId="77777777" w:rsidR="003F4CF5" w:rsidRDefault="003F4CF5" w:rsidP="003F4CF5">
      <w:pPr>
        <w:spacing w:before="300"/>
        <w:ind w:left="720" w:hanging="720"/>
        <w:rPr>
          <w:rFonts w:ascii="Arial" w:hAnsi="Arial" w:cs="Arial"/>
          <w:b/>
          <w:bCs/>
          <w:sz w:val="24"/>
          <w:szCs w:val="24"/>
        </w:rPr>
      </w:pPr>
      <w:r>
        <w:rPr>
          <w:rFonts w:ascii="Arial" w:hAnsi="Arial" w:cs="Arial"/>
          <w:b/>
          <w:bCs/>
          <w:sz w:val="24"/>
          <w:szCs w:val="24"/>
        </w:rPr>
        <w:t>3</w:t>
      </w:r>
      <w:r>
        <w:rPr>
          <w:rFonts w:ascii="Arial" w:hAnsi="Arial" w:cs="Arial"/>
          <w:b/>
          <w:bCs/>
          <w:sz w:val="24"/>
          <w:szCs w:val="24"/>
        </w:rPr>
        <w:tab/>
        <w:t>Application</w:t>
      </w:r>
    </w:p>
    <w:p w14:paraId="4D3068A9" w14:textId="4717C463" w:rsidR="003F4CF5" w:rsidRDefault="003F4CF5" w:rsidP="0020266E">
      <w:pPr>
        <w:overflowPunct w:val="0"/>
        <w:autoSpaceDE w:val="0"/>
        <w:autoSpaceDN w:val="0"/>
        <w:adjustRightInd w:val="0"/>
        <w:spacing w:before="140"/>
        <w:ind w:left="720"/>
        <w:textAlignment w:val="baseline"/>
        <w:rPr>
          <w:rFonts w:ascii="Times New Roman" w:hAnsi="Times New Roman"/>
          <w:sz w:val="24"/>
          <w:szCs w:val="24"/>
        </w:rPr>
      </w:pPr>
      <w:r w:rsidRPr="0020266E">
        <w:rPr>
          <w:rFonts w:ascii="Times New Roman" w:hAnsi="Times New Roman"/>
          <w:sz w:val="24"/>
          <w:szCs w:val="24"/>
        </w:rPr>
        <w:t xml:space="preserve">This Mandatory Code of Practice applies to </w:t>
      </w:r>
      <w:r w:rsidR="0020266E" w:rsidRPr="0020266E">
        <w:rPr>
          <w:rFonts w:ascii="Times New Roman" w:hAnsi="Times New Roman"/>
          <w:sz w:val="24"/>
          <w:szCs w:val="24"/>
        </w:rPr>
        <w:t>all persons responsible for the care and welfare of animals in a temporary housing facility including animal welfare centres, pounds, rescue groups and foster carers</w:t>
      </w:r>
      <w:r w:rsidR="0020266E">
        <w:rPr>
          <w:rFonts w:ascii="Times New Roman" w:hAnsi="Times New Roman"/>
          <w:sz w:val="24"/>
          <w:szCs w:val="24"/>
        </w:rPr>
        <w:t>.</w:t>
      </w:r>
    </w:p>
    <w:p w14:paraId="17C450CA" w14:textId="43A76CC1" w:rsidR="00FD7BC0" w:rsidRPr="00521A36" w:rsidRDefault="003F4CF5" w:rsidP="00FD7BC0">
      <w:pPr>
        <w:overflowPunct w:val="0"/>
        <w:autoSpaceDE w:val="0"/>
        <w:autoSpaceDN w:val="0"/>
        <w:adjustRightInd w:val="0"/>
        <w:spacing w:before="300"/>
        <w:ind w:left="720" w:hanging="720"/>
        <w:textAlignment w:val="baseline"/>
        <w:rPr>
          <w:rFonts w:ascii="Arial" w:hAnsi="Arial" w:cs="Arial"/>
          <w:b/>
          <w:bCs/>
          <w:sz w:val="24"/>
          <w:szCs w:val="24"/>
        </w:rPr>
      </w:pPr>
      <w:r>
        <w:rPr>
          <w:rFonts w:ascii="Arial" w:hAnsi="Arial" w:cs="Arial"/>
          <w:b/>
          <w:bCs/>
          <w:sz w:val="24"/>
          <w:szCs w:val="24"/>
        </w:rPr>
        <w:t>4</w:t>
      </w:r>
      <w:r w:rsidR="00FD7BC0" w:rsidRPr="00521A36">
        <w:rPr>
          <w:rFonts w:ascii="Arial" w:hAnsi="Arial" w:cs="Arial"/>
          <w:b/>
          <w:bCs/>
          <w:sz w:val="24"/>
          <w:szCs w:val="24"/>
        </w:rPr>
        <w:tab/>
        <w:t>Approval</w:t>
      </w:r>
    </w:p>
    <w:p w14:paraId="615C070F" w14:textId="16A334AF" w:rsidR="00FD7BC0" w:rsidRDefault="00FD7BC0" w:rsidP="00FD7BC0">
      <w:pPr>
        <w:overflowPunct w:val="0"/>
        <w:autoSpaceDE w:val="0"/>
        <w:autoSpaceDN w:val="0"/>
        <w:adjustRightInd w:val="0"/>
        <w:spacing w:before="140"/>
        <w:ind w:left="720"/>
        <w:textAlignment w:val="baseline"/>
        <w:rPr>
          <w:rFonts w:ascii="Times New Roman" w:hAnsi="Times New Roman"/>
          <w:sz w:val="24"/>
          <w:szCs w:val="24"/>
        </w:rPr>
      </w:pPr>
      <w:r w:rsidRPr="00521A36">
        <w:rPr>
          <w:rFonts w:ascii="Times New Roman" w:hAnsi="Times New Roman"/>
          <w:sz w:val="24"/>
          <w:szCs w:val="24"/>
        </w:rPr>
        <w:t xml:space="preserve">I approve the </w:t>
      </w:r>
      <w:bookmarkStart w:id="2" w:name="_Hlk30152776"/>
      <w:r w:rsidRPr="00521A36">
        <w:rPr>
          <w:rFonts w:ascii="Times New Roman" w:hAnsi="Times New Roman"/>
          <w:sz w:val="24"/>
          <w:szCs w:val="24"/>
        </w:rPr>
        <w:t xml:space="preserve">Code of Practice for the </w:t>
      </w:r>
      <w:bookmarkEnd w:id="2"/>
      <w:r w:rsidR="00381193" w:rsidRPr="00381193">
        <w:rPr>
          <w:rFonts w:ascii="Times New Roman" w:hAnsi="Times New Roman"/>
          <w:sz w:val="24"/>
          <w:szCs w:val="24"/>
        </w:rPr>
        <w:t>Management of Animals in Pounds, Shelters and Rescue Establishments</w:t>
      </w:r>
      <w:r w:rsidRPr="00521A36">
        <w:rPr>
          <w:rFonts w:ascii="Times New Roman" w:hAnsi="Times New Roman"/>
          <w:sz w:val="24"/>
          <w:szCs w:val="24"/>
        </w:rPr>
        <w:t xml:space="preserve">, attached to this instrument, as a mandatory code of practice under the </w:t>
      </w:r>
      <w:r w:rsidRPr="00521A36">
        <w:rPr>
          <w:rFonts w:ascii="Times New Roman" w:hAnsi="Times New Roman"/>
          <w:i/>
          <w:iCs/>
          <w:sz w:val="24"/>
          <w:szCs w:val="24"/>
        </w:rPr>
        <w:t>Animal Welfare Act 1992</w:t>
      </w:r>
      <w:r w:rsidRPr="00521A36">
        <w:rPr>
          <w:rFonts w:ascii="Times New Roman" w:hAnsi="Times New Roman"/>
          <w:sz w:val="24"/>
          <w:szCs w:val="24"/>
        </w:rPr>
        <w:t>.</w:t>
      </w:r>
    </w:p>
    <w:p w14:paraId="1EB50CA7" w14:textId="78253252" w:rsidR="00FD7BC0" w:rsidRPr="00525187" w:rsidRDefault="003F4CF5" w:rsidP="00FD7BC0">
      <w:pPr>
        <w:overflowPunct w:val="0"/>
        <w:autoSpaceDE w:val="0"/>
        <w:autoSpaceDN w:val="0"/>
        <w:adjustRightInd w:val="0"/>
        <w:spacing w:before="300"/>
        <w:ind w:left="720" w:hanging="720"/>
        <w:textAlignment w:val="baseline"/>
        <w:rPr>
          <w:rFonts w:ascii="Arial" w:hAnsi="Arial" w:cs="Arial"/>
          <w:b/>
          <w:bCs/>
          <w:sz w:val="24"/>
          <w:szCs w:val="24"/>
        </w:rPr>
      </w:pPr>
      <w:r>
        <w:rPr>
          <w:rFonts w:ascii="Arial" w:hAnsi="Arial" w:cs="Arial"/>
          <w:b/>
          <w:bCs/>
          <w:sz w:val="24"/>
          <w:szCs w:val="24"/>
        </w:rPr>
        <w:t>5</w:t>
      </w:r>
      <w:r w:rsidR="00FD7BC0" w:rsidRPr="00525187">
        <w:rPr>
          <w:rFonts w:ascii="Arial" w:hAnsi="Arial" w:cs="Arial"/>
          <w:b/>
          <w:bCs/>
          <w:sz w:val="24"/>
          <w:szCs w:val="24"/>
        </w:rPr>
        <w:tab/>
        <w:t>Revocation</w:t>
      </w:r>
    </w:p>
    <w:p w14:paraId="4B067F61" w14:textId="7A9DA22C" w:rsidR="00FD7BC0" w:rsidRPr="00521A36" w:rsidRDefault="00FD7BC0" w:rsidP="00FD7BC0">
      <w:pPr>
        <w:overflowPunct w:val="0"/>
        <w:autoSpaceDE w:val="0"/>
        <w:autoSpaceDN w:val="0"/>
        <w:adjustRightInd w:val="0"/>
        <w:spacing w:before="140"/>
        <w:ind w:left="720"/>
        <w:textAlignment w:val="baseline"/>
        <w:rPr>
          <w:rFonts w:ascii="Times New Roman" w:hAnsi="Times New Roman"/>
          <w:sz w:val="24"/>
          <w:szCs w:val="24"/>
        </w:rPr>
      </w:pPr>
      <w:r w:rsidRPr="00525187">
        <w:rPr>
          <w:rFonts w:ascii="Times New Roman" w:hAnsi="Times New Roman"/>
          <w:sz w:val="24"/>
          <w:szCs w:val="24"/>
        </w:rPr>
        <w:t>This instrument revokes notifiable instruments DI199</w:t>
      </w:r>
      <w:r w:rsidR="00525187" w:rsidRPr="00525187">
        <w:rPr>
          <w:rFonts w:ascii="Times New Roman" w:hAnsi="Times New Roman"/>
          <w:sz w:val="24"/>
          <w:szCs w:val="24"/>
        </w:rPr>
        <w:t>5</w:t>
      </w:r>
      <w:r w:rsidRPr="00525187">
        <w:rPr>
          <w:rFonts w:ascii="Times New Roman" w:hAnsi="Times New Roman"/>
          <w:sz w:val="24"/>
          <w:szCs w:val="24"/>
        </w:rPr>
        <w:t>-</w:t>
      </w:r>
      <w:r w:rsidR="00525187" w:rsidRPr="00525187">
        <w:rPr>
          <w:rFonts w:ascii="Times New Roman" w:hAnsi="Times New Roman"/>
          <w:sz w:val="24"/>
          <w:szCs w:val="24"/>
        </w:rPr>
        <w:t>97</w:t>
      </w:r>
      <w:r w:rsidR="00525187" w:rsidRPr="00525187">
        <w:t xml:space="preserve"> </w:t>
      </w:r>
      <w:r w:rsidR="00525187" w:rsidRPr="00525187">
        <w:rPr>
          <w:rFonts w:ascii="Times New Roman" w:hAnsi="Times New Roman"/>
          <w:i/>
          <w:iCs/>
          <w:sz w:val="24"/>
          <w:szCs w:val="24"/>
        </w:rPr>
        <w:t>Animal Welfare (Handling of Companion Animals in Pounds and Shelters Code of Practice) Approval 1995</w:t>
      </w:r>
      <w:r w:rsidRPr="00525187">
        <w:rPr>
          <w:rFonts w:ascii="Times New Roman" w:hAnsi="Times New Roman"/>
          <w:sz w:val="24"/>
          <w:szCs w:val="24"/>
        </w:rPr>
        <w:t>.</w:t>
      </w:r>
    </w:p>
    <w:p w14:paraId="2287B4B3" w14:textId="77777777" w:rsidR="00FD7BC0" w:rsidRPr="00521A36" w:rsidRDefault="00FD7BC0" w:rsidP="0020266E">
      <w:pPr>
        <w:tabs>
          <w:tab w:val="left" w:pos="4320"/>
        </w:tabs>
        <w:overflowPunct w:val="0"/>
        <w:autoSpaceDE w:val="0"/>
        <w:autoSpaceDN w:val="0"/>
        <w:adjustRightInd w:val="0"/>
        <w:spacing w:before="240" w:after="0"/>
        <w:textAlignment w:val="baseline"/>
        <w:rPr>
          <w:rFonts w:ascii="Times New Roman" w:hAnsi="Times New Roman"/>
          <w:sz w:val="24"/>
          <w:szCs w:val="24"/>
        </w:rPr>
      </w:pPr>
    </w:p>
    <w:p w14:paraId="4B2C003B" w14:textId="77777777" w:rsidR="00FD7BC0" w:rsidRPr="00521A36" w:rsidRDefault="00FD7BC0" w:rsidP="003F4CF5">
      <w:pPr>
        <w:tabs>
          <w:tab w:val="left" w:pos="4320"/>
        </w:tabs>
        <w:overflowPunct w:val="0"/>
        <w:autoSpaceDE w:val="0"/>
        <w:autoSpaceDN w:val="0"/>
        <w:adjustRightInd w:val="0"/>
        <w:spacing w:before="360" w:after="0"/>
        <w:textAlignment w:val="baseline"/>
        <w:rPr>
          <w:rFonts w:ascii="Times New Roman" w:hAnsi="Times New Roman"/>
          <w:sz w:val="24"/>
          <w:szCs w:val="24"/>
        </w:rPr>
      </w:pPr>
      <w:r w:rsidRPr="00521A36">
        <w:rPr>
          <w:rFonts w:ascii="Times New Roman" w:hAnsi="Times New Roman"/>
          <w:sz w:val="24"/>
          <w:szCs w:val="24"/>
        </w:rPr>
        <w:t>Chris Steel MLA</w:t>
      </w:r>
    </w:p>
    <w:p w14:paraId="7211C307" w14:textId="77777777" w:rsidR="00FD7BC0" w:rsidRPr="00521A36" w:rsidRDefault="00FD7BC0" w:rsidP="00FD7BC0">
      <w:pPr>
        <w:tabs>
          <w:tab w:val="left" w:pos="4320"/>
        </w:tabs>
        <w:overflowPunct w:val="0"/>
        <w:autoSpaceDE w:val="0"/>
        <w:autoSpaceDN w:val="0"/>
        <w:adjustRightInd w:val="0"/>
        <w:spacing w:after="0"/>
        <w:textAlignment w:val="baseline"/>
        <w:rPr>
          <w:rFonts w:ascii="Times New Roman" w:hAnsi="Times New Roman"/>
          <w:sz w:val="24"/>
          <w:szCs w:val="24"/>
        </w:rPr>
      </w:pPr>
      <w:r w:rsidRPr="00521A36">
        <w:rPr>
          <w:rFonts w:ascii="Times New Roman" w:hAnsi="Times New Roman"/>
          <w:sz w:val="24"/>
          <w:szCs w:val="24"/>
        </w:rPr>
        <w:t>Minister for Transport and City Services</w:t>
      </w:r>
    </w:p>
    <w:bookmarkEnd w:id="0"/>
    <w:p w14:paraId="599F981A" w14:textId="588FBC4A" w:rsidR="00FD7BC0" w:rsidRDefault="00430B2A" w:rsidP="003F4CF5">
      <w:pPr>
        <w:tabs>
          <w:tab w:val="left" w:pos="4320"/>
        </w:tabs>
        <w:overflowPunct w:val="0"/>
        <w:autoSpaceDE w:val="0"/>
        <w:autoSpaceDN w:val="0"/>
        <w:adjustRightInd w:val="0"/>
        <w:spacing w:after="0"/>
        <w:textAlignment w:val="baseline"/>
        <w:rPr>
          <w:rFonts w:ascii="Arial" w:eastAsia="Times New Roman" w:hAnsi="Arial" w:cs="Arial"/>
          <w:b/>
          <w:bCs/>
          <w:sz w:val="28"/>
          <w:szCs w:val="28"/>
          <w:lang w:val="en-GB"/>
        </w:rPr>
      </w:pPr>
      <w:r>
        <w:rPr>
          <w:rFonts w:ascii="Times New Roman" w:hAnsi="Times New Roman"/>
          <w:sz w:val="24"/>
          <w:szCs w:val="24"/>
        </w:rPr>
        <w:t>7 November</w:t>
      </w:r>
      <w:r w:rsidR="00FD7BC0" w:rsidRPr="00521A36">
        <w:rPr>
          <w:rFonts w:ascii="Times New Roman" w:hAnsi="Times New Roman"/>
          <w:sz w:val="24"/>
          <w:szCs w:val="24"/>
        </w:rPr>
        <w:t xml:space="preserve"> 202</w:t>
      </w:r>
      <w:r w:rsidR="00381193">
        <w:rPr>
          <w:rFonts w:ascii="Times New Roman" w:hAnsi="Times New Roman"/>
          <w:sz w:val="24"/>
          <w:szCs w:val="24"/>
        </w:rPr>
        <w:t>3</w:t>
      </w:r>
    </w:p>
    <w:p w14:paraId="39FBE9F1" w14:textId="77777777" w:rsidR="00AF0C4D" w:rsidRDefault="00AF0C4D">
      <w:pPr>
        <w:spacing w:after="0" w:line="240" w:lineRule="auto"/>
        <w:rPr>
          <w:rFonts w:ascii="Arial" w:eastAsia="Times New Roman" w:hAnsi="Arial" w:cs="Arial"/>
          <w:b/>
          <w:bCs/>
          <w:sz w:val="28"/>
          <w:szCs w:val="28"/>
          <w:lang w:val="en-GB"/>
        </w:rPr>
        <w:sectPr w:rsidR="00AF0C4D" w:rsidSect="00887264">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702" w:left="1440" w:header="708" w:footer="708" w:gutter="0"/>
          <w:pgNumType w:start="1"/>
          <w:cols w:space="708"/>
          <w:titlePg/>
          <w:docGrid w:linePitch="360"/>
        </w:sectPr>
      </w:pPr>
    </w:p>
    <w:p w14:paraId="4C26C8A4" w14:textId="639C1526" w:rsidR="00347C2E" w:rsidRPr="00E433B8" w:rsidRDefault="00381193" w:rsidP="00E433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eastAsia="Times New Roman" w:hAnsi="Arial" w:cs="Arial"/>
          <w:b/>
          <w:bCs/>
          <w:sz w:val="28"/>
          <w:szCs w:val="28"/>
          <w:lang w:val="en-GB"/>
        </w:rPr>
      </w:pPr>
      <w:r w:rsidRPr="00381193">
        <w:rPr>
          <w:rFonts w:ascii="Arial" w:eastAsia="Times New Roman" w:hAnsi="Arial" w:cs="Arial"/>
          <w:b/>
          <w:bCs/>
          <w:sz w:val="28"/>
          <w:szCs w:val="28"/>
          <w:lang w:val="en-GB"/>
        </w:rPr>
        <w:lastRenderedPageBreak/>
        <w:t>Code of Practice for the Management of Animals in Pounds, Shelters and Rescue Establishments</w:t>
      </w:r>
    </w:p>
    <w:p w14:paraId="385D7903" w14:textId="77777777" w:rsidR="007E4E5E" w:rsidRDefault="007E4E5E" w:rsidP="00594889">
      <w:pPr>
        <w:spacing w:line="276" w:lineRule="auto"/>
        <w:jc w:val="both"/>
        <w:rPr>
          <w:b/>
          <w:bCs/>
        </w:rPr>
      </w:pPr>
    </w:p>
    <w:sdt>
      <w:sdtPr>
        <w:rPr>
          <w:rFonts w:ascii="Verdana" w:eastAsia="Calibri" w:hAnsi="Verdana"/>
          <w:b w:val="0"/>
          <w:bCs w:val="0"/>
          <w:color w:val="auto"/>
          <w:sz w:val="22"/>
          <w:szCs w:val="22"/>
          <w:lang w:val="en-AU"/>
        </w:rPr>
        <w:id w:val="-241482164"/>
        <w:docPartObj>
          <w:docPartGallery w:val="Table of Contents"/>
          <w:docPartUnique/>
        </w:docPartObj>
      </w:sdtPr>
      <w:sdtEndPr>
        <w:rPr>
          <w:noProof/>
        </w:rPr>
      </w:sdtEndPr>
      <w:sdtContent>
        <w:p w14:paraId="35D0E279" w14:textId="1F938127" w:rsidR="0044116D" w:rsidRDefault="0044116D">
          <w:pPr>
            <w:pStyle w:val="TOCHeading"/>
          </w:pPr>
          <w:r>
            <w:t>Table of Contents</w:t>
          </w:r>
        </w:p>
        <w:p w14:paraId="07C8AFF7" w14:textId="502BE1F2" w:rsidR="00463508" w:rsidRDefault="0044116D">
          <w:pPr>
            <w:pStyle w:val="TOC1"/>
            <w:tabs>
              <w:tab w:val="right" w:leader="dot" w:pos="9016"/>
            </w:tabs>
            <w:rPr>
              <w:rFonts w:eastAsiaTheme="minorEastAsia" w:cstheme="minorBidi"/>
              <w:b w:val="0"/>
              <w:bCs w:val="0"/>
              <w:i w:val="0"/>
              <w:iCs w:val="0"/>
              <w:noProof/>
              <w:sz w:val="22"/>
              <w:szCs w:val="22"/>
              <w:lang w:eastAsia="en-AU"/>
            </w:rPr>
          </w:pPr>
          <w:r>
            <w:fldChar w:fldCharType="begin"/>
          </w:r>
          <w:r>
            <w:instrText xml:space="preserve"> TOC \o "1-3" \h \z \u </w:instrText>
          </w:r>
          <w:r>
            <w:fldChar w:fldCharType="separate"/>
          </w:r>
          <w:hyperlink w:anchor="_Toc144295268" w:history="1">
            <w:r w:rsidR="00463508" w:rsidRPr="00EB405E">
              <w:rPr>
                <w:rStyle w:val="Hyperlink"/>
                <w:noProof/>
                <w:lang w:val="en-GB" w:eastAsia="en-GB"/>
              </w:rPr>
              <w:t>Introduction</w:t>
            </w:r>
            <w:r w:rsidR="00463508">
              <w:rPr>
                <w:noProof/>
                <w:webHidden/>
              </w:rPr>
              <w:tab/>
            </w:r>
            <w:r w:rsidR="00463508">
              <w:rPr>
                <w:noProof/>
                <w:webHidden/>
              </w:rPr>
              <w:fldChar w:fldCharType="begin"/>
            </w:r>
            <w:r w:rsidR="00463508">
              <w:rPr>
                <w:noProof/>
                <w:webHidden/>
              </w:rPr>
              <w:instrText xml:space="preserve"> PAGEREF _Toc144295268 \h </w:instrText>
            </w:r>
            <w:r w:rsidR="00463508">
              <w:rPr>
                <w:noProof/>
                <w:webHidden/>
              </w:rPr>
            </w:r>
            <w:r w:rsidR="00463508">
              <w:rPr>
                <w:noProof/>
                <w:webHidden/>
              </w:rPr>
              <w:fldChar w:fldCharType="separate"/>
            </w:r>
            <w:r w:rsidR="005C6B35">
              <w:rPr>
                <w:noProof/>
                <w:webHidden/>
              </w:rPr>
              <w:t>1</w:t>
            </w:r>
            <w:r w:rsidR="00463508">
              <w:rPr>
                <w:noProof/>
                <w:webHidden/>
              </w:rPr>
              <w:fldChar w:fldCharType="end"/>
            </w:r>
          </w:hyperlink>
        </w:p>
        <w:p w14:paraId="39135B37" w14:textId="2C94DBF8" w:rsidR="00463508" w:rsidRDefault="007F04A4">
          <w:pPr>
            <w:pStyle w:val="TOC2"/>
            <w:tabs>
              <w:tab w:val="right" w:leader="dot" w:pos="9016"/>
            </w:tabs>
            <w:rPr>
              <w:rFonts w:eastAsiaTheme="minorEastAsia" w:cstheme="minorBidi"/>
              <w:b w:val="0"/>
              <w:bCs w:val="0"/>
              <w:noProof/>
              <w:lang w:eastAsia="en-AU"/>
            </w:rPr>
          </w:pPr>
          <w:hyperlink w:anchor="_Toc144295269" w:history="1">
            <w:r w:rsidR="00463508" w:rsidRPr="00EB405E">
              <w:rPr>
                <w:rStyle w:val="Hyperlink"/>
                <w:noProof/>
                <w:lang w:val="en-GB" w:eastAsia="en-GB"/>
              </w:rPr>
              <w:t>Purpose</w:t>
            </w:r>
            <w:r w:rsidR="00463508">
              <w:rPr>
                <w:noProof/>
                <w:webHidden/>
              </w:rPr>
              <w:tab/>
            </w:r>
            <w:r w:rsidR="00463508">
              <w:rPr>
                <w:noProof/>
                <w:webHidden/>
              </w:rPr>
              <w:fldChar w:fldCharType="begin"/>
            </w:r>
            <w:r w:rsidR="00463508">
              <w:rPr>
                <w:noProof/>
                <w:webHidden/>
              </w:rPr>
              <w:instrText xml:space="preserve"> PAGEREF _Toc144295269 \h </w:instrText>
            </w:r>
            <w:r w:rsidR="00463508">
              <w:rPr>
                <w:noProof/>
                <w:webHidden/>
              </w:rPr>
            </w:r>
            <w:r w:rsidR="00463508">
              <w:rPr>
                <w:noProof/>
                <w:webHidden/>
              </w:rPr>
              <w:fldChar w:fldCharType="separate"/>
            </w:r>
            <w:r w:rsidR="005C6B35">
              <w:rPr>
                <w:noProof/>
                <w:webHidden/>
              </w:rPr>
              <w:t>1</w:t>
            </w:r>
            <w:r w:rsidR="00463508">
              <w:rPr>
                <w:noProof/>
                <w:webHidden/>
              </w:rPr>
              <w:fldChar w:fldCharType="end"/>
            </w:r>
          </w:hyperlink>
        </w:p>
        <w:p w14:paraId="369F2792" w14:textId="2D35BC64" w:rsidR="00463508" w:rsidRDefault="007F04A4">
          <w:pPr>
            <w:pStyle w:val="TOC2"/>
            <w:tabs>
              <w:tab w:val="right" w:leader="dot" w:pos="9016"/>
            </w:tabs>
            <w:rPr>
              <w:rFonts w:eastAsiaTheme="minorEastAsia" w:cstheme="minorBidi"/>
              <w:b w:val="0"/>
              <w:bCs w:val="0"/>
              <w:noProof/>
              <w:lang w:eastAsia="en-AU"/>
            </w:rPr>
          </w:pPr>
          <w:hyperlink w:anchor="_Toc144295270" w:history="1">
            <w:r w:rsidR="00463508" w:rsidRPr="00EB405E">
              <w:rPr>
                <w:rStyle w:val="Hyperlink"/>
                <w:noProof/>
                <w:lang w:val="en-GB" w:eastAsia="en-GB"/>
              </w:rPr>
              <w:t>Who is this Code of Practice intended for?</w:t>
            </w:r>
            <w:r w:rsidR="00463508">
              <w:rPr>
                <w:noProof/>
                <w:webHidden/>
              </w:rPr>
              <w:tab/>
            </w:r>
            <w:r w:rsidR="00463508">
              <w:rPr>
                <w:noProof/>
                <w:webHidden/>
              </w:rPr>
              <w:fldChar w:fldCharType="begin"/>
            </w:r>
            <w:r w:rsidR="00463508">
              <w:rPr>
                <w:noProof/>
                <w:webHidden/>
              </w:rPr>
              <w:instrText xml:space="preserve"> PAGEREF _Toc144295270 \h </w:instrText>
            </w:r>
            <w:r w:rsidR="00463508">
              <w:rPr>
                <w:noProof/>
                <w:webHidden/>
              </w:rPr>
            </w:r>
            <w:r w:rsidR="00463508">
              <w:rPr>
                <w:noProof/>
                <w:webHidden/>
              </w:rPr>
              <w:fldChar w:fldCharType="separate"/>
            </w:r>
            <w:r w:rsidR="005C6B35">
              <w:rPr>
                <w:noProof/>
                <w:webHidden/>
              </w:rPr>
              <w:t>1</w:t>
            </w:r>
            <w:r w:rsidR="00463508">
              <w:rPr>
                <w:noProof/>
                <w:webHidden/>
              </w:rPr>
              <w:fldChar w:fldCharType="end"/>
            </w:r>
          </w:hyperlink>
        </w:p>
        <w:p w14:paraId="12BDD6AC" w14:textId="076070BF" w:rsidR="00463508" w:rsidRDefault="007F04A4">
          <w:pPr>
            <w:pStyle w:val="TOC2"/>
            <w:tabs>
              <w:tab w:val="right" w:leader="dot" w:pos="9016"/>
            </w:tabs>
            <w:rPr>
              <w:rFonts w:eastAsiaTheme="minorEastAsia" w:cstheme="minorBidi"/>
              <w:b w:val="0"/>
              <w:bCs w:val="0"/>
              <w:noProof/>
              <w:lang w:eastAsia="en-AU"/>
            </w:rPr>
          </w:pPr>
          <w:hyperlink w:anchor="_Toc144295271" w:history="1">
            <w:r w:rsidR="00463508" w:rsidRPr="00EB405E">
              <w:rPr>
                <w:rStyle w:val="Hyperlink"/>
                <w:noProof/>
                <w:lang w:val="en-GB" w:eastAsia="en-GB"/>
              </w:rPr>
              <w:t>Background</w:t>
            </w:r>
            <w:r w:rsidR="00463508">
              <w:rPr>
                <w:noProof/>
                <w:webHidden/>
              </w:rPr>
              <w:tab/>
            </w:r>
            <w:r w:rsidR="00463508">
              <w:rPr>
                <w:noProof/>
                <w:webHidden/>
              </w:rPr>
              <w:fldChar w:fldCharType="begin"/>
            </w:r>
            <w:r w:rsidR="00463508">
              <w:rPr>
                <w:noProof/>
                <w:webHidden/>
              </w:rPr>
              <w:instrText xml:space="preserve"> PAGEREF _Toc144295271 \h </w:instrText>
            </w:r>
            <w:r w:rsidR="00463508">
              <w:rPr>
                <w:noProof/>
                <w:webHidden/>
              </w:rPr>
            </w:r>
            <w:r w:rsidR="00463508">
              <w:rPr>
                <w:noProof/>
                <w:webHidden/>
              </w:rPr>
              <w:fldChar w:fldCharType="separate"/>
            </w:r>
            <w:r w:rsidR="005C6B35">
              <w:rPr>
                <w:noProof/>
                <w:webHidden/>
              </w:rPr>
              <w:t>2</w:t>
            </w:r>
            <w:r w:rsidR="00463508">
              <w:rPr>
                <w:noProof/>
                <w:webHidden/>
              </w:rPr>
              <w:fldChar w:fldCharType="end"/>
            </w:r>
          </w:hyperlink>
        </w:p>
        <w:p w14:paraId="17E134AB" w14:textId="700D5B95" w:rsidR="00463508" w:rsidRDefault="007F04A4">
          <w:pPr>
            <w:pStyle w:val="TOC2"/>
            <w:tabs>
              <w:tab w:val="right" w:leader="dot" w:pos="9016"/>
            </w:tabs>
            <w:rPr>
              <w:rFonts w:eastAsiaTheme="minorEastAsia" w:cstheme="minorBidi"/>
              <w:b w:val="0"/>
              <w:bCs w:val="0"/>
              <w:noProof/>
              <w:lang w:eastAsia="en-AU"/>
            </w:rPr>
          </w:pPr>
          <w:hyperlink w:anchor="_Toc144295272" w:history="1">
            <w:r w:rsidR="00463508" w:rsidRPr="00EB405E">
              <w:rPr>
                <w:rStyle w:val="Hyperlink"/>
                <w:noProof/>
              </w:rPr>
              <w:t>Welfare Framework</w:t>
            </w:r>
            <w:r w:rsidR="00463508">
              <w:rPr>
                <w:noProof/>
                <w:webHidden/>
              </w:rPr>
              <w:tab/>
            </w:r>
            <w:r w:rsidR="00463508">
              <w:rPr>
                <w:noProof/>
                <w:webHidden/>
              </w:rPr>
              <w:fldChar w:fldCharType="begin"/>
            </w:r>
            <w:r w:rsidR="00463508">
              <w:rPr>
                <w:noProof/>
                <w:webHidden/>
              </w:rPr>
              <w:instrText xml:space="preserve"> PAGEREF _Toc144295272 \h </w:instrText>
            </w:r>
            <w:r w:rsidR="00463508">
              <w:rPr>
                <w:noProof/>
                <w:webHidden/>
              </w:rPr>
            </w:r>
            <w:r w:rsidR="00463508">
              <w:rPr>
                <w:noProof/>
                <w:webHidden/>
              </w:rPr>
              <w:fldChar w:fldCharType="separate"/>
            </w:r>
            <w:r w:rsidR="005C6B35">
              <w:rPr>
                <w:noProof/>
                <w:webHidden/>
              </w:rPr>
              <w:t>3</w:t>
            </w:r>
            <w:r w:rsidR="00463508">
              <w:rPr>
                <w:noProof/>
                <w:webHidden/>
              </w:rPr>
              <w:fldChar w:fldCharType="end"/>
            </w:r>
          </w:hyperlink>
        </w:p>
        <w:p w14:paraId="35AE2FBB" w14:textId="00786272" w:rsidR="00463508" w:rsidRDefault="007F04A4">
          <w:pPr>
            <w:pStyle w:val="TOC2"/>
            <w:tabs>
              <w:tab w:val="right" w:leader="dot" w:pos="9016"/>
            </w:tabs>
            <w:rPr>
              <w:rFonts w:eastAsiaTheme="minorEastAsia" w:cstheme="minorBidi"/>
              <w:b w:val="0"/>
              <w:bCs w:val="0"/>
              <w:noProof/>
              <w:lang w:eastAsia="en-AU"/>
            </w:rPr>
          </w:pPr>
          <w:hyperlink w:anchor="_Toc144295273" w:history="1">
            <w:r w:rsidR="00463508" w:rsidRPr="00EB405E">
              <w:rPr>
                <w:rStyle w:val="Hyperlink"/>
                <w:noProof/>
                <w:lang w:val="en-GB" w:eastAsia="en-GB"/>
              </w:rPr>
              <w:t>Structure of Code</w:t>
            </w:r>
            <w:r w:rsidR="00463508">
              <w:rPr>
                <w:noProof/>
                <w:webHidden/>
              </w:rPr>
              <w:tab/>
            </w:r>
            <w:r w:rsidR="00463508">
              <w:rPr>
                <w:noProof/>
                <w:webHidden/>
              </w:rPr>
              <w:fldChar w:fldCharType="begin"/>
            </w:r>
            <w:r w:rsidR="00463508">
              <w:rPr>
                <w:noProof/>
                <w:webHidden/>
              </w:rPr>
              <w:instrText xml:space="preserve"> PAGEREF _Toc144295273 \h </w:instrText>
            </w:r>
            <w:r w:rsidR="00463508">
              <w:rPr>
                <w:noProof/>
                <w:webHidden/>
              </w:rPr>
            </w:r>
            <w:r w:rsidR="00463508">
              <w:rPr>
                <w:noProof/>
                <w:webHidden/>
              </w:rPr>
              <w:fldChar w:fldCharType="separate"/>
            </w:r>
            <w:r w:rsidR="005C6B35">
              <w:rPr>
                <w:noProof/>
                <w:webHidden/>
              </w:rPr>
              <w:t>4</w:t>
            </w:r>
            <w:r w:rsidR="00463508">
              <w:rPr>
                <w:noProof/>
                <w:webHidden/>
              </w:rPr>
              <w:fldChar w:fldCharType="end"/>
            </w:r>
          </w:hyperlink>
        </w:p>
        <w:p w14:paraId="7669E7D5" w14:textId="531BFBA3" w:rsidR="00463508" w:rsidRDefault="007F04A4">
          <w:pPr>
            <w:pStyle w:val="TOC2"/>
            <w:tabs>
              <w:tab w:val="right" w:leader="dot" w:pos="9016"/>
            </w:tabs>
            <w:rPr>
              <w:rFonts w:eastAsiaTheme="minorEastAsia" w:cstheme="minorBidi"/>
              <w:b w:val="0"/>
              <w:bCs w:val="0"/>
              <w:noProof/>
              <w:lang w:eastAsia="en-AU"/>
            </w:rPr>
          </w:pPr>
          <w:hyperlink w:anchor="_Toc144295274" w:history="1">
            <w:r w:rsidR="00463508" w:rsidRPr="00EB405E">
              <w:rPr>
                <w:rStyle w:val="Hyperlink"/>
                <w:noProof/>
                <w:lang w:val="en-GB" w:eastAsia="en-GB"/>
              </w:rPr>
              <w:t>Compliance with Code</w:t>
            </w:r>
            <w:r w:rsidR="00463508">
              <w:rPr>
                <w:noProof/>
                <w:webHidden/>
              </w:rPr>
              <w:tab/>
            </w:r>
            <w:r w:rsidR="00463508">
              <w:rPr>
                <w:noProof/>
                <w:webHidden/>
              </w:rPr>
              <w:fldChar w:fldCharType="begin"/>
            </w:r>
            <w:r w:rsidR="00463508">
              <w:rPr>
                <w:noProof/>
                <w:webHidden/>
              </w:rPr>
              <w:instrText xml:space="preserve"> PAGEREF _Toc144295274 \h </w:instrText>
            </w:r>
            <w:r w:rsidR="00463508">
              <w:rPr>
                <w:noProof/>
                <w:webHidden/>
              </w:rPr>
            </w:r>
            <w:r w:rsidR="00463508">
              <w:rPr>
                <w:noProof/>
                <w:webHidden/>
              </w:rPr>
              <w:fldChar w:fldCharType="separate"/>
            </w:r>
            <w:r w:rsidR="005C6B35">
              <w:rPr>
                <w:noProof/>
                <w:webHidden/>
              </w:rPr>
              <w:t>4</w:t>
            </w:r>
            <w:r w:rsidR="00463508">
              <w:rPr>
                <w:noProof/>
                <w:webHidden/>
              </w:rPr>
              <w:fldChar w:fldCharType="end"/>
            </w:r>
          </w:hyperlink>
        </w:p>
        <w:p w14:paraId="57EFBA7B" w14:textId="7B6D957C" w:rsidR="00463508" w:rsidRDefault="007F04A4">
          <w:pPr>
            <w:pStyle w:val="TOC2"/>
            <w:tabs>
              <w:tab w:val="right" w:leader="dot" w:pos="9016"/>
            </w:tabs>
            <w:rPr>
              <w:rFonts w:eastAsiaTheme="minorEastAsia" w:cstheme="minorBidi"/>
              <w:b w:val="0"/>
              <w:bCs w:val="0"/>
              <w:noProof/>
              <w:lang w:eastAsia="en-AU"/>
            </w:rPr>
          </w:pPr>
          <w:hyperlink w:anchor="_Toc144295275" w:history="1">
            <w:r w:rsidR="00463508" w:rsidRPr="00EB405E">
              <w:rPr>
                <w:rStyle w:val="Hyperlink"/>
                <w:noProof/>
                <w:lang w:val="en-GB" w:eastAsia="en-GB"/>
              </w:rPr>
              <w:t>Relation to other Codes</w:t>
            </w:r>
            <w:r w:rsidR="00463508">
              <w:rPr>
                <w:noProof/>
                <w:webHidden/>
              </w:rPr>
              <w:tab/>
            </w:r>
            <w:r w:rsidR="00463508">
              <w:rPr>
                <w:noProof/>
                <w:webHidden/>
              </w:rPr>
              <w:fldChar w:fldCharType="begin"/>
            </w:r>
            <w:r w:rsidR="00463508">
              <w:rPr>
                <w:noProof/>
                <w:webHidden/>
              </w:rPr>
              <w:instrText xml:space="preserve"> PAGEREF _Toc144295275 \h </w:instrText>
            </w:r>
            <w:r w:rsidR="00463508">
              <w:rPr>
                <w:noProof/>
                <w:webHidden/>
              </w:rPr>
            </w:r>
            <w:r w:rsidR="00463508">
              <w:rPr>
                <w:noProof/>
                <w:webHidden/>
              </w:rPr>
              <w:fldChar w:fldCharType="separate"/>
            </w:r>
            <w:r w:rsidR="005C6B35">
              <w:rPr>
                <w:noProof/>
                <w:webHidden/>
              </w:rPr>
              <w:t>4</w:t>
            </w:r>
            <w:r w:rsidR="00463508">
              <w:rPr>
                <w:noProof/>
                <w:webHidden/>
              </w:rPr>
              <w:fldChar w:fldCharType="end"/>
            </w:r>
          </w:hyperlink>
        </w:p>
        <w:p w14:paraId="22D1F44D" w14:textId="262CD03F" w:rsidR="00463508" w:rsidRDefault="007F04A4">
          <w:pPr>
            <w:pStyle w:val="TOC1"/>
            <w:tabs>
              <w:tab w:val="right" w:leader="dot" w:pos="9016"/>
            </w:tabs>
            <w:rPr>
              <w:rFonts w:eastAsiaTheme="minorEastAsia" w:cstheme="minorBidi"/>
              <w:b w:val="0"/>
              <w:bCs w:val="0"/>
              <w:i w:val="0"/>
              <w:iCs w:val="0"/>
              <w:noProof/>
              <w:sz w:val="22"/>
              <w:szCs w:val="22"/>
              <w:lang w:eastAsia="en-AU"/>
            </w:rPr>
          </w:pPr>
          <w:hyperlink w:anchor="_Toc144295276" w:history="1">
            <w:r w:rsidR="00463508" w:rsidRPr="00EB405E">
              <w:rPr>
                <w:rStyle w:val="Hyperlink"/>
                <w:noProof/>
              </w:rPr>
              <w:t>SECTION A: RESPONSIBILITIES AND COMPENTENCIES</w:t>
            </w:r>
            <w:r w:rsidR="00463508">
              <w:rPr>
                <w:noProof/>
                <w:webHidden/>
              </w:rPr>
              <w:tab/>
            </w:r>
            <w:r w:rsidR="00463508">
              <w:rPr>
                <w:noProof/>
                <w:webHidden/>
              </w:rPr>
              <w:fldChar w:fldCharType="begin"/>
            </w:r>
            <w:r w:rsidR="00463508">
              <w:rPr>
                <w:noProof/>
                <w:webHidden/>
              </w:rPr>
              <w:instrText xml:space="preserve"> PAGEREF _Toc144295276 \h </w:instrText>
            </w:r>
            <w:r w:rsidR="00463508">
              <w:rPr>
                <w:noProof/>
                <w:webHidden/>
              </w:rPr>
            </w:r>
            <w:r w:rsidR="00463508">
              <w:rPr>
                <w:noProof/>
                <w:webHidden/>
              </w:rPr>
              <w:fldChar w:fldCharType="separate"/>
            </w:r>
            <w:r w:rsidR="005C6B35">
              <w:rPr>
                <w:noProof/>
                <w:webHidden/>
              </w:rPr>
              <w:t>5</w:t>
            </w:r>
            <w:r w:rsidR="00463508">
              <w:rPr>
                <w:noProof/>
                <w:webHidden/>
              </w:rPr>
              <w:fldChar w:fldCharType="end"/>
            </w:r>
          </w:hyperlink>
        </w:p>
        <w:p w14:paraId="6B95EBDC" w14:textId="49480ACD" w:rsidR="00463508" w:rsidRDefault="007F04A4">
          <w:pPr>
            <w:pStyle w:val="TOC1"/>
            <w:tabs>
              <w:tab w:val="right" w:leader="dot" w:pos="9016"/>
            </w:tabs>
            <w:rPr>
              <w:rFonts w:eastAsiaTheme="minorEastAsia" w:cstheme="minorBidi"/>
              <w:b w:val="0"/>
              <w:bCs w:val="0"/>
              <w:i w:val="0"/>
              <w:iCs w:val="0"/>
              <w:noProof/>
              <w:sz w:val="22"/>
              <w:szCs w:val="22"/>
              <w:lang w:eastAsia="en-AU"/>
            </w:rPr>
          </w:pPr>
          <w:hyperlink w:anchor="_Toc144295277" w:history="1">
            <w:r w:rsidR="00463508" w:rsidRPr="00EB405E">
              <w:rPr>
                <w:rStyle w:val="Hyperlink"/>
                <w:noProof/>
              </w:rPr>
              <w:t>Introduction</w:t>
            </w:r>
            <w:r w:rsidR="00463508">
              <w:rPr>
                <w:noProof/>
                <w:webHidden/>
              </w:rPr>
              <w:tab/>
            </w:r>
            <w:r w:rsidR="00463508">
              <w:rPr>
                <w:noProof/>
                <w:webHidden/>
              </w:rPr>
              <w:fldChar w:fldCharType="begin"/>
            </w:r>
            <w:r w:rsidR="00463508">
              <w:rPr>
                <w:noProof/>
                <w:webHidden/>
              </w:rPr>
              <w:instrText xml:space="preserve"> PAGEREF _Toc144295277 \h </w:instrText>
            </w:r>
            <w:r w:rsidR="00463508">
              <w:rPr>
                <w:noProof/>
                <w:webHidden/>
              </w:rPr>
            </w:r>
            <w:r w:rsidR="00463508">
              <w:rPr>
                <w:noProof/>
                <w:webHidden/>
              </w:rPr>
              <w:fldChar w:fldCharType="separate"/>
            </w:r>
            <w:r w:rsidR="005C6B35">
              <w:rPr>
                <w:noProof/>
                <w:webHidden/>
              </w:rPr>
              <w:t>5</w:t>
            </w:r>
            <w:r w:rsidR="00463508">
              <w:rPr>
                <w:noProof/>
                <w:webHidden/>
              </w:rPr>
              <w:fldChar w:fldCharType="end"/>
            </w:r>
          </w:hyperlink>
        </w:p>
        <w:p w14:paraId="71865878" w14:textId="16A1A51C" w:rsidR="00463508" w:rsidRDefault="007F04A4">
          <w:pPr>
            <w:pStyle w:val="TOC1"/>
            <w:tabs>
              <w:tab w:val="left" w:pos="660"/>
              <w:tab w:val="right" w:leader="dot" w:pos="9016"/>
            </w:tabs>
            <w:rPr>
              <w:rFonts w:eastAsiaTheme="minorEastAsia" w:cstheme="minorBidi"/>
              <w:b w:val="0"/>
              <w:bCs w:val="0"/>
              <w:i w:val="0"/>
              <w:iCs w:val="0"/>
              <w:noProof/>
              <w:sz w:val="22"/>
              <w:szCs w:val="22"/>
              <w:lang w:eastAsia="en-AU"/>
            </w:rPr>
          </w:pPr>
          <w:hyperlink w:anchor="_Toc144295278" w:history="1">
            <w:r w:rsidR="00463508" w:rsidRPr="00EB405E">
              <w:rPr>
                <w:rStyle w:val="Hyperlink"/>
                <w:noProof/>
              </w:rPr>
              <w:t xml:space="preserve">1. </w:t>
            </w:r>
            <w:r w:rsidR="00463508">
              <w:rPr>
                <w:rFonts w:eastAsiaTheme="minorEastAsia" w:cstheme="minorBidi"/>
                <w:b w:val="0"/>
                <w:bCs w:val="0"/>
                <w:i w:val="0"/>
                <w:iCs w:val="0"/>
                <w:noProof/>
                <w:sz w:val="22"/>
                <w:szCs w:val="22"/>
                <w:lang w:eastAsia="en-AU"/>
              </w:rPr>
              <w:tab/>
            </w:r>
            <w:r w:rsidR="00463508" w:rsidRPr="00EB405E">
              <w:rPr>
                <w:rStyle w:val="Hyperlink"/>
                <w:noProof/>
              </w:rPr>
              <w:t>Proprietor responsibilities</w:t>
            </w:r>
            <w:r w:rsidR="00463508">
              <w:rPr>
                <w:noProof/>
                <w:webHidden/>
              </w:rPr>
              <w:tab/>
            </w:r>
            <w:r w:rsidR="00463508">
              <w:rPr>
                <w:noProof/>
                <w:webHidden/>
              </w:rPr>
              <w:fldChar w:fldCharType="begin"/>
            </w:r>
            <w:r w:rsidR="00463508">
              <w:rPr>
                <w:noProof/>
                <w:webHidden/>
              </w:rPr>
              <w:instrText xml:space="preserve"> PAGEREF _Toc144295278 \h </w:instrText>
            </w:r>
            <w:r w:rsidR="00463508">
              <w:rPr>
                <w:noProof/>
                <w:webHidden/>
              </w:rPr>
            </w:r>
            <w:r w:rsidR="00463508">
              <w:rPr>
                <w:noProof/>
                <w:webHidden/>
              </w:rPr>
              <w:fldChar w:fldCharType="separate"/>
            </w:r>
            <w:r w:rsidR="005C6B35">
              <w:rPr>
                <w:noProof/>
                <w:webHidden/>
              </w:rPr>
              <w:t>5</w:t>
            </w:r>
            <w:r w:rsidR="00463508">
              <w:rPr>
                <w:noProof/>
                <w:webHidden/>
              </w:rPr>
              <w:fldChar w:fldCharType="end"/>
            </w:r>
          </w:hyperlink>
        </w:p>
        <w:p w14:paraId="49FCF60B" w14:textId="26DE4A44" w:rsidR="00463508" w:rsidRDefault="007F04A4">
          <w:pPr>
            <w:pStyle w:val="TOC3"/>
            <w:tabs>
              <w:tab w:val="right" w:leader="dot" w:pos="9016"/>
            </w:tabs>
            <w:rPr>
              <w:rFonts w:eastAsiaTheme="minorEastAsia" w:cstheme="minorBidi"/>
              <w:noProof/>
              <w:sz w:val="22"/>
              <w:szCs w:val="22"/>
              <w:lang w:eastAsia="en-AU"/>
            </w:rPr>
          </w:pPr>
          <w:hyperlink w:anchor="_Toc144295279" w:history="1">
            <w:r w:rsidR="00463508" w:rsidRPr="00EB405E">
              <w:rPr>
                <w:rStyle w:val="Hyperlink"/>
                <w:noProof/>
              </w:rPr>
              <w:t>Guidelines</w:t>
            </w:r>
            <w:r w:rsidR="00463508">
              <w:rPr>
                <w:noProof/>
                <w:webHidden/>
              </w:rPr>
              <w:tab/>
            </w:r>
            <w:r w:rsidR="00463508">
              <w:rPr>
                <w:noProof/>
                <w:webHidden/>
              </w:rPr>
              <w:fldChar w:fldCharType="begin"/>
            </w:r>
            <w:r w:rsidR="00463508">
              <w:rPr>
                <w:noProof/>
                <w:webHidden/>
              </w:rPr>
              <w:instrText xml:space="preserve"> PAGEREF _Toc144295279 \h </w:instrText>
            </w:r>
            <w:r w:rsidR="00463508">
              <w:rPr>
                <w:noProof/>
                <w:webHidden/>
              </w:rPr>
            </w:r>
            <w:r w:rsidR="00463508">
              <w:rPr>
                <w:noProof/>
                <w:webHidden/>
              </w:rPr>
              <w:fldChar w:fldCharType="separate"/>
            </w:r>
            <w:r w:rsidR="005C6B35">
              <w:rPr>
                <w:noProof/>
                <w:webHidden/>
              </w:rPr>
              <w:t>5</w:t>
            </w:r>
            <w:r w:rsidR="00463508">
              <w:rPr>
                <w:noProof/>
                <w:webHidden/>
              </w:rPr>
              <w:fldChar w:fldCharType="end"/>
            </w:r>
          </w:hyperlink>
        </w:p>
        <w:p w14:paraId="0877E6FB" w14:textId="5BC951CC" w:rsidR="00463508" w:rsidRDefault="007F04A4">
          <w:pPr>
            <w:pStyle w:val="TOC1"/>
            <w:tabs>
              <w:tab w:val="left" w:pos="660"/>
              <w:tab w:val="right" w:leader="dot" w:pos="9016"/>
            </w:tabs>
            <w:rPr>
              <w:rFonts w:eastAsiaTheme="minorEastAsia" w:cstheme="minorBidi"/>
              <w:b w:val="0"/>
              <w:bCs w:val="0"/>
              <w:i w:val="0"/>
              <w:iCs w:val="0"/>
              <w:noProof/>
              <w:sz w:val="22"/>
              <w:szCs w:val="22"/>
              <w:lang w:eastAsia="en-AU"/>
            </w:rPr>
          </w:pPr>
          <w:hyperlink w:anchor="_Toc144295280" w:history="1">
            <w:r w:rsidR="00463508" w:rsidRPr="00EB405E">
              <w:rPr>
                <w:rStyle w:val="Hyperlink"/>
                <w:noProof/>
              </w:rPr>
              <w:t xml:space="preserve">2. </w:t>
            </w:r>
            <w:r w:rsidR="00463508">
              <w:rPr>
                <w:rFonts w:eastAsiaTheme="minorEastAsia" w:cstheme="minorBidi"/>
                <w:b w:val="0"/>
                <w:bCs w:val="0"/>
                <w:i w:val="0"/>
                <w:iCs w:val="0"/>
                <w:noProof/>
                <w:sz w:val="22"/>
                <w:szCs w:val="22"/>
                <w:lang w:eastAsia="en-AU"/>
              </w:rPr>
              <w:tab/>
            </w:r>
            <w:r w:rsidR="00463508" w:rsidRPr="00EB405E">
              <w:rPr>
                <w:rStyle w:val="Hyperlink"/>
                <w:noProof/>
              </w:rPr>
              <w:t>Operations manager responsibilities</w:t>
            </w:r>
            <w:r w:rsidR="00463508">
              <w:rPr>
                <w:noProof/>
                <w:webHidden/>
              </w:rPr>
              <w:tab/>
            </w:r>
            <w:r w:rsidR="00463508">
              <w:rPr>
                <w:noProof/>
                <w:webHidden/>
              </w:rPr>
              <w:fldChar w:fldCharType="begin"/>
            </w:r>
            <w:r w:rsidR="00463508">
              <w:rPr>
                <w:noProof/>
                <w:webHidden/>
              </w:rPr>
              <w:instrText xml:space="preserve"> PAGEREF _Toc144295280 \h </w:instrText>
            </w:r>
            <w:r w:rsidR="00463508">
              <w:rPr>
                <w:noProof/>
                <w:webHidden/>
              </w:rPr>
            </w:r>
            <w:r w:rsidR="00463508">
              <w:rPr>
                <w:noProof/>
                <w:webHidden/>
              </w:rPr>
              <w:fldChar w:fldCharType="separate"/>
            </w:r>
            <w:r w:rsidR="005C6B35">
              <w:rPr>
                <w:noProof/>
                <w:webHidden/>
              </w:rPr>
              <w:t>7</w:t>
            </w:r>
            <w:r w:rsidR="00463508">
              <w:rPr>
                <w:noProof/>
                <w:webHidden/>
              </w:rPr>
              <w:fldChar w:fldCharType="end"/>
            </w:r>
          </w:hyperlink>
        </w:p>
        <w:p w14:paraId="7AE4DCA2" w14:textId="60ABF269" w:rsidR="00463508" w:rsidRDefault="007F04A4">
          <w:pPr>
            <w:pStyle w:val="TOC3"/>
            <w:tabs>
              <w:tab w:val="right" w:leader="dot" w:pos="9016"/>
            </w:tabs>
            <w:rPr>
              <w:rFonts w:eastAsiaTheme="minorEastAsia" w:cstheme="minorBidi"/>
              <w:noProof/>
              <w:sz w:val="22"/>
              <w:szCs w:val="22"/>
              <w:lang w:eastAsia="en-AU"/>
            </w:rPr>
          </w:pPr>
          <w:hyperlink w:anchor="_Toc144295281" w:history="1">
            <w:r w:rsidR="00463508" w:rsidRPr="00EB405E">
              <w:rPr>
                <w:rStyle w:val="Hyperlink"/>
                <w:noProof/>
              </w:rPr>
              <w:t>Mandatory standards</w:t>
            </w:r>
            <w:r w:rsidR="00463508">
              <w:rPr>
                <w:noProof/>
                <w:webHidden/>
              </w:rPr>
              <w:tab/>
            </w:r>
            <w:r w:rsidR="00463508">
              <w:rPr>
                <w:noProof/>
                <w:webHidden/>
              </w:rPr>
              <w:fldChar w:fldCharType="begin"/>
            </w:r>
            <w:r w:rsidR="00463508">
              <w:rPr>
                <w:noProof/>
                <w:webHidden/>
              </w:rPr>
              <w:instrText xml:space="preserve"> PAGEREF _Toc144295281 \h </w:instrText>
            </w:r>
            <w:r w:rsidR="00463508">
              <w:rPr>
                <w:noProof/>
                <w:webHidden/>
              </w:rPr>
            </w:r>
            <w:r w:rsidR="00463508">
              <w:rPr>
                <w:noProof/>
                <w:webHidden/>
              </w:rPr>
              <w:fldChar w:fldCharType="separate"/>
            </w:r>
            <w:r w:rsidR="005C6B35">
              <w:rPr>
                <w:noProof/>
                <w:webHidden/>
              </w:rPr>
              <w:t>7</w:t>
            </w:r>
            <w:r w:rsidR="00463508">
              <w:rPr>
                <w:noProof/>
                <w:webHidden/>
              </w:rPr>
              <w:fldChar w:fldCharType="end"/>
            </w:r>
          </w:hyperlink>
        </w:p>
        <w:p w14:paraId="38F12E8F" w14:textId="608D716B" w:rsidR="00463508" w:rsidRDefault="007F04A4">
          <w:pPr>
            <w:pStyle w:val="TOC3"/>
            <w:tabs>
              <w:tab w:val="right" w:leader="dot" w:pos="9016"/>
            </w:tabs>
            <w:rPr>
              <w:rFonts w:eastAsiaTheme="minorEastAsia" w:cstheme="minorBidi"/>
              <w:noProof/>
              <w:sz w:val="22"/>
              <w:szCs w:val="22"/>
              <w:lang w:eastAsia="en-AU"/>
            </w:rPr>
          </w:pPr>
          <w:hyperlink w:anchor="_Toc144295282" w:history="1">
            <w:r w:rsidR="00463508" w:rsidRPr="00EB405E">
              <w:rPr>
                <w:rStyle w:val="Hyperlink"/>
                <w:noProof/>
              </w:rPr>
              <w:t>Guidelines</w:t>
            </w:r>
            <w:r w:rsidR="00463508">
              <w:rPr>
                <w:noProof/>
                <w:webHidden/>
              </w:rPr>
              <w:tab/>
            </w:r>
            <w:r w:rsidR="00463508">
              <w:rPr>
                <w:noProof/>
                <w:webHidden/>
              </w:rPr>
              <w:fldChar w:fldCharType="begin"/>
            </w:r>
            <w:r w:rsidR="00463508">
              <w:rPr>
                <w:noProof/>
                <w:webHidden/>
              </w:rPr>
              <w:instrText xml:space="preserve"> PAGEREF _Toc144295282 \h </w:instrText>
            </w:r>
            <w:r w:rsidR="00463508">
              <w:rPr>
                <w:noProof/>
                <w:webHidden/>
              </w:rPr>
            </w:r>
            <w:r w:rsidR="00463508">
              <w:rPr>
                <w:noProof/>
                <w:webHidden/>
              </w:rPr>
              <w:fldChar w:fldCharType="separate"/>
            </w:r>
            <w:r w:rsidR="005C6B35">
              <w:rPr>
                <w:noProof/>
                <w:webHidden/>
              </w:rPr>
              <w:t>7</w:t>
            </w:r>
            <w:r w:rsidR="00463508">
              <w:rPr>
                <w:noProof/>
                <w:webHidden/>
              </w:rPr>
              <w:fldChar w:fldCharType="end"/>
            </w:r>
          </w:hyperlink>
        </w:p>
        <w:p w14:paraId="1793F998" w14:textId="6C8164C5" w:rsidR="00463508" w:rsidRDefault="007F04A4">
          <w:pPr>
            <w:pStyle w:val="TOC1"/>
            <w:tabs>
              <w:tab w:val="left" w:pos="660"/>
              <w:tab w:val="right" w:leader="dot" w:pos="9016"/>
            </w:tabs>
            <w:rPr>
              <w:rFonts w:eastAsiaTheme="minorEastAsia" w:cstheme="minorBidi"/>
              <w:b w:val="0"/>
              <w:bCs w:val="0"/>
              <w:i w:val="0"/>
              <w:iCs w:val="0"/>
              <w:noProof/>
              <w:sz w:val="22"/>
              <w:szCs w:val="22"/>
              <w:lang w:eastAsia="en-AU"/>
            </w:rPr>
          </w:pPr>
          <w:hyperlink w:anchor="_Toc144295283" w:history="1">
            <w:r w:rsidR="00463508" w:rsidRPr="00EB405E">
              <w:rPr>
                <w:rStyle w:val="Hyperlink"/>
                <w:noProof/>
              </w:rPr>
              <w:t xml:space="preserve">3. </w:t>
            </w:r>
            <w:r w:rsidR="00463508">
              <w:rPr>
                <w:rFonts w:eastAsiaTheme="minorEastAsia" w:cstheme="minorBidi"/>
                <w:b w:val="0"/>
                <w:bCs w:val="0"/>
                <w:i w:val="0"/>
                <w:iCs w:val="0"/>
                <w:noProof/>
                <w:sz w:val="22"/>
                <w:szCs w:val="22"/>
                <w:lang w:eastAsia="en-AU"/>
              </w:rPr>
              <w:tab/>
            </w:r>
            <w:r w:rsidR="00463508" w:rsidRPr="00EB405E">
              <w:rPr>
                <w:rStyle w:val="Hyperlink"/>
                <w:noProof/>
              </w:rPr>
              <w:t>Animal attendant responsibilities</w:t>
            </w:r>
            <w:r w:rsidR="00463508">
              <w:rPr>
                <w:noProof/>
                <w:webHidden/>
              </w:rPr>
              <w:tab/>
            </w:r>
            <w:r w:rsidR="00463508">
              <w:rPr>
                <w:noProof/>
                <w:webHidden/>
              </w:rPr>
              <w:fldChar w:fldCharType="begin"/>
            </w:r>
            <w:r w:rsidR="00463508">
              <w:rPr>
                <w:noProof/>
                <w:webHidden/>
              </w:rPr>
              <w:instrText xml:space="preserve"> PAGEREF _Toc144295283 \h </w:instrText>
            </w:r>
            <w:r w:rsidR="00463508">
              <w:rPr>
                <w:noProof/>
                <w:webHidden/>
              </w:rPr>
            </w:r>
            <w:r w:rsidR="00463508">
              <w:rPr>
                <w:noProof/>
                <w:webHidden/>
              </w:rPr>
              <w:fldChar w:fldCharType="separate"/>
            </w:r>
            <w:r w:rsidR="005C6B35">
              <w:rPr>
                <w:noProof/>
                <w:webHidden/>
              </w:rPr>
              <w:t>9</w:t>
            </w:r>
            <w:r w:rsidR="00463508">
              <w:rPr>
                <w:noProof/>
                <w:webHidden/>
              </w:rPr>
              <w:fldChar w:fldCharType="end"/>
            </w:r>
          </w:hyperlink>
        </w:p>
        <w:p w14:paraId="22DB074D" w14:textId="2C5FFEEE" w:rsidR="00463508" w:rsidRDefault="007F04A4">
          <w:pPr>
            <w:pStyle w:val="TOC3"/>
            <w:tabs>
              <w:tab w:val="right" w:leader="dot" w:pos="9016"/>
            </w:tabs>
            <w:rPr>
              <w:rFonts w:eastAsiaTheme="minorEastAsia" w:cstheme="minorBidi"/>
              <w:noProof/>
              <w:sz w:val="22"/>
              <w:szCs w:val="22"/>
              <w:lang w:eastAsia="en-AU"/>
            </w:rPr>
          </w:pPr>
          <w:hyperlink w:anchor="_Toc144295284" w:history="1">
            <w:r w:rsidR="00463508" w:rsidRPr="00EB405E">
              <w:rPr>
                <w:rStyle w:val="Hyperlink"/>
                <w:noProof/>
              </w:rPr>
              <w:t>Mandatory standards</w:t>
            </w:r>
            <w:r w:rsidR="00463508">
              <w:rPr>
                <w:noProof/>
                <w:webHidden/>
              </w:rPr>
              <w:tab/>
            </w:r>
            <w:r w:rsidR="00463508">
              <w:rPr>
                <w:noProof/>
                <w:webHidden/>
              </w:rPr>
              <w:fldChar w:fldCharType="begin"/>
            </w:r>
            <w:r w:rsidR="00463508">
              <w:rPr>
                <w:noProof/>
                <w:webHidden/>
              </w:rPr>
              <w:instrText xml:space="preserve"> PAGEREF _Toc144295284 \h </w:instrText>
            </w:r>
            <w:r w:rsidR="00463508">
              <w:rPr>
                <w:noProof/>
                <w:webHidden/>
              </w:rPr>
            </w:r>
            <w:r w:rsidR="00463508">
              <w:rPr>
                <w:noProof/>
                <w:webHidden/>
              </w:rPr>
              <w:fldChar w:fldCharType="separate"/>
            </w:r>
            <w:r w:rsidR="005C6B35">
              <w:rPr>
                <w:noProof/>
                <w:webHidden/>
              </w:rPr>
              <w:t>9</w:t>
            </w:r>
            <w:r w:rsidR="00463508">
              <w:rPr>
                <w:noProof/>
                <w:webHidden/>
              </w:rPr>
              <w:fldChar w:fldCharType="end"/>
            </w:r>
          </w:hyperlink>
        </w:p>
        <w:p w14:paraId="47B3C899" w14:textId="03651F70" w:rsidR="00463508" w:rsidRDefault="007F04A4">
          <w:pPr>
            <w:pStyle w:val="TOC1"/>
            <w:tabs>
              <w:tab w:val="left" w:pos="660"/>
              <w:tab w:val="right" w:leader="dot" w:pos="9016"/>
            </w:tabs>
            <w:rPr>
              <w:rFonts w:eastAsiaTheme="minorEastAsia" w:cstheme="minorBidi"/>
              <w:b w:val="0"/>
              <w:bCs w:val="0"/>
              <w:i w:val="0"/>
              <w:iCs w:val="0"/>
              <w:noProof/>
              <w:sz w:val="22"/>
              <w:szCs w:val="22"/>
              <w:lang w:eastAsia="en-AU"/>
            </w:rPr>
          </w:pPr>
          <w:hyperlink w:anchor="_Toc144295285" w:history="1">
            <w:r w:rsidR="00463508" w:rsidRPr="00EB405E">
              <w:rPr>
                <w:rStyle w:val="Hyperlink"/>
                <w:noProof/>
              </w:rPr>
              <w:t xml:space="preserve">4. </w:t>
            </w:r>
            <w:r w:rsidR="00463508">
              <w:rPr>
                <w:rFonts w:eastAsiaTheme="minorEastAsia" w:cstheme="minorBidi"/>
                <w:b w:val="0"/>
                <w:bCs w:val="0"/>
                <w:i w:val="0"/>
                <w:iCs w:val="0"/>
                <w:noProof/>
                <w:sz w:val="22"/>
                <w:szCs w:val="22"/>
                <w:lang w:eastAsia="en-AU"/>
              </w:rPr>
              <w:tab/>
            </w:r>
            <w:r w:rsidR="00463508" w:rsidRPr="00EB405E">
              <w:rPr>
                <w:rStyle w:val="Hyperlink"/>
                <w:noProof/>
              </w:rPr>
              <w:t>Veterinary practitioner</w:t>
            </w:r>
            <w:r w:rsidR="00463508">
              <w:rPr>
                <w:noProof/>
                <w:webHidden/>
              </w:rPr>
              <w:tab/>
            </w:r>
            <w:r w:rsidR="00463508">
              <w:rPr>
                <w:noProof/>
                <w:webHidden/>
              </w:rPr>
              <w:fldChar w:fldCharType="begin"/>
            </w:r>
            <w:r w:rsidR="00463508">
              <w:rPr>
                <w:noProof/>
                <w:webHidden/>
              </w:rPr>
              <w:instrText xml:space="preserve"> PAGEREF _Toc144295285 \h </w:instrText>
            </w:r>
            <w:r w:rsidR="00463508">
              <w:rPr>
                <w:noProof/>
                <w:webHidden/>
              </w:rPr>
            </w:r>
            <w:r w:rsidR="00463508">
              <w:rPr>
                <w:noProof/>
                <w:webHidden/>
              </w:rPr>
              <w:fldChar w:fldCharType="separate"/>
            </w:r>
            <w:r w:rsidR="005C6B35">
              <w:rPr>
                <w:noProof/>
                <w:webHidden/>
              </w:rPr>
              <w:t>11</w:t>
            </w:r>
            <w:r w:rsidR="00463508">
              <w:rPr>
                <w:noProof/>
                <w:webHidden/>
              </w:rPr>
              <w:fldChar w:fldCharType="end"/>
            </w:r>
          </w:hyperlink>
        </w:p>
        <w:p w14:paraId="57237530" w14:textId="5FFBB407" w:rsidR="00463508" w:rsidRDefault="007F04A4">
          <w:pPr>
            <w:pStyle w:val="TOC3"/>
            <w:tabs>
              <w:tab w:val="right" w:leader="dot" w:pos="9016"/>
            </w:tabs>
            <w:rPr>
              <w:rFonts w:eastAsiaTheme="minorEastAsia" w:cstheme="minorBidi"/>
              <w:noProof/>
              <w:sz w:val="22"/>
              <w:szCs w:val="22"/>
              <w:lang w:eastAsia="en-AU"/>
            </w:rPr>
          </w:pPr>
          <w:hyperlink w:anchor="_Toc144295286" w:history="1">
            <w:r w:rsidR="00463508" w:rsidRPr="00EB405E">
              <w:rPr>
                <w:rStyle w:val="Hyperlink"/>
                <w:noProof/>
              </w:rPr>
              <w:t>Mandatory standards</w:t>
            </w:r>
            <w:r w:rsidR="00463508">
              <w:rPr>
                <w:noProof/>
                <w:webHidden/>
              </w:rPr>
              <w:tab/>
            </w:r>
            <w:r w:rsidR="00463508">
              <w:rPr>
                <w:noProof/>
                <w:webHidden/>
              </w:rPr>
              <w:fldChar w:fldCharType="begin"/>
            </w:r>
            <w:r w:rsidR="00463508">
              <w:rPr>
                <w:noProof/>
                <w:webHidden/>
              </w:rPr>
              <w:instrText xml:space="preserve"> PAGEREF _Toc144295286 \h </w:instrText>
            </w:r>
            <w:r w:rsidR="00463508">
              <w:rPr>
                <w:noProof/>
                <w:webHidden/>
              </w:rPr>
            </w:r>
            <w:r w:rsidR="00463508">
              <w:rPr>
                <w:noProof/>
                <w:webHidden/>
              </w:rPr>
              <w:fldChar w:fldCharType="separate"/>
            </w:r>
            <w:r w:rsidR="005C6B35">
              <w:rPr>
                <w:noProof/>
                <w:webHidden/>
              </w:rPr>
              <w:t>11</w:t>
            </w:r>
            <w:r w:rsidR="00463508">
              <w:rPr>
                <w:noProof/>
                <w:webHidden/>
              </w:rPr>
              <w:fldChar w:fldCharType="end"/>
            </w:r>
          </w:hyperlink>
        </w:p>
        <w:p w14:paraId="0653A9F4" w14:textId="38E56D02" w:rsidR="00463508" w:rsidRDefault="007F04A4">
          <w:pPr>
            <w:pStyle w:val="TOC3"/>
            <w:tabs>
              <w:tab w:val="right" w:leader="dot" w:pos="9016"/>
            </w:tabs>
            <w:rPr>
              <w:rFonts w:eastAsiaTheme="minorEastAsia" w:cstheme="minorBidi"/>
              <w:noProof/>
              <w:sz w:val="22"/>
              <w:szCs w:val="22"/>
              <w:lang w:eastAsia="en-AU"/>
            </w:rPr>
          </w:pPr>
          <w:hyperlink w:anchor="_Toc144295287" w:history="1">
            <w:r w:rsidR="00463508" w:rsidRPr="00EB405E">
              <w:rPr>
                <w:rStyle w:val="Hyperlink"/>
                <w:noProof/>
              </w:rPr>
              <w:t>Guidelines</w:t>
            </w:r>
            <w:r w:rsidR="00463508">
              <w:rPr>
                <w:noProof/>
                <w:webHidden/>
              </w:rPr>
              <w:tab/>
            </w:r>
            <w:r w:rsidR="00463508">
              <w:rPr>
                <w:noProof/>
                <w:webHidden/>
              </w:rPr>
              <w:fldChar w:fldCharType="begin"/>
            </w:r>
            <w:r w:rsidR="00463508">
              <w:rPr>
                <w:noProof/>
                <w:webHidden/>
              </w:rPr>
              <w:instrText xml:space="preserve"> PAGEREF _Toc144295287 \h </w:instrText>
            </w:r>
            <w:r w:rsidR="00463508">
              <w:rPr>
                <w:noProof/>
                <w:webHidden/>
              </w:rPr>
            </w:r>
            <w:r w:rsidR="00463508">
              <w:rPr>
                <w:noProof/>
                <w:webHidden/>
              </w:rPr>
              <w:fldChar w:fldCharType="separate"/>
            </w:r>
            <w:r w:rsidR="005C6B35">
              <w:rPr>
                <w:noProof/>
                <w:webHidden/>
              </w:rPr>
              <w:t>11</w:t>
            </w:r>
            <w:r w:rsidR="00463508">
              <w:rPr>
                <w:noProof/>
                <w:webHidden/>
              </w:rPr>
              <w:fldChar w:fldCharType="end"/>
            </w:r>
          </w:hyperlink>
        </w:p>
        <w:p w14:paraId="52AB9E40" w14:textId="0321A807" w:rsidR="00463508" w:rsidRDefault="007F04A4">
          <w:pPr>
            <w:pStyle w:val="TOC1"/>
            <w:tabs>
              <w:tab w:val="left" w:pos="660"/>
              <w:tab w:val="right" w:leader="dot" w:pos="9016"/>
            </w:tabs>
            <w:rPr>
              <w:rFonts w:eastAsiaTheme="minorEastAsia" w:cstheme="minorBidi"/>
              <w:b w:val="0"/>
              <w:bCs w:val="0"/>
              <w:i w:val="0"/>
              <w:iCs w:val="0"/>
              <w:noProof/>
              <w:sz w:val="22"/>
              <w:szCs w:val="22"/>
              <w:lang w:eastAsia="en-AU"/>
            </w:rPr>
          </w:pPr>
          <w:hyperlink w:anchor="_Toc144295288" w:history="1">
            <w:r w:rsidR="00463508" w:rsidRPr="00EB405E">
              <w:rPr>
                <w:rStyle w:val="Hyperlink"/>
                <w:noProof/>
              </w:rPr>
              <w:t xml:space="preserve">5. </w:t>
            </w:r>
            <w:r w:rsidR="00463508">
              <w:rPr>
                <w:rFonts w:eastAsiaTheme="minorEastAsia" w:cstheme="minorBidi"/>
                <w:b w:val="0"/>
                <w:bCs w:val="0"/>
                <w:i w:val="0"/>
                <w:iCs w:val="0"/>
                <w:noProof/>
                <w:sz w:val="22"/>
                <w:szCs w:val="22"/>
                <w:lang w:eastAsia="en-AU"/>
              </w:rPr>
              <w:tab/>
            </w:r>
            <w:r w:rsidR="00463508" w:rsidRPr="00EB405E">
              <w:rPr>
                <w:rStyle w:val="Hyperlink"/>
                <w:noProof/>
              </w:rPr>
              <w:t>Foster carer</w:t>
            </w:r>
            <w:r w:rsidR="00463508">
              <w:rPr>
                <w:noProof/>
                <w:webHidden/>
              </w:rPr>
              <w:tab/>
            </w:r>
            <w:r w:rsidR="00463508">
              <w:rPr>
                <w:noProof/>
                <w:webHidden/>
              </w:rPr>
              <w:fldChar w:fldCharType="begin"/>
            </w:r>
            <w:r w:rsidR="00463508">
              <w:rPr>
                <w:noProof/>
                <w:webHidden/>
              </w:rPr>
              <w:instrText xml:space="preserve"> PAGEREF _Toc144295288 \h </w:instrText>
            </w:r>
            <w:r w:rsidR="00463508">
              <w:rPr>
                <w:noProof/>
                <w:webHidden/>
              </w:rPr>
            </w:r>
            <w:r w:rsidR="00463508">
              <w:rPr>
                <w:noProof/>
                <w:webHidden/>
              </w:rPr>
              <w:fldChar w:fldCharType="separate"/>
            </w:r>
            <w:r w:rsidR="005C6B35">
              <w:rPr>
                <w:noProof/>
                <w:webHidden/>
              </w:rPr>
              <w:t>12</w:t>
            </w:r>
            <w:r w:rsidR="00463508">
              <w:rPr>
                <w:noProof/>
                <w:webHidden/>
              </w:rPr>
              <w:fldChar w:fldCharType="end"/>
            </w:r>
          </w:hyperlink>
        </w:p>
        <w:p w14:paraId="1CE2E853" w14:textId="53E7AE18" w:rsidR="00463508" w:rsidRDefault="007F04A4">
          <w:pPr>
            <w:pStyle w:val="TOC3"/>
            <w:tabs>
              <w:tab w:val="right" w:leader="dot" w:pos="9016"/>
            </w:tabs>
            <w:rPr>
              <w:rFonts w:eastAsiaTheme="minorEastAsia" w:cstheme="minorBidi"/>
              <w:noProof/>
              <w:sz w:val="22"/>
              <w:szCs w:val="22"/>
              <w:lang w:eastAsia="en-AU"/>
            </w:rPr>
          </w:pPr>
          <w:hyperlink w:anchor="_Toc144295289" w:history="1">
            <w:r w:rsidR="00463508" w:rsidRPr="00EB405E">
              <w:rPr>
                <w:rStyle w:val="Hyperlink"/>
                <w:noProof/>
              </w:rPr>
              <w:t>Mandatory standards</w:t>
            </w:r>
            <w:r w:rsidR="00463508">
              <w:rPr>
                <w:noProof/>
                <w:webHidden/>
              </w:rPr>
              <w:tab/>
            </w:r>
            <w:r w:rsidR="00463508">
              <w:rPr>
                <w:noProof/>
                <w:webHidden/>
              </w:rPr>
              <w:fldChar w:fldCharType="begin"/>
            </w:r>
            <w:r w:rsidR="00463508">
              <w:rPr>
                <w:noProof/>
                <w:webHidden/>
              </w:rPr>
              <w:instrText xml:space="preserve"> PAGEREF _Toc144295289 \h </w:instrText>
            </w:r>
            <w:r w:rsidR="00463508">
              <w:rPr>
                <w:noProof/>
                <w:webHidden/>
              </w:rPr>
            </w:r>
            <w:r w:rsidR="00463508">
              <w:rPr>
                <w:noProof/>
                <w:webHidden/>
              </w:rPr>
              <w:fldChar w:fldCharType="separate"/>
            </w:r>
            <w:r w:rsidR="005C6B35">
              <w:rPr>
                <w:noProof/>
                <w:webHidden/>
              </w:rPr>
              <w:t>12</w:t>
            </w:r>
            <w:r w:rsidR="00463508">
              <w:rPr>
                <w:noProof/>
                <w:webHidden/>
              </w:rPr>
              <w:fldChar w:fldCharType="end"/>
            </w:r>
          </w:hyperlink>
        </w:p>
        <w:p w14:paraId="47F78148" w14:textId="0DC54946" w:rsidR="00463508" w:rsidRDefault="007F04A4">
          <w:pPr>
            <w:pStyle w:val="TOC1"/>
            <w:tabs>
              <w:tab w:val="right" w:leader="dot" w:pos="9016"/>
            </w:tabs>
            <w:rPr>
              <w:rFonts w:eastAsiaTheme="minorEastAsia" w:cstheme="minorBidi"/>
              <w:b w:val="0"/>
              <w:bCs w:val="0"/>
              <w:i w:val="0"/>
              <w:iCs w:val="0"/>
              <w:noProof/>
              <w:sz w:val="22"/>
              <w:szCs w:val="22"/>
              <w:lang w:eastAsia="en-AU"/>
            </w:rPr>
          </w:pPr>
          <w:hyperlink w:anchor="_Toc144295290" w:history="1">
            <w:r w:rsidR="00463508" w:rsidRPr="00EB405E">
              <w:rPr>
                <w:rStyle w:val="Hyperlink"/>
                <w:noProof/>
              </w:rPr>
              <w:t>SECTION B: GENERAL HEALTH AND WELL-BEING</w:t>
            </w:r>
            <w:r w:rsidR="00463508">
              <w:rPr>
                <w:noProof/>
                <w:webHidden/>
              </w:rPr>
              <w:tab/>
            </w:r>
            <w:r w:rsidR="00463508">
              <w:rPr>
                <w:noProof/>
                <w:webHidden/>
              </w:rPr>
              <w:fldChar w:fldCharType="begin"/>
            </w:r>
            <w:r w:rsidR="00463508">
              <w:rPr>
                <w:noProof/>
                <w:webHidden/>
              </w:rPr>
              <w:instrText xml:space="preserve"> PAGEREF _Toc144295290 \h </w:instrText>
            </w:r>
            <w:r w:rsidR="00463508">
              <w:rPr>
                <w:noProof/>
                <w:webHidden/>
              </w:rPr>
            </w:r>
            <w:r w:rsidR="00463508">
              <w:rPr>
                <w:noProof/>
                <w:webHidden/>
              </w:rPr>
              <w:fldChar w:fldCharType="separate"/>
            </w:r>
            <w:r w:rsidR="005C6B35">
              <w:rPr>
                <w:noProof/>
                <w:webHidden/>
              </w:rPr>
              <w:t>14</w:t>
            </w:r>
            <w:r w:rsidR="00463508">
              <w:rPr>
                <w:noProof/>
                <w:webHidden/>
              </w:rPr>
              <w:fldChar w:fldCharType="end"/>
            </w:r>
          </w:hyperlink>
        </w:p>
        <w:p w14:paraId="7D278BC8" w14:textId="2CDFF5AB" w:rsidR="00463508" w:rsidRDefault="007F04A4">
          <w:pPr>
            <w:pStyle w:val="TOC1"/>
            <w:tabs>
              <w:tab w:val="left" w:pos="660"/>
              <w:tab w:val="right" w:leader="dot" w:pos="9016"/>
            </w:tabs>
            <w:rPr>
              <w:rFonts w:eastAsiaTheme="minorEastAsia" w:cstheme="minorBidi"/>
              <w:b w:val="0"/>
              <w:bCs w:val="0"/>
              <w:i w:val="0"/>
              <w:iCs w:val="0"/>
              <w:noProof/>
              <w:sz w:val="22"/>
              <w:szCs w:val="22"/>
              <w:lang w:eastAsia="en-AU"/>
            </w:rPr>
          </w:pPr>
          <w:hyperlink w:anchor="_Toc144295291" w:history="1">
            <w:r w:rsidR="00463508" w:rsidRPr="00EB405E">
              <w:rPr>
                <w:rStyle w:val="Hyperlink"/>
                <w:noProof/>
              </w:rPr>
              <w:t xml:space="preserve">6. </w:t>
            </w:r>
            <w:r w:rsidR="00463508">
              <w:rPr>
                <w:rFonts w:eastAsiaTheme="minorEastAsia" w:cstheme="minorBidi"/>
                <w:b w:val="0"/>
                <w:bCs w:val="0"/>
                <w:i w:val="0"/>
                <w:iCs w:val="0"/>
                <w:noProof/>
                <w:sz w:val="22"/>
                <w:szCs w:val="22"/>
                <w:lang w:eastAsia="en-AU"/>
              </w:rPr>
              <w:tab/>
            </w:r>
            <w:r w:rsidR="00463508" w:rsidRPr="00EB405E">
              <w:rPr>
                <w:rStyle w:val="Hyperlink"/>
                <w:noProof/>
              </w:rPr>
              <w:t>Housing, shelter structures and yards</w:t>
            </w:r>
            <w:r w:rsidR="00463508">
              <w:rPr>
                <w:noProof/>
                <w:webHidden/>
              </w:rPr>
              <w:tab/>
            </w:r>
            <w:r w:rsidR="00463508">
              <w:rPr>
                <w:noProof/>
                <w:webHidden/>
              </w:rPr>
              <w:fldChar w:fldCharType="begin"/>
            </w:r>
            <w:r w:rsidR="00463508">
              <w:rPr>
                <w:noProof/>
                <w:webHidden/>
              </w:rPr>
              <w:instrText xml:space="preserve"> PAGEREF _Toc144295291 \h </w:instrText>
            </w:r>
            <w:r w:rsidR="00463508">
              <w:rPr>
                <w:noProof/>
                <w:webHidden/>
              </w:rPr>
            </w:r>
            <w:r w:rsidR="00463508">
              <w:rPr>
                <w:noProof/>
                <w:webHidden/>
              </w:rPr>
              <w:fldChar w:fldCharType="separate"/>
            </w:r>
            <w:r w:rsidR="005C6B35">
              <w:rPr>
                <w:noProof/>
                <w:webHidden/>
              </w:rPr>
              <w:t>14</w:t>
            </w:r>
            <w:r w:rsidR="00463508">
              <w:rPr>
                <w:noProof/>
                <w:webHidden/>
              </w:rPr>
              <w:fldChar w:fldCharType="end"/>
            </w:r>
          </w:hyperlink>
        </w:p>
        <w:p w14:paraId="712A75AF" w14:textId="30B8D8D2" w:rsidR="00463508" w:rsidRDefault="007F04A4">
          <w:pPr>
            <w:pStyle w:val="TOC3"/>
            <w:tabs>
              <w:tab w:val="right" w:leader="dot" w:pos="9016"/>
            </w:tabs>
            <w:rPr>
              <w:rFonts w:eastAsiaTheme="minorEastAsia" w:cstheme="minorBidi"/>
              <w:noProof/>
              <w:sz w:val="22"/>
              <w:szCs w:val="22"/>
              <w:lang w:eastAsia="en-AU"/>
            </w:rPr>
          </w:pPr>
          <w:hyperlink w:anchor="_Toc144295292" w:history="1">
            <w:r w:rsidR="00463508" w:rsidRPr="00EB405E">
              <w:rPr>
                <w:rStyle w:val="Hyperlink"/>
                <w:noProof/>
              </w:rPr>
              <w:t>Mandatory standards</w:t>
            </w:r>
            <w:r w:rsidR="00463508">
              <w:rPr>
                <w:noProof/>
                <w:webHidden/>
              </w:rPr>
              <w:tab/>
            </w:r>
            <w:r w:rsidR="00463508">
              <w:rPr>
                <w:noProof/>
                <w:webHidden/>
              </w:rPr>
              <w:fldChar w:fldCharType="begin"/>
            </w:r>
            <w:r w:rsidR="00463508">
              <w:rPr>
                <w:noProof/>
                <w:webHidden/>
              </w:rPr>
              <w:instrText xml:space="preserve"> PAGEREF _Toc144295292 \h </w:instrText>
            </w:r>
            <w:r w:rsidR="00463508">
              <w:rPr>
                <w:noProof/>
                <w:webHidden/>
              </w:rPr>
            </w:r>
            <w:r w:rsidR="00463508">
              <w:rPr>
                <w:noProof/>
                <w:webHidden/>
              </w:rPr>
              <w:fldChar w:fldCharType="separate"/>
            </w:r>
            <w:r w:rsidR="005C6B35">
              <w:rPr>
                <w:noProof/>
                <w:webHidden/>
              </w:rPr>
              <w:t>14</w:t>
            </w:r>
            <w:r w:rsidR="00463508">
              <w:rPr>
                <w:noProof/>
                <w:webHidden/>
              </w:rPr>
              <w:fldChar w:fldCharType="end"/>
            </w:r>
          </w:hyperlink>
        </w:p>
        <w:p w14:paraId="04F1A87F" w14:textId="6BE8577F" w:rsidR="00463508" w:rsidRDefault="007F04A4">
          <w:pPr>
            <w:pStyle w:val="TOC3"/>
            <w:tabs>
              <w:tab w:val="right" w:leader="dot" w:pos="9016"/>
            </w:tabs>
            <w:rPr>
              <w:rFonts w:eastAsiaTheme="minorEastAsia" w:cstheme="minorBidi"/>
              <w:noProof/>
              <w:sz w:val="22"/>
              <w:szCs w:val="22"/>
              <w:lang w:eastAsia="en-AU"/>
            </w:rPr>
          </w:pPr>
          <w:hyperlink w:anchor="_Toc144295293" w:history="1">
            <w:r w:rsidR="00463508" w:rsidRPr="00EB405E">
              <w:rPr>
                <w:rStyle w:val="Hyperlink"/>
                <w:noProof/>
              </w:rPr>
              <w:t>Guidelines</w:t>
            </w:r>
            <w:r w:rsidR="00463508">
              <w:rPr>
                <w:noProof/>
                <w:webHidden/>
              </w:rPr>
              <w:tab/>
            </w:r>
            <w:r w:rsidR="00463508">
              <w:rPr>
                <w:noProof/>
                <w:webHidden/>
              </w:rPr>
              <w:fldChar w:fldCharType="begin"/>
            </w:r>
            <w:r w:rsidR="00463508">
              <w:rPr>
                <w:noProof/>
                <w:webHidden/>
              </w:rPr>
              <w:instrText xml:space="preserve"> PAGEREF _Toc144295293 \h </w:instrText>
            </w:r>
            <w:r w:rsidR="00463508">
              <w:rPr>
                <w:noProof/>
                <w:webHidden/>
              </w:rPr>
            </w:r>
            <w:r w:rsidR="00463508">
              <w:rPr>
                <w:noProof/>
                <w:webHidden/>
              </w:rPr>
              <w:fldChar w:fldCharType="separate"/>
            </w:r>
            <w:r w:rsidR="005C6B35">
              <w:rPr>
                <w:noProof/>
                <w:webHidden/>
              </w:rPr>
              <w:t>14</w:t>
            </w:r>
            <w:r w:rsidR="00463508">
              <w:rPr>
                <w:noProof/>
                <w:webHidden/>
              </w:rPr>
              <w:fldChar w:fldCharType="end"/>
            </w:r>
          </w:hyperlink>
        </w:p>
        <w:p w14:paraId="45D9D598" w14:textId="433D1C2C" w:rsidR="00463508" w:rsidRDefault="007F04A4">
          <w:pPr>
            <w:pStyle w:val="TOC1"/>
            <w:tabs>
              <w:tab w:val="left" w:pos="660"/>
              <w:tab w:val="right" w:leader="dot" w:pos="9016"/>
            </w:tabs>
            <w:rPr>
              <w:rFonts w:eastAsiaTheme="minorEastAsia" w:cstheme="minorBidi"/>
              <w:b w:val="0"/>
              <w:bCs w:val="0"/>
              <w:i w:val="0"/>
              <w:iCs w:val="0"/>
              <w:noProof/>
              <w:sz w:val="22"/>
              <w:szCs w:val="22"/>
              <w:lang w:eastAsia="en-AU"/>
            </w:rPr>
          </w:pPr>
          <w:hyperlink w:anchor="_Toc144295294" w:history="1">
            <w:r w:rsidR="00463508" w:rsidRPr="00EB405E">
              <w:rPr>
                <w:rStyle w:val="Hyperlink"/>
                <w:noProof/>
                <w:lang w:val="en-GB" w:eastAsia="en-GB"/>
              </w:rPr>
              <w:t>7.</w:t>
            </w:r>
            <w:r w:rsidR="00463508" w:rsidRPr="00EB405E">
              <w:rPr>
                <w:rStyle w:val="Hyperlink"/>
                <w:noProof/>
              </w:rPr>
              <w:t xml:space="preserve"> </w:t>
            </w:r>
            <w:r w:rsidR="00463508">
              <w:rPr>
                <w:rFonts w:eastAsiaTheme="minorEastAsia" w:cstheme="minorBidi"/>
                <w:b w:val="0"/>
                <w:bCs w:val="0"/>
                <w:i w:val="0"/>
                <w:iCs w:val="0"/>
                <w:noProof/>
                <w:sz w:val="22"/>
                <w:szCs w:val="22"/>
                <w:lang w:eastAsia="en-AU"/>
              </w:rPr>
              <w:tab/>
            </w:r>
            <w:r w:rsidR="00463508" w:rsidRPr="00EB405E">
              <w:rPr>
                <w:rStyle w:val="Hyperlink"/>
                <w:noProof/>
                <w:lang w:val="en-GB" w:eastAsia="en-GB"/>
              </w:rPr>
              <w:t>Vaccination, parasite control and quarantine</w:t>
            </w:r>
            <w:r w:rsidR="00463508">
              <w:rPr>
                <w:noProof/>
                <w:webHidden/>
              </w:rPr>
              <w:tab/>
            </w:r>
            <w:r w:rsidR="00463508">
              <w:rPr>
                <w:noProof/>
                <w:webHidden/>
              </w:rPr>
              <w:fldChar w:fldCharType="begin"/>
            </w:r>
            <w:r w:rsidR="00463508">
              <w:rPr>
                <w:noProof/>
                <w:webHidden/>
              </w:rPr>
              <w:instrText xml:space="preserve"> PAGEREF _Toc144295294 \h </w:instrText>
            </w:r>
            <w:r w:rsidR="00463508">
              <w:rPr>
                <w:noProof/>
                <w:webHidden/>
              </w:rPr>
            </w:r>
            <w:r w:rsidR="00463508">
              <w:rPr>
                <w:noProof/>
                <w:webHidden/>
              </w:rPr>
              <w:fldChar w:fldCharType="separate"/>
            </w:r>
            <w:r w:rsidR="005C6B35">
              <w:rPr>
                <w:noProof/>
                <w:webHidden/>
              </w:rPr>
              <w:t>16</w:t>
            </w:r>
            <w:r w:rsidR="00463508">
              <w:rPr>
                <w:noProof/>
                <w:webHidden/>
              </w:rPr>
              <w:fldChar w:fldCharType="end"/>
            </w:r>
          </w:hyperlink>
        </w:p>
        <w:p w14:paraId="50E410AB" w14:textId="51E10AB1" w:rsidR="00463508" w:rsidRDefault="007F04A4">
          <w:pPr>
            <w:pStyle w:val="TOC3"/>
            <w:tabs>
              <w:tab w:val="right" w:leader="dot" w:pos="9016"/>
            </w:tabs>
            <w:rPr>
              <w:rFonts w:eastAsiaTheme="minorEastAsia" w:cstheme="minorBidi"/>
              <w:noProof/>
              <w:sz w:val="22"/>
              <w:szCs w:val="22"/>
              <w:lang w:eastAsia="en-AU"/>
            </w:rPr>
          </w:pPr>
          <w:hyperlink w:anchor="_Toc144295295" w:history="1">
            <w:r w:rsidR="00463508" w:rsidRPr="00EB405E">
              <w:rPr>
                <w:rStyle w:val="Hyperlink"/>
                <w:noProof/>
              </w:rPr>
              <w:t>Mandatory standards</w:t>
            </w:r>
            <w:r w:rsidR="00463508">
              <w:rPr>
                <w:noProof/>
                <w:webHidden/>
              </w:rPr>
              <w:tab/>
            </w:r>
            <w:r w:rsidR="00463508">
              <w:rPr>
                <w:noProof/>
                <w:webHidden/>
              </w:rPr>
              <w:fldChar w:fldCharType="begin"/>
            </w:r>
            <w:r w:rsidR="00463508">
              <w:rPr>
                <w:noProof/>
                <w:webHidden/>
              </w:rPr>
              <w:instrText xml:space="preserve"> PAGEREF _Toc144295295 \h </w:instrText>
            </w:r>
            <w:r w:rsidR="00463508">
              <w:rPr>
                <w:noProof/>
                <w:webHidden/>
              </w:rPr>
            </w:r>
            <w:r w:rsidR="00463508">
              <w:rPr>
                <w:noProof/>
                <w:webHidden/>
              </w:rPr>
              <w:fldChar w:fldCharType="separate"/>
            </w:r>
            <w:r w:rsidR="005C6B35">
              <w:rPr>
                <w:noProof/>
                <w:webHidden/>
              </w:rPr>
              <w:t>16</w:t>
            </w:r>
            <w:r w:rsidR="00463508">
              <w:rPr>
                <w:noProof/>
                <w:webHidden/>
              </w:rPr>
              <w:fldChar w:fldCharType="end"/>
            </w:r>
          </w:hyperlink>
        </w:p>
        <w:p w14:paraId="586051E7" w14:textId="4D50E72B" w:rsidR="00463508" w:rsidRDefault="007F04A4">
          <w:pPr>
            <w:pStyle w:val="TOC1"/>
            <w:tabs>
              <w:tab w:val="left" w:pos="660"/>
              <w:tab w:val="right" w:leader="dot" w:pos="9016"/>
            </w:tabs>
            <w:rPr>
              <w:rFonts w:eastAsiaTheme="minorEastAsia" w:cstheme="minorBidi"/>
              <w:b w:val="0"/>
              <w:bCs w:val="0"/>
              <w:i w:val="0"/>
              <w:iCs w:val="0"/>
              <w:noProof/>
              <w:sz w:val="22"/>
              <w:szCs w:val="22"/>
              <w:lang w:eastAsia="en-AU"/>
            </w:rPr>
          </w:pPr>
          <w:hyperlink w:anchor="_Toc144295296" w:history="1">
            <w:r w:rsidR="00463508" w:rsidRPr="00EB405E">
              <w:rPr>
                <w:rStyle w:val="Hyperlink"/>
                <w:noProof/>
              </w:rPr>
              <w:t xml:space="preserve">8. </w:t>
            </w:r>
            <w:r w:rsidR="00463508">
              <w:rPr>
                <w:rFonts w:eastAsiaTheme="minorEastAsia" w:cstheme="minorBidi"/>
                <w:b w:val="0"/>
                <w:bCs w:val="0"/>
                <w:i w:val="0"/>
                <w:iCs w:val="0"/>
                <w:noProof/>
                <w:sz w:val="22"/>
                <w:szCs w:val="22"/>
                <w:lang w:eastAsia="en-AU"/>
              </w:rPr>
              <w:tab/>
            </w:r>
            <w:r w:rsidR="00463508" w:rsidRPr="00EB405E">
              <w:rPr>
                <w:rStyle w:val="Hyperlink"/>
                <w:noProof/>
              </w:rPr>
              <w:t>Isolation</w:t>
            </w:r>
            <w:r w:rsidR="00463508">
              <w:rPr>
                <w:noProof/>
                <w:webHidden/>
              </w:rPr>
              <w:tab/>
            </w:r>
            <w:r w:rsidR="00463508">
              <w:rPr>
                <w:noProof/>
                <w:webHidden/>
              </w:rPr>
              <w:fldChar w:fldCharType="begin"/>
            </w:r>
            <w:r w:rsidR="00463508">
              <w:rPr>
                <w:noProof/>
                <w:webHidden/>
              </w:rPr>
              <w:instrText xml:space="preserve"> PAGEREF _Toc144295296 \h </w:instrText>
            </w:r>
            <w:r w:rsidR="00463508">
              <w:rPr>
                <w:noProof/>
                <w:webHidden/>
              </w:rPr>
            </w:r>
            <w:r w:rsidR="00463508">
              <w:rPr>
                <w:noProof/>
                <w:webHidden/>
              </w:rPr>
              <w:fldChar w:fldCharType="separate"/>
            </w:r>
            <w:r w:rsidR="005C6B35">
              <w:rPr>
                <w:noProof/>
                <w:webHidden/>
              </w:rPr>
              <w:t>17</w:t>
            </w:r>
            <w:r w:rsidR="00463508">
              <w:rPr>
                <w:noProof/>
                <w:webHidden/>
              </w:rPr>
              <w:fldChar w:fldCharType="end"/>
            </w:r>
          </w:hyperlink>
        </w:p>
        <w:p w14:paraId="0232E656" w14:textId="138F40D4" w:rsidR="00463508" w:rsidRDefault="007F04A4">
          <w:pPr>
            <w:pStyle w:val="TOC3"/>
            <w:tabs>
              <w:tab w:val="right" w:leader="dot" w:pos="9016"/>
            </w:tabs>
            <w:rPr>
              <w:rFonts w:eastAsiaTheme="minorEastAsia" w:cstheme="minorBidi"/>
              <w:noProof/>
              <w:sz w:val="22"/>
              <w:szCs w:val="22"/>
              <w:lang w:eastAsia="en-AU"/>
            </w:rPr>
          </w:pPr>
          <w:hyperlink w:anchor="_Toc144295297" w:history="1">
            <w:r w:rsidR="00463508" w:rsidRPr="00EB405E">
              <w:rPr>
                <w:rStyle w:val="Hyperlink"/>
                <w:noProof/>
              </w:rPr>
              <w:t>Mandatory standards</w:t>
            </w:r>
            <w:r w:rsidR="00463508">
              <w:rPr>
                <w:noProof/>
                <w:webHidden/>
              </w:rPr>
              <w:tab/>
            </w:r>
            <w:r w:rsidR="00463508">
              <w:rPr>
                <w:noProof/>
                <w:webHidden/>
              </w:rPr>
              <w:fldChar w:fldCharType="begin"/>
            </w:r>
            <w:r w:rsidR="00463508">
              <w:rPr>
                <w:noProof/>
                <w:webHidden/>
              </w:rPr>
              <w:instrText xml:space="preserve"> PAGEREF _Toc144295297 \h </w:instrText>
            </w:r>
            <w:r w:rsidR="00463508">
              <w:rPr>
                <w:noProof/>
                <w:webHidden/>
              </w:rPr>
            </w:r>
            <w:r w:rsidR="00463508">
              <w:rPr>
                <w:noProof/>
                <w:webHidden/>
              </w:rPr>
              <w:fldChar w:fldCharType="separate"/>
            </w:r>
            <w:r w:rsidR="005C6B35">
              <w:rPr>
                <w:noProof/>
                <w:webHidden/>
              </w:rPr>
              <w:t>17</w:t>
            </w:r>
            <w:r w:rsidR="00463508">
              <w:rPr>
                <w:noProof/>
                <w:webHidden/>
              </w:rPr>
              <w:fldChar w:fldCharType="end"/>
            </w:r>
          </w:hyperlink>
        </w:p>
        <w:p w14:paraId="75BB156E" w14:textId="63DFAC4B" w:rsidR="00463508" w:rsidRDefault="007F04A4">
          <w:pPr>
            <w:pStyle w:val="TOC3"/>
            <w:tabs>
              <w:tab w:val="right" w:leader="dot" w:pos="9016"/>
            </w:tabs>
            <w:rPr>
              <w:rFonts w:eastAsiaTheme="minorEastAsia" w:cstheme="minorBidi"/>
              <w:noProof/>
              <w:sz w:val="22"/>
              <w:szCs w:val="22"/>
              <w:lang w:eastAsia="en-AU"/>
            </w:rPr>
          </w:pPr>
          <w:hyperlink w:anchor="_Toc144295298" w:history="1">
            <w:r w:rsidR="00463508" w:rsidRPr="00EB405E">
              <w:rPr>
                <w:rStyle w:val="Hyperlink"/>
                <w:noProof/>
              </w:rPr>
              <w:t>Guidelines</w:t>
            </w:r>
            <w:r w:rsidR="00463508">
              <w:rPr>
                <w:noProof/>
                <w:webHidden/>
              </w:rPr>
              <w:tab/>
            </w:r>
            <w:r w:rsidR="00463508">
              <w:rPr>
                <w:noProof/>
                <w:webHidden/>
              </w:rPr>
              <w:fldChar w:fldCharType="begin"/>
            </w:r>
            <w:r w:rsidR="00463508">
              <w:rPr>
                <w:noProof/>
                <w:webHidden/>
              </w:rPr>
              <w:instrText xml:space="preserve"> PAGEREF _Toc144295298 \h </w:instrText>
            </w:r>
            <w:r w:rsidR="00463508">
              <w:rPr>
                <w:noProof/>
                <w:webHidden/>
              </w:rPr>
            </w:r>
            <w:r w:rsidR="00463508">
              <w:rPr>
                <w:noProof/>
                <w:webHidden/>
              </w:rPr>
              <w:fldChar w:fldCharType="separate"/>
            </w:r>
            <w:r w:rsidR="005C6B35">
              <w:rPr>
                <w:noProof/>
                <w:webHidden/>
              </w:rPr>
              <w:t>17</w:t>
            </w:r>
            <w:r w:rsidR="00463508">
              <w:rPr>
                <w:noProof/>
                <w:webHidden/>
              </w:rPr>
              <w:fldChar w:fldCharType="end"/>
            </w:r>
          </w:hyperlink>
        </w:p>
        <w:p w14:paraId="253212E7" w14:textId="22F910B6" w:rsidR="00463508" w:rsidRDefault="007F04A4">
          <w:pPr>
            <w:pStyle w:val="TOC1"/>
            <w:tabs>
              <w:tab w:val="left" w:pos="660"/>
              <w:tab w:val="right" w:leader="dot" w:pos="9016"/>
            </w:tabs>
            <w:rPr>
              <w:rFonts w:eastAsiaTheme="minorEastAsia" w:cstheme="minorBidi"/>
              <w:b w:val="0"/>
              <w:bCs w:val="0"/>
              <w:i w:val="0"/>
              <w:iCs w:val="0"/>
              <w:noProof/>
              <w:sz w:val="22"/>
              <w:szCs w:val="22"/>
              <w:lang w:eastAsia="en-AU"/>
            </w:rPr>
          </w:pPr>
          <w:hyperlink w:anchor="_Toc144295299" w:history="1">
            <w:r w:rsidR="00463508" w:rsidRPr="00EB405E">
              <w:rPr>
                <w:rStyle w:val="Hyperlink"/>
                <w:noProof/>
                <w:lang w:val="en-GB" w:eastAsia="en-GB"/>
              </w:rPr>
              <w:t>9.</w:t>
            </w:r>
            <w:r w:rsidR="00463508" w:rsidRPr="00EB405E">
              <w:rPr>
                <w:rStyle w:val="Hyperlink"/>
                <w:noProof/>
              </w:rPr>
              <w:t xml:space="preserve"> </w:t>
            </w:r>
            <w:r w:rsidR="00463508">
              <w:rPr>
                <w:rFonts w:eastAsiaTheme="minorEastAsia" w:cstheme="minorBidi"/>
                <w:b w:val="0"/>
                <w:bCs w:val="0"/>
                <w:i w:val="0"/>
                <w:iCs w:val="0"/>
                <w:noProof/>
                <w:sz w:val="22"/>
                <w:szCs w:val="22"/>
                <w:lang w:eastAsia="en-AU"/>
              </w:rPr>
              <w:tab/>
            </w:r>
            <w:r w:rsidR="00463508" w:rsidRPr="00EB405E">
              <w:rPr>
                <w:rStyle w:val="Hyperlink"/>
                <w:noProof/>
                <w:lang w:val="en-GB" w:eastAsia="en-GB"/>
              </w:rPr>
              <w:t>Spay / Neuter and Microchipping</w:t>
            </w:r>
            <w:r w:rsidR="00463508">
              <w:rPr>
                <w:noProof/>
                <w:webHidden/>
              </w:rPr>
              <w:tab/>
            </w:r>
            <w:r w:rsidR="00463508">
              <w:rPr>
                <w:noProof/>
                <w:webHidden/>
              </w:rPr>
              <w:fldChar w:fldCharType="begin"/>
            </w:r>
            <w:r w:rsidR="00463508">
              <w:rPr>
                <w:noProof/>
                <w:webHidden/>
              </w:rPr>
              <w:instrText xml:space="preserve"> PAGEREF _Toc144295299 \h </w:instrText>
            </w:r>
            <w:r w:rsidR="00463508">
              <w:rPr>
                <w:noProof/>
                <w:webHidden/>
              </w:rPr>
            </w:r>
            <w:r w:rsidR="00463508">
              <w:rPr>
                <w:noProof/>
                <w:webHidden/>
              </w:rPr>
              <w:fldChar w:fldCharType="separate"/>
            </w:r>
            <w:r w:rsidR="005C6B35">
              <w:rPr>
                <w:noProof/>
                <w:webHidden/>
              </w:rPr>
              <w:t>18</w:t>
            </w:r>
            <w:r w:rsidR="00463508">
              <w:rPr>
                <w:noProof/>
                <w:webHidden/>
              </w:rPr>
              <w:fldChar w:fldCharType="end"/>
            </w:r>
          </w:hyperlink>
        </w:p>
        <w:p w14:paraId="0D0BEEBB" w14:textId="1D8BF20F" w:rsidR="00463508" w:rsidRDefault="007F04A4">
          <w:pPr>
            <w:pStyle w:val="TOC3"/>
            <w:tabs>
              <w:tab w:val="right" w:leader="dot" w:pos="9016"/>
            </w:tabs>
            <w:rPr>
              <w:rFonts w:eastAsiaTheme="minorEastAsia" w:cstheme="minorBidi"/>
              <w:noProof/>
              <w:sz w:val="22"/>
              <w:szCs w:val="22"/>
              <w:lang w:eastAsia="en-AU"/>
            </w:rPr>
          </w:pPr>
          <w:hyperlink w:anchor="_Toc144295300" w:history="1">
            <w:r w:rsidR="00463508" w:rsidRPr="00EB405E">
              <w:rPr>
                <w:rStyle w:val="Hyperlink"/>
                <w:noProof/>
              </w:rPr>
              <w:t>Mandatory standards</w:t>
            </w:r>
            <w:r w:rsidR="00463508">
              <w:rPr>
                <w:noProof/>
                <w:webHidden/>
              </w:rPr>
              <w:tab/>
            </w:r>
            <w:r w:rsidR="00463508">
              <w:rPr>
                <w:noProof/>
                <w:webHidden/>
              </w:rPr>
              <w:fldChar w:fldCharType="begin"/>
            </w:r>
            <w:r w:rsidR="00463508">
              <w:rPr>
                <w:noProof/>
                <w:webHidden/>
              </w:rPr>
              <w:instrText xml:space="preserve"> PAGEREF _Toc144295300 \h </w:instrText>
            </w:r>
            <w:r w:rsidR="00463508">
              <w:rPr>
                <w:noProof/>
                <w:webHidden/>
              </w:rPr>
            </w:r>
            <w:r w:rsidR="00463508">
              <w:rPr>
                <w:noProof/>
                <w:webHidden/>
              </w:rPr>
              <w:fldChar w:fldCharType="separate"/>
            </w:r>
            <w:r w:rsidR="005C6B35">
              <w:rPr>
                <w:noProof/>
                <w:webHidden/>
              </w:rPr>
              <w:t>18</w:t>
            </w:r>
            <w:r w:rsidR="00463508">
              <w:rPr>
                <w:noProof/>
                <w:webHidden/>
              </w:rPr>
              <w:fldChar w:fldCharType="end"/>
            </w:r>
          </w:hyperlink>
        </w:p>
        <w:p w14:paraId="1DD22200" w14:textId="24563C6A" w:rsidR="00463508" w:rsidRDefault="007F04A4">
          <w:pPr>
            <w:pStyle w:val="TOC1"/>
            <w:tabs>
              <w:tab w:val="left" w:pos="660"/>
              <w:tab w:val="right" w:leader="dot" w:pos="9016"/>
            </w:tabs>
            <w:rPr>
              <w:rFonts w:eastAsiaTheme="minorEastAsia" w:cstheme="minorBidi"/>
              <w:b w:val="0"/>
              <w:bCs w:val="0"/>
              <w:i w:val="0"/>
              <w:iCs w:val="0"/>
              <w:noProof/>
              <w:sz w:val="22"/>
              <w:szCs w:val="22"/>
              <w:lang w:eastAsia="en-AU"/>
            </w:rPr>
          </w:pPr>
          <w:hyperlink w:anchor="_Toc144295301" w:history="1">
            <w:r w:rsidR="00463508" w:rsidRPr="00EB405E">
              <w:rPr>
                <w:rStyle w:val="Hyperlink"/>
                <w:noProof/>
                <w:lang w:val="en-GB" w:eastAsia="en-GB"/>
              </w:rPr>
              <w:t>10.</w:t>
            </w:r>
            <w:r w:rsidR="00463508">
              <w:rPr>
                <w:rFonts w:eastAsiaTheme="minorEastAsia" w:cstheme="minorBidi"/>
                <w:b w:val="0"/>
                <w:bCs w:val="0"/>
                <w:i w:val="0"/>
                <w:iCs w:val="0"/>
                <w:noProof/>
                <w:sz w:val="22"/>
                <w:szCs w:val="22"/>
                <w:lang w:eastAsia="en-AU"/>
              </w:rPr>
              <w:tab/>
            </w:r>
            <w:r w:rsidR="00463508" w:rsidRPr="00EB405E">
              <w:rPr>
                <w:rStyle w:val="Hyperlink"/>
                <w:noProof/>
                <w:lang w:val="en-GB" w:eastAsia="en-GB"/>
              </w:rPr>
              <w:t>Health maintenance and hygiene requirements</w:t>
            </w:r>
            <w:r w:rsidR="00463508">
              <w:rPr>
                <w:noProof/>
                <w:webHidden/>
              </w:rPr>
              <w:tab/>
            </w:r>
            <w:r w:rsidR="00463508">
              <w:rPr>
                <w:noProof/>
                <w:webHidden/>
              </w:rPr>
              <w:fldChar w:fldCharType="begin"/>
            </w:r>
            <w:r w:rsidR="00463508">
              <w:rPr>
                <w:noProof/>
                <w:webHidden/>
              </w:rPr>
              <w:instrText xml:space="preserve"> PAGEREF _Toc144295301 \h </w:instrText>
            </w:r>
            <w:r w:rsidR="00463508">
              <w:rPr>
                <w:noProof/>
                <w:webHidden/>
              </w:rPr>
            </w:r>
            <w:r w:rsidR="00463508">
              <w:rPr>
                <w:noProof/>
                <w:webHidden/>
              </w:rPr>
              <w:fldChar w:fldCharType="separate"/>
            </w:r>
            <w:r w:rsidR="005C6B35">
              <w:rPr>
                <w:noProof/>
                <w:webHidden/>
              </w:rPr>
              <w:t>19</w:t>
            </w:r>
            <w:r w:rsidR="00463508">
              <w:rPr>
                <w:noProof/>
                <w:webHidden/>
              </w:rPr>
              <w:fldChar w:fldCharType="end"/>
            </w:r>
          </w:hyperlink>
        </w:p>
        <w:p w14:paraId="216F17F8" w14:textId="47A0E879" w:rsidR="00463508" w:rsidRDefault="007F04A4">
          <w:pPr>
            <w:pStyle w:val="TOC3"/>
            <w:tabs>
              <w:tab w:val="right" w:leader="dot" w:pos="9016"/>
            </w:tabs>
            <w:rPr>
              <w:rFonts w:eastAsiaTheme="minorEastAsia" w:cstheme="minorBidi"/>
              <w:noProof/>
              <w:sz w:val="22"/>
              <w:szCs w:val="22"/>
              <w:lang w:eastAsia="en-AU"/>
            </w:rPr>
          </w:pPr>
          <w:hyperlink w:anchor="_Toc144295302" w:history="1">
            <w:r w:rsidR="00463508" w:rsidRPr="00EB405E">
              <w:rPr>
                <w:rStyle w:val="Hyperlink"/>
                <w:noProof/>
              </w:rPr>
              <w:t>Mandatory standards</w:t>
            </w:r>
            <w:r w:rsidR="00463508">
              <w:rPr>
                <w:noProof/>
                <w:webHidden/>
              </w:rPr>
              <w:tab/>
            </w:r>
            <w:r w:rsidR="00463508">
              <w:rPr>
                <w:noProof/>
                <w:webHidden/>
              </w:rPr>
              <w:fldChar w:fldCharType="begin"/>
            </w:r>
            <w:r w:rsidR="00463508">
              <w:rPr>
                <w:noProof/>
                <w:webHidden/>
              </w:rPr>
              <w:instrText xml:space="preserve"> PAGEREF _Toc144295302 \h </w:instrText>
            </w:r>
            <w:r w:rsidR="00463508">
              <w:rPr>
                <w:noProof/>
                <w:webHidden/>
              </w:rPr>
            </w:r>
            <w:r w:rsidR="00463508">
              <w:rPr>
                <w:noProof/>
                <w:webHidden/>
              </w:rPr>
              <w:fldChar w:fldCharType="separate"/>
            </w:r>
            <w:r w:rsidR="005C6B35">
              <w:rPr>
                <w:noProof/>
                <w:webHidden/>
              </w:rPr>
              <w:t>19</w:t>
            </w:r>
            <w:r w:rsidR="00463508">
              <w:rPr>
                <w:noProof/>
                <w:webHidden/>
              </w:rPr>
              <w:fldChar w:fldCharType="end"/>
            </w:r>
          </w:hyperlink>
        </w:p>
        <w:p w14:paraId="3DF740E3" w14:textId="4E4EB48E" w:rsidR="00463508" w:rsidRDefault="007F04A4">
          <w:pPr>
            <w:pStyle w:val="TOC3"/>
            <w:tabs>
              <w:tab w:val="right" w:leader="dot" w:pos="9016"/>
            </w:tabs>
            <w:rPr>
              <w:rFonts w:eastAsiaTheme="minorEastAsia" w:cstheme="minorBidi"/>
              <w:noProof/>
              <w:sz w:val="22"/>
              <w:szCs w:val="22"/>
              <w:lang w:eastAsia="en-AU"/>
            </w:rPr>
          </w:pPr>
          <w:hyperlink w:anchor="_Toc144295303" w:history="1">
            <w:r w:rsidR="00463508" w:rsidRPr="00EB405E">
              <w:rPr>
                <w:rStyle w:val="Hyperlink"/>
                <w:noProof/>
              </w:rPr>
              <w:t>Guidelines</w:t>
            </w:r>
            <w:r w:rsidR="00463508">
              <w:rPr>
                <w:noProof/>
                <w:webHidden/>
              </w:rPr>
              <w:tab/>
            </w:r>
            <w:r w:rsidR="00463508">
              <w:rPr>
                <w:noProof/>
                <w:webHidden/>
              </w:rPr>
              <w:fldChar w:fldCharType="begin"/>
            </w:r>
            <w:r w:rsidR="00463508">
              <w:rPr>
                <w:noProof/>
                <w:webHidden/>
              </w:rPr>
              <w:instrText xml:space="preserve"> PAGEREF _Toc144295303 \h </w:instrText>
            </w:r>
            <w:r w:rsidR="00463508">
              <w:rPr>
                <w:noProof/>
                <w:webHidden/>
              </w:rPr>
            </w:r>
            <w:r w:rsidR="00463508">
              <w:rPr>
                <w:noProof/>
                <w:webHidden/>
              </w:rPr>
              <w:fldChar w:fldCharType="separate"/>
            </w:r>
            <w:r w:rsidR="005C6B35">
              <w:rPr>
                <w:noProof/>
                <w:webHidden/>
              </w:rPr>
              <w:t>19</w:t>
            </w:r>
            <w:r w:rsidR="00463508">
              <w:rPr>
                <w:noProof/>
                <w:webHidden/>
              </w:rPr>
              <w:fldChar w:fldCharType="end"/>
            </w:r>
          </w:hyperlink>
        </w:p>
        <w:p w14:paraId="51811C5B" w14:textId="022A8A17" w:rsidR="00463508" w:rsidRDefault="007F04A4">
          <w:pPr>
            <w:pStyle w:val="TOC1"/>
            <w:tabs>
              <w:tab w:val="left" w:pos="660"/>
              <w:tab w:val="right" w:leader="dot" w:pos="9016"/>
            </w:tabs>
            <w:rPr>
              <w:rFonts w:eastAsiaTheme="minorEastAsia" w:cstheme="minorBidi"/>
              <w:b w:val="0"/>
              <w:bCs w:val="0"/>
              <w:i w:val="0"/>
              <w:iCs w:val="0"/>
              <w:noProof/>
              <w:sz w:val="22"/>
              <w:szCs w:val="22"/>
              <w:lang w:eastAsia="en-AU"/>
            </w:rPr>
          </w:pPr>
          <w:hyperlink w:anchor="_Toc144295304" w:history="1">
            <w:r w:rsidR="00463508" w:rsidRPr="00EB405E">
              <w:rPr>
                <w:rStyle w:val="Hyperlink"/>
                <w:noProof/>
                <w:lang w:val="en-GB" w:eastAsia="en-GB"/>
              </w:rPr>
              <w:t>11.</w:t>
            </w:r>
            <w:r w:rsidR="00463508">
              <w:rPr>
                <w:rFonts w:eastAsiaTheme="minorEastAsia" w:cstheme="minorBidi"/>
                <w:b w:val="0"/>
                <w:bCs w:val="0"/>
                <w:i w:val="0"/>
                <w:iCs w:val="0"/>
                <w:noProof/>
                <w:sz w:val="22"/>
                <w:szCs w:val="22"/>
                <w:lang w:eastAsia="en-AU"/>
              </w:rPr>
              <w:tab/>
            </w:r>
            <w:r w:rsidR="00463508" w:rsidRPr="00EB405E">
              <w:rPr>
                <w:rStyle w:val="Hyperlink"/>
                <w:noProof/>
                <w:lang w:val="en-GB" w:eastAsia="en-GB"/>
              </w:rPr>
              <w:t>Determining capacity</w:t>
            </w:r>
            <w:r w:rsidR="00463508">
              <w:rPr>
                <w:noProof/>
                <w:webHidden/>
              </w:rPr>
              <w:tab/>
            </w:r>
            <w:r w:rsidR="00463508">
              <w:rPr>
                <w:noProof/>
                <w:webHidden/>
              </w:rPr>
              <w:fldChar w:fldCharType="begin"/>
            </w:r>
            <w:r w:rsidR="00463508">
              <w:rPr>
                <w:noProof/>
                <w:webHidden/>
              </w:rPr>
              <w:instrText xml:space="preserve"> PAGEREF _Toc144295304 \h </w:instrText>
            </w:r>
            <w:r w:rsidR="00463508">
              <w:rPr>
                <w:noProof/>
                <w:webHidden/>
              </w:rPr>
            </w:r>
            <w:r w:rsidR="00463508">
              <w:rPr>
                <w:noProof/>
                <w:webHidden/>
              </w:rPr>
              <w:fldChar w:fldCharType="separate"/>
            </w:r>
            <w:r w:rsidR="005C6B35">
              <w:rPr>
                <w:noProof/>
                <w:webHidden/>
              </w:rPr>
              <w:t>21</w:t>
            </w:r>
            <w:r w:rsidR="00463508">
              <w:rPr>
                <w:noProof/>
                <w:webHidden/>
              </w:rPr>
              <w:fldChar w:fldCharType="end"/>
            </w:r>
          </w:hyperlink>
        </w:p>
        <w:p w14:paraId="6129AB5E" w14:textId="71CD0E56" w:rsidR="00463508" w:rsidRDefault="007F04A4">
          <w:pPr>
            <w:pStyle w:val="TOC3"/>
            <w:tabs>
              <w:tab w:val="right" w:leader="dot" w:pos="9016"/>
            </w:tabs>
            <w:rPr>
              <w:rFonts w:eastAsiaTheme="minorEastAsia" w:cstheme="minorBidi"/>
              <w:noProof/>
              <w:sz w:val="22"/>
              <w:szCs w:val="22"/>
              <w:lang w:eastAsia="en-AU"/>
            </w:rPr>
          </w:pPr>
          <w:hyperlink w:anchor="_Toc144295305" w:history="1">
            <w:r w:rsidR="00463508" w:rsidRPr="00EB405E">
              <w:rPr>
                <w:rStyle w:val="Hyperlink"/>
                <w:noProof/>
              </w:rPr>
              <w:t>Guidelines</w:t>
            </w:r>
            <w:r w:rsidR="00463508">
              <w:rPr>
                <w:noProof/>
                <w:webHidden/>
              </w:rPr>
              <w:tab/>
            </w:r>
            <w:r w:rsidR="00463508">
              <w:rPr>
                <w:noProof/>
                <w:webHidden/>
              </w:rPr>
              <w:fldChar w:fldCharType="begin"/>
            </w:r>
            <w:r w:rsidR="00463508">
              <w:rPr>
                <w:noProof/>
                <w:webHidden/>
              </w:rPr>
              <w:instrText xml:space="preserve"> PAGEREF _Toc144295305 \h </w:instrText>
            </w:r>
            <w:r w:rsidR="00463508">
              <w:rPr>
                <w:noProof/>
                <w:webHidden/>
              </w:rPr>
            </w:r>
            <w:r w:rsidR="00463508">
              <w:rPr>
                <w:noProof/>
                <w:webHidden/>
              </w:rPr>
              <w:fldChar w:fldCharType="separate"/>
            </w:r>
            <w:r w:rsidR="005C6B35">
              <w:rPr>
                <w:noProof/>
                <w:webHidden/>
              </w:rPr>
              <w:t>21</w:t>
            </w:r>
            <w:r w:rsidR="00463508">
              <w:rPr>
                <w:noProof/>
                <w:webHidden/>
              </w:rPr>
              <w:fldChar w:fldCharType="end"/>
            </w:r>
          </w:hyperlink>
        </w:p>
        <w:p w14:paraId="16A02CF6" w14:textId="43E43D15" w:rsidR="00463508" w:rsidRDefault="007F04A4">
          <w:pPr>
            <w:pStyle w:val="TOC1"/>
            <w:tabs>
              <w:tab w:val="left" w:pos="660"/>
              <w:tab w:val="right" w:leader="dot" w:pos="9016"/>
            </w:tabs>
            <w:rPr>
              <w:rFonts w:eastAsiaTheme="minorEastAsia" w:cstheme="minorBidi"/>
              <w:b w:val="0"/>
              <w:bCs w:val="0"/>
              <w:i w:val="0"/>
              <w:iCs w:val="0"/>
              <w:noProof/>
              <w:sz w:val="22"/>
              <w:szCs w:val="22"/>
              <w:lang w:eastAsia="en-AU"/>
            </w:rPr>
          </w:pPr>
          <w:hyperlink w:anchor="_Toc144295306" w:history="1">
            <w:r w:rsidR="00463508" w:rsidRPr="00EB405E">
              <w:rPr>
                <w:rStyle w:val="Hyperlink"/>
                <w:noProof/>
                <w:lang w:val="en-GB" w:eastAsia="en-GB"/>
              </w:rPr>
              <w:t>12.</w:t>
            </w:r>
            <w:r w:rsidR="00463508" w:rsidRPr="00EB405E">
              <w:rPr>
                <w:rStyle w:val="Hyperlink"/>
                <w:noProof/>
              </w:rPr>
              <w:t xml:space="preserve"> </w:t>
            </w:r>
            <w:r w:rsidR="00463508">
              <w:rPr>
                <w:rFonts w:eastAsiaTheme="minorEastAsia" w:cstheme="minorBidi"/>
                <w:b w:val="0"/>
                <w:bCs w:val="0"/>
                <w:i w:val="0"/>
                <w:iCs w:val="0"/>
                <w:noProof/>
                <w:sz w:val="22"/>
                <w:szCs w:val="22"/>
                <w:lang w:eastAsia="en-AU"/>
              </w:rPr>
              <w:tab/>
            </w:r>
            <w:r w:rsidR="00463508" w:rsidRPr="00EB405E">
              <w:rPr>
                <w:rStyle w:val="Hyperlink"/>
                <w:noProof/>
                <w:lang w:val="en-GB" w:eastAsia="en-GB"/>
              </w:rPr>
              <w:t>Mental well-being</w:t>
            </w:r>
            <w:r w:rsidR="00463508">
              <w:rPr>
                <w:noProof/>
                <w:webHidden/>
              </w:rPr>
              <w:tab/>
            </w:r>
            <w:r w:rsidR="00463508">
              <w:rPr>
                <w:noProof/>
                <w:webHidden/>
              </w:rPr>
              <w:fldChar w:fldCharType="begin"/>
            </w:r>
            <w:r w:rsidR="00463508">
              <w:rPr>
                <w:noProof/>
                <w:webHidden/>
              </w:rPr>
              <w:instrText xml:space="preserve"> PAGEREF _Toc144295306 \h </w:instrText>
            </w:r>
            <w:r w:rsidR="00463508">
              <w:rPr>
                <w:noProof/>
                <w:webHidden/>
              </w:rPr>
            </w:r>
            <w:r w:rsidR="00463508">
              <w:rPr>
                <w:noProof/>
                <w:webHidden/>
              </w:rPr>
              <w:fldChar w:fldCharType="separate"/>
            </w:r>
            <w:r w:rsidR="005C6B35">
              <w:rPr>
                <w:noProof/>
                <w:webHidden/>
              </w:rPr>
              <w:t>22</w:t>
            </w:r>
            <w:r w:rsidR="00463508">
              <w:rPr>
                <w:noProof/>
                <w:webHidden/>
              </w:rPr>
              <w:fldChar w:fldCharType="end"/>
            </w:r>
          </w:hyperlink>
        </w:p>
        <w:p w14:paraId="19E99DDB" w14:textId="2C7082A5" w:rsidR="00463508" w:rsidRDefault="007F04A4">
          <w:pPr>
            <w:pStyle w:val="TOC3"/>
            <w:tabs>
              <w:tab w:val="right" w:leader="dot" w:pos="9016"/>
            </w:tabs>
            <w:rPr>
              <w:rFonts w:eastAsiaTheme="minorEastAsia" w:cstheme="minorBidi"/>
              <w:noProof/>
              <w:sz w:val="22"/>
              <w:szCs w:val="22"/>
              <w:lang w:eastAsia="en-AU"/>
            </w:rPr>
          </w:pPr>
          <w:hyperlink w:anchor="_Toc144295307" w:history="1">
            <w:r w:rsidR="00463508" w:rsidRPr="00EB405E">
              <w:rPr>
                <w:rStyle w:val="Hyperlink"/>
                <w:noProof/>
              </w:rPr>
              <w:t>Mandatory standards</w:t>
            </w:r>
            <w:r w:rsidR="00463508">
              <w:rPr>
                <w:noProof/>
                <w:webHidden/>
              </w:rPr>
              <w:tab/>
            </w:r>
            <w:r w:rsidR="00463508">
              <w:rPr>
                <w:noProof/>
                <w:webHidden/>
              </w:rPr>
              <w:fldChar w:fldCharType="begin"/>
            </w:r>
            <w:r w:rsidR="00463508">
              <w:rPr>
                <w:noProof/>
                <w:webHidden/>
              </w:rPr>
              <w:instrText xml:space="preserve"> PAGEREF _Toc144295307 \h </w:instrText>
            </w:r>
            <w:r w:rsidR="00463508">
              <w:rPr>
                <w:noProof/>
                <w:webHidden/>
              </w:rPr>
            </w:r>
            <w:r w:rsidR="00463508">
              <w:rPr>
                <w:noProof/>
                <w:webHidden/>
              </w:rPr>
              <w:fldChar w:fldCharType="separate"/>
            </w:r>
            <w:r w:rsidR="005C6B35">
              <w:rPr>
                <w:noProof/>
                <w:webHidden/>
              </w:rPr>
              <w:t>22</w:t>
            </w:r>
            <w:r w:rsidR="00463508">
              <w:rPr>
                <w:noProof/>
                <w:webHidden/>
              </w:rPr>
              <w:fldChar w:fldCharType="end"/>
            </w:r>
          </w:hyperlink>
        </w:p>
        <w:p w14:paraId="32598EC9" w14:textId="429D81A6" w:rsidR="00463508" w:rsidRDefault="007F04A4">
          <w:pPr>
            <w:pStyle w:val="TOC3"/>
            <w:tabs>
              <w:tab w:val="right" w:leader="dot" w:pos="9016"/>
            </w:tabs>
            <w:rPr>
              <w:rFonts w:eastAsiaTheme="minorEastAsia" w:cstheme="minorBidi"/>
              <w:noProof/>
              <w:sz w:val="22"/>
              <w:szCs w:val="22"/>
              <w:lang w:eastAsia="en-AU"/>
            </w:rPr>
          </w:pPr>
          <w:hyperlink w:anchor="_Toc144295308" w:history="1">
            <w:r w:rsidR="00463508" w:rsidRPr="00EB405E">
              <w:rPr>
                <w:rStyle w:val="Hyperlink"/>
                <w:noProof/>
              </w:rPr>
              <w:t>Guidelines</w:t>
            </w:r>
            <w:r w:rsidR="00463508">
              <w:rPr>
                <w:noProof/>
                <w:webHidden/>
              </w:rPr>
              <w:tab/>
            </w:r>
            <w:r w:rsidR="00463508">
              <w:rPr>
                <w:noProof/>
                <w:webHidden/>
              </w:rPr>
              <w:fldChar w:fldCharType="begin"/>
            </w:r>
            <w:r w:rsidR="00463508">
              <w:rPr>
                <w:noProof/>
                <w:webHidden/>
              </w:rPr>
              <w:instrText xml:space="preserve"> PAGEREF _Toc144295308 \h </w:instrText>
            </w:r>
            <w:r w:rsidR="00463508">
              <w:rPr>
                <w:noProof/>
                <w:webHidden/>
              </w:rPr>
            </w:r>
            <w:r w:rsidR="00463508">
              <w:rPr>
                <w:noProof/>
                <w:webHidden/>
              </w:rPr>
              <w:fldChar w:fldCharType="separate"/>
            </w:r>
            <w:r w:rsidR="005C6B35">
              <w:rPr>
                <w:noProof/>
                <w:webHidden/>
              </w:rPr>
              <w:t>22</w:t>
            </w:r>
            <w:r w:rsidR="00463508">
              <w:rPr>
                <w:noProof/>
                <w:webHidden/>
              </w:rPr>
              <w:fldChar w:fldCharType="end"/>
            </w:r>
          </w:hyperlink>
        </w:p>
        <w:p w14:paraId="30C77FA6" w14:textId="12A091B4" w:rsidR="00463508" w:rsidRDefault="007F04A4">
          <w:pPr>
            <w:pStyle w:val="TOC1"/>
            <w:tabs>
              <w:tab w:val="left" w:pos="660"/>
              <w:tab w:val="right" w:leader="dot" w:pos="9016"/>
            </w:tabs>
            <w:rPr>
              <w:rFonts w:eastAsiaTheme="minorEastAsia" w:cstheme="minorBidi"/>
              <w:b w:val="0"/>
              <w:bCs w:val="0"/>
              <w:i w:val="0"/>
              <w:iCs w:val="0"/>
              <w:noProof/>
              <w:sz w:val="22"/>
              <w:szCs w:val="22"/>
              <w:lang w:eastAsia="en-AU"/>
            </w:rPr>
          </w:pPr>
          <w:hyperlink w:anchor="_Toc144295309" w:history="1">
            <w:r w:rsidR="00463508" w:rsidRPr="00EB405E">
              <w:rPr>
                <w:rStyle w:val="Hyperlink"/>
                <w:noProof/>
              </w:rPr>
              <w:t xml:space="preserve">13. </w:t>
            </w:r>
            <w:r w:rsidR="00463508">
              <w:rPr>
                <w:rFonts w:eastAsiaTheme="minorEastAsia" w:cstheme="minorBidi"/>
                <w:b w:val="0"/>
                <w:bCs w:val="0"/>
                <w:i w:val="0"/>
                <w:iCs w:val="0"/>
                <w:noProof/>
                <w:sz w:val="22"/>
                <w:szCs w:val="22"/>
                <w:lang w:eastAsia="en-AU"/>
              </w:rPr>
              <w:tab/>
            </w:r>
            <w:r w:rsidR="00463508" w:rsidRPr="00EB405E">
              <w:rPr>
                <w:rStyle w:val="Hyperlink"/>
                <w:noProof/>
              </w:rPr>
              <w:t>Staff health</w:t>
            </w:r>
            <w:r w:rsidR="00463508">
              <w:rPr>
                <w:noProof/>
                <w:webHidden/>
              </w:rPr>
              <w:tab/>
            </w:r>
            <w:r w:rsidR="00463508">
              <w:rPr>
                <w:noProof/>
                <w:webHidden/>
              </w:rPr>
              <w:fldChar w:fldCharType="begin"/>
            </w:r>
            <w:r w:rsidR="00463508">
              <w:rPr>
                <w:noProof/>
                <w:webHidden/>
              </w:rPr>
              <w:instrText xml:space="preserve"> PAGEREF _Toc144295309 \h </w:instrText>
            </w:r>
            <w:r w:rsidR="00463508">
              <w:rPr>
                <w:noProof/>
                <w:webHidden/>
              </w:rPr>
            </w:r>
            <w:r w:rsidR="00463508">
              <w:rPr>
                <w:noProof/>
                <w:webHidden/>
              </w:rPr>
              <w:fldChar w:fldCharType="separate"/>
            </w:r>
            <w:r w:rsidR="005C6B35">
              <w:rPr>
                <w:noProof/>
                <w:webHidden/>
              </w:rPr>
              <w:t>23</w:t>
            </w:r>
            <w:r w:rsidR="00463508">
              <w:rPr>
                <w:noProof/>
                <w:webHidden/>
              </w:rPr>
              <w:fldChar w:fldCharType="end"/>
            </w:r>
          </w:hyperlink>
        </w:p>
        <w:p w14:paraId="7078D9D8" w14:textId="22AC2B5F" w:rsidR="00463508" w:rsidRDefault="007F04A4">
          <w:pPr>
            <w:pStyle w:val="TOC3"/>
            <w:tabs>
              <w:tab w:val="right" w:leader="dot" w:pos="9016"/>
            </w:tabs>
            <w:rPr>
              <w:rFonts w:eastAsiaTheme="minorEastAsia" w:cstheme="minorBidi"/>
              <w:noProof/>
              <w:sz w:val="22"/>
              <w:szCs w:val="22"/>
              <w:lang w:eastAsia="en-AU"/>
            </w:rPr>
          </w:pPr>
          <w:hyperlink w:anchor="_Toc144295310" w:history="1">
            <w:r w:rsidR="00463508" w:rsidRPr="00EB405E">
              <w:rPr>
                <w:rStyle w:val="Hyperlink"/>
                <w:noProof/>
              </w:rPr>
              <w:t>Mandatory standards</w:t>
            </w:r>
            <w:r w:rsidR="00463508">
              <w:rPr>
                <w:noProof/>
                <w:webHidden/>
              </w:rPr>
              <w:tab/>
            </w:r>
            <w:r w:rsidR="00463508">
              <w:rPr>
                <w:noProof/>
                <w:webHidden/>
              </w:rPr>
              <w:fldChar w:fldCharType="begin"/>
            </w:r>
            <w:r w:rsidR="00463508">
              <w:rPr>
                <w:noProof/>
                <w:webHidden/>
              </w:rPr>
              <w:instrText xml:space="preserve"> PAGEREF _Toc144295310 \h </w:instrText>
            </w:r>
            <w:r w:rsidR="00463508">
              <w:rPr>
                <w:noProof/>
                <w:webHidden/>
              </w:rPr>
            </w:r>
            <w:r w:rsidR="00463508">
              <w:rPr>
                <w:noProof/>
                <w:webHidden/>
              </w:rPr>
              <w:fldChar w:fldCharType="separate"/>
            </w:r>
            <w:r w:rsidR="005C6B35">
              <w:rPr>
                <w:noProof/>
                <w:webHidden/>
              </w:rPr>
              <w:t>23</w:t>
            </w:r>
            <w:r w:rsidR="00463508">
              <w:rPr>
                <w:noProof/>
                <w:webHidden/>
              </w:rPr>
              <w:fldChar w:fldCharType="end"/>
            </w:r>
          </w:hyperlink>
        </w:p>
        <w:p w14:paraId="674A2BCD" w14:textId="0EE2BE03" w:rsidR="00463508" w:rsidRDefault="007F04A4">
          <w:pPr>
            <w:pStyle w:val="TOC3"/>
            <w:tabs>
              <w:tab w:val="right" w:leader="dot" w:pos="9016"/>
            </w:tabs>
            <w:rPr>
              <w:rFonts w:eastAsiaTheme="minorEastAsia" w:cstheme="minorBidi"/>
              <w:noProof/>
              <w:sz w:val="22"/>
              <w:szCs w:val="22"/>
              <w:lang w:eastAsia="en-AU"/>
            </w:rPr>
          </w:pPr>
          <w:hyperlink w:anchor="_Toc144295311" w:history="1">
            <w:r w:rsidR="00463508" w:rsidRPr="00EB405E">
              <w:rPr>
                <w:rStyle w:val="Hyperlink"/>
                <w:noProof/>
              </w:rPr>
              <w:t>Guidelines</w:t>
            </w:r>
            <w:r w:rsidR="00463508">
              <w:rPr>
                <w:noProof/>
                <w:webHidden/>
              </w:rPr>
              <w:tab/>
            </w:r>
            <w:r w:rsidR="00463508">
              <w:rPr>
                <w:noProof/>
                <w:webHidden/>
              </w:rPr>
              <w:fldChar w:fldCharType="begin"/>
            </w:r>
            <w:r w:rsidR="00463508">
              <w:rPr>
                <w:noProof/>
                <w:webHidden/>
              </w:rPr>
              <w:instrText xml:space="preserve"> PAGEREF _Toc144295311 \h </w:instrText>
            </w:r>
            <w:r w:rsidR="00463508">
              <w:rPr>
                <w:noProof/>
                <w:webHidden/>
              </w:rPr>
            </w:r>
            <w:r w:rsidR="00463508">
              <w:rPr>
                <w:noProof/>
                <w:webHidden/>
              </w:rPr>
              <w:fldChar w:fldCharType="separate"/>
            </w:r>
            <w:r w:rsidR="005C6B35">
              <w:rPr>
                <w:noProof/>
                <w:webHidden/>
              </w:rPr>
              <w:t>23</w:t>
            </w:r>
            <w:r w:rsidR="00463508">
              <w:rPr>
                <w:noProof/>
                <w:webHidden/>
              </w:rPr>
              <w:fldChar w:fldCharType="end"/>
            </w:r>
          </w:hyperlink>
        </w:p>
        <w:p w14:paraId="237F4CE3" w14:textId="35BAB84B" w:rsidR="00463508" w:rsidRDefault="007F04A4">
          <w:pPr>
            <w:pStyle w:val="TOC1"/>
            <w:tabs>
              <w:tab w:val="left" w:pos="660"/>
              <w:tab w:val="right" w:leader="dot" w:pos="9016"/>
            </w:tabs>
            <w:rPr>
              <w:rFonts w:eastAsiaTheme="minorEastAsia" w:cstheme="minorBidi"/>
              <w:b w:val="0"/>
              <w:bCs w:val="0"/>
              <w:i w:val="0"/>
              <w:iCs w:val="0"/>
              <w:noProof/>
              <w:sz w:val="22"/>
              <w:szCs w:val="22"/>
              <w:lang w:eastAsia="en-AU"/>
            </w:rPr>
          </w:pPr>
          <w:hyperlink w:anchor="_Toc144295312" w:history="1">
            <w:r w:rsidR="00463508" w:rsidRPr="00EB405E">
              <w:rPr>
                <w:rStyle w:val="Hyperlink"/>
                <w:noProof/>
              </w:rPr>
              <w:t xml:space="preserve">14. </w:t>
            </w:r>
            <w:r w:rsidR="00463508">
              <w:rPr>
                <w:rFonts w:eastAsiaTheme="minorEastAsia" w:cstheme="minorBidi"/>
                <w:b w:val="0"/>
                <w:bCs w:val="0"/>
                <w:i w:val="0"/>
                <w:iCs w:val="0"/>
                <w:noProof/>
                <w:sz w:val="22"/>
                <w:szCs w:val="22"/>
                <w:lang w:eastAsia="en-AU"/>
              </w:rPr>
              <w:tab/>
            </w:r>
            <w:r w:rsidR="00463508" w:rsidRPr="00EB405E">
              <w:rPr>
                <w:rStyle w:val="Hyperlink"/>
                <w:noProof/>
              </w:rPr>
              <w:t>Euthanasia</w:t>
            </w:r>
            <w:r w:rsidR="00463508">
              <w:rPr>
                <w:noProof/>
                <w:webHidden/>
              </w:rPr>
              <w:tab/>
            </w:r>
            <w:r w:rsidR="00463508">
              <w:rPr>
                <w:noProof/>
                <w:webHidden/>
              </w:rPr>
              <w:fldChar w:fldCharType="begin"/>
            </w:r>
            <w:r w:rsidR="00463508">
              <w:rPr>
                <w:noProof/>
                <w:webHidden/>
              </w:rPr>
              <w:instrText xml:space="preserve"> PAGEREF _Toc144295312 \h </w:instrText>
            </w:r>
            <w:r w:rsidR="00463508">
              <w:rPr>
                <w:noProof/>
                <w:webHidden/>
              </w:rPr>
            </w:r>
            <w:r w:rsidR="00463508">
              <w:rPr>
                <w:noProof/>
                <w:webHidden/>
              </w:rPr>
              <w:fldChar w:fldCharType="separate"/>
            </w:r>
            <w:r w:rsidR="005C6B35">
              <w:rPr>
                <w:noProof/>
                <w:webHidden/>
              </w:rPr>
              <w:t>24</w:t>
            </w:r>
            <w:r w:rsidR="00463508">
              <w:rPr>
                <w:noProof/>
                <w:webHidden/>
              </w:rPr>
              <w:fldChar w:fldCharType="end"/>
            </w:r>
          </w:hyperlink>
        </w:p>
        <w:p w14:paraId="65B56C24" w14:textId="3444CE25" w:rsidR="00463508" w:rsidRDefault="007F04A4">
          <w:pPr>
            <w:pStyle w:val="TOC3"/>
            <w:tabs>
              <w:tab w:val="right" w:leader="dot" w:pos="9016"/>
            </w:tabs>
            <w:rPr>
              <w:rFonts w:eastAsiaTheme="minorEastAsia" w:cstheme="minorBidi"/>
              <w:noProof/>
              <w:sz w:val="22"/>
              <w:szCs w:val="22"/>
              <w:lang w:eastAsia="en-AU"/>
            </w:rPr>
          </w:pPr>
          <w:hyperlink w:anchor="_Toc144295313" w:history="1">
            <w:r w:rsidR="00463508" w:rsidRPr="00EB405E">
              <w:rPr>
                <w:rStyle w:val="Hyperlink"/>
                <w:noProof/>
              </w:rPr>
              <w:t>Mandatory standards</w:t>
            </w:r>
            <w:r w:rsidR="00463508">
              <w:rPr>
                <w:noProof/>
                <w:webHidden/>
              </w:rPr>
              <w:tab/>
            </w:r>
            <w:r w:rsidR="00463508">
              <w:rPr>
                <w:noProof/>
                <w:webHidden/>
              </w:rPr>
              <w:fldChar w:fldCharType="begin"/>
            </w:r>
            <w:r w:rsidR="00463508">
              <w:rPr>
                <w:noProof/>
                <w:webHidden/>
              </w:rPr>
              <w:instrText xml:space="preserve"> PAGEREF _Toc144295313 \h </w:instrText>
            </w:r>
            <w:r w:rsidR="00463508">
              <w:rPr>
                <w:noProof/>
                <w:webHidden/>
              </w:rPr>
            </w:r>
            <w:r w:rsidR="00463508">
              <w:rPr>
                <w:noProof/>
                <w:webHidden/>
              </w:rPr>
              <w:fldChar w:fldCharType="separate"/>
            </w:r>
            <w:r w:rsidR="005C6B35">
              <w:rPr>
                <w:noProof/>
                <w:webHidden/>
              </w:rPr>
              <w:t>24</w:t>
            </w:r>
            <w:r w:rsidR="00463508">
              <w:rPr>
                <w:noProof/>
                <w:webHidden/>
              </w:rPr>
              <w:fldChar w:fldCharType="end"/>
            </w:r>
          </w:hyperlink>
        </w:p>
        <w:p w14:paraId="7C028C72" w14:textId="4DB29572" w:rsidR="00463508" w:rsidRDefault="007F04A4">
          <w:pPr>
            <w:pStyle w:val="TOC1"/>
            <w:tabs>
              <w:tab w:val="right" w:leader="dot" w:pos="9016"/>
            </w:tabs>
            <w:rPr>
              <w:rFonts w:eastAsiaTheme="minorEastAsia" w:cstheme="minorBidi"/>
              <w:b w:val="0"/>
              <w:bCs w:val="0"/>
              <w:i w:val="0"/>
              <w:iCs w:val="0"/>
              <w:noProof/>
              <w:sz w:val="22"/>
              <w:szCs w:val="22"/>
              <w:lang w:eastAsia="en-AU"/>
            </w:rPr>
          </w:pPr>
          <w:hyperlink w:anchor="_Toc144295314" w:history="1">
            <w:r w:rsidR="00463508" w:rsidRPr="00EB405E">
              <w:rPr>
                <w:rStyle w:val="Hyperlink"/>
                <w:noProof/>
              </w:rPr>
              <w:t>SECTION C: ANIMAL CARE STANDARDS</w:t>
            </w:r>
            <w:r w:rsidR="00463508">
              <w:rPr>
                <w:noProof/>
                <w:webHidden/>
              </w:rPr>
              <w:tab/>
            </w:r>
            <w:r w:rsidR="00463508">
              <w:rPr>
                <w:noProof/>
                <w:webHidden/>
              </w:rPr>
              <w:fldChar w:fldCharType="begin"/>
            </w:r>
            <w:r w:rsidR="00463508">
              <w:rPr>
                <w:noProof/>
                <w:webHidden/>
              </w:rPr>
              <w:instrText xml:space="preserve"> PAGEREF _Toc144295314 \h </w:instrText>
            </w:r>
            <w:r w:rsidR="00463508">
              <w:rPr>
                <w:noProof/>
                <w:webHidden/>
              </w:rPr>
            </w:r>
            <w:r w:rsidR="00463508">
              <w:rPr>
                <w:noProof/>
                <w:webHidden/>
              </w:rPr>
              <w:fldChar w:fldCharType="separate"/>
            </w:r>
            <w:r w:rsidR="005C6B35">
              <w:rPr>
                <w:noProof/>
                <w:webHidden/>
              </w:rPr>
              <w:t>25</w:t>
            </w:r>
            <w:r w:rsidR="00463508">
              <w:rPr>
                <w:noProof/>
                <w:webHidden/>
              </w:rPr>
              <w:fldChar w:fldCharType="end"/>
            </w:r>
          </w:hyperlink>
        </w:p>
        <w:p w14:paraId="08D2FCC9" w14:textId="2E0D59B3" w:rsidR="00463508" w:rsidRDefault="007F04A4">
          <w:pPr>
            <w:pStyle w:val="TOC1"/>
            <w:tabs>
              <w:tab w:val="right" w:leader="dot" w:pos="9016"/>
            </w:tabs>
            <w:rPr>
              <w:rFonts w:eastAsiaTheme="minorEastAsia" w:cstheme="minorBidi"/>
              <w:b w:val="0"/>
              <w:bCs w:val="0"/>
              <w:i w:val="0"/>
              <w:iCs w:val="0"/>
              <w:noProof/>
              <w:sz w:val="22"/>
              <w:szCs w:val="22"/>
              <w:lang w:eastAsia="en-AU"/>
            </w:rPr>
          </w:pPr>
          <w:hyperlink w:anchor="_Toc144295315" w:history="1">
            <w:r w:rsidR="00463508" w:rsidRPr="00EB405E">
              <w:rPr>
                <w:rStyle w:val="Hyperlink"/>
                <w:noProof/>
              </w:rPr>
              <w:t>SECTION C1 – GENERAL FACILITIES</w:t>
            </w:r>
            <w:r w:rsidR="00463508">
              <w:rPr>
                <w:noProof/>
                <w:webHidden/>
              </w:rPr>
              <w:tab/>
            </w:r>
            <w:r w:rsidR="00463508">
              <w:rPr>
                <w:noProof/>
                <w:webHidden/>
              </w:rPr>
              <w:fldChar w:fldCharType="begin"/>
            </w:r>
            <w:r w:rsidR="00463508">
              <w:rPr>
                <w:noProof/>
                <w:webHidden/>
              </w:rPr>
              <w:instrText xml:space="preserve"> PAGEREF _Toc144295315 \h </w:instrText>
            </w:r>
            <w:r w:rsidR="00463508">
              <w:rPr>
                <w:noProof/>
                <w:webHidden/>
              </w:rPr>
            </w:r>
            <w:r w:rsidR="00463508">
              <w:rPr>
                <w:noProof/>
                <w:webHidden/>
              </w:rPr>
              <w:fldChar w:fldCharType="separate"/>
            </w:r>
            <w:r w:rsidR="005C6B35">
              <w:rPr>
                <w:noProof/>
                <w:webHidden/>
              </w:rPr>
              <w:t>25</w:t>
            </w:r>
            <w:r w:rsidR="00463508">
              <w:rPr>
                <w:noProof/>
                <w:webHidden/>
              </w:rPr>
              <w:fldChar w:fldCharType="end"/>
            </w:r>
          </w:hyperlink>
        </w:p>
        <w:p w14:paraId="213858CE" w14:textId="678D0E0A" w:rsidR="00463508" w:rsidRDefault="007F04A4">
          <w:pPr>
            <w:pStyle w:val="TOC1"/>
            <w:tabs>
              <w:tab w:val="left" w:pos="660"/>
              <w:tab w:val="right" w:leader="dot" w:pos="9016"/>
            </w:tabs>
            <w:rPr>
              <w:rFonts w:eastAsiaTheme="minorEastAsia" w:cstheme="minorBidi"/>
              <w:b w:val="0"/>
              <w:bCs w:val="0"/>
              <w:i w:val="0"/>
              <w:iCs w:val="0"/>
              <w:noProof/>
              <w:sz w:val="22"/>
              <w:szCs w:val="22"/>
              <w:lang w:eastAsia="en-AU"/>
            </w:rPr>
          </w:pPr>
          <w:hyperlink w:anchor="_Toc144295316" w:history="1">
            <w:r w:rsidR="00463508" w:rsidRPr="00EB405E">
              <w:rPr>
                <w:rStyle w:val="Hyperlink"/>
                <w:noProof/>
              </w:rPr>
              <w:t xml:space="preserve">15. </w:t>
            </w:r>
            <w:r w:rsidR="00463508">
              <w:rPr>
                <w:rFonts w:eastAsiaTheme="minorEastAsia" w:cstheme="minorBidi"/>
                <w:b w:val="0"/>
                <w:bCs w:val="0"/>
                <w:i w:val="0"/>
                <w:iCs w:val="0"/>
                <w:noProof/>
                <w:sz w:val="22"/>
                <w:szCs w:val="22"/>
                <w:lang w:eastAsia="en-AU"/>
              </w:rPr>
              <w:tab/>
            </w:r>
            <w:r w:rsidR="00463508" w:rsidRPr="00EB405E">
              <w:rPr>
                <w:rStyle w:val="Hyperlink"/>
                <w:noProof/>
              </w:rPr>
              <w:t>Primary enclosure (general)</w:t>
            </w:r>
            <w:r w:rsidR="00463508">
              <w:rPr>
                <w:noProof/>
                <w:webHidden/>
              </w:rPr>
              <w:tab/>
            </w:r>
            <w:r w:rsidR="00463508">
              <w:rPr>
                <w:noProof/>
                <w:webHidden/>
              </w:rPr>
              <w:fldChar w:fldCharType="begin"/>
            </w:r>
            <w:r w:rsidR="00463508">
              <w:rPr>
                <w:noProof/>
                <w:webHidden/>
              </w:rPr>
              <w:instrText xml:space="preserve"> PAGEREF _Toc144295316 \h </w:instrText>
            </w:r>
            <w:r w:rsidR="00463508">
              <w:rPr>
                <w:noProof/>
                <w:webHidden/>
              </w:rPr>
            </w:r>
            <w:r w:rsidR="00463508">
              <w:rPr>
                <w:noProof/>
                <w:webHidden/>
              </w:rPr>
              <w:fldChar w:fldCharType="separate"/>
            </w:r>
            <w:r w:rsidR="005C6B35">
              <w:rPr>
                <w:noProof/>
                <w:webHidden/>
              </w:rPr>
              <w:t>25</w:t>
            </w:r>
            <w:r w:rsidR="00463508">
              <w:rPr>
                <w:noProof/>
                <w:webHidden/>
              </w:rPr>
              <w:fldChar w:fldCharType="end"/>
            </w:r>
          </w:hyperlink>
        </w:p>
        <w:p w14:paraId="09B389A4" w14:textId="01F1DF4F" w:rsidR="00463508" w:rsidRDefault="007F04A4">
          <w:pPr>
            <w:pStyle w:val="TOC3"/>
            <w:tabs>
              <w:tab w:val="right" w:leader="dot" w:pos="9016"/>
            </w:tabs>
            <w:rPr>
              <w:rFonts w:eastAsiaTheme="minorEastAsia" w:cstheme="minorBidi"/>
              <w:noProof/>
              <w:sz w:val="22"/>
              <w:szCs w:val="22"/>
              <w:lang w:eastAsia="en-AU"/>
            </w:rPr>
          </w:pPr>
          <w:hyperlink w:anchor="_Toc144295317" w:history="1">
            <w:r w:rsidR="00463508" w:rsidRPr="00EB405E">
              <w:rPr>
                <w:rStyle w:val="Hyperlink"/>
                <w:noProof/>
              </w:rPr>
              <w:t>Mandatory standards</w:t>
            </w:r>
            <w:r w:rsidR="00463508">
              <w:rPr>
                <w:noProof/>
                <w:webHidden/>
              </w:rPr>
              <w:tab/>
            </w:r>
            <w:r w:rsidR="00463508">
              <w:rPr>
                <w:noProof/>
                <w:webHidden/>
              </w:rPr>
              <w:fldChar w:fldCharType="begin"/>
            </w:r>
            <w:r w:rsidR="00463508">
              <w:rPr>
                <w:noProof/>
                <w:webHidden/>
              </w:rPr>
              <w:instrText xml:space="preserve"> PAGEREF _Toc144295317 \h </w:instrText>
            </w:r>
            <w:r w:rsidR="00463508">
              <w:rPr>
                <w:noProof/>
                <w:webHidden/>
              </w:rPr>
            </w:r>
            <w:r w:rsidR="00463508">
              <w:rPr>
                <w:noProof/>
                <w:webHidden/>
              </w:rPr>
              <w:fldChar w:fldCharType="separate"/>
            </w:r>
            <w:r w:rsidR="005C6B35">
              <w:rPr>
                <w:noProof/>
                <w:webHidden/>
              </w:rPr>
              <w:t>25</w:t>
            </w:r>
            <w:r w:rsidR="00463508">
              <w:rPr>
                <w:noProof/>
                <w:webHidden/>
              </w:rPr>
              <w:fldChar w:fldCharType="end"/>
            </w:r>
          </w:hyperlink>
        </w:p>
        <w:p w14:paraId="47B411E6" w14:textId="5675B550" w:rsidR="00463508" w:rsidRDefault="007F04A4">
          <w:pPr>
            <w:pStyle w:val="TOC3"/>
            <w:tabs>
              <w:tab w:val="right" w:leader="dot" w:pos="9016"/>
            </w:tabs>
            <w:rPr>
              <w:rFonts w:eastAsiaTheme="minorEastAsia" w:cstheme="minorBidi"/>
              <w:noProof/>
              <w:sz w:val="22"/>
              <w:szCs w:val="22"/>
              <w:lang w:eastAsia="en-AU"/>
            </w:rPr>
          </w:pPr>
          <w:hyperlink w:anchor="_Toc144295318" w:history="1">
            <w:r w:rsidR="00463508" w:rsidRPr="00EB405E">
              <w:rPr>
                <w:rStyle w:val="Hyperlink"/>
                <w:noProof/>
              </w:rPr>
              <w:t>Guidelines</w:t>
            </w:r>
            <w:r w:rsidR="00463508">
              <w:rPr>
                <w:noProof/>
                <w:webHidden/>
              </w:rPr>
              <w:tab/>
            </w:r>
            <w:r w:rsidR="00463508">
              <w:rPr>
                <w:noProof/>
                <w:webHidden/>
              </w:rPr>
              <w:fldChar w:fldCharType="begin"/>
            </w:r>
            <w:r w:rsidR="00463508">
              <w:rPr>
                <w:noProof/>
                <w:webHidden/>
              </w:rPr>
              <w:instrText xml:space="preserve"> PAGEREF _Toc144295318 \h </w:instrText>
            </w:r>
            <w:r w:rsidR="00463508">
              <w:rPr>
                <w:noProof/>
                <w:webHidden/>
              </w:rPr>
            </w:r>
            <w:r w:rsidR="00463508">
              <w:rPr>
                <w:noProof/>
                <w:webHidden/>
              </w:rPr>
              <w:fldChar w:fldCharType="separate"/>
            </w:r>
            <w:r w:rsidR="005C6B35">
              <w:rPr>
                <w:noProof/>
                <w:webHidden/>
              </w:rPr>
              <w:t>25</w:t>
            </w:r>
            <w:r w:rsidR="00463508">
              <w:rPr>
                <w:noProof/>
                <w:webHidden/>
              </w:rPr>
              <w:fldChar w:fldCharType="end"/>
            </w:r>
          </w:hyperlink>
        </w:p>
        <w:p w14:paraId="621F7CAB" w14:textId="4B8DF99A" w:rsidR="00463508" w:rsidRDefault="007F04A4">
          <w:pPr>
            <w:pStyle w:val="TOC1"/>
            <w:tabs>
              <w:tab w:val="left" w:pos="660"/>
              <w:tab w:val="right" w:leader="dot" w:pos="9016"/>
            </w:tabs>
            <w:rPr>
              <w:rFonts w:eastAsiaTheme="minorEastAsia" w:cstheme="minorBidi"/>
              <w:b w:val="0"/>
              <w:bCs w:val="0"/>
              <w:i w:val="0"/>
              <w:iCs w:val="0"/>
              <w:noProof/>
              <w:sz w:val="22"/>
              <w:szCs w:val="22"/>
              <w:lang w:eastAsia="en-AU"/>
            </w:rPr>
          </w:pPr>
          <w:hyperlink w:anchor="_Toc144295319" w:history="1">
            <w:r w:rsidR="00463508" w:rsidRPr="00EB405E">
              <w:rPr>
                <w:rStyle w:val="Hyperlink"/>
                <w:noProof/>
              </w:rPr>
              <w:t xml:space="preserve">16. </w:t>
            </w:r>
            <w:r w:rsidR="00463508">
              <w:rPr>
                <w:rFonts w:eastAsiaTheme="minorEastAsia" w:cstheme="minorBidi"/>
                <w:b w:val="0"/>
                <w:bCs w:val="0"/>
                <w:i w:val="0"/>
                <w:iCs w:val="0"/>
                <w:noProof/>
                <w:sz w:val="22"/>
                <w:szCs w:val="22"/>
                <w:lang w:eastAsia="en-AU"/>
              </w:rPr>
              <w:tab/>
            </w:r>
            <w:r w:rsidR="00463508" w:rsidRPr="00EB405E">
              <w:rPr>
                <w:rStyle w:val="Hyperlink"/>
                <w:noProof/>
              </w:rPr>
              <w:t>Primary Enclosure – Dog specific</w:t>
            </w:r>
            <w:r w:rsidR="00463508">
              <w:rPr>
                <w:noProof/>
                <w:webHidden/>
              </w:rPr>
              <w:tab/>
            </w:r>
            <w:r w:rsidR="00463508">
              <w:rPr>
                <w:noProof/>
                <w:webHidden/>
              </w:rPr>
              <w:fldChar w:fldCharType="begin"/>
            </w:r>
            <w:r w:rsidR="00463508">
              <w:rPr>
                <w:noProof/>
                <w:webHidden/>
              </w:rPr>
              <w:instrText xml:space="preserve"> PAGEREF _Toc144295319 \h </w:instrText>
            </w:r>
            <w:r w:rsidR="00463508">
              <w:rPr>
                <w:noProof/>
                <w:webHidden/>
              </w:rPr>
            </w:r>
            <w:r w:rsidR="00463508">
              <w:rPr>
                <w:noProof/>
                <w:webHidden/>
              </w:rPr>
              <w:fldChar w:fldCharType="separate"/>
            </w:r>
            <w:r w:rsidR="005C6B35">
              <w:rPr>
                <w:noProof/>
                <w:webHidden/>
              </w:rPr>
              <w:t>27</w:t>
            </w:r>
            <w:r w:rsidR="00463508">
              <w:rPr>
                <w:noProof/>
                <w:webHidden/>
              </w:rPr>
              <w:fldChar w:fldCharType="end"/>
            </w:r>
          </w:hyperlink>
        </w:p>
        <w:p w14:paraId="6CFE9D56" w14:textId="28B95FB4" w:rsidR="00463508" w:rsidRDefault="007F04A4">
          <w:pPr>
            <w:pStyle w:val="TOC3"/>
            <w:tabs>
              <w:tab w:val="right" w:leader="dot" w:pos="9016"/>
            </w:tabs>
            <w:rPr>
              <w:rFonts w:eastAsiaTheme="minorEastAsia" w:cstheme="minorBidi"/>
              <w:noProof/>
              <w:sz w:val="22"/>
              <w:szCs w:val="22"/>
              <w:lang w:eastAsia="en-AU"/>
            </w:rPr>
          </w:pPr>
          <w:hyperlink w:anchor="_Toc144295320" w:history="1">
            <w:r w:rsidR="00463508" w:rsidRPr="00EB405E">
              <w:rPr>
                <w:rStyle w:val="Hyperlink"/>
                <w:noProof/>
              </w:rPr>
              <w:t>Guidelines</w:t>
            </w:r>
            <w:r w:rsidR="00463508">
              <w:rPr>
                <w:noProof/>
                <w:webHidden/>
              </w:rPr>
              <w:tab/>
            </w:r>
            <w:r w:rsidR="00463508">
              <w:rPr>
                <w:noProof/>
                <w:webHidden/>
              </w:rPr>
              <w:fldChar w:fldCharType="begin"/>
            </w:r>
            <w:r w:rsidR="00463508">
              <w:rPr>
                <w:noProof/>
                <w:webHidden/>
              </w:rPr>
              <w:instrText xml:space="preserve"> PAGEREF _Toc144295320 \h </w:instrText>
            </w:r>
            <w:r w:rsidR="00463508">
              <w:rPr>
                <w:noProof/>
                <w:webHidden/>
              </w:rPr>
            </w:r>
            <w:r w:rsidR="00463508">
              <w:rPr>
                <w:noProof/>
                <w:webHidden/>
              </w:rPr>
              <w:fldChar w:fldCharType="separate"/>
            </w:r>
            <w:r w:rsidR="005C6B35">
              <w:rPr>
                <w:noProof/>
                <w:webHidden/>
              </w:rPr>
              <w:t>27</w:t>
            </w:r>
            <w:r w:rsidR="00463508">
              <w:rPr>
                <w:noProof/>
                <w:webHidden/>
              </w:rPr>
              <w:fldChar w:fldCharType="end"/>
            </w:r>
          </w:hyperlink>
        </w:p>
        <w:p w14:paraId="7EE6D7B0" w14:textId="7B983A95" w:rsidR="00463508" w:rsidRDefault="007F04A4">
          <w:pPr>
            <w:pStyle w:val="TOC1"/>
            <w:tabs>
              <w:tab w:val="left" w:pos="660"/>
              <w:tab w:val="right" w:leader="dot" w:pos="9016"/>
            </w:tabs>
            <w:rPr>
              <w:rFonts w:eastAsiaTheme="minorEastAsia" w:cstheme="minorBidi"/>
              <w:b w:val="0"/>
              <w:bCs w:val="0"/>
              <w:i w:val="0"/>
              <w:iCs w:val="0"/>
              <w:noProof/>
              <w:sz w:val="22"/>
              <w:szCs w:val="22"/>
              <w:lang w:eastAsia="en-AU"/>
            </w:rPr>
          </w:pPr>
          <w:hyperlink w:anchor="_Toc144295321" w:history="1">
            <w:r w:rsidR="00463508" w:rsidRPr="00EB405E">
              <w:rPr>
                <w:rStyle w:val="Hyperlink"/>
                <w:noProof/>
              </w:rPr>
              <w:t xml:space="preserve">17. </w:t>
            </w:r>
            <w:r w:rsidR="00463508">
              <w:rPr>
                <w:rFonts w:eastAsiaTheme="minorEastAsia" w:cstheme="minorBidi"/>
                <w:b w:val="0"/>
                <w:bCs w:val="0"/>
                <w:i w:val="0"/>
                <w:iCs w:val="0"/>
                <w:noProof/>
                <w:sz w:val="22"/>
                <w:szCs w:val="22"/>
                <w:lang w:eastAsia="en-AU"/>
              </w:rPr>
              <w:tab/>
            </w:r>
            <w:r w:rsidR="00463508" w:rsidRPr="00EB405E">
              <w:rPr>
                <w:rStyle w:val="Hyperlink"/>
                <w:noProof/>
              </w:rPr>
              <w:t>Primary Enclosure – Cat specific</w:t>
            </w:r>
            <w:r w:rsidR="00463508">
              <w:rPr>
                <w:noProof/>
                <w:webHidden/>
              </w:rPr>
              <w:tab/>
            </w:r>
            <w:r w:rsidR="00463508">
              <w:rPr>
                <w:noProof/>
                <w:webHidden/>
              </w:rPr>
              <w:fldChar w:fldCharType="begin"/>
            </w:r>
            <w:r w:rsidR="00463508">
              <w:rPr>
                <w:noProof/>
                <w:webHidden/>
              </w:rPr>
              <w:instrText xml:space="preserve"> PAGEREF _Toc144295321 \h </w:instrText>
            </w:r>
            <w:r w:rsidR="00463508">
              <w:rPr>
                <w:noProof/>
                <w:webHidden/>
              </w:rPr>
            </w:r>
            <w:r w:rsidR="00463508">
              <w:rPr>
                <w:noProof/>
                <w:webHidden/>
              </w:rPr>
              <w:fldChar w:fldCharType="separate"/>
            </w:r>
            <w:r w:rsidR="005C6B35">
              <w:rPr>
                <w:noProof/>
                <w:webHidden/>
              </w:rPr>
              <w:t>28</w:t>
            </w:r>
            <w:r w:rsidR="00463508">
              <w:rPr>
                <w:noProof/>
                <w:webHidden/>
              </w:rPr>
              <w:fldChar w:fldCharType="end"/>
            </w:r>
          </w:hyperlink>
        </w:p>
        <w:p w14:paraId="78ED670E" w14:textId="1F372D54" w:rsidR="00463508" w:rsidRDefault="007F04A4">
          <w:pPr>
            <w:pStyle w:val="TOC3"/>
            <w:tabs>
              <w:tab w:val="right" w:leader="dot" w:pos="9016"/>
            </w:tabs>
            <w:rPr>
              <w:rFonts w:eastAsiaTheme="minorEastAsia" w:cstheme="minorBidi"/>
              <w:noProof/>
              <w:sz w:val="22"/>
              <w:szCs w:val="22"/>
              <w:lang w:eastAsia="en-AU"/>
            </w:rPr>
          </w:pPr>
          <w:hyperlink w:anchor="_Toc144295322" w:history="1">
            <w:r w:rsidR="00463508" w:rsidRPr="00EB405E">
              <w:rPr>
                <w:rStyle w:val="Hyperlink"/>
                <w:noProof/>
              </w:rPr>
              <w:t>Guidelines</w:t>
            </w:r>
            <w:r w:rsidR="00463508">
              <w:rPr>
                <w:noProof/>
                <w:webHidden/>
              </w:rPr>
              <w:tab/>
            </w:r>
            <w:r w:rsidR="00463508">
              <w:rPr>
                <w:noProof/>
                <w:webHidden/>
              </w:rPr>
              <w:fldChar w:fldCharType="begin"/>
            </w:r>
            <w:r w:rsidR="00463508">
              <w:rPr>
                <w:noProof/>
                <w:webHidden/>
              </w:rPr>
              <w:instrText xml:space="preserve"> PAGEREF _Toc144295322 \h </w:instrText>
            </w:r>
            <w:r w:rsidR="00463508">
              <w:rPr>
                <w:noProof/>
                <w:webHidden/>
              </w:rPr>
            </w:r>
            <w:r w:rsidR="00463508">
              <w:rPr>
                <w:noProof/>
                <w:webHidden/>
              </w:rPr>
              <w:fldChar w:fldCharType="separate"/>
            </w:r>
            <w:r w:rsidR="005C6B35">
              <w:rPr>
                <w:noProof/>
                <w:webHidden/>
              </w:rPr>
              <w:t>28</w:t>
            </w:r>
            <w:r w:rsidR="00463508">
              <w:rPr>
                <w:noProof/>
                <w:webHidden/>
              </w:rPr>
              <w:fldChar w:fldCharType="end"/>
            </w:r>
          </w:hyperlink>
        </w:p>
        <w:p w14:paraId="4697887C" w14:textId="25183E4E" w:rsidR="00463508" w:rsidRDefault="007F04A4">
          <w:pPr>
            <w:pStyle w:val="TOC1"/>
            <w:tabs>
              <w:tab w:val="left" w:pos="660"/>
              <w:tab w:val="right" w:leader="dot" w:pos="9016"/>
            </w:tabs>
            <w:rPr>
              <w:rFonts w:eastAsiaTheme="minorEastAsia" w:cstheme="minorBidi"/>
              <w:b w:val="0"/>
              <w:bCs w:val="0"/>
              <w:i w:val="0"/>
              <w:iCs w:val="0"/>
              <w:noProof/>
              <w:sz w:val="22"/>
              <w:szCs w:val="22"/>
              <w:lang w:eastAsia="en-AU"/>
            </w:rPr>
          </w:pPr>
          <w:hyperlink w:anchor="_Toc144295323" w:history="1">
            <w:r w:rsidR="00463508" w:rsidRPr="00EB405E">
              <w:rPr>
                <w:rStyle w:val="Hyperlink"/>
                <w:noProof/>
              </w:rPr>
              <w:t xml:space="preserve">18. </w:t>
            </w:r>
            <w:r w:rsidR="00463508">
              <w:rPr>
                <w:rFonts w:eastAsiaTheme="minorEastAsia" w:cstheme="minorBidi"/>
                <w:b w:val="0"/>
                <w:bCs w:val="0"/>
                <w:i w:val="0"/>
                <w:iCs w:val="0"/>
                <w:noProof/>
                <w:sz w:val="22"/>
                <w:szCs w:val="22"/>
                <w:lang w:eastAsia="en-AU"/>
              </w:rPr>
              <w:tab/>
            </w:r>
            <w:r w:rsidR="00463508" w:rsidRPr="00EB405E">
              <w:rPr>
                <w:rStyle w:val="Hyperlink"/>
                <w:noProof/>
              </w:rPr>
              <w:t>Providing for behavioural needs for different species</w:t>
            </w:r>
            <w:r w:rsidR="00463508">
              <w:rPr>
                <w:noProof/>
                <w:webHidden/>
              </w:rPr>
              <w:tab/>
            </w:r>
            <w:r w:rsidR="00463508">
              <w:rPr>
                <w:noProof/>
                <w:webHidden/>
              </w:rPr>
              <w:fldChar w:fldCharType="begin"/>
            </w:r>
            <w:r w:rsidR="00463508">
              <w:rPr>
                <w:noProof/>
                <w:webHidden/>
              </w:rPr>
              <w:instrText xml:space="preserve"> PAGEREF _Toc144295323 \h </w:instrText>
            </w:r>
            <w:r w:rsidR="00463508">
              <w:rPr>
                <w:noProof/>
                <w:webHidden/>
              </w:rPr>
            </w:r>
            <w:r w:rsidR="00463508">
              <w:rPr>
                <w:noProof/>
                <w:webHidden/>
              </w:rPr>
              <w:fldChar w:fldCharType="separate"/>
            </w:r>
            <w:r w:rsidR="005C6B35">
              <w:rPr>
                <w:noProof/>
                <w:webHidden/>
              </w:rPr>
              <w:t>29</w:t>
            </w:r>
            <w:r w:rsidR="00463508">
              <w:rPr>
                <w:noProof/>
                <w:webHidden/>
              </w:rPr>
              <w:fldChar w:fldCharType="end"/>
            </w:r>
          </w:hyperlink>
        </w:p>
        <w:p w14:paraId="3E5BD563" w14:textId="7ACDE77B" w:rsidR="00463508" w:rsidRDefault="007F04A4">
          <w:pPr>
            <w:pStyle w:val="TOC3"/>
            <w:tabs>
              <w:tab w:val="right" w:leader="dot" w:pos="9016"/>
            </w:tabs>
            <w:rPr>
              <w:rFonts w:eastAsiaTheme="minorEastAsia" w:cstheme="minorBidi"/>
              <w:noProof/>
              <w:sz w:val="22"/>
              <w:szCs w:val="22"/>
              <w:lang w:eastAsia="en-AU"/>
            </w:rPr>
          </w:pPr>
          <w:hyperlink w:anchor="_Toc144295324" w:history="1">
            <w:r w:rsidR="00463508" w:rsidRPr="00EB405E">
              <w:rPr>
                <w:rStyle w:val="Hyperlink"/>
                <w:noProof/>
              </w:rPr>
              <w:t>Mandatory standards</w:t>
            </w:r>
            <w:r w:rsidR="00463508">
              <w:rPr>
                <w:noProof/>
                <w:webHidden/>
              </w:rPr>
              <w:tab/>
            </w:r>
            <w:r w:rsidR="00463508">
              <w:rPr>
                <w:noProof/>
                <w:webHidden/>
              </w:rPr>
              <w:fldChar w:fldCharType="begin"/>
            </w:r>
            <w:r w:rsidR="00463508">
              <w:rPr>
                <w:noProof/>
                <w:webHidden/>
              </w:rPr>
              <w:instrText xml:space="preserve"> PAGEREF _Toc144295324 \h </w:instrText>
            </w:r>
            <w:r w:rsidR="00463508">
              <w:rPr>
                <w:noProof/>
                <w:webHidden/>
              </w:rPr>
            </w:r>
            <w:r w:rsidR="00463508">
              <w:rPr>
                <w:noProof/>
                <w:webHidden/>
              </w:rPr>
              <w:fldChar w:fldCharType="separate"/>
            </w:r>
            <w:r w:rsidR="005C6B35">
              <w:rPr>
                <w:noProof/>
                <w:webHidden/>
              </w:rPr>
              <w:t>29</w:t>
            </w:r>
            <w:r w:rsidR="00463508">
              <w:rPr>
                <w:noProof/>
                <w:webHidden/>
              </w:rPr>
              <w:fldChar w:fldCharType="end"/>
            </w:r>
          </w:hyperlink>
        </w:p>
        <w:p w14:paraId="641616B9" w14:textId="59E4CC18" w:rsidR="00463508" w:rsidRDefault="007F04A4">
          <w:pPr>
            <w:pStyle w:val="TOC3"/>
            <w:tabs>
              <w:tab w:val="right" w:leader="dot" w:pos="9016"/>
            </w:tabs>
            <w:rPr>
              <w:rFonts w:eastAsiaTheme="minorEastAsia" w:cstheme="minorBidi"/>
              <w:noProof/>
              <w:sz w:val="22"/>
              <w:szCs w:val="22"/>
              <w:lang w:eastAsia="en-AU"/>
            </w:rPr>
          </w:pPr>
          <w:hyperlink w:anchor="_Toc144295325" w:history="1">
            <w:r w:rsidR="00463508" w:rsidRPr="00EB405E">
              <w:rPr>
                <w:rStyle w:val="Hyperlink"/>
                <w:noProof/>
              </w:rPr>
              <w:t>Guidelines</w:t>
            </w:r>
            <w:r w:rsidR="00463508">
              <w:rPr>
                <w:noProof/>
                <w:webHidden/>
              </w:rPr>
              <w:tab/>
            </w:r>
            <w:r w:rsidR="00463508">
              <w:rPr>
                <w:noProof/>
                <w:webHidden/>
              </w:rPr>
              <w:fldChar w:fldCharType="begin"/>
            </w:r>
            <w:r w:rsidR="00463508">
              <w:rPr>
                <w:noProof/>
                <w:webHidden/>
              </w:rPr>
              <w:instrText xml:space="preserve"> PAGEREF _Toc144295325 \h </w:instrText>
            </w:r>
            <w:r w:rsidR="00463508">
              <w:rPr>
                <w:noProof/>
                <w:webHidden/>
              </w:rPr>
            </w:r>
            <w:r w:rsidR="00463508">
              <w:rPr>
                <w:noProof/>
                <w:webHidden/>
              </w:rPr>
              <w:fldChar w:fldCharType="separate"/>
            </w:r>
            <w:r w:rsidR="005C6B35">
              <w:rPr>
                <w:noProof/>
                <w:webHidden/>
              </w:rPr>
              <w:t>29</w:t>
            </w:r>
            <w:r w:rsidR="00463508">
              <w:rPr>
                <w:noProof/>
                <w:webHidden/>
              </w:rPr>
              <w:fldChar w:fldCharType="end"/>
            </w:r>
          </w:hyperlink>
        </w:p>
        <w:p w14:paraId="3E72964B" w14:textId="481A847C" w:rsidR="00463508" w:rsidRDefault="007F04A4">
          <w:pPr>
            <w:pStyle w:val="TOC1"/>
            <w:tabs>
              <w:tab w:val="left" w:pos="660"/>
              <w:tab w:val="right" w:leader="dot" w:pos="9016"/>
            </w:tabs>
            <w:rPr>
              <w:rFonts w:eastAsiaTheme="minorEastAsia" w:cstheme="minorBidi"/>
              <w:b w:val="0"/>
              <w:bCs w:val="0"/>
              <w:i w:val="0"/>
              <w:iCs w:val="0"/>
              <w:noProof/>
              <w:sz w:val="22"/>
              <w:szCs w:val="22"/>
              <w:lang w:eastAsia="en-AU"/>
            </w:rPr>
          </w:pPr>
          <w:hyperlink w:anchor="_Toc144295326" w:history="1">
            <w:r w:rsidR="00463508" w:rsidRPr="00EB405E">
              <w:rPr>
                <w:rStyle w:val="Hyperlink"/>
                <w:noProof/>
              </w:rPr>
              <w:t xml:space="preserve">19. </w:t>
            </w:r>
            <w:r w:rsidR="00463508">
              <w:rPr>
                <w:rFonts w:eastAsiaTheme="minorEastAsia" w:cstheme="minorBidi"/>
                <w:b w:val="0"/>
                <w:bCs w:val="0"/>
                <w:i w:val="0"/>
                <w:iCs w:val="0"/>
                <w:noProof/>
                <w:sz w:val="22"/>
                <w:szCs w:val="22"/>
                <w:lang w:eastAsia="en-AU"/>
              </w:rPr>
              <w:tab/>
            </w:r>
            <w:r w:rsidR="00463508" w:rsidRPr="00EB405E">
              <w:rPr>
                <w:rStyle w:val="Hyperlink"/>
                <w:noProof/>
              </w:rPr>
              <w:t>Temperature</w:t>
            </w:r>
            <w:r w:rsidR="00463508">
              <w:rPr>
                <w:noProof/>
                <w:webHidden/>
              </w:rPr>
              <w:tab/>
            </w:r>
            <w:r w:rsidR="00463508">
              <w:rPr>
                <w:noProof/>
                <w:webHidden/>
              </w:rPr>
              <w:fldChar w:fldCharType="begin"/>
            </w:r>
            <w:r w:rsidR="00463508">
              <w:rPr>
                <w:noProof/>
                <w:webHidden/>
              </w:rPr>
              <w:instrText xml:space="preserve"> PAGEREF _Toc144295326 \h </w:instrText>
            </w:r>
            <w:r w:rsidR="00463508">
              <w:rPr>
                <w:noProof/>
                <w:webHidden/>
              </w:rPr>
            </w:r>
            <w:r w:rsidR="00463508">
              <w:rPr>
                <w:noProof/>
                <w:webHidden/>
              </w:rPr>
              <w:fldChar w:fldCharType="separate"/>
            </w:r>
            <w:r w:rsidR="005C6B35">
              <w:rPr>
                <w:noProof/>
                <w:webHidden/>
              </w:rPr>
              <w:t>31</w:t>
            </w:r>
            <w:r w:rsidR="00463508">
              <w:rPr>
                <w:noProof/>
                <w:webHidden/>
              </w:rPr>
              <w:fldChar w:fldCharType="end"/>
            </w:r>
          </w:hyperlink>
        </w:p>
        <w:p w14:paraId="4CFC81FA" w14:textId="65C4A822" w:rsidR="00463508" w:rsidRDefault="007F04A4">
          <w:pPr>
            <w:pStyle w:val="TOC3"/>
            <w:tabs>
              <w:tab w:val="right" w:leader="dot" w:pos="9016"/>
            </w:tabs>
            <w:rPr>
              <w:rFonts w:eastAsiaTheme="minorEastAsia" w:cstheme="minorBidi"/>
              <w:noProof/>
              <w:sz w:val="22"/>
              <w:szCs w:val="22"/>
              <w:lang w:eastAsia="en-AU"/>
            </w:rPr>
          </w:pPr>
          <w:hyperlink w:anchor="_Toc144295327" w:history="1">
            <w:r w:rsidR="00463508" w:rsidRPr="00EB405E">
              <w:rPr>
                <w:rStyle w:val="Hyperlink"/>
                <w:noProof/>
              </w:rPr>
              <w:t>Mandatory standards</w:t>
            </w:r>
            <w:r w:rsidR="00463508">
              <w:rPr>
                <w:noProof/>
                <w:webHidden/>
              </w:rPr>
              <w:tab/>
            </w:r>
            <w:r w:rsidR="00463508">
              <w:rPr>
                <w:noProof/>
                <w:webHidden/>
              </w:rPr>
              <w:fldChar w:fldCharType="begin"/>
            </w:r>
            <w:r w:rsidR="00463508">
              <w:rPr>
                <w:noProof/>
                <w:webHidden/>
              </w:rPr>
              <w:instrText xml:space="preserve"> PAGEREF _Toc144295327 \h </w:instrText>
            </w:r>
            <w:r w:rsidR="00463508">
              <w:rPr>
                <w:noProof/>
                <w:webHidden/>
              </w:rPr>
            </w:r>
            <w:r w:rsidR="00463508">
              <w:rPr>
                <w:noProof/>
                <w:webHidden/>
              </w:rPr>
              <w:fldChar w:fldCharType="separate"/>
            </w:r>
            <w:r w:rsidR="005C6B35">
              <w:rPr>
                <w:noProof/>
                <w:webHidden/>
              </w:rPr>
              <w:t>31</w:t>
            </w:r>
            <w:r w:rsidR="00463508">
              <w:rPr>
                <w:noProof/>
                <w:webHidden/>
              </w:rPr>
              <w:fldChar w:fldCharType="end"/>
            </w:r>
          </w:hyperlink>
        </w:p>
        <w:p w14:paraId="0E133FA5" w14:textId="24F5F7A6" w:rsidR="00463508" w:rsidRDefault="007F04A4">
          <w:pPr>
            <w:pStyle w:val="TOC1"/>
            <w:tabs>
              <w:tab w:val="left" w:pos="660"/>
              <w:tab w:val="right" w:leader="dot" w:pos="9016"/>
            </w:tabs>
            <w:rPr>
              <w:rFonts w:eastAsiaTheme="minorEastAsia" w:cstheme="minorBidi"/>
              <w:b w:val="0"/>
              <w:bCs w:val="0"/>
              <w:i w:val="0"/>
              <w:iCs w:val="0"/>
              <w:noProof/>
              <w:sz w:val="22"/>
              <w:szCs w:val="22"/>
              <w:lang w:eastAsia="en-AU"/>
            </w:rPr>
          </w:pPr>
          <w:hyperlink w:anchor="_Toc144295328" w:history="1">
            <w:r w:rsidR="00463508" w:rsidRPr="00EB405E">
              <w:rPr>
                <w:rStyle w:val="Hyperlink"/>
                <w:noProof/>
              </w:rPr>
              <w:t xml:space="preserve">20. </w:t>
            </w:r>
            <w:r w:rsidR="00463508">
              <w:rPr>
                <w:rFonts w:eastAsiaTheme="minorEastAsia" w:cstheme="minorBidi"/>
                <w:b w:val="0"/>
                <w:bCs w:val="0"/>
                <w:i w:val="0"/>
                <w:iCs w:val="0"/>
                <w:noProof/>
                <w:sz w:val="22"/>
                <w:szCs w:val="22"/>
                <w:lang w:eastAsia="en-AU"/>
              </w:rPr>
              <w:tab/>
            </w:r>
            <w:r w:rsidR="00463508" w:rsidRPr="00EB405E">
              <w:rPr>
                <w:rStyle w:val="Hyperlink"/>
                <w:noProof/>
              </w:rPr>
              <w:t>Lighting</w:t>
            </w:r>
            <w:r w:rsidR="00463508">
              <w:rPr>
                <w:noProof/>
                <w:webHidden/>
              </w:rPr>
              <w:tab/>
            </w:r>
            <w:r w:rsidR="00463508">
              <w:rPr>
                <w:noProof/>
                <w:webHidden/>
              </w:rPr>
              <w:fldChar w:fldCharType="begin"/>
            </w:r>
            <w:r w:rsidR="00463508">
              <w:rPr>
                <w:noProof/>
                <w:webHidden/>
              </w:rPr>
              <w:instrText xml:space="preserve"> PAGEREF _Toc144295328 \h </w:instrText>
            </w:r>
            <w:r w:rsidR="00463508">
              <w:rPr>
                <w:noProof/>
                <w:webHidden/>
              </w:rPr>
            </w:r>
            <w:r w:rsidR="00463508">
              <w:rPr>
                <w:noProof/>
                <w:webHidden/>
              </w:rPr>
              <w:fldChar w:fldCharType="separate"/>
            </w:r>
            <w:r w:rsidR="005C6B35">
              <w:rPr>
                <w:noProof/>
                <w:webHidden/>
              </w:rPr>
              <w:t>32</w:t>
            </w:r>
            <w:r w:rsidR="00463508">
              <w:rPr>
                <w:noProof/>
                <w:webHidden/>
              </w:rPr>
              <w:fldChar w:fldCharType="end"/>
            </w:r>
          </w:hyperlink>
        </w:p>
        <w:p w14:paraId="137D5F08" w14:textId="02BBA6E5" w:rsidR="00463508" w:rsidRDefault="007F04A4">
          <w:pPr>
            <w:pStyle w:val="TOC3"/>
            <w:tabs>
              <w:tab w:val="right" w:leader="dot" w:pos="9016"/>
            </w:tabs>
            <w:rPr>
              <w:rFonts w:eastAsiaTheme="minorEastAsia" w:cstheme="minorBidi"/>
              <w:noProof/>
              <w:sz w:val="22"/>
              <w:szCs w:val="22"/>
              <w:lang w:eastAsia="en-AU"/>
            </w:rPr>
          </w:pPr>
          <w:hyperlink w:anchor="_Toc144295329" w:history="1">
            <w:r w:rsidR="00463508" w:rsidRPr="00EB405E">
              <w:rPr>
                <w:rStyle w:val="Hyperlink"/>
                <w:noProof/>
              </w:rPr>
              <w:t>Mandatory standards</w:t>
            </w:r>
            <w:r w:rsidR="00463508">
              <w:rPr>
                <w:noProof/>
                <w:webHidden/>
              </w:rPr>
              <w:tab/>
            </w:r>
            <w:r w:rsidR="00463508">
              <w:rPr>
                <w:noProof/>
                <w:webHidden/>
              </w:rPr>
              <w:fldChar w:fldCharType="begin"/>
            </w:r>
            <w:r w:rsidR="00463508">
              <w:rPr>
                <w:noProof/>
                <w:webHidden/>
              </w:rPr>
              <w:instrText xml:space="preserve"> PAGEREF _Toc144295329 \h </w:instrText>
            </w:r>
            <w:r w:rsidR="00463508">
              <w:rPr>
                <w:noProof/>
                <w:webHidden/>
              </w:rPr>
            </w:r>
            <w:r w:rsidR="00463508">
              <w:rPr>
                <w:noProof/>
                <w:webHidden/>
              </w:rPr>
              <w:fldChar w:fldCharType="separate"/>
            </w:r>
            <w:r w:rsidR="005C6B35">
              <w:rPr>
                <w:noProof/>
                <w:webHidden/>
              </w:rPr>
              <w:t>32</w:t>
            </w:r>
            <w:r w:rsidR="00463508">
              <w:rPr>
                <w:noProof/>
                <w:webHidden/>
              </w:rPr>
              <w:fldChar w:fldCharType="end"/>
            </w:r>
          </w:hyperlink>
        </w:p>
        <w:p w14:paraId="4BB37153" w14:textId="3BA0ED63" w:rsidR="00463508" w:rsidRDefault="007F04A4">
          <w:pPr>
            <w:pStyle w:val="TOC1"/>
            <w:tabs>
              <w:tab w:val="left" w:pos="660"/>
              <w:tab w:val="right" w:leader="dot" w:pos="9016"/>
            </w:tabs>
            <w:rPr>
              <w:rFonts w:eastAsiaTheme="minorEastAsia" w:cstheme="minorBidi"/>
              <w:b w:val="0"/>
              <w:bCs w:val="0"/>
              <w:i w:val="0"/>
              <w:iCs w:val="0"/>
              <w:noProof/>
              <w:sz w:val="22"/>
              <w:szCs w:val="22"/>
              <w:lang w:eastAsia="en-AU"/>
            </w:rPr>
          </w:pPr>
          <w:hyperlink w:anchor="_Toc144295330" w:history="1">
            <w:r w:rsidR="00463508" w:rsidRPr="00EB405E">
              <w:rPr>
                <w:rStyle w:val="Hyperlink"/>
                <w:noProof/>
                <w:lang w:val="en-GB" w:eastAsia="en-GB"/>
              </w:rPr>
              <w:t>21.</w:t>
            </w:r>
            <w:r w:rsidR="00463508" w:rsidRPr="00EB405E">
              <w:rPr>
                <w:rStyle w:val="Hyperlink"/>
                <w:noProof/>
              </w:rPr>
              <w:t xml:space="preserve"> </w:t>
            </w:r>
            <w:r w:rsidR="00463508">
              <w:rPr>
                <w:rFonts w:eastAsiaTheme="minorEastAsia" w:cstheme="minorBidi"/>
                <w:b w:val="0"/>
                <w:bCs w:val="0"/>
                <w:i w:val="0"/>
                <w:iCs w:val="0"/>
                <w:noProof/>
                <w:sz w:val="22"/>
                <w:szCs w:val="22"/>
                <w:lang w:eastAsia="en-AU"/>
              </w:rPr>
              <w:tab/>
            </w:r>
            <w:r w:rsidR="00463508" w:rsidRPr="00EB405E">
              <w:rPr>
                <w:rStyle w:val="Hyperlink"/>
                <w:noProof/>
                <w:lang w:val="en-GB" w:eastAsia="en-GB"/>
              </w:rPr>
              <w:t>Ventilation and air quality</w:t>
            </w:r>
            <w:r w:rsidR="00463508">
              <w:rPr>
                <w:noProof/>
                <w:webHidden/>
              </w:rPr>
              <w:tab/>
            </w:r>
            <w:r w:rsidR="00463508">
              <w:rPr>
                <w:noProof/>
                <w:webHidden/>
              </w:rPr>
              <w:fldChar w:fldCharType="begin"/>
            </w:r>
            <w:r w:rsidR="00463508">
              <w:rPr>
                <w:noProof/>
                <w:webHidden/>
              </w:rPr>
              <w:instrText xml:space="preserve"> PAGEREF _Toc144295330 \h </w:instrText>
            </w:r>
            <w:r w:rsidR="00463508">
              <w:rPr>
                <w:noProof/>
                <w:webHidden/>
              </w:rPr>
            </w:r>
            <w:r w:rsidR="00463508">
              <w:rPr>
                <w:noProof/>
                <w:webHidden/>
              </w:rPr>
              <w:fldChar w:fldCharType="separate"/>
            </w:r>
            <w:r w:rsidR="005C6B35">
              <w:rPr>
                <w:noProof/>
                <w:webHidden/>
              </w:rPr>
              <w:t>33</w:t>
            </w:r>
            <w:r w:rsidR="00463508">
              <w:rPr>
                <w:noProof/>
                <w:webHidden/>
              </w:rPr>
              <w:fldChar w:fldCharType="end"/>
            </w:r>
          </w:hyperlink>
        </w:p>
        <w:p w14:paraId="3E0F5891" w14:textId="7222AD77" w:rsidR="00463508" w:rsidRDefault="007F04A4">
          <w:pPr>
            <w:pStyle w:val="TOC3"/>
            <w:tabs>
              <w:tab w:val="right" w:leader="dot" w:pos="9016"/>
            </w:tabs>
            <w:rPr>
              <w:rFonts w:eastAsiaTheme="minorEastAsia" w:cstheme="minorBidi"/>
              <w:noProof/>
              <w:sz w:val="22"/>
              <w:szCs w:val="22"/>
              <w:lang w:eastAsia="en-AU"/>
            </w:rPr>
          </w:pPr>
          <w:hyperlink w:anchor="_Toc144295331" w:history="1">
            <w:r w:rsidR="00463508" w:rsidRPr="00EB405E">
              <w:rPr>
                <w:rStyle w:val="Hyperlink"/>
                <w:noProof/>
              </w:rPr>
              <w:t>Mandatory standards</w:t>
            </w:r>
            <w:r w:rsidR="00463508">
              <w:rPr>
                <w:noProof/>
                <w:webHidden/>
              </w:rPr>
              <w:tab/>
            </w:r>
            <w:r w:rsidR="00463508">
              <w:rPr>
                <w:noProof/>
                <w:webHidden/>
              </w:rPr>
              <w:fldChar w:fldCharType="begin"/>
            </w:r>
            <w:r w:rsidR="00463508">
              <w:rPr>
                <w:noProof/>
                <w:webHidden/>
              </w:rPr>
              <w:instrText xml:space="preserve"> PAGEREF _Toc144295331 \h </w:instrText>
            </w:r>
            <w:r w:rsidR="00463508">
              <w:rPr>
                <w:noProof/>
                <w:webHidden/>
              </w:rPr>
            </w:r>
            <w:r w:rsidR="00463508">
              <w:rPr>
                <w:noProof/>
                <w:webHidden/>
              </w:rPr>
              <w:fldChar w:fldCharType="separate"/>
            </w:r>
            <w:r w:rsidR="005C6B35">
              <w:rPr>
                <w:noProof/>
                <w:webHidden/>
              </w:rPr>
              <w:t>33</w:t>
            </w:r>
            <w:r w:rsidR="00463508">
              <w:rPr>
                <w:noProof/>
                <w:webHidden/>
              </w:rPr>
              <w:fldChar w:fldCharType="end"/>
            </w:r>
          </w:hyperlink>
        </w:p>
        <w:p w14:paraId="6DC57D3A" w14:textId="4087AD5D" w:rsidR="00463508" w:rsidRDefault="007F04A4">
          <w:pPr>
            <w:pStyle w:val="TOC1"/>
            <w:tabs>
              <w:tab w:val="left" w:pos="660"/>
              <w:tab w:val="right" w:leader="dot" w:pos="9016"/>
            </w:tabs>
            <w:rPr>
              <w:rFonts w:eastAsiaTheme="minorEastAsia" w:cstheme="minorBidi"/>
              <w:b w:val="0"/>
              <w:bCs w:val="0"/>
              <w:i w:val="0"/>
              <w:iCs w:val="0"/>
              <w:noProof/>
              <w:sz w:val="22"/>
              <w:szCs w:val="22"/>
              <w:lang w:eastAsia="en-AU"/>
            </w:rPr>
          </w:pPr>
          <w:hyperlink w:anchor="_Toc144295332" w:history="1">
            <w:r w:rsidR="00463508" w:rsidRPr="00EB405E">
              <w:rPr>
                <w:rStyle w:val="Hyperlink"/>
                <w:noProof/>
                <w:lang w:val="en-GB" w:eastAsia="en-GB"/>
              </w:rPr>
              <w:t>22.</w:t>
            </w:r>
            <w:r w:rsidR="00463508" w:rsidRPr="00EB405E">
              <w:rPr>
                <w:rStyle w:val="Hyperlink"/>
                <w:noProof/>
              </w:rPr>
              <w:t xml:space="preserve"> </w:t>
            </w:r>
            <w:r w:rsidR="00463508">
              <w:rPr>
                <w:rFonts w:eastAsiaTheme="minorEastAsia" w:cstheme="minorBidi"/>
                <w:b w:val="0"/>
                <w:bCs w:val="0"/>
                <w:i w:val="0"/>
                <w:iCs w:val="0"/>
                <w:noProof/>
                <w:sz w:val="22"/>
                <w:szCs w:val="22"/>
                <w:lang w:eastAsia="en-AU"/>
              </w:rPr>
              <w:tab/>
            </w:r>
            <w:r w:rsidR="00463508" w:rsidRPr="00EB405E">
              <w:rPr>
                <w:rStyle w:val="Hyperlink"/>
                <w:noProof/>
                <w:lang w:val="en-GB" w:eastAsia="en-GB"/>
              </w:rPr>
              <w:t>Contingency planning</w:t>
            </w:r>
            <w:r w:rsidR="00463508">
              <w:rPr>
                <w:noProof/>
                <w:webHidden/>
              </w:rPr>
              <w:tab/>
            </w:r>
            <w:r w:rsidR="00463508">
              <w:rPr>
                <w:noProof/>
                <w:webHidden/>
              </w:rPr>
              <w:fldChar w:fldCharType="begin"/>
            </w:r>
            <w:r w:rsidR="00463508">
              <w:rPr>
                <w:noProof/>
                <w:webHidden/>
              </w:rPr>
              <w:instrText xml:space="preserve"> PAGEREF _Toc144295332 \h </w:instrText>
            </w:r>
            <w:r w:rsidR="00463508">
              <w:rPr>
                <w:noProof/>
                <w:webHidden/>
              </w:rPr>
            </w:r>
            <w:r w:rsidR="00463508">
              <w:rPr>
                <w:noProof/>
                <w:webHidden/>
              </w:rPr>
              <w:fldChar w:fldCharType="separate"/>
            </w:r>
            <w:r w:rsidR="005C6B35">
              <w:rPr>
                <w:noProof/>
                <w:webHidden/>
              </w:rPr>
              <w:t>34</w:t>
            </w:r>
            <w:r w:rsidR="00463508">
              <w:rPr>
                <w:noProof/>
                <w:webHidden/>
              </w:rPr>
              <w:fldChar w:fldCharType="end"/>
            </w:r>
          </w:hyperlink>
        </w:p>
        <w:p w14:paraId="4C621002" w14:textId="640428BE" w:rsidR="00463508" w:rsidRDefault="007F04A4">
          <w:pPr>
            <w:pStyle w:val="TOC3"/>
            <w:tabs>
              <w:tab w:val="right" w:leader="dot" w:pos="9016"/>
            </w:tabs>
            <w:rPr>
              <w:rFonts w:eastAsiaTheme="minorEastAsia" w:cstheme="minorBidi"/>
              <w:noProof/>
              <w:sz w:val="22"/>
              <w:szCs w:val="22"/>
              <w:lang w:eastAsia="en-AU"/>
            </w:rPr>
          </w:pPr>
          <w:hyperlink w:anchor="_Toc144295333" w:history="1">
            <w:r w:rsidR="00463508" w:rsidRPr="00EB405E">
              <w:rPr>
                <w:rStyle w:val="Hyperlink"/>
                <w:noProof/>
              </w:rPr>
              <w:t>Mandatory standards</w:t>
            </w:r>
            <w:r w:rsidR="00463508">
              <w:rPr>
                <w:noProof/>
                <w:webHidden/>
              </w:rPr>
              <w:tab/>
            </w:r>
            <w:r w:rsidR="00463508">
              <w:rPr>
                <w:noProof/>
                <w:webHidden/>
              </w:rPr>
              <w:fldChar w:fldCharType="begin"/>
            </w:r>
            <w:r w:rsidR="00463508">
              <w:rPr>
                <w:noProof/>
                <w:webHidden/>
              </w:rPr>
              <w:instrText xml:space="preserve"> PAGEREF _Toc144295333 \h </w:instrText>
            </w:r>
            <w:r w:rsidR="00463508">
              <w:rPr>
                <w:noProof/>
                <w:webHidden/>
              </w:rPr>
            </w:r>
            <w:r w:rsidR="00463508">
              <w:rPr>
                <w:noProof/>
                <w:webHidden/>
              </w:rPr>
              <w:fldChar w:fldCharType="separate"/>
            </w:r>
            <w:r w:rsidR="005C6B35">
              <w:rPr>
                <w:noProof/>
                <w:webHidden/>
              </w:rPr>
              <w:t>34</w:t>
            </w:r>
            <w:r w:rsidR="00463508">
              <w:rPr>
                <w:noProof/>
                <w:webHidden/>
              </w:rPr>
              <w:fldChar w:fldCharType="end"/>
            </w:r>
          </w:hyperlink>
        </w:p>
        <w:p w14:paraId="690CF2F8" w14:textId="257D4175" w:rsidR="00463508" w:rsidRDefault="007F04A4">
          <w:pPr>
            <w:pStyle w:val="TOC3"/>
            <w:tabs>
              <w:tab w:val="right" w:leader="dot" w:pos="9016"/>
            </w:tabs>
            <w:rPr>
              <w:rFonts w:eastAsiaTheme="minorEastAsia" w:cstheme="minorBidi"/>
              <w:noProof/>
              <w:sz w:val="22"/>
              <w:szCs w:val="22"/>
              <w:lang w:eastAsia="en-AU"/>
            </w:rPr>
          </w:pPr>
          <w:hyperlink w:anchor="_Toc144295334" w:history="1">
            <w:r w:rsidR="00463508" w:rsidRPr="00EB405E">
              <w:rPr>
                <w:rStyle w:val="Hyperlink"/>
                <w:noProof/>
              </w:rPr>
              <w:t>Guidelines</w:t>
            </w:r>
            <w:r w:rsidR="00463508">
              <w:rPr>
                <w:noProof/>
                <w:webHidden/>
              </w:rPr>
              <w:tab/>
            </w:r>
            <w:r w:rsidR="00463508">
              <w:rPr>
                <w:noProof/>
                <w:webHidden/>
              </w:rPr>
              <w:fldChar w:fldCharType="begin"/>
            </w:r>
            <w:r w:rsidR="00463508">
              <w:rPr>
                <w:noProof/>
                <w:webHidden/>
              </w:rPr>
              <w:instrText xml:space="preserve"> PAGEREF _Toc144295334 \h </w:instrText>
            </w:r>
            <w:r w:rsidR="00463508">
              <w:rPr>
                <w:noProof/>
                <w:webHidden/>
              </w:rPr>
            </w:r>
            <w:r w:rsidR="00463508">
              <w:rPr>
                <w:noProof/>
                <w:webHidden/>
              </w:rPr>
              <w:fldChar w:fldCharType="separate"/>
            </w:r>
            <w:r w:rsidR="005C6B35">
              <w:rPr>
                <w:noProof/>
                <w:webHidden/>
              </w:rPr>
              <w:t>34</w:t>
            </w:r>
            <w:r w:rsidR="00463508">
              <w:rPr>
                <w:noProof/>
                <w:webHidden/>
              </w:rPr>
              <w:fldChar w:fldCharType="end"/>
            </w:r>
          </w:hyperlink>
        </w:p>
        <w:p w14:paraId="30D1F08E" w14:textId="29005CBF" w:rsidR="00463508" w:rsidRDefault="007F04A4">
          <w:pPr>
            <w:pStyle w:val="TOC1"/>
            <w:tabs>
              <w:tab w:val="left" w:pos="660"/>
              <w:tab w:val="right" w:leader="dot" w:pos="9016"/>
            </w:tabs>
            <w:rPr>
              <w:rFonts w:eastAsiaTheme="minorEastAsia" w:cstheme="minorBidi"/>
              <w:b w:val="0"/>
              <w:bCs w:val="0"/>
              <w:i w:val="0"/>
              <w:iCs w:val="0"/>
              <w:noProof/>
              <w:sz w:val="22"/>
              <w:szCs w:val="22"/>
              <w:lang w:eastAsia="en-AU"/>
            </w:rPr>
          </w:pPr>
          <w:hyperlink w:anchor="_Toc144295335" w:history="1">
            <w:r w:rsidR="00463508" w:rsidRPr="00EB405E">
              <w:rPr>
                <w:rStyle w:val="Hyperlink"/>
                <w:noProof/>
                <w:lang w:val="en-GB" w:eastAsia="en-GB"/>
              </w:rPr>
              <w:t>23.</w:t>
            </w:r>
            <w:r w:rsidR="00463508" w:rsidRPr="00EB405E">
              <w:rPr>
                <w:rStyle w:val="Hyperlink"/>
                <w:noProof/>
              </w:rPr>
              <w:t xml:space="preserve"> </w:t>
            </w:r>
            <w:r w:rsidR="00463508">
              <w:rPr>
                <w:rFonts w:eastAsiaTheme="minorEastAsia" w:cstheme="minorBidi"/>
                <w:b w:val="0"/>
                <w:bCs w:val="0"/>
                <w:i w:val="0"/>
                <w:iCs w:val="0"/>
                <w:noProof/>
                <w:sz w:val="22"/>
                <w:szCs w:val="22"/>
                <w:lang w:eastAsia="en-AU"/>
              </w:rPr>
              <w:tab/>
            </w:r>
            <w:r w:rsidR="00463508" w:rsidRPr="00EB405E">
              <w:rPr>
                <w:rStyle w:val="Hyperlink"/>
                <w:noProof/>
                <w:lang w:val="en-GB" w:eastAsia="en-GB"/>
              </w:rPr>
              <w:t>Transport</w:t>
            </w:r>
            <w:r w:rsidR="00463508">
              <w:rPr>
                <w:noProof/>
                <w:webHidden/>
              </w:rPr>
              <w:tab/>
            </w:r>
            <w:r w:rsidR="00463508">
              <w:rPr>
                <w:noProof/>
                <w:webHidden/>
              </w:rPr>
              <w:fldChar w:fldCharType="begin"/>
            </w:r>
            <w:r w:rsidR="00463508">
              <w:rPr>
                <w:noProof/>
                <w:webHidden/>
              </w:rPr>
              <w:instrText xml:space="preserve"> PAGEREF _Toc144295335 \h </w:instrText>
            </w:r>
            <w:r w:rsidR="00463508">
              <w:rPr>
                <w:noProof/>
                <w:webHidden/>
              </w:rPr>
            </w:r>
            <w:r w:rsidR="00463508">
              <w:rPr>
                <w:noProof/>
                <w:webHidden/>
              </w:rPr>
              <w:fldChar w:fldCharType="separate"/>
            </w:r>
            <w:r w:rsidR="005C6B35">
              <w:rPr>
                <w:noProof/>
                <w:webHidden/>
              </w:rPr>
              <w:t>35</w:t>
            </w:r>
            <w:r w:rsidR="00463508">
              <w:rPr>
                <w:noProof/>
                <w:webHidden/>
              </w:rPr>
              <w:fldChar w:fldCharType="end"/>
            </w:r>
          </w:hyperlink>
        </w:p>
        <w:p w14:paraId="010656F9" w14:textId="33116A15" w:rsidR="00463508" w:rsidRDefault="007F04A4">
          <w:pPr>
            <w:pStyle w:val="TOC3"/>
            <w:tabs>
              <w:tab w:val="right" w:leader="dot" w:pos="9016"/>
            </w:tabs>
            <w:rPr>
              <w:rFonts w:eastAsiaTheme="minorEastAsia" w:cstheme="minorBidi"/>
              <w:noProof/>
              <w:sz w:val="22"/>
              <w:szCs w:val="22"/>
              <w:lang w:eastAsia="en-AU"/>
            </w:rPr>
          </w:pPr>
          <w:hyperlink w:anchor="_Toc144295336" w:history="1">
            <w:r w:rsidR="00463508" w:rsidRPr="00EB405E">
              <w:rPr>
                <w:rStyle w:val="Hyperlink"/>
                <w:noProof/>
              </w:rPr>
              <w:t>Mandatory standards</w:t>
            </w:r>
            <w:r w:rsidR="00463508">
              <w:rPr>
                <w:noProof/>
                <w:webHidden/>
              </w:rPr>
              <w:tab/>
            </w:r>
            <w:r w:rsidR="00463508">
              <w:rPr>
                <w:noProof/>
                <w:webHidden/>
              </w:rPr>
              <w:fldChar w:fldCharType="begin"/>
            </w:r>
            <w:r w:rsidR="00463508">
              <w:rPr>
                <w:noProof/>
                <w:webHidden/>
              </w:rPr>
              <w:instrText xml:space="preserve"> PAGEREF _Toc144295336 \h </w:instrText>
            </w:r>
            <w:r w:rsidR="00463508">
              <w:rPr>
                <w:noProof/>
                <w:webHidden/>
              </w:rPr>
            </w:r>
            <w:r w:rsidR="00463508">
              <w:rPr>
                <w:noProof/>
                <w:webHidden/>
              </w:rPr>
              <w:fldChar w:fldCharType="separate"/>
            </w:r>
            <w:r w:rsidR="005C6B35">
              <w:rPr>
                <w:noProof/>
                <w:webHidden/>
              </w:rPr>
              <w:t>35</w:t>
            </w:r>
            <w:r w:rsidR="00463508">
              <w:rPr>
                <w:noProof/>
                <w:webHidden/>
              </w:rPr>
              <w:fldChar w:fldCharType="end"/>
            </w:r>
          </w:hyperlink>
        </w:p>
        <w:p w14:paraId="6B434AB2" w14:textId="52EC8FEC" w:rsidR="00463508" w:rsidRDefault="007F04A4">
          <w:pPr>
            <w:pStyle w:val="TOC3"/>
            <w:tabs>
              <w:tab w:val="right" w:leader="dot" w:pos="9016"/>
            </w:tabs>
            <w:rPr>
              <w:rFonts w:eastAsiaTheme="minorEastAsia" w:cstheme="minorBidi"/>
              <w:noProof/>
              <w:sz w:val="22"/>
              <w:szCs w:val="22"/>
              <w:lang w:eastAsia="en-AU"/>
            </w:rPr>
          </w:pPr>
          <w:hyperlink w:anchor="_Toc144295337" w:history="1">
            <w:r w:rsidR="00463508" w:rsidRPr="00EB405E">
              <w:rPr>
                <w:rStyle w:val="Hyperlink"/>
                <w:noProof/>
              </w:rPr>
              <w:t>Guidelines</w:t>
            </w:r>
            <w:r w:rsidR="00463508">
              <w:rPr>
                <w:noProof/>
                <w:webHidden/>
              </w:rPr>
              <w:tab/>
            </w:r>
            <w:r w:rsidR="00463508">
              <w:rPr>
                <w:noProof/>
                <w:webHidden/>
              </w:rPr>
              <w:fldChar w:fldCharType="begin"/>
            </w:r>
            <w:r w:rsidR="00463508">
              <w:rPr>
                <w:noProof/>
                <w:webHidden/>
              </w:rPr>
              <w:instrText xml:space="preserve"> PAGEREF _Toc144295337 \h </w:instrText>
            </w:r>
            <w:r w:rsidR="00463508">
              <w:rPr>
                <w:noProof/>
                <w:webHidden/>
              </w:rPr>
            </w:r>
            <w:r w:rsidR="00463508">
              <w:rPr>
                <w:noProof/>
                <w:webHidden/>
              </w:rPr>
              <w:fldChar w:fldCharType="separate"/>
            </w:r>
            <w:r w:rsidR="005C6B35">
              <w:rPr>
                <w:noProof/>
                <w:webHidden/>
              </w:rPr>
              <w:t>35</w:t>
            </w:r>
            <w:r w:rsidR="00463508">
              <w:rPr>
                <w:noProof/>
                <w:webHidden/>
              </w:rPr>
              <w:fldChar w:fldCharType="end"/>
            </w:r>
          </w:hyperlink>
        </w:p>
        <w:p w14:paraId="0F95905F" w14:textId="63650F54" w:rsidR="00463508" w:rsidRDefault="007F04A4">
          <w:pPr>
            <w:pStyle w:val="TOC1"/>
            <w:tabs>
              <w:tab w:val="right" w:leader="dot" w:pos="9016"/>
            </w:tabs>
            <w:rPr>
              <w:rFonts w:eastAsiaTheme="minorEastAsia" w:cstheme="minorBidi"/>
              <w:b w:val="0"/>
              <w:bCs w:val="0"/>
              <w:i w:val="0"/>
              <w:iCs w:val="0"/>
              <w:noProof/>
              <w:sz w:val="22"/>
              <w:szCs w:val="22"/>
              <w:lang w:eastAsia="en-AU"/>
            </w:rPr>
          </w:pPr>
          <w:hyperlink w:anchor="_Toc144295338" w:history="1">
            <w:r w:rsidR="00463508" w:rsidRPr="00EB405E">
              <w:rPr>
                <w:rStyle w:val="Hyperlink"/>
                <w:noProof/>
              </w:rPr>
              <w:t>SECTION D2 – FOOD AND WATER</w:t>
            </w:r>
            <w:r w:rsidR="00463508">
              <w:rPr>
                <w:noProof/>
                <w:webHidden/>
              </w:rPr>
              <w:tab/>
            </w:r>
            <w:r w:rsidR="00463508">
              <w:rPr>
                <w:noProof/>
                <w:webHidden/>
              </w:rPr>
              <w:fldChar w:fldCharType="begin"/>
            </w:r>
            <w:r w:rsidR="00463508">
              <w:rPr>
                <w:noProof/>
                <w:webHidden/>
              </w:rPr>
              <w:instrText xml:space="preserve"> PAGEREF _Toc144295338 \h </w:instrText>
            </w:r>
            <w:r w:rsidR="00463508">
              <w:rPr>
                <w:noProof/>
                <w:webHidden/>
              </w:rPr>
            </w:r>
            <w:r w:rsidR="00463508">
              <w:rPr>
                <w:noProof/>
                <w:webHidden/>
              </w:rPr>
              <w:fldChar w:fldCharType="separate"/>
            </w:r>
            <w:r w:rsidR="005C6B35">
              <w:rPr>
                <w:noProof/>
                <w:webHidden/>
              </w:rPr>
              <w:t>36</w:t>
            </w:r>
            <w:r w:rsidR="00463508">
              <w:rPr>
                <w:noProof/>
                <w:webHidden/>
              </w:rPr>
              <w:fldChar w:fldCharType="end"/>
            </w:r>
          </w:hyperlink>
        </w:p>
        <w:p w14:paraId="77D03558" w14:textId="656145FF" w:rsidR="00463508" w:rsidRDefault="007F04A4">
          <w:pPr>
            <w:pStyle w:val="TOC1"/>
            <w:tabs>
              <w:tab w:val="left" w:pos="660"/>
              <w:tab w:val="right" w:leader="dot" w:pos="9016"/>
            </w:tabs>
            <w:rPr>
              <w:rFonts w:eastAsiaTheme="minorEastAsia" w:cstheme="minorBidi"/>
              <w:b w:val="0"/>
              <w:bCs w:val="0"/>
              <w:i w:val="0"/>
              <w:iCs w:val="0"/>
              <w:noProof/>
              <w:sz w:val="22"/>
              <w:szCs w:val="22"/>
              <w:lang w:eastAsia="en-AU"/>
            </w:rPr>
          </w:pPr>
          <w:hyperlink w:anchor="_Toc144295339" w:history="1">
            <w:r w:rsidR="00463508" w:rsidRPr="00EB405E">
              <w:rPr>
                <w:rStyle w:val="Hyperlink"/>
                <w:noProof/>
              </w:rPr>
              <w:t xml:space="preserve">24. </w:t>
            </w:r>
            <w:r w:rsidR="00463508">
              <w:rPr>
                <w:rFonts w:eastAsiaTheme="minorEastAsia" w:cstheme="minorBidi"/>
                <w:b w:val="0"/>
                <w:bCs w:val="0"/>
                <w:i w:val="0"/>
                <w:iCs w:val="0"/>
                <w:noProof/>
                <w:sz w:val="22"/>
                <w:szCs w:val="22"/>
                <w:lang w:eastAsia="en-AU"/>
              </w:rPr>
              <w:tab/>
            </w:r>
            <w:r w:rsidR="00463508" w:rsidRPr="00EB405E">
              <w:rPr>
                <w:rStyle w:val="Hyperlink"/>
                <w:noProof/>
              </w:rPr>
              <w:t>Food and nutrition</w:t>
            </w:r>
            <w:r w:rsidR="00463508">
              <w:rPr>
                <w:noProof/>
                <w:webHidden/>
              </w:rPr>
              <w:tab/>
            </w:r>
            <w:r w:rsidR="00463508">
              <w:rPr>
                <w:noProof/>
                <w:webHidden/>
              </w:rPr>
              <w:fldChar w:fldCharType="begin"/>
            </w:r>
            <w:r w:rsidR="00463508">
              <w:rPr>
                <w:noProof/>
                <w:webHidden/>
              </w:rPr>
              <w:instrText xml:space="preserve"> PAGEREF _Toc144295339 \h </w:instrText>
            </w:r>
            <w:r w:rsidR="00463508">
              <w:rPr>
                <w:noProof/>
                <w:webHidden/>
              </w:rPr>
            </w:r>
            <w:r w:rsidR="00463508">
              <w:rPr>
                <w:noProof/>
                <w:webHidden/>
              </w:rPr>
              <w:fldChar w:fldCharType="separate"/>
            </w:r>
            <w:r w:rsidR="005C6B35">
              <w:rPr>
                <w:noProof/>
                <w:webHidden/>
              </w:rPr>
              <w:t>36</w:t>
            </w:r>
            <w:r w:rsidR="00463508">
              <w:rPr>
                <w:noProof/>
                <w:webHidden/>
              </w:rPr>
              <w:fldChar w:fldCharType="end"/>
            </w:r>
          </w:hyperlink>
        </w:p>
        <w:p w14:paraId="099B70F3" w14:textId="03E65056" w:rsidR="00463508" w:rsidRDefault="007F04A4">
          <w:pPr>
            <w:pStyle w:val="TOC3"/>
            <w:tabs>
              <w:tab w:val="right" w:leader="dot" w:pos="9016"/>
            </w:tabs>
            <w:rPr>
              <w:rFonts w:eastAsiaTheme="minorEastAsia" w:cstheme="minorBidi"/>
              <w:noProof/>
              <w:sz w:val="22"/>
              <w:szCs w:val="22"/>
              <w:lang w:eastAsia="en-AU"/>
            </w:rPr>
          </w:pPr>
          <w:hyperlink w:anchor="_Toc144295340" w:history="1">
            <w:r w:rsidR="00463508" w:rsidRPr="00EB405E">
              <w:rPr>
                <w:rStyle w:val="Hyperlink"/>
                <w:noProof/>
              </w:rPr>
              <w:t>Mandatory standards</w:t>
            </w:r>
            <w:r w:rsidR="00463508">
              <w:rPr>
                <w:noProof/>
                <w:webHidden/>
              </w:rPr>
              <w:tab/>
            </w:r>
            <w:r w:rsidR="00463508">
              <w:rPr>
                <w:noProof/>
                <w:webHidden/>
              </w:rPr>
              <w:fldChar w:fldCharType="begin"/>
            </w:r>
            <w:r w:rsidR="00463508">
              <w:rPr>
                <w:noProof/>
                <w:webHidden/>
              </w:rPr>
              <w:instrText xml:space="preserve"> PAGEREF _Toc144295340 \h </w:instrText>
            </w:r>
            <w:r w:rsidR="00463508">
              <w:rPr>
                <w:noProof/>
                <w:webHidden/>
              </w:rPr>
            </w:r>
            <w:r w:rsidR="00463508">
              <w:rPr>
                <w:noProof/>
                <w:webHidden/>
              </w:rPr>
              <w:fldChar w:fldCharType="separate"/>
            </w:r>
            <w:r w:rsidR="005C6B35">
              <w:rPr>
                <w:noProof/>
                <w:webHidden/>
              </w:rPr>
              <w:t>36</w:t>
            </w:r>
            <w:r w:rsidR="00463508">
              <w:rPr>
                <w:noProof/>
                <w:webHidden/>
              </w:rPr>
              <w:fldChar w:fldCharType="end"/>
            </w:r>
          </w:hyperlink>
        </w:p>
        <w:p w14:paraId="2B48D70C" w14:textId="56662269" w:rsidR="00463508" w:rsidRDefault="007F04A4">
          <w:pPr>
            <w:pStyle w:val="TOC3"/>
            <w:tabs>
              <w:tab w:val="right" w:leader="dot" w:pos="9016"/>
            </w:tabs>
            <w:rPr>
              <w:rFonts w:eastAsiaTheme="minorEastAsia" w:cstheme="minorBidi"/>
              <w:noProof/>
              <w:sz w:val="22"/>
              <w:szCs w:val="22"/>
              <w:lang w:eastAsia="en-AU"/>
            </w:rPr>
          </w:pPr>
          <w:hyperlink w:anchor="_Toc144295341" w:history="1">
            <w:r w:rsidR="00463508" w:rsidRPr="00EB405E">
              <w:rPr>
                <w:rStyle w:val="Hyperlink"/>
                <w:noProof/>
              </w:rPr>
              <w:t>Guidelines</w:t>
            </w:r>
            <w:r w:rsidR="00463508">
              <w:rPr>
                <w:noProof/>
                <w:webHidden/>
              </w:rPr>
              <w:tab/>
            </w:r>
            <w:r w:rsidR="00463508">
              <w:rPr>
                <w:noProof/>
                <w:webHidden/>
              </w:rPr>
              <w:fldChar w:fldCharType="begin"/>
            </w:r>
            <w:r w:rsidR="00463508">
              <w:rPr>
                <w:noProof/>
                <w:webHidden/>
              </w:rPr>
              <w:instrText xml:space="preserve"> PAGEREF _Toc144295341 \h </w:instrText>
            </w:r>
            <w:r w:rsidR="00463508">
              <w:rPr>
                <w:noProof/>
                <w:webHidden/>
              </w:rPr>
            </w:r>
            <w:r w:rsidR="00463508">
              <w:rPr>
                <w:noProof/>
                <w:webHidden/>
              </w:rPr>
              <w:fldChar w:fldCharType="separate"/>
            </w:r>
            <w:r w:rsidR="005C6B35">
              <w:rPr>
                <w:noProof/>
                <w:webHidden/>
              </w:rPr>
              <w:t>36</w:t>
            </w:r>
            <w:r w:rsidR="00463508">
              <w:rPr>
                <w:noProof/>
                <w:webHidden/>
              </w:rPr>
              <w:fldChar w:fldCharType="end"/>
            </w:r>
          </w:hyperlink>
        </w:p>
        <w:p w14:paraId="246EA6C0" w14:textId="05F91BBB" w:rsidR="00463508" w:rsidRDefault="007F04A4">
          <w:pPr>
            <w:pStyle w:val="TOC1"/>
            <w:tabs>
              <w:tab w:val="left" w:pos="660"/>
              <w:tab w:val="right" w:leader="dot" w:pos="9016"/>
            </w:tabs>
            <w:rPr>
              <w:rFonts w:eastAsiaTheme="minorEastAsia" w:cstheme="minorBidi"/>
              <w:b w:val="0"/>
              <w:bCs w:val="0"/>
              <w:i w:val="0"/>
              <w:iCs w:val="0"/>
              <w:noProof/>
              <w:sz w:val="22"/>
              <w:szCs w:val="22"/>
              <w:lang w:eastAsia="en-AU"/>
            </w:rPr>
          </w:pPr>
          <w:hyperlink w:anchor="_Toc144295342" w:history="1">
            <w:r w:rsidR="00463508" w:rsidRPr="00EB405E">
              <w:rPr>
                <w:rStyle w:val="Hyperlink"/>
                <w:noProof/>
              </w:rPr>
              <w:t xml:space="preserve">25. </w:t>
            </w:r>
            <w:r w:rsidR="00463508">
              <w:rPr>
                <w:rFonts w:eastAsiaTheme="minorEastAsia" w:cstheme="minorBidi"/>
                <w:b w:val="0"/>
                <w:bCs w:val="0"/>
                <w:i w:val="0"/>
                <w:iCs w:val="0"/>
                <w:noProof/>
                <w:sz w:val="22"/>
                <w:szCs w:val="22"/>
                <w:lang w:eastAsia="en-AU"/>
              </w:rPr>
              <w:tab/>
            </w:r>
            <w:r w:rsidR="00463508" w:rsidRPr="00EB405E">
              <w:rPr>
                <w:rStyle w:val="Hyperlink"/>
                <w:noProof/>
              </w:rPr>
              <w:t>Drinking water</w:t>
            </w:r>
            <w:r w:rsidR="00463508">
              <w:rPr>
                <w:noProof/>
                <w:webHidden/>
              </w:rPr>
              <w:tab/>
            </w:r>
            <w:r w:rsidR="00463508">
              <w:rPr>
                <w:noProof/>
                <w:webHidden/>
              </w:rPr>
              <w:fldChar w:fldCharType="begin"/>
            </w:r>
            <w:r w:rsidR="00463508">
              <w:rPr>
                <w:noProof/>
                <w:webHidden/>
              </w:rPr>
              <w:instrText xml:space="preserve"> PAGEREF _Toc144295342 \h </w:instrText>
            </w:r>
            <w:r w:rsidR="00463508">
              <w:rPr>
                <w:noProof/>
                <w:webHidden/>
              </w:rPr>
            </w:r>
            <w:r w:rsidR="00463508">
              <w:rPr>
                <w:noProof/>
                <w:webHidden/>
              </w:rPr>
              <w:fldChar w:fldCharType="separate"/>
            </w:r>
            <w:r w:rsidR="005C6B35">
              <w:rPr>
                <w:noProof/>
                <w:webHidden/>
              </w:rPr>
              <w:t>37</w:t>
            </w:r>
            <w:r w:rsidR="00463508">
              <w:rPr>
                <w:noProof/>
                <w:webHidden/>
              </w:rPr>
              <w:fldChar w:fldCharType="end"/>
            </w:r>
          </w:hyperlink>
        </w:p>
        <w:p w14:paraId="43FFE0DA" w14:textId="62D89E34" w:rsidR="00463508" w:rsidRDefault="007F04A4">
          <w:pPr>
            <w:pStyle w:val="TOC3"/>
            <w:tabs>
              <w:tab w:val="right" w:leader="dot" w:pos="9016"/>
            </w:tabs>
            <w:rPr>
              <w:rFonts w:eastAsiaTheme="minorEastAsia" w:cstheme="minorBidi"/>
              <w:noProof/>
              <w:sz w:val="22"/>
              <w:szCs w:val="22"/>
              <w:lang w:eastAsia="en-AU"/>
            </w:rPr>
          </w:pPr>
          <w:hyperlink w:anchor="_Toc144295343" w:history="1">
            <w:r w:rsidR="00463508" w:rsidRPr="00EB405E">
              <w:rPr>
                <w:rStyle w:val="Hyperlink"/>
                <w:noProof/>
              </w:rPr>
              <w:t>Mandatory standards</w:t>
            </w:r>
            <w:r w:rsidR="00463508">
              <w:rPr>
                <w:noProof/>
                <w:webHidden/>
              </w:rPr>
              <w:tab/>
            </w:r>
            <w:r w:rsidR="00463508">
              <w:rPr>
                <w:noProof/>
                <w:webHidden/>
              </w:rPr>
              <w:fldChar w:fldCharType="begin"/>
            </w:r>
            <w:r w:rsidR="00463508">
              <w:rPr>
                <w:noProof/>
                <w:webHidden/>
              </w:rPr>
              <w:instrText xml:space="preserve"> PAGEREF _Toc144295343 \h </w:instrText>
            </w:r>
            <w:r w:rsidR="00463508">
              <w:rPr>
                <w:noProof/>
                <w:webHidden/>
              </w:rPr>
            </w:r>
            <w:r w:rsidR="00463508">
              <w:rPr>
                <w:noProof/>
                <w:webHidden/>
              </w:rPr>
              <w:fldChar w:fldCharType="separate"/>
            </w:r>
            <w:r w:rsidR="005C6B35">
              <w:rPr>
                <w:noProof/>
                <w:webHidden/>
              </w:rPr>
              <w:t>37</w:t>
            </w:r>
            <w:r w:rsidR="00463508">
              <w:rPr>
                <w:noProof/>
                <w:webHidden/>
              </w:rPr>
              <w:fldChar w:fldCharType="end"/>
            </w:r>
          </w:hyperlink>
        </w:p>
        <w:p w14:paraId="4A61E183" w14:textId="621CB516" w:rsidR="00463508" w:rsidRDefault="007F04A4">
          <w:pPr>
            <w:pStyle w:val="TOC3"/>
            <w:tabs>
              <w:tab w:val="right" w:leader="dot" w:pos="9016"/>
            </w:tabs>
            <w:rPr>
              <w:rFonts w:eastAsiaTheme="minorEastAsia" w:cstheme="minorBidi"/>
              <w:noProof/>
              <w:sz w:val="22"/>
              <w:szCs w:val="22"/>
              <w:lang w:eastAsia="en-AU"/>
            </w:rPr>
          </w:pPr>
          <w:hyperlink w:anchor="_Toc144295344" w:history="1">
            <w:r w:rsidR="00463508" w:rsidRPr="00EB405E">
              <w:rPr>
                <w:rStyle w:val="Hyperlink"/>
                <w:noProof/>
              </w:rPr>
              <w:t>Guidelines</w:t>
            </w:r>
            <w:r w:rsidR="00463508">
              <w:rPr>
                <w:noProof/>
                <w:webHidden/>
              </w:rPr>
              <w:tab/>
            </w:r>
            <w:r w:rsidR="00463508">
              <w:rPr>
                <w:noProof/>
                <w:webHidden/>
              </w:rPr>
              <w:fldChar w:fldCharType="begin"/>
            </w:r>
            <w:r w:rsidR="00463508">
              <w:rPr>
                <w:noProof/>
                <w:webHidden/>
              </w:rPr>
              <w:instrText xml:space="preserve"> PAGEREF _Toc144295344 \h </w:instrText>
            </w:r>
            <w:r w:rsidR="00463508">
              <w:rPr>
                <w:noProof/>
                <w:webHidden/>
              </w:rPr>
            </w:r>
            <w:r w:rsidR="00463508">
              <w:rPr>
                <w:noProof/>
                <w:webHidden/>
              </w:rPr>
              <w:fldChar w:fldCharType="separate"/>
            </w:r>
            <w:r w:rsidR="005C6B35">
              <w:rPr>
                <w:noProof/>
                <w:webHidden/>
              </w:rPr>
              <w:t>37</w:t>
            </w:r>
            <w:r w:rsidR="00463508">
              <w:rPr>
                <w:noProof/>
                <w:webHidden/>
              </w:rPr>
              <w:fldChar w:fldCharType="end"/>
            </w:r>
          </w:hyperlink>
        </w:p>
        <w:p w14:paraId="28154205" w14:textId="27B0DFA9" w:rsidR="00463508" w:rsidRDefault="007F04A4">
          <w:pPr>
            <w:pStyle w:val="TOC1"/>
            <w:tabs>
              <w:tab w:val="right" w:leader="dot" w:pos="9016"/>
            </w:tabs>
            <w:rPr>
              <w:rFonts w:eastAsiaTheme="minorEastAsia" w:cstheme="minorBidi"/>
              <w:b w:val="0"/>
              <w:bCs w:val="0"/>
              <w:i w:val="0"/>
              <w:iCs w:val="0"/>
              <w:noProof/>
              <w:sz w:val="22"/>
              <w:szCs w:val="22"/>
              <w:lang w:eastAsia="en-AU"/>
            </w:rPr>
          </w:pPr>
          <w:hyperlink w:anchor="_Toc144295345" w:history="1">
            <w:r w:rsidR="00463508" w:rsidRPr="00EB405E">
              <w:rPr>
                <w:rStyle w:val="Hyperlink"/>
                <w:noProof/>
              </w:rPr>
              <w:t>SECTION D3 – REHOMING</w:t>
            </w:r>
            <w:r w:rsidR="00463508">
              <w:rPr>
                <w:noProof/>
                <w:webHidden/>
              </w:rPr>
              <w:tab/>
            </w:r>
            <w:r w:rsidR="00463508">
              <w:rPr>
                <w:noProof/>
                <w:webHidden/>
              </w:rPr>
              <w:fldChar w:fldCharType="begin"/>
            </w:r>
            <w:r w:rsidR="00463508">
              <w:rPr>
                <w:noProof/>
                <w:webHidden/>
              </w:rPr>
              <w:instrText xml:space="preserve"> PAGEREF _Toc144295345 \h </w:instrText>
            </w:r>
            <w:r w:rsidR="00463508">
              <w:rPr>
                <w:noProof/>
                <w:webHidden/>
              </w:rPr>
            </w:r>
            <w:r w:rsidR="00463508">
              <w:rPr>
                <w:noProof/>
                <w:webHidden/>
              </w:rPr>
              <w:fldChar w:fldCharType="separate"/>
            </w:r>
            <w:r w:rsidR="005C6B35">
              <w:rPr>
                <w:noProof/>
                <w:webHidden/>
              </w:rPr>
              <w:t>38</w:t>
            </w:r>
            <w:r w:rsidR="00463508">
              <w:rPr>
                <w:noProof/>
                <w:webHidden/>
              </w:rPr>
              <w:fldChar w:fldCharType="end"/>
            </w:r>
          </w:hyperlink>
        </w:p>
        <w:p w14:paraId="52929514" w14:textId="7A76A9DB" w:rsidR="00463508" w:rsidRDefault="007F04A4">
          <w:pPr>
            <w:pStyle w:val="TOC1"/>
            <w:tabs>
              <w:tab w:val="left" w:pos="660"/>
              <w:tab w:val="right" w:leader="dot" w:pos="9016"/>
            </w:tabs>
            <w:rPr>
              <w:rFonts w:eastAsiaTheme="minorEastAsia" w:cstheme="minorBidi"/>
              <w:b w:val="0"/>
              <w:bCs w:val="0"/>
              <w:i w:val="0"/>
              <w:iCs w:val="0"/>
              <w:noProof/>
              <w:sz w:val="22"/>
              <w:szCs w:val="22"/>
              <w:lang w:eastAsia="en-AU"/>
            </w:rPr>
          </w:pPr>
          <w:hyperlink w:anchor="_Toc144295346" w:history="1">
            <w:r w:rsidR="00463508" w:rsidRPr="00EB405E">
              <w:rPr>
                <w:rStyle w:val="Hyperlink"/>
                <w:noProof/>
              </w:rPr>
              <w:t xml:space="preserve">26. </w:t>
            </w:r>
            <w:r w:rsidR="00463508">
              <w:rPr>
                <w:rFonts w:eastAsiaTheme="minorEastAsia" w:cstheme="minorBidi"/>
                <w:b w:val="0"/>
                <w:bCs w:val="0"/>
                <w:i w:val="0"/>
                <w:iCs w:val="0"/>
                <w:noProof/>
                <w:sz w:val="22"/>
                <w:szCs w:val="22"/>
                <w:lang w:eastAsia="en-AU"/>
              </w:rPr>
              <w:tab/>
            </w:r>
            <w:r w:rsidR="00463508" w:rsidRPr="00EB405E">
              <w:rPr>
                <w:rStyle w:val="Hyperlink"/>
                <w:noProof/>
              </w:rPr>
              <w:t>Rehoming</w:t>
            </w:r>
            <w:r w:rsidR="00463508">
              <w:rPr>
                <w:noProof/>
                <w:webHidden/>
              </w:rPr>
              <w:tab/>
            </w:r>
            <w:r w:rsidR="00463508">
              <w:rPr>
                <w:noProof/>
                <w:webHidden/>
              </w:rPr>
              <w:fldChar w:fldCharType="begin"/>
            </w:r>
            <w:r w:rsidR="00463508">
              <w:rPr>
                <w:noProof/>
                <w:webHidden/>
              </w:rPr>
              <w:instrText xml:space="preserve"> PAGEREF _Toc144295346 \h </w:instrText>
            </w:r>
            <w:r w:rsidR="00463508">
              <w:rPr>
                <w:noProof/>
                <w:webHidden/>
              </w:rPr>
            </w:r>
            <w:r w:rsidR="00463508">
              <w:rPr>
                <w:noProof/>
                <w:webHidden/>
              </w:rPr>
              <w:fldChar w:fldCharType="separate"/>
            </w:r>
            <w:r w:rsidR="005C6B35">
              <w:rPr>
                <w:noProof/>
                <w:webHidden/>
              </w:rPr>
              <w:t>38</w:t>
            </w:r>
            <w:r w:rsidR="00463508">
              <w:rPr>
                <w:noProof/>
                <w:webHidden/>
              </w:rPr>
              <w:fldChar w:fldCharType="end"/>
            </w:r>
          </w:hyperlink>
        </w:p>
        <w:p w14:paraId="5C6E033F" w14:textId="7B7D2797" w:rsidR="00463508" w:rsidRDefault="007F04A4">
          <w:pPr>
            <w:pStyle w:val="TOC3"/>
            <w:tabs>
              <w:tab w:val="right" w:leader="dot" w:pos="9016"/>
            </w:tabs>
            <w:rPr>
              <w:rFonts w:eastAsiaTheme="minorEastAsia" w:cstheme="minorBidi"/>
              <w:noProof/>
              <w:sz w:val="22"/>
              <w:szCs w:val="22"/>
              <w:lang w:eastAsia="en-AU"/>
            </w:rPr>
          </w:pPr>
          <w:hyperlink w:anchor="_Toc144295347" w:history="1">
            <w:r w:rsidR="00463508" w:rsidRPr="00EB405E">
              <w:rPr>
                <w:rStyle w:val="Hyperlink"/>
                <w:noProof/>
              </w:rPr>
              <w:t>Mandatory standards</w:t>
            </w:r>
            <w:r w:rsidR="00463508">
              <w:rPr>
                <w:noProof/>
                <w:webHidden/>
              </w:rPr>
              <w:tab/>
            </w:r>
            <w:r w:rsidR="00463508">
              <w:rPr>
                <w:noProof/>
                <w:webHidden/>
              </w:rPr>
              <w:fldChar w:fldCharType="begin"/>
            </w:r>
            <w:r w:rsidR="00463508">
              <w:rPr>
                <w:noProof/>
                <w:webHidden/>
              </w:rPr>
              <w:instrText xml:space="preserve"> PAGEREF _Toc144295347 \h </w:instrText>
            </w:r>
            <w:r w:rsidR="00463508">
              <w:rPr>
                <w:noProof/>
                <w:webHidden/>
              </w:rPr>
            </w:r>
            <w:r w:rsidR="00463508">
              <w:rPr>
                <w:noProof/>
                <w:webHidden/>
              </w:rPr>
              <w:fldChar w:fldCharType="separate"/>
            </w:r>
            <w:r w:rsidR="005C6B35">
              <w:rPr>
                <w:noProof/>
                <w:webHidden/>
              </w:rPr>
              <w:t>38</w:t>
            </w:r>
            <w:r w:rsidR="00463508">
              <w:rPr>
                <w:noProof/>
                <w:webHidden/>
              </w:rPr>
              <w:fldChar w:fldCharType="end"/>
            </w:r>
          </w:hyperlink>
        </w:p>
        <w:p w14:paraId="037F5FB5" w14:textId="6C73C142" w:rsidR="00463508" w:rsidRDefault="007F04A4">
          <w:pPr>
            <w:pStyle w:val="TOC3"/>
            <w:tabs>
              <w:tab w:val="right" w:leader="dot" w:pos="9016"/>
            </w:tabs>
            <w:rPr>
              <w:rFonts w:eastAsiaTheme="minorEastAsia" w:cstheme="minorBidi"/>
              <w:noProof/>
              <w:sz w:val="22"/>
              <w:szCs w:val="22"/>
              <w:lang w:eastAsia="en-AU"/>
            </w:rPr>
          </w:pPr>
          <w:hyperlink w:anchor="_Toc144295348" w:history="1">
            <w:r w:rsidR="00463508" w:rsidRPr="00EB405E">
              <w:rPr>
                <w:rStyle w:val="Hyperlink"/>
                <w:noProof/>
              </w:rPr>
              <w:t>Guidelines</w:t>
            </w:r>
            <w:r w:rsidR="00463508">
              <w:rPr>
                <w:noProof/>
                <w:webHidden/>
              </w:rPr>
              <w:tab/>
            </w:r>
            <w:r w:rsidR="00463508">
              <w:rPr>
                <w:noProof/>
                <w:webHidden/>
              </w:rPr>
              <w:fldChar w:fldCharType="begin"/>
            </w:r>
            <w:r w:rsidR="00463508">
              <w:rPr>
                <w:noProof/>
                <w:webHidden/>
              </w:rPr>
              <w:instrText xml:space="preserve"> PAGEREF _Toc144295348 \h </w:instrText>
            </w:r>
            <w:r w:rsidR="00463508">
              <w:rPr>
                <w:noProof/>
                <w:webHidden/>
              </w:rPr>
            </w:r>
            <w:r w:rsidR="00463508">
              <w:rPr>
                <w:noProof/>
                <w:webHidden/>
              </w:rPr>
              <w:fldChar w:fldCharType="separate"/>
            </w:r>
            <w:r w:rsidR="005C6B35">
              <w:rPr>
                <w:noProof/>
                <w:webHidden/>
              </w:rPr>
              <w:t>38</w:t>
            </w:r>
            <w:r w:rsidR="00463508">
              <w:rPr>
                <w:noProof/>
                <w:webHidden/>
              </w:rPr>
              <w:fldChar w:fldCharType="end"/>
            </w:r>
          </w:hyperlink>
        </w:p>
        <w:p w14:paraId="298D05EA" w14:textId="488751BC" w:rsidR="0044116D" w:rsidRDefault="0044116D">
          <w:r>
            <w:rPr>
              <w:b/>
              <w:bCs/>
              <w:noProof/>
            </w:rPr>
            <w:fldChar w:fldCharType="end"/>
          </w:r>
        </w:p>
      </w:sdtContent>
    </w:sdt>
    <w:p w14:paraId="2FA8A71D" w14:textId="77777777" w:rsidR="003F4CF5" w:rsidRDefault="003F4CF5" w:rsidP="003F4CF5">
      <w:pPr>
        <w:pBdr>
          <w:top w:val="single" w:sz="4" w:space="1" w:color="auto"/>
          <w:left w:val="single" w:sz="4" w:space="4" w:color="auto"/>
          <w:bottom w:val="single" w:sz="4" w:space="1" w:color="auto"/>
          <w:right w:val="single" w:sz="4" w:space="4" w:color="auto"/>
        </w:pBdr>
        <w:tabs>
          <w:tab w:val="left" w:pos="3402"/>
        </w:tabs>
        <w:rPr>
          <w:rFonts w:ascii="Arial" w:hAnsi="Arial" w:cs="Arial"/>
        </w:rPr>
      </w:pPr>
      <w:r w:rsidRPr="005343E5">
        <w:rPr>
          <w:rFonts w:ascii="Arial" w:hAnsi="Arial" w:cs="Arial"/>
          <w:b/>
        </w:rPr>
        <w:t xml:space="preserve">  </w:t>
      </w:r>
      <w:r w:rsidRPr="005343E5">
        <w:rPr>
          <w:rFonts w:ascii="Arial" w:hAnsi="Arial" w:cs="Arial"/>
        </w:rPr>
        <w:t>For further information please contact:</w:t>
      </w:r>
    </w:p>
    <w:p w14:paraId="741FCC70" w14:textId="77777777" w:rsidR="003F4CF5" w:rsidRPr="005343E5" w:rsidRDefault="003F4CF5" w:rsidP="003F4CF5">
      <w:pPr>
        <w:pBdr>
          <w:top w:val="single" w:sz="4" w:space="1" w:color="auto"/>
          <w:left w:val="single" w:sz="4" w:space="4" w:color="auto"/>
          <w:bottom w:val="single" w:sz="4" w:space="1" w:color="auto"/>
          <w:right w:val="single" w:sz="4" w:space="4" w:color="auto"/>
        </w:pBdr>
        <w:tabs>
          <w:tab w:val="left" w:pos="3402"/>
        </w:tabs>
        <w:rPr>
          <w:rFonts w:ascii="Arial" w:hAnsi="Arial" w:cs="Arial"/>
        </w:rPr>
      </w:pPr>
      <w:r>
        <w:rPr>
          <w:rFonts w:ascii="Arial" w:hAnsi="Arial" w:cs="Arial"/>
        </w:rPr>
        <w:tab/>
      </w:r>
      <w:r w:rsidRPr="005343E5">
        <w:rPr>
          <w:rFonts w:ascii="Arial" w:hAnsi="Arial" w:cs="Arial"/>
        </w:rPr>
        <w:t xml:space="preserve">The Animal Welfare </w:t>
      </w:r>
      <w:r>
        <w:rPr>
          <w:rFonts w:ascii="Arial" w:hAnsi="Arial" w:cs="Arial"/>
        </w:rPr>
        <w:t>Authority</w:t>
      </w:r>
    </w:p>
    <w:p w14:paraId="02F2DAC7" w14:textId="77777777" w:rsidR="003F4CF5" w:rsidRPr="005343E5" w:rsidRDefault="003F4CF5" w:rsidP="003F4CF5">
      <w:pPr>
        <w:pBdr>
          <w:top w:val="single" w:sz="4" w:space="1" w:color="auto"/>
          <w:left w:val="single" w:sz="4" w:space="4" w:color="auto"/>
          <w:bottom w:val="single" w:sz="4" w:space="1" w:color="auto"/>
          <w:right w:val="single" w:sz="4" w:space="4" w:color="auto"/>
        </w:pBdr>
        <w:tabs>
          <w:tab w:val="left" w:pos="3402"/>
        </w:tabs>
        <w:rPr>
          <w:rFonts w:ascii="Arial" w:hAnsi="Arial" w:cs="Arial"/>
        </w:rPr>
      </w:pPr>
      <w:r w:rsidRPr="005343E5">
        <w:rPr>
          <w:rFonts w:ascii="Arial" w:hAnsi="Arial" w:cs="Arial"/>
        </w:rPr>
        <w:tab/>
        <w:t>GPO Box 158</w:t>
      </w:r>
    </w:p>
    <w:p w14:paraId="39BFC1F6" w14:textId="77777777" w:rsidR="003F4CF5" w:rsidRDefault="003F4CF5" w:rsidP="003F4CF5">
      <w:pPr>
        <w:pBdr>
          <w:top w:val="single" w:sz="4" w:space="1" w:color="auto"/>
          <w:left w:val="single" w:sz="4" w:space="4" w:color="auto"/>
          <w:bottom w:val="single" w:sz="4" w:space="1" w:color="auto"/>
          <w:right w:val="single" w:sz="4" w:space="4" w:color="auto"/>
        </w:pBdr>
        <w:tabs>
          <w:tab w:val="left" w:pos="3402"/>
        </w:tabs>
        <w:rPr>
          <w:rFonts w:ascii="Arial" w:hAnsi="Arial" w:cs="Arial"/>
        </w:rPr>
      </w:pPr>
      <w:r w:rsidRPr="005343E5">
        <w:rPr>
          <w:rFonts w:ascii="Arial" w:hAnsi="Arial" w:cs="Arial"/>
        </w:rPr>
        <w:tab/>
        <w:t>CANBERRA ACT  2601</w:t>
      </w:r>
    </w:p>
    <w:p w14:paraId="0C80C0A8" w14:textId="77777777" w:rsidR="003F4CF5" w:rsidRDefault="003F4CF5" w:rsidP="003F4CF5">
      <w:pPr>
        <w:pBdr>
          <w:top w:val="single" w:sz="4" w:space="1" w:color="auto"/>
          <w:left w:val="single" w:sz="4" w:space="4" w:color="auto"/>
          <w:bottom w:val="single" w:sz="4" w:space="1" w:color="auto"/>
          <w:right w:val="single" w:sz="4" w:space="4" w:color="auto"/>
        </w:pBdr>
        <w:tabs>
          <w:tab w:val="left" w:pos="3402"/>
        </w:tabs>
        <w:rPr>
          <w:rFonts w:ascii="Arial" w:hAnsi="Arial" w:cs="Arial"/>
        </w:rPr>
      </w:pPr>
      <w:r w:rsidRPr="005343E5">
        <w:rPr>
          <w:rFonts w:ascii="Arial" w:hAnsi="Arial" w:cs="Arial"/>
        </w:rPr>
        <w:tab/>
      </w:r>
      <w:r>
        <w:rPr>
          <w:rFonts w:ascii="Arial" w:hAnsi="Arial" w:cs="Arial"/>
        </w:rPr>
        <w:t xml:space="preserve">Email: </w:t>
      </w:r>
      <w:r w:rsidRPr="00673ED4">
        <w:rPr>
          <w:rFonts w:ascii="Arial" w:hAnsi="Arial" w:cs="Arial"/>
        </w:rPr>
        <w:t>TCCS_GMSBoards-Committees@act.gov.au</w:t>
      </w:r>
    </w:p>
    <w:p w14:paraId="426B9FAF" w14:textId="77777777" w:rsidR="003F4CF5" w:rsidRPr="005343E5" w:rsidRDefault="003F4CF5" w:rsidP="003F4CF5">
      <w:pPr>
        <w:pBdr>
          <w:top w:val="single" w:sz="4" w:space="1" w:color="auto"/>
          <w:left w:val="single" w:sz="4" w:space="4" w:color="auto"/>
          <w:bottom w:val="single" w:sz="4" w:space="1" w:color="auto"/>
          <w:right w:val="single" w:sz="4" w:space="4" w:color="auto"/>
        </w:pBdr>
        <w:tabs>
          <w:tab w:val="left" w:pos="3402"/>
        </w:tabs>
        <w:rPr>
          <w:rFonts w:ascii="Arial" w:hAnsi="Arial" w:cs="Arial"/>
        </w:rPr>
      </w:pPr>
      <w:r>
        <w:rPr>
          <w:rFonts w:ascii="Arial" w:hAnsi="Arial" w:cs="Arial"/>
        </w:rPr>
        <w:tab/>
        <w:t>Telephone: 13 22 81</w:t>
      </w:r>
    </w:p>
    <w:p w14:paraId="2B32DE99" w14:textId="7D7A4BCB" w:rsidR="009332DF" w:rsidRDefault="009332DF" w:rsidP="00E433B8">
      <w:pPr>
        <w:spacing w:line="276" w:lineRule="auto"/>
        <w:ind w:left="426"/>
        <w:jc w:val="both"/>
        <w:rPr>
          <w:b/>
          <w:bCs/>
        </w:rPr>
      </w:pPr>
    </w:p>
    <w:p w14:paraId="2F4E3D40" w14:textId="77777777" w:rsidR="00AF0C4D" w:rsidRDefault="00AF0C4D" w:rsidP="00E433B8">
      <w:pPr>
        <w:spacing w:line="276" w:lineRule="auto"/>
        <w:ind w:left="426"/>
        <w:jc w:val="both"/>
        <w:rPr>
          <w:b/>
          <w:bCs/>
        </w:rPr>
        <w:sectPr w:rsidR="00AF0C4D" w:rsidSect="00887264">
          <w:footerReference w:type="default" r:id="rId16"/>
          <w:footerReference w:type="first" r:id="rId17"/>
          <w:pgSz w:w="11906" w:h="16838" w:code="9"/>
          <w:pgMar w:top="1440" w:right="1440" w:bottom="1702" w:left="1440" w:header="708" w:footer="708" w:gutter="0"/>
          <w:pgNumType w:start="1"/>
          <w:cols w:space="708"/>
          <w:titlePg/>
          <w:docGrid w:linePitch="360"/>
        </w:sectPr>
      </w:pPr>
    </w:p>
    <w:p w14:paraId="12A1A0CC" w14:textId="16714631" w:rsidR="000B5A7B" w:rsidRPr="00AE5EF6" w:rsidRDefault="000B5A7B" w:rsidP="000B5A7B">
      <w:pPr>
        <w:pStyle w:val="Heading1"/>
        <w:rPr>
          <w:lang w:val="en-GB" w:eastAsia="en-GB"/>
        </w:rPr>
      </w:pPr>
      <w:bookmarkStart w:id="3" w:name="_Toc144295268"/>
      <w:bookmarkStart w:id="4" w:name="_Toc84097027"/>
      <w:r w:rsidRPr="00AE5EF6">
        <w:rPr>
          <w:lang w:val="en-GB" w:eastAsia="en-GB"/>
        </w:rPr>
        <w:lastRenderedPageBreak/>
        <w:t>Introduction</w:t>
      </w:r>
      <w:bookmarkEnd w:id="3"/>
    </w:p>
    <w:p w14:paraId="7C3B1434" w14:textId="77777777" w:rsidR="00381193" w:rsidRPr="00381193" w:rsidRDefault="00381193" w:rsidP="00381193">
      <w:pPr>
        <w:spacing w:line="276" w:lineRule="auto"/>
        <w:jc w:val="both"/>
        <w:rPr>
          <w:rFonts w:cs="Arial"/>
        </w:rPr>
      </w:pPr>
      <w:r w:rsidRPr="00381193">
        <w:rPr>
          <w:rFonts w:cs="Arial"/>
        </w:rPr>
        <w:t>This Code of Practice for the Australian Capital Territory (ACT) has been prepared with guidance from the ACT Animal Welfare Advisory Committee (AWAC).</w:t>
      </w:r>
    </w:p>
    <w:p w14:paraId="01831C22" w14:textId="7BBF207B" w:rsidR="00381193" w:rsidRPr="00381193" w:rsidRDefault="00381193" w:rsidP="00381193">
      <w:pPr>
        <w:spacing w:line="276" w:lineRule="auto"/>
        <w:jc w:val="both"/>
        <w:rPr>
          <w:rFonts w:cs="Arial"/>
        </w:rPr>
      </w:pPr>
      <w:r w:rsidRPr="00381193">
        <w:rPr>
          <w:rFonts w:cs="Arial"/>
        </w:rPr>
        <w:t>This Code of Practice is made under section 2</w:t>
      </w:r>
      <w:r>
        <w:rPr>
          <w:rFonts w:cs="Arial"/>
        </w:rPr>
        <w:t>3</w:t>
      </w:r>
      <w:r w:rsidRPr="00381193">
        <w:rPr>
          <w:rFonts w:cs="Arial"/>
        </w:rPr>
        <w:t xml:space="preserve"> of the </w:t>
      </w:r>
      <w:r w:rsidRPr="00381193">
        <w:rPr>
          <w:rFonts w:cs="Arial"/>
          <w:i/>
          <w:iCs/>
        </w:rPr>
        <w:t>Animal Welfare Act 1992</w:t>
      </w:r>
      <w:r w:rsidRPr="00381193">
        <w:rPr>
          <w:rFonts w:cs="Arial"/>
        </w:rPr>
        <w:t xml:space="preserve"> and is a mandatory code of practice. </w:t>
      </w:r>
    </w:p>
    <w:p w14:paraId="1896CFB5" w14:textId="53DB2F47" w:rsidR="007866A1" w:rsidRDefault="00381193" w:rsidP="00381193">
      <w:pPr>
        <w:spacing w:line="276" w:lineRule="auto"/>
        <w:jc w:val="both"/>
        <w:rPr>
          <w:rFonts w:cs="Arial"/>
        </w:rPr>
      </w:pPr>
      <w:r w:rsidRPr="00381193">
        <w:rPr>
          <w:rFonts w:cs="Arial"/>
        </w:rPr>
        <w:t xml:space="preserve">This Code of Practice includes mandatory standards and guidelines that are considered essential for meeting the requirements specified under the </w:t>
      </w:r>
      <w:r w:rsidRPr="00381193">
        <w:rPr>
          <w:rFonts w:cs="Arial"/>
          <w:i/>
          <w:iCs/>
        </w:rPr>
        <w:t>Animal Welfare Act 1992</w:t>
      </w:r>
      <w:r w:rsidRPr="00381193">
        <w:rPr>
          <w:rFonts w:cs="Arial"/>
        </w:rPr>
        <w:t xml:space="preserve">. This Code of Practice also includes guidelines that are considered essential for meeting the requirements specified under the </w:t>
      </w:r>
      <w:r w:rsidRPr="00381193">
        <w:rPr>
          <w:rFonts w:cs="Arial"/>
          <w:i/>
          <w:iCs/>
        </w:rPr>
        <w:t xml:space="preserve">Domestic Animals Act </w:t>
      </w:r>
      <w:r>
        <w:rPr>
          <w:rFonts w:cs="Arial"/>
          <w:i/>
          <w:iCs/>
        </w:rPr>
        <w:t>2000</w:t>
      </w:r>
      <w:r w:rsidRPr="00381193">
        <w:rPr>
          <w:rFonts w:cs="Arial"/>
        </w:rPr>
        <w:t>.</w:t>
      </w:r>
    </w:p>
    <w:p w14:paraId="4408475A" w14:textId="7554BB48" w:rsidR="00381193" w:rsidRDefault="00381193" w:rsidP="00537DB1">
      <w:pPr>
        <w:pStyle w:val="Heading2"/>
        <w:rPr>
          <w:lang w:val="en-GB" w:eastAsia="en-GB"/>
        </w:rPr>
      </w:pPr>
      <w:bookmarkStart w:id="5" w:name="_Toc144295269"/>
      <w:r>
        <w:rPr>
          <w:lang w:val="en-GB" w:eastAsia="en-GB"/>
        </w:rPr>
        <w:t>Purpose</w:t>
      </w:r>
      <w:bookmarkEnd w:id="5"/>
    </w:p>
    <w:p w14:paraId="48B0EF76" w14:textId="6042D578" w:rsidR="00381193" w:rsidRPr="00381193" w:rsidRDefault="00381193" w:rsidP="00381193">
      <w:pPr>
        <w:spacing w:line="276" w:lineRule="auto"/>
        <w:jc w:val="both"/>
        <w:rPr>
          <w:lang w:val="en-GB" w:eastAsia="en-GB"/>
        </w:rPr>
      </w:pPr>
      <w:r w:rsidRPr="00381193">
        <w:rPr>
          <w:lang w:val="en-GB" w:eastAsia="en-GB"/>
        </w:rPr>
        <w:t xml:space="preserve">The purpose of this Code of Practice is to provide information to the owners and persons in charge of animals in a temporary housing facility on the standards they must achieve to meet their obligations under the </w:t>
      </w:r>
      <w:r w:rsidRPr="00381193">
        <w:rPr>
          <w:i/>
          <w:iCs/>
          <w:lang w:val="en-GB" w:eastAsia="en-GB"/>
        </w:rPr>
        <w:t>Animal Welfare Act 1992</w:t>
      </w:r>
      <w:r w:rsidRPr="00381193">
        <w:rPr>
          <w:lang w:val="en-GB" w:eastAsia="en-GB"/>
        </w:rPr>
        <w:t xml:space="preserve"> as well as the </w:t>
      </w:r>
      <w:r w:rsidRPr="00381193">
        <w:rPr>
          <w:i/>
          <w:iCs/>
          <w:lang w:val="en-GB" w:eastAsia="en-GB"/>
        </w:rPr>
        <w:t>Domestic Animals Act 2000</w:t>
      </w:r>
      <w:r w:rsidRPr="00381193">
        <w:rPr>
          <w:lang w:val="en-GB" w:eastAsia="en-GB"/>
        </w:rPr>
        <w:t>.</w:t>
      </w:r>
    </w:p>
    <w:p w14:paraId="46DF4C59" w14:textId="77777777" w:rsidR="00381193" w:rsidRPr="00381193" w:rsidRDefault="00381193" w:rsidP="00381193">
      <w:pPr>
        <w:spacing w:line="276" w:lineRule="auto"/>
        <w:jc w:val="both"/>
        <w:rPr>
          <w:lang w:val="en-GB" w:eastAsia="en-GB"/>
        </w:rPr>
      </w:pPr>
      <w:r w:rsidRPr="00381193">
        <w:rPr>
          <w:lang w:val="en-GB" w:eastAsia="en-GB"/>
        </w:rPr>
        <w:t>This Code of Practice encourages all those responsible for the welfare of animals in a temporary housing facility to adopt the highest standards of husbandry, care and handling, and to equal or exceed the minimum standards.</w:t>
      </w:r>
    </w:p>
    <w:p w14:paraId="7F80BAEF" w14:textId="7F044ABC" w:rsidR="00381193" w:rsidRPr="00381193" w:rsidRDefault="00381193" w:rsidP="00381193">
      <w:pPr>
        <w:spacing w:line="276" w:lineRule="auto"/>
        <w:jc w:val="both"/>
        <w:rPr>
          <w:lang w:val="en-GB" w:eastAsia="en-GB"/>
        </w:rPr>
      </w:pPr>
      <w:r w:rsidRPr="00381193">
        <w:rPr>
          <w:lang w:val="en-GB" w:eastAsia="en-GB"/>
        </w:rPr>
        <w:t>It aims to ensure that all animals receive proper treatment consistent with the need to maintain their comfort, security, physical and mental well-being at all times. This includes ensuring that all reasonable action is taken to reunite animals with their owners, or where relocation occurs, to place animals in safe and caring permanent homes.</w:t>
      </w:r>
    </w:p>
    <w:p w14:paraId="08906368" w14:textId="77777777" w:rsidR="00381193" w:rsidRPr="00381193" w:rsidRDefault="00381193" w:rsidP="00381193">
      <w:pPr>
        <w:spacing w:line="276" w:lineRule="auto"/>
        <w:jc w:val="both"/>
        <w:rPr>
          <w:lang w:val="en-GB" w:eastAsia="en-GB"/>
        </w:rPr>
      </w:pPr>
      <w:r w:rsidRPr="00381193">
        <w:rPr>
          <w:lang w:val="en-GB" w:eastAsia="en-GB"/>
        </w:rPr>
        <w:t xml:space="preserve">Adequately maintaining the welfare of companion animals requires experience, training, and the observance of high standards. There are many stressors associated with animals being housed temporarily. Animals are confronted by new surroundings, change of diet and routine, and separation from familiar people and/or other companions. Most temporary housing facilities also keep animals at a much higher density than is common for more permanent pet homes, increasing the risk of contagious diseases. </w:t>
      </w:r>
    </w:p>
    <w:p w14:paraId="2CAF7E5D" w14:textId="62B40EF2" w:rsidR="00381193" w:rsidRDefault="00381193" w:rsidP="00381193">
      <w:pPr>
        <w:spacing w:line="276" w:lineRule="auto"/>
        <w:jc w:val="both"/>
        <w:rPr>
          <w:lang w:val="en-GB" w:eastAsia="en-GB"/>
        </w:rPr>
      </w:pPr>
      <w:r w:rsidRPr="00381193">
        <w:rPr>
          <w:lang w:val="en-GB" w:eastAsia="en-GB"/>
        </w:rPr>
        <w:t>Maintaining a high standard of animal welfare in a temporary housing facility requires particularly strict attention to behavioural needs and hygiene standards.</w:t>
      </w:r>
    </w:p>
    <w:p w14:paraId="30AE5579" w14:textId="0138F27F" w:rsidR="00381193" w:rsidRDefault="00381193" w:rsidP="00537DB1">
      <w:pPr>
        <w:pStyle w:val="Heading2"/>
        <w:rPr>
          <w:lang w:val="en-GB" w:eastAsia="en-GB"/>
        </w:rPr>
      </w:pPr>
      <w:bookmarkStart w:id="6" w:name="_Toc144295270"/>
      <w:r w:rsidRPr="00381193">
        <w:rPr>
          <w:lang w:val="en-GB" w:eastAsia="en-GB"/>
        </w:rPr>
        <w:t>Who is this Code of Practice intended for?</w:t>
      </w:r>
      <w:bookmarkEnd w:id="6"/>
    </w:p>
    <w:p w14:paraId="6AE63CEB" w14:textId="77777777" w:rsidR="00381193" w:rsidRPr="00381193" w:rsidRDefault="00381193" w:rsidP="00381193">
      <w:pPr>
        <w:spacing w:line="276" w:lineRule="auto"/>
        <w:jc w:val="both"/>
        <w:rPr>
          <w:lang w:val="en-GB" w:eastAsia="en-GB"/>
        </w:rPr>
      </w:pPr>
      <w:r w:rsidRPr="00381193">
        <w:rPr>
          <w:lang w:val="en-GB" w:eastAsia="en-GB"/>
        </w:rPr>
        <w:t>This Code of Practice is intended for all persons responsible for the care and welfare of animals in a temporary housing facility including animal welfare centres, pounds, rescue groups and foster carers.</w:t>
      </w:r>
    </w:p>
    <w:p w14:paraId="5055168F" w14:textId="77777777" w:rsidR="00381193" w:rsidRPr="00381193" w:rsidRDefault="00381193" w:rsidP="00381193">
      <w:pPr>
        <w:spacing w:line="276" w:lineRule="auto"/>
        <w:jc w:val="both"/>
        <w:rPr>
          <w:lang w:val="en-GB" w:eastAsia="en-GB"/>
        </w:rPr>
      </w:pPr>
      <w:r w:rsidRPr="00381193">
        <w:rPr>
          <w:lang w:val="en-GB" w:eastAsia="en-GB"/>
        </w:rPr>
        <w:t xml:space="preserve">It also applies to any animals born while being kept in temporary housing facilities. </w:t>
      </w:r>
    </w:p>
    <w:p w14:paraId="6B4F5D63" w14:textId="77777777" w:rsidR="00381193" w:rsidRPr="00381193" w:rsidRDefault="00381193" w:rsidP="00381193">
      <w:pPr>
        <w:spacing w:line="276" w:lineRule="auto"/>
        <w:jc w:val="both"/>
        <w:rPr>
          <w:lang w:val="en-GB" w:eastAsia="en-GB"/>
        </w:rPr>
      </w:pPr>
      <w:r w:rsidRPr="00381193">
        <w:rPr>
          <w:lang w:val="en-GB" w:eastAsia="en-GB"/>
        </w:rPr>
        <w:lastRenderedPageBreak/>
        <w:t>This Code of Practice applies to stray or unowned animals kept in temporary housing facilities for animals, such as stray cats and dogs.</w:t>
      </w:r>
    </w:p>
    <w:p w14:paraId="5EBE9F51" w14:textId="1FFE673F" w:rsidR="00381193" w:rsidRPr="00381193" w:rsidRDefault="00381193" w:rsidP="00381193">
      <w:pPr>
        <w:spacing w:line="276" w:lineRule="auto"/>
        <w:jc w:val="both"/>
        <w:rPr>
          <w:lang w:val="en-GB" w:eastAsia="en-GB"/>
        </w:rPr>
      </w:pPr>
      <w:r w:rsidRPr="00381193">
        <w:rPr>
          <w:lang w:val="en-GB" w:eastAsia="en-GB"/>
        </w:rPr>
        <w:t xml:space="preserve">It does not apply to the temporary housing of animals by their owners, for instance boarding or training facilities nor to veterinary clinics housing animals for the purpose of providing veterinary treatment or supervision (also see </w:t>
      </w:r>
      <w:hyperlink r:id="rId18" w:history="1">
        <w:r w:rsidRPr="00381193">
          <w:rPr>
            <w:rStyle w:val="Hyperlink"/>
            <w:i/>
            <w:iCs/>
            <w:lang w:val="en-GB" w:eastAsia="en-GB"/>
          </w:rPr>
          <w:t>Animal Welfare (Overnight Animal Boarding Establishments) Mandatory Code of Practice 2021</w:t>
        </w:r>
      </w:hyperlink>
      <w:r w:rsidRPr="00381193">
        <w:rPr>
          <w:lang w:val="en-GB" w:eastAsia="en-GB"/>
        </w:rPr>
        <w:t xml:space="preserve"> AND the </w:t>
      </w:r>
      <w:hyperlink r:id="rId19" w:history="1">
        <w:r w:rsidRPr="00381193">
          <w:rPr>
            <w:rStyle w:val="Hyperlink"/>
            <w:i/>
            <w:iCs/>
            <w:lang w:val="en-GB" w:eastAsia="en-GB"/>
          </w:rPr>
          <w:t>Veterinary Practice Act 2018</w:t>
        </w:r>
      </w:hyperlink>
      <w:r>
        <w:rPr>
          <w:lang w:val="en-GB" w:eastAsia="en-GB"/>
        </w:rPr>
        <w:t>.</w:t>
      </w:r>
    </w:p>
    <w:p w14:paraId="51F2C61C" w14:textId="77777777" w:rsidR="00381193" w:rsidRPr="00381193" w:rsidRDefault="00381193" w:rsidP="00381193">
      <w:pPr>
        <w:spacing w:line="276" w:lineRule="auto"/>
        <w:jc w:val="both"/>
        <w:rPr>
          <w:lang w:val="en-GB" w:eastAsia="en-GB"/>
        </w:rPr>
      </w:pPr>
      <w:r w:rsidRPr="00381193">
        <w:rPr>
          <w:lang w:val="en-GB" w:eastAsia="en-GB"/>
        </w:rPr>
        <w:t>Holding facilities for the short-term housing of animals prior to transportation to an establishment must also comply with this Code of Practice. Additional specific conditions may apply to the long-term housing of animals seized and held for legislative purposes.</w:t>
      </w:r>
    </w:p>
    <w:p w14:paraId="69A6F849" w14:textId="77777777" w:rsidR="00381193" w:rsidRPr="00381193" w:rsidRDefault="00381193" w:rsidP="00381193">
      <w:pPr>
        <w:spacing w:line="276" w:lineRule="auto"/>
        <w:jc w:val="both"/>
        <w:rPr>
          <w:lang w:val="en-GB" w:eastAsia="en-GB"/>
        </w:rPr>
      </w:pPr>
      <w:r w:rsidRPr="00381193">
        <w:rPr>
          <w:lang w:val="en-GB" w:eastAsia="en-GB"/>
        </w:rPr>
        <w:t xml:space="preserve">The Code of Practice is to be observed by the designated person in charge who may be the proprietor or operations manager, and also all other staff of an establishment. All establishments </w:t>
      </w:r>
      <w:r w:rsidRPr="00381193">
        <w:rPr>
          <w:b/>
          <w:bCs/>
          <w:lang w:val="en-GB" w:eastAsia="en-GB"/>
        </w:rPr>
        <w:t>must</w:t>
      </w:r>
      <w:r w:rsidRPr="00381193">
        <w:rPr>
          <w:lang w:val="en-GB" w:eastAsia="en-GB"/>
        </w:rPr>
        <w:t xml:space="preserve"> comply with Territory legislation and permits.</w:t>
      </w:r>
    </w:p>
    <w:p w14:paraId="458FF9BC" w14:textId="77777777" w:rsidR="00381193" w:rsidRPr="00381193" w:rsidRDefault="00381193" w:rsidP="00381193">
      <w:pPr>
        <w:spacing w:line="276" w:lineRule="auto"/>
        <w:jc w:val="both"/>
        <w:rPr>
          <w:lang w:val="en-GB" w:eastAsia="en-GB"/>
        </w:rPr>
      </w:pPr>
      <w:r w:rsidRPr="00381193">
        <w:rPr>
          <w:lang w:val="en-GB" w:eastAsia="en-GB"/>
        </w:rPr>
        <w:t>It also does not apply to temporary housing of companion animals in temporary emergency shelters during civil defence and other emergency situations.</w:t>
      </w:r>
    </w:p>
    <w:p w14:paraId="4E933694" w14:textId="01E5BAE2" w:rsidR="00381193" w:rsidRPr="001D5015" w:rsidRDefault="00381193" w:rsidP="00381193">
      <w:pPr>
        <w:spacing w:line="276" w:lineRule="auto"/>
        <w:jc w:val="both"/>
        <w:rPr>
          <w:lang w:val="en-GB" w:eastAsia="en-GB"/>
        </w:rPr>
      </w:pPr>
      <w:r w:rsidRPr="00381193">
        <w:rPr>
          <w:lang w:val="en-GB" w:eastAsia="en-GB"/>
        </w:rPr>
        <w:t xml:space="preserve">Although the basic principles of good animal welfare as outlined in this Code of Practice are universally relevant, this Code of Practice does not apply to wildlife being cared for by persons holding an authorisation under a licence to keep native animals, including for rehabilitation purposes, under the </w:t>
      </w:r>
      <w:r w:rsidRPr="00381193">
        <w:rPr>
          <w:i/>
          <w:iCs/>
          <w:lang w:val="en-GB" w:eastAsia="en-GB"/>
        </w:rPr>
        <w:t>Nature Conservation Act 2014</w:t>
      </w:r>
      <w:r w:rsidRPr="00381193">
        <w:rPr>
          <w:lang w:val="en-GB" w:eastAsia="en-GB"/>
        </w:rPr>
        <w:t>.</w:t>
      </w:r>
    </w:p>
    <w:p w14:paraId="39F4FE72" w14:textId="77777777" w:rsidR="00755568" w:rsidRPr="00347C2E" w:rsidRDefault="00755568" w:rsidP="00755568">
      <w:pPr>
        <w:pStyle w:val="Heading2"/>
        <w:rPr>
          <w:lang w:val="en-GB" w:eastAsia="en-GB"/>
        </w:rPr>
      </w:pPr>
      <w:bookmarkStart w:id="7" w:name="_Toc84097030"/>
      <w:bookmarkStart w:id="8" w:name="_Toc144295271"/>
      <w:bookmarkEnd w:id="4"/>
      <w:r w:rsidRPr="00347C2E">
        <w:rPr>
          <w:lang w:val="en-GB" w:eastAsia="en-GB"/>
        </w:rPr>
        <w:t>Background</w:t>
      </w:r>
      <w:bookmarkEnd w:id="7"/>
      <w:bookmarkEnd w:id="8"/>
    </w:p>
    <w:p w14:paraId="286463EB" w14:textId="797C2CFA" w:rsidR="00381193" w:rsidRPr="00381193" w:rsidRDefault="00381193" w:rsidP="00381193">
      <w:pPr>
        <w:spacing w:line="276" w:lineRule="auto"/>
        <w:jc w:val="both"/>
        <w:rPr>
          <w:lang w:val="en-GB" w:eastAsia="en-GB"/>
        </w:rPr>
      </w:pPr>
      <w:r w:rsidRPr="00381193">
        <w:rPr>
          <w:lang w:val="en-GB" w:eastAsia="en-GB"/>
        </w:rPr>
        <w:t xml:space="preserve">The </w:t>
      </w:r>
      <w:r w:rsidRPr="00381193">
        <w:rPr>
          <w:i/>
          <w:iCs/>
          <w:lang w:val="en-GB" w:eastAsia="en-GB"/>
        </w:rPr>
        <w:t>Animal Welfare Act 1992</w:t>
      </w:r>
      <w:r w:rsidRPr="00381193">
        <w:rPr>
          <w:lang w:val="en-GB" w:eastAsia="en-GB"/>
        </w:rPr>
        <w:t xml:space="preserve"> provides for the welfare of animals in the ACT. It places obligations on people in charge of or who oversee animals to ensure good animal welfare.</w:t>
      </w:r>
    </w:p>
    <w:p w14:paraId="2E59F69A" w14:textId="59696824" w:rsidR="00381193" w:rsidRPr="00381193" w:rsidRDefault="00381193" w:rsidP="00381193">
      <w:pPr>
        <w:spacing w:line="276" w:lineRule="auto"/>
        <w:jc w:val="both"/>
        <w:rPr>
          <w:lang w:val="en-GB" w:eastAsia="en-GB"/>
        </w:rPr>
      </w:pPr>
      <w:r w:rsidRPr="00381193">
        <w:rPr>
          <w:lang w:val="en-GB" w:eastAsia="en-GB"/>
        </w:rPr>
        <w:t xml:space="preserve">The </w:t>
      </w:r>
      <w:r w:rsidRPr="00381193">
        <w:rPr>
          <w:i/>
          <w:iCs/>
          <w:lang w:val="en-GB" w:eastAsia="en-GB"/>
        </w:rPr>
        <w:t>Animal Welfare Act 1992</w:t>
      </w:r>
      <w:r w:rsidRPr="00381193">
        <w:rPr>
          <w:lang w:val="en-GB" w:eastAsia="en-GB"/>
        </w:rPr>
        <w:t xml:space="preserve"> establishes the fundamental obligations relating to the care of animals and provides for the development and issue of codes of welfare. AWAC has the functions of advising the Minister and participating in the development of approved codes of practice and mandatory codes of practice. </w:t>
      </w:r>
    </w:p>
    <w:p w14:paraId="4C564FAE" w14:textId="6D7FCE80" w:rsidR="00381193" w:rsidRPr="00381193" w:rsidRDefault="00381193" w:rsidP="00381193">
      <w:pPr>
        <w:spacing w:line="276" w:lineRule="auto"/>
        <w:jc w:val="both"/>
        <w:rPr>
          <w:lang w:val="en-GB" w:eastAsia="en-GB"/>
        </w:rPr>
      </w:pPr>
      <w:r w:rsidRPr="00381193">
        <w:rPr>
          <w:lang w:val="en-GB" w:eastAsia="en-GB"/>
        </w:rPr>
        <w:t xml:space="preserve">Codes of Practice expand on the basic obligations of the </w:t>
      </w:r>
      <w:r w:rsidR="00537DB1" w:rsidRPr="00381193">
        <w:rPr>
          <w:i/>
          <w:iCs/>
          <w:lang w:val="en-GB" w:eastAsia="en-GB"/>
        </w:rPr>
        <w:t>Animal Welfare Act 1992</w:t>
      </w:r>
      <w:r w:rsidR="00537DB1" w:rsidRPr="00381193">
        <w:rPr>
          <w:lang w:val="en-GB" w:eastAsia="en-GB"/>
        </w:rPr>
        <w:t xml:space="preserve"> </w:t>
      </w:r>
      <w:r w:rsidRPr="00381193">
        <w:rPr>
          <w:lang w:val="en-GB" w:eastAsia="en-GB"/>
        </w:rPr>
        <w:t>by setting minimum standards and recommending best practice for the care and management of animals.</w:t>
      </w:r>
    </w:p>
    <w:p w14:paraId="72943BF8" w14:textId="16310DF8" w:rsidR="00755568" w:rsidRDefault="00381193" w:rsidP="00381193">
      <w:pPr>
        <w:spacing w:line="276" w:lineRule="auto"/>
        <w:jc w:val="both"/>
        <w:rPr>
          <w:lang w:val="en-GB" w:eastAsia="en-GB"/>
        </w:rPr>
      </w:pPr>
      <w:r w:rsidRPr="00381193">
        <w:rPr>
          <w:lang w:val="en-GB" w:eastAsia="en-GB"/>
        </w:rPr>
        <w:t>Codes of Practice do not represent an operational manual or instructional guide for implementation. Each establishment must develop its own operational model to maximise its ability to better care for animals based on the information presented in Codes of Practice.</w:t>
      </w:r>
    </w:p>
    <w:p w14:paraId="3A804152" w14:textId="77777777" w:rsidR="00537DB1" w:rsidRPr="00537DB1" w:rsidRDefault="00537DB1" w:rsidP="00537DB1">
      <w:pPr>
        <w:pStyle w:val="Heading2"/>
      </w:pPr>
      <w:bookmarkStart w:id="9" w:name="_Toc118390403"/>
      <w:bookmarkStart w:id="10" w:name="_Toc118445920"/>
      <w:bookmarkStart w:id="11" w:name="_Toc144295272"/>
      <w:r w:rsidRPr="00537DB1">
        <w:lastRenderedPageBreak/>
        <w:t>Welfare Framework</w:t>
      </w:r>
      <w:bookmarkEnd w:id="9"/>
      <w:bookmarkEnd w:id="10"/>
      <w:bookmarkEnd w:id="11"/>
    </w:p>
    <w:p w14:paraId="6556C892" w14:textId="77777777" w:rsidR="00537DB1" w:rsidRPr="00C40A13" w:rsidRDefault="00537DB1" w:rsidP="00537DB1">
      <w:r w:rsidRPr="00C40A13">
        <w:t xml:space="preserve">The main objects of the </w:t>
      </w:r>
      <w:r w:rsidRPr="00C40A13">
        <w:rPr>
          <w:i/>
          <w:iCs/>
        </w:rPr>
        <w:t>Animal Welfare Act 1992</w:t>
      </w:r>
      <w:r w:rsidRPr="00C40A13">
        <w:t xml:space="preserve"> are to recognise that—</w:t>
      </w:r>
    </w:p>
    <w:p w14:paraId="4D596473" w14:textId="77777777" w:rsidR="00537DB1" w:rsidRPr="00C40A13" w:rsidRDefault="00537DB1">
      <w:pPr>
        <w:pStyle w:val="ListParagraph"/>
        <w:numPr>
          <w:ilvl w:val="0"/>
          <w:numId w:val="5"/>
        </w:numPr>
        <w:overflowPunct w:val="0"/>
        <w:autoSpaceDE w:val="0"/>
        <w:autoSpaceDN w:val="0"/>
        <w:adjustRightInd w:val="0"/>
        <w:textAlignment w:val="baseline"/>
      </w:pPr>
      <w:r w:rsidRPr="00C40A13">
        <w:t xml:space="preserve">animals are sentient beings that are able to subjectively feel and perceive the world around them; and </w:t>
      </w:r>
    </w:p>
    <w:p w14:paraId="796F80B1" w14:textId="77777777" w:rsidR="00537DB1" w:rsidRPr="00C40A13" w:rsidRDefault="00537DB1">
      <w:pPr>
        <w:pStyle w:val="ListParagraph"/>
        <w:numPr>
          <w:ilvl w:val="0"/>
          <w:numId w:val="5"/>
        </w:numPr>
        <w:overflowPunct w:val="0"/>
        <w:autoSpaceDE w:val="0"/>
        <w:autoSpaceDN w:val="0"/>
        <w:adjustRightInd w:val="0"/>
        <w:textAlignment w:val="baseline"/>
      </w:pPr>
      <w:r w:rsidRPr="00C40A13">
        <w:t>animals have intrinsic value and deserve to be treated with compassion and have a quality of life that reflects their intrinsic value; and</w:t>
      </w:r>
    </w:p>
    <w:p w14:paraId="45A8FC3D" w14:textId="77777777" w:rsidR="00537DB1" w:rsidRPr="00C40A13" w:rsidRDefault="00537DB1">
      <w:pPr>
        <w:pStyle w:val="ListParagraph"/>
        <w:numPr>
          <w:ilvl w:val="0"/>
          <w:numId w:val="5"/>
        </w:numPr>
        <w:overflowPunct w:val="0"/>
        <w:autoSpaceDE w:val="0"/>
        <w:autoSpaceDN w:val="0"/>
        <w:adjustRightInd w:val="0"/>
        <w:textAlignment w:val="baseline"/>
      </w:pPr>
      <w:r w:rsidRPr="00C40A13">
        <w:t>people have a duty to care for the physical and mental welfare of animals.</w:t>
      </w:r>
    </w:p>
    <w:p w14:paraId="7EE18666" w14:textId="06BCA5BD" w:rsidR="00537DB1" w:rsidRPr="00C40A13" w:rsidRDefault="00537DB1" w:rsidP="00537DB1">
      <w:r w:rsidRPr="00C40A13">
        <w:t xml:space="preserve">This Code of Practice sets out guidelines for best practices as well as mandatory minimum standards of care for animals in line with the Objects of the </w:t>
      </w:r>
      <w:r w:rsidR="00522A80" w:rsidRPr="00C40A13">
        <w:rPr>
          <w:i/>
          <w:iCs/>
        </w:rPr>
        <w:t>Animal Welfare Act 1992</w:t>
      </w:r>
      <w:r w:rsidRPr="00C40A13">
        <w:t xml:space="preserve">. </w:t>
      </w:r>
    </w:p>
    <w:p w14:paraId="2CEDF9E2" w14:textId="77777777" w:rsidR="00537DB1" w:rsidRPr="00C40A13" w:rsidRDefault="00537DB1" w:rsidP="00537DB1">
      <w:r w:rsidRPr="00C40A13">
        <w:t>There are five fundamental freedoms (the Five Freedoms for Animal Welfare) to which every animal is entitled and the more modern welfare concept of the Five Domains, namely:</w:t>
      </w:r>
    </w:p>
    <w:tbl>
      <w:tblPr>
        <w:tblStyle w:val="TableGrid"/>
        <w:tblW w:w="0" w:type="auto"/>
        <w:tblLook w:val="04A0" w:firstRow="1" w:lastRow="0" w:firstColumn="1" w:lastColumn="0" w:noHBand="0" w:noVBand="1"/>
      </w:tblPr>
      <w:tblGrid>
        <w:gridCol w:w="2972"/>
        <w:gridCol w:w="6038"/>
      </w:tblGrid>
      <w:tr w:rsidR="00537DB1" w:rsidRPr="00537DB1" w14:paraId="53606AC4" w14:textId="77777777" w:rsidTr="00D44DDE">
        <w:tc>
          <w:tcPr>
            <w:tcW w:w="2972" w:type="dxa"/>
          </w:tcPr>
          <w:p w14:paraId="40980C46" w14:textId="77777777" w:rsidR="00537DB1" w:rsidRPr="00537DB1" w:rsidRDefault="00537DB1" w:rsidP="00D44DDE">
            <w:pPr>
              <w:spacing w:line="240" w:lineRule="auto"/>
              <w:jc w:val="center"/>
              <w:rPr>
                <w:b/>
                <w:bCs/>
                <w:sz w:val="20"/>
              </w:rPr>
            </w:pPr>
            <w:r w:rsidRPr="00537DB1">
              <w:rPr>
                <w:b/>
                <w:bCs/>
                <w:sz w:val="20"/>
              </w:rPr>
              <w:t>Five Freedoms</w:t>
            </w:r>
          </w:p>
        </w:tc>
        <w:tc>
          <w:tcPr>
            <w:tcW w:w="6038" w:type="dxa"/>
          </w:tcPr>
          <w:p w14:paraId="241BA39C" w14:textId="77777777" w:rsidR="00537DB1" w:rsidRPr="00537DB1" w:rsidRDefault="00537DB1" w:rsidP="00D44DDE">
            <w:pPr>
              <w:spacing w:line="240" w:lineRule="auto"/>
              <w:jc w:val="center"/>
              <w:rPr>
                <w:b/>
                <w:bCs/>
                <w:sz w:val="20"/>
              </w:rPr>
            </w:pPr>
            <w:r w:rsidRPr="00537DB1">
              <w:rPr>
                <w:b/>
                <w:bCs/>
                <w:sz w:val="20"/>
              </w:rPr>
              <w:t>Five Domains</w:t>
            </w:r>
          </w:p>
        </w:tc>
      </w:tr>
      <w:tr w:rsidR="00537DB1" w:rsidRPr="00537DB1" w14:paraId="59E298E9" w14:textId="77777777" w:rsidTr="00D44DDE">
        <w:trPr>
          <w:trHeight w:val="894"/>
        </w:trPr>
        <w:tc>
          <w:tcPr>
            <w:tcW w:w="2972" w:type="dxa"/>
          </w:tcPr>
          <w:p w14:paraId="34ECCBE7" w14:textId="77777777" w:rsidR="00537DB1" w:rsidRPr="00537DB1" w:rsidRDefault="00537DB1">
            <w:pPr>
              <w:pStyle w:val="ListParagraph"/>
              <w:numPr>
                <w:ilvl w:val="0"/>
                <w:numId w:val="4"/>
              </w:numPr>
              <w:spacing w:line="240" w:lineRule="auto"/>
              <w:rPr>
                <w:sz w:val="20"/>
                <w:szCs w:val="20"/>
              </w:rPr>
            </w:pPr>
            <w:r w:rsidRPr="00537DB1">
              <w:rPr>
                <w:sz w:val="20"/>
                <w:szCs w:val="20"/>
              </w:rPr>
              <w:t>Freedom from hunger and thirst.</w:t>
            </w:r>
          </w:p>
        </w:tc>
        <w:tc>
          <w:tcPr>
            <w:tcW w:w="6038" w:type="dxa"/>
          </w:tcPr>
          <w:p w14:paraId="7B572991" w14:textId="77777777" w:rsidR="00537DB1" w:rsidRPr="00537DB1" w:rsidRDefault="00537DB1">
            <w:pPr>
              <w:pStyle w:val="NormalWeb"/>
              <w:numPr>
                <w:ilvl w:val="0"/>
                <w:numId w:val="3"/>
              </w:numPr>
              <w:shd w:val="clear" w:color="auto" w:fill="FFFFFF"/>
              <w:spacing w:before="0" w:beforeAutospacing="0" w:after="0" w:afterAutospacing="0"/>
              <w:rPr>
                <w:rFonts w:ascii="Verdana" w:hAnsi="Verdana" w:cs="Arial"/>
                <w:color w:val="434343"/>
                <w:sz w:val="20"/>
                <w:szCs w:val="20"/>
              </w:rPr>
            </w:pPr>
            <w:r w:rsidRPr="00537DB1">
              <w:rPr>
                <w:rFonts w:ascii="Verdana" w:hAnsi="Verdana" w:cs="Arial"/>
                <w:color w:val="434343"/>
                <w:sz w:val="20"/>
                <w:szCs w:val="20"/>
              </w:rPr>
              <w:t>Nutrition — factors that involve the animal’s access to sufficient, balanced, varied, and clean food and water.</w:t>
            </w:r>
          </w:p>
        </w:tc>
      </w:tr>
      <w:tr w:rsidR="00537DB1" w:rsidRPr="00537DB1" w14:paraId="20C8D3EC" w14:textId="77777777" w:rsidTr="00D44DDE">
        <w:trPr>
          <w:trHeight w:val="848"/>
        </w:trPr>
        <w:tc>
          <w:tcPr>
            <w:tcW w:w="2972" w:type="dxa"/>
          </w:tcPr>
          <w:p w14:paraId="6510F896" w14:textId="77777777" w:rsidR="00537DB1" w:rsidRPr="00537DB1" w:rsidRDefault="00537DB1">
            <w:pPr>
              <w:pStyle w:val="ListParagraph"/>
              <w:numPr>
                <w:ilvl w:val="0"/>
                <w:numId w:val="4"/>
              </w:numPr>
              <w:spacing w:line="240" w:lineRule="auto"/>
              <w:rPr>
                <w:sz w:val="20"/>
                <w:szCs w:val="20"/>
              </w:rPr>
            </w:pPr>
            <w:r w:rsidRPr="00537DB1">
              <w:rPr>
                <w:sz w:val="20"/>
                <w:szCs w:val="20"/>
              </w:rPr>
              <w:t>Freedom from discomfort</w:t>
            </w:r>
          </w:p>
        </w:tc>
        <w:tc>
          <w:tcPr>
            <w:tcW w:w="6038" w:type="dxa"/>
          </w:tcPr>
          <w:p w14:paraId="571D7971" w14:textId="334A5B5B" w:rsidR="00537DB1" w:rsidRPr="00537DB1" w:rsidRDefault="00537DB1">
            <w:pPr>
              <w:pStyle w:val="NormalWeb"/>
              <w:numPr>
                <w:ilvl w:val="0"/>
                <w:numId w:val="3"/>
              </w:numPr>
              <w:shd w:val="clear" w:color="auto" w:fill="FFFFFF"/>
              <w:spacing w:before="0" w:beforeAutospacing="0" w:after="0" w:afterAutospacing="0"/>
              <w:rPr>
                <w:rFonts w:ascii="Verdana" w:hAnsi="Verdana" w:cs="Arial"/>
                <w:color w:val="434343"/>
                <w:sz w:val="20"/>
                <w:szCs w:val="20"/>
              </w:rPr>
            </w:pPr>
            <w:r w:rsidRPr="00537DB1">
              <w:rPr>
                <w:rFonts w:ascii="Verdana" w:hAnsi="Verdana" w:cs="Arial"/>
                <w:color w:val="434343"/>
                <w:sz w:val="20"/>
                <w:szCs w:val="20"/>
              </w:rPr>
              <w:t>Environment — factors that enable comfort through temperature, substrate, space, air, odour, noise, and predictability</w:t>
            </w:r>
          </w:p>
        </w:tc>
      </w:tr>
      <w:tr w:rsidR="00537DB1" w:rsidRPr="00537DB1" w14:paraId="4B032CAB" w14:textId="77777777" w:rsidTr="00D44DDE">
        <w:trPr>
          <w:trHeight w:val="834"/>
        </w:trPr>
        <w:tc>
          <w:tcPr>
            <w:tcW w:w="2972" w:type="dxa"/>
          </w:tcPr>
          <w:p w14:paraId="5376BF7A" w14:textId="77777777" w:rsidR="00537DB1" w:rsidRPr="00537DB1" w:rsidRDefault="00537DB1">
            <w:pPr>
              <w:pStyle w:val="ListParagraph"/>
              <w:numPr>
                <w:ilvl w:val="0"/>
                <w:numId w:val="4"/>
              </w:numPr>
              <w:spacing w:line="240" w:lineRule="auto"/>
              <w:rPr>
                <w:sz w:val="20"/>
                <w:szCs w:val="20"/>
              </w:rPr>
            </w:pPr>
            <w:r w:rsidRPr="00537DB1">
              <w:rPr>
                <w:sz w:val="20"/>
                <w:szCs w:val="20"/>
              </w:rPr>
              <w:t>Freedom from pain, injury and disease.</w:t>
            </w:r>
          </w:p>
        </w:tc>
        <w:tc>
          <w:tcPr>
            <w:tcW w:w="6038" w:type="dxa"/>
          </w:tcPr>
          <w:p w14:paraId="0D9C94BF" w14:textId="77777777" w:rsidR="00537DB1" w:rsidRPr="00537DB1" w:rsidRDefault="00537DB1">
            <w:pPr>
              <w:pStyle w:val="NormalWeb"/>
              <w:numPr>
                <w:ilvl w:val="0"/>
                <w:numId w:val="3"/>
              </w:numPr>
              <w:shd w:val="clear" w:color="auto" w:fill="FFFFFF"/>
              <w:spacing w:before="0" w:beforeAutospacing="0" w:after="0" w:afterAutospacing="0"/>
              <w:rPr>
                <w:rFonts w:ascii="Verdana" w:hAnsi="Verdana" w:cs="Arial"/>
                <w:color w:val="434343"/>
                <w:sz w:val="20"/>
                <w:szCs w:val="20"/>
              </w:rPr>
            </w:pPr>
            <w:r w:rsidRPr="00537DB1">
              <w:rPr>
                <w:rFonts w:ascii="Verdana" w:hAnsi="Verdana" w:cs="Arial"/>
                <w:color w:val="434343"/>
                <w:sz w:val="20"/>
                <w:szCs w:val="20"/>
              </w:rPr>
              <w:t>Health — factors that enable good health through the absence of disease, injury, impairment with a good fitness level.</w:t>
            </w:r>
          </w:p>
        </w:tc>
      </w:tr>
      <w:tr w:rsidR="00537DB1" w:rsidRPr="00537DB1" w14:paraId="2AFF80EC" w14:textId="77777777" w:rsidTr="00D44DDE">
        <w:trPr>
          <w:trHeight w:val="1129"/>
        </w:trPr>
        <w:tc>
          <w:tcPr>
            <w:tcW w:w="2972" w:type="dxa"/>
          </w:tcPr>
          <w:p w14:paraId="53D56853" w14:textId="77777777" w:rsidR="00537DB1" w:rsidRPr="00537DB1" w:rsidRDefault="00537DB1">
            <w:pPr>
              <w:pStyle w:val="ListParagraph"/>
              <w:numPr>
                <w:ilvl w:val="0"/>
                <w:numId w:val="4"/>
              </w:numPr>
              <w:spacing w:line="240" w:lineRule="auto"/>
              <w:rPr>
                <w:sz w:val="20"/>
                <w:szCs w:val="20"/>
              </w:rPr>
            </w:pPr>
            <w:r w:rsidRPr="00537DB1">
              <w:rPr>
                <w:sz w:val="20"/>
                <w:szCs w:val="20"/>
              </w:rPr>
              <w:t>Freedom to express normal behaviour.</w:t>
            </w:r>
          </w:p>
        </w:tc>
        <w:tc>
          <w:tcPr>
            <w:tcW w:w="6038" w:type="dxa"/>
          </w:tcPr>
          <w:p w14:paraId="3D100794" w14:textId="77777777" w:rsidR="00537DB1" w:rsidRPr="00537DB1" w:rsidRDefault="00537DB1">
            <w:pPr>
              <w:pStyle w:val="NormalWeb"/>
              <w:numPr>
                <w:ilvl w:val="0"/>
                <w:numId w:val="3"/>
              </w:numPr>
              <w:shd w:val="clear" w:color="auto" w:fill="FFFFFF"/>
              <w:spacing w:before="0" w:beforeAutospacing="0" w:after="0" w:afterAutospacing="0"/>
              <w:rPr>
                <w:rFonts w:ascii="Verdana" w:hAnsi="Verdana" w:cs="Arial"/>
                <w:color w:val="434343"/>
                <w:sz w:val="20"/>
                <w:szCs w:val="20"/>
              </w:rPr>
            </w:pPr>
            <w:r w:rsidRPr="00537DB1">
              <w:rPr>
                <w:rFonts w:ascii="Verdana" w:hAnsi="Verdana" w:cs="Arial"/>
                <w:color w:val="434343"/>
                <w:sz w:val="20"/>
                <w:szCs w:val="20"/>
              </w:rPr>
              <w:t>Behaviour — factors that provide varied, novel, and engaging environmental challenges through sensory inputs, exploration, foraging, bonding, playing, retreating, and others.</w:t>
            </w:r>
          </w:p>
        </w:tc>
      </w:tr>
      <w:tr w:rsidR="00537DB1" w:rsidRPr="00537DB1" w14:paraId="671B40C6" w14:textId="77777777" w:rsidTr="00D44DDE">
        <w:trPr>
          <w:trHeight w:val="1401"/>
        </w:trPr>
        <w:tc>
          <w:tcPr>
            <w:tcW w:w="2972" w:type="dxa"/>
          </w:tcPr>
          <w:p w14:paraId="2701B481" w14:textId="77777777" w:rsidR="00537DB1" w:rsidRPr="00537DB1" w:rsidRDefault="00537DB1">
            <w:pPr>
              <w:pStyle w:val="ListParagraph"/>
              <w:numPr>
                <w:ilvl w:val="0"/>
                <w:numId w:val="4"/>
              </w:numPr>
              <w:spacing w:line="240" w:lineRule="auto"/>
              <w:rPr>
                <w:sz w:val="20"/>
                <w:szCs w:val="20"/>
              </w:rPr>
            </w:pPr>
            <w:r w:rsidRPr="00537DB1">
              <w:rPr>
                <w:sz w:val="20"/>
                <w:szCs w:val="20"/>
              </w:rPr>
              <w:t>Freedom from fear and distress.</w:t>
            </w:r>
          </w:p>
        </w:tc>
        <w:tc>
          <w:tcPr>
            <w:tcW w:w="6038" w:type="dxa"/>
          </w:tcPr>
          <w:p w14:paraId="07767961" w14:textId="77777777" w:rsidR="00537DB1" w:rsidRPr="00537DB1" w:rsidRDefault="00537DB1">
            <w:pPr>
              <w:pStyle w:val="NormalWeb"/>
              <w:numPr>
                <w:ilvl w:val="0"/>
                <w:numId w:val="3"/>
              </w:numPr>
              <w:shd w:val="clear" w:color="auto" w:fill="FFFFFF"/>
              <w:spacing w:before="0" w:beforeAutospacing="0" w:after="0" w:afterAutospacing="0"/>
              <w:rPr>
                <w:rFonts w:ascii="Verdana" w:hAnsi="Verdana" w:cs="Arial"/>
                <w:color w:val="434343"/>
                <w:sz w:val="20"/>
                <w:szCs w:val="20"/>
              </w:rPr>
            </w:pPr>
            <w:r w:rsidRPr="00537DB1">
              <w:rPr>
                <w:rFonts w:ascii="Verdana" w:hAnsi="Verdana" w:cs="Arial"/>
                <w:color w:val="434343"/>
                <w:sz w:val="20"/>
                <w:szCs w:val="20"/>
              </w:rPr>
              <w:t>Mental state — the mental state of the animal should benefit from predominantly positive states, such as pleasure, comfort, or vitality while reducing negative states such as fear, frustration, hunger, pain, or boredom.</w:t>
            </w:r>
          </w:p>
        </w:tc>
      </w:tr>
    </w:tbl>
    <w:p w14:paraId="1B90D129" w14:textId="77777777" w:rsidR="00537DB1" w:rsidRDefault="00537DB1" w:rsidP="00537DB1"/>
    <w:p w14:paraId="1DB4D495" w14:textId="6FDD932C" w:rsidR="0020266E" w:rsidRDefault="00537DB1" w:rsidP="00537DB1">
      <w:r>
        <w:t>The Five Freedoms and Domains for Animal Welfare are welfare principles which provide a model that is applicable across species and situations, including the Code of Practice for the Welfare of Native Wildlife – Rescue, Rehabilitation and Release.</w:t>
      </w:r>
    </w:p>
    <w:p w14:paraId="2263FAB1" w14:textId="77777777" w:rsidR="0020266E" w:rsidRDefault="0020266E">
      <w:pPr>
        <w:spacing w:after="0" w:line="240" w:lineRule="auto"/>
      </w:pPr>
      <w:r>
        <w:br w:type="page"/>
      </w:r>
    </w:p>
    <w:p w14:paraId="5711D923" w14:textId="77777777" w:rsidR="00755568" w:rsidRPr="00FB1306" w:rsidRDefault="00755568" w:rsidP="00755568">
      <w:pPr>
        <w:pStyle w:val="Heading2"/>
        <w:rPr>
          <w:lang w:val="en-GB" w:eastAsia="en-GB"/>
        </w:rPr>
      </w:pPr>
      <w:bookmarkStart w:id="12" w:name="_Toc512599317"/>
      <w:bookmarkStart w:id="13" w:name="_Toc144295273"/>
      <w:r w:rsidRPr="00FB1306">
        <w:rPr>
          <w:lang w:val="en-GB" w:eastAsia="en-GB"/>
        </w:rPr>
        <w:lastRenderedPageBreak/>
        <w:t>Structure of Code</w:t>
      </w:r>
      <w:bookmarkEnd w:id="12"/>
      <w:bookmarkEnd w:id="13"/>
    </w:p>
    <w:p w14:paraId="62C3E682" w14:textId="77777777" w:rsidR="00755568" w:rsidRPr="00FB1306" w:rsidRDefault="00755568" w:rsidP="00755568">
      <w:pPr>
        <w:spacing w:line="276" w:lineRule="auto"/>
        <w:jc w:val="both"/>
        <w:rPr>
          <w:lang w:val="en-GB" w:eastAsia="en-GB"/>
        </w:rPr>
      </w:pPr>
      <w:r>
        <w:rPr>
          <w:lang w:val="en-GB" w:eastAsia="en-GB"/>
        </w:rPr>
        <w:t>This Code of Practice includes mandatory standards and guidelines</w:t>
      </w:r>
      <w:r w:rsidRPr="00FB1306">
        <w:rPr>
          <w:lang w:val="en-GB" w:eastAsia="en-GB"/>
        </w:rPr>
        <w:t xml:space="preserve">. </w:t>
      </w:r>
    </w:p>
    <w:p w14:paraId="106EFE6B" w14:textId="77777777" w:rsidR="00755568" w:rsidRDefault="00755568" w:rsidP="00755568">
      <w:pPr>
        <w:spacing w:after="0" w:line="276" w:lineRule="auto"/>
        <w:ind w:left="720"/>
        <w:jc w:val="both"/>
        <w:rPr>
          <w:b/>
          <w:bCs/>
          <w:i/>
          <w:iCs/>
          <w:lang w:val="en-GB" w:eastAsia="en-GB"/>
        </w:rPr>
      </w:pPr>
      <w:r w:rsidRPr="00622B1C">
        <w:rPr>
          <w:b/>
          <w:bCs/>
          <w:i/>
          <w:iCs/>
          <w:lang w:val="en-GB" w:eastAsia="en-GB"/>
        </w:rPr>
        <w:t>Mandatory standard</w:t>
      </w:r>
    </w:p>
    <w:p w14:paraId="0D2305A6" w14:textId="453C45AD" w:rsidR="00755568" w:rsidRPr="00E65535" w:rsidRDefault="00755568" w:rsidP="00755568">
      <w:pPr>
        <w:spacing w:line="276" w:lineRule="auto"/>
        <w:ind w:left="720"/>
        <w:jc w:val="both"/>
        <w:rPr>
          <w:lang w:val="en-GB" w:eastAsia="en-GB"/>
        </w:rPr>
      </w:pPr>
      <w:r>
        <w:rPr>
          <w:lang w:val="en-GB" w:eastAsia="en-GB"/>
        </w:rPr>
        <w:t xml:space="preserve">In this Code of Practice </w:t>
      </w:r>
      <w:r w:rsidRPr="00FB1306">
        <w:rPr>
          <w:lang w:val="en-GB" w:eastAsia="en-GB"/>
        </w:rPr>
        <w:t>are minimum standards</w:t>
      </w:r>
      <w:r>
        <w:rPr>
          <w:lang w:val="en-GB" w:eastAsia="en-GB"/>
        </w:rPr>
        <w:t xml:space="preserve"> that </w:t>
      </w:r>
      <w:r w:rsidRPr="001A05AE">
        <w:rPr>
          <w:b/>
          <w:bCs/>
          <w:lang w:val="en-GB" w:eastAsia="en-GB"/>
        </w:rPr>
        <w:t>must</w:t>
      </w:r>
      <w:r>
        <w:rPr>
          <w:lang w:val="en-GB" w:eastAsia="en-GB"/>
        </w:rPr>
        <w:t xml:space="preserve"> be met </w:t>
      </w:r>
      <w:r w:rsidRPr="00FB1306">
        <w:rPr>
          <w:lang w:val="en-GB" w:eastAsia="en-GB"/>
        </w:rPr>
        <w:t xml:space="preserve">for the </w:t>
      </w:r>
      <w:r w:rsidRPr="00E65535">
        <w:rPr>
          <w:lang w:val="en-GB" w:eastAsia="en-GB"/>
        </w:rPr>
        <w:t xml:space="preserve">appropriate </w:t>
      </w:r>
      <w:r w:rsidR="00946508">
        <w:rPr>
          <w:lang w:val="en-GB" w:eastAsia="en-GB"/>
        </w:rPr>
        <w:t>management of animals in pounds, shelters and rescue establishments</w:t>
      </w:r>
      <w:r w:rsidRPr="00E65535">
        <w:rPr>
          <w:lang w:val="en-GB" w:eastAsia="en-GB"/>
        </w:rPr>
        <w:t xml:space="preserve">. In this Code of Practice, mandatory standards appear under the heading </w:t>
      </w:r>
      <w:r w:rsidRPr="00E65535">
        <w:rPr>
          <w:i/>
          <w:iCs/>
          <w:lang w:val="en-GB" w:eastAsia="en-GB"/>
        </w:rPr>
        <w:t>Mandatory standards</w:t>
      </w:r>
      <w:r w:rsidRPr="00E65535">
        <w:rPr>
          <w:lang w:val="en-GB" w:eastAsia="en-GB"/>
        </w:rPr>
        <w:t xml:space="preserve">, include the word “must” and are outlined in a rectangular box. </w:t>
      </w:r>
    </w:p>
    <w:p w14:paraId="139C5C51" w14:textId="234547EF" w:rsidR="00755568" w:rsidRDefault="00755568" w:rsidP="00755568">
      <w:pPr>
        <w:spacing w:line="276" w:lineRule="auto"/>
        <w:ind w:left="720"/>
        <w:rPr>
          <w:lang w:val="en-GB" w:eastAsia="en-GB"/>
        </w:rPr>
      </w:pPr>
      <w:r>
        <w:rPr>
          <w:lang w:val="en-GB" w:eastAsia="en-GB"/>
        </w:rPr>
        <w:t xml:space="preserve">Mandatory standards must be complied with </w:t>
      </w:r>
      <w:r w:rsidRPr="00FB1306">
        <w:rPr>
          <w:lang w:val="en-GB" w:eastAsia="en-GB"/>
        </w:rPr>
        <w:t xml:space="preserve">and non-compliance can constitute an offence under </w:t>
      </w:r>
      <w:r>
        <w:rPr>
          <w:lang w:val="en-GB" w:eastAsia="en-GB"/>
        </w:rPr>
        <w:t xml:space="preserve">the </w:t>
      </w:r>
      <w:r w:rsidR="00522A80" w:rsidRPr="00C40A13">
        <w:rPr>
          <w:i/>
          <w:iCs/>
        </w:rPr>
        <w:t>Animal Welfare Act 1992</w:t>
      </w:r>
      <w:r>
        <w:rPr>
          <w:lang w:val="en-GB" w:eastAsia="en-GB"/>
        </w:rPr>
        <w:t>.</w:t>
      </w:r>
    </w:p>
    <w:p w14:paraId="708E4CF0" w14:textId="77777777" w:rsidR="00755568" w:rsidRDefault="00755568" w:rsidP="00755568">
      <w:pPr>
        <w:spacing w:after="0" w:line="276" w:lineRule="auto"/>
        <w:ind w:left="720"/>
        <w:jc w:val="both"/>
        <w:rPr>
          <w:lang w:val="en-GB" w:eastAsia="en-GB"/>
        </w:rPr>
      </w:pPr>
      <w:r>
        <w:rPr>
          <w:b/>
          <w:bCs/>
          <w:i/>
          <w:iCs/>
          <w:lang w:val="en-GB" w:eastAsia="en-GB"/>
        </w:rPr>
        <w:t>G</w:t>
      </w:r>
      <w:r w:rsidRPr="00622B1C">
        <w:rPr>
          <w:b/>
          <w:bCs/>
          <w:i/>
          <w:iCs/>
          <w:lang w:val="en-GB" w:eastAsia="en-GB"/>
        </w:rPr>
        <w:t>uidelines</w:t>
      </w:r>
    </w:p>
    <w:p w14:paraId="1E2A9843" w14:textId="7BC42F54" w:rsidR="00755568" w:rsidRPr="00FB1306" w:rsidRDefault="00755568" w:rsidP="00755568">
      <w:pPr>
        <w:spacing w:line="276" w:lineRule="auto"/>
        <w:ind w:left="720"/>
        <w:jc w:val="both"/>
        <w:rPr>
          <w:lang w:val="en-GB" w:eastAsia="en-GB"/>
        </w:rPr>
      </w:pPr>
      <w:r>
        <w:rPr>
          <w:lang w:val="en-GB" w:eastAsia="en-GB"/>
        </w:rPr>
        <w:t>In this Code of Practice</w:t>
      </w:r>
      <w:r w:rsidR="001A05AE">
        <w:rPr>
          <w:lang w:val="en-GB" w:eastAsia="en-GB"/>
        </w:rPr>
        <w:t>,</w:t>
      </w:r>
      <w:r>
        <w:rPr>
          <w:lang w:val="en-GB" w:eastAsia="en-GB"/>
        </w:rPr>
        <w:t xml:space="preserve"> </w:t>
      </w:r>
      <w:r w:rsidR="001A05AE">
        <w:rPr>
          <w:lang w:val="en-GB" w:eastAsia="en-GB"/>
        </w:rPr>
        <w:t xml:space="preserve">guidelines </w:t>
      </w:r>
      <w:r>
        <w:rPr>
          <w:lang w:val="en-GB" w:eastAsia="en-GB"/>
        </w:rPr>
        <w:t xml:space="preserve">provide </w:t>
      </w:r>
      <w:r w:rsidRPr="00FB1306">
        <w:rPr>
          <w:lang w:val="en-GB" w:eastAsia="en-GB"/>
        </w:rPr>
        <w:t xml:space="preserve">additional information on the appropriate care and welfare of </w:t>
      </w:r>
      <w:r w:rsidR="001A05AE">
        <w:rPr>
          <w:lang w:val="en-GB" w:eastAsia="en-GB"/>
        </w:rPr>
        <w:t>horses</w:t>
      </w:r>
      <w:r>
        <w:rPr>
          <w:lang w:val="en-GB" w:eastAsia="en-GB"/>
        </w:rPr>
        <w:t>. Guidelines are not mandatory.</w:t>
      </w:r>
    </w:p>
    <w:p w14:paraId="63200C98" w14:textId="77777777" w:rsidR="00755568" w:rsidRPr="00622B1C" w:rsidRDefault="00755568" w:rsidP="00755568">
      <w:pPr>
        <w:pStyle w:val="Heading2"/>
        <w:rPr>
          <w:lang w:val="en-GB" w:eastAsia="en-GB"/>
        </w:rPr>
      </w:pPr>
      <w:bookmarkStart w:id="14" w:name="_Toc512599318"/>
      <w:bookmarkStart w:id="15" w:name="_Toc144295274"/>
      <w:r w:rsidRPr="00622B1C">
        <w:rPr>
          <w:lang w:val="en-GB" w:eastAsia="en-GB"/>
        </w:rPr>
        <w:t>Compliance with Code</w:t>
      </w:r>
      <w:bookmarkEnd w:id="14"/>
      <w:bookmarkEnd w:id="15"/>
    </w:p>
    <w:p w14:paraId="5F8FFD48" w14:textId="24E6F588" w:rsidR="00755568" w:rsidRDefault="00755568" w:rsidP="00755568">
      <w:pPr>
        <w:spacing w:line="276" w:lineRule="auto"/>
        <w:jc w:val="both"/>
        <w:rPr>
          <w:lang w:val="en-GB" w:eastAsia="en-GB"/>
        </w:rPr>
      </w:pPr>
      <w:r w:rsidRPr="00622B1C">
        <w:rPr>
          <w:lang w:val="en-GB" w:eastAsia="en-GB"/>
        </w:rPr>
        <w:t xml:space="preserve">The Code </w:t>
      </w:r>
      <w:r>
        <w:rPr>
          <w:lang w:val="en-GB" w:eastAsia="en-GB"/>
        </w:rPr>
        <w:t xml:space="preserve">of Practice </w:t>
      </w:r>
      <w:r w:rsidRPr="00622B1C">
        <w:rPr>
          <w:lang w:val="en-GB" w:eastAsia="en-GB"/>
        </w:rPr>
        <w:t xml:space="preserve">is made under section 23 of the </w:t>
      </w:r>
      <w:r w:rsidR="00537DB1" w:rsidRPr="00381193">
        <w:rPr>
          <w:i/>
          <w:iCs/>
          <w:lang w:val="en-GB" w:eastAsia="en-GB"/>
        </w:rPr>
        <w:t>Animal Welfare Act 1992</w:t>
      </w:r>
      <w:r w:rsidRPr="00622B1C">
        <w:rPr>
          <w:lang w:val="en-GB" w:eastAsia="en-GB"/>
        </w:rPr>
        <w:t xml:space="preserve">, which allows the Minister to approve a Code of Practice, part or all of which has mandatory force. </w:t>
      </w:r>
    </w:p>
    <w:p w14:paraId="31F499BC" w14:textId="5C13DA52" w:rsidR="00755568" w:rsidRDefault="00755568" w:rsidP="00755568">
      <w:pPr>
        <w:spacing w:line="276" w:lineRule="auto"/>
        <w:jc w:val="both"/>
        <w:rPr>
          <w:lang w:val="en-GB" w:eastAsia="en-GB"/>
        </w:rPr>
      </w:pPr>
      <w:r>
        <w:rPr>
          <w:lang w:val="en-GB" w:eastAsia="en-GB"/>
        </w:rPr>
        <w:t>F</w:t>
      </w:r>
      <w:r w:rsidRPr="00622B1C">
        <w:rPr>
          <w:lang w:val="en-GB" w:eastAsia="en-GB"/>
        </w:rPr>
        <w:t>ailing to comply with the mandatory</w:t>
      </w:r>
      <w:r>
        <w:rPr>
          <w:lang w:val="en-GB" w:eastAsia="en-GB"/>
        </w:rPr>
        <w:t xml:space="preserve"> standards in this Code of Practice is an offence. </w:t>
      </w:r>
      <w:r w:rsidRPr="00622B1C">
        <w:rPr>
          <w:lang w:val="en-GB" w:eastAsia="en-GB"/>
        </w:rPr>
        <w:t>It</w:t>
      </w:r>
      <w:r>
        <w:rPr>
          <w:lang w:val="en-GB" w:eastAsia="en-GB"/>
        </w:rPr>
        <w:t xml:space="preserve"> is </w:t>
      </w:r>
      <w:r w:rsidRPr="00622B1C">
        <w:rPr>
          <w:lang w:val="en-GB" w:eastAsia="en-GB"/>
        </w:rPr>
        <w:t>also an offence to fail to follow a direction to comply with this Code</w:t>
      </w:r>
      <w:r>
        <w:rPr>
          <w:lang w:val="en-GB" w:eastAsia="en-GB"/>
        </w:rPr>
        <w:t xml:space="preserve"> of Practice</w:t>
      </w:r>
      <w:r w:rsidRPr="00622B1C">
        <w:rPr>
          <w:lang w:val="en-GB" w:eastAsia="en-GB"/>
        </w:rPr>
        <w:t>.</w:t>
      </w:r>
      <w:r>
        <w:rPr>
          <w:lang w:val="en-GB" w:eastAsia="en-GB"/>
        </w:rPr>
        <w:t xml:space="preserve"> The following sections of the </w:t>
      </w:r>
      <w:r w:rsidR="00537DB1" w:rsidRPr="00381193">
        <w:rPr>
          <w:i/>
          <w:iCs/>
          <w:lang w:val="en-GB" w:eastAsia="en-GB"/>
        </w:rPr>
        <w:t>Animal Welfare Act 1992</w:t>
      </w:r>
      <w:r w:rsidR="00537DB1" w:rsidRPr="00381193">
        <w:rPr>
          <w:lang w:val="en-GB" w:eastAsia="en-GB"/>
        </w:rPr>
        <w:t xml:space="preserve"> </w:t>
      </w:r>
      <w:r>
        <w:rPr>
          <w:lang w:val="en-GB" w:eastAsia="en-GB"/>
        </w:rPr>
        <w:t>outline these offences and their penalties:</w:t>
      </w:r>
    </w:p>
    <w:p w14:paraId="0FBA8E54" w14:textId="77777777" w:rsidR="00755568" w:rsidRDefault="00755568">
      <w:pPr>
        <w:pStyle w:val="ListParagraph"/>
        <w:numPr>
          <w:ilvl w:val="0"/>
          <w:numId w:val="1"/>
        </w:numPr>
        <w:spacing w:line="276" w:lineRule="auto"/>
        <w:jc w:val="both"/>
        <w:rPr>
          <w:lang w:val="en-GB" w:eastAsia="en-GB"/>
        </w:rPr>
      </w:pPr>
      <w:r w:rsidRPr="00622B1C">
        <w:rPr>
          <w:lang w:val="en-GB" w:eastAsia="en-GB"/>
        </w:rPr>
        <w:t>Section 24A (Reckless failure to comply with a code of practice)</w:t>
      </w:r>
      <w:r>
        <w:rPr>
          <w:lang w:val="en-GB" w:eastAsia="en-GB"/>
        </w:rPr>
        <w:t>;</w:t>
      </w:r>
    </w:p>
    <w:p w14:paraId="02F2D581" w14:textId="77777777" w:rsidR="00755568" w:rsidRDefault="00755568">
      <w:pPr>
        <w:pStyle w:val="ListParagraph"/>
        <w:numPr>
          <w:ilvl w:val="0"/>
          <w:numId w:val="1"/>
        </w:numPr>
        <w:spacing w:line="276" w:lineRule="auto"/>
        <w:jc w:val="both"/>
        <w:rPr>
          <w:lang w:val="en-GB" w:eastAsia="en-GB"/>
        </w:rPr>
      </w:pPr>
      <w:r>
        <w:rPr>
          <w:lang w:val="en-GB" w:eastAsia="en-GB"/>
        </w:rPr>
        <w:t xml:space="preserve">Section </w:t>
      </w:r>
      <w:r w:rsidRPr="00622B1C">
        <w:rPr>
          <w:lang w:val="en-GB" w:eastAsia="en-GB"/>
        </w:rPr>
        <w:t xml:space="preserve">24B </w:t>
      </w:r>
      <w:r>
        <w:rPr>
          <w:lang w:val="en-GB" w:eastAsia="en-GB"/>
        </w:rPr>
        <w:t>(Failure to comply with mandatory code); and</w:t>
      </w:r>
    </w:p>
    <w:p w14:paraId="38F5770D" w14:textId="77777777" w:rsidR="00755568" w:rsidRPr="00622B1C" w:rsidRDefault="00755568">
      <w:pPr>
        <w:pStyle w:val="ListParagraph"/>
        <w:numPr>
          <w:ilvl w:val="0"/>
          <w:numId w:val="1"/>
        </w:numPr>
        <w:spacing w:line="276" w:lineRule="auto"/>
        <w:jc w:val="both"/>
        <w:rPr>
          <w:lang w:val="en-GB" w:eastAsia="en-GB"/>
        </w:rPr>
      </w:pPr>
      <w:r>
        <w:rPr>
          <w:lang w:val="en-GB" w:eastAsia="en-GB"/>
        </w:rPr>
        <w:t>Section 24D (Failure to comply with direction to comply with mandatory code).</w:t>
      </w:r>
    </w:p>
    <w:p w14:paraId="3BE5089D" w14:textId="77777777" w:rsidR="00755568" w:rsidRPr="00FB1306" w:rsidRDefault="00755568" w:rsidP="00755568">
      <w:pPr>
        <w:pStyle w:val="Heading2"/>
        <w:rPr>
          <w:lang w:val="en-GB" w:eastAsia="en-GB"/>
        </w:rPr>
      </w:pPr>
      <w:bookmarkStart w:id="16" w:name="_Toc144295275"/>
      <w:r w:rsidRPr="00FB1306">
        <w:rPr>
          <w:lang w:val="en-GB" w:eastAsia="en-GB"/>
        </w:rPr>
        <w:t>Relation to other Codes</w:t>
      </w:r>
      <w:bookmarkEnd w:id="16"/>
    </w:p>
    <w:p w14:paraId="5C88462D" w14:textId="6D6EF983" w:rsidR="00755568" w:rsidRDefault="00755568" w:rsidP="00755568">
      <w:pPr>
        <w:spacing w:line="276" w:lineRule="auto"/>
        <w:jc w:val="both"/>
        <w:rPr>
          <w:lang w:val="en-GB" w:eastAsia="en-GB"/>
        </w:rPr>
      </w:pPr>
      <w:r w:rsidRPr="00FB1306">
        <w:rPr>
          <w:lang w:val="en-GB" w:eastAsia="en-GB"/>
        </w:rPr>
        <w:t>A number of Codes of Practice for animal welfare have been made over time by the ACT Government. Taken together, the Codes create a matrix of animal welfare provisions that provide guidance on most of the acute animal welfare issues in the ACT. The Codes are subject to review</w:t>
      </w:r>
      <w:r>
        <w:rPr>
          <w:lang w:val="en-GB" w:eastAsia="en-GB"/>
        </w:rPr>
        <w:t>s</w:t>
      </w:r>
      <w:r w:rsidRPr="00FB1306">
        <w:rPr>
          <w:lang w:val="en-GB" w:eastAsia="en-GB"/>
        </w:rPr>
        <w:t xml:space="preserve"> and updates and additional codes </w:t>
      </w:r>
      <w:r>
        <w:rPr>
          <w:lang w:val="en-GB" w:eastAsia="en-GB"/>
        </w:rPr>
        <w:t xml:space="preserve">of practice </w:t>
      </w:r>
      <w:r w:rsidRPr="00FB1306">
        <w:rPr>
          <w:lang w:val="en-GB" w:eastAsia="en-GB"/>
        </w:rPr>
        <w:t>may be developed as industries, technologies, attitudes</w:t>
      </w:r>
      <w:r w:rsidR="001A05AE">
        <w:rPr>
          <w:lang w:val="en-GB" w:eastAsia="en-GB"/>
        </w:rPr>
        <w:t>, science</w:t>
      </w:r>
      <w:r w:rsidRPr="00FB1306">
        <w:rPr>
          <w:lang w:val="en-GB" w:eastAsia="en-GB"/>
        </w:rPr>
        <w:t xml:space="preserve"> and best practice animal welfare evolves.</w:t>
      </w:r>
    </w:p>
    <w:p w14:paraId="325AD81F" w14:textId="00AB752D" w:rsidR="00537DB1" w:rsidRDefault="00537DB1">
      <w:pPr>
        <w:spacing w:after="0" w:line="240" w:lineRule="auto"/>
        <w:rPr>
          <w:lang w:val="en-GB" w:eastAsia="en-GB"/>
        </w:rPr>
      </w:pPr>
      <w:bookmarkStart w:id="17" w:name="_Hlk101287078"/>
      <w:r>
        <w:rPr>
          <w:lang w:val="en-GB" w:eastAsia="en-GB"/>
        </w:rPr>
        <w:br w:type="page"/>
      </w:r>
    </w:p>
    <w:p w14:paraId="3352064D" w14:textId="3E40E0F7" w:rsidR="00537DB1" w:rsidRDefault="00537DB1" w:rsidP="00537DB1">
      <w:pPr>
        <w:pStyle w:val="Heading1"/>
      </w:pPr>
      <w:bookmarkStart w:id="18" w:name="_Toc62944278"/>
      <w:bookmarkStart w:id="19" w:name="_Toc62944284"/>
      <w:bookmarkStart w:id="20" w:name="_Toc120558838"/>
      <w:bookmarkStart w:id="21" w:name="_Toc144295276"/>
      <w:bookmarkEnd w:id="17"/>
      <w:r w:rsidRPr="007056A3">
        <w:lastRenderedPageBreak/>
        <w:t xml:space="preserve">SECTION </w:t>
      </w:r>
      <w:r>
        <w:t>A</w:t>
      </w:r>
      <w:r w:rsidRPr="007056A3">
        <w:t>: RESPONSIBILITIES</w:t>
      </w:r>
      <w:r>
        <w:t xml:space="preserve"> AND </w:t>
      </w:r>
      <w:r w:rsidRPr="007056A3">
        <w:t>COMPENTENCIES</w:t>
      </w:r>
      <w:bookmarkEnd w:id="18"/>
      <w:bookmarkEnd w:id="19"/>
      <w:bookmarkEnd w:id="20"/>
      <w:bookmarkEnd w:id="21"/>
    </w:p>
    <w:p w14:paraId="106B4BE6" w14:textId="6DB38265" w:rsidR="007056A3" w:rsidRPr="007056A3" w:rsidRDefault="000619DD" w:rsidP="000619DD">
      <w:pPr>
        <w:pStyle w:val="Heading1"/>
      </w:pPr>
      <w:bookmarkStart w:id="22" w:name="_Toc144295277"/>
      <w:r>
        <w:t>Introduction</w:t>
      </w:r>
      <w:bookmarkEnd w:id="22"/>
    </w:p>
    <w:p w14:paraId="07EA64F6" w14:textId="66333124" w:rsidR="000619DD" w:rsidRDefault="000619DD" w:rsidP="000619DD">
      <w:r>
        <w:t>While this Code of Practice is based on good practice, scientific knowledge and available technology at the time of issue, it does not replace the need for experience and common sense in the handling and management of animals.</w:t>
      </w:r>
    </w:p>
    <w:p w14:paraId="462FEB70" w14:textId="77777777" w:rsidR="000619DD" w:rsidRDefault="000619DD" w:rsidP="000619DD">
      <w:r>
        <w:t xml:space="preserve">Owners or operators of a temporary housing facility for animals need to ensure that their staff have either the relevant knowledge and training or appropriate supervision to provide for the health and welfare needs of the animals in their care. </w:t>
      </w:r>
    </w:p>
    <w:p w14:paraId="3767F8C3" w14:textId="77777777" w:rsidR="000619DD" w:rsidRDefault="000619DD" w:rsidP="000619DD">
      <w:r>
        <w:t xml:space="preserve">It is important that staff, including temporary or contract staff, either undergo formal training or be trained on the job by experienced and trained supervisors. Staff need to be appropriately instructed in the care and maintenance of animals and how their actions may affect the animals’ welfare. </w:t>
      </w:r>
    </w:p>
    <w:p w14:paraId="2ABF18D9" w14:textId="77777777" w:rsidR="000619DD" w:rsidRDefault="000619DD" w:rsidP="000619DD">
      <w:r>
        <w:t>Knowledge of the normal appearance and behaviour of animals is essential for recognising early signs of distress or disease so that prompt action is taken or advice sought.</w:t>
      </w:r>
    </w:p>
    <w:p w14:paraId="440EC099" w14:textId="54F1167B" w:rsidR="000619DD" w:rsidRDefault="000619DD" w:rsidP="000619DD">
      <w:r>
        <w:t>The competence of those responsible for animals during their stay in a temporary housing facility should be demonstrated through practical experience, preferably species’ specific, or an appropriate certificate from an independent and formally recognised training or professional development body.</w:t>
      </w:r>
    </w:p>
    <w:p w14:paraId="6DD06DCB" w14:textId="1C05187B" w:rsidR="000619DD" w:rsidRPr="002C5289" w:rsidRDefault="0020266E" w:rsidP="0020266E">
      <w:pPr>
        <w:pStyle w:val="Heading1"/>
      </w:pPr>
      <w:bookmarkStart w:id="23" w:name="_Toc120558840"/>
      <w:bookmarkStart w:id="24" w:name="_Toc144295278"/>
      <w:r>
        <w:t>1.</w:t>
      </w:r>
      <w:r w:rsidRPr="0020266E">
        <w:t xml:space="preserve"> </w:t>
      </w:r>
      <w:r>
        <w:tab/>
      </w:r>
      <w:r w:rsidR="000619DD">
        <w:t>Proprietor r</w:t>
      </w:r>
      <w:r w:rsidR="000619DD" w:rsidRPr="007056A3">
        <w:t>esponsibilities</w:t>
      </w:r>
      <w:bookmarkEnd w:id="23"/>
      <w:bookmarkEnd w:id="24"/>
    </w:p>
    <w:p w14:paraId="7F4B6F0C" w14:textId="1A9E4020" w:rsidR="00FD40C9" w:rsidRPr="00DC2898" w:rsidRDefault="00114EA7" w:rsidP="00166AFA">
      <w:pPr>
        <w:pStyle w:val="Heading3"/>
      </w:pPr>
      <w:bookmarkStart w:id="25" w:name="_Toc144295279"/>
      <w:r>
        <w:t>Guidelines</w:t>
      </w:r>
      <w:bookmarkEnd w:id="25"/>
    </w:p>
    <w:p w14:paraId="2AAB51EC" w14:textId="5D1D347F" w:rsidR="000619DD" w:rsidRDefault="008A32A0" w:rsidP="000619DD">
      <w:pPr>
        <w:spacing w:line="276" w:lineRule="auto"/>
        <w:ind w:left="1134" w:hanging="1134"/>
        <w:jc w:val="both"/>
      </w:pPr>
      <w:r>
        <w:t>G1.1</w:t>
      </w:r>
      <w:r>
        <w:tab/>
      </w:r>
      <w:r w:rsidR="000619DD">
        <w:t>The proprietor / director or manager of an establishment is responsible for the overall management and conduct of the establishment, which includes:</w:t>
      </w:r>
    </w:p>
    <w:p w14:paraId="09729152" w14:textId="7F650B8A" w:rsidR="000619DD" w:rsidRDefault="000619DD">
      <w:pPr>
        <w:pStyle w:val="ListParagraph"/>
        <w:numPr>
          <w:ilvl w:val="0"/>
          <w:numId w:val="6"/>
        </w:numPr>
        <w:spacing w:line="276" w:lineRule="auto"/>
        <w:jc w:val="both"/>
      </w:pPr>
      <w:r>
        <w:t xml:space="preserve">ensuring compliance with the </w:t>
      </w:r>
      <w:r w:rsidR="00522A80" w:rsidRPr="00C40A13">
        <w:rPr>
          <w:i/>
          <w:iCs/>
        </w:rPr>
        <w:t>Animal Welfare Act 1992</w:t>
      </w:r>
      <w:r w:rsidR="00522A80" w:rsidRPr="00C40A13">
        <w:t xml:space="preserve"> </w:t>
      </w:r>
      <w:r>
        <w:t>and Codes of Practice;</w:t>
      </w:r>
    </w:p>
    <w:p w14:paraId="0B3DAE51" w14:textId="36858012" w:rsidR="000619DD" w:rsidRDefault="000619DD">
      <w:pPr>
        <w:pStyle w:val="ListParagraph"/>
        <w:numPr>
          <w:ilvl w:val="0"/>
          <w:numId w:val="6"/>
        </w:numPr>
        <w:spacing w:line="276" w:lineRule="auto"/>
        <w:jc w:val="both"/>
      </w:pPr>
      <w:r>
        <w:t xml:space="preserve">ensuring compliance with other relevant legislation including work health and safety obligations under the </w:t>
      </w:r>
      <w:r w:rsidRPr="000619DD">
        <w:rPr>
          <w:i/>
          <w:iCs/>
        </w:rPr>
        <w:t xml:space="preserve">Work Health and Safety Act </w:t>
      </w:r>
      <w:r>
        <w:rPr>
          <w:i/>
          <w:iCs/>
        </w:rPr>
        <w:t>20</w:t>
      </w:r>
      <w:r w:rsidRPr="000619DD">
        <w:rPr>
          <w:i/>
          <w:iCs/>
        </w:rPr>
        <w:t>11</w:t>
      </w:r>
      <w:r>
        <w:t xml:space="preserve"> (ACT);</w:t>
      </w:r>
    </w:p>
    <w:p w14:paraId="5854FD64" w14:textId="64585B41" w:rsidR="000619DD" w:rsidRDefault="000619DD">
      <w:pPr>
        <w:pStyle w:val="ListParagraph"/>
        <w:numPr>
          <w:ilvl w:val="0"/>
          <w:numId w:val="6"/>
        </w:numPr>
        <w:spacing w:line="276" w:lineRule="auto"/>
        <w:jc w:val="both"/>
      </w:pPr>
      <w:r>
        <w:t>the health and wellbeing of all animals in the establishment and in foster care in accordance with the Five Freedoms of Animal Welfare;</w:t>
      </w:r>
    </w:p>
    <w:p w14:paraId="4F89C65C" w14:textId="0B462FB1" w:rsidR="000619DD" w:rsidRDefault="000619DD">
      <w:pPr>
        <w:pStyle w:val="ListParagraph"/>
        <w:numPr>
          <w:ilvl w:val="0"/>
          <w:numId w:val="6"/>
        </w:numPr>
        <w:spacing w:line="276" w:lineRule="auto"/>
        <w:jc w:val="both"/>
      </w:pPr>
      <w:r>
        <w:t>promoting and supporting relevant formal and informal training to staff;</w:t>
      </w:r>
    </w:p>
    <w:p w14:paraId="738B99E0" w14:textId="1F8EDE79" w:rsidR="000619DD" w:rsidRDefault="000619DD">
      <w:pPr>
        <w:pStyle w:val="ListParagraph"/>
        <w:numPr>
          <w:ilvl w:val="0"/>
          <w:numId w:val="6"/>
        </w:numPr>
        <w:spacing w:line="276" w:lineRule="auto"/>
        <w:jc w:val="both"/>
      </w:pPr>
      <w:r>
        <w:t>ensuring there is a written and signed agreement stating who will be responsible for any building or plant work, where both parties' responsibilities are clearly defined if the proprietor is leasing the premises;</w:t>
      </w:r>
    </w:p>
    <w:p w14:paraId="4D9B1A24" w14:textId="724D3239" w:rsidR="000619DD" w:rsidRDefault="000619DD">
      <w:pPr>
        <w:pStyle w:val="ListParagraph"/>
        <w:numPr>
          <w:ilvl w:val="0"/>
          <w:numId w:val="6"/>
        </w:numPr>
        <w:spacing w:line="276" w:lineRule="auto"/>
        <w:jc w:val="both"/>
      </w:pPr>
      <w:r>
        <w:lastRenderedPageBreak/>
        <w:t>having a written agreement with sufficient veterinary practitioners to provide prompt treatment other than first-aid and, if necessary, euthanasia;</w:t>
      </w:r>
    </w:p>
    <w:p w14:paraId="5246A2FB" w14:textId="509D80C4" w:rsidR="000619DD" w:rsidRDefault="000619DD">
      <w:pPr>
        <w:pStyle w:val="ListParagraph"/>
        <w:numPr>
          <w:ilvl w:val="0"/>
          <w:numId w:val="6"/>
        </w:numPr>
        <w:spacing w:line="276" w:lineRule="auto"/>
        <w:jc w:val="both"/>
      </w:pPr>
      <w:r>
        <w:t>establishing and maintaining written foster care agreements;</w:t>
      </w:r>
    </w:p>
    <w:p w14:paraId="7AE75118" w14:textId="04D72CC5" w:rsidR="000619DD" w:rsidRDefault="000619DD">
      <w:pPr>
        <w:pStyle w:val="ListParagraph"/>
        <w:numPr>
          <w:ilvl w:val="0"/>
          <w:numId w:val="6"/>
        </w:numPr>
        <w:spacing w:line="276" w:lineRule="auto"/>
        <w:jc w:val="both"/>
      </w:pPr>
      <w:r>
        <w:t>the protection of staff health at the establishment, including recognising and managing compassion fatigue;</w:t>
      </w:r>
    </w:p>
    <w:p w14:paraId="171F04BA" w14:textId="55539830" w:rsidR="000619DD" w:rsidRDefault="000619DD">
      <w:pPr>
        <w:pStyle w:val="ListParagraph"/>
        <w:numPr>
          <w:ilvl w:val="0"/>
          <w:numId w:val="6"/>
        </w:numPr>
        <w:spacing w:line="276" w:lineRule="auto"/>
        <w:jc w:val="both"/>
      </w:pPr>
      <w:r>
        <w:t>ensuring animals are in good health or under the supervision of a veterinarian prior to sale or rehoming;</w:t>
      </w:r>
    </w:p>
    <w:p w14:paraId="1C05028E" w14:textId="03CD5121" w:rsidR="000619DD" w:rsidRDefault="000619DD">
      <w:pPr>
        <w:pStyle w:val="ListParagraph"/>
        <w:numPr>
          <w:ilvl w:val="0"/>
          <w:numId w:val="6"/>
        </w:numPr>
        <w:spacing w:line="276" w:lineRule="auto"/>
        <w:jc w:val="both"/>
      </w:pPr>
      <w:r>
        <w:t>meeting requirements relating to the provision, design and maintenance of facilities and equipment, quality assurance procedures, the allocation of operational responsibilities and the competence and supervision of employee performance.  This generally lies with the owner or manager of the business or facility; and</w:t>
      </w:r>
    </w:p>
    <w:p w14:paraId="0BC276F1" w14:textId="5AE8EE8B" w:rsidR="008A32A0" w:rsidRDefault="000619DD">
      <w:pPr>
        <w:pStyle w:val="ListParagraph"/>
        <w:numPr>
          <w:ilvl w:val="0"/>
          <w:numId w:val="6"/>
        </w:numPr>
        <w:spacing w:line="276" w:lineRule="auto"/>
        <w:jc w:val="both"/>
      </w:pPr>
      <w:r>
        <w:t>keeping of records inclusive of name; microchip number; species; physical description (e.g., breed, colour, identifying marks); age; gender; source; medical history including sterilisation, vaccine history; behaviour notes; location within establishment; adoption applications and contracts; outcomes (e.g., fostered, adopted, returned), and a full body, side and close-up facial photograph.</w:t>
      </w:r>
    </w:p>
    <w:p w14:paraId="5455C4DD" w14:textId="022ED1AE" w:rsidR="00A14646" w:rsidRDefault="008A32A0" w:rsidP="000619DD">
      <w:pPr>
        <w:spacing w:line="276" w:lineRule="auto"/>
        <w:ind w:left="1134" w:hanging="1134"/>
        <w:jc w:val="both"/>
      </w:pPr>
      <w:r>
        <w:t>G1.2</w:t>
      </w:r>
      <w:r>
        <w:tab/>
      </w:r>
      <w:r w:rsidR="000619DD" w:rsidRPr="000619DD">
        <w:t>It is recommended that organisations involved in temporary housing for animals develop their own clear guidelines on operational responsivities for meeting obligations outlined in the Code of Practice.</w:t>
      </w:r>
    </w:p>
    <w:p w14:paraId="592A5578" w14:textId="77777777" w:rsidR="00A95297" w:rsidRDefault="00A95297">
      <w:pPr>
        <w:spacing w:after="0" w:line="240" w:lineRule="auto"/>
      </w:pPr>
      <w:r>
        <w:br w:type="page"/>
      </w:r>
    </w:p>
    <w:p w14:paraId="5FD2502D" w14:textId="27862D46" w:rsidR="002C5289" w:rsidRPr="002C5289" w:rsidRDefault="0020266E" w:rsidP="0020266E">
      <w:pPr>
        <w:pStyle w:val="Heading1"/>
      </w:pPr>
      <w:bookmarkStart w:id="26" w:name="_Toc120558841"/>
      <w:bookmarkStart w:id="27" w:name="_Toc144295280"/>
      <w:r>
        <w:lastRenderedPageBreak/>
        <w:t>2.</w:t>
      </w:r>
      <w:r w:rsidRPr="0020266E">
        <w:t xml:space="preserve"> </w:t>
      </w:r>
      <w:r>
        <w:tab/>
      </w:r>
      <w:r w:rsidR="000619DD" w:rsidRPr="002C5289">
        <w:t>Operations manager responsibilities</w:t>
      </w:r>
      <w:bookmarkEnd w:id="26"/>
      <w:bookmarkEnd w:id="27"/>
    </w:p>
    <w:p w14:paraId="52CF16AC" w14:textId="604DEDA3" w:rsidR="00E078C0" w:rsidRPr="00E078C0" w:rsidRDefault="00E078C0" w:rsidP="005332B4">
      <w:pPr>
        <w:pStyle w:val="Heading3"/>
        <w:pBdr>
          <w:top w:val="single" w:sz="4" w:space="1" w:color="auto"/>
          <w:left w:val="single" w:sz="4" w:space="4" w:color="auto"/>
          <w:bottom w:val="single" w:sz="4" w:space="1" w:color="auto"/>
          <w:right w:val="single" w:sz="4" w:space="4" w:color="auto"/>
        </w:pBdr>
      </w:pPr>
      <w:bookmarkStart w:id="28" w:name="_Toc144295281"/>
      <w:r w:rsidRPr="00E078C0">
        <w:t>Mandatory standards</w:t>
      </w:r>
      <w:bookmarkEnd w:id="28"/>
    </w:p>
    <w:p w14:paraId="3D5A60AC" w14:textId="09F193DF" w:rsidR="00FF109B" w:rsidRDefault="00FF109B" w:rsidP="00FF109B">
      <w:pPr>
        <w:pBdr>
          <w:top w:val="single" w:sz="4" w:space="1" w:color="auto"/>
          <w:left w:val="single" w:sz="4" w:space="4" w:color="auto"/>
          <w:bottom w:val="single" w:sz="4" w:space="1" w:color="auto"/>
          <w:right w:val="single" w:sz="4" w:space="4" w:color="auto"/>
        </w:pBdr>
        <w:spacing w:line="276" w:lineRule="auto"/>
        <w:ind w:left="1134" w:hanging="1134"/>
        <w:jc w:val="both"/>
      </w:pPr>
      <w:r>
        <w:t>S2.1</w:t>
      </w:r>
      <w:r>
        <w:tab/>
      </w:r>
      <w:r w:rsidR="000619DD" w:rsidRPr="000619DD">
        <w:t>The proprietor may act as the operations manager or appoint a person to that role. This appointed owner or persons are viewed as being ‘in charge’ of animals and as such are responsible for the management of general health and well-being of the animals as well as their fitness to deal with the additional stressors associated with being housed in an unfamiliar environment.</w:t>
      </w:r>
    </w:p>
    <w:p w14:paraId="3C3C5CBB" w14:textId="0006E2C1" w:rsidR="000619DD" w:rsidRDefault="00FF109B" w:rsidP="000619DD">
      <w:pPr>
        <w:pBdr>
          <w:top w:val="single" w:sz="4" w:space="1" w:color="auto"/>
          <w:left w:val="single" w:sz="4" w:space="4" w:color="auto"/>
          <w:bottom w:val="single" w:sz="4" w:space="1" w:color="auto"/>
          <w:right w:val="single" w:sz="4" w:space="4" w:color="auto"/>
        </w:pBdr>
        <w:spacing w:line="276" w:lineRule="auto"/>
        <w:ind w:left="1134" w:hanging="1134"/>
        <w:jc w:val="both"/>
      </w:pPr>
      <w:r>
        <w:t>S2.2</w:t>
      </w:r>
      <w:r>
        <w:tab/>
      </w:r>
      <w:r w:rsidR="000619DD">
        <w:t xml:space="preserve">To operate an animal shelter or pound an operations manager </w:t>
      </w:r>
      <w:r w:rsidR="000619DD" w:rsidRPr="000619DD">
        <w:rPr>
          <w:b/>
          <w:bCs/>
        </w:rPr>
        <w:t>must</w:t>
      </w:r>
      <w:r w:rsidR="000619DD">
        <w:t xml:space="preserve"> have relevant experience or qualifications in the husbandry of dogs and cats to meet their physical and behavioural requirements.</w:t>
      </w:r>
    </w:p>
    <w:p w14:paraId="28F11B6B" w14:textId="430826D3" w:rsidR="00FF109B" w:rsidRDefault="000619DD" w:rsidP="000619DD">
      <w:pPr>
        <w:pBdr>
          <w:top w:val="single" w:sz="4" w:space="1" w:color="auto"/>
          <w:left w:val="single" w:sz="4" w:space="4" w:color="auto"/>
          <w:bottom w:val="single" w:sz="4" w:space="1" w:color="auto"/>
          <w:right w:val="single" w:sz="4" w:space="4" w:color="auto"/>
        </w:pBdr>
        <w:spacing w:line="276" w:lineRule="auto"/>
        <w:ind w:left="1134" w:hanging="1134"/>
        <w:jc w:val="both"/>
      </w:pPr>
      <w:r>
        <w:tab/>
        <w:t xml:space="preserve">If an operations manager is in training and has not yet attained qualifications or experience, then the operations manager </w:t>
      </w:r>
      <w:r w:rsidRPr="000619DD">
        <w:rPr>
          <w:b/>
          <w:bCs/>
        </w:rPr>
        <w:t>must</w:t>
      </w:r>
      <w:r>
        <w:t xml:space="preserve"> be under the supervision of a suitable trained and qualified person.</w:t>
      </w:r>
    </w:p>
    <w:p w14:paraId="65E57A40" w14:textId="252EAD3B" w:rsidR="000E010B" w:rsidRPr="006C26BC" w:rsidRDefault="00114EA7" w:rsidP="005332B4">
      <w:pPr>
        <w:pStyle w:val="Heading3"/>
      </w:pPr>
      <w:bookmarkStart w:id="29" w:name="_Toc144295282"/>
      <w:bookmarkStart w:id="30" w:name="_Hlk106358311"/>
      <w:r>
        <w:t>Guidelines</w:t>
      </w:r>
      <w:bookmarkEnd w:id="29"/>
    </w:p>
    <w:bookmarkEnd w:id="30"/>
    <w:p w14:paraId="300B9454" w14:textId="77777777" w:rsidR="000619DD" w:rsidRDefault="002F636C" w:rsidP="000619DD">
      <w:pPr>
        <w:spacing w:line="276" w:lineRule="auto"/>
        <w:ind w:left="1134" w:hanging="1134"/>
        <w:jc w:val="both"/>
      </w:pPr>
      <w:r>
        <w:t>G2.1</w:t>
      </w:r>
      <w:r>
        <w:tab/>
      </w:r>
      <w:r w:rsidR="000619DD">
        <w:t>The Operations manager should have a written health management plan or protocol that has been formulated in consultation with a veterinary practitioner.  The Health Management Plan could include protocols for:</w:t>
      </w:r>
    </w:p>
    <w:p w14:paraId="4746181B" w14:textId="452AC499" w:rsidR="000619DD" w:rsidRDefault="000619DD">
      <w:pPr>
        <w:pStyle w:val="ListParagraph"/>
        <w:numPr>
          <w:ilvl w:val="0"/>
          <w:numId w:val="7"/>
        </w:numPr>
        <w:spacing w:line="276" w:lineRule="auto"/>
        <w:jc w:val="both"/>
      </w:pPr>
      <w:r>
        <w:t xml:space="preserve">assessment for admission </w:t>
      </w:r>
    </w:p>
    <w:p w14:paraId="6717A97C" w14:textId="4229996E" w:rsidR="000619DD" w:rsidRDefault="000619DD">
      <w:pPr>
        <w:pStyle w:val="ListParagraph"/>
        <w:numPr>
          <w:ilvl w:val="0"/>
          <w:numId w:val="7"/>
        </w:numPr>
        <w:spacing w:line="276" w:lineRule="auto"/>
        <w:jc w:val="both"/>
      </w:pPr>
      <w:r>
        <w:t>vaccination programs</w:t>
      </w:r>
    </w:p>
    <w:p w14:paraId="11CDE68C" w14:textId="21E103E8" w:rsidR="000619DD" w:rsidRDefault="000619DD">
      <w:pPr>
        <w:pStyle w:val="ListParagraph"/>
        <w:numPr>
          <w:ilvl w:val="0"/>
          <w:numId w:val="7"/>
        </w:numPr>
        <w:spacing w:line="276" w:lineRule="auto"/>
        <w:jc w:val="both"/>
      </w:pPr>
      <w:r>
        <w:t>parasite prevention</w:t>
      </w:r>
    </w:p>
    <w:p w14:paraId="23123CF0" w14:textId="0FDA15EE" w:rsidR="000619DD" w:rsidRDefault="000619DD">
      <w:pPr>
        <w:pStyle w:val="ListParagraph"/>
        <w:numPr>
          <w:ilvl w:val="0"/>
          <w:numId w:val="7"/>
        </w:numPr>
        <w:spacing w:line="276" w:lineRule="auto"/>
        <w:jc w:val="both"/>
      </w:pPr>
      <w:r>
        <w:t>response to an outbreak of disease</w:t>
      </w:r>
    </w:p>
    <w:p w14:paraId="0DB87FE2" w14:textId="679A87B9" w:rsidR="000619DD" w:rsidRDefault="000619DD">
      <w:pPr>
        <w:pStyle w:val="ListParagraph"/>
        <w:numPr>
          <w:ilvl w:val="0"/>
          <w:numId w:val="7"/>
        </w:numPr>
        <w:spacing w:line="276" w:lineRule="auto"/>
        <w:jc w:val="both"/>
      </w:pPr>
      <w:r>
        <w:t>approved methods of euthanasia</w:t>
      </w:r>
    </w:p>
    <w:p w14:paraId="7A0EB985" w14:textId="0A5352A1" w:rsidR="000619DD" w:rsidRDefault="000619DD">
      <w:pPr>
        <w:pStyle w:val="ListParagraph"/>
        <w:numPr>
          <w:ilvl w:val="0"/>
          <w:numId w:val="7"/>
        </w:numPr>
        <w:spacing w:line="276" w:lineRule="auto"/>
        <w:jc w:val="both"/>
      </w:pPr>
      <w:r>
        <w:t>management of isolation facilities</w:t>
      </w:r>
    </w:p>
    <w:p w14:paraId="21F01AE7" w14:textId="19042238" w:rsidR="000619DD" w:rsidRDefault="000619DD">
      <w:pPr>
        <w:pStyle w:val="ListParagraph"/>
        <w:numPr>
          <w:ilvl w:val="0"/>
          <w:numId w:val="7"/>
        </w:numPr>
        <w:spacing w:line="276" w:lineRule="auto"/>
        <w:jc w:val="both"/>
      </w:pPr>
      <w:r>
        <w:t>environmental enrichment</w:t>
      </w:r>
    </w:p>
    <w:p w14:paraId="1344E5DD" w14:textId="6B28B539" w:rsidR="000619DD" w:rsidRDefault="000619DD">
      <w:pPr>
        <w:pStyle w:val="ListParagraph"/>
        <w:numPr>
          <w:ilvl w:val="0"/>
          <w:numId w:val="7"/>
        </w:numPr>
        <w:spacing w:line="276" w:lineRule="auto"/>
        <w:jc w:val="both"/>
      </w:pPr>
      <w:r>
        <w:t>assessment programs for fostering animals</w:t>
      </w:r>
    </w:p>
    <w:p w14:paraId="55330FDF" w14:textId="35D38C8E" w:rsidR="000619DD" w:rsidRDefault="000619DD">
      <w:pPr>
        <w:pStyle w:val="ListParagraph"/>
        <w:numPr>
          <w:ilvl w:val="0"/>
          <w:numId w:val="7"/>
        </w:numPr>
        <w:spacing w:line="276" w:lineRule="auto"/>
        <w:jc w:val="both"/>
      </w:pPr>
      <w:r>
        <w:t>temperament and health assessment for rehoming animals</w:t>
      </w:r>
    </w:p>
    <w:p w14:paraId="22F4CDE2" w14:textId="62B46540" w:rsidR="000619DD" w:rsidRDefault="000619DD">
      <w:pPr>
        <w:pStyle w:val="ListParagraph"/>
        <w:numPr>
          <w:ilvl w:val="0"/>
          <w:numId w:val="7"/>
        </w:numPr>
        <w:spacing w:line="276" w:lineRule="auto"/>
        <w:jc w:val="both"/>
      </w:pPr>
      <w:r>
        <w:t>behavioural and welfare assessment of animals impounded longer than six weeks</w:t>
      </w:r>
    </w:p>
    <w:p w14:paraId="2EF6247F" w14:textId="1CED78EC" w:rsidR="002F636C" w:rsidRDefault="000619DD">
      <w:pPr>
        <w:pStyle w:val="ListParagraph"/>
        <w:numPr>
          <w:ilvl w:val="0"/>
          <w:numId w:val="7"/>
        </w:numPr>
        <w:spacing w:line="276" w:lineRule="auto"/>
        <w:jc w:val="both"/>
      </w:pPr>
      <w:r>
        <w:t>processes for assessing and removal of animals deemed unfit for continued pound or shelter care.</w:t>
      </w:r>
    </w:p>
    <w:p w14:paraId="7135702C" w14:textId="77777777" w:rsidR="000619DD" w:rsidRDefault="002F636C" w:rsidP="000619DD">
      <w:pPr>
        <w:spacing w:line="276" w:lineRule="auto"/>
        <w:ind w:left="1134" w:hanging="1134"/>
        <w:jc w:val="both"/>
      </w:pPr>
      <w:r>
        <w:t>G2.2</w:t>
      </w:r>
      <w:r>
        <w:tab/>
      </w:r>
      <w:r w:rsidR="000619DD">
        <w:t>The operations manager is responsible for the day to day operation of the establishment which could include:</w:t>
      </w:r>
    </w:p>
    <w:p w14:paraId="2A1D29B1" w14:textId="093CE9E8" w:rsidR="000619DD" w:rsidRDefault="000619DD">
      <w:pPr>
        <w:pStyle w:val="ListParagraph"/>
        <w:numPr>
          <w:ilvl w:val="0"/>
          <w:numId w:val="8"/>
        </w:numPr>
        <w:spacing w:line="276" w:lineRule="auto"/>
        <w:jc w:val="both"/>
      </w:pPr>
      <w:r>
        <w:t>the health and wellbeing of all animals in the establishment.</w:t>
      </w:r>
    </w:p>
    <w:p w14:paraId="3BD53FBF" w14:textId="694848EC" w:rsidR="000619DD" w:rsidRDefault="000619DD">
      <w:pPr>
        <w:pStyle w:val="ListParagraph"/>
        <w:numPr>
          <w:ilvl w:val="0"/>
          <w:numId w:val="8"/>
        </w:numPr>
        <w:spacing w:line="276" w:lineRule="auto"/>
        <w:jc w:val="both"/>
      </w:pPr>
      <w:r>
        <w:t>reporting to the proprietor on matters of compliance and disease outbreaks</w:t>
      </w:r>
    </w:p>
    <w:p w14:paraId="7EFB510F" w14:textId="7A5031CF" w:rsidR="000619DD" w:rsidRDefault="000619DD">
      <w:pPr>
        <w:pStyle w:val="ListParagraph"/>
        <w:numPr>
          <w:ilvl w:val="0"/>
          <w:numId w:val="8"/>
        </w:numPr>
        <w:spacing w:line="276" w:lineRule="auto"/>
        <w:jc w:val="both"/>
      </w:pPr>
      <w:r>
        <w:t>carrying out the directions of the veterinary practitioner</w:t>
      </w:r>
    </w:p>
    <w:p w14:paraId="0A61A204" w14:textId="163C07D8" w:rsidR="000619DD" w:rsidRDefault="000619DD">
      <w:pPr>
        <w:pStyle w:val="ListParagraph"/>
        <w:numPr>
          <w:ilvl w:val="0"/>
          <w:numId w:val="8"/>
        </w:numPr>
        <w:spacing w:line="276" w:lineRule="auto"/>
        <w:jc w:val="both"/>
      </w:pPr>
      <w:r>
        <w:t>the supervision of staff and the provision of training</w:t>
      </w:r>
    </w:p>
    <w:p w14:paraId="5E9126C7" w14:textId="64E7F82F" w:rsidR="000619DD" w:rsidRDefault="000619DD">
      <w:pPr>
        <w:pStyle w:val="ListParagraph"/>
        <w:numPr>
          <w:ilvl w:val="0"/>
          <w:numId w:val="8"/>
        </w:numPr>
        <w:spacing w:line="276" w:lineRule="auto"/>
        <w:jc w:val="both"/>
      </w:pPr>
      <w:r>
        <w:t>the maintenance and collation of records and statistics</w:t>
      </w:r>
    </w:p>
    <w:p w14:paraId="01898A65" w14:textId="4121E829" w:rsidR="000619DD" w:rsidRDefault="000619DD">
      <w:pPr>
        <w:pStyle w:val="ListParagraph"/>
        <w:numPr>
          <w:ilvl w:val="0"/>
          <w:numId w:val="8"/>
        </w:numPr>
        <w:spacing w:line="276" w:lineRule="auto"/>
        <w:jc w:val="both"/>
      </w:pPr>
      <w:r>
        <w:lastRenderedPageBreak/>
        <w:t>supervision of daily feeding, watering and inspection of all animals</w:t>
      </w:r>
    </w:p>
    <w:p w14:paraId="148EFFF6" w14:textId="7A01C3F4" w:rsidR="000619DD" w:rsidRDefault="000619DD">
      <w:pPr>
        <w:pStyle w:val="ListParagraph"/>
        <w:numPr>
          <w:ilvl w:val="0"/>
          <w:numId w:val="8"/>
        </w:numPr>
        <w:spacing w:line="276" w:lineRule="auto"/>
        <w:jc w:val="both"/>
      </w:pPr>
      <w:r>
        <w:t>supervision and examination of animals upon entry and release.</w:t>
      </w:r>
    </w:p>
    <w:p w14:paraId="4CFE4DD8" w14:textId="7461545B" w:rsidR="000619DD" w:rsidRDefault="000619DD">
      <w:pPr>
        <w:pStyle w:val="ListParagraph"/>
        <w:numPr>
          <w:ilvl w:val="0"/>
          <w:numId w:val="8"/>
        </w:numPr>
        <w:spacing w:line="276" w:lineRule="auto"/>
        <w:jc w:val="both"/>
      </w:pPr>
      <w:r>
        <w:t>the overall level of hygiene in the establishment, including the disposal of waste materials</w:t>
      </w:r>
    </w:p>
    <w:p w14:paraId="52FD35C4" w14:textId="1FDA8236" w:rsidR="000619DD" w:rsidRDefault="000619DD">
      <w:pPr>
        <w:pStyle w:val="ListParagraph"/>
        <w:numPr>
          <w:ilvl w:val="0"/>
          <w:numId w:val="8"/>
        </w:numPr>
        <w:spacing w:line="276" w:lineRule="auto"/>
        <w:jc w:val="both"/>
      </w:pPr>
      <w:r>
        <w:t>provision of prompt veterinary attention for animals when required</w:t>
      </w:r>
    </w:p>
    <w:p w14:paraId="57047DB6" w14:textId="54317A78" w:rsidR="000619DD" w:rsidRDefault="000619DD">
      <w:pPr>
        <w:pStyle w:val="ListParagraph"/>
        <w:numPr>
          <w:ilvl w:val="0"/>
          <w:numId w:val="8"/>
        </w:numPr>
        <w:spacing w:line="276" w:lineRule="auto"/>
        <w:jc w:val="both"/>
      </w:pPr>
      <w:r>
        <w:t>developing and prominently displaying at the establishment a plan to respond to emergency situations for both humans and animals</w:t>
      </w:r>
    </w:p>
    <w:p w14:paraId="6257A354" w14:textId="7DC955AE" w:rsidR="000619DD" w:rsidRDefault="000619DD">
      <w:pPr>
        <w:pStyle w:val="ListParagraph"/>
        <w:numPr>
          <w:ilvl w:val="0"/>
          <w:numId w:val="8"/>
        </w:numPr>
        <w:spacing w:line="276" w:lineRule="auto"/>
        <w:jc w:val="both"/>
      </w:pPr>
      <w:r>
        <w:t>monitoring physical and psychological health of animals</w:t>
      </w:r>
    </w:p>
    <w:p w14:paraId="5721C327" w14:textId="528755A7" w:rsidR="000619DD" w:rsidRDefault="000619DD">
      <w:pPr>
        <w:pStyle w:val="ListParagraph"/>
        <w:numPr>
          <w:ilvl w:val="0"/>
          <w:numId w:val="8"/>
        </w:numPr>
        <w:spacing w:line="276" w:lineRule="auto"/>
        <w:jc w:val="both"/>
      </w:pPr>
      <w:r>
        <w:t>seeking relevant expert advice for adverse behavioural change in an animal</w:t>
      </w:r>
    </w:p>
    <w:p w14:paraId="33E2DEF9" w14:textId="1CAF9DC0" w:rsidR="002F636C" w:rsidRDefault="000619DD">
      <w:pPr>
        <w:pStyle w:val="ListParagraph"/>
        <w:numPr>
          <w:ilvl w:val="0"/>
          <w:numId w:val="8"/>
        </w:numPr>
        <w:spacing w:line="276" w:lineRule="auto"/>
        <w:jc w:val="both"/>
      </w:pPr>
      <w:r>
        <w:t>removal of animals deemed not fit for a pound or shelter environment.</w:t>
      </w:r>
    </w:p>
    <w:p w14:paraId="17A9EBE8" w14:textId="66DF525B" w:rsidR="000619DD" w:rsidRDefault="000619DD">
      <w:pPr>
        <w:spacing w:after="0" w:line="240" w:lineRule="auto"/>
      </w:pPr>
      <w:r>
        <w:br w:type="page"/>
      </w:r>
    </w:p>
    <w:p w14:paraId="3307D3CE" w14:textId="7C10BDDE" w:rsidR="00614BB6" w:rsidRDefault="0020266E" w:rsidP="0020266E">
      <w:pPr>
        <w:pStyle w:val="Heading1"/>
        <w:spacing w:after="240"/>
      </w:pPr>
      <w:bookmarkStart w:id="31" w:name="_Toc144295283"/>
      <w:r>
        <w:lastRenderedPageBreak/>
        <w:t>3.</w:t>
      </w:r>
      <w:r w:rsidRPr="0020266E">
        <w:t xml:space="preserve"> </w:t>
      </w:r>
      <w:r>
        <w:tab/>
      </w:r>
      <w:r w:rsidR="000619DD" w:rsidRPr="00DB6FE1">
        <w:t>Animal attendant</w:t>
      </w:r>
      <w:r w:rsidR="000619DD">
        <w:t xml:space="preserve"> </w:t>
      </w:r>
      <w:r w:rsidR="000619DD" w:rsidRPr="00DB6FE1">
        <w:t>responsibilities</w:t>
      </w:r>
      <w:bookmarkEnd w:id="31"/>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0619DD" w14:paraId="46E91EAF" w14:textId="77777777" w:rsidTr="000619DD">
        <w:trPr>
          <w:trHeight w:val="11722"/>
        </w:trPr>
        <w:tc>
          <w:tcPr>
            <w:tcW w:w="9356" w:type="dxa"/>
          </w:tcPr>
          <w:p w14:paraId="012D1ECC" w14:textId="55EA7E5A" w:rsidR="000619DD" w:rsidRDefault="000619DD" w:rsidP="000619DD">
            <w:pPr>
              <w:pStyle w:val="Heading3"/>
              <w:spacing w:before="0"/>
            </w:pPr>
            <w:bookmarkStart w:id="32" w:name="_Toc144295284"/>
            <w:r w:rsidRPr="00E078C0">
              <w:t>Mandatory standards</w:t>
            </w:r>
            <w:bookmarkEnd w:id="32"/>
          </w:p>
          <w:p w14:paraId="7A066210" w14:textId="230490A0" w:rsidR="000619DD" w:rsidRDefault="000619DD" w:rsidP="000619DD">
            <w:pPr>
              <w:spacing w:line="276" w:lineRule="auto"/>
              <w:ind w:left="1134" w:hanging="1134"/>
              <w:jc w:val="both"/>
            </w:pPr>
            <w:r>
              <w:t>S3.1</w:t>
            </w:r>
            <w:r>
              <w:tab/>
            </w:r>
            <w:r w:rsidRPr="000619DD">
              <w:t>Animal attendants who work at the establishment must be trained and experienced to properly manage the type of animals kept at the establishment.</w:t>
            </w:r>
          </w:p>
          <w:p w14:paraId="61ECFB84" w14:textId="77777777" w:rsidR="000619DD" w:rsidRDefault="000619DD" w:rsidP="000619DD">
            <w:pPr>
              <w:spacing w:line="276" w:lineRule="auto"/>
              <w:ind w:left="1134" w:hanging="1134"/>
              <w:jc w:val="both"/>
            </w:pPr>
            <w:r>
              <w:t>S3.2</w:t>
            </w:r>
            <w:r>
              <w:tab/>
            </w:r>
            <w:r w:rsidRPr="000619DD">
              <w:t>Animals in temporary housing facilities must be cared for by a sufficient number of staff, who collectively possess the appropriate time, ability, knowledge and competence necessary to maintain the animals’ health and welfare in accordance with this Code.</w:t>
            </w:r>
          </w:p>
          <w:p w14:paraId="5B79F2F5" w14:textId="77777777" w:rsidR="000619DD" w:rsidRDefault="000619DD" w:rsidP="000619DD">
            <w:pPr>
              <w:spacing w:line="276" w:lineRule="auto"/>
              <w:ind w:left="1134" w:hanging="1134"/>
              <w:jc w:val="both"/>
            </w:pPr>
            <w:r>
              <w:t>S3.3</w:t>
            </w:r>
            <w:r>
              <w:tab/>
              <w:t>Animal attendants are responsible for carrying out the following duties and must report to the operations manager on these duties:</w:t>
            </w:r>
          </w:p>
          <w:p w14:paraId="706A9271" w14:textId="77777777" w:rsidR="000619DD" w:rsidRDefault="000619DD">
            <w:pPr>
              <w:pStyle w:val="ListParagraph"/>
              <w:numPr>
                <w:ilvl w:val="0"/>
                <w:numId w:val="9"/>
              </w:numPr>
              <w:spacing w:line="276" w:lineRule="auto"/>
              <w:ind w:left="1875"/>
              <w:jc w:val="both"/>
            </w:pPr>
            <w:r>
              <w:t>daily feeding, watering and inspection of all animals</w:t>
            </w:r>
          </w:p>
          <w:p w14:paraId="4380F967" w14:textId="77777777" w:rsidR="000619DD" w:rsidRDefault="000619DD">
            <w:pPr>
              <w:pStyle w:val="ListParagraph"/>
              <w:numPr>
                <w:ilvl w:val="0"/>
                <w:numId w:val="9"/>
              </w:numPr>
              <w:spacing w:line="276" w:lineRule="auto"/>
              <w:ind w:left="1875"/>
              <w:jc w:val="both"/>
            </w:pPr>
            <w:r>
              <w:t>daily cleaning of animal housing areas, i.e. hose out, replace bedding, litter trays, feeding and watering utensils</w:t>
            </w:r>
          </w:p>
          <w:p w14:paraId="45ECC41A" w14:textId="77777777" w:rsidR="000619DD" w:rsidRDefault="000619DD">
            <w:pPr>
              <w:pStyle w:val="ListParagraph"/>
              <w:numPr>
                <w:ilvl w:val="0"/>
                <w:numId w:val="9"/>
              </w:numPr>
              <w:spacing w:line="276" w:lineRule="auto"/>
              <w:ind w:left="1875"/>
              <w:jc w:val="both"/>
            </w:pPr>
            <w:r>
              <w:t>administering medication and treatment as prescribed by a veterinary practitioner</w:t>
            </w:r>
          </w:p>
          <w:p w14:paraId="272BF190" w14:textId="77777777" w:rsidR="000619DD" w:rsidRDefault="000619DD">
            <w:pPr>
              <w:pStyle w:val="ListParagraph"/>
              <w:numPr>
                <w:ilvl w:val="0"/>
                <w:numId w:val="9"/>
              </w:numPr>
              <w:spacing w:line="276" w:lineRule="auto"/>
              <w:ind w:left="1875"/>
              <w:jc w:val="both"/>
            </w:pPr>
            <w:r>
              <w:t>routine disinfection of animal housing areas and equipment</w:t>
            </w:r>
          </w:p>
          <w:p w14:paraId="5BDEEC2A" w14:textId="77777777" w:rsidR="000619DD" w:rsidRDefault="000619DD">
            <w:pPr>
              <w:pStyle w:val="ListParagraph"/>
              <w:numPr>
                <w:ilvl w:val="0"/>
                <w:numId w:val="9"/>
              </w:numPr>
              <w:spacing w:line="276" w:lineRule="auto"/>
              <w:ind w:left="1875"/>
              <w:jc w:val="both"/>
            </w:pPr>
            <w:r>
              <w:t>exercising of animals as required</w:t>
            </w:r>
          </w:p>
          <w:p w14:paraId="1216F2B5" w14:textId="77777777" w:rsidR="000619DD" w:rsidRDefault="000619DD">
            <w:pPr>
              <w:pStyle w:val="ListParagraph"/>
              <w:numPr>
                <w:ilvl w:val="0"/>
                <w:numId w:val="9"/>
              </w:numPr>
              <w:spacing w:line="276" w:lineRule="auto"/>
              <w:ind w:left="1875"/>
              <w:jc w:val="both"/>
            </w:pPr>
            <w:r>
              <w:t>provision of environmental enrichment for the animals.</w:t>
            </w:r>
          </w:p>
          <w:p w14:paraId="1569CF5D" w14:textId="77777777" w:rsidR="000619DD" w:rsidRDefault="000619DD" w:rsidP="000619DD">
            <w:pPr>
              <w:spacing w:line="276" w:lineRule="auto"/>
              <w:ind w:left="1134" w:hanging="1134"/>
              <w:jc w:val="both"/>
            </w:pPr>
            <w:r>
              <w:t>S3.4</w:t>
            </w:r>
            <w:r>
              <w:tab/>
              <w:t>The animal attendant must promptly report to the operations manager animals showing clinical signs which may include any of the following:</w:t>
            </w:r>
          </w:p>
          <w:p w14:paraId="1744F2D0" w14:textId="77777777" w:rsidR="000619DD" w:rsidRDefault="000619DD">
            <w:pPr>
              <w:pStyle w:val="ListParagraph"/>
              <w:numPr>
                <w:ilvl w:val="0"/>
                <w:numId w:val="10"/>
              </w:numPr>
              <w:spacing w:line="276" w:lineRule="auto"/>
              <w:ind w:left="1875"/>
              <w:jc w:val="both"/>
            </w:pPr>
            <w:r>
              <w:t>any serious physical or behavioural abnormality</w:t>
            </w:r>
          </w:p>
          <w:p w14:paraId="4B23C8BD" w14:textId="77777777" w:rsidR="000619DD" w:rsidRDefault="000619DD">
            <w:pPr>
              <w:pStyle w:val="ListParagraph"/>
              <w:numPr>
                <w:ilvl w:val="0"/>
                <w:numId w:val="10"/>
              </w:numPr>
              <w:spacing w:line="276" w:lineRule="auto"/>
              <w:ind w:left="1875"/>
              <w:jc w:val="both"/>
            </w:pPr>
            <w:r>
              <w:t>any change in behaviour in an animal</w:t>
            </w:r>
          </w:p>
          <w:p w14:paraId="36D8D6D3" w14:textId="77777777" w:rsidR="000619DD" w:rsidRDefault="000619DD">
            <w:pPr>
              <w:pStyle w:val="ListParagraph"/>
              <w:numPr>
                <w:ilvl w:val="0"/>
                <w:numId w:val="10"/>
              </w:numPr>
              <w:spacing w:line="276" w:lineRule="auto"/>
              <w:ind w:left="1875"/>
              <w:jc w:val="both"/>
            </w:pPr>
            <w:r>
              <w:t>apparent pain</w:t>
            </w:r>
          </w:p>
          <w:p w14:paraId="37B6202A" w14:textId="77777777" w:rsidR="000619DD" w:rsidRDefault="000619DD">
            <w:pPr>
              <w:pStyle w:val="ListParagraph"/>
              <w:numPr>
                <w:ilvl w:val="0"/>
                <w:numId w:val="10"/>
              </w:numPr>
              <w:spacing w:line="276" w:lineRule="auto"/>
              <w:ind w:left="1875"/>
              <w:jc w:val="both"/>
            </w:pPr>
            <w:r>
              <w:t>bleeding or swelling of body parts</w:t>
            </w:r>
          </w:p>
          <w:p w14:paraId="60FCB7FC" w14:textId="77777777" w:rsidR="000619DD" w:rsidRDefault="000619DD">
            <w:pPr>
              <w:pStyle w:val="ListParagraph"/>
              <w:numPr>
                <w:ilvl w:val="0"/>
                <w:numId w:val="10"/>
              </w:numPr>
              <w:spacing w:line="276" w:lineRule="auto"/>
              <w:ind w:left="1875"/>
              <w:jc w:val="both"/>
            </w:pPr>
            <w:r>
              <w:t>bloating of abdomen</w:t>
            </w:r>
          </w:p>
          <w:p w14:paraId="5A2B1862" w14:textId="77777777" w:rsidR="000619DD" w:rsidRDefault="000619DD">
            <w:pPr>
              <w:pStyle w:val="ListParagraph"/>
              <w:numPr>
                <w:ilvl w:val="0"/>
                <w:numId w:val="10"/>
              </w:numPr>
              <w:spacing w:line="276" w:lineRule="auto"/>
              <w:ind w:left="1875"/>
              <w:jc w:val="both"/>
            </w:pPr>
            <w:r>
              <w:t>coughing</w:t>
            </w:r>
          </w:p>
          <w:p w14:paraId="42535FA3" w14:textId="77777777" w:rsidR="000619DD" w:rsidRDefault="000619DD">
            <w:pPr>
              <w:pStyle w:val="ListParagraph"/>
              <w:numPr>
                <w:ilvl w:val="0"/>
                <w:numId w:val="10"/>
              </w:numPr>
              <w:spacing w:line="276" w:lineRule="auto"/>
              <w:ind w:left="1875"/>
              <w:jc w:val="both"/>
            </w:pPr>
            <w:r>
              <w:t>diarrhoea, especially if bloodstained</w:t>
            </w:r>
          </w:p>
          <w:p w14:paraId="1388C99B" w14:textId="77777777" w:rsidR="000619DD" w:rsidRDefault="000619DD">
            <w:pPr>
              <w:pStyle w:val="ListParagraph"/>
              <w:numPr>
                <w:ilvl w:val="0"/>
                <w:numId w:val="10"/>
              </w:numPr>
              <w:spacing w:line="276" w:lineRule="auto"/>
              <w:ind w:left="1875"/>
              <w:jc w:val="both"/>
            </w:pPr>
            <w:r>
              <w:t>difficulty or inability to urinate or defecate</w:t>
            </w:r>
          </w:p>
          <w:p w14:paraId="01AB0D8A" w14:textId="77777777" w:rsidR="000619DD" w:rsidRDefault="000619DD">
            <w:pPr>
              <w:pStyle w:val="ListParagraph"/>
              <w:numPr>
                <w:ilvl w:val="0"/>
                <w:numId w:val="10"/>
              </w:numPr>
              <w:spacing w:line="276" w:lineRule="auto"/>
              <w:ind w:left="1875"/>
              <w:jc w:val="both"/>
            </w:pPr>
            <w:r>
              <w:t>fits or staggering</w:t>
            </w:r>
          </w:p>
          <w:p w14:paraId="1A330C86" w14:textId="77777777" w:rsidR="000619DD" w:rsidRDefault="000619DD">
            <w:pPr>
              <w:pStyle w:val="ListParagraph"/>
              <w:numPr>
                <w:ilvl w:val="0"/>
                <w:numId w:val="10"/>
              </w:numPr>
              <w:spacing w:line="276" w:lineRule="auto"/>
              <w:ind w:left="1875"/>
              <w:jc w:val="both"/>
            </w:pPr>
            <w:r>
              <w:t>inability to stand or walk</w:t>
            </w:r>
          </w:p>
          <w:p w14:paraId="33743CA9" w14:textId="77777777" w:rsidR="000619DD" w:rsidRDefault="000619DD">
            <w:pPr>
              <w:pStyle w:val="ListParagraph"/>
              <w:numPr>
                <w:ilvl w:val="0"/>
                <w:numId w:val="10"/>
              </w:numPr>
              <w:spacing w:line="276" w:lineRule="auto"/>
              <w:ind w:left="1875"/>
              <w:jc w:val="both"/>
            </w:pPr>
            <w:r>
              <w:t>lack of appetite</w:t>
            </w:r>
          </w:p>
          <w:p w14:paraId="0D47F0EC" w14:textId="77777777" w:rsidR="000619DD" w:rsidRDefault="000619DD">
            <w:pPr>
              <w:pStyle w:val="ListParagraph"/>
              <w:numPr>
                <w:ilvl w:val="0"/>
                <w:numId w:val="10"/>
              </w:numPr>
              <w:spacing w:line="276" w:lineRule="auto"/>
              <w:ind w:left="1875"/>
              <w:jc w:val="both"/>
            </w:pPr>
            <w:r>
              <w:t>lameness</w:t>
            </w:r>
          </w:p>
          <w:p w14:paraId="1BF232D4" w14:textId="77777777" w:rsidR="000619DD" w:rsidRDefault="000619DD">
            <w:pPr>
              <w:pStyle w:val="ListParagraph"/>
              <w:numPr>
                <w:ilvl w:val="0"/>
                <w:numId w:val="10"/>
              </w:numPr>
              <w:spacing w:line="276" w:lineRule="auto"/>
              <w:ind w:left="1875"/>
              <w:jc w:val="both"/>
            </w:pPr>
            <w:r>
              <w:t>pregnancy</w:t>
            </w:r>
          </w:p>
          <w:p w14:paraId="38193316" w14:textId="77777777" w:rsidR="000619DD" w:rsidRDefault="000619DD">
            <w:pPr>
              <w:pStyle w:val="ListParagraph"/>
              <w:numPr>
                <w:ilvl w:val="0"/>
                <w:numId w:val="10"/>
              </w:numPr>
              <w:spacing w:line="276" w:lineRule="auto"/>
              <w:ind w:left="1875"/>
              <w:jc w:val="both"/>
            </w:pPr>
            <w:r>
              <w:t>red or brown coloured urine</w:t>
            </w:r>
          </w:p>
          <w:p w14:paraId="2DB2FEE3" w14:textId="0CB93454" w:rsidR="000619DD" w:rsidRDefault="000619DD">
            <w:pPr>
              <w:pStyle w:val="ListParagraph"/>
              <w:numPr>
                <w:ilvl w:val="0"/>
                <w:numId w:val="10"/>
              </w:numPr>
              <w:spacing w:line="276" w:lineRule="auto"/>
              <w:ind w:left="1875"/>
              <w:jc w:val="both"/>
            </w:pPr>
            <w:r>
              <w:t>repeated sneezing</w:t>
            </w:r>
          </w:p>
        </w:tc>
      </w:tr>
    </w:tbl>
    <w:p w14:paraId="08C3C748" w14:textId="77AAA0B1" w:rsidR="000619DD" w:rsidRDefault="000619DD">
      <w:pPr>
        <w:spacing w:after="0" w:line="240" w:lineRule="auto"/>
      </w:pPr>
      <w:r>
        <w:br w:type="page"/>
      </w:r>
    </w:p>
    <w:p w14:paraId="67E3A24E" w14:textId="77777777" w:rsidR="000619DD" w:rsidRDefault="000619DD" w:rsidP="000619DD">
      <w:pPr>
        <w:spacing w:line="276" w:lineRule="auto"/>
        <w:jc w:val="both"/>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0619DD" w14:paraId="7B7F34E7" w14:textId="77777777" w:rsidTr="000619DD">
        <w:trPr>
          <w:trHeight w:val="1996"/>
        </w:trPr>
        <w:tc>
          <w:tcPr>
            <w:tcW w:w="9072" w:type="dxa"/>
          </w:tcPr>
          <w:p w14:paraId="7834876B" w14:textId="77777777" w:rsidR="000619DD" w:rsidRDefault="000619DD">
            <w:pPr>
              <w:pStyle w:val="ListParagraph"/>
              <w:numPr>
                <w:ilvl w:val="0"/>
                <w:numId w:val="10"/>
              </w:numPr>
              <w:spacing w:line="276" w:lineRule="auto"/>
              <w:ind w:left="1875"/>
              <w:jc w:val="both"/>
            </w:pPr>
            <w:r>
              <w:t>runny nose</w:t>
            </w:r>
          </w:p>
          <w:p w14:paraId="123C1BCB" w14:textId="77777777" w:rsidR="000619DD" w:rsidRDefault="000619DD">
            <w:pPr>
              <w:pStyle w:val="ListParagraph"/>
              <w:numPr>
                <w:ilvl w:val="0"/>
                <w:numId w:val="10"/>
              </w:numPr>
              <w:spacing w:line="276" w:lineRule="auto"/>
              <w:ind w:left="1875"/>
              <w:jc w:val="both"/>
            </w:pPr>
            <w:r>
              <w:t>runny or inflamed eyes</w:t>
            </w:r>
          </w:p>
          <w:p w14:paraId="27030168" w14:textId="77777777" w:rsidR="000619DD" w:rsidRDefault="000619DD">
            <w:pPr>
              <w:pStyle w:val="ListParagraph"/>
              <w:numPr>
                <w:ilvl w:val="0"/>
                <w:numId w:val="10"/>
              </w:numPr>
              <w:spacing w:line="276" w:lineRule="auto"/>
              <w:ind w:left="1875"/>
              <w:jc w:val="both"/>
            </w:pPr>
            <w:r>
              <w:t>vomiting</w:t>
            </w:r>
          </w:p>
          <w:p w14:paraId="3959B146" w14:textId="77777777" w:rsidR="000619DD" w:rsidRDefault="000619DD">
            <w:pPr>
              <w:pStyle w:val="ListParagraph"/>
              <w:numPr>
                <w:ilvl w:val="0"/>
                <w:numId w:val="10"/>
              </w:numPr>
              <w:spacing w:line="276" w:lineRule="auto"/>
              <w:ind w:left="1875"/>
              <w:jc w:val="both"/>
            </w:pPr>
            <w:r>
              <w:t>weight loss</w:t>
            </w:r>
          </w:p>
          <w:p w14:paraId="40F290A3" w14:textId="557CCC68" w:rsidR="000619DD" w:rsidRDefault="000619DD">
            <w:pPr>
              <w:pStyle w:val="ListParagraph"/>
              <w:numPr>
                <w:ilvl w:val="0"/>
                <w:numId w:val="10"/>
              </w:numPr>
              <w:spacing w:line="276" w:lineRule="auto"/>
              <w:ind w:left="1875"/>
              <w:jc w:val="both"/>
            </w:pPr>
            <w:r>
              <w:t>whelping or queening</w:t>
            </w:r>
          </w:p>
          <w:p w14:paraId="6A3B2ECC" w14:textId="040918B3" w:rsidR="000619DD" w:rsidRDefault="000619DD">
            <w:pPr>
              <w:pStyle w:val="ListParagraph"/>
              <w:numPr>
                <w:ilvl w:val="0"/>
                <w:numId w:val="10"/>
              </w:numPr>
              <w:spacing w:line="276" w:lineRule="auto"/>
              <w:ind w:left="1875"/>
              <w:jc w:val="both"/>
            </w:pPr>
            <w:r>
              <w:t>Any other clinical sign of illness or injury</w:t>
            </w:r>
          </w:p>
        </w:tc>
      </w:tr>
    </w:tbl>
    <w:p w14:paraId="0CDE89C4" w14:textId="77FBEA11" w:rsidR="008238CB" w:rsidRDefault="008238CB">
      <w:pPr>
        <w:spacing w:after="0" w:line="240" w:lineRule="auto"/>
      </w:pPr>
      <w:r>
        <w:br w:type="page"/>
      </w:r>
    </w:p>
    <w:p w14:paraId="7586EC14" w14:textId="3B4FD211" w:rsidR="008238CB" w:rsidRPr="002C5289" w:rsidRDefault="0020266E" w:rsidP="0020266E">
      <w:pPr>
        <w:pStyle w:val="Heading1"/>
        <w:spacing w:after="240"/>
      </w:pPr>
      <w:bookmarkStart w:id="33" w:name="_Toc144295285"/>
      <w:r>
        <w:lastRenderedPageBreak/>
        <w:t>4.</w:t>
      </w:r>
      <w:r w:rsidRPr="0020266E">
        <w:t xml:space="preserve"> </w:t>
      </w:r>
      <w:r>
        <w:tab/>
      </w:r>
      <w:r w:rsidR="009F624E">
        <w:t>Veterinary practitioner</w:t>
      </w:r>
      <w:bookmarkEnd w:id="33"/>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9F624E" w14:paraId="2D861AB7" w14:textId="77777777" w:rsidTr="009F624E">
        <w:trPr>
          <w:trHeight w:val="3488"/>
        </w:trPr>
        <w:tc>
          <w:tcPr>
            <w:tcW w:w="9072" w:type="dxa"/>
          </w:tcPr>
          <w:p w14:paraId="34EF35E0" w14:textId="57F29DFA" w:rsidR="009F624E" w:rsidRDefault="009F624E" w:rsidP="009F624E">
            <w:pPr>
              <w:pStyle w:val="Heading3"/>
              <w:spacing w:before="0"/>
            </w:pPr>
            <w:bookmarkStart w:id="34" w:name="_Toc144295286"/>
            <w:r w:rsidRPr="00E078C0">
              <w:t>Mandatory standards</w:t>
            </w:r>
            <w:bookmarkEnd w:id="34"/>
          </w:p>
          <w:p w14:paraId="0CBBA990" w14:textId="5DB99DFF" w:rsidR="009F624E" w:rsidRDefault="009F624E" w:rsidP="009F624E">
            <w:pPr>
              <w:spacing w:line="276" w:lineRule="auto"/>
              <w:ind w:left="1134" w:hanging="1134"/>
              <w:jc w:val="both"/>
            </w:pPr>
            <w:r>
              <w:t>S4.1</w:t>
            </w:r>
            <w:r>
              <w:tab/>
              <w:t>Where there is no Veterinarian staffed at the establishment, a written agreement between the proprietor and the veterinary practitioner must be in place and include a plan for 23 hour care arrangements for:</w:t>
            </w:r>
          </w:p>
          <w:p w14:paraId="1664ACF1" w14:textId="77777777" w:rsidR="009F624E" w:rsidRDefault="009F624E">
            <w:pPr>
              <w:pStyle w:val="ListParagraph"/>
              <w:numPr>
                <w:ilvl w:val="0"/>
                <w:numId w:val="10"/>
              </w:numPr>
              <w:spacing w:line="276" w:lineRule="auto"/>
              <w:ind w:left="1875"/>
              <w:jc w:val="both"/>
            </w:pPr>
            <w:r>
              <w:t>the use of a veterinary practitioner's facilities for the treatment of animals</w:t>
            </w:r>
          </w:p>
          <w:p w14:paraId="6981A439" w14:textId="658C547F" w:rsidR="009F624E" w:rsidRDefault="009F624E">
            <w:pPr>
              <w:pStyle w:val="ListParagraph"/>
              <w:numPr>
                <w:ilvl w:val="0"/>
                <w:numId w:val="10"/>
              </w:numPr>
              <w:spacing w:line="276" w:lineRule="auto"/>
              <w:ind w:left="1875"/>
              <w:jc w:val="both"/>
            </w:pPr>
            <w:r>
              <w:t>the provision of isolation housing if the establishment does not have a separate first aid and treatment area where animals could be housed until receiving veterinary treatment or oversight.</w:t>
            </w:r>
          </w:p>
        </w:tc>
      </w:tr>
    </w:tbl>
    <w:p w14:paraId="219EDECD" w14:textId="77777777" w:rsidR="009F624E" w:rsidRDefault="009F624E" w:rsidP="009F624E"/>
    <w:p w14:paraId="06993267" w14:textId="77777777" w:rsidR="00F402C3" w:rsidRPr="006C26BC" w:rsidRDefault="00F402C3" w:rsidP="005332B4">
      <w:pPr>
        <w:pStyle w:val="Heading3"/>
      </w:pPr>
      <w:bookmarkStart w:id="35" w:name="_Toc144295287"/>
      <w:r>
        <w:t>Guidelines</w:t>
      </w:r>
      <w:bookmarkEnd w:id="35"/>
    </w:p>
    <w:p w14:paraId="2073421D" w14:textId="1F510DCE" w:rsidR="00375AB2" w:rsidRDefault="00375AB2" w:rsidP="00375AB2">
      <w:pPr>
        <w:spacing w:line="276" w:lineRule="auto"/>
        <w:ind w:left="1134" w:hanging="1134"/>
        <w:jc w:val="both"/>
      </w:pPr>
      <w:r>
        <w:t>G4.1</w:t>
      </w:r>
      <w:r>
        <w:tab/>
      </w:r>
      <w:r w:rsidR="009F624E" w:rsidRPr="009F624E">
        <w:t>Animals housed for veterinary treatment or isolation at a veterinary clinic and under direct veterinary supervision should be housed in pens, cages or modules in line with ACT Veterinary Practitioners Board requirements.</w:t>
      </w:r>
    </w:p>
    <w:p w14:paraId="00BC1719" w14:textId="2F2DB5B9" w:rsidR="00375AB2" w:rsidRDefault="00375AB2" w:rsidP="00375AB2">
      <w:pPr>
        <w:spacing w:line="276" w:lineRule="auto"/>
        <w:ind w:left="1134" w:hanging="1134"/>
        <w:jc w:val="both"/>
      </w:pPr>
      <w:r>
        <w:t>G4.2</w:t>
      </w:r>
      <w:r>
        <w:tab/>
      </w:r>
      <w:r w:rsidR="009F624E" w:rsidRPr="009F624E">
        <w:t>A protocol should be in place for foster carers to be able to access afterhours Veterinary support for emergency situations.</w:t>
      </w:r>
    </w:p>
    <w:p w14:paraId="4D978748" w14:textId="77777777" w:rsidR="00A5159D" w:rsidRDefault="00A5159D" w:rsidP="00CA5F0D">
      <w:pPr>
        <w:spacing w:line="276" w:lineRule="auto"/>
        <w:ind w:left="1134" w:hanging="1134"/>
        <w:jc w:val="both"/>
      </w:pPr>
    </w:p>
    <w:p w14:paraId="2FF3A8FA" w14:textId="77777777" w:rsidR="004317BD" w:rsidRDefault="004317BD" w:rsidP="00375AB2">
      <w:pPr>
        <w:spacing w:line="276" w:lineRule="auto"/>
        <w:ind w:left="1134" w:hanging="1134"/>
        <w:jc w:val="both"/>
      </w:pPr>
    </w:p>
    <w:p w14:paraId="3823098A" w14:textId="34EFC2D5" w:rsidR="00346F25" w:rsidRDefault="00346F25">
      <w:pPr>
        <w:spacing w:after="0" w:line="240" w:lineRule="auto"/>
      </w:pPr>
      <w:r>
        <w:br w:type="page"/>
      </w:r>
    </w:p>
    <w:p w14:paraId="26032C9A" w14:textId="26C15A5F" w:rsidR="00346F25" w:rsidRPr="002C5289" w:rsidRDefault="0020266E" w:rsidP="0020266E">
      <w:pPr>
        <w:pStyle w:val="Heading1"/>
        <w:spacing w:after="240"/>
      </w:pPr>
      <w:bookmarkStart w:id="36" w:name="_Toc144295288"/>
      <w:r>
        <w:lastRenderedPageBreak/>
        <w:t>5.</w:t>
      </w:r>
      <w:r w:rsidRPr="0020266E">
        <w:t xml:space="preserve"> </w:t>
      </w:r>
      <w:r>
        <w:tab/>
      </w:r>
      <w:r w:rsidR="009F624E">
        <w:t>Foster carer</w:t>
      </w:r>
      <w:bookmarkEnd w:id="36"/>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8B6E0B" w14:paraId="0CFB98A4" w14:textId="77777777" w:rsidTr="008B6E0B">
        <w:trPr>
          <w:trHeight w:val="10947"/>
        </w:trPr>
        <w:tc>
          <w:tcPr>
            <w:tcW w:w="9356" w:type="dxa"/>
          </w:tcPr>
          <w:p w14:paraId="5B3C5794" w14:textId="34F8A9E0" w:rsidR="008B6E0B" w:rsidRDefault="008B6E0B" w:rsidP="008B6E0B">
            <w:pPr>
              <w:pStyle w:val="Heading3"/>
              <w:spacing w:before="0"/>
            </w:pPr>
            <w:bookmarkStart w:id="37" w:name="_Toc144295289"/>
            <w:r w:rsidRPr="00E078C0">
              <w:t>Mandatory standards</w:t>
            </w:r>
            <w:bookmarkEnd w:id="37"/>
          </w:p>
          <w:p w14:paraId="2B1B8700" w14:textId="57907098" w:rsidR="008B6E0B" w:rsidRDefault="008B6E0B" w:rsidP="008B6E0B">
            <w:pPr>
              <w:spacing w:line="276" w:lineRule="auto"/>
              <w:ind w:left="1134" w:hanging="1134"/>
              <w:jc w:val="both"/>
            </w:pPr>
            <w:r>
              <w:t>S5.1</w:t>
            </w:r>
            <w:r>
              <w:tab/>
            </w:r>
            <w:r w:rsidRPr="003B4173">
              <w:t>A foster carer is a volunteer who has been formally signed on by the establishment, who has a written agreement and who has been sufficiently trained to care for animals for discreet periods of time in their home environments under the direction and auspices of that particular establishment.</w:t>
            </w:r>
          </w:p>
          <w:p w14:paraId="5A16D70B" w14:textId="77777777" w:rsidR="008B6E0B" w:rsidRDefault="008B6E0B" w:rsidP="008B6E0B">
            <w:pPr>
              <w:spacing w:line="276" w:lineRule="auto"/>
              <w:ind w:left="1134" w:hanging="1134"/>
              <w:jc w:val="both"/>
            </w:pPr>
            <w:r>
              <w:t>S5.2</w:t>
            </w:r>
            <w:r>
              <w:tab/>
            </w:r>
            <w:r w:rsidRPr="003B4173">
              <w:t xml:space="preserve">A foster carer who undertakes foster care </w:t>
            </w:r>
            <w:r w:rsidRPr="008B6E0B">
              <w:t>must</w:t>
            </w:r>
            <w:r w:rsidRPr="003B4173">
              <w:t xml:space="preserve"> have and comply with a written foster care agreement with an establishment that is registered and required to report on its operations to its Registering Body at least annually.</w:t>
            </w:r>
          </w:p>
          <w:p w14:paraId="39449999" w14:textId="77777777" w:rsidR="008B6E0B" w:rsidRDefault="008B6E0B" w:rsidP="008B6E0B">
            <w:pPr>
              <w:spacing w:line="276" w:lineRule="auto"/>
              <w:ind w:left="1134" w:hanging="1134"/>
              <w:jc w:val="both"/>
            </w:pPr>
            <w:r>
              <w:t>S5.3</w:t>
            </w:r>
            <w:r>
              <w:tab/>
              <w:t>Foster carers conducting foster care for an establishment must:</w:t>
            </w:r>
          </w:p>
          <w:p w14:paraId="17C56797" w14:textId="77777777" w:rsidR="008B6E0B" w:rsidRDefault="008B6E0B">
            <w:pPr>
              <w:pStyle w:val="ListParagraph"/>
              <w:numPr>
                <w:ilvl w:val="0"/>
                <w:numId w:val="9"/>
              </w:numPr>
              <w:spacing w:line="276" w:lineRule="auto"/>
              <w:ind w:left="1875"/>
              <w:jc w:val="both"/>
            </w:pPr>
            <w:r>
              <w:t>have the permits, where required by local government, to keep the number of animals at their premises</w:t>
            </w:r>
          </w:p>
          <w:p w14:paraId="0B23B9A4" w14:textId="77777777" w:rsidR="008B6E0B" w:rsidRDefault="008B6E0B">
            <w:pPr>
              <w:pStyle w:val="ListParagraph"/>
              <w:numPr>
                <w:ilvl w:val="0"/>
                <w:numId w:val="9"/>
              </w:numPr>
              <w:spacing w:line="276" w:lineRule="auto"/>
              <w:ind w:left="1875"/>
              <w:jc w:val="both"/>
            </w:pPr>
            <w:r>
              <w:t>not have more foster animals in their care at any one time than they cannot singularly manage to provide care and enrichment for every day</w:t>
            </w:r>
          </w:p>
          <w:p w14:paraId="74957B60" w14:textId="77777777" w:rsidR="008B6E0B" w:rsidRDefault="008B6E0B">
            <w:pPr>
              <w:pStyle w:val="ListParagraph"/>
              <w:numPr>
                <w:ilvl w:val="0"/>
                <w:numId w:val="9"/>
              </w:numPr>
              <w:spacing w:line="276" w:lineRule="auto"/>
              <w:ind w:left="1875"/>
              <w:jc w:val="both"/>
            </w:pPr>
            <w:r>
              <w:t>notify the establishment and present the animal to a veterinary practitioner as soon as possible if symptoms of illness develop</w:t>
            </w:r>
          </w:p>
          <w:p w14:paraId="25AB17EC" w14:textId="77777777" w:rsidR="008B6E0B" w:rsidRDefault="008B6E0B">
            <w:pPr>
              <w:pStyle w:val="ListParagraph"/>
              <w:numPr>
                <w:ilvl w:val="0"/>
                <w:numId w:val="9"/>
              </w:numPr>
              <w:spacing w:line="276" w:lineRule="auto"/>
              <w:ind w:left="1875"/>
              <w:jc w:val="both"/>
            </w:pPr>
            <w:r>
              <w:t>provide environmental enrichment and socialisation in accordance with the written foster care agreement</w:t>
            </w:r>
          </w:p>
          <w:p w14:paraId="2FC190ED" w14:textId="77777777" w:rsidR="008B6E0B" w:rsidRDefault="008B6E0B">
            <w:pPr>
              <w:pStyle w:val="ListParagraph"/>
              <w:numPr>
                <w:ilvl w:val="0"/>
                <w:numId w:val="9"/>
              </w:numPr>
              <w:spacing w:line="276" w:lineRule="auto"/>
              <w:ind w:left="1875"/>
              <w:jc w:val="both"/>
            </w:pPr>
            <w:r>
              <w:t>follow any veterinary instructions on medication or treatment regimes as directed by the establishment veterinary practitioner for the animal in their care</w:t>
            </w:r>
          </w:p>
          <w:p w14:paraId="2FE1A5EC" w14:textId="77777777" w:rsidR="008B6E0B" w:rsidRDefault="008B6E0B">
            <w:pPr>
              <w:pStyle w:val="ListParagraph"/>
              <w:numPr>
                <w:ilvl w:val="0"/>
                <w:numId w:val="9"/>
              </w:numPr>
              <w:spacing w:line="276" w:lineRule="auto"/>
              <w:ind w:left="1875"/>
              <w:jc w:val="both"/>
            </w:pPr>
            <w:r>
              <w:t>follow any training or exercise regime as instructed in the written foster care agreement</w:t>
            </w:r>
          </w:p>
          <w:p w14:paraId="7EA70FB2" w14:textId="77777777" w:rsidR="008B6E0B" w:rsidRDefault="008B6E0B">
            <w:pPr>
              <w:pStyle w:val="ListParagraph"/>
              <w:numPr>
                <w:ilvl w:val="0"/>
                <w:numId w:val="9"/>
              </w:numPr>
              <w:spacing w:line="276" w:lineRule="auto"/>
              <w:ind w:left="1875"/>
              <w:jc w:val="both"/>
            </w:pPr>
            <w:r>
              <w:t>not allow animals kept on their premises to leave the premises unless as specified in the written foster agreement</w:t>
            </w:r>
          </w:p>
          <w:p w14:paraId="01D7C9EF" w14:textId="4E6A8BB2" w:rsidR="008B6E0B" w:rsidRDefault="008B6E0B">
            <w:pPr>
              <w:pStyle w:val="ListParagraph"/>
              <w:numPr>
                <w:ilvl w:val="0"/>
                <w:numId w:val="9"/>
              </w:numPr>
              <w:spacing w:line="276" w:lineRule="auto"/>
              <w:ind w:left="1875"/>
              <w:jc w:val="both"/>
            </w:pPr>
            <w:r>
              <w:t>ensure that animals leaving the premises are in a crate or restrained by a chain, cord or leash that is held by the approved foster carer or a person designated in the written agreement as being able to control that animal</w:t>
            </w:r>
          </w:p>
          <w:p w14:paraId="01B80DF1" w14:textId="68CC54A2" w:rsidR="008B6E0B" w:rsidRDefault="008B6E0B">
            <w:pPr>
              <w:pStyle w:val="ListParagraph"/>
              <w:numPr>
                <w:ilvl w:val="0"/>
                <w:numId w:val="9"/>
              </w:numPr>
              <w:spacing w:line="276" w:lineRule="auto"/>
              <w:ind w:left="1875"/>
              <w:jc w:val="both"/>
            </w:pPr>
            <w:r>
              <w:t>return the animals under foster care to the establishment within the specified time set in the written foster care agreement.</w:t>
            </w:r>
          </w:p>
        </w:tc>
      </w:tr>
    </w:tbl>
    <w:p w14:paraId="3D115DEF" w14:textId="77777777" w:rsidR="008B6E0B" w:rsidRDefault="008B6E0B" w:rsidP="008B6E0B">
      <w:pPr>
        <w:spacing w:line="276" w:lineRule="auto"/>
        <w:ind w:left="1134" w:hanging="1134"/>
        <w:jc w:val="both"/>
      </w:pPr>
    </w:p>
    <w:p w14:paraId="5D3E2836" w14:textId="77777777" w:rsidR="008B6E0B" w:rsidRDefault="008B6E0B">
      <w:pPr>
        <w:spacing w:after="0" w:line="240" w:lineRule="auto"/>
      </w:pPr>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8B6E0B" w14:paraId="0F60B7DF" w14:textId="77777777" w:rsidTr="008B6E0B">
        <w:trPr>
          <w:trHeight w:val="3364"/>
        </w:trPr>
        <w:tc>
          <w:tcPr>
            <w:tcW w:w="9356" w:type="dxa"/>
          </w:tcPr>
          <w:p w14:paraId="0C7A98F7" w14:textId="77777777" w:rsidR="008B6E0B" w:rsidRDefault="008B6E0B" w:rsidP="008B6E0B">
            <w:pPr>
              <w:spacing w:line="276" w:lineRule="auto"/>
              <w:ind w:left="1134" w:hanging="1134"/>
              <w:jc w:val="both"/>
            </w:pPr>
            <w:r>
              <w:lastRenderedPageBreak/>
              <w:t xml:space="preserve">S5.4 </w:t>
            </w:r>
            <w:r>
              <w:tab/>
              <w:t>In addition, foster carers conducting juvenile, veterinary rehabilitation or behavioural rehabilitation foster care for an establishment must:</w:t>
            </w:r>
          </w:p>
          <w:p w14:paraId="564B02FC" w14:textId="77777777" w:rsidR="008B6E0B" w:rsidRDefault="008B6E0B">
            <w:pPr>
              <w:pStyle w:val="ListParagraph"/>
              <w:numPr>
                <w:ilvl w:val="0"/>
                <w:numId w:val="9"/>
              </w:numPr>
              <w:spacing w:line="276" w:lineRule="auto"/>
              <w:ind w:left="1875"/>
              <w:jc w:val="both"/>
            </w:pPr>
            <w:r>
              <w:t>be trained and experienced to care for and meet the needs of the animals placed in their care for rehabilitation</w:t>
            </w:r>
          </w:p>
          <w:p w14:paraId="6B6E9D32" w14:textId="77777777" w:rsidR="008B6E0B" w:rsidRDefault="008B6E0B">
            <w:pPr>
              <w:pStyle w:val="ListParagraph"/>
              <w:numPr>
                <w:ilvl w:val="0"/>
                <w:numId w:val="9"/>
              </w:numPr>
              <w:spacing w:line="276" w:lineRule="auto"/>
              <w:ind w:left="1875"/>
              <w:jc w:val="both"/>
            </w:pPr>
            <w:r>
              <w:t>keep the animals and their records in accordance with the instructions of the written foster care agreement</w:t>
            </w:r>
          </w:p>
          <w:p w14:paraId="26CC86EB" w14:textId="7CE1545E" w:rsidR="008B6E0B" w:rsidRDefault="008B6E0B">
            <w:pPr>
              <w:pStyle w:val="ListParagraph"/>
              <w:numPr>
                <w:ilvl w:val="0"/>
                <w:numId w:val="9"/>
              </w:numPr>
              <w:spacing w:line="276" w:lineRule="auto"/>
              <w:ind w:left="1875"/>
              <w:jc w:val="both"/>
            </w:pPr>
            <w:r>
              <w:t>present the animal and all related records to a veterinary practitioner or operations manager or nominated person as requested or required by the written foster care agreement.</w:t>
            </w:r>
          </w:p>
        </w:tc>
      </w:tr>
    </w:tbl>
    <w:p w14:paraId="187A0F0C" w14:textId="4B9344CB" w:rsidR="00561771" w:rsidRDefault="00561771">
      <w:pPr>
        <w:spacing w:after="0" w:line="240" w:lineRule="auto"/>
      </w:pPr>
      <w:r>
        <w:br w:type="page"/>
      </w:r>
    </w:p>
    <w:p w14:paraId="509F7FBE" w14:textId="3FE9490A" w:rsidR="00E322FF" w:rsidRDefault="00E322FF" w:rsidP="00E322FF">
      <w:pPr>
        <w:pStyle w:val="Heading1"/>
      </w:pPr>
      <w:bookmarkStart w:id="38" w:name="_Toc144295290"/>
      <w:r w:rsidRPr="00E322FF">
        <w:lastRenderedPageBreak/>
        <w:t xml:space="preserve">SECTION </w:t>
      </w:r>
      <w:r>
        <w:t>B</w:t>
      </w:r>
      <w:r w:rsidRPr="00E322FF">
        <w:t>: GENERAL HEALTH AND WELL-BEING</w:t>
      </w:r>
      <w:bookmarkEnd w:id="38"/>
    </w:p>
    <w:p w14:paraId="73A3E5E3" w14:textId="3EB521F2" w:rsidR="00E322FF" w:rsidRPr="00E322FF" w:rsidRDefault="00E322FF" w:rsidP="00E322FF">
      <w:r w:rsidRPr="00E322FF">
        <w:t>The nature of shelters, pounds and other temporary housing facilities, where animals with variable or unknown diseases or immune status and socialisation may be brought together, introduces the potential to create conditions for disease transmission, as well as for high levels of stress amongst the facility population.</w:t>
      </w:r>
    </w:p>
    <w:p w14:paraId="4EE4FDBF" w14:textId="6E0F2C4A" w:rsidR="00561771" w:rsidRPr="002C5289" w:rsidRDefault="0020266E" w:rsidP="0020266E">
      <w:pPr>
        <w:pStyle w:val="Heading1"/>
      </w:pPr>
      <w:bookmarkStart w:id="39" w:name="_Toc144295291"/>
      <w:r>
        <w:t>6.</w:t>
      </w:r>
      <w:r w:rsidRPr="0020266E">
        <w:t xml:space="preserve"> </w:t>
      </w:r>
      <w:r>
        <w:tab/>
      </w:r>
      <w:r w:rsidR="00210E65" w:rsidRPr="00210E65">
        <w:t>Housing, shelter structures and yards</w:t>
      </w:r>
      <w:bookmarkEnd w:id="39"/>
    </w:p>
    <w:p w14:paraId="0CC2F390" w14:textId="77777777" w:rsidR="00210E65" w:rsidRDefault="00210E65" w:rsidP="00DC4D03">
      <w:pPr>
        <w:pStyle w:val="Heading3"/>
        <w:pBdr>
          <w:top w:val="single" w:sz="4" w:space="1" w:color="auto"/>
          <w:left w:val="single" w:sz="4" w:space="4" w:color="auto"/>
          <w:bottom w:val="single" w:sz="4" w:space="1" w:color="auto"/>
          <w:right w:val="single" w:sz="4" w:space="4" w:color="auto"/>
        </w:pBdr>
      </w:pPr>
      <w:bookmarkStart w:id="40" w:name="_Toc144295292"/>
      <w:r w:rsidRPr="00E078C0">
        <w:t>Mandatory standards</w:t>
      </w:r>
      <w:bookmarkEnd w:id="40"/>
    </w:p>
    <w:p w14:paraId="455EF074" w14:textId="0E9C4B9E" w:rsidR="00DC4D03" w:rsidRDefault="00DC4D03" w:rsidP="00DC4D03">
      <w:pPr>
        <w:pBdr>
          <w:top w:val="single" w:sz="4" w:space="1" w:color="auto"/>
          <w:left w:val="single" w:sz="4" w:space="4" w:color="auto"/>
          <w:bottom w:val="single" w:sz="4" w:space="1" w:color="auto"/>
          <w:right w:val="single" w:sz="4" w:space="4" w:color="auto"/>
        </w:pBdr>
        <w:spacing w:line="276" w:lineRule="auto"/>
        <w:ind w:left="1134" w:hanging="1134"/>
        <w:jc w:val="both"/>
      </w:pPr>
      <w:r>
        <w:t>S6.1</w:t>
      </w:r>
      <w:r>
        <w:tab/>
      </w:r>
      <w:r w:rsidR="00E322FF" w:rsidRPr="00E322FF">
        <w:t xml:space="preserve">Every animal, on admittance to a temporary housing facility, </w:t>
      </w:r>
      <w:r w:rsidR="00E322FF" w:rsidRPr="00E322FF">
        <w:rPr>
          <w:b/>
          <w:bCs/>
        </w:rPr>
        <w:t>must</w:t>
      </w:r>
      <w:r w:rsidR="00E322FF" w:rsidRPr="00E322FF">
        <w:t xml:space="preserve"> be temporarily kept separate prior to being assessed for overt symptoms of health or behavioural problems by an experienced or qualified person.</w:t>
      </w:r>
    </w:p>
    <w:p w14:paraId="12791909" w14:textId="4A3DE34E" w:rsidR="00DC4D03" w:rsidRDefault="00DC4D03" w:rsidP="00DC4D03">
      <w:pPr>
        <w:pBdr>
          <w:top w:val="single" w:sz="4" w:space="1" w:color="auto"/>
          <w:left w:val="single" w:sz="4" w:space="4" w:color="auto"/>
          <w:bottom w:val="single" w:sz="4" w:space="1" w:color="auto"/>
          <w:right w:val="single" w:sz="4" w:space="4" w:color="auto"/>
        </w:pBdr>
        <w:spacing w:line="276" w:lineRule="auto"/>
        <w:ind w:left="1134" w:hanging="1134"/>
        <w:jc w:val="both"/>
      </w:pPr>
      <w:r>
        <w:t>S6.2</w:t>
      </w:r>
      <w:r>
        <w:tab/>
      </w:r>
      <w:r w:rsidR="00E322FF" w:rsidRPr="00E322FF">
        <w:t xml:space="preserve">Any incoming animal identified as requiring urgent veterinary treatment </w:t>
      </w:r>
      <w:r w:rsidR="00E322FF" w:rsidRPr="00E322FF">
        <w:rPr>
          <w:b/>
          <w:bCs/>
        </w:rPr>
        <w:t>must</w:t>
      </w:r>
      <w:r w:rsidR="00E322FF" w:rsidRPr="00E322FF">
        <w:t xml:space="preserve"> immediately receive prompt veterinary attention.</w:t>
      </w:r>
    </w:p>
    <w:p w14:paraId="4AC23C58" w14:textId="064F4933" w:rsidR="00DC4D03" w:rsidRDefault="00DC4D03" w:rsidP="00DC4D03">
      <w:pPr>
        <w:pBdr>
          <w:top w:val="single" w:sz="4" w:space="1" w:color="auto"/>
          <w:left w:val="single" w:sz="4" w:space="4" w:color="auto"/>
          <w:bottom w:val="single" w:sz="4" w:space="1" w:color="auto"/>
          <w:right w:val="single" w:sz="4" w:space="4" w:color="auto"/>
        </w:pBdr>
        <w:spacing w:line="276" w:lineRule="auto"/>
        <w:ind w:left="1134" w:hanging="1134"/>
        <w:jc w:val="both"/>
      </w:pPr>
      <w:r>
        <w:t>S6.</w:t>
      </w:r>
      <w:r w:rsidR="00A159B2">
        <w:t>3</w:t>
      </w:r>
      <w:r>
        <w:tab/>
      </w:r>
      <w:r w:rsidR="00E322FF" w:rsidRPr="00E322FF">
        <w:t xml:space="preserve">Any animal known or suspected of having an infectious disease </w:t>
      </w:r>
      <w:r w:rsidR="00E322FF" w:rsidRPr="00E322FF">
        <w:rPr>
          <w:b/>
          <w:bCs/>
        </w:rPr>
        <w:t>must</w:t>
      </w:r>
      <w:r w:rsidR="00E322FF" w:rsidRPr="00E322FF">
        <w:t xml:space="preserve"> be carefully supervised and securely isolated to limit the infection spreading to other animals.</w:t>
      </w:r>
    </w:p>
    <w:p w14:paraId="2F50E607" w14:textId="2D11F0C8" w:rsidR="00DC4D03" w:rsidRDefault="00DC4D03" w:rsidP="00DC4D03">
      <w:pPr>
        <w:pBdr>
          <w:top w:val="single" w:sz="4" w:space="1" w:color="auto"/>
          <w:left w:val="single" w:sz="4" w:space="4" w:color="auto"/>
          <w:bottom w:val="single" w:sz="4" w:space="1" w:color="auto"/>
          <w:right w:val="single" w:sz="4" w:space="4" w:color="auto"/>
        </w:pBdr>
        <w:spacing w:line="276" w:lineRule="auto"/>
        <w:ind w:left="1134" w:hanging="1134"/>
        <w:jc w:val="both"/>
      </w:pPr>
      <w:r>
        <w:t>S6.</w:t>
      </w:r>
      <w:r w:rsidR="00A159B2">
        <w:t>4</w:t>
      </w:r>
      <w:r>
        <w:tab/>
      </w:r>
      <w:r w:rsidR="00E322FF" w:rsidRPr="00E322FF">
        <w:t xml:space="preserve">Any animal that is assessed as being aggressive, either towards people or other animals, </w:t>
      </w:r>
      <w:r w:rsidR="00E322FF" w:rsidRPr="00E322FF">
        <w:rPr>
          <w:b/>
          <w:bCs/>
        </w:rPr>
        <w:t>must</w:t>
      </w:r>
      <w:r w:rsidR="00E322FF" w:rsidRPr="00E322FF">
        <w:t xml:space="preserve"> be handled or housed to minimise risk to other animals and staff.</w:t>
      </w:r>
    </w:p>
    <w:p w14:paraId="06FA9416" w14:textId="11A8DDFB" w:rsidR="006C26BC" w:rsidRDefault="006C26BC" w:rsidP="00014917">
      <w:pPr>
        <w:pStyle w:val="Heading3"/>
      </w:pPr>
      <w:bookmarkStart w:id="41" w:name="_Toc144295293"/>
      <w:r>
        <w:t>Guidelines</w:t>
      </w:r>
      <w:bookmarkEnd w:id="41"/>
    </w:p>
    <w:p w14:paraId="69A01CA0" w14:textId="22101CFD" w:rsidR="00E834AF" w:rsidRDefault="00E834AF" w:rsidP="00E834AF">
      <w:pPr>
        <w:spacing w:line="276" w:lineRule="auto"/>
        <w:ind w:left="1134" w:hanging="1134"/>
        <w:jc w:val="both"/>
      </w:pPr>
      <w:r>
        <w:t>G6.1</w:t>
      </w:r>
      <w:r>
        <w:tab/>
      </w:r>
      <w:r w:rsidR="00E322FF" w:rsidRPr="00E322FF">
        <w:t>It is important that the health, welfare and socialisation status of each animal be established on its admittance. Such assessment needs to encompass any special requirements, including administration of medication, feeding of special diets, bathing, grooming, and isolation of any animal that has medical or behavioural conditions or issues that affect itself, other animals or the ability of staff to care for the animal appropriately, and that would benefit from being segregated.</w:t>
      </w:r>
    </w:p>
    <w:p w14:paraId="3E77280D" w14:textId="435E8194" w:rsidR="00E834AF" w:rsidRDefault="00E834AF" w:rsidP="00E834AF">
      <w:pPr>
        <w:spacing w:line="276" w:lineRule="auto"/>
        <w:ind w:left="1134" w:hanging="1134"/>
        <w:jc w:val="both"/>
      </w:pPr>
      <w:r>
        <w:t>G6.2</w:t>
      </w:r>
      <w:r>
        <w:tab/>
      </w:r>
      <w:r w:rsidR="00E322FF" w:rsidRPr="00E322FF">
        <w:t>Each incoming animal should be individually identified and a health record should be developed for any animal entering a temporary housing facility and kept in a manner that it can easily be traced to the animal.</w:t>
      </w:r>
    </w:p>
    <w:p w14:paraId="7C485336" w14:textId="7BBCC1B1" w:rsidR="00E834AF" w:rsidRDefault="00E834AF" w:rsidP="00E834AF">
      <w:pPr>
        <w:spacing w:line="276" w:lineRule="auto"/>
        <w:ind w:left="1134" w:hanging="1134"/>
        <w:jc w:val="both"/>
      </w:pPr>
      <w:r>
        <w:t>G6.3</w:t>
      </w:r>
      <w:r>
        <w:tab/>
      </w:r>
      <w:r w:rsidR="00E322FF" w:rsidRPr="00E322FF">
        <w:t>When the owner of an animal places the animal for temporary (emergency) housing, but wishes to retain ownership of the animal, they should sign a consent form to allow veterinary treatment of the animal in the case that the animal becomes ill or injured and they cannot be contacted.</w:t>
      </w:r>
    </w:p>
    <w:p w14:paraId="135FA348" w14:textId="77777777" w:rsidR="00E322FF" w:rsidRDefault="00E322FF" w:rsidP="00E834AF">
      <w:pPr>
        <w:spacing w:line="276" w:lineRule="auto"/>
        <w:ind w:left="1134" w:hanging="1134"/>
        <w:jc w:val="both"/>
      </w:pPr>
    </w:p>
    <w:p w14:paraId="7DAD2C4F" w14:textId="1E4C5382" w:rsidR="00E834AF" w:rsidRDefault="00E834AF" w:rsidP="00E834AF">
      <w:pPr>
        <w:spacing w:line="276" w:lineRule="auto"/>
        <w:ind w:left="1134" w:hanging="1134"/>
        <w:jc w:val="both"/>
      </w:pPr>
      <w:r>
        <w:lastRenderedPageBreak/>
        <w:t>G6.4</w:t>
      </w:r>
      <w:r>
        <w:tab/>
      </w:r>
      <w:r w:rsidR="00E322FF" w:rsidRPr="00E322FF">
        <w:t>Animals admitted can be classified by health status for appropriate action. A guideline is provided below:</w:t>
      </w:r>
    </w:p>
    <w:p w14:paraId="57DDC8DE" w14:textId="5707BDEC" w:rsidR="00E322FF" w:rsidRDefault="00E322FF">
      <w:pPr>
        <w:spacing w:after="0" w:line="240" w:lineRule="auto"/>
      </w:pPr>
    </w:p>
    <w:tbl>
      <w:tblPr>
        <w:tblW w:w="0" w:type="auto"/>
        <w:tblBorders>
          <w:top w:val="single" w:sz="4" w:space="0" w:color="A5A5A5"/>
          <w:left w:val="single" w:sz="4" w:space="0" w:color="A5A5A5"/>
          <w:bottom w:val="single" w:sz="4" w:space="0" w:color="A5A5A5"/>
          <w:right w:val="single" w:sz="4" w:space="0" w:color="A5A5A5"/>
        </w:tblBorders>
        <w:tblLook w:val="0420" w:firstRow="1" w:lastRow="0" w:firstColumn="0" w:lastColumn="0" w:noHBand="0" w:noVBand="1"/>
      </w:tblPr>
      <w:tblGrid>
        <w:gridCol w:w="3308"/>
        <w:gridCol w:w="5708"/>
      </w:tblGrid>
      <w:tr w:rsidR="00E322FF" w:rsidRPr="00E322FF" w14:paraId="4BC1D2A8" w14:textId="77777777" w:rsidTr="00D44DDE">
        <w:tc>
          <w:tcPr>
            <w:tcW w:w="3308" w:type="dxa"/>
            <w:shd w:val="clear" w:color="auto" w:fill="A5A5A5"/>
          </w:tcPr>
          <w:p w14:paraId="44835523" w14:textId="77777777" w:rsidR="00E322FF" w:rsidRPr="00E322FF" w:rsidRDefault="00E322FF" w:rsidP="00D44DDE">
            <w:pPr>
              <w:spacing w:line="276" w:lineRule="auto"/>
              <w:jc w:val="both"/>
              <w:rPr>
                <w:b/>
                <w:bCs/>
                <w:color w:val="FFFFFF"/>
                <w:sz w:val="20"/>
                <w:szCs w:val="20"/>
                <w:lang w:val="en-GB" w:eastAsia="en-GB"/>
              </w:rPr>
            </w:pPr>
            <w:r w:rsidRPr="00E322FF">
              <w:rPr>
                <w:b/>
                <w:bCs/>
                <w:color w:val="FFFFFF"/>
                <w:sz w:val="20"/>
                <w:szCs w:val="20"/>
                <w:lang w:val="en-GB" w:eastAsia="en-GB"/>
              </w:rPr>
              <w:t>Health Status</w:t>
            </w:r>
          </w:p>
        </w:tc>
        <w:tc>
          <w:tcPr>
            <w:tcW w:w="5708" w:type="dxa"/>
            <w:shd w:val="clear" w:color="auto" w:fill="A5A5A5"/>
          </w:tcPr>
          <w:p w14:paraId="7D65F701" w14:textId="77777777" w:rsidR="00E322FF" w:rsidRPr="00E322FF" w:rsidRDefault="00E322FF" w:rsidP="00D44DDE">
            <w:pPr>
              <w:spacing w:line="276" w:lineRule="auto"/>
              <w:jc w:val="both"/>
              <w:rPr>
                <w:b/>
                <w:bCs/>
                <w:color w:val="FFFFFF"/>
                <w:sz w:val="20"/>
                <w:szCs w:val="20"/>
                <w:lang w:val="en-GB" w:eastAsia="en-GB"/>
              </w:rPr>
            </w:pPr>
            <w:r w:rsidRPr="00E322FF">
              <w:rPr>
                <w:b/>
                <w:bCs/>
                <w:color w:val="FFFFFF"/>
                <w:sz w:val="20"/>
                <w:szCs w:val="20"/>
                <w:lang w:val="en-GB" w:eastAsia="en-GB"/>
              </w:rPr>
              <w:t>Action</w:t>
            </w:r>
          </w:p>
        </w:tc>
      </w:tr>
      <w:tr w:rsidR="00E322FF" w:rsidRPr="00E322FF" w14:paraId="6F609314" w14:textId="77777777" w:rsidTr="00D44DDE">
        <w:tc>
          <w:tcPr>
            <w:tcW w:w="3308" w:type="dxa"/>
            <w:tcBorders>
              <w:top w:val="single" w:sz="4" w:space="0" w:color="A5A5A5"/>
              <w:bottom w:val="single" w:sz="4" w:space="0" w:color="A5A5A5"/>
            </w:tcBorders>
            <w:shd w:val="clear" w:color="auto" w:fill="auto"/>
            <w:vAlign w:val="center"/>
          </w:tcPr>
          <w:p w14:paraId="65BB4315" w14:textId="77777777" w:rsidR="00E322FF" w:rsidRPr="00E322FF" w:rsidRDefault="00E322FF" w:rsidP="00D44DDE">
            <w:pPr>
              <w:spacing w:line="276" w:lineRule="auto"/>
              <w:rPr>
                <w:sz w:val="20"/>
                <w:szCs w:val="20"/>
                <w:lang w:val="en-GB" w:eastAsia="en-GB"/>
              </w:rPr>
            </w:pPr>
            <w:r w:rsidRPr="00E322FF">
              <w:rPr>
                <w:sz w:val="20"/>
                <w:szCs w:val="20"/>
              </w:rPr>
              <w:t>healthy animal</w:t>
            </w:r>
          </w:p>
        </w:tc>
        <w:tc>
          <w:tcPr>
            <w:tcW w:w="5708" w:type="dxa"/>
            <w:tcBorders>
              <w:top w:val="single" w:sz="4" w:space="0" w:color="A5A5A5"/>
              <w:bottom w:val="single" w:sz="4" w:space="0" w:color="A5A5A5"/>
            </w:tcBorders>
            <w:shd w:val="clear" w:color="auto" w:fill="auto"/>
            <w:vAlign w:val="center"/>
          </w:tcPr>
          <w:p w14:paraId="5C09647A" w14:textId="77777777" w:rsidR="00E322FF" w:rsidRPr="00E322FF" w:rsidRDefault="00E322FF" w:rsidP="00D44DDE">
            <w:pPr>
              <w:spacing w:line="276" w:lineRule="auto"/>
              <w:jc w:val="both"/>
              <w:rPr>
                <w:sz w:val="20"/>
                <w:szCs w:val="20"/>
                <w:lang w:val="en-GB" w:eastAsia="en-GB"/>
              </w:rPr>
            </w:pPr>
            <w:r w:rsidRPr="00E322FF">
              <w:rPr>
                <w:sz w:val="20"/>
                <w:szCs w:val="20"/>
              </w:rPr>
              <w:t>for general admission process</w:t>
            </w:r>
          </w:p>
        </w:tc>
      </w:tr>
      <w:tr w:rsidR="00E322FF" w:rsidRPr="00E322FF" w14:paraId="283B80AC" w14:textId="77777777" w:rsidTr="00D44DDE">
        <w:tc>
          <w:tcPr>
            <w:tcW w:w="3308" w:type="dxa"/>
            <w:tcBorders>
              <w:top w:val="single" w:sz="4" w:space="0" w:color="A5A5A5"/>
              <w:bottom w:val="single" w:sz="4" w:space="0" w:color="auto"/>
            </w:tcBorders>
            <w:shd w:val="clear" w:color="auto" w:fill="auto"/>
            <w:vAlign w:val="center"/>
          </w:tcPr>
          <w:p w14:paraId="66F762A5" w14:textId="77777777" w:rsidR="00E322FF" w:rsidRPr="00E322FF" w:rsidRDefault="00E322FF" w:rsidP="00D44DDE">
            <w:pPr>
              <w:spacing w:line="276" w:lineRule="auto"/>
              <w:rPr>
                <w:sz w:val="20"/>
                <w:szCs w:val="20"/>
                <w:lang w:val="en-GB" w:eastAsia="en-GB"/>
              </w:rPr>
            </w:pPr>
            <w:r w:rsidRPr="00E322FF">
              <w:rPr>
                <w:sz w:val="20"/>
                <w:szCs w:val="20"/>
              </w:rPr>
              <w:t>Injured animal</w:t>
            </w:r>
          </w:p>
        </w:tc>
        <w:tc>
          <w:tcPr>
            <w:tcW w:w="5708" w:type="dxa"/>
            <w:tcBorders>
              <w:top w:val="single" w:sz="4" w:space="0" w:color="A5A5A5"/>
              <w:bottom w:val="single" w:sz="4" w:space="0" w:color="auto"/>
            </w:tcBorders>
            <w:shd w:val="clear" w:color="auto" w:fill="auto"/>
            <w:vAlign w:val="center"/>
          </w:tcPr>
          <w:p w14:paraId="3B9041DD" w14:textId="77777777" w:rsidR="00E322FF" w:rsidRPr="00E322FF" w:rsidRDefault="00E322FF" w:rsidP="00D44DDE">
            <w:pPr>
              <w:spacing w:line="276" w:lineRule="auto"/>
              <w:jc w:val="both"/>
              <w:rPr>
                <w:sz w:val="20"/>
                <w:szCs w:val="20"/>
                <w:lang w:val="en-GB" w:eastAsia="en-GB"/>
              </w:rPr>
            </w:pPr>
            <w:r w:rsidRPr="00E322FF">
              <w:rPr>
                <w:sz w:val="20"/>
                <w:szCs w:val="20"/>
              </w:rPr>
              <w:t xml:space="preserve">to be provided with prompt first aid and veterinary treatment </w:t>
            </w:r>
          </w:p>
        </w:tc>
      </w:tr>
      <w:tr w:rsidR="00E322FF" w:rsidRPr="00E322FF" w14:paraId="10D69DE0" w14:textId="77777777" w:rsidTr="00D44DDE">
        <w:tc>
          <w:tcPr>
            <w:tcW w:w="3308" w:type="dxa"/>
            <w:tcBorders>
              <w:top w:val="single" w:sz="4" w:space="0" w:color="auto"/>
            </w:tcBorders>
            <w:shd w:val="clear" w:color="auto" w:fill="auto"/>
            <w:vAlign w:val="center"/>
          </w:tcPr>
          <w:p w14:paraId="0DC4019B" w14:textId="77777777" w:rsidR="00E322FF" w:rsidRPr="00E322FF" w:rsidRDefault="00E322FF" w:rsidP="00D44DDE">
            <w:pPr>
              <w:spacing w:line="276" w:lineRule="auto"/>
              <w:rPr>
                <w:sz w:val="20"/>
                <w:szCs w:val="20"/>
                <w:lang w:val="en-GB" w:eastAsia="en-GB"/>
              </w:rPr>
            </w:pPr>
            <w:r w:rsidRPr="00E322FF">
              <w:rPr>
                <w:sz w:val="20"/>
                <w:szCs w:val="20"/>
              </w:rPr>
              <w:t>identified pest species that is deemed feral, uncontrollable or diseased</w:t>
            </w:r>
          </w:p>
        </w:tc>
        <w:tc>
          <w:tcPr>
            <w:tcW w:w="5708" w:type="dxa"/>
            <w:tcBorders>
              <w:top w:val="single" w:sz="4" w:space="0" w:color="auto"/>
            </w:tcBorders>
            <w:shd w:val="clear" w:color="auto" w:fill="auto"/>
            <w:vAlign w:val="center"/>
          </w:tcPr>
          <w:p w14:paraId="337E56D9" w14:textId="4CB030C8" w:rsidR="00E322FF" w:rsidRPr="00E322FF" w:rsidRDefault="00E322FF" w:rsidP="00D44DDE">
            <w:pPr>
              <w:spacing w:line="276" w:lineRule="auto"/>
              <w:jc w:val="both"/>
              <w:rPr>
                <w:sz w:val="20"/>
                <w:szCs w:val="20"/>
                <w:lang w:val="en-GB" w:eastAsia="en-GB"/>
              </w:rPr>
            </w:pPr>
            <w:r w:rsidRPr="00E322FF">
              <w:rPr>
                <w:sz w:val="20"/>
                <w:szCs w:val="20"/>
              </w:rPr>
              <w:t xml:space="preserve">may be euthanased in accordance with the </w:t>
            </w:r>
            <w:r w:rsidRPr="00E322FF">
              <w:rPr>
                <w:i/>
                <w:iCs/>
                <w:sz w:val="20"/>
                <w:szCs w:val="20"/>
              </w:rPr>
              <w:t xml:space="preserve">Domestic Animals Act </w:t>
            </w:r>
            <w:r>
              <w:rPr>
                <w:i/>
                <w:iCs/>
                <w:sz w:val="20"/>
                <w:szCs w:val="20"/>
              </w:rPr>
              <w:t>2000</w:t>
            </w:r>
            <w:r w:rsidRPr="00E322FF">
              <w:rPr>
                <w:sz w:val="20"/>
                <w:szCs w:val="20"/>
              </w:rPr>
              <w:t xml:space="preserve"> or </w:t>
            </w:r>
            <w:r w:rsidRPr="00E322FF">
              <w:rPr>
                <w:i/>
                <w:iCs/>
                <w:sz w:val="20"/>
                <w:szCs w:val="20"/>
              </w:rPr>
              <w:t xml:space="preserve">Animal Welfare Act 1992 or Nature Conservations Act </w:t>
            </w:r>
            <w:r>
              <w:rPr>
                <w:i/>
                <w:iCs/>
                <w:sz w:val="20"/>
                <w:szCs w:val="20"/>
              </w:rPr>
              <w:t>2014</w:t>
            </w:r>
          </w:p>
        </w:tc>
      </w:tr>
      <w:tr w:rsidR="00E322FF" w:rsidRPr="00E322FF" w14:paraId="3B4DAE34" w14:textId="77777777" w:rsidTr="00D44DDE">
        <w:tc>
          <w:tcPr>
            <w:tcW w:w="3308" w:type="dxa"/>
            <w:tcBorders>
              <w:top w:val="single" w:sz="4" w:space="0" w:color="A5A5A5"/>
              <w:bottom w:val="single" w:sz="4" w:space="0" w:color="A5A5A5"/>
            </w:tcBorders>
            <w:shd w:val="clear" w:color="auto" w:fill="auto"/>
            <w:vAlign w:val="center"/>
          </w:tcPr>
          <w:p w14:paraId="14734217" w14:textId="77777777" w:rsidR="00E322FF" w:rsidRPr="00E322FF" w:rsidRDefault="00E322FF" w:rsidP="00D44DDE">
            <w:pPr>
              <w:spacing w:line="276" w:lineRule="auto"/>
              <w:rPr>
                <w:sz w:val="20"/>
                <w:szCs w:val="20"/>
                <w:lang w:val="en-GB" w:eastAsia="en-GB"/>
              </w:rPr>
            </w:pPr>
            <w:r w:rsidRPr="00E322FF">
              <w:rPr>
                <w:sz w:val="20"/>
                <w:szCs w:val="20"/>
              </w:rPr>
              <w:t>unweaned and orphaned animal</w:t>
            </w:r>
          </w:p>
        </w:tc>
        <w:tc>
          <w:tcPr>
            <w:tcW w:w="5708" w:type="dxa"/>
            <w:tcBorders>
              <w:top w:val="single" w:sz="4" w:space="0" w:color="A5A5A5"/>
              <w:bottom w:val="single" w:sz="4" w:space="0" w:color="A5A5A5"/>
            </w:tcBorders>
            <w:shd w:val="clear" w:color="auto" w:fill="auto"/>
            <w:vAlign w:val="center"/>
          </w:tcPr>
          <w:p w14:paraId="24BB2A2C" w14:textId="77777777" w:rsidR="00E322FF" w:rsidRPr="00E322FF" w:rsidRDefault="00E322FF" w:rsidP="00D44DDE">
            <w:pPr>
              <w:spacing w:line="276" w:lineRule="auto"/>
              <w:jc w:val="both"/>
              <w:rPr>
                <w:sz w:val="20"/>
                <w:szCs w:val="20"/>
                <w:lang w:val="en-GB" w:eastAsia="en-GB"/>
              </w:rPr>
            </w:pPr>
            <w:r w:rsidRPr="00E322FF">
              <w:rPr>
                <w:sz w:val="20"/>
                <w:szCs w:val="20"/>
              </w:rPr>
              <w:t>May be euthanased if quality of life prognosis is poor or may be placed in appropriate foster care</w:t>
            </w:r>
          </w:p>
        </w:tc>
      </w:tr>
      <w:tr w:rsidR="00E322FF" w:rsidRPr="00E322FF" w14:paraId="56BC1783" w14:textId="77777777" w:rsidTr="00D44DDE">
        <w:tc>
          <w:tcPr>
            <w:tcW w:w="3308" w:type="dxa"/>
            <w:shd w:val="clear" w:color="auto" w:fill="auto"/>
            <w:vAlign w:val="center"/>
          </w:tcPr>
          <w:p w14:paraId="2E20E106" w14:textId="77777777" w:rsidR="00E322FF" w:rsidRPr="00E322FF" w:rsidRDefault="00E322FF" w:rsidP="00D44DDE">
            <w:pPr>
              <w:spacing w:line="276" w:lineRule="auto"/>
              <w:rPr>
                <w:sz w:val="20"/>
                <w:szCs w:val="20"/>
              </w:rPr>
            </w:pPr>
            <w:r w:rsidRPr="00E322FF">
              <w:rPr>
                <w:sz w:val="20"/>
                <w:szCs w:val="20"/>
              </w:rPr>
              <w:t>animal suspected of having an infectious disease</w:t>
            </w:r>
          </w:p>
        </w:tc>
        <w:tc>
          <w:tcPr>
            <w:tcW w:w="5708" w:type="dxa"/>
            <w:shd w:val="clear" w:color="auto" w:fill="auto"/>
            <w:vAlign w:val="center"/>
          </w:tcPr>
          <w:p w14:paraId="3E657EBE" w14:textId="77777777" w:rsidR="00E322FF" w:rsidRPr="00E322FF" w:rsidRDefault="00E322FF" w:rsidP="00D44DDE">
            <w:pPr>
              <w:spacing w:line="276" w:lineRule="auto"/>
              <w:jc w:val="both"/>
              <w:rPr>
                <w:sz w:val="20"/>
                <w:szCs w:val="20"/>
              </w:rPr>
            </w:pPr>
            <w:r w:rsidRPr="00E322FF">
              <w:rPr>
                <w:b/>
                <w:sz w:val="20"/>
                <w:szCs w:val="20"/>
              </w:rPr>
              <w:t>must</w:t>
            </w:r>
            <w:r w:rsidRPr="00E322FF">
              <w:rPr>
                <w:sz w:val="20"/>
                <w:szCs w:val="20"/>
              </w:rPr>
              <w:t xml:space="preserve"> be housed and treated in isolation as approved by a veterinary practitioner</w:t>
            </w:r>
          </w:p>
        </w:tc>
      </w:tr>
    </w:tbl>
    <w:p w14:paraId="5F0DEC7C" w14:textId="77777777" w:rsidR="00E322FF" w:rsidRDefault="00E322FF">
      <w:pPr>
        <w:spacing w:after="0" w:line="240" w:lineRule="auto"/>
      </w:pPr>
    </w:p>
    <w:p w14:paraId="1550D9F4" w14:textId="730D14A4" w:rsidR="00CA0138" w:rsidRDefault="00CA0138">
      <w:pPr>
        <w:spacing w:after="0" w:line="240" w:lineRule="auto"/>
      </w:pPr>
      <w:r>
        <w:br w:type="page"/>
      </w:r>
    </w:p>
    <w:p w14:paraId="2DA12609" w14:textId="18321F65" w:rsidR="003E43F8" w:rsidRPr="002C5289" w:rsidRDefault="0020266E" w:rsidP="0020266E">
      <w:pPr>
        <w:pStyle w:val="Heading1"/>
      </w:pPr>
      <w:bookmarkStart w:id="42" w:name="_Toc120558847"/>
      <w:bookmarkStart w:id="43" w:name="_Toc144295294"/>
      <w:r>
        <w:rPr>
          <w:lang w:val="en-GB" w:eastAsia="en-GB"/>
        </w:rPr>
        <w:lastRenderedPageBreak/>
        <w:t>7.</w:t>
      </w:r>
      <w:r w:rsidRPr="0020266E">
        <w:t xml:space="preserve"> </w:t>
      </w:r>
      <w:r>
        <w:tab/>
      </w:r>
      <w:r w:rsidR="00E322FF">
        <w:rPr>
          <w:lang w:val="en-GB" w:eastAsia="en-GB"/>
        </w:rPr>
        <w:t>Vaccination, parasite control and quarantine</w:t>
      </w:r>
      <w:bookmarkEnd w:id="42"/>
      <w:bookmarkEnd w:id="43"/>
    </w:p>
    <w:p w14:paraId="70C01D2B" w14:textId="77777777" w:rsidR="00213DDB" w:rsidRDefault="00213DDB" w:rsidP="00E322FF">
      <w:pPr>
        <w:pStyle w:val="Heading3"/>
        <w:pBdr>
          <w:top w:val="single" w:sz="4" w:space="1" w:color="auto"/>
          <w:left w:val="single" w:sz="4" w:space="4" w:color="auto"/>
          <w:bottom w:val="single" w:sz="4" w:space="1" w:color="auto"/>
          <w:right w:val="single" w:sz="4" w:space="4" w:color="auto"/>
        </w:pBdr>
      </w:pPr>
      <w:bookmarkStart w:id="44" w:name="_Toc144295295"/>
      <w:r w:rsidRPr="00E078C0">
        <w:t>Mandatory standards</w:t>
      </w:r>
      <w:bookmarkEnd w:id="44"/>
    </w:p>
    <w:p w14:paraId="72D942D4" w14:textId="052CD41C" w:rsidR="0049322A" w:rsidRDefault="00213DDB" w:rsidP="00E322FF">
      <w:pPr>
        <w:pBdr>
          <w:top w:val="single" w:sz="4" w:space="1" w:color="auto"/>
          <w:left w:val="single" w:sz="4" w:space="4" w:color="auto"/>
          <w:bottom w:val="single" w:sz="4" w:space="1" w:color="auto"/>
          <w:right w:val="single" w:sz="4" w:space="4" w:color="auto"/>
        </w:pBdr>
        <w:spacing w:line="276" w:lineRule="auto"/>
        <w:ind w:left="1134" w:hanging="1134"/>
        <w:jc w:val="both"/>
      </w:pPr>
      <w:r w:rsidRPr="00213DDB">
        <w:t>S7.1</w:t>
      </w:r>
      <w:r w:rsidRPr="00213DDB">
        <w:tab/>
      </w:r>
      <w:r w:rsidR="00E322FF" w:rsidRPr="00E322FF">
        <w:t xml:space="preserve">All animals </w:t>
      </w:r>
      <w:r w:rsidR="00E322FF" w:rsidRPr="00E322FF">
        <w:rPr>
          <w:b/>
          <w:bCs/>
        </w:rPr>
        <w:t>must</w:t>
      </w:r>
      <w:r w:rsidR="00E322FF" w:rsidRPr="00E322FF">
        <w:t xml:space="preserve"> be appropriately vaccinated.  In addition, animals need protection against parasites (e.g., fleas, heartworm) and zoonotic diseases (diseases that can spread between species, such as ringworm).</w:t>
      </w:r>
    </w:p>
    <w:p w14:paraId="2ACEE7AE" w14:textId="49EAEC72" w:rsidR="00213DDB" w:rsidRDefault="0049322A" w:rsidP="00E322FF">
      <w:pPr>
        <w:pBdr>
          <w:top w:val="single" w:sz="4" w:space="1" w:color="auto"/>
          <w:left w:val="single" w:sz="4" w:space="4" w:color="auto"/>
          <w:bottom w:val="single" w:sz="4" w:space="1" w:color="auto"/>
          <w:right w:val="single" w:sz="4" w:space="4" w:color="auto"/>
        </w:pBdr>
        <w:spacing w:line="276" w:lineRule="auto"/>
        <w:ind w:left="1134" w:hanging="1134"/>
        <w:jc w:val="both"/>
      </w:pPr>
      <w:r>
        <w:t>S7.2</w:t>
      </w:r>
      <w:r>
        <w:tab/>
      </w:r>
      <w:r w:rsidR="00E322FF" w:rsidRPr="00E322FF">
        <w:t xml:space="preserve">Vaccinations and parasite control schedules </w:t>
      </w:r>
      <w:r w:rsidR="00E322FF" w:rsidRPr="00E322FF">
        <w:rPr>
          <w:b/>
          <w:bCs/>
        </w:rPr>
        <w:t>must</w:t>
      </w:r>
      <w:r w:rsidR="00E322FF" w:rsidRPr="00E322FF">
        <w:t xml:space="preserve"> be administered under the direction of a shelter veterinarian to determine what vaccinations and medications should be given to the animals on a routine basis.</w:t>
      </w:r>
    </w:p>
    <w:p w14:paraId="7ED3D5E0" w14:textId="7C3224AC" w:rsidR="00E322FF" w:rsidRDefault="00E322FF" w:rsidP="00E322FF">
      <w:pPr>
        <w:pBdr>
          <w:top w:val="single" w:sz="4" w:space="1" w:color="auto"/>
          <w:left w:val="single" w:sz="4" w:space="4" w:color="auto"/>
          <w:bottom w:val="single" w:sz="4" w:space="1" w:color="auto"/>
          <w:right w:val="single" w:sz="4" w:space="4" w:color="auto"/>
        </w:pBdr>
        <w:spacing w:line="276" w:lineRule="auto"/>
        <w:ind w:left="1134" w:hanging="1134"/>
        <w:jc w:val="both"/>
      </w:pPr>
      <w:r>
        <w:t>S7.3</w:t>
      </w:r>
      <w:r>
        <w:tab/>
      </w:r>
      <w:r w:rsidRPr="00E322FF">
        <w:t xml:space="preserve">All animals </w:t>
      </w:r>
      <w:r w:rsidRPr="00E322FF">
        <w:rPr>
          <w:b/>
          <w:bCs/>
        </w:rPr>
        <w:t>must</w:t>
      </w:r>
      <w:r w:rsidRPr="00E322FF">
        <w:t xml:space="preserve"> be vaccinated prior to rehoming.</w:t>
      </w:r>
    </w:p>
    <w:p w14:paraId="31BBE2D6" w14:textId="76A3C6AA" w:rsidR="00C838D0" w:rsidRDefault="00C838D0">
      <w:pPr>
        <w:spacing w:after="0" w:line="240" w:lineRule="auto"/>
      </w:pPr>
      <w:r>
        <w:br w:type="page"/>
      </w:r>
    </w:p>
    <w:p w14:paraId="1018AFEC" w14:textId="02317393" w:rsidR="00C838D0" w:rsidRPr="002C5289" w:rsidRDefault="0020266E" w:rsidP="0020266E">
      <w:pPr>
        <w:pStyle w:val="Heading1"/>
      </w:pPr>
      <w:bookmarkStart w:id="45" w:name="_Toc120558848"/>
      <w:bookmarkStart w:id="46" w:name="_Toc144295296"/>
      <w:r>
        <w:lastRenderedPageBreak/>
        <w:t>8.</w:t>
      </w:r>
      <w:r w:rsidRPr="0020266E">
        <w:t xml:space="preserve"> </w:t>
      </w:r>
      <w:r>
        <w:tab/>
      </w:r>
      <w:r w:rsidR="00E322FF">
        <w:t>Isolation</w:t>
      </w:r>
      <w:bookmarkEnd w:id="45"/>
      <w:bookmarkEnd w:id="46"/>
    </w:p>
    <w:p w14:paraId="13C0480E" w14:textId="1927696B" w:rsidR="00E322FF" w:rsidRDefault="00E322FF" w:rsidP="00E322FF">
      <w:pPr>
        <w:pStyle w:val="Heading3"/>
        <w:pBdr>
          <w:top w:val="single" w:sz="4" w:space="1" w:color="auto"/>
          <w:left w:val="single" w:sz="4" w:space="4" w:color="auto"/>
          <w:bottom w:val="single" w:sz="4" w:space="1" w:color="auto"/>
          <w:right w:val="single" w:sz="4" w:space="4" w:color="auto"/>
        </w:pBdr>
      </w:pPr>
      <w:bookmarkStart w:id="47" w:name="_Toc144295297"/>
      <w:r>
        <w:t>Mandatory standards</w:t>
      </w:r>
      <w:bookmarkEnd w:id="47"/>
    </w:p>
    <w:p w14:paraId="015D8D99" w14:textId="7263B098" w:rsidR="00E322FF" w:rsidRDefault="00E322FF" w:rsidP="00E322FF">
      <w:pPr>
        <w:pBdr>
          <w:top w:val="single" w:sz="4" w:space="1" w:color="auto"/>
          <w:left w:val="single" w:sz="4" w:space="4" w:color="auto"/>
          <w:bottom w:val="single" w:sz="4" w:space="1" w:color="auto"/>
          <w:right w:val="single" w:sz="4" w:space="4" w:color="auto"/>
        </w:pBdr>
        <w:spacing w:line="276" w:lineRule="auto"/>
        <w:ind w:left="1134" w:hanging="1134"/>
        <w:jc w:val="both"/>
      </w:pPr>
      <w:r>
        <w:t>S8.1</w:t>
      </w:r>
      <w:r>
        <w:tab/>
      </w:r>
      <w:r w:rsidRPr="00E322FF">
        <w:t xml:space="preserve">All establishments </w:t>
      </w:r>
      <w:r w:rsidRPr="00E322FF">
        <w:rPr>
          <w:b/>
          <w:bCs/>
        </w:rPr>
        <w:t>must</w:t>
      </w:r>
      <w:r w:rsidRPr="00E322FF">
        <w:t xml:space="preserve"> provide an isolation area for animals suspected of having an infectious disease.</w:t>
      </w:r>
    </w:p>
    <w:p w14:paraId="7D0DE8AA" w14:textId="5FDFC0B8" w:rsidR="00E322FF" w:rsidRDefault="00E322FF" w:rsidP="00E322FF">
      <w:pPr>
        <w:pBdr>
          <w:top w:val="single" w:sz="4" w:space="1" w:color="auto"/>
          <w:left w:val="single" w:sz="4" w:space="4" w:color="auto"/>
          <w:bottom w:val="single" w:sz="4" w:space="1" w:color="auto"/>
          <w:right w:val="single" w:sz="4" w:space="4" w:color="auto"/>
        </w:pBdr>
        <w:spacing w:line="276" w:lineRule="auto"/>
        <w:ind w:left="1134" w:hanging="1134"/>
        <w:jc w:val="both"/>
      </w:pPr>
      <w:r>
        <w:t>S8.2</w:t>
      </w:r>
      <w:r>
        <w:tab/>
      </w:r>
      <w:r w:rsidRPr="00E322FF">
        <w:t xml:space="preserve">Isolation housing within the establishment </w:t>
      </w:r>
      <w:r w:rsidRPr="00E322FF">
        <w:rPr>
          <w:b/>
          <w:bCs/>
        </w:rPr>
        <w:t>must</w:t>
      </w:r>
      <w:r w:rsidRPr="00E322FF">
        <w:t xml:space="preserve"> be physically separated by an impervious barrier and a safe distance from other species housed at the establishment.</w:t>
      </w:r>
    </w:p>
    <w:p w14:paraId="53498EB2" w14:textId="2598D05B" w:rsidR="00E322FF" w:rsidRDefault="00E322FF" w:rsidP="00E322FF">
      <w:pPr>
        <w:pBdr>
          <w:top w:val="single" w:sz="4" w:space="1" w:color="auto"/>
          <w:left w:val="single" w:sz="4" w:space="4" w:color="auto"/>
          <w:bottom w:val="single" w:sz="4" w:space="1" w:color="auto"/>
          <w:right w:val="single" w:sz="4" w:space="4" w:color="auto"/>
        </w:pBdr>
        <w:spacing w:line="276" w:lineRule="auto"/>
        <w:ind w:left="1134" w:hanging="1134"/>
        <w:jc w:val="both"/>
      </w:pPr>
      <w:r>
        <w:t>S8.3</w:t>
      </w:r>
      <w:r>
        <w:tab/>
      </w:r>
      <w:r w:rsidRPr="00E322FF">
        <w:t xml:space="preserve">Animals </w:t>
      </w:r>
      <w:r w:rsidRPr="00E322FF">
        <w:rPr>
          <w:b/>
          <w:bCs/>
        </w:rPr>
        <w:t>must</w:t>
      </w:r>
      <w:r w:rsidRPr="00E322FF">
        <w:t xml:space="preserve"> be maintained in an area approved in the animal health management plan — with particular reference to the area's airflow, workflow and cage or pen design.  The isolation area should have its own drainage, ventilation and water supply systems and enclosures should not be able to drain waste into adjoining enclosures.</w:t>
      </w:r>
    </w:p>
    <w:p w14:paraId="727DEE79" w14:textId="12B764BB" w:rsidR="00E322FF" w:rsidRDefault="00E322FF" w:rsidP="00E322FF">
      <w:pPr>
        <w:pBdr>
          <w:top w:val="single" w:sz="4" w:space="1" w:color="auto"/>
          <w:left w:val="single" w:sz="4" w:space="4" w:color="auto"/>
          <w:bottom w:val="single" w:sz="4" w:space="1" w:color="auto"/>
          <w:right w:val="single" w:sz="4" w:space="4" w:color="auto"/>
        </w:pBdr>
        <w:spacing w:line="276" w:lineRule="auto"/>
        <w:ind w:left="1134" w:hanging="1134"/>
        <w:jc w:val="both"/>
      </w:pPr>
      <w:r>
        <w:t>S8.4</w:t>
      </w:r>
      <w:r>
        <w:tab/>
      </w:r>
      <w:r w:rsidRPr="00E322FF">
        <w:t>All animals confined in isolation housing must be under the supervision of a veterinary practitioner.</w:t>
      </w:r>
    </w:p>
    <w:p w14:paraId="2E9066C4" w14:textId="5299045F" w:rsidR="005F1D27" w:rsidRPr="006C26BC" w:rsidRDefault="005F1D27" w:rsidP="00014917">
      <w:pPr>
        <w:pStyle w:val="Heading3"/>
      </w:pPr>
      <w:bookmarkStart w:id="48" w:name="_Toc144295298"/>
      <w:r>
        <w:t>Guidelines</w:t>
      </w:r>
      <w:bookmarkEnd w:id="48"/>
    </w:p>
    <w:p w14:paraId="3492128F" w14:textId="5DC70178" w:rsidR="00320501" w:rsidRDefault="00320501" w:rsidP="00320501">
      <w:pPr>
        <w:spacing w:line="276" w:lineRule="auto"/>
        <w:ind w:left="1134" w:hanging="1134"/>
        <w:jc w:val="both"/>
      </w:pPr>
      <w:r>
        <w:t>G8.1</w:t>
      </w:r>
      <w:r>
        <w:tab/>
      </w:r>
      <w:r w:rsidR="00E322FF" w:rsidRPr="00E322FF">
        <w:t>Suitable over garments and footwear should be available and should be worn while inside the isolation area as required.  Hand washing facilities and appropriate footbaths/pads should be available to be used at all entry/exit points as required. Where footbaths/pads are not present, disposable shoe coverings should be worn or footwear should be kept in the isolation area.</w:t>
      </w:r>
    </w:p>
    <w:p w14:paraId="62DEB623" w14:textId="56C9F2A1" w:rsidR="00320501" w:rsidRDefault="00320501" w:rsidP="00320501">
      <w:pPr>
        <w:spacing w:line="276" w:lineRule="auto"/>
        <w:ind w:left="1134" w:hanging="1134"/>
        <w:jc w:val="both"/>
      </w:pPr>
      <w:r>
        <w:t>G8.2</w:t>
      </w:r>
      <w:r>
        <w:tab/>
      </w:r>
      <w:r w:rsidR="00E322FF" w:rsidRPr="00E322FF">
        <w:t>There should be provision for all equipment used within the isolation area (e.g. food bowls, waste buckets, carry cages, towels, brushes, leads, nets) to remain in the isolation area or be disinfected before leaving the area.</w:t>
      </w:r>
    </w:p>
    <w:p w14:paraId="1594AC70" w14:textId="3CED8F5E" w:rsidR="004C60BB" w:rsidRDefault="004C60BB">
      <w:pPr>
        <w:spacing w:after="0" w:line="240" w:lineRule="auto"/>
      </w:pPr>
      <w:r>
        <w:br w:type="page"/>
      </w:r>
    </w:p>
    <w:p w14:paraId="7E28D363" w14:textId="7B506E0F" w:rsidR="004C60BB" w:rsidRPr="002C5289" w:rsidRDefault="0020266E" w:rsidP="0020266E">
      <w:pPr>
        <w:pStyle w:val="Heading1"/>
      </w:pPr>
      <w:bookmarkStart w:id="49" w:name="_Toc120558849"/>
      <w:bookmarkStart w:id="50" w:name="_Toc144295299"/>
      <w:r>
        <w:rPr>
          <w:lang w:val="en-GB" w:eastAsia="en-GB"/>
        </w:rPr>
        <w:lastRenderedPageBreak/>
        <w:t>9.</w:t>
      </w:r>
      <w:r w:rsidRPr="0020266E">
        <w:t xml:space="preserve"> </w:t>
      </w:r>
      <w:r>
        <w:tab/>
      </w:r>
      <w:r w:rsidR="00E322FF">
        <w:rPr>
          <w:lang w:val="en-GB" w:eastAsia="en-GB"/>
        </w:rPr>
        <w:t>Spay / Neuter and Microchipping</w:t>
      </w:r>
      <w:bookmarkEnd w:id="49"/>
      <w:bookmarkEnd w:id="50"/>
    </w:p>
    <w:p w14:paraId="00A1DF8C" w14:textId="7DADB29C" w:rsidR="004810BB" w:rsidRDefault="004C60BB" w:rsidP="00014917">
      <w:pPr>
        <w:pStyle w:val="Heading3"/>
        <w:pBdr>
          <w:top w:val="single" w:sz="4" w:space="1" w:color="auto"/>
          <w:left w:val="single" w:sz="4" w:space="4" w:color="auto"/>
          <w:bottom w:val="single" w:sz="4" w:space="1" w:color="auto"/>
          <w:right w:val="single" w:sz="4" w:space="4" w:color="auto"/>
        </w:pBdr>
      </w:pPr>
      <w:bookmarkStart w:id="51" w:name="_Toc144295300"/>
      <w:r w:rsidRPr="00E078C0">
        <w:t>Mandatory standards</w:t>
      </w:r>
      <w:bookmarkEnd w:id="51"/>
    </w:p>
    <w:p w14:paraId="1376C3DC" w14:textId="23A7EC17" w:rsidR="00346AF3" w:rsidRDefault="00346AF3" w:rsidP="00346AF3">
      <w:pPr>
        <w:pBdr>
          <w:top w:val="single" w:sz="4" w:space="1" w:color="auto"/>
          <w:left w:val="single" w:sz="4" w:space="4" w:color="auto"/>
          <w:bottom w:val="single" w:sz="4" w:space="1" w:color="auto"/>
          <w:right w:val="single" w:sz="4" w:space="4" w:color="auto"/>
        </w:pBdr>
        <w:spacing w:line="276" w:lineRule="auto"/>
        <w:ind w:left="1134" w:hanging="1134"/>
        <w:jc w:val="both"/>
      </w:pPr>
      <w:r>
        <w:t>S9.1</w:t>
      </w:r>
      <w:r>
        <w:tab/>
      </w:r>
      <w:r w:rsidR="00E322FF" w:rsidRPr="00E322FF">
        <w:t xml:space="preserve">Every suitable animal </w:t>
      </w:r>
      <w:r w:rsidR="00E322FF" w:rsidRPr="00E322FF">
        <w:rPr>
          <w:b/>
          <w:bCs/>
        </w:rPr>
        <w:t>must</w:t>
      </w:r>
      <w:r w:rsidR="00E322FF" w:rsidRPr="00E322FF">
        <w:t xml:space="preserve"> be sterilised prior to adoption, or arrangements made for sterilisation post adoption.</w:t>
      </w:r>
    </w:p>
    <w:p w14:paraId="4E449DBF" w14:textId="67F23420" w:rsidR="00346AF3" w:rsidRDefault="00346AF3" w:rsidP="00346AF3">
      <w:pPr>
        <w:pBdr>
          <w:top w:val="single" w:sz="4" w:space="1" w:color="auto"/>
          <w:left w:val="single" w:sz="4" w:space="4" w:color="auto"/>
          <w:bottom w:val="single" w:sz="4" w:space="1" w:color="auto"/>
          <w:right w:val="single" w:sz="4" w:space="4" w:color="auto"/>
        </w:pBdr>
        <w:spacing w:line="276" w:lineRule="auto"/>
        <w:ind w:left="1134" w:hanging="1134"/>
        <w:jc w:val="both"/>
      </w:pPr>
      <w:r>
        <w:t>S9.2</w:t>
      </w:r>
      <w:r>
        <w:tab/>
      </w:r>
      <w:r w:rsidR="00E322FF" w:rsidRPr="00E322FF">
        <w:t xml:space="preserve">All adopted animals </w:t>
      </w:r>
      <w:r w:rsidR="00E322FF" w:rsidRPr="00E322FF">
        <w:rPr>
          <w:b/>
          <w:bCs/>
        </w:rPr>
        <w:t>must</w:t>
      </w:r>
      <w:r w:rsidR="00E322FF" w:rsidRPr="00E322FF">
        <w:t xml:space="preserve"> be microchipped and adopters encouraged to register and update it with their current contact information.</w:t>
      </w:r>
    </w:p>
    <w:p w14:paraId="28622ADF" w14:textId="25644806" w:rsidR="007F0F49" w:rsidRDefault="007F0F49">
      <w:pPr>
        <w:spacing w:after="0" w:line="240" w:lineRule="auto"/>
      </w:pPr>
      <w:r>
        <w:br w:type="page"/>
      </w:r>
    </w:p>
    <w:p w14:paraId="0C2EDB98" w14:textId="386F9946" w:rsidR="007F0F49" w:rsidRPr="002C5289" w:rsidRDefault="0020266E" w:rsidP="0020266E">
      <w:pPr>
        <w:pStyle w:val="Heading1"/>
        <w:spacing w:after="240"/>
      </w:pPr>
      <w:bookmarkStart w:id="52" w:name="_Toc120558850"/>
      <w:bookmarkStart w:id="53" w:name="_Toc144295301"/>
      <w:r>
        <w:rPr>
          <w:lang w:val="en-GB" w:eastAsia="en-GB"/>
        </w:rPr>
        <w:lastRenderedPageBreak/>
        <w:t>10.</w:t>
      </w:r>
      <w:r>
        <w:tab/>
      </w:r>
      <w:r w:rsidR="00E322FF">
        <w:rPr>
          <w:lang w:val="en-GB" w:eastAsia="en-GB"/>
        </w:rPr>
        <w:t>Health maintenance and hygiene requirements</w:t>
      </w:r>
      <w:bookmarkEnd w:id="52"/>
      <w:bookmarkEnd w:id="53"/>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8929ED" w14:paraId="492D3BF3" w14:textId="77777777" w:rsidTr="008929ED">
        <w:trPr>
          <w:trHeight w:val="6512"/>
        </w:trPr>
        <w:tc>
          <w:tcPr>
            <w:tcW w:w="9356" w:type="dxa"/>
          </w:tcPr>
          <w:p w14:paraId="575481F8" w14:textId="600AE8A6" w:rsidR="008929ED" w:rsidRDefault="008929ED" w:rsidP="008929ED">
            <w:pPr>
              <w:pStyle w:val="Heading3"/>
              <w:spacing w:before="0"/>
            </w:pPr>
            <w:bookmarkStart w:id="54" w:name="_Toc144295302"/>
            <w:r w:rsidRPr="00E078C0">
              <w:t>Mandatory standards</w:t>
            </w:r>
            <w:bookmarkEnd w:id="54"/>
          </w:p>
          <w:p w14:paraId="6761A5ED" w14:textId="2374EA7D" w:rsidR="008929ED" w:rsidRDefault="008929ED" w:rsidP="008929ED">
            <w:pPr>
              <w:spacing w:line="276" w:lineRule="auto"/>
              <w:ind w:left="1134" w:hanging="1134"/>
              <w:jc w:val="both"/>
            </w:pPr>
            <w:r>
              <w:t>S10.1</w:t>
            </w:r>
            <w:r>
              <w:tab/>
            </w:r>
            <w:r w:rsidRPr="00E322FF">
              <w:t xml:space="preserve">Animals </w:t>
            </w:r>
            <w:r w:rsidRPr="008929ED">
              <w:rPr>
                <w:b/>
                <w:bCs/>
              </w:rPr>
              <w:t>must</w:t>
            </w:r>
            <w:r w:rsidRPr="00E322FF">
              <w:t xml:space="preserve"> be visually assessed for signs of ill health or injury at least twice a day.</w:t>
            </w:r>
          </w:p>
          <w:p w14:paraId="28276E55" w14:textId="77777777" w:rsidR="008929ED" w:rsidRDefault="008929ED" w:rsidP="008929ED">
            <w:pPr>
              <w:spacing w:line="276" w:lineRule="auto"/>
              <w:ind w:left="1134" w:hanging="1134"/>
              <w:jc w:val="both"/>
            </w:pPr>
            <w:r>
              <w:t>S10.2</w:t>
            </w:r>
            <w:r>
              <w:tab/>
              <w:t xml:space="preserve">Owners, or persons in charge of animals, </w:t>
            </w:r>
            <w:r w:rsidRPr="008929ED">
              <w:rPr>
                <w:b/>
                <w:bCs/>
              </w:rPr>
              <w:t>must</w:t>
            </w:r>
            <w:r>
              <w:t xml:space="preserve"> seek immediate attention from a veterinarian if they observe the animals to be showing any of the following:</w:t>
            </w:r>
          </w:p>
          <w:p w14:paraId="0BC088AD" w14:textId="77777777" w:rsidR="008929ED" w:rsidRDefault="008929ED">
            <w:pPr>
              <w:pStyle w:val="ListParagraph"/>
              <w:numPr>
                <w:ilvl w:val="0"/>
                <w:numId w:val="9"/>
              </w:numPr>
              <w:spacing w:line="276" w:lineRule="auto"/>
              <w:ind w:left="1875"/>
              <w:jc w:val="both"/>
            </w:pPr>
            <w:r>
              <w:t>signs of acute pain, suffering and distress;</w:t>
            </w:r>
          </w:p>
          <w:p w14:paraId="7448077F" w14:textId="77777777" w:rsidR="008929ED" w:rsidRDefault="008929ED">
            <w:pPr>
              <w:pStyle w:val="ListParagraph"/>
              <w:numPr>
                <w:ilvl w:val="0"/>
                <w:numId w:val="9"/>
              </w:numPr>
              <w:spacing w:line="276" w:lineRule="auto"/>
              <w:ind w:left="1875"/>
              <w:jc w:val="both"/>
            </w:pPr>
            <w:r>
              <w:t>signs of chronic pain, suffering and distress;</w:t>
            </w:r>
          </w:p>
          <w:p w14:paraId="0A548B40" w14:textId="77777777" w:rsidR="008929ED" w:rsidRDefault="008929ED">
            <w:pPr>
              <w:pStyle w:val="ListParagraph"/>
              <w:numPr>
                <w:ilvl w:val="0"/>
                <w:numId w:val="9"/>
              </w:numPr>
              <w:spacing w:line="276" w:lineRule="auto"/>
              <w:ind w:left="1875"/>
              <w:jc w:val="both"/>
            </w:pPr>
            <w:r>
              <w:t>signs of rapidly deteriorating health;</w:t>
            </w:r>
          </w:p>
          <w:p w14:paraId="686ED051" w14:textId="77777777" w:rsidR="008929ED" w:rsidRDefault="008929ED">
            <w:pPr>
              <w:pStyle w:val="ListParagraph"/>
              <w:numPr>
                <w:ilvl w:val="0"/>
                <w:numId w:val="9"/>
              </w:numPr>
              <w:spacing w:line="276" w:lineRule="auto"/>
              <w:ind w:left="1875"/>
              <w:jc w:val="both"/>
            </w:pPr>
            <w:r>
              <w:t>serious injury.</w:t>
            </w:r>
          </w:p>
          <w:p w14:paraId="7E3AAADC" w14:textId="77777777" w:rsidR="008929ED" w:rsidRDefault="008929ED" w:rsidP="008929ED">
            <w:pPr>
              <w:spacing w:line="276" w:lineRule="auto"/>
              <w:ind w:left="1134" w:hanging="1134"/>
              <w:jc w:val="both"/>
            </w:pPr>
            <w:r>
              <w:t>S10.3</w:t>
            </w:r>
            <w:r>
              <w:tab/>
            </w:r>
            <w:r w:rsidRPr="008929ED">
              <w:t xml:space="preserve">Animal housing and exercise areas should be cleaned daily by hosing or other appropriate means and disinfected regularly, and before new animals are introduced. Disinfection of pens, cages, and modules </w:t>
            </w:r>
            <w:r w:rsidRPr="008929ED">
              <w:rPr>
                <w:b/>
                <w:bCs/>
              </w:rPr>
              <w:t>must</w:t>
            </w:r>
            <w:r w:rsidRPr="008929ED">
              <w:t xml:space="preserve"> be done whenever the animal housing area is vacated or every eighth day with a hospital grade disinfectant.</w:t>
            </w:r>
          </w:p>
          <w:p w14:paraId="34520241" w14:textId="0FEAB7DC" w:rsidR="008929ED" w:rsidRDefault="008929ED" w:rsidP="008929ED">
            <w:pPr>
              <w:spacing w:line="276" w:lineRule="auto"/>
              <w:ind w:left="1134" w:hanging="1134"/>
              <w:jc w:val="both"/>
            </w:pPr>
            <w:r>
              <w:t>S10.4</w:t>
            </w:r>
            <w:r>
              <w:tab/>
            </w:r>
            <w:r w:rsidRPr="008929ED">
              <w:t xml:space="preserve">Utensils and containers used for food preparation </w:t>
            </w:r>
            <w:r w:rsidRPr="008929ED">
              <w:rPr>
                <w:b/>
                <w:bCs/>
              </w:rPr>
              <w:t>must</w:t>
            </w:r>
            <w:r w:rsidRPr="008929ED">
              <w:t xml:space="preserve"> be kept clean of contamination that may pose a threat to the health and welfare of the animal.</w:t>
            </w:r>
          </w:p>
        </w:tc>
      </w:tr>
    </w:tbl>
    <w:p w14:paraId="3E5A5E3D" w14:textId="77777777" w:rsidR="00745B6B" w:rsidRPr="006C26BC" w:rsidRDefault="00745B6B" w:rsidP="00014917">
      <w:pPr>
        <w:pStyle w:val="Heading3"/>
      </w:pPr>
      <w:bookmarkStart w:id="55" w:name="_Toc144295303"/>
      <w:r>
        <w:t>Guidelines</w:t>
      </w:r>
      <w:bookmarkEnd w:id="55"/>
    </w:p>
    <w:p w14:paraId="5987C75B" w14:textId="249FB234" w:rsidR="00FC74B5" w:rsidRDefault="00FC74B5" w:rsidP="00FC74B5">
      <w:pPr>
        <w:spacing w:line="276" w:lineRule="auto"/>
        <w:ind w:left="1134" w:hanging="1134"/>
        <w:jc w:val="both"/>
      </w:pPr>
      <w:r>
        <w:t>G10.1</w:t>
      </w:r>
      <w:r>
        <w:tab/>
      </w:r>
      <w:r w:rsidR="008929ED" w:rsidRPr="008929ED">
        <w:t>Humane handling requires an appraisal of each animal’s behaviour, adequate numbers of properly trained staff, suitable equipment that is readily available and in good working condition, appropriate choice of location for procedures, personal protection such as gloves or push boards, and judicious use of tranquilisers under veterinary supervision.</w:t>
      </w:r>
    </w:p>
    <w:p w14:paraId="48F7C799" w14:textId="5053A127" w:rsidR="00FC74B5" w:rsidRDefault="00FC74B5" w:rsidP="00FC74B5">
      <w:pPr>
        <w:spacing w:line="276" w:lineRule="auto"/>
        <w:ind w:left="1134" w:hanging="1134"/>
        <w:jc w:val="both"/>
      </w:pPr>
      <w:r>
        <w:t>G10.2</w:t>
      </w:r>
      <w:r>
        <w:tab/>
      </w:r>
      <w:r w:rsidR="008929ED" w:rsidRPr="008929ED">
        <w:t>After cleaning, animal housing areas should be rinsed and left as dry as possible prior to animals being returned to them.</w:t>
      </w:r>
    </w:p>
    <w:p w14:paraId="64B114BE" w14:textId="7580553B" w:rsidR="00FC74B5" w:rsidRDefault="00FC74B5" w:rsidP="00FC74B5">
      <w:pPr>
        <w:spacing w:line="276" w:lineRule="auto"/>
        <w:ind w:left="1134" w:hanging="1134"/>
        <w:jc w:val="both"/>
      </w:pPr>
      <w:r>
        <w:t>G10.3</w:t>
      </w:r>
      <w:r>
        <w:tab/>
      </w:r>
      <w:r w:rsidR="008929ED" w:rsidRPr="008929ED">
        <w:t>Sufficient numbers of litter trays should be provided and cleaned as appropriate to the species and the number of animals being housed.  Cats should be provided with clean litter daily. The trays, that hold the litter, should be cleaned and disinfected weekly or more often if required. Litter trays should be cleaned and disinfected between uses for different cats. Sufficient quantities of suitable litter material, such as commercial cat litter, sawdust or shredded paper, should be provided for each cat or kitten.</w:t>
      </w:r>
    </w:p>
    <w:p w14:paraId="7875A6E5" w14:textId="116294E9" w:rsidR="00FC74B5" w:rsidRDefault="00FC74B5" w:rsidP="00FC74B5">
      <w:pPr>
        <w:spacing w:line="276" w:lineRule="auto"/>
        <w:ind w:left="1134" w:hanging="1134"/>
        <w:jc w:val="both"/>
      </w:pPr>
      <w:r>
        <w:t>G10.4</w:t>
      </w:r>
      <w:r>
        <w:tab/>
      </w:r>
      <w:r w:rsidR="008929ED" w:rsidRPr="008929ED">
        <w:t>Faeces should be removed from housing and exercise areas at least twice a day to prevent possible contamination.</w:t>
      </w:r>
    </w:p>
    <w:p w14:paraId="279C3EC3" w14:textId="0ABCB988" w:rsidR="00742D67" w:rsidRDefault="00FC74B5" w:rsidP="00FC74B5">
      <w:pPr>
        <w:spacing w:line="276" w:lineRule="auto"/>
        <w:ind w:left="1134" w:hanging="1134"/>
        <w:jc w:val="both"/>
      </w:pPr>
      <w:r>
        <w:lastRenderedPageBreak/>
        <w:t>G10.5</w:t>
      </w:r>
      <w:r>
        <w:tab/>
      </w:r>
      <w:r w:rsidR="008929ED" w:rsidRPr="008929ED">
        <w:t>Food bowls should be washed with hot soapy water or antibacterial agent and then rinsed and dried in a manner that will not spread infectious diseases (e.g. air-drying or with a disposable paper towel) after each feed.</w:t>
      </w:r>
    </w:p>
    <w:p w14:paraId="77BD3F37" w14:textId="424AE5A5" w:rsidR="00A5159D" w:rsidRDefault="00A5159D" w:rsidP="00FC74B5">
      <w:pPr>
        <w:spacing w:line="276" w:lineRule="auto"/>
        <w:ind w:left="1134" w:hanging="1134"/>
        <w:jc w:val="both"/>
      </w:pPr>
      <w:r>
        <w:t>G10.6</w:t>
      </w:r>
      <w:r>
        <w:tab/>
      </w:r>
      <w:r w:rsidR="008929ED" w:rsidRPr="008929ED">
        <w:t>Care should be taken to clean around food containers daily to remove small pieces of discarded food that may harbour saliva and infectious agents.</w:t>
      </w:r>
    </w:p>
    <w:p w14:paraId="008D844B" w14:textId="466B3E4A" w:rsidR="00A5159D" w:rsidRDefault="00A5159D" w:rsidP="00FC74B5">
      <w:pPr>
        <w:spacing w:line="276" w:lineRule="auto"/>
        <w:ind w:left="1134" w:hanging="1134"/>
        <w:jc w:val="both"/>
      </w:pPr>
      <w:r>
        <w:t>G10.7</w:t>
      </w:r>
      <w:r>
        <w:tab/>
      </w:r>
      <w:r w:rsidR="008929ED" w:rsidRPr="008929ED">
        <w:t>Food should be prepared hygienically and stored appropriately.</w:t>
      </w:r>
    </w:p>
    <w:p w14:paraId="401A7C92" w14:textId="6B5E42DF" w:rsidR="008929ED" w:rsidRDefault="008929ED" w:rsidP="00FC74B5">
      <w:pPr>
        <w:spacing w:line="276" w:lineRule="auto"/>
        <w:ind w:left="1134" w:hanging="1134"/>
        <w:jc w:val="both"/>
      </w:pPr>
      <w:r>
        <w:t>G10.8</w:t>
      </w:r>
      <w:r>
        <w:tab/>
      </w:r>
      <w:r w:rsidRPr="008929ED">
        <w:t>Used bedding, used cat litter and uneaten food should be removed prior to cleaning. Used litter and uneaten food should be placed in a waste disposal device. Waste disposal should be in accordance with the requirements of the appropriate statutory authority.</w:t>
      </w:r>
    </w:p>
    <w:p w14:paraId="3341BB41" w14:textId="433CA04E" w:rsidR="008929ED" w:rsidRDefault="008929ED" w:rsidP="00FC74B5">
      <w:pPr>
        <w:spacing w:line="276" w:lineRule="auto"/>
        <w:ind w:left="1134" w:hanging="1134"/>
        <w:jc w:val="both"/>
      </w:pPr>
      <w:r>
        <w:t>G10.9</w:t>
      </w:r>
      <w:r>
        <w:tab/>
      </w:r>
      <w:r w:rsidRPr="008929ED">
        <w:t>Establishments should have an adequate water supply and should be sewered, on a septic system, or have some other adequate method of disposing of faeces.</w:t>
      </w:r>
    </w:p>
    <w:p w14:paraId="14D92AE0" w14:textId="36252D54" w:rsidR="008929ED" w:rsidRDefault="008929ED" w:rsidP="00FC74B5">
      <w:pPr>
        <w:spacing w:line="276" w:lineRule="auto"/>
        <w:ind w:left="1134" w:hanging="1134"/>
        <w:jc w:val="both"/>
      </w:pPr>
      <w:r>
        <w:t>G10.10</w:t>
      </w:r>
      <w:r>
        <w:tab/>
      </w:r>
      <w:r w:rsidRPr="008929ED">
        <w:t>Animal handling should be as humane as possible with the minimum amount of physical restraint needed to accomplish the task without injury to people or animal.</w:t>
      </w:r>
    </w:p>
    <w:p w14:paraId="20FD5D59" w14:textId="77777777" w:rsidR="008929ED" w:rsidRDefault="008929ED" w:rsidP="00FC74B5">
      <w:pPr>
        <w:spacing w:line="276" w:lineRule="auto"/>
        <w:ind w:left="1134" w:hanging="1134"/>
        <w:jc w:val="both"/>
      </w:pPr>
    </w:p>
    <w:p w14:paraId="4F277CB0" w14:textId="5363EBC7" w:rsidR="00A267EA" w:rsidRDefault="00A267EA">
      <w:pPr>
        <w:spacing w:after="0" w:line="240" w:lineRule="auto"/>
      </w:pPr>
      <w:r>
        <w:br w:type="page"/>
      </w:r>
    </w:p>
    <w:p w14:paraId="4C909E4B" w14:textId="30346A0D" w:rsidR="00A267EA" w:rsidRPr="002C5289" w:rsidRDefault="0020266E" w:rsidP="0020266E">
      <w:pPr>
        <w:pStyle w:val="Heading1"/>
      </w:pPr>
      <w:bookmarkStart w:id="56" w:name="_Toc120558851"/>
      <w:bookmarkStart w:id="57" w:name="_Toc144295304"/>
      <w:r>
        <w:rPr>
          <w:lang w:val="en-GB" w:eastAsia="en-GB"/>
        </w:rPr>
        <w:lastRenderedPageBreak/>
        <w:t>11.</w:t>
      </w:r>
      <w:r>
        <w:tab/>
      </w:r>
      <w:r w:rsidR="008929ED" w:rsidRPr="005F008C">
        <w:rPr>
          <w:lang w:val="en-GB" w:eastAsia="en-GB"/>
        </w:rPr>
        <w:t>Determining capacity</w:t>
      </w:r>
      <w:bookmarkEnd w:id="56"/>
      <w:bookmarkEnd w:id="57"/>
    </w:p>
    <w:p w14:paraId="55C13CEA" w14:textId="32AFD7FC" w:rsidR="00B84BFE" w:rsidRPr="005C543F" w:rsidRDefault="00390811" w:rsidP="00014917">
      <w:pPr>
        <w:pStyle w:val="Heading3"/>
      </w:pPr>
      <w:bookmarkStart w:id="58" w:name="_Toc144295305"/>
      <w:r>
        <w:t>Guidelines</w:t>
      </w:r>
      <w:bookmarkEnd w:id="58"/>
    </w:p>
    <w:p w14:paraId="1264BEE1" w14:textId="2C5E2522" w:rsidR="00297F65" w:rsidRDefault="007953D8" w:rsidP="008929ED">
      <w:pPr>
        <w:spacing w:line="276" w:lineRule="auto"/>
        <w:ind w:left="1134" w:hanging="1134"/>
        <w:jc w:val="both"/>
      </w:pPr>
      <w:r>
        <w:t>G11.1</w:t>
      </w:r>
      <w:r>
        <w:tab/>
      </w:r>
      <w:r w:rsidR="008929ED" w:rsidRPr="008929ED">
        <w:t>Establishments should determine their capacity based on resources available, and the ability to provide adequate care including enrichment time for each animal.</w:t>
      </w:r>
    </w:p>
    <w:p w14:paraId="5AB5994B" w14:textId="0E3DB5FB" w:rsidR="007953D8" w:rsidRDefault="007953D8" w:rsidP="007953D8">
      <w:pPr>
        <w:spacing w:line="276" w:lineRule="auto"/>
        <w:ind w:left="1134" w:hanging="1134"/>
        <w:jc w:val="both"/>
      </w:pPr>
      <w:r>
        <w:t>G11.2</w:t>
      </w:r>
      <w:r>
        <w:tab/>
      </w:r>
      <w:r w:rsidR="008929ED" w:rsidRPr="008929ED">
        <w:t>Capacity for care should take into account the average amount of time needed to perform each task during a typical animal’s stay. These tasks should include services needed for each animal, e.g. medical care, daily care, intake, surgery, reception, adoption, behaviour, enrichment, daily monitoring.</w:t>
      </w:r>
    </w:p>
    <w:p w14:paraId="4590816D" w14:textId="6224B345" w:rsidR="00E52678" w:rsidRDefault="00E52678">
      <w:pPr>
        <w:spacing w:after="0" w:line="240" w:lineRule="auto"/>
      </w:pPr>
      <w:r>
        <w:br w:type="page"/>
      </w:r>
    </w:p>
    <w:p w14:paraId="020FAF15" w14:textId="02DDEBDE" w:rsidR="00E52678" w:rsidRPr="002C5289" w:rsidRDefault="0020266E" w:rsidP="0020266E">
      <w:pPr>
        <w:pStyle w:val="Heading1"/>
      </w:pPr>
      <w:bookmarkStart w:id="59" w:name="_Toc120558852"/>
      <w:bookmarkStart w:id="60" w:name="_Toc144295306"/>
      <w:r>
        <w:rPr>
          <w:lang w:val="en-GB" w:eastAsia="en-GB"/>
        </w:rPr>
        <w:lastRenderedPageBreak/>
        <w:t>12.</w:t>
      </w:r>
      <w:r w:rsidRPr="0020266E">
        <w:t xml:space="preserve"> </w:t>
      </w:r>
      <w:r>
        <w:tab/>
      </w:r>
      <w:r w:rsidR="008929ED">
        <w:rPr>
          <w:lang w:val="en-GB" w:eastAsia="en-GB"/>
        </w:rPr>
        <w:t>Mental well-being</w:t>
      </w:r>
      <w:bookmarkEnd w:id="59"/>
      <w:bookmarkEnd w:id="60"/>
    </w:p>
    <w:p w14:paraId="2EBC67E9" w14:textId="77777777" w:rsidR="00E52678" w:rsidRDefault="00E52678" w:rsidP="00E52678">
      <w:pPr>
        <w:pStyle w:val="Heading3"/>
        <w:pBdr>
          <w:top w:val="single" w:sz="4" w:space="1" w:color="auto"/>
          <w:left w:val="single" w:sz="4" w:space="4" w:color="auto"/>
          <w:bottom w:val="single" w:sz="4" w:space="1" w:color="auto"/>
          <w:right w:val="single" w:sz="4" w:space="4" w:color="auto"/>
        </w:pBdr>
      </w:pPr>
      <w:bookmarkStart w:id="61" w:name="_Toc144295307"/>
      <w:r w:rsidRPr="00E078C0">
        <w:t>Mandatory standards</w:t>
      </w:r>
      <w:bookmarkEnd w:id="61"/>
    </w:p>
    <w:p w14:paraId="231C44C1" w14:textId="58D43CF3" w:rsidR="00E61771" w:rsidRDefault="00E61771" w:rsidP="00E61771">
      <w:pPr>
        <w:pBdr>
          <w:top w:val="single" w:sz="4" w:space="1" w:color="auto"/>
          <w:left w:val="single" w:sz="4" w:space="4" w:color="auto"/>
          <w:bottom w:val="single" w:sz="4" w:space="1" w:color="auto"/>
          <w:right w:val="single" w:sz="4" w:space="4" w:color="auto"/>
        </w:pBdr>
        <w:spacing w:line="276" w:lineRule="auto"/>
        <w:ind w:left="1134" w:hanging="1134"/>
        <w:jc w:val="both"/>
      </w:pPr>
      <w:r>
        <w:t>S12.1</w:t>
      </w:r>
      <w:r>
        <w:tab/>
      </w:r>
      <w:r w:rsidR="008929ED" w:rsidRPr="008929ED">
        <w:t xml:space="preserve">Animals </w:t>
      </w:r>
      <w:r w:rsidR="008929ED" w:rsidRPr="008929ED">
        <w:rPr>
          <w:b/>
          <w:bCs/>
        </w:rPr>
        <w:t>must</w:t>
      </w:r>
      <w:r w:rsidR="008929ED" w:rsidRPr="008929ED">
        <w:t xml:space="preserve"> be offered appropriate enrichment.  The purpose of enrichment is to reduce stress and improve well-being by providing physical and mental stimulation, encouraging species-typical behaviours (e.g., chewing for dogs and rodents, scratching for cats), and allowing animals more control over their environment.  Environmental enrichment </w:t>
      </w:r>
      <w:r w:rsidR="008929ED" w:rsidRPr="008929ED">
        <w:rPr>
          <w:b/>
          <w:bCs/>
        </w:rPr>
        <w:t>must</w:t>
      </w:r>
      <w:r w:rsidR="008929ED" w:rsidRPr="008929ED">
        <w:t xml:space="preserve"> be provided regularly for all animals. This could be in the form of exercise, foraging opportunities, toys, play materials, grooming and socialisation with humans and the animal's own species. Grooming is encouraged and longhaired animals should be groomed regularly to prevent coat entanglement. All enrichment and socialisation </w:t>
      </w:r>
      <w:r w:rsidR="008929ED" w:rsidRPr="008929ED">
        <w:rPr>
          <w:b/>
          <w:bCs/>
        </w:rPr>
        <w:t>must</w:t>
      </w:r>
      <w:r w:rsidR="008929ED" w:rsidRPr="008929ED">
        <w:t xml:space="preserve"> be controlled to avoid risk of contamination of other animals. Items </w:t>
      </w:r>
      <w:r w:rsidR="008929ED" w:rsidRPr="008929ED">
        <w:rPr>
          <w:b/>
          <w:bCs/>
        </w:rPr>
        <w:t>must</w:t>
      </w:r>
      <w:r w:rsidR="008929ED" w:rsidRPr="008929ED">
        <w:t xml:space="preserve"> be able to be disinfected between uses by animals or be disposable.</w:t>
      </w:r>
    </w:p>
    <w:p w14:paraId="0CFF536B" w14:textId="77777777" w:rsidR="00E52678" w:rsidRPr="005C543F" w:rsidRDefault="00E52678" w:rsidP="00E52678">
      <w:pPr>
        <w:pStyle w:val="Heading3"/>
      </w:pPr>
      <w:bookmarkStart w:id="62" w:name="_Toc144295308"/>
      <w:r>
        <w:t>Guidelines</w:t>
      </w:r>
      <w:bookmarkEnd w:id="62"/>
    </w:p>
    <w:p w14:paraId="59CB52F5" w14:textId="2BFC63A4" w:rsidR="00BA2D2F" w:rsidRDefault="00BA2D2F" w:rsidP="00BA2D2F">
      <w:pPr>
        <w:spacing w:line="276" w:lineRule="auto"/>
        <w:ind w:left="1134" w:hanging="1134"/>
        <w:jc w:val="both"/>
      </w:pPr>
      <w:r>
        <w:t>G12.1</w:t>
      </w:r>
      <w:r>
        <w:tab/>
      </w:r>
      <w:r w:rsidR="008929ED" w:rsidRPr="008929ED">
        <w:t>Enrichment should be given the same significance as other components of animal care, such as nutrition and veterinary care, and should not be considered optional.</w:t>
      </w:r>
    </w:p>
    <w:p w14:paraId="683A67E1" w14:textId="4067AA83" w:rsidR="00BA2D2F" w:rsidRDefault="00BA2D2F" w:rsidP="00BA2D2F">
      <w:pPr>
        <w:spacing w:line="276" w:lineRule="auto"/>
        <w:ind w:left="1134" w:hanging="1134"/>
        <w:jc w:val="both"/>
      </w:pPr>
      <w:r>
        <w:t>G12.2</w:t>
      </w:r>
      <w:r>
        <w:tab/>
      </w:r>
      <w:r w:rsidR="008929ED" w:rsidRPr="008929ED">
        <w:t>Stress may not be relieved by enrichment alone, and other techniques such as changing their location, using products to simulate natural calming pheromones or to reduce anxiety or medications prescribed by a veterinarian can be used.</w:t>
      </w:r>
    </w:p>
    <w:p w14:paraId="154361C6" w14:textId="5F52FDF9" w:rsidR="008929ED" w:rsidRDefault="00BA2D2F" w:rsidP="008929ED">
      <w:pPr>
        <w:spacing w:line="276" w:lineRule="auto"/>
        <w:ind w:left="1134" w:hanging="1134"/>
        <w:jc w:val="both"/>
      </w:pPr>
      <w:r>
        <w:t>G12.3</w:t>
      </w:r>
      <w:r>
        <w:tab/>
      </w:r>
      <w:r w:rsidR="008929ED">
        <w:t>Socialisation activities should regularly occur for mental well-being and to prepare animals for successful adoption. Exercise areas should be securely fenced and designed to prevent the escape of the animal and a person should directly supervise animals when more than one animal is placed in the area, to ensure the animals are not in danger of attack or other injury.</w:t>
      </w:r>
    </w:p>
    <w:p w14:paraId="23B00BA4" w14:textId="6D1478A0" w:rsidR="00BA2D2F" w:rsidRDefault="008929ED" w:rsidP="008929ED">
      <w:pPr>
        <w:spacing w:line="276" w:lineRule="auto"/>
        <w:ind w:left="1134"/>
        <w:jc w:val="both"/>
      </w:pPr>
      <w:r>
        <w:t>The type of exercise and socialisation could vary depending on the animal, the type of containment required for the animal and the period of confinement.</w:t>
      </w:r>
    </w:p>
    <w:p w14:paraId="34FE4DB6" w14:textId="22704AED" w:rsidR="00BA2D2F" w:rsidRDefault="00BA2D2F">
      <w:pPr>
        <w:spacing w:after="0" w:line="240" w:lineRule="auto"/>
      </w:pPr>
      <w:r>
        <w:br w:type="page"/>
      </w:r>
    </w:p>
    <w:p w14:paraId="7C2E7D95" w14:textId="684BFF87" w:rsidR="00BA2D2F" w:rsidRDefault="0020266E" w:rsidP="0020266E">
      <w:pPr>
        <w:pStyle w:val="Heading1"/>
        <w:spacing w:after="240"/>
      </w:pPr>
      <w:bookmarkStart w:id="63" w:name="_Toc120558853"/>
      <w:bookmarkStart w:id="64" w:name="_Toc144295309"/>
      <w:r>
        <w:lastRenderedPageBreak/>
        <w:t>13.</w:t>
      </w:r>
      <w:r w:rsidRPr="0020266E">
        <w:t xml:space="preserve"> </w:t>
      </w:r>
      <w:r>
        <w:tab/>
      </w:r>
      <w:r w:rsidR="008929ED" w:rsidRPr="007600E7">
        <w:t>Staff health</w:t>
      </w:r>
      <w:bookmarkEnd w:id="63"/>
      <w:bookmarkEnd w:id="64"/>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8929ED" w14:paraId="2BB0783D" w14:textId="77777777" w:rsidTr="008929ED">
        <w:trPr>
          <w:trHeight w:val="6503"/>
        </w:trPr>
        <w:tc>
          <w:tcPr>
            <w:tcW w:w="9356" w:type="dxa"/>
          </w:tcPr>
          <w:p w14:paraId="1F21417C" w14:textId="59DA0404" w:rsidR="008929ED" w:rsidRDefault="008929ED" w:rsidP="008929ED">
            <w:pPr>
              <w:pStyle w:val="Heading3"/>
              <w:spacing w:before="0"/>
            </w:pPr>
            <w:bookmarkStart w:id="65" w:name="_Toc144295310"/>
            <w:r>
              <w:t>Mandatory standards</w:t>
            </w:r>
            <w:bookmarkEnd w:id="65"/>
          </w:p>
          <w:p w14:paraId="2C0188D0" w14:textId="28AD65A5" w:rsidR="008929ED" w:rsidRDefault="008929ED" w:rsidP="008929ED">
            <w:pPr>
              <w:spacing w:line="276" w:lineRule="auto"/>
              <w:ind w:left="1134" w:hanging="1134"/>
              <w:jc w:val="both"/>
            </w:pPr>
            <w:r>
              <w:t>S13.1</w:t>
            </w:r>
            <w:r>
              <w:tab/>
              <w:t xml:space="preserve">Potential health risks for humans exist when working with animals. Some animals may harbour disease-causing organisms, which can be transmitted to humans (zoonoses). Staff </w:t>
            </w:r>
            <w:r w:rsidRPr="008929ED">
              <w:rPr>
                <w:b/>
                <w:bCs/>
              </w:rPr>
              <w:t>must</w:t>
            </w:r>
            <w:r>
              <w:t xml:space="preserve"> be educated in prevention of zoonoses. All personnel:</w:t>
            </w:r>
          </w:p>
          <w:p w14:paraId="51EA666F" w14:textId="77777777" w:rsidR="008929ED" w:rsidRDefault="008929ED">
            <w:pPr>
              <w:pStyle w:val="ListParagraph"/>
              <w:numPr>
                <w:ilvl w:val="0"/>
                <w:numId w:val="9"/>
              </w:numPr>
              <w:spacing w:line="276" w:lineRule="auto"/>
              <w:ind w:left="1875"/>
              <w:jc w:val="both"/>
            </w:pPr>
            <w:r>
              <w:t xml:space="preserve">working with cats, especially women of childbearing age, </w:t>
            </w:r>
            <w:r w:rsidRPr="008929ED">
              <w:rPr>
                <w:b/>
                <w:bCs/>
              </w:rPr>
              <w:t>must</w:t>
            </w:r>
            <w:r>
              <w:t xml:space="preserve"> be made aware of the risk of contracting toxoplasmosis.</w:t>
            </w:r>
          </w:p>
          <w:p w14:paraId="2868861E" w14:textId="77777777" w:rsidR="008929ED" w:rsidRDefault="008929ED">
            <w:pPr>
              <w:pStyle w:val="ListParagraph"/>
              <w:numPr>
                <w:ilvl w:val="0"/>
                <w:numId w:val="9"/>
              </w:numPr>
              <w:spacing w:line="276" w:lineRule="auto"/>
              <w:ind w:left="1875"/>
              <w:jc w:val="both"/>
            </w:pPr>
            <w:r>
              <w:t xml:space="preserve">Assisting with caesareans or natural birth, </w:t>
            </w:r>
            <w:r w:rsidRPr="008929ED">
              <w:rPr>
                <w:b/>
                <w:bCs/>
              </w:rPr>
              <w:t>must</w:t>
            </w:r>
            <w:r>
              <w:t xml:space="preserve"> be made aware of the risk of contracting Q-fever and vaccinations is therefore promoted.</w:t>
            </w:r>
          </w:p>
          <w:p w14:paraId="4CEE05EA" w14:textId="77777777" w:rsidR="008929ED" w:rsidRDefault="008929ED">
            <w:pPr>
              <w:pStyle w:val="ListParagraph"/>
              <w:numPr>
                <w:ilvl w:val="0"/>
                <w:numId w:val="9"/>
              </w:numPr>
              <w:spacing w:line="276" w:lineRule="auto"/>
              <w:ind w:left="1875"/>
              <w:jc w:val="both"/>
            </w:pPr>
            <w:r w:rsidRPr="008929ED">
              <w:rPr>
                <w:b/>
                <w:bCs/>
              </w:rPr>
              <w:t>Must</w:t>
            </w:r>
            <w:r>
              <w:t xml:space="preserve"> be appropriately vaccinated when working with Bats.</w:t>
            </w:r>
          </w:p>
          <w:p w14:paraId="6265B3C1" w14:textId="77777777" w:rsidR="008929ED" w:rsidRDefault="008929ED" w:rsidP="008929ED">
            <w:pPr>
              <w:spacing w:line="276" w:lineRule="auto"/>
              <w:ind w:left="1134" w:hanging="1134"/>
              <w:jc w:val="both"/>
            </w:pPr>
            <w:r>
              <w:t>S13.2</w:t>
            </w:r>
            <w:r>
              <w:tab/>
              <w:t xml:space="preserve">Staff health </w:t>
            </w:r>
            <w:r w:rsidRPr="008929ED">
              <w:rPr>
                <w:b/>
                <w:bCs/>
              </w:rPr>
              <w:t>must</w:t>
            </w:r>
            <w:r>
              <w:t xml:space="preserve"> be protected by being provided with or having access to:</w:t>
            </w:r>
          </w:p>
          <w:p w14:paraId="72ADD378" w14:textId="77777777" w:rsidR="008929ED" w:rsidRDefault="008929ED">
            <w:pPr>
              <w:pStyle w:val="ListParagraph"/>
              <w:numPr>
                <w:ilvl w:val="0"/>
                <w:numId w:val="9"/>
              </w:numPr>
              <w:spacing w:line="276" w:lineRule="auto"/>
              <w:ind w:left="1875"/>
              <w:jc w:val="both"/>
            </w:pPr>
            <w:r>
              <w:t>personal protective clothing</w:t>
            </w:r>
          </w:p>
          <w:p w14:paraId="11969310" w14:textId="77777777" w:rsidR="008929ED" w:rsidRDefault="008929ED">
            <w:pPr>
              <w:pStyle w:val="ListParagraph"/>
              <w:numPr>
                <w:ilvl w:val="0"/>
                <w:numId w:val="9"/>
              </w:numPr>
              <w:spacing w:line="276" w:lineRule="auto"/>
              <w:ind w:left="1875"/>
              <w:jc w:val="both"/>
            </w:pPr>
            <w:r>
              <w:t>hot and cold hand washing facilities with disinfectant soap at the establishment</w:t>
            </w:r>
          </w:p>
          <w:p w14:paraId="58949903" w14:textId="77777777" w:rsidR="008929ED" w:rsidRDefault="008929ED">
            <w:pPr>
              <w:pStyle w:val="ListParagraph"/>
              <w:numPr>
                <w:ilvl w:val="0"/>
                <w:numId w:val="9"/>
              </w:numPr>
              <w:spacing w:line="276" w:lineRule="auto"/>
              <w:ind w:left="1875"/>
              <w:jc w:val="both"/>
            </w:pPr>
            <w:r>
              <w:t>adequate information and training on health, hygiene and safety at their induction session</w:t>
            </w:r>
          </w:p>
          <w:p w14:paraId="7BACB534" w14:textId="551E68E5" w:rsidR="008929ED" w:rsidRDefault="008929ED">
            <w:pPr>
              <w:pStyle w:val="ListParagraph"/>
              <w:numPr>
                <w:ilvl w:val="0"/>
                <w:numId w:val="9"/>
              </w:numPr>
              <w:spacing w:line="276" w:lineRule="auto"/>
              <w:ind w:left="1875"/>
              <w:jc w:val="both"/>
            </w:pPr>
            <w:r>
              <w:t>tetanus immunisation as necessary.</w:t>
            </w:r>
          </w:p>
        </w:tc>
      </w:tr>
    </w:tbl>
    <w:p w14:paraId="196584B3" w14:textId="322BD21F" w:rsidR="00BA2D2F" w:rsidRPr="005C543F" w:rsidRDefault="00BA2D2F" w:rsidP="00BA2D2F">
      <w:pPr>
        <w:pStyle w:val="Heading3"/>
      </w:pPr>
      <w:bookmarkStart w:id="66" w:name="_Toc144295311"/>
      <w:r>
        <w:t>Guidelines</w:t>
      </w:r>
      <w:bookmarkEnd w:id="66"/>
    </w:p>
    <w:p w14:paraId="417BE0B9" w14:textId="35E7FAE7" w:rsidR="0072757D" w:rsidRDefault="0072757D" w:rsidP="008929ED">
      <w:pPr>
        <w:spacing w:line="276" w:lineRule="auto"/>
        <w:ind w:left="1134" w:hanging="1134"/>
        <w:jc w:val="both"/>
      </w:pPr>
      <w:r>
        <w:t>G13.1</w:t>
      </w:r>
      <w:r>
        <w:tab/>
      </w:r>
      <w:r w:rsidR="008929ED" w:rsidRPr="008929ED">
        <w:t>Establishments should provide access to staff for resources on how to identify, avoid and manage compassion fatigue.</w:t>
      </w:r>
    </w:p>
    <w:p w14:paraId="48F71E38" w14:textId="2E9F58F8" w:rsidR="00FF7681" w:rsidRDefault="00FF7681">
      <w:pPr>
        <w:spacing w:after="0" w:line="240" w:lineRule="auto"/>
      </w:pPr>
      <w:r>
        <w:br w:type="page"/>
      </w:r>
    </w:p>
    <w:p w14:paraId="4B782452" w14:textId="2B4F17EE" w:rsidR="00FF7681" w:rsidRPr="002C5289" w:rsidRDefault="0020266E" w:rsidP="0020266E">
      <w:pPr>
        <w:pStyle w:val="Heading1"/>
        <w:spacing w:after="240"/>
      </w:pPr>
      <w:bookmarkStart w:id="67" w:name="_Toc120558854"/>
      <w:bookmarkStart w:id="68" w:name="_Toc144295312"/>
      <w:r>
        <w:lastRenderedPageBreak/>
        <w:t>14.</w:t>
      </w:r>
      <w:r w:rsidRPr="0020266E">
        <w:t xml:space="preserve"> </w:t>
      </w:r>
      <w:r>
        <w:tab/>
      </w:r>
      <w:r w:rsidR="008929ED">
        <w:t>Euthanasia</w:t>
      </w:r>
      <w:bookmarkEnd w:id="67"/>
      <w:bookmarkEnd w:id="68"/>
    </w:p>
    <w:tbl>
      <w:tblPr>
        <w:tblW w:w="93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3832B6" w14:paraId="33E480F5" w14:textId="77777777" w:rsidTr="003832B6">
        <w:trPr>
          <w:trHeight w:val="4620"/>
        </w:trPr>
        <w:tc>
          <w:tcPr>
            <w:tcW w:w="9394" w:type="dxa"/>
          </w:tcPr>
          <w:p w14:paraId="56A14ABF" w14:textId="04BD705C" w:rsidR="003832B6" w:rsidRDefault="003832B6" w:rsidP="003832B6">
            <w:pPr>
              <w:pStyle w:val="Heading3"/>
              <w:spacing w:before="0"/>
            </w:pPr>
            <w:bookmarkStart w:id="69" w:name="_Toc144295313"/>
            <w:r w:rsidRPr="00E078C0">
              <w:t>Mandatory standards</w:t>
            </w:r>
            <w:bookmarkEnd w:id="69"/>
          </w:p>
          <w:p w14:paraId="60340873" w14:textId="537F5308" w:rsidR="003832B6" w:rsidRDefault="003832B6" w:rsidP="003832B6">
            <w:pPr>
              <w:spacing w:line="276" w:lineRule="auto"/>
              <w:ind w:left="1134" w:hanging="1134"/>
              <w:jc w:val="both"/>
            </w:pPr>
            <w:r>
              <w:t>S14.1</w:t>
            </w:r>
            <w:r>
              <w:tab/>
            </w:r>
            <w:r w:rsidRPr="003832B6">
              <w:t xml:space="preserve">Where euthanasia is deemed necessary, e.g., either as being a last resort or only viable treatment option available to alleviate pain and/or suffering, this procedure </w:t>
            </w:r>
            <w:r w:rsidRPr="003832B6">
              <w:rPr>
                <w:b/>
                <w:bCs/>
              </w:rPr>
              <w:t>must</w:t>
            </w:r>
            <w:r w:rsidRPr="003832B6">
              <w:t xml:space="preserve"> be carried out by a veterinarian.</w:t>
            </w:r>
          </w:p>
          <w:p w14:paraId="47350EA0" w14:textId="1BBC4299" w:rsidR="003832B6" w:rsidRDefault="003832B6" w:rsidP="003832B6">
            <w:pPr>
              <w:spacing w:line="276" w:lineRule="auto"/>
              <w:ind w:left="1134" w:hanging="1134"/>
              <w:jc w:val="both"/>
            </w:pPr>
            <w:r>
              <w:t>S14.2</w:t>
            </w:r>
            <w:r>
              <w:tab/>
            </w:r>
            <w:r w:rsidRPr="003832B6">
              <w:t xml:space="preserve">Any euthanasia method </w:t>
            </w:r>
            <w:r w:rsidRPr="003832B6">
              <w:rPr>
                <w:b/>
                <w:bCs/>
              </w:rPr>
              <w:t>must</w:t>
            </w:r>
            <w:r w:rsidRPr="003832B6">
              <w:t xml:space="preserve"> quickly induce loss of consciousness followed by death while still </w:t>
            </w:r>
            <w:r w:rsidR="00733E9C" w:rsidRPr="003832B6">
              <w:t>unconscious</w:t>
            </w:r>
            <w:r w:rsidRPr="003832B6">
              <w:t xml:space="preserve"> and must ensure the death is as free from pain, distress, anxiety, or apprehension as possible.</w:t>
            </w:r>
          </w:p>
          <w:p w14:paraId="597EEAB6" w14:textId="77777777" w:rsidR="003832B6" w:rsidRDefault="003832B6" w:rsidP="003832B6">
            <w:pPr>
              <w:spacing w:line="276" w:lineRule="auto"/>
              <w:ind w:left="1134" w:hanging="1134"/>
              <w:jc w:val="both"/>
            </w:pPr>
            <w:r>
              <w:t>S14.3</w:t>
            </w:r>
            <w:r>
              <w:tab/>
              <w:t>Death must be confirmed by the following 3 criteria</w:t>
            </w:r>
            <w:r w:rsidRPr="003832B6">
              <w:t xml:space="preserve"> </w:t>
            </w:r>
            <w:r>
              <w:t>for a period of not less than 5 minutes:</w:t>
            </w:r>
          </w:p>
          <w:p w14:paraId="74FF391B" w14:textId="77777777" w:rsidR="003832B6" w:rsidRDefault="003832B6">
            <w:pPr>
              <w:pStyle w:val="ListParagraph"/>
              <w:numPr>
                <w:ilvl w:val="0"/>
                <w:numId w:val="11"/>
              </w:numPr>
              <w:spacing w:line="276" w:lineRule="auto"/>
              <w:ind w:left="2280" w:hanging="638"/>
              <w:jc w:val="both"/>
            </w:pPr>
            <w:r>
              <w:t>Lack of a heartbeat,</w:t>
            </w:r>
          </w:p>
          <w:p w14:paraId="7E3EBDB6" w14:textId="77777777" w:rsidR="003832B6" w:rsidRDefault="003832B6">
            <w:pPr>
              <w:pStyle w:val="ListParagraph"/>
              <w:numPr>
                <w:ilvl w:val="0"/>
                <w:numId w:val="11"/>
              </w:numPr>
              <w:spacing w:line="276" w:lineRule="auto"/>
              <w:ind w:left="2280" w:hanging="638"/>
              <w:jc w:val="both"/>
            </w:pPr>
            <w:r>
              <w:t>Lack of respiration, and</w:t>
            </w:r>
          </w:p>
          <w:p w14:paraId="4800E787" w14:textId="77777777" w:rsidR="003832B6" w:rsidRDefault="003832B6">
            <w:pPr>
              <w:pStyle w:val="ListParagraph"/>
              <w:numPr>
                <w:ilvl w:val="0"/>
                <w:numId w:val="11"/>
              </w:numPr>
              <w:spacing w:line="276" w:lineRule="auto"/>
              <w:ind w:left="2280" w:hanging="638"/>
              <w:jc w:val="both"/>
            </w:pPr>
            <w:r>
              <w:t>Lack of corneal reflex.</w:t>
            </w:r>
          </w:p>
          <w:p w14:paraId="238802EA" w14:textId="78388081" w:rsidR="003832B6" w:rsidRDefault="003832B6" w:rsidP="003832B6">
            <w:pPr>
              <w:spacing w:line="276" w:lineRule="auto"/>
              <w:ind w:left="1134" w:hanging="1134"/>
              <w:jc w:val="both"/>
            </w:pPr>
            <w:r>
              <w:t>S14.4</w:t>
            </w:r>
            <w:r>
              <w:tab/>
            </w:r>
            <w:r w:rsidRPr="003832B6">
              <w:t>Dogs should not be euthanased in view (or within hearing) of other dogs</w:t>
            </w:r>
            <w:r>
              <w:t>.</w:t>
            </w:r>
          </w:p>
        </w:tc>
      </w:tr>
    </w:tbl>
    <w:p w14:paraId="1290CF4D" w14:textId="450C3251" w:rsidR="00107C9A" w:rsidRDefault="00107C9A">
      <w:pPr>
        <w:spacing w:after="0" w:line="240" w:lineRule="auto"/>
      </w:pPr>
      <w:r>
        <w:br w:type="page"/>
      </w:r>
    </w:p>
    <w:p w14:paraId="2099320D" w14:textId="415FA1C5" w:rsidR="0035711E" w:rsidRDefault="0035711E" w:rsidP="0035711E">
      <w:pPr>
        <w:pStyle w:val="Heading1"/>
      </w:pPr>
      <w:bookmarkStart w:id="70" w:name="_Toc62944280"/>
      <w:bookmarkStart w:id="71" w:name="_Toc62944286"/>
      <w:bookmarkStart w:id="72" w:name="_Toc120558855"/>
      <w:bookmarkStart w:id="73" w:name="_Toc144295314"/>
      <w:r>
        <w:lastRenderedPageBreak/>
        <w:t>SECTION C: ANIMAL CARE STANDARDS</w:t>
      </w:r>
      <w:bookmarkEnd w:id="70"/>
      <w:bookmarkEnd w:id="71"/>
      <w:bookmarkEnd w:id="72"/>
      <w:bookmarkEnd w:id="73"/>
    </w:p>
    <w:p w14:paraId="0CCDEA7F" w14:textId="38DF1DDF" w:rsidR="0035711E" w:rsidRPr="0035711E" w:rsidRDefault="0035711E" w:rsidP="0035711E">
      <w:pPr>
        <w:pStyle w:val="Heading1"/>
      </w:pPr>
      <w:bookmarkStart w:id="74" w:name="_Toc120558856"/>
      <w:bookmarkStart w:id="75" w:name="_Toc144295315"/>
      <w:r w:rsidRPr="00E070E2">
        <w:t xml:space="preserve">SECTION </w:t>
      </w:r>
      <w:r>
        <w:t>C</w:t>
      </w:r>
      <w:r w:rsidRPr="00E070E2">
        <w:t>1 – GENERAL FACILITIES</w:t>
      </w:r>
      <w:bookmarkEnd w:id="74"/>
      <w:bookmarkEnd w:id="75"/>
    </w:p>
    <w:p w14:paraId="43F99868" w14:textId="09C02A0D" w:rsidR="00107C9A" w:rsidRPr="002C5289" w:rsidRDefault="0020266E" w:rsidP="0020266E">
      <w:pPr>
        <w:pStyle w:val="Heading1"/>
      </w:pPr>
      <w:bookmarkStart w:id="76" w:name="_Toc144295316"/>
      <w:r>
        <w:t>15.</w:t>
      </w:r>
      <w:r w:rsidRPr="0020266E">
        <w:t xml:space="preserve"> </w:t>
      </w:r>
      <w:r>
        <w:tab/>
      </w:r>
      <w:r w:rsidR="0035711E" w:rsidRPr="0035711E">
        <w:t>Primary enclosure (general)</w:t>
      </w:r>
      <w:bookmarkEnd w:id="76"/>
    </w:p>
    <w:p w14:paraId="5958975C" w14:textId="77777777" w:rsidR="00107C9A" w:rsidRDefault="00107C9A" w:rsidP="00107C9A">
      <w:pPr>
        <w:pStyle w:val="Heading3"/>
        <w:pBdr>
          <w:top w:val="single" w:sz="4" w:space="1" w:color="auto"/>
          <w:left w:val="single" w:sz="4" w:space="4" w:color="auto"/>
          <w:bottom w:val="single" w:sz="4" w:space="1" w:color="auto"/>
          <w:right w:val="single" w:sz="4" w:space="4" w:color="auto"/>
        </w:pBdr>
      </w:pPr>
      <w:bookmarkStart w:id="77" w:name="_Toc144295317"/>
      <w:r w:rsidRPr="00E078C0">
        <w:t>Mandatory standards</w:t>
      </w:r>
      <w:bookmarkEnd w:id="77"/>
    </w:p>
    <w:p w14:paraId="4FA62A09" w14:textId="58728C81" w:rsidR="007564B3" w:rsidRDefault="00A66B66" w:rsidP="007564B3">
      <w:pPr>
        <w:pBdr>
          <w:top w:val="single" w:sz="4" w:space="1" w:color="auto"/>
          <w:left w:val="single" w:sz="4" w:space="4" w:color="auto"/>
          <w:bottom w:val="single" w:sz="4" w:space="1" w:color="auto"/>
          <w:right w:val="single" w:sz="4" w:space="4" w:color="auto"/>
        </w:pBdr>
        <w:spacing w:line="276" w:lineRule="auto"/>
        <w:ind w:left="1134" w:hanging="1134"/>
        <w:jc w:val="both"/>
      </w:pPr>
      <w:r>
        <w:t>S15.1</w:t>
      </w:r>
      <w:r>
        <w:tab/>
      </w:r>
      <w:r w:rsidR="0035711E" w:rsidRPr="0035711E">
        <w:t>A primary enclosure is defined as an area of confinement such as a cage, run, kennel, stall, or pen, where an animal eats, sleeps, and in most sheltering situations spends the majority of its time.</w:t>
      </w:r>
    </w:p>
    <w:p w14:paraId="34A77EA0" w14:textId="640E95B1" w:rsidR="007564B3" w:rsidRDefault="007564B3" w:rsidP="007564B3">
      <w:pPr>
        <w:pBdr>
          <w:top w:val="single" w:sz="4" w:space="1" w:color="auto"/>
          <w:left w:val="single" w:sz="4" w:space="4" w:color="auto"/>
          <w:bottom w:val="single" w:sz="4" w:space="1" w:color="auto"/>
          <w:right w:val="single" w:sz="4" w:space="4" w:color="auto"/>
        </w:pBdr>
        <w:spacing w:line="276" w:lineRule="auto"/>
        <w:ind w:left="1134" w:hanging="1134"/>
        <w:jc w:val="both"/>
      </w:pPr>
      <w:r>
        <w:t>S15.2</w:t>
      </w:r>
      <w:r>
        <w:tab/>
      </w:r>
      <w:r w:rsidR="0035711E" w:rsidRPr="0035711E">
        <w:t xml:space="preserve">It needs to be designed, constructed, serviced and maintained in a way that ensures the good health and well-being of the animals, while also preventing escape and injury to animals.  The primary enclosure </w:t>
      </w:r>
      <w:r w:rsidR="0035711E" w:rsidRPr="0035711E">
        <w:rPr>
          <w:b/>
          <w:bCs/>
        </w:rPr>
        <w:t>must</w:t>
      </w:r>
      <w:r w:rsidR="0035711E" w:rsidRPr="0035711E">
        <w:t xml:space="preserve"> be structurally sound and in a safe, working condition to properly confine animals, prevent injury, keep other animals out, and enable the animals to remain dry and clean.</w:t>
      </w:r>
    </w:p>
    <w:p w14:paraId="2121C971" w14:textId="6C4809AB" w:rsidR="00107C9A" w:rsidRDefault="007564B3" w:rsidP="007564B3">
      <w:pPr>
        <w:pBdr>
          <w:top w:val="single" w:sz="4" w:space="1" w:color="auto"/>
          <w:left w:val="single" w:sz="4" w:space="4" w:color="auto"/>
          <w:bottom w:val="single" w:sz="4" w:space="1" w:color="auto"/>
          <w:right w:val="single" w:sz="4" w:space="4" w:color="auto"/>
        </w:pBdr>
        <w:spacing w:line="276" w:lineRule="auto"/>
        <w:ind w:left="1134" w:hanging="1134"/>
        <w:jc w:val="both"/>
      </w:pPr>
      <w:r>
        <w:t>S15.3</w:t>
      </w:r>
      <w:r>
        <w:tab/>
      </w:r>
      <w:r w:rsidR="0035711E" w:rsidRPr="0035711E">
        <w:t xml:space="preserve">Housing needs to provide protection from weather (wind, rain, sun and extremes of climate), vermin and harassment by other animals. Where kennel buildings/housing are constructed outdoors, they </w:t>
      </w:r>
      <w:r w:rsidR="0035711E" w:rsidRPr="0035711E">
        <w:rPr>
          <w:b/>
          <w:bCs/>
        </w:rPr>
        <w:t>must</w:t>
      </w:r>
      <w:r w:rsidR="0035711E" w:rsidRPr="0035711E">
        <w:t xml:space="preserve"> also provide adequate shade and be partially enclosed to provide a sheltered sleeping area.</w:t>
      </w:r>
    </w:p>
    <w:p w14:paraId="65003DE4" w14:textId="59F62D8F" w:rsidR="0035711E" w:rsidRDefault="0035711E" w:rsidP="007564B3">
      <w:pPr>
        <w:pBdr>
          <w:top w:val="single" w:sz="4" w:space="1" w:color="auto"/>
          <w:left w:val="single" w:sz="4" w:space="4" w:color="auto"/>
          <w:bottom w:val="single" w:sz="4" w:space="1" w:color="auto"/>
          <w:right w:val="single" w:sz="4" w:space="4" w:color="auto"/>
        </w:pBdr>
        <w:spacing w:line="276" w:lineRule="auto"/>
        <w:ind w:left="1134" w:hanging="1134"/>
        <w:jc w:val="both"/>
      </w:pPr>
      <w:r>
        <w:t>S15.4</w:t>
      </w:r>
      <w:r>
        <w:tab/>
      </w:r>
      <w:r w:rsidRPr="0035711E">
        <w:t xml:space="preserve">There </w:t>
      </w:r>
      <w:r w:rsidRPr="0035711E">
        <w:rPr>
          <w:b/>
          <w:bCs/>
        </w:rPr>
        <w:t>must</w:t>
      </w:r>
      <w:r w:rsidRPr="0035711E">
        <w:t xml:space="preserve"> not be any sharp edges, gaps or other defects that could cause an injury or trap a limb or other body part. Secure latches or other closing devices </w:t>
      </w:r>
      <w:r w:rsidRPr="0035711E">
        <w:rPr>
          <w:b/>
          <w:bCs/>
        </w:rPr>
        <w:t>must</w:t>
      </w:r>
      <w:r w:rsidRPr="0035711E">
        <w:t xml:space="preserve"> be present.</w:t>
      </w:r>
    </w:p>
    <w:p w14:paraId="3324B4B8" w14:textId="582552DC" w:rsidR="0035711E" w:rsidRDefault="0035711E" w:rsidP="007564B3">
      <w:pPr>
        <w:pBdr>
          <w:top w:val="single" w:sz="4" w:space="1" w:color="auto"/>
          <w:left w:val="single" w:sz="4" w:space="4" w:color="auto"/>
          <w:bottom w:val="single" w:sz="4" w:space="1" w:color="auto"/>
          <w:right w:val="single" w:sz="4" w:space="4" w:color="auto"/>
        </w:pBdr>
        <w:spacing w:line="276" w:lineRule="auto"/>
        <w:ind w:left="1134" w:hanging="1134"/>
        <w:jc w:val="both"/>
      </w:pPr>
      <w:r>
        <w:t>S15.5</w:t>
      </w:r>
      <w:r>
        <w:tab/>
      </w:r>
      <w:r w:rsidRPr="0035711E">
        <w:t xml:space="preserve">Housing systems and equipment, including shelters and mechanical equipment, </w:t>
      </w:r>
      <w:r w:rsidRPr="0035711E">
        <w:rPr>
          <w:b/>
          <w:bCs/>
        </w:rPr>
        <w:t>must</w:t>
      </w:r>
      <w:r w:rsidRPr="0035711E">
        <w:t xml:space="preserve"> be designed, constructed and maintained in a manner that allows animals to move around comfortably, without risk of injury, disease or harm and enables them to meet their physical, health and behavioural needs as appropriate for the animals and species.</w:t>
      </w:r>
    </w:p>
    <w:p w14:paraId="0F602E69" w14:textId="4490CA32" w:rsidR="0035711E" w:rsidRDefault="0035711E" w:rsidP="007564B3">
      <w:pPr>
        <w:pBdr>
          <w:top w:val="single" w:sz="4" w:space="1" w:color="auto"/>
          <w:left w:val="single" w:sz="4" w:space="4" w:color="auto"/>
          <w:bottom w:val="single" w:sz="4" w:space="1" w:color="auto"/>
          <w:right w:val="single" w:sz="4" w:space="4" w:color="auto"/>
        </w:pBdr>
        <w:spacing w:line="276" w:lineRule="auto"/>
        <w:ind w:left="1134" w:hanging="1134"/>
        <w:jc w:val="both"/>
      </w:pPr>
      <w:r>
        <w:t>S15.6</w:t>
      </w:r>
      <w:r>
        <w:tab/>
      </w:r>
      <w:r w:rsidRPr="0035711E">
        <w:t xml:space="preserve">Primary enclosures </w:t>
      </w:r>
      <w:r w:rsidRPr="0035711E">
        <w:rPr>
          <w:b/>
          <w:bCs/>
        </w:rPr>
        <w:t>must</w:t>
      </w:r>
      <w:r w:rsidRPr="0035711E">
        <w:t xml:space="preserve"> provide sufficient space to allow each animal, regardless of species, to make normal postural adjustments, e.g., to turn freely and to easily stand, sit, stretch, move their head, without touching the top or side of the enclosure, lie in a comfortable position with limbs extended, move about and assume a comfortable posture for feeding, drinking, urinating and defecating. Some animals prefer not to eliminate near where they eat and sleep, so allowing sufficient space to distinguish an area for defection is recommended.</w:t>
      </w:r>
    </w:p>
    <w:p w14:paraId="2839BDB5" w14:textId="77777777" w:rsidR="00107C9A" w:rsidRPr="005C543F" w:rsidRDefault="00107C9A" w:rsidP="00107C9A">
      <w:pPr>
        <w:pStyle w:val="Heading3"/>
      </w:pPr>
      <w:bookmarkStart w:id="78" w:name="_Toc144295318"/>
      <w:r>
        <w:t>Guidelines</w:t>
      </w:r>
      <w:bookmarkEnd w:id="78"/>
    </w:p>
    <w:p w14:paraId="7DF58AFA" w14:textId="2ECBBCB0" w:rsidR="00452DC2" w:rsidRDefault="00452DC2" w:rsidP="00452DC2">
      <w:pPr>
        <w:spacing w:line="276" w:lineRule="auto"/>
        <w:ind w:left="1134" w:hanging="1134"/>
        <w:jc w:val="both"/>
      </w:pPr>
      <w:r>
        <w:t>G15.1</w:t>
      </w:r>
      <w:r>
        <w:tab/>
      </w:r>
      <w:r w:rsidR="0035711E" w:rsidRPr="0035711E">
        <w:t xml:space="preserve">The physical space that will serve as an animal’s primary enclosure, the place where he will eat, sleep and spend the majority of his time, should </w:t>
      </w:r>
      <w:r w:rsidR="0035711E" w:rsidRPr="0035711E">
        <w:lastRenderedPageBreak/>
        <w:t>be safe, sanitary, and of sufficient size to provide a humane quality of life.</w:t>
      </w:r>
    </w:p>
    <w:p w14:paraId="4FE18218" w14:textId="124B8AFD" w:rsidR="00452DC2" w:rsidRDefault="00452DC2" w:rsidP="00452DC2">
      <w:pPr>
        <w:spacing w:line="276" w:lineRule="auto"/>
        <w:ind w:left="1134" w:hanging="1134"/>
        <w:jc w:val="both"/>
      </w:pPr>
      <w:r>
        <w:t>G15.2</w:t>
      </w:r>
      <w:r>
        <w:tab/>
      </w:r>
      <w:r w:rsidR="0035711E" w:rsidRPr="0035711E">
        <w:t>Primary enclosures should allow animals to see out but should also provide at least some opportunity to avoid visual contact with other animals, or spaces to avoid being seen. Tethering is an unacceptable method of conﬁnement for any animal and has no place in humane sheltering.</w:t>
      </w:r>
    </w:p>
    <w:p w14:paraId="1948B481" w14:textId="6B09C7E1" w:rsidR="00452DC2" w:rsidRDefault="00452DC2" w:rsidP="00452DC2">
      <w:pPr>
        <w:spacing w:line="276" w:lineRule="auto"/>
        <w:ind w:left="1134" w:hanging="1134"/>
        <w:jc w:val="both"/>
      </w:pPr>
      <w:r>
        <w:t>G15.3</w:t>
      </w:r>
      <w:r>
        <w:tab/>
      </w:r>
      <w:r w:rsidR="0035711E" w:rsidRPr="0035711E">
        <w:t>Cages, crates, and carriers that are intended for travel, short-term, temporary, or veterinary care confinement are unacceptable as primary enclosures.</w:t>
      </w:r>
    </w:p>
    <w:p w14:paraId="15416DEA" w14:textId="3718B628" w:rsidR="00452DC2" w:rsidRDefault="00452DC2" w:rsidP="00452DC2">
      <w:pPr>
        <w:spacing w:line="276" w:lineRule="auto"/>
        <w:ind w:left="1134" w:hanging="1134"/>
        <w:jc w:val="both"/>
      </w:pPr>
      <w:r>
        <w:t>G15.4</w:t>
      </w:r>
      <w:r>
        <w:tab/>
      </w:r>
      <w:r w:rsidR="0035711E" w:rsidRPr="0035711E">
        <w:t>The design, size and maintenance of the openings and doors of housing systems should be such that animals can be placed in or removed from them without injury or distress.</w:t>
      </w:r>
    </w:p>
    <w:p w14:paraId="7FF331AE" w14:textId="07C46D8F" w:rsidR="0005587E" w:rsidRDefault="00452DC2" w:rsidP="00452DC2">
      <w:pPr>
        <w:spacing w:line="276" w:lineRule="auto"/>
        <w:ind w:left="1134" w:hanging="1134"/>
        <w:jc w:val="both"/>
      </w:pPr>
      <w:r>
        <w:t>G15.5</w:t>
      </w:r>
      <w:r>
        <w:tab/>
      </w:r>
      <w:r w:rsidR="0035711E" w:rsidRPr="0035711E">
        <w:t>The floors of animal housing areas and holding facilities should be constructed of an impervious material that is free of cracks and sealed to assist with drainage and disinfection. Animal housing areas and holding facilities should be constructed to not allow water, waste or urine to pass between individual pens, cages or modules.  Sealed concrete is ideal, or sealed brick may be acceptable. Grassed or landscaped sections may form part of large outdoor runs but should be adequately maintained and not allowed to deteriorate into bare earth, which is unacceptable.</w:t>
      </w:r>
    </w:p>
    <w:p w14:paraId="018E9E5F" w14:textId="0EBD84F8" w:rsidR="0035711E" w:rsidRDefault="0035711E" w:rsidP="00452DC2">
      <w:pPr>
        <w:spacing w:line="276" w:lineRule="auto"/>
        <w:ind w:left="1134" w:hanging="1134"/>
        <w:jc w:val="both"/>
      </w:pPr>
      <w:r>
        <w:t>G15.6</w:t>
      </w:r>
      <w:r>
        <w:tab/>
      </w:r>
      <w:r w:rsidRPr="0035711E">
        <w:t>The internal surfaces of kennels and cat housing should be constructed of impervious, solid, washable materials. Wall/floor junctions should be sealed to facilitate cleaning and disinfection.</w:t>
      </w:r>
    </w:p>
    <w:p w14:paraId="1DD9A4F0" w14:textId="3C63EDA7" w:rsidR="0035711E" w:rsidRDefault="0035711E" w:rsidP="00452DC2">
      <w:pPr>
        <w:spacing w:line="276" w:lineRule="auto"/>
        <w:ind w:left="1134" w:hanging="1134"/>
        <w:jc w:val="both"/>
      </w:pPr>
      <w:r>
        <w:t>G15.7</w:t>
      </w:r>
      <w:r>
        <w:tab/>
      </w:r>
      <w:r w:rsidRPr="0035711E">
        <w:t>Kennel housing may be separated by either solid partitions, which help reduce noise and limit the spread of disease, or by galvanised mesh or chain wire dividers. Advice should be sought on suitable construction materials for reducing noise and injuries between kennels and to facilitate sanitisation.</w:t>
      </w:r>
    </w:p>
    <w:p w14:paraId="29732929" w14:textId="45FC4176" w:rsidR="0035711E" w:rsidRDefault="0035711E" w:rsidP="00452DC2">
      <w:pPr>
        <w:spacing w:line="276" w:lineRule="auto"/>
        <w:ind w:left="1134" w:hanging="1134"/>
        <w:jc w:val="both"/>
      </w:pPr>
      <w:r>
        <w:t>G15.8</w:t>
      </w:r>
      <w:r>
        <w:tab/>
      </w:r>
      <w:r w:rsidRPr="0035711E">
        <w:t>Floors of kennel and cat housing should be sloped to enable wastes and water to run off (but methods of cleaning cat housing should be such that, at completion all surfaces are dry). A collection drain may be provided outside and fitted with fine mesh wire baskets to trap hair and waste. The baskets should be cleaned daily.</w:t>
      </w:r>
    </w:p>
    <w:p w14:paraId="1F05B737" w14:textId="77777777" w:rsidR="0035711E" w:rsidRDefault="0035711E" w:rsidP="00452DC2">
      <w:pPr>
        <w:spacing w:line="276" w:lineRule="auto"/>
        <w:ind w:left="1134" w:hanging="1134"/>
        <w:jc w:val="both"/>
      </w:pPr>
    </w:p>
    <w:p w14:paraId="731BEFE3" w14:textId="3329671C" w:rsidR="00E573D2" w:rsidRDefault="00E573D2">
      <w:pPr>
        <w:spacing w:after="0" w:line="240" w:lineRule="auto"/>
      </w:pPr>
      <w:r>
        <w:br w:type="page"/>
      </w:r>
    </w:p>
    <w:p w14:paraId="09100AC2" w14:textId="7CE842E5" w:rsidR="00E573D2" w:rsidRPr="002C5289" w:rsidRDefault="0020266E" w:rsidP="0020266E">
      <w:pPr>
        <w:pStyle w:val="Heading1"/>
      </w:pPr>
      <w:bookmarkStart w:id="79" w:name="_Toc120558858"/>
      <w:bookmarkStart w:id="80" w:name="_Toc144295319"/>
      <w:r>
        <w:lastRenderedPageBreak/>
        <w:t>16.</w:t>
      </w:r>
      <w:r w:rsidRPr="0020266E">
        <w:t xml:space="preserve"> </w:t>
      </w:r>
      <w:r>
        <w:tab/>
      </w:r>
      <w:r w:rsidR="0035711E">
        <w:t>Primary Enclosure – Dog specific</w:t>
      </w:r>
      <w:bookmarkEnd w:id="79"/>
      <w:bookmarkEnd w:id="80"/>
    </w:p>
    <w:p w14:paraId="46088CAD" w14:textId="77777777" w:rsidR="00E573D2" w:rsidRPr="005C543F" w:rsidRDefault="00E573D2" w:rsidP="00E573D2">
      <w:pPr>
        <w:pStyle w:val="Heading3"/>
      </w:pPr>
      <w:bookmarkStart w:id="81" w:name="_Toc144295320"/>
      <w:r>
        <w:t>Guidelines</w:t>
      </w:r>
      <w:bookmarkEnd w:id="81"/>
    </w:p>
    <w:p w14:paraId="0E3154F8" w14:textId="1A32D43B" w:rsidR="002F15D4" w:rsidRDefault="002F15D4" w:rsidP="002F15D4">
      <w:pPr>
        <w:spacing w:line="276" w:lineRule="auto"/>
        <w:ind w:left="1134" w:hanging="1134"/>
        <w:jc w:val="both"/>
      </w:pPr>
      <w:r>
        <w:t>G16.1</w:t>
      </w:r>
      <w:r>
        <w:tab/>
      </w:r>
      <w:r w:rsidR="0035711E" w:rsidRPr="0035711E">
        <w:t>Adult dogs should be housed only one dog to a pen, however, compatible dogs that are assessed suitable for rehoming, or dogs surrendered together may be housed two to a pen as long as all guidelines are adhered to as stipulated above.</w:t>
      </w:r>
    </w:p>
    <w:p w14:paraId="15956EE9" w14:textId="332655BC" w:rsidR="002F15D4" w:rsidRDefault="002F15D4" w:rsidP="002F15D4">
      <w:pPr>
        <w:spacing w:line="276" w:lineRule="auto"/>
        <w:ind w:left="1134" w:hanging="1134"/>
        <w:jc w:val="both"/>
      </w:pPr>
      <w:r>
        <w:t>G16.2</w:t>
      </w:r>
      <w:r>
        <w:tab/>
      </w:r>
      <w:r w:rsidR="0035711E" w:rsidRPr="0035711E">
        <w:t>Where dogs are housed together, they should have separate beds and food containers.</w:t>
      </w:r>
    </w:p>
    <w:p w14:paraId="20CC98B1" w14:textId="7BC3187C" w:rsidR="002F15D4" w:rsidRDefault="002F15D4" w:rsidP="002F15D4">
      <w:pPr>
        <w:spacing w:line="276" w:lineRule="auto"/>
        <w:ind w:left="1134" w:hanging="1134"/>
        <w:jc w:val="both"/>
      </w:pPr>
      <w:r>
        <w:t>G16.3</w:t>
      </w:r>
      <w:r>
        <w:tab/>
      </w:r>
      <w:r w:rsidR="0035711E" w:rsidRPr="0035711E">
        <w:t>For standards size enclosures, at least one third of the area of each pen should be weatherproof and include a bed.</w:t>
      </w:r>
    </w:p>
    <w:p w14:paraId="5971555D" w14:textId="77777777" w:rsidR="0035711E" w:rsidRPr="0035711E" w:rsidRDefault="0035711E" w:rsidP="0035711E">
      <w:pPr>
        <w:spacing w:line="276" w:lineRule="auto"/>
        <w:jc w:val="both"/>
        <w:rPr>
          <w:sz w:val="20"/>
          <w:szCs w:val="20"/>
        </w:rPr>
      </w:pPr>
      <w:r w:rsidRPr="0035711E">
        <w:rPr>
          <w:b/>
          <w:bCs/>
          <w:sz w:val="20"/>
          <w:szCs w:val="20"/>
        </w:rPr>
        <w:t>Table: Minimum pen sizes for dogs or up to four puppies</w:t>
      </w:r>
    </w:p>
    <w:tbl>
      <w:tblPr>
        <w:tblW w:w="9016" w:type="dxa"/>
        <w:tblInd w:w="607" w:type="dxa"/>
        <w:tblBorders>
          <w:top w:val="single" w:sz="4" w:space="0" w:color="A5A5A5"/>
          <w:left w:val="single" w:sz="4" w:space="0" w:color="A5A5A5"/>
          <w:bottom w:val="single" w:sz="4" w:space="0" w:color="A5A5A5"/>
          <w:right w:val="single" w:sz="4" w:space="0" w:color="A5A5A5"/>
        </w:tblBorders>
        <w:tblLook w:val="0420" w:firstRow="1" w:lastRow="0" w:firstColumn="0" w:lastColumn="0" w:noHBand="0" w:noVBand="1"/>
      </w:tblPr>
      <w:tblGrid>
        <w:gridCol w:w="1901"/>
        <w:gridCol w:w="1636"/>
        <w:gridCol w:w="1902"/>
        <w:gridCol w:w="1902"/>
        <w:gridCol w:w="1675"/>
      </w:tblGrid>
      <w:tr w:rsidR="0035711E" w:rsidRPr="0035711E" w14:paraId="539FAAB8" w14:textId="77777777" w:rsidTr="00C92456">
        <w:tc>
          <w:tcPr>
            <w:tcW w:w="1901" w:type="dxa"/>
            <w:shd w:val="clear" w:color="auto" w:fill="A5A5A5"/>
            <w:vAlign w:val="center"/>
          </w:tcPr>
          <w:p w14:paraId="6BE4B629" w14:textId="77777777" w:rsidR="0035711E" w:rsidRPr="0035711E" w:rsidRDefault="0035711E" w:rsidP="00D44DDE">
            <w:pPr>
              <w:spacing w:line="276" w:lineRule="auto"/>
              <w:jc w:val="both"/>
              <w:rPr>
                <w:b/>
                <w:bCs/>
                <w:color w:val="FFFFFF"/>
                <w:sz w:val="20"/>
                <w:szCs w:val="20"/>
              </w:rPr>
            </w:pPr>
            <w:r w:rsidRPr="0035711E">
              <w:rPr>
                <w:b/>
                <w:bCs/>
                <w:color w:val="FFFFFF"/>
                <w:sz w:val="20"/>
                <w:szCs w:val="20"/>
              </w:rPr>
              <w:t>Height of dog or puppies at shoulders (centimetres)</w:t>
            </w:r>
          </w:p>
        </w:tc>
        <w:tc>
          <w:tcPr>
            <w:tcW w:w="1636" w:type="dxa"/>
            <w:shd w:val="clear" w:color="auto" w:fill="A5A5A5"/>
            <w:vAlign w:val="center"/>
          </w:tcPr>
          <w:p w14:paraId="402D39E2" w14:textId="3E810707" w:rsidR="0035711E" w:rsidRPr="0035711E" w:rsidRDefault="0035711E" w:rsidP="00D44DDE">
            <w:pPr>
              <w:spacing w:line="276" w:lineRule="auto"/>
              <w:jc w:val="both"/>
              <w:rPr>
                <w:b/>
                <w:bCs/>
                <w:color w:val="FFFFFF"/>
                <w:sz w:val="20"/>
                <w:szCs w:val="20"/>
              </w:rPr>
            </w:pPr>
            <w:r w:rsidRPr="0035711E">
              <w:rPr>
                <w:b/>
                <w:bCs/>
                <w:color w:val="FFFFFF"/>
                <w:sz w:val="20"/>
                <w:szCs w:val="20"/>
              </w:rPr>
              <w:t>Minimum Area</w:t>
            </w:r>
            <w:r w:rsidRPr="0035711E">
              <w:rPr>
                <w:b/>
                <w:bCs/>
                <w:color w:val="FFFFFF"/>
                <w:sz w:val="20"/>
                <w:szCs w:val="20"/>
              </w:rPr>
              <w:br/>
              <w:t>(metres)</w:t>
            </w:r>
          </w:p>
        </w:tc>
        <w:tc>
          <w:tcPr>
            <w:tcW w:w="1902" w:type="dxa"/>
            <w:shd w:val="clear" w:color="auto" w:fill="A5A5A5"/>
            <w:vAlign w:val="center"/>
          </w:tcPr>
          <w:p w14:paraId="221257AA" w14:textId="77777777" w:rsidR="0035711E" w:rsidRPr="0035711E" w:rsidRDefault="0035711E" w:rsidP="00D44DDE">
            <w:pPr>
              <w:spacing w:line="276" w:lineRule="auto"/>
              <w:jc w:val="both"/>
              <w:rPr>
                <w:b/>
                <w:bCs/>
                <w:color w:val="FFFFFF"/>
                <w:sz w:val="20"/>
                <w:szCs w:val="20"/>
              </w:rPr>
            </w:pPr>
            <w:r w:rsidRPr="0035711E">
              <w:rPr>
                <w:b/>
                <w:bCs/>
                <w:color w:val="FFFFFF"/>
                <w:sz w:val="20"/>
                <w:szCs w:val="20"/>
              </w:rPr>
              <w:t>Minimum Width</w:t>
            </w:r>
            <w:r w:rsidRPr="0035711E">
              <w:rPr>
                <w:b/>
                <w:bCs/>
                <w:color w:val="FFFFFF"/>
                <w:sz w:val="20"/>
                <w:szCs w:val="20"/>
              </w:rPr>
              <w:br/>
              <w:t>(centimetres)</w:t>
            </w:r>
          </w:p>
        </w:tc>
        <w:tc>
          <w:tcPr>
            <w:tcW w:w="1902" w:type="dxa"/>
            <w:shd w:val="clear" w:color="auto" w:fill="A5A5A5"/>
            <w:vAlign w:val="center"/>
          </w:tcPr>
          <w:p w14:paraId="34B9CFF4" w14:textId="77777777" w:rsidR="0035711E" w:rsidRPr="0035711E" w:rsidRDefault="0035711E" w:rsidP="00D44DDE">
            <w:pPr>
              <w:spacing w:line="276" w:lineRule="auto"/>
              <w:jc w:val="both"/>
              <w:rPr>
                <w:b/>
                <w:bCs/>
                <w:color w:val="FFFFFF"/>
                <w:sz w:val="20"/>
                <w:szCs w:val="20"/>
              </w:rPr>
            </w:pPr>
            <w:r w:rsidRPr="0035711E">
              <w:rPr>
                <w:b/>
                <w:bCs/>
                <w:color w:val="FFFFFF"/>
                <w:sz w:val="20"/>
                <w:szCs w:val="20"/>
              </w:rPr>
              <w:t>Minimum Height</w:t>
            </w:r>
            <w:r w:rsidRPr="0035711E">
              <w:rPr>
                <w:b/>
                <w:bCs/>
                <w:color w:val="FFFFFF"/>
                <w:sz w:val="20"/>
                <w:szCs w:val="20"/>
              </w:rPr>
              <w:br/>
              <w:t>(centimetres)</w:t>
            </w:r>
          </w:p>
        </w:tc>
        <w:tc>
          <w:tcPr>
            <w:tcW w:w="1675" w:type="dxa"/>
            <w:shd w:val="clear" w:color="auto" w:fill="A5A5A5"/>
            <w:vAlign w:val="center"/>
          </w:tcPr>
          <w:p w14:paraId="576B8A26" w14:textId="0DA73B88" w:rsidR="0035711E" w:rsidRPr="0035711E" w:rsidRDefault="0035711E" w:rsidP="00D44DDE">
            <w:pPr>
              <w:spacing w:line="276" w:lineRule="auto"/>
              <w:jc w:val="both"/>
              <w:rPr>
                <w:b/>
                <w:bCs/>
                <w:color w:val="FFFFFF"/>
                <w:sz w:val="20"/>
                <w:szCs w:val="20"/>
              </w:rPr>
            </w:pPr>
            <w:r w:rsidRPr="0035711E">
              <w:rPr>
                <w:b/>
                <w:bCs/>
                <w:color w:val="FFFFFF"/>
                <w:sz w:val="20"/>
                <w:szCs w:val="20"/>
              </w:rPr>
              <w:t>Increased floor area for</w:t>
            </w:r>
            <w:r w:rsidRPr="0035711E">
              <w:rPr>
                <w:b/>
                <w:bCs/>
                <w:color w:val="FFFFFF"/>
                <w:sz w:val="20"/>
                <w:szCs w:val="20"/>
              </w:rPr>
              <w:br/>
              <w:t>each additional dog</w:t>
            </w:r>
            <w:r w:rsidRPr="0035711E">
              <w:rPr>
                <w:b/>
                <w:bCs/>
                <w:color w:val="FFFFFF"/>
                <w:sz w:val="20"/>
                <w:szCs w:val="20"/>
              </w:rPr>
              <w:br/>
              <w:t>(metres)</w:t>
            </w:r>
          </w:p>
        </w:tc>
      </w:tr>
      <w:tr w:rsidR="0035711E" w:rsidRPr="0035711E" w14:paraId="0610C757" w14:textId="77777777" w:rsidTr="00C92456">
        <w:tc>
          <w:tcPr>
            <w:tcW w:w="1901" w:type="dxa"/>
            <w:tcBorders>
              <w:top w:val="single" w:sz="4" w:space="0" w:color="A5A5A5"/>
              <w:bottom w:val="single" w:sz="4" w:space="0" w:color="A5A5A5"/>
            </w:tcBorders>
            <w:shd w:val="clear" w:color="auto" w:fill="auto"/>
            <w:vAlign w:val="center"/>
          </w:tcPr>
          <w:p w14:paraId="2F6549A9" w14:textId="77777777" w:rsidR="0035711E" w:rsidRPr="0035711E" w:rsidRDefault="0035711E" w:rsidP="00D44DDE">
            <w:pPr>
              <w:spacing w:line="276" w:lineRule="auto"/>
              <w:jc w:val="both"/>
              <w:rPr>
                <w:sz w:val="20"/>
                <w:szCs w:val="20"/>
              </w:rPr>
            </w:pPr>
            <w:r w:rsidRPr="0035711E">
              <w:rPr>
                <w:sz w:val="20"/>
                <w:szCs w:val="20"/>
              </w:rPr>
              <w:t>above 70</w:t>
            </w:r>
          </w:p>
        </w:tc>
        <w:tc>
          <w:tcPr>
            <w:tcW w:w="1636" w:type="dxa"/>
            <w:tcBorders>
              <w:top w:val="single" w:sz="4" w:space="0" w:color="A5A5A5"/>
              <w:bottom w:val="single" w:sz="4" w:space="0" w:color="A5A5A5"/>
            </w:tcBorders>
            <w:shd w:val="clear" w:color="auto" w:fill="auto"/>
            <w:vAlign w:val="center"/>
          </w:tcPr>
          <w:p w14:paraId="5BC792B0" w14:textId="5F27F062" w:rsidR="0035711E" w:rsidRPr="0035711E" w:rsidRDefault="00BE401F" w:rsidP="00D44DDE">
            <w:pPr>
              <w:spacing w:line="276" w:lineRule="auto"/>
              <w:jc w:val="both"/>
              <w:rPr>
                <w:sz w:val="20"/>
                <w:szCs w:val="20"/>
              </w:rPr>
            </w:pPr>
            <w:r>
              <w:rPr>
                <w:sz w:val="20"/>
                <w:szCs w:val="20"/>
              </w:rPr>
              <w:t>3.5 x 3.5</w:t>
            </w:r>
          </w:p>
        </w:tc>
        <w:tc>
          <w:tcPr>
            <w:tcW w:w="1902" w:type="dxa"/>
            <w:tcBorders>
              <w:top w:val="single" w:sz="4" w:space="0" w:color="A5A5A5"/>
              <w:bottom w:val="single" w:sz="4" w:space="0" w:color="A5A5A5"/>
            </w:tcBorders>
            <w:shd w:val="clear" w:color="auto" w:fill="auto"/>
            <w:vAlign w:val="center"/>
          </w:tcPr>
          <w:p w14:paraId="12534FEB" w14:textId="77777777" w:rsidR="0035711E" w:rsidRPr="0035711E" w:rsidRDefault="0035711E" w:rsidP="00D44DDE">
            <w:pPr>
              <w:spacing w:line="276" w:lineRule="auto"/>
              <w:jc w:val="both"/>
              <w:rPr>
                <w:sz w:val="20"/>
                <w:szCs w:val="20"/>
              </w:rPr>
            </w:pPr>
            <w:r w:rsidRPr="0035711E">
              <w:rPr>
                <w:sz w:val="20"/>
                <w:szCs w:val="20"/>
              </w:rPr>
              <w:t>119</w:t>
            </w:r>
          </w:p>
        </w:tc>
        <w:tc>
          <w:tcPr>
            <w:tcW w:w="1902" w:type="dxa"/>
            <w:tcBorders>
              <w:top w:val="single" w:sz="4" w:space="0" w:color="A5A5A5"/>
              <w:bottom w:val="single" w:sz="4" w:space="0" w:color="A5A5A5"/>
            </w:tcBorders>
            <w:shd w:val="clear" w:color="auto" w:fill="auto"/>
            <w:vAlign w:val="center"/>
          </w:tcPr>
          <w:p w14:paraId="212DA604" w14:textId="77777777" w:rsidR="0035711E" w:rsidRPr="0035711E" w:rsidRDefault="0035711E" w:rsidP="00D44DDE">
            <w:pPr>
              <w:spacing w:line="276" w:lineRule="auto"/>
              <w:jc w:val="both"/>
              <w:rPr>
                <w:sz w:val="20"/>
                <w:szCs w:val="20"/>
              </w:rPr>
            </w:pPr>
            <w:r w:rsidRPr="0035711E">
              <w:rPr>
                <w:sz w:val="20"/>
                <w:szCs w:val="20"/>
              </w:rPr>
              <w:t>170</w:t>
            </w:r>
          </w:p>
        </w:tc>
        <w:tc>
          <w:tcPr>
            <w:tcW w:w="1675" w:type="dxa"/>
            <w:tcBorders>
              <w:top w:val="single" w:sz="4" w:space="0" w:color="A5A5A5"/>
              <w:bottom w:val="single" w:sz="4" w:space="0" w:color="A5A5A5"/>
            </w:tcBorders>
            <w:shd w:val="clear" w:color="auto" w:fill="auto"/>
            <w:vAlign w:val="center"/>
          </w:tcPr>
          <w:p w14:paraId="6F46B168" w14:textId="77777777" w:rsidR="0035711E" w:rsidRPr="0035711E" w:rsidRDefault="0035711E" w:rsidP="00D44DDE">
            <w:pPr>
              <w:spacing w:line="276" w:lineRule="auto"/>
              <w:jc w:val="both"/>
              <w:rPr>
                <w:sz w:val="20"/>
                <w:szCs w:val="20"/>
              </w:rPr>
            </w:pPr>
            <w:r w:rsidRPr="0035711E">
              <w:rPr>
                <w:sz w:val="20"/>
                <w:szCs w:val="20"/>
              </w:rPr>
              <w:t>1.7</w:t>
            </w:r>
          </w:p>
        </w:tc>
      </w:tr>
      <w:tr w:rsidR="0035711E" w:rsidRPr="0035711E" w14:paraId="60B57FAC" w14:textId="77777777" w:rsidTr="00C92456">
        <w:tc>
          <w:tcPr>
            <w:tcW w:w="1901" w:type="dxa"/>
            <w:shd w:val="clear" w:color="auto" w:fill="auto"/>
            <w:vAlign w:val="center"/>
          </w:tcPr>
          <w:p w14:paraId="4CBBFF17" w14:textId="77777777" w:rsidR="0035711E" w:rsidRPr="0035711E" w:rsidRDefault="0035711E" w:rsidP="00D44DDE">
            <w:pPr>
              <w:spacing w:line="276" w:lineRule="auto"/>
              <w:jc w:val="both"/>
              <w:rPr>
                <w:sz w:val="20"/>
                <w:szCs w:val="20"/>
              </w:rPr>
            </w:pPr>
            <w:r w:rsidRPr="0035711E">
              <w:rPr>
                <w:sz w:val="20"/>
                <w:szCs w:val="20"/>
              </w:rPr>
              <w:t>40 to 70</w:t>
            </w:r>
          </w:p>
        </w:tc>
        <w:tc>
          <w:tcPr>
            <w:tcW w:w="1636" w:type="dxa"/>
            <w:shd w:val="clear" w:color="auto" w:fill="auto"/>
            <w:vAlign w:val="center"/>
          </w:tcPr>
          <w:p w14:paraId="6335EED1" w14:textId="46F045EF" w:rsidR="0035711E" w:rsidRPr="0035711E" w:rsidRDefault="00BE401F" w:rsidP="00D44DDE">
            <w:pPr>
              <w:spacing w:line="276" w:lineRule="auto"/>
              <w:jc w:val="both"/>
              <w:rPr>
                <w:sz w:val="20"/>
                <w:szCs w:val="20"/>
              </w:rPr>
            </w:pPr>
            <w:r>
              <w:rPr>
                <w:sz w:val="20"/>
                <w:szCs w:val="20"/>
              </w:rPr>
              <w:t>2.4 x 2.4</w:t>
            </w:r>
          </w:p>
        </w:tc>
        <w:tc>
          <w:tcPr>
            <w:tcW w:w="1902" w:type="dxa"/>
            <w:shd w:val="clear" w:color="auto" w:fill="auto"/>
            <w:vAlign w:val="center"/>
          </w:tcPr>
          <w:p w14:paraId="2717C37C" w14:textId="77777777" w:rsidR="0035711E" w:rsidRPr="0035711E" w:rsidRDefault="0035711E" w:rsidP="00D44DDE">
            <w:pPr>
              <w:spacing w:line="276" w:lineRule="auto"/>
              <w:jc w:val="both"/>
              <w:rPr>
                <w:sz w:val="20"/>
                <w:szCs w:val="20"/>
              </w:rPr>
            </w:pPr>
            <w:r w:rsidRPr="0035711E">
              <w:rPr>
                <w:sz w:val="20"/>
                <w:szCs w:val="20"/>
              </w:rPr>
              <w:t>100</w:t>
            </w:r>
          </w:p>
        </w:tc>
        <w:tc>
          <w:tcPr>
            <w:tcW w:w="1902" w:type="dxa"/>
            <w:shd w:val="clear" w:color="auto" w:fill="auto"/>
            <w:vAlign w:val="center"/>
          </w:tcPr>
          <w:p w14:paraId="55B333AD" w14:textId="77777777" w:rsidR="0035711E" w:rsidRPr="0035711E" w:rsidRDefault="0035711E" w:rsidP="00D44DDE">
            <w:pPr>
              <w:spacing w:line="276" w:lineRule="auto"/>
              <w:jc w:val="both"/>
              <w:rPr>
                <w:sz w:val="20"/>
                <w:szCs w:val="20"/>
              </w:rPr>
            </w:pPr>
            <w:r w:rsidRPr="0035711E">
              <w:rPr>
                <w:sz w:val="20"/>
                <w:szCs w:val="20"/>
              </w:rPr>
              <w:t>170</w:t>
            </w:r>
          </w:p>
        </w:tc>
        <w:tc>
          <w:tcPr>
            <w:tcW w:w="1675" w:type="dxa"/>
            <w:shd w:val="clear" w:color="auto" w:fill="auto"/>
            <w:vAlign w:val="center"/>
          </w:tcPr>
          <w:p w14:paraId="56D26690" w14:textId="77777777" w:rsidR="0035711E" w:rsidRPr="0035711E" w:rsidRDefault="0035711E" w:rsidP="00D44DDE">
            <w:pPr>
              <w:spacing w:line="276" w:lineRule="auto"/>
              <w:jc w:val="both"/>
              <w:rPr>
                <w:sz w:val="20"/>
                <w:szCs w:val="20"/>
              </w:rPr>
            </w:pPr>
            <w:r w:rsidRPr="0035711E">
              <w:rPr>
                <w:sz w:val="20"/>
                <w:szCs w:val="20"/>
              </w:rPr>
              <w:t>1.2</w:t>
            </w:r>
          </w:p>
        </w:tc>
      </w:tr>
      <w:tr w:rsidR="0035711E" w:rsidRPr="0035711E" w14:paraId="3F7E1F50" w14:textId="77777777" w:rsidTr="00C92456">
        <w:tc>
          <w:tcPr>
            <w:tcW w:w="1901" w:type="dxa"/>
            <w:tcBorders>
              <w:top w:val="single" w:sz="4" w:space="0" w:color="A5A5A5"/>
              <w:bottom w:val="single" w:sz="4" w:space="0" w:color="A5A5A5"/>
            </w:tcBorders>
            <w:shd w:val="clear" w:color="auto" w:fill="auto"/>
            <w:vAlign w:val="center"/>
          </w:tcPr>
          <w:p w14:paraId="2DEFCFC3" w14:textId="77777777" w:rsidR="0035711E" w:rsidRPr="0035711E" w:rsidRDefault="0035711E" w:rsidP="00D44DDE">
            <w:pPr>
              <w:spacing w:line="276" w:lineRule="auto"/>
              <w:jc w:val="both"/>
              <w:rPr>
                <w:sz w:val="20"/>
                <w:szCs w:val="20"/>
              </w:rPr>
            </w:pPr>
            <w:r w:rsidRPr="0035711E">
              <w:rPr>
                <w:sz w:val="20"/>
                <w:szCs w:val="20"/>
              </w:rPr>
              <w:t>below 40</w:t>
            </w:r>
          </w:p>
        </w:tc>
        <w:tc>
          <w:tcPr>
            <w:tcW w:w="1636" w:type="dxa"/>
            <w:tcBorders>
              <w:top w:val="single" w:sz="4" w:space="0" w:color="A5A5A5"/>
              <w:bottom w:val="single" w:sz="4" w:space="0" w:color="A5A5A5"/>
            </w:tcBorders>
            <w:shd w:val="clear" w:color="auto" w:fill="auto"/>
            <w:vAlign w:val="center"/>
          </w:tcPr>
          <w:p w14:paraId="6402435B" w14:textId="19593086" w:rsidR="0035711E" w:rsidRPr="0035711E" w:rsidRDefault="00BE401F" w:rsidP="00D44DDE">
            <w:pPr>
              <w:spacing w:line="276" w:lineRule="auto"/>
              <w:jc w:val="both"/>
              <w:rPr>
                <w:sz w:val="20"/>
                <w:szCs w:val="20"/>
              </w:rPr>
            </w:pPr>
            <w:r>
              <w:rPr>
                <w:sz w:val="20"/>
                <w:szCs w:val="20"/>
              </w:rPr>
              <w:t>1.5 x 1.5</w:t>
            </w:r>
          </w:p>
        </w:tc>
        <w:tc>
          <w:tcPr>
            <w:tcW w:w="1902" w:type="dxa"/>
            <w:tcBorders>
              <w:top w:val="single" w:sz="4" w:space="0" w:color="A5A5A5"/>
              <w:bottom w:val="single" w:sz="4" w:space="0" w:color="A5A5A5"/>
            </w:tcBorders>
            <w:shd w:val="clear" w:color="auto" w:fill="auto"/>
            <w:vAlign w:val="center"/>
          </w:tcPr>
          <w:p w14:paraId="45DED9E4" w14:textId="77777777" w:rsidR="0035711E" w:rsidRPr="0035711E" w:rsidRDefault="0035711E" w:rsidP="00D44DDE">
            <w:pPr>
              <w:spacing w:line="276" w:lineRule="auto"/>
              <w:jc w:val="both"/>
              <w:rPr>
                <w:sz w:val="20"/>
                <w:szCs w:val="20"/>
              </w:rPr>
            </w:pPr>
            <w:r w:rsidRPr="0035711E">
              <w:rPr>
                <w:sz w:val="20"/>
                <w:szCs w:val="20"/>
              </w:rPr>
              <w:t>90</w:t>
            </w:r>
          </w:p>
        </w:tc>
        <w:tc>
          <w:tcPr>
            <w:tcW w:w="1902" w:type="dxa"/>
            <w:tcBorders>
              <w:top w:val="single" w:sz="4" w:space="0" w:color="A5A5A5"/>
              <w:bottom w:val="single" w:sz="4" w:space="0" w:color="A5A5A5"/>
            </w:tcBorders>
            <w:shd w:val="clear" w:color="auto" w:fill="auto"/>
            <w:vAlign w:val="center"/>
          </w:tcPr>
          <w:p w14:paraId="1159E5E2" w14:textId="77777777" w:rsidR="0035711E" w:rsidRPr="0035711E" w:rsidRDefault="0035711E" w:rsidP="00D44DDE">
            <w:pPr>
              <w:spacing w:line="276" w:lineRule="auto"/>
              <w:jc w:val="both"/>
              <w:rPr>
                <w:sz w:val="20"/>
                <w:szCs w:val="20"/>
              </w:rPr>
            </w:pPr>
            <w:r w:rsidRPr="0035711E">
              <w:rPr>
                <w:sz w:val="20"/>
                <w:szCs w:val="20"/>
              </w:rPr>
              <w:t>170</w:t>
            </w:r>
          </w:p>
        </w:tc>
        <w:tc>
          <w:tcPr>
            <w:tcW w:w="1675" w:type="dxa"/>
            <w:tcBorders>
              <w:top w:val="single" w:sz="4" w:space="0" w:color="A5A5A5"/>
              <w:bottom w:val="single" w:sz="4" w:space="0" w:color="A5A5A5"/>
            </w:tcBorders>
            <w:shd w:val="clear" w:color="auto" w:fill="auto"/>
            <w:vAlign w:val="center"/>
          </w:tcPr>
          <w:p w14:paraId="40D4D1B7" w14:textId="77777777" w:rsidR="0035711E" w:rsidRPr="0035711E" w:rsidRDefault="0035711E" w:rsidP="00D44DDE">
            <w:pPr>
              <w:spacing w:line="276" w:lineRule="auto"/>
              <w:jc w:val="both"/>
              <w:rPr>
                <w:sz w:val="20"/>
                <w:szCs w:val="20"/>
              </w:rPr>
            </w:pPr>
            <w:r w:rsidRPr="0035711E">
              <w:rPr>
                <w:sz w:val="20"/>
                <w:szCs w:val="20"/>
              </w:rPr>
              <w:t>1.0</w:t>
            </w:r>
          </w:p>
        </w:tc>
      </w:tr>
    </w:tbl>
    <w:p w14:paraId="0FC82C76" w14:textId="77777777" w:rsidR="0035711E" w:rsidRDefault="0035711E" w:rsidP="002F15D4">
      <w:pPr>
        <w:spacing w:line="276" w:lineRule="auto"/>
        <w:ind w:left="1134" w:hanging="1134"/>
        <w:jc w:val="both"/>
      </w:pPr>
    </w:p>
    <w:p w14:paraId="702C0CD3" w14:textId="1D8A138E" w:rsidR="005925A2" w:rsidRDefault="005925A2">
      <w:pPr>
        <w:spacing w:after="0" w:line="240" w:lineRule="auto"/>
      </w:pPr>
      <w:r>
        <w:br w:type="page"/>
      </w:r>
    </w:p>
    <w:p w14:paraId="53BF8774" w14:textId="0CCF8C6E" w:rsidR="005925A2" w:rsidRPr="002C5289" w:rsidRDefault="0020266E" w:rsidP="0020266E">
      <w:pPr>
        <w:pStyle w:val="Heading1"/>
      </w:pPr>
      <w:bookmarkStart w:id="82" w:name="_Toc144295321"/>
      <w:r>
        <w:lastRenderedPageBreak/>
        <w:t>17.</w:t>
      </w:r>
      <w:r w:rsidRPr="0020266E">
        <w:t xml:space="preserve"> </w:t>
      </w:r>
      <w:r>
        <w:tab/>
      </w:r>
      <w:r w:rsidR="00C92456" w:rsidRPr="00C92456">
        <w:t>Primary Enclosure</w:t>
      </w:r>
      <w:r w:rsidR="00C92456">
        <w:t xml:space="preserve"> – </w:t>
      </w:r>
      <w:r w:rsidR="00C92456" w:rsidRPr="00C92456">
        <w:t>Cat specific</w:t>
      </w:r>
      <w:bookmarkEnd w:id="82"/>
    </w:p>
    <w:p w14:paraId="7FD2CE47" w14:textId="77777777" w:rsidR="005925A2" w:rsidRPr="005C543F" w:rsidRDefault="005925A2" w:rsidP="005925A2">
      <w:pPr>
        <w:pStyle w:val="Heading3"/>
      </w:pPr>
      <w:bookmarkStart w:id="83" w:name="_Toc144295322"/>
      <w:r>
        <w:t>Guidelines</w:t>
      </w:r>
      <w:bookmarkEnd w:id="83"/>
    </w:p>
    <w:p w14:paraId="78BD3F91" w14:textId="262AD3EA" w:rsidR="007A6DB3" w:rsidRDefault="007A6DB3" w:rsidP="007A6DB3">
      <w:pPr>
        <w:spacing w:line="276" w:lineRule="auto"/>
        <w:ind w:left="1134" w:hanging="1134"/>
        <w:jc w:val="both"/>
      </w:pPr>
      <w:r>
        <w:t>G17.1</w:t>
      </w:r>
      <w:r>
        <w:tab/>
      </w:r>
      <w:r w:rsidR="00C92456" w:rsidRPr="00C92456">
        <w:t>Cats should be housed individually in cages or modules constructed of impervious, washable materials during the nominated quarantine period.</w:t>
      </w:r>
    </w:p>
    <w:p w14:paraId="0F3C89CD" w14:textId="4CFCC1C6" w:rsidR="007A6DB3" w:rsidRDefault="007A6DB3" w:rsidP="007A6DB3">
      <w:pPr>
        <w:spacing w:line="276" w:lineRule="auto"/>
        <w:ind w:left="1134" w:hanging="1134"/>
        <w:jc w:val="both"/>
      </w:pPr>
      <w:r>
        <w:t>G17.2</w:t>
      </w:r>
      <w:r>
        <w:tab/>
      </w:r>
      <w:r w:rsidR="00C92456" w:rsidRPr="00C92456">
        <w:t>Cats surrendered together may be housed together providing the owner states that they are compatible and were normally housed together and they are housed in colony pens.</w:t>
      </w:r>
    </w:p>
    <w:p w14:paraId="207F3526" w14:textId="3312DB96" w:rsidR="007A6DB3" w:rsidRDefault="007A6DB3" w:rsidP="007A6DB3">
      <w:pPr>
        <w:spacing w:line="276" w:lineRule="auto"/>
        <w:ind w:left="1134" w:hanging="1134"/>
        <w:jc w:val="both"/>
      </w:pPr>
      <w:r>
        <w:t>G17.3</w:t>
      </w:r>
      <w:r>
        <w:tab/>
      </w:r>
      <w:r w:rsidR="00C92456" w:rsidRPr="00C92456">
        <w:t>Where housed together with female cats, male cats kept in colony pens should be desexed and all cats should have completed their vaccination period.</w:t>
      </w:r>
    </w:p>
    <w:p w14:paraId="4B26A4B5" w14:textId="799DC51E" w:rsidR="007A6DB3" w:rsidRDefault="007A6DB3" w:rsidP="007A6DB3">
      <w:pPr>
        <w:spacing w:line="276" w:lineRule="auto"/>
        <w:ind w:left="1134" w:hanging="1134"/>
        <w:jc w:val="both"/>
      </w:pPr>
      <w:r>
        <w:t>G17.4</w:t>
      </w:r>
      <w:r>
        <w:tab/>
      </w:r>
      <w:r w:rsidR="00C92456" w:rsidRPr="00C92456">
        <w:t>Colony pens should contain, for each cat housed in the colony pen, an individual litter tray and food container and a bed for each cat or kitten that provides a visual barrier from the shared area.</w:t>
      </w:r>
    </w:p>
    <w:p w14:paraId="24898C8C" w14:textId="1A1EE928" w:rsidR="007A6DB3" w:rsidRDefault="007A6DB3" w:rsidP="007A6DB3">
      <w:pPr>
        <w:spacing w:line="276" w:lineRule="auto"/>
        <w:ind w:left="1134" w:hanging="1134"/>
        <w:jc w:val="both"/>
      </w:pPr>
      <w:r>
        <w:t>G17.5</w:t>
      </w:r>
      <w:r>
        <w:tab/>
      </w:r>
      <w:r w:rsidR="00C92456" w:rsidRPr="00C92456">
        <w:t>Cats should be housed away from dogs as they may be disturbed by barking</w:t>
      </w:r>
      <w:r w:rsidR="00C92456">
        <w:t>.</w:t>
      </w:r>
    </w:p>
    <w:p w14:paraId="5ED820B3" w14:textId="77777777" w:rsidR="00C92456" w:rsidRPr="00C92456" w:rsidRDefault="00C92456" w:rsidP="00C92456">
      <w:pPr>
        <w:spacing w:line="276" w:lineRule="auto"/>
        <w:jc w:val="both"/>
        <w:rPr>
          <w:sz w:val="20"/>
          <w:szCs w:val="20"/>
        </w:rPr>
      </w:pPr>
      <w:r w:rsidRPr="00C92456">
        <w:rPr>
          <w:b/>
          <w:bCs/>
          <w:sz w:val="20"/>
          <w:szCs w:val="20"/>
        </w:rPr>
        <w:t xml:space="preserve">Table: Minimum cage, module and colony sizes for cats up to three kittens  </w:t>
      </w:r>
    </w:p>
    <w:tbl>
      <w:tblPr>
        <w:tblW w:w="0" w:type="auto"/>
        <w:tblInd w:w="607" w:type="dxa"/>
        <w:tblBorders>
          <w:top w:val="single" w:sz="4" w:space="0" w:color="A5A5A5"/>
          <w:left w:val="single" w:sz="4" w:space="0" w:color="A5A5A5"/>
          <w:bottom w:val="single" w:sz="4" w:space="0" w:color="A5A5A5"/>
          <w:right w:val="single" w:sz="4" w:space="0" w:color="A5A5A5"/>
        </w:tblBorders>
        <w:tblLook w:val="0420" w:firstRow="1" w:lastRow="0" w:firstColumn="0" w:lastColumn="0" w:noHBand="0" w:noVBand="1"/>
      </w:tblPr>
      <w:tblGrid>
        <w:gridCol w:w="1928"/>
        <w:gridCol w:w="1715"/>
        <w:gridCol w:w="1928"/>
        <w:gridCol w:w="1928"/>
      </w:tblGrid>
      <w:tr w:rsidR="00C92456" w:rsidRPr="00C92456" w14:paraId="79D89FC7" w14:textId="77777777" w:rsidTr="00C92456">
        <w:tc>
          <w:tcPr>
            <w:tcW w:w="1928" w:type="dxa"/>
            <w:shd w:val="clear" w:color="auto" w:fill="A5A5A5"/>
            <w:vAlign w:val="center"/>
          </w:tcPr>
          <w:p w14:paraId="475EC50E" w14:textId="77777777" w:rsidR="00C92456" w:rsidRPr="00C92456" w:rsidRDefault="00C92456" w:rsidP="00BE401F">
            <w:pPr>
              <w:spacing w:line="276" w:lineRule="auto"/>
              <w:rPr>
                <w:b/>
                <w:bCs/>
                <w:color w:val="FFFFFF"/>
                <w:sz w:val="20"/>
                <w:szCs w:val="20"/>
              </w:rPr>
            </w:pPr>
            <w:r w:rsidRPr="00C92456">
              <w:rPr>
                <w:b/>
                <w:bCs/>
                <w:color w:val="FFFFFF"/>
                <w:sz w:val="20"/>
                <w:szCs w:val="20"/>
              </w:rPr>
              <w:t>Cat housing (single cat or up to three kittens)</w:t>
            </w:r>
          </w:p>
        </w:tc>
        <w:tc>
          <w:tcPr>
            <w:tcW w:w="1715" w:type="dxa"/>
            <w:shd w:val="clear" w:color="auto" w:fill="A5A5A5"/>
            <w:vAlign w:val="center"/>
          </w:tcPr>
          <w:p w14:paraId="19BA92EA" w14:textId="63A38262" w:rsidR="00C92456" w:rsidRPr="00C92456" w:rsidRDefault="00C92456" w:rsidP="00D44DDE">
            <w:pPr>
              <w:spacing w:line="276" w:lineRule="auto"/>
              <w:jc w:val="both"/>
              <w:rPr>
                <w:b/>
                <w:bCs/>
                <w:color w:val="FFFFFF"/>
                <w:sz w:val="20"/>
                <w:szCs w:val="20"/>
              </w:rPr>
            </w:pPr>
            <w:r w:rsidRPr="00C92456">
              <w:rPr>
                <w:b/>
                <w:bCs/>
                <w:color w:val="FFFFFF"/>
                <w:sz w:val="20"/>
                <w:szCs w:val="20"/>
              </w:rPr>
              <w:t>Minimum Area</w:t>
            </w:r>
            <w:r w:rsidRPr="00C92456">
              <w:rPr>
                <w:b/>
                <w:bCs/>
                <w:color w:val="FFFFFF"/>
                <w:sz w:val="20"/>
                <w:szCs w:val="20"/>
              </w:rPr>
              <w:br/>
              <w:t>(metres)</w:t>
            </w:r>
          </w:p>
        </w:tc>
        <w:tc>
          <w:tcPr>
            <w:tcW w:w="1928" w:type="dxa"/>
            <w:shd w:val="clear" w:color="auto" w:fill="A5A5A5"/>
            <w:vAlign w:val="center"/>
          </w:tcPr>
          <w:p w14:paraId="25A2D2E8" w14:textId="77777777" w:rsidR="00C92456" w:rsidRPr="00C92456" w:rsidRDefault="00C92456" w:rsidP="00D44DDE">
            <w:pPr>
              <w:spacing w:line="276" w:lineRule="auto"/>
              <w:jc w:val="both"/>
              <w:rPr>
                <w:b/>
                <w:bCs/>
                <w:color w:val="FFFFFF"/>
                <w:sz w:val="20"/>
                <w:szCs w:val="20"/>
              </w:rPr>
            </w:pPr>
            <w:r w:rsidRPr="00C92456">
              <w:rPr>
                <w:b/>
                <w:bCs/>
                <w:color w:val="FFFFFF"/>
                <w:sz w:val="20"/>
                <w:szCs w:val="20"/>
              </w:rPr>
              <w:t>Minimum Width</w:t>
            </w:r>
            <w:r w:rsidRPr="00C92456">
              <w:rPr>
                <w:b/>
                <w:bCs/>
                <w:color w:val="FFFFFF"/>
                <w:sz w:val="20"/>
                <w:szCs w:val="20"/>
              </w:rPr>
              <w:br/>
              <w:t>(centimetres)</w:t>
            </w:r>
          </w:p>
        </w:tc>
        <w:tc>
          <w:tcPr>
            <w:tcW w:w="1928" w:type="dxa"/>
            <w:shd w:val="clear" w:color="auto" w:fill="A5A5A5"/>
            <w:vAlign w:val="center"/>
          </w:tcPr>
          <w:p w14:paraId="7281D516" w14:textId="77777777" w:rsidR="00C92456" w:rsidRPr="00C92456" w:rsidRDefault="00C92456" w:rsidP="00D44DDE">
            <w:pPr>
              <w:spacing w:line="276" w:lineRule="auto"/>
              <w:jc w:val="both"/>
              <w:rPr>
                <w:b/>
                <w:bCs/>
                <w:color w:val="FFFFFF"/>
                <w:sz w:val="20"/>
                <w:szCs w:val="20"/>
              </w:rPr>
            </w:pPr>
            <w:r w:rsidRPr="00C92456">
              <w:rPr>
                <w:b/>
                <w:bCs/>
                <w:color w:val="FFFFFF"/>
                <w:sz w:val="20"/>
                <w:szCs w:val="20"/>
              </w:rPr>
              <w:t>Minimum Height</w:t>
            </w:r>
            <w:r w:rsidRPr="00C92456">
              <w:rPr>
                <w:b/>
                <w:bCs/>
                <w:color w:val="FFFFFF"/>
                <w:sz w:val="20"/>
                <w:szCs w:val="20"/>
              </w:rPr>
              <w:br/>
              <w:t>(centimetres)</w:t>
            </w:r>
          </w:p>
        </w:tc>
      </w:tr>
      <w:tr w:rsidR="00C92456" w:rsidRPr="00C92456" w14:paraId="17EC8C3F" w14:textId="77777777" w:rsidTr="00C92456">
        <w:tc>
          <w:tcPr>
            <w:tcW w:w="1928" w:type="dxa"/>
            <w:tcBorders>
              <w:top w:val="single" w:sz="4" w:space="0" w:color="A5A5A5"/>
              <w:bottom w:val="single" w:sz="4" w:space="0" w:color="A5A5A5"/>
            </w:tcBorders>
            <w:shd w:val="clear" w:color="auto" w:fill="auto"/>
            <w:vAlign w:val="center"/>
          </w:tcPr>
          <w:p w14:paraId="06769FFD" w14:textId="7BB2AD81" w:rsidR="00C92456" w:rsidRPr="00C92456" w:rsidRDefault="00C92456" w:rsidP="00BE401F">
            <w:pPr>
              <w:spacing w:line="276" w:lineRule="auto"/>
              <w:rPr>
                <w:sz w:val="20"/>
                <w:szCs w:val="20"/>
              </w:rPr>
            </w:pPr>
            <w:r w:rsidRPr="00C92456">
              <w:rPr>
                <w:sz w:val="20"/>
                <w:szCs w:val="20"/>
              </w:rPr>
              <w:t>Statutory</w:t>
            </w:r>
            <w:r w:rsidR="00BE401F">
              <w:rPr>
                <w:sz w:val="20"/>
                <w:szCs w:val="20"/>
              </w:rPr>
              <w:t xml:space="preserve"> </w:t>
            </w:r>
            <w:r w:rsidRPr="00C92456">
              <w:rPr>
                <w:sz w:val="20"/>
                <w:szCs w:val="20"/>
              </w:rPr>
              <w:t>eight day period</w:t>
            </w:r>
          </w:p>
        </w:tc>
        <w:tc>
          <w:tcPr>
            <w:tcW w:w="1715" w:type="dxa"/>
            <w:tcBorders>
              <w:top w:val="single" w:sz="4" w:space="0" w:color="A5A5A5"/>
              <w:bottom w:val="single" w:sz="4" w:space="0" w:color="A5A5A5"/>
            </w:tcBorders>
            <w:shd w:val="clear" w:color="auto" w:fill="auto"/>
            <w:vAlign w:val="center"/>
          </w:tcPr>
          <w:p w14:paraId="0FE468C8" w14:textId="211DA356" w:rsidR="00C92456" w:rsidRPr="00C92456" w:rsidRDefault="00C92456" w:rsidP="00D44DDE">
            <w:pPr>
              <w:spacing w:line="276" w:lineRule="auto"/>
              <w:jc w:val="both"/>
              <w:rPr>
                <w:sz w:val="20"/>
                <w:szCs w:val="20"/>
              </w:rPr>
            </w:pPr>
            <w:r w:rsidRPr="00C92456">
              <w:rPr>
                <w:sz w:val="20"/>
                <w:szCs w:val="20"/>
              </w:rPr>
              <w:t>0.49</w:t>
            </w:r>
            <w:r w:rsidR="00BE401F">
              <w:rPr>
                <w:sz w:val="20"/>
                <w:szCs w:val="20"/>
              </w:rPr>
              <w:t xml:space="preserve"> x 0.49</w:t>
            </w:r>
          </w:p>
        </w:tc>
        <w:tc>
          <w:tcPr>
            <w:tcW w:w="1928" w:type="dxa"/>
            <w:tcBorders>
              <w:top w:val="single" w:sz="4" w:space="0" w:color="A5A5A5"/>
              <w:bottom w:val="single" w:sz="4" w:space="0" w:color="A5A5A5"/>
            </w:tcBorders>
            <w:shd w:val="clear" w:color="auto" w:fill="auto"/>
            <w:vAlign w:val="center"/>
          </w:tcPr>
          <w:p w14:paraId="48947927" w14:textId="77777777" w:rsidR="00C92456" w:rsidRPr="00C92456" w:rsidRDefault="00C92456" w:rsidP="00D44DDE">
            <w:pPr>
              <w:spacing w:line="276" w:lineRule="auto"/>
              <w:jc w:val="both"/>
              <w:rPr>
                <w:sz w:val="20"/>
                <w:szCs w:val="20"/>
              </w:rPr>
            </w:pPr>
            <w:r w:rsidRPr="00C92456">
              <w:rPr>
                <w:sz w:val="20"/>
                <w:szCs w:val="20"/>
              </w:rPr>
              <w:t>70</w:t>
            </w:r>
          </w:p>
        </w:tc>
        <w:tc>
          <w:tcPr>
            <w:tcW w:w="1928" w:type="dxa"/>
            <w:tcBorders>
              <w:top w:val="single" w:sz="4" w:space="0" w:color="A5A5A5"/>
              <w:bottom w:val="single" w:sz="4" w:space="0" w:color="A5A5A5"/>
            </w:tcBorders>
            <w:shd w:val="clear" w:color="auto" w:fill="auto"/>
            <w:vAlign w:val="center"/>
          </w:tcPr>
          <w:p w14:paraId="02F8A55D" w14:textId="77777777" w:rsidR="00C92456" w:rsidRPr="00C92456" w:rsidRDefault="00C92456" w:rsidP="00D44DDE">
            <w:pPr>
              <w:spacing w:line="276" w:lineRule="auto"/>
              <w:jc w:val="both"/>
              <w:rPr>
                <w:sz w:val="20"/>
                <w:szCs w:val="20"/>
              </w:rPr>
            </w:pPr>
            <w:r w:rsidRPr="00C92456">
              <w:rPr>
                <w:sz w:val="20"/>
                <w:szCs w:val="20"/>
              </w:rPr>
              <w:t>50</w:t>
            </w:r>
          </w:p>
        </w:tc>
      </w:tr>
      <w:tr w:rsidR="00C92456" w:rsidRPr="00C92456" w14:paraId="3A92A24B" w14:textId="77777777" w:rsidTr="00C92456">
        <w:tc>
          <w:tcPr>
            <w:tcW w:w="1928" w:type="dxa"/>
            <w:shd w:val="clear" w:color="auto" w:fill="auto"/>
            <w:vAlign w:val="center"/>
          </w:tcPr>
          <w:p w14:paraId="68CD0DDA" w14:textId="77777777" w:rsidR="00C92456" w:rsidRPr="00C92456" w:rsidRDefault="00C92456" w:rsidP="00BE401F">
            <w:pPr>
              <w:spacing w:line="276" w:lineRule="auto"/>
              <w:rPr>
                <w:sz w:val="20"/>
                <w:szCs w:val="20"/>
              </w:rPr>
            </w:pPr>
            <w:r w:rsidRPr="00C92456">
              <w:rPr>
                <w:sz w:val="20"/>
                <w:szCs w:val="20"/>
              </w:rPr>
              <w:t>Transitional period</w:t>
            </w:r>
          </w:p>
        </w:tc>
        <w:tc>
          <w:tcPr>
            <w:tcW w:w="1715" w:type="dxa"/>
            <w:shd w:val="clear" w:color="auto" w:fill="auto"/>
            <w:vAlign w:val="center"/>
          </w:tcPr>
          <w:p w14:paraId="1D99412F" w14:textId="78A8F0BE" w:rsidR="00C92456" w:rsidRPr="00C92456" w:rsidRDefault="00C92456" w:rsidP="00D44DDE">
            <w:pPr>
              <w:spacing w:line="276" w:lineRule="auto"/>
              <w:jc w:val="both"/>
              <w:rPr>
                <w:sz w:val="20"/>
                <w:szCs w:val="20"/>
              </w:rPr>
            </w:pPr>
            <w:r w:rsidRPr="00C92456">
              <w:rPr>
                <w:sz w:val="20"/>
                <w:szCs w:val="20"/>
              </w:rPr>
              <w:t>1.5</w:t>
            </w:r>
            <w:r w:rsidR="00BE401F">
              <w:rPr>
                <w:sz w:val="20"/>
                <w:szCs w:val="20"/>
              </w:rPr>
              <w:t xml:space="preserve"> x 1.5</w:t>
            </w:r>
          </w:p>
        </w:tc>
        <w:tc>
          <w:tcPr>
            <w:tcW w:w="1928" w:type="dxa"/>
            <w:shd w:val="clear" w:color="auto" w:fill="auto"/>
            <w:vAlign w:val="center"/>
          </w:tcPr>
          <w:p w14:paraId="1B666B83" w14:textId="77777777" w:rsidR="00C92456" w:rsidRPr="00C92456" w:rsidRDefault="00C92456" w:rsidP="00D44DDE">
            <w:pPr>
              <w:spacing w:line="276" w:lineRule="auto"/>
              <w:jc w:val="both"/>
              <w:rPr>
                <w:sz w:val="20"/>
                <w:szCs w:val="20"/>
              </w:rPr>
            </w:pPr>
            <w:r w:rsidRPr="00C92456">
              <w:rPr>
                <w:sz w:val="20"/>
                <w:szCs w:val="20"/>
              </w:rPr>
              <w:t>-</w:t>
            </w:r>
          </w:p>
        </w:tc>
        <w:tc>
          <w:tcPr>
            <w:tcW w:w="1928" w:type="dxa"/>
            <w:shd w:val="clear" w:color="auto" w:fill="auto"/>
            <w:vAlign w:val="center"/>
          </w:tcPr>
          <w:p w14:paraId="43374659" w14:textId="77777777" w:rsidR="00C92456" w:rsidRPr="00C92456" w:rsidRDefault="00C92456" w:rsidP="00D44DDE">
            <w:pPr>
              <w:spacing w:line="276" w:lineRule="auto"/>
              <w:jc w:val="both"/>
              <w:rPr>
                <w:sz w:val="20"/>
                <w:szCs w:val="20"/>
              </w:rPr>
            </w:pPr>
            <w:r w:rsidRPr="00C92456">
              <w:rPr>
                <w:sz w:val="20"/>
                <w:szCs w:val="20"/>
              </w:rPr>
              <w:t>90</w:t>
            </w:r>
          </w:p>
        </w:tc>
      </w:tr>
      <w:tr w:rsidR="00C92456" w:rsidRPr="00C92456" w14:paraId="7F211397" w14:textId="77777777" w:rsidTr="00C92456">
        <w:tc>
          <w:tcPr>
            <w:tcW w:w="1928" w:type="dxa"/>
            <w:tcBorders>
              <w:top w:val="single" w:sz="4" w:space="0" w:color="A5A5A5"/>
              <w:bottom w:val="single" w:sz="4" w:space="0" w:color="A5A5A5"/>
            </w:tcBorders>
            <w:shd w:val="clear" w:color="auto" w:fill="auto"/>
            <w:vAlign w:val="center"/>
          </w:tcPr>
          <w:p w14:paraId="2668E88C" w14:textId="77777777" w:rsidR="00C92456" w:rsidRPr="00C92456" w:rsidRDefault="00C92456" w:rsidP="00BE401F">
            <w:pPr>
              <w:spacing w:line="276" w:lineRule="auto"/>
              <w:rPr>
                <w:sz w:val="20"/>
                <w:szCs w:val="20"/>
              </w:rPr>
            </w:pPr>
            <w:r w:rsidRPr="00C92456">
              <w:rPr>
                <w:sz w:val="20"/>
                <w:szCs w:val="20"/>
              </w:rPr>
              <w:t>Modules**</w:t>
            </w:r>
          </w:p>
        </w:tc>
        <w:tc>
          <w:tcPr>
            <w:tcW w:w="1715" w:type="dxa"/>
            <w:tcBorders>
              <w:top w:val="single" w:sz="4" w:space="0" w:color="A5A5A5"/>
              <w:bottom w:val="single" w:sz="4" w:space="0" w:color="A5A5A5"/>
            </w:tcBorders>
            <w:shd w:val="clear" w:color="auto" w:fill="auto"/>
            <w:vAlign w:val="center"/>
          </w:tcPr>
          <w:p w14:paraId="21ADF969" w14:textId="6ADF5756" w:rsidR="00C92456" w:rsidRPr="00C92456" w:rsidRDefault="00C92456" w:rsidP="00D44DDE">
            <w:pPr>
              <w:spacing w:line="276" w:lineRule="auto"/>
              <w:jc w:val="both"/>
              <w:rPr>
                <w:sz w:val="20"/>
                <w:szCs w:val="20"/>
              </w:rPr>
            </w:pPr>
            <w:r w:rsidRPr="00C92456">
              <w:rPr>
                <w:sz w:val="20"/>
                <w:szCs w:val="20"/>
              </w:rPr>
              <w:t>0.8</w:t>
            </w:r>
            <w:r w:rsidR="00BE401F">
              <w:rPr>
                <w:sz w:val="20"/>
                <w:szCs w:val="20"/>
              </w:rPr>
              <w:t xml:space="preserve"> x 0.8</w:t>
            </w:r>
          </w:p>
        </w:tc>
        <w:tc>
          <w:tcPr>
            <w:tcW w:w="1928" w:type="dxa"/>
            <w:tcBorders>
              <w:top w:val="single" w:sz="4" w:space="0" w:color="A5A5A5"/>
              <w:bottom w:val="single" w:sz="4" w:space="0" w:color="A5A5A5"/>
            </w:tcBorders>
            <w:shd w:val="clear" w:color="auto" w:fill="auto"/>
            <w:vAlign w:val="center"/>
          </w:tcPr>
          <w:p w14:paraId="2A45ED9D" w14:textId="77777777" w:rsidR="00C92456" w:rsidRPr="00C92456" w:rsidRDefault="00C92456" w:rsidP="00D44DDE">
            <w:pPr>
              <w:spacing w:line="276" w:lineRule="auto"/>
              <w:jc w:val="both"/>
              <w:rPr>
                <w:sz w:val="20"/>
                <w:szCs w:val="20"/>
              </w:rPr>
            </w:pPr>
            <w:r w:rsidRPr="00C92456">
              <w:rPr>
                <w:sz w:val="20"/>
                <w:szCs w:val="20"/>
              </w:rPr>
              <w:t>90</w:t>
            </w:r>
          </w:p>
        </w:tc>
        <w:tc>
          <w:tcPr>
            <w:tcW w:w="1928" w:type="dxa"/>
            <w:tcBorders>
              <w:top w:val="single" w:sz="4" w:space="0" w:color="A5A5A5"/>
              <w:bottom w:val="single" w:sz="4" w:space="0" w:color="A5A5A5"/>
            </w:tcBorders>
            <w:shd w:val="clear" w:color="auto" w:fill="auto"/>
            <w:vAlign w:val="center"/>
          </w:tcPr>
          <w:p w14:paraId="57B969EA" w14:textId="77777777" w:rsidR="00C92456" w:rsidRPr="00C92456" w:rsidRDefault="00C92456" w:rsidP="00D44DDE">
            <w:pPr>
              <w:spacing w:line="276" w:lineRule="auto"/>
              <w:jc w:val="both"/>
              <w:rPr>
                <w:sz w:val="20"/>
                <w:szCs w:val="20"/>
              </w:rPr>
            </w:pPr>
            <w:r w:rsidRPr="00C92456">
              <w:rPr>
                <w:sz w:val="20"/>
                <w:szCs w:val="20"/>
              </w:rPr>
              <w:t>170</w:t>
            </w:r>
          </w:p>
        </w:tc>
      </w:tr>
      <w:tr w:rsidR="00C92456" w:rsidRPr="00C92456" w14:paraId="59120E38" w14:textId="77777777" w:rsidTr="00C92456">
        <w:tc>
          <w:tcPr>
            <w:tcW w:w="1928" w:type="dxa"/>
            <w:shd w:val="clear" w:color="auto" w:fill="auto"/>
            <w:vAlign w:val="center"/>
          </w:tcPr>
          <w:p w14:paraId="32F9830A" w14:textId="77777777" w:rsidR="00C92456" w:rsidRPr="00C92456" w:rsidRDefault="00C92456" w:rsidP="00BE401F">
            <w:pPr>
              <w:spacing w:line="276" w:lineRule="auto"/>
              <w:rPr>
                <w:sz w:val="20"/>
                <w:szCs w:val="20"/>
              </w:rPr>
            </w:pPr>
            <w:r w:rsidRPr="00C92456">
              <w:rPr>
                <w:sz w:val="20"/>
                <w:szCs w:val="20"/>
              </w:rPr>
              <w:t>Colony Pens** (area per cat) for up to eight cats</w:t>
            </w:r>
          </w:p>
        </w:tc>
        <w:tc>
          <w:tcPr>
            <w:tcW w:w="1715" w:type="dxa"/>
            <w:shd w:val="clear" w:color="auto" w:fill="auto"/>
            <w:vAlign w:val="center"/>
          </w:tcPr>
          <w:p w14:paraId="2924E1CA" w14:textId="2A6E0B28" w:rsidR="00C92456" w:rsidRPr="00C92456" w:rsidRDefault="00C92456" w:rsidP="00D44DDE">
            <w:pPr>
              <w:spacing w:line="276" w:lineRule="auto"/>
              <w:jc w:val="both"/>
              <w:rPr>
                <w:sz w:val="20"/>
                <w:szCs w:val="20"/>
              </w:rPr>
            </w:pPr>
            <w:r w:rsidRPr="00C92456">
              <w:rPr>
                <w:sz w:val="20"/>
                <w:szCs w:val="20"/>
              </w:rPr>
              <w:t>2.0</w:t>
            </w:r>
            <w:r w:rsidR="00BE401F">
              <w:rPr>
                <w:sz w:val="20"/>
                <w:szCs w:val="20"/>
              </w:rPr>
              <w:t xml:space="preserve"> x 2.0</w:t>
            </w:r>
          </w:p>
        </w:tc>
        <w:tc>
          <w:tcPr>
            <w:tcW w:w="1928" w:type="dxa"/>
            <w:shd w:val="clear" w:color="auto" w:fill="auto"/>
            <w:vAlign w:val="center"/>
          </w:tcPr>
          <w:p w14:paraId="06F6BCFB" w14:textId="77777777" w:rsidR="00C92456" w:rsidRPr="00C92456" w:rsidRDefault="00C92456" w:rsidP="00D44DDE">
            <w:pPr>
              <w:spacing w:line="276" w:lineRule="auto"/>
              <w:jc w:val="both"/>
              <w:rPr>
                <w:sz w:val="20"/>
                <w:szCs w:val="20"/>
              </w:rPr>
            </w:pPr>
            <w:r w:rsidRPr="00C92456">
              <w:rPr>
                <w:sz w:val="20"/>
                <w:szCs w:val="20"/>
              </w:rPr>
              <w:t>190</w:t>
            </w:r>
          </w:p>
        </w:tc>
        <w:tc>
          <w:tcPr>
            <w:tcW w:w="1928" w:type="dxa"/>
            <w:shd w:val="clear" w:color="auto" w:fill="auto"/>
            <w:vAlign w:val="center"/>
          </w:tcPr>
          <w:p w14:paraId="42BC9E4F" w14:textId="77777777" w:rsidR="00C92456" w:rsidRPr="00C92456" w:rsidRDefault="00C92456" w:rsidP="00D44DDE">
            <w:pPr>
              <w:spacing w:line="276" w:lineRule="auto"/>
              <w:jc w:val="both"/>
              <w:rPr>
                <w:sz w:val="20"/>
                <w:szCs w:val="20"/>
              </w:rPr>
            </w:pPr>
            <w:r w:rsidRPr="00C92456">
              <w:rPr>
                <w:sz w:val="20"/>
                <w:szCs w:val="20"/>
              </w:rPr>
              <w:t>170</w:t>
            </w:r>
          </w:p>
        </w:tc>
      </w:tr>
    </w:tbl>
    <w:p w14:paraId="24B86C29" w14:textId="77777777" w:rsidR="00C92456" w:rsidRPr="00C92456" w:rsidRDefault="00C92456" w:rsidP="00C92456">
      <w:pPr>
        <w:spacing w:line="276" w:lineRule="auto"/>
        <w:jc w:val="both"/>
        <w:rPr>
          <w:sz w:val="18"/>
          <w:szCs w:val="18"/>
        </w:rPr>
      </w:pPr>
      <w:r w:rsidRPr="00C92456">
        <w:rPr>
          <w:sz w:val="18"/>
          <w:szCs w:val="18"/>
        </w:rPr>
        <w:t xml:space="preserve">** A module or colony pen </w:t>
      </w:r>
      <w:r w:rsidRPr="00C92456">
        <w:rPr>
          <w:b/>
          <w:sz w:val="18"/>
          <w:szCs w:val="18"/>
        </w:rPr>
        <w:t>must</w:t>
      </w:r>
      <w:r w:rsidRPr="00C92456">
        <w:rPr>
          <w:sz w:val="18"/>
          <w:szCs w:val="18"/>
        </w:rPr>
        <w:t xml:space="preserve"> contain at least two levels, excluding the floor, and these levels </w:t>
      </w:r>
      <w:r w:rsidRPr="00C92456">
        <w:rPr>
          <w:b/>
          <w:sz w:val="18"/>
          <w:szCs w:val="18"/>
        </w:rPr>
        <w:t>must</w:t>
      </w:r>
      <w:r w:rsidRPr="00C92456">
        <w:rPr>
          <w:sz w:val="18"/>
          <w:szCs w:val="18"/>
        </w:rPr>
        <w:t xml:space="preserve"> be connected to the floor by means of a ramp or pole.</w:t>
      </w:r>
    </w:p>
    <w:p w14:paraId="2EE36E9C" w14:textId="77777777" w:rsidR="00C92456" w:rsidRDefault="00C92456" w:rsidP="007A6DB3">
      <w:pPr>
        <w:spacing w:line="276" w:lineRule="auto"/>
        <w:ind w:left="1134" w:hanging="1134"/>
        <w:jc w:val="both"/>
      </w:pPr>
    </w:p>
    <w:p w14:paraId="551CFA6A" w14:textId="12C6E9B7" w:rsidR="00E8607C" w:rsidRDefault="00E8607C">
      <w:pPr>
        <w:spacing w:after="0" w:line="240" w:lineRule="auto"/>
      </w:pPr>
      <w:r>
        <w:br w:type="page"/>
      </w:r>
    </w:p>
    <w:p w14:paraId="5BADA6E4" w14:textId="575E72D2" w:rsidR="00E8607C" w:rsidRPr="002C5289" w:rsidRDefault="0020266E" w:rsidP="0020266E">
      <w:pPr>
        <w:pStyle w:val="Heading1"/>
      </w:pPr>
      <w:bookmarkStart w:id="84" w:name="_Toc144295323"/>
      <w:r>
        <w:lastRenderedPageBreak/>
        <w:t>18.</w:t>
      </w:r>
      <w:r w:rsidRPr="0020266E">
        <w:t xml:space="preserve"> </w:t>
      </w:r>
      <w:r>
        <w:tab/>
      </w:r>
      <w:r w:rsidR="00C92456" w:rsidRPr="00C92456">
        <w:t>Providing for behavioural needs for different species</w:t>
      </w:r>
      <w:bookmarkEnd w:id="84"/>
    </w:p>
    <w:p w14:paraId="2FE864F3" w14:textId="77777777" w:rsidR="00E8607C" w:rsidRDefault="00E8607C" w:rsidP="00E8607C">
      <w:pPr>
        <w:pStyle w:val="Heading3"/>
        <w:pBdr>
          <w:top w:val="single" w:sz="4" w:space="1" w:color="auto"/>
          <w:left w:val="single" w:sz="4" w:space="4" w:color="auto"/>
          <w:bottom w:val="single" w:sz="4" w:space="1" w:color="auto"/>
          <w:right w:val="single" w:sz="4" w:space="4" w:color="auto"/>
        </w:pBdr>
      </w:pPr>
      <w:bookmarkStart w:id="85" w:name="_Toc144295324"/>
      <w:r w:rsidRPr="00E078C0">
        <w:t>Mandatory standards</w:t>
      </w:r>
      <w:bookmarkEnd w:id="85"/>
    </w:p>
    <w:p w14:paraId="572C113E" w14:textId="1EC523EF" w:rsidR="004E17A1" w:rsidRDefault="004E17A1" w:rsidP="004E17A1">
      <w:pPr>
        <w:pBdr>
          <w:top w:val="single" w:sz="4" w:space="1" w:color="auto"/>
          <w:left w:val="single" w:sz="4" w:space="4" w:color="auto"/>
          <w:bottom w:val="single" w:sz="4" w:space="1" w:color="auto"/>
          <w:right w:val="single" w:sz="4" w:space="4" w:color="auto"/>
        </w:pBdr>
        <w:spacing w:line="276" w:lineRule="auto"/>
        <w:ind w:left="1134" w:hanging="1134"/>
        <w:jc w:val="both"/>
      </w:pPr>
      <w:r>
        <w:t>S18.1</w:t>
      </w:r>
      <w:r>
        <w:tab/>
      </w:r>
      <w:r w:rsidR="00C92456" w:rsidRPr="00C92456">
        <w:t xml:space="preserve">Understanding an animal’s behavioural needs </w:t>
      </w:r>
      <w:r w:rsidR="00C92456" w:rsidRPr="00C92456">
        <w:rPr>
          <w:b/>
          <w:bCs/>
        </w:rPr>
        <w:t>is essential</w:t>
      </w:r>
      <w:r w:rsidR="00C92456" w:rsidRPr="00C92456">
        <w:t xml:space="preserve"> for the maintenance of their welfare, particularly in higher-density temporary housing.</w:t>
      </w:r>
    </w:p>
    <w:p w14:paraId="17F7A176" w14:textId="376FE117" w:rsidR="00E8607C" w:rsidRDefault="004E17A1" w:rsidP="004E17A1">
      <w:pPr>
        <w:pBdr>
          <w:top w:val="single" w:sz="4" w:space="1" w:color="auto"/>
          <w:left w:val="single" w:sz="4" w:space="4" w:color="auto"/>
          <w:bottom w:val="single" w:sz="4" w:space="1" w:color="auto"/>
          <w:right w:val="single" w:sz="4" w:space="4" w:color="auto"/>
        </w:pBdr>
        <w:spacing w:line="276" w:lineRule="auto"/>
        <w:ind w:left="1134" w:hanging="1134"/>
        <w:jc w:val="both"/>
      </w:pPr>
      <w:r>
        <w:t>S18.2</w:t>
      </w:r>
      <w:r>
        <w:tab/>
      </w:r>
      <w:r w:rsidR="00C92456" w:rsidRPr="00C92456">
        <w:t xml:space="preserve">Animals in temporary housing facilities </w:t>
      </w:r>
      <w:r w:rsidR="00C92456" w:rsidRPr="00C92456">
        <w:rPr>
          <w:b/>
          <w:bCs/>
        </w:rPr>
        <w:t>must</w:t>
      </w:r>
      <w:r w:rsidR="00C92456" w:rsidRPr="00C92456">
        <w:t xml:space="preserve"> have sufficient space to socialise, rest, sleep, hide, stand, stretch, swim, fly or move freely about (as appropriate to the species).</w:t>
      </w:r>
    </w:p>
    <w:p w14:paraId="5A1B0333" w14:textId="4740D51D" w:rsidR="00C92456" w:rsidRDefault="00C92456" w:rsidP="004E17A1">
      <w:pPr>
        <w:pBdr>
          <w:top w:val="single" w:sz="4" w:space="1" w:color="auto"/>
          <w:left w:val="single" w:sz="4" w:space="4" w:color="auto"/>
          <w:bottom w:val="single" w:sz="4" w:space="1" w:color="auto"/>
          <w:right w:val="single" w:sz="4" w:space="4" w:color="auto"/>
        </w:pBdr>
        <w:spacing w:line="276" w:lineRule="auto"/>
        <w:ind w:left="1134" w:hanging="1134"/>
        <w:jc w:val="both"/>
      </w:pPr>
      <w:r>
        <w:t>S18.3</w:t>
      </w:r>
      <w:r>
        <w:tab/>
      </w:r>
      <w:r w:rsidRPr="00C92456">
        <w:t xml:space="preserve">Housing </w:t>
      </w:r>
      <w:r w:rsidRPr="00C92456">
        <w:rPr>
          <w:b/>
          <w:bCs/>
        </w:rPr>
        <w:t>must</w:t>
      </w:r>
      <w:r w:rsidRPr="00C92456">
        <w:t xml:space="preserve"> provide the means for animals to meet species-specific needs.</w:t>
      </w:r>
    </w:p>
    <w:p w14:paraId="1D3CA5F5" w14:textId="3FB6D09C" w:rsidR="00C92456" w:rsidRDefault="00C92456" w:rsidP="004E17A1">
      <w:pPr>
        <w:pBdr>
          <w:top w:val="single" w:sz="4" w:space="1" w:color="auto"/>
          <w:left w:val="single" w:sz="4" w:space="4" w:color="auto"/>
          <w:bottom w:val="single" w:sz="4" w:space="1" w:color="auto"/>
          <w:right w:val="single" w:sz="4" w:space="4" w:color="auto"/>
        </w:pBdr>
        <w:spacing w:line="276" w:lineRule="auto"/>
        <w:ind w:left="1134" w:hanging="1134"/>
        <w:jc w:val="both"/>
      </w:pPr>
      <w:r>
        <w:t>S18.4</w:t>
      </w:r>
      <w:r>
        <w:tab/>
      </w:r>
      <w:r w:rsidRPr="00C92456">
        <w:t xml:space="preserve">Animals such as dogs who require daily exercise </w:t>
      </w:r>
      <w:r w:rsidRPr="00C92456">
        <w:rPr>
          <w:b/>
          <w:bCs/>
        </w:rPr>
        <w:t>must</w:t>
      </w:r>
      <w:r w:rsidRPr="00C92456">
        <w:t xml:space="preserve"> be provided this opportunity to sufficiently maintain their health and well-being.</w:t>
      </w:r>
    </w:p>
    <w:p w14:paraId="0AD2CDDE" w14:textId="77777777" w:rsidR="00C92456" w:rsidRPr="005C543F" w:rsidRDefault="00C92456" w:rsidP="00C92456">
      <w:pPr>
        <w:pStyle w:val="Heading3"/>
      </w:pPr>
      <w:bookmarkStart w:id="86" w:name="_Toc144295325"/>
      <w:r>
        <w:t>Guidelines</w:t>
      </w:r>
      <w:bookmarkEnd w:id="86"/>
    </w:p>
    <w:p w14:paraId="543083B5" w14:textId="3D12C478" w:rsidR="00C92456" w:rsidRDefault="00C92456" w:rsidP="00C92456">
      <w:pPr>
        <w:spacing w:line="276" w:lineRule="auto"/>
        <w:ind w:left="1134" w:hanging="1134"/>
        <w:jc w:val="both"/>
      </w:pPr>
      <w:r>
        <w:t>G18.1</w:t>
      </w:r>
      <w:r>
        <w:tab/>
      </w:r>
      <w:r w:rsidRPr="00C92456">
        <w:t>Behavioural needs will vary with each species, so it is important for staff to have a comprehensive understanding of the specific needs of the animal under their care.</w:t>
      </w:r>
    </w:p>
    <w:p w14:paraId="64398A39" w14:textId="474C030C" w:rsidR="00C92456" w:rsidRDefault="00C92456" w:rsidP="00C92456">
      <w:pPr>
        <w:spacing w:line="276" w:lineRule="auto"/>
        <w:ind w:left="1134" w:hanging="1134"/>
        <w:jc w:val="both"/>
      </w:pPr>
      <w:r>
        <w:t>G18.2</w:t>
      </w:r>
      <w:r>
        <w:tab/>
      </w:r>
      <w:r w:rsidRPr="00C92456">
        <w:t>Where animals are housed or exercised communally, groups should be managed to avoid aggressive interaction.</w:t>
      </w:r>
    </w:p>
    <w:p w14:paraId="0E7893E3" w14:textId="292047C5" w:rsidR="00C92456" w:rsidRDefault="00C92456" w:rsidP="00C92456">
      <w:pPr>
        <w:spacing w:line="276" w:lineRule="auto"/>
        <w:ind w:left="1134" w:hanging="1134"/>
        <w:jc w:val="both"/>
      </w:pPr>
      <w:r>
        <w:t>G18.3</w:t>
      </w:r>
      <w:r>
        <w:tab/>
      </w:r>
      <w:r w:rsidRPr="00C92456">
        <w:t>Sufficient perches of varying diameter, roosting areas, and feed and water stations should be provided to meet the needs of all the birds in a cage or aviary.</w:t>
      </w:r>
    </w:p>
    <w:p w14:paraId="566E296E" w14:textId="314D41C0" w:rsidR="00C92456" w:rsidRDefault="00C92456" w:rsidP="00C92456">
      <w:pPr>
        <w:spacing w:line="276" w:lineRule="auto"/>
        <w:ind w:left="1134" w:hanging="1134"/>
        <w:jc w:val="both"/>
      </w:pPr>
      <w:r>
        <w:t>G18.4</w:t>
      </w:r>
      <w:r>
        <w:tab/>
      </w:r>
      <w:r w:rsidRPr="00C92456">
        <w:t>Normal free movement and access to feed and water is not impeded by space restrictions or excessive competition.</w:t>
      </w:r>
    </w:p>
    <w:p w14:paraId="7BE02EB9" w14:textId="5C993B14" w:rsidR="00C92456" w:rsidRDefault="00C92456" w:rsidP="00C92456">
      <w:pPr>
        <w:spacing w:line="276" w:lineRule="auto"/>
        <w:ind w:left="1134" w:hanging="1134"/>
        <w:jc w:val="both"/>
      </w:pPr>
      <w:r>
        <w:t>G18.5</w:t>
      </w:r>
      <w:r>
        <w:tab/>
      </w:r>
      <w:r w:rsidRPr="00C92456">
        <w:t>Housing provides appropriate means for animals to meet species-specific needs, including, as appropriate, access to a source of UV light for reptiles, access to water of sufficient depth and quality for aquatic and semi-aquatic animals, access to a dry area for semi-aquatic species, and access to dust baths.</w:t>
      </w:r>
    </w:p>
    <w:p w14:paraId="7D7C5CB5" w14:textId="7E412A3E" w:rsidR="00C92456" w:rsidRDefault="00C92456" w:rsidP="00C92456">
      <w:pPr>
        <w:spacing w:line="276" w:lineRule="auto"/>
        <w:ind w:left="1134" w:hanging="1134"/>
        <w:jc w:val="both"/>
      </w:pPr>
      <w:r>
        <w:t>G18.6</w:t>
      </w:r>
      <w:r>
        <w:tab/>
      </w:r>
      <w:r w:rsidRPr="00C92456">
        <w:t>Species-appropriate enrichment toys are provided</w:t>
      </w:r>
      <w:r>
        <w:t>.</w:t>
      </w:r>
    </w:p>
    <w:p w14:paraId="12547C52" w14:textId="391801D6" w:rsidR="00C92456" w:rsidRDefault="00C92456" w:rsidP="00C92456">
      <w:pPr>
        <w:spacing w:line="276" w:lineRule="auto"/>
        <w:ind w:left="1134" w:hanging="1134"/>
        <w:jc w:val="both"/>
      </w:pPr>
      <w:r>
        <w:t>G18.7</w:t>
      </w:r>
      <w:r>
        <w:tab/>
        <w:t>All non-aquatic animals are provided with a bedding or nesting area for shelter and/or sleeping. Bedding or nesting material is provided where this is a species-specific need, including for rodents and rabbits.</w:t>
      </w:r>
    </w:p>
    <w:p w14:paraId="70BFA5B1" w14:textId="2FAA1D14" w:rsidR="00C92456" w:rsidRDefault="00C92456" w:rsidP="00C92456">
      <w:pPr>
        <w:spacing w:line="276" w:lineRule="auto"/>
        <w:ind w:left="1134" w:hanging="1134"/>
        <w:jc w:val="both"/>
      </w:pPr>
      <w:r>
        <w:t>G18.8</w:t>
      </w:r>
      <w:r>
        <w:tab/>
        <w:t>Animal enclosures are protected from excessive light at night, even if it is generated from outside the premises so that animals can withdraw to a sleeping area that is appropriate for their species, to sleep for the time required for that species.</w:t>
      </w:r>
    </w:p>
    <w:p w14:paraId="72509CB6" w14:textId="49ED5F53" w:rsidR="00C92456" w:rsidRDefault="00C92456" w:rsidP="00C92456">
      <w:pPr>
        <w:spacing w:line="276" w:lineRule="auto"/>
        <w:ind w:left="1134" w:hanging="1134"/>
        <w:jc w:val="both"/>
      </w:pPr>
      <w:r>
        <w:lastRenderedPageBreak/>
        <w:t>G18.9</w:t>
      </w:r>
      <w:r>
        <w:tab/>
        <w:t>Mammals should have supervised and/or safe, predator-proof access to exercise out of their enclosure on a daily basis, to prevent behavioural problems.</w:t>
      </w:r>
    </w:p>
    <w:p w14:paraId="1A72C99A" w14:textId="3926123D" w:rsidR="00C92456" w:rsidRDefault="00C92456" w:rsidP="00C92456">
      <w:pPr>
        <w:spacing w:line="276" w:lineRule="auto"/>
        <w:ind w:left="1134" w:hanging="1134"/>
        <w:jc w:val="both"/>
      </w:pPr>
      <w:r>
        <w:t>G18.10</w:t>
      </w:r>
      <w:r>
        <w:tab/>
        <w:t>Cats should be provided with high areas and areas in which they are able to hide.</w:t>
      </w:r>
    </w:p>
    <w:p w14:paraId="44ABC90C" w14:textId="1A63EB56" w:rsidR="00C92456" w:rsidRDefault="00C92456" w:rsidP="00C92456">
      <w:pPr>
        <w:spacing w:line="276" w:lineRule="auto"/>
        <w:ind w:left="1134" w:hanging="1134"/>
        <w:jc w:val="both"/>
      </w:pPr>
      <w:r>
        <w:t>G18.11</w:t>
      </w:r>
      <w:r>
        <w:tab/>
        <w:t>While each species of animal has the same set of innate behaviours, they have different thresholds at which they are stimulated to exhibit such behaviours. If a behavioural problem does occur, it is important to address this under guidance from a suitably qualified person.</w:t>
      </w:r>
    </w:p>
    <w:p w14:paraId="24FE8CA7" w14:textId="4BB7601E" w:rsidR="00C92456" w:rsidRDefault="00C92456" w:rsidP="00C92456">
      <w:pPr>
        <w:spacing w:line="276" w:lineRule="auto"/>
        <w:ind w:left="1134" w:hanging="1134"/>
        <w:jc w:val="both"/>
      </w:pPr>
      <w:r>
        <w:t>G18.12</w:t>
      </w:r>
      <w:r>
        <w:tab/>
        <w:t>Establishments receiving farm animals should provide treatment consistent with that described in the various Codes of Practice for domesticated livestock.</w:t>
      </w:r>
    </w:p>
    <w:p w14:paraId="50DEB501" w14:textId="77777777" w:rsidR="00C92456" w:rsidRDefault="00C92456">
      <w:pPr>
        <w:spacing w:after="0" w:line="240" w:lineRule="auto"/>
      </w:pPr>
    </w:p>
    <w:p w14:paraId="7400BF09" w14:textId="197FA4B7" w:rsidR="005F62D1" w:rsidRDefault="005F62D1">
      <w:pPr>
        <w:spacing w:after="0" w:line="240" w:lineRule="auto"/>
      </w:pPr>
      <w:r>
        <w:br w:type="page"/>
      </w:r>
    </w:p>
    <w:p w14:paraId="00316229" w14:textId="5F497684" w:rsidR="005F62D1" w:rsidRDefault="0020266E" w:rsidP="0020266E">
      <w:pPr>
        <w:pStyle w:val="Heading1"/>
      </w:pPr>
      <w:bookmarkStart w:id="87" w:name="_Toc144295326"/>
      <w:r>
        <w:lastRenderedPageBreak/>
        <w:t>19.</w:t>
      </w:r>
      <w:r w:rsidRPr="0020266E">
        <w:t xml:space="preserve"> </w:t>
      </w:r>
      <w:r>
        <w:tab/>
      </w:r>
      <w:r w:rsidR="00444B62" w:rsidRPr="00444B62">
        <w:t>Temperature</w:t>
      </w:r>
      <w:bookmarkEnd w:id="87"/>
    </w:p>
    <w:p w14:paraId="53E904F8" w14:textId="6332EFAB" w:rsidR="00444B62" w:rsidRDefault="00444B62" w:rsidP="00444B62">
      <w:pPr>
        <w:pStyle w:val="Heading3"/>
        <w:pBdr>
          <w:top w:val="single" w:sz="4" w:space="1" w:color="auto"/>
          <w:left w:val="single" w:sz="4" w:space="4" w:color="auto"/>
          <w:bottom w:val="single" w:sz="4" w:space="1" w:color="auto"/>
          <w:right w:val="single" w:sz="4" w:space="4" w:color="auto"/>
        </w:pBdr>
      </w:pPr>
      <w:bookmarkStart w:id="88" w:name="_Toc144295327"/>
      <w:r>
        <w:t>Mandatory standards</w:t>
      </w:r>
      <w:bookmarkEnd w:id="88"/>
    </w:p>
    <w:p w14:paraId="7967F954" w14:textId="77777777" w:rsidR="00444B62" w:rsidRDefault="00444B62" w:rsidP="00444B62">
      <w:pPr>
        <w:pBdr>
          <w:top w:val="single" w:sz="4" w:space="1" w:color="auto"/>
          <w:left w:val="single" w:sz="4" w:space="4" w:color="auto"/>
          <w:bottom w:val="single" w:sz="4" w:space="1" w:color="auto"/>
          <w:right w:val="single" w:sz="4" w:space="4" w:color="auto"/>
        </w:pBdr>
        <w:spacing w:line="276" w:lineRule="auto"/>
        <w:ind w:left="1134" w:hanging="1134"/>
        <w:jc w:val="both"/>
      </w:pPr>
      <w:r>
        <w:t>S19.1</w:t>
      </w:r>
      <w:r>
        <w:tab/>
        <w:t xml:space="preserve">Temperatures </w:t>
      </w:r>
      <w:r w:rsidRPr="00444B62">
        <w:rPr>
          <w:b/>
          <w:bCs/>
        </w:rPr>
        <w:t>must</w:t>
      </w:r>
      <w:r>
        <w:t xml:space="preserve"> be maintained at a level that provides for the health and welfare of the animals, as appropriate to the species.</w:t>
      </w:r>
    </w:p>
    <w:p w14:paraId="4D3D4E70" w14:textId="1C23E41C" w:rsidR="00444B62" w:rsidRDefault="00444B62" w:rsidP="00444B62">
      <w:pPr>
        <w:pBdr>
          <w:top w:val="single" w:sz="4" w:space="1" w:color="auto"/>
          <w:left w:val="single" w:sz="4" w:space="4" w:color="auto"/>
          <w:bottom w:val="single" w:sz="4" w:space="1" w:color="auto"/>
          <w:right w:val="single" w:sz="4" w:space="4" w:color="auto"/>
        </w:pBdr>
        <w:spacing w:line="276" w:lineRule="auto"/>
        <w:ind w:left="1134" w:hanging="1134"/>
        <w:jc w:val="both"/>
      </w:pPr>
      <w:r>
        <w:t>S21.2</w:t>
      </w:r>
      <w:r>
        <w:tab/>
        <w:t xml:space="preserve">Immediate remedial action </w:t>
      </w:r>
      <w:r w:rsidRPr="00444B62">
        <w:rPr>
          <w:b/>
          <w:bCs/>
        </w:rPr>
        <w:t>must</w:t>
      </w:r>
      <w:r>
        <w:t xml:space="preserve"> be taken when animals show signs of discomfort as a result of exposure to excessive cold or heat</w:t>
      </w:r>
    </w:p>
    <w:p w14:paraId="2DAC4486" w14:textId="425D0AA5" w:rsidR="00444B62" w:rsidRDefault="00444B62" w:rsidP="00444B62">
      <w:pPr>
        <w:spacing w:line="276" w:lineRule="auto"/>
        <w:ind w:left="1134" w:hanging="1134"/>
        <w:jc w:val="both"/>
      </w:pPr>
    </w:p>
    <w:p w14:paraId="066E2B72" w14:textId="4B855D2D" w:rsidR="00444B62" w:rsidRDefault="00444B62">
      <w:pPr>
        <w:spacing w:after="0" w:line="240" w:lineRule="auto"/>
      </w:pPr>
      <w:r>
        <w:br w:type="page"/>
      </w:r>
    </w:p>
    <w:p w14:paraId="7D0D4C85" w14:textId="204550D3" w:rsidR="00444B62" w:rsidRPr="002C5289" w:rsidRDefault="0020266E" w:rsidP="0020266E">
      <w:pPr>
        <w:pStyle w:val="Heading1"/>
      </w:pPr>
      <w:bookmarkStart w:id="89" w:name="_Toc144295328"/>
      <w:r>
        <w:lastRenderedPageBreak/>
        <w:t>20.</w:t>
      </w:r>
      <w:r w:rsidRPr="0020266E">
        <w:t xml:space="preserve"> </w:t>
      </w:r>
      <w:r>
        <w:tab/>
      </w:r>
      <w:r w:rsidR="00444B62" w:rsidRPr="00444B62">
        <w:t>Lighting</w:t>
      </w:r>
      <w:bookmarkEnd w:id="89"/>
    </w:p>
    <w:p w14:paraId="023D9610" w14:textId="77777777" w:rsidR="00444B62" w:rsidRDefault="00444B62" w:rsidP="00444B62">
      <w:pPr>
        <w:pStyle w:val="Heading3"/>
        <w:pBdr>
          <w:top w:val="single" w:sz="4" w:space="1" w:color="auto"/>
          <w:left w:val="single" w:sz="4" w:space="4" w:color="auto"/>
          <w:bottom w:val="single" w:sz="4" w:space="1" w:color="auto"/>
          <w:right w:val="single" w:sz="4" w:space="4" w:color="auto"/>
        </w:pBdr>
      </w:pPr>
      <w:bookmarkStart w:id="90" w:name="_Toc144295329"/>
      <w:r w:rsidRPr="00E078C0">
        <w:t>Mandatory standards</w:t>
      </w:r>
      <w:bookmarkEnd w:id="90"/>
    </w:p>
    <w:p w14:paraId="0FB28E26" w14:textId="04F9970A" w:rsidR="00444B62" w:rsidRDefault="00444B62" w:rsidP="00444B62">
      <w:pPr>
        <w:pBdr>
          <w:top w:val="single" w:sz="4" w:space="1" w:color="auto"/>
          <w:left w:val="single" w:sz="4" w:space="4" w:color="auto"/>
          <w:bottom w:val="single" w:sz="4" w:space="1" w:color="auto"/>
          <w:right w:val="single" w:sz="4" w:space="4" w:color="auto"/>
        </w:pBdr>
        <w:spacing w:line="276" w:lineRule="auto"/>
        <w:ind w:left="1134" w:hanging="1134"/>
        <w:jc w:val="both"/>
      </w:pPr>
      <w:r>
        <w:t>S20.1</w:t>
      </w:r>
      <w:r>
        <w:tab/>
      </w:r>
      <w:r w:rsidRPr="00444B62">
        <w:t xml:space="preserve">Animals </w:t>
      </w:r>
      <w:r w:rsidRPr="00444B62">
        <w:rPr>
          <w:b/>
          <w:bCs/>
        </w:rPr>
        <w:t>must</w:t>
      </w:r>
      <w:r w:rsidRPr="00444B62">
        <w:t xml:space="preserve"> be provided with natural or artificial light of appropriate intensity for a duration appropriate for their species.</w:t>
      </w:r>
    </w:p>
    <w:p w14:paraId="50041356" w14:textId="3C718200" w:rsidR="00444B62" w:rsidRDefault="00444B62" w:rsidP="00444B62">
      <w:pPr>
        <w:pBdr>
          <w:top w:val="single" w:sz="4" w:space="1" w:color="auto"/>
          <w:left w:val="single" w:sz="4" w:space="4" w:color="auto"/>
          <w:bottom w:val="single" w:sz="4" w:space="1" w:color="auto"/>
          <w:right w:val="single" w:sz="4" w:space="4" w:color="auto"/>
        </w:pBdr>
        <w:spacing w:line="276" w:lineRule="auto"/>
        <w:ind w:left="1134" w:hanging="1134"/>
        <w:jc w:val="both"/>
      </w:pPr>
      <w:r>
        <w:t>S20.2</w:t>
      </w:r>
      <w:r>
        <w:tab/>
      </w:r>
      <w:r w:rsidRPr="00444B62">
        <w:t xml:space="preserve">Natural light (not filtered by glass or plastic) or artificial UV lighting </w:t>
      </w:r>
      <w:r w:rsidRPr="00444B62">
        <w:rPr>
          <w:b/>
          <w:bCs/>
        </w:rPr>
        <w:t>must</w:t>
      </w:r>
      <w:r w:rsidRPr="00444B62">
        <w:t xml:space="preserve"> be provided to reptiles.</w:t>
      </w:r>
    </w:p>
    <w:p w14:paraId="47669851" w14:textId="53CFDFAF" w:rsidR="00444B62" w:rsidRDefault="00444B62" w:rsidP="00444B62">
      <w:pPr>
        <w:pBdr>
          <w:top w:val="single" w:sz="4" w:space="1" w:color="auto"/>
          <w:left w:val="single" w:sz="4" w:space="4" w:color="auto"/>
          <w:bottom w:val="single" w:sz="4" w:space="1" w:color="auto"/>
          <w:right w:val="single" w:sz="4" w:space="4" w:color="auto"/>
        </w:pBdr>
        <w:spacing w:line="276" w:lineRule="auto"/>
        <w:ind w:left="1134" w:hanging="1134"/>
        <w:jc w:val="both"/>
      </w:pPr>
      <w:r>
        <w:t>S20.3</w:t>
      </w:r>
      <w:r>
        <w:tab/>
      </w:r>
      <w:r w:rsidRPr="00444B62">
        <w:t xml:space="preserve">Lighting </w:t>
      </w:r>
      <w:r w:rsidRPr="00444B62">
        <w:rPr>
          <w:b/>
          <w:bCs/>
        </w:rPr>
        <w:t>must</w:t>
      </w:r>
      <w:r w:rsidRPr="00444B62">
        <w:t xml:space="preserve"> be available and sufficient to enable thorough inspection of all animals and housing areas.</w:t>
      </w:r>
    </w:p>
    <w:p w14:paraId="565459FE" w14:textId="4FADA976" w:rsidR="00444B62" w:rsidRDefault="00444B62" w:rsidP="00444B62">
      <w:pPr>
        <w:spacing w:line="276" w:lineRule="auto"/>
        <w:ind w:left="1134" w:hanging="1134"/>
        <w:jc w:val="both"/>
      </w:pPr>
    </w:p>
    <w:p w14:paraId="5C67C2FE" w14:textId="13B06218" w:rsidR="00444B62" w:rsidRDefault="00444B62">
      <w:pPr>
        <w:spacing w:after="0" w:line="240" w:lineRule="auto"/>
      </w:pPr>
      <w:r>
        <w:br w:type="page"/>
      </w:r>
    </w:p>
    <w:p w14:paraId="26726599" w14:textId="0DB2F0AA" w:rsidR="00444B62" w:rsidRPr="00444B62" w:rsidRDefault="0020266E" w:rsidP="0020266E">
      <w:pPr>
        <w:pStyle w:val="Heading1"/>
      </w:pPr>
      <w:bookmarkStart w:id="91" w:name="_Toc120558863"/>
      <w:bookmarkStart w:id="92" w:name="_Toc144295330"/>
      <w:r>
        <w:rPr>
          <w:lang w:val="en-GB" w:eastAsia="en-GB"/>
        </w:rPr>
        <w:lastRenderedPageBreak/>
        <w:t>21.</w:t>
      </w:r>
      <w:r w:rsidRPr="0020266E">
        <w:t xml:space="preserve"> </w:t>
      </w:r>
      <w:r>
        <w:tab/>
      </w:r>
      <w:r w:rsidR="00444B62">
        <w:rPr>
          <w:lang w:val="en-GB" w:eastAsia="en-GB"/>
        </w:rPr>
        <w:t>Ventilation and air quality</w:t>
      </w:r>
      <w:bookmarkEnd w:id="91"/>
      <w:bookmarkEnd w:id="92"/>
    </w:p>
    <w:p w14:paraId="0DB062D8" w14:textId="77777777" w:rsidR="00444B62" w:rsidRDefault="00444B62" w:rsidP="00444B62">
      <w:pPr>
        <w:pStyle w:val="Heading3"/>
        <w:pBdr>
          <w:top w:val="single" w:sz="4" w:space="1" w:color="auto"/>
          <w:left w:val="single" w:sz="4" w:space="4" w:color="auto"/>
          <w:bottom w:val="single" w:sz="4" w:space="1" w:color="auto"/>
          <w:right w:val="single" w:sz="4" w:space="4" w:color="auto"/>
        </w:pBdr>
      </w:pPr>
      <w:bookmarkStart w:id="93" w:name="_Toc144295331"/>
      <w:r w:rsidRPr="00E078C0">
        <w:t>Mandatory standards</w:t>
      </w:r>
      <w:bookmarkEnd w:id="93"/>
    </w:p>
    <w:p w14:paraId="0A6DD979" w14:textId="279D0F46" w:rsidR="00444B62" w:rsidRDefault="00444B62" w:rsidP="00444B62">
      <w:pPr>
        <w:pStyle w:val="Heading4"/>
        <w:pBdr>
          <w:top w:val="single" w:sz="4" w:space="1" w:color="auto"/>
          <w:left w:val="single" w:sz="4" w:space="4" w:color="auto"/>
          <w:bottom w:val="single" w:sz="4" w:space="1" w:color="auto"/>
          <w:right w:val="single" w:sz="4" w:space="4" w:color="auto"/>
        </w:pBdr>
      </w:pPr>
      <w:r>
        <w:t>Non-aquatic species</w:t>
      </w:r>
    </w:p>
    <w:p w14:paraId="42CCBE27" w14:textId="34309155" w:rsidR="00444B62" w:rsidRDefault="00444B62" w:rsidP="00444B62">
      <w:pPr>
        <w:pBdr>
          <w:top w:val="single" w:sz="4" w:space="1" w:color="auto"/>
          <w:left w:val="single" w:sz="4" w:space="4" w:color="auto"/>
          <w:bottom w:val="single" w:sz="4" w:space="1" w:color="auto"/>
          <w:right w:val="single" w:sz="4" w:space="4" w:color="auto"/>
        </w:pBdr>
        <w:spacing w:line="276" w:lineRule="auto"/>
        <w:ind w:left="1134" w:hanging="1134"/>
        <w:jc w:val="both"/>
      </w:pPr>
      <w:r>
        <w:t>S21.1</w:t>
      </w:r>
      <w:r>
        <w:tab/>
      </w:r>
      <w:r w:rsidRPr="00444B62">
        <w:t xml:space="preserve">Ventilation of the housing facility </w:t>
      </w:r>
      <w:r w:rsidRPr="00444B62">
        <w:rPr>
          <w:b/>
          <w:bCs/>
        </w:rPr>
        <w:t>must</w:t>
      </w:r>
      <w:r w:rsidRPr="00444B62">
        <w:t xml:space="preserve"> be sufficient to prevent the build-up of heat, humidity, dust or noxious gases to levels that are harmful to animal health or that cause pain or distress to animals.</w:t>
      </w:r>
    </w:p>
    <w:p w14:paraId="43A7B529" w14:textId="096BD2BF" w:rsidR="00444B62" w:rsidRDefault="00444B62" w:rsidP="00444B62">
      <w:pPr>
        <w:pBdr>
          <w:top w:val="single" w:sz="4" w:space="1" w:color="auto"/>
          <w:left w:val="single" w:sz="4" w:space="4" w:color="auto"/>
          <w:bottom w:val="single" w:sz="4" w:space="1" w:color="auto"/>
          <w:right w:val="single" w:sz="4" w:space="4" w:color="auto"/>
        </w:pBdr>
        <w:spacing w:line="276" w:lineRule="auto"/>
        <w:ind w:left="1134" w:hanging="1134"/>
        <w:jc w:val="both"/>
      </w:pPr>
      <w:r>
        <w:t>S21.2</w:t>
      </w:r>
      <w:r>
        <w:tab/>
      </w:r>
      <w:r w:rsidRPr="00444B62">
        <w:t xml:space="preserve">Immediate remedial action </w:t>
      </w:r>
      <w:r w:rsidRPr="00444B62">
        <w:rPr>
          <w:b/>
          <w:bCs/>
        </w:rPr>
        <w:t>must</w:t>
      </w:r>
      <w:r w:rsidRPr="00444B62">
        <w:t xml:space="preserve"> be taken if noxious odours (e.g. ammonia) are detected at animal level, or if animals exhibit signs of heat stress, respiratory distress or distress from humidity, dust or noxious gases.</w:t>
      </w:r>
    </w:p>
    <w:p w14:paraId="288369EE" w14:textId="2F97AFBF" w:rsidR="00444B62" w:rsidRDefault="00444B62" w:rsidP="00444B62">
      <w:pPr>
        <w:pStyle w:val="Heading4"/>
        <w:pBdr>
          <w:top w:val="single" w:sz="4" w:space="1" w:color="auto"/>
          <w:left w:val="single" w:sz="4" w:space="4" w:color="auto"/>
          <w:bottom w:val="single" w:sz="4" w:space="1" w:color="auto"/>
          <w:right w:val="single" w:sz="4" w:space="4" w:color="auto"/>
        </w:pBdr>
      </w:pPr>
      <w:r>
        <w:t>Aquatic species</w:t>
      </w:r>
    </w:p>
    <w:p w14:paraId="13DDBB51" w14:textId="258F2777" w:rsidR="00444B62" w:rsidRDefault="00444B62" w:rsidP="00444B62">
      <w:pPr>
        <w:pBdr>
          <w:top w:val="single" w:sz="4" w:space="1" w:color="auto"/>
          <w:left w:val="single" w:sz="4" w:space="4" w:color="auto"/>
          <w:bottom w:val="single" w:sz="4" w:space="1" w:color="auto"/>
          <w:right w:val="single" w:sz="4" w:space="4" w:color="auto"/>
        </w:pBdr>
        <w:spacing w:line="276" w:lineRule="auto"/>
        <w:ind w:left="1134" w:hanging="1134"/>
        <w:jc w:val="both"/>
      </w:pPr>
      <w:r>
        <w:t>S21.3</w:t>
      </w:r>
      <w:r>
        <w:tab/>
      </w:r>
      <w:r w:rsidRPr="00444B62">
        <w:t xml:space="preserve">All aquariums </w:t>
      </w:r>
      <w:r w:rsidRPr="00444B62">
        <w:rPr>
          <w:b/>
          <w:bCs/>
        </w:rPr>
        <w:t>must</w:t>
      </w:r>
      <w:r w:rsidRPr="00444B62">
        <w:t xml:space="preserve"> have a filtration system that is adequate for the species and population densities, and effective at all times.</w:t>
      </w:r>
    </w:p>
    <w:p w14:paraId="2A2E066C" w14:textId="79AF21A3" w:rsidR="00444B62" w:rsidRDefault="00444B62" w:rsidP="00444B62">
      <w:pPr>
        <w:pBdr>
          <w:top w:val="single" w:sz="4" w:space="1" w:color="auto"/>
          <w:left w:val="single" w:sz="4" w:space="4" w:color="auto"/>
          <w:bottom w:val="single" w:sz="4" w:space="1" w:color="auto"/>
          <w:right w:val="single" w:sz="4" w:space="4" w:color="auto"/>
        </w:pBdr>
        <w:spacing w:line="276" w:lineRule="auto"/>
        <w:ind w:left="1134" w:hanging="1134"/>
        <w:jc w:val="both"/>
      </w:pPr>
      <w:r>
        <w:t>S21.4</w:t>
      </w:r>
      <w:r>
        <w:tab/>
      </w:r>
      <w:r w:rsidRPr="00444B62">
        <w:t xml:space="preserve">Water of an appropriate quality </w:t>
      </w:r>
      <w:r w:rsidRPr="00444B62">
        <w:rPr>
          <w:b/>
          <w:bCs/>
        </w:rPr>
        <w:t>must</w:t>
      </w:r>
      <w:r w:rsidRPr="00444B62">
        <w:t xml:space="preserve"> be provided.</w:t>
      </w:r>
    </w:p>
    <w:p w14:paraId="3E5C2BE2" w14:textId="7A84E21B" w:rsidR="00444B62" w:rsidRDefault="00444B62" w:rsidP="00444B62">
      <w:pPr>
        <w:pBdr>
          <w:top w:val="single" w:sz="4" w:space="1" w:color="auto"/>
          <w:left w:val="single" w:sz="4" w:space="4" w:color="auto"/>
          <w:bottom w:val="single" w:sz="4" w:space="1" w:color="auto"/>
          <w:right w:val="single" w:sz="4" w:space="4" w:color="auto"/>
        </w:pBdr>
        <w:spacing w:line="276" w:lineRule="auto"/>
        <w:ind w:left="1134" w:hanging="1134"/>
        <w:jc w:val="both"/>
      </w:pPr>
      <w:r>
        <w:t>S21.5</w:t>
      </w:r>
      <w:r>
        <w:tab/>
      </w:r>
      <w:r w:rsidRPr="00444B62">
        <w:t xml:space="preserve">Unless specifically contraindicated for certain species, aquariums </w:t>
      </w:r>
      <w:r w:rsidRPr="00444B62">
        <w:rPr>
          <w:b/>
          <w:bCs/>
        </w:rPr>
        <w:t>must</w:t>
      </w:r>
      <w:r w:rsidRPr="00444B62">
        <w:t xml:space="preserve"> have a water volume of 4 litres or greater.</w:t>
      </w:r>
    </w:p>
    <w:p w14:paraId="387D6A4B" w14:textId="043AE720" w:rsidR="00444B62" w:rsidRDefault="00444B62" w:rsidP="00444B62">
      <w:pPr>
        <w:pBdr>
          <w:top w:val="single" w:sz="4" w:space="1" w:color="auto"/>
          <w:left w:val="single" w:sz="4" w:space="4" w:color="auto"/>
          <w:bottom w:val="single" w:sz="4" w:space="1" w:color="auto"/>
          <w:right w:val="single" w:sz="4" w:space="4" w:color="auto"/>
        </w:pBdr>
        <w:spacing w:line="276" w:lineRule="auto"/>
        <w:ind w:left="1134" w:hanging="1134"/>
        <w:jc w:val="both"/>
      </w:pPr>
      <w:r>
        <w:t>S21.6</w:t>
      </w:r>
      <w:r>
        <w:tab/>
      </w:r>
      <w:r w:rsidRPr="00444B62">
        <w:t xml:space="preserve">Water chemistry </w:t>
      </w:r>
      <w:r w:rsidRPr="00444B62">
        <w:rPr>
          <w:b/>
          <w:bCs/>
        </w:rPr>
        <w:t>must</w:t>
      </w:r>
      <w:r w:rsidRPr="00444B62">
        <w:t xml:space="preserve"> be checked regularly, and appropriate measures taken to correct any imbalances.</w:t>
      </w:r>
    </w:p>
    <w:p w14:paraId="70AFE1B2" w14:textId="26D019BB" w:rsidR="00444B62" w:rsidRDefault="00444B62" w:rsidP="00444B62">
      <w:pPr>
        <w:spacing w:line="276" w:lineRule="auto"/>
        <w:ind w:left="1134" w:hanging="1134"/>
        <w:jc w:val="both"/>
      </w:pPr>
    </w:p>
    <w:p w14:paraId="1877E21E" w14:textId="4A2A61CE" w:rsidR="00444B62" w:rsidRDefault="00444B62">
      <w:pPr>
        <w:spacing w:after="0" w:line="240" w:lineRule="auto"/>
      </w:pPr>
      <w:r>
        <w:br w:type="page"/>
      </w:r>
    </w:p>
    <w:p w14:paraId="59B7B0FA" w14:textId="231AB868" w:rsidR="00444B62" w:rsidRPr="00444B62" w:rsidRDefault="0020266E" w:rsidP="0020266E">
      <w:pPr>
        <w:pStyle w:val="Heading1"/>
      </w:pPr>
      <w:bookmarkStart w:id="94" w:name="_Toc120558864"/>
      <w:bookmarkStart w:id="95" w:name="_Toc144295332"/>
      <w:r>
        <w:rPr>
          <w:lang w:val="en-GB" w:eastAsia="en-GB"/>
        </w:rPr>
        <w:lastRenderedPageBreak/>
        <w:t>22.</w:t>
      </w:r>
      <w:r w:rsidRPr="0020266E">
        <w:t xml:space="preserve"> </w:t>
      </w:r>
      <w:r>
        <w:tab/>
      </w:r>
      <w:r w:rsidR="00444B62">
        <w:rPr>
          <w:lang w:val="en-GB" w:eastAsia="en-GB"/>
        </w:rPr>
        <w:t>Contingency planning</w:t>
      </w:r>
      <w:bookmarkEnd w:id="94"/>
      <w:bookmarkEnd w:id="95"/>
    </w:p>
    <w:p w14:paraId="770D5377" w14:textId="77777777" w:rsidR="00444B62" w:rsidRDefault="00444B62" w:rsidP="00444B62">
      <w:pPr>
        <w:pStyle w:val="Heading3"/>
        <w:pBdr>
          <w:top w:val="single" w:sz="4" w:space="1" w:color="auto"/>
          <w:left w:val="single" w:sz="4" w:space="4" w:color="auto"/>
          <w:bottom w:val="single" w:sz="4" w:space="1" w:color="auto"/>
          <w:right w:val="single" w:sz="4" w:space="4" w:color="auto"/>
        </w:pBdr>
      </w:pPr>
      <w:bookmarkStart w:id="96" w:name="_Toc144295333"/>
      <w:r w:rsidRPr="00E078C0">
        <w:t>Mandatory standards</w:t>
      </w:r>
      <w:bookmarkEnd w:id="96"/>
    </w:p>
    <w:p w14:paraId="601C2E19" w14:textId="485F3AED" w:rsidR="00444B62" w:rsidRDefault="00444B62" w:rsidP="00444B62">
      <w:pPr>
        <w:pBdr>
          <w:top w:val="single" w:sz="4" w:space="1" w:color="auto"/>
          <w:left w:val="single" w:sz="4" w:space="4" w:color="auto"/>
          <w:bottom w:val="single" w:sz="4" w:space="1" w:color="auto"/>
          <w:right w:val="single" w:sz="4" w:space="4" w:color="auto"/>
        </w:pBdr>
        <w:spacing w:line="276" w:lineRule="auto"/>
        <w:ind w:left="1134" w:hanging="1134"/>
        <w:jc w:val="both"/>
      </w:pPr>
      <w:r>
        <w:t>S22.1</w:t>
      </w:r>
      <w:r>
        <w:tab/>
        <w:t xml:space="preserve">Contingency plans </w:t>
      </w:r>
      <w:r w:rsidRPr="00444B62">
        <w:rPr>
          <w:b/>
          <w:bCs/>
        </w:rPr>
        <w:t>must</w:t>
      </w:r>
      <w:r>
        <w:t xml:space="preserve"> be in place for emergencies such as fire, flooding or a power cut to ensure the welfare of the animals. It is important that staff are made aware of how they need to act in the event of an emergency and are suitably trained to carry out the contingency plan if required.</w:t>
      </w:r>
    </w:p>
    <w:p w14:paraId="00ABF992" w14:textId="0EC58BC5" w:rsidR="00444B62" w:rsidRDefault="00444B62" w:rsidP="00444B62">
      <w:pPr>
        <w:pBdr>
          <w:top w:val="single" w:sz="4" w:space="1" w:color="auto"/>
          <w:left w:val="single" w:sz="4" w:space="4" w:color="auto"/>
          <w:bottom w:val="single" w:sz="4" w:space="1" w:color="auto"/>
          <w:right w:val="single" w:sz="4" w:space="4" w:color="auto"/>
        </w:pBdr>
        <w:spacing w:line="276" w:lineRule="auto"/>
        <w:ind w:left="1134" w:hanging="1134"/>
        <w:jc w:val="both"/>
      </w:pPr>
      <w:r>
        <w:t>S22.2</w:t>
      </w:r>
      <w:r>
        <w:tab/>
        <w:t xml:space="preserve">Staff </w:t>
      </w:r>
      <w:r w:rsidRPr="00444B62">
        <w:rPr>
          <w:b/>
          <w:bCs/>
        </w:rPr>
        <w:t>must</w:t>
      </w:r>
      <w:r>
        <w:t xml:space="preserve"> be suitably trained to respond to an emergency that could have a detrimental effect on the animals in the temporary housing facility.</w:t>
      </w:r>
    </w:p>
    <w:p w14:paraId="4F266652" w14:textId="64BC6258" w:rsidR="00444B62" w:rsidRDefault="00444B62" w:rsidP="00444B62">
      <w:pPr>
        <w:pBdr>
          <w:top w:val="single" w:sz="4" w:space="1" w:color="auto"/>
          <w:left w:val="single" w:sz="4" w:space="4" w:color="auto"/>
          <w:bottom w:val="single" w:sz="4" w:space="1" w:color="auto"/>
          <w:right w:val="single" w:sz="4" w:space="4" w:color="auto"/>
        </w:pBdr>
        <w:spacing w:line="276" w:lineRule="auto"/>
        <w:ind w:left="1134" w:hanging="1134"/>
        <w:jc w:val="both"/>
      </w:pPr>
      <w:r>
        <w:t>S22.3</w:t>
      </w:r>
      <w:r>
        <w:tab/>
        <w:t xml:space="preserve">There </w:t>
      </w:r>
      <w:r w:rsidRPr="00444B62">
        <w:rPr>
          <w:b/>
          <w:bCs/>
        </w:rPr>
        <w:t>must</w:t>
      </w:r>
      <w:r>
        <w:t xml:space="preserve"> be a written evacuation plan and all staff are well acquainted with the procedures set out in the plan.</w:t>
      </w:r>
    </w:p>
    <w:p w14:paraId="0F303ED2" w14:textId="77777777" w:rsidR="00444B62" w:rsidRPr="005C543F" w:rsidRDefault="00444B62" w:rsidP="00444B62">
      <w:pPr>
        <w:pStyle w:val="Heading3"/>
      </w:pPr>
      <w:bookmarkStart w:id="97" w:name="_Toc144295334"/>
      <w:r>
        <w:t>Guidelines</w:t>
      </w:r>
      <w:bookmarkEnd w:id="97"/>
    </w:p>
    <w:p w14:paraId="48E6A866" w14:textId="57358F98" w:rsidR="00444B62" w:rsidRDefault="00444B62" w:rsidP="00444B62">
      <w:pPr>
        <w:spacing w:line="276" w:lineRule="auto"/>
        <w:ind w:left="1134" w:hanging="1134"/>
        <w:jc w:val="both"/>
      </w:pPr>
      <w:r>
        <w:t>G22.1</w:t>
      </w:r>
      <w:r>
        <w:tab/>
      </w:r>
      <w:r w:rsidRPr="00444B62">
        <w:t>A reserve supply of feed and water is maintained on site, sufficient for the maximum capacity of the establishment for at least five days in case of an emergency.</w:t>
      </w:r>
    </w:p>
    <w:p w14:paraId="56F6EB8F" w14:textId="3CD29628" w:rsidR="00444B62" w:rsidRDefault="00444B62">
      <w:pPr>
        <w:spacing w:after="0" w:line="240" w:lineRule="auto"/>
      </w:pPr>
      <w:r>
        <w:br w:type="page"/>
      </w:r>
    </w:p>
    <w:p w14:paraId="605E7497" w14:textId="3E32CD26" w:rsidR="00444B62" w:rsidRPr="00444B62" w:rsidRDefault="0020266E" w:rsidP="0020266E">
      <w:pPr>
        <w:pStyle w:val="Heading1"/>
      </w:pPr>
      <w:bookmarkStart w:id="98" w:name="_Toc144295335"/>
      <w:r>
        <w:rPr>
          <w:lang w:val="en-GB" w:eastAsia="en-GB"/>
        </w:rPr>
        <w:lastRenderedPageBreak/>
        <w:t>23.</w:t>
      </w:r>
      <w:r w:rsidRPr="0020266E">
        <w:t xml:space="preserve"> </w:t>
      </w:r>
      <w:r>
        <w:tab/>
      </w:r>
      <w:r w:rsidR="00444B62">
        <w:rPr>
          <w:lang w:val="en-GB" w:eastAsia="en-GB"/>
        </w:rPr>
        <w:t>Transport</w:t>
      </w:r>
      <w:bookmarkEnd w:id="98"/>
    </w:p>
    <w:p w14:paraId="22AB9DA6" w14:textId="77777777" w:rsidR="00444B62" w:rsidRDefault="00444B62" w:rsidP="00444B62">
      <w:pPr>
        <w:pStyle w:val="Heading3"/>
        <w:pBdr>
          <w:top w:val="single" w:sz="4" w:space="1" w:color="auto"/>
          <w:left w:val="single" w:sz="4" w:space="4" w:color="auto"/>
          <w:bottom w:val="single" w:sz="4" w:space="1" w:color="auto"/>
          <w:right w:val="single" w:sz="4" w:space="4" w:color="auto"/>
        </w:pBdr>
      </w:pPr>
      <w:bookmarkStart w:id="99" w:name="_Toc144295336"/>
      <w:r w:rsidRPr="00E078C0">
        <w:t>Mandatory standards</w:t>
      </w:r>
      <w:bookmarkEnd w:id="99"/>
    </w:p>
    <w:p w14:paraId="5ABA18E6" w14:textId="69EB57EE" w:rsidR="00444B62" w:rsidRDefault="00444B62" w:rsidP="00444B62">
      <w:pPr>
        <w:pBdr>
          <w:top w:val="single" w:sz="4" w:space="1" w:color="auto"/>
          <w:left w:val="single" w:sz="4" w:space="4" w:color="auto"/>
          <w:bottom w:val="single" w:sz="4" w:space="1" w:color="auto"/>
          <w:right w:val="single" w:sz="4" w:space="4" w:color="auto"/>
        </w:pBdr>
        <w:spacing w:line="276" w:lineRule="auto"/>
        <w:ind w:left="1134" w:hanging="1134"/>
        <w:jc w:val="both"/>
      </w:pPr>
      <w:r>
        <w:t>S2</w:t>
      </w:r>
      <w:r w:rsidR="0020266E">
        <w:t>3</w:t>
      </w:r>
      <w:r>
        <w:t>.1</w:t>
      </w:r>
      <w:r>
        <w:tab/>
        <w:t>Animals must be transported in the shortest practicable time.</w:t>
      </w:r>
    </w:p>
    <w:p w14:paraId="0E0C023E" w14:textId="0204D6A1" w:rsidR="00444B62" w:rsidRDefault="00444B62" w:rsidP="00444B62">
      <w:pPr>
        <w:pBdr>
          <w:top w:val="single" w:sz="4" w:space="1" w:color="auto"/>
          <w:left w:val="single" w:sz="4" w:space="4" w:color="auto"/>
          <w:bottom w:val="single" w:sz="4" w:space="1" w:color="auto"/>
          <w:right w:val="single" w:sz="4" w:space="4" w:color="auto"/>
        </w:pBdr>
        <w:spacing w:line="276" w:lineRule="auto"/>
        <w:ind w:left="1134" w:hanging="1134"/>
        <w:jc w:val="both"/>
      </w:pPr>
      <w:r>
        <w:t>S2</w:t>
      </w:r>
      <w:r w:rsidR="0020266E">
        <w:t>3</w:t>
      </w:r>
      <w:r>
        <w:t>.2</w:t>
      </w:r>
      <w:r>
        <w:tab/>
        <w:t>They must not be kept in parked vehicles.</w:t>
      </w:r>
    </w:p>
    <w:p w14:paraId="7DBEB4D9" w14:textId="77777777" w:rsidR="00444B62" w:rsidRPr="005C543F" w:rsidRDefault="00444B62" w:rsidP="00444B62">
      <w:pPr>
        <w:pStyle w:val="Heading3"/>
      </w:pPr>
      <w:bookmarkStart w:id="100" w:name="_Toc144295337"/>
      <w:r>
        <w:t>Guidelines</w:t>
      </w:r>
      <w:bookmarkEnd w:id="100"/>
    </w:p>
    <w:p w14:paraId="24DA8270" w14:textId="77777777" w:rsidR="00444B62" w:rsidRDefault="00444B62" w:rsidP="00444B62">
      <w:pPr>
        <w:spacing w:line="276" w:lineRule="auto"/>
        <w:ind w:left="1134" w:hanging="1134"/>
        <w:jc w:val="both"/>
      </w:pPr>
      <w:r>
        <w:t>G23.1</w:t>
      </w:r>
      <w:r>
        <w:tab/>
        <w:t>Any vehicle especially designed or regularly used for transporting animals should:</w:t>
      </w:r>
    </w:p>
    <w:p w14:paraId="6DCADBED" w14:textId="63C3CCC8" w:rsidR="00444B62" w:rsidRDefault="00444B62">
      <w:pPr>
        <w:pStyle w:val="ListParagraph"/>
        <w:numPr>
          <w:ilvl w:val="0"/>
          <w:numId w:val="12"/>
        </w:numPr>
        <w:spacing w:line="276" w:lineRule="auto"/>
        <w:jc w:val="both"/>
      </w:pPr>
      <w:r>
        <w:t>allow for the facilities for the separation of the animals</w:t>
      </w:r>
    </w:p>
    <w:p w14:paraId="1A63F9C1" w14:textId="511B7965" w:rsidR="00444B62" w:rsidRDefault="00444B62">
      <w:pPr>
        <w:pStyle w:val="ListParagraph"/>
        <w:numPr>
          <w:ilvl w:val="0"/>
          <w:numId w:val="12"/>
        </w:numPr>
        <w:spacing w:line="276" w:lineRule="auto"/>
        <w:jc w:val="both"/>
      </w:pPr>
      <w:r>
        <w:t>protect animals from injury</w:t>
      </w:r>
    </w:p>
    <w:p w14:paraId="08710EE6" w14:textId="3C46CFAF" w:rsidR="00444B62" w:rsidRDefault="00444B62">
      <w:pPr>
        <w:pStyle w:val="ListParagraph"/>
        <w:numPr>
          <w:ilvl w:val="0"/>
          <w:numId w:val="12"/>
        </w:numPr>
        <w:spacing w:line="276" w:lineRule="auto"/>
        <w:jc w:val="both"/>
      </w:pPr>
      <w:r>
        <w:t>have non-slip floors</w:t>
      </w:r>
    </w:p>
    <w:p w14:paraId="7455405A" w14:textId="1CAC00B0" w:rsidR="00444B62" w:rsidRDefault="00444B62">
      <w:pPr>
        <w:pStyle w:val="ListParagraph"/>
        <w:numPr>
          <w:ilvl w:val="0"/>
          <w:numId w:val="12"/>
        </w:numPr>
        <w:spacing w:line="276" w:lineRule="auto"/>
        <w:jc w:val="both"/>
      </w:pPr>
      <w:r>
        <w:t>be easy to clean and disinfect</w:t>
      </w:r>
    </w:p>
    <w:p w14:paraId="0592C2BF" w14:textId="18B87136" w:rsidR="00444B62" w:rsidRDefault="00444B62">
      <w:pPr>
        <w:pStyle w:val="ListParagraph"/>
        <w:numPr>
          <w:ilvl w:val="0"/>
          <w:numId w:val="12"/>
        </w:numPr>
        <w:spacing w:line="276" w:lineRule="auto"/>
        <w:jc w:val="both"/>
      </w:pPr>
      <w:r>
        <w:t>provide easy access and operator safety</w:t>
      </w:r>
    </w:p>
    <w:p w14:paraId="6A45CB36" w14:textId="1E9A1575" w:rsidR="00444B62" w:rsidRDefault="00444B62">
      <w:pPr>
        <w:pStyle w:val="ListParagraph"/>
        <w:numPr>
          <w:ilvl w:val="0"/>
          <w:numId w:val="12"/>
        </w:numPr>
        <w:spacing w:line="276" w:lineRule="auto"/>
        <w:jc w:val="both"/>
      </w:pPr>
      <w:r>
        <w:t>protect against extremes of temperature</w:t>
      </w:r>
    </w:p>
    <w:p w14:paraId="1291CECE" w14:textId="17D65D1B" w:rsidR="00444B62" w:rsidRDefault="00444B62">
      <w:pPr>
        <w:pStyle w:val="ListParagraph"/>
        <w:numPr>
          <w:ilvl w:val="0"/>
          <w:numId w:val="12"/>
        </w:numPr>
        <w:spacing w:line="276" w:lineRule="auto"/>
        <w:jc w:val="both"/>
      </w:pPr>
      <w:r>
        <w:t>protect against unauthorised release of animals</w:t>
      </w:r>
    </w:p>
    <w:p w14:paraId="7EB775CC" w14:textId="26B462AA" w:rsidR="00444B62" w:rsidRDefault="00444B62">
      <w:pPr>
        <w:pStyle w:val="ListParagraph"/>
        <w:numPr>
          <w:ilvl w:val="0"/>
          <w:numId w:val="12"/>
        </w:numPr>
        <w:spacing w:line="276" w:lineRule="auto"/>
        <w:jc w:val="both"/>
      </w:pPr>
      <w:r>
        <w:t>a design that is both escape proof and prevents the protrusion of heads and/or limbs of the smallest animal carried</w:t>
      </w:r>
    </w:p>
    <w:p w14:paraId="5F2EFF74" w14:textId="0BB7A155" w:rsidR="00444B62" w:rsidRDefault="00444B62">
      <w:pPr>
        <w:pStyle w:val="ListParagraph"/>
        <w:numPr>
          <w:ilvl w:val="0"/>
          <w:numId w:val="12"/>
        </w:numPr>
        <w:spacing w:line="276" w:lineRule="auto"/>
        <w:jc w:val="both"/>
      </w:pPr>
      <w:r>
        <w:t>be supplied with clean, secure cages or carry baskets for cats or very small dogs, and with separate compartments or partitions for larger dogs.</w:t>
      </w:r>
    </w:p>
    <w:p w14:paraId="290AF828" w14:textId="2FF11D3B" w:rsidR="00444B62" w:rsidRDefault="00444B62">
      <w:pPr>
        <w:pStyle w:val="ListParagraph"/>
        <w:numPr>
          <w:ilvl w:val="0"/>
          <w:numId w:val="12"/>
        </w:numPr>
        <w:spacing w:line="276" w:lineRule="auto"/>
        <w:jc w:val="both"/>
      </w:pPr>
      <w:r>
        <w:t>Transport cages should permit an animal to turn around, but otherwise be small enough to avoid trauma during transport.</w:t>
      </w:r>
    </w:p>
    <w:p w14:paraId="182CEF1B" w14:textId="01A34503" w:rsidR="00444B62" w:rsidRDefault="00444B62" w:rsidP="00444B62">
      <w:pPr>
        <w:spacing w:line="276" w:lineRule="auto"/>
        <w:ind w:left="1134" w:hanging="1134"/>
        <w:jc w:val="both"/>
      </w:pPr>
      <w:r>
        <w:t>G23.2</w:t>
      </w:r>
      <w:r>
        <w:tab/>
        <w:t>Vehicles should be disinfected as appropriate, at least on a daily basis after use to prevent transmission of disease. Mats in vehicles, if used, should be cleaned at the end of each day.</w:t>
      </w:r>
    </w:p>
    <w:p w14:paraId="75D7517F" w14:textId="65F62797" w:rsidR="00444B62" w:rsidRDefault="00444B62">
      <w:pPr>
        <w:spacing w:after="0" w:line="240" w:lineRule="auto"/>
      </w:pPr>
      <w:r>
        <w:br w:type="page"/>
      </w:r>
    </w:p>
    <w:p w14:paraId="20108E7D" w14:textId="07320DE2" w:rsidR="00444B62" w:rsidRDefault="00444B62" w:rsidP="00444B62">
      <w:pPr>
        <w:pStyle w:val="Heading1"/>
      </w:pPr>
      <w:bookmarkStart w:id="101" w:name="_Toc120558866"/>
      <w:bookmarkStart w:id="102" w:name="_Toc144295338"/>
      <w:r w:rsidRPr="00E070E2">
        <w:lastRenderedPageBreak/>
        <w:t>SECTION D</w:t>
      </w:r>
      <w:r>
        <w:t>2 – FOOD AND WATER</w:t>
      </w:r>
      <w:bookmarkEnd w:id="101"/>
      <w:bookmarkEnd w:id="102"/>
    </w:p>
    <w:p w14:paraId="4B9737A7" w14:textId="34AE2CC7" w:rsidR="00444B62" w:rsidRPr="00444B62" w:rsidRDefault="0020266E" w:rsidP="0020266E">
      <w:pPr>
        <w:pStyle w:val="Heading1"/>
        <w:spacing w:after="240"/>
      </w:pPr>
      <w:bookmarkStart w:id="103" w:name="_Toc144295339"/>
      <w:r>
        <w:t>24.</w:t>
      </w:r>
      <w:r w:rsidRPr="0020266E">
        <w:t xml:space="preserve"> </w:t>
      </w:r>
      <w:r>
        <w:tab/>
      </w:r>
      <w:r w:rsidR="00444B62" w:rsidRPr="00444B62">
        <w:t>Food and nutrition</w:t>
      </w:r>
      <w:bookmarkEnd w:id="103"/>
    </w:p>
    <w:tbl>
      <w:tblPr>
        <w:tblW w:w="9405"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5"/>
      </w:tblGrid>
      <w:tr w:rsidR="00733E9C" w14:paraId="0CC99FCB" w14:textId="77777777" w:rsidTr="00733E9C">
        <w:trPr>
          <w:trHeight w:val="3452"/>
        </w:trPr>
        <w:tc>
          <w:tcPr>
            <w:tcW w:w="9405" w:type="dxa"/>
          </w:tcPr>
          <w:p w14:paraId="2E03E6A5" w14:textId="77777777" w:rsidR="00733E9C" w:rsidRDefault="00733E9C" w:rsidP="00733E9C">
            <w:pPr>
              <w:pStyle w:val="Heading3"/>
              <w:spacing w:before="0"/>
            </w:pPr>
            <w:bookmarkStart w:id="104" w:name="_Toc144295340"/>
            <w:r w:rsidRPr="00E078C0">
              <w:t>Mandatory standards</w:t>
            </w:r>
            <w:bookmarkEnd w:id="104"/>
          </w:p>
          <w:p w14:paraId="66B40EBF" w14:textId="77777777" w:rsidR="00733E9C" w:rsidRDefault="00733E9C" w:rsidP="00733E9C">
            <w:pPr>
              <w:spacing w:line="276" w:lineRule="auto"/>
              <w:ind w:left="1134" w:hanging="1134"/>
              <w:jc w:val="both"/>
            </w:pPr>
            <w:r>
              <w:t>S24.1</w:t>
            </w:r>
            <w:r>
              <w:tab/>
              <w:t>Animals must receive adequate food and nutrients relative to their species, age and health status to enable each animal to:</w:t>
            </w:r>
          </w:p>
          <w:p w14:paraId="24A6A82E" w14:textId="77777777" w:rsidR="00733E9C" w:rsidRDefault="00733E9C">
            <w:pPr>
              <w:pStyle w:val="ListParagraph"/>
              <w:numPr>
                <w:ilvl w:val="0"/>
                <w:numId w:val="9"/>
              </w:numPr>
              <w:spacing w:line="276" w:lineRule="auto"/>
              <w:ind w:left="1875"/>
              <w:jc w:val="both"/>
            </w:pPr>
            <w:r>
              <w:t>maintain good health; and</w:t>
            </w:r>
          </w:p>
          <w:p w14:paraId="288EAAAE" w14:textId="77777777" w:rsidR="00733E9C" w:rsidRDefault="00733E9C">
            <w:pPr>
              <w:pStyle w:val="ListParagraph"/>
              <w:numPr>
                <w:ilvl w:val="0"/>
                <w:numId w:val="9"/>
              </w:numPr>
              <w:spacing w:line="276" w:lineRule="auto"/>
              <w:ind w:left="1875"/>
              <w:jc w:val="both"/>
            </w:pPr>
            <w:r>
              <w:t>meet its physiological demands, including those resulting from pregnancy, lactation, growth, exercise and exposure to heat and cold; and</w:t>
            </w:r>
          </w:p>
          <w:p w14:paraId="04369102" w14:textId="77777777" w:rsidR="00733E9C" w:rsidRDefault="00733E9C">
            <w:pPr>
              <w:pStyle w:val="ListParagraph"/>
              <w:numPr>
                <w:ilvl w:val="0"/>
                <w:numId w:val="9"/>
              </w:numPr>
              <w:spacing w:line="276" w:lineRule="auto"/>
              <w:ind w:left="1875"/>
              <w:jc w:val="both"/>
            </w:pPr>
            <w:r>
              <w:t>avoid metabolic and nutritional disorders.</w:t>
            </w:r>
          </w:p>
          <w:p w14:paraId="27A55564" w14:textId="2367B8ED" w:rsidR="00733E9C" w:rsidRDefault="00733E9C" w:rsidP="00733E9C">
            <w:pPr>
              <w:spacing w:line="276" w:lineRule="auto"/>
              <w:ind w:left="1134" w:hanging="1134"/>
              <w:jc w:val="both"/>
            </w:pPr>
            <w:r>
              <w:t>S24.2</w:t>
            </w:r>
            <w:r>
              <w:tab/>
              <w:t>Food must be provided in sufficient quantity and nutritional quality to meet the daily requirements for the condition and size of the animal.</w:t>
            </w:r>
          </w:p>
        </w:tc>
      </w:tr>
    </w:tbl>
    <w:p w14:paraId="2E485DBC" w14:textId="77777777" w:rsidR="00444B62" w:rsidRPr="005C543F" w:rsidRDefault="00444B62" w:rsidP="00444B62">
      <w:pPr>
        <w:pStyle w:val="Heading3"/>
      </w:pPr>
      <w:bookmarkStart w:id="105" w:name="_Toc144295341"/>
      <w:r>
        <w:t>Guidelines</w:t>
      </w:r>
      <w:bookmarkEnd w:id="105"/>
    </w:p>
    <w:p w14:paraId="4C8EB3D9" w14:textId="77777777" w:rsidR="00733E9C" w:rsidRDefault="00444B62" w:rsidP="00733E9C">
      <w:pPr>
        <w:spacing w:line="276" w:lineRule="auto"/>
        <w:ind w:left="1134" w:hanging="1134"/>
        <w:jc w:val="both"/>
      </w:pPr>
      <w:r>
        <w:t>G24.1</w:t>
      </w:r>
      <w:r>
        <w:tab/>
      </w:r>
      <w:r w:rsidR="00733E9C">
        <w:t>Dogs and cats should generally be fed at least once a day, animals between four and six months of age should be fed a minimum of twice daily and animals up to four months of age should receive a minimum of three feeds a day OR as per instructions from a veterinarian or as per product specifications based on weight and other factors.</w:t>
      </w:r>
    </w:p>
    <w:p w14:paraId="199665F9" w14:textId="77777777" w:rsidR="00733E9C" w:rsidRDefault="00733E9C" w:rsidP="00733E9C">
      <w:pPr>
        <w:spacing w:line="276" w:lineRule="auto"/>
        <w:ind w:left="1134"/>
        <w:jc w:val="both"/>
      </w:pPr>
      <w:r>
        <w:t>If there is any doubt concerning an appropriate feeding regime for animals, advice needs to be sought from those recognised as experts in the field of animal nutrition specific to the species concerned (e.g. veterinarians, veterinary nurses, and manufacturers.</w:t>
      </w:r>
    </w:p>
    <w:p w14:paraId="3F80D8C5" w14:textId="10C01852" w:rsidR="00733E9C" w:rsidRDefault="00733E9C" w:rsidP="00733E9C">
      <w:pPr>
        <w:spacing w:line="276" w:lineRule="auto"/>
        <w:ind w:left="1134" w:hanging="1134"/>
        <w:jc w:val="both"/>
      </w:pPr>
      <w:r>
        <w:t>G24.2</w:t>
      </w:r>
      <w:r>
        <w:tab/>
        <w:t>Food should be stored in accordance with the manufacturers’ instructions.  Food should be stored in sealed containers which should be vermin proof. The preparation of food should be conducted in hygienic areas which should be cleaned and disinfected after food is prepared. The establishment should hold a minimum of five days’ food, the equivalent of that required under full capacity for the establishment.</w:t>
      </w:r>
    </w:p>
    <w:p w14:paraId="68C370DD" w14:textId="450F3136" w:rsidR="00733E9C" w:rsidRDefault="00733E9C" w:rsidP="00733E9C">
      <w:pPr>
        <w:spacing w:line="276" w:lineRule="auto"/>
        <w:ind w:left="1134" w:hanging="1134"/>
        <w:jc w:val="both"/>
      </w:pPr>
      <w:r>
        <w:t>G24.3</w:t>
      </w:r>
      <w:r>
        <w:tab/>
        <w:t>Food leftovers should not be re-offered, and all food scraps should be removed and disposed of.</w:t>
      </w:r>
    </w:p>
    <w:p w14:paraId="2940AF5E" w14:textId="64576D5E" w:rsidR="00444B62" w:rsidRDefault="00733E9C" w:rsidP="00733E9C">
      <w:pPr>
        <w:spacing w:line="276" w:lineRule="auto"/>
        <w:ind w:left="1134" w:hanging="1134"/>
        <w:jc w:val="both"/>
      </w:pPr>
      <w:r>
        <w:t>G24.4</w:t>
      </w:r>
      <w:r>
        <w:tab/>
        <w:t>Food and water containers should be non-spillable and designed to be easily cleaned and disinfected. Containers should not cause injury to the animals.</w:t>
      </w:r>
    </w:p>
    <w:p w14:paraId="2F59B8BA" w14:textId="2589C6C2" w:rsidR="00733E9C" w:rsidRDefault="00733E9C">
      <w:pPr>
        <w:spacing w:after="0" w:line="240" w:lineRule="auto"/>
      </w:pPr>
      <w:r>
        <w:br w:type="page"/>
      </w:r>
    </w:p>
    <w:p w14:paraId="18CDD41B" w14:textId="4A005C93" w:rsidR="00733E9C" w:rsidRPr="00444B62" w:rsidRDefault="0020266E" w:rsidP="0020266E">
      <w:pPr>
        <w:pStyle w:val="Heading1"/>
        <w:spacing w:after="240"/>
      </w:pPr>
      <w:bookmarkStart w:id="106" w:name="_Toc120558868"/>
      <w:bookmarkStart w:id="107" w:name="_Toc144295342"/>
      <w:r>
        <w:lastRenderedPageBreak/>
        <w:t>25.</w:t>
      </w:r>
      <w:r w:rsidRPr="0020266E">
        <w:t xml:space="preserve"> </w:t>
      </w:r>
      <w:r>
        <w:tab/>
      </w:r>
      <w:r w:rsidR="00733E9C">
        <w:t>Drinking water</w:t>
      </w:r>
      <w:bookmarkEnd w:id="106"/>
      <w:bookmarkEnd w:id="107"/>
    </w:p>
    <w:p w14:paraId="2CC4DD2A" w14:textId="77777777" w:rsidR="00733E9C" w:rsidRDefault="00733E9C" w:rsidP="00733E9C">
      <w:pPr>
        <w:pStyle w:val="Heading3"/>
        <w:pBdr>
          <w:top w:val="single" w:sz="4" w:space="1" w:color="auto"/>
          <w:left w:val="single" w:sz="4" w:space="4" w:color="auto"/>
          <w:bottom w:val="single" w:sz="4" w:space="1" w:color="auto"/>
          <w:right w:val="single" w:sz="4" w:space="4" w:color="auto"/>
        </w:pBdr>
      </w:pPr>
      <w:bookmarkStart w:id="108" w:name="_Toc144295343"/>
      <w:r>
        <w:t>Mandatory standards</w:t>
      </w:r>
      <w:bookmarkEnd w:id="108"/>
    </w:p>
    <w:p w14:paraId="28ED0A60" w14:textId="05B1D1BB" w:rsidR="00733E9C" w:rsidRDefault="00733E9C" w:rsidP="00733E9C">
      <w:pPr>
        <w:pBdr>
          <w:top w:val="single" w:sz="4" w:space="1" w:color="auto"/>
          <w:left w:val="single" w:sz="4" w:space="4" w:color="auto"/>
          <w:bottom w:val="single" w:sz="4" w:space="1" w:color="auto"/>
          <w:right w:val="single" w:sz="4" w:space="4" w:color="auto"/>
        </w:pBdr>
        <w:spacing w:line="276" w:lineRule="auto"/>
        <w:ind w:left="1134" w:hanging="1134"/>
        <w:jc w:val="both"/>
      </w:pPr>
      <w:r w:rsidRPr="00733E9C">
        <w:t>S2</w:t>
      </w:r>
      <w:r>
        <w:t>5</w:t>
      </w:r>
      <w:r w:rsidRPr="00733E9C">
        <w:t>.1</w:t>
      </w:r>
      <w:r w:rsidRPr="00733E9C">
        <w:tab/>
        <w:t xml:space="preserve">Animals </w:t>
      </w:r>
      <w:r w:rsidRPr="00733E9C">
        <w:rPr>
          <w:b/>
          <w:bCs/>
        </w:rPr>
        <w:t>must</w:t>
      </w:r>
      <w:r w:rsidRPr="00733E9C">
        <w:t xml:space="preserve"> have access to clean and fresh water that is palatable, not harmful to health and available in sufficient quantities to meet their needs. Water </w:t>
      </w:r>
      <w:r w:rsidRPr="00733E9C">
        <w:rPr>
          <w:b/>
          <w:bCs/>
        </w:rPr>
        <w:t>must</w:t>
      </w:r>
      <w:r w:rsidRPr="00733E9C">
        <w:t xml:space="preserve"> be checked at least once a day, or more frequently in hot weather.</w:t>
      </w:r>
    </w:p>
    <w:p w14:paraId="476A70EE" w14:textId="17656C00" w:rsidR="00733E9C" w:rsidRPr="005C543F" w:rsidRDefault="00733E9C" w:rsidP="00733E9C">
      <w:pPr>
        <w:pStyle w:val="Heading3"/>
      </w:pPr>
      <w:bookmarkStart w:id="109" w:name="_Toc144295344"/>
      <w:r>
        <w:t>Guidelines</w:t>
      </w:r>
      <w:bookmarkEnd w:id="109"/>
    </w:p>
    <w:p w14:paraId="50BB9F94" w14:textId="6D942184" w:rsidR="00733E9C" w:rsidRDefault="00733E9C" w:rsidP="00733E9C">
      <w:pPr>
        <w:spacing w:line="276" w:lineRule="auto"/>
        <w:ind w:left="1134" w:hanging="1134"/>
        <w:jc w:val="both"/>
      </w:pPr>
      <w:r w:rsidRPr="00733E9C">
        <w:t>G2</w:t>
      </w:r>
      <w:r>
        <w:t>5.1</w:t>
      </w:r>
      <w:r w:rsidRPr="00733E9C">
        <w:tab/>
        <w:t>The amount of water needed daily is approximately 50 millilitres of water per one kilogram of body weight, but the amount may vary depending on a number of factors including health status, environmental temperature, amount of exercise, lactating animal, water content of diet, age.</w:t>
      </w:r>
    </w:p>
    <w:p w14:paraId="319AC03E" w14:textId="4E566F32" w:rsidR="00733E9C" w:rsidRDefault="00733E9C">
      <w:pPr>
        <w:spacing w:after="0" w:line="240" w:lineRule="auto"/>
      </w:pPr>
      <w:r>
        <w:br w:type="page"/>
      </w:r>
    </w:p>
    <w:p w14:paraId="3A3B109D" w14:textId="39CC7C81" w:rsidR="00733E9C" w:rsidRDefault="00733E9C" w:rsidP="00733E9C">
      <w:pPr>
        <w:pStyle w:val="Heading1"/>
        <w:spacing w:after="240"/>
      </w:pPr>
      <w:bookmarkStart w:id="110" w:name="_Toc144295345"/>
      <w:r w:rsidRPr="00733E9C">
        <w:lastRenderedPageBreak/>
        <w:t>SECTION D3</w:t>
      </w:r>
      <w:r>
        <w:t xml:space="preserve"> – </w:t>
      </w:r>
      <w:r w:rsidRPr="00733E9C">
        <w:t>REHOMING</w:t>
      </w:r>
      <w:bookmarkEnd w:id="110"/>
    </w:p>
    <w:p w14:paraId="45516288" w14:textId="162CBC6B" w:rsidR="00733E9C" w:rsidRPr="00733E9C" w:rsidRDefault="0020266E" w:rsidP="0020266E">
      <w:pPr>
        <w:pStyle w:val="Heading1"/>
        <w:spacing w:after="240"/>
      </w:pPr>
      <w:bookmarkStart w:id="111" w:name="_Toc144295346"/>
      <w:r>
        <w:t>26.</w:t>
      </w:r>
      <w:r w:rsidRPr="0020266E">
        <w:t xml:space="preserve"> </w:t>
      </w:r>
      <w:r>
        <w:tab/>
      </w:r>
      <w:r w:rsidR="00733E9C" w:rsidRPr="00733E9C">
        <w:t>Rehoming</w:t>
      </w:r>
      <w:bookmarkEnd w:id="111"/>
    </w:p>
    <w:p w14:paraId="06F93BF8" w14:textId="77777777" w:rsidR="00733E9C" w:rsidRDefault="00733E9C" w:rsidP="00733E9C">
      <w:pPr>
        <w:pStyle w:val="Heading3"/>
        <w:pBdr>
          <w:top w:val="single" w:sz="4" w:space="1" w:color="auto"/>
          <w:left w:val="single" w:sz="4" w:space="4" w:color="auto"/>
          <w:bottom w:val="single" w:sz="4" w:space="1" w:color="auto"/>
          <w:right w:val="single" w:sz="4" w:space="4" w:color="auto"/>
        </w:pBdr>
      </w:pPr>
      <w:bookmarkStart w:id="112" w:name="_Toc144295347"/>
      <w:r>
        <w:t>Mandatory standards</w:t>
      </w:r>
      <w:bookmarkEnd w:id="112"/>
    </w:p>
    <w:p w14:paraId="63114BC8" w14:textId="237EBAC0" w:rsidR="00733E9C" w:rsidRDefault="00733E9C" w:rsidP="00733E9C">
      <w:pPr>
        <w:pBdr>
          <w:top w:val="single" w:sz="4" w:space="1" w:color="auto"/>
          <w:left w:val="single" w:sz="4" w:space="4" w:color="auto"/>
          <w:bottom w:val="single" w:sz="4" w:space="1" w:color="auto"/>
          <w:right w:val="single" w:sz="4" w:space="4" w:color="auto"/>
        </w:pBdr>
        <w:spacing w:line="276" w:lineRule="auto"/>
        <w:ind w:left="1134" w:hanging="1134"/>
        <w:jc w:val="both"/>
      </w:pPr>
      <w:r>
        <w:t>S26.1</w:t>
      </w:r>
      <w:r>
        <w:tab/>
        <w:t xml:space="preserve">Animals that are suspected or known to be sick, injured or diseased </w:t>
      </w:r>
      <w:r w:rsidRPr="00733E9C">
        <w:rPr>
          <w:b/>
          <w:bCs/>
        </w:rPr>
        <w:t>must</w:t>
      </w:r>
      <w:r>
        <w:t xml:space="preserve"> not be sold or rehomed without full disclosure to and acceptance by the new owner.</w:t>
      </w:r>
    </w:p>
    <w:p w14:paraId="57FAD93A" w14:textId="1C697206" w:rsidR="00733E9C" w:rsidRDefault="00733E9C" w:rsidP="00733E9C">
      <w:pPr>
        <w:pBdr>
          <w:top w:val="single" w:sz="4" w:space="1" w:color="auto"/>
          <w:left w:val="single" w:sz="4" w:space="4" w:color="auto"/>
          <w:bottom w:val="single" w:sz="4" w:space="1" w:color="auto"/>
          <w:right w:val="single" w:sz="4" w:space="4" w:color="auto"/>
        </w:pBdr>
        <w:spacing w:line="276" w:lineRule="auto"/>
        <w:ind w:left="1134" w:hanging="1134"/>
        <w:jc w:val="both"/>
      </w:pPr>
      <w:r>
        <w:t>S26.2</w:t>
      </w:r>
      <w:r>
        <w:tab/>
        <w:t xml:space="preserve">Young animals </w:t>
      </w:r>
      <w:r w:rsidRPr="00733E9C">
        <w:rPr>
          <w:b/>
          <w:bCs/>
        </w:rPr>
        <w:t>must</w:t>
      </w:r>
      <w:r>
        <w:t xml:space="preserve"> be fully independent prior to sale or rehoming except under circumstances where the mother is unable to provide the necessary care and specific provisions have been made for a competent person to provide full care for nutritionally dependent young.</w:t>
      </w:r>
    </w:p>
    <w:p w14:paraId="55BBB05F" w14:textId="4464A21E" w:rsidR="00733E9C" w:rsidRDefault="00733E9C" w:rsidP="00733E9C">
      <w:pPr>
        <w:pBdr>
          <w:top w:val="single" w:sz="4" w:space="1" w:color="auto"/>
          <w:left w:val="single" w:sz="4" w:space="4" w:color="auto"/>
          <w:bottom w:val="single" w:sz="4" w:space="1" w:color="auto"/>
          <w:right w:val="single" w:sz="4" w:space="4" w:color="auto"/>
        </w:pBdr>
        <w:spacing w:line="276" w:lineRule="auto"/>
        <w:ind w:left="1134" w:hanging="1134"/>
        <w:jc w:val="both"/>
      </w:pPr>
      <w:r>
        <w:t>S26.3</w:t>
      </w:r>
      <w:r>
        <w:tab/>
        <w:t xml:space="preserve">Establishments </w:t>
      </w:r>
      <w:r w:rsidRPr="00733E9C">
        <w:rPr>
          <w:b/>
          <w:bCs/>
        </w:rPr>
        <w:t>must</w:t>
      </w:r>
      <w:r>
        <w:t xml:space="preserve"> have a policy for dealing with stray animals, which gives owners a reasonable opportunity to reclaim their animals.</w:t>
      </w:r>
    </w:p>
    <w:p w14:paraId="227E3FE9" w14:textId="37FE98BA" w:rsidR="00733E9C" w:rsidRDefault="00733E9C" w:rsidP="00733E9C">
      <w:pPr>
        <w:pBdr>
          <w:top w:val="single" w:sz="4" w:space="1" w:color="auto"/>
          <w:left w:val="single" w:sz="4" w:space="4" w:color="auto"/>
          <w:bottom w:val="single" w:sz="4" w:space="1" w:color="auto"/>
          <w:right w:val="single" w:sz="4" w:space="4" w:color="auto"/>
        </w:pBdr>
        <w:spacing w:line="276" w:lineRule="auto"/>
        <w:ind w:left="1134" w:hanging="1134"/>
        <w:jc w:val="both"/>
      </w:pPr>
      <w:r>
        <w:t>S26.4</w:t>
      </w:r>
      <w:r>
        <w:tab/>
        <w:t xml:space="preserve">Reasonable steps </w:t>
      </w:r>
      <w:r w:rsidRPr="00733E9C">
        <w:rPr>
          <w:b/>
          <w:bCs/>
        </w:rPr>
        <w:t>must</w:t>
      </w:r>
      <w:r>
        <w:t xml:space="preserve"> be taken to ensure animals are rehomed to suitable owners/ households and in appropriate/safe environments.</w:t>
      </w:r>
    </w:p>
    <w:p w14:paraId="60668491" w14:textId="77777777" w:rsidR="00733E9C" w:rsidRPr="005C543F" w:rsidRDefault="00733E9C" w:rsidP="00733E9C">
      <w:pPr>
        <w:pStyle w:val="Heading3"/>
      </w:pPr>
      <w:bookmarkStart w:id="113" w:name="_Toc144295348"/>
      <w:r>
        <w:t>Guidelines</w:t>
      </w:r>
      <w:bookmarkEnd w:id="113"/>
    </w:p>
    <w:p w14:paraId="491C0353" w14:textId="1A2BEAD8" w:rsidR="00733E9C" w:rsidRDefault="00733E9C" w:rsidP="00733E9C">
      <w:pPr>
        <w:spacing w:line="276" w:lineRule="auto"/>
        <w:ind w:left="1134" w:hanging="1134"/>
        <w:jc w:val="both"/>
      </w:pPr>
      <w:r>
        <w:t>G26.1</w:t>
      </w:r>
      <w:r>
        <w:tab/>
        <w:t>Establishments should disclose to persons adopting animals any known inherited disorders that the animal may be predisposed to which may cause health and/or welfare problems during the animal’s lifetime.</w:t>
      </w:r>
    </w:p>
    <w:p w14:paraId="04CFD492" w14:textId="65FB632B" w:rsidR="00733E9C" w:rsidRDefault="00733E9C" w:rsidP="00733E9C">
      <w:pPr>
        <w:spacing w:line="276" w:lineRule="auto"/>
        <w:ind w:left="1134" w:hanging="1134"/>
        <w:jc w:val="both"/>
      </w:pPr>
      <w:r>
        <w:t>G26.2</w:t>
      </w:r>
      <w:r>
        <w:tab/>
        <w:t>New owners should be given appropriate literature on the care of the animal for example on feeding, desexing, parasite control, health (including procedures for emergency treatment), housing, and responsible companion animal ownership including current legislation covering the registration of companion animals.</w:t>
      </w:r>
    </w:p>
    <w:p w14:paraId="7DFA735C" w14:textId="02247E6F" w:rsidR="00733E9C" w:rsidRDefault="00733E9C" w:rsidP="00733E9C">
      <w:pPr>
        <w:spacing w:line="276" w:lineRule="auto"/>
        <w:ind w:left="1134" w:hanging="1134"/>
        <w:jc w:val="both"/>
      </w:pPr>
      <w:r>
        <w:t>G26.3</w:t>
      </w:r>
      <w:r>
        <w:tab/>
        <w:t>Animals, except for fish, should not be sold or rehomed while pregnant.</w:t>
      </w:r>
    </w:p>
    <w:p w14:paraId="0A66A5B4" w14:textId="3D99DFD5" w:rsidR="00733E9C" w:rsidRDefault="00733E9C" w:rsidP="00733E9C">
      <w:pPr>
        <w:spacing w:line="276" w:lineRule="auto"/>
        <w:ind w:left="1134" w:hanging="1134"/>
        <w:jc w:val="both"/>
      </w:pPr>
      <w:r>
        <w:t>G26.4</w:t>
      </w:r>
      <w:r>
        <w:tab/>
        <w:t>Establishments should exercise their right to refuse to rehome an animal to persons/households if they have concerns around the animal's welfare with that person/household.</w:t>
      </w:r>
    </w:p>
    <w:p w14:paraId="1EEFAAAE" w14:textId="77777777" w:rsidR="00733E9C" w:rsidRDefault="00733E9C" w:rsidP="00733E9C">
      <w:pPr>
        <w:spacing w:line="276" w:lineRule="auto"/>
        <w:ind w:left="1134" w:hanging="1134"/>
        <w:jc w:val="both"/>
      </w:pPr>
    </w:p>
    <w:p w14:paraId="57F88DFC" w14:textId="6B73A934" w:rsidR="00733E9C" w:rsidRDefault="00733E9C" w:rsidP="00733E9C">
      <w:pPr>
        <w:spacing w:line="276" w:lineRule="auto"/>
        <w:ind w:left="1134" w:hanging="1134"/>
        <w:jc w:val="center"/>
      </w:pPr>
      <w:r>
        <w:t>---</w:t>
      </w:r>
    </w:p>
    <w:p w14:paraId="5859197F" w14:textId="7F0F649D" w:rsidR="00B27B5F" w:rsidRDefault="00B27B5F">
      <w:pPr>
        <w:spacing w:after="0" w:line="240" w:lineRule="auto"/>
      </w:pPr>
    </w:p>
    <w:sectPr w:rsidR="00B27B5F" w:rsidSect="00887264">
      <w:footerReference w:type="default" r:id="rId20"/>
      <w:footerReference w:type="first" r:id="rId21"/>
      <w:pgSz w:w="11906" w:h="16838" w:code="9"/>
      <w:pgMar w:top="1440" w:right="1440" w:bottom="1702"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2481A" w14:textId="77777777" w:rsidR="003D2688" w:rsidRDefault="003D2688" w:rsidP="00130670">
      <w:pPr>
        <w:spacing w:after="0" w:line="240" w:lineRule="auto"/>
      </w:pPr>
      <w:r>
        <w:separator/>
      </w:r>
    </w:p>
  </w:endnote>
  <w:endnote w:type="continuationSeparator" w:id="0">
    <w:p w14:paraId="1729A731" w14:textId="77777777" w:rsidR="003D2688" w:rsidRDefault="003D2688" w:rsidP="00130670">
      <w:pPr>
        <w:spacing w:after="0" w:line="240" w:lineRule="auto"/>
      </w:pPr>
      <w:r>
        <w:continuationSeparator/>
      </w:r>
    </w:p>
  </w:endnote>
  <w:endnote w:type="continuationNotice" w:id="1">
    <w:p w14:paraId="77CF079F" w14:textId="77777777" w:rsidR="003D2688" w:rsidRDefault="003D26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Frutiger Neue LT Pro Book">
    <w:altName w:val="Calibri"/>
    <w:charset w:val="00"/>
    <w:family w:val="swiss"/>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IC Light">
    <w:altName w:val="Calibri"/>
    <w:charset w:val="00"/>
    <w:family w:val="auto"/>
    <w:pitch w:val="variable"/>
    <w:sig w:usb0="00000007" w:usb1="00000000" w:usb2="00000000" w:usb3="00000000" w:csb0="00000093" w:csb1="00000000"/>
  </w:font>
  <w:font w:name="VIC">
    <w:altName w:val="Calibri"/>
    <w:charset w:val="00"/>
    <w:family w:val="auto"/>
    <w:pitch w:val="variable"/>
    <w:sig w:usb0="00000007" w:usb1="00000000" w:usb2="00000000" w:usb3="00000000" w:csb0="00000093" w:csb1="00000000"/>
  </w:font>
  <w:font w:name="VIC Medium">
    <w:altName w:val="Calibri"/>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CA99A" w14:textId="77777777" w:rsidR="007F04A4" w:rsidRDefault="007F04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5DFF" w14:textId="009FFF0D" w:rsidR="00AF0C4D" w:rsidRDefault="00AF0C4D" w:rsidP="00AF0C4D">
    <w:pPr>
      <w:widowControl w:val="0"/>
      <w:tabs>
        <w:tab w:val="left" w:pos="0"/>
        <w:tab w:val="left" w:pos="8789"/>
      </w:tabs>
      <w:autoSpaceDE w:val="0"/>
      <w:autoSpaceDN w:val="0"/>
      <w:adjustRightInd w:val="0"/>
      <w:jc w:val="center"/>
      <w:rPr>
        <w:bCs/>
      </w:rPr>
    </w:pPr>
    <w:r>
      <w:rPr>
        <w:bCs/>
      </w:rPr>
      <w:fldChar w:fldCharType="begin"/>
    </w:r>
    <w:r>
      <w:rPr>
        <w:bCs/>
      </w:rPr>
      <w:instrText xml:space="preserve"> PAGE  \* roman  \* MERGEFORMAT </w:instrText>
    </w:r>
    <w:r>
      <w:rPr>
        <w:bCs/>
      </w:rPr>
      <w:fldChar w:fldCharType="separate"/>
    </w:r>
    <w:r>
      <w:rPr>
        <w:bCs/>
        <w:noProof/>
      </w:rPr>
      <w:t>xix</w:t>
    </w:r>
    <w:r>
      <w:rPr>
        <w:bCs/>
      </w:rPr>
      <w:fldChar w:fldCharType="end"/>
    </w:r>
  </w:p>
  <w:p w14:paraId="7C717A2A" w14:textId="28689DFD" w:rsidR="007F04A4" w:rsidRPr="007F04A4" w:rsidRDefault="007F04A4" w:rsidP="007F04A4">
    <w:pPr>
      <w:widowControl w:val="0"/>
      <w:tabs>
        <w:tab w:val="left" w:pos="0"/>
        <w:tab w:val="left" w:pos="8789"/>
      </w:tabs>
      <w:autoSpaceDE w:val="0"/>
      <w:autoSpaceDN w:val="0"/>
      <w:adjustRightInd w:val="0"/>
      <w:jc w:val="center"/>
      <w:rPr>
        <w:rFonts w:ascii="Arial" w:hAnsi="Arial" w:cs="Arial"/>
        <w:sz w:val="14"/>
      </w:rPr>
    </w:pPr>
    <w:r w:rsidRPr="007F04A4">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4060" w14:textId="5D0DBC58" w:rsidR="00AF0C4D" w:rsidRDefault="00887264" w:rsidP="00887264">
    <w:pPr>
      <w:pStyle w:val="Footer"/>
      <w:rPr>
        <w:rFonts w:ascii="Arial" w:hAnsi="Arial" w:cs="Arial"/>
        <w:sz w:val="18"/>
      </w:rPr>
    </w:pPr>
    <w:r w:rsidRPr="00887264">
      <w:rPr>
        <w:rFonts w:ascii="Arial" w:hAnsi="Arial" w:cs="Arial"/>
        <w:sz w:val="18"/>
      </w:rPr>
      <w:t>*Name amended under Legislation Act, s 60</w:t>
    </w:r>
  </w:p>
  <w:p w14:paraId="48357BC0" w14:textId="7A36EF66" w:rsidR="00887264" w:rsidRPr="007F04A4" w:rsidRDefault="007F04A4" w:rsidP="007F04A4">
    <w:pPr>
      <w:pStyle w:val="Footer"/>
      <w:spacing w:before="120"/>
      <w:jc w:val="center"/>
      <w:rPr>
        <w:rFonts w:ascii="Arial" w:hAnsi="Arial" w:cs="Arial"/>
        <w:sz w:val="14"/>
        <w:szCs w:val="18"/>
      </w:rPr>
    </w:pPr>
    <w:r w:rsidRPr="007F04A4">
      <w:rPr>
        <w:rFonts w:ascii="Arial" w:hAnsi="Arial" w:cs="Arial"/>
        <w:sz w:val="14"/>
        <w:szCs w:val="18"/>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4368" w14:textId="77777777" w:rsidR="00887264" w:rsidRDefault="00887264" w:rsidP="00887264">
    <w:pPr>
      <w:pStyle w:val="Footer"/>
      <w:jc w:val="center"/>
    </w:pPr>
    <w:r>
      <w:fldChar w:fldCharType="begin"/>
    </w:r>
    <w:r>
      <w:instrText xml:space="preserve"> PAGE  \* roman  \* MERGEFORMAT </w:instrText>
    </w:r>
    <w:r>
      <w:fldChar w:fldCharType="separate"/>
    </w:r>
    <w:r>
      <w:t>i</w:t>
    </w:r>
    <w:r>
      <w:fldChar w:fldCharType="end"/>
    </w:r>
  </w:p>
  <w:p w14:paraId="71C2EC15" w14:textId="1934F180" w:rsidR="00887264" w:rsidRPr="007F04A4" w:rsidRDefault="007F04A4" w:rsidP="007F04A4">
    <w:pPr>
      <w:pStyle w:val="Footer"/>
      <w:spacing w:before="120"/>
      <w:jc w:val="center"/>
      <w:rPr>
        <w:rFonts w:ascii="Arial" w:hAnsi="Arial" w:cs="Arial"/>
        <w:sz w:val="14"/>
        <w:szCs w:val="14"/>
      </w:rPr>
    </w:pPr>
    <w:r w:rsidRPr="007F04A4">
      <w:rPr>
        <w:rFonts w:ascii="Arial" w:hAnsi="Arial" w:cs="Arial"/>
        <w:sz w:val="14"/>
        <w:szCs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9997" w14:textId="1B89B20C" w:rsidR="00AF0C4D" w:rsidRDefault="00AF0C4D" w:rsidP="00AF0C4D">
    <w:pPr>
      <w:pStyle w:val="Footer"/>
      <w:jc w:val="center"/>
    </w:pPr>
    <w:r>
      <w:fldChar w:fldCharType="begin"/>
    </w:r>
    <w:r>
      <w:instrText xml:space="preserve"> PAGE  \* roman  \* MERGEFORMAT </w:instrText>
    </w:r>
    <w:r>
      <w:fldChar w:fldCharType="separate"/>
    </w:r>
    <w:r>
      <w:rPr>
        <w:noProof/>
      </w:rPr>
      <w:t>xviii</w:t>
    </w:r>
    <w:r>
      <w:fldChar w:fldCharType="end"/>
    </w:r>
  </w:p>
  <w:p w14:paraId="2402BE08" w14:textId="5081A8C8" w:rsidR="00887264" w:rsidRPr="007F04A4" w:rsidRDefault="007F04A4" w:rsidP="007F04A4">
    <w:pPr>
      <w:pStyle w:val="Footer"/>
      <w:spacing w:before="120"/>
      <w:jc w:val="center"/>
      <w:rPr>
        <w:rFonts w:ascii="Arial" w:hAnsi="Arial" w:cs="Arial"/>
        <w:sz w:val="14"/>
        <w:szCs w:val="14"/>
      </w:rPr>
    </w:pPr>
    <w:r w:rsidRPr="007F04A4">
      <w:rPr>
        <w:rFonts w:ascii="Arial" w:hAnsi="Arial" w:cs="Arial"/>
        <w:sz w:val="14"/>
        <w:szCs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F04C8" w14:textId="77777777" w:rsidR="00887264" w:rsidRDefault="00887264" w:rsidP="00887264">
    <w:pPr>
      <w:pStyle w:val="Footer"/>
      <w:jc w:val="center"/>
    </w:pPr>
    <w:r>
      <w:fldChar w:fldCharType="begin"/>
    </w:r>
    <w:r>
      <w:instrText xml:space="preserve"> PAGE  \* Arabic  \* MERGEFORMAT </w:instrText>
    </w:r>
    <w:r>
      <w:fldChar w:fldCharType="separate"/>
    </w:r>
    <w:r>
      <w:t>1</w:t>
    </w:r>
    <w:r>
      <w:fldChar w:fldCharType="end"/>
    </w:r>
  </w:p>
  <w:p w14:paraId="0FE7582E" w14:textId="63D5DA05" w:rsidR="00887264" w:rsidRPr="007F04A4" w:rsidRDefault="007F04A4" w:rsidP="007F04A4">
    <w:pPr>
      <w:pStyle w:val="Footer"/>
      <w:spacing w:before="120"/>
      <w:jc w:val="center"/>
      <w:rPr>
        <w:rFonts w:ascii="Arial" w:hAnsi="Arial" w:cs="Arial"/>
        <w:sz w:val="14"/>
        <w:szCs w:val="14"/>
      </w:rPr>
    </w:pPr>
    <w:r w:rsidRPr="007F04A4">
      <w:rPr>
        <w:rFonts w:ascii="Arial" w:hAnsi="Arial" w:cs="Arial"/>
        <w:sz w:val="14"/>
        <w:szCs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CFC1" w14:textId="77777777" w:rsidR="00AF0C4D" w:rsidRDefault="00AF0C4D" w:rsidP="00AF0C4D">
    <w:pPr>
      <w:pStyle w:val="Footer"/>
      <w:jc w:val="center"/>
    </w:pPr>
    <w:r>
      <w:fldChar w:fldCharType="begin"/>
    </w:r>
    <w:r>
      <w:instrText xml:space="preserve"> PAGE  \* Arabic  \* MERGEFORMAT </w:instrText>
    </w:r>
    <w:r>
      <w:fldChar w:fldCharType="separate"/>
    </w:r>
    <w:r>
      <w:rPr>
        <w:noProof/>
      </w:rPr>
      <w:t>1</w:t>
    </w:r>
    <w:r>
      <w:fldChar w:fldCharType="end"/>
    </w:r>
  </w:p>
  <w:p w14:paraId="219093FE" w14:textId="1F21841C" w:rsidR="00887264" w:rsidRPr="007F04A4" w:rsidRDefault="007F04A4" w:rsidP="007F04A4">
    <w:pPr>
      <w:pStyle w:val="Footer"/>
      <w:spacing w:before="120"/>
      <w:jc w:val="center"/>
      <w:rPr>
        <w:rFonts w:ascii="Arial" w:hAnsi="Arial" w:cs="Arial"/>
        <w:sz w:val="14"/>
        <w:szCs w:val="14"/>
      </w:rPr>
    </w:pPr>
    <w:r w:rsidRPr="007F04A4">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82FEB" w14:textId="77777777" w:rsidR="003D2688" w:rsidRDefault="003D2688" w:rsidP="00130670">
      <w:pPr>
        <w:spacing w:after="0" w:line="240" w:lineRule="auto"/>
      </w:pPr>
      <w:r>
        <w:separator/>
      </w:r>
    </w:p>
  </w:footnote>
  <w:footnote w:type="continuationSeparator" w:id="0">
    <w:p w14:paraId="7A947EE5" w14:textId="77777777" w:rsidR="003D2688" w:rsidRDefault="003D2688" w:rsidP="00130670">
      <w:pPr>
        <w:spacing w:after="0" w:line="240" w:lineRule="auto"/>
      </w:pPr>
      <w:r>
        <w:continuationSeparator/>
      </w:r>
    </w:p>
  </w:footnote>
  <w:footnote w:type="continuationNotice" w:id="1">
    <w:p w14:paraId="6179A040" w14:textId="77777777" w:rsidR="003D2688" w:rsidRDefault="003D26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235D" w14:textId="77777777" w:rsidR="007F04A4" w:rsidRDefault="007F04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2DAF" w14:textId="77777777" w:rsidR="007F04A4" w:rsidRDefault="007F04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0FA5" w14:textId="77777777" w:rsidR="007F04A4" w:rsidRDefault="007F0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E4898"/>
    <w:multiLevelType w:val="hybridMultilevel"/>
    <w:tmpl w:val="861C81C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 w15:restartNumberingAfterBreak="0">
    <w:nsid w:val="105116DE"/>
    <w:multiLevelType w:val="multilevel"/>
    <w:tmpl w:val="2A984CFE"/>
    <w:lvl w:ilvl="0">
      <w:start w:val="1"/>
      <w:numFmt w:val="decimal"/>
      <w:lvlText w:val="%1."/>
      <w:lvlJc w:val="left"/>
      <w:pPr>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5534B0C"/>
    <w:multiLevelType w:val="hybridMultilevel"/>
    <w:tmpl w:val="83829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5C0EFCAA">
      <w:numFmt w:val="bullet"/>
      <w:lvlText w:val="−"/>
      <w:lvlJc w:val="left"/>
      <w:pPr>
        <w:ind w:left="2940" w:hanging="1140"/>
      </w:pPr>
      <w:rPr>
        <w:rFonts w:ascii="Verdana" w:eastAsia="Calibri" w:hAnsi="Verdana"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4210F3"/>
    <w:multiLevelType w:val="hybridMultilevel"/>
    <w:tmpl w:val="B5FC1CF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15:restartNumberingAfterBreak="0">
    <w:nsid w:val="18DE26E5"/>
    <w:multiLevelType w:val="hybridMultilevel"/>
    <w:tmpl w:val="B48E1F0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 w15:restartNumberingAfterBreak="0">
    <w:nsid w:val="1AF72C95"/>
    <w:multiLevelType w:val="hybridMultilevel"/>
    <w:tmpl w:val="F36889D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 w15:restartNumberingAfterBreak="0">
    <w:nsid w:val="22166DF8"/>
    <w:multiLevelType w:val="hybridMultilevel"/>
    <w:tmpl w:val="3F643B22"/>
    <w:lvl w:ilvl="0" w:tplc="2124CDCC">
      <w:start w:val="1"/>
      <w:numFmt w:val="lowerRoman"/>
      <w:lvlText w:val="(%1)"/>
      <w:lvlJc w:val="left"/>
      <w:pPr>
        <w:ind w:left="2634" w:hanging="114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 w15:restartNumberingAfterBreak="0">
    <w:nsid w:val="2F866F4C"/>
    <w:multiLevelType w:val="hybridMultilevel"/>
    <w:tmpl w:val="FBDEF5B8"/>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52030A11"/>
    <w:multiLevelType w:val="hybridMultilevel"/>
    <w:tmpl w:val="B21A0EC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15:restartNumberingAfterBreak="0">
    <w:nsid w:val="53E779ED"/>
    <w:multiLevelType w:val="hybridMultilevel"/>
    <w:tmpl w:val="C7209E22"/>
    <w:lvl w:ilvl="0" w:tplc="1A4A07EC">
      <w:start w:val="1"/>
      <w:numFmt w:val="decimal"/>
      <w:lvlText w:val="%1."/>
      <w:lvlJc w:val="left"/>
      <w:pPr>
        <w:ind w:left="1800" w:hanging="360"/>
      </w:pPr>
      <w:rPr>
        <w:b/>
        <w:bCs/>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8562EF7"/>
    <w:multiLevelType w:val="hybridMultilevel"/>
    <w:tmpl w:val="D1E254E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65ED02B2"/>
    <w:multiLevelType w:val="multilevel"/>
    <w:tmpl w:val="04267C26"/>
    <w:lvl w:ilvl="0">
      <w:start w:val="1"/>
      <w:numFmt w:val="decimal"/>
      <w:lvlText w:val="%1."/>
      <w:lvlJc w:val="left"/>
      <w:pPr>
        <w:ind w:left="360" w:hanging="360"/>
      </w:pPr>
      <w:rPr>
        <w:rFonts w:hint="default"/>
        <w:sz w:val="20"/>
      </w:rPr>
    </w:lvl>
    <w:lvl w:ilvl="1">
      <w:start w:val="1"/>
      <w:numFmt w:val="decimal"/>
      <w:lvlText w:val="%2)"/>
      <w:lvlJc w:val="left"/>
      <w:pPr>
        <w:ind w:left="1080" w:hanging="360"/>
      </w:pPr>
      <w:rPr>
        <w:rFonts w:hint="default"/>
      </w:rPr>
    </w:lvl>
    <w:lvl w:ilvl="2">
      <w:numFmt w:val="bullet"/>
      <w:lvlText w:val="•"/>
      <w:lvlJc w:val="left"/>
      <w:pPr>
        <w:ind w:left="2580" w:hanging="1140"/>
      </w:pPr>
      <w:rPr>
        <w:rFonts w:ascii="Verdana" w:eastAsia="Calibri" w:hAnsi="Verdana" w:cs="Times New Roman"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200823968">
    <w:abstractNumId w:val="2"/>
  </w:num>
  <w:num w:numId="2" w16cid:durableId="792555732">
    <w:abstractNumId w:val="9"/>
  </w:num>
  <w:num w:numId="3" w16cid:durableId="1947880833">
    <w:abstractNumId w:val="1"/>
  </w:num>
  <w:num w:numId="4" w16cid:durableId="112291087">
    <w:abstractNumId w:val="11"/>
  </w:num>
  <w:num w:numId="5" w16cid:durableId="764573898">
    <w:abstractNumId w:val="7"/>
  </w:num>
  <w:num w:numId="6" w16cid:durableId="430511992">
    <w:abstractNumId w:val="4"/>
  </w:num>
  <w:num w:numId="7" w16cid:durableId="1867712050">
    <w:abstractNumId w:val="10"/>
  </w:num>
  <w:num w:numId="8" w16cid:durableId="1358703505">
    <w:abstractNumId w:val="3"/>
  </w:num>
  <w:num w:numId="9" w16cid:durableId="295529554">
    <w:abstractNumId w:val="8"/>
  </w:num>
  <w:num w:numId="10" w16cid:durableId="1702895588">
    <w:abstractNumId w:val="5"/>
  </w:num>
  <w:num w:numId="11" w16cid:durableId="398093913">
    <w:abstractNumId w:val="6"/>
  </w:num>
  <w:num w:numId="12" w16cid:durableId="189611108">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AB4"/>
    <w:rsid w:val="00001266"/>
    <w:rsid w:val="000047BB"/>
    <w:rsid w:val="00007EBB"/>
    <w:rsid w:val="000127ED"/>
    <w:rsid w:val="00013692"/>
    <w:rsid w:val="00014177"/>
    <w:rsid w:val="00014917"/>
    <w:rsid w:val="00017487"/>
    <w:rsid w:val="000221FA"/>
    <w:rsid w:val="00023038"/>
    <w:rsid w:val="00023954"/>
    <w:rsid w:val="00023A7B"/>
    <w:rsid w:val="00025DC3"/>
    <w:rsid w:val="0002726D"/>
    <w:rsid w:val="00031106"/>
    <w:rsid w:val="00033875"/>
    <w:rsid w:val="00035F34"/>
    <w:rsid w:val="00037BA1"/>
    <w:rsid w:val="00043AF2"/>
    <w:rsid w:val="00050A34"/>
    <w:rsid w:val="00051ECA"/>
    <w:rsid w:val="00052C20"/>
    <w:rsid w:val="000545DA"/>
    <w:rsid w:val="00054875"/>
    <w:rsid w:val="0005587E"/>
    <w:rsid w:val="0006080D"/>
    <w:rsid w:val="000619DD"/>
    <w:rsid w:val="00061D51"/>
    <w:rsid w:val="00061FEE"/>
    <w:rsid w:val="000706DE"/>
    <w:rsid w:val="00071380"/>
    <w:rsid w:val="00075D23"/>
    <w:rsid w:val="00076717"/>
    <w:rsid w:val="000844D0"/>
    <w:rsid w:val="00084A6B"/>
    <w:rsid w:val="00085D09"/>
    <w:rsid w:val="00093DD5"/>
    <w:rsid w:val="0009506A"/>
    <w:rsid w:val="00095296"/>
    <w:rsid w:val="00095AB9"/>
    <w:rsid w:val="000A0604"/>
    <w:rsid w:val="000A15A1"/>
    <w:rsid w:val="000B0CB4"/>
    <w:rsid w:val="000B4A6D"/>
    <w:rsid w:val="000B528B"/>
    <w:rsid w:val="000B5A7B"/>
    <w:rsid w:val="000B65BE"/>
    <w:rsid w:val="000B7BB4"/>
    <w:rsid w:val="000C1D3E"/>
    <w:rsid w:val="000C3274"/>
    <w:rsid w:val="000C33D8"/>
    <w:rsid w:val="000C3BA9"/>
    <w:rsid w:val="000C5C85"/>
    <w:rsid w:val="000C7793"/>
    <w:rsid w:val="000C77F4"/>
    <w:rsid w:val="000D16A7"/>
    <w:rsid w:val="000D1E2E"/>
    <w:rsid w:val="000D24AB"/>
    <w:rsid w:val="000D36A3"/>
    <w:rsid w:val="000D614E"/>
    <w:rsid w:val="000E010B"/>
    <w:rsid w:val="000F46CC"/>
    <w:rsid w:val="000F74DA"/>
    <w:rsid w:val="001014C2"/>
    <w:rsid w:val="001047ED"/>
    <w:rsid w:val="00106681"/>
    <w:rsid w:val="00107C9A"/>
    <w:rsid w:val="00110837"/>
    <w:rsid w:val="00112323"/>
    <w:rsid w:val="00112F4C"/>
    <w:rsid w:val="00114549"/>
    <w:rsid w:val="00114EA7"/>
    <w:rsid w:val="00120734"/>
    <w:rsid w:val="0012263D"/>
    <w:rsid w:val="00124540"/>
    <w:rsid w:val="00127E5D"/>
    <w:rsid w:val="00130670"/>
    <w:rsid w:val="0013109F"/>
    <w:rsid w:val="0013237C"/>
    <w:rsid w:val="00136DD6"/>
    <w:rsid w:val="00143BA6"/>
    <w:rsid w:val="00145E4C"/>
    <w:rsid w:val="00146583"/>
    <w:rsid w:val="00146C26"/>
    <w:rsid w:val="00152883"/>
    <w:rsid w:val="00153883"/>
    <w:rsid w:val="00153F56"/>
    <w:rsid w:val="0015430D"/>
    <w:rsid w:val="00155E73"/>
    <w:rsid w:val="0016088B"/>
    <w:rsid w:val="001616A2"/>
    <w:rsid w:val="001637EC"/>
    <w:rsid w:val="00164A2A"/>
    <w:rsid w:val="00166AFA"/>
    <w:rsid w:val="0016790C"/>
    <w:rsid w:val="0017242E"/>
    <w:rsid w:val="00173F77"/>
    <w:rsid w:val="00183284"/>
    <w:rsid w:val="00184AB4"/>
    <w:rsid w:val="00187E10"/>
    <w:rsid w:val="00190A33"/>
    <w:rsid w:val="00195E5C"/>
    <w:rsid w:val="00197C3E"/>
    <w:rsid w:val="001A05AE"/>
    <w:rsid w:val="001A1154"/>
    <w:rsid w:val="001A21B5"/>
    <w:rsid w:val="001A33A1"/>
    <w:rsid w:val="001A5E3B"/>
    <w:rsid w:val="001A6322"/>
    <w:rsid w:val="001B01FB"/>
    <w:rsid w:val="001B2954"/>
    <w:rsid w:val="001C24B0"/>
    <w:rsid w:val="001C4626"/>
    <w:rsid w:val="001C635A"/>
    <w:rsid w:val="001C698F"/>
    <w:rsid w:val="001C6EDF"/>
    <w:rsid w:val="001D2972"/>
    <w:rsid w:val="001D4F03"/>
    <w:rsid w:val="001D5015"/>
    <w:rsid w:val="001D50FC"/>
    <w:rsid w:val="001D6AEF"/>
    <w:rsid w:val="001E1BA3"/>
    <w:rsid w:val="001E5C17"/>
    <w:rsid w:val="001F599F"/>
    <w:rsid w:val="001F632D"/>
    <w:rsid w:val="00200332"/>
    <w:rsid w:val="002010A9"/>
    <w:rsid w:val="0020266E"/>
    <w:rsid w:val="002046CA"/>
    <w:rsid w:val="00204E53"/>
    <w:rsid w:val="00205325"/>
    <w:rsid w:val="00206877"/>
    <w:rsid w:val="00210E65"/>
    <w:rsid w:val="002119FF"/>
    <w:rsid w:val="00211EB4"/>
    <w:rsid w:val="002125F6"/>
    <w:rsid w:val="00213DDB"/>
    <w:rsid w:val="002145B3"/>
    <w:rsid w:val="002168E9"/>
    <w:rsid w:val="00217A09"/>
    <w:rsid w:val="0022241C"/>
    <w:rsid w:val="00227F06"/>
    <w:rsid w:val="00231406"/>
    <w:rsid w:val="00231FA1"/>
    <w:rsid w:val="00232F19"/>
    <w:rsid w:val="00233938"/>
    <w:rsid w:val="00240A6E"/>
    <w:rsid w:val="00243322"/>
    <w:rsid w:val="0024424C"/>
    <w:rsid w:val="00250CAE"/>
    <w:rsid w:val="0025148C"/>
    <w:rsid w:val="00251936"/>
    <w:rsid w:val="00254451"/>
    <w:rsid w:val="00256878"/>
    <w:rsid w:val="00257ACF"/>
    <w:rsid w:val="00264B6C"/>
    <w:rsid w:val="00267085"/>
    <w:rsid w:val="00275940"/>
    <w:rsid w:val="00275D6F"/>
    <w:rsid w:val="00277DDF"/>
    <w:rsid w:val="002820F3"/>
    <w:rsid w:val="00282250"/>
    <w:rsid w:val="00282463"/>
    <w:rsid w:val="002835F2"/>
    <w:rsid w:val="002934EE"/>
    <w:rsid w:val="00297F65"/>
    <w:rsid w:val="002A301F"/>
    <w:rsid w:val="002A49A4"/>
    <w:rsid w:val="002A7B05"/>
    <w:rsid w:val="002B345E"/>
    <w:rsid w:val="002B3B1E"/>
    <w:rsid w:val="002B3D9E"/>
    <w:rsid w:val="002B5172"/>
    <w:rsid w:val="002B6D53"/>
    <w:rsid w:val="002C2C73"/>
    <w:rsid w:val="002C5289"/>
    <w:rsid w:val="002C5626"/>
    <w:rsid w:val="002C7286"/>
    <w:rsid w:val="002C73DC"/>
    <w:rsid w:val="002C7465"/>
    <w:rsid w:val="002C752B"/>
    <w:rsid w:val="002D07A9"/>
    <w:rsid w:val="002D32BC"/>
    <w:rsid w:val="002D5BB6"/>
    <w:rsid w:val="002D6DBD"/>
    <w:rsid w:val="002E5689"/>
    <w:rsid w:val="002E780C"/>
    <w:rsid w:val="002F0678"/>
    <w:rsid w:val="002F0BDC"/>
    <w:rsid w:val="002F15D4"/>
    <w:rsid w:val="002F21D6"/>
    <w:rsid w:val="002F3950"/>
    <w:rsid w:val="002F3A84"/>
    <w:rsid w:val="002F4FB7"/>
    <w:rsid w:val="002F5A6F"/>
    <w:rsid w:val="002F636C"/>
    <w:rsid w:val="00305FCC"/>
    <w:rsid w:val="00307FA0"/>
    <w:rsid w:val="00311843"/>
    <w:rsid w:val="00311F0A"/>
    <w:rsid w:val="00320501"/>
    <w:rsid w:val="00320B27"/>
    <w:rsid w:val="00320D8F"/>
    <w:rsid w:val="003210F2"/>
    <w:rsid w:val="00322E83"/>
    <w:rsid w:val="003235CC"/>
    <w:rsid w:val="003237A2"/>
    <w:rsid w:val="00325E89"/>
    <w:rsid w:val="00326574"/>
    <w:rsid w:val="00331D7D"/>
    <w:rsid w:val="00333C21"/>
    <w:rsid w:val="00340031"/>
    <w:rsid w:val="003417FD"/>
    <w:rsid w:val="00346AF3"/>
    <w:rsid w:val="00346F25"/>
    <w:rsid w:val="003474EF"/>
    <w:rsid w:val="00347C2E"/>
    <w:rsid w:val="00350919"/>
    <w:rsid w:val="003524B0"/>
    <w:rsid w:val="00355797"/>
    <w:rsid w:val="00355894"/>
    <w:rsid w:val="0035711E"/>
    <w:rsid w:val="00362315"/>
    <w:rsid w:val="00367EDD"/>
    <w:rsid w:val="00373167"/>
    <w:rsid w:val="00375AB2"/>
    <w:rsid w:val="00376760"/>
    <w:rsid w:val="00381193"/>
    <w:rsid w:val="003832B6"/>
    <w:rsid w:val="00387D31"/>
    <w:rsid w:val="00390738"/>
    <w:rsid w:val="00390811"/>
    <w:rsid w:val="00391F4A"/>
    <w:rsid w:val="003929F2"/>
    <w:rsid w:val="00397D24"/>
    <w:rsid w:val="003A0822"/>
    <w:rsid w:val="003A133E"/>
    <w:rsid w:val="003A2DBB"/>
    <w:rsid w:val="003A34E3"/>
    <w:rsid w:val="003A4EA3"/>
    <w:rsid w:val="003A55DE"/>
    <w:rsid w:val="003B0BA7"/>
    <w:rsid w:val="003B0FFD"/>
    <w:rsid w:val="003B35AB"/>
    <w:rsid w:val="003B3F48"/>
    <w:rsid w:val="003B4173"/>
    <w:rsid w:val="003B59B4"/>
    <w:rsid w:val="003B73FF"/>
    <w:rsid w:val="003B75EE"/>
    <w:rsid w:val="003C7138"/>
    <w:rsid w:val="003D006F"/>
    <w:rsid w:val="003D2688"/>
    <w:rsid w:val="003D4EEC"/>
    <w:rsid w:val="003D50FA"/>
    <w:rsid w:val="003E0344"/>
    <w:rsid w:val="003E0792"/>
    <w:rsid w:val="003E193A"/>
    <w:rsid w:val="003E3016"/>
    <w:rsid w:val="003E43F8"/>
    <w:rsid w:val="003E6EBB"/>
    <w:rsid w:val="003F263B"/>
    <w:rsid w:val="003F2C72"/>
    <w:rsid w:val="003F422E"/>
    <w:rsid w:val="003F475A"/>
    <w:rsid w:val="003F4CF5"/>
    <w:rsid w:val="003F7859"/>
    <w:rsid w:val="003F7C7C"/>
    <w:rsid w:val="00405FFD"/>
    <w:rsid w:val="00407A32"/>
    <w:rsid w:val="00407D0E"/>
    <w:rsid w:val="00410386"/>
    <w:rsid w:val="00420053"/>
    <w:rsid w:val="00426D72"/>
    <w:rsid w:val="00427CBC"/>
    <w:rsid w:val="00430ADC"/>
    <w:rsid w:val="00430AEB"/>
    <w:rsid w:val="00430B2A"/>
    <w:rsid w:val="004317BD"/>
    <w:rsid w:val="00433F74"/>
    <w:rsid w:val="00434FC6"/>
    <w:rsid w:val="00435D80"/>
    <w:rsid w:val="0044027E"/>
    <w:rsid w:val="00440BB1"/>
    <w:rsid w:val="0044116D"/>
    <w:rsid w:val="00444B62"/>
    <w:rsid w:val="004469E1"/>
    <w:rsid w:val="0045111B"/>
    <w:rsid w:val="00452DC2"/>
    <w:rsid w:val="00457859"/>
    <w:rsid w:val="00463057"/>
    <w:rsid w:val="00463508"/>
    <w:rsid w:val="0046411D"/>
    <w:rsid w:val="00464B08"/>
    <w:rsid w:val="00464D39"/>
    <w:rsid w:val="00474F6E"/>
    <w:rsid w:val="00475863"/>
    <w:rsid w:val="00477DC9"/>
    <w:rsid w:val="004810BB"/>
    <w:rsid w:val="0049144E"/>
    <w:rsid w:val="004924F2"/>
    <w:rsid w:val="00492A05"/>
    <w:rsid w:val="0049322A"/>
    <w:rsid w:val="004977CE"/>
    <w:rsid w:val="004A0840"/>
    <w:rsid w:val="004A4154"/>
    <w:rsid w:val="004A488F"/>
    <w:rsid w:val="004B2015"/>
    <w:rsid w:val="004B63C6"/>
    <w:rsid w:val="004C0247"/>
    <w:rsid w:val="004C2A70"/>
    <w:rsid w:val="004C49A0"/>
    <w:rsid w:val="004C5A04"/>
    <w:rsid w:val="004C60BB"/>
    <w:rsid w:val="004C62A0"/>
    <w:rsid w:val="004D486C"/>
    <w:rsid w:val="004D53F2"/>
    <w:rsid w:val="004E02C8"/>
    <w:rsid w:val="004E036A"/>
    <w:rsid w:val="004E17A1"/>
    <w:rsid w:val="004E1CEA"/>
    <w:rsid w:val="004E2CDE"/>
    <w:rsid w:val="004E3DF4"/>
    <w:rsid w:val="004E5C4E"/>
    <w:rsid w:val="004E66FB"/>
    <w:rsid w:val="004F0E2F"/>
    <w:rsid w:val="004F3F65"/>
    <w:rsid w:val="00505D26"/>
    <w:rsid w:val="00510705"/>
    <w:rsid w:val="00517C9A"/>
    <w:rsid w:val="00522A80"/>
    <w:rsid w:val="00525187"/>
    <w:rsid w:val="00526EE4"/>
    <w:rsid w:val="0053078D"/>
    <w:rsid w:val="00531EFA"/>
    <w:rsid w:val="005332B4"/>
    <w:rsid w:val="005347CD"/>
    <w:rsid w:val="0053554D"/>
    <w:rsid w:val="00536F68"/>
    <w:rsid w:val="00537DB1"/>
    <w:rsid w:val="00553147"/>
    <w:rsid w:val="005609A2"/>
    <w:rsid w:val="00561771"/>
    <w:rsid w:val="00561EAA"/>
    <w:rsid w:val="0056216E"/>
    <w:rsid w:val="00563E9C"/>
    <w:rsid w:val="00566AB5"/>
    <w:rsid w:val="0057402B"/>
    <w:rsid w:val="00576E09"/>
    <w:rsid w:val="00577C38"/>
    <w:rsid w:val="0058424C"/>
    <w:rsid w:val="00585444"/>
    <w:rsid w:val="00590A82"/>
    <w:rsid w:val="00591023"/>
    <w:rsid w:val="005925A2"/>
    <w:rsid w:val="00594889"/>
    <w:rsid w:val="00595089"/>
    <w:rsid w:val="005959DD"/>
    <w:rsid w:val="005967C6"/>
    <w:rsid w:val="005A1CB5"/>
    <w:rsid w:val="005A2374"/>
    <w:rsid w:val="005A31F6"/>
    <w:rsid w:val="005B04DE"/>
    <w:rsid w:val="005B099E"/>
    <w:rsid w:val="005B0EFB"/>
    <w:rsid w:val="005B3336"/>
    <w:rsid w:val="005B46AC"/>
    <w:rsid w:val="005B5084"/>
    <w:rsid w:val="005B553E"/>
    <w:rsid w:val="005C0716"/>
    <w:rsid w:val="005C2AC4"/>
    <w:rsid w:val="005C357D"/>
    <w:rsid w:val="005C4E42"/>
    <w:rsid w:val="005C543F"/>
    <w:rsid w:val="005C57C8"/>
    <w:rsid w:val="005C6B35"/>
    <w:rsid w:val="005D6F20"/>
    <w:rsid w:val="005D7F8A"/>
    <w:rsid w:val="005E06B1"/>
    <w:rsid w:val="005E3FC9"/>
    <w:rsid w:val="005E4163"/>
    <w:rsid w:val="005E4259"/>
    <w:rsid w:val="005E4C6F"/>
    <w:rsid w:val="005E5AC2"/>
    <w:rsid w:val="005E612E"/>
    <w:rsid w:val="005F008C"/>
    <w:rsid w:val="005F1D27"/>
    <w:rsid w:val="005F1EF9"/>
    <w:rsid w:val="005F21E5"/>
    <w:rsid w:val="005F3222"/>
    <w:rsid w:val="005F32EF"/>
    <w:rsid w:val="005F3995"/>
    <w:rsid w:val="005F3AD8"/>
    <w:rsid w:val="005F62D1"/>
    <w:rsid w:val="005F761E"/>
    <w:rsid w:val="005F76CB"/>
    <w:rsid w:val="006066C0"/>
    <w:rsid w:val="00612EE0"/>
    <w:rsid w:val="00614BB6"/>
    <w:rsid w:val="00622B1C"/>
    <w:rsid w:val="00624056"/>
    <w:rsid w:val="00630AEB"/>
    <w:rsid w:val="0063376E"/>
    <w:rsid w:val="00633855"/>
    <w:rsid w:val="00633E7A"/>
    <w:rsid w:val="00634442"/>
    <w:rsid w:val="006365C6"/>
    <w:rsid w:val="00637BA6"/>
    <w:rsid w:val="0064033F"/>
    <w:rsid w:val="00641B73"/>
    <w:rsid w:val="00644940"/>
    <w:rsid w:val="006454B8"/>
    <w:rsid w:val="006512C8"/>
    <w:rsid w:val="00652836"/>
    <w:rsid w:val="006548AC"/>
    <w:rsid w:val="00656BE3"/>
    <w:rsid w:val="00666CF6"/>
    <w:rsid w:val="00667200"/>
    <w:rsid w:val="006707E9"/>
    <w:rsid w:val="00670D2C"/>
    <w:rsid w:val="00671C0D"/>
    <w:rsid w:val="00677093"/>
    <w:rsid w:val="00677974"/>
    <w:rsid w:val="00684337"/>
    <w:rsid w:val="00684565"/>
    <w:rsid w:val="0068577F"/>
    <w:rsid w:val="00685A95"/>
    <w:rsid w:val="00687EB7"/>
    <w:rsid w:val="006A345C"/>
    <w:rsid w:val="006A71C7"/>
    <w:rsid w:val="006A74A8"/>
    <w:rsid w:val="006B1ED9"/>
    <w:rsid w:val="006B1F91"/>
    <w:rsid w:val="006B2EE6"/>
    <w:rsid w:val="006B3CBF"/>
    <w:rsid w:val="006C073A"/>
    <w:rsid w:val="006C26BC"/>
    <w:rsid w:val="006C2CEF"/>
    <w:rsid w:val="006C4361"/>
    <w:rsid w:val="006D214E"/>
    <w:rsid w:val="006D29AD"/>
    <w:rsid w:val="006D5DF7"/>
    <w:rsid w:val="006D7EC0"/>
    <w:rsid w:val="006E0975"/>
    <w:rsid w:val="006F3776"/>
    <w:rsid w:val="006F3927"/>
    <w:rsid w:val="006F54F9"/>
    <w:rsid w:val="00703B1F"/>
    <w:rsid w:val="007056A3"/>
    <w:rsid w:val="00705CAF"/>
    <w:rsid w:val="00707050"/>
    <w:rsid w:val="007102F6"/>
    <w:rsid w:val="00712480"/>
    <w:rsid w:val="00712558"/>
    <w:rsid w:val="00715CB3"/>
    <w:rsid w:val="00727517"/>
    <w:rsid w:val="0072757D"/>
    <w:rsid w:val="00727E9C"/>
    <w:rsid w:val="00732DCB"/>
    <w:rsid w:val="00733E9C"/>
    <w:rsid w:val="007356EF"/>
    <w:rsid w:val="007407BC"/>
    <w:rsid w:val="00742D67"/>
    <w:rsid w:val="007433AB"/>
    <w:rsid w:val="0074463A"/>
    <w:rsid w:val="00745B6B"/>
    <w:rsid w:val="00747AC0"/>
    <w:rsid w:val="00747BB1"/>
    <w:rsid w:val="0075046B"/>
    <w:rsid w:val="00750BC8"/>
    <w:rsid w:val="00752F5F"/>
    <w:rsid w:val="00755568"/>
    <w:rsid w:val="007564B3"/>
    <w:rsid w:val="00757345"/>
    <w:rsid w:val="007600E7"/>
    <w:rsid w:val="00760D5A"/>
    <w:rsid w:val="00761399"/>
    <w:rsid w:val="00762DDF"/>
    <w:rsid w:val="007637A6"/>
    <w:rsid w:val="00766877"/>
    <w:rsid w:val="0077334C"/>
    <w:rsid w:val="00775468"/>
    <w:rsid w:val="007821E8"/>
    <w:rsid w:val="00785025"/>
    <w:rsid w:val="007866A1"/>
    <w:rsid w:val="007872C7"/>
    <w:rsid w:val="0079338B"/>
    <w:rsid w:val="0079432F"/>
    <w:rsid w:val="0079522B"/>
    <w:rsid w:val="007953D8"/>
    <w:rsid w:val="007A0683"/>
    <w:rsid w:val="007A292D"/>
    <w:rsid w:val="007A6DB3"/>
    <w:rsid w:val="007A7307"/>
    <w:rsid w:val="007A738E"/>
    <w:rsid w:val="007B085F"/>
    <w:rsid w:val="007C61B3"/>
    <w:rsid w:val="007D02CD"/>
    <w:rsid w:val="007D4A11"/>
    <w:rsid w:val="007D5F9E"/>
    <w:rsid w:val="007D6AE2"/>
    <w:rsid w:val="007D7386"/>
    <w:rsid w:val="007E4E5E"/>
    <w:rsid w:val="007E5A53"/>
    <w:rsid w:val="007E6643"/>
    <w:rsid w:val="007F04A4"/>
    <w:rsid w:val="007F0F49"/>
    <w:rsid w:val="007F163B"/>
    <w:rsid w:val="007F380B"/>
    <w:rsid w:val="007F564E"/>
    <w:rsid w:val="007F6165"/>
    <w:rsid w:val="00800931"/>
    <w:rsid w:val="00800D32"/>
    <w:rsid w:val="00801485"/>
    <w:rsid w:val="00805B09"/>
    <w:rsid w:val="00807762"/>
    <w:rsid w:val="008107D1"/>
    <w:rsid w:val="00812301"/>
    <w:rsid w:val="008132D2"/>
    <w:rsid w:val="00813F01"/>
    <w:rsid w:val="00814A4F"/>
    <w:rsid w:val="00814B8B"/>
    <w:rsid w:val="00815EDA"/>
    <w:rsid w:val="00817923"/>
    <w:rsid w:val="008230A8"/>
    <w:rsid w:val="00823507"/>
    <w:rsid w:val="008238CB"/>
    <w:rsid w:val="00826FC2"/>
    <w:rsid w:val="008336AF"/>
    <w:rsid w:val="00840873"/>
    <w:rsid w:val="00842AA8"/>
    <w:rsid w:val="00845F11"/>
    <w:rsid w:val="00847534"/>
    <w:rsid w:val="00847FAF"/>
    <w:rsid w:val="0085141C"/>
    <w:rsid w:val="008523B3"/>
    <w:rsid w:val="0085471C"/>
    <w:rsid w:val="008555CA"/>
    <w:rsid w:val="00857AAD"/>
    <w:rsid w:val="008601CE"/>
    <w:rsid w:val="00860D62"/>
    <w:rsid w:val="00861CF0"/>
    <w:rsid w:val="00861FD3"/>
    <w:rsid w:val="00862BF1"/>
    <w:rsid w:val="0086305D"/>
    <w:rsid w:val="00863E0E"/>
    <w:rsid w:val="00865A49"/>
    <w:rsid w:val="00865D7B"/>
    <w:rsid w:val="0086675E"/>
    <w:rsid w:val="0087205F"/>
    <w:rsid w:val="00872812"/>
    <w:rsid w:val="00873B0C"/>
    <w:rsid w:val="00874348"/>
    <w:rsid w:val="00876F12"/>
    <w:rsid w:val="008779C3"/>
    <w:rsid w:val="00885175"/>
    <w:rsid w:val="00887183"/>
    <w:rsid w:val="00887264"/>
    <w:rsid w:val="008908BF"/>
    <w:rsid w:val="00892143"/>
    <w:rsid w:val="008929ED"/>
    <w:rsid w:val="00893178"/>
    <w:rsid w:val="008945AB"/>
    <w:rsid w:val="00894C12"/>
    <w:rsid w:val="00895544"/>
    <w:rsid w:val="008957CD"/>
    <w:rsid w:val="008A32A0"/>
    <w:rsid w:val="008A414C"/>
    <w:rsid w:val="008A5FC7"/>
    <w:rsid w:val="008B03FF"/>
    <w:rsid w:val="008B0C33"/>
    <w:rsid w:val="008B130C"/>
    <w:rsid w:val="008B3C49"/>
    <w:rsid w:val="008B6E0B"/>
    <w:rsid w:val="008C1936"/>
    <w:rsid w:val="008C5D94"/>
    <w:rsid w:val="008C6191"/>
    <w:rsid w:val="008D23CC"/>
    <w:rsid w:val="008D2871"/>
    <w:rsid w:val="008D4D3B"/>
    <w:rsid w:val="008D7D7F"/>
    <w:rsid w:val="008E1C0F"/>
    <w:rsid w:val="008E4967"/>
    <w:rsid w:val="008E6371"/>
    <w:rsid w:val="008E7C7A"/>
    <w:rsid w:val="008F0B0E"/>
    <w:rsid w:val="008F4BA8"/>
    <w:rsid w:val="008F4D9E"/>
    <w:rsid w:val="008F51FB"/>
    <w:rsid w:val="008F52C5"/>
    <w:rsid w:val="00903B18"/>
    <w:rsid w:val="009120DF"/>
    <w:rsid w:val="0092106F"/>
    <w:rsid w:val="00921E5A"/>
    <w:rsid w:val="00922011"/>
    <w:rsid w:val="0092334E"/>
    <w:rsid w:val="0092493B"/>
    <w:rsid w:val="0093006D"/>
    <w:rsid w:val="00932646"/>
    <w:rsid w:val="00932933"/>
    <w:rsid w:val="009332DF"/>
    <w:rsid w:val="00934830"/>
    <w:rsid w:val="00937DCD"/>
    <w:rsid w:val="00941127"/>
    <w:rsid w:val="00941214"/>
    <w:rsid w:val="00946508"/>
    <w:rsid w:val="0094780F"/>
    <w:rsid w:val="009501DA"/>
    <w:rsid w:val="009502CC"/>
    <w:rsid w:val="00953A42"/>
    <w:rsid w:val="00957F8B"/>
    <w:rsid w:val="00960E96"/>
    <w:rsid w:val="009615C0"/>
    <w:rsid w:val="00966357"/>
    <w:rsid w:val="00973666"/>
    <w:rsid w:val="00973F7F"/>
    <w:rsid w:val="00973FBC"/>
    <w:rsid w:val="00974B63"/>
    <w:rsid w:val="009754EB"/>
    <w:rsid w:val="009808CB"/>
    <w:rsid w:val="00980B5C"/>
    <w:rsid w:val="0098448B"/>
    <w:rsid w:val="00984619"/>
    <w:rsid w:val="009851D4"/>
    <w:rsid w:val="009868A2"/>
    <w:rsid w:val="00990868"/>
    <w:rsid w:val="00992013"/>
    <w:rsid w:val="00992301"/>
    <w:rsid w:val="009928A2"/>
    <w:rsid w:val="009931EF"/>
    <w:rsid w:val="00993CA8"/>
    <w:rsid w:val="009941DE"/>
    <w:rsid w:val="00994A3D"/>
    <w:rsid w:val="00995390"/>
    <w:rsid w:val="009A0804"/>
    <w:rsid w:val="009A0C6B"/>
    <w:rsid w:val="009A40E3"/>
    <w:rsid w:val="009A471F"/>
    <w:rsid w:val="009A5163"/>
    <w:rsid w:val="009C098B"/>
    <w:rsid w:val="009C0CA8"/>
    <w:rsid w:val="009C10CF"/>
    <w:rsid w:val="009C67CE"/>
    <w:rsid w:val="009D20F0"/>
    <w:rsid w:val="009D445D"/>
    <w:rsid w:val="009D45E7"/>
    <w:rsid w:val="009D5066"/>
    <w:rsid w:val="009D5258"/>
    <w:rsid w:val="009D5F20"/>
    <w:rsid w:val="009D6301"/>
    <w:rsid w:val="009E4105"/>
    <w:rsid w:val="009E45BA"/>
    <w:rsid w:val="009E6B96"/>
    <w:rsid w:val="009E6DCA"/>
    <w:rsid w:val="009E769D"/>
    <w:rsid w:val="009E7955"/>
    <w:rsid w:val="009F1D1E"/>
    <w:rsid w:val="009F4D15"/>
    <w:rsid w:val="009F624E"/>
    <w:rsid w:val="00A0174A"/>
    <w:rsid w:val="00A04A2C"/>
    <w:rsid w:val="00A07122"/>
    <w:rsid w:val="00A1441A"/>
    <w:rsid w:val="00A14646"/>
    <w:rsid w:val="00A159B2"/>
    <w:rsid w:val="00A1740D"/>
    <w:rsid w:val="00A17BEF"/>
    <w:rsid w:val="00A267EA"/>
    <w:rsid w:val="00A30BE2"/>
    <w:rsid w:val="00A30E9A"/>
    <w:rsid w:val="00A332C4"/>
    <w:rsid w:val="00A37E60"/>
    <w:rsid w:val="00A41C5E"/>
    <w:rsid w:val="00A44E51"/>
    <w:rsid w:val="00A4616D"/>
    <w:rsid w:val="00A5159D"/>
    <w:rsid w:val="00A516A5"/>
    <w:rsid w:val="00A52735"/>
    <w:rsid w:val="00A53076"/>
    <w:rsid w:val="00A53615"/>
    <w:rsid w:val="00A548B7"/>
    <w:rsid w:val="00A5496E"/>
    <w:rsid w:val="00A56DEE"/>
    <w:rsid w:val="00A62F1D"/>
    <w:rsid w:val="00A64B35"/>
    <w:rsid w:val="00A66B66"/>
    <w:rsid w:val="00A66EE8"/>
    <w:rsid w:val="00A67C3E"/>
    <w:rsid w:val="00A734A5"/>
    <w:rsid w:val="00A74960"/>
    <w:rsid w:val="00A74FFE"/>
    <w:rsid w:val="00A77DC6"/>
    <w:rsid w:val="00A82C03"/>
    <w:rsid w:val="00A90B62"/>
    <w:rsid w:val="00A9282F"/>
    <w:rsid w:val="00A92EB0"/>
    <w:rsid w:val="00A95297"/>
    <w:rsid w:val="00AA4D1C"/>
    <w:rsid w:val="00AA71B8"/>
    <w:rsid w:val="00AB0616"/>
    <w:rsid w:val="00AB0C2C"/>
    <w:rsid w:val="00AB114B"/>
    <w:rsid w:val="00AB2653"/>
    <w:rsid w:val="00AB3869"/>
    <w:rsid w:val="00AB459D"/>
    <w:rsid w:val="00AB7100"/>
    <w:rsid w:val="00AB73BC"/>
    <w:rsid w:val="00AC00D9"/>
    <w:rsid w:val="00AC05D2"/>
    <w:rsid w:val="00AC2D0A"/>
    <w:rsid w:val="00AC566B"/>
    <w:rsid w:val="00AC70CD"/>
    <w:rsid w:val="00AD439F"/>
    <w:rsid w:val="00AE2B6A"/>
    <w:rsid w:val="00AE5EF6"/>
    <w:rsid w:val="00AF0131"/>
    <w:rsid w:val="00AF0C4D"/>
    <w:rsid w:val="00AF1DF1"/>
    <w:rsid w:val="00AF33A1"/>
    <w:rsid w:val="00AF6AA3"/>
    <w:rsid w:val="00B0063B"/>
    <w:rsid w:val="00B00881"/>
    <w:rsid w:val="00B07626"/>
    <w:rsid w:val="00B07DFE"/>
    <w:rsid w:val="00B10BF7"/>
    <w:rsid w:val="00B143C8"/>
    <w:rsid w:val="00B149D5"/>
    <w:rsid w:val="00B16856"/>
    <w:rsid w:val="00B16C97"/>
    <w:rsid w:val="00B229C1"/>
    <w:rsid w:val="00B24A3D"/>
    <w:rsid w:val="00B25AAB"/>
    <w:rsid w:val="00B27B5F"/>
    <w:rsid w:val="00B32169"/>
    <w:rsid w:val="00B34B58"/>
    <w:rsid w:val="00B37C63"/>
    <w:rsid w:val="00B43F0B"/>
    <w:rsid w:val="00B4713A"/>
    <w:rsid w:val="00B476E4"/>
    <w:rsid w:val="00B47A05"/>
    <w:rsid w:val="00B538F9"/>
    <w:rsid w:val="00B54334"/>
    <w:rsid w:val="00B554DC"/>
    <w:rsid w:val="00B633DB"/>
    <w:rsid w:val="00B64F9D"/>
    <w:rsid w:val="00B65FD8"/>
    <w:rsid w:val="00B6610E"/>
    <w:rsid w:val="00B70123"/>
    <w:rsid w:val="00B7236A"/>
    <w:rsid w:val="00B770CA"/>
    <w:rsid w:val="00B80129"/>
    <w:rsid w:val="00B805C6"/>
    <w:rsid w:val="00B84BFE"/>
    <w:rsid w:val="00B87080"/>
    <w:rsid w:val="00B87406"/>
    <w:rsid w:val="00B9175F"/>
    <w:rsid w:val="00B95810"/>
    <w:rsid w:val="00B970F9"/>
    <w:rsid w:val="00BA065F"/>
    <w:rsid w:val="00BA0676"/>
    <w:rsid w:val="00BA1C81"/>
    <w:rsid w:val="00BA2D2F"/>
    <w:rsid w:val="00BA3E3D"/>
    <w:rsid w:val="00BB0C36"/>
    <w:rsid w:val="00BB2E21"/>
    <w:rsid w:val="00BB3B16"/>
    <w:rsid w:val="00BB3CB3"/>
    <w:rsid w:val="00BC0A43"/>
    <w:rsid w:val="00BC1990"/>
    <w:rsid w:val="00BC6D2A"/>
    <w:rsid w:val="00BC70EF"/>
    <w:rsid w:val="00BD0194"/>
    <w:rsid w:val="00BD105C"/>
    <w:rsid w:val="00BD5891"/>
    <w:rsid w:val="00BD6154"/>
    <w:rsid w:val="00BE0767"/>
    <w:rsid w:val="00BE1F13"/>
    <w:rsid w:val="00BE334F"/>
    <w:rsid w:val="00BE401F"/>
    <w:rsid w:val="00BE4529"/>
    <w:rsid w:val="00BE6113"/>
    <w:rsid w:val="00BE6373"/>
    <w:rsid w:val="00BF2221"/>
    <w:rsid w:val="00BF3776"/>
    <w:rsid w:val="00BF3F2D"/>
    <w:rsid w:val="00BF7325"/>
    <w:rsid w:val="00BF7C80"/>
    <w:rsid w:val="00C03784"/>
    <w:rsid w:val="00C075C5"/>
    <w:rsid w:val="00C113D0"/>
    <w:rsid w:val="00C11823"/>
    <w:rsid w:val="00C174E5"/>
    <w:rsid w:val="00C208E2"/>
    <w:rsid w:val="00C251A2"/>
    <w:rsid w:val="00C26188"/>
    <w:rsid w:val="00C31378"/>
    <w:rsid w:val="00C31D8A"/>
    <w:rsid w:val="00C35383"/>
    <w:rsid w:val="00C35A02"/>
    <w:rsid w:val="00C3727C"/>
    <w:rsid w:val="00C37CFC"/>
    <w:rsid w:val="00C405A9"/>
    <w:rsid w:val="00C42841"/>
    <w:rsid w:val="00C45989"/>
    <w:rsid w:val="00C47DB3"/>
    <w:rsid w:val="00C52922"/>
    <w:rsid w:val="00C5302F"/>
    <w:rsid w:val="00C555E6"/>
    <w:rsid w:val="00C570B4"/>
    <w:rsid w:val="00C6151B"/>
    <w:rsid w:val="00C640AF"/>
    <w:rsid w:val="00C642CB"/>
    <w:rsid w:val="00C649FF"/>
    <w:rsid w:val="00C64F2D"/>
    <w:rsid w:val="00C6713B"/>
    <w:rsid w:val="00C7080A"/>
    <w:rsid w:val="00C76B8F"/>
    <w:rsid w:val="00C77394"/>
    <w:rsid w:val="00C838D0"/>
    <w:rsid w:val="00C85DB2"/>
    <w:rsid w:val="00C91321"/>
    <w:rsid w:val="00C92456"/>
    <w:rsid w:val="00C92D0A"/>
    <w:rsid w:val="00C93B58"/>
    <w:rsid w:val="00C94B56"/>
    <w:rsid w:val="00C94CDB"/>
    <w:rsid w:val="00C9521E"/>
    <w:rsid w:val="00C960C8"/>
    <w:rsid w:val="00C968C0"/>
    <w:rsid w:val="00CA0138"/>
    <w:rsid w:val="00CA5F0D"/>
    <w:rsid w:val="00CA7361"/>
    <w:rsid w:val="00CB0E8A"/>
    <w:rsid w:val="00CB345D"/>
    <w:rsid w:val="00CB7248"/>
    <w:rsid w:val="00CC05AC"/>
    <w:rsid w:val="00CC0DFA"/>
    <w:rsid w:val="00CC1B6B"/>
    <w:rsid w:val="00CC28A8"/>
    <w:rsid w:val="00CC42F9"/>
    <w:rsid w:val="00CD566F"/>
    <w:rsid w:val="00CD5ADB"/>
    <w:rsid w:val="00CD5C7D"/>
    <w:rsid w:val="00CF0524"/>
    <w:rsid w:val="00CF0EC0"/>
    <w:rsid w:val="00CF5FE6"/>
    <w:rsid w:val="00D01B84"/>
    <w:rsid w:val="00D02B33"/>
    <w:rsid w:val="00D045F7"/>
    <w:rsid w:val="00D075DB"/>
    <w:rsid w:val="00D119AE"/>
    <w:rsid w:val="00D1310B"/>
    <w:rsid w:val="00D135AD"/>
    <w:rsid w:val="00D1475E"/>
    <w:rsid w:val="00D14A47"/>
    <w:rsid w:val="00D208CC"/>
    <w:rsid w:val="00D20FC2"/>
    <w:rsid w:val="00D21AF0"/>
    <w:rsid w:val="00D32BD3"/>
    <w:rsid w:val="00D342E9"/>
    <w:rsid w:val="00D43FC0"/>
    <w:rsid w:val="00D45608"/>
    <w:rsid w:val="00D47258"/>
    <w:rsid w:val="00D47560"/>
    <w:rsid w:val="00D53656"/>
    <w:rsid w:val="00D53DA7"/>
    <w:rsid w:val="00D53E7C"/>
    <w:rsid w:val="00D55204"/>
    <w:rsid w:val="00D561BD"/>
    <w:rsid w:val="00D5655E"/>
    <w:rsid w:val="00D56DA6"/>
    <w:rsid w:val="00D57474"/>
    <w:rsid w:val="00D63114"/>
    <w:rsid w:val="00D63270"/>
    <w:rsid w:val="00D63654"/>
    <w:rsid w:val="00D63B37"/>
    <w:rsid w:val="00D64D3B"/>
    <w:rsid w:val="00D70E58"/>
    <w:rsid w:val="00D71935"/>
    <w:rsid w:val="00D71BE2"/>
    <w:rsid w:val="00D73514"/>
    <w:rsid w:val="00D763A4"/>
    <w:rsid w:val="00D76405"/>
    <w:rsid w:val="00D76C4F"/>
    <w:rsid w:val="00D82A99"/>
    <w:rsid w:val="00D90DFA"/>
    <w:rsid w:val="00D9263E"/>
    <w:rsid w:val="00DA09E6"/>
    <w:rsid w:val="00DA661A"/>
    <w:rsid w:val="00DA7E95"/>
    <w:rsid w:val="00DB0B1C"/>
    <w:rsid w:val="00DB0C12"/>
    <w:rsid w:val="00DB148B"/>
    <w:rsid w:val="00DB3431"/>
    <w:rsid w:val="00DB3CD9"/>
    <w:rsid w:val="00DB6FE1"/>
    <w:rsid w:val="00DC2898"/>
    <w:rsid w:val="00DC4D03"/>
    <w:rsid w:val="00DC640C"/>
    <w:rsid w:val="00DC6536"/>
    <w:rsid w:val="00DC74F2"/>
    <w:rsid w:val="00DD1E45"/>
    <w:rsid w:val="00DD35AC"/>
    <w:rsid w:val="00DD38D7"/>
    <w:rsid w:val="00DE232F"/>
    <w:rsid w:val="00DE29FF"/>
    <w:rsid w:val="00DE5FA6"/>
    <w:rsid w:val="00DE6F39"/>
    <w:rsid w:val="00DE7EC9"/>
    <w:rsid w:val="00DF3308"/>
    <w:rsid w:val="00DF6F9F"/>
    <w:rsid w:val="00DF6FF4"/>
    <w:rsid w:val="00E017DD"/>
    <w:rsid w:val="00E026A8"/>
    <w:rsid w:val="00E0354A"/>
    <w:rsid w:val="00E06284"/>
    <w:rsid w:val="00E06335"/>
    <w:rsid w:val="00E06E86"/>
    <w:rsid w:val="00E070E2"/>
    <w:rsid w:val="00E078C0"/>
    <w:rsid w:val="00E119A4"/>
    <w:rsid w:val="00E1462E"/>
    <w:rsid w:val="00E14E0E"/>
    <w:rsid w:val="00E20CC4"/>
    <w:rsid w:val="00E2224D"/>
    <w:rsid w:val="00E243EA"/>
    <w:rsid w:val="00E24B72"/>
    <w:rsid w:val="00E258EA"/>
    <w:rsid w:val="00E30A61"/>
    <w:rsid w:val="00E322FF"/>
    <w:rsid w:val="00E32701"/>
    <w:rsid w:val="00E3609F"/>
    <w:rsid w:val="00E4140F"/>
    <w:rsid w:val="00E423CB"/>
    <w:rsid w:val="00E424EB"/>
    <w:rsid w:val="00E42C05"/>
    <w:rsid w:val="00E433B8"/>
    <w:rsid w:val="00E4444B"/>
    <w:rsid w:val="00E45F2A"/>
    <w:rsid w:val="00E46617"/>
    <w:rsid w:val="00E46A3F"/>
    <w:rsid w:val="00E50CFA"/>
    <w:rsid w:val="00E52678"/>
    <w:rsid w:val="00E573D2"/>
    <w:rsid w:val="00E57677"/>
    <w:rsid w:val="00E61116"/>
    <w:rsid w:val="00E61771"/>
    <w:rsid w:val="00E653A3"/>
    <w:rsid w:val="00E65535"/>
    <w:rsid w:val="00E665A5"/>
    <w:rsid w:val="00E708CE"/>
    <w:rsid w:val="00E7125F"/>
    <w:rsid w:val="00E76005"/>
    <w:rsid w:val="00E76E2A"/>
    <w:rsid w:val="00E82EAD"/>
    <w:rsid w:val="00E834AF"/>
    <w:rsid w:val="00E838ED"/>
    <w:rsid w:val="00E84673"/>
    <w:rsid w:val="00E857C1"/>
    <w:rsid w:val="00E8607C"/>
    <w:rsid w:val="00E922E2"/>
    <w:rsid w:val="00E96278"/>
    <w:rsid w:val="00EA03B6"/>
    <w:rsid w:val="00EA0703"/>
    <w:rsid w:val="00EA0E45"/>
    <w:rsid w:val="00EA19A6"/>
    <w:rsid w:val="00EA7E52"/>
    <w:rsid w:val="00EB2D69"/>
    <w:rsid w:val="00EB49A5"/>
    <w:rsid w:val="00EC51F9"/>
    <w:rsid w:val="00ED0B44"/>
    <w:rsid w:val="00ED110A"/>
    <w:rsid w:val="00ED16B8"/>
    <w:rsid w:val="00ED2F23"/>
    <w:rsid w:val="00EE5130"/>
    <w:rsid w:val="00EE6ABF"/>
    <w:rsid w:val="00EF09C5"/>
    <w:rsid w:val="00EF218E"/>
    <w:rsid w:val="00EF579C"/>
    <w:rsid w:val="00EF5BA9"/>
    <w:rsid w:val="00EF7144"/>
    <w:rsid w:val="00EF7E37"/>
    <w:rsid w:val="00F01E76"/>
    <w:rsid w:val="00F04CC6"/>
    <w:rsid w:val="00F0591E"/>
    <w:rsid w:val="00F05FAD"/>
    <w:rsid w:val="00F063F1"/>
    <w:rsid w:val="00F14445"/>
    <w:rsid w:val="00F14BB6"/>
    <w:rsid w:val="00F14F08"/>
    <w:rsid w:val="00F16917"/>
    <w:rsid w:val="00F21EA7"/>
    <w:rsid w:val="00F25BE2"/>
    <w:rsid w:val="00F330E2"/>
    <w:rsid w:val="00F35CE2"/>
    <w:rsid w:val="00F3672D"/>
    <w:rsid w:val="00F402C3"/>
    <w:rsid w:val="00F419A5"/>
    <w:rsid w:val="00F4746C"/>
    <w:rsid w:val="00F51260"/>
    <w:rsid w:val="00F53912"/>
    <w:rsid w:val="00F540F0"/>
    <w:rsid w:val="00F56311"/>
    <w:rsid w:val="00F56495"/>
    <w:rsid w:val="00F57719"/>
    <w:rsid w:val="00F60FE8"/>
    <w:rsid w:val="00F6450A"/>
    <w:rsid w:val="00F65A1C"/>
    <w:rsid w:val="00F71A8D"/>
    <w:rsid w:val="00F727F2"/>
    <w:rsid w:val="00F77FA8"/>
    <w:rsid w:val="00F8546D"/>
    <w:rsid w:val="00F87D00"/>
    <w:rsid w:val="00F9126C"/>
    <w:rsid w:val="00F94877"/>
    <w:rsid w:val="00F94E30"/>
    <w:rsid w:val="00F968D7"/>
    <w:rsid w:val="00F9742F"/>
    <w:rsid w:val="00FA0954"/>
    <w:rsid w:val="00FB122C"/>
    <w:rsid w:val="00FB1306"/>
    <w:rsid w:val="00FB1ABD"/>
    <w:rsid w:val="00FB224D"/>
    <w:rsid w:val="00FB600E"/>
    <w:rsid w:val="00FB725C"/>
    <w:rsid w:val="00FC1DD2"/>
    <w:rsid w:val="00FC3BCC"/>
    <w:rsid w:val="00FC74B5"/>
    <w:rsid w:val="00FD1E33"/>
    <w:rsid w:val="00FD2381"/>
    <w:rsid w:val="00FD40C9"/>
    <w:rsid w:val="00FD77BA"/>
    <w:rsid w:val="00FD7BC0"/>
    <w:rsid w:val="00FE3547"/>
    <w:rsid w:val="00FF008C"/>
    <w:rsid w:val="00FF109B"/>
    <w:rsid w:val="00FF5652"/>
    <w:rsid w:val="00FF76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8F180"/>
  <w15:chartTrackingRefBased/>
  <w15:docId w15:val="{96E0724B-E311-A842-9225-2E561D82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1E8"/>
    <w:pPr>
      <w:spacing w:after="160" w:line="259" w:lineRule="auto"/>
    </w:pPr>
    <w:rPr>
      <w:rFonts w:ascii="Verdana" w:hAnsi="Verdana"/>
      <w:sz w:val="22"/>
      <w:szCs w:val="22"/>
      <w:lang w:eastAsia="en-US"/>
    </w:rPr>
  </w:style>
  <w:style w:type="paragraph" w:styleId="Heading1">
    <w:name w:val="heading 1"/>
    <w:basedOn w:val="Normal"/>
    <w:next w:val="Normal"/>
    <w:link w:val="Heading1Char"/>
    <w:uiPriority w:val="9"/>
    <w:qFormat/>
    <w:rsid w:val="007600E7"/>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464B08"/>
    <w:pPr>
      <w:keepNext/>
      <w:spacing w:before="240" w:after="60"/>
      <w:outlineLvl w:val="1"/>
    </w:pPr>
    <w:rPr>
      <w:rFonts w:eastAsia="Times New Roman"/>
      <w:b/>
      <w:bCs/>
      <w:iCs/>
      <w:sz w:val="24"/>
      <w:szCs w:val="28"/>
    </w:rPr>
  </w:style>
  <w:style w:type="paragraph" w:styleId="Heading3">
    <w:name w:val="heading 3"/>
    <w:basedOn w:val="Normal"/>
    <w:next w:val="Normal"/>
    <w:link w:val="Heading3Char"/>
    <w:uiPriority w:val="9"/>
    <w:unhideWhenUsed/>
    <w:qFormat/>
    <w:rsid w:val="00166AFA"/>
    <w:pPr>
      <w:keepNext/>
      <w:spacing w:before="240" w:after="60"/>
      <w:outlineLvl w:val="2"/>
    </w:pPr>
    <w:rPr>
      <w:rFonts w:eastAsia="Times New Roman"/>
      <w:b/>
      <w:bCs/>
      <w:i/>
      <w:szCs w:val="26"/>
    </w:rPr>
  </w:style>
  <w:style w:type="paragraph" w:styleId="Heading4">
    <w:name w:val="heading 4"/>
    <w:basedOn w:val="Normal"/>
    <w:next w:val="Normal"/>
    <w:link w:val="Heading4Char"/>
    <w:uiPriority w:val="9"/>
    <w:unhideWhenUsed/>
    <w:qFormat/>
    <w:rsid w:val="005332B4"/>
    <w:pPr>
      <w:keepNext/>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0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AEB"/>
    <w:pPr>
      <w:ind w:left="720"/>
      <w:contextualSpacing/>
    </w:pPr>
  </w:style>
  <w:style w:type="character" w:styleId="Hyperlink">
    <w:name w:val="Hyperlink"/>
    <w:uiPriority w:val="99"/>
    <w:unhideWhenUsed/>
    <w:rsid w:val="00865D7B"/>
    <w:rPr>
      <w:color w:val="0563C1"/>
      <w:u w:val="single"/>
    </w:rPr>
  </w:style>
  <w:style w:type="table" w:styleId="GridTable5Dark-Accent5">
    <w:name w:val="Grid Table 5 Dark Accent 5"/>
    <w:basedOn w:val="TableNormal"/>
    <w:uiPriority w:val="50"/>
    <w:rsid w:val="00EF7E37"/>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4-Accent1">
    <w:name w:val="Grid Table 4 Accent 1"/>
    <w:basedOn w:val="TableNormal"/>
    <w:uiPriority w:val="49"/>
    <w:rsid w:val="002F5A6F"/>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Header">
    <w:name w:val="header"/>
    <w:basedOn w:val="Normal"/>
    <w:link w:val="HeaderChar"/>
    <w:uiPriority w:val="99"/>
    <w:unhideWhenUsed/>
    <w:rsid w:val="00130670"/>
    <w:pPr>
      <w:tabs>
        <w:tab w:val="center" w:pos="4513"/>
        <w:tab w:val="right" w:pos="9026"/>
      </w:tabs>
      <w:spacing w:after="0" w:line="240" w:lineRule="auto"/>
    </w:pPr>
  </w:style>
  <w:style w:type="character" w:customStyle="1" w:styleId="HeaderChar">
    <w:name w:val="Header Char"/>
    <w:link w:val="Header"/>
    <w:uiPriority w:val="99"/>
    <w:rsid w:val="00130670"/>
    <w:rPr>
      <w:rFonts w:ascii="Verdana" w:hAnsi="Verdana"/>
    </w:rPr>
  </w:style>
  <w:style w:type="paragraph" w:styleId="Footer">
    <w:name w:val="footer"/>
    <w:basedOn w:val="Normal"/>
    <w:link w:val="FooterChar"/>
    <w:uiPriority w:val="99"/>
    <w:unhideWhenUsed/>
    <w:rsid w:val="00130670"/>
    <w:pPr>
      <w:tabs>
        <w:tab w:val="center" w:pos="4513"/>
        <w:tab w:val="right" w:pos="9026"/>
      </w:tabs>
      <w:spacing w:after="0" w:line="240" w:lineRule="auto"/>
    </w:pPr>
  </w:style>
  <w:style w:type="character" w:customStyle="1" w:styleId="FooterChar">
    <w:name w:val="Footer Char"/>
    <w:link w:val="Footer"/>
    <w:uiPriority w:val="99"/>
    <w:rsid w:val="00130670"/>
    <w:rPr>
      <w:rFonts w:ascii="Verdana" w:hAnsi="Verdana"/>
    </w:rPr>
  </w:style>
  <w:style w:type="character" w:styleId="FollowedHyperlink">
    <w:name w:val="FollowedHyperlink"/>
    <w:uiPriority w:val="99"/>
    <w:semiHidden/>
    <w:unhideWhenUsed/>
    <w:rsid w:val="0049144E"/>
    <w:rPr>
      <w:color w:val="954F72"/>
      <w:u w:val="single"/>
    </w:rPr>
  </w:style>
  <w:style w:type="character" w:customStyle="1" w:styleId="Heading1Char">
    <w:name w:val="Heading 1 Char"/>
    <w:link w:val="Heading1"/>
    <w:uiPriority w:val="9"/>
    <w:rsid w:val="007600E7"/>
    <w:rPr>
      <w:rFonts w:ascii="Verdana" w:eastAsia="Times New Roman" w:hAnsi="Verdana" w:cs="Times New Roman"/>
      <w:b/>
      <w:bCs/>
      <w:kern w:val="32"/>
      <w:sz w:val="28"/>
      <w:szCs w:val="32"/>
      <w:lang w:eastAsia="en-US"/>
    </w:rPr>
  </w:style>
  <w:style w:type="character" w:customStyle="1" w:styleId="Heading2Char">
    <w:name w:val="Heading 2 Char"/>
    <w:link w:val="Heading2"/>
    <w:uiPriority w:val="9"/>
    <w:rsid w:val="00464B08"/>
    <w:rPr>
      <w:rFonts w:ascii="Verdana" w:eastAsia="Times New Roman" w:hAnsi="Verdana"/>
      <w:b/>
      <w:bCs/>
      <w:iCs/>
      <w:sz w:val="24"/>
      <w:szCs w:val="28"/>
      <w:lang w:eastAsia="en-US"/>
    </w:rPr>
  </w:style>
  <w:style w:type="character" w:customStyle="1" w:styleId="Heading3Char">
    <w:name w:val="Heading 3 Char"/>
    <w:link w:val="Heading3"/>
    <w:uiPriority w:val="9"/>
    <w:rsid w:val="00166AFA"/>
    <w:rPr>
      <w:rFonts w:ascii="Verdana" w:eastAsia="Times New Roman" w:hAnsi="Verdana"/>
      <w:b/>
      <w:bCs/>
      <w:i/>
      <w:sz w:val="22"/>
      <w:szCs w:val="26"/>
      <w:lang w:eastAsia="en-US"/>
    </w:rPr>
  </w:style>
  <w:style w:type="character" w:customStyle="1" w:styleId="Heading4Char">
    <w:name w:val="Heading 4 Char"/>
    <w:link w:val="Heading4"/>
    <w:uiPriority w:val="9"/>
    <w:rsid w:val="005332B4"/>
    <w:rPr>
      <w:rFonts w:ascii="Verdana" w:eastAsia="Times New Roman" w:hAnsi="Verdana"/>
      <w:b/>
      <w:bCs/>
      <w:sz w:val="22"/>
      <w:szCs w:val="28"/>
      <w:lang w:eastAsia="en-US"/>
    </w:rPr>
  </w:style>
  <w:style w:type="table" w:styleId="ListTable3-Accent1">
    <w:name w:val="List Table 3 Accent 1"/>
    <w:basedOn w:val="TableNormal"/>
    <w:uiPriority w:val="48"/>
    <w:rsid w:val="00E57677"/>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3">
    <w:name w:val="List Table 3 Accent 3"/>
    <w:basedOn w:val="TableNormal"/>
    <w:uiPriority w:val="48"/>
    <w:rsid w:val="00E57677"/>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paragraph" w:customStyle="1" w:styleId="Pa14">
    <w:name w:val="Pa14"/>
    <w:basedOn w:val="Normal"/>
    <w:next w:val="Normal"/>
    <w:uiPriority w:val="99"/>
    <w:rsid w:val="00E4140F"/>
    <w:pPr>
      <w:autoSpaceDE w:val="0"/>
      <w:autoSpaceDN w:val="0"/>
      <w:adjustRightInd w:val="0"/>
      <w:spacing w:after="0" w:line="281" w:lineRule="atLeast"/>
    </w:pPr>
    <w:rPr>
      <w:rFonts w:ascii="Frutiger Neue LT Pro Book" w:hAnsi="Frutiger Neue LT Pro Book"/>
      <w:sz w:val="24"/>
      <w:szCs w:val="24"/>
      <w:lang w:val="en-GB" w:eastAsia="en-GB"/>
    </w:rPr>
  </w:style>
  <w:style w:type="paragraph" w:customStyle="1" w:styleId="Pa2">
    <w:name w:val="Pa2"/>
    <w:basedOn w:val="Normal"/>
    <w:next w:val="Normal"/>
    <w:uiPriority w:val="99"/>
    <w:rsid w:val="00E4140F"/>
    <w:pPr>
      <w:autoSpaceDE w:val="0"/>
      <w:autoSpaceDN w:val="0"/>
      <w:adjustRightInd w:val="0"/>
      <w:spacing w:after="0" w:line="201" w:lineRule="atLeast"/>
    </w:pPr>
    <w:rPr>
      <w:rFonts w:ascii="Frutiger Neue LT Pro Book" w:hAnsi="Frutiger Neue LT Pro Book"/>
      <w:sz w:val="24"/>
      <w:szCs w:val="24"/>
      <w:lang w:val="en-GB" w:eastAsia="en-GB"/>
    </w:rPr>
  </w:style>
  <w:style w:type="character" w:customStyle="1" w:styleId="A13">
    <w:name w:val="A13"/>
    <w:uiPriority w:val="99"/>
    <w:rsid w:val="005F008C"/>
    <w:rPr>
      <w:rFonts w:cs="Frutiger Neue LT Pro Book"/>
      <w:color w:val="000000"/>
      <w:sz w:val="11"/>
      <w:szCs w:val="11"/>
    </w:rPr>
  </w:style>
  <w:style w:type="character" w:styleId="CommentReference">
    <w:name w:val="annotation reference"/>
    <w:uiPriority w:val="99"/>
    <w:semiHidden/>
    <w:unhideWhenUsed/>
    <w:rsid w:val="00974B63"/>
    <w:rPr>
      <w:sz w:val="16"/>
      <w:szCs w:val="16"/>
    </w:rPr>
  </w:style>
  <w:style w:type="paragraph" w:styleId="CommentText">
    <w:name w:val="annotation text"/>
    <w:basedOn w:val="Normal"/>
    <w:link w:val="CommentTextChar"/>
    <w:uiPriority w:val="99"/>
    <w:unhideWhenUsed/>
    <w:rsid w:val="00974B63"/>
    <w:rPr>
      <w:sz w:val="20"/>
      <w:szCs w:val="20"/>
    </w:rPr>
  </w:style>
  <w:style w:type="character" w:customStyle="1" w:styleId="CommentTextChar">
    <w:name w:val="Comment Text Char"/>
    <w:link w:val="CommentText"/>
    <w:uiPriority w:val="99"/>
    <w:rsid w:val="00974B63"/>
    <w:rPr>
      <w:rFonts w:ascii="Verdana" w:hAnsi="Verdana"/>
      <w:lang w:eastAsia="en-US"/>
    </w:rPr>
  </w:style>
  <w:style w:type="paragraph" w:styleId="CommentSubject">
    <w:name w:val="annotation subject"/>
    <w:basedOn w:val="CommentText"/>
    <w:next w:val="CommentText"/>
    <w:link w:val="CommentSubjectChar"/>
    <w:uiPriority w:val="99"/>
    <w:semiHidden/>
    <w:unhideWhenUsed/>
    <w:rsid w:val="00974B63"/>
    <w:rPr>
      <w:b/>
      <w:bCs/>
    </w:rPr>
  </w:style>
  <w:style w:type="character" w:customStyle="1" w:styleId="CommentSubjectChar">
    <w:name w:val="Comment Subject Char"/>
    <w:link w:val="CommentSubject"/>
    <w:uiPriority w:val="99"/>
    <w:semiHidden/>
    <w:rsid w:val="00974B63"/>
    <w:rPr>
      <w:rFonts w:ascii="Verdana" w:hAnsi="Verdana"/>
      <w:b/>
      <w:bCs/>
      <w:lang w:eastAsia="en-US"/>
    </w:rPr>
  </w:style>
  <w:style w:type="paragraph" w:styleId="Revision">
    <w:name w:val="Revision"/>
    <w:hidden/>
    <w:uiPriority w:val="99"/>
    <w:semiHidden/>
    <w:rsid w:val="00974B63"/>
    <w:rPr>
      <w:rFonts w:ascii="Verdana" w:hAnsi="Verdana"/>
      <w:sz w:val="22"/>
      <w:szCs w:val="22"/>
      <w:lang w:eastAsia="en-US"/>
    </w:rPr>
  </w:style>
  <w:style w:type="paragraph" w:customStyle="1" w:styleId="Amain">
    <w:name w:val="A main"/>
    <w:basedOn w:val="Normal"/>
    <w:rsid w:val="00A44E51"/>
    <w:pPr>
      <w:tabs>
        <w:tab w:val="right" w:pos="900"/>
        <w:tab w:val="left" w:pos="1100"/>
      </w:tabs>
      <w:spacing w:before="140" w:after="0" w:line="240" w:lineRule="auto"/>
      <w:ind w:left="1100" w:hanging="1100"/>
      <w:jc w:val="both"/>
      <w:outlineLvl w:val="5"/>
    </w:pPr>
    <w:rPr>
      <w:rFonts w:ascii="Times New Roman" w:eastAsia="Times New Roman" w:hAnsi="Times New Roman"/>
      <w:sz w:val="24"/>
      <w:szCs w:val="20"/>
    </w:rPr>
  </w:style>
  <w:style w:type="paragraph" w:customStyle="1" w:styleId="Apara">
    <w:name w:val="A para"/>
    <w:basedOn w:val="Normal"/>
    <w:rsid w:val="00A44E51"/>
    <w:pPr>
      <w:tabs>
        <w:tab w:val="right" w:pos="1400"/>
        <w:tab w:val="left" w:pos="1600"/>
      </w:tabs>
      <w:spacing w:before="140" w:after="0" w:line="240" w:lineRule="auto"/>
      <w:ind w:left="1600" w:hanging="1600"/>
      <w:jc w:val="both"/>
      <w:outlineLvl w:val="6"/>
    </w:pPr>
    <w:rPr>
      <w:rFonts w:ascii="Times New Roman" w:eastAsia="Times New Roman" w:hAnsi="Times New Roman"/>
      <w:sz w:val="24"/>
      <w:szCs w:val="20"/>
    </w:rPr>
  </w:style>
  <w:style w:type="character" w:customStyle="1" w:styleId="UnresolvedMention1">
    <w:name w:val="Unresolved Mention1"/>
    <w:uiPriority w:val="99"/>
    <w:semiHidden/>
    <w:unhideWhenUsed/>
    <w:rsid w:val="00A44E51"/>
    <w:rPr>
      <w:color w:val="605E5C"/>
      <w:shd w:val="clear" w:color="auto" w:fill="E1DFDD"/>
    </w:rPr>
  </w:style>
  <w:style w:type="paragraph" w:customStyle="1" w:styleId="Default">
    <w:name w:val="Default"/>
    <w:rsid w:val="0079432F"/>
    <w:pPr>
      <w:autoSpaceDE w:val="0"/>
      <w:autoSpaceDN w:val="0"/>
      <w:adjustRightInd w:val="0"/>
    </w:pPr>
    <w:rPr>
      <w:rFonts w:ascii="Helvetica Neue" w:hAnsi="Helvetica Neue" w:cs="Helvetica Neue"/>
      <w:color w:val="000000"/>
      <w:sz w:val="24"/>
      <w:szCs w:val="24"/>
      <w:lang w:val="en-GB"/>
    </w:rPr>
  </w:style>
  <w:style w:type="paragraph" w:styleId="TOCHeading">
    <w:name w:val="TOC Heading"/>
    <w:basedOn w:val="Heading1"/>
    <w:next w:val="Normal"/>
    <w:uiPriority w:val="39"/>
    <w:unhideWhenUsed/>
    <w:qFormat/>
    <w:rsid w:val="00A52735"/>
    <w:pPr>
      <w:keepLines/>
      <w:spacing w:before="480" w:after="0" w:line="276" w:lineRule="auto"/>
      <w:outlineLvl w:val="9"/>
    </w:pPr>
    <w:rPr>
      <w:rFonts w:ascii="Calibri Light" w:hAnsi="Calibri Light"/>
      <w:color w:val="2F5496"/>
      <w:kern w:val="0"/>
      <w:szCs w:val="28"/>
      <w:lang w:val="en-US"/>
    </w:rPr>
  </w:style>
  <w:style w:type="paragraph" w:styleId="TOC1">
    <w:name w:val="toc 1"/>
    <w:basedOn w:val="Normal"/>
    <w:next w:val="Normal"/>
    <w:autoRedefine/>
    <w:uiPriority w:val="39"/>
    <w:unhideWhenUsed/>
    <w:rsid w:val="00A52735"/>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A52735"/>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A52735"/>
    <w:pPr>
      <w:spacing w:after="0"/>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A52735"/>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A52735"/>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A52735"/>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A52735"/>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A52735"/>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A52735"/>
    <w:pPr>
      <w:spacing w:after="0"/>
      <w:ind w:left="1760"/>
    </w:pPr>
    <w:rPr>
      <w:rFonts w:asciiTheme="minorHAnsi" w:hAnsiTheme="minorHAnsi" w:cstheme="minorHAnsi"/>
      <w:sz w:val="20"/>
      <w:szCs w:val="20"/>
    </w:rPr>
  </w:style>
  <w:style w:type="paragraph" w:styleId="BalloonText">
    <w:name w:val="Balloon Text"/>
    <w:basedOn w:val="Normal"/>
    <w:link w:val="BalloonTextChar"/>
    <w:uiPriority w:val="99"/>
    <w:semiHidden/>
    <w:unhideWhenUsed/>
    <w:rsid w:val="00143BA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43BA6"/>
    <w:rPr>
      <w:rFonts w:ascii="Segoe UI" w:hAnsi="Segoe UI" w:cs="Segoe UI"/>
      <w:sz w:val="18"/>
      <w:szCs w:val="18"/>
      <w:lang w:eastAsia="en-US"/>
    </w:rPr>
  </w:style>
  <w:style w:type="paragraph" w:customStyle="1" w:styleId="xmsonormal">
    <w:name w:val="x_msonormal"/>
    <w:basedOn w:val="Normal"/>
    <w:rsid w:val="001D6AEF"/>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illname">
    <w:name w:val="Billname"/>
    <w:basedOn w:val="Normal"/>
    <w:rsid w:val="00E433B8"/>
    <w:pPr>
      <w:tabs>
        <w:tab w:val="left" w:pos="2400"/>
        <w:tab w:val="left" w:pos="2880"/>
      </w:tabs>
      <w:spacing w:before="1220" w:after="100" w:line="240" w:lineRule="auto"/>
    </w:pPr>
    <w:rPr>
      <w:rFonts w:ascii="Arial" w:eastAsia="Times New Roman" w:hAnsi="Arial"/>
      <w:b/>
      <w:sz w:val="40"/>
      <w:szCs w:val="20"/>
    </w:rPr>
  </w:style>
  <w:style w:type="paragraph" w:customStyle="1" w:styleId="N-line3">
    <w:name w:val="N-line3"/>
    <w:basedOn w:val="Normal"/>
    <w:next w:val="Normal"/>
    <w:rsid w:val="00E433B8"/>
    <w:pPr>
      <w:pBdr>
        <w:bottom w:val="single" w:sz="12" w:space="1" w:color="auto"/>
      </w:pBdr>
      <w:spacing w:after="0" w:line="240" w:lineRule="auto"/>
      <w:jc w:val="both"/>
    </w:pPr>
    <w:rPr>
      <w:rFonts w:ascii="Times New Roman" w:eastAsia="Times New Roman" w:hAnsi="Times New Roman"/>
      <w:sz w:val="24"/>
      <w:szCs w:val="20"/>
    </w:rPr>
  </w:style>
  <w:style w:type="paragraph" w:customStyle="1" w:styleId="madeunder">
    <w:name w:val="made under"/>
    <w:basedOn w:val="Normal"/>
    <w:rsid w:val="00E433B8"/>
    <w:pPr>
      <w:spacing w:before="180" w:after="60" w:line="240" w:lineRule="auto"/>
      <w:jc w:val="both"/>
    </w:pPr>
    <w:rPr>
      <w:rFonts w:ascii="Times New Roman" w:eastAsia="Times New Roman" w:hAnsi="Times New Roman"/>
      <w:sz w:val="24"/>
      <w:szCs w:val="20"/>
    </w:rPr>
  </w:style>
  <w:style w:type="paragraph" w:customStyle="1" w:styleId="CoverActName">
    <w:name w:val="CoverActName"/>
    <w:basedOn w:val="Normal"/>
    <w:rsid w:val="00E433B8"/>
    <w:pPr>
      <w:tabs>
        <w:tab w:val="left" w:pos="2600"/>
      </w:tabs>
      <w:spacing w:before="200" w:after="60" w:line="240" w:lineRule="auto"/>
      <w:jc w:val="both"/>
    </w:pPr>
    <w:rPr>
      <w:rFonts w:ascii="Arial" w:eastAsia="Times New Roman" w:hAnsi="Arial"/>
      <w:b/>
      <w:sz w:val="24"/>
      <w:szCs w:val="20"/>
    </w:rPr>
  </w:style>
  <w:style w:type="paragraph" w:styleId="NormalWeb">
    <w:name w:val="Normal (Web)"/>
    <w:basedOn w:val="Normal"/>
    <w:uiPriority w:val="99"/>
    <w:unhideWhenUsed/>
    <w:rsid w:val="006A71C7"/>
    <w:pPr>
      <w:spacing w:before="100" w:beforeAutospacing="1" w:after="100" w:afterAutospacing="1" w:line="240" w:lineRule="auto"/>
    </w:pPr>
    <w:rPr>
      <w:rFonts w:ascii="Times New Roman" w:eastAsia="Times New Roman" w:hAnsi="Times New Roman"/>
      <w:sz w:val="24"/>
      <w:szCs w:val="24"/>
      <w:lang w:eastAsia="en-AU"/>
    </w:rPr>
  </w:style>
  <w:style w:type="character" w:styleId="UnresolvedMention">
    <w:name w:val="Unresolved Mention"/>
    <w:basedOn w:val="DefaultParagraphFont"/>
    <w:uiPriority w:val="99"/>
    <w:semiHidden/>
    <w:unhideWhenUsed/>
    <w:rsid w:val="00EE5130"/>
    <w:rPr>
      <w:color w:val="605E5C"/>
      <w:shd w:val="clear" w:color="auto" w:fill="E1DFDD"/>
    </w:rPr>
  </w:style>
  <w:style w:type="paragraph" w:styleId="BodyText">
    <w:name w:val="Body Text"/>
    <w:basedOn w:val="Normal"/>
    <w:link w:val="BodyTextChar"/>
    <w:uiPriority w:val="1"/>
    <w:qFormat/>
    <w:rsid w:val="000844D0"/>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0844D0"/>
    <w:rPr>
      <w:rFonts w:ascii="Arial" w:eastAsia="Arial" w:hAnsi="Arial" w:cs="Arial"/>
      <w:sz w:val="19"/>
      <w:szCs w:val="19"/>
      <w:lang w:val="en-US" w:eastAsia="en-US"/>
    </w:rPr>
  </w:style>
  <w:style w:type="paragraph" w:customStyle="1" w:styleId="Bodycopy">
    <w:name w:val="Body copy"/>
    <w:basedOn w:val="Normal"/>
    <w:uiPriority w:val="99"/>
    <w:rsid w:val="002D32BC"/>
    <w:pPr>
      <w:widowControl w:val="0"/>
      <w:suppressAutoHyphens/>
      <w:autoSpaceDE w:val="0"/>
      <w:autoSpaceDN w:val="0"/>
      <w:adjustRightInd w:val="0"/>
      <w:spacing w:after="170" w:line="210" w:lineRule="atLeast"/>
      <w:textAlignment w:val="center"/>
    </w:pPr>
    <w:rPr>
      <w:rFonts w:ascii="VIC Light" w:eastAsia="Times New Roman" w:hAnsi="VIC Light" w:cs="VIC Light"/>
      <w:color w:val="000000"/>
      <w:sz w:val="17"/>
      <w:szCs w:val="17"/>
      <w:lang w:val="en-GB" w:eastAsia="en-AU"/>
    </w:rPr>
  </w:style>
  <w:style w:type="paragraph" w:customStyle="1" w:styleId="HeadingD">
    <w:name w:val="Heading D"/>
    <w:basedOn w:val="Normal"/>
    <w:uiPriority w:val="99"/>
    <w:rsid w:val="002D32BC"/>
    <w:pPr>
      <w:widowControl w:val="0"/>
      <w:suppressAutoHyphens/>
      <w:autoSpaceDE w:val="0"/>
      <w:autoSpaceDN w:val="0"/>
      <w:adjustRightInd w:val="0"/>
      <w:spacing w:before="113" w:after="0" w:line="220" w:lineRule="atLeast"/>
      <w:textAlignment w:val="center"/>
    </w:pPr>
    <w:rPr>
      <w:rFonts w:ascii="VIC" w:eastAsia="Times New Roman" w:hAnsi="VIC" w:cs="VIC"/>
      <w:b/>
      <w:bCs/>
      <w:color w:val="000000"/>
      <w:sz w:val="17"/>
      <w:szCs w:val="17"/>
      <w:lang w:val="en-GB" w:eastAsia="en-AU"/>
    </w:rPr>
  </w:style>
  <w:style w:type="paragraph" w:customStyle="1" w:styleId="dots">
    <w:name w:val="dots"/>
    <w:basedOn w:val="Normal"/>
    <w:uiPriority w:val="99"/>
    <w:rsid w:val="00DD35AC"/>
    <w:pPr>
      <w:widowControl w:val="0"/>
      <w:tabs>
        <w:tab w:val="left" w:pos="283"/>
      </w:tabs>
      <w:suppressAutoHyphens/>
      <w:autoSpaceDE w:val="0"/>
      <w:autoSpaceDN w:val="0"/>
      <w:adjustRightInd w:val="0"/>
      <w:spacing w:after="113" w:line="210" w:lineRule="atLeast"/>
      <w:ind w:left="227" w:hanging="227"/>
      <w:textAlignment w:val="center"/>
    </w:pPr>
    <w:rPr>
      <w:rFonts w:ascii="VIC Light" w:eastAsia="Times New Roman" w:hAnsi="VIC Light" w:cs="VIC Light"/>
      <w:color w:val="000000"/>
      <w:sz w:val="17"/>
      <w:szCs w:val="17"/>
      <w:lang w:val="en-GB" w:eastAsia="en-AU"/>
    </w:rPr>
  </w:style>
  <w:style w:type="paragraph" w:customStyle="1" w:styleId="HeadingC">
    <w:name w:val="Heading C"/>
    <w:basedOn w:val="Normal"/>
    <w:uiPriority w:val="99"/>
    <w:rsid w:val="00DD35AC"/>
    <w:pPr>
      <w:widowControl w:val="0"/>
      <w:suppressAutoHyphens/>
      <w:autoSpaceDE w:val="0"/>
      <w:autoSpaceDN w:val="0"/>
      <w:adjustRightInd w:val="0"/>
      <w:spacing w:before="113" w:after="57" w:line="240" w:lineRule="atLeast"/>
      <w:textAlignment w:val="center"/>
    </w:pPr>
    <w:rPr>
      <w:rFonts w:ascii="VIC Medium" w:eastAsia="Times New Roman" w:hAnsi="VIC Medium" w:cs="VIC Medium"/>
      <w:color w:val="000002"/>
      <w:sz w:val="20"/>
      <w:szCs w:val="20"/>
      <w:lang w:val="en-GB" w:eastAsia="en-AU"/>
    </w:rPr>
  </w:style>
  <w:style w:type="paragraph" w:customStyle="1" w:styleId="madeunderthe">
    <w:name w:val="made under the"/>
    <w:basedOn w:val="Normal"/>
    <w:next w:val="Normal"/>
    <w:rsid w:val="003F4CF5"/>
    <w:pPr>
      <w:spacing w:before="240" w:after="60" w:line="240" w:lineRule="auto"/>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8517">
      <w:bodyDiv w:val="1"/>
      <w:marLeft w:val="0"/>
      <w:marRight w:val="0"/>
      <w:marTop w:val="0"/>
      <w:marBottom w:val="0"/>
      <w:divBdr>
        <w:top w:val="none" w:sz="0" w:space="0" w:color="auto"/>
        <w:left w:val="none" w:sz="0" w:space="0" w:color="auto"/>
        <w:bottom w:val="none" w:sz="0" w:space="0" w:color="auto"/>
        <w:right w:val="none" w:sz="0" w:space="0" w:color="auto"/>
      </w:divBdr>
    </w:div>
    <w:div w:id="63262503">
      <w:bodyDiv w:val="1"/>
      <w:marLeft w:val="0"/>
      <w:marRight w:val="0"/>
      <w:marTop w:val="0"/>
      <w:marBottom w:val="0"/>
      <w:divBdr>
        <w:top w:val="none" w:sz="0" w:space="0" w:color="auto"/>
        <w:left w:val="none" w:sz="0" w:space="0" w:color="auto"/>
        <w:bottom w:val="none" w:sz="0" w:space="0" w:color="auto"/>
        <w:right w:val="none" w:sz="0" w:space="0" w:color="auto"/>
      </w:divBdr>
    </w:div>
    <w:div w:id="79179928">
      <w:bodyDiv w:val="1"/>
      <w:marLeft w:val="0"/>
      <w:marRight w:val="0"/>
      <w:marTop w:val="0"/>
      <w:marBottom w:val="0"/>
      <w:divBdr>
        <w:top w:val="none" w:sz="0" w:space="0" w:color="auto"/>
        <w:left w:val="none" w:sz="0" w:space="0" w:color="auto"/>
        <w:bottom w:val="none" w:sz="0" w:space="0" w:color="auto"/>
        <w:right w:val="none" w:sz="0" w:space="0" w:color="auto"/>
      </w:divBdr>
    </w:div>
    <w:div w:id="88277152">
      <w:bodyDiv w:val="1"/>
      <w:marLeft w:val="0"/>
      <w:marRight w:val="0"/>
      <w:marTop w:val="0"/>
      <w:marBottom w:val="0"/>
      <w:divBdr>
        <w:top w:val="none" w:sz="0" w:space="0" w:color="auto"/>
        <w:left w:val="none" w:sz="0" w:space="0" w:color="auto"/>
        <w:bottom w:val="none" w:sz="0" w:space="0" w:color="auto"/>
        <w:right w:val="none" w:sz="0" w:space="0" w:color="auto"/>
      </w:divBdr>
    </w:div>
    <w:div w:id="116340667">
      <w:bodyDiv w:val="1"/>
      <w:marLeft w:val="0"/>
      <w:marRight w:val="0"/>
      <w:marTop w:val="0"/>
      <w:marBottom w:val="0"/>
      <w:divBdr>
        <w:top w:val="none" w:sz="0" w:space="0" w:color="auto"/>
        <w:left w:val="none" w:sz="0" w:space="0" w:color="auto"/>
        <w:bottom w:val="none" w:sz="0" w:space="0" w:color="auto"/>
        <w:right w:val="none" w:sz="0" w:space="0" w:color="auto"/>
      </w:divBdr>
    </w:div>
    <w:div w:id="127288193">
      <w:bodyDiv w:val="1"/>
      <w:marLeft w:val="0"/>
      <w:marRight w:val="0"/>
      <w:marTop w:val="0"/>
      <w:marBottom w:val="0"/>
      <w:divBdr>
        <w:top w:val="none" w:sz="0" w:space="0" w:color="auto"/>
        <w:left w:val="none" w:sz="0" w:space="0" w:color="auto"/>
        <w:bottom w:val="none" w:sz="0" w:space="0" w:color="auto"/>
        <w:right w:val="none" w:sz="0" w:space="0" w:color="auto"/>
      </w:divBdr>
    </w:div>
    <w:div w:id="166215371">
      <w:bodyDiv w:val="1"/>
      <w:marLeft w:val="0"/>
      <w:marRight w:val="0"/>
      <w:marTop w:val="0"/>
      <w:marBottom w:val="0"/>
      <w:divBdr>
        <w:top w:val="none" w:sz="0" w:space="0" w:color="auto"/>
        <w:left w:val="none" w:sz="0" w:space="0" w:color="auto"/>
        <w:bottom w:val="none" w:sz="0" w:space="0" w:color="auto"/>
        <w:right w:val="none" w:sz="0" w:space="0" w:color="auto"/>
      </w:divBdr>
    </w:div>
    <w:div w:id="183248250">
      <w:bodyDiv w:val="1"/>
      <w:marLeft w:val="0"/>
      <w:marRight w:val="0"/>
      <w:marTop w:val="0"/>
      <w:marBottom w:val="0"/>
      <w:divBdr>
        <w:top w:val="none" w:sz="0" w:space="0" w:color="auto"/>
        <w:left w:val="none" w:sz="0" w:space="0" w:color="auto"/>
        <w:bottom w:val="none" w:sz="0" w:space="0" w:color="auto"/>
        <w:right w:val="none" w:sz="0" w:space="0" w:color="auto"/>
      </w:divBdr>
    </w:div>
    <w:div w:id="195656473">
      <w:bodyDiv w:val="1"/>
      <w:marLeft w:val="0"/>
      <w:marRight w:val="0"/>
      <w:marTop w:val="0"/>
      <w:marBottom w:val="0"/>
      <w:divBdr>
        <w:top w:val="none" w:sz="0" w:space="0" w:color="auto"/>
        <w:left w:val="none" w:sz="0" w:space="0" w:color="auto"/>
        <w:bottom w:val="none" w:sz="0" w:space="0" w:color="auto"/>
        <w:right w:val="none" w:sz="0" w:space="0" w:color="auto"/>
      </w:divBdr>
    </w:div>
    <w:div w:id="202255431">
      <w:bodyDiv w:val="1"/>
      <w:marLeft w:val="0"/>
      <w:marRight w:val="0"/>
      <w:marTop w:val="0"/>
      <w:marBottom w:val="0"/>
      <w:divBdr>
        <w:top w:val="none" w:sz="0" w:space="0" w:color="auto"/>
        <w:left w:val="none" w:sz="0" w:space="0" w:color="auto"/>
        <w:bottom w:val="none" w:sz="0" w:space="0" w:color="auto"/>
        <w:right w:val="none" w:sz="0" w:space="0" w:color="auto"/>
      </w:divBdr>
    </w:div>
    <w:div w:id="203324671">
      <w:bodyDiv w:val="1"/>
      <w:marLeft w:val="0"/>
      <w:marRight w:val="0"/>
      <w:marTop w:val="0"/>
      <w:marBottom w:val="0"/>
      <w:divBdr>
        <w:top w:val="none" w:sz="0" w:space="0" w:color="auto"/>
        <w:left w:val="none" w:sz="0" w:space="0" w:color="auto"/>
        <w:bottom w:val="none" w:sz="0" w:space="0" w:color="auto"/>
        <w:right w:val="none" w:sz="0" w:space="0" w:color="auto"/>
      </w:divBdr>
    </w:div>
    <w:div w:id="215165501">
      <w:bodyDiv w:val="1"/>
      <w:marLeft w:val="0"/>
      <w:marRight w:val="0"/>
      <w:marTop w:val="0"/>
      <w:marBottom w:val="0"/>
      <w:divBdr>
        <w:top w:val="none" w:sz="0" w:space="0" w:color="auto"/>
        <w:left w:val="none" w:sz="0" w:space="0" w:color="auto"/>
        <w:bottom w:val="none" w:sz="0" w:space="0" w:color="auto"/>
        <w:right w:val="none" w:sz="0" w:space="0" w:color="auto"/>
      </w:divBdr>
    </w:div>
    <w:div w:id="238446143">
      <w:bodyDiv w:val="1"/>
      <w:marLeft w:val="0"/>
      <w:marRight w:val="0"/>
      <w:marTop w:val="0"/>
      <w:marBottom w:val="0"/>
      <w:divBdr>
        <w:top w:val="none" w:sz="0" w:space="0" w:color="auto"/>
        <w:left w:val="none" w:sz="0" w:space="0" w:color="auto"/>
        <w:bottom w:val="none" w:sz="0" w:space="0" w:color="auto"/>
        <w:right w:val="none" w:sz="0" w:space="0" w:color="auto"/>
      </w:divBdr>
    </w:div>
    <w:div w:id="269240395">
      <w:bodyDiv w:val="1"/>
      <w:marLeft w:val="0"/>
      <w:marRight w:val="0"/>
      <w:marTop w:val="0"/>
      <w:marBottom w:val="0"/>
      <w:divBdr>
        <w:top w:val="none" w:sz="0" w:space="0" w:color="auto"/>
        <w:left w:val="none" w:sz="0" w:space="0" w:color="auto"/>
        <w:bottom w:val="none" w:sz="0" w:space="0" w:color="auto"/>
        <w:right w:val="none" w:sz="0" w:space="0" w:color="auto"/>
      </w:divBdr>
    </w:div>
    <w:div w:id="322590946">
      <w:bodyDiv w:val="1"/>
      <w:marLeft w:val="0"/>
      <w:marRight w:val="0"/>
      <w:marTop w:val="0"/>
      <w:marBottom w:val="0"/>
      <w:divBdr>
        <w:top w:val="none" w:sz="0" w:space="0" w:color="auto"/>
        <w:left w:val="none" w:sz="0" w:space="0" w:color="auto"/>
        <w:bottom w:val="none" w:sz="0" w:space="0" w:color="auto"/>
        <w:right w:val="none" w:sz="0" w:space="0" w:color="auto"/>
      </w:divBdr>
    </w:div>
    <w:div w:id="357238265">
      <w:bodyDiv w:val="1"/>
      <w:marLeft w:val="0"/>
      <w:marRight w:val="0"/>
      <w:marTop w:val="0"/>
      <w:marBottom w:val="0"/>
      <w:divBdr>
        <w:top w:val="none" w:sz="0" w:space="0" w:color="auto"/>
        <w:left w:val="none" w:sz="0" w:space="0" w:color="auto"/>
        <w:bottom w:val="none" w:sz="0" w:space="0" w:color="auto"/>
        <w:right w:val="none" w:sz="0" w:space="0" w:color="auto"/>
      </w:divBdr>
    </w:div>
    <w:div w:id="360324224">
      <w:bodyDiv w:val="1"/>
      <w:marLeft w:val="0"/>
      <w:marRight w:val="0"/>
      <w:marTop w:val="0"/>
      <w:marBottom w:val="0"/>
      <w:divBdr>
        <w:top w:val="none" w:sz="0" w:space="0" w:color="auto"/>
        <w:left w:val="none" w:sz="0" w:space="0" w:color="auto"/>
        <w:bottom w:val="none" w:sz="0" w:space="0" w:color="auto"/>
        <w:right w:val="none" w:sz="0" w:space="0" w:color="auto"/>
      </w:divBdr>
    </w:div>
    <w:div w:id="379985681">
      <w:bodyDiv w:val="1"/>
      <w:marLeft w:val="0"/>
      <w:marRight w:val="0"/>
      <w:marTop w:val="0"/>
      <w:marBottom w:val="0"/>
      <w:divBdr>
        <w:top w:val="none" w:sz="0" w:space="0" w:color="auto"/>
        <w:left w:val="none" w:sz="0" w:space="0" w:color="auto"/>
        <w:bottom w:val="none" w:sz="0" w:space="0" w:color="auto"/>
        <w:right w:val="none" w:sz="0" w:space="0" w:color="auto"/>
      </w:divBdr>
    </w:div>
    <w:div w:id="382676963">
      <w:bodyDiv w:val="1"/>
      <w:marLeft w:val="0"/>
      <w:marRight w:val="0"/>
      <w:marTop w:val="0"/>
      <w:marBottom w:val="0"/>
      <w:divBdr>
        <w:top w:val="none" w:sz="0" w:space="0" w:color="auto"/>
        <w:left w:val="none" w:sz="0" w:space="0" w:color="auto"/>
        <w:bottom w:val="none" w:sz="0" w:space="0" w:color="auto"/>
        <w:right w:val="none" w:sz="0" w:space="0" w:color="auto"/>
      </w:divBdr>
    </w:div>
    <w:div w:id="386412999">
      <w:bodyDiv w:val="1"/>
      <w:marLeft w:val="0"/>
      <w:marRight w:val="0"/>
      <w:marTop w:val="0"/>
      <w:marBottom w:val="0"/>
      <w:divBdr>
        <w:top w:val="none" w:sz="0" w:space="0" w:color="auto"/>
        <w:left w:val="none" w:sz="0" w:space="0" w:color="auto"/>
        <w:bottom w:val="none" w:sz="0" w:space="0" w:color="auto"/>
        <w:right w:val="none" w:sz="0" w:space="0" w:color="auto"/>
      </w:divBdr>
    </w:div>
    <w:div w:id="447623236">
      <w:bodyDiv w:val="1"/>
      <w:marLeft w:val="0"/>
      <w:marRight w:val="0"/>
      <w:marTop w:val="0"/>
      <w:marBottom w:val="0"/>
      <w:divBdr>
        <w:top w:val="none" w:sz="0" w:space="0" w:color="auto"/>
        <w:left w:val="none" w:sz="0" w:space="0" w:color="auto"/>
        <w:bottom w:val="none" w:sz="0" w:space="0" w:color="auto"/>
        <w:right w:val="none" w:sz="0" w:space="0" w:color="auto"/>
      </w:divBdr>
    </w:div>
    <w:div w:id="466558341">
      <w:bodyDiv w:val="1"/>
      <w:marLeft w:val="0"/>
      <w:marRight w:val="0"/>
      <w:marTop w:val="0"/>
      <w:marBottom w:val="0"/>
      <w:divBdr>
        <w:top w:val="none" w:sz="0" w:space="0" w:color="auto"/>
        <w:left w:val="none" w:sz="0" w:space="0" w:color="auto"/>
        <w:bottom w:val="none" w:sz="0" w:space="0" w:color="auto"/>
        <w:right w:val="none" w:sz="0" w:space="0" w:color="auto"/>
      </w:divBdr>
    </w:div>
    <w:div w:id="499083507">
      <w:bodyDiv w:val="1"/>
      <w:marLeft w:val="0"/>
      <w:marRight w:val="0"/>
      <w:marTop w:val="0"/>
      <w:marBottom w:val="0"/>
      <w:divBdr>
        <w:top w:val="none" w:sz="0" w:space="0" w:color="auto"/>
        <w:left w:val="none" w:sz="0" w:space="0" w:color="auto"/>
        <w:bottom w:val="none" w:sz="0" w:space="0" w:color="auto"/>
        <w:right w:val="none" w:sz="0" w:space="0" w:color="auto"/>
      </w:divBdr>
    </w:div>
    <w:div w:id="510027113">
      <w:bodyDiv w:val="1"/>
      <w:marLeft w:val="0"/>
      <w:marRight w:val="0"/>
      <w:marTop w:val="0"/>
      <w:marBottom w:val="0"/>
      <w:divBdr>
        <w:top w:val="none" w:sz="0" w:space="0" w:color="auto"/>
        <w:left w:val="none" w:sz="0" w:space="0" w:color="auto"/>
        <w:bottom w:val="none" w:sz="0" w:space="0" w:color="auto"/>
        <w:right w:val="none" w:sz="0" w:space="0" w:color="auto"/>
      </w:divBdr>
    </w:div>
    <w:div w:id="542450554">
      <w:bodyDiv w:val="1"/>
      <w:marLeft w:val="0"/>
      <w:marRight w:val="0"/>
      <w:marTop w:val="0"/>
      <w:marBottom w:val="0"/>
      <w:divBdr>
        <w:top w:val="none" w:sz="0" w:space="0" w:color="auto"/>
        <w:left w:val="none" w:sz="0" w:space="0" w:color="auto"/>
        <w:bottom w:val="none" w:sz="0" w:space="0" w:color="auto"/>
        <w:right w:val="none" w:sz="0" w:space="0" w:color="auto"/>
      </w:divBdr>
    </w:div>
    <w:div w:id="545608742">
      <w:bodyDiv w:val="1"/>
      <w:marLeft w:val="0"/>
      <w:marRight w:val="0"/>
      <w:marTop w:val="0"/>
      <w:marBottom w:val="0"/>
      <w:divBdr>
        <w:top w:val="none" w:sz="0" w:space="0" w:color="auto"/>
        <w:left w:val="none" w:sz="0" w:space="0" w:color="auto"/>
        <w:bottom w:val="none" w:sz="0" w:space="0" w:color="auto"/>
        <w:right w:val="none" w:sz="0" w:space="0" w:color="auto"/>
      </w:divBdr>
    </w:div>
    <w:div w:id="550269248">
      <w:bodyDiv w:val="1"/>
      <w:marLeft w:val="0"/>
      <w:marRight w:val="0"/>
      <w:marTop w:val="0"/>
      <w:marBottom w:val="0"/>
      <w:divBdr>
        <w:top w:val="none" w:sz="0" w:space="0" w:color="auto"/>
        <w:left w:val="none" w:sz="0" w:space="0" w:color="auto"/>
        <w:bottom w:val="none" w:sz="0" w:space="0" w:color="auto"/>
        <w:right w:val="none" w:sz="0" w:space="0" w:color="auto"/>
      </w:divBdr>
    </w:div>
    <w:div w:id="577597549">
      <w:bodyDiv w:val="1"/>
      <w:marLeft w:val="0"/>
      <w:marRight w:val="0"/>
      <w:marTop w:val="0"/>
      <w:marBottom w:val="0"/>
      <w:divBdr>
        <w:top w:val="none" w:sz="0" w:space="0" w:color="auto"/>
        <w:left w:val="none" w:sz="0" w:space="0" w:color="auto"/>
        <w:bottom w:val="none" w:sz="0" w:space="0" w:color="auto"/>
        <w:right w:val="none" w:sz="0" w:space="0" w:color="auto"/>
      </w:divBdr>
    </w:div>
    <w:div w:id="591082830">
      <w:bodyDiv w:val="1"/>
      <w:marLeft w:val="0"/>
      <w:marRight w:val="0"/>
      <w:marTop w:val="0"/>
      <w:marBottom w:val="0"/>
      <w:divBdr>
        <w:top w:val="none" w:sz="0" w:space="0" w:color="auto"/>
        <w:left w:val="none" w:sz="0" w:space="0" w:color="auto"/>
        <w:bottom w:val="none" w:sz="0" w:space="0" w:color="auto"/>
        <w:right w:val="none" w:sz="0" w:space="0" w:color="auto"/>
      </w:divBdr>
    </w:div>
    <w:div w:id="611740185">
      <w:bodyDiv w:val="1"/>
      <w:marLeft w:val="0"/>
      <w:marRight w:val="0"/>
      <w:marTop w:val="0"/>
      <w:marBottom w:val="0"/>
      <w:divBdr>
        <w:top w:val="none" w:sz="0" w:space="0" w:color="auto"/>
        <w:left w:val="none" w:sz="0" w:space="0" w:color="auto"/>
        <w:bottom w:val="none" w:sz="0" w:space="0" w:color="auto"/>
        <w:right w:val="none" w:sz="0" w:space="0" w:color="auto"/>
      </w:divBdr>
    </w:div>
    <w:div w:id="613679820">
      <w:bodyDiv w:val="1"/>
      <w:marLeft w:val="0"/>
      <w:marRight w:val="0"/>
      <w:marTop w:val="0"/>
      <w:marBottom w:val="0"/>
      <w:divBdr>
        <w:top w:val="none" w:sz="0" w:space="0" w:color="auto"/>
        <w:left w:val="none" w:sz="0" w:space="0" w:color="auto"/>
        <w:bottom w:val="none" w:sz="0" w:space="0" w:color="auto"/>
        <w:right w:val="none" w:sz="0" w:space="0" w:color="auto"/>
      </w:divBdr>
    </w:div>
    <w:div w:id="613824259">
      <w:bodyDiv w:val="1"/>
      <w:marLeft w:val="0"/>
      <w:marRight w:val="0"/>
      <w:marTop w:val="0"/>
      <w:marBottom w:val="0"/>
      <w:divBdr>
        <w:top w:val="none" w:sz="0" w:space="0" w:color="auto"/>
        <w:left w:val="none" w:sz="0" w:space="0" w:color="auto"/>
        <w:bottom w:val="none" w:sz="0" w:space="0" w:color="auto"/>
        <w:right w:val="none" w:sz="0" w:space="0" w:color="auto"/>
      </w:divBdr>
    </w:div>
    <w:div w:id="636110697">
      <w:bodyDiv w:val="1"/>
      <w:marLeft w:val="0"/>
      <w:marRight w:val="0"/>
      <w:marTop w:val="0"/>
      <w:marBottom w:val="0"/>
      <w:divBdr>
        <w:top w:val="none" w:sz="0" w:space="0" w:color="auto"/>
        <w:left w:val="none" w:sz="0" w:space="0" w:color="auto"/>
        <w:bottom w:val="none" w:sz="0" w:space="0" w:color="auto"/>
        <w:right w:val="none" w:sz="0" w:space="0" w:color="auto"/>
      </w:divBdr>
    </w:div>
    <w:div w:id="645084743">
      <w:bodyDiv w:val="1"/>
      <w:marLeft w:val="0"/>
      <w:marRight w:val="0"/>
      <w:marTop w:val="0"/>
      <w:marBottom w:val="0"/>
      <w:divBdr>
        <w:top w:val="none" w:sz="0" w:space="0" w:color="auto"/>
        <w:left w:val="none" w:sz="0" w:space="0" w:color="auto"/>
        <w:bottom w:val="none" w:sz="0" w:space="0" w:color="auto"/>
        <w:right w:val="none" w:sz="0" w:space="0" w:color="auto"/>
      </w:divBdr>
    </w:div>
    <w:div w:id="728651392">
      <w:bodyDiv w:val="1"/>
      <w:marLeft w:val="0"/>
      <w:marRight w:val="0"/>
      <w:marTop w:val="0"/>
      <w:marBottom w:val="0"/>
      <w:divBdr>
        <w:top w:val="none" w:sz="0" w:space="0" w:color="auto"/>
        <w:left w:val="none" w:sz="0" w:space="0" w:color="auto"/>
        <w:bottom w:val="none" w:sz="0" w:space="0" w:color="auto"/>
        <w:right w:val="none" w:sz="0" w:space="0" w:color="auto"/>
      </w:divBdr>
    </w:div>
    <w:div w:id="805198210">
      <w:bodyDiv w:val="1"/>
      <w:marLeft w:val="0"/>
      <w:marRight w:val="0"/>
      <w:marTop w:val="0"/>
      <w:marBottom w:val="0"/>
      <w:divBdr>
        <w:top w:val="none" w:sz="0" w:space="0" w:color="auto"/>
        <w:left w:val="none" w:sz="0" w:space="0" w:color="auto"/>
        <w:bottom w:val="none" w:sz="0" w:space="0" w:color="auto"/>
        <w:right w:val="none" w:sz="0" w:space="0" w:color="auto"/>
      </w:divBdr>
    </w:div>
    <w:div w:id="826167957">
      <w:bodyDiv w:val="1"/>
      <w:marLeft w:val="0"/>
      <w:marRight w:val="0"/>
      <w:marTop w:val="0"/>
      <w:marBottom w:val="0"/>
      <w:divBdr>
        <w:top w:val="none" w:sz="0" w:space="0" w:color="auto"/>
        <w:left w:val="none" w:sz="0" w:space="0" w:color="auto"/>
        <w:bottom w:val="none" w:sz="0" w:space="0" w:color="auto"/>
        <w:right w:val="none" w:sz="0" w:space="0" w:color="auto"/>
      </w:divBdr>
    </w:div>
    <w:div w:id="866257219">
      <w:bodyDiv w:val="1"/>
      <w:marLeft w:val="0"/>
      <w:marRight w:val="0"/>
      <w:marTop w:val="0"/>
      <w:marBottom w:val="0"/>
      <w:divBdr>
        <w:top w:val="none" w:sz="0" w:space="0" w:color="auto"/>
        <w:left w:val="none" w:sz="0" w:space="0" w:color="auto"/>
        <w:bottom w:val="none" w:sz="0" w:space="0" w:color="auto"/>
        <w:right w:val="none" w:sz="0" w:space="0" w:color="auto"/>
      </w:divBdr>
    </w:div>
    <w:div w:id="894467504">
      <w:bodyDiv w:val="1"/>
      <w:marLeft w:val="0"/>
      <w:marRight w:val="0"/>
      <w:marTop w:val="0"/>
      <w:marBottom w:val="0"/>
      <w:divBdr>
        <w:top w:val="none" w:sz="0" w:space="0" w:color="auto"/>
        <w:left w:val="none" w:sz="0" w:space="0" w:color="auto"/>
        <w:bottom w:val="none" w:sz="0" w:space="0" w:color="auto"/>
        <w:right w:val="none" w:sz="0" w:space="0" w:color="auto"/>
      </w:divBdr>
    </w:div>
    <w:div w:id="912354484">
      <w:bodyDiv w:val="1"/>
      <w:marLeft w:val="0"/>
      <w:marRight w:val="0"/>
      <w:marTop w:val="0"/>
      <w:marBottom w:val="0"/>
      <w:divBdr>
        <w:top w:val="none" w:sz="0" w:space="0" w:color="auto"/>
        <w:left w:val="none" w:sz="0" w:space="0" w:color="auto"/>
        <w:bottom w:val="none" w:sz="0" w:space="0" w:color="auto"/>
        <w:right w:val="none" w:sz="0" w:space="0" w:color="auto"/>
      </w:divBdr>
    </w:div>
    <w:div w:id="926351530">
      <w:bodyDiv w:val="1"/>
      <w:marLeft w:val="0"/>
      <w:marRight w:val="0"/>
      <w:marTop w:val="0"/>
      <w:marBottom w:val="0"/>
      <w:divBdr>
        <w:top w:val="none" w:sz="0" w:space="0" w:color="auto"/>
        <w:left w:val="none" w:sz="0" w:space="0" w:color="auto"/>
        <w:bottom w:val="none" w:sz="0" w:space="0" w:color="auto"/>
        <w:right w:val="none" w:sz="0" w:space="0" w:color="auto"/>
      </w:divBdr>
    </w:div>
    <w:div w:id="976836786">
      <w:bodyDiv w:val="1"/>
      <w:marLeft w:val="0"/>
      <w:marRight w:val="0"/>
      <w:marTop w:val="0"/>
      <w:marBottom w:val="0"/>
      <w:divBdr>
        <w:top w:val="none" w:sz="0" w:space="0" w:color="auto"/>
        <w:left w:val="none" w:sz="0" w:space="0" w:color="auto"/>
        <w:bottom w:val="none" w:sz="0" w:space="0" w:color="auto"/>
        <w:right w:val="none" w:sz="0" w:space="0" w:color="auto"/>
      </w:divBdr>
    </w:div>
    <w:div w:id="1008026055">
      <w:bodyDiv w:val="1"/>
      <w:marLeft w:val="0"/>
      <w:marRight w:val="0"/>
      <w:marTop w:val="0"/>
      <w:marBottom w:val="0"/>
      <w:divBdr>
        <w:top w:val="none" w:sz="0" w:space="0" w:color="auto"/>
        <w:left w:val="none" w:sz="0" w:space="0" w:color="auto"/>
        <w:bottom w:val="none" w:sz="0" w:space="0" w:color="auto"/>
        <w:right w:val="none" w:sz="0" w:space="0" w:color="auto"/>
      </w:divBdr>
      <w:divsChild>
        <w:div w:id="705302397">
          <w:marLeft w:val="0"/>
          <w:marRight w:val="0"/>
          <w:marTop w:val="0"/>
          <w:marBottom w:val="0"/>
          <w:divBdr>
            <w:top w:val="none" w:sz="0" w:space="0" w:color="auto"/>
            <w:left w:val="none" w:sz="0" w:space="0" w:color="auto"/>
            <w:bottom w:val="none" w:sz="0" w:space="0" w:color="auto"/>
            <w:right w:val="none" w:sz="0" w:space="0" w:color="auto"/>
          </w:divBdr>
        </w:div>
        <w:div w:id="1187134148">
          <w:marLeft w:val="0"/>
          <w:marRight w:val="0"/>
          <w:marTop w:val="0"/>
          <w:marBottom w:val="0"/>
          <w:divBdr>
            <w:top w:val="none" w:sz="0" w:space="0" w:color="auto"/>
            <w:left w:val="none" w:sz="0" w:space="0" w:color="auto"/>
            <w:bottom w:val="none" w:sz="0" w:space="0" w:color="auto"/>
            <w:right w:val="none" w:sz="0" w:space="0" w:color="auto"/>
          </w:divBdr>
        </w:div>
        <w:div w:id="267471310">
          <w:marLeft w:val="0"/>
          <w:marRight w:val="0"/>
          <w:marTop w:val="0"/>
          <w:marBottom w:val="0"/>
          <w:divBdr>
            <w:top w:val="none" w:sz="0" w:space="0" w:color="auto"/>
            <w:left w:val="none" w:sz="0" w:space="0" w:color="auto"/>
            <w:bottom w:val="none" w:sz="0" w:space="0" w:color="auto"/>
            <w:right w:val="none" w:sz="0" w:space="0" w:color="auto"/>
          </w:divBdr>
        </w:div>
        <w:div w:id="87122652">
          <w:marLeft w:val="0"/>
          <w:marRight w:val="0"/>
          <w:marTop w:val="0"/>
          <w:marBottom w:val="0"/>
          <w:divBdr>
            <w:top w:val="none" w:sz="0" w:space="0" w:color="auto"/>
            <w:left w:val="none" w:sz="0" w:space="0" w:color="auto"/>
            <w:bottom w:val="none" w:sz="0" w:space="0" w:color="auto"/>
            <w:right w:val="none" w:sz="0" w:space="0" w:color="auto"/>
          </w:divBdr>
        </w:div>
        <w:div w:id="1051415553">
          <w:marLeft w:val="0"/>
          <w:marRight w:val="0"/>
          <w:marTop w:val="0"/>
          <w:marBottom w:val="0"/>
          <w:divBdr>
            <w:top w:val="none" w:sz="0" w:space="0" w:color="auto"/>
            <w:left w:val="none" w:sz="0" w:space="0" w:color="auto"/>
            <w:bottom w:val="none" w:sz="0" w:space="0" w:color="auto"/>
            <w:right w:val="none" w:sz="0" w:space="0" w:color="auto"/>
          </w:divBdr>
        </w:div>
      </w:divsChild>
    </w:div>
    <w:div w:id="1021667224">
      <w:bodyDiv w:val="1"/>
      <w:marLeft w:val="0"/>
      <w:marRight w:val="0"/>
      <w:marTop w:val="0"/>
      <w:marBottom w:val="0"/>
      <w:divBdr>
        <w:top w:val="none" w:sz="0" w:space="0" w:color="auto"/>
        <w:left w:val="none" w:sz="0" w:space="0" w:color="auto"/>
        <w:bottom w:val="none" w:sz="0" w:space="0" w:color="auto"/>
        <w:right w:val="none" w:sz="0" w:space="0" w:color="auto"/>
      </w:divBdr>
    </w:div>
    <w:div w:id="1025600933">
      <w:bodyDiv w:val="1"/>
      <w:marLeft w:val="0"/>
      <w:marRight w:val="0"/>
      <w:marTop w:val="0"/>
      <w:marBottom w:val="0"/>
      <w:divBdr>
        <w:top w:val="none" w:sz="0" w:space="0" w:color="auto"/>
        <w:left w:val="none" w:sz="0" w:space="0" w:color="auto"/>
        <w:bottom w:val="none" w:sz="0" w:space="0" w:color="auto"/>
        <w:right w:val="none" w:sz="0" w:space="0" w:color="auto"/>
      </w:divBdr>
    </w:div>
    <w:div w:id="1042286621">
      <w:bodyDiv w:val="1"/>
      <w:marLeft w:val="0"/>
      <w:marRight w:val="0"/>
      <w:marTop w:val="0"/>
      <w:marBottom w:val="0"/>
      <w:divBdr>
        <w:top w:val="none" w:sz="0" w:space="0" w:color="auto"/>
        <w:left w:val="none" w:sz="0" w:space="0" w:color="auto"/>
        <w:bottom w:val="none" w:sz="0" w:space="0" w:color="auto"/>
        <w:right w:val="none" w:sz="0" w:space="0" w:color="auto"/>
      </w:divBdr>
    </w:div>
    <w:div w:id="1102261746">
      <w:bodyDiv w:val="1"/>
      <w:marLeft w:val="0"/>
      <w:marRight w:val="0"/>
      <w:marTop w:val="0"/>
      <w:marBottom w:val="0"/>
      <w:divBdr>
        <w:top w:val="none" w:sz="0" w:space="0" w:color="auto"/>
        <w:left w:val="none" w:sz="0" w:space="0" w:color="auto"/>
        <w:bottom w:val="none" w:sz="0" w:space="0" w:color="auto"/>
        <w:right w:val="none" w:sz="0" w:space="0" w:color="auto"/>
      </w:divBdr>
    </w:div>
    <w:div w:id="1104689172">
      <w:bodyDiv w:val="1"/>
      <w:marLeft w:val="0"/>
      <w:marRight w:val="0"/>
      <w:marTop w:val="0"/>
      <w:marBottom w:val="0"/>
      <w:divBdr>
        <w:top w:val="none" w:sz="0" w:space="0" w:color="auto"/>
        <w:left w:val="none" w:sz="0" w:space="0" w:color="auto"/>
        <w:bottom w:val="none" w:sz="0" w:space="0" w:color="auto"/>
        <w:right w:val="none" w:sz="0" w:space="0" w:color="auto"/>
      </w:divBdr>
    </w:div>
    <w:div w:id="1126855006">
      <w:bodyDiv w:val="1"/>
      <w:marLeft w:val="0"/>
      <w:marRight w:val="0"/>
      <w:marTop w:val="0"/>
      <w:marBottom w:val="0"/>
      <w:divBdr>
        <w:top w:val="none" w:sz="0" w:space="0" w:color="auto"/>
        <w:left w:val="none" w:sz="0" w:space="0" w:color="auto"/>
        <w:bottom w:val="none" w:sz="0" w:space="0" w:color="auto"/>
        <w:right w:val="none" w:sz="0" w:space="0" w:color="auto"/>
      </w:divBdr>
    </w:div>
    <w:div w:id="1139610721">
      <w:bodyDiv w:val="1"/>
      <w:marLeft w:val="0"/>
      <w:marRight w:val="0"/>
      <w:marTop w:val="0"/>
      <w:marBottom w:val="0"/>
      <w:divBdr>
        <w:top w:val="none" w:sz="0" w:space="0" w:color="auto"/>
        <w:left w:val="none" w:sz="0" w:space="0" w:color="auto"/>
        <w:bottom w:val="none" w:sz="0" w:space="0" w:color="auto"/>
        <w:right w:val="none" w:sz="0" w:space="0" w:color="auto"/>
      </w:divBdr>
    </w:div>
    <w:div w:id="1177690539">
      <w:bodyDiv w:val="1"/>
      <w:marLeft w:val="0"/>
      <w:marRight w:val="0"/>
      <w:marTop w:val="0"/>
      <w:marBottom w:val="0"/>
      <w:divBdr>
        <w:top w:val="none" w:sz="0" w:space="0" w:color="auto"/>
        <w:left w:val="none" w:sz="0" w:space="0" w:color="auto"/>
        <w:bottom w:val="none" w:sz="0" w:space="0" w:color="auto"/>
        <w:right w:val="none" w:sz="0" w:space="0" w:color="auto"/>
      </w:divBdr>
    </w:div>
    <w:div w:id="1206796921">
      <w:bodyDiv w:val="1"/>
      <w:marLeft w:val="0"/>
      <w:marRight w:val="0"/>
      <w:marTop w:val="0"/>
      <w:marBottom w:val="0"/>
      <w:divBdr>
        <w:top w:val="none" w:sz="0" w:space="0" w:color="auto"/>
        <w:left w:val="none" w:sz="0" w:space="0" w:color="auto"/>
        <w:bottom w:val="none" w:sz="0" w:space="0" w:color="auto"/>
        <w:right w:val="none" w:sz="0" w:space="0" w:color="auto"/>
      </w:divBdr>
    </w:div>
    <w:div w:id="1221553765">
      <w:bodyDiv w:val="1"/>
      <w:marLeft w:val="0"/>
      <w:marRight w:val="0"/>
      <w:marTop w:val="0"/>
      <w:marBottom w:val="0"/>
      <w:divBdr>
        <w:top w:val="none" w:sz="0" w:space="0" w:color="auto"/>
        <w:left w:val="none" w:sz="0" w:space="0" w:color="auto"/>
        <w:bottom w:val="none" w:sz="0" w:space="0" w:color="auto"/>
        <w:right w:val="none" w:sz="0" w:space="0" w:color="auto"/>
      </w:divBdr>
    </w:div>
    <w:div w:id="1223369003">
      <w:bodyDiv w:val="1"/>
      <w:marLeft w:val="0"/>
      <w:marRight w:val="0"/>
      <w:marTop w:val="0"/>
      <w:marBottom w:val="0"/>
      <w:divBdr>
        <w:top w:val="none" w:sz="0" w:space="0" w:color="auto"/>
        <w:left w:val="none" w:sz="0" w:space="0" w:color="auto"/>
        <w:bottom w:val="none" w:sz="0" w:space="0" w:color="auto"/>
        <w:right w:val="none" w:sz="0" w:space="0" w:color="auto"/>
      </w:divBdr>
    </w:div>
    <w:div w:id="1247572138">
      <w:bodyDiv w:val="1"/>
      <w:marLeft w:val="0"/>
      <w:marRight w:val="0"/>
      <w:marTop w:val="0"/>
      <w:marBottom w:val="0"/>
      <w:divBdr>
        <w:top w:val="none" w:sz="0" w:space="0" w:color="auto"/>
        <w:left w:val="none" w:sz="0" w:space="0" w:color="auto"/>
        <w:bottom w:val="none" w:sz="0" w:space="0" w:color="auto"/>
        <w:right w:val="none" w:sz="0" w:space="0" w:color="auto"/>
      </w:divBdr>
    </w:div>
    <w:div w:id="1279871701">
      <w:bodyDiv w:val="1"/>
      <w:marLeft w:val="0"/>
      <w:marRight w:val="0"/>
      <w:marTop w:val="0"/>
      <w:marBottom w:val="0"/>
      <w:divBdr>
        <w:top w:val="none" w:sz="0" w:space="0" w:color="auto"/>
        <w:left w:val="none" w:sz="0" w:space="0" w:color="auto"/>
        <w:bottom w:val="none" w:sz="0" w:space="0" w:color="auto"/>
        <w:right w:val="none" w:sz="0" w:space="0" w:color="auto"/>
      </w:divBdr>
    </w:div>
    <w:div w:id="1286084412">
      <w:bodyDiv w:val="1"/>
      <w:marLeft w:val="0"/>
      <w:marRight w:val="0"/>
      <w:marTop w:val="0"/>
      <w:marBottom w:val="0"/>
      <w:divBdr>
        <w:top w:val="none" w:sz="0" w:space="0" w:color="auto"/>
        <w:left w:val="none" w:sz="0" w:space="0" w:color="auto"/>
        <w:bottom w:val="none" w:sz="0" w:space="0" w:color="auto"/>
        <w:right w:val="none" w:sz="0" w:space="0" w:color="auto"/>
      </w:divBdr>
    </w:div>
    <w:div w:id="1295599963">
      <w:bodyDiv w:val="1"/>
      <w:marLeft w:val="0"/>
      <w:marRight w:val="0"/>
      <w:marTop w:val="0"/>
      <w:marBottom w:val="0"/>
      <w:divBdr>
        <w:top w:val="none" w:sz="0" w:space="0" w:color="auto"/>
        <w:left w:val="none" w:sz="0" w:space="0" w:color="auto"/>
        <w:bottom w:val="none" w:sz="0" w:space="0" w:color="auto"/>
        <w:right w:val="none" w:sz="0" w:space="0" w:color="auto"/>
      </w:divBdr>
    </w:div>
    <w:div w:id="1313409635">
      <w:bodyDiv w:val="1"/>
      <w:marLeft w:val="0"/>
      <w:marRight w:val="0"/>
      <w:marTop w:val="0"/>
      <w:marBottom w:val="0"/>
      <w:divBdr>
        <w:top w:val="none" w:sz="0" w:space="0" w:color="auto"/>
        <w:left w:val="none" w:sz="0" w:space="0" w:color="auto"/>
        <w:bottom w:val="none" w:sz="0" w:space="0" w:color="auto"/>
        <w:right w:val="none" w:sz="0" w:space="0" w:color="auto"/>
      </w:divBdr>
    </w:div>
    <w:div w:id="1434521630">
      <w:bodyDiv w:val="1"/>
      <w:marLeft w:val="0"/>
      <w:marRight w:val="0"/>
      <w:marTop w:val="0"/>
      <w:marBottom w:val="0"/>
      <w:divBdr>
        <w:top w:val="none" w:sz="0" w:space="0" w:color="auto"/>
        <w:left w:val="none" w:sz="0" w:space="0" w:color="auto"/>
        <w:bottom w:val="none" w:sz="0" w:space="0" w:color="auto"/>
        <w:right w:val="none" w:sz="0" w:space="0" w:color="auto"/>
      </w:divBdr>
    </w:div>
    <w:div w:id="1444223797">
      <w:bodyDiv w:val="1"/>
      <w:marLeft w:val="0"/>
      <w:marRight w:val="0"/>
      <w:marTop w:val="0"/>
      <w:marBottom w:val="0"/>
      <w:divBdr>
        <w:top w:val="none" w:sz="0" w:space="0" w:color="auto"/>
        <w:left w:val="none" w:sz="0" w:space="0" w:color="auto"/>
        <w:bottom w:val="none" w:sz="0" w:space="0" w:color="auto"/>
        <w:right w:val="none" w:sz="0" w:space="0" w:color="auto"/>
      </w:divBdr>
    </w:div>
    <w:div w:id="1448769685">
      <w:bodyDiv w:val="1"/>
      <w:marLeft w:val="0"/>
      <w:marRight w:val="0"/>
      <w:marTop w:val="0"/>
      <w:marBottom w:val="0"/>
      <w:divBdr>
        <w:top w:val="none" w:sz="0" w:space="0" w:color="auto"/>
        <w:left w:val="none" w:sz="0" w:space="0" w:color="auto"/>
        <w:bottom w:val="none" w:sz="0" w:space="0" w:color="auto"/>
        <w:right w:val="none" w:sz="0" w:space="0" w:color="auto"/>
      </w:divBdr>
    </w:div>
    <w:div w:id="1474827627">
      <w:bodyDiv w:val="1"/>
      <w:marLeft w:val="0"/>
      <w:marRight w:val="0"/>
      <w:marTop w:val="0"/>
      <w:marBottom w:val="0"/>
      <w:divBdr>
        <w:top w:val="none" w:sz="0" w:space="0" w:color="auto"/>
        <w:left w:val="none" w:sz="0" w:space="0" w:color="auto"/>
        <w:bottom w:val="none" w:sz="0" w:space="0" w:color="auto"/>
        <w:right w:val="none" w:sz="0" w:space="0" w:color="auto"/>
      </w:divBdr>
    </w:div>
    <w:div w:id="1474982250">
      <w:bodyDiv w:val="1"/>
      <w:marLeft w:val="0"/>
      <w:marRight w:val="0"/>
      <w:marTop w:val="0"/>
      <w:marBottom w:val="0"/>
      <w:divBdr>
        <w:top w:val="none" w:sz="0" w:space="0" w:color="auto"/>
        <w:left w:val="none" w:sz="0" w:space="0" w:color="auto"/>
        <w:bottom w:val="none" w:sz="0" w:space="0" w:color="auto"/>
        <w:right w:val="none" w:sz="0" w:space="0" w:color="auto"/>
      </w:divBdr>
    </w:div>
    <w:div w:id="1511795434">
      <w:bodyDiv w:val="1"/>
      <w:marLeft w:val="0"/>
      <w:marRight w:val="0"/>
      <w:marTop w:val="0"/>
      <w:marBottom w:val="0"/>
      <w:divBdr>
        <w:top w:val="none" w:sz="0" w:space="0" w:color="auto"/>
        <w:left w:val="none" w:sz="0" w:space="0" w:color="auto"/>
        <w:bottom w:val="none" w:sz="0" w:space="0" w:color="auto"/>
        <w:right w:val="none" w:sz="0" w:space="0" w:color="auto"/>
      </w:divBdr>
    </w:div>
    <w:div w:id="1518888090">
      <w:bodyDiv w:val="1"/>
      <w:marLeft w:val="0"/>
      <w:marRight w:val="0"/>
      <w:marTop w:val="0"/>
      <w:marBottom w:val="0"/>
      <w:divBdr>
        <w:top w:val="none" w:sz="0" w:space="0" w:color="auto"/>
        <w:left w:val="none" w:sz="0" w:space="0" w:color="auto"/>
        <w:bottom w:val="none" w:sz="0" w:space="0" w:color="auto"/>
        <w:right w:val="none" w:sz="0" w:space="0" w:color="auto"/>
      </w:divBdr>
    </w:div>
    <w:div w:id="1551530145">
      <w:bodyDiv w:val="1"/>
      <w:marLeft w:val="0"/>
      <w:marRight w:val="0"/>
      <w:marTop w:val="0"/>
      <w:marBottom w:val="0"/>
      <w:divBdr>
        <w:top w:val="none" w:sz="0" w:space="0" w:color="auto"/>
        <w:left w:val="none" w:sz="0" w:space="0" w:color="auto"/>
        <w:bottom w:val="none" w:sz="0" w:space="0" w:color="auto"/>
        <w:right w:val="none" w:sz="0" w:space="0" w:color="auto"/>
      </w:divBdr>
    </w:div>
    <w:div w:id="1562134815">
      <w:bodyDiv w:val="1"/>
      <w:marLeft w:val="0"/>
      <w:marRight w:val="0"/>
      <w:marTop w:val="0"/>
      <w:marBottom w:val="0"/>
      <w:divBdr>
        <w:top w:val="none" w:sz="0" w:space="0" w:color="auto"/>
        <w:left w:val="none" w:sz="0" w:space="0" w:color="auto"/>
        <w:bottom w:val="none" w:sz="0" w:space="0" w:color="auto"/>
        <w:right w:val="none" w:sz="0" w:space="0" w:color="auto"/>
      </w:divBdr>
    </w:div>
    <w:div w:id="1566719881">
      <w:bodyDiv w:val="1"/>
      <w:marLeft w:val="0"/>
      <w:marRight w:val="0"/>
      <w:marTop w:val="0"/>
      <w:marBottom w:val="0"/>
      <w:divBdr>
        <w:top w:val="none" w:sz="0" w:space="0" w:color="auto"/>
        <w:left w:val="none" w:sz="0" w:space="0" w:color="auto"/>
        <w:bottom w:val="none" w:sz="0" w:space="0" w:color="auto"/>
        <w:right w:val="none" w:sz="0" w:space="0" w:color="auto"/>
      </w:divBdr>
    </w:div>
    <w:div w:id="1570732347">
      <w:bodyDiv w:val="1"/>
      <w:marLeft w:val="0"/>
      <w:marRight w:val="0"/>
      <w:marTop w:val="0"/>
      <w:marBottom w:val="0"/>
      <w:divBdr>
        <w:top w:val="none" w:sz="0" w:space="0" w:color="auto"/>
        <w:left w:val="none" w:sz="0" w:space="0" w:color="auto"/>
        <w:bottom w:val="none" w:sz="0" w:space="0" w:color="auto"/>
        <w:right w:val="none" w:sz="0" w:space="0" w:color="auto"/>
      </w:divBdr>
    </w:div>
    <w:div w:id="1587423776">
      <w:bodyDiv w:val="1"/>
      <w:marLeft w:val="0"/>
      <w:marRight w:val="0"/>
      <w:marTop w:val="0"/>
      <w:marBottom w:val="0"/>
      <w:divBdr>
        <w:top w:val="none" w:sz="0" w:space="0" w:color="auto"/>
        <w:left w:val="none" w:sz="0" w:space="0" w:color="auto"/>
        <w:bottom w:val="none" w:sz="0" w:space="0" w:color="auto"/>
        <w:right w:val="none" w:sz="0" w:space="0" w:color="auto"/>
      </w:divBdr>
    </w:div>
    <w:div w:id="1600870582">
      <w:bodyDiv w:val="1"/>
      <w:marLeft w:val="0"/>
      <w:marRight w:val="0"/>
      <w:marTop w:val="0"/>
      <w:marBottom w:val="0"/>
      <w:divBdr>
        <w:top w:val="none" w:sz="0" w:space="0" w:color="auto"/>
        <w:left w:val="none" w:sz="0" w:space="0" w:color="auto"/>
        <w:bottom w:val="none" w:sz="0" w:space="0" w:color="auto"/>
        <w:right w:val="none" w:sz="0" w:space="0" w:color="auto"/>
      </w:divBdr>
    </w:div>
    <w:div w:id="1603302594">
      <w:bodyDiv w:val="1"/>
      <w:marLeft w:val="0"/>
      <w:marRight w:val="0"/>
      <w:marTop w:val="0"/>
      <w:marBottom w:val="0"/>
      <w:divBdr>
        <w:top w:val="none" w:sz="0" w:space="0" w:color="auto"/>
        <w:left w:val="none" w:sz="0" w:space="0" w:color="auto"/>
        <w:bottom w:val="none" w:sz="0" w:space="0" w:color="auto"/>
        <w:right w:val="none" w:sz="0" w:space="0" w:color="auto"/>
      </w:divBdr>
    </w:div>
    <w:div w:id="1609698747">
      <w:bodyDiv w:val="1"/>
      <w:marLeft w:val="0"/>
      <w:marRight w:val="0"/>
      <w:marTop w:val="0"/>
      <w:marBottom w:val="0"/>
      <w:divBdr>
        <w:top w:val="none" w:sz="0" w:space="0" w:color="auto"/>
        <w:left w:val="none" w:sz="0" w:space="0" w:color="auto"/>
        <w:bottom w:val="none" w:sz="0" w:space="0" w:color="auto"/>
        <w:right w:val="none" w:sz="0" w:space="0" w:color="auto"/>
      </w:divBdr>
    </w:div>
    <w:div w:id="1638219583">
      <w:bodyDiv w:val="1"/>
      <w:marLeft w:val="0"/>
      <w:marRight w:val="0"/>
      <w:marTop w:val="0"/>
      <w:marBottom w:val="0"/>
      <w:divBdr>
        <w:top w:val="none" w:sz="0" w:space="0" w:color="auto"/>
        <w:left w:val="none" w:sz="0" w:space="0" w:color="auto"/>
        <w:bottom w:val="none" w:sz="0" w:space="0" w:color="auto"/>
        <w:right w:val="none" w:sz="0" w:space="0" w:color="auto"/>
      </w:divBdr>
    </w:div>
    <w:div w:id="1695186413">
      <w:bodyDiv w:val="1"/>
      <w:marLeft w:val="0"/>
      <w:marRight w:val="0"/>
      <w:marTop w:val="0"/>
      <w:marBottom w:val="0"/>
      <w:divBdr>
        <w:top w:val="none" w:sz="0" w:space="0" w:color="auto"/>
        <w:left w:val="none" w:sz="0" w:space="0" w:color="auto"/>
        <w:bottom w:val="none" w:sz="0" w:space="0" w:color="auto"/>
        <w:right w:val="none" w:sz="0" w:space="0" w:color="auto"/>
      </w:divBdr>
    </w:div>
    <w:div w:id="1695613337">
      <w:bodyDiv w:val="1"/>
      <w:marLeft w:val="0"/>
      <w:marRight w:val="0"/>
      <w:marTop w:val="0"/>
      <w:marBottom w:val="0"/>
      <w:divBdr>
        <w:top w:val="none" w:sz="0" w:space="0" w:color="auto"/>
        <w:left w:val="none" w:sz="0" w:space="0" w:color="auto"/>
        <w:bottom w:val="none" w:sz="0" w:space="0" w:color="auto"/>
        <w:right w:val="none" w:sz="0" w:space="0" w:color="auto"/>
      </w:divBdr>
      <w:divsChild>
        <w:div w:id="1579052992">
          <w:marLeft w:val="0"/>
          <w:marRight w:val="0"/>
          <w:marTop w:val="0"/>
          <w:marBottom w:val="0"/>
          <w:divBdr>
            <w:top w:val="none" w:sz="0" w:space="0" w:color="auto"/>
            <w:left w:val="none" w:sz="0" w:space="0" w:color="auto"/>
            <w:bottom w:val="none" w:sz="0" w:space="0" w:color="auto"/>
            <w:right w:val="none" w:sz="0" w:space="0" w:color="auto"/>
          </w:divBdr>
        </w:div>
        <w:div w:id="966469134">
          <w:marLeft w:val="0"/>
          <w:marRight w:val="0"/>
          <w:marTop w:val="0"/>
          <w:marBottom w:val="0"/>
          <w:divBdr>
            <w:top w:val="none" w:sz="0" w:space="0" w:color="auto"/>
            <w:left w:val="none" w:sz="0" w:space="0" w:color="auto"/>
            <w:bottom w:val="none" w:sz="0" w:space="0" w:color="auto"/>
            <w:right w:val="none" w:sz="0" w:space="0" w:color="auto"/>
          </w:divBdr>
        </w:div>
        <w:div w:id="60369114">
          <w:marLeft w:val="0"/>
          <w:marRight w:val="0"/>
          <w:marTop w:val="0"/>
          <w:marBottom w:val="0"/>
          <w:divBdr>
            <w:top w:val="none" w:sz="0" w:space="0" w:color="auto"/>
            <w:left w:val="none" w:sz="0" w:space="0" w:color="auto"/>
            <w:bottom w:val="none" w:sz="0" w:space="0" w:color="auto"/>
            <w:right w:val="none" w:sz="0" w:space="0" w:color="auto"/>
          </w:divBdr>
        </w:div>
        <w:div w:id="1506288141">
          <w:marLeft w:val="0"/>
          <w:marRight w:val="0"/>
          <w:marTop w:val="0"/>
          <w:marBottom w:val="0"/>
          <w:divBdr>
            <w:top w:val="none" w:sz="0" w:space="0" w:color="auto"/>
            <w:left w:val="none" w:sz="0" w:space="0" w:color="auto"/>
            <w:bottom w:val="none" w:sz="0" w:space="0" w:color="auto"/>
            <w:right w:val="none" w:sz="0" w:space="0" w:color="auto"/>
          </w:divBdr>
        </w:div>
        <w:div w:id="1447387536">
          <w:marLeft w:val="0"/>
          <w:marRight w:val="0"/>
          <w:marTop w:val="0"/>
          <w:marBottom w:val="0"/>
          <w:divBdr>
            <w:top w:val="none" w:sz="0" w:space="0" w:color="auto"/>
            <w:left w:val="none" w:sz="0" w:space="0" w:color="auto"/>
            <w:bottom w:val="none" w:sz="0" w:space="0" w:color="auto"/>
            <w:right w:val="none" w:sz="0" w:space="0" w:color="auto"/>
          </w:divBdr>
        </w:div>
        <w:div w:id="119887924">
          <w:marLeft w:val="0"/>
          <w:marRight w:val="0"/>
          <w:marTop w:val="0"/>
          <w:marBottom w:val="0"/>
          <w:divBdr>
            <w:top w:val="none" w:sz="0" w:space="0" w:color="auto"/>
            <w:left w:val="none" w:sz="0" w:space="0" w:color="auto"/>
            <w:bottom w:val="none" w:sz="0" w:space="0" w:color="auto"/>
            <w:right w:val="none" w:sz="0" w:space="0" w:color="auto"/>
          </w:divBdr>
        </w:div>
        <w:div w:id="1783455329">
          <w:marLeft w:val="0"/>
          <w:marRight w:val="0"/>
          <w:marTop w:val="0"/>
          <w:marBottom w:val="0"/>
          <w:divBdr>
            <w:top w:val="none" w:sz="0" w:space="0" w:color="auto"/>
            <w:left w:val="none" w:sz="0" w:space="0" w:color="auto"/>
            <w:bottom w:val="none" w:sz="0" w:space="0" w:color="auto"/>
            <w:right w:val="none" w:sz="0" w:space="0" w:color="auto"/>
          </w:divBdr>
        </w:div>
      </w:divsChild>
    </w:div>
    <w:div w:id="1710372375">
      <w:bodyDiv w:val="1"/>
      <w:marLeft w:val="0"/>
      <w:marRight w:val="0"/>
      <w:marTop w:val="0"/>
      <w:marBottom w:val="0"/>
      <w:divBdr>
        <w:top w:val="none" w:sz="0" w:space="0" w:color="auto"/>
        <w:left w:val="none" w:sz="0" w:space="0" w:color="auto"/>
        <w:bottom w:val="none" w:sz="0" w:space="0" w:color="auto"/>
        <w:right w:val="none" w:sz="0" w:space="0" w:color="auto"/>
      </w:divBdr>
    </w:div>
    <w:div w:id="1743722160">
      <w:bodyDiv w:val="1"/>
      <w:marLeft w:val="0"/>
      <w:marRight w:val="0"/>
      <w:marTop w:val="0"/>
      <w:marBottom w:val="0"/>
      <w:divBdr>
        <w:top w:val="none" w:sz="0" w:space="0" w:color="auto"/>
        <w:left w:val="none" w:sz="0" w:space="0" w:color="auto"/>
        <w:bottom w:val="none" w:sz="0" w:space="0" w:color="auto"/>
        <w:right w:val="none" w:sz="0" w:space="0" w:color="auto"/>
      </w:divBdr>
    </w:div>
    <w:div w:id="1767071539">
      <w:bodyDiv w:val="1"/>
      <w:marLeft w:val="0"/>
      <w:marRight w:val="0"/>
      <w:marTop w:val="0"/>
      <w:marBottom w:val="0"/>
      <w:divBdr>
        <w:top w:val="none" w:sz="0" w:space="0" w:color="auto"/>
        <w:left w:val="none" w:sz="0" w:space="0" w:color="auto"/>
        <w:bottom w:val="none" w:sz="0" w:space="0" w:color="auto"/>
        <w:right w:val="none" w:sz="0" w:space="0" w:color="auto"/>
      </w:divBdr>
    </w:div>
    <w:div w:id="1781073462">
      <w:bodyDiv w:val="1"/>
      <w:marLeft w:val="0"/>
      <w:marRight w:val="0"/>
      <w:marTop w:val="0"/>
      <w:marBottom w:val="0"/>
      <w:divBdr>
        <w:top w:val="none" w:sz="0" w:space="0" w:color="auto"/>
        <w:left w:val="none" w:sz="0" w:space="0" w:color="auto"/>
        <w:bottom w:val="none" w:sz="0" w:space="0" w:color="auto"/>
        <w:right w:val="none" w:sz="0" w:space="0" w:color="auto"/>
      </w:divBdr>
    </w:div>
    <w:div w:id="1803882723">
      <w:bodyDiv w:val="1"/>
      <w:marLeft w:val="0"/>
      <w:marRight w:val="0"/>
      <w:marTop w:val="0"/>
      <w:marBottom w:val="0"/>
      <w:divBdr>
        <w:top w:val="none" w:sz="0" w:space="0" w:color="auto"/>
        <w:left w:val="none" w:sz="0" w:space="0" w:color="auto"/>
        <w:bottom w:val="none" w:sz="0" w:space="0" w:color="auto"/>
        <w:right w:val="none" w:sz="0" w:space="0" w:color="auto"/>
      </w:divBdr>
    </w:div>
    <w:div w:id="1823231371">
      <w:bodyDiv w:val="1"/>
      <w:marLeft w:val="0"/>
      <w:marRight w:val="0"/>
      <w:marTop w:val="0"/>
      <w:marBottom w:val="0"/>
      <w:divBdr>
        <w:top w:val="none" w:sz="0" w:space="0" w:color="auto"/>
        <w:left w:val="none" w:sz="0" w:space="0" w:color="auto"/>
        <w:bottom w:val="none" w:sz="0" w:space="0" w:color="auto"/>
        <w:right w:val="none" w:sz="0" w:space="0" w:color="auto"/>
      </w:divBdr>
    </w:div>
    <w:div w:id="1824351688">
      <w:bodyDiv w:val="1"/>
      <w:marLeft w:val="0"/>
      <w:marRight w:val="0"/>
      <w:marTop w:val="0"/>
      <w:marBottom w:val="0"/>
      <w:divBdr>
        <w:top w:val="none" w:sz="0" w:space="0" w:color="auto"/>
        <w:left w:val="none" w:sz="0" w:space="0" w:color="auto"/>
        <w:bottom w:val="none" w:sz="0" w:space="0" w:color="auto"/>
        <w:right w:val="none" w:sz="0" w:space="0" w:color="auto"/>
      </w:divBdr>
    </w:div>
    <w:div w:id="1845777687">
      <w:bodyDiv w:val="1"/>
      <w:marLeft w:val="0"/>
      <w:marRight w:val="0"/>
      <w:marTop w:val="0"/>
      <w:marBottom w:val="0"/>
      <w:divBdr>
        <w:top w:val="none" w:sz="0" w:space="0" w:color="auto"/>
        <w:left w:val="none" w:sz="0" w:space="0" w:color="auto"/>
        <w:bottom w:val="none" w:sz="0" w:space="0" w:color="auto"/>
        <w:right w:val="none" w:sz="0" w:space="0" w:color="auto"/>
      </w:divBdr>
    </w:div>
    <w:div w:id="1854495351">
      <w:bodyDiv w:val="1"/>
      <w:marLeft w:val="0"/>
      <w:marRight w:val="0"/>
      <w:marTop w:val="0"/>
      <w:marBottom w:val="0"/>
      <w:divBdr>
        <w:top w:val="none" w:sz="0" w:space="0" w:color="auto"/>
        <w:left w:val="none" w:sz="0" w:space="0" w:color="auto"/>
        <w:bottom w:val="none" w:sz="0" w:space="0" w:color="auto"/>
        <w:right w:val="none" w:sz="0" w:space="0" w:color="auto"/>
      </w:divBdr>
    </w:div>
    <w:div w:id="1860581029">
      <w:bodyDiv w:val="1"/>
      <w:marLeft w:val="0"/>
      <w:marRight w:val="0"/>
      <w:marTop w:val="0"/>
      <w:marBottom w:val="0"/>
      <w:divBdr>
        <w:top w:val="none" w:sz="0" w:space="0" w:color="auto"/>
        <w:left w:val="none" w:sz="0" w:space="0" w:color="auto"/>
        <w:bottom w:val="none" w:sz="0" w:space="0" w:color="auto"/>
        <w:right w:val="none" w:sz="0" w:space="0" w:color="auto"/>
      </w:divBdr>
    </w:div>
    <w:div w:id="1864442874">
      <w:bodyDiv w:val="1"/>
      <w:marLeft w:val="0"/>
      <w:marRight w:val="0"/>
      <w:marTop w:val="0"/>
      <w:marBottom w:val="0"/>
      <w:divBdr>
        <w:top w:val="none" w:sz="0" w:space="0" w:color="auto"/>
        <w:left w:val="none" w:sz="0" w:space="0" w:color="auto"/>
        <w:bottom w:val="none" w:sz="0" w:space="0" w:color="auto"/>
        <w:right w:val="none" w:sz="0" w:space="0" w:color="auto"/>
      </w:divBdr>
    </w:div>
    <w:div w:id="1872955938">
      <w:bodyDiv w:val="1"/>
      <w:marLeft w:val="0"/>
      <w:marRight w:val="0"/>
      <w:marTop w:val="0"/>
      <w:marBottom w:val="0"/>
      <w:divBdr>
        <w:top w:val="none" w:sz="0" w:space="0" w:color="auto"/>
        <w:left w:val="none" w:sz="0" w:space="0" w:color="auto"/>
        <w:bottom w:val="none" w:sz="0" w:space="0" w:color="auto"/>
        <w:right w:val="none" w:sz="0" w:space="0" w:color="auto"/>
      </w:divBdr>
    </w:div>
    <w:div w:id="1914701878">
      <w:bodyDiv w:val="1"/>
      <w:marLeft w:val="0"/>
      <w:marRight w:val="0"/>
      <w:marTop w:val="0"/>
      <w:marBottom w:val="0"/>
      <w:divBdr>
        <w:top w:val="none" w:sz="0" w:space="0" w:color="auto"/>
        <w:left w:val="none" w:sz="0" w:space="0" w:color="auto"/>
        <w:bottom w:val="none" w:sz="0" w:space="0" w:color="auto"/>
        <w:right w:val="none" w:sz="0" w:space="0" w:color="auto"/>
      </w:divBdr>
    </w:div>
    <w:div w:id="1939364203">
      <w:bodyDiv w:val="1"/>
      <w:marLeft w:val="0"/>
      <w:marRight w:val="0"/>
      <w:marTop w:val="0"/>
      <w:marBottom w:val="0"/>
      <w:divBdr>
        <w:top w:val="none" w:sz="0" w:space="0" w:color="auto"/>
        <w:left w:val="none" w:sz="0" w:space="0" w:color="auto"/>
        <w:bottom w:val="none" w:sz="0" w:space="0" w:color="auto"/>
        <w:right w:val="none" w:sz="0" w:space="0" w:color="auto"/>
      </w:divBdr>
    </w:div>
    <w:div w:id="1943174680">
      <w:bodyDiv w:val="1"/>
      <w:marLeft w:val="0"/>
      <w:marRight w:val="0"/>
      <w:marTop w:val="0"/>
      <w:marBottom w:val="0"/>
      <w:divBdr>
        <w:top w:val="none" w:sz="0" w:space="0" w:color="auto"/>
        <w:left w:val="none" w:sz="0" w:space="0" w:color="auto"/>
        <w:bottom w:val="none" w:sz="0" w:space="0" w:color="auto"/>
        <w:right w:val="none" w:sz="0" w:space="0" w:color="auto"/>
      </w:divBdr>
    </w:div>
    <w:div w:id="1960409510">
      <w:bodyDiv w:val="1"/>
      <w:marLeft w:val="0"/>
      <w:marRight w:val="0"/>
      <w:marTop w:val="0"/>
      <w:marBottom w:val="0"/>
      <w:divBdr>
        <w:top w:val="none" w:sz="0" w:space="0" w:color="auto"/>
        <w:left w:val="none" w:sz="0" w:space="0" w:color="auto"/>
        <w:bottom w:val="none" w:sz="0" w:space="0" w:color="auto"/>
        <w:right w:val="none" w:sz="0" w:space="0" w:color="auto"/>
      </w:divBdr>
    </w:div>
    <w:div w:id="1961523730">
      <w:bodyDiv w:val="1"/>
      <w:marLeft w:val="0"/>
      <w:marRight w:val="0"/>
      <w:marTop w:val="0"/>
      <w:marBottom w:val="0"/>
      <w:divBdr>
        <w:top w:val="none" w:sz="0" w:space="0" w:color="auto"/>
        <w:left w:val="none" w:sz="0" w:space="0" w:color="auto"/>
        <w:bottom w:val="none" w:sz="0" w:space="0" w:color="auto"/>
        <w:right w:val="none" w:sz="0" w:space="0" w:color="auto"/>
      </w:divBdr>
    </w:div>
    <w:div w:id="1974095989">
      <w:bodyDiv w:val="1"/>
      <w:marLeft w:val="0"/>
      <w:marRight w:val="0"/>
      <w:marTop w:val="0"/>
      <w:marBottom w:val="0"/>
      <w:divBdr>
        <w:top w:val="none" w:sz="0" w:space="0" w:color="auto"/>
        <w:left w:val="none" w:sz="0" w:space="0" w:color="auto"/>
        <w:bottom w:val="none" w:sz="0" w:space="0" w:color="auto"/>
        <w:right w:val="none" w:sz="0" w:space="0" w:color="auto"/>
      </w:divBdr>
    </w:div>
    <w:div w:id="1976249345">
      <w:bodyDiv w:val="1"/>
      <w:marLeft w:val="0"/>
      <w:marRight w:val="0"/>
      <w:marTop w:val="0"/>
      <w:marBottom w:val="0"/>
      <w:divBdr>
        <w:top w:val="none" w:sz="0" w:space="0" w:color="auto"/>
        <w:left w:val="none" w:sz="0" w:space="0" w:color="auto"/>
        <w:bottom w:val="none" w:sz="0" w:space="0" w:color="auto"/>
        <w:right w:val="none" w:sz="0" w:space="0" w:color="auto"/>
      </w:divBdr>
    </w:div>
    <w:div w:id="1979995763">
      <w:bodyDiv w:val="1"/>
      <w:marLeft w:val="0"/>
      <w:marRight w:val="0"/>
      <w:marTop w:val="0"/>
      <w:marBottom w:val="0"/>
      <w:divBdr>
        <w:top w:val="none" w:sz="0" w:space="0" w:color="auto"/>
        <w:left w:val="none" w:sz="0" w:space="0" w:color="auto"/>
        <w:bottom w:val="none" w:sz="0" w:space="0" w:color="auto"/>
        <w:right w:val="none" w:sz="0" w:space="0" w:color="auto"/>
      </w:divBdr>
    </w:div>
    <w:div w:id="1996297614">
      <w:bodyDiv w:val="1"/>
      <w:marLeft w:val="0"/>
      <w:marRight w:val="0"/>
      <w:marTop w:val="0"/>
      <w:marBottom w:val="0"/>
      <w:divBdr>
        <w:top w:val="none" w:sz="0" w:space="0" w:color="auto"/>
        <w:left w:val="none" w:sz="0" w:space="0" w:color="auto"/>
        <w:bottom w:val="none" w:sz="0" w:space="0" w:color="auto"/>
        <w:right w:val="none" w:sz="0" w:space="0" w:color="auto"/>
      </w:divBdr>
    </w:div>
    <w:div w:id="2001543099">
      <w:bodyDiv w:val="1"/>
      <w:marLeft w:val="0"/>
      <w:marRight w:val="0"/>
      <w:marTop w:val="0"/>
      <w:marBottom w:val="0"/>
      <w:divBdr>
        <w:top w:val="none" w:sz="0" w:space="0" w:color="auto"/>
        <w:left w:val="none" w:sz="0" w:space="0" w:color="auto"/>
        <w:bottom w:val="none" w:sz="0" w:space="0" w:color="auto"/>
        <w:right w:val="none" w:sz="0" w:space="0" w:color="auto"/>
      </w:divBdr>
    </w:div>
    <w:div w:id="2013141519">
      <w:bodyDiv w:val="1"/>
      <w:marLeft w:val="0"/>
      <w:marRight w:val="0"/>
      <w:marTop w:val="0"/>
      <w:marBottom w:val="0"/>
      <w:divBdr>
        <w:top w:val="none" w:sz="0" w:space="0" w:color="auto"/>
        <w:left w:val="none" w:sz="0" w:space="0" w:color="auto"/>
        <w:bottom w:val="none" w:sz="0" w:space="0" w:color="auto"/>
        <w:right w:val="none" w:sz="0" w:space="0" w:color="auto"/>
      </w:divBdr>
    </w:div>
    <w:div w:id="2016229274">
      <w:bodyDiv w:val="1"/>
      <w:marLeft w:val="0"/>
      <w:marRight w:val="0"/>
      <w:marTop w:val="0"/>
      <w:marBottom w:val="0"/>
      <w:divBdr>
        <w:top w:val="none" w:sz="0" w:space="0" w:color="auto"/>
        <w:left w:val="none" w:sz="0" w:space="0" w:color="auto"/>
        <w:bottom w:val="none" w:sz="0" w:space="0" w:color="auto"/>
        <w:right w:val="none" w:sz="0" w:space="0" w:color="auto"/>
      </w:divBdr>
    </w:div>
    <w:div w:id="2048527808">
      <w:bodyDiv w:val="1"/>
      <w:marLeft w:val="0"/>
      <w:marRight w:val="0"/>
      <w:marTop w:val="0"/>
      <w:marBottom w:val="0"/>
      <w:divBdr>
        <w:top w:val="none" w:sz="0" w:space="0" w:color="auto"/>
        <w:left w:val="none" w:sz="0" w:space="0" w:color="auto"/>
        <w:bottom w:val="none" w:sz="0" w:space="0" w:color="auto"/>
        <w:right w:val="none" w:sz="0" w:space="0" w:color="auto"/>
      </w:divBdr>
    </w:div>
    <w:div w:id="2050493649">
      <w:bodyDiv w:val="1"/>
      <w:marLeft w:val="0"/>
      <w:marRight w:val="0"/>
      <w:marTop w:val="0"/>
      <w:marBottom w:val="0"/>
      <w:divBdr>
        <w:top w:val="none" w:sz="0" w:space="0" w:color="auto"/>
        <w:left w:val="none" w:sz="0" w:space="0" w:color="auto"/>
        <w:bottom w:val="none" w:sz="0" w:space="0" w:color="auto"/>
        <w:right w:val="none" w:sz="0" w:space="0" w:color="auto"/>
      </w:divBdr>
    </w:div>
    <w:div w:id="2051488439">
      <w:bodyDiv w:val="1"/>
      <w:marLeft w:val="0"/>
      <w:marRight w:val="0"/>
      <w:marTop w:val="0"/>
      <w:marBottom w:val="0"/>
      <w:divBdr>
        <w:top w:val="none" w:sz="0" w:space="0" w:color="auto"/>
        <w:left w:val="none" w:sz="0" w:space="0" w:color="auto"/>
        <w:bottom w:val="none" w:sz="0" w:space="0" w:color="auto"/>
        <w:right w:val="none" w:sz="0" w:space="0" w:color="auto"/>
      </w:divBdr>
    </w:div>
    <w:div w:id="2051569133">
      <w:bodyDiv w:val="1"/>
      <w:marLeft w:val="0"/>
      <w:marRight w:val="0"/>
      <w:marTop w:val="0"/>
      <w:marBottom w:val="0"/>
      <w:divBdr>
        <w:top w:val="none" w:sz="0" w:space="0" w:color="auto"/>
        <w:left w:val="none" w:sz="0" w:space="0" w:color="auto"/>
        <w:bottom w:val="none" w:sz="0" w:space="0" w:color="auto"/>
        <w:right w:val="none" w:sz="0" w:space="0" w:color="auto"/>
      </w:divBdr>
    </w:div>
    <w:div w:id="2060126359">
      <w:bodyDiv w:val="1"/>
      <w:marLeft w:val="0"/>
      <w:marRight w:val="0"/>
      <w:marTop w:val="0"/>
      <w:marBottom w:val="0"/>
      <w:divBdr>
        <w:top w:val="none" w:sz="0" w:space="0" w:color="auto"/>
        <w:left w:val="none" w:sz="0" w:space="0" w:color="auto"/>
        <w:bottom w:val="none" w:sz="0" w:space="0" w:color="auto"/>
        <w:right w:val="none" w:sz="0" w:space="0" w:color="auto"/>
      </w:divBdr>
    </w:div>
    <w:div w:id="2079283316">
      <w:bodyDiv w:val="1"/>
      <w:marLeft w:val="0"/>
      <w:marRight w:val="0"/>
      <w:marTop w:val="0"/>
      <w:marBottom w:val="0"/>
      <w:divBdr>
        <w:top w:val="none" w:sz="0" w:space="0" w:color="auto"/>
        <w:left w:val="none" w:sz="0" w:space="0" w:color="auto"/>
        <w:bottom w:val="none" w:sz="0" w:space="0" w:color="auto"/>
        <w:right w:val="none" w:sz="0" w:space="0" w:color="auto"/>
      </w:divBdr>
    </w:div>
    <w:div w:id="2079862568">
      <w:bodyDiv w:val="1"/>
      <w:marLeft w:val="0"/>
      <w:marRight w:val="0"/>
      <w:marTop w:val="0"/>
      <w:marBottom w:val="0"/>
      <w:divBdr>
        <w:top w:val="none" w:sz="0" w:space="0" w:color="auto"/>
        <w:left w:val="none" w:sz="0" w:space="0" w:color="auto"/>
        <w:bottom w:val="none" w:sz="0" w:space="0" w:color="auto"/>
        <w:right w:val="none" w:sz="0" w:space="0" w:color="auto"/>
      </w:divBdr>
    </w:div>
    <w:div w:id="2088188249">
      <w:bodyDiv w:val="1"/>
      <w:marLeft w:val="0"/>
      <w:marRight w:val="0"/>
      <w:marTop w:val="0"/>
      <w:marBottom w:val="0"/>
      <w:divBdr>
        <w:top w:val="none" w:sz="0" w:space="0" w:color="auto"/>
        <w:left w:val="none" w:sz="0" w:space="0" w:color="auto"/>
        <w:bottom w:val="none" w:sz="0" w:space="0" w:color="auto"/>
        <w:right w:val="none" w:sz="0" w:space="0" w:color="auto"/>
      </w:divBdr>
    </w:div>
    <w:div w:id="2091538550">
      <w:bodyDiv w:val="1"/>
      <w:marLeft w:val="0"/>
      <w:marRight w:val="0"/>
      <w:marTop w:val="0"/>
      <w:marBottom w:val="0"/>
      <w:divBdr>
        <w:top w:val="none" w:sz="0" w:space="0" w:color="auto"/>
        <w:left w:val="none" w:sz="0" w:space="0" w:color="auto"/>
        <w:bottom w:val="none" w:sz="0" w:space="0" w:color="auto"/>
        <w:right w:val="none" w:sz="0" w:space="0" w:color="auto"/>
      </w:divBdr>
    </w:div>
    <w:div w:id="212765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legislation.act.gov.au/di/2021-190/" TargetMode="Externa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legislation.act.gov.au/a/2018-3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1865c0a7-d648-4a74-80fe-fa9dc7fe13cc" origin="userSelected">
  <element uid="a68a5297-83bb-4ba8-a7cd-4b62d6981a77" value=""/>
</sisl>
</file>

<file path=customXml/item3.xml><?xml version="1.0" encoding="utf-8"?>
<metadata xmlns="http://www.objective.com/ecm/document/metadata/4FEB93B0D38B3BDFE05400144FFB2061" version="1.0.0">
  <systemFields>
    <field name="Objective-Id">
      <value order="0">A44435790</value>
    </field>
    <field name="Objective-Title">
      <value order="0">Code of Practice for Management of Animals in Pounds, Shelters and Rescue Establishments (DI)</value>
    </field>
    <field name="Objective-Description">
      <value order="0"/>
    </field>
    <field name="Objective-CreationStamp">
      <value order="0">2023-11-14T03:50:18Z</value>
    </field>
    <field name="Objective-IsApproved">
      <value order="0">false</value>
    </field>
    <field name="Objective-IsPublished">
      <value order="0">false</value>
    </field>
    <field name="Objective-DatePublished">
      <value order="0"/>
    </field>
    <field name="Objective-ModificationStamp">
      <value order="0">2023-11-14T03:50:47Z</value>
    </field>
    <field name="Objective-Owner">
      <value order="0">Samantha Urban</value>
    </field>
    <field name="Objective-Path">
      <value order="0">Whole of ACT Government:TCCS STRUCTURE - Content Restriction Hierarchy:DIVISION: Chief Operating Officer:BRANCH: Governance and Ministerial Services:SECTION: Ministerial Services Unit:09. Instruments and subordinate law:2023:Disallowable Instruments:DI2023-255 - Animal Welfare (Management of Animals in Pounds, Shelters and Rescue Establishments) Mandatory Code of Practice 2023 (No 1)</value>
    </field>
    <field name="Objective-Parent">
      <value order="0">DI2023-255 - Animal Welfare (Management of Animals in Pounds, Shelters and Rescue Establishments) Mandatory Code of Practice 2023 (No 1)</value>
    </field>
    <field name="Objective-State">
      <value order="0">Being Drafted</value>
    </field>
    <field name="Objective-VersionId">
      <value order="0">vA55493811</value>
    </field>
    <field name="Objective-Version">
      <value order="0">0.1</value>
    </field>
    <field name="Objective-VersionNumber">
      <value order="0">1</value>
    </field>
    <field name="Objective-VersionComment">
      <value order="0">First version</value>
    </field>
    <field name="Objective-FileNumber">
      <value order="0"/>
    </field>
    <field name="Objective-Classification">
      <value order="0"/>
    </field>
    <field name="Objective-Caveats">
      <value order="0"/>
    </field>
  </systemFields>
  <catalogues>
    <catalogue name="Ministerial Document Type Catalogue" type="type" ori="id:cA193">
      <field name="Objective-OM Author">
        <value order="0"/>
      </field>
      <field name="Objective-OM Author Organisation">
        <value order="0"/>
      </field>
      <field name="Objective-OM Author Type">
        <value order="0"/>
      </field>
      <field name="Objective-OM Date Received">
        <value order="0"/>
      </field>
      <field name="Objective-OM Date of Document">
        <value order="0"/>
      </field>
      <field name="Objective-OM External Reference">
        <value order="0"/>
      </field>
      <field name="Objective-OM Reference">
        <value order="0"/>
      </field>
      <field name="Objective-OM Topic">
        <value order="0"/>
      </field>
      <field name="Objective-Suburb">
        <value order="0"/>
      </field>
    </catalogue>
  </catalogues>
</metadata>
</file>

<file path=customXml/itemProps1.xml><?xml version="1.0" encoding="utf-8"?>
<ds:datastoreItem xmlns:ds="http://schemas.openxmlformats.org/officeDocument/2006/customXml" ds:itemID="{B226820B-558E-446A-961C-D9150E5DAC70}">
  <ds:schemaRefs>
    <ds:schemaRef ds:uri="http://schemas.openxmlformats.org/officeDocument/2006/bibliography"/>
  </ds:schemaRefs>
</ds:datastoreItem>
</file>

<file path=customXml/itemProps2.xml><?xml version="1.0" encoding="utf-8"?>
<ds:datastoreItem xmlns:ds="http://schemas.openxmlformats.org/officeDocument/2006/customXml" ds:itemID="{63789215-2F8D-4167-A1FD-850C5834AEC3}">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8050</Words>
  <Characters>44235</Characters>
  <Application>Microsoft Office Word</Application>
  <DocSecurity>0</DocSecurity>
  <Lines>1143</Lines>
  <Paragraphs>545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51938</CharactersWithSpaces>
  <SharedDoc>false</SharedDoc>
  <HLinks>
    <vt:vector size="246" baseType="variant">
      <vt:variant>
        <vt:i4>1376260</vt:i4>
      </vt:variant>
      <vt:variant>
        <vt:i4>240</vt:i4>
      </vt:variant>
      <vt:variant>
        <vt:i4>0</vt:i4>
      </vt:variant>
      <vt:variant>
        <vt:i4>5</vt:i4>
      </vt:variant>
      <vt:variant>
        <vt:lpwstr>https://www.legislation.act.gov.au/a/1992-45/</vt:lpwstr>
      </vt:variant>
      <vt:variant>
        <vt:lpwstr/>
      </vt:variant>
      <vt:variant>
        <vt:i4>1376260</vt:i4>
      </vt:variant>
      <vt:variant>
        <vt:i4>237</vt:i4>
      </vt:variant>
      <vt:variant>
        <vt:i4>0</vt:i4>
      </vt:variant>
      <vt:variant>
        <vt:i4>5</vt:i4>
      </vt:variant>
      <vt:variant>
        <vt:lpwstr>https://www.legislation.act.gov.au/a/1992-45/</vt:lpwstr>
      </vt:variant>
      <vt:variant>
        <vt:lpwstr/>
      </vt:variant>
      <vt:variant>
        <vt:i4>1441853</vt:i4>
      </vt:variant>
      <vt:variant>
        <vt:i4>230</vt:i4>
      </vt:variant>
      <vt:variant>
        <vt:i4>0</vt:i4>
      </vt:variant>
      <vt:variant>
        <vt:i4>5</vt:i4>
      </vt:variant>
      <vt:variant>
        <vt:lpwstr/>
      </vt:variant>
      <vt:variant>
        <vt:lpwstr>_Toc62944364</vt:lpwstr>
      </vt:variant>
      <vt:variant>
        <vt:i4>1114173</vt:i4>
      </vt:variant>
      <vt:variant>
        <vt:i4>224</vt:i4>
      </vt:variant>
      <vt:variant>
        <vt:i4>0</vt:i4>
      </vt:variant>
      <vt:variant>
        <vt:i4>5</vt:i4>
      </vt:variant>
      <vt:variant>
        <vt:lpwstr/>
      </vt:variant>
      <vt:variant>
        <vt:lpwstr>_Toc62944363</vt:lpwstr>
      </vt:variant>
      <vt:variant>
        <vt:i4>1048637</vt:i4>
      </vt:variant>
      <vt:variant>
        <vt:i4>218</vt:i4>
      </vt:variant>
      <vt:variant>
        <vt:i4>0</vt:i4>
      </vt:variant>
      <vt:variant>
        <vt:i4>5</vt:i4>
      </vt:variant>
      <vt:variant>
        <vt:lpwstr/>
      </vt:variant>
      <vt:variant>
        <vt:lpwstr>_Toc62944362</vt:lpwstr>
      </vt:variant>
      <vt:variant>
        <vt:i4>1245245</vt:i4>
      </vt:variant>
      <vt:variant>
        <vt:i4>212</vt:i4>
      </vt:variant>
      <vt:variant>
        <vt:i4>0</vt:i4>
      </vt:variant>
      <vt:variant>
        <vt:i4>5</vt:i4>
      </vt:variant>
      <vt:variant>
        <vt:lpwstr/>
      </vt:variant>
      <vt:variant>
        <vt:lpwstr>_Toc62944361</vt:lpwstr>
      </vt:variant>
      <vt:variant>
        <vt:i4>1179709</vt:i4>
      </vt:variant>
      <vt:variant>
        <vt:i4>206</vt:i4>
      </vt:variant>
      <vt:variant>
        <vt:i4>0</vt:i4>
      </vt:variant>
      <vt:variant>
        <vt:i4>5</vt:i4>
      </vt:variant>
      <vt:variant>
        <vt:lpwstr/>
      </vt:variant>
      <vt:variant>
        <vt:lpwstr>_Toc62944360</vt:lpwstr>
      </vt:variant>
      <vt:variant>
        <vt:i4>1769534</vt:i4>
      </vt:variant>
      <vt:variant>
        <vt:i4>200</vt:i4>
      </vt:variant>
      <vt:variant>
        <vt:i4>0</vt:i4>
      </vt:variant>
      <vt:variant>
        <vt:i4>5</vt:i4>
      </vt:variant>
      <vt:variant>
        <vt:lpwstr/>
      </vt:variant>
      <vt:variant>
        <vt:lpwstr>_Toc62944359</vt:lpwstr>
      </vt:variant>
      <vt:variant>
        <vt:i4>1703998</vt:i4>
      </vt:variant>
      <vt:variant>
        <vt:i4>194</vt:i4>
      </vt:variant>
      <vt:variant>
        <vt:i4>0</vt:i4>
      </vt:variant>
      <vt:variant>
        <vt:i4>5</vt:i4>
      </vt:variant>
      <vt:variant>
        <vt:lpwstr/>
      </vt:variant>
      <vt:variant>
        <vt:lpwstr>_Toc62944358</vt:lpwstr>
      </vt:variant>
      <vt:variant>
        <vt:i4>1376318</vt:i4>
      </vt:variant>
      <vt:variant>
        <vt:i4>188</vt:i4>
      </vt:variant>
      <vt:variant>
        <vt:i4>0</vt:i4>
      </vt:variant>
      <vt:variant>
        <vt:i4>5</vt:i4>
      </vt:variant>
      <vt:variant>
        <vt:lpwstr/>
      </vt:variant>
      <vt:variant>
        <vt:lpwstr>_Toc62944357</vt:lpwstr>
      </vt:variant>
      <vt:variant>
        <vt:i4>1310782</vt:i4>
      </vt:variant>
      <vt:variant>
        <vt:i4>182</vt:i4>
      </vt:variant>
      <vt:variant>
        <vt:i4>0</vt:i4>
      </vt:variant>
      <vt:variant>
        <vt:i4>5</vt:i4>
      </vt:variant>
      <vt:variant>
        <vt:lpwstr/>
      </vt:variant>
      <vt:variant>
        <vt:lpwstr>_Toc62944356</vt:lpwstr>
      </vt:variant>
      <vt:variant>
        <vt:i4>1507390</vt:i4>
      </vt:variant>
      <vt:variant>
        <vt:i4>176</vt:i4>
      </vt:variant>
      <vt:variant>
        <vt:i4>0</vt:i4>
      </vt:variant>
      <vt:variant>
        <vt:i4>5</vt:i4>
      </vt:variant>
      <vt:variant>
        <vt:lpwstr/>
      </vt:variant>
      <vt:variant>
        <vt:lpwstr>_Toc62944355</vt:lpwstr>
      </vt:variant>
      <vt:variant>
        <vt:i4>1441854</vt:i4>
      </vt:variant>
      <vt:variant>
        <vt:i4>170</vt:i4>
      </vt:variant>
      <vt:variant>
        <vt:i4>0</vt:i4>
      </vt:variant>
      <vt:variant>
        <vt:i4>5</vt:i4>
      </vt:variant>
      <vt:variant>
        <vt:lpwstr/>
      </vt:variant>
      <vt:variant>
        <vt:lpwstr>_Toc62944354</vt:lpwstr>
      </vt:variant>
      <vt:variant>
        <vt:i4>1114174</vt:i4>
      </vt:variant>
      <vt:variant>
        <vt:i4>164</vt:i4>
      </vt:variant>
      <vt:variant>
        <vt:i4>0</vt:i4>
      </vt:variant>
      <vt:variant>
        <vt:i4>5</vt:i4>
      </vt:variant>
      <vt:variant>
        <vt:lpwstr/>
      </vt:variant>
      <vt:variant>
        <vt:lpwstr>_Toc62944353</vt:lpwstr>
      </vt:variant>
      <vt:variant>
        <vt:i4>1048638</vt:i4>
      </vt:variant>
      <vt:variant>
        <vt:i4>158</vt:i4>
      </vt:variant>
      <vt:variant>
        <vt:i4>0</vt:i4>
      </vt:variant>
      <vt:variant>
        <vt:i4>5</vt:i4>
      </vt:variant>
      <vt:variant>
        <vt:lpwstr/>
      </vt:variant>
      <vt:variant>
        <vt:lpwstr>_Toc62944352</vt:lpwstr>
      </vt:variant>
      <vt:variant>
        <vt:i4>1245246</vt:i4>
      </vt:variant>
      <vt:variant>
        <vt:i4>152</vt:i4>
      </vt:variant>
      <vt:variant>
        <vt:i4>0</vt:i4>
      </vt:variant>
      <vt:variant>
        <vt:i4>5</vt:i4>
      </vt:variant>
      <vt:variant>
        <vt:lpwstr/>
      </vt:variant>
      <vt:variant>
        <vt:lpwstr>_Toc62944351</vt:lpwstr>
      </vt:variant>
      <vt:variant>
        <vt:i4>1179710</vt:i4>
      </vt:variant>
      <vt:variant>
        <vt:i4>146</vt:i4>
      </vt:variant>
      <vt:variant>
        <vt:i4>0</vt:i4>
      </vt:variant>
      <vt:variant>
        <vt:i4>5</vt:i4>
      </vt:variant>
      <vt:variant>
        <vt:lpwstr/>
      </vt:variant>
      <vt:variant>
        <vt:lpwstr>_Toc62944350</vt:lpwstr>
      </vt:variant>
      <vt:variant>
        <vt:i4>1769535</vt:i4>
      </vt:variant>
      <vt:variant>
        <vt:i4>140</vt:i4>
      </vt:variant>
      <vt:variant>
        <vt:i4>0</vt:i4>
      </vt:variant>
      <vt:variant>
        <vt:i4>5</vt:i4>
      </vt:variant>
      <vt:variant>
        <vt:lpwstr/>
      </vt:variant>
      <vt:variant>
        <vt:lpwstr>_Toc62944349</vt:lpwstr>
      </vt:variant>
      <vt:variant>
        <vt:i4>1703999</vt:i4>
      </vt:variant>
      <vt:variant>
        <vt:i4>134</vt:i4>
      </vt:variant>
      <vt:variant>
        <vt:i4>0</vt:i4>
      </vt:variant>
      <vt:variant>
        <vt:i4>5</vt:i4>
      </vt:variant>
      <vt:variant>
        <vt:lpwstr/>
      </vt:variant>
      <vt:variant>
        <vt:lpwstr>_Toc62944348</vt:lpwstr>
      </vt:variant>
      <vt:variant>
        <vt:i4>1376319</vt:i4>
      </vt:variant>
      <vt:variant>
        <vt:i4>128</vt:i4>
      </vt:variant>
      <vt:variant>
        <vt:i4>0</vt:i4>
      </vt:variant>
      <vt:variant>
        <vt:i4>5</vt:i4>
      </vt:variant>
      <vt:variant>
        <vt:lpwstr/>
      </vt:variant>
      <vt:variant>
        <vt:lpwstr>_Toc62944347</vt:lpwstr>
      </vt:variant>
      <vt:variant>
        <vt:i4>1310783</vt:i4>
      </vt:variant>
      <vt:variant>
        <vt:i4>122</vt:i4>
      </vt:variant>
      <vt:variant>
        <vt:i4>0</vt:i4>
      </vt:variant>
      <vt:variant>
        <vt:i4>5</vt:i4>
      </vt:variant>
      <vt:variant>
        <vt:lpwstr/>
      </vt:variant>
      <vt:variant>
        <vt:lpwstr>_Toc62944346</vt:lpwstr>
      </vt:variant>
      <vt:variant>
        <vt:i4>1507391</vt:i4>
      </vt:variant>
      <vt:variant>
        <vt:i4>116</vt:i4>
      </vt:variant>
      <vt:variant>
        <vt:i4>0</vt:i4>
      </vt:variant>
      <vt:variant>
        <vt:i4>5</vt:i4>
      </vt:variant>
      <vt:variant>
        <vt:lpwstr/>
      </vt:variant>
      <vt:variant>
        <vt:lpwstr>_Toc62944345</vt:lpwstr>
      </vt:variant>
      <vt:variant>
        <vt:i4>1441855</vt:i4>
      </vt:variant>
      <vt:variant>
        <vt:i4>110</vt:i4>
      </vt:variant>
      <vt:variant>
        <vt:i4>0</vt:i4>
      </vt:variant>
      <vt:variant>
        <vt:i4>5</vt:i4>
      </vt:variant>
      <vt:variant>
        <vt:lpwstr/>
      </vt:variant>
      <vt:variant>
        <vt:lpwstr>_Toc62944344</vt:lpwstr>
      </vt:variant>
      <vt:variant>
        <vt:i4>1114175</vt:i4>
      </vt:variant>
      <vt:variant>
        <vt:i4>104</vt:i4>
      </vt:variant>
      <vt:variant>
        <vt:i4>0</vt:i4>
      </vt:variant>
      <vt:variant>
        <vt:i4>5</vt:i4>
      </vt:variant>
      <vt:variant>
        <vt:lpwstr/>
      </vt:variant>
      <vt:variant>
        <vt:lpwstr>_Toc62944343</vt:lpwstr>
      </vt:variant>
      <vt:variant>
        <vt:i4>1048639</vt:i4>
      </vt:variant>
      <vt:variant>
        <vt:i4>98</vt:i4>
      </vt:variant>
      <vt:variant>
        <vt:i4>0</vt:i4>
      </vt:variant>
      <vt:variant>
        <vt:i4>5</vt:i4>
      </vt:variant>
      <vt:variant>
        <vt:lpwstr/>
      </vt:variant>
      <vt:variant>
        <vt:lpwstr>_Toc62944342</vt:lpwstr>
      </vt:variant>
      <vt:variant>
        <vt:i4>1245247</vt:i4>
      </vt:variant>
      <vt:variant>
        <vt:i4>92</vt:i4>
      </vt:variant>
      <vt:variant>
        <vt:i4>0</vt:i4>
      </vt:variant>
      <vt:variant>
        <vt:i4>5</vt:i4>
      </vt:variant>
      <vt:variant>
        <vt:lpwstr/>
      </vt:variant>
      <vt:variant>
        <vt:lpwstr>_Toc62944341</vt:lpwstr>
      </vt:variant>
      <vt:variant>
        <vt:i4>1179711</vt:i4>
      </vt:variant>
      <vt:variant>
        <vt:i4>86</vt:i4>
      </vt:variant>
      <vt:variant>
        <vt:i4>0</vt:i4>
      </vt:variant>
      <vt:variant>
        <vt:i4>5</vt:i4>
      </vt:variant>
      <vt:variant>
        <vt:lpwstr/>
      </vt:variant>
      <vt:variant>
        <vt:lpwstr>_Toc62944340</vt:lpwstr>
      </vt:variant>
      <vt:variant>
        <vt:i4>1769528</vt:i4>
      </vt:variant>
      <vt:variant>
        <vt:i4>80</vt:i4>
      </vt:variant>
      <vt:variant>
        <vt:i4>0</vt:i4>
      </vt:variant>
      <vt:variant>
        <vt:i4>5</vt:i4>
      </vt:variant>
      <vt:variant>
        <vt:lpwstr/>
      </vt:variant>
      <vt:variant>
        <vt:lpwstr>_Toc62944339</vt:lpwstr>
      </vt:variant>
      <vt:variant>
        <vt:i4>1703992</vt:i4>
      </vt:variant>
      <vt:variant>
        <vt:i4>74</vt:i4>
      </vt:variant>
      <vt:variant>
        <vt:i4>0</vt:i4>
      </vt:variant>
      <vt:variant>
        <vt:i4>5</vt:i4>
      </vt:variant>
      <vt:variant>
        <vt:lpwstr/>
      </vt:variant>
      <vt:variant>
        <vt:lpwstr>_Toc62944338</vt:lpwstr>
      </vt:variant>
      <vt:variant>
        <vt:i4>1376312</vt:i4>
      </vt:variant>
      <vt:variant>
        <vt:i4>68</vt:i4>
      </vt:variant>
      <vt:variant>
        <vt:i4>0</vt:i4>
      </vt:variant>
      <vt:variant>
        <vt:i4>5</vt:i4>
      </vt:variant>
      <vt:variant>
        <vt:lpwstr/>
      </vt:variant>
      <vt:variant>
        <vt:lpwstr>_Toc62944337</vt:lpwstr>
      </vt:variant>
      <vt:variant>
        <vt:i4>1310776</vt:i4>
      </vt:variant>
      <vt:variant>
        <vt:i4>62</vt:i4>
      </vt:variant>
      <vt:variant>
        <vt:i4>0</vt:i4>
      </vt:variant>
      <vt:variant>
        <vt:i4>5</vt:i4>
      </vt:variant>
      <vt:variant>
        <vt:lpwstr/>
      </vt:variant>
      <vt:variant>
        <vt:lpwstr>_Toc62944336</vt:lpwstr>
      </vt:variant>
      <vt:variant>
        <vt:i4>1507384</vt:i4>
      </vt:variant>
      <vt:variant>
        <vt:i4>56</vt:i4>
      </vt:variant>
      <vt:variant>
        <vt:i4>0</vt:i4>
      </vt:variant>
      <vt:variant>
        <vt:i4>5</vt:i4>
      </vt:variant>
      <vt:variant>
        <vt:lpwstr/>
      </vt:variant>
      <vt:variant>
        <vt:lpwstr>_Toc62944335</vt:lpwstr>
      </vt:variant>
      <vt:variant>
        <vt:i4>1441848</vt:i4>
      </vt:variant>
      <vt:variant>
        <vt:i4>50</vt:i4>
      </vt:variant>
      <vt:variant>
        <vt:i4>0</vt:i4>
      </vt:variant>
      <vt:variant>
        <vt:i4>5</vt:i4>
      </vt:variant>
      <vt:variant>
        <vt:lpwstr/>
      </vt:variant>
      <vt:variant>
        <vt:lpwstr>_Toc62944334</vt:lpwstr>
      </vt:variant>
      <vt:variant>
        <vt:i4>1114168</vt:i4>
      </vt:variant>
      <vt:variant>
        <vt:i4>44</vt:i4>
      </vt:variant>
      <vt:variant>
        <vt:i4>0</vt:i4>
      </vt:variant>
      <vt:variant>
        <vt:i4>5</vt:i4>
      </vt:variant>
      <vt:variant>
        <vt:lpwstr/>
      </vt:variant>
      <vt:variant>
        <vt:lpwstr>_Toc62944333</vt:lpwstr>
      </vt:variant>
      <vt:variant>
        <vt:i4>1048632</vt:i4>
      </vt:variant>
      <vt:variant>
        <vt:i4>38</vt:i4>
      </vt:variant>
      <vt:variant>
        <vt:i4>0</vt:i4>
      </vt:variant>
      <vt:variant>
        <vt:i4>5</vt:i4>
      </vt:variant>
      <vt:variant>
        <vt:lpwstr/>
      </vt:variant>
      <vt:variant>
        <vt:lpwstr>_Toc62944332</vt:lpwstr>
      </vt:variant>
      <vt:variant>
        <vt:i4>1245240</vt:i4>
      </vt:variant>
      <vt:variant>
        <vt:i4>32</vt:i4>
      </vt:variant>
      <vt:variant>
        <vt:i4>0</vt:i4>
      </vt:variant>
      <vt:variant>
        <vt:i4>5</vt:i4>
      </vt:variant>
      <vt:variant>
        <vt:lpwstr/>
      </vt:variant>
      <vt:variant>
        <vt:lpwstr>_Toc62944331</vt:lpwstr>
      </vt:variant>
      <vt:variant>
        <vt:i4>1179704</vt:i4>
      </vt:variant>
      <vt:variant>
        <vt:i4>26</vt:i4>
      </vt:variant>
      <vt:variant>
        <vt:i4>0</vt:i4>
      </vt:variant>
      <vt:variant>
        <vt:i4>5</vt:i4>
      </vt:variant>
      <vt:variant>
        <vt:lpwstr/>
      </vt:variant>
      <vt:variant>
        <vt:lpwstr>_Toc62944330</vt:lpwstr>
      </vt:variant>
      <vt:variant>
        <vt:i4>1769529</vt:i4>
      </vt:variant>
      <vt:variant>
        <vt:i4>20</vt:i4>
      </vt:variant>
      <vt:variant>
        <vt:i4>0</vt:i4>
      </vt:variant>
      <vt:variant>
        <vt:i4>5</vt:i4>
      </vt:variant>
      <vt:variant>
        <vt:lpwstr/>
      </vt:variant>
      <vt:variant>
        <vt:lpwstr>_Toc62944329</vt:lpwstr>
      </vt:variant>
      <vt:variant>
        <vt:i4>1703993</vt:i4>
      </vt:variant>
      <vt:variant>
        <vt:i4>14</vt:i4>
      </vt:variant>
      <vt:variant>
        <vt:i4>0</vt:i4>
      </vt:variant>
      <vt:variant>
        <vt:i4>5</vt:i4>
      </vt:variant>
      <vt:variant>
        <vt:lpwstr/>
      </vt:variant>
      <vt:variant>
        <vt:lpwstr>_Toc62944328</vt:lpwstr>
      </vt:variant>
      <vt:variant>
        <vt:i4>1376313</vt:i4>
      </vt:variant>
      <vt:variant>
        <vt:i4>8</vt:i4>
      </vt:variant>
      <vt:variant>
        <vt:i4>0</vt:i4>
      </vt:variant>
      <vt:variant>
        <vt:i4>5</vt:i4>
      </vt:variant>
      <vt:variant>
        <vt:lpwstr/>
      </vt:variant>
      <vt:variant>
        <vt:lpwstr>_Toc62944327</vt:lpwstr>
      </vt:variant>
      <vt:variant>
        <vt:i4>1310777</vt:i4>
      </vt:variant>
      <vt:variant>
        <vt:i4>2</vt:i4>
      </vt:variant>
      <vt:variant>
        <vt:i4>0</vt:i4>
      </vt:variant>
      <vt:variant>
        <vt:i4>5</vt:i4>
      </vt:variant>
      <vt:variant>
        <vt:lpwstr/>
      </vt:variant>
      <vt:variant>
        <vt:lpwstr>_Toc62944326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Robertson</dc:creator>
  <cp:keywords>2</cp:keywords>
  <dc:description/>
  <cp:lastModifiedBy>PCODCS</cp:lastModifiedBy>
  <cp:revision>4</cp:revision>
  <dcterms:created xsi:type="dcterms:W3CDTF">2023-11-15T23:44:00Z</dcterms:created>
  <dcterms:modified xsi:type="dcterms:W3CDTF">2023-11-15T23:44:00Z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A44435790</vt:lpwstr>
  </property>
  <property fmtid="{D5CDD505-2E9C-101B-9397-08002B2CF9AE}" pid="4" name="Objective-Title">
    <vt:lpwstr>Code of Practice for Management of Animals in Pounds, Shelters and Rescue Establishments (DI)</vt:lpwstr>
  </property>
  <property fmtid="{D5CDD505-2E9C-101B-9397-08002B2CF9AE}" pid="5" name="Objective-Comment">
    <vt:lpwstr/>
  </property>
  <property fmtid="{D5CDD505-2E9C-101B-9397-08002B2CF9AE}" pid="6" name="Objective-CreationStamp">
    <vt:filetime>2023-11-14T03:50:18Z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2023-11-14T03:50:47Z</vt:filetime>
  </property>
  <property fmtid="{D5CDD505-2E9C-101B-9397-08002B2CF9AE}" pid="11" name="Objective-Owner">
    <vt:lpwstr>Samantha Urban</vt:lpwstr>
  </property>
  <property fmtid="{D5CDD505-2E9C-101B-9397-08002B2CF9AE}" pid="12" name="Objective-Path">
    <vt:lpwstr>Whole of ACT Government:TCCS STRUCTURE - Content Restriction Hierarchy:DIVISION: Chief Operating Officer:BRANCH: Governance and Ministerial Services:SECTION: Ministerial Services Unit:09. Instruments and subordinate law:2023:Disallowable Instruments:DI2023-255 - Animal Welfare (Management of Animals in Pounds, Shelters and Rescue Establishments) Mandatory Code of Practice 2023 (No 1):</vt:lpwstr>
  </property>
  <property fmtid="{D5CDD505-2E9C-101B-9397-08002B2CF9AE}" pid="13" name="Objective-Parent">
    <vt:lpwstr>DI2023-255 - Animal Welfare (Management of Animals in Pounds, Shelters and Rescue Establishments) Mandatory Code of Practice 2023 (No 1)</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M Author">
    <vt:lpwstr/>
  </property>
  <property fmtid="{D5CDD505-2E9C-101B-9397-08002B2CF9AE}" pid="22" name="Objective-OM Author Organisation">
    <vt:lpwstr/>
  </property>
  <property fmtid="{D5CDD505-2E9C-101B-9397-08002B2CF9AE}" pid="23" name="Objective-OM Author Type">
    <vt:lpwstr/>
  </property>
  <property fmtid="{D5CDD505-2E9C-101B-9397-08002B2CF9AE}" pid="24" name="Objective-OM Date Received">
    <vt:lpwstr/>
  </property>
  <property fmtid="{D5CDD505-2E9C-101B-9397-08002B2CF9AE}" pid="25" name="Objective-OM Date of Document">
    <vt:lpwstr/>
  </property>
  <property fmtid="{D5CDD505-2E9C-101B-9397-08002B2CF9AE}" pid="26" name="Objective-OM External Reference">
    <vt:lpwstr/>
  </property>
  <property fmtid="{D5CDD505-2E9C-101B-9397-08002B2CF9AE}" pid="27" name="Objective-OM Reference">
    <vt:lpwstr/>
  </property>
  <property fmtid="{D5CDD505-2E9C-101B-9397-08002B2CF9AE}" pid="28" name="Objective-OM Topic">
    <vt:lpwstr/>
  </property>
  <property fmtid="{D5CDD505-2E9C-101B-9397-08002B2CF9AE}" pid="29" name="Objective-Suburb">
    <vt:lpwstr/>
  </property>
  <property fmtid="{D5CDD505-2E9C-101B-9397-08002B2CF9AE}" pid="30" name="docIndexRef">
    <vt:lpwstr>888cdabf-2df6-41de-98c8-dadf353f1008</vt:lpwstr>
  </property>
  <property fmtid="{D5CDD505-2E9C-101B-9397-08002B2CF9AE}" pid="31" name="bjSaver">
    <vt:lpwstr>zloRcBGf5/wuuok4G/X580Y0M/L+vjmA</vt:lpwstr>
  </property>
  <property fmtid="{D5CDD505-2E9C-101B-9397-08002B2CF9AE}" pid="32" name="bjDocumentLabelXML">
    <vt:lpwstr>&lt;?xml version="1.0" encoding="us-ascii"?&gt;&lt;sisl xmlns:xsi="http://www.w3.org/2001/XMLSchema-instance" xmlns:xsd="http://www.w3.org/2001/XMLSchema" sislVersion="0" policy="1865c0a7-d648-4a74-80fe-fa9dc7fe13cc" origin="userSelected" xmlns="http://www.boldonj</vt:lpwstr>
  </property>
  <property fmtid="{D5CDD505-2E9C-101B-9397-08002B2CF9AE}" pid="33" name="bjDocumentLabelXML-0">
    <vt:lpwstr>ames.com/2008/01/sie/internal/label"&gt;&lt;element uid="a68a5297-83bb-4ba8-a7cd-4b62d6981a77" value="" /&gt;&lt;/sisl&gt;</vt:lpwstr>
  </property>
  <property fmtid="{D5CDD505-2E9C-101B-9397-08002B2CF9AE}" pid="34" name="bjDocumentSecurityLabel">
    <vt:lpwstr>UNCLASSIFIED - NO MARKING</vt:lpwstr>
  </property>
  <property fmtid="{D5CDD505-2E9C-101B-9397-08002B2CF9AE}" pid="35" name="Objective-Description">
    <vt:lpwstr/>
  </property>
  <property fmtid="{D5CDD505-2E9C-101B-9397-08002B2CF9AE}" pid="36" name="Objective-VersionId">
    <vt:lpwstr>vA55493811</vt:lpwstr>
  </property>
  <property fmtid="{D5CDD505-2E9C-101B-9397-08002B2CF9AE}" pid="37" name="CHECKEDOUTFROMJMS">
    <vt:lpwstr/>
  </property>
  <property fmtid="{D5CDD505-2E9C-101B-9397-08002B2CF9AE}" pid="38" name="DMSID">
    <vt:lpwstr>11211584</vt:lpwstr>
  </property>
  <property fmtid="{D5CDD505-2E9C-101B-9397-08002B2CF9AE}" pid="39" name="JMSREQUIREDCHECKIN">
    <vt:lpwstr/>
  </property>
</Properties>
</file>