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B38E5" w14:textId="77777777" w:rsidR="003C3172" w:rsidRPr="00271430" w:rsidRDefault="003C3172" w:rsidP="003025C1">
      <w:pPr>
        <w:spacing w:before="120" w:after="0"/>
        <w:ind w:left="0" w:firstLine="0"/>
        <w:rPr>
          <w:rFonts w:ascii="Arial" w:hAnsi="Arial" w:cs="Arial"/>
        </w:rPr>
      </w:pPr>
      <w:r w:rsidRPr="00271430">
        <w:rPr>
          <w:rFonts w:ascii="Arial" w:hAnsi="Arial" w:cs="Arial"/>
        </w:rPr>
        <w:t>Australian Capital Territory</w:t>
      </w:r>
    </w:p>
    <w:p w14:paraId="3C526AE7" w14:textId="29A314C7" w:rsidR="003C3172" w:rsidRPr="00694E1D" w:rsidRDefault="003C3172" w:rsidP="00694E1D">
      <w:pPr>
        <w:pStyle w:val="Billname"/>
        <w:spacing w:before="700"/>
      </w:pPr>
      <w:r w:rsidRPr="00694E1D">
        <w:t xml:space="preserve">Public Unleased Land </w:t>
      </w:r>
      <w:r w:rsidR="003025C1" w:rsidRPr="00694E1D">
        <w:t>(</w:t>
      </w:r>
      <w:r w:rsidRPr="00694E1D">
        <w:t>Fees</w:t>
      </w:r>
      <w:r w:rsidR="003025C1" w:rsidRPr="00694E1D">
        <w:t>)</w:t>
      </w:r>
      <w:r w:rsidRPr="00694E1D">
        <w:t xml:space="preserve"> Determination </w:t>
      </w:r>
      <w:r w:rsidR="00835530" w:rsidRPr="00694E1D">
        <w:t>20</w:t>
      </w:r>
      <w:r w:rsidR="00835530">
        <w:t>2</w:t>
      </w:r>
      <w:r w:rsidR="00C351BF">
        <w:t>4</w:t>
      </w:r>
      <w:r w:rsidR="00835530" w:rsidRPr="00694E1D">
        <w:t xml:space="preserve"> </w:t>
      </w:r>
      <w:r w:rsidRPr="00694E1D">
        <w:t>(No </w:t>
      </w:r>
      <w:r w:rsidR="00121354">
        <w:t>1</w:t>
      </w:r>
      <w:r w:rsidRPr="00694E1D">
        <w:t>)</w:t>
      </w:r>
    </w:p>
    <w:p w14:paraId="40DC0539" w14:textId="4DAE24DE" w:rsidR="003C3172" w:rsidRPr="009F6CF3" w:rsidRDefault="003C3172" w:rsidP="00694E1D">
      <w:pPr>
        <w:spacing w:before="340" w:after="0"/>
        <w:ind w:left="0" w:firstLine="0"/>
        <w:rPr>
          <w:rFonts w:ascii="Arial" w:hAnsi="Arial" w:cs="Arial"/>
          <w:b/>
          <w:bCs/>
          <w:color w:val="000000" w:themeColor="text1"/>
          <w:szCs w:val="20"/>
        </w:rPr>
      </w:pPr>
      <w:r w:rsidRPr="00694E1D">
        <w:rPr>
          <w:rFonts w:ascii="Arial" w:hAnsi="Arial" w:cs="Arial"/>
          <w:b/>
          <w:bCs/>
          <w:szCs w:val="20"/>
        </w:rPr>
        <w:t>Dis</w:t>
      </w:r>
      <w:r w:rsidR="00975F2E" w:rsidRPr="00694E1D">
        <w:rPr>
          <w:rFonts w:ascii="Arial" w:hAnsi="Arial" w:cs="Arial"/>
          <w:b/>
          <w:bCs/>
          <w:szCs w:val="20"/>
        </w:rPr>
        <w:t xml:space="preserve">allowable Instrument </w:t>
      </w:r>
      <w:r w:rsidR="00835530" w:rsidRPr="009F6CF3">
        <w:rPr>
          <w:rFonts w:ascii="Arial" w:hAnsi="Arial" w:cs="Arial"/>
          <w:b/>
          <w:bCs/>
          <w:color w:val="000000" w:themeColor="text1"/>
          <w:szCs w:val="20"/>
        </w:rPr>
        <w:t>DI202</w:t>
      </w:r>
      <w:r w:rsidR="00C351BF">
        <w:rPr>
          <w:rFonts w:ascii="Arial" w:hAnsi="Arial" w:cs="Arial"/>
          <w:b/>
          <w:bCs/>
          <w:color w:val="000000" w:themeColor="text1"/>
          <w:szCs w:val="20"/>
        </w:rPr>
        <w:t>4-</w:t>
      </w:r>
      <w:r w:rsidR="009049F5">
        <w:rPr>
          <w:rFonts w:ascii="Arial" w:hAnsi="Arial" w:cs="Arial"/>
          <w:b/>
          <w:bCs/>
          <w:color w:val="000000" w:themeColor="text1"/>
          <w:szCs w:val="20"/>
        </w:rPr>
        <w:t>131</w:t>
      </w:r>
    </w:p>
    <w:p w14:paraId="53C1255C" w14:textId="77777777" w:rsidR="003C3172" w:rsidRPr="00271430" w:rsidRDefault="003C3172" w:rsidP="00694E1D">
      <w:pPr>
        <w:pStyle w:val="madeunder"/>
        <w:spacing w:before="300" w:after="0"/>
      </w:pPr>
      <w:r w:rsidRPr="00271430">
        <w:t>made under the</w:t>
      </w:r>
    </w:p>
    <w:p w14:paraId="33C32977" w14:textId="77777777" w:rsidR="003C3172" w:rsidRPr="00694E1D" w:rsidRDefault="003C3172" w:rsidP="00694E1D">
      <w:pPr>
        <w:pStyle w:val="CoverActName"/>
        <w:spacing w:before="320" w:after="0"/>
        <w:rPr>
          <w:bCs w:val="0"/>
          <w:sz w:val="20"/>
          <w:szCs w:val="20"/>
        </w:rPr>
      </w:pPr>
      <w:r w:rsidRPr="00694E1D">
        <w:rPr>
          <w:bCs w:val="0"/>
          <w:sz w:val="20"/>
          <w:szCs w:val="20"/>
        </w:rPr>
        <w:t xml:space="preserve">Public Unleased Land Act 2013, </w:t>
      </w:r>
      <w:r w:rsidR="003025C1" w:rsidRPr="00694E1D">
        <w:rPr>
          <w:bCs w:val="0"/>
          <w:sz w:val="20"/>
          <w:szCs w:val="20"/>
        </w:rPr>
        <w:t>s</w:t>
      </w:r>
      <w:r w:rsidRPr="00694E1D">
        <w:rPr>
          <w:bCs w:val="0"/>
          <w:sz w:val="20"/>
          <w:szCs w:val="20"/>
        </w:rPr>
        <w:t>ection 130 (Determination of fees)</w:t>
      </w:r>
    </w:p>
    <w:p w14:paraId="611A9B69" w14:textId="77777777" w:rsidR="003025C1" w:rsidRPr="00271430" w:rsidRDefault="003025C1" w:rsidP="003025C1">
      <w:pPr>
        <w:spacing w:before="0" w:after="0"/>
        <w:ind w:left="0" w:firstLine="0"/>
        <w:rPr>
          <w:rFonts w:ascii="Arial" w:hAnsi="Arial" w:cs="Arial"/>
          <w:b/>
          <w:sz w:val="20"/>
          <w:szCs w:val="20"/>
        </w:rPr>
      </w:pPr>
    </w:p>
    <w:p w14:paraId="54C8FB89" w14:textId="77777777" w:rsidR="00210B78" w:rsidRDefault="00210B78">
      <w:pPr>
        <w:pBdr>
          <w:top w:val="single" w:sz="12" w:space="1" w:color="auto"/>
        </w:pBdr>
        <w:spacing w:before="0" w:after="0"/>
      </w:pPr>
    </w:p>
    <w:p w14:paraId="3D66A24B" w14:textId="77777777" w:rsidR="00694E1D" w:rsidRDefault="00694E1D" w:rsidP="00694E1D">
      <w:pPr>
        <w:rPr>
          <w:rFonts w:ascii="Arial" w:hAnsi="Arial" w:cs="Arial"/>
          <w:b/>
          <w:bCs/>
        </w:rPr>
      </w:pPr>
      <w:r>
        <w:rPr>
          <w:rFonts w:ascii="Arial" w:hAnsi="Arial" w:cs="Arial"/>
          <w:b/>
          <w:bCs/>
        </w:rPr>
        <w:t>1</w:t>
      </w:r>
      <w:r>
        <w:rPr>
          <w:rFonts w:ascii="Arial" w:hAnsi="Arial" w:cs="Arial"/>
          <w:b/>
          <w:bCs/>
        </w:rPr>
        <w:tab/>
        <w:t>Name of instrument</w:t>
      </w:r>
    </w:p>
    <w:p w14:paraId="256CE3D3" w14:textId="54298281" w:rsidR="003C3172" w:rsidRPr="00694E1D" w:rsidRDefault="003C3172" w:rsidP="00694E1D">
      <w:pPr>
        <w:spacing w:before="140" w:after="0"/>
        <w:ind w:firstLine="0"/>
        <w:rPr>
          <w:szCs w:val="20"/>
        </w:rPr>
      </w:pPr>
      <w:r w:rsidRPr="00694E1D">
        <w:rPr>
          <w:szCs w:val="20"/>
        </w:rPr>
        <w:t xml:space="preserve">This instrument is the </w:t>
      </w:r>
      <w:bookmarkStart w:id="0" w:name="_Hlk137200895"/>
      <w:r w:rsidRPr="00024436">
        <w:rPr>
          <w:i/>
          <w:iCs/>
          <w:szCs w:val="20"/>
        </w:rPr>
        <w:t xml:space="preserve">Public Unleased Land </w:t>
      </w:r>
      <w:r w:rsidR="003025C1" w:rsidRPr="00024436">
        <w:rPr>
          <w:i/>
          <w:iCs/>
          <w:szCs w:val="20"/>
        </w:rPr>
        <w:t>(</w:t>
      </w:r>
      <w:r w:rsidRPr="00024436">
        <w:rPr>
          <w:i/>
          <w:iCs/>
          <w:szCs w:val="20"/>
        </w:rPr>
        <w:t>Fees</w:t>
      </w:r>
      <w:r w:rsidR="003025C1" w:rsidRPr="00024436">
        <w:rPr>
          <w:i/>
          <w:iCs/>
          <w:szCs w:val="20"/>
        </w:rPr>
        <w:t>)</w:t>
      </w:r>
      <w:r w:rsidRPr="00024436">
        <w:rPr>
          <w:i/>
          <w:iCs/>
          <w:szCs w:val="20"/>
        </w:rPr>
        <w:t xml:space="preserve"> Determination </w:t>
      </w:r>
      <w:r w:rsidR="00835530" w:rsidRPr="00024436">
        <w:rPr>
          <w:i/>
          <w:iCs/>
          <w:szCs w:val="20"/>
        </w:rPr>
        <w:t>202</w:t>
      </w:r>
      <w:r w:rsidR="00C351BF">
        <w:rPr>
          <w:i/>
          <w:iCs/>
          <w:szCs w:val="20"/>
        </w:rPr>
        <w:t>4</w:t>
      </w:r>
      <w:r w:rsidR="00835530" w:rsidRPr="00024436">
        <w:rPr>
          <w:i/>
          <w:iCs/>
          <w:szCs w:val="20"/>
        </w:rPr>
        <w:t xml:space="preserve"> </w:t>
      </w:r>
      <w:r w:rsidRPr="00024436">
        <w:rPr>
          <w:i/>
          <w:iCs/>
          <w:szCs w:val="20"/>
        </w:rPr>
        <w:t>(No</w:t>
      </w:r>
      <w:r w:rsidR="00585C51" w:rsidRPr="00024436">
        <w:rPr>
          <w:i/>
          <w:iCs/>
          <w:szCs w:val="20"/>
        </w:rPr>
        <w:t xml:space="preserve"> </w:t>
      </w:r>
      <w:r w:rsidR="00121354">
        <w:rPr>
          <w:i/>
          <w:iCs/>
          <w:szCs w:val="20"/>
        </w:rPr>
        <w:t>1</w:t>
      </w:r>
      <w:r w:rsidRPr="00024436">
        <w:rPr>
          <w:i/>
          <w:iCs/>
          <w:szCs w:val="20"/>
        </w:rPr>
        <w:t>)</w:t>
      </w:r>
      <w:bookmarkEnd w:id="0"/>
      <w:r w:rsidRPr="00901F72">
        <w:rPr>
          <w:szCs w:val="20"/>
        </w:rPr>
        <w:t>.</w:t>
      </w:r>
    </w:p>
    <w:p w14:paraId="5D6CE18E" w14:textId="77777777" w:rsidR="00694E1D" w:rsidRDefault="00694E1D" w:rsidP="00694E1D">
      <w:pPr>
        <w:spacing w:before="300"/>
        <w:rPr>
          <w:rFonts w:ascii="Arial" w:hAnsi="Arial" w:cs="Arial"/>
          <w:b/>
          <w:bCs/>
        </w:rPr>
      </w:pPr>
      <w:r>
        <w:rPr>
          <w:rFonts w:ascii="Arial" w:hAnsi="Arial" w:cs="Arial"/>
          <w:b/>
          <w:bCs/>
        </w:rPr>
        <w:t>2</w:t>
      </w:r>
      <w:r>
        <w:rPr>
          <w:rFonts w:ascii="Arial" w:hAnsi="Arial" w:cs="Arial"/>
          <w:b/>
          <w:bCs/>
        </w:rPr>
        <w:tab/>
        <w:t xml:space="preserve">Commencement </w:t>
      </w:r>
    </w:p>
    <w:p w14:paraId="3EFB515A" w14:textId="74B08DE3" w:rsidR="00121354" w:rsidRPr="00AA4A54" w:rsidRDefault="00121354" w:rsidP="00121354">
      <w:pPr>
        <w:spacing w:before="140" w:after="0"/>
        <w:ind w:firstLine="0"/>
        <w:rPr>
          <w:szCs w:val="20"/>
        </w:rPr>
      </w:pPr>
      <w:r w:rsidRPr="00AA4A54">
        <w:rPr>
          <w:szCs w:val="20"/>
        </w:rPr>
        <w:t>This instrument commences on 1 July 20</w:t>
      </w:r>
      <w:r>
        <w:rPr>
          <w:szCs w:val="20"/>
        </w:rPr>
        <w:t>2</w:t>
      </w:r>
      <w:r w:rsidR="00C351BF">
        <w:rPr>
          <w:szCs w:val="20"/>
        </w:rPr>
        <w:t>4</w:t>
      </w:r>
      <w:r w:rsidRPr="00AA4A54">
        <w:rPr>
          <w:szCs w:val="20"/>
        </w:rPr>
        <w:t>.</w:t>
      </w:r>
    </w:p>
    <w:p w14:paraId="2305AD24" w14:textId="77777777" w:rsidR="003025C1" w:rsidRPr="00694E1D" w:rsidRDefault="00694E1D" w:rsidP="00694E1D">
      <w:pPr>
        <w:spacing w:before="300"/>
        <w:rPr>
          <w:rFonts w:ascii="Arial" w:hAnsi="Arial" w:cs="Arial"/>
          <w:b/>
          <w:bCs/>
        </w:rPr>
      </w:pPr>
      <w:r>
        <w:rPr>
          <w:rFonts w:ascii="Arial" w:hAnsi="Arial" w:cs="Arial"/>
          <w:b/>
          <w:bCs/>
        </w:rPr>
        <w:t>3</w:t>
      </w:r>
      <w:r w:rsidR="00D4406E" w:rsidRPr="00694E1D">
        <w:rPr>
          <w:rFonts w:ascii="Arial" w:hAnsi="Arial" w:cs="Arial"/>
          <w:b/>
          <w:bCs/>
        </w:rPr>
        <w:tab/>
      </w:r>
      <w:r w:rsidR="003C3172" w:rsidRPr="00694E1D">
        <w:rPr>
          <w:rFonts w:ascii="Arial" w:hAnsi="Arial" w:cs="Arial"/>
          <w:b/>
          <w:bCs/>
        </w:rPr>
        <w:t>Determination of fees</w:t>
      </w:r>
    </w:p>
    <w:p w14:paraId="2BD01359" w14:textId="77777777" w:rsidR="003C3172" w:rsidRPr="00FE1821" w:rsidRDefault="003C3172" w:rsidP="003025C1">
      <w:pPr>
        <w:pStyle w:val="Heading1"/>
        <w:keepNext w:val="0"/>
        <w:spacing w:before="80"/>
        <w:ind w:left="709" w:firstLine="0"/>
        <w:rPr>
          <w:rFonts w:ascii="Times New Roman" w:hAnsi="Times New Roman" w:cs="Times New Roman"/>
          <w:b w:val="0"/>
          <w:color w:val="auto"/>
        </w:rPr>
      </w:pPr>
      <w:r>
        <w:rPr>
          <w:rFonts w:ascii="Times New Roman" w:hAnsi="Times New Roman" w:cs="Times New Roman"/>
          <w:b w:val="0"/>
          <w:color w:val="auto"/>
        </w:rPr>
        <w:t>T</w:t>
      </w:r>
      <w:r w:rsidRPr="00FE1821">
        <w:rPr>
          <w:rFonts w:ascii="Times New Roman" w:hAnsi="Times New Roman" w:cs="Times New Roman"/>
          <w:b w:val="0"/>
          <w:color w:val="auto"/>
        </w:rPr>
        <w:t xml:space="preserve">he fee payable for a matter listed in an item in column 3 of </w:t>
      </w:r>
      <w:r w:rsidR="000D1811">
        <w:rPr>
          <w:rFonts w:ascii="Times New Roman" w:hAnsi="Times New Roman" w:cs="Times New Roman"/>
          <w:b w:val="0"/>
          <w:color w:val="auto"/>
        </w:rPr>
        <w:t>s</w:t>
      </w:r>
      <w:r w:rsidRPr="00FE1821">
        <w:rPr>
          <w:rFonts w:ascii="Times New Roman" w:hAnsi="Times New Roman" w:cs="Times New Roman"/>
          <w:b w:val="0"/>
          <w:color w:val="auto"/>
        </w:rPr>
        <w:t>chedule 1 is the amount listed for that item in column 5.</w:t>
      </w:r>
    </w:p>
    <w:p w14:paraId="68830BEE" w14:textId="77777777" w:rsidR="003C3172" w:rsidRPr="00694E1D" w:rsidRDefault="00694E1D" w:rsidP="00694E1D">
      <w:pPr>
        <w:spacing w:before="300"/>
        <w:rPr>
          <w:rFonts w:ascii="Arial" w:hAnsi="Arial" w:cs="Arial"/>
          <w:b/>
          <w:bCs/>
        </w:rPr>
      </w:pPr>
      <w:r>
        <w:rPr>
          <w:rFonts w:ascii="Arial" w:hAnsi="Arial" w:cs="Arial"/>
          <w:b/>
          <w:bCs/>
        </w:rPr>
        <w:t>4</w:t>
      </w:r>
      <w:r w:rsidR="003C3172" w:rsidRPr="00694E1D">
        <w:rPr>
          <w:rFonts w:ascii="Arial" w:hAnsi="Arial" w:cs="Arial"/>
          <w:b/>
          <w:bCs/>
        </w:rPr>
        <w:tab/>
        <w:t>Payment of fees</w:t>
      </w:r>
    </w:p>
    <w:p w14:paraId="066D980F" w14:textId="77777777" w:rsidR="00694E1D" w:rsidRDefault="003C3172" w:rsidP="000D1811">
      <w:pPr>
        <w:pStyle w:val="Heading1"/>
        <w:keepNext w:val="0"/>
        <w:numPr>
          <w:ilvl w:val="0"/>
          <w:numId w:val="20"/>
        </w:numPr>
        <w:spacing w:before="80"/>
        <w:ind w:left="1134" w:hanging="425"/>
        <w:rPr>
          <w:rFonts w:ascii="Times New Roman" w:hAnsi="Times New Roman" w:cs="Times New Roman"/>
          <w:b w:val="0"/>
          <w:color w:val="auto"/>
        </w:rPr>
      </w:pPr>
      <w:r w:rsidRPr="00694E1D">
        <w:rPr>
          <w:rFonts w:ascii="Times New Roman" w:hAnsi="Times New Roman" w:cs="Times New Roman"/>
          <w:b w:val="0"/>
          <w:color w:val="auto"/>
        </w:rPr>
        <w:t xml:space="preserve">A fee listed in </w:t>
      </w:r>
      <w:r w:rsidR="000D1811">
        <w:rPr>
          <w:rFonts w:ascii="Times New Roman" w:hAnsi="Times New Roman" w:cs="Times New Roman"/>
          <w:b w:val="0"/>
          <w:color w:val="auto"/>
        </w:rPr>
        <w:t>s</w:t>
      </w:r>
      <w:r w:rsidRPr="00694E1D">
        <w:rPr>
          <w:rFonts w:ascii="Times New Roman" w:hAnsi="Times New Roman" w:cs="Times New Roman"/>
          <w:b w:val="0"/>
          <w:color w:val="auto"/>
        </w:rPr>
        <w:t xml:space="preserve">chedule 1 is payable to the Territory by the person applying for </w:t>
      </w:r>
      <w:r w:rsidR="004601C4" w:rsidRPr="00694E1D">
        <w:rPr>
          <w:rFonts w:ascii="Times New Roman" w:hAnsi="Times New Roman" w:cs="Times New Roman"/>
          <w:b w:val="0"/>
          <w:color w:val="auto"/>
        </w:rPr>
        <w:t xml:space="preserve">the </w:t>
      </w:r>
      <w:r w:rsidRPr="00694E1D">
        <w:rPr>
          <w:rFonts w:ascii="Times New Roman" w:hAnsi="Times New Roman" w:cs="Times New Roman"/>
          <w:b w:val="0"/>
          <w:color w:val="auto"/>
        </w:rPr>
        <w:t>approval or service.</w:t>
      </w:r>
      <w:r w:rsidR="00694E1D">
        <w:rPr>
          <w:rFonts w:ascii="Times New Roman" w:hAnsi="Times New Roman" w:cs="Times New Roman"/>
          <w:b w:val="0"/>
          <w:color w:val="auto"/>
        </w:rPr>
        <w:t xml:space="preserve">  </w:t>
      </w:r>
    </w:p>
    <w:p w14:paraId="356F2ED2" w14:textId="77777777" w:rsidR="00EA10AE" w:rsidRPr="00694E1D" w:rsidRDefault="00ED0886" w:rsidP="000D1811">
      <w:pPr>
        <w:pStyle w:val="Heading1"/>
        <w:keepNext w:val="0"/>
        <w:numPr>
          <w:ilvl w:val="0"/>
          <w:numId w:val="20"/>
        </w:numPr>
        <w:spacing w:before="80"/>
        <w:ind w:left="1134" w:hanging="425"/>
        <w:rPr>
          <w:rFonts w:ascii="Times New Roman" w:hAnsi="Times New Roman" w:cs="Times New Roman"/>
          <w:b w:val="0"/>
          <w:color w:val="auto"/>
        </w:rPr>
      </w:pPr>
      <w:r w:rsidRPr="00694E1D">
        <w:rPr>
          <w:rFonts w:ascii="Times New Roman" w:hAnsi="Times New Roman" w:cs="Times New Roman"/>
          <w:b w:val="0"/>
          <w:color w:val="auto"/>
        </w:rPr>
        <w:t>A</w:t>
      </w:r>
      <w:r w:rsidR="00EA10AE" w:rsidRPr="00694E1D">
        <w:rPr>
          <w:rFonts w:ascii="Times New Roman" w:hAnsi="Times New Roman" w:cs="Times New Roman"/>
          <w:b w:val="0"/>
          <w:color w:val="auto"/>
        </w:rPr>
        <w:t xml:space="preserve"> fee</w:t>
      </w:r>
      <w:r w:rsidRPr="00694E1D">
        <w:rPr>
          <w:rFonts w:ascii="Times New Roman" w:hAnsi="Times New Roman" w:cs="Times New Roman"/>
          <w:b w:val="0"/>
          <w:color w:val="auto"/>
        </w:rPr>
        <w:t>, in part or in full,</w:t>
      </w:r>
      <w:r w:rsidR="00EA10AE" w:rsidRPr="00694E1D">
        <w:rPr>
          <w:rFonts w:ascii="Times New Roman" w:hAnsi="Times New Roman" w:cs="Times New Roman"/>
          <w:b w:val="0"/>
          <w:color w:val="auto"/>
        </w:rPr>
        <w:t xml:space="preserve"> described in items 1.</w:t>
      </w:r>
      <w:r w:rsidR="00053DEC">
        <w:rPr>
          <w:rFonts w:ascii="Times New Roman" w:hAnsi="Times New Roman" w:cs="Times New Roman"/>
          <w:b w:val="0"/>
          <w:color w:val="auto"/>
        </w:rPr>
        <w:t>4</w:t>
      </w:r>
      <w:r w:rsidR="00EA10AE" w:rsidRPr="00694E1D">
        <w:rPr>
          <w:rFonts w:ascii="Times New Roman" w:hAnsi="Times New Roman" w:cs="Times New Roman"/>
          <w:b w:val="0"/>
          <w:color w:val="auto"/>
        </w:rPr>
        <w:t>, 1.</w:t>
      </w:r>
      <w:r w:rsidR="00053DEC">
        <w:rPr>
          <w:rFonts w:ascii="Times New Roman" w:hAnsi="Times New Roman" w:cs="Times New Roman"/>
          <w:b w:val="0"/>
          <w:color w:val="auto"/>
        </w:rPr>
        <w:t>5</w:t>
      </w:r>
      <w:r w:rsidR="00EA10AE" w:rsidRPr="00694E1D">
        <w:rPr>
          <w:rFonts w:ascii="Times New Roman" w:hAnsi="Times New Roman" w:cs="Times New Roman"/>
          <w:b w:val="0"/>
          <w:color w:val="auto"/>
        </w:rPr>
        <w:t>, 1.</w:t>
      </w:r>
      <w:r w:rsidR="0028708C">
        <w:rPr>
          <w:rFonts w:ascii="Times New Roman" w:hAnsi="Times New Roman" w:cs="Times New Roman"/>
          <w:b w:val="0"/>
          <w:color w:val="auto"/>
        </w:rPr>
        <w:t>7</w:t>
      </w:r>
      <w:r w:rsidR="008B6056" w:rsidRPr="00694E1D">
        <w:rPr>
          <w:rFonts w:ascii="Times New Roman" w:hAnsi="Times New Roman" w:cs="Times New Roman"/>
          <w:b w:val="0"/>
          <w:color w:val="auto"/>
        </w:rPr>
        <w:t>,</w:t>
      </w:r>
      <w:r w:rsidR="00EA10AE" w:rsidRPr="00694E1D">
        <w:rPr>
          <w:rFonts w:ascii="Times New Roman" w:hAnsi="Times New Roman" w:cs="Times New Roman"/>
          <w:b w:val="0"/>
          <w:color w:val="auto"/>
        </w:rPr>
        <w:t xml:space="preserve"> 1.</w:t>
      </w:r>
      <w:r w:rsidR="00053DEC">
        <w:rPr>
          <w:rFonts w:ascii="Times New Roman" w:hAnsi="Times New Roman" w:cs="Times New Roman"/>
          <w:b w:val="0"/>
          <w:color w:val="auto"/>
        </w:rPr>
        <w:t>8</w:t>
      </w:r>
      <w:r w:rsidR="00EA10AE" w:rsidRPr="00694E1D">
        <w:rPr>
          <w:rFonts w:ascii="Times New Roman" w:hAnsi="Times New Roman" w:cs="Times New Roman"/>
          <w:b w:val="0"/>
          <w:color w:val="auto"/>
        </w:rPr>
        <w:t xml:space="preserve"> and 1.</w:t>
      </w:r>
      <w:r w:rsidR="00053DEC">
        <w:rPr>
          <w:rFonts w:ascii="Times New Roman" w:hAnsi="Times New Roman" w:cs="Times New Roman"/>
          <w:b w:val="0"/>
          <w:color w:val="auto"/>
        </w:rPr>
        <w:t>9</w:t>
      </w:r>
      <w:r w:rsidR="00EA10AE" w:rsidRPr="00694E1D">
        <w:rPr>
          <w:rFonts w:ascii="Times New Roman" w:hAnsi="Times New Roman" w:cs="Times New Roman"/>
          <w:b w:val="0"/>
          <w:color w:val="auto"/>
        </w:rPr>
        <w:t xml:space="preserve"> </w:t>
      </w:r>
      <w:r w:rsidRPr="00694E1D">
        <w:rPr>
          <w:rFonts w:ascii="Times New Roman" w:hAnsi="Times New Roman" w:cs="Times New Roman"/>
          <w:b w:val="0"/>
          <w:color w:val="auto"/>
        </w:rPr>
        <w:t>is</w:t>
      </w:r>
      <w:r w:rsidR="00EA10AE" w:rsidRPr="00694E1D">
        <w:rPr>
          <w:rFonts w:ascii="Times New Roman" w:hAnsi="Times New Roman" w:cs="Times New Roman"/>
          <w:b w:val="0"/>
          <w:color w:val="auto"/>
        </w:rPr>
        <w:t xml:space="preserve"> payable within 14 days of the end of the activity for the permit.</w:t>
      </w:r>
    </w:p>
    <w:p w14:paraId="0564110C" w14:textId="77777777" w:rsidR="003C3172" w:rsidRPr="00694E1D" w:rsidRDefault="00694E1D" w:rsidP="00694E1D">
      <w:pPr>
        <w:spacing w:before="300"/>
        <w:rPr>
          <w:rFonts w:ascii="Arial" w:hAnsi="Arial" w:cs="Arial"/>
          <w:b/>
          <w:bCs/>
        </w:rPr>
      </w:pPr>
      <w:r>
        <w:rPr>
          <w:rFonts w:ascii="Arial" w:hAnsi="Arial" w:cs="Arial"/>
          <w:b/>
          <w:bCs/>
        </w:rPr>
        <w:t>5</w:t>
      </w:r>
      <w:r w:rsidR="003C3172" w:rsidRPr="00694E1D">
        <w:rPr>
          <w:rFonts w:ascii="Arial" w:hAnsi="Arial" w:cs="Arial"/>
          <w:b/>
          <w:bCs/>
        </w:rPr>
        <w:tab/>
        <w:t>Refund of fees</w:t>
      </w:r>
    </w:p>
    <w:p w14:paraId="6AEEBC45" w14:textId="77777777" w:rsidR="003C3172" w:rsidRPr="00694E1D" w:rsidRDefault="003C3172" w:rsidP="000D1811">
      <w:pPr>
        <w:pStyle w:val="Heading1"/>
        <w:keepNext w:val="0"/>
        <w:numPr>
          <w:ilvl w:val="0"/>
          <w:numId w:val="22"/>
        </w:numPr>
        <w:spacing w:before="80"/>
        <w:ind w:left="1134" w:hanging="425"/>
        <w:rPr>
          <w:rFonts w:ascii="Times New Roman" w:hAnsi="Times New Roman" w:cs="Times New Roman"/>
          <w:b w:val="0"/>
          <w:color w:val="auto"/>
        </w:rPr>
      </w:pPr>
      <w:r w:rsidRPr="00694E1D">
        <w:rPr>
          <w:rFonts w:ascii="Times New Roman" w:hAnsi="Times New Roman" w:cs="Times New Roman"/>
          <w:b w:val="0"/>
          <w:color w:val="auto"/>
        </w:rPr>
        <w:t xml:space="preserve">If a person has paid a fee prescribed in </w:t>
      </w:r>
      <w:r w:rsidR="000D1811">
        <w:rPr>
          <w:rFonts w:ascii="Times New Roman" w:hAnsi="Times New Roman" w:cs="Times New Roman"/>
          <w:b w:val="0"/>
          <w:color w:val="auto"/>
        </w:rPr>
        <w:t>s</w:t>
      </w:r>
      <w:r w:rsidRPr="00694E1D">
        <w:rPr>
          <w:rFonts w:ascii="Times New Roman" w:hAnsi="Times New Roman" w:cs="Times New Roman"/>
          <w:b w:val="0"/>
          <w:color w:val="auto"/>
        </w:rPr>
        <w:t xml:space="preserve">chedule 1, the person may be entitled to a refund </w:t>
      </w:r>
      <w:r w:rsidR="004941E6">
        <w:rPr>
          <w:rFonts w:ascii="Times New Roman" w:hAnsi="Times New Roman" w:cs="Times New Roman"/>
          <w:b w:val="0"/>
          <w:color w:val="auto"/>
        </w:rPr>
        <w:t xml:space="preserve">(completely or partly) </w:t>
      </w:r>
      <w:r w:rsidRPr="00694E1D">
        <w:rPr>
          <w:rFonts w:ascii="Times New Roman" w:hAnsi="Times New Roman" w:cs="Times New Roman"/>
          <w:b w:val="0"/>
          <w:color w:val="auto"/>
        </w:rPr>
        <w:t>which reflects the service provided by the Territory.</w:t>
      </w:r>
    </w:p>
    <w:p w14:paraId="63B984C5" w14:textId="77777777" w:rsidR="003C3172" w:rsidRPr="00694E1D" w:rsidRDefault="004601C4" w:rsidP="000D1811">
      <w:pPr>
        <w:pStyle w:val="Heading1"/>
        <w:keepNext w:val="0"/>
        <w:numPr>
          <w:ilvl w:val="0"/>
          <w:numId w:val="22"/>
        </w:numPr>
        <w:spacing w:before="80"/>
        <w:ind w:left="1134" w:hanging="425"/>
        <w:rPr>
          <w:rFonts w:ascii="Times New Roman" w:hAnsi="Times New Roman" w:cs="Times New Roman"/>
          <w:b w:val="0"/>
          <w:color w:val="auto"/>
        </w:rPr>
      </w:pPr>
      <w:r w:rsidRPr="00694E1D">
        <w:rPr>
          <w:rFonts w:ascii="Times New Roman" w:hAnsi="Times New Roman" w:cs="Times New Roman"/>
          <w:b w:val="0"/>
          <w:color w:val="auto"/>
        </w:rPr>
        <w:t>Apart from the fees set out in subsection (1), all a</w:t>
      </w:r>
      <w:r w:rsidR="003C3172" w:rsidRPr="00694E1D">
        <w:rPr>
          <w:rFonts w:ascii="Times New Roman" w:hAnsi="Times New Roman" w:cs="Times New Roman"/>
          <w:b w:val="0"/>
          <w:color w:val="auto"/>
        </w:rPr>
        <w:t>pplication for approval fees are not refundable.</w:t>
      </w:r>
    </w:p>
    <w:p w14:paraId="5F27745F" w14:textId="77777777" w:rsidR="00D56754" w:rsidRPr="00694E1D" w:rsidRDefault="00694E1D" w:rsidP="00694E1D">
      <w:pPr>
        <w:spacing w:before="300"/>
        <w:rPr>
          <w:rFonts w:ascii="Arial" w:hAnsi="Arial" w:cs="Arial"/>
          <w:b/>
          <w:bCs/>
        </w:rPr>
      </w:pPr>
      <w:r>
        <w:rPr>
          <w:rFonts w:ascii="Arial" w:hAnsi="Arial" w:cs="Arial"/>
          <w:b/>
          <w:bCs/>
        </w:rPr>
        <w:t>6</w:t>
      </w:r>
      <w:r w:rsidR="00D56754" w:rsidRPr="00694E1D">
        <w:rPr>
          <w:rFonts w:ascii="Arial" w:hAnsi="Arial" w:cs="Arial"/>
          <w:b/>
          <w:bCs/>
        </w:rPr>
        <w:tab/>
        <w:t>Exemption of fees</w:t>
      </w:r>
    </w:p>
    <w:p w14:paraId="07A8558E" w14:textId="1DADCA8E" w:rsidR="00CC08F9" w:rsidRPr="00694E1D" w:rsidRDefault="009E634B" w:rsidP="00694E1D">
      <w:pPr>
        <w:spacing w:before="140" w:after="0"/>
        <w:ind w:firstLine="0"/>
        <w:rPr>
          <w:szCs w:val="20"/>
        </w:rPr>
      </w:pPr>
      <w:r>
        <w:rPr>
          <w:szCs w:val="20"/>
        </w:rPr>
        <w:t xml:space="preserve">Registered </w:t>
      </w:r>
      <w:r w:rsidR="00FF46AD">
        <w:rPr>
          <w:szCs w:val="20"/>
        </w:rPr>
        <w:t xml:space="preserve">Australian </w:t>
      </w:r>
      <w:r w:rsidR="00BC677D" w:rsidRPr="00694E1D">
        <w:rPr>
          <w:szCs w:val="20"/>
        </w:rPr>
        <w:t>Charities</w:t>
      </w:r>
      <w:r w:rsidR="00D56754" w:rsidRPr="00694E1D">
        <w:rPr>
          <w:szCs w:val="20"/>
        </w:rPr>
        <w:t xml:space="preserve"> and </w:t>
      </w:r>
      <w:r w:rsidR="00CA08FC">
        <w:rPr>
          <w:szCs w:val="20"/>
        </w:rPr>
        <w:t>Territory Entities</w:t>
      </w:r>
      <w:r w:rsidR="00D56754" w:rsidRPr="00694E1D">
        <w:rPr>
          <w:szCs w:val="20"/>
        </w:rPr>
        <w:t xml:space="preserve"> are exempt from a fee described in items </w:t>
      </w:r>
      <w:r w:rsidR="00B5486D" w:rsidRPr="00694E1D">
        <w:rPr>
          <w:szCs w:val="20"/>
        </w:rPr>
        <w:t>1.0,</w:t>
      </w:r>
      <w:r w:rsidR="00FB13DF" w:rsidRPr="00694E1D">
        <w:rPr>
          <w:szCs w:val="20"/>
        </w:rPr>
        <w:t xml:space="preserve"> 1.1 and</w:t>
      </w:r>
      <w:r w:rsidR="00B5486D" w:rsidRPr="00694E1D">
        <w:rPr>
          <w:szCs w:val="20"/>
        </w:rPr>
        <w:t xml:space="preserve"> 1.2</w:t>
      </w:r>
      <w:r w:rsidR="00CC08F9" w:rsidRPr="00694E1D">
        <w:rPr>
          <w:szCs w:val="20"/>
        </w:rPr>
        <w:t xml:space="preserve"> </w:t>
      </w:r>
      <w:r w:rsidR="00694E1D">
        <w:rPr>
          <w:szCs w:val="20"/>
        </w:rPr>
        <w:t>of</w:t>
      </w:r>
      <w:r w:rsidR="00D56754" w:rsidRPr="00694E1D">
        <w:rPr>
          <w:szCs w:val="20"/>
        </w:rPr>
        <w:t xml:space="preserve"> </w:t>
      </w:r>
      <w:r w:rsidR="002509A0" w:rsidRPr="00694E1D">
        <w:rPr>
          <w:szCs w:val="20"/>
        </w:rPr>
        <w:t>S</w:t>
      </w:r>
      <w:r w:rsidR="00D56754" w:rsidRPr="00694E1D">
        <w:rPr>
          <w:szCs w:val="20"/>
        </w:rPr>
        <w:t>chedule 1</w:t>
      </w:r>
      <w:r w:rsidR="00BC677D" w:rsidRPr="00694E1D">
        <w:rPr>
          <w:szCs w:val="20"/>
        </w:rPr>
        <w:t>.</w:t>
      </w:r>
    </w:p>
    <w:p w14:paraId="5FE6D16C" w14:textId="77777777" w:rsidR="000C446E" w:rsidRPr="00694E1D" w:rsidRDefault="00CC08F9" w:rsidP="00694E1D">
      <w:pPr>
        <w:spacing w:before="300"/>
        <w:rPr>
          <w:rFonts w:ascii="Arial" w:hAnsi="Arial" w:cs="Arial"/>
          <w:b/>
          <w:bCs/>
        </w:rPr>
      </w:pPr>
      <w:r>
        <w:br w:type="page"/>
      </w:r>
      <w:r w:rsidR="00694E1D">
        <w:rPr>
          <w:rFonts w:ascii="Arial" w:hAnsi="Arial" w:cs="Arial"/>
          <w:b/>
          <w:bCs/>
        </w:rPr>
        <w:lastRenderedPageBreak/>
        <w:t>7</w:t>
      </w:r>
      <w:r w:rsidR="000C446E" w:rsidRPr="00694E1D">
        <w:rPr>
          <w:rFonts w:ascii="Arial" w:hAnsi="Arial" w:cs="Arial"/>
          <w:b/>
          <w:bCs/>
        </w:rPr>
        <w:tab/>
        <w:t>Waiver of fees</w:t>
      </w:r>
    </w:p>
    <w:p w14:paraId="2D9C1431" w14:textId="77777777" w:rsidR="00002769" w:rsidRPr="001B69E0" w:rsidRDefault="00002769" w:rsidP="00002769">
      <w:pPr>
        <w:pStyle w:val="ListParagraph"/>
        <w:numPr>
          <w:ilvl w:val="0"/>
          <w:numId w:val="24"/>
        </w:numPr>
        <w:spacing w:before="140" w:after="0"/>
        <w:rPr>
          <w:bCs/>
        </w:rPr>
      </w:pPr>
      <w:r w:rsidRPr="001B69E0">
        <w:rPr>
          <w:bCs/>
        </w:rPr>
        <w:t>This section applies if:</w:t>
      </w:r>
    </w:p>
    <w:p w14:paraId="57BF63CE" w14:textId="26858E68" w:rsidR="00002769" w:rsidRPr="001F21D4" w:rsidRDefault="00002769" w:rsidP="00002769">
      <w:pPr>
        <w:numPr>
          <w:ilvl w:val="0"/>
          <w:numId w:val="16"/>
        </w:numPr>
        <w:spacing w:before="80"/>
        <w:rPr>
          <w:color w:val="000000" w:themeColor="text1"/>
        </w:rPr>
      </w:pPr>
      <w:r w:rsidRPr="001F21D4">
        <w:rPr>
          <w:color w:val="000000" w:themeColor="text1"/>
        </w:rPr>
        <w:t xml:space="preserve">the applicant is a </w:t>
      </w:r>
      <w:r w:rsidR="00FF46AD">
        <w:rPr>
          <w:color w:val="000000" w:themeColor="text1"/>
        </w:rPr>
        <w:t>R</w:t>
      </w:r>
      <w:r w:rsidRPr="001F21D4">
        <w:rPr>
          <w:color w:val="000000" w:themeColor="text1"/>
        </w:rPr>
        <w:t xml:space="preserve">egistered </w:t>
      </w:r>
      <w:r w:rsidR="00FF46AD">
        <w:rPr>
          <w:color w:val="000000" w:themeColor="text1"/>
        </w:rPr>
        <w:t>Australian C</w:t>
      </w:r>
      <w:r w:rsidRPr="001F21D4">
        <w:rPr>
          <w:color w:val="000000" w:themeColor="text1"/>
        </w:rPr>
        <w:t>harity; or</w:t>
      </w:r>
    </w:p>
    <w:p w14:paraId="6464C507" w14:textId="77777777" w:rsidR="00002769" w:rsidRPr="001F21D4" w:rsidRDefault="00002769" w:rsidP="00002769">
      <w:pPr>
        <w:numPr>
          <w:ilvl w:val="0"/>
          <w:numId w:val="16"/>
        </w:numPr>
        <w:spacing w:before="80"/>
        <w:rPr>
          <w:color w:val="000000" w:themeColor="text1"/>
        </w:rPr>
      </w:pPr>
      <w:r w:rsidRPr="001F21D4">
        <w:rPr>
          <w:color w:val="000000" w:themeColor="text1"/>
        </w:rPr>
        <w:t xml:space="preserve">the activity for which a permit is sought reduces the net cost of service delivery to the Territory; or </w:t>
      </w:r>
    </w:p>
    <w:p w14:paraId="08E78CAA" w14:textId="77777777" w:rsidR="00002769" w:rsidRPr="001F21D4" w:rsidRDefault="00002769" w:rsidP="00002769">
      <w:pPr>
        <w:numPr>
          <w:ilvl w:val="0"/>
          <w:numId w:val="16"/>
        </w:numPr>
        <w:spacing w:before="80"/>
        <w:rPr>
          <w:color w:val="000000" w:themeColor="text1"/>
        </w:rPr>
      </w:pPr>
      <w:r w:rsidRPr="001F21D4">
        <w:rPr>
          <w:color w:val="000000" w:themeColor="text1"/>
        </w:rPr>
        <w:t>the activity provides a community benefit.</w:t>
      </w:r>
    </w:p>
    <w:p w14:paraId="360C178C" w14:textId="77777777" w:rsidR="00002769" w:rsidRPr="001B69E0" w:rsidRDefault="00002769" w:rsidP="00002769">
      <w:pPr>
        <w:pStyle w:val="ListParagraph"/>
        <w:numPr>
          <w:ilvl w:val="0"/>
          <w:numId w:val="24"/>
        </w:numPr>
        <w:spacing w:before="140" w:after="0"/>
        <w:rPr>
          <w:bCs/>
        </w:rPr>
      </w:pPr>
      <w:r w:rsidRPr="001B69E0">
        <w:rPr>
          <w:bCs/>
        </w:rPr>
        <w:t xml:space="preserve">A fee listed in schedule 1 may be waived, in full or in part, by </w:t>
      </w:r>
    </w:p>
    <w:p w14:paraId="08F01BC5" w14:textId="77777777" w:rsidR="00002769" w:rsidRPr="001F21D4" w:rsidRDefault="00002769" w:rsidP="00002769">
      <w:pPr>
        <w:numPr>
          <w:ilvl w:val="0"/>
          <w:numId w:val="19"/>
        </w:numPr>
        <w:spacing w:before="80"/>
        <w:rPr>
          <w:color w:val="000000" w:themeColor="text1"/>
        </w:rPr>
      </w:pPr>
      <w:bookmarkStart w:id="1" w:name="_Hlk38521727"/>
      <w:r w:rsidRPr="001F21D4">
        <w:rPr>
          <w:color w:val="000000" w:themeColor="text1"/>
        </w:rPr>
        <w:t>the Director-General Transport Canberra and City Services; or</w:t>
      </w:r>
    </w:p>
    <w:p w14:paraId="7E661A19" w14:textId="77777777" w:rsidR="00002769" w:rsidRPr="001B69E0" w:rsidRDefault="00002769" w:rsidP="00002769">
      <w:pPr>
        <w:numPr>
          <w:ilvl w:val="0"/>
          <w:numId w:val="19"/>
        </w:numPr>
        <w:spacing w:before="80"/>
        <w:rPr>
          <w:color w:val="000000" w:themeColor="text1"/>
        </w:rPr>
      </w:pPr>
      <w:r w:rsidRPr="001B69E0">
        <w:rPr>
          <w:color w:val="000000" w:themeColor="text1"/>
        </w:rPr>
        <w:t>the Deputy Director-General City Services; or</w:t>
      </w:r>
    </w:p>
    <w:p w14:paraId="2E042080" w14:textId="77777777" w:rsidR="00002769" w:rsidRPr="007A0015" w:rsidRDefault="00002769" w:rsidP="00002769">
      <w:pPr>
        <w:numPr>
          <w:ilvl w:val="0"/>
          <w:numId w:val="19"/>
        </w:numPr>
        <w:spacing w:before="80" w:after="0"/>
        <w:rPr>
          <w:color w:val="000000" w:themeColor="text1"/>
        </w:rPr>
      </w:pPr>
      <w:r w:rsidRPr="007A0015">
        <w:rPr>
          <w:color w:val="000000" w:themeColor="text1"/>
        </w:rPr>
        <w:t>the Executive Group Manager City Operations</w:t>
      </w:r>
      <w:bookmarkEnd w:id="1"/>
      <w:r w:rsidRPr="007A0015">
        <w:rPr>
          <w:color w:val="000000" w:themeColor="text1"/>
        </w:rPr>
        <w:t>.</w:t>
      </w:r>
    </w:p>
    <w:p w14:paraId="6F5FAC3C" w14:textId="5E6BC31B" w:rsidR="00002769" w:rsidRPr="007A0015" w:rsidRDefault="00002769" w:rsidP="00002769">
      <w:pPr>
        <w:pStyle w:val="ListParagraph"/>
        <w:numPr>
          <w:ilvl w:val="0"/>
          <w:numId w:val="24"/>
        </w:numPr>
        <w:spacing w:before="140" w:after="0"/>
        <w:rPr>
          <w:bCs/>
          <w:color w:val="000000" w:themeColor="text1"/>
        </w:rPr>
      </w:pPr>
      <w:r w:rsidRPr="007A0015">
        <w:rPr>
          <w:bCs/>
          <w:color w:val="000000" w:themeColor="text1"/>
        </w:rPr>
        <w:t xml:space="preserve">This section does not apply </w:t>
      </w:r>
      <w:r w:rsidR="00737DCA">
        <w:rPr>
          <w:bCs/>
          <w:color w:val="000000" w:themeColor="text1"/>
        </w:rPr>
        <w:t xml:space="preserve">to the use of public unleased land for </w:t>
      </w:r>
      <w:r w:rsidRPr="007A0015">
        <w:rPr>
          <w:bCs/>
          <w:color w:val="000000" w:themeColor="text1"/>
        </w:rPr>
        <w:t xml:space="preserve">construction </w:t>
      </w:r>
      <w:r w:rsidR="00737DCA">
        <w:rPr>
          <w:bCs/>
          <w:color w:val="000000" w:themeColor="text1"/>
        </w:rPr>
        <w:t xml:space="preserve">or </w:t>
      </w:r>
      <w:r w:rsidRPr="007A0015">
        <w:rPr>
          <w:bCs/>
          <w:color w:val="000000" w:themeColor="text1"/>
        </w:rPr>
        <w:t xml:space="preserve">other </w:t>
      </w:r>
      <w:r w:rsidR="00737DCA">
        <w:rPr>
          <w:bCs/>
          <w:color w:val="000000" w:themeColor="text1"/>
        </w:rPr>
        <w:t xml:space="preserve">development </w:t>
      </w:r>
      <w:r w:rsidRPr="007A0015">
        <w:rPr>
          <w:bCs/>
          <w:color w:val="000000" w:themeColor="text1"/>
        </w:rPr>
        <w:t xml:space="preserve">work </w:t>
      </w:r>
      <w:r w:rsidR="00737DCA">
        <w:rPr>
          <w:bCs/>
          <w:color w:val="000000" w:themeColor="text1"/>
        </w:rPr>
        <w:t xml:space="preserve">related </w:t>
      </w:r>
      <w:r w:rsidRPr="007A0015">
        <w:rPr>
          <w:bCs/>
          <w:color w:val="000000" w:themeColor="text1"/>
        </w:rPr>
        <w:t xml:space="preserve">activities </w:t>
      </w:r>
      <w:r w:rsidR="00737DCA">
        <w:rPr>
          <w:bCs/>
          <w:color w:val="000000" w:themeColor="text1"/>
        </w:rPr>
        <w:t>including</w:t>
      </w:r>
      <w:r w:rsidRPr="007A0015">
        <w:rPr>
          <w:bCs/>
          <w:color w:val="000000" w:themeColor="text1"/>
        </w:rPr>
        <w:t>, but not limited to:</w:t>
      </w:r>
    </w:p>
    <w:p w14:paraId="445F5C8D" w14:textId="77777777" w:rsidR="00002769" w:rsidRPr="007A0015" w:rsidRDefault="00002769" w:rsidP="00002769">
      <w:pPr>
        <w:numPr>
          <w:ilvl w:val="0"/>
          <w:numId w:val="23"/>
        </w:numPr>
        <w:spacing w:before="80"/>
        <w:rPr>
          <w:color w:val="000000" w:themeColor="text1"/>
        </w:rPr>
      </w:pPr>
      <w:r w:rsidRPr="007A0015">
        <w:rPr>
          <w:color w:val="000000" w:themeColor="text1"/>
        </w:rPr>
        <w:t>the erection of scaffolding;</w:t>
      </w:r>
    </w:p>
    <w:p w14:paraId="196E76A6" w14:textId="77777777" w:rsidR="00002769" w:rsidRPr="007A0015" w:rsidRDefault="00002769" w:rsidP="00002769">
      <w:pPr>
        <w:numPr>
          <w:ilvl w:val="0"/>
          <w:numId w:val="23"/>
        </w:numPr>
        <w:spacing w:before="80"/>
        <w:rPr>
          <w:color w:val="000000" w:themeColor="text1"/>
        </w:rPr>
      </w:pPr>
      <w:r w:rsidRPr="007A0015">
        <w:rPr>
          <w:color w:val="000000" w:themeColor="text1"/>
        </w:rPr>
        <w:t>the storage of hazardous or flammable materials;</w:t>
      </w:r>
    </w:p>
    <w:p w14:paraId="3DCA8796" w14:textId="77777777" w:rsidR="00002769" w:rsidRPr="007A0015" w:rsidRDefault="00002769" w:rsidP="00002769">
      <w:pPr>
        <w:numPr>
          <w:ilvl w:val="0"/>
          <w:numId w:val="23"/>
        </w:numPr>
        <w:spacing w:before="80"/>
        <w:rPr>
          <w:color w:val="000000" w:themeColor="text1"/>
        </w:rPr>
      </w:pPr>
      <w:r w:rsidRPr="007A0015">
        <w:rPr>
          <w:color w:val="000000" w:themeColor="text1"/>
        </w:rPr>
        <w:t>the erection of hoarding over footpaths and other areas accessed by pedestrians;</w:t>
      </w:r>
    </w:p>
    <w:p w14:paraId="1DC051B2" w14:textId="77777777" w:rsidR="00002769" w:rsidRPr="007A0015" w:rsidRDefault="00002769" w:rsidP="00002769">
      <w:pPr>
        <w:numPr>
          <w:ilvl w:val="0"/>
          <w:numId w:val="23"/>
        </w:numPr>
        <w:spacing w:before="80"/>
        <w:rPr>
          <w:color w:val="000000" w:themeColor="text1"/>
        </w:rPr>
      </w:pPr>
      <w:r w:rsidRPr="007A0015">
        <w:rPr>
          <w:color w:val="000000" w:themeColor="text1"/>
        </w:rPr>
        <w:t>the placement and collection of rubbish skips;</w:t>
      </w:r>
    </w:p>
    <w:p w14:paraId="760AE916" w14:textId="77777777" w:rsidR="00002769" w:rsidRPr="007A0015" w:rsidRDefault="00002769" w:rsidP="00002769">
      <w:pPr>
        <w:numPr>
          <w:ilvl w:val="0"/>
          <w:numId w:val="23"/>
        </w:numPr>
        <w:spacing w:before="80"/>
        <w:rPr>
          <w:color w:val="000000" w:themeColor="text1"/>
        </w:rPr>
      </w:pPr>
      <w:r w:rsidRPr="007A0015">
        <w:rPr>
          <w:color w:val="000000" w:themeColor="text1"/>
        </w:rPr>
        <w:t>the erection of site compound fences; or</w:t>
      </w:r>
    </w:p>
    <w:p w14:paraId="20C01F25" w14:textId="77777777" w:rsidR="00737DCA" w:rsidRDefault="00002769" w:rsidP="00002769">
      <w:pPr>
        <w:numPr>
          <w:ilvl w:val="0"/>
          <w:numId w:val="23"/>
        </w:numPr>
        <w:spacing w:before="80"/>
        <w:rPr>
          <w:color w:val="000000" w:themeColor="text1"/>
        </w:rPr>
      </w:pPr>
      <w:r w:rsidRPr="007A0015">
        <w:rPr>
          <w:color w:val="000000" w:themeColor="text1"/>
        </w:rPr>
        <w:t>the erection of hoardings on fences.</w:t>
      </w:r>
    </w:p>
    <w:p w14:paraId="1B9CDF84" w14:textId="27830992" w:rsidR="00002769" w:rsidRPr="007A0015" w:rsidRDefault="00002769" w:rsidP="00737DCA">
      <w:pPr>
        <w:pStyle w:val="ListParagraph"/>
        <w:numPr>
          <w:ilvl w:val="0"/>
          <w:numId w:val="24"/>
        </w:numPr>
        <w:spacing w:before="140" w:after="0"/>
        <w:rPr>
          <w:color w:val="000000" w:themeColor="text1"/>
        </w:rPr>
      </w:pPr>
      <w:r w:rsidRPr="007A0015">
        <w:rPr>
          <w:color w:val="000000" w:themeColor="text1"/>
        </w:rPr>
        <w:t xml:space="preserve"> </w:t>
      </w:r>
      <w:r w:rsidR="00737DCA">
        <w:rPr>
          <w:color w:val="000000" w:themeColor="text1"/>
        </w:rPr>
        <w:t xml:space="preserve">Subsection (3) does not apply </w:t>
      </w:r>
      <w:bookmarkStart w:id="2" w:name="_Hlk71012884"/>
      <w:r w:rsidR="00737DCA">
        <w:rPr>
          <w:color w:val="000000" w:themeColor="text1"/>
        </w:rPr>
        <w:t xml:space="preserve">to the use of public unleased land for construction or other development </w:t>
      </w:r>
      <w:r w:rsidR="006B6FBB">
        <w:rPr>
          <w:color w:val="000000" w:themeColor="text1"/>
        </w:rPr>
        <w:t>work related activities contracted or conducted by, or on behalf of, the Transport Canberra and City Services Directorate.</w:t>
      </w:r>
    </w:p>
    <w:bookmarkEnd w:id="2"/>
    <w:p w14:paraId="414B9CCC" w14:textId="77777777" w:rsidR="003C3172" w:rsidRPr="00694E1D" w:rsidRDefault="00694E1D" w:rsidP="00694E1D">
      <w:pPr>
        <w:spacing w:before="300" w:after="0"/>
        <w:rPr>
          <w:rFonts w:ascii="Arial" w:hAnsi="Arial" w:cs="Arial"/>
          <w:b/>
          <w:bCs/>
          <w:szCs w:val="20"/>
        </w:rPr>
      </w:pPr>
      <w:r>
        <w:rPr>
          <w:rFonts w:ascii="Arial" w:hAnsi="Arial" w:cs="Arial"/>
          <w:b/>
          <w:bCs/>
          <w:szCs w:val="20"/>
        </w:rPr>
        <w:t>8</w:t>
      </w:r>
      <w:r w:rsidR="00EB3F1B" w:rsidRPr="00694E1D">
        <w:rPr>
          <w:rFonts w:ascii="Arial" w:hAnsi="Arial" w:cs="Arial"/>
          <w:b/>
          <w:bCs/>
          <w:szCs w:val="20"/>
        </w:rPr>
        <w:tab/>
      </w:r>
      <w:r w:rsidR="003C3172" w:rsidRPr="00694E1D">
        <w:rPr>
          <w:rFonts w:ascii="Arial" w:hAnsi="Arial" w:cs="Arial"/>
          <w:b/>
          <w:bCs/>
          <w:szCs w:val="20"/>
        </w:rPr>
        <w:t>Goods and services tax</w:t>
      </w:r>
    </w:p>
    <w:p w14:paraId="0CCB1242" w14:textId="77777777" w:rsidR="00FC5560" w:rsidRDefault="003707F5" w:rsidP="00FC5560">
      <w:pPr>
        <w:ind w:hanging="11"/>
      </w:pPr>
      <w:r>
        <w:t>Fees with a</w:t>
      </w:r>
      <w:r w:rsidR="00FC5560">
        <w:t xml:space="preserve"> double asterisk (**)</w:t>
      </w:r>
      <w:r>
        <w:t xml:space="preserve"> include GST</w:t>
      </w:r>
      <w:r w:rsidR="00FC5560">
        <w:t>.</w:t>
      </w:r>
    </w:p>
    <w:p w14:paraId="658820C7" w14:textId="77777777" w:rsidR="003C3172" w:rsidRPr="00694E1D" w:rsidRDefault="00694E1D" w:rsidP="00694E1D">
      <w:pPr>
        <w:spacing w:before="300" w:after="0"/>
        <w:rPr>
          <w:rFonts w:ascii="Arial" w:hAnsi="Arial" w:cs="Arial"/>
          <w:b/>
          <w:bCs/>
          <w:szCs w:val="20"/>
        </w:rPr>
      </w:pPr>
      <w:r>
        <w:rPr>
          <w:rFonts w:ascii="Arial" w:hAnsi="Arial" w:cs="Arial"/>
          <w:b/>
          <w:bCs/>
          <w:szCs w:val="20"/>
        </w:rPr>
        <w:t>9</w:t>
      </w:r>
      <w:r w:rsidR="003C3172" w:rsidRPr="00694E1D">
        <w:rPr>
          <w:rFonts w:ascii="Arial" w:hAnsi="Arial" w:cs="Arial"/>
          <w:b/>
          <w:bCs/>
          <w:szCs w:val="20"/>
        </w:rPr>
        <w:tab/>
        <w:t>Dictionary</w:t>
      </w:r>
    </w:p>
    <w:p w14:paraId="325E51FA" w14:textId="77777777" w:rsidR="003C3172" w:rsidRDefault="003C3172" w:rsidP="00C46C6B">
      <w:pPr>
        <w:spacing w:before="80"/>
        <w:ind w:firstLine="0"/>
      </w:pPr>
      <w:r>
        <w:t xml:space="preserve">The dictionary in </w:t>
      </w:r>
      <w:r w:rsidR="003D1C62">
        <w:t>S</w:t>
      </w:r>
      <w:r>
        <w:t>chedule 2 provides definitions for this instrument.</w:t>
      </w:r>
    </w:p>
    <w:p w14:paraId="677BBBEF" w14:textId="77777777" w:rsidR="00694E1D" w:rsidRDefault="00694E1D" w:rsidP="00694E1D">
      <w:pPr>
        <w:spacing w:before="300"/>
        <w:rPr>
          <w:rFonts w:ascii="Arial" w:hAnsi="Arial" w:cs="Arial"/>
          <w:b/>
          <w:bCs/>
        </w:rPr>
      </w:pPr>
      <w:r>
        <w:rPr>
          <w:rFonts w:ascii="Arial" w:hAnsi="Arial" w:cs="Arial"/>
          <w:b/>
          <w:bCs/>
        </w:rPr>
        <w:t>10</w:t>
      </w:r>
      <w:r>
        <w:rPr>
          <w:rFonts w:ascii="Arial" w:hAnsi="Arial" w:cs="Arial"/>
          <w:b/>
          <w:bCs/>
        </w:rPr>
        <w:tab/>
        <w:t>Revocation</w:t>
      </w:r>
    </w:p>
    <w:p w14:paraId="10E5B10B" w14:textId="13EEBC49" w:rsidR="00694E1D" w:rsidRPr="00694E1D" w:rsidRDefault="00694E1D" w:rsidP="00694E1D">
      <w:pPr>
        <w:spacing w:before="140" w:after="0"/>
        <w:ind w:firstLine="0"/>
        <w:rPr>
          <w:szCs w:val="20"/>
        </w:rPr>
      </w:pPr>
      <w:r w:rsidRPr="00694E1D">
        <w:rPr>
          <w:szCs w:val="20"/>
        </w:rPr>
        <w:t xml:space="preserve">This instrument revokes the </w:t>
      </w:r>
      <w:r w:rsidR="00922989" w:rsidRPr="00922989">
        <w:rPr>
          <w:i/>
          <w:iCs/>
          <w:szCs w:val="20"/>
        </w:rPr>
        <w:t>Public Unleased Land (Fees) Determination 202</w:t>
      </w:r>
      <w:r w:rsidR="00C351BF">
        <w:rPr>
          <w:i/>
          <w:iCs/>
          <w:szCs w:val="20"/>
        </w:rPr>
        <w:t>3</w:t>
      </w:r>
      <w:r w:rsidR="00922989" w:rsidRPr="00922989">
        <w:rPr>
          <w:i/>
          <w:iCs/>
          <w:szCs w:val="20"/>
        </w:rPr>
        <w:t xml:space="preserve"> (No </w:t>
      </w:r>
      <w:r w:rsidR="008B5671">
        <w:rPr>
          <w:i/>
          <w:iCs/>
          <w:szCs w:val="20"/>
        </w:rPr>
        <w:t>1</w:t>
      </w:r>
      <w:r w:rsidR="00922989" w:rsidRPr="00922989">
        <w:rPr>
          <w:i/>
          <w:iCs/>
          <w:szCs w:val="20"/>
        </w:rPr>
        <w:t>)</w:t>
      </w:r>
      <w:r w:rsidR="00922989">
        <w:rPr>
          <w:i/>
          <w:iCs/>
          <w:szCs w:val="20"/>
        </w:rPr>
        <w:t xml:space="preserve"> [DI</w:t>
      </w:r>
      <w:r w:rsidR="00C351BF" w:rsidRPr="00C351BF">
        <w:rPr>
          <w:i/>
          <w:iCs/>
          <w:szCs w:val="20"/>
        </w:rPr>
        <w:t>2023-104</w:t>
      </w:r>
      <w:r w:rsidR="00922989">
        <w:rPr>
          <w:i/>
          <w:iCs/>
          <w:szCs w:val="20"/>
        </w:rPr>
        <w:t xml:space="preserve">]. </w:t>
      </w:r>
    </w:p>
    <w:p w14:paraId="56C5B814" w14:textId="77777777" w:rsidR="003C3172" w:rsidRDefault="003C3172"/>
    <w:p w14:paraId="7A33C33C" w14:textId="77777777" w:rsidR="003C3172" w:rsidRDefault="003C3172"/>
    <w:p w14:paraId="76F19A32" w14:textId="77777777" w:rsidR="00694E1D" w:rsidRDefault="00694E1D"/>
    <w:p w14:paraId="2DB55A0A" w14:textId="77777777" w:rsidR="00694E1D" w:rsidRDefault="00694E1D"/>
    <w:p w14:paraId="214BFE70" w14:textId="60878415" w:rsidR="00372EE4" w:rsidRDefault="00C351BF" w:rsidP="00372EE4">
      <w:pPr>
        <w:pStyle w:val="CoverActName"/>
        <w:spacing w:before="120" w:after="0"/>
        <w:jc w:val="left"/>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Tara Cheyne </w:t>
      </w:r>
      <w:r w:rsidR="00372EE4" w:rsidRPr="00892C10">
        <w:rPr>
          <w:rFonts w:ascii="Times New Roman" w:hAnsi="Times New Roman" w:cs="Times New Roman"/>
          <w:b w:val="0"/>
          <w:bCs w:val="0"/>
          <w:color w:val="000000" w:themeColor="text1"/>
        </w:rPr>
        <w:t>MLA</w:t>
      </w:r>
      <w:r w:rsidR="00372EE4" w:rsidRPr="00892C10">
        <w:rPr>
          <w:rFonts w:ascii="Times New Roman" w:hAnsi="Times New Roman" w:cs="Times New Roman"/>
          <w:b w:val="0"/>
          <w:bCs w:val="0"/>
          <w:color w:val="000000" w:themeColor="text1"/>
        </w:rPr>
        <w:br/>
      </w:r>
      <w:r w:rsidR="009318B2" w:rsidRPr="00892C10">
        <w:rPr>
          <w:rFonts w:ascii="Times New Roman" w:hAnsi="Times New Roman" w:cs="Times New Roman"/>
          <w:b w:val="0"/>
          <w:bCs w:val="0"/>
          <w:color w:val="000000" w:themeColor="text1"/>
        </w:rPr>
        <w:t>Minister for</w:t>
      </w:r>
      <w:r w:rsidR="00BB176B">
        <w:rPr>
          <w:rFonts w:ascii="Times New Roman" w:hAnsi="Times New Roman" w:cs="Times New Roman"/>
          <w:b w:val="0"/>
          <w:bCs w:val="0"/>
          <w:color w:val="000000" w:themeColor="text1"/>
        </w:rPr>
        <w:t xml:space="preserve"> </w:t>
      </w:r>
      <w:r w:rsidR="009318B2">
        <w:rPr>
          <w:rFonts w:ascii="Times New Roman" w:hAnsi="Times New Roman" w:cs="Times New Roman"/>
          <w:b w:val="0"/>
          <w:bCs w:val="0"/>
          <w:color w:val="000000" w:themeColor="text1"/>
        </w:rPr>
        <w:t>City</w:t>
      </w:r>
      <w:r w:rsidR="009318B2" w:rsidRPr="00892C10">
        <w:rPr>
          <w:rFonts w:ascii="Times New Roman" w:hAnsi="Times New Roman" w:cs="Times New Roman"/>
          <w:b w:val="0"/>
          <w:bCs w:val="0"/>
          <w:color w:val="000000" w:themeColor="text1"/>
        </w:rPr>
        <w:t xml:space="preserve"> Services</w:t>
      </w:r>
      <w:r w:rsidR="00675A82">
        <w:rPr>
          <w:rFonts w:ascii="Times New Roman" w:hAnsi="Times New Roman" w:cs="Times New Roman"/>
          <w:b w:val="0"/>
          <w:bCs w:val="0"/>
          <w:color w:val="000000" w:themeColor="text1"/>
        </w:rPr>
        <w:t xml:space="preserve"> </w:t>
      </w:r>
    </w:p>
    <w:p w14:paraId="176CEAE8" w14:textId="7C2D9067" w:rsidR="003C3172" w:rsidRPr="00986C4F" w:rsidRDefault="009049F5" w:rsidP="006B6FBB">
      <w:pPr>
        <w:pStyle w:val="CoverActName"/>
        <w:spacing w:before="120" w:after="0"/>
        <w:jc w:val="left"/>
        <w:sectPr w:rsidR="003C3172" w:rsidRPr="00986C4F" w:rsidSect="00981D56">
          <w:headerReference w:type="even" r:id="rId10"/>
          <w:headerReference w:type="default" r:id="rId11"/>
          <w:footerReference w:type="even" r:id="rId12"/>
          <w:footerReference w:type="default" r:id="rId13"/>
          <w:headerReference w:type="first" r:id="rId14"/>
          <w:footerReference w:type="first" r:id="rId15"/>
          <w:pgSz w:w="11907" w:h="16840"/>
          <w:pgMar w:top="1531" w:right="1701" w:bottom="1531" w:left="1701" w:header="624" w:footer="283" w:gutter="0"/>
          <w:pgNumType w:start="1"/>
          <w:cols w:space="720"/>
          <w:titlePg/>
          <w:rtlGutter/>
          <w:docGrid w:linePitch="326"/>
        </w:sectPr>
      </w:pPr>
      <w:r>
        <w:rPr>
          <w:rFonts w:ascii="Times New Roman" w:hAnsi="Times New Roman" w:cs="Times New Roman"/>
          <w:b w:val="0"/>
          <w:bCs w:val="0"/>
          <w:color w:val="000000" w:themeColor="text1"/>
        </w:rPr>
        <w:t xml:space="preserve">11 June </w:t>
      </w:r>
      <w:r w:rsidR="00922989">
        <w:rPr>
          <w:rFonts w:ascii="Times New Roman" w:hAnsi="Times New Roman" w:cs="Times New Roman"/>
          <w:b w:val="0"/>
          <w:bCs w:val="0"/>
          <w:color w:val="000000" w:themeColor="text1"/>
        </w:rPr>
        <w:t>202</w:t>
      </w:r>
      <w:r w:rsidR="00C351BF">
        <w:rPr>
          <w:rFonts w:ascii="Times New Roman" w:hAnsi="Times New Roman" w:cs="Times New Roman"/>
          <w:b w:val="0"/>
          <w:bCs w:val="0"/>
          <w:color w:val="000000" w:themeColor="text1"/>
        </w:rPr>
        <w:t>4</w:t>
      </w:r>
      <w:r w:rsidR="00922989">
        <w:rPr>
          <w:rFonts w:ascii="Times New Roman" w:hAnsi="Times New Roman" w:cs="Times New Roman"/>
          <w:b w:val="0"/>
          <w:bCs w:val="0"/>
          <w:color w:val="000000" w:themeColor="text1"/>
        </w:rPr>
        <w:t xml:space="preserve"> </w:t>
      </w:r>
    </w:p>
    <w:tbl>
      <w:tblPr>
        <w:tblW w:w="11058"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1134"/>
        <w:gridCol w:w="3969"/>
        <w:gridCol w:w="1985"/>
        <w:gridCol w:w="1843"/>
        <w:gridCol w:w="1134"/>
      </w:tblGrid>
      <w:tr w:rsidR="00555623" w14:paraId="00DAA451" w14:textId="00828C97" w:rsidTr="00FE7E31">
        <w:trPr>
          <w:cantSplit/>
          <w:tblHeader/>
        </w:trPr>
        <w:tc>
          <w:tcPr>
            <w:tcW w:w="993" w:type="dxa"/>
            <w:tcBorders>
              <w:top w:val="nil"/>
              <w:left w:val="nil"/>
              <w:right w:val="nil"/>
            </w:tcBorders>
            <w:shd w:val="clear" w:color="C0C0C0" w:fill="auto"/>
          </w:tcPr>
          <w:p w14:paraId="487C79C2" w14:textId="77777777" w:rsidR="00555623" w:rsidRPr="00A7086A" w:rsidRDefault="00555623" w:rsidP="00426908">
            <w:pPr>
              <w:pStyle w:val="tableheading"/>
              <w:rPr>
                <w:rFonts w:ascii="Arial" w:hAnsi="Arial" w:cs="Arial"/>
              </w:rPr>
            </w:pPr>
            <w:r w:rsidRPr="00A7086A">
              <w:rPr>
                <w:rFonts w:ascii="Arial" w:hAnsi="Arial" w:cs="Arial"/>
              </w:rPr>
              <w:lastRenderedPageBreak/>
              <w:t>Column 1</w:t>
            </w:r>
          </w:p>
          <w:p w14:paraId="6A57D925" w14:textId="77777777" w:rsidR="00555623" w:rsidRPr="00A7086A" w:rsidRDefault="00555623" w:rsidP="00426908">
            <w:pPr>
              <w:pStyle w:val="tableheading"/>
              <w:rPr>
                <w:rFonts w:ascii="Arial" w:hAnsi="Arial" w:cs="Arial"/>
              </w:rPr>
            </w:pPr>
            <w:r w:rsidRPr="00A7086A">
              <w:rPr>
                <w:rFonts w:ascii="Arial" w:hAnsi="Arial" w:cs="Arial"/>
              </w:rPr>
              <w:t>Item Number</w:t>
            </w:r>
          </w:p>
        </w:tc>
        <w:tc>
          <w:tcPr>
            <w:tcW w:w="1134" w:type="dxa"/>
            <w:tcBorders>
              <w:top w:val="nil"/>
              <w:left w:val="nil"/>
              <w:right w:val="nil"/>
            </w:tcBorders>
            <w:shd w:val="clear" w:color="C0C0C0" w:fill="auto"/>
          </w:tcPr>
          <w:p w14:paraId="47326032" w14:textId="77777777" w:rsidR="00555623" w:rsidRPr="00A7086A" w:rsidRDefault="00555623" w:rsidP="00426908">
            <w:pPr>
              <w:pStyle w:val="tableheading"/>
              <w:rPr>
                <w:rFonts w:ascii="Arial" w:hAnsi="Arial" w:cs="Arial"/>
              </w:rPr>
            </w:pPr>
            <w:r w:rsidRPr="00A7086A">
              <w:rPr>
                <w:rFonts w:ascii="Arial" w:hAnsi="Arial" w:cs="Arial"/>
              </w:rPr>
              <w:t>Column 2</w:t>
            </w:r>
          </w:p>
          <w:p w14:paraId="72A12C63" w14:textId="77777777" w:rsidR="00555623" w:rsidRPr="00A7086A" w:rsidRDefault="00555623" w:rsidP="00426908">
            <w:pPr>
              <w:pStyle w:val="tableheading"/>
              <w:rPr>
                <w:rFonts w:ascii="Arial" w:hAnsi="Arial" w:cs="Arial"/>
              </w:rPr>
            </w:pPr>
            <w:r w:rsidRPr="00A7086A">
              <w:rPr>
                <w:rFonts w:ascii="Arial" w:hAnsi="Arial" w:cs="Arial"/>
              </w:rPr>
              <w:t>Relevant section of Act for which the fee is payable</w:t>
            </w:r>
          </w:p>
        </w:tc>
        <w:tc>
          <w:tcPr>
            <w:tcW w:w="3969" w:type="dxa"/>
            <w:tcBorders>
              <w:top w:val="nil"/>
              <w:left w:val="nil"/>
              <w:right w:val="nil"/>
            </w:tcBorders>
            <w:shd w:val="clear" w:color="C0C0C0" w:fill="auto"/>
          </w:tcPr>
          <w:p w14:paraId="2C30C415" w14:textId="77777777" w:rsidR="00555623" w:rsidRPr="00A7086A" w:rsidRDefault="00555623" w:rsidP="00426908">
            <w:pPr>
              <w:pStyle w:val="tableheading"/>
              <w:ind w:left="-40" w:right="-41"/>
              <w:rPr>
                <w:rFonts w:ascii="Arial" w:hAnsi="Arial" w:cs="Arial"/>
              </w:rPr>
            </w:pPr>
            <w:r w:rsidRPr="00A7086A">
              <w:rPr>
                <w:rFonts w:ascii="Arial" w:hAnsi="Arial" w:cs="Arial"/>
              </w:rPr>
              <w:t>Column 3</w:t>
            </w:r>
          </w:p>
          <w:p w14:paraId="65DF25AE" w14:textId="77777777" w:rsidR="00555623" w:rsidRPr="00A7086A" w:rsidRDefault="00555623" w:rsidP="00426908">
            <w:pPr>
              <w:pStyle w:val="tableheading"/>
              <w:ind w:left="-40" w:right="-41"/>
              <w:rPr>
                <w:rFonts w:ascii="Arial" w:hAnsi="Arial" w:cs="Arial"/>
              </w:rPr>
            </w:pPr>
            <w:r w:rsidRPr="00A7086A">
              <w:rPr>
                <w:rFonts w:ascii="Arial" w:hAnsi="Arial" w:cs="Arial"/>
              </w:rPr>
              <w:t>Description of Matter for which fee is payable</w:t>
            </w:r>
          </w:p>
        </w:tc>
        <w:tc>
          <w:tcPr>
            <w:tcW w:w="1985" w:type="dxa"/>
            <w:tcBorders>
              <w:top w:val="nil"/>
              <w:left w:val="nil"/>
              <w:right w:val="nil"/>
            </w:tcBorders>
            <w:shd w:val="clear" w:color="C0C0C0" w:fill="auto"/>
          </w:tcPr>
          <w:p w14:paraId="58DCE8A0" w14:textId="56A5A85C" w:rsidR="00555623" w:rsidRPr="00A7086A" w:rsidRDefault="003700C2" w:rsidP="000F0665">
            <w:pPr>
              <w:pStyle w:val="tableheading"/>
              <w:ind w:left="101"/>
              <w:jc w:val="center"/>
              <w:rPr>
                <w:rFonts w:ascii="Arial" w:hAnsi="Arial" w:cs="Arial"/>
              </w:rPr>
            </w:pPr>
            <w:r w:rsidRPr="00A7086A">
              <w:rPr>
                <w:rFonts w:ascii="Arial" w:hAnsi="Arial" w:cs="Arial"/>
              </w:rPr>
              <w:t>C</w:t>
            </w:r>
            <w:r w:rsidR="00555623" w:rsidRPr="00A7086A">
              <w:rPr>
                <w:rFonts w:ascii="Arial" w:hAnsi="Arial" w:cs="Arial"/>
              </w:rPr>
              <w:t>olumn 4</w:t>
            </w:r>
          </w:p>
          <w:p w14:paraId="16FF7237" w14:textId="6CD0F375" w:rsidR="00555623" w:rsidRPr="00A7086A" w:rsidRDefault="00555623" w:rsidP="000F0665">
            <w:pPr>
              <w:pStyle w:val="tableheading"/>
              <w:ind w:left="101"/>
              <w:jc w:val="center"/>
              <w:rPr>
                <w:rFonts w:ascii="Arial" w:hAnsi="Arial" w:cs="Arial"/>
              </w:rPr>
            </w:pPr>
            <w:r w:rsidRPr="00A7086A">
              <w:rPr>
                <w:rFonts w:ascii="Arial" w:hAnsi="Arial" w:cs="Arial"/>
                <w:i/>
                <w:iCs/>
              </w:rPr>
              <w:t>Previous fee payable in 20</w:t>
            </w:r>
            <w:r w:rsidR="00980794" w:rsidRPr="00A7086A">
              <w:rPr>
                <w:rFonts w:ascii="Arial" w:hAnsi="Arial" w:cs="Arial"/>
                <w:i/>
                <w:iCs/>
              </w:rPr>
              <w:t>2</w:t>
            </w:r>
            <w:r w:rsidR="001C5EE1">
              <w:rPr>
                <w:rFonts w:ascii="Arial" w:hAnsi="Arial" w:cs="Arial"/>
                <w:i/>
                <w:iCs/>
              </w:rPr>
              <w:t>3</w:t>
            </w:r>
            <w:r w:rsidRPr="00A7086A">
              <w:rPr>
                <w:rFonts w:ascii="Arial" w:hAnsi="Arial" w:cs="Arial"/>
                <w:i/>
                <w:iCs/>
              </w:rPr>
              <w:t>-202</w:t>
            </w:r>
            <w:r w:rsidR="001C5EE1">
              <w:rPr>
                <w:rFonts w:ascii="Arial" w:hAnsi="Arial" w:cs="Arial"/>
                <w:i/>
                <w:iCs/>
              </w:rPr>
              <w:t>4</w:t>
            </w:r>
          </w:p>
        </w:tc>
        <w:tc>
          <w:tcPr>
            <w:tcW w:w="1843" w:type="dxa"/>
            <w:tcBorders>
              <w:top w:val="nil"/>
              <w:left w:val="nil"/>
              <w:right w:val="nil"/>
            </w:tcBorders>
            <w:shd w:val="clear" w:color="C0C0C0" w:fill="auto"/>
          </w:tcPr>
          <w:p w14:paraId="4B947E76" w14:textId="7B28264D" w:rsidR="00555623" w:rsidRPr="00A7086A" w:rsidRDefault="003700C2" w:rsidP="000F0665">
            <w:pPr>
              <w:pStyle w:val="tableheading"/>
              <w:ind w:left="243"/>
              <w:jc w:val="center"/>
              <w:rPr>
                <w:rFonts w:ascii="Arial" w:hAnsi="Arial" w:cs="Arial"/>
              </w:rPr>
            </w:pPr>
            <w:r w:rsidRPr="00A7086A">
              <w:rPr>
                <w:rFonts w:ascii="Arial" w:hAnsi="Arial" w:cs="Arial"/>
              </w:rPr>
              <w:t>C</w:t>
            </w:r>
            <w:r w:rsidR="00555623" w:rsidRPr="00A7086A">
              <w:rPr>
                <w:rFonts w:ascii="Arial" w:hAnsi="Arial" w:cs="Arial"/>
              </w:rPr>
              <w:t>olumn 5</w:t>
            </w:r>
          </w:p>
          <w:p w14:paraId="1AC45A3F" w14:textId="77777777" w:rsidR="00555623" w:rsidRPr="00A7086A" w:rsidRDefault="00555623" w:rsidP="000F0665">
            <w:pPr>
              <w:pStyle w:val="tableheading"/>
              <w:ind w:left="243"/>
              <w:jc w:val="center"/>
              <w:rPr>
                <w:rFonts w:ascii="Arial" w:hAnsi="Arial" w:cs="Arial"/>
              </w:rPr>
            </w:pPr>
            <w:r w:rsidRPr="00A7086A">
              <w:rPr>
                <w:rFonts w:ascii="Arial" w:hAnsi="Arial" w:cs="Arial"/>
              </w:rPr>
              <w:t>Fee payable beginning</w:t>
            </w:r>
          </w:p>
          <w:p w14:paraId="40A7CFC6" w14:textId="38210E67" w:rsidR="00555623" w:rsidRPr="00A7086A" w:rsidRDefault="00555623" w:rsidP="000F0665">
            <w:pPr>
              <w:pStyle w:val="tableheading"/>
              <w:ind w:left="243"/>
              <w:jc w:val="center"/>
              <w:rPr>
                <w:rFonts w:ascii="Arial" w:hAnsi="Arial" w:cs="Arial"/>
              </w:rPr>
            </w:pPr>
            <w:r w:rsidRPr="00A7086A">
              <w:rPr>
                <w:rFonts w:ascii="Arial" w:hAnsi="Arial" w:cs="Arial"/>
              </w:rPr>
              <w:t>1 July 202</w:t>
            </w:r>
            <w:r w:rsidR="001C5EE1">
              <w:rPr>
                <w:rFonts w:ascii="Arial" w:hAnsi="Arial" w:cs="Arial"/>
              </w:rPr>
              <w:t>4</w:t>
            </w:r>
          </w:p>
        </w:tc>
        <w:tc>
          <w:tcPr>
            <w:tcW w:w="1134" w:type="dxa"/>
            <w:tcBorders>
              <w:top w:val="nil"/>
              <w:left w:val="nil"/>
              <w:right w:val="nil"/>
            </w:tcBorders>
            <w:shd w:val="clear" w:color="C0C0C0" w:fill="auto"/>
          </w:tcPr>
          <w:p w14:paraId="486AD1B9" w14:textId="492CFB29" w:rsidR="00555623" w:rsidRPr="00A7086A" w:rsidRDefault="003700C2" w:rsidP="000F0665">
            <w:pPr>
              <w:pStyle w:val="tableheading"/>
              <w:ind w:left="243" w:hanging="243"/>
              <w:jc w:val="center"/>
              <w:rPr>
                <w:rFonts w:ascii="Arial" w:hAnsi="Arial" w:cs="Arial"/>
              </w:rPr>
            </w:pPr>
            <w:r w:rsidRPr="00A7086A">
              <w:rPr>
                <w:rFonts w:ascii="Arial" w:hAnsi="Arial" w:cs="Arial"/>
              </w:rPr>
              <w:t>C</w:t>
            </w:r>
            <w:r w:rsidR="00555623" w:rsidRPr="00A7086A">
              <w:rPr>
                <w:rFonts w:ascii="Arial" w:hAnsi="Arial" w:cs="Arial"/>
              </w:rPr>
              <w:t>olumn 6</w:t>
            </w:r>
          </w:p>
          <w:p w14:paraId="2B582CD0" w14:textId="1B9319A0" w:rsidR="00555623" w:rsidRPr="00A7086A" w:rsidRDefault="00555623" w:rsidP="000F0665">
            <w:pPr>
              <w:pStyle w:val="tableheading"/>
              <w:ind w:left="243" w:hanging="243"/>
              <w:jc w:val="center"/>
              <w:rPr>
                <w:rFonts w:ascii="Arial" w:hAnsi="Arial" w:cs="Arial"/>
                <w:b w:val="0"/>
                <w:bCs/>
              </w:rPr>
            </w:pPr>
            <w:r w:rsidRPr="00A7086A">
              <w:rPr>
                <w:rFonts w:ascii="Arial" w:hAnsi="Arial" w:cs="Arial"/>
              </w:rPr>
              <w:t>% increase</w:t>
            </w:r>
          </w:p>
        </w:tc>
      </w:tr>
      <w:tr w:rsidR="001C5EE1" w:rsidRPr="00600D6F" w14:paraId="29232858" w14:textId="70BBE4A1" w:rsidTr="00FE7E31">
        <w:tc>
          <w:tcPr>
            <w:tcW w:w="993" w:type="dxa"/>
            <w:tcBorders>
              <w:left w:val="nil"/>
              <w:right w:val="nil"/>
            </w:tcBorders>
            <w:shd w:val="clear" w:color="C0C0C0" w:fill="auto"/>
          </w:tcPr>
          <w:p w14:paraId="5EDE728B" w14:textId="77777777" w:rsidR="001C5EE1" w:rsidRPr="00077CFE" w:rsidRDefault="001C5EE1" w:rsidP="001C5EE1">
            <w:pPr>
              <w:pStyle w:val="tablenormal0"/>
              <w:rPr>
                <w:bCs/>
              </w:rPr>
            </w:pPr>
            <w:r w:rsidRPr="00077CFE">
              <w:rPr>
                <w:bCs/>
                <w:sz w:val="22"/>
                <w:szCs w:val="22"/>
              </w:rPr>
              <w:t>1.</w:t>
            </w:r>
            <w:r>
              <w:rPr>
                <w:bCs/>
                <w:sz w:val="22"/>
                <w:szCs w:val="22"/>
              </w:rPr>
              <w:t>0</w:t>
            </w:r>
          </w:p>
        </w:tc>
        <w:tc>
          <w:tcPr>
            <w:tcW w:w="1134" w:type="dxa"/>
            <w:tcBorders>
              <w:left w:val="nil"/>
              <w:right w:val="nil"/>
            </w:tcBorders>
            <w:shd w:val="clear" w:color="C0C0C0" w:fill="auto"/>
          </w:tcPr>
          <w:p w14:paraId="16DD2467" w14:textId="77777777" w:rsidR="001C5EE1" w:rsidRPr="00077CFE" w:rsidRDefault="001C5EE1" w:rsidP="001C5EE1">
            <w:pPr>
              <w:pStyle w:val="tablenormal0"/>
              <w:rPr>
                <w:bCs/>
              </w:rPr>
            </w:pPr>
            <w:r w:rsidRPr="00077CFE">
              <w:rPr>
                <w:bCs/>
                <w:sz w:val="22"/>
                <w:szCs w:val="22"/>
              </w:rPr>
              <w:t>11</w:t>
            </w:r>
          </w:p>
        </w:tc>
        <w:tc>
          <w:tcPr>
            <w:tcW w:w="3969" w:type="dxa"/>
            <w:tcBorders>
              <w:left w:val="nil"/>
              <w:right w:val="nil"/>
            </w:tcBorders>
            <w:shd w:val="clear" w:color="C0C0C0" w:fill="auto"/>
          </w:tcPr>
          <w:p w14:paraId="7246BE1C" w14:textId="77777777" w:rsidR="001C5EE1" w:rsidRDefault="001C5EE1" w:rsidP="001C5EE1">
            <w:pPr>
              <w:pStyle w:val="tablenormal0"/>
              <w:ind w:left="-40" w:right="102"/>
              <w:rPr>
                <w:snapToGrid w:val="0"/>
                <w:sz w:val="22"/>
                <w:szCs w:val="22"/>
              </w:rPr>
            </w:pPr>
            <w:r>
              <w:rPr>
                <w:snapToGrid w:val="0"/>
                <w:sz w:val="22"/>
                <w:szCs w:val="22"/>
              </w:rPr>
              <w:t>T</w:t>
            </w:r>
            <w:r w:rsidRPr="00077CFE">
              <w:rPr>
                <w:snapToGrid w:val="0"/>
                <w:sz w:val="22"/>
                <w:szCs w:val="22"/>
              </w:rPr>
              <w:t>emporary road closure</w:t>
            </w:r>
          </w:p>
          <w:p w14:paraId="3CCA438F" w14:textId="6B0C2B5A" w:rsidR="006D617D" w:rsidRPr="00361B1D" w:rsidRDefault="006D617D" w:rsidP="001C5EE1">
            <w:pPr>
              <w:pStyle w:val="tablenormal0"/>
              <w:ind w:left="-40" w:right="102"/>
              <w:rPr>
                <w:snapToGrid w:val="0"/>
                <w:sz w:val="22"/>
                <w:szCs w:val="22"/>
              </w:rPr>
            </w:pPr>
          </w:p>
        </w:tc>
        <w:tc>
          <w:tcPr>
            <w:tcW w:w="1985" w:type="dxa"/>
            <w:tcBorders>
              <w:left w:val="nil"/>
              <w:right w:val="nil"/>
            </w:tcBorders>
            <w:shd w:val="clear" w:color="C0C0C0" w:fill="auto"/>
          </w:tcPr>
          <w:p w14:paraId="368E8B02" w14:textId="0823E089" w:rsidR="001C5EE1" w:rsidRPr="004B28A0" w:rsidRDefault="001C5EE1" w:rsidP="001C5EE1">
            <w:pPr>
              <w:pStyle w:val="tablenormal0"/>
              <w:tabs>
                <w:tab w:val="left" w:pos="1520"/>
              </w:tabs>
              <w:ind w:left="243" w:right="386"/>
              <w:jc w:val="right"/>
              <w:rPr>
                <w:bCs/>
                <w:strike/>
                <w:color w:val="000000" w:themeColor="text1"/>
                <w:highlight w:val="red"/>
              </w:rPr>
            </w:pPr>
            <w:r w:rsidRPr="004B28A0">
              <w:rPr>
                <w:bCs/>
                <w:color w:val="000000" w:themeColor="text1"/>
                <w:sz w:val="22"/>
                <w:szCs w:val="22"/>
              </w:rPr>
              <w:t>$398.40</w:t>
            </w:r>
          </w:p>
        </w:tc>
        <w:tc>
          <w:tcPr>
            <w:tcW w:w="1843" w:type="dxa"/>
            <w:tcBorders>
              <w:left w:val="nil"/>
              <w:right w:val="nil"/>
            </w:tcBorders>
            <w:shd w:val="clear" w:color="C0C0C0" w:fill="auto"/>
          </w:tcPr>
          <w:p w14:paraId="15779F33" w14:textId="4A45F01A" w:rsidR="001C5EE1" w:rsidRPr="009C64B3" w:rsidRDefault="001C5EE1" w:rsidP="001C5EE1">
            <w:pPr>
              <w:pStyle w:val="tablenormal0"/>
              <w:tabs>
                <w:tab w:val="left" w:pos="1520"/>
              </w:tabs>
              <w:ind w:left="243" w:right="386"/>
              <w:jc w:val="right"/>
              <w:rPr>
                <w:b/>
                <w:strike/>
                <w:color w:val="000000" w:themeColor="text1"/>
                <w:highlight w:val="red"/>
              </w:rPr>
            </w:pPr>
            <w:r w:rsidRPr="009C64B3">
              <w:rPr>
                <w:b/>
                <w:color w:val="000000" w:themeColor="text1"/>
                <w:sz w:val="22"/>
                <w:szCs w:val="22"/>
              </w:rPr>
              <w:t>$</w:t>
            </w:r>
            <w:r w:rsidR="006D617D" w:rsidRPr="009C64B3">
              <w:rPr>
                <w:b/>
                <w:color w:val="000000" w:themeColor="text1"/>
                <w:sz w:val="22"/>
                <w:szCs w:val="22"/>
              </w:rPr>
              <w:t>41</w:t>
            </w:r>
            <w:r w:rsidR="00407D1F" w:rsidRPr="009C64B3">
              <w:rPr>
                <w:b/>
                <w:color w:val="000000" w:themeColor="text1"/>
                <w:sz w:val="22"/>
                <w:szCs w:val="22"/>
              </w:rPr>
              <w:t>3.75</w:t>
            </w:r>
          </w:p>
        </w:tc>
        <w:tc>
          <w:tcPr>
            <w:tcW w:w="1134" w:type="dxa"/>
            <w:tcBorders>
              <w:left w:val="nil"/>
              <w:right w:val="nil"/>
            </w:tcBorders>
            <w:shd w:val="clear" w:color="C0C0C0" w:fill="auto"/>
          </w:tcPr>
          <w:p w14:paraId="733EDB40" w14:textId="147D839B" w:rsidR="001C5EE1" w:rsidRPr="00CD3FB9" w:rsidRDefault="006D617D" w:rsidP="001C5EE1">
            <w:pPr>
              <w:pStyle w:val="tablenormal0"/>
              <w:ind w:left="243" w:right="105"/>
              <w:jc w:val="right"/>
              <w:rPr>
                <w:b/>
                <w:color w:val="000000"/>
                <w:sz w:val="22"/>
                <w:szCs w:val="22"/>
              </w:rPr>
            </w:pPr>
            <w:r>
              <w:rPr>
                <w:b/>
                <w:color w:val="000000"/>
                <w:sz w:val="22"/>
                <w:szCs w:val="22"/>
              </w:rPr>
              <w:t>3.</w:t>
            </w:r>
            <w:r w:rsidR="00407D1F">
              <w:rPr>
                <w:b/>
                <w:color w:val="000000"/>
                <w:sz w:val="22"/>
                <w:szCs w:val="22"/>
              </w:rPr>
              <w:t>85</w:t>
            </w:r>
            <w:r w:rsidR="001C5EE1">
              <w:rPr>
                <w:b/>
                <w:color w:val="000000"/>
                <w:sz w:val="22"/>
                <w:szCs w:val="22"/>
              </w:rPr>
              <w:t>%</w:t>
            </w:r>
          </w:p>
        </w:tc>
      </w:tr>
      <w:tr w:rsidR="001C5EE1" w:rsidRPr="00600D6F" w14:paraId="1E2416D7" w14:textId="4D6E17EA" w:rsidTr="00FE7E31">
        <w:trPr>
          <w:trHeight w:val="810"/>
        </w:trPr>
        <w:tc>
          <w:tcPr>
            <w:tcW w:w="993" w:type="dxa"/>
            <w:tcBorders>
              <w:left w:val="nil"/>
              <w:right w:val="nil"/>
            </w:tcBorders>
            <w:shd w:val="clear" w:color="C0C0C0" w:fill="auto"/>
          </w:tcPr>
          <w:p w14:paraId="44CF7004" w14:textId="77777777" w:rsidR="001C5EE1" w:rsidRDefault="001C5EE1" w:rsidP="001C5EE1">
            <w:pPr>
              <w:pStyle w:val="tablenormal0"/>
              <w:rPr>
                <w:sz w:val="22"/>
                <w:szCs w:val="22"/>
              </w:rPr>
            </w:pPr>
            <w:r>
              <w:rPr>
                <w:sz w:val="22"/>
                <w:szCs w:val="22"/>
              </w:rPr>
              <w:t>1.1</w:t>
            </w:r>
          </w:p>
        </w:tc>
        <w:tc>
          <w:tcPr>
            <w:tcW w:w="1134" w:type="dxa"/>
            <w:tcBorders>
              <w:left w:val="nil"/>
              <w:right w:val="nil"/>
            </w:tcBorders>
            <w:shd w:val="clear" w:color="C0C0C0" w:fill="auto"/>
          </w:tcPr>
          <w:p w14:paraId="65091E32" w14:textId="77777777" w:rsidR="001C5EE1" w:rsidRPr="002A10FC" w:rsidRDefault="001C5EE1" w:rsidP="001C5EE1">
            <w:pPr>
              <w:pStyle w:val="tablenormal0"/>
              <w:rPr>
                <w:sz w:val="22"/>
                <w:szCs w:val="22"/>
              </w:rPr>
            </w:pPr>
            <w:r w:rsidRPr="002A10FC">
              <w:rPr>
                <w:sz w:val="22"/>
                <w:szCs w:val="22"/>
              </w:rPr>
              <w:t>12(1)</w:t>
            </w:r>
          </w:p>
        </w:tc>
        <w:tc>
          <w:tcPr>
            <w:tcW w:w="3969" w:type="dxa"/>
            <w:tcBorders>
              <w:left w:val="nil"/>
              <w:right w:val="nil"/>
            </w:tcBorders>
            <w:shd w:val="clear" w:color="C0C0C0" w:fill="auto"/>
          </w:tcPr>
          <w:p w14:paraId="29D84EB7" w14:textId="68D9826C" w:rsidR="008B529F" w:rsidRPr="002A10FC" w:rsidRDefault="001C5EE1" w:rsidP="00AD44CF">
            <w:pPr>
              <w:pStyle w:val="tablenormal0"/>
              <w:ind w:left="-40" w:right="102"/>
              <w:rPr>
                <w:sz w:val="22"/>
                <w:szCs w:val="22"/>
                <w:lang w:eastAsia="en-AU"/>
              </w:rPr>
            </w:pPr>
            <w:r>
              <w:rPr>
                <w:sz w:val="22"/>
                <w:szCs w:val="22"/>
                <w:lang w:eastAsia="en-AU"/>
              </w:rPr>
              <w:t>Application for a</w:t>
            </w:r>
            <w:r w:rsidRPr="002A10FC">
              <w:rPr>
                <w:sz w:val="22"/>
                <w:szCs w:val="22"/>
                <w:lang w:eastAsia="en-AU"/>
              </w:rPr>
              <w:t>pproval to use a closed road</w:t>
            </w:r>
          </w:p>
        </w:tc>
        <w:tc>
          <w:tcPr>
            <w:tcW w:w="1985" w:type="dxa"/>
            <w:tcBorders>
              <w:left w:val="nil"/>
              <w:right w:val="nil"/>
            </w:tcBorders>
            <w:shd w:val="clear" w:color="C0C0C0" w:fill="auto"/>
          </w:tcPr>
          <w:p w14:paraId="6A508131" w14:textId="08FF0E0E" w:rsidR="001C5EE1" w:rsidRPr="008B5671" w:rsidRDefault="001C5EE1" w:rsidP="001C5EE1">
            <w:pPr>
              <w:pStyle w:val="tablenormal0"/>
              <w:tabs>
                <w:tab w:val="left" w:pos="1520"/>
                <w:tab w:val="left" w:pos="1661"/>
              </w:tabs>
              <w:ind w:left="243" w:right="386"/>
              <w:jc w:val="right"/>
              <w:rPr>
                <w:bCs/>
                <w:sz w:val="22"/>
                <w:szCs w:val="22"/>
              </w:rPr>
            </w:pPr>
            <w:r w:rsidRPr="008B5671">
              <w:rPr>
                <w:bCs/>
                <w:sz w:val="22"/>
                <w:szCs w:val="22"/>
              </w:rPr>
              <w:t>$6</w:t>
            </w:r>
            <w:r>
              <w:rPr>
                <w:bCs/>
                <w:sz w:val="22"/>
                <w:szCs w:val="22"/>
              </w:rPr>
              <w:t>5.35</w:t>
            </w:r>
          </w:p>
        </w:tc>
        <w:tc>
          <w:tcPr>
            <w:tcW w:w="1843" w:type="dxa"/>
            <w:tcBorders>
              <w:left w:val="nil"/>
              <w:right w:val="nil"/>
            </w:tcBorders>
            <w:shd w:val="clear" w:color="C0C0C0" w:fill="auto"/>
          </w:tcPr>
          <w:p w14:paraId="2D793647" w14:textId="4C85E3B6" w:rsidR="001C5EE1" w:rsidRPr="009C64B3" w:rsidRDefault="001C5EE1" w:rsidP="001C5EE1">
            <w:pPr>
              <w:pStyle w:val="tablenormal0"/>
              <w:tabs>
                <w:tab w:val="left" w:pos="1520"/>
                <w:tab w:val="left" w:pos="1661"/>
              </w:tabs>
              <w:ind w:left="243" w:right="386"/>
              <w:jc w:val="right"/>
              <w:rPr>
                <w:b/>
                <w:sz w:val="22"/>
                <w:szCs w:val="22"/>
              </w:rPr>
            </w:pPr>
            <w:r w:rsidRPr="009C64B3">
              <w:rPr>
                <w:b/>
                <w:sz w:val="22"/>
                <w:szCs w:val="22"/>
              </w:rPr>
              <w:t>$</w:t>
            </w:r>
            <w:r w:rsidR="008B529F" w:rsidRPr="009C64B3">
              <w:rPr>
                <w:b/>
                <w:sz w:val="22"/>
                <w:szCs w:val="22"/>
              </w:rPr>
              <w:t>67.</w:t>
            </w:r>
            <w:r w:rsidR="00407D1F" w:rsidRPr="009C64B3">
              <w:rPr>
                <w:b/>
                <w:sz w:val="22"/>
                <w:szCs w:val="22"/>
              </w:rPr>
              <w:t>8</w:t>
            </w:r>
            <w:r w:rsidR="008B529F" w:rsidRPr="009C64B3">
              <w:rPr>
                <w:b/>
                <w:sz w:val="22"/>
                <w:szCs w:val="22"/>
              </w:rPr>
              <w:t>5</w:t>
            </w:r>
          </w:p>
        </w:tc>
        <w:tc>
          <w:tcPr>
            <w:tcW w:w="1134" w:type="dxa"/>
            <w:tcBorders>
              <w:left w:val="nil"/>
              <w:right w:val="nil"/>
            </w:tcBorders>
            <w:shd w:val="clear" w:color="C0C0C0" w:fill="auto"/>
          </w:tcPr>
          <w:p w14:paraId="13985AFB" w14:textId="2F6B243B" w:rsidR="001C5EE1" w:rsidRPr="00555623" w:rsidRDefault="001C5EE1" w:rsidP="001C5EE1">
            <w:pPr>
              <w:pStyle w:val="tablenormal0"/>
              <w:ind w:left="243" w:right="105"/>
              <w:jc w:val="right"/>
              <w:rPr>
                <w:b/>
                <w:color w:val="000000"/>
                <w:sz w:val="22"/>
                <w:szCs w:val="22"/>
              </w:rPr>
            </w:pPr>
            <w:r>
              <w:rPr>
                <w:b/>
                <w:color w:val="000000"/>
                <w:sz w:val="22"/>
                <w:szCs w:val="22"/>
              </w:rPr>
              <w:t>3.</w:t>
            </w:r>
            <w:r w:rsidR="00407D1F">
              <w:rPr>
                <w:b/>
                <w:color w:val="000000"/>
                <w:sz w:val="22"/>
                <w:szCs w:val="22"/>
              </w:rPr>
              <w:t>83</w:t>
            </w:r>
            <w:r w:rsidRPr="00555623">
              <w:rPr>
                <w:b/>
                <w:color w:val="000000"/>
                <w:sz w:val="22"/>
                <w:szCs w:val="22"/>
              </w:rPr>
              <w:t>%</w:t>
            </w:r>
          </w:p>
        </w:tc>
      </w:tr>
      <w:tr w:rsidR="001C5EE1" w:rsidRPr="00600D6F" w14:paraId="21C7512F" w14:textId="56E70308" w:rsidTr="00FE7E31">
        <w:tc>
          <w:tcPr>
            <w:tcW w:w="993" w:type="dxa"/>
            <w:tcBorders>
              <w:left w:val="nil"/>
              <w:right w:val="nil"/>
            </w:tcBorders>
            <w:shd w:val="clear" w:color="C0C0C0" w:fill="auto"/>
          </w:tcPr>
          <w:p w14:paraId="698CEFCC" w14:textId="77777777" w:rsidR="001C5EE1" w:rsidRPr="00077CFE" w:rsidRDefault="001C5EE1" w:rsidP="001C5EE1">
            <w:pPr>
              <w:pStyle w:val="tablenormal0"/>
            </w:pPr>
            <w:r w:rsidRPr="002A10FC">
              <w:rPr>
                <w:sz w:val="22"/>
                <w:szCs w:val="22"/>
              </w:rPr>
              <w:t>1.</w:t>
            </w:r>
            <w:r>
              <w:rPr>
                <w:sz w:val="22"/>
                <w:szCs w:val="22"/>
              </w:rPr>
              <w:t>2</w:t>
            </w:r>
          </w:p>
        </w:tc>
        <w:tc>
          <w:tcPr>
            <w:tcW w:w="1134" w:type="dxa"/>
            <w:tcBorders>
              <w:left w:val="nil"/>
              <w:right w:val="nil"/>
            </w:tcBorders>
            <w:shd w:val="clear" w:color="C0C0C0" w:fill="auto"/>
          </w:tcPr>
          <w:p w14:paraId="5ED86011" w14:textId="77777777" w:rsidR="001C5EE1" w:rsidRPr="00077CFE" w:rsidRDefault="001C5EE1" w:rsidP="001C5EE1">
            <w:pPr>
              <w:pStyle w:val="tablenormal0"/>
            </w:pPr>
            <w:r w:rsidRPr="00077CFE">
              <w:rPr>
                <w:sz w:val="22"/>
                <w:szCs w:val="22"/>
              </w:rPr>
              <w:t>1</w:t>
            </w:r>
            <w:r>
              <w:rPr>
                <w:sz w:val="22"/>
                <w:szCs w:val="22"/>
              </w:rPr>
              <w:t>9</w:t>
            </w:r>
          </w:p>
        </w:tc>
        <w:tc>
          <w:tcPr>
            <w:tcW w:w="3969" w:type="dxa"/>
            <w:tcBorders>
              <w:left w:val="nil"/>
              <w:right w:val="nil"/>
            </w:tcBorders>
            <w:shd w:val="clear" w:color="C0C0C0" w:fill="auto"/>
          </w:tcPr>
          <w:p w14:paraId="2DEA48CA" w14:textId="73E6F7C1" w:rsidR="008B529F" w:rsidRPr="00361B1D" w:rsidRDefault="001C5EE1" w:rsidP="00AD44CF">
            <w:pPr>
              <w:pStyle w:val="tablenormal0"/>
              <w:ind w:left="-40" w:right="102"/>
              <w:rPr>
                <w:sz w:val="22"/>
                <w:szCs w:val="22"/>
                <w:lang w:eastAsia="en-AU"/>
              </w:rPr>
            </w:pPr>
            <w:r w:rsidRPr="009E48FF">
              <w:rPr>
                <w:sz w:val="22"/>
                <w:szCs w:val="22"/>
                <w:lang w:eastAsia="en-AU"/>
              </w:rPr>
              <w:t>Application for</w:t>
            </w:r>
            <w:r>
              <w:rPr>
                <w:sz w:val="22"/>
                <w:szCs w:val="22"/>
                <w:lang w:eastAsia="en-AU"/>
              </w:rPr>
              <w:t xml:space="preserve"> work</w:t>
            </w:r>
            <w:r w:rsidRPr="009E48FF">
              <w:rPr>
                <w:sz w:val="22"/>
                <w:szCs w:val="22"/>
                <w:lang w:eastAsia="en-AU"/>
              </w:rPr>
              <w:t xml:space="preserve"> approval to </w:t>
            </w:r>
            <w:r>
              <w:rPr>
                <w:sz w:val="22"/>
                <w:szCs w:val="22"/>
                <w:lang w:eastAsia="en-AU"/>
              </w:rPr>
              <w:t>carry out</w:t>
            </w:r>
            <w:r w:rsidRPr="009E48FF">
              <w:rPr>
                <w:sz w:val="22"/>
                <w:szCs w:val="22"/>
                <w:lang w:eastAsia="en-AU"/>
              </w:rPr>
              <w:t xml:space="preserve"> work on public unleased land </w:t>
            </w:r>
            <w:r>
              <w:rPr>
                <w:sz w:val="22"/>
                <w:szCs w:val="22"/>
                <w:lang w:eastAsia="en-AU"/>
              </w:rPr>
              <w:t>where the work interferes</w:t>
            </w:r>
            <w:r w:rsidRPr="009E48FF">
              <w:rPr>
                <w:sz w:val="22"/>
                <w:szCs w:val="22"/>
                <w:lang w:eastAsia="en-AU"/>
              </w:rPr>
              <w:t xml:space="preserve"> with Territory property</w:t>
            </w:r>
          </w:p>
        </w:tc>
        <w:tc>
          <w:tcPr>
            <w:tcW w:w="1985" w:type="dxa"/>
            <w:tcBorders>
              <w:left w:val="nil"/>
              <w:right w:val="nil"/>
            </w:tcBorders>
            <w:shd w:val="clear" w:color="C0C0C0" w:fill="auto"/>
          </w:tcPr>
          <w:p w14:paraId="0FF73458" w14:textId="57D7804B" w:rsidR="001C5EE1" w:rsidRPr="008B5671" w:rsidRDefault="001C5EE1" w:rsidP="001C5EE1">
            <w:pPr>
              <w:pStyle w:val="tablenormal0"/>
              <w:tabs>
                <w:tab w:val="left" w:pos="1520"/>
              </w:tabs>
              <w:ind w:left="243" w:right="386"/>
              <w:jc w:val="right"/>
              <w:rPr>
                <w:bCs/>
                <w:color w:val="000000"/>
                <w:highlight w:val="red"/>
              </w:rPr>
            </w:pPr>
            <w:r w:rsidRPr="008B5671">
              <w:rPr>
                <w:bCs/>
                <w:color w:val="000000"/>
                <w:sz w:val="22"/>
                <w:szCs w:val="22"/>
              </w:rPr>
              <w:t>$1</w:t>
            </w:r>
            <w:r>
              <w:rPr>
                <w:bCs/>
                <w:color w:val="000000"/>
                <w:sz w:val="22"/>
                <w:szCs w:val="22"/>
              </w:rPr>
              <w:t>41.05</w:t>
            </w:r>
          </w:p>
        </w:tc>
        <w:tc>
          <w:tcPr>
            <w:tcW w:w="1843" w:type="dxa"/>
            <w:tcBorders>
              <w:left w:val="nil"/>
              <w:right w:val="nil"/>
            </w:tcBorders>
            <w:shd w:val="clear" w:color="C0C0C0" w:fill="auto"/>
          </w:tcPr>
          <w:p w14:paraId="199FC7F9" w14:textId="58DB3828" w:rsidR="001C5EE1" w:rsidRPr="009C64B3" w:rsidRDefault="001C5EE1" w:rsidP="001C5EE1">
            <w:pPr>
              <w:pStyle w:val="tablenormal0"/>
              <w:tabs>
                <w:tab w:val="left" w:pos="1520"/>
              </w:tabs>
              <w:ind w:left="243" w:right="386"/>
              <w:jc w:val="right"/>
              <w:rPr>
                <w:b/>
                <w:color w:val="000000"/>
                <w:highlight w:val="red"/>
              </w:rPr>
            </w:pPr>
            <w:r w:rsidRPr="009C64B3">
              <w:rPr>
                <w:b/>
                <w:color w:val="000000"/>
                <w:sz w:val="22"/>
                <w:szCs w:val="22"/>
              </w:rPr>
              <w:t>$</w:t>
            </w:r>
            <w:r w:rsidR="008B529F" w:rsidRPr="009C64B3">
              <w:rPr>
                <w:b/>
                <w:color w:val="000000"/>
                <w:sz w:val="22"/>
                <w:szCs w:val="22"/>
              </w:rPr>
              <w:t>146.</w:t>
            </w:r>
            <w:r w:rsidR="00407D1F" w:rsidRPr="009C64B3">
              <w:rPr>
                <w:b/>
                <w:color w:val="000000"/>
                <w:sz w:val="22"/>
                <w:szCs w:val="22"/>
              </w:rPr>
              <w:t>5</w:t>
            </w:r>
            <w:r w:rsidR="008B529F" w:rsidRPr="009C64B3">
              <w:rPr>
                <w:b/>
                <w:color w:val="000000"/>
                <w:sz w:val="22"/>
                <w:szCs w:val="22"/>
              </w:rPr>
              <w:t>0</w:t>
            </w:r>
          </w:p>
        </w:tc>
        <w:tc>
          <w:tcPr>
            <w:tcW w:w="1134" w:type="dxa"/>
            <w:tcBorders>
              <w:left w:val="nil"/>
              <w:right w:val="nil"/>
            </w:tcBorders>
            <w:shd w:val="clear" w:color="C0C0C0" w:fill="auto"/>
          </w:tcPr>
          <w:p w14:paraId="776C3E6B" w14:textId="6AA421F3" w:rsidR="001C5EE1" w:rsidRPr="00CD3FB9" w:rsidRDefault="001C5EE1" w:rsidP="001C5EE1">
            <w:pPr>
              <w:pStyle w:val="tablenormal0"/>
              <w:ind w:left="243" w:right="105"/>
              <w:jc w:val="right"/>
              <w:rPr>
                <w:b/>
                <w:color w:val="000000"/>
                <w:sz w:val="22"/>
                <w:szCs w:val="22"/>
              </w:rPr>
            </w:pPr>
            <w:r>
              <w:rPr>
                <w:b/>
                <w:color w:val="000000"/>
                <w:sz w:val="22"/>
                <w:szCs w:val="22"/>
              </w:rPr>
              <w:t>3.</w:t>
            </w:r>
            <w:r w:rsidR="00407D1F">
              <w:rPr>
                <w:b/>
                <w:color w:val="000000"/>
                <w:sz w:val="22"/>
                <w:szCs w:val="22"/>
              </w:rPr>
              <w:t>86</w:t>
            </w:r>
            <w:r>
              <w:rPr>
                <w:b/>
                <w:color w:val="000000"/>
                <w:sz w:val="22"/>
                <w:szCs w:val="22"/>
              </w:rPr>
              <w:t>%</w:t>
            </w:r>
          </w:p>
        </w:tc>
      </w:tr>
      <w:tr w:rsidR="001C5EE1" w:rsidRPr="00CD3FB9" w14:paraId="3C982C50" w14:textId="0EA37A06" w:rsidTr="00FE7E31">
        <w:tc>
          <w:tcPr>
            <w:tcW w:w="993" w:type="dxa"/>
            <w:tcBorders>
              <w:left w:val="nil"/>
              <w:right w:val="nil"/>
            </w:tcBorders>
            <w:shd w:val="clear" w:color="C0C0C0" w:fill="auto"/>
          </w:tcPr>
          <w:p w14:paraId="7682349D" w14:textId="77777777" w:rsidR="001C5EE1" w:rsidRDefault="001C5EE1" w:rsidP="001C5EE1">
            <w:pPr>
              <w:pStyle w:val="tablenormal0"/>
              <w:rPr>
                <w:sz w:val="22"/>
                <w:szCs w:val="22"/>
              </w:rPr>
            </w:pPr>
            <w:r>
              <w:rPr>
                <w:sz w:val="22"/>
                <w:szCs w:val="22"/>
              </w:rPr>
              <w:t>1.3</w:t>
            </w:r>
          </w:p>
        </w:tc>
        <w:tc>
          <w:tcPr>
            <w:tcW w:w="1134" w:type="dxa"/>
            <w:tcBorders>
              <w:left w:val="nil"/>
              <w:right w:val="nil"/>
            </w:tcBorders>
            <w:shd w:val="clear" w:color="C0C0C0" w:fill="auto"/>
          </w:tcPr>
          <w:p w14:paraId="7C29623E" w14:textId="77777777" w:rsidR="001C5EE1" w:rsidRPr="0026727D" w:rsidRDefault="001C5EE1" w:rsidP="001C5EE1">
            <w:pPr>
              <w:pStyle w:val="tablenormal0"/>
              <w:rPr>
                <w:sz w:val="22"/>
                <w:szCs w:val="22"/>
              </w:rPr>
            </w:pPr>
            <w:r>
              <w:rPr>
                <w:sz w:val="22"/>
                <w:szCs w:val="22"/>
              </w:rPr>
              <w:t>19</w:t>
            </w:r>
          </w:p>
        </w:tc>
        <w:tc>
          <w:tcPr>
            <w:tcW w:w="3969" w:type="dxa"/>
            <w:tcBorders>
              <w:left w:val="nil"/>
              <w:right w:val="nil"/>
            </w:tcBorders>
            <w:shd w:val="clear" w:color="C0C0C0" w:fill="auto"/>
          </w:tcPr>
          <w:p w14:paraId="5AAAE46D" w14:textId="77777777" w:rsidR="001C5EE1" w:rsidRDefault="001C5EE1" w:rsidP="001C5EE1">
            <w:pPr>
              <w:pStyle w:val="tablenormal0"/>
              <w:ind w:left="-40" w:right="102"/>
              <w:rPr>
                <w:sz w:val="22"/>
                <w:szCs w:val="22"/>
              </w:rPr>
            </w:pPr>
            <w:r>
              <w:rPr>
                <w:sz w:val="22"/>
                <w:szCs w:val="22"/>
              </w:rPr>
              <w:t xml:space="preserve">Application for residential works approval associated with nature strip landscaping </w:t>
            </w:r>
          </w:p>
        </w:tc>
        <w:tc>
          <w:tcPr>
            <w:tcW w:w="1985" w:type="dxa"/>
            <w:tcBorders>
              <w:left w:val="nil"/>
              <w:right w:val="nil"/>
            </w:tcBorders>
            <w:shd w:val="clear" w:color="C0C0C0" w:fill="auto"/>
          </w:tcPr>
          <w:p w14:paraId="690A05D5" w14:textId="1B0D14B7" w:rsidR="001C5EE1" w:rsidRPr="008B5671" w:rsidRDefault="001C5EE1" w:rsidP="001C5EE1">
            <w:pPr>
              <w:pStyle w:val="tablenormal0"/>
              <w:ind w:left="243" w:right="385"/>
              <w:jc w:val="right"/>
              <w:rPr>
                <w:bCs/>
                <w:sz w:val="22"/>
                <w:szCs w:val="22"/>
              </w:rPr>
            </w:pPr>
            <w:r w:rsidRPr="008B5671">
              <w:rPr>
                <w:bCs/>
                <w:sz w:val="22"/>
                <w:szCs w:val="22"/>
              </w:rPr>
              <w:t>$0.00</w:t>
            </w:r>
          </w:p>
        </w:tc>
        <w:tc>
          <w:tcPr>
            <w:tcW w:w="1843" w:type="dxa"/>
            <w:tcBorders>
              <w:left w:val="nil"/>
              <w:right w:val="nil"/>
            </w:tcBorders>
            <w:shd w:val="clear" w:color="C0C0C0" w:fill="auto"/>
          </w:tcPr>
          <w:p w14:paraId="408EAD39" w14:textId="77777777" w:rsidR="001C5EE1" w:rsidRPr="009C64B3" w:rsidRDefault="001C5EE1" w:rsidP="001C5EE1">
            <w:pPr>
              <w:pStyle w:val="tablenormal0"/>
              <w:ind w:left="243" w:right="385"/>
              <w:jc w:val="right"/>
              <w:rPr>
                <w:b/>
                <w:sz w:val="22"/>
                <w:szCs w:val="22"/>
              </w:rPr>
            </w:pPr>
            <w:r w:rsidRPr="009C64B3">
              <w:rPr>
                <w:b/>
                <w:sz w:val="22"/>
                <w:szCs w:val="22"/>
              </w:rPr>
              <w:t>$0.00</w:t>
            </w:r>
          </w:p>
        </w:tc>
        <w:tc>
          <w:tcPr>
            <w:tcW w:w="1134" w:type="dxa"/>
            <w:tcBorders>
              <w:left w:val="nil"/>
              <w:right w:val="nil"/>
            </w:tcBorders>
            <w:shd w:val="clear" w:color="C0C0C0" w:fill="auto"/>
          </w:tcPr>
          <w:p w14:paraId="308CE211" w14:textId="486A7AE9" w:rsidR="001C5EE1" w:rsidRPr="00555623" w:rsidRDefault="001C5EE1" w:rsidP="001C5EE1">
            <w:pPr>
              <w:pStyle w:val="tablenormal0"/>
              <w:ind w:left="243" w:right="105"/>
              <w:jc w:val="right"/>
              <w:rPr>
                <w:b/>
                <w:color w:val="000000"/>
                <w:sz w:val="22"/>
                <w:szCs w:val="22"/>
              </w:rPr>
            </w:pPr>
            <w:r>
              <w:rPr>
                <w:b/>
                <w:color w:val="000000"/>
                <w:sz w:val="22"/>
                <w:szCs w:val="22"/>
              </w:rPr>
              <w:t>0.00%</w:t>
            </w:r>
          </w:p>
        </w:tc>
      </w:tr>
      <w:tr w:rsidR="001C5EE1" w:rsidRPr="00CD3FB9" w14:paraId="3DCA2765" w14:textId="27C96E42" w:rsidTr="00FE7E31">
        <w:tc>
          <w:tcPr>
            <w:tcW w:w="993" w:type="dxa"/>
            <w:tcBorders>
              <w:left w:val="nil"/>
              <w:right w:val="nil"/>
            </w:tcBorders>
            <w:shd w:val="clear" w:color="C0C0C0" w:fill="auto"/>
          </w:tcPr>
          <w:p w14:paraId="34E8D347" w14:textId="77777777" w:rsidR="001C5EE1" w:rsidRPr="00CD3FB9" w:rsidRDefault="001C5EE1" w:rsidP="001C5EE1">
            <w:pPr>
              <w:pStyle w:val="tablenormal0"/>
              <w:rPr>
                <w:sz w:val="22"/>
                <w:szCs w:val="22"/>
              </w:rPr>
            </w:pPr>
            <w:r>
              <w:rPr>
                <w:sz w:val="22"/>
                <w:szCs w:val="22"/>
              </w:rPr>
              <w:t>1.4</w:t>
            </w:r>
          </w:p>
        </w:tc>
        <w:tc>
          <w:tcPr>
            <w:tcW w:w="1134" w:type="dxa"/>
            <w:tcBorders>
              <w:left w:val="nil"/>
              <w:right w:val="nil"/>
            </w:tcBorders>
            <w:shd w:val="clear" w:color="C0C0C0" w:fill="auto"/>
          </w:tcPr>
          <w:p w14:paraId="62FE18F1" w14:textId="77777777" w:rsidR="001C5EE1" w:rsidRPr="00CD3FB9" w:rsidRDefault="001C5EE1" w:rsidP="001C5EE1">
            <w:pPr>
              <w:pStyle w:val="tablenormal0"/>
              <w:rPr>
                <w:sz w:val="22"/>
                <w:szCs w:val="22"/>
              </w:rPr>
            </w:pPr>
            <w:r w:rsidRPr="0026727D">
              <w:rPr>
                <w:sz w:val="22"/>
                <w:szCs w:val="22"/>
              </w:rPr>
              <w:t>45(1)</w:t>
            </w:r>
          </w:p>
        </w:tc>
        <w:tc>
          <w:tcPr>
            <w:tcW w:w="3969" w:type="dxa"/>
            <w:tcBorders>
              <w:left w:val="nil"/>
              <w:right w:val="nil"/>
            </w:tcBorders>
            <w:shd w:val="clear" w:color="C0C0C0" w:fill="auto"/>
          </w:tcPr>
          <w:p w14:paraId="490FC0B3" w14:textId="42A933A4" w:rsidR="001C5EE1" w:rsidRPr="007B452B" w:rsidRDefault="001C5EE1" w:rsidP="001C5EE1">
            <w:pPr>
              <w:pStyle w:val="tablenormal0"/>
              <w:ind w:left="-40" w:right="102"/>
              <w:rPr>
                <w:sz w:val="22"/>
                <w:szCs w:val="22"/>
              </w:rPr>
            </w:pPr>
            <w:r>
              <w:rPr>
                <w:sz w:val="22"/>
                <w:szCs w:val="22"/>
              </w:rPr>
              <w:t>Application for a public unleased land permit where the activity for the permit is a high impact event (for example dog sledding, horse riding, mountain biking) (</w:t>
            </w:r>
            <w:r>
              <w:rPr>
                <w:i/>
                <w:sz w:val="22"/>
                <w:szCs w:val="22"/>
              </w:rPr>
              <w:t>type A event</w:t>
            </w:r>
            <w:r>
              <w:rPr>
                <w:sz w:val="22"/>
                <w:szCs w:val="22"/>
              </w:rPr>
              <w:t>)**</w:t>
            </w:r>
          </w:p>
        </w:tc>
        <w:tc>
          <w:tcPr>
            <w:tcW w:w="1985" w:type="dxa"/>
            <w:tcBorders>
              <w:left w:val="nil"/>
              <w:right w:val="nil"/>
            </w:tcBorders>
            <w:shd w:val="clear" w:color="C0C0C0" w:fill="auto"/>
          </w:tcPr>
          <w:p w14:paraId="7C60631F" w14:textId="3F1F82E7" w:rsidR="001C5EE1" w:rsidRPr="008B5671" w:rsidRDefault="001C5EE1" w:rsidP="001C5EE1">
            <w:pPr>
              <w:pStyle w:val="tablenormal0"/>
              <w:ind w:left="243" w:right="385"/>
              <w:jc w:val="right"/>
              <w:rPr>
                <w:bCs/>
                <w:sz w:val="22"/>
                <w:szCs w:val="22"/>
              </w:rPr>
            </w:pPr>
            <w:r w:rsidRPr="008B5671">
              <w:rPr>
                <w:bCs/>
                <w:sz w:val="22"/>
                <w:szCs w:val="22"/>
              </w:rPr>
              <w:t>$</w:t>
            </w:r>
            <w:r>
              <w:rPr>
                <w:bCs/>
                <w:sz w:val="22"/>
                <w:szCs w:val="22"/>
              </w:rPr>
              <w:t>5.05</w:t>
            </w:r>
            <w:r w:rsidRPr="008B5671">
              <w:rPr>
                <w:bCs/>
                <w:sz w:val="22"/>
                <w:szCs w:val="22"/>
              </w:rPr>
              <w:t xml:space="preserve"> per participant in the event</w:t>
            </w:r>
          </w:p>
        </w:tc>
        <w:tc>
          <w:tcPr>
            <w:tcW w:w="1843" w:type="dxa"/>
            <w:tcBorders>
              <w:left w:val="nil"/>
              <w:right w:val="nil"/>
            </w:tcBorders>
            <w:shd w:val="clear" w:color="C0C0C0" w:fill="auto"/>
          </w:tcPr>
          <w:p w14:paraId="18C7A323" w14:textId="7311C0FE" w:rsidR="001C5EE1" w:rsidRPr="009C64B3" w:rsidRDefault="001C5EE1" w:rsidP="001C5EE1">
            <w:pPr>
              <w:pStyle w:val="tablenormal0"/>
              <w:ind w:left="243" w:right="385"/>
              <w:jc w:val="right"/>
              <w:rPr>
                <w:b/>
                <w:sz w:val="22"/>
                <w:szCs w:val="22"/>
              </w:rPr>
            </w:pPr>
            <w:r w:rsidRPr="009C64B3">
              <w:rPr>
                <w:b/>
                <w:sz w:val="22"/>
                <w:szCs w:val="22"/>
              </w:rPr>
              <w:t>$</w:t>
            </w:r>
            <w:r w:rsidR="003D3281" w:rsidRPr="009C64B3">
              <w:rPr>
                <w:b/>
                <w:sz w:val="22"/>
                <w:szCs w:val="22"/>
              </w:rPr>
              <w:t>5.25</w:t>
            </w:r>
            <w:r w:rsidRPr="009C64B3">
              <w:rPr>
                <w:b/>
                <w:sz w:val="22"/>
                <w:szCs w:val="22"/>
              </w:rPr>
              <w:t xml:space="preserve"> per participant in the event</w:t>
            </w:r>
          </w:p>
        </w:tc>
        <w:tc>
          <w:tcPr>
            <w:tcW w:w="1134" w:type="dxa"/>
            <w:tcBorders>
              <w:left w:val="nil"/>
              <w:right w:val="nil"/>
            </w:tcBorders>
            <w:shd w:val="clear" w:color="C0C0C0" w:fill="auto"/>
          </w:tcPr>
          <w:p w14:paraId="7597A9C6" w14:textId="18526B0C" w:rsidR="001C5EE1" w:rsidRPr="00555623" w:rsidRDefault="003D3281" w:rsidP="001C5EE1">
            <w:pPr>
              <w:pStyle w:val="tablenormal0"/>
              <w:ind w:left="243" w:right="105"/>
              <w:jc w:val="right"/>
              <w:rPr>
                <w:b/>
                <w:color w:val="000000"/>
                <w:sz w:val="22"/>
                <w:szCs w:val="22"/>
              </w:rPr>
            </w:pPr>
            <w:r>
              <w:rPr>
                <w:b/>
                <w:color w:val="000000"/>
                <w:sz w:val="22"/>
                <w:szCs w:val="22"/>
              </w:rPr>
              <w:t>3.96</w:t>
            </w:r>
            <w:r w:rsidR="001C5EE1">
              <w:rPr>
                <w:b/>
                <w:color w:val="000000"/>
                <w:sz w:val="22"/>
                <w:szCs w:val="22"/>
              </w:rPr>
              <w:t>%</w:t>
            </w:r>
          </w:p>
        </w:tc>
      </w:tr>
      <w:tr w:rsidR="001C5EE1" w:rsidRPr="00CD3FB9" w14:paraId="5E8EBA31" w14:textId="5658FBED" w:rsidTr="00FE7E31">
        <w:tc>
          <w:tcPr>
            <w:tcW w:w="993" w:type="dxa"/>
            <w:tcBorders>
              <w:left w:val="nil"/>
              <w:right w:val="nil"/>
            </w:tcBorders>
            <w:shd w:val="clear" w:color="C0C0C0" w:fill="auto"/>
          </w:tcPr>
          <w:p w14:paraId="0F561194" w14:textId="77777777" w:rsidR="001C5EE1" w:rsidRPr="00CD3FB9" w:rsidRDefault="001C5EE1" w:rsidP="001C5EE1">
            <w:pPr>
              <w:pStyle w:val="tablenormal0"/>
              <w:rPr>
                <w:sz w:val="22"/>
                <w:szCs w:val="22"/>
              </w:rPr>
            </w:pPr>
            <w:r>
              <w:rPr>
                <w:sz w:val="22"/>
                <w:szCs w:val="22"/>
              </w:rPr>
              <w:t>1.5</w:t>
            </w:r>
          </w:p>
        </w:tc>
        <w:tc>
          <w:tcPr>
            <w:tcW w:w="1134" w:type="dxa"/>
            <w:tcBorders>
              <w:left w:val="nil"/>
              <w:right w:val="nil"/>
            </w:tcBorders>
            <w:shd w:val="clear" w:color="C0C0C0" w:fill="auto"/>
          </w:tcPr>
          <w:p w14:paraId="73ED23F8" w14:textId="77777777" w:rsidR="001C5EE1" w:rsidRPr="00CD3FB9" w:rsidRDefault="001C5EE1" w:rsidP="001C5EE1">
            <w:pPr>
              <w:pStyle w:val="tablenormal0"/>
              <w:rPr>
                <w:sz w:val="22"/>
                <w:szCs w:val="22"/>
              </w:rPr>
            </w:pPr>
            <w:r w:rsidRPr="0026727D">
              <w:rPr>
                <w:sz w:val="22"/>
                <w:szCs w:val="22"/>
              </w:rPr>
              <w:t>45(1)</w:t>
            </w:r>
          </w:p>
        </w:tc>
        <w:tc>
          <w:tcPr>
            <w:tcW w:w="3969" w:type="dxa"/>
            <w:tcBorders>
              <w:left w:val="nil"/>
              <w:right w:val="nil"/>
            </w:tcBorders>
            <w:shd w:val="clear" w:color="C0C0C0" w:fill="auto"/>
          </w:tcPr>
          <w:p w14:paraId="6B89CCB0" w14:textId="702EF6AA" w:rsidR="001C5EE1" w:rsidRPr="007B452B" w:rsidRDefault="001C5EE1" w:rsidP="001C5EE1">
            <w:pPr>
              <w:pStyle w:val="tablenormal0"/>
              <w:ind w:left="-40" w:right="102"/>
              <w:rPr>
                <w:sz w:val="22"/>
                <w:szCs w:val="22"/>
              </w:rPr>
            </w:pPr>
            <w:r>
              <w:rPr>
                <w:sz w:val="22"/>
                <w:szCs w:val="22"/>
              </w:rPr>
              <w:t>Application for a public unleased land permit where the activity for the permit is a lower impact event (for example cross country running, jogging, walking, orienteering) (</w:t>
            </w:r>
            <w:r>
              <w:rPr>
                <w:i/>
                <w:sz w:val="22"/>
                <w:szCs w:val="22"/>
              </w:rPr>
              <w:t>type B event</w:t>
            </w:r>
            <w:r>
              <w:rPr>
                <w:sz w:val="22"/>
                <w:szCs w:val="22"/>
              </w:rPr>
              <w:t>)**</w:t>
            </w:r>
          </w:p>
        </w:tc>
        <w:tc>
          <w:tcPr>
            <w:tcW w:w="1985" w:type="dxa"/>
            <w:tcBorders>
              <w:left w:val="nil"/>
              <w:right w:val="nil"/>
            </w:tcBorders>
            <w:shd w:val="clear" w:color="C0C0C0" w:fill="auto"/>
          </w:tcPr>
          <w:p w14:paraId="207E75D9" w14:textId="54E0B2A5" w:rsidR="001C5EE1" w:rsidRPr="008B5671" w:rsidRDefault="001C5EE1" w:rsidP="001C5EE1">
            <w:pPr>
              <w:pStyle w:val="tablenormal0"/>
              <w:ind w:left="243" w:right="385"/>
              <w:jc w:val="right"/>
              <w:rPr>
                <w:bCs/>
                <w:sz w:val="22"/>
                <w:szCs w:val="22"/>
              </w:rPr>
            </w:pPr>
            <w:r w:rsidRPr="008B5671">
              <w:rPr>
                <w:bCs/>
                <w:sz w:val="22"/>
                <w:szCs w:val="22"/>
              </w:rPr>
              <w:t>$2.</w:t>
            </w:r>
            <w:r>
              <w:rPr>
                <w:bCs/>
                <w:sz w:val="22"/>
                <w:szCs w:val="22"/>
              </w:rPr>
              <w:t>60</w:t>
            </w:r>
            <w:r w:rsidRPr="008B5671">
              <w:rPr>
                <w:bCs/>
                <w:sz w:val="22"/>
                <w:szCs w:val="22"/>
              </w:rPr>
              <w:t xml:space="preserve"> per participant in the event</w:t>
            </w:r>
          </w:p>
        </w:tc>
        <w:tc>
          <w:tcPr>
            <w:tcW w:w="1843" w:type="dxa"/>
            <w:tcBorders>
              <w:left w:val="nil"/>
              <w:right w:val="nil"/>
            </w:tcBorders>
            <w:shd w:val="clear" w:color="C0C0C0" w:fill="auto"/>
          </w:tcPr>
          <w:p w14:paraId="2E7BCDB1" w14:textId="021AE56F" w:rsidR="001C5EE1" w:rsidRPr="009C64B3" w:rsidRDefault="001C5EE1" w:rsidP="001C5EE1">
            <w:pPr>
              <w:pStyle w:val="tablenormal0"/>
              <w:ind w:left="243" w:right="385"/>
              <w:jc w:val="right"/>
              <w:rPr>
                <w:b/>
                <w:sz w:val="22"/>
                <w:szCs w:val="22"/>
              </w:rPr>
            </w:pPr>
            <w:r w:rsidRPr="009C64B3">
              <w:rPr>
                <w:b/>
                <w:sz w:val="22"/>
                <w:szCs w:val="22"/>
              </w:rPr>
              <w:t>$2.</w:t>
            </w:r>
            <w:r w:rsidR="003D3281" w:rsidRPr="009C64B3">
              <w:rPr>
                <w:b/>
                <w:sz w:val="22"/>
                <w:szCs w:val="22"/>
              </w:rPr>
              <w:t>70</w:t>
            </w:r>
            <w:r w:rsidRPr="009C64B3">
              <w:rPr>
                <w:b/>
                <w:sz w:val="22"/>
                <w:szCs w:val="22"/>
              </w:rPr>
              <w:t xml:space="preserve"> per participant in the event</w:t>
            </w:r>
          </w:p>
        </w:tc>
        <w:tc>
          <w:tcPr>
            <w:tcW w:w="1134" w:type="dxa"/>
            <w:tcBorders>
              <w:left w:val="nil"/>
              <w:right w:val="nil"/>
            </w:tcBorders>
            <w:shd w:val="clear" w:color="C0C0C0" w:fill="auto"/>
          </w:tcPr>
          <w:p w14:paraId="2EC59BA0" w14:textId="6D954C85" w:rsidR="001C5EE1" w:rsidRPr="00555623" w:rsidRDefault="003D3281" w:rsidP="001C5EE1">
            <w:pPr>
              <w:pStyle w:val="tablenormal0"/>
              <w:ind w:left="243" w:right="105"/>
              <w:jc w:val="right"/>
              <w:rPr>
                <w:b/>
                <w:color w:val="000000"/>
                <w:sz w:val="22"/>
                <w:szCs w:val="22"/>
              </w:rPr>
            </w:pPr>
            <w:r>
              <w:rPr>
                <w:b/>
                <w:color w:val="000000"/>
                <w:sz w:val="22"/>
                <w:szCs w:val="22"/>
              </w:rPr>
              <w:t>3.85</w:t>
            </w:r>
            <w:r w:rsidR="001C5EE1">
              <w:rPr>
                <w:b/>
                <w:color w:val="000000"/>
                <w:sz w:val="22"/>
                <w:szCs w:val="22"/>
              </w:rPr>
              <w:t>%</w:t>
            </w:r>
          </w:p>
        </w:tc>
      </w:tr>
      <w:tr w:rsidR="001C5EE1" w:rsidRPr="00CD3FB9" w14:paraId="676D7CF8" w14:textId="6DF00B82" w:rsidTr="00FE7E31">
        <w:tc>
          <w:tcPr>
            <w:tcW w:w="993" w:type="dxa"/>
            <w:tcBorders>
              <w:left w:val="nil"/>
              <w:right w:val="nil"/>
            </w:tcBorders>
            <w:shd w:val="clear" w:color="C0C0C0" w:fill="auto"/>
          </w:tcPr>
          <w:p w14:paraId="2489E12A" w14:textId="77777777" w:rsidR="001C5EE1" w:rsidRPr="00CD3FB9" w:rsidRDefault="001C5EE1" w:rsidP="001C5EE1">
            <w:pPr>
              <w:pStyle w:val="tablenormal0"/>
              <w:rPr>
                <w:sz w:val="22"/>
                <w:szCs w:val="22"/>
              </w:rPr>
            </w:pPr>
            <w:r>
              <w:rPr>
                <w:sz w:val="22"/>
                <w:szCs w:val="22"/>
              </w:rPr>
              <w:t>1.6</w:t>
            </w:r>
          </w:p>
        </w:tc>
        <w:tc>
          <w:tcPr>
            <w:tcW w:w="1134" w:type="dxa"/>
            <w:tcBorders>
              <w:left w:val="nil"/>
              <w:right w:val="nil"/>
            </w:tcBorders>
            <w:shd w:val="clear" w:color="C0C0C0" w:fill="auto"/>
          </w:tcPr>
          <w:p w14:paraId="588FC94B" w14:textId="77777777" w:rsidR="001C5EE1" w:rsidRPr="00CD3FB9" w:rsidRDefault="001C5EE1" w:rsidP="001C5EE1">
            <w:pPr>
              <w:pStyle w:val="tablenormal0"/>
              <w:rPr>
                <w:sz w:val="22"/>
                <w:szCs w:val="22"/>
              </w:rPr>
            </w:pPr>
            <w:r w:rsidRPr="0026727D">
              <w:rPr>
                <w:sz w:val="22"/>
                <w:szCs w:val="22"/>
              </w:rPr>
              <w:t>45(1)</w:t>
            </w:r>
          </w:p>
        </w:tc>
        <w:tc>
          <w:tcPr>
            <w:tcW w:w="3969" w:type="dxa"/>
            <w:tcBorders>
              <w:left w:val="nil"/>
              <w:right w:val="nil"/>
            </w:tcBorders>
            <w:shd w:val="clear" w:color="C0C0C0" w:fill="auto"/>
          </w:tcPr>
          <w:p w14:paraId="1F2A3590" w14:textId="54B9BAAA" w:rsidR="001C5EE1" w:rsidRPr="00CD3FB9" w:rsidRDefault="001C5EE1" w:rsidP="001C5EE1">
            <w:pPr>
              <w:pStyle w:val="tablenormal0"/>
              <w:ind w:left="-40" w:right="102"/>
              <w:rPr>
                <w:sz w:val="22"/>
                <w:szCs w:val="22"/>
              </w:rPr>
            </w:pPr>
            <w:r>
              <w:rPr>
                <w:sz w:val="22"/>
                <w:szCs w:val="22"/>
              </w:rPr>
              <w:t>Application for a public unleased land permit where the activity for the permit is high impact motorsports**</w:t>
            </w:r>
          </w:p>
        </w:tc>
        <w:tc>
          <w:tcPr>
            <w:tcW w:w="1985" w:type="dxa"/>
            <w:tcBorders>
              <w:left w:val="nil"/>
              <w:right w:val="nil"/>
            </w:tcBorders>
            <w:shd w:val="clear" w:color="C0C0C0" w:fill="auto"/>
          </w:tcPr>
          <w:p w14:paraId="31559DB2" w14:textId="60621FDF" w:rsidR="001C5EE1" w:rsidRPr="008B5671" w:rsidRDefault="001C5EE1" w:rsidP="001C5EE1">
            <w:pPr>
              <w:pStyle w:val="tablenormal0"/>
              <w:ind w:left="243" w:right="385"/>
              <w:jc w:val="right"/>
              <w:rPr>
                <w:bCs/>
                <w:sz w:val="22"/>
                <w:szCs w:val="22"/>
              </w:rPr>
            </w:pPr>
            <w:r w:rsidRPr="008B5671">
              <w:rPr>
                <w:bCs/>
                <w:sz w:val="22"/>
                <w:szCs w:val="22"/>
              </w:rPr>
              <w:t>$</w:t>
            </w:r>
            <w:r>
              <w:rPr>
                <w:bCs/>
                <w:sz w:val="22"/>
                <w:szCs w:val="22"/>
              </w:rPr>
              <w:t>840.80</w:t>
            </w:r>
            <w:r w:rsidRPr="008B5671">
              <w:rPr>
                <w:bCs/>
                <w:sz w:val="22"/>
                <w:szCs w:val="22"/>
              </w:rPr>
              <w:t xml:space="preserve"> </w:t>
            </w:r>
          </w:p>
        </w:tc>
        <w:tc>
          <w:tcPr>
            <w:tcW w:w="1843" w:type="dxa"/>
            <w:tcBorders>
              <w:left w:val="nil"/>
              <w:right w:val="nil"/>
            </w:tcBorders>
            <w:shd w:val="clear" w:color="C0C0C0" w:fill="auto"/>
          </w:tcPr>
          <w:p w14:paraId="3C8F7AF9" w14:textId="5175B60B" w:rsidR="001C5EE1" w:rsidRPr="009C64B3" w:rsidRDefault="001C5EE1" w:rsidP="001C5EE1">
            <w:pPr>
              <w:pStyle w:val="tablenormal0"/>
              <w:ind w:left="243" w:right="385"/>
              <w:jc w:val="right"/>
              <w:rPr>
                <w:b/>
                <w:sz w:val="22"/>
                <w:szCs w:val="22"/>
              </w:rPr>
            </w:pPr>
            <w:r w:rsidRPr="009C64B3">
              <w:rPr>
                <w:b/>
                <w:sz w:val="22"/>
                <w:szCs w:val="22"/>
              </w:rPr>
              <w:t>$</w:t>
            </w:r>
            <w:r w:rsidR="003D3281" w:rsidRPr="009C64B3">
              <w:rPr>
                <w:b/>
                <w:sz w:val="22"/>
                <w:szCs w:val="22"/>
              </w:rPr>
              <w:t>87</w:t>
            </w:r>
            <w:r w:rsidR="00407D1F" w:rsidRPr="009C64B3">
              <w:rPr>
                <w:b/>
                <w:sz w:val="22"/>
                <w:szCs w:val="22"/>
              </w:rPr>
              <w:t>3</w:t>
            </w:r>
            <w:r w:rsidR="003D3281" w:rsidRPr="009C64B3">
              <w:rPr>
                <w:b/>
                <w:sz w:val="22"/>
                <w:szCs w:val="22"/>
              </w:rPr>
              <w:t>.</w:t>
            </w:r>
            <w:r w:rsidR="00407D1F" w:rsidRPr="009C64B3">
              <w:rPr>
                <w:b/>
                <w:sz w:val="22"/>
                <w:szCs w:val="22"/>
              </w:rPr>
              <w:t>1</w:t>
            </w:r>
            <w:r w:rsidR="003D3281" w:rsidRPr="009C64B3">
              <w:rPr>
                <w:b/>
                <w:sz w:val="22"/>
                <w:szCs w:val="22"/>
              </w:rPr>
              <w:t>5</w:t>
            </w:r>
            <w:r w:rsidRPr="009C64B3">
              <w:rPr>
                <w:b/>
                <w:sz w:val="22"/>
                <w:szCs w:val="22"/>
              </w:rPr>
              <w:t xml:space="preserve"> </w:t>
            </w:r>
          </w:p>
        </w:tc>
        <w:tc>
          <w:tcPr>
            <w:tcW w:w="1134" w:type="dxa"/>
            <w:tcBorders>
              <w:left w:val="nil"/>
              <w:right w:val="nil"/>
            </w:tcBorders>
            <w:shd w:val="clear" w:color="C0C0C0" w:fill="auto"/>
          </w:tcPr>
          <w:p w14:paraId="2CF677E2" w14:textId="0B364E89" w:rsidR="001C5EE1" w:rsidRPr="00555623" w:rsidRDefault="003D3281" w:rsidP="001C5EE1">
            <w:pPr>
              <w:pStyle w:val="tablenormal0"/>
              <w:ind w:left="243" w:right="105"/>
              <w:jc w:val="right"/>
              <w:rPr>
                <w:b/>
                <w:color w:val="000000"/>
                <w:sz w:val="22"/>
                <w:szCs w:val="22"/>
              </w:rPr>
            </w:pPr>
            <w:r>
              <w:rPr>
                <w:b/>
                <w:color w:val="000000"/>
                <w:sz w:val="22"/>
                <w:szCs w:val="22"/>
              </w:rPr>
              <w:t>3.</w:t>
            </w:r>
            <w:r w:rsidR="00407D1F">
              <w:rPr>
                <w:b/>
                <w:color w:val="000000"/>
                <w:sz w:val="22"/>
                <w:szCs w:val="22"/>
              </w:rPr>
              <w:t>85</w:t>
            </w:r>
            <w:r w:rsidR="001C5EE1">
              <w:rPr>
                <w:b/>
                <w:color w:val="000000"/>
                <w:sz w:val="22"/>
                <w:szCs w:val="22"/>
              </w:rPr>
              <w:t>%</w:t>
            </w:r>
          </w:p>
        </w:tc>
      </w:tr>
      <w:tr w:rsidR="001C5EE1" w:rsidRPr="00CD3FB9" w14:paraId="2697B75B" w14:textId="0661E41C" w:rsidTr="00FE7E31">
        <w:tc>
          <w:tcPr>
            <w:tcW w:w="993" w:type="dxa"/>
            <w:tcBorders>
              <w:left w:val="nil"/>
              <w:right w:val="nil"/>
            </w:tcBorders>
            <w:shd w:val="clear" w:color="C0C0C0" w:fill="auto"/>
          </w:tcPr>
          <w:p w14:paraId="6E60201D" w14:textId="77777777" w:rsidR="001C5EE1" w:rsidRPr="00CD3FB9" w:rsidRDefault="001C5EE1" w:rsidP="001C5EE1">
            <w:pPr>
              <w:pStyle w:val="tablenormal0"/>
              <w:rPr>
                <w:sz w:val="22"/>
                <w:szCs w:val="22"/>
              </w:rPr>
            </w:pPr>
            <w:r>
              <w:rPr>
                <w:sz w:val="22"/>
                <w:szCs w:val="22"/>
              </w:rPr>
              <w:t>1.7</w:t>
            </w:r>
          </w:p>
        </w:tc>
        <w:tc>
          <w:tcPr>
            <w:tcW w:w="1134" w:type="dxa"/>
            <w:tcBorders>
              <w:left w:val="nil"/>
              <w:right w:val="nil"/>
            </w:tcBorders>
            <w:shd w:val="clear" w:color="C0C0C0" w:fill="auto"/>
          </w:tcPr>
          <w:p w14:paraId="78BCF98F" w14:textId="77777777" w:rsidR="001C5EE1" w:rsidRPr="00CD3FB9" w:rsidRDefault="001C5EE1" w:rsidP="001C5EE1">
            <w:pPr>
              <w:pStyle w:val="tablenormal0"/>
              <w:rPr>
                <w:sz w:val="22"/>
                <w:szCs w:val="22"/>
              </w:rPr>
            </w:pPr>
            <w:r w:rsidRPr="0026727D">
              <w:rPr>
                <w:sz w:val="22"/>
                <w:szCs w:val="22"/>
              </w:rPr>
              <w:t>45(1)</w:t>
            </w:r>
          </w:p>
        </w:tc>
        <w:tc>
          <w:tcPr>
            <w:tcW w:w="3969" w:type="dxa"/>
            <w:tcBorders>
              <w:left w:val="nil"/>
              <w:right w:val="nil"/>
            </w:tcBorders>
            <w:shd w:val="clear" w:color="C0C0C0" w:fill="auto"/>
          </w:tcPr>
          <w:p w14:paraId="04BEDB10" w14:textId="743ADC9A" w:rsidR="001C5EE1" w:rsidRPr="00CD3FB9" w:rsidRDefault="001C5EE1" w:rsidP="001C5EE1">
            <w:pPr>
              <w:pStyle w:val="tablenormal0"/>
              <w:ind w:left="-40" w:right="102"/>
              <w:rPr>
                <w:sz w:val="22"/>
                <w:szCs w:val="22"/>
              </w:rPr>
            </w:pPr>
            <w:r>
              <w:rPr>
                <w:sz w:val="22"/>
                <w:szCs w:val="22"/>
              </w:rPr>
              <w:t>Application for a public unleased land permit where the activity for the permit is high impact motorsports**</w:t>
            </w:r>
          </w:p>
        </w:tc>
        <w:tc>
          <w:tcPr>
            <w:tcW w:w="1985" w:type="dxa"/>
            <w:tcBorders>
              <w:left w:val="nil"/>
              <w:right w:val="nil"/>
            </w:tcBorders>
            <w:shd w:val="clear" w:color="C0C0C0" w:fill="auto"/>
          </w:tcPr>
          <w:p w14:paraId="28E6AEE2" w14:textId="1A5A4CD7" w:rsidR="001C5EE1" w:rsidRPr="008B5671" w:rsidRDefault="001C5EE1" w:rsidP="001C5EE1">
            <w:pPr>
              <w:pStyle w:val="tablenormal0"/>
              <w:ind w:left="243" w:right="385"/>
              <w:jc w:val="right"/>
              <w:rPr>
                <w:bCs/>
                <w:sz w:val="22"/>
                <w:szCs w:val="22"/>
              </w:rPr>
            </w:pPr>
            <w:r w:rsidRPr="008B5671">
              <w:rPr>
                <w:bCs/>
                <w:sz w:val="22"/>
                <w:szCs w:val="22"/>
              </w:rPr>
              <w:t>$</w:t>
            </w:r>
            <w:r>
              <w:rPr>
                <w:bCs/>
                <w:sz w:val="22"/>
                <w:szCs w:val="22"/>
              </w:rPr>
              <w:t>3.05</w:t>
            </w:r>
            <w:r w:rsidRPr="008B5671">
              <w:rPr>
                <w:bCs/>
                <w:sz w:val="22"/>
                <w:szCs w:val="22"/>
              </w:rPr>
              <w:t xml:space="preserve"> per participant in the event, per hour of the event</w:t>
            </w:r>
          </w:p>
        </w:tc>
        <w:tc>
          <w:tcPr>
            <w:tcW w:w="1843" w:type="dxa"/>
            <w:tcBorders>
              <w:left w:val="nil"/>
              <w:right w:val="nil"/>
            </w:tcBorders>
            <w:shd w:val="clear" w:color="C0C0C0" w:fill="auto"/>
          </w:tcPr>
          <w:p w14:paraId="34CFE52D" w14:textId="7D6643ED" w:rsidR="001C5EE1" w:rsidRPr="009C64B3" w:rsidRDefault="001C5EE1" w:rsidP="001C5EE1">
            <w:pPr>
              <w:pStyle w:val="tablenormal0"/>
              <w:ind w:left="243" w:right="385"/>
              <w:jc w:val="right"/>
              <w:rPr>
                <w:b/>
                <w:sz w:val="22"/>
                <w:szCs w:val="22"/>
              </w:rPr>
            </w:pPr>
            <w:r w:rsidRPr="009C64B3">
              <w:rPr>
                <w:b/>
                <w:sz w:val="22"/>
                <w:szCs w:val="22"/>
              </w:rPr>
              <w:t>$3.</w:t>
            </w:r>
            <w:r w:rsidR="003D3281" w:rsidRPr="009C64B3">
              <w:rPr>
                <w:b/>
                <w:sz w:val="22"/>
                <w:szCs w:val="22"/>
              </w:rPr>
              <w:t>15</w:t>
            </w:r>
            <w:r w:rsidRPr="009C64B3">
              <w:rPr>
                <w:b/>
                <w:sz w:val="22"/>
                <w:szCs w:val="22"/>
              </w:rPr>
              <w:t xml:space="preserve"> per participant in the event, per hour of the event</w:t>
            </w:r>
          </w:p>
        </w:tc>
        <w:tc>
          <w:tcPr>
            <w:tcW w:w="1134" w:type="dxa"/>
            <w:tcBorders>
              <w:left w:val="nil"/>
              <w:right w:val="nil"/>
            </w:tcBorders>
            <w:shd w:val="clear" w:color="C0C0C0" w:fill="auto"/>
          </w:tcPr>
          <w:p w14:paraId="7478B2D4" w14:textId="2230D39A" w:rsidR="001C5EE1" w:rsidRPr="00555623" w:rsidRDefault="001C5EE1" w:rsidP="001C5EE1">
            <w:pPr>
              <w:pStyle w:val="tablenormal0"/>
              <w:ind w:left="243" w:right="105"/>
              <w:jc w:val="right"/>
              <w:rPr>
                <w:b/>
                <w:color w:val="000000"/>
                <w:sz w:val="22"/>
                <w:szCs w:val="22"/>
              </w:rPr>
            </w:pPr>
            <w:r>
              <w:rPr>
                <w:b/>
                <w:color w:val="000000"/>
                <w:sz w:val="22"/>
                <w:szCs w:val="22"/>
              </w:rPr>
              <w:t>3.</w:t>
            </w:r>
            <w:r w:rsidR="003D3281">
              <w:rPr>
                <w:b/>
                <w:color w:val="000000"/>
                <w:sz w:val="22"/>
                <w:szCs w:val="22"/>
              </w:rPr>
              <w:t>28</w:t>
            </w:r>
            <w:r>
              <w:rPr>
                <w:b/>
                <w:color w:val="000000"/>
                <w:sz w:val="22"/>
                <w:szCs w:val="22"/>
              </w:rPr>
              <w:t>%</w:t>
            </w:r>
          </w:p>
        </w:tc>
      </w:tr>
      <w:tr w:rsidR="001C5EE1" w:rsidRPr="00CD3FB9" w14:paraId="1CC2092D" w14:textId="557152BF" w:rsidTr="00FE7E31">
        <w:tc>
          <w:tcPr>
            <w:tcW w:w="993" w:type="dxa"/>
            <w:tcBorders>
              <w:left w:val="nil"/>
              <w:right w:val="nil"/>
            </w:tcBorders>
            <w:shd w:val="clear" w:color="C0C0C0" w:fill="auto"/>
          </w:tcPr>
          <w:p w14:paraId="2561E6E4" w14:textId="77777777" w:rsidR="001C5EE1" w:rsidRPr="00CD3FB9" w:rsidRDefault="001C5EE1" w:rsidP="001C5EE1">
            <w:pPr>
              <w:pStyle w:val="tablenormal0"/>
              <w:rPr>
                <w:sz w:val="22"/>
                <w:szCs w:val="22"/>
              </w:rPr>
            </w:pPr>
            <w:r>
              <w:rPr>
                <w:sz w:val="22"/>
                <w:szCs w:val="22"/>
              </w:rPr>
              <w:t>1.8</w:t>
            </w:r>
          </w:p>
        </w:tc>
        <w:tc>
          <w:tcPr>
            <w:tcW w:w="1134" w:type="dxa"/>
            <w:tcBorders>
              <w:left w:val="nil"/>
              <w:right w:val="nil"/>
            </w:tcBorders>
            <w:shd w:val="clear" w:color="C0C0C0" w:fill="auto"/>
          </w:tcPr>
          <w:p w14:paraId="37E38196" w14:textId="77777777" w:rsidR="001C5EE1" w:rsidRPr="00CD3FB9" w:rsidRDefault="001C5EE1" w:rsidP="001C5EE1">
            <w:pPr>
              <w:pStyle w:val="tablenormal0"/>
              <w:rPr>
                <w:sz w:val="22"/>
                <w:szCs w:val="22"/>
              </w:rPr>
            </w:pPr>
            <w:r w:rsidRPr="0026727D">
              <w:rPr>
                <w:sz w:val="22"/>
                <w:szCs w:val="22"/>
              </w:rPr>
              <w:t>45(1)</w:t>
            </w:r>
          </w:p>
        </w:tc>
        <w:tc>
          <w:tcPr>
            <w:tcW w:w="3969" w:type="dxa"/>
            <w:tcBorders>
              <w:left w:val="nil"/>
              <w:right w:val="nil"/>
            </w:tcBorders>
            <w:shd w:val="clear" w:color="C0C0C0" w:fill="auto"/>
          </w:tcPr>
          <w:p w14:paraId="2DEF1948" w14:textId="3626235C" w:rsidR="001C5EE1" w:rsidRPr="00CD3FB9" w:rsidRDefault="001C5EE1" w:rsidP="001C5EE1">
            <w:pPr>
              <w:pStyle w:val="tablenormal0"/>
              <w:ind w:left="-40" w:right="102"/>
              <w:rPr>
                <w:sz w:val="22"/>
                <w:szCs w:val="22"/>
              </w:rPr>
            </w:pPr>
            <w:r>
              <w:rPr>
                <w:sz w:val="22"/>
                <w:szCs w:val="22"/>
              </w:rPr>
              <w:t>Application for a public unleased land permit where the activity for the permit is a High impact motorsports road grading fee**</w:t>
            </w:r>
          </w:p>
        </w:tc>
        <w:tc>
          <w:tcPr>
            <w:tcW w:w="1985" w:type="dxa"/>
            <w:tcBorders>
              <w:left w:val="nil"/>
              <w:right w:val="nil"/>
            </w:tcBorders>
            <w:shd w:val="clear" w:color="C0C0C0" w:fill="auto"/>
          </w:tcPr>
          <w:p w14:paraId="48A9A510" w14:textId="376EAD3D" w:rsidR="001C5EE1" w:rsidRPr="008B5671" w:rsidRDefault="001C5EE1" w:rsidP="001C5EE1">
            <w:pPr>
              <w:pStyle w:val="tablenormal0"/>
              <w:ind w:left="243" w:right="385"/>
              <w:jc w:val="right"/>
              <w:rPr>
                <w:bCs/>
                <w:sz w:val="22"/>
                <w:szCs w:val="22"/>
              </w:rPr>
            </w:pPr>
            <w:r w:rsidRPr="008B5671">
              <w:rPr>
                <w:bCs/>
                <w:sz w:val="22"/>
                <w:szCs w:val="22"/>
              </w:rPr>
              <w:t>$0.3</w:t>
            </w:r>
            <w:r>
              <w:rPr>
                <w:bCs/>
                <w:sz w:val="22"/>
                <w:szCs w:val="22"/>
              </w:rPr>
              <w:t>6</w:t>
            </w:r>
            <w:r w:rsidRPr="008B5671">
              <w:rPr>
                <w:bCs/>
                <w:sz w:val="22"/>
                <w:szCs w:val="22"/>
              </w:rPr>
              <w:t xml:space="preserve"> per participant, per kilometre </w:t>
            </w:r>
          </w:p>
        </w:tc>
        <w:tc>
          <w:tcPr>
            <w:tcW w:w="1843" w:type="dxa"/>
            <w:tcBorders>
              <w:left w:val="nil"/>
              <w:right w:val="nil"/>
            </w:tcBorders>
            <w:shd w:val="clear" w:color="C0C0C0" w:fill="auto"/>
          </w:tcPr>
          <w:p w14:paraId="2F2E42B6" w14:textId="42B99F3D" w:rsidR="001C5EE1" w:rsidRPr="009C64B3" w:rsidRDefault="001C5EE1" w:rsidP="001C5EE1">
            <w:pPr>
              <w:pStyle w:val="tablenormal0"/>
              <w:ind w:left="243" w:right="385"/>
              <w:jc w:val="right"/>
              <w:rPr>
                <w:b/>
                <w:sz w:val="22"/>
                <w:szCs w:val="22"/>
              </w:rPr>
            </w:pPr>
            <w:r w:rsidRPr="009C64B3">
              <w:rPr>
                <w:b/>
                <w:sz w:val="22"/>
                <w:szCs w:val="22"/>
              </w:rPr>
              <w:t>$0.</w:t>
            </w:r>
            <w:r w:rsidR="003D3525" w:rsidRPr="009C64B3">
              <w:rPr>
                <w:b/>
                <w:sz w:val="22"/>
                <w:szCs w:val="22"/>
              </w:rPr>
              <w:t>37</w:t>
            </w:r>
            <w:r w:rsidRPr="009C64B3">
              <w:rPr>
                <w:b/>
                <w:sz w:val="22"/>
                <w:szCs w:val="22"/>
              </w:rPr>
              <w:t xml:space="preserve"> per participant, per kilometre </w:t>
            </w:r>
          </w:p>
        </w:tc>
        <w:tc>
          <w:tcPr>
            <w:tcW w:w="1134" w:type="dxa"/>
            <w:tcBorders>
              <w:left w:val="nil"/>
              <w:right w:val="nil"/>
            </w:tcBorders>
            <w:shd w:val="clear" w:color="C0C0C0" w:fill="auto"/>
          </w:tcPr>
          <w:p w14:paraId="77803A3B" w14:textId="2A216EB0" w:rsidR="001C5EE1" w:rsidRPr="00555623" w:rsidRDefault="003D3281" w:rsidP="003D3281">
            <w:pPr>
              <w:pStyle w:val="tablenormal0"/>
              <w:ind w:right="105"/>
              <w:rPr>
                <w:b/>
                <w:color w:val="000000"/>
                <w:sz w:val="22"/>
                <w:szCs w:val="22"/>
              </w:rPr>
            </w:pPr>
            <w:r>
              <w:rPr>
                <w:b/>
                <w:color w:val="000000"/>
                <w:sz w:val="22"/>
                <w:szCs w:val="22"/>
              </w:rPr>
              <w:t xml:space="preserve">    </w:t>
            </w:r>
            <w:r w:rsidR="003D3525">
              <w:rPr>
                <w:b/>
                <w:color w:val="000000"/>
                <w:sz w:val="22"/>
                <w:szCs w:val="22"/>
              </w:rPr>
              <w:t xml:space="preserve">  2.78</w:t>
            </w:r>
            <w:r w:rsidR="001C5EE1" w:rsidRPr="00555623">
              <w:rPr>
                <w:b/>
                <w:color w:val="000000"/>
                <w:sz w:val="22"/>
                <w:szCs w:val="22"/>
              </w:rPr>
              <w:t>%</w:t>
            </w:r>
          </w:p>
        </w:tc>
      </w:tr>
      <w:tr w:rsidR="001C5EE1" w:rsidRPr="00CD3FB9" w14:paraId="35FF7E93" w14:textId="0D46E944" w:rsidTr="00FE7E31">
        <w:tc>
          <w:tcPr>
            <w:tcW w:w="993" w:type="dxa"/>
            <w:tcBorders>
              <w:left w:val="nil"/>
              <w:right w:val="nil"/>
            </w:tcBorders>
            <w:shd w:val="clear" w:color="C0C0C0" w:fill="auto"/>
          </w:tcPr>
          <w:p w14:paraId="5AE6BAA5" w14:textId="77777777" w:rsidR="001C5EE1" w:rsidRPr="00752CF5" w:rsidRDefault="001C5EE1" w:rsidP="001C5EE1">
            <w:pPr>
              <w:pStyle w:val="tablenormal0"/>
              <w:rPr>
                <w:sz w:val="22"/>
                <w:szCs w:val="22"/>
              </w:rPr>
            </w:pPr>
            <w:r>
              <w:rPr>
                <w:sz w:val="22"/>
                <w:szCs w:val="22"/>
              </w:rPr>
              <w:t>1.9</w:t>
            </w:r>
          </w:p>
        </w:tc>
        <w:tc>
          <w:tcPr>
            <w:tcW w:w="1134" w:type="dxa"/>
            <w:tcBorders>
              <w:left w:val="nil"/>
              <w:right w:val="nil"/>
            </w:tcBorders>
            <w:shd w:val="clear" w:color="C0C0C0" w:fill="auto"/>
          </w:tcPr>
          <w:p w14:paraId="609327BA" w14:textId="77777777" w:rsidR="001C5EE1" w:rsidRPr="00752CF5" w:rsidRDefault="001C5EE1" w:rsidP="001C5EE1">
            <w:pPr>
              <w:pStyle w:val="tablenormal0"/>
              <w:rPr>
                <w:sz w:val="22"/>
                <w:szCs w:val="22"/>
              </w:rPr>
            </w:pPr>
            <w:r w:rsidRPr="00752CF5">
              <w:rPr>
                <w:sz w:val="22"/>
                <w:szCs w:val="22"/>
              </w:rPr>
              <w:t>45(1)</w:t>
            </w:r>
          </w:p>
        </w:tc>
        <w:tc>
          <w:tcPr>
            <w:tcW w:w="3969" w:type="dxa"/>
            <w:tcBorders>
              <w:left w:val="nil"/>
              <w:right w:val="nil"/>
            </w:tcBorders>
            <w:shd w:val="clear" w:color="C0C0C0" w:fill="auto"/>
          </w:tcPr>
          <w:p w14:paraId="0867F7F8" w14:textId="70274042" w:rsidR="001C5EE1" w:rsidRPr="00752CF5" w:rsidRDefault="001C5EE1" w:rsidP="001C5EE1">
            <w:pPr>
              <w:pStyle w:val="tablenormal0"/>
              <w:ind w:left="-40" w:right="102"/>
              <w:rPr>
                <w:sz w:val="22"/>
                <w:szCs w:val="22"/>
              </w:rPr>
            </w:pPr>
            <w:r>
              <w:rPr>
                <w:sz w:val="22"/>
                <w:szCs w:val="22"/>
              </w:rPr>
              <w:t xml:space="preserve">Application for a public unleased land permit where the activity for the permit is </w:t>
            </w:r>
            <w:r w:rsidRPr="00752CF5">
              <w:rPr>
                <w:sz w:val="22"/>
                <w:szCs w:val="22"/>
              </w:rPr>
              <w:t>4WD vehicle driver training</w:t>
            </w:r>
            <w:r>
              <w:rPr>
                <w:sz w:val="22"/>
                <w:szCs w:val="22"/>
              </w:rPr>
              <w:t>**</w:t>
            </w:r>
          </w:p>
        </w:tc>
        <w:tc>
          <w:tcPr>
            <w:tcW w:w="1985" w:type="dxa"/>
            <w:tcBorders>
              <w:left w:val="nil"/>
              <w:right w:val="nil"/>
            </w:tcBorders>
            <w:shd w:val="clear" w:color="C0C0C0" w:fill="auto"/>
          </w:tcPr>
          <w:p w14:paraId="17A0A011" w14:textId="012F7146" w:rsidR="001C5EE1" w:rsidRPr="008B5671" w:rsidRDefault="001C5EE1" w:rsidP="001C5EE1">
            <w:pPr>
              <w:pStyle w:val="tablenormal0"/>
              <w:ind w:left="243" w:right="385"/>
              <w:jc w:val="right"/>
              <w:rPr>
                <w:bCs/>
                <w:sz w:val="22"/>
                <w:szCs w:val="22"/>
              </w:rPr>
            </w:pPr>
            <w:r w:rsidRPr="008B5671">
              <w:rPr>
                <w:bCs/>
                <w:sz w:val="22"/>
                <w:szCs w:val="22"/>
              </w:rPr>
              <w:t>$1</w:t>
            </w:r>
            <w:r>
              <w:rPr>
                <w:bCs/>
                <w:sz w:val="22"/>
                <w:szCs w:val="22"/>
              </w:rPr>
              <w:t>4</w:t>
            </w:r>
            <w:r w:rsidRPr="008B5671">
              <w:rPr>
                <w:bCs/>
                <w:sz w:val="22"/>
                <w:szCs w:val="22"/>
              </w:rPr>
              <w:t>.</w:t>
            </w:r>
            <w:r>
              <w:rPr>
                <w:bCs/>
                <w:sz w:val="22"/>
                <w:szCs w:val="22"/>
              </w:rPr>
              <w:t>75</w:t>
            </w:r>
            <w:r w:rsidRPr="008B5671">
              <w:rPr>
                <w:bCs/>
                <w:sz w:val="22"/>
                <w:szCs w:val="22"/>
              </w:rPr>
              <w:t xml:space="preserve"> per vehicle, per event</w:t>
            </w:r>
          </w:p>
        </w:tc>
        <w:tc>
          <w:tcPr>
            <w:tcW w:w="1843" w:type="dxa"/>
            <w:tcBorders>
              <w:left w:val="nil"/>
              <w:right w:val="nil"/>
            </w:tcBorders>
            <w:shd w:val="clear" w:color="C0C0C0" w:fill="auto"/>
          </w:tcPr>
          <w:p w14:paraId="08295DC8" w14:textId="2BA85EF5" w:rsidR="001C5EE1" w:rsidRPr="009C64B3" w:rsidRDefault="001C5EE1" w:rsidP="001C5EE1">
            <w:pPr>
              <w:pStyle w:val="tablenormal0"/>
              <w:ind w:left="243" w:right="385"/>
              <w:jc w:val="right"/>
              <w:rPr>
                <w:b/>
                <w:sz w:val="22"/>
                <w:szCs w:val="22"/>
              </w:rPr>
            </w:pPr>
            <w:r w:rsidRPr="009C64B3">
              <w:rPr>
                <w:b/>
                <w:sz w:val="22"/>
                <w:szCs w:val="22"/>
              </w:rPr>
              <w:t>$</w:t>
            </w:r>
            <w:r w:rsidR="00E450BD" w:rsidRPr="009C64B3">
              <w:rPr>
                <w:b/>
                <w:sz w:val="22"/>
                <w:szCs w:val="22"/>
              </w:rPr>
              <w:t>15.</w:t>
            </w:r>
            <w:r w:rsidR="00407D1F" w:rsidRPr="009C64B3">
              <w:rPr>
                <w:b/>
                <w:sz w:val="22"/>
                <w:szCs w:val="22"/>
              </w:rPr>
              <w:t>30</w:t>
            </w:r>
            <w:r w:rsidRPr="009C64B3">
              <w:rPr>
                <w:b/>
                <w:sz w:val="22"/>
                <w:szCs w:val="22"/>
              </w:rPr>
              <w:t xml:space="preserve"> per vehicle, per event</w:t>
            </w:r>
          </w:p>
        </w:tc>
        <w:tc>
          <w:tcPr>
            <w:tcW w:w="1134" w:type="dxa"/>
            <w:tcBorders>
              <w:left w:val="nil"/>
              <w:right w:val="nil"/>
            </w:tcBorders>
            <w:shd w:val="clear" w:color="C0C0C0" w:fill="auto"/>
          </w:tcPr>
          <w:p w14:paraId="746F84AE" w14:textId="39BEC5F7" w:rsidR="001C5EE1" w:rsidRPr="00555623" w:rsidRDefault="00E450BD" w:rsidP="001C5EE1">
            <w:pPr>
              <w:pStyle w:val="tablenormal0"/>
              <w:ind w:left="243" w:right="105"/>
              <w:jc w:val="right"/>
              <w:rPr>
                <w:b/>
                <w:color w:val="000000"/>
                <w:sz w:val="22"/>
                <w:szCs w:val="22"/>
              </w:rPr>
            </w:pPr>
            <w:r>
              <w:rPr>
                <w:b/>
                <w:color w:val="000000"/>
                <w:sz w:val="22"/>
                <w:szCs w:val="22"/>
              </w:rPr>
              <w:t>3.</w:t>
            </w:r>
            <w:r w:rsidR="00407D1F">
              <w:rPr>
                <w:b/>
                <w:color w:val="000000"/>
                <w:sz w:val="22"/>
                <w:szCs w:val="22"/>
              </w:rPr>
              <w:t>73</w:t>
            </w:r>
            <w:r w:rsidR="001C5EE1">
              <w:rPr>
                <w:b/>
                <w:color w:val="000000"/>
                <w:sz w:val="22"/>
                <w:szCs w:val="22"/>
              </w:rPr>
              <w:t>%</w:t>
            </w:r>
          </w:p>
        </w:tc>
      </w:tr>
      <w:tr w:rsidR="001C5EE1" w:rsidRPr="00CD3FB9" w14:paraId="07D1AC08" w14:textId="75420324" w:rsidTr="00FE7E31">
        <w:tc>
          <w:tcPr>
            <w:tcW w:w="993" w:type="dxa"/>
            <w:tcBorders>
              <w:left w:val="nil"/>
              <w:right w:val="nil"/>
            </w:tcBorders>
            <w:shd w:val="clear" w:color="C0C0C0" w:fill="auto"/>
          </w:tcPr>
          <w:p w14:paraId="25A79ABB" w14:textId="77777777" w:rsidR="001C5EE1" w:rsidRPr="00CD3FB9" w:rsidRDefault="001C5EE1" w:rsidP="001C5EE1">
            <w:pPr>
              <w:pStyle w:val="tablenormal0"/>
            </w:pPr>
            <w:r>
              <w:rPr>
                <w:sz w:val="22"/>
                <w:szCs w:val="22"/>
              </w:rPr>
              <w:t>2.0</w:t>
            </w:r>
          </w:p>
        </w:tc>
        <w:tc>
          <w:tcPr>
            <w:tcW w:w="1134" w:type="dxa"/>
            <w:tcBorders>
              <w:left w:val="nil"/>
              <w:right w:val="nil"/>
            </w:tcBorders>
            <w:shd w:val="clear" w:color="C0C0C0" w:fill="auto"/>
          </w:tcPr>
          <w:p w14:paraId="29E7BCCB" w14:textId="77777777" w:rsidR="001C5EE1" w:rsidRPr="00CD3FB9" w:rsidRDefault="001C5EE1" w:rsidP="001C5EE1">
            <w:pPr>
              <w:pStyle w:val="tablenormal0"/>
            </w:pPr>
            <w:r w:rsidRPr="00CD3FB9">
              <w:rPr>
                <w:sz w:val="22"/>
                <w:szCs w:val="22"/>
              </w:rPr>
              <w:t>45(1)</w:t>
            </w:r>
          </w:p>
        </w:tc>
        <w:tc>
          <w:tcPr>
            <w:tcW w:w="3969" w:type="dxa"/>
            <w:tcBorders>
              <w:left w:val="nil"/>
              <w:right w:val="nil"/>
            </w:tcBorders>
            <w:shd w:val="clear" w:color="C0C0C0" w:fill="auto"/>
          </w:tcPr>
          <w:p w14:paraId="3A428ED0" w14:textId="2CD91AE4" w:rsidR="001C5EE1" w:rsidRDefault="001C5EE1" w:rsidP="001C5EE1">
            <w:pPr>
              <w:pStyle w:val="tablenormal0"/>
              <w:ind w:left="-40" w:right="102"/>
            </w:pPr>
            <w:r>
              <w:rPr>
                <w:sz w:val="22"/>
                <w:szCs w:val="22"/>
              </w:rPr>
              <w:t>Application for a public unleased land permit where the activity for the permit is</w:t>
            </w:r>
            <w:r w:rsidRPr="00CD3FB9">
              <w:rPr>
                <w:sz w:val="22"/>
                <w:szCs w:val="22"/>
              </w:rPr>
              <w:t xml:space="preserve"> vehicle display or display of goods in a primary area**</w:t>
            </w:r>
          </w:p>
        </w:tc>
        <w:tc>
          <w:tcPr>
            <w:tcW w:w="1985" w:type="dxa"/>
            <w:tcBorders>
              <w:left w:val="nil"/>
              <w:right w:val="nil"/>
            </w:tcBorders>
            <w:shd w:val="clear" w:color="C0C0C0" w:fill="auto"/>
          </w:tcPr>
          <w:p w14:paraId="266D9DF3" w14:textId="29A4C538" w:rsidR="001C5EE1" w:rsidRPr="008B5671" w:rsidRDefault="001C5EE1" w:rsidP="001C5EE1">
            <w:pPr>
              <w:pStyle w:val="tablenormal0"/>
              <w:ind w:left="243" w:right="385"/>
              <w:jc w:val="right"/>
              <w:rPr>
                <w:bCs/>
              </w:rPr>
            </w:pPr>
            <w:r w:rsidRPr="00AC7DCA">
              <w:rPr>
                <w:bCs/>
                <w:sz w:val="22"/>
                <w:szCs w:val="22"/>
              </w:rPr>
              <w:t>$0.3</w:t>
            </w:r>
            <w:r>
              <w:rPr>
                <w:bCs/>
                <w:sz w:val="22"/>
                <w:szCs w:val="22"/>
              </w:rPr>
              <w:t>1</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843" w:type="dxa"/>
            <w:tcBorders>
              <w:left w:val="nil"/>
              <w:right w:val="nil"/>
            </w:tcBorders>
            <w:shd w:val="clear" w:color="C0C0C0" w:fill="auto"/>
          </w:tcPr>
          <w:p w14:paraId="56514BB1" w14:textId="6D421D93" w:rsidR="001C5EE1" w:rsidRPr="009C64B3" w:rsidRDefault="001C5EE1" w:rsidP="001C5EE1">
            <w:pPr>
              <w:pStyle w:val="tablenormal0"/>
              <w:ind w:left="243" w:right="385"/>
              <w:jc w:val="right"/>
              <w:rPr>
                <w:b/>
              </w:rPr>
            </w:pPr>
            <w:r w:rsidRPr="009C64B3">
              <w:rPr>
                <w:b/>
                <w:sz w:val="22"/>
                <w:szCs w:val="22"/>
              </w:rPr>
              <w:t>$0.3</w:t>
            </w:r>
            <w:r w:rsidR="00E450BD" w:rsidRPr="009C64B3">
              <w:rPr>
                <w:b/>
                <w:sz w:val="22"/>
                <w:szCs w:val="22"/>
              </w:rPr>
              <w:t>2</w:t>
            </w:r>
            <w:r w:rsidRPr="009C64B3">
              <w:rPr>
                <w:b/>
                <w:sz w:val="22"/>
                <w:szCs w:val="22"/>
              </w:rPr>
              <w:t xml:space="preserve"> per m</w:t>
            </w:r>
            <w:r w:rsidRPr="009C64B3">
              <w:rPr>
                <w:b/>
                <w:sz w:val="22"/>
                <w:szCs w:val="22"/>
                <w:vertAlign w:val="superscript"/>
              </w:rPr>
              <w:t>2</w:t>
            </w:r>
            <w:r w:rsidRPr="009C64B3">
              <w:rPr>
                <w:b/>
                <w:sz w:val="22"/>
                <w:szCs w:val="22"/>
              </w:rPr>
              <w:t xml:space="preserve"> of land used, per day for the term of the permit</w:t>
            </w:r>
          </w:p>
        </w:tc>
        <w:tc>
          <w:tcPr>
            <w:tcW w:w="1134" w:type="dxa"/>
            <w:tcBorders>
              <w:left w:val="nil"/>
              <w:right w:val="nil"/>
            </w:tcBorders>
            <w:shd w:val="clear" w:color="C0C0C0" w:fill="auto"/>
          </w:tcPr>
          <w:p w14:paraId="007F66B5" w14:textId="11231008" w:rsidR="001C5EE1" w:rsidRPr="00555623" w:rsidRDefault="001C5EE1" w:rsidP="001C5EE1">
            <w:pPr>
              <w:pStyle w:val="tablenormal0"/>
              <w:ind w:left="243" w:right="105"/>
              <w:jc w:val="right"/>
              <w:rPr>
                <w:b/>
                <w:color w:val="000000"/>
                <w:sz w:val="22"/>
                <w:szCs w:val="22"/>
              </w:rPr>
            </w:pPr>
            <w:r>
              <w:rPr>
                <w:b/>
                <w:color w:val="000000"/>
                <w:sz w:val="22"/>
                <w:szCs w:val="22"/>
              </w:rPr>
              <w:t>3.</w:t>
            </w:r>
            <w:r w:rsidR="00407D1F">
              <w:rPr>
                <w:b/>
                <w:color w:val="000000"/>
                <w:sz w:val="22"/>
                <w:szCs w:val="22"/>
              </w:rPr>
              <w:t>85</w:t>
            </w:r>
            <w:r>
              <w:rPr>
                <w:b/>
                <w:color w:val="000000"/>
                <w:sz w:val="22"/>
                <w:szCs w:val="22"/>
              </w:rPr>
              <w:t>%</w:t>
            </w:r>
          </w:p>
        </w:tc>
      </w:tr>
    </w:tbl>
    <w:p w14:paraId="11C16382" w14:textId="77777777" w:rsidR="00C363CF" w:rsidRDefault="00C363CF" w:rsidP="00176A5A">
      <w:pPr>
        <w:pStyle w:val="tablenormal0"/>
        <w:rPr>
          <w:sz w:val="22"/>
          <w:szCs w:val="22"/>
        </w:rPr>
        <w:sectPr w:rsidR="00C363CF" w:rsidSect="00981D56">
          <w:headerReference w:type="default" r:id="rId16"/>
          <w:footerReference w:type="default" r:id="rId17"/>
          <w:pgSz w:w="11907" w:h="16840"/>
          <w:pgMar w:top="851" w:right="1474" w:bottom="1191" w:left="1474" w:header="624" w:footer="283" w:gutter="0"/>
          <w:cols w:space="720"/>
          <w:docGrid w:linePitch="326"/>
        </w:sectPr>
      </w:pPr>
    </w:p>
    <w:tbl>
      <w:tblPr>
        <w:tblW w:w="11058"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1134"/>
        <w:gridCol w:w="3969"/>
        <w:gridCol w:w="1985"/>
        <w:gridCol w:w="1843"/>
        <w:gridCol w:w="1134"/>
      </w:tblGrid>
      <w:tr w:rsidR="00555623" w14:paraId="021AF82F" w14:textId="754E36C8" w:rsidTr="00FE7E31">
        <w:trPr>
          <w:cantSplit/>
          <w:tblHeader/>
        </w:trPr>
        <w:tc>
          <w:tcPr>
            <w:tcW w:w="993" w:type="dxa"/>
            <w:tcBorders>
              <w:top w:val="nil"/>
              <w:left w:val="nil"/>
              <w:right w:val="nil"/>
            </w:tcBorders>
            <w:shd w:val="clear" w:color="C0C0C0" w:fill="auto"/>
          </w:tcPr>
          <w:p w14:paraId="43133955" w14:textId="77777777" w:rsidR="00555623" w:rsidRPr="00A7086A" w:rsidRDefault="00555623" w:rsidP="00C363CF">
            <w:pPr>
              <w:pStyle w:val="tableheading"/>
              <w:rPr>
                <w:rFonts w:ascii="Arial" w:hAnsi="Arial" w:cs="Arial"/>
              </w:rPr>
            </w:pPr>
            <w:r w:rsidRPr="00A7086A">
              <w:rPr>
                <w:rFonts w:ascii="Arial" w:hAnsi="Arial" w:cs="Arial"/>
              </w:rPr>
              <w:lastRenderedPageBreak/>
              <w:t>Column 1</w:t>
            </w:r>
          </w:p>
          <w:p w14:paraId="538B5A2E" w14:textId="77777777" w:rsidR="00555623" w:rsidRPr="00A7086A" w:rsidRDefault="00555623" w:rsidP="00C363CF">
            <w:pPr>
              <w:pStyle w:val="tableheading"/>
              <w:rPr>
                <w:rFonts w:ascii="Arial" w:hAnsi="Arial" w:cs="Arial"/>
              </w:rPr>
            </w:pPr>
            <w:r w:rsidRPr="00A7086A">
              <w:rPr>
                <w:rFonts w:ascii="Arial" w:hAnsi="Arial" w:cs="Arial"/>
              </w:rPr>
              <w:t>Item Number</w:t>
            </w:r>
          </w:p>
        </w:tc>
        <w:tc>
          <w:tcPr>
            <w:tcW w:w="1134" w:type="dxa"/>
            <w:tcBorders>
              <w:top w:val="nil"/>
              <w:left w:val="nil"/>
              <w:right w:val="nil"/>
            </w:tcBorders>
            <w:shd w:val="clear" w:color="C0C0C0" w:fill="auto"/>
          </w:tcPr>
          <w:p w14:paraId="240F6A8F" w14:textId="77777777" w:rsidR="00555623" w:rsidRPr="00A7086A" w:rsidRDefault="00555623" w:rsidP="00C363CF">
            <w:pPr>
              <w:pStyle w:val="tableheading"/>
              <w:rPr>
                <w:rFonts w:ascii="Arial" w:hAnsi="Arial" w:cs="Arial"/>
              </w:rPr>
            </w:pPr>
            <w:r w:rsidRPr="00A7086A">
              <w:rPr>
                <w:rFonts w:ascii="Arial" w:hAnsi="Arial" w:cs="Arial"/>
              </w:rPr>
              <w:t>Column 2</w:t>
            </w:r>
          </w:p>
          <w:p w14:paraId="7E77AD3D" w14:textId="77777777" w:rsidR="00555623" w:rsidRPr="00A7086A" w:rsidRDefault="00555623" w:rsidP="00C363CF">
            <w:pPr>
              <w:pStyle w:val="tableheading"/>
              <w:rPr>
                <w:rFonts w:ascii="Arial" w:hAnsi="Arial" w:cs="Arial"/>
              </w:rPr>
            </w:pPr>
            <w:r w:rsidRPr="00A7086A">
              <w:rPr>
                <w:rFonts w:ascii="Arial" w:hAnsi="Arial" w:cs="Arial"/>
              </w:rPr>
              <w:t>Relevant section of Act for which the fee is payable</w:t>
            </w:r>
          </w:p>
        </w:tc>
        <w:tc>
          <w:tcPr>
            <w:tcW w:w="3969" w:type="dxa"/>
            <w:tcBorders>
              <w:top w:val="nil"/>
              <w:left w:val="nil"/>
              <w:right w:val="nil"/>
            </w:tcBorders>
            <w:shd w:val="clear" w:color="C0C0C0" w:fill="auto"/>
          </w:tcPr>
          <w:p w14:paraId="503DED54" w14:textId="77777777" w:rsidR="00555623" w:rsidRPr="00A7086A" w:rsidRDefault="00555623" w:rsidP="00C363CF">
            <w:pPr>
              <w:pStyle w:val="tableheading"/>
              <w:ind w:left="-40" w:right="-41"/>
              <w:rPr>
                <w:rFonts w:ascii="Arial" w:hAnsi="Arial" w:cs="Arial"/>
              </w:rPr>
            </w:pPr>
            <w:r w:rsidRPr="00A7086A">
              <w:rPr>
                <w:rFonts w:ascii="Arial" w:hAnsi="Arial" w:cs="Arial"/>
              </w:rPr>
              <w:t>Column 3</w:t>
            </w:r>
          </w:p>
          <w:p w14:paraId="72C68634" w14:textId="77777777" w:rsidR="00555623" w:rsidRPr="00A7086A" w:rsidRDefault="00555623" w:rsidP="00C363CF">
            <w:pPr>
              <w:pStyle w:val="tableheading"/>
              <w:ind w:left="-40" w:right="-41"/>
              <w:rPr>
                <w:rFonts w:ascii="Arial" w:hAnsi="Arial" w:cs="Arial"/>
              </w:rPr>
            </w:pPr>
            <w:r w:rsidRPr="00A7086A">
              <w:rPr>
                <w:rFonts w:ascii="Arial" w:hAnsi="Arial" w:cs="Arial"/>
              </w:rPr>
              <w:t>Description of Matter for which fee is payable</w:t>
            </w:r>
          </w:p>
        </w:tc>
        <w:tc>
          <w:tcPr>
            <w:tcW w:w="1985" w:type="dxa"/>
            <w:tcBorders>
              <w:top w:val="nil"/>
              <w:left w:val="nil"/>
              <w:right w:val="nil"/>
            </w:tcBorders>
            <w:shd w:val="clear" w:color="C0C0C0" w:fill="auto"/>
          </w:tcPr>
          <w:p w14:paraId="45177F2A" w14:textId="33D8DAA6" w:rsidR="00555623" w:rsidRPr="00A7086A" w:rsidRDefault="003700C2" w:rsidP="000F0665">
            <w:pPr>
              <w:pStyle w:val="tableheading"/>
              <w:ind w:left="101"/>
              <w:jc w:val="center"/>
              <w:rPr>
                <w:rFonts w:ascii="Arial" w:hAnsi="Arial" w:cs="Arial"/>
              </w:rPr>
            </w:pPr>
            <w:r w:rsidRPr="00A7086A">
              <w:rPr>
                <w:rFonts w:ascii="Arial" w:hAnsi="Arial" w:cs="Arial"/>
              </w:rPr>
              <w:t>C</w:t>
            </w:r>
            <w:r w:rsidR="00555623" w:rsidRPr="00A7086A">
              <w:rPr>
                <w:rFonts w:ascii="Arial" w:hAnsi="Arial" w:cs="Arial"/>
              </w:rPr>
              <w:t>olumn 4</w:t>
            </w:r>
          </w:p>
          <w:p w14:paraId="317634EB" w14:textId="59E69852" w:rsidR="00555623" w:rsidRPr="00A7086A" w:rsidRDefault="00555623" w:rsidP="000F0665">
            <w:pPr>
              <w:pStyle w:val="tableheading"/>
              <w:ind w:left="101"/>
              <w:jc w:val="center"/>
              <w:rPr>
                <w:rFonts w:ascii="Arial" w:hAnsi="Arial" w:cs="Arial"/>
              </w:rPr>
            </w:pPr>
            <w:r w:rsidRPr="00A7086A">
              <w:rPr>
                <w:rFonts w:ascii="Arial" w:hAnsi="Arial" w:cs="Arial"/>
                <w:i/>
                <w:iCs/>
              </w:rPr>
              <w:t>Previous fee payable in 20</w:t>
            </w:r>
            <w:r w:rsidR="007A5C20" w:rsidRPr="00A7086A">
              <w:rPr>
                <w:rFonts w:ascii="Arial" w:hAnsi="Arial" w:cs="Arial"/>
                <w:i/>
                <w:iCs/>
              </w:rPr>
              <w:t>2</w:t>
            </w:r>
            <w:r w:rsidR="00F77961">
              <w:rPr>
                <w:rFonts w:ascii="Arial" w:hAnsi="Arial" w:cs="Arial"/>
                <w:i/>
                <w:iCs/>
              </w:rPr>
              <w:t>3</w:t>
            </w:r>
            <w:r w:rsidRPr="00A7086A">
              <w:rPr>
                <w:rFonts w:ascii="Arial" w:hAnsi="Arial" w:cs="Arial"/>
                <w:i/>
                <w:iCs/>
              </w:rPr>
              <w:t>-202</w:t>
            </w:r>
            <w:r w:rsidR="00F77961">
              <w:rPr>
                <w:rFonts w:ascii="Arial" w:hAnsi="Arial" w:cs="Arial"/>
                <w:i/>
                <w:iCs/>
              </w:rPr>
              <w:t>4</w:t>
            </w:r>
          </w:p>
        </w:tc>
        <w:tc>
          <w:tcPr>
            <w:tcW w:w="1843" w:type="dxa"/>
            <w:tcBorders>
              <w:top w:val="nil"/>
              <w:left w:val="nil"/>
              <w:right w:val="nil"/>
            </w:tcBorders>
            <w:shd w:val="clear" w:color="C0C0C0" w:fill="auto"/>
          </w:tcPr>
          <w:p w14:paraId="1ED8D9DD" w14:textId="02819CAF" w:rsidR="00555623" w:rsidRPr="00A7086A" w:rsidRDefault="003700C2" w:rsidP="000F0665">
            <w:pPr>
              <w:pStyle w:val="tableheading"/>
              <w:ind w:left="243"/>
              <w:jc w:val="center"/>
              <w:rPr>
                <w:rFonts w:ascii="Arial" w:hAnsi="Arial" w:cs="Arial"/>
              </w:rPr>
            </w:pPr>
            <w:r w:rsidRPr="00A7086A">
              <w:rPr>
                <w:rFonts w:ascii="Arial" w:hAnsi="Arial" w:cs="Arial"/>
              </w:rPr>
              <w:t>C</w:t>
            </w:r>
            <w:r w:rsidR="00555623" w:rsidRPr="00A7086A">
              <w:rPr>
                <w:rFonts w:ascii="Arial" w:hAnsi="Arial" w:cs="Arial"/>
              </w:rPr>
              <w:t>olumn 5</w:t>
            </w:r>
          </w:p>
          <w:p w14:paraId="144A19CB" w14:textId="77777777" w:rsidR="00555623" w:rsidRPr="00A7086A" w:rsidRDefault="00555623" w:rsidP="000F0665">
            <w:pPr>
              <w:pStyle w:val="tableheading"/>
              <w:ind w:left="243"/>
              <w:jc w:val="center"/>
              <w:rPr>
                <w:rFonts w:ascii="Arial" w:hAnsi="Arial" w:cs="Arial"/>
              </w:rPr>
            </w:pPr>
            <w:r w:rsidRPr="00A7086A">
              <w:rPr>
                <w:rFonts w:ascii="Arial" w:hAnsi="Arial" w:cs="Arial"/>
              </w:rPr>
              <w:t>Fee payable beginning</w:t>
            </w:r>
          </w:p>
          <w:p w14:paraId="002AB97F" w14:textId="220BB60C" w:rsidR="00555623" w:rsidRPr="00A7086A" w:rsidRDefault="00555623" w:rsidP="000F0665">
            <w:pPr>
              <w:pStyle w:val="tableheading"/>
              <w:ind w:left="243"/>
              <w:jc w:val="center"/>
              <w:rPr>
                <w:rFonts w:ascii="Arial" w:hAnsi="Arial" w:cs="Arial"/>
              </w:rPr>
            </w:pPr>
            <w:r w:rsidRPr="00A7086A">
              <w:rPr>
                <w:rFonts w:ascii="Arial" w:hAnsi="Arial" w:cs="Arial"/>
              </w:rPr>
              <w:t>1 July 202</w:t>
            </w:r>
            <w:r w:rsidR="00F77961">
              <w:rPr>
                <w:rFonts w:ascii="Arial" w:hAnsi="Arial" w:cs="Arial"/>
              </w:rPr>
              <w:t>4</w:t>
            </w:r>
          </w:p>
        </w:tc>
        <w:tc>
          <w:tcPr>
            <w:tcW w:w="1134" w:type="dxa"/>
            <w:tcBorders>
              <w:top w:val="nil"/>
              <w:left w:val="nil"/>
              <w:right w:val="nil"/>
            </w:tcBorders>
            <w:shd w:val="clear" w:color="C0C0C0" w:fill="auto"/>
          </w:tcPr>
          <w:p w14:paraId="2959B113" w14:textId="5F085848" w:rsidR="00555623" w:rsidRPr="00A7086A" w:rsidRDefault="003700C2" w:rsidP="000F0665">
            <w:pPr>
              <w:pStyle w:val="tableheading"/>
              <w:ind w:left="243" w:hanging="243"/>
              <w:jc w:val="center"/>
              <w:rPr>
                <w:rFonts w:ascii="Arial" w:hAnsi="Arial" w:cs="Arial"/>
              </w:rPr>
            </w:pPr>
            <w:r w:rsidRPr="00A7086A">
              <w:rPr>
                <w:rFonts w:ascii="Arial" w:hAnsi="Arial" w:cs="Arial"/>
              </w:rPr>
              <w:t>C</w:t>
            </w:r>
            <w:r w:rsidR="00555623" w:rsidRPr="00A7086A">
              <w:rPr>
                <w:rFonts w:ascii="Arial" w:hAnsi="Arial" w:cs="Arial"/>
              </w:rPr>
              <w:t>olumn 6</w:t>
            </w:r>
          </w:p>
          <w:p w14:paraId="549880FB" w14:textId="70EAE36A" w:rsidR="00555623" w:rsidRPr="00A7086A" w:rsidRDefault="00555623" w:rsidP="000F0665">
            <w:pPr>
              <w:pStyle w:val="tableheading"/>
              <w:ind w:left="243" w:hanging="243"/>
              <w:jc w:val="center"/>
              <w:rPr>
                <w:rFonts w:ascii="Arial" w:hAnsi="Arial" w:cs="Arial"/>
              </w:rPr>
            </w:pPr>
            <w:r w:rsidRPr="00A7086A">
              <w:rPr>
                <w:rFonts w:ascii="Arial" w:hAnsi="Arial" w:cs="Arial"/>
              </w:rPr>
              <w:t>% increase</w:t>
            </w:r>
          </w:p>
        </w:tc>
      </w:tr>
      <w:tr w:rsidR="001C5EE1" w:rsidRPr="00CD3FB9" w14:paraId="7F4E5A8E" w14:textId="7998ED6E" w:rsidTr="00FE7E31">
        <w:tc>
          <w:tcPr>
            <w:tcW w:w="993" w:type="dxa"/>
            <w:tcBorders>
              <w:left w:val="nil"/>
              <w:right w:val="nil"/>
            </w:tcBorders>
            <w:shd w:val="clear" w:color="C0C0C0" w:fill="auto"/>
          </w:tcPr>
          <w:p w14:paraId="5FAFDBA5" w14:textId="77777777" w:rsidR="001C5EE1" w:rsidRPr="00CD3FB9" w:rsidRDefault="001C5EE1" w:rsidP="001C5EE1">
            <w:pPr>
              <w:pStyle w:val="tablenormal0"/>
            </w:pPr>
            <w:r>
              <w:rPr>
                <w:sz w:val="22"/>
                <w:szCs w:val="22"/>
              </w:rPr>
              <w:t>2.1</w:t>
            </w:r>
          </w:p>
        </w:tc>
        <w:tc>
          <w:tcPr>
            <w:tcW w:w="1134" w:type="dxa"/>
            <w:tcBorders>
              <w:left w:val="nil"/>
              <w:right w:val="nil"/>
            </w:tcBorders>
            <w:shd w:val="clear" w:color="C0C0C0" w:fill="auto"/>
          </w:tcPr>
          <w:p w14:paraId="788A3679" w14:textId="77777777" w:rsidR="001C5EE1" w:rsidRPr="00CD3FB9" w:rsidRDefault="001C5EE1" w:rsidP="001C5EE1">
            <w:pPr>
              <w:pStyle w:val="tablenormal0"/>
            </w:pPr>
            <w:r w:rsidRPr="00CD3FB9">
              <w:rPr>
                <w:sz w:val="22"/>
                <w:szCs w:val="22"/>
              </w:rPr>
              <w:t>45(1)</w:t>
            </w:r>
          </w:p>
        </w:tc>
        <w:tc>
          <w:tcPr>
            <w:tcW w:w="3969" w:type="dxa"/>
            <w:tcBorders>
              <w:left w:val="nil"/>
              <w:right w:val="nil"/>
            </w:tcBorders>
            <w:shd w:val="clear" w:color="C0C0C0" w:fill="auto"/>
          </w:tcPr>
          <w:p w14:paraId="6958AF4C" w14:textId="77777777" w:rsidR="001C5EE1" w:rsidRDefault="001C5EE1" w:rsidP="001C5EE1">
            <w:pPr>
              <w:pStyle w:val="tablenormal0"/>
              <w:ind w:left="-40" w:right="102"/>
            </w:pPr>
            <w:r>
              <w:rPr>
                <w:sz w:val="22"/>
                <w:szCs w:val="22"/>
              </w:rPr>
              <w:t xml:space="preserve">Application for a public unleased land permit where the activity for the permit is </w:t>
            </w:r>
            <w:r w:rsidRPr="00CD3FB9">
              <w:rPr>
                <w:sz w:val="22"/>
                <w:szCs w:val="22"/>
              </w:rPr>
              <w:t>vehicle display or display of goods in a secondary area**</w:t>
            </w:r>
          </w:p>
        </w:tc>
        <w:tc>
          <w:tcPr>
            <w:tcW w:w="1985" w:type="dxa"/>
            <w:tcBorders>
              <w:left w:val="nil"/>
              <w:right w:val="nil"/>
            </w:tcBorders>
            <w:shd w:val="clear" w:color="C0C0C0" w:fill="auto"/>
          </w:tcPr>
          <w:p w14:paraId="0A49F3D1" w14:textId="7CE125F1" w:rsidR="001C5EE1" w:rsidRPr="008B5671" w:rsidRDefault="001C5EE1" w:rsidP="00A00D16">
            <w:pPr>
              <w:pStyle w:val="tablenormal0"/>
              <w:ind w:left="243" w:right="98"/>
              <w:jc w:val="right"/>
              <w:rPr>
                <w:bCs/>
              </w:rPr>
            </w:pPr>
            <w:r w:rsidRPr="00AC7DCA">
              <w:rPr>
                <w:bCs/>
                <w:sz w:val="22"/>
                <w:szCs w:val="22"/>
              </w:rPr>
              <w:t>$0.2</w:t>
            </w:r>
            <w:r>
              <w:rPr>
                <w:bCs/>
                <w:sz w:val="22"/>
                <w:szCs w:val="22"/>
              </w:rPr>
              <w:t>5</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843" w:type="dxa"/>
            <w:tcBorders>
              <w:left w:val="nil"/>
              <w:right w:val="nil"/>
            </w:tcBorders>
            <w:shd w:val="clear" w:color="C0C0C0" w:fill="auto"/>
          </w:tcPr>
          <w:p w14:paraId="521B6068" w14:textId="0ACE984A" w:rsidR="001C5EE1" w:rsidRPr="009C64B3" w:rsidRDefault="001C5EE1" w:rsidP="00A00D16">
            <w:pPr>
              <w:pStyle w:val="tablenormal0"/>
              <w:ind w:left="243" w:right="103"/>
              <w:jc w:val="right"/>
              <w:rPr>
                <w:b/>
              </w:rPr>
            </w:pPr>
            <w:r w:rsidRPr="009C64B3">
              <w:rPr>
                <w:b/>
                <w:sz w:val="22"/>
                <w:szCs w:val="22"/>
              </w:rPr>
              <w:t>$0.2</w:t>
            </w:r>
            <w:r w:rsidR="00E450BD" w:rsidRPr="009C64B3">
              <w:rPr>
                <w:b/>
                <w:sz w:val="22"/>
                <w:szCs w:val="22"/>
              </w:rPr>
              <w:t>6</w:t>
            </w:r>
            <w:r w:rsidRPr="009C64B3">
              <w:rPr>
                <w:b/>
                <w:sz w:val="22"/>
                <w:szCs w:val="22"/>
              </w:rPr>
              <w:t xml:space="preserve"> per m</w:t>
            </w:r>
            <w:r w:rsidRPr="009C64B3">
              <w:rPr>
                <w:b/>
                <w:sz w:val="22"/>
                <w:szCs w:val="22"/>
                <w:vertAlign w:val="superscript"/>
              </w:rPr>
              <w:t>2</w:t>
            </w:r>
            <w:r w:rsidRPr="009C64B3">
              <w:rPr>
                <w:b/>
                <w:sz w:val="22"/>
                <w:szCs w:val="22"/>
              </w:rPr>
              <w:t xml:space="preserve"> of land used, per day for the term of the permit</w:t>
            </w:r>
          </w:p>
        </w:tc>
        <w:tc>
          <w:tcPr>
            <w:tcW w:w="1134" w:type="dxa"/>
            <w:tcBorders>
              <w:left w:val="nil"/>
              <w:right w:val="nil"/>
            </w:tcBorders>
            <w:shd w:val="clear" w:color="C0C0C0" w:fill="auto"/>
          </w:tcPr>
          <w:p w14:paraId="7AD98367" w14:textId="4A0EB399" w:rsidR="001C5EE1" w:rsidRPr="00AC7DCA" w:rsidRDefault="00E450BD" w:rsidP="001C5EE1">
            <w:pPr>
              <w:pStyle w:val="tablenormal0"/>
              <w:ind w:left="243" w:right="105"/>
              <w:jc w:val="right"/>
              <w:rPr>
                <w:b/>
                <w:sz w:val="22"/>
                <w:szCs w:val="22"/>
              </w:rPr>
            </w:pPr>
            <w:r>
              <w:rPr>
                <w:b/>
                <w:sz w:val="22"/>
                <w:szCs w:val="22"/>
              </w:rPr>
              <w:t>3.</w:t>
            </w:r>
            <w:r w:rsidR="00B901DC">
              <w:rPr>
                <w:b/>
                <w:sz w:val="22"/>
                <w:szCs w:val="22"/>
              </w:rPr>
              <w:t>85</w:t>
            </w:r>
            <w:r w:rsidR="001C5EE1" w:rsidRPr="00AC7DCA">
              <w:rPr>
                <w:b/>
                <w:sz w:val="22"/>
                <w:szCs w:val="22"/>
              </w:rPr>
              <w:t>%</w:t>
            </w:r>
          </w:p>
        </w:tc>
      </w:tr>
      <w:tr w:rsidR="001C5EE1" w:rsidRPr="00CD3FB9" w14:paraId="055C3DB3" w14:textId="0592FCBC" w:rsidTr="00FE7E31">
        <w:tc>
          <w:tcPr>
            <w:tcW w:w="993" w:type="dxa"/>
            <w:tcBorders>
              <w:left w:val="nil"/>
              <w:right w:val="nil"/>
            </w:tcBorders>
            <w:shd w:val="clear" w:color="C0C0C0" w:fill="auto"/>
          </w:tcPr>
          <w:p w14:paraId="7BF5058C" w14:textId="77777777" w:rsidR="001C5EE1" w:rsidRPr="00CD3FB9" w:rsidRDefault="001C5EE1" w:rsidP="001C5EE1">
            <w:pPr>
              <w:pStyle w:val="tablenormal0"/>
            </w:pPr>
            <w:r>
              <w:rPr>
                <w:sz w:val="22"/>
                <w:szCs w:val="22"/>
              </w:rPr>
              <w:t>2.2</w:t>
            </w:r>
          </w:p>
        </w:tc>
        <w:tc>
          <w:tcPr>
            <w:tcW w:w="1134" w:type="dxa"/>
            <w:tcBorders>
              <w:left w:val="nil"/>
              <w:right w:val="nil"/>
            </w:tcBorders>
            <w:shd w:val="clear" w:color="C0C0C0" w:fill="auto"/>
          </w:tcPr>
          <w:p w14:paraId="01E2D7C1" w14:textId="77777777" w:rsidR="001C5EE1" w:rsidRPr="00CD3FB9" w:rsidRDefault="001C5EE1" w:rsidP="001C5EE1">
            <w:pPr>
              <w:pStyle w:val="tablenormal0"/>
            </w:pPr>
            <w:r w:rsidRPr="00CD3FB9">
              <w:rPr>
                <w:sz w:val="22"/>
                <w:szCs w:val="22"/>
              </w:rPr>
              <w:t>45(1)</w:t>
            </w:r>
          </w:p>
        </w:tc>
        <w:tc>
          <w:tcPr>
            <w:tcW w:w="3969" w:type="dxa"/>
            <w:tcBorders>
              <w:left w:val="nil"/>
              <w:right w:val="nil"/>
            </w:tcBorders>
            <w:shd w:val="clear" w:color="C0C0C0" w:fill="auto"/>
          </w:tcPr>
          <w:p w14:paraId="767BBF62" w14:textId="77777777" w:rsidR="001C5EE1" w:rsidRDefault="001C5EE1" w:rsidP="001C5EE1">
            <w:pPr>
              <w:pStyle w:val="tablenormal0"/>
              <w:ind w:left="-40" w:right="102"/>
            </w:pPr>
            <w:r>
              <w:rPr>
                <w:sz w:val="22"/>
                <w:szCs w:val="22"/>
              </w:rPr>
              <w:t xml:space="preserve">Application for a public unleased land permit where the activity for the permit is </w:t>
            </w:r>
            <w:r w:rsidRPr="00CD3FB9">
              <w:rPr>
                <w:sz w:val="22"/>
                <w:szCs w:val="22"/>
              </w:rPr>
              <w:t>vehicle display or display of goods in a tertiary area**</w:t>
            </w:r>
          </w:p>
        </w:tc>
        <w:tc>
          <w:tcPr>
            <w:tcW w:w="1985" w:type="dxa"/>
            <w:tcBorders>
              <w:left w:val="nil"/>
              <w:right w:val="nil"/>
            </w:tcBorders>
            <w:shd w:val="clear" w:color="C0C0C0" w:fill="auto"/>
          </w:tcPr>
          <w:p w14:paraId="0469FC42" w14:textId="68D62623" w:rsidR="001C5EE1" w:rsidRPr="008B5671" w:rsidRDefault="001C5EE1" w:rsidP="00A00D16">
            <w:pPr>
              <w:pStyle w:val="tablenormal0"/>
              <w:ind w:left="243" w:right="98"/>
              <w:jc w:val="right"/>
              <w:rPr>
                <w:bCs/>
              </w:rPr>
            </w:pPr>
            <w:r w:rsidRPr="00AC7DCA">
              <w:rPr>
                <w:bCs/>
                <w:sz w:val="22"/>
                <w:szCs w:val="22"/>
              </w:rPr>
              <w:t>$0.2</w:t>
            </w:r>
            <w:r w:rsidR="00E450BD">
              <w:rPr>
                <w:bCs/>
                <w:sz w:val="22"/>
                <w:szCs w:val="22"/>
              </w:rPr>
              <w:t>1</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 </w:t>
            </w:r>
          </w:p>
        </w:tc>
        <w:tc>
          <w:tcPr>
            <w:tcW w:w="1843" w:type="dxa"/>
            <w:tcBorders>
              <w:left w:val="nil"/>
              <w:right w:val="nil"/>
            </w:tcBorders>
            <w:shd w:val="clear" w:color="C0C0C0" w:fill="auto"/>
          </w:tcPr>
          <w:p w14:paraId="70FF1883" w14:textId="6795C34E" w:rsidR="001C5EE1" w:rsidRPr="009C64B3" w:rsidRDefault="001C5EE1" w:rsidP="00A00D16">
            <w:pPr>
              <w:pStyle w:val="tablenormal0"/>
              <w:ind w:left="243" w:right="103"/>
              <w:jc w:val="right"/>
              <w:rPr>
                <w:b/>
              </w:rPr>
            </w:pPr>
            <w:r w:rsidRPr="009C64B3">
              <w:rPr>
                <w:b/>
                <w:sz w:val="22"/>
                <w:szCs w:val="22"/>
              </w:rPr>
              <w:t>$0.2</w:t>
            </w:r>
            <w:r w:rsidR="00E450BD" w:rsidRPr="009C64B3">
              <w:rPr>
                <w:b/>
                <w:sz w:val="22"/>
                <w:szCs w:val="22"/>
              </w:rPr>
              <w:t>2</w:t>
            </w:r>
            <w:r w:rsidRPr="009C64B3">
              <w:rPr>
                <w:b/>
                <w:sz w:val="22"/>
                <w:szCs w:val="22"/>
              </w:rPr>
              <w:t xml:space="preserve"> per m</w:t>
            </w:r>
            <w:r w:rsidRPr="009C64B3">
              <w:rPr>
                <w:b/>
                <w:sz w:val="22"/>
                <w:szCs w:val="22"/>
                <w:vertAlign w:val="superscript"/>
              </w:rPr>
              <w:t>2</w:t>
            </w:r>
            <w:r w:rsidRPr="009C64B3">
              <w:rPr>
                <w:b/>
                <w:sz w:val="22"/>
                <w:szCs w:val="22"/>
              </w:rPr>
              <w:t xml:space="preserve"> of land used, per day for the term of the permit </w:t>
            </w:r>
          </w:p>
        </w:tc>
        <w:tc>
          <w:tcPr>
            <w:tcW w:w="1134" w:type="dxa"/>
            <w:tcBorders>
              <w:left w:val="nil"/>
              <w:right w:val="nil"/>
            </w:tcBorders>
            <w:shd w:val="clear" w:color="C0C0C0" w:fill="auto"/>
          </w:tcPr>
          <w:p w14:paraId="72F66494" w14:textId="0A3ACC3B" w:rsidR="001C5EE1" w:rsidRPr="00AC7DCA" w:rsidRDefault="00E450BD" w:rsidP="001C5EE1">
            <w:pPr>
              <w:pStyle w:val="tablenormal0"/>
              <w:ind w:left="243" w:right="105"/>
              <w:jc w:val="right"/>
              <w:rPr>
                <w:b/>
                <w:sz w:val="22"/>
                <w:szCs w:val="22"/>
              </w:rPr>
            </w:pPr>
            <w:r>
              <w:rPr>
                <w:b/>
                <w:sz w:val="22"/>
                <w:szCs w:val="22"/>
              </w:rPr>
              <w:t>3.</w:t>
            </w:r>
            <w:r w:rsidR="00B901DC">
              <w:rPr>
                <w:b/>
                <w:sz w:val="22"/>
                <w:szCs w:val="22"/>
              </w:rPr>
              <w:t>85</w:t>
            </w:r>
            <w:r w:rsidR="001C5EE1" w:rsidRPr="00AC7DCA">
              <w:rPr>
                <w:b/>
                <w:sz w:val="22"/>
                <w:szCs w:val="22"/>
              </w:rPr>
              <w:t>%</w:t>
            </w:r>
          </w:p>
        </w:tc>
      </w:tr>
      <w:tr w:rsidR="001C5EE1" w:rsidRPr="00CD3FB9" w14:paraId="59DE4326" w14:textId="717D6904" w:rsidTr="00FE7E31">
        <w:tc>
          <w:tcPr>
            <w:tcW w:w="993" w:type="dxa"/>
            <w:tcBorders>
              <w:left w:val="nil"/>
              <w:right w:val="nil"/>
            </w:tcBorders>
            <w:shd w:val="clear" w:color="C0C0C0" w:fill="auto"/>
          </w:tcPr>
          <w:p w14:paraId="3EB7A2EA" w14:textId="77777777" w:rsidR="001C5EE1" w:rsidRPr="00CD3FB9" w:rsidRDefault="001C5EE1" w:rsidP="001C5EE1">
            <w:pPr>
              <w:pStyle w:val="tablenormal0"/>
            </w:pPr>
            <w:r>
              <w:rPr>
                <w:sz w:val="22"/>
                <w:szCs w:val="22"/>
              </w:rPr>
              <w:t>2.3</w:t>
            </w:r>
          </w:p>
        </w:tc>
        <w:tc>
          <w:tcPr>
            <w:tcW w:w="1134" w:type="dxa"/>
            <w:tcBorders>
              <w:left w:val="nil"/>
              <w:right w:val="nil"/>
            </w:tcBorders>
            <w:shd w:val="clear" w:color="C0C0C0" w:fill="auto"/>
          </w:tcPr>
          <w:p w14:paraId="25F1CF44" w14:textId="77777777" w:rsidR="001C5EE1" w:rsidRPr="00CD3FB9" w:rsidRDefault="001C5EE1" w:rsidP="001C5EE1">
            <w:pPr>
              <w:pStyle w:val="tablenormal0"/>
            </w:pPr>
            <w:r w:rsidRPr="00CD3FB9">
              <w:rPr>
                <w:sz w:val="22"/>
                <w:szCs w:val="22"/>
              </w:rPr>
              <w:t>45(1)</w:t>
            </w:r>
          </w:p>
        </w:tc>
        <w:tc>
          <w:tcPr>
            <w:tcW w:w="3969" w:type="dxa"/>
            <w:tcBorders>
              <w:left w:val="nil"/>
              <w:right w:val="nil"/>
            </w:tcBorders>
            <w:shd w:val="clear" w:color="C0C0C0" w:fill="auto"/>
          </w:tcPr>
          <w:p w14:paraId="48A91887" w14:textId="1FE95A7F" w:rsidR="001C5EE1" w:rsidRPr="00CD3FB9" w:rsidRDefault="001C5EE1" w:rsidP="001C5EE1">
            <w:pPr>
              <w:pStyle w:val="tablenormal0"/>
              <w:ind w:left="-40" w:right="102"/>
            </w:pPr>
            <w:r>
              <w:rPr>
                <w:sz w:val="22"/>
                <w:szCs w:val="22"/>
              </w:rPr>
              <w:t xml:space="preserve">Application for a public unleased land permit where the activity for the permit is </w:t>
            </w:r>
            <w:r w:rsidRPr="00CD3FB9">
              <w:rPr>
                <w:sz w:val="22"/>
                <w:szCs w:val="22"/>
              </w:rPr>
              <w:t>storage of a waste container in the city centre**</w:t>
            </w:r>
          </w:p>
        </w:tc>
        <w:tc>
          <w:tcPr>
            <w:tcW w:w="1985" w:type="dxa"/>
            <w:tcBorders>
              <w:left w:val="nil"/>
              <w:right w:val="nil"/>
            </w:tcBorders>
            <w:shd w:val="clear" w:color="C0C0C0" w:fill="auto"/>
          </w:tcPr>
          <w:p w14:paraId="1A1ECF0F" w14:textId="4698E32D" w:rsidR="001C5EE1" w:rsidRPr="008B5671" w:rsidRDefault="001C5EE1" w:rsidP="00A00D16">
            <w:pPr>
              <w:pStyle w:val="tablenormal0"/>
              <w:ind w:left="243" w:right="98"/>
              <w:jc w:val="right"/>
              <w:rPr>
                <w:bCs/>
              </w:rPr>
            </w:pPr>
            <w:r w:rsidRPr="00AC7DCA">
              <w:rPr>
                <w:bCs/>
                <w:sz w:val="22"/>
                <w:szCs w:val="22"/>
              </w:rPr>
              <w:t>$</w:t>
            </w:r>
            <w:r>
              <w:rPr>
                <w:bCs/>
                <w:sz w:val="22"/>
                <w:szCs w:val="22"/>
              </w:rPr>
              <w:t>1.02</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843" w:type="dxa"/>
            <w:tcBorders>
              <w:left w:val="nil"/>
              <w:right w:val="nil"/>
            </w:tcBorders>
            <w:shd w:val="clear" w:color="C0C0C0" w:fill="auto"/>
          </w:tcPr>
          <w:p w14:paraId="2AFA2806" w14:textId="47FD590F" w:rsidR="001C5EE1" w:rsidRPr="009C64B3" w:rsidRDefault="001C5EE1" w:rsidP="00A00D16">
            <w:pPr>
              <w:pStyle w:val="tablenormal0"/>
              <w:ind w:left="243" w:right="103"/>
              <w:jc w:val="right"/>
              <w:rPr>
                <w:b/>
              </w:rPr>
            </w:pPr>
            <w:r w:rsidRPr="009C64B3">
              <w:rPr>
                <w:b/>
                <w:sz w:val="22"/>
                <w:szCs w:val="22"/>
              </w:rPr>
              <w:t>$1.0</w:t>
            </w:r>
            <w:r w:rsidR="00B901DC" w:rsidRPr="009C64B3">
              <w:rPr>
                <w:b/>
                <w:sz w:val="22"/>
                <w:szCs w:val="22"/>
              </w:rPr>
              <w:t>6</w:t>
            </w:r>
            <w:r w:rsidRPr="009C64B3">
              <w:rPr>
                <w:b/>
                <w:sz w:val="22"/>
                <w:szCs w:val="22"/>
              </w:rPr>
              <w:t xml:space="preserve"> per m</w:t>
            </w:r>
            <w:r w:rsidRPr="009C64B3">
              <w:rPr>
                <w:b/>
                <w:sz w:val="22"/>
                <w:szCs w:val="22"/>
                <w:vertAlign w:val="superscript"/>
              </w:rPr>
              <w:t>2</w:t>
            </w:r>
            <w:r w:rsidRPr="009C64B3">
              <w:rPr>
                <w:b/>
                <w:sz w:val="22"/>
                <w:szCs w:val="22"/>
              </w:rPr>
              <w:t xml:space="preserve"> of land used, per day for the term of the permit</w:t>
            </w:r>
          </w:p>
        </w:tc>
        <w:tc>
          <w:tcPr>
            <w:tcW w:w="1134" w:type="dxa"/>
            <w:tcBorders>
              <w:left w:val="nil"/>
              <w:right w:val="nil"/>
            </w:tcBorders>
            <w:shd w:val="clear" w:color="C0C0C0" w:fill="auto"/>
          </w:tcPr>
          <w:p w14:paraId="7332A3FA" w14:textId="63C11E3F" w:rsidR="001C5EE1" w:rsidRPr="00AC7DCA" w:rsidRDefault="00B901DC" w:rsidP="001C5EE1">
            <w:pPr>
              <w:pStyle w:val="tablenormal0"/>
              <w:ind w:left="243" w:right="105"/>
              <w:jc w:val="right"/>
              <w:rPr>
                <w:b/>
                <w:sz w:val="22"/>
                <w:szCs w:val="22"/>
              </w:rPr>
            </w:pPr>
            <w:r>
              <w:rPr>
                <w:b/>
                <w:sz w:val="22"/>
                <w:szCs w:val="22"/>
              </w:rPr>
              <w:t>3.92</w:t>
            </w:r>
            <w:r w:rsidR="001C5EE1" w:rsidRPr="00AC7DCA">
              <w:rPr>
                <w:b/>
                <w:sz w:val="22"/>
                <w:szCs w:val="22"/>
              </w:rPr>
              <w:t>%</w:t>
            </w:r>
          </w:p>
        </w:tc>
      </w:tr>
      <w:tr w:rsidR="001C5EE1" w:rsidRPr="00CD3FB9" w14:paraId="33606229" w14:textId="78C9B2D1" w:rsidTr="00FE7E31">
        <w:tc>
          <w:tcPr>
            <w:tcW w:w="993" w:type="dxa"/>
            <w:tcBorders>
              <w:top w:val="nil"/>
              <w:left w:val="nil"/>
              <w:right w:val="nil"/>
            </w:tcBorders>
            <w:shd w:val="clear" w:color="C0C0C0" w:fill="auto"/>
          </w:tcPr>
          <w:p w14:paraId="3EC2E1E5" w14:textId="77777777" w:rsidR="001C5EE1" w:rsidRPr="00CD3FB9" w:rsidRDefault="001C5EE1" w:rsidP="001C5EE1">
            <w:pPr>
              <w:pStyle w:val="tablenormal0"/>
            </w:pPr>
            <w:r>
              <w:rPr>
                <w:sz w:val="22"/>
                <w:szCs w:val="22"/>
              </w:rPr>
              <w:t>2.4</w:t>
            </w:r>
          </w:p>
        </w:tc>
        <w:tc>
          <w:tcPr>
            <w:tcW w:w="1134" w:type="dxa"/>
            <w:tcBorders>
              <w:top w:val="nil"/>
              <w:left w:val="nil"/>
              <w:right w:val="nil"/>
            </w:tcBorders>
            <w:shd w:val="clear" w:color="C0C0C0" w:fill="auto"/>
          </w:tcPr>
          <w:p w14:paraId="5560E6E8" w14:textId="77777777" w:rsidR="001C5EE1" w:rsidRPr="00CD3FB9" w:rsidRDefault="001C5EE1" w:rsidP="001C5EE1">
            <w:pPr>
              <w:pStyle w:val="tablenormal0"/>
            </w:pPr>
            <w:r w:rsidRPr="00CD3FB9">
              <w:rPr>
                <w:sz w:val="22"/>
                <w:szCs w:val="22"/>
              </w:rPr>
              <w:t>45(1)</w:t>
            </w:r>
          </w:p>
        </w:tc>
        <w:tc>
          <w:tcPr>
            <w:tcW w:w="3969" w:type="dxa"/>
            <w:tcBorders>
              <w:top w:val="nil"/>
              <w:left w:val="nil"/>
              <w:right w:val="nil"/>
            </w:tcBorders>
            <w:shd w:val="clear" w:color="C0C0C0" w:fill="auto"/>
          </w:tcPr>
          <w:p w14:paraId="01872E86" w14:textId="4F9DB703" w:rsidR="001C5EE1" w:rsidRPr="00CD3FB9" w:rsidRDefault="001C5EE1" w:rsidP="001C5EE1">
            <w:pPr>
              <w:pStyle w:val="tablenormal0"/>
              <w:ind w:left="-40" w:right="102"/>
            </w:pPr>
            <w:r>
              <w:rPr>
                <w:sz w:val="22"/>
                <w:szCs w:val="22"/>
              </w:rPr>
              <w:t xml:space="preserve">Application for a public unleased land permit where the activity for the permit is </w:t>
            </w:r>
            <w:r w:rsidRPr="00CD3FB9">
              <w:rPr>
                <w:sz w:val="22"/>
                <w:szCs w:val="22"/>
              </w:rPr>
              <w:t>storage of a waste container in a town centre or group centre**</w:t>
            </w:r>
          </w:p>
        </w:tc>
        <w:tc>
          <w:tcPr>
            <w:tcW w:w="1985" w:type="dxa"/>
            <w:tcBorders>
              <w:top w:val="nil"/>
              <w:left w:val="nil"/>
              <w:right w:val="nil"/>
            </w:tcBorders>
            <w:shd w:val="clear" w:color="C0C0C0" w:fill="auto"/>
          </w:tcPr>
          <w:p w14:paraId="3A106ECC" w14:textId="0443D789" w:rsidR="001C5EE1" w:rsidRPr="008B5671" w:rsidRDefault="001C5EE1" w:rsidP="00A00D16">
            <w:pPr>
              <w:pStyle w:val="tablenormal0"/>
              <w:tabs>
                <w:tab w:val="left" w:pos="1662"/>
              </w:tabs>
              <w:ind w:left="244" w:right="98"/>
              <w:jc w:val="right"/>
              <w:rPr>
                <w:bCs/>
              </w:rPr>
            </w:pPr>
            <w:r w:rsidRPr="00AC7DCA">
              <w:rPr>
                <w:bCs/>
                <w:sz w:val="22"/>
                <w:szCs w:val="22"/>
              </w:rPr>
              <w:t>$0.7</w:t>
            </w:r>
            <w:r>
              <w:rPr>
                <w:bCs/>
                <w:sz w:val="22"/>
                <w:szCs w:val="22"/>
              </w:rPr>
              <w:t>7</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843" w:type="dxa"/>
            <w:tcBorders>
              <w:top w:val="nil"/>
              <w:left w:val="nil"/>
              <w:right w:val="nil"/>
            </w:tcBorders>
            <w:shd w:val="clear" w:color="C0C0C0" w:fill="auto"/>
          </w:tcPr>
          <w:p w14:paraId="237750B8" w14:textId="30D2D575" w:rsidR="001C5EE1" w:rsidRPr="009C64B3" w:rsidRDefault="001C5EE1" w:rsidP="00A00D16">
            <w:pPr>
              <w:pStyle w:val="tablenormal0"/>
              <w:tabs>
                <w:tab w:val="left" w:pos="1662"/>
              </w:tabs>
              <w:ind w:left="244" w:right="103"/>
              <w:jc w:val="right"/>
              <w:rPr>
                <w:b/>
              </w:rPr>
            </w:pPr>
            <w:r w:rsidRPr="009C64B3">
              <w:rPr>
                <w:b/>
                <w:sz w:val="22"/>
                <w:szCs w:val="22"/>
              </w:rPr>
              <w:t>$0.</w:t>
            </w:r>
            <w:r w:rsidR="00E450BD" w:rsidRPr="009C64B3">
              <w:rPr>
                <w:b/>
                <w:sz w:val="22"/>
                <w:szCs w:val="22"/>
              </w:rPr>
              <w:t>80</w:t>
            </w:r>
            <w:r w:rsidRPr="009C64B3">
              <w:rPr>
                <w:b/>
                <w:sz w:val="22"/>
                <w:szCs w:val="22"/>
              </w:rPr>
              <w:t xml:space="preserve"> per m</w:t>
            </w:r>
            <w:r w:rsidRPr="009C64B3">
              <w:rPr>
                <w:b/>
                <w:sz w:val="22"/>
                <w:szCs w:val="22"/>
                <w:vertAlign w:val="superscript"/>
              </w:rPr>
              <w:t>2</w:t>
            </w:r>
            <w:r w:rsidRPr="009C64B3">
              <w:rPr>
                <w:b/>
                <w:sz w:val="22"/>
                <w:szCs w:val="22"/>
              </w:rPr>
              <w:t xml:space="preserve"> of land used, per day for the term of the permit</w:t>
            </w:r>
          </w:p>
        </w:tc>
        <w:tc>
          <w:tcPr>
            <w:tcW w:w="1134" w:type="dxa"/>
            <w:tcBorders>
              <w:top w:val="nil"/>
              <w:left w:val="nil"/>
              <w:right w:val="nil"/>
            </w:tcBorders>
            <w:shd w:val="clear" w:color="C0C0C0" w:fill="auto"/>
          </w:tcPr>
          <w:p w14:paraId="6CDDE5A6" w14:textId="5AC39750" w:rsidR="001C5EE1" w:rsidRPr="00AC7DCA" w:rsidRDefault="00E450BD" w:rsidP="001C5EE1">
            <w:pPr>
              <w:pStyle w:val="tablenormal0"/>
              <w:ind w:left="243" w:right="105"/>
              <w:jc w:val="right"/>
              <w:rPr>
                <w:b/>
                <w:sz w:val="22"/>
                <w:szCs w:val="22"/>
              </w:rPr>
            </w:pPr>
            <w:r>
              <w:rPr>
                <w:b/>
                <w:sz w:val="22"/>
                <w:szCs w:val="22"/>
              </w:rPr>
              <w:t>3.90</w:t>
            </w:r>
            <w:r w:rsidR="001C5EE1" w:rsidRPr="00AC7DCA">
              <w:rPr>
                <w:b/>
                <w:sz w:val="22"/>
                <w:szCs w:val="22"/>
              </w:rPr>
              <w:t>%</w:t>
            </w:r>
          </w:p>
        </w:tc>
      </w:tr>
      <w:tr w:rsidR="001C5EE1" w:rsidRPr="00CD3FB9" w14:paraId="1DC6AEA9" w14:textId="17BFF689" w:rsidTr="00FE7E31">
        <w:tc>
          <w:tcPr>
            <w:tcW w:w="993" w:type="dxa"/>
            <w:tcBorders>
              <w:top w:val="nil"/>
              <w:left w:val="nil"/>
              <w:right w:val="nil"/>
            </w:tcBorders>
            <w:shd w:val="clear" w:color="C0C0C0" w:fill="auto"/>
          </w:tcPr>
          <w:p w14:paraId="13A28508" w14:textId="77777777" w:rsidR="001C5EE1" w:rsidRPr="00CD3FB9" w:rsidRDefault="001C5EE1" w:rsidP="001C5EE1">
            <w:pPr>
              <w:pStyle w:val="tablenormal0"/>
              <w:rPr>
                <w:sz w:val="22"/>
                <w:szCs w:val="22"/>
              </w:rPr>
            </w:pPr>
            <w:r>
              <w:rPr>
                <w:sz w:val="22"/>
                <w:szCs w:val="22"/>
              </w:rPr>
              <w:t>2.5</w:t>
            </w:r>
          </w:p>
        </w:tc>
        <w:tc>
          <w:tcPr>
            <w:tcW w:w="1134" w:type="dxa"/>
            <w:tcBorders>
              <w:top w:val="nil"/>
              <w:left w:val="nil"/>
              <w:right w:val="nil"/>
            </w:tcBorders>
            <w:shd w:val="clear" w:color="C0C0C0" w:fill="auto"/>
          </w:tcPr>
          <w:p w14:paraId="5CD637FB" w14:textId="77777777" w:rsidR="001C5EE1" w:rsidRPr="00CD3FB9" w:rsidRDefault="001C5EE1" w:rsidP="001C5EE1">
            <w:pPr>
              <w:pStyle w:val="tablenormal0"/>
              <w:rPr>
                <w:sz w:val="22"/>
                <w:szCs w:val="22"/>
              </w:rPr>
            </w:pPr>
            <w:r w:rsidRPr="00CD3FB9">
              <w:rPr>
                <w:sz w:val="22"/>
                <w:szCs w:val="22"/>
              </w:rPr>
              <w:t>45(1)</w:t>
            </w:r>
          </w:p>
        </w:tc>
        <w:tc>
          <w:tcPr>
            <w:tcW w:w="3969" w:type="dxa"/>
            <w:tcBorders>
              <w:top w:val="nil"/>
              <w:left w:val="nil"/>
              <w:right w:val="nil"/>
            </w:tcBorders>
            <w:shd w:val="clear" w:color="C0C0C0" w:fill="auto"/>
          </w:tcPr>
          <w:p w14:paraId="212E7B3E" w14:textId="7082DBB5" w:rsidR="001C5EE1" w:rsidRPr="00CD3FB9" w:rsidRDefault="001C5EE1" w:rsidP="001C5EE1">
            <w:pPr>
              <w:pStyle w:val="tablenormal0"/>
              <w:ind w:left="-40" w:right="102"/>
              <w:rPr>
                <w:sz w:val="22"/>
                <w:szCs w:val="22"/>
              </w:rPr>
            </w:pPr>
            <w:r>
              <w:rPr>
                <w:sz w:val="22"/>
                <w:szCs w:val="22"/>
              </w:rPr>
              <w:t xml:space="preserve">Application for a public unleased land permit where the activity for the permit is </w:t>
            </w:r>
            <w:r w:rsidRPr="00CD3FB9">
              <w:rPr>
                <w:sz w:val="22"/>
                <w:szCs w:val="22"/>
              </w:rPr>
              <w:t>storage of a waste container in a local centre**</w:t>
            </w:r>
          </w:p>
        </w:tc>
        <w:tc>
          <w:tcPr>
            <w:tcW w:w="1985" w:type="dxa"/>
            <w:tcBorders>
              <w:top w:val="nil"/>
              <w:left w:val="nil"/>
              <w:right w:val="nil"/>
            </w:tcBorders>
            <w:shd w:val="clear" w:color="C0C0C0" w:fill="auto"/>
          </w:tcPr>
          <w:p w14:paraId="0F3AB1F3" w14:textId="3DE6752E" w:rsidR="001C5EE1" w:rsidRPr="008B5671" w:rsidRDefault="001C5EE1" w:rsidP="00A00D16">
            <w:pPr>
              <w:pStyle w:val="tablenormal0"/>
              <w:tabs>
                <w:tab w:val="left" w:pos="1662"/>
              </w:tabs>
              <w:ind w:left="243" w:right="98" w:firstLine="143"/>
              <w:jc w:val="right"/>
              <w:rPr>
                <w:bCs/>
                <w:sz w:val="22"/>
                <w:szCs w:val="22"/>
              </w:rPr>
            </w:pPr>
            <w:r w:rsidRPr="00AC7DCA">
              <w:rPr>
                <w:bCs/>
                <w:sz w:val="22"/>
                <w:szCs w:val="22"/>
              </w:rPr>
              <w:t>$0.5</w:t>
            </w:r>
            <w:r>
              <w:rPr>
                <w:bCs/>
                <w:sz w:val="22"/>
                <w:szCs w:val="22"/>
              </w:rPr>
              <w:t>7</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843" w:type="dxa"/>
            <w:tcBorders>
              <w:top w:val="nil"/>
              <w:left w:val="nil"/>
              <w:right w:val="nil"/>
            </w:tcBorders>
            <w:shd w:val="clear" w:color="C0C0C0" w:fill="auto"/>
          </w:tcPr>
          <w:p w14:paraId="59C96223" w14:textId="6D1004BE" w:rsidR="001C5EE1" w:rsidRPr="009C64B3" w:rsidRDefault="001C5EE1" w:rsidP="00A00D16">
            <w:pPr>
              <w:pStyle w:val="tablenormal0"/>
              <w:tabs>
                <w:tab w:val="left" w:pos="1662"/>
              </w:tabs>
              <w:ind w:left="243" w:right="103" w:firstLine="143"/>
              <w:jc w:val="right"/>
              <w:rPr>
                <w:b/>
                <w:sz w:val="22"/>
                <w:szCs w:val="22"/>
              </w:rPr>
            </w:pPr>
            <w:r w:rsidRPr="009C64B3">
              <w:rPr>
                <w:b/>
                <w:sz w:val="22"/>
                <w:szCs w:val="22"/>
              </w:rPr>
              <w:t>$0.</w:t>
            </w:r>
            <w:r w:rsidR="00E450BD" w:rsidRPr="009C64B3">
              <w:rPr>
                <w:b/>
                <w:sz w:val="22"/>
                <w:szCs w:val="22"/>
              </w:rPr>
              <w:t>60</w:t>
            </w:r>
            <w:r w:rsidRPr="009C64B3">
              <w:rPr>
                <w:b/>
                <w:sz w:val="22"/>
                <w:szCs w:val="22"/>
              </w:rPr>
              <w:t xml:space="preserve"> per m</w:t>
            </w:r>
            <w:r w:rsidRPr="009C64B3">
              <w:rPr>
                <w:b/>
                <w:sz w:val="22"/>
                <w:szCs w:val="22"/>
                <w:vertAlign w:val="superscript"/>
              </w:rPr>
              <w:t>2</w:t>
            </w:r>
            <w:r w:rsidRPr="009C64B3">
              <w:rPr>
                <w:b/>
                <w:sz w:val="22"/>
                <w:szCs w:val="22"/>
              </w:rPr>
              <w:t xml:space="preserve"> of land used, per day for the term of the permit</w:t>
            </w:r>
          </w:p>
        </w:tc>
        <w:tc>
          <w:tcPr>
            <w:tcW w:w="1134" w:type="dxa"/>
            <w:tcBorders>
              <w:top w:val="nil"/>
              <w:left w:val="nil"/>
              <w:right w:val="nil"/>
            </w:tcBorders>
            <w:shd w:val="clear" w:color="C0C0C0" w:fill="auto"/>
          </w:tcPr>
          <w:p w14:paraId="3A61A888" w14:textId="02C42DEE" w:rsidR="001C5EE1" w:rsidRPr="00AC7DCA" w:rsidRDefault="00E450BD" w:rsidP="001C5EE1">
            <w:pPr>
              <w:pStyle w:val="tablenormal0"/>
              <w:ind w:left="243" w:right="105"/>
              <w:jc w:val="right"/>
              <w:rPr>
                <w:b/>
                <w:sz w:val="22"/>
                <w:szCs w:val="22"/>
              </w:rPr>
            </w:pPr>
            <w:r>
              <w:rPr>
                <w:b/>
                <w:sz w:val="22"/>
                <w:szCs w:val="22"/>
              </w:rPr>
              <w:t>5.26</w:t>
            </w:r>
            <w:r w:rsidR="001C5EE1" w:rsidRPr="00AC7DCA">
              <w:rPr>
                <w:b/>
                <w:sz w:val="22"/>
                <w:szCs w:val="22"/>
              </w:rPr>
              <w:t>%</w:t>
            </w:r>
          </w:p>
        </w:tc>
      </w:tr>
      <w:tr w:rsidR="001C5EE1" w:rsidRPr="00CD3FB9" w14:paraId="7304B766" w14:textId="4F8B3D2D" w:rsidTr="00FE7E31">
        <w:tc>
          <w:tcPr>
            <w:tcW w:w="993" w:type="dxa"/>
            <w:tcBorders>
              <w:left w:val="nil"/>
              <w:right w:val="nil"/>
            </w:tcBorders>
            <w:shd w:val="clear" w:color="C0C0C0" w:fill="auto"/>
          </w:tcPr>
          <w:p w14:paraId="6A2749FB" w14:textId="77777777" w:rsidR="001C5EE1" w:rsidRPr="00CD3FB9" w:rsidRDefault="001C5EE1" w:rsidP="001C5EE1">
            <w:pPr>
              <w:pStyle w:val="tablenormal0"/>
            </w:pPr>
            <w:r>
              <w:rPr>
                <w:sz w:val="22"/>
                <w:szCs w:val="22"/>
              </w:rPr>
              <w:t>2.6</w:t>
            </w:r>
          </w:p>
        </w:tc>
        <w:tc>
          <w:tcPr>
            <w:tcW w:w="1134" w:type="dxa"/>
            <w:tcBorders>
              <w:left w:val="nil"/>
              <w:right w:val="nil"/>
            </w:tcBorders>
            <w:shd w:val="clear" w:color="C0C0C0" w:fill="auto"/>
          </w:tcPr>
          <w:p w14:paraId="004E120E" w14:textId="77777777" w:rsidR="001C5EE1" w:rsidRPr="00CD3FB9" w:rsidRDefault="001C5EE1" w:rsidP="001C5EE1">
            <w:pPr>
              <w:pStyle w:val="tablenormal0"/>
            </w:pPr>
            <w:r w:rsidRPr="00CD3FB9">
              <w:rPr>
                <w:sz w:val="22"/>
                <w:szCs w:val="22"/>
              </w:rPr>
              <w:t>45(1)</w:t>
            </w:r>
          </w:p>
        </w:tc>
        <w:tc>
          <w:tcPr>
            <w:tcW w:w="3969" w:type="dxa"/>
            <w:tcBorders>
              <w:left w:val="nil"/>
              <w:right w:val="nil"/>
            </w:tcBorders>
            <w:shd w:val="clear" w:color="C0C0C0" w:fill="auto"/>
          </w:tcPr>
          <w:p w14:paraId="4E175DD4" w14:textId="77777777" w:rsidR="001C5EE1" w:rsidRPr="00CD3FB9" w:rsidRDefault="001C5EE1" w:rsidP="001C5EE1">
            <w:pPr>
              <w:pStyle w:val="tablenormal0"/>
              <w:ind w:left="-40" w:right="102"/>
            </w:pPr>
            <w:r>
              <w:rPr>
                <w:sz w:val="22"/>
                <w:szCs w:val="22"/>
              </w:rPr>
              <w:t xml:space="preserve">Application for a public unleased land permit where the activity for the permit is any other </w:t>
            </w:r>
            <w:r w:rsidRPr="00CD3FB9">
              <w:rPr>
                <w:sz w:val="22"/>
                <w:szCs w:val="22"/>
              </w:rPr>
              <w:t xml:space="preserve">commercial purpose </w:t>
            </w:r>
            <w:r w:rsidRPr="00CD3FB9">
              <w:rPr>
                <w:sz w:val="22"/>
                <w:szCs w:val="22"/>
                <w:lang w:eastAsia="en-AU"/>
              </w:rPr>
              <w:t>within a primary area**</w:t>
            </w:r>
          </w:p>
        </w:tc>
        <w:tc>
          <w:tcPr>
            <w:tcW w:w="1985" w:type="dxa"/>
            <w:tcBorders>
              <w:left w:val="nil"/>
              <w:right w:val="nil"/>
            </w:tcBorders>
            <w:shd w:val="clear" w:color="C0C0C0" w:fill="auto"/>
          </w:tcPr>
          <w:p w14:paraId="71777770" w14:textId="3E7EC019" w:rsidR="001C5EE1" w:rsidRPr="008B5671" w:rsidRDefault="001C5EE1" w:rsidP="00A00D16">
            <w:pPr>
              <w:pStyle w:val="tablenormal0"/>
              <w:tabs>
                <w:tab w:val="left" w:pos="1662"/>
              </w:tabs>
              <w:ind w:left="243" w:right="98" w:firstLine="143"/>
              <w:jc w:val="right"/>
              <w:rPr>
                <w:bCs/>
              </w:rPr>
            </w:pPr>
            <w:r w:rsidRPr="00AC7DCA">
              <w:rPr>
                <w:bCs/>
                <w:sz w:val="22"/>
                <w:szCs w:val="22"/>
              </w:rPr>
              <w:t>$0.</w:t>
            </w:r>
            <w:r w:rsidR="00E450BD">
              <w:rPr>
                <w:bCs/>
                <w:sz w:val="22"/>
                <w:szCs w:val="22"/>
              </w:rPr>
              <w:t>86</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843" w:type="dxa"/>
            <w:tcBorders>
              <w:left w:val="nil"/>
              <w:right w:val="nil"/>
            </w:tcBorders>
            <w:shd w:val="clear" w:color="C0C0C0" w:fill="auto"/>
          </w:tcPr>
          <w:p w14:paraId="0F2E01B8" w14:textId="42E9DDD5" w:rsidR="001C5EE1" w:rsidRPr="009C64B3" w:rsidRDefault="001C5EE1" w:rsidP="00A00D16">
            <w:pPr>
              <w:pStyle w:val="tablenormal0"/>
              <w:tabs>
                <w:tab w:val="left" w:pos="1662"/>
              </w:tabs>
              <w:ind w:left="243" w:right="103" w:firstLine="143"/>
              <w:jc w:val="right"/>
              <w:rPr>
                <w:b/>
              </w:rPr>
            </w:pPr>
            <w:r w:rsidRPr="009C64B3">
              <w:rPr>
                <w:b/>
                <w:sz w:val="22"/>
                <w:szCs w:val="22"/>
              </w:rPr>
              <w:t>$0.</w:t>
            </w:r>
            <w:r w:rsidR="00E450BD" w:rsidRPr="009C64B3">
              <w:rPr>
                <w:b/>
                <w:sz w:val="22"/>
                <w:szCs w:val="22"/>
              </w:rPr>
              <w:t>90</w:t>
            </w:r>
            <w:r w:rsidRPr="009C64B3">
              <w:rPr>
                <w:b/>
                <w:sz w:val="22"/>
                <w:szCs w:val="22"/>
              </w:rPr>
              <w:t xml:space="preserve"> per m</w:t>
            </w:r>
            <w:r w:rsidRPr="009C64B3">
              <w:rPr>
                <w:b/>
                <w:sz w:val="22"/>
                <w:szCs w:val="22"/>
                <w:vertAlign w:val="superscript"/>
              </w:rPr>
              <w:t>2</w:t>
            </w:r>
            <w:r w:rsidRPr="009C64B3">
              <w:rPr>
                <w:b/>
                <w:sz w:val="22"/>
                <w:szCs w:val="22"/>
              </w:rPr>
              <w:t xml:space="preserve"> of land used, per day for the term of the permit</w:t>
            </w:r>
          </w:p>
        </w:tc>
        <w:tc>
          <w:tcPr>
            <w:tcW w:w="1134" w:type="dxa"/>
            <w:tcBorders>
              <w:left w:val="nil"/>
              <w:right w:val="nil"/>
            </w:tcBorders>
            <w:shd w:val="clear" w:color="C0C0C0" w:fill="auto"/>
          </w:tcPr>
          <w:p w14:paraId="2BB6C409" w14:textId="0B353D93" w:rsidR="001C5EE1" w:rsidRPr="00AC7DCA" w:rsidRDefault="00E450BD" w:rsidP="001C5EE1">
            <w:pPr>
              <w:pStyle w:val="tablenormal0"/>
              <w:ind w:left="243" w:right="105"/>
              <w:jc w:val="right"/>
              <w:rPr>
                <w:b/>
                <w:sz w:val="22"/>
                <w:szCs w:val="22"/>
              </w:rPr>
            </w:pPr>
            <w:r>
              <w:rPr>
                <w:b/>
                <w:sz w:val="22"/>
                <w:szCs w:val="22"/>
              </w:rPr>
              <w:t>4.65</w:t>
            </w:r>
            <w:r w:rsidR="001C5EE1" w:rsidRPr="00AC7DCA">
              <w:rPr>
                <w:b/>
                <w:sz w:val="22"/>
                <w:szCs w:val="22"/>
              </w:rPr>
              <w:t>%</w:t>
            </w:r>
          </w:p>
        </w:tc>
      </w:tr>
      <w:tr w:rsidR="001C5EE1" w:rsidRPr="00CD3FB9" w14:paraId="211B4752" w14:textId="1D8B5B33" w:rsidTr="00FE7E31">
        <w:tc>
          <w:tcPr>
            <w:tcW w:w="993" w:type="dxa"/>
            <w:tcBorders>
              <w:left w:val="nil"/>
              <w:right w:val="nil"/>
            </w:tcBorders>
            <w:shd w:val="clear" w:color="C0C0C0" w:fill="auto"/>
          </w:tcPr>
          <w:p w14:paraId="16FCAFCE" w14:textId="77777777" w:rsidR="001C5EE1" w:rsidRPr="00DA6E98" w:rsidRDefault="001C5EE1" w:rsidP="001C5EE1">
            <w:pPr>
              <w:pStyle w:val="tablenormal0"/>
              <w:rPr>
                <w:sz w:val="22"/>
                <w:szCs w:val="22"/>
              </w:rPr>
            </w:pPr>
            <w:r>
              <w:rPr>
                <w:sz w:val="22"/>
                <w:szCs w:val="22"/>
              </w:rPr>
              <w:t>2.7</w:t>
            </w:r>
          </w:p>
        </w:tc>
        <w:tc>
          <w:tcPr>
            <w:tcW w:w="1134" w:type="dxa"/>
            <w:tcBorders>
              <w:left w:val="nil"/>
              <w:right w:val="nil"/>
            </w:tcBorders>
            <w:shd w:val="clear" w:color="C0C0C0" w:fill="auto"/>
          </w:tcPr>
          <w:p w14:paraId="76F12D1A" w14:textId="77777777" w:rsidR="001C5EE1" w:rsidRPr="00DA6E98" w:rsidRDefault="001C5EE1" w:rsidP="001C5EE1">
            <w:pPr>
              <w:pStyle w:val="tablenormal0"/>
              <w:rPr>
                <w:sz w:val="22"/>
                <w:szCs w:val="22"/>
              </w:rPr>
            </w:pPr>
            <w:r w:rsidRPr="00DA6E98">
              <w:rPr>
                <w:sz w:val="22"/>
                <w:szCs w:val="22"/>
              </w:rPr>
              <w:t>45(1)</w:t>
            </w:r>
          </w:p>
        </w:tc>
        <w:tc>
          <w:tcPr>
            <w:tcW w:w="3969" w:type="dxa"/>
            <w:tcBorders>
              <w:left w:val="nil"/>
              <w:right w:val="nil"/>
            </w:tcBorders>
            <w:shd w:val="clear" w:color="C0C0C0" w:fill="auto"/>
          </w:tcPr>
          <w:p w14:paraId="1D5C3249" w14:textId="77777777" w:rsidR="001C5EE1" w:rsidRPr="00DA6E98" w:rsidRDefault="001C5EE1" w:rsidP="001C5EE1">
            <w:pPr>
              <w:pStyle w:val="tablenormal0"/>
              <w:ind w:left="-40" w:right="102"/>
              <w:rPr>
                <w:sz w:val="22"/>
                <w:szCs w:val="22"/>
              </w:rPr>
            </w:pPr>
            <w:r>
              <w:rPr>
                <w:sz w:val="22"/>
                <w:szCs w:val="22"/>
              </w:rPr>
              <w:t>Application for a public unleased land permit where the activity for the permit is any</w:t>
            </w:r>
            <w:r w:rsidRPr="00DA6E98">
              <w:rPr>
                <w:sz w:val="22"/>
                <w:szCs w:val="22"/>
              </w:rPr>
              <w:t xml:space="preserve"> other commercial purpose </w:t>
            </w:r>
            <w:r w:rsidRPr="00DA6E98">
              <w:rPr>
                <w:sz w:val="22"/>
                <w:szCs w:val="22"/>
                <w:lang w:eastAsia="en-AU"/>
              </w:rPr>
              <w:t>within a secondary area**</w:t>
            </w:r>
          </w:p>
        </w:tc>
        <w:tc>
          <w:tcPr>
            <w:tcW w:w="1985" w:type="dxa"/>
            <w:tcBorders>
              <w:left w:val="nil"/>
              <w:right w:val="nil"/>
            </w:tcBorders>
            <w:shd w:val="clear" w:color="C0C0C0" w:fill="auto"/>
          </w:tcPr>
          <w:p w14:paraId="7501ED76" w14:textId="45EB1118" w:rsidR="001C5EE1" w:rsidRPr="008B5671" w:rsidRDefault="001C5EE1" w:rsidP="00A00D16">
            <w:pPr>
              <w:pStyle w:val="tablenormal0"/>
              <w:tabs>
                <w:tab w:val="left" w:pos="1662"/>
              </w:tabs>
              <w:ind w:left="243" w:right="98" w:firstLine="143"/>
              <w:jc w:val="right"/>
              <w:rPr>
                <w:bCs/>
                <w:sz w:val="22"/>
                <w:szCs w:val="22"/>
              </w:rPr>
            </w:pPr>
            <w:r w:rsidRPr="00AC7DCA">
              <w:rPr>
                <w:bCs/>
                <w:sz w:val="22"/>
                <w:szCs w:val="22"/>
              </w:rPr>
              <w:t>$0.5</w:t>
            </w:r>
            <w:r>
              <w:rPr>
                <w:bCs/>
                <w:sz w:val="22"/>
                <w:szCs w:val="22"/>
              </w:rPr>
              <w:t>7</w:t>
            </w:r>
            <w:r w:rsidRPr="00AC7DCA">
              <w:rPr>
                <w:bCs/>
                <w:sz w:val="22"/>
                <w:szCs w:val="22"/>
              </w:rPr>
              <w:t xml:space="preserve"> per m</w:t>
            </w:r>
            <w:r w:rsidRPr="00AC7DCA">
              <w:rPr>
                <w:bCs/>
                <w:sz w:val="22"/>
                <w:szCs w:val="22"/>
                <w:vertAlign w:val="superscript"/>
              </w:rPr>
              <w:t>2</w:t>
            </w:r>
            <w:r w:rsidRPr="00AC7DCA">
              <w:rPr>
                <w:bCs/>
                <w:sz w:val="22"/>
                <w:szCs w:val="22"/>
              </w:rPr>
              <w:t xml:space="preserve"> of land used, per day for the term of the permit</w:t>
            </w:r>
          </w:p>
        </w:tc>
        <w:tc>
          <w:tcPr>
            <w:tcW w:w="1843" w:type="dxa"/>
            <w:tcBorders>
              <w:left w:val="nil"/>
              <w:right w:val="nil"/>
            </w:tcBorders>
            <w:shd w:val="clear" w:color="C0C0C0" w:fill="auto"/>
          </w:tcPr>
          <w:p w14:paraId="65FFCAFD" w14:textId="2E4C6A93" w:rsidR="001C5EE1" w:rsidRPr="009C64B3" w:rsidRDefault="001C5EE1" w:rsidP="00A00D16">
            <w:pPr>
              <w:pStyle w:val="tablenormal0"/>
              <w:tabs>
                <w:tab w:val="left" w:pos="1662"/>
              </w:tabs>
              <w:ind w:left="243" w:right="103" w:firstLine="143"/>
              <w:jc w:val="right"/>
              <w:rPr>
                <w:b/>
                <w:sz w:val="22"/>
                <w:szCs w:val="22"/>
              </w:rPr>
            </w:pPr>
            <w:r w:rsidRPr="009C64B3">
              <w:rPr>
                <w:b/>
                <w:sz w:val="22"/>
                <w:szCs w:val="22"/>
              </w:rPr>
              <w:t>$0.</w:t>
            </w:r>
            <w:r w:rsidR="00C60B5D" w:rsidRPr="009C64B3">
              <w:rPr>
                <w:b/>
                <w:sz w:val="22"/>
                <w:szCs w:val="22"/>
              </w:rPr>
              <w:t>60</w:t>
            </w:r>
            <w:r w:rsidRPr="009C64B3">
              <w:rPr>
                <w:b/>
                <w:sz w:val="22"/>
                <w:szCs w:val="22"/>
              </w:rPr>
              <w:t xml:space="preserve"> per m</w:t>
            </w:r>
            <w:r w:rsidRPr="009C64B3">
              <w:rPr>
                <w:b/>
                <w:sz w:val="22"/>
                <w:szCs w:val="22"/>
                <w:vertAlign w:val="superscript"/>
              </w:rPr>
              <w:t>2</w:t>
            </w:r>
            <w:r w:rsidRPr="009C64B3">
              <w:rPr>
                <w:b/>
                <w:sz w:val="22"/>
                <w:szCs w:val="22"/>
              </w:rPr>
              <w:t xml:space="preserve"> of land used, per day for the term of the permit</w:t>
            </w:r>
          </w:p>
        </w:tc>
        <w:tc>
          <w:tcPr>
            <w:tcW w:w="1134" w:type="dxa"/>
            <w:tcBorders>
              <w:left w:val="nil"/>
              <w:right w:val="nil"/>
            </w:tcBorders>
            <w:shd w:val="clear" w:color="C0C0C0" w:fill="auto"/>
          </w:tcPr>
          <w:p w14:paraId="06366369" w14:textId="5AF5AFC7" w:rsidR="001C5EE1" w:rsidRPr="00AC7DCA" w:rsidRDefault="00C60B5D" w:rsidP="001C5EE1">
            <w:pPr>
              <w:pStyle w:val="tablenormal0"/>
              <w:ind w:left="243" w:right="105"/>
              <w:jc w:val="right"/>
              <w:rPr>
                <w:b/>
                <w:sz w:val="22"/>
                <w:szCs w:val="22"/>
              </w:rPr>
            </w:pPr>
            <w:r>
              <w:rPr>
                <w:b/>
                <w:sz w:val="22"/>
                <w:szCs w:val="22"/>
              </w:rPr>
              <w:t>5.26</w:t>
            </w:r>
            <w:r w:rsidR="001C5EE1" w:rsidRPr="00AC7DCA">
              <w:rPr>
                <w:b/>
                <w:sz w:val="22"/>
                <w:szCs w:val="22"/>
              </w:rPr>
              <w:t>%</w:t>
            </w:r>
          </w:p>
        </w:tc>
      </w:tr>
      <w:tr w:rsidR="001C5EE1" w:rsidRPr="00CD3FB9" w14:paraId="7735FD30" w14:textId="6F90693D" w:rsidTr="009F6CF3">
        <w:trPr>
          <w:trHeight w:val="1355"/>
        </w:trPr>
        <w:tc>
          <w:tcPr>
            <w:tcW w:w="993" w:type="dxa"/>
            <w:tcBorders>
              <w:left w:val="nil"/>
              <w:right w:val="nil"/>
            </w:tcBorders>
            <w:shd w:val="clear" w:color="C0C0C0" w:fill="auto"/>
          </w:tcPr>
          <w:p w14:paraId="2E8BCE7C" w14:textId="77777777" w:rsidR="001C5EE1" w:rsidRPr="00DA6E98" w:rsidRDefault="001C5EE1" w:rsidP="001C5EE1">
            <w:pPr>
              <w:pStyle w:val="tablenormal0"/>
              <w:rPr>
                <w:sz w:val="22"/>
                <w:szCs w:val="22"/>
              </w:rPr>
            </w:pPr>
            <w:r>
              <w:rPr>
                <w:sz w:val="22"/>
                <w:szCs w:val="22"/>
              </w:rPr>
              <w:t>2.8</w:t>
            </w:r>
          </w:p>
        </w:tc>
        <w:tc>
          <w:tcPr>
            <w:tcW w:w="1134" w:type="dxa"/>
            <w:tcBorders>
              <w:left w:val="nil"/>
              <w:right w:val="nil"/>
            </w:tcBorders>
            <w:shd w:val="clear" w:color="C0C0C0" w:fill="auto"/>
          </w:tcPr>
          <w:p w14:paraId="447D3FA4" w14:textId="77777777" w:rsidR="001C5EE1" w:rsidRPr="00DA6E98" w:rsidRDefault="001C5EE1" w:rsidP="001C5EE1">
            <w:pPr>
              <w:pStyle w:val="tablenormal0"/>
              <w:rPr>
                <w:sz w:val="22"/>
                <w:szCs w:val="22"/>
              </w:rPr>
            </w:pPr>
            <w:r w:rsidRPr="00DA6E98">
              <w:rPr>
                <w:sz w:val="22"/>
                <w:szCs w:val="22"/>
              </w:rPr>
              <w:t>45(1)</w:t>
            </w:r>
          </w:p>
        </w:tc>
        <w:tc>
          <w:tcPr>
            <w:tcW w:w="3969" w:type="dxa"/>
            <w:tcBorders>
              <w:left w:val="nil"/>
              <w:right w:val="nil"/>
            </w:tcBorders>
            <w:shd w:val="clear" w:color="C0C0C0" w:fill="auto"/>
          </w:tcPr>
          <w:p w14:paraId="13FF5331" w14:textId="77777777" w:rsidR="001C5EE1" w:rsidRPr="00DA6E98" w:rsidRDefault="001C5EE1" w:rsidP="001C5EE1">
            <w:pPr>
              <w:pStyle w:val="tablenormal0"/>
              <w:ind w:left="-40" w:right="102"/>
              <w:rPr>
                <w:sz w:val="22"/>
                <w:szCs w:val="22"/>
              </w:rPr>
            </w:pPr>
            <w:r>
              <w:rPr>
                <w:sz w:val="22"/>
                <w:szCs w:val="22"/>
              </w:rPr>
              <w:t xml:space="preserve">Application for a public unleased land permit where the activity for the permit is any </w:t>
            </w:r>
            <w:r w:rsidRPr="00DA6E98">
              <w:rPr>
                <w:sz w:val="22"/>
                <w:szCs w:val="22"/>
              </w:rPr>
              <w:t xml:space="preserve">other commercial purpose </w:t>
            </w:r>
            <w:r w:rsidRPr="00DA6E98">
              <w:rPr>
                <w:sz w:val="22"/>
                <w:szCs w:val="22"/>
                <w:lang w:eastAsia="en-AU"/>
              </w:rPr>
              <w:t>within a tertiary area**</w:t>
            </w:r>
          </w:p>
        </w:tc>
        <w:tc>
          <w:tcPr>
            <w:tcW w:w="1985" w:type="dxa"/>
            <w:tcBorders>
              <w:left w:val="nil"/>
              <w:right w:val="nil"/>
            </w:tcBorders>
            <w:shd w:val="clear" w:color="C0C0C0" w:fill="auto"/>
          </w:tcPr>
          <w:p w14:paraId="452745C2" w14:textId="03E822D0" w:rsidR="001C5EE1" w:rsidRPr="008B5671" w:rsidRDefault="001C5EE1" w:rsidP="00A00D16">
            <w:pPr>
              <w:pStyle w:val="tablenormal0"/>
              <w:tabs>
                <w:tab w:val="left" w:pos="1662"/>
              </w:tabs>
              <w:ind w:left="243" w:right="98" w:firstLine="143"/>
              <w:jc w:val="right"/>
              <w:rPr>
                <w:bCs/>
                <w:sz w:val="22"/>
                <w:szCs w:val="22"/>
              </w:rPr>
            </w:pPr>
            <w:r w:rsidRPr="00AC7DCA">
              <w:rPr>
                <w:bCs/>
                <w:sz w:val="22"/>
                <w:szCs w:val="22"/>
              </w:rPr>
              <w:t>$0.0</w:t>
            </w:r>
            <w:r>
              <w:rPr>
                <w:bCs/>
                <w:sz w:val="22"/>
                <w:szCs w:val="22"/>
              </w:rPr>
              <w:t>7</w:t>
            </w:r>
            <w:r w:rsidRPr="00AC7DCA">
              <w:rPr>
                <w:bCs/>
                <w:i/>
                <w:sz w:val="22"/>
                <w:szCs w:val="22"/>
              </w:rPr>
              <w:t xml:space="preserve"> </w:t>
            </w:r>
            <w:r w:rsidRPr="00AC7DCA">
              <w:rPr>
                <w:bCs/>
                <w:sz w:val="22"/>
                <w:szCs w:val="22"/>
              </w:rPr>
              <w:t>per m</w:t>
            </w:r>
            <w:r w:rsidRPr="00AC7DCA">
              <w:rPr>
                <w:bCs/>
                <w:sz w:val="22"/>
                <w:szCs w:val="22"/>
                <w:vertAlign w:val="superscript"/>
              </w:rPr>
              <w:t>2</w:t>
            </w:r>
            <w:r w:rsidRPr="00AC7DCA">
              <w:rPr>
                <w:bCs/>
                <w:sz w:val="22"/>
                <w:szCs w:val="22"/>
              </w:rPr>
              <w:t xml:space="preserve"> of land used, per day for the term of the permit</w:t>
            </w:r>
          </w:p>
        </w:tc>
        <w:tc>
          <w:tcPr>
            <w:tcW w:w="1843" w:type="dxa"/>
            <w:tcBorders>
              <w:left w:val="nil"/>
              <w:right w:val="nil"/>
            </w:tcBorders>
            <w:shd w:val="clear" w:color="C0C0C0" w:fill="auto"/>
          </w:tcPr>
          <w:p w14:paraId="0EABFDD8" w14:textId="2E33A184" w:rsidR="001C5EE1" w:rsidRPr="009C64B3" w:rsidRDefault="001C5EE1" w:rsidP="00A00D16">
            <w:pPr>
              <w:pStyle w:val="tablenormal0"/>
              <w:tabs>
                <w:tab w:val="left" w:pos="1662"/>
              </w:tabs>
              <w:ind w:left="243" w:right="103" w:firstLine="143"/>
              <w:jc w:val="right"/>
              <w:rPr>
                <w:b/>
                <w:sz w:val="22"/>
                <w:szCs w:val="22"/>
              </w:rPr>
            </w:pPr>
            <w:r w:rsidRPr="009C64B3">
              <w:rPr>
                <w:b/>
                <w:sz w:val="22"/>
                <w:szCs w:val="22"/>
              </w:rPr>
              <w:t>$0.0</w:t>
            </w:r>
            <w:r w:rsidR="00C60B5D" w:rsidRPr="009C64B3">
              <w:rPr>
                <w:b/>
                <w:sz w:val="22"/>
                <w:szCs w:val="22"/>
              </w:rPr>
              <w:t>8</w:t>
            </w:r>
            <w:r w:rsidRPr="009C64B3">
              <w:rPr>
                <w:b/>
                <w:i/>
                <w:sz w:val="22"/>
                <w:szCs w:val="22"/>
              </w:rPr>
              <w:t xml:space="preserve"> </w:t>
            </w:r>
            <w:r w:rsidRPr="009C64B3">
              <w:rPr>
                <w:b/>
                <w:sz w:val="22"/>
                <w:szCs w:val="22"/>
              </w:rPr>
              <w:t>per m</w:t>
            </w:r>
            <w:r w:rsidRPr="009C64B3">
              <w:rPr>
                <w:b/>
                <w:sz w:val="22"/>
                <w:szCs w:val="22"/>
                <w:vertAlign w:val="superscript"/>
              </w:rPr>
              <w:t>2</w:t>
            </w:r>
            <w:r w:rsidRPr="009C64B3">
              <w:rPr>
                <w:b/>
                <w:sz w:val="22"/>
                <w:szCs w:val="22"/>
              </w:rPr>
              <w:t xml:space="preserve"> of land used, per day for the term of the permit</w:t>
            </w:r>
          </w:p>
        </w:tc>
        <w:tc>
          <w:tcPr>
            <w:tcW w:w="1134" w:type="dxa"/>
            <w:tcBorders>
              <w:left w:val="nil"/>
              <w:right w:val="nil"/>
            </w:tcBorders>
            <w:shd w:val="clear" w:color="C0C0C0" w:fill="auto"/>
          </w:tcPr>
          <w:p w14:paraId="12224EE9" w14:textId="217CFC88" w:rsidR="001C5EE1" w:rsidRPr="00AC7DCA" w:rsidRDefault="00C60B5D" w:rsidP="00FF10F9">
            <w:pPr>
              <w:pStyle w:val="tablenormal0"/>
              <w:ind w:right="105"/>
              <w:jc w:val="right"/>
              <w:rPr>
                <w:b/>
                <w:sz w:val="22"/>
                <w:szCs w:val="22"/>
              </w:rPr>
            </w:pPr>
            <w:r>
              <w:rPr>
                <w:b/>
                <w:sz w:val="22"/>
                <w:szCs w:val="22"/>
              </w:rPr>
              <w:t xml:space="preserve">  14.29%</w:t>
            </w:r>
          </w:p>
        </w:tc>
      </w:tr>
      <w:tr w:rsidR="001C5EE1" w14:paraId="689BEC13" w14:textId="3C2F5588" w:rsidTr="00FE7E31">
        <w:trPr>
          <w:cantSplit/>
          <w:tblHeader/>
        </w:trPr>
        <w:tc>
          <w:tcPr>
            <w:tcW w:w="993" w:type="dxa"/>
            <w:tcBorders>
              <w:left w:val="nil"/>
              <w:right w:val="nil"/>
            </w:tcBorders>
            <w:shd w:val="clear" w:color="C0C0C0" w:fill="auto"/>
          </w:tcPr>
          <w:p w14:paraId="66AF987C" w14:textId="2721C3EB" w:rsidR="001C5EE1" w:rsidRPr="00FE7E31" w:rsidRDefault="001C5EE1" w:rsidP="001C5EE1">
            <w:pPr>
              <w:pStyle w:val="tablenormal0"/>
              <w:rPr>
                <w:sz w:val="22"/>
                <w:szCs w:val="22"/>
              </w:rPr>
            </w:pPr>
            <w:r>
              <w:rPr>
                <w:sz w:val="22"/>
                <w:szCs w:val="22"/>
              </w:rPr>
              <w:lastRenderedPageBreak/>
              <w:t>2.9</w:t>
            </w:r>
          </w:p>
        </w:tc>
        <w:tc>
          <w:tcPr>
            <w:tcW w:w="1134" w:type="dxa"/>
            <w:tcBorders>
              <w:left w:val="nil"/>
              <w:right w:val="nil"/>
            </w:tcBorders>
            <w:shd w:val="clear" w:color="C0C0C0" w:fill="auto"/>
          </w:tcPr>
          <w:p w14:paraId="4B5D4021" w14:textId="3D73E05D" w:rsidR="001C5EE1" w:rsidRPr="00FE7E31" w:rsidRDefault="001C5EE1" w:rsidP="001C5EE1">
            <w:pPr>
              <w:pStyle w:val="tablenormal0"/>
              <w:rPr>
                <w:sz w:val="22"/>
                <w:szCs w:val="22"/>
              </w:rPr>
            </w:pPr>
            <w:r w:rsidRPr="00DA6E98">
              <w:rPr>
                <w:sz w:val="22"/>
                <w:szCs w:val="22"/>
              </w:rPr>
              <w:t>45(1)</w:t>
            </w:r>
          </w:p>
        </w:tc>
        <w:tc>
          <w:tcPr>
            <w:tcW w:w="3969" w:type="dxa"/>
            <w:tcBorders>
              <w:left w:val="nil"/>
              <w:right w:val="nil"/>
            </w:tcBorders>
            <w:shd w:val="clear" w:color="C0C0C0" w:fill="auto"/>
          </w:tcPr>
          <w:p w14:paraId="57486C30" w14:textId="5A94EAD9" w:rsidR="001C5EE1" w:rsidRPr="00FE7E31" w:rsidRDefault="001C5EE1" w:rsidP="001C5EE1">
            <w:pPr>
              <w:pStyle w:val="tablenormal0"/>
              <w:rPr>
                <w:sz w:val="22"/>
                <w:szCs w:val="22"/>
              </w:rPr>
            </w:pPr>
            <w:r>
              <w:rPr>
                <w:sz w:val="22"/>
                <w:szCs w:val="22"/>
              </w:rPr>
              <w:t>Application for a public unleased land permit where the activity for the permit is u</w:t>
            </w:r>
            <w:r w:rsidRPr="00DA6E98">
              <w:rPr>
                <w:sz w:val="22"/>
                <w:szCs w:val="22"/>
              </w:rPr>
              <w:t xml:space="preserve">se of air space over </w:t>
            </w:r>
            <w:r>
              <w:rPr>
                <w:sz w:val="22"/>
                <w:szCs w:val="22"/>
              </w:rPr>
              <w:t xml:space="preserve">public </w:t>
            </w:r>
            <w:r w:rsidRPr="00DA6E98">
              <w:rPr>
                <w:sz w:val="22"/>
                <w:szCs w:val="22"/>
              </w:rPr>
              <w:t>unleased land**</w:t>
            </w:r>
          </w:p>
        </w:tc>
        <w:tc>
          <w:tcPr>
            <w:tcW w:w="1985" w:type="dxa"/>
            <w:tcBorders>
              <w:left w:val="nil"/>
              <w:right w:val="nil"/>
            </w:tcBorders>
            <w:shd w:val="clear" w:color="C0C0C0" w:fill="auto"/>
          </w:tcPr>
          <w:p w14:paraId="02829377" w14:textId="561949BE" w:rsidR="001C5EE1" w:rsidRPr="00FE7E31" w:rsidRDefault="001C5EE1" w:rsidP="00A00D16">
            <w:pPr>
              <w:pStyle w:val="tablenormal0"/>
              <w:jc w:val="right"/>
              <w:rPr>
                <w:sz w:val="22"/>
                <w:szCs w:val="22"/>
              </w:rPr>
            </w:pPr>
            <w:r w:rsidRPr="00FE7E31">
              <w:rPr>
                <w:sz w:val="22"/>
                <w:szCs w:val="22"/>
              </w:rPr>
              <w:t>One half the applicable rate in items 2.6, 2.7, and 2.8 (as applicable) rounded down to the nearest 5 cents</w:t>
            </w:r>
          </w:p>
        </w:tc>
        <w:tc>
          <w:tcPr>
            <w:tcW w:w="1843" w:type="dxa"/>
            <w:tcBorders>
              <w:left w:val="nil"/>
              <w:right w:val="nil"/>
            </w:tcBorders>
            <w:shd w:val="clear" w:color="C0C0C0" w:fill="auto"/>
          </w:tcPr>
          <w:p w14:paraId="07371E8E" w14:textId="54AB03D3" w:rsidR="001C5EE1" w:rsidRPr="009C64B3" w:rsidRDefault="001C5EE1" w:rsidP="00A00D16">
            <w:pPr>
              <w:pStyle w:val="tablenormal0"/>
              <w:ind w:left="246"/>
              <w:jc w:val="right"/>
              <w:rPr>
                <w:b/>
                <w:bCs/>
                <w:sz w:val="22"/>
                <w:szCs w:val="22"/>
              </w:rPr>
            </w:pPr>
            <w:r w:rsidRPr="009C64B3">
              <w:rPr>
                <w:b/>
                <w:bCs/>
                <w:sz w:val="22"/>
                <w:szCs w:val="22"/>
              </w:rPr>
              <w:t>One half the applicable rate in items 2.6, 2.7, and 2.8 (as applicable) rounded down to the nearest 5 cents</w:t>
            </w:r>
          </w:p>
        </w:tc>
        <w:tc>
          <w:tcPr>
            <w:tcW w:w="1134" w:type="dxa"/>
            <w:tcBorders>
              <w:left w:val="nil"/>
              <w:right w:val="nil"/>
            </w:tcBorders>
            <w:shd w:val="clear" w:color="C0C0C0" w:fill="auto"/>
          </w:tcPr>
          <w:p w14:paraId="7EF10FA7" w14:textId="0F0C09FF" w:rsidR="001C5EE1" w:rsidRPr="00FE7E31" w:rsidRDefault="001C5EE1" w:rsidP="001C5EE1">
            <w:pPr>
              <w:pStyle w:val="tablenormal0"/>
              <w:ind w:left="243" w:right="105"/>
              <w:jc w:val="right"/>
              <w:rPr>
                <w:b/>
                <w:sz w:val="22"/>
                <w:szCs w:val="22"/>
              </w:rPr>
            </w:pPr>
            <w:r w:rsidRPr="00FE7E31">
              <w:rPr>
                <w:b/>
                <w:sz w:val="22"/>
                <w:szCs w:val="22"/>
              </w:rPr>
              <w:t>N/A</w:t>
            </w:r>
          </w:p>
        </w:tc>
      </w:tr>
      <w:tr w:rsidR="001C5EE1" w:rsidRPr="00CD3FB9" w14:paraId="64235983" w14:textId="00F2844A" w:rsidTr="00FE7E31">
        <w:tc>
          <w:tcPr>
            <w:tcW w:w="993" w:type="dxa"/>
            <w:tcBorders>
              <w:left w:val="nil"/>
              <w:right w:val="nil"/>
            </w:tcBorders>
            <w:shd w:val="clear" w:color="C0C0C0" w:fill="auto"/>
          </w:tcPr>
          <w:p w14:paraId="40BC8179" w14:textId="776F65AB" w:rsidR="001C5EE1" w:rsidRPr="00DA6E98" w:rsidRDefault="001C5EE1" w:rsidP="001C5EE1">
            <w:pPr>
              <w:pStyle w:val="tablenormal0"/>
              <w:rPr>
                <w:sz w:val="22"/>
                <w:szCs w:val="22"/>
              </w:rPr>
            </w:pPr>
            <w:r>
              <w:rPr>
                <w:sz w:val="22"/>
                <w:szCs w:val="22"/>
              </w:rPr>
              <w:t>3.0</w:t>
            </w:r>
          </w:p>
        </w:tc>
        <w:tc>
          <w:tcPr>
            <w:tcW w:w="1134" w:type="dxa"/>
            <w:tcBorders>
              <w:left w:val="nil"/>
              <w:right w:val="nil"/>
            </w:tcBorders>
            <w:shd w:val="clear" w:color="C0C0C0" w:fill="auto"/>
          </w:tcPr>
          <w:p w14:paraId="1ABFE05E" w14:textId="0FACD426" w:rsidR="001C5EE1" w:rsidRPr="00DA6E98" w:rsidRDefault="001C5EE1" w:rsidP="001C5EE1">
            <w:pPr>
              <w:pStyle w:val="tablenormal0"/>
              <w:rPr>
                <w:sz w:val="22"/>
                <w:szCs w:val="22"/>
              </w:rPr>
            </w:pPr>
            <w:r w:rsidRPr="00DA6E98">
              <w:rPr>
                <w:sz w:val="22"/>
                <w:szCs w:val="22"/>
              </w:rPr>
              <w:t>45(1)</w:t>
            </w:r>
          </w:p>
        </w:tc>
        <w:tc>
          <w:tcPr>
            <w:tcW w:w="3969" w:type="dxa"/>
            <w:tcBorders>
              <w:left w:val="nil"/>
              <w:right w:val="nil"/>
            </w:tcBorders>
            <w:shd w:val="clear" w:color="C0C0C0" w:fill="auto"/>
          </w:tcPr>
          <w:p w14:paraId="4E0F2EB8" w14:textId="5641806B" w:rsidR="001C5EE1" w:rsidRPr="00DA6E98" w:rsidRDefault="001C5EE1" w:rsidP="001C5EE1">
            <w:pPr>
              <w:pStyle w:val="tablenormal0"/>
              <w:ind w:left="-40" w:right="102"/>
              <w:rPr>
                <w:sz w:val="22"/>
                <w:szCs w:val="22"/>
              </w:rPr>
            </w:pPr>
            <w:r>
              <w:rPr>
                <w:sz w:val="22"/>
                <w:szCs w:val="22"/>
              </w:rPr>
              <w:t>Application for a public unleased land permit to use a paid car parking space within a paid parking area defined by determination</w:t>
            </w:r>
            <w:r>
              <w:rPr>
                <w:sz w:val="22"/>
                <w:szCs w:val="22"/>
                <w:lang w:eastAsia="en-AU"/>
              </w:rPr>
              <w:t xml:space="preserve"> under the </w:t>
            </w:r>
            <w:r w:rsidRPr="00E16AD2">
              <w:rPr>
                <w:i/>
                <w:sz w:val="22"/>
                <w:szCs w:val="22"/>
                <w:lang w:eastAsia="en-AU"/>
              </w:rPr>
              <w:t>Road Transport (General) Act 1999</w:t>
            </w:r>
            <w:r>
              <w:rPr>
                <w:sz w:val="22"/>
                <w:szCs w:val="22"/>
              </w:rPr>
              <w:t xml:space="preserve"> where the activity is associated with items 2.6, 2.7 and 2.8.</w:t>
            </w:r>
            <w:r>
              <w:rPr>
                <w:sz w:val="22"/>
                <w:szCs w:val="22"/>
              </w:rPr>
              <w:br/>
              <w:t>The fee will be in addition to any fee applicable under items 2.6, 2.7 and 2.8</w:t>
            </w:r>
            <w:r w:rsidRPr="00DA6E98">
              <w:rPr>
                <w:sz w:val="22"/>
                <w:szCs w:val="22"/>
                <w:lang w:eastAsia="en-AU"/>
              </w:rPr>
              <w:t>**</w:t>
            </w:r>
          </w:p>
        </w:tc>
        <w:tc>
          <w:tcPr>
            <w:tcW w:w="1985" w:type="dxa"/>
            <w:tcBorders>
              <w:left w:val="nil"/>
              <w:right w:val="nil"/>
            </w:tcBorders>
            <w:shd w:val="clear" w:color="C0C0C0" w:fill="auto"/>
          </w:tcPr>
          <w:p w14:paraId="37802801" w14:textId="7CFBFCCF" w:rsidR="001C5EE1" w:rsidRPr="009B13B0" w:rsidRDefault="001C5EE1" w:rsidP="00A00D16">
            <w:pPr>
              <w:pStyle w:val="tablenormal0"/>
              <w:tabs>
                <w:tab w:val="left" w:pos="1662"/>
              </w:tabs>
              <w:ind w:left="102" w:right="98"/>
              <w:jc w:val="right"/>
              <w:rPr>
                <w:bCs/>
                <w:sz w:val="22"/>
                <w:szCs w:val="22"/>
              </w:rPr>
            </w:pPr>
            <w:r w:rsidRPr="009B13B0">
              <w:rPr>
                <w:bCs/>
                <w:color w:val="000000" w:themeColor="text1"/>
                <w:sz w:val="22"/>
                <w:szCs w:val="22"/>
              </w:rPr>
              <w:t xml:space="preserve">All day rates as outlined in Schedule 1 of the Road Transport (General) (Pay Parking Area Fees) Determination </w:t>
            </w:r>
            <w:r w:rsidRPr="009F6CF3">
              <w:rPr>
                <w:bCs/>
                <w:color w:val="000000" w:themeColor="text1"/>
                <w:sz w:val="22"/>
                <w:szCs w:val="22"/>
              </w:rPr>
              <w:t>202</w:t>
            </w:r>
            <w:r w:rsidR="00C60B5D">
              <w:rPr>
                <w:bCs/>
                <w:color w:val="000000" w:themeColor="text1"/>
                <w:sz w:val="22"/>
                <w:szCs w:val="22"/>
              </w:rPr>
              <w:t>3</w:t>
            </w:r>
          </w:p>
        </w:tc>
        <w:tc>
          <w:tcPr>
            <w:tcW w:w="1843" w:type="dxa"/>
            <w:tcBorders>
              <w:left w:val="nil"/>
              <w:right w:val="nil"/>
            </w:tcBorders>
            <w:shd w:val="clear" w:color="C0C0C0" w:fill="auto"/>
          </w:tcPr>
          <w:p w14:paraId="4A8B7C10" w14:textId="579D97E5" w:rsidR="001C5EE1" w:rsidRPr="009C64B3" w:rsidRDefault="001C5EE1" w:rsidP="00A00D16">
            <w:pPr>
              <w:pStyle w:val="tablenormal0"/>
              <w:tabs>
                <w:tab w:val="left" w:pos="1662"/>
              </w:tabs>
              <w:ind w:left="102"/>
              <w:jc w:val="right"/>
              <w:rPr>
                <w:b/>
                <w:bCs/>
                <w:sz w:val="22"/>
                <w:szCs w:val="22"/>
              </w:rPr>
            </w:pPr>
            <w:r w:rsidRPr="009C64B3">
              <w:rPr>
                <w:b/>
                <w:bCs/>
                <w:color w:val="000000" w:themeColor="text1"/>
                <w:sz w:val="22"/>
                <w:szCs w:val="22"/>
              </w:rPr>
              <w:t>All day rates as outlined in Schedule 1 of the Road Transport (General) (Pay Parking Area Fees) Determination 202</w:t>
            </w:r>
            <w:r w:rsidR="00F77961" w:rsidRPr="009C64B3">
              <w:rPr>
                <w:b/>
                <w:bCs/>
                <w:strike/>
                <w:color w:val="000000" w:themeColor="text1"/>
                <w:sz w:val="22"/>
                <w:szCs w:val="22"/>
              </w:rPr>
              <w:t>4</w:t>
            </w:r>
          </w:p>
        </w:tc>
        <w:tc>
          <w:tcPr>
            <w:tcW w:w="1134" w:type="dxa"/>
            <w:tcBorders>
              <w:left w:val="nil"/>
              <w:right w:val="nil"/>
            </w:tcBorders>
            <w:shd w:val="clear" w:color="C0C0C0" w:fill="auto"/>
          </w:tcPr>
          <w:p w14:paraId="72C9BFDB" w14:textId="370971FD" w:rsidR="001C5EE1" w:rsidRPr="009B13B0" w:rsidRDefault="001C5EE1" w:rsidP="001C5EE1">
            <w:pPr>
              <w:pStyle w:val="tablenormal0"/>
              <w:ind w:left="243" w:right="105"/>
              <w:jc w:val="right"/>
              <w:rPr>
                <w:b/>
                <w:sz w:val="22"/>
                <w:szCs w:val="22"/>
              </w:rPr>
            </w:pPr>
            <w:r w:rsidRPr="009B13B0">
              <w:rPr>
                <w:b/>
                <w:sz w:val="22"/>
                <w:szCs w:val="22"/>
              </w:rPr>
              <w:t>N/A</w:t>
            </w:r>
          </w:p>
        </w:tc>
      </w:tr>
      <w:tr w:rsidR="001C5EE1" w:rsidRPr="00CD3FB9" w14:paraId="747EF820" w14:textId="40D21E82" w:rsidTr="00FE7E31">
        <w:tc>
          <w:tcPr>
            <w:tcW w:w="993" w:type="dxa"/>
            <w:tcBorders>
              <w:left w:val="nil"/>
              <w:right w:val="nil"/>
            </w:tcBorders>
            <w:shd w:val="clear" w:color="C0C0C0" w:fill="auto"/>
          </w:tcPr>
          <w:p w14:paraId="3B2DDF6A" w14:textId="04BC17E8" w:rsidR="001C5EE1" w:rsidRPr="00DA6E98" w:rsidRDefault="001C5EE1" w:rsidP="001C5EE1">
            <w:pPr>
              <w:pStyle w:val="tablenormal0"/>
              <w:rPr>
                <w:sz w:val="22"/>
                <w:szCs w:val="22"/>
              </w:rPr>
            </w:pPr>
            <w:r>
              <w:rPr>
                <w:sz w:val="22"/>
                <w:szCs w:val="22"/>
              </w:rPr>
              <w:t>3.1</w:t>
            </w:r>
          </w:p>
        </w:tc>
        <w:tc>
          <w:tcPr>
            <w:tcW w:w="1134" w:type="dxa"/>
            <w:tcBorders>
              <w:left w:val="nil"/>
              <w:right w:val="nil"/>
            </w:tcBorders>
            <w:shd w:val="clear" w:color="C0C0C0" w:fill="auto"/>
          </w:tcPr>
          <w:p w14:paraId="69E0C3C4" w14:textId="454AF60E" w:rsidR="001C5EE1" w:rsidRPr="00DA6E98" w:rsidRDefault="001C5EE1" w:rsidP="001C5EE1">
            <w:pPr>
              <w:pStyle w:val="tablenormal0"/>
              <w:rPr>
                <w:sz w:val="22"/>
                <w:szCs w:val="22"/>
              </w:rPr>
            </w:pPr>
            <w:r>
              <w:rPr>
                <w:sz w:val="22"/>
                <w:szCs w:val="22"/>
              </w:rPr>
              <w:t>45(1)</w:t>
            </w:r>
          </w:p>
        </w:tc>
        <w:tc>
          <w:tcPr>
            <w:tcW w:w="3969" w:type="dxa"/>
            <w:tcBorders>
              <w:left w:val="nil"/>
              <w:right w:val="nil"/>
            </w:tcBorders>
            <w:shd w:val="clear" w:color="C0C0C0" w:fill="auto"/>
          </w:tcPr>
          <w:p w14:paraId="6EC3235F" w14:textId="29E8713F" w:rsidR="001C5EE1" w:rsidRPr="00DA6E98" w:rsidRDefault="001C5EE1" w:rsidP="001C5EE1">
            <w:pPr>
              <w:pStyle w:val="tablenormal0"/>
              <w:ind w:left="-40" w:right="102"/>
              <w:rPr>
                <w:sz w:val="22"/>
                <w:szCs w:val="22"/>
              </w:rPr>
            </w:pPr>
            <w:r>
              <w:rPr>
                <w:sz w:val="22"/>
                <w:szCs w:val="22"/>
              </w:rPr>
              <w:t>Application for a public unleased land permit to use an unpaid car parking space within a parking area defined by determination under the Road Transport (General) Act 1999 or located on unleased public land, where the activity is associated with items 2.6, 2.7 and 2.8.</w:t>
            </w:r>
            <w:r>
              <w:rPr>
                <w:sz w:val="22"/>
                <w:szCs w:val="22"/>
              </w:rPr>
              <w:br/>
              <w:t>The fee will be in addition to any fee applicable under items 2.6, 2.7 and 2.8</w:t>
            </w:r>
            <w:r w:rsidRPr="00DA6E98">
              <w:rPr>
                <w:sz w:val="22"/>
                <w:szCs w:val="22"/>
                <w:lang w:eastAsia="en-AU"/>
              </w:rPr>
              <w:t>**</w:t>
            </w:r>
          </w:p>
        </w:tc>
        <w:tc>
          <w:tcPr>
            <w:tcW w:w="1985" w:type="dxa"/>
            <w:tcBorders>
              <w:left w:val="nil"/>
              <w:right w:val="nil"/>
            </w:tcBorders>
            <w:shd w:val="clear" w:color="C0C0C0" w:fill="auto"/>
          </w:tcPr>
          <w:p w14:paraId="4F30E64D" w14:textId="3A7B49A8" w:rsidR="001C5EE1" w:rsidRPr="009B13B0" w:rsidRDefault="001C5EE1" w:rsidP="00A00D16">
            <w:pPr>
              <w:pStyle w:val="tablenormal0"/>
              <w:tabs>
                <w:tab w:val="left" w:pos="1662"/>
              </w:tabs>
              <w:ind w:left="102" w:right="98"/>
              <w:jc w:val="right"/>
              <w:rPr>
                <w:bCs/>
                <w:sz w:val="22"/>
                <w:szCs w:val="22"/>
              </w:rPr>
            </w:pPr>
            <w:r w:rsidRPr="009F6CF3">
              <w:rPr>
                <w:bCs/>
                <w:color w:val="000000" w:themeColor="text1"/>
                <w:sz w:val="22"/>
                <w:szCs w:val="22"/>
              </w:rPr>
              <w:t>$1</w:t>
            </w:r>
            <w:r>
              <w:rPr>
                <w:bCs/>
                <w:color w:val="000000" w:themeColor="text1"/>
                <w:sz w:val="22"/>
                <w:szCs w:val="22"/>
              </w:rPr>
              <w:t>2</w:t>
            </w:r>
            <w:r w:rsidRPr="009F6CF3">
              <w:rPr>
                <w:bCs/>
                <w:color w:val="000000" w:themeColor="text1"/>
                <w:sz w:val="22"/>
                <w:szCs w:val="22"/>
              </w:rPr>
              <w:t>.</w:t>
            </w:r>
            <w:r>
              <w:rPr>
                <w:bCs/>
                <w:color w:val="000000" w:themeColor="text1"/>
                <w:sz w:val="22"/>
                <w:szCs w:val="22"/>
              </w:rPr>
              <w:t>00</w:t>
            </w:r>
            <w:r w:rsidRPr="009F6CF3">
              <w:rPr>
                <w:bCs/>
                <w:color w:val="000000" w:themeColor="text1"/>
                <w:sz w:val="22"/>
                <w:szCs w:val="22"/>
              </w:rPr>
              <w:t xml:space="preserve"> per </w:t>
            </w:r>
            <w:r w:rsidRPr="009B13B0">
              <w:rPr>
                <w:bCs/>
                <w:color w:val="000000" w:themeColor="text1"/>
                <w:sz w:val="22"/>
                <w:szCs w:val="22"/>
              </w:rPr>
              <w:t xml:space="preserve">parking space per day, except where the parking space is covered by all day rates under Schedule 1 the Road Transport (General) (Pay Parking Area Fees) Determination </w:t>
            </w:r>
            <w:r w:rsidRPr="009F6CF3">
              <w:rPr>
                <w:bCs/>
                <w:color w:val="000000" w:themeColor="text1"/>
                <w:sz w:val="22"/>
                <w:szCs w:val="22"/>
              </w:rPr>
              <w:t>202</w:t>
            </w:r>
            <w:r w:rsidR="00C60B5D">
              <w:rPr>
                <w:bCs/>
                <w:color w:val="000000" w:themeColor="text1"/>
                <w:sz w:val="22"/>
                <w:szCs w:val="22"/>
              </w:rPr>
              <w:t>3</w:t>
            </w:r>
            <w:r w:rsidRPr="009B13B0">
              <w:rPr>
                <w:bCs/>
                <w:color w:val="000000" w:themeColor="text1"/>
                <w:sz w:val="22"/>
                <w:szCs w:val="22"/>
              </w:rPr>
              <w:t xml:space="preserve"> </w:t>
            </w:r>
          </w:p>
        </w:tc>
        <w:tc>
          <w:tcPr>
            <w:tcW w:w="1843" w:type="dxa"/>
            <w:tcBorders>
              <w:left w:val="nil"/>
              <w:right w:val="nil"/>
            </w:tcBorders>
            <w:shd w:val="clear" w:color="C0C0C0" w:fill="auto"/>
          </w:tcPr>
          <w:p w14:paraId="21FFFC4E" w14:textId="3BA20A8A" w:rsidR="001C5EE1" w:rsidRPr="009C64B3" w:rsidRDefault="001C5EE1" w:rsidP="00A00D16">
            <w:pPr>
              <w:pStyle w:val="tablenormal0"/>
              <w:tabs>
                <w:tab w:val="left" w:pos="1662"/>
              </w:tabs>
              <w:ind w:left="102"/>
              <w:jc w:val="right"/>
              <w:rPr>
                <w:b/>
                <w:bCs/>
                <w:color w:val="000000" w:themeColor="text1"/>
                <w:sz w:val="22"/>
                <w:szCs w:val="22"/>
              </w:rPr>
            </w:pPr>
            <w:r w:rsidRPr="009C64B3">
              <w:rPr>
                <w:b/>
                <w:bCs/>
                <w:color w:val="000000" w:themeColor="text1"/>
                <w:sz w:val="22"/>
                <w:szCs w:val="22"/>
              </w:rPr>
              <w:t>$12.</w:t>
            </w:r>
            <w:r w:rsidR="00D175AE">
              <w:rPr>
                <w:b/>
                <w:bCs/>
                <w:color w:val="000000" w:themeColor="text1"/>
                <w:sz w:val="22"/>
                <w:szCs w:val="22"/>
              </w:rPr>
              <w:t>45</w:t>
            </w:r>
            <w:r w:rsidRPr="009C64B3">
              <w:rPr>
                <w:b/>
                <w:bCs/>
                <w:color w:val="000000" w:themeColor="text1"/>
                <w:sz w:val="22"/>
                <w:szCs w:val="22"/>
              </w:rPr>
              <w:t xml:space="preserve"> per parking space per day, except where the parking space is covered by all day rates under </w:t>
            </w:r>
            <w:bookmarkStart w:id="3" w:name="_Hlk38521624"/>
            <w:r w:rsidRPr="009C64B3">
              <w:rPr>
                <w:b/>
                <w:bCs/>
                <w:color w:val="000000" w:themeColor="text1"/>
                <w:sz w:val="22"/>
                <w:szCs w:val="22"/>
              </w:rPr>
              <w:t>Schedule 1 the Road Transport (General) (Pay Parking Area Fees) Determination 202</w:t>
            </w:r>
            <w:r w:rsidR="00C60B5D" w:rsidRPr="009C64B3">
              <w:rPr>
                <w:b/>
                <w:bCs/>
                <w:color w:val="000000" w:themeColor="text1"/>
                <w:sz w:val="22"/>
                <w:szCs w:val="22"/>
              </w:rPr>
              <w:t>4</w:t>
            </w:r>
            <w:r w:rsidRPr="009C64B3">
              <w:rPr>
                <w:b/>
                <w:bCs/>
                <w:color w:val="000000" w:themeColor="text1"/>
                <w:sz w:val="22"/>
                <w:szCs w:val="22"/>
              </w:rPr>
              <w:t xml:space="preserve"> </w:t>
            </w:r>
            <w:bookmarkEnd w:id="3"/>
          </w:p>
        </w:tc>
        <w:tc>
          <w:tcPr>
            <w:tcW w:w="1134" w:type="dxa"/>
            <w:tcBorders>
              <w:left w:val="nil"/>
              <w:right w:val="nil"/>
            </w:tcBorders>
            <w:shd w:val="clear" w:color="C0C0C0" w:fill="auto"/>
          </w:tcPr>
          <w:p w14:paraId="57E94076" w14:textId="0DE99F33" w:rsidR="001C5EE1" w:rsidRPr="00DA2938" w:rsidRDefault="001C5EE1" w:rsidP="001C5EE1">
            <w:pPr>
              <w:pStyle w:val="tablenormal0"/>
              <w:ind w:left="243" w:right="105"/>
              <w:jc w:val="right"/>
              <w:rPr>
                <w:b/>
                <w:sz w:val="22"/>
                <w:szCs w:val="22"/>
              </w:rPr>
            </w:pPr>
            <w:r>
              <w:rPr>
                <w:b/>
                <w:sz w:val="22"/>
                <w:szCs w:val="22"/>
              </w:rPr>
              <w:t>3.</w:t>
            </w:r>
            <w:r w:rsidR="00D175AE">
              <w:rPr>
                <w:b/>
                <w:sz w:val="22"/>
                <w:szCs w:val="22"/>
              </w:rPr>
              <w:t>7</w:t>
            </w:r>
            <w:r w:rsidR="00C60B5D">
              <w:rPr>
                <w:b/>
                <w:sz w:val="22"/>
                <w:szCs w:val="22"/>
              </w:rPr>
              <w:t>5</w:t>
            </w:r>
            <w:r>
              <w:rPr>
                <w:b/>
                <w:sz w:val="22"/>
                <w:szCs w:val="22"/>
              </w:rPr>
              <w:t>%</w:t>
            </w:r>
          </w:p>
        </w:tc>
      </w:tr>
      <w:tr w:rsidR="001C5EE1" w:rsidRPr="00CD3FB9" w14:paraId="6AC19C38" w14:textId="2A5AC38A" w:rsidTr="00FE7E31">
        <w:tc>
          <w:tcPr>
            <w:tcW w:w="993" w:type="dxa"/>
            <w:tcBorders>
              <w:left w:val="nil"/>
              <w:right w:val="nil"/>
            </w:tcBorders>
            <w:shd w:val="clear" w:color="C0C0C0" w:fill="auto"/>
          </w:tcPr>
          <w:p w14:paraId="4601E1E1" w14:textId="62563B33" w:rsidR="001C5EE1" w:rsidRDefault="001C5EE1" w:rsidP="001C5EE1">
            <w:pPr>
              <w:pStyle w:val="tablenormal0"/>
              <w:rPr>
                <w:sz w:val="22"/>
                <w:szCs w:val="22"/>
              </w:rPr>
            </w:pPr>
            <w:r>
              <w:rPr>
                <w:sz w:val="22"/>
                <w:szCs w:val="22"/>
              </w:rPr>
              <w:t>3.2</w:t>
            </w:r>
          </w:p>
        </w:tc>
        <w:tc>
          <w:tcPr>
            <w:tcW w:w="1134" w:type="dxa"/>
            <w:tcBorders>
              <w:left w:val="nil"/>
              <w:right w:val="nil"/>
            </w:tcBorders>
            <w:shd w:val="clear" w:color="C0C0C0" w:fill="auto"/>
          </w:tcPr>
          <w:p w14:paraId="51435120" w14:textId="642A36CA" w:rsidR="001C5EE1" w:rsidRPr="00DA6E98" w:rsidRDefault="001C5EE1" w:rsidP="001C5EE1">
            <w:pPr>
              <w:pStyle w:val="tablenormal0"/>
              <w:rPr>
                <w:sz w:val="22"/>
                <w:szCs w:val="22"/>
              </w:rPr>
            </w:pPr>
            <w:r w:rsidRPr="00DA6E98">
              <w:rPr>
                <w:sz w:val="22"/>
                <w:szCs w:val="22"/>
              </w:rPr>
              <w:t>45(1)</w:t>
            </w:r>
          </w:p>
        </w:tc>
        <w:tc>
          <w:tcPr>
            <w:tcW w:w="3969" w:type="dxa"/>
            <w:tcBorders>
              <w:left w:val="nil"/>
              <w:right w:val="nil"/>
            </w:tcBorders>
            <w:shd w:val="clear" w:color="C0C0C0" w:fill="auto"/>
          </w:tcPr>
          <w:p w14:paraId="1E8C110B" w14:textId="79CC2055" w:rsidR="001C5EE1" w:rsidRDefault="001C5EE1" w:rsidP="001C5EE1">
            <w:pPr>
              <w:pStyle w:val="tablenormal0"/>
              <w:ind w:left="-40" w:right="102"/>
              <w:rPr>
                <w:sz w:val="22"/>
                <w:szCs w:val="22"/>
              </w:rPr>
            </w:pPr>
            <w:bookmarkStart w:id="4" w:name="OLE_LINK1"/>
            <w:r w:rsidRPr="00AA4481">
              <w:rPr>
                <w:rFonts w:eastAsia="SimSun"/>
                <w:color w:val="000000"/>
                <w:sz w:val="22"/>
                <w:szCs w:val="22"/>
                <w:lang w:val="en-US" w:eastAsia="zh-CN"/>
              </w:rPr>
              <w:t xml:space="preserve">Application </w:t>
            </w:r>
            <w:r>
              <w:rPr>
                <w:rFonts w:eastAsia="SimSun"/>
                <w:color w:val="000000"/>
                <w:sz w:val="22"/>
                <w:szCs w:val="22"/>
                <w:lang w:val="en-US" w:eastAsia="zh-CN"/>
              </w:rPr>
              <w:t>to carry on business as a hawker</w:t>
            </w:r>
            <w:r w:rsidRPr="00AA4481">
              <w:rPr>
                <w:rFonts w:eastAsia="SimSun"/>
                <w:color w:val="000000"/>
                <w:sz w:val="22"/>
                <w:szCs w:val="22"/>
                <w:lang w:val="en-US" w:eastAsia="zh-CN"/>
              </w:rPr>
              <w:t xml:space="preserve"> where </w:t>
            </w:r>
            <w:r>
              <w:rPr>
                <w:rFonts w:eastAsia="SimSun"/>
                <w:color w:val="000000"/>
                <w:sz w:val="22"/>
                <w:szCs w:val="22"/>
                <w:lang w:val="en-US" w:eastAsia="zh-CN"/>
              </w:rPr>
              <w:t xml:space="preserve">the </w:t>
            </w:r>
            <w:r w:rsidRPr="00AA4481">
              <w:rPr>
                <w:rFonts w:eastAsia="SimSun"/>
                <w:color w:val="000000"/>
                <w:sz w:val="22"/>
                <w:szCs w:val="22"/>
                <w:lang w:val="en-US" w:eastAsia="zh-CN"/>
              </w:rPr>
              <w:t>permit holder is not using a vehicle.</w:t>
            </w:r>
            <w:bookmarkEnd w:id="4"/>
          </w:p>
        </w:tc>
        <w:tc>
          <w:tcPr>
            <w:tcW w:w="1985" w:type="dxa"/>
            <w:tcBorders>
              <w:left w:val="nil"/>
              <w:right w:val="nil"/>
            </w:tcBorders>
            <w:shd w:val="clear" w:color="C0C0C0" w:fill="auto"/>
          </w:tcPr>
          <w:p w14:paraId="08B19947" w14:textId="77777777" w:rsidR="001C5EE1" w:rsidRPr="00D913E6" w:rsidRDefault="001C5EE1" w:rsidP="00A00D16">
            <w:pPr>
              <w:pStyle w:val="tablenormal0"/>
              <w:tabs>
                <w:tab w:val="left" w:pos="1662"/>
              </w:tabs>
              <w:ind w:left="102" w:right="98"/>
              <w:jc w:val="right"/>
              <w:rPr>
                <w:bCs/>
                <w:color w:val="000000" w:themeColor="text1"/>
                <w:sz w:val="22"/>
                <w:szCs w:val="22"/>
              </w:rPr>
            </w:pPr>
            <w:r w:rsidRPr="00D913E6">
              <w:rPr>
                <w:bCs/>
                <w:color w:val="000000" w:themeColor="text1"/>
                <w:sz w:val="22"/>
                <w:szCs w:val="22"/>
              </w:rPr>
              <w:t>$0.00</w:t>
            </w:r>
            <w:r w:rsidRPr="00D913E6">
              <w:rPr>
                <w:bCs/>
                <w:color w:val="000000" w:themeColor="text1"/>
                <w:sz w:val="22"/>
                <w:szCs w:val="22"/>
              </w:rPr>
              <w:br/>
              <w:t>per month</w:t>
            </w:r>
          </w:p>
          <w:p w14:paraId="7E76935B" w14:textId="2701555E" w:rsidR="001C5EE1" w:rsidRPr="008E00F1" w:rsidRDefault="001C5EE1" w:rsidP="00A00D16">
            <w:pPr>
              <w:pStyle w:val="tablenormal0"/>
              <w:tabs>
                <w:tab w:val="left" w:pos="1662"/>
              </w:tabs>
              <w:ind w:left="102" w:right="98"/>
              <w:jc w:val="right"/>
              <w:rPr>
                <w:bCs/>
                <w:sz w:val="22"/>
                <w:szCs w:val="22"/>
              </w:rPr>
            </w:pPr>
          </w:p>
        </w:tc>
        <w:tc>
          <w:tcPr>
            <w:tcW w:w="1843" w:type="dxa"/>
            <w:tcBorders>
              <w:left w:val="nil"/>
              <w:right w:val="nil"/>
            </w:tcBorders>
            <w:shd w:val="clear" w:color="C0C0C0" w:fill="auto"/>
          </w:tcPr>
          <w:p w14:paraId="0A873047" w14:textId="1F86527D" w:rsidR="001C5EE1" w:rsidRPr="009C64B3" w:rsidRDefault="001C5EE1" w:rsidP="00A00D16">
            <w:pPr>
              <w:pStyle w:val="tablenormal0"/>
              <w:tabs>
                <w:tab w:val="left" w:pos="1662"/>
              </w:tabs>
              <w:ind w:left="102"/>
              <w:jc w:val="right"/>
              <w:rPr>
                <w:b/>
                <w:bCs/>
                <w:color w:val="000000" w:themeColor="text1"/>
                <w:sz w:val="22"/>
                <w:szCs w:val="22"/>
              </w:rPr>
            </w:pPr>
            <w:bookmarkStart w:id="5" w:name="OLE_LINK7"/>
            <w:r w:rsidRPr="009C64B3">
              <w:rPr>
                <w:b/>
                <w:bCs/>
                <w:color w:val="000000" w:themeColor="text1"/>
                <w:sz w:val="22"/>
                <w:szCs w:val="22"/>
              </w:rPr>
              <w:t>$0.00</w:t>
            </w:r>
            <w:r w:rsidRPr="009C64B3">
              <w:rPr>
                <w:b/>
                <w:bCs/>
                <w:color w:val="000000" w:themeColor="text1"/>
                <w:sz w:val="22"/>
                <w:szCs w:val="22"/>
              </w:rPr>
              <w:br/>
              <w:t>per month</w:t>
            </w:r>
          </w:p>
          <w:bookmarkEnd w:id="5"/>
          <w:p w14:paraId="26000B63" w14:textId="74F5889F" w:rsidR="001C5EE1" w:rsidRPr="009C64B3" w:rsidRDefault="001C5EE1" w:rsidP="00A00D16">
            <w:pPr>
              <w:pStyle w:val="tablenormal0"/>
              <w:tabs>
                <w:tab w:val="left" w:pos="1662"/>
              </w:tabs>
              <w:ind w:left="102"/>
              <w:jc w:val="right"/>
              <w:rPr>
                <w:b/>
                <w:bCs/>
                <w:color w:val="000000" w:themeColor="text1"/>
                <w:sz w:val="22"/>
                <w:szCs w:val="22"/>
              </w:rPr>
            </w:pPr>
          </w:p>
        </w:tc>
        <w:tc>
          <w:tcPr>
            <w:tcW w:w="1134" w:type="dxa"/>
            <w:tcBorders>
              <w:left w:val="nil"/>
              <w:right w:val="nil"/>
            </w:tcBorders>
            <w:shd w:val="clear" w:color="C0C0C0" w:fill="auto"/>
          </w:tcPr>
          <w:p w14:paraId="770C4259" w14:textId="1B873EC6" w:rsidR="001C5EE1" w:rsidRPr="00DA2938" w:rsidRDefault="000B7E05" w:rsidP="001C5EE1">
            <w:pPr>
              <w:pStyle w:val="tablenormal0"/>
              <w:tabs>
                <w:tab w:val="left" w:pos="1662"/>
              </w:tabs>
              <w:ind w:left="102" w:right="105"/>
              <w:jc w:val="right"/>
              <w:rPr>
                <w:b/>
                <w:sz w:val="22"/>
                <w:szCs w:val="22"/>
              </w:rPr>
            </w:pPr>
            <w:r>
              <w:rPr>
                <w:b/>
                <w:sz w:val="22"/>
                <w:szCs w:val="22"/>
              </w:rPr>
              <w:t>N/A</w:t>
            </w:r>
          </w:p>
        </w:tc>
      </w:tr>
      <w:tr w:rsidR="001C5EE1" w:rsidRPr="00CD3FB9" w14:paraId="1AF6E61F" w14:textId="2C5A3988" w:rsidTr="00FE7E31">
        <w:tc>
          <w:tcPr>
            <w:tcW w:w="993" w:type="dxa"/>
            <w:tcBorders>
              <w:left w:val="nil"/>
              <w:right w:val="nil"/>
            </w:tcBorders>
            <w:shd w:val="clear" w:color="C0C0C0" w:fill="auto"/>
          </w:tcPr>
          <w:p w14:paraId="20930695" w14:textId="3D8B76BB" w:rsidR="001C5EE1" w:rsidRDefault="001C5EE1" w:rsidP="001C5EE1">
            <w:pPr>
              <w:pStyle w:val="tablenormal0"/>
              <w:rPr>
                <w:sz w:val="22"/>
                <w:szCs w:val="22"/>
              </w:rPr>
            </w:pPr>
            <w:r>
              <w:rPr>
                <w:sz w:val="22"/>
                <w:szCs w:val="22"/>
              </w:rPr>
              <w:t>3.3</w:t>
            </w:r>
          </w:p>
        </w:tc>
        <w:tc>
          <w:tcPr>
            <w:tcW w:w="1134" w:type="dxa"/>
            <w:tcBorders>
              <w:left w:val="nil"/>
              <w:right w:val="nil"/>
            </w:tcBorders>
            <w:shd w:val="clear" w:color="C0C0C0" w:fill="auto"/>
          </w:tcPr>
          <w:p w14:paraId="43704DBB" w14:textId="5D6D5E95" w:rsidR="001C5EE1" w:rsidRPr="00DA6E98" w:rsidRDefault="001C5EE1" w:rsidP="001C5EE1">
            <w:pPr>
              <w:pStyle w:val="tablenormal0"/>
              <w:rPr>
                <w:sz w:val="22"/>
                <w:szCs w:val="22"/>
              </w:rPr>
            </w:pPr>
            <w:r w:rsidRPr="00DA6E98">
              <w:rPr>
                <w:sz w:val="22"/>
                <w:szCs w:val="22"/>
              </w:rPr>
              <w:t>45(1)</w:t>
            </w:r>
          </w:p>
        </w:tc>
        <w:tc>
          <w:tcPr>
            <w:tcW w:w="3969" w:type="dxa"/>
            <w:tcBorders>
              <w:left w:val="nil"/>
              <w:right w:val="nil"/>
            </w:tcBorders>
            <w:shd w:val="clear" w:color="C0C0C0" w:fill="auto"/>
          </w:tcPr>
          <w:p w14:paraId="4662E356" w14:textId="6CCF0D09" w:rsidR="001C5EE1" w:rsidRPr="00AA4481" w:rsidRDefault="001C5EE1" w:rsidP="001C5EE1">
            <w:pPr>
              <w:pStyle w:val="tablenormal0"/>
              <w:ind w:left="-40" w:right="102"/>
              <w:rPr>
                <w:sz w:val="22"/>
                <w:szCs w:val="22"/>
              </w:rPr>
            </w:pPr>
            <w:bookmarkStart w:id="6" w:name="OLE_LINK2"/>
            <w:r w:rsidRPr="00AA4481">
              <w:rPr>
                <w:rFonts w:eastAsia="SimSun"/>
                <w:color w:val="000000"/>
                <w:sz w:val="22"/>
                <w:szCs w:val="22"/>
                <w:lang w:val="en-US" w:eastAsia="zh-CN"/>
              </w:rPr>
              <w:t xml:space="preserve">Application </w:t>
            </w:r>
            <w:r>
              <w:rPr>
                <w:rFonts w:eastAsia="SimSun"/>
                <w:color w:val="000000"/>
                <w:sz w:val="22"/>
                <w:szCs w:val="22"/>
                <w:lang w:val="en-US" w:eastAsia="zh-CN"/>
              </w:rPr>
              <w:t>to carry on business as a hawker</w:t>
            </w:r>
            <w:r w:rsidRPr="00AA4481">
              <w:rPr>
                <w:rFonts w:eastAsia="SimSun"/>
                <w:color w:val="000000"/>
                <w:sz w:val="22"/>
                <w:szCs w:val="22"/>
                <w:lang w:val="en-US" w:eastAsia="zh-CN"/>
              </w:rPr>
              <w:t xml:space="preserve"> where</w:t>
            </w:r>
            <w:r>
              <w:rPr>
                <w:rFonts w:eastAsia="SimSun"/>
                <w:color w:val="000000"/>
                <w:sz w:val="22"/>
                <w:szCs w:val="22"/>
                <w:lang w:val="en-US" w:eastAsia="zh-CN"/>
              </w:rPr>
              <w:t xml:space="preserve"> the</w:t>
            </w:r>
            <w:r w:rsidRPr="00AA4481">
              <w:rPr>
                <w:rFonts w:eastAsia="SimSun"/>
                <w:color w:val="000000"/>
                <w:sz w:val="22"/>
                <w:szCs w:val="22"/>
                <w:lang w:val="en-US" w:eastAsia="zh-CN"/>
              </w:rPr>
              <w:t xml:space="preserve"> permit holder will be using a vehicle/s with Gross Vehicle Mass of less than 2 tonnes.</w:t>
            </w:r>
            <w:bookmarkEnd w:id="6"/>
          </w:p>
        </w:tc>
        <w:tc>
          <w:tcPr>
            <w:tcW w:w="1985" w:type="dxa"/>
            <w:tcBorders>
              <w:left w:val="nil"/>
              <w:right w:val="nil"/>
            </w:tcBorders>
            <w:shd w:val="clear" w:color="C0C0C0" w:fill="auto"/>
          </w:tcPr>
          <w:p w14:paraId="69FD40EB" w14:textId="7FD9B323" w:rsidR="001C5EE1" w:rsidRPr="008E00F1" w:rsidRDefault="001C5EE1" w:rsidP="00A00D16">
            <w:pPr>
              <w:pStyle w:val="tablenormal0"/>
              <w:tabs>
                <w:tab w:val="left" w:pos="1662"/>
              </w:tabs>
              <w:ind w:left="102" w:right="98"/>
              <w:jc w:val="right"/>
              <w:rPr>
                <w:bCs/>
                <w:sz w:val="22"/>
                <w:szCs w:val="22"/>
              </w:rPr>
            </w:pPr>
            <w:r w:rsidRPr="00D913E6">
              <w:rPr>
                <w:bCs/>
                <w:color w:val="000000" w:themeColor="text1"/>
                <w:sz w:val="22"/>
                <w:szCs w:val="22"/>
              </w:rPr>
              <w:t>$0.00</w:t>
            </w:r>
            <w:r w:rsidRPr="00D913E6">
              <w:rPr>
                <w:bCs/>
                <w:color w:val="000000" w:themeColor="text1"/>
                <w:sz w:val="22"/>
                <w:szCs w:val="22"/>
              </w:rPr>
              <w:br/>
              <w:t>per vehicle</w:t>
            </w:r>
            <w:r w:rsidRPr="00D913E6">
              <w:rPr>
                <w:bCs/>
                <w:color w:val="000000" w:themeColor="text1"/>
                <w:sz w:val="22"/>
                <w:szCs w:val="22"/>
              </w:rPr>
              <w:br/>
              <w:t>per month</w:t>
            </w:r>
          </w:p>
        </w:tc>
        <w:tc>
          <w:tcPr>
            <w:tcW w:w="1843" w:type="dxa"/>
            <w:tcBorders>
              <w:left w:val="nil"/>
              <w:right w:val="nil"/>
            </w:tcBorders>
            <w:shd w:val="clear" w:color="C0C0C0" w:fill="auto"/>
          </w:tcPr>
          <w:p w14:paraId="0E959161" w14:textId="1D45EEA0" w:rsidR="001C5EE1" w:rsidRPr="009C64B3" w:rsidRDefault="001C5EE1" w:rsidP="00A00D16">
            <w:pPr>
              <w:pStyle w:val="tablenormal0"/>
              <w:tabs>
                <w:tab w:val="left" w:pos="1662"/>
              </w:tabs>
              <w:ind w:left="102"/>
              <w:jc w:val="right"/>
              <w:rPr>
                <w:b/>
                <w:bCs/>
                <w:color w:val="000000" w:themeColor="text1"/>
                <w:sz w:val="22"/>
                <w:szCs w:val="22"/>
              </w:rPr>
            </w:pPr>
            <w:r w:rsidRPr="009C64B3">
              <w:rPr>
                <w:b/>
                <w:bCs/>
                <w:color w:val="000000" w:themeColor="text1"/>
                <w:sz w:val="22"/>
                <w:szCs w:val="22"/>
              </w:rPr>
              <w:t>$0.00</w:t>
            </w:r>
            <w:r w:rsidRPr="009C64B3">
              <w:rPr>
                <w:b/>
                <w:bCs/>
                <w:color w:val="000000" w:themeColor="text1"/>
                <w:sz w:val="22"/>
                <w:szCs w:val="22"/>
              </w:rPr>
              <w:br/>
              <w:t>per vehicle</w:t>
            </w:r>
            <w:r w:rsidRPr="009C64B3">
              <w:rPr>
                <w:b/>
                <w:bCs/>
                <w:color w:val="000000" w:themeColor="text1"/>
                <w:sz w:val="22"/>
                <w:szCs w:val="22"/>
              </w:rPr>
              <w:br/>
              <w:t>per month</w:t>
            </w:r>
          </w:p>
        </w:tc>
        <w:tc>
          <w:tcPr>
            <w:tcW w:w="1134" w:type="dxa"/>
            <w:tcBorders>
              <w:left w:val="nil"/>
              <w:right w:val="nil"/>
            </w:tcBorders>
            <w:shd w:val="clear" w:color="C0C0C0" w:fill="auto"/>
          </w:tcPr>
          <w:p w14:paraId="1C5DF126" w14:textId="2E7FED20" w:rsidR="001C5EE1" w:rsidRDefault="000B7E05" w:rsidP="001C5EE1">
            <w:pPr>
              <w:pStyle w:val="tablenormal0"/>
              <w:tabs>
                <w:tab w:val="left" w:pos="1662"/>
              </w:tabs>
              <w:ind w:left="102" w:right="105"/>
              <w:jc w:val="right"/>
              <w:rPr>
                <w:b/>
                <w:sz w:val="22"/>
                <w:szCs w:val="22"/>
              </w:rPr>
            </w:pPr>
            <w:r>
              <w:rPr>
                <w:b/>
                <w:sz w:val="22"/>
                <w:szCs w:val="22"/>
              </w:rPr>
              <w:t>N/A</w:t>
            </w:r>
          </w:p>
        </w:tc>
      </w:tr>
      <w:tr w:rsidR="001C5EE1" w:rsidRPr="00CD3FB9" w14:paraId="180383DB" w14:textId="5AF8F101" w:rsidTr="00FE7E31">
        <w:tc>
          <w:tcPr>
            <w:tcW w:w="993" w:type="dxa"/>
            <w:tcBorders>
              <w:left w:val="nil"/>
              <w:right w:val="nil"/>
            </w:tcBorders>
            <w:shd w:val="clear" w:color="C0C0C0" w:fill="auto"/>
          </w:tcPr>
          <w:p w14:paraId="0CE6E95D" w14:textId="2307CB13" w:rsidR="001C5EE1" w:rsidRDefault="001C5EE1" w:rsidP="001C5EE1">
            <w:pPr>
              <w:pStyle w:val="tablenormal0"/>
              <w:rPr>
                <w:sz w:val="22"/>
                <w:szCs w:val="22"/>
              </w:rPr>
            </w:pPr>
            <w:r>
              <w:rPr>
                <w:sz w:val="22"/>
                <w:szCs w:val="22"/>
              </w:rPr>
              <w:t>3.4</w:t>
            </w:r>
          </w:p>
        </w:tc>
        <w:tc>
          <w:tcPr>
            <w:tcW w:w="1134" w:type="dxa"/>
            <w:tcBorders>
              <w:left w:val="nil"/>
              <w:right w:val="nil"/>
            </w:tcBorders>
            <w:shd w:val="clear" w:color="C0C0C0" w:fill="auto"/>
          </w:tcPr>
          <w:p w14:paraId="11934DCF" w14:textId="75F3D4FE" w:rsidR="001C5EE1" w:rsidRPr="00DA6E98" w:rsidRDefault="001C5EE1" w:rsidP="001C5EE1">
            <w:pPr>
              <w:pStyle w:val="tablenormal0"/>
              <w:rPr>
                <w:sz w:val="22"/>
                <w:szCs w:val="22"/>
              </w:rPr>
            </w:pPr>
            <w:r w:rsidRPr="00DA6E98">
              <w:rPr>
                <w:sz w:val="22"/>
                <w:szCs w:val="22"/>
              </w:rPr>
              <w:t>45(1)</w:t>
            </w:r>
          </w:p>
        </w:tc>
        <w:tc>
          <w:tcPr>
            <w:tcW w:w="3969" w:type="dxa"/>
            <w:tcBorders>
              <w:left w:val="nil"/>
              <w:right w:val="nil"/>
            </w:tcBorders>
            <w:shd w:val="clear" w:color="C0C0C0" w:fill="auto"/>
          </w:tcPr>
          <w:p w14:paraId="5B1CBA71" w14:textId="5C776446" w:rsidR="001C5EE1" w:rsidRPr="00AA4481" w:rsidRDefault="001C5EE1" w:rsidP="001C5EE1">
            <w:pPr>
              <w:pStyle w:val="tablenormal0"/>
              <w:ind w:left="-40" w:right="102"/>
              <w:rPr>
                <w:sz w:val="22"/>
                <w:szCs w:val="22"/>
              </w:rPr>
            </w:pPr>
            <w:bookmarkStart w:id="7" w:name="OLE_LINK3"/>
            <w:r w:rsidRPr="00AA4481">
              <w:rPr>
                <w:rFonts w:eastAsia="SimSun"/>
                <w:color w:val="000000"/>
                <w:sz w:val="22"/>
                <w:szCs w:val="22"/>
                <w:lang w:val="en-US" w:eastAsia="zh-CN"/>
              </w:rPr>
              <w:t xml:space="preserve">Application </w:t>
            </w:r>
            <w:r>
              <w:rPr>
                <w:rFonts w:eastAsia="SimSun"/>
                <w:color w:val="000000"/>
                <w:sz w:val="22"/>
                <w:szCs w:val="22"/>
                <w:lang w:val="en-US" w:eastAsia="zh-CN"/>
              </w:rPr>
              <w:t>to carry on business as a hawker</w:t>
            </w:r>
            <w:r w:rsidRPr="00AA4481">
              <w:rPr>
                <w:rFonts w:eastAsia="SimSun"/>
                <w:color w:val="000000"/>
                <w:sz w:val="22"/>
                <w:szCs w:val="22"/>
                <w:lang w:val="en-US" w:eastAsia="zh-CN"/>
              </w:rPr>
              <w:t xml:space="preserve"> where the permit holder will be using a vehicle/s with Gross Vehicle Mass of 2 tonnes or more.</w:t>
            </w:r>
            <w:bookmarkEnd w:id="7"/>
          </w:p>
        </w:tc>
        <w:tc>
          <w:tcPr>
            <w:tcW w:w="1985" w:type="dxa"/>
            <w:tcBorders>
              <w:left w:val="nil"/>
              <w:right w:val="nil"/>
            </w:tcBorders>
            <w:shd w:val="clear" w:color="C0C0C0" w:fill="auto"/>
          </w:tcPr>
          <w:p w14:paraId="78295C63" w14:textId="3E18DE5E" w:rsidR="001C5EE1" w:rsidRPr="008E00F1" w:rsidRDefault="001C5EE1" w:rsidP="000C1299">
            <w:pPr>
              <w:pStyle w:val="tablenormal0"/>
              <w:tabs>
                <w:tab w:val="left" w:pos="1662"/>
              </w:tabs>
              <w:ind w:left="102"/>
              <w:jc w:val="right"/>
              <w:rPr>
                <w:bCs/>
                <w:sz w:val="22"/>
                <w:szCs w:val="22"/>
              </w:rPr>
            </w:pPr>
            <w:r w:rsidRPr="008E00F1">
              <w:rPr>
                <w:bCs/>
                <w:sz w:val="22"/>
                <w:szCs w:val="22"/>
              </w:rPr>
              <w:t>$</w:t>
            </w:r>
            <w:r>
              <w:rPr>
                <w:bCs/>
                <w:sz w:val="22"/>
                <w:szCs w:val="22"/>
              </w:rPr>
              <w:t>0.00</w:t>
            </w:r>
            <w:r w:rsidRPr="008E00F1">
              <w:rPr>
                <w:bCs/>
                <w:sz w:val="22"/>
                <w:szCs w:val="22"/>
              </w:rPr>
              <w:br/>
              <w:t>per vehicle</w:t>
            </w:r>
            <w:r w:rsidRPr="008E00F1">
              <w:rPr>
                <w:bCs/>
                <w:sz w:val="22"/>
                <w:szCs w:val="22"/>
              </w:rPr>
              <w:br/>
              <w:t>per month</w:t>
            </w:r>
          </w:p>
        </w:tc>
        <w:tc>
          <w:tcPr>
            <w:tcW w:w="1843" w:type="dxa"/>
            <w:tcBorders>
              <w:left w:val="nil"/>
              <w:right w:val="nil"/>
            </w:tcBorders>
            <w:shd w:val="clear" w:color="C0C0C0" w:fill="auto"/>
          </w:tcPr>
          <w:p w14:paraId="65CA2BE9" w14:textId="60A51941" w:rsidR="001C5EE1" w:rsidRPr="009C64B3" w:rsidRDefault="001C5EE1" w:rsidP="000C1299">
            <w:pPr>
              <w:pStyle w:val="tablenormal0"/>
              <w:tabs>
                <w:tab w:val="left" w:pos="1662"/>
              </w:tabs>
              <w:ind w:left="102" w:right="103"/>
              <w:jc w:val="right"/>
              <w:rPr>
                <w:b/>
                <w:bCs/>
                <w:sz w:val="22"/>
                <w:szCs w:val="22"/>
              </w:rPr>
            </w:pPr>
            <w:r w:rsidRPr="009C64B3">
              <w:rPr>
                <w:b/>
                <w:bCs/>
                <w:sz w:val="22"/>
                <w:szCs w:val="22"/>
              </w:rPr>
              <w:t>$0.00</w:t>
            </w:r>
            <w:r w:rsidRPr="009C64B3">
              <w:rPr>
                <w:b/>
                <w:bCs/>
                <w:sz w:val="22"/>
                <w:szCs w:val="22"/>
              </w:rPr>
              <w:br/>
              <w:t>per vehicle</w:t>
            </w:r>
            <w:r w:rsidRPr="009C64B3">
              <w:rPr>
                <w:b/>
                <w:bCs/>
                <w:sz w:val="22"/>
                <w:szCs w:val="22"/>
              </w:rPr>
              <w:br/>
              <w:t>per month</w:t>
            </w:r>
          </w:p>
        </w:tc>
        <w:tc>
          <w:tcPr>
            <w:tcW w:w="1134" w:type="dxa"/>
            <w:tcBorders>
              <w:left w:val="nil"/>
              <w:right w:val="nil"/>
            </w:tcBorders>
            <w:shd w:val="clear" w:color="C0C0C0" w:fill="auto"/>
          </w:tcPr>
          <w:p w14:paraId="1B42A807" w14:textId="7CB8AB21" w:rsidR="001C5EE1" w:rsidRDefault="000B7E05" w:rsidP="001C5EE1">
            <w:pPr>
              <w:pStyle w:val="tablenormal0"/>
              <w:tabs>
                <w:tab w:val="left" w:pos="1662"/>
              </w:tabs>
              <w:ind w:left="102" w:right="105"/>
              <w:jc w:val="right"/>
              <w:rPr>
                <w:b/>
                <w:sz w:val="22"/>
                <w:szCs w:val="22"/>
              </w:rPr>
            </w:pPr>
            <w:r>
              <w:rPr>
                <w:b/>
                <w:sz w:val="22"/>
                <w:szCs w:val="22"/>
              </w:rPr>
              <w:t>N/A</w:t>
            </w:r>
          </w:p>
        </w:tc>
      </w:tr>
      <w:tr w:rsidR="001C5EE1" w:rsidRPr="00EB0C88" w14:paraId="776CC214" w14:textId="6734E743" w:rsidTr="00FE7E31">
        <w:trPr>
          <w:cantSplit/>
        </w:trPr>
        <w:tc>
          <w:tcPr>
            <w:tcW w:w="993" w:type="dxa"/>
            <w:tcBorders>
              <w:left w:val="nil"/>
              <w:right w:val="nil"/>
            </w:tcBorders>
            <w:shd w:val="clear" w:color="C0C0C0" w:fill="auto"/>
          </w:tcPr>
          <w:p w14:paraId="59E625D9" w14:textId="4BA50005" w:rsidR="001C5EE1" w:rsidRDefault="001C5EE1" w:rsidP="001C5EE1">
            <w:pPr>
              <w:pStyle w:val="tablenormal0"/>
              <w:rPr>
                <w:sz w:val="22"/>
                <w:szCs w:val="22"/>
              </w:rPr>
            </w:pPr>
            <w:r>
              <w:rPr>
                <w:sz w:val="22"/>
                <w:szCs w:val="22"/>
              </w:rPr>
              <w:t>3.5</w:t>
            </w:r>
          </w:p>
        </w:tc>
        <w:tc>
          <w:tcPr>
            <w:tcW w:w="1134" w:type="dxa"/>
            <w:tcBorders>
              <w:left w:val="nil"/>
              <w:right w:val="nil"/>
            </w:tcBorders>
            <w:shd w:val="clear" w:color="C0C0C0" w:fill="auto"/>
          </w:tcPr>
          <w:p w14:paraId="6D46E5FF" w14:textId="2C02D50E" w:rsidR="001C5EE1" w:rsidRPr="00DA6E98" w:rsidRDefault="001C5EE1" w:rsidP="001C5EE1">
            <w:pPr>
              <w:pStyle w:val="tablenormal0"/>
              <w:rPr>
                <w:sz w:val="22"/>
                <w:szCs w:val="22"/>
              </w:rPr>
            </w:pPr>
            <w:r w:rsidRPr="00DA6E98">
              <w:rPr>
                <w:sz w:val="22"/>
                <w:szCs w:val="22"/>
              </w:rPr>
              <w:t>45(1)</w:t>
            </w:r>
          </w:p>
        </w:tc>
        <w:tc>
          <w:tcPr>
            <w:tcW w:w="3969" w:type="dxa"/>
            <w:tcBorders>
              <w:left w:val="nil"/>
              <w:right w:val="nil"/>
            </w:tcBorders>
            <w:shd w:val="clear" w:color="C0C0C0" w:fill="auto"/>
          </w:tcPr>
          <w:p w14:paraId="53F2649E" w14:textId="354FBBF0" w:rsidR="001C5EE1" w:rsidRPr="00AA4481" w:rsidRDefault="001C5EE1" w:rsidP="001C5EE1">
            <w:pPr>
              <w:pStyle w:val="tablenormal0"/>
              <w:ind w:left="-40" w:right="102"/>
              <w:rPr>
                <w:sz w:val="22"/>
                <w:szCs w:val="22"/>
              </w:rPr>
            </w:pPr>
            <w:bookmarkStart w:id="8" w:name="OLE_LINK4"/>
            <w:r w:rsidRPr="00AA4481">
              <w:rPr>
                <w:rFonts w:eastAsia="SimSun"/>
                <w:color w:val="000000"/>
                <w:sz w:val="22"/>
                <w:szCs w:val="22"/>
                <w:lang w:val="en-US" w:eastAsia="zh-CN"/>
              </w:rPr>
              <w:t>Application</w:t>
            </w:r>
            <w:r>
              <w:rPr>
                <w:rFonts w:eastAsia="SimSun"/>
                <w:color w:val="000000"/>
                <w:sz w:val="22"/>
                <w:szCs w:val="22"/>
                <w:lang w:val="en-US" w:eastAsia="zh-CN"/>
              </w:rPr>
              <w:t xml:space="preserve"> to carry on business as a hawker</w:t>
            </w:r>
            <w:r w:rsidRPr="00AA4481">
              <w:rPr>
                <w:rFonts w:eastAsia="SimSun"/>
                <w:color w:val="000000"/>
                <w:sz w:val="22"/>
                <w:szCs w:val="22"/>
                <w:lang w:val="en-US" w:eastAsia="zh-CN"/>
              </w:rPr>
              <w:t xml:space="preserve"> in a location.</w:t>
            </w:r>
            <w:bookmarkEnd w:id="8"/>
          </w:p>
        </w:tc>
        <w:tc>
          <w:tcPr>
            <w:tcW w:w="1985" w:type="dxa"/>
            <w:tcBorders>
              <w:left w:val="nil"/>
              <w:right w:val="nil"/>
            </w:tcBorders>
            <w:shd w:val="clear" w:color="C0C0C0" w:fill="auto"/>
          </w:tcPr>
          <w:p w14:paraId="150ADA57" w14:textId="32A57F4D" w:rsidR="001C5EE1" w:rsidRPr="008E00F1" w:rsidRDefault="001C5EE1" w:rsidP="000C1299">
            <w:pPr>
              <w:pStyle w:val="tablenormal0"/>
              <w:tabs>
                <w:tab w:val="left" w:pos="1662"/>
              </w:tabs>
              <w:ind w:left="102"/>
              <w:jc w:val="right"/>
              <w:rPr>
                <w:bCs/>
                <w:sz w:val="22"/>
                <w:szCs w:val="22"/>
              </w:rPr>
            </w:pPr>
            <w:r w:rsidRPr="008E00F1">
              <w:rPr>
                <w:bCs/>
                <w:sz w:val="22"/>
                <w:szCs w:val="22"/>
              </w:rPr>
              <w:t>$</w:t>
            </w:r>
            <w:r>
              <w:rPr>
                <w:bCs/>
                <w:sz w:val="22"/>
                <w:szCs w:val="22"/>
              </w:rPr>
              <w:t>0.00</w:t>
            </w:r>
            <w:r w:rsidRPr="008E00F1">
              <w:rPr>
                <w:bCs/>
                <w:sz w:val="22"/>
                <w:szCs w:val="22"/>
              </w:rPr>
              <w:br/>
              <w:t>per location</w:t>
            </w:r>
          </w:p>
        </w:tc>
        <w:tc>
          <w:tcPr>
            <w:tcW w:w="1843" w:type="dxa"/>
            <w:tcBorders>
              <w:left w:val="nil"/>
              <w:right w:val="nil"/>
            </w:tcBorders>
            <w:shd w:val="clear" w:color="C0C0C0" w:fill="auto"/>
          </w:tcPr>
          <w:p w14:paraId="5C670662" w14:textId="60BFFBB9" w:rsidR="001C5EE1" w:rsidRPr="009C64B3" w:rsidRDefault="001C5EE1" w:rsidP="000C1299">
            <w:pPr>
              <w:pStyle w:val="tablenormal0"/>
              <w:tabs>
                <w:tab w:val="left" w:pos="1662"/>
              </w:tabs>
              <w:ind w:left="102" w:right="103"/>
              <w:jc w:val="right"/>
              <w:rPr>
                <w:b/>
                <w:bCs/>
                <w:sz w:val="22"/>
                <w:szCs w:val="22"/>
              </w:rPr>
            </w:pPr>
            <w:r w:rsidRPr="009C64B3">
              <w:rPr>
                <w:b/>
                <w:bCs/>
                <w:sz w:val="22"/>
                <w:szCs w:val="22"/>
              </w:rPr>
              <w:t>$0.00</w:t>
            </w:r>
            <w:r w:rsidRPr="009C64B3">
              <w:rPr>
                <w:b/>
                <w:bCs/>
                <w:sz w:val="22"/>
                <w:szCs w:val="22"/>
              </w:rPr>
              <w:br/>
              <w:t>per location</w:t>
            </w:r>
          </w:p>
        </w:tc>
        <w:tc>
          <w:tcPr>
            <w:tcW w:w="1134" w:type="dxa"/>
            <w:tcBorders>
              <w:left w:val="nil"/>
              <w:right w:val="nil"/>
            </w:tcBorders>
            <w:shd w:val="clear" w:color="C0C0C0" w:fill="auto"/>
          </w:tcPr>
          <w:p w14:paraId="7398E38E" w14:textId="538A0E44" w:rsidR="001C5EE1" w:rsidRDefault="000B7E05" w:rsidP="001C5EE1">
            <w:pPr>
              <w:pStyle w:val="tablenormal0"/>
              <w:tabs>
                <w:tab w:val="left" w:pos="1662"/>
              </w:tabs>
              <w:ind w:left="102" w:right="105"/>
              <w:jc w:val="right"/>
              <w:rPr>
                <w:b/>
                <w:sz w:val="22"/>
                <w:szCs w:val="22"/>
              </w:rPr>
            </w:pPr>
            <w:r>
              <w:rPr>
                <w:b/>
                <w:sz w:val="22"/>
                <w:szCs w:val="22"/>
              </w:rPr>
              <w:t>N/A</w:t>
            </w:r>
          </w:p>
        </w:tc>
      </w:tr>
      <w:tr w:rsidR="001C5EE1" w:rsidRPr="00CD3FB9" w14:paraId="49B73816" w14:textId="4B5EC635" w:rsidTr="00FE7E31">
        <w:tc>
          <w:tcPr>
            <w:tcW w:w="993" w:type="dxa"/>
            <w:tcBorders>
              <w:left w:val="nil"/>
              <w:right w:val="nil"/>
            </w:tcBorders>
            <w:shd w:val="clear" w:color="C0C0C0" w:fill="auto"/>
          </w:tcPr>
          <w:p w14:paraId="225E695C" w14:textId="2C453790" w:rsidR="001C5EE1" w:rsidRDefault="001C5EE1" w:rsidP="001C5EE1">
            <w:pPr>
              <w:pStyle w:val="tablenormal0"/>
              <w:rPr>
                <w:sz w:val="22"/>
                <w:szCs w:val="22"/>
              </w:rPr>
            </w:pPr>
            <w:r>
              <w:rPr>
                <w:sz w:val="22"/>
                <w:szCs w:val="22"/>
              </w:rPr>
              <w:lastRenderedPageBreak/>
              <w:t>3.6</w:t>
            </w:r>
          </w:p>
        </w:tc>
        <w:tc>
          <w:tcPr>
            <w:tcW w:w="1134" w:type="dxa"/>
            <w:tcBorders>
              <w:left w:val="nil"/>
              <w:right w:val="nil"/>
            </w:tcBorders>
            <w:shd w:val="clear" w:color="C0C0C0" w:fill="auto"/>
          </w:tcPr>
          <w:p w14:paraId="1AFCBE13" w14:textId="77E46E73" w:rsidR="001C5EE1" w:rsidRPr="00DA6E98" w:rsidRDefault="001C5EE1" w:rsidP="001C5EE1">
            <w:pPr>
              <w:pStyle w:val="tablenormal0"/>
              <w:rPr>
                <w:sz w:val="22"/>
                <w:szCs w:val="22"/>
              </w:rPr>
            </w:pPr>
            <w:r w:rsidRPr="00DA6E98">
              <w:rPr>
                <w:sz w:val="22"/>
                <w:szCs w:val="22"/>
              </w:rPr>
              <w:t>45(1)</w:t>
            </w:r>
          </w:p>
        </w:tc>
        <w:tc>
          <w:tcPr>
            <w:tcW w:w="3969" w:type="dxa"/>
            <w:tcBorders>
              <w:left w:val="nil"/>
              <w:right w:val="nil"/>
            </w:tcBorders>
            <w:shd w:val="clear" w:color="C0C0C0" w:fill="auto"/>
          </w:tcPr>
          <w:p w14:paraId="6D149599" w14:textId="499791EA" w:rsidR="001C5EE1" w:rsidRPr="00AA4481" w:rsidRDefault="001C5EE1" w:rsidP="001C5EE1">
            <w:pPr>
              <w:pStyle w:val="tablenormal0"/>
              <w:ind w:left="-40" w:right="102"/>
              <w:rPr>
                <w:sz w:val="22"/>
                <w:szCs w:val="22"/>
              </w:rPr>
            </w:pPr>
            <w:bookmarkStart w:id="9" w:name="OLE_LINK5"/>
            <w:r w:rsidRPr="00AA4481">
              <w:rPr>
                <w:rFonts w:eastAsia="SimSun"/>
                <w:color w:val="000000"/>
                <w:sz w:val="22"/>
                <w:szCs w:val="22"/>
                <w:lang w:val="en-US" w:eastAsia="zh-CN"/>
              </w:rPr>
              <w:t>Amendment of</w:t>
            </w:r>
            <w:r>
              <w:rPr>
                <w:rFonts w:eastAsia="SimSun"/>
                <w:color w:val="000000"/>
                <w:sz w:val="22"/>
                <w:szCs w:val="22"/>
                <w:lang w:val="en-US" w:eastAsia="zh-CN"/>
              </w:rPr>
              <w:t xml:space="preserve"> a permit to carry on business as a hawker</w:t>
            </w:r>
            <w:r w:rsidRPr="00AA4481">
              <w:rPr>
                <w:rFonts w:eastAsia="SimSun"/>
                <w:color w:val="000000"/>
                <w:sz w:val="22"/>
                <w:szCs w:val="22"/>
                <w:lang w:val="en-US" w:eastAsia="zh-CN"/>
              </w:rPr>
              <w:t>.</w:t>
            </w:r>
            <w:bookmarkEnd w:id="9"/>
          </w:p>
        </w:tc>
        <w:tc>
          <w:tcPr>
            <w:tcW w:w="1985" w:type="dxa"/>
            <w:tcBorders>
              <w:left w:val="nil"/>
              <w:right w:val="nil"/>
            </w:tcBorders>
            <w:shd w:val="clear" w:color="C0C0C0" w:fill="auto"/>
          </w:tcPr>
          <w:p w14:paraId="121169D1" w14:textId="77777777" w:rsidR="001C5EE1" w:rsidRPr="008E00F1" w:rsidRDefault="001C5EE1" w:rsidP="000C1299">
            <w:pPr>
              <w:pStyle w:val="tablenormal0"/>
              <w:tabs>
                <w:tab w:val="left" w:pos="1662"/>
              </w:tabs>
              <w:ind w:left="102"/>
              <w:jc w:val="right"/>
              <w:rPr>
                <w:bCs/>
                <w:sz w:val="22"/>
                <w:szCs w:val="22"/>
              </w:rPr>
            </w:pPr>
            <w:r w:rsidRPr="008E00F1">
              <w:rPr>
                <w:bCs/>
                <w:sz w:val="22"/>
                <w:szCs w:val="22"/>
              </w:rPr>
              <w:t>$</w:t>
            </w:r>
            <w:r>
              <w:rPr>
                <w:bCs/>
                <w:sz w:val="22"/>
                <w:szCs w:val="22"/>
              </w:rPr>
              <w:t>0.00</w:t>
            </w:r>
          </w:p>
          <w:p w14:paraId="49BBFF59" w14:textId="56C5A868" w:rsidR="001C5EE1" w:rsidRPr="008E00F1" w:rsidRDefault="001C5EE1" w:rsidP="000C1299">
            <w:pPr>
              <w:pStyle w:val="tablenormal0"/>
              <w:tabs>
                <w:tab w:val="left" w:pos="1662"/>
              </w:tabs>
              <w:ind w:left="102"/>
              <w:jc w:val="right"/>
              <w:rPr>
                <w:bCs/>
                <w:sz w:val="22"/>
                <w:szCs w:val="22"/>
              </w:rPr>
            </w:pPr>
          </w:p>
        </w:tc>
        <w:tc>
          <w:tcPr>
            <w:tcW w:w="1843" w:type="dxa"/>
            <w:tcBorders>
              <w:left w:val="nil"/>
              <w:right w:val="nil"/>
            </w:tcBorders>
            <w:shd w:val="clear" w:color="C0C0C0" w:fill="auto"/>
          </w:tcPr>
          <w:p w14:paraId="1366F7CD" w14:textId="089EC385" w:rsidR="001C5EE1" w:rsidRPr="009C64B3" w:rsidRDefault="001C5EE1" w:rsidP="000C1299">
            <w:pPr>
              <w:pStyle w:val="tablenormal0"/>
              <w:tabs>
                <w:tab w:val="left" w:pos="1662"/>
              </w:tabs>
              <w:ind w:left="102" w:right="103"/>
              <w:jc w:val="right"/>
              <w:rPr>
                <w:b/>
                <w:sz w:val="22"/>
                <w:szCs w:val="22"/>
              </w:rPr>
            </w:pPr>
            <w:r w:rsidRPr="009C64B3">
              <w:rPr>
                <w:b/>
                <w:sz w:val="22"/>
                <w:szCs w:val="22"/>
              </w:rPr>
              <w:t>$0.00</w:t>
            </w:r>
          </w:p>
          <w:p w14:paraId="4C3FE168" w14:textId="12C46518" w:rsidR="001C5EE1" w:rsidRPr="009C64B3" w:rsidRDefault="001C5EE1" w:rsidP="000C1299">
            <w:pPr>
              <w:pStyle w:val="tablenormal0"/>
              <w:tabs>
                <w:tab w:val="left" w:pos="1662"/>
              </w:tabs>
              <w:ind w:left="102" w:right="103"/>
              <w:jc w:val="right"/>
              <w:rPr>
                <w:b/>
                <w:sz w:val="22"/>
                <w:szCs w:val="22"/>
              </w:rPr>
            </w:pPr>
          </w:p>
        </w:tc>
        <w:tc>
          <w:tcPr>
            <w:tcW w:w="1134" w:type="dxa"/>
            <w:tcBorders>
              <w:left w:val="nil"/>
              <w:right w:val="nil"/>
            </w:tcBorders>
            <w:shd w:val="clear" w:color="C0C0C0" w:fill="auto"/>
          </w:tcPr>
          <w:p w14:paraId="0DE6B068" w14:textId="72523B83" w:rsidR="001C5EE1" w:rsidRDefault="00A94722" w:rsidP="001C5EE1">
            <w:pPr>
              <w:pStyle w:val="tablenormal0"/>
              <w:tabs>
                <w:tab w:val="left" w:pos="1662"/>
              </w:tabs>
              <w:ind w:left="102" w:right="105"/>
              <w:jc w:val="right"/>
              <w:rPr>
                <w:b/>
                <w:sz w:val="22"/>
                <w:szCs w:val="22"/>
              </w:rPr>
            </w:pPr>
            <w:r>
              <w:rPr>
                <w:b/>
                <w:sz w:val="22"/>
                <w:szCs w:val="22"/>
              </w:rPr>
              <w:t>N/A</w:t>
            </w:r>
          </w:p>
        </w:tc>
      </w:tr>
      <w:tr w:rsidR="001C5EE1" w:rsidRPr="00CD3FB9" w14:paraId="2BB0537D" w14:textId="660A2E64" w:rsidTr="00FE7E31">
        <w:tc>
          <w:tcPr>
            <w:tcW w:w="993" w:type="dxa"/>
            <w:tcBorders>
              <w:left w:val="nil"/>
              <w:right w:val="nil"/>
            </w:tcBorders>
            <w:shd w:val="clear" w:color="C0C0C0" w:fill="auto"/>
          </w:tcPr>
          <w:p w14:paraId="14EF6DA6" w14:textId="794E6FE5" w:rsidR="001C5EE1" w:rsidRDefault="001C5EE1" w:rsidP="001C5EE1">
            <w:pPr>
              <w:pStyle w:val="tablenormal0"/>
              <w:rPr>
                <w:sz w:val="22"/>
                <w:szCs w:val="22"/>
              </w:rPr>
            </w:pPr>
            <w:r>
              <w:rPr>
                <w:sz w:val="22"/>
                <w:szCs w:val="22"/>
              </w:rPr>
              <w:t>4.1</w:t>
            </w:r>
          </w:p>
        </w:tc>
        <w:tc>
          <w:tcPr>
            <w:tcW w:w="1134" w:type="dxa"/>
            <w:tcBorders>
              <w:left w:val="nil"/>
              <w:right w:val="nil"/>
            </w:tcBorders>
            <w:shd w:val="clear" w:color="C0C0C0" w:fill="auto"/>
          </w:tcPr>
          <w:p w14:paraId="404E41FC" w14:textId="75511119" w:rsidR="001C5EE1" w:rsidRPr="00DA6E98" w:rsidRDefault="001C5EE1" w:rsidP="001C5EE1">
            <w:pPr>
              <w:pStyle w:val="tablenormal0"/>
              <w:rPr>
                <w:sz w:val="22"/>
                <w:szCs w:val="22"/>
              </w:rPr>
            </w:pPr>
            <w:r w:rsidRPr="00CD3FB9">
              <w:rPr>
                <w:sz w:val="22"/>
                <w:szCs w:val="22"/>
              </w:rPr>
              <w:t>45(1)</w:t>
            </w:r>
          </w:p>
        </w:tc>
        <w:tc>
          <w:tcPr>
            <w:tcW w:w="3969" w:type="dxa"/>
            <w:tcBorders>
              <w:left w:val="nil"/>
              <w:right w:val="nil"/>
            </w:tcBorders>
            <w:shd w:val="clear" w:color="C0C0C0" w:fill="auto"/>
          </w:tcPr>
          <w:p w14:paraId="154641BB" w14:textId="10BAA9DB" w:rsidR="001C5EE1" w:rsidRPr="00AA4481" w:rsidRDefault="001C5EE1" w:rsidP="001C5EE1">
            <w:pPr>
              <w:pStyle w:val="tablenormal0"/>
              <w:ind w:left="-40" w:right="102"/>
              <w:rPr>
                <w:sz w:val="22"/>
                <w:szCs w:val="22"/>
              </w:rPr>
            </w:pPr>
            <w:r>
              <w:rPr>
                <w:sz w:val="22"/>
                <w:szCs w:val="22"/>
              </w:rPr>
              <w:t xml:space="preserve">Public unleased land permit where the activity for the permit is outdoor dining </w:t>
            </w:r>
            <w:r w:rsidRPr="00CD3FB9">
              <w:rPr>
                <w:sz w:val="22"/>
                <w:szCs w:val="22"/>
              </w:rPr>
              <w:t>in a primary area**</w:t>
            </w:r>
          </w:p>
        </w:tc>
        <w:tc>
          <w:tcPr>
            <w:tcW w:w="1985" w:type="dxa"/>
            <w:tcBorders>
              <w:left w:val="nil"/>
              <w:right w:val="nil"/>
            </w:tcBorders>
            <w:shd w:val="clear" w:color="C0C0C0" w:fill="auto"/>
          </w:tcPr>
          <w:p w14:paraId="41153D49" w14:textId="77777777" w:rsidR="001C5EE1" w:rsidRPr="008E00F1" w:rsidRDefault="001C5EE1" w:rsidP="000C1299">
            <w:pPr>
              <w:pStyle w:val="tablenormal0"/>
              <w:keepNext/>
              <w:widowControl w:val="0"/>
              <w:ind w:left="243"/>
              <w:jc w:val="right"/>
              <w:rPr>
                <w:bCs/>
                <w:sz w:val="22"/>
                <w:szCs w:val="22"/>
              </w:rPr>
            </w:pPr>
            <w:r w:rsidRPr="008E00F1">
              <w:rPr>
                <w:bCs/>
                <w:sz w:val="22"/>
                <w:szCs w:val="22"/>
              </w:rPr>
              <w:t>$0.</w:t>
            </w:r>
            <w:r>
              <w:rPr>
                <w:bCs/>
                <w:sz w:val="22"/>
                <w:szCs w:val="22"/>
              </w:rPr>
              <w:t>30</w:t>
            </w:r>
            <w:r w:rsidRPr="008E00F1">
              <w:rPr>
                <w:bCs/>
                <w:sz w:val="22"/>
                <w:szCs w:val="22"/>
              </w:rPr>
              <w:t xml:space="preserve"> per m</w:t>
            </w:r>
            <w:r w:rsidRPr="008E00F1">
              <w:rPr>
                <w:bCs/>
                <w:sz w:val="22"/>
                <w:szCs w:val="22"/>
                <w:vertAlign w:val="superscript"/>
              </w:rPr>
              <w:t>2</w:t>
            </w:r>
            <w:r w:rsidRPr="008E00F1">
              <w:rPr>
                <w:bCs/>
                <w:sz w:val="22"/>
                <w:szCs w:val="22"/>
              </w:rPr>
              <w:t xml:space="preserve"> of land used, per day for the term of the permit less 50% of the total fee per annum</w:t>
            </w:r>
          </w:p>
          <w:p w14:paraId="18E504E4" w14:textId="77777777" w:rsidR="001C5EE1" w:rsidRPr="008E00F1" w:rsidRDefault="001C5EE1" w:rsidP="000C1299">
            <w:pPr>
              <w:pStyle w:val="tablenormal0"/>
              <w:tabs>
                <w:tab w:val="left" w:pos="1662"/>
              </w:tabs>
              <w:ind w:left="102"/>
              <w:jc w:val="right"/>
              <w:rPr>
                <w:bCs/>
                <w:sz w:val="22"/>
                <w:szCs w:val="22"/>
              </w:rPr>
            </w:pPr>
          </w:p>
        </w:tc>
        <w:tc>
          <w:tcPr>
            <w:tcW w:w="1843" w:type="dxa"/>
            <w:tcBorders>
              <w:left w:val="nil"/>
              <w:right w:val="nil"/>
            </w:tcBorders>
            <w:shd w:val="clear" w:color="C0C0C0" w:fill="auto"/>
          </w:tcPr>
          <w:p w14:paraId="0F9A40B0" w14:textId="6F73BC7B" w:rsidR="001C5EE1" w:rsidRPr="009C64B3" w:rsidRDefault="001C5EE1" w:rsidP="00D94BAD">
            <w:pPr>
              <w:pStyle w:val="tablenormal0"/>
              <w:keepNext/>
              <w:widowControl w:val="0"/>
              <w:spacing w:after="0"/>
              <w:ind w:left="243" w:right="103"/>
              <w:jc w:val="right"/>
              <w:rPr>
                <w:b/>
                <w:sz w:val="22"/>
                <w:szCs w:val="22"/>
              </w:rPr>
            </w:pPr>
            <w:r w:rsidRPr="009C64B3">
              <w:rPr>
                <w:b/>
                <w:sz w:val="22"/>
                <w:szCs w:val="22"/>
              </w:rPr>
              <w:t>$0.3</w:t>
            </w:r>
            <w:r w:rsidR="006A5EB6" w:rsidRPr="009C64B3">
              <w:rPr>
                <w:b/>
                <w:sz w:val="22"/>
                <w:szCs w:val="22"/>
              </w:rPr>
              <w:t>1</w:t>
            </w:r>
            <w:r w:rsidRPr="009C64B3">
              <w:rPr>
                <w:b/>
                <w:sz w:val="22"/>
                <w:szCs w:val="22"/>
              </w:rPr>
              <w:t xml:space="preserve"> per m</w:t>
            </w:r>
            <w:r w:rsidRPr="009C64B3">
              <w:rPr>
                <w:b/>
                <w:sz w:val="22"/>
                <w:szCs w:val="22"/>
                <w:vertAlign w:val="superscript"/>
              </w:rPr>
              <w:t>2</w:t>
            </w:r>
            <w:r w:rsidRPr="009C64B3">
              <w:rPr>
                <w:b/>
                <w:sz w:val="22"/>
                <w:szCs w:val="22"/>
              </w:rPr>
              <w:t xml:space="preserve"> of land used, per day for the term of the permit less 50% of the total fee per annum</w:t>
            </w:r>
          </w:p>
        </w:tc>
        <w:tc>
          <w:tcPr>
            <w:tcW w:w="1134" w:type="dxa"/>
            <w:tcBorders>
              <w:left w:val="nil"/>
              <w:right w:val="nil"/>
            </w:tcBorders>
            <w:shd w:val="clear" w:color="C0C0C0" w:fill="auto"/>
          </w:tcPr>
          <w:p w14:paraId="2FA29D67" w14:textId="0C9BF7DD" w:rsidR="001C5EE1" w:rsidRPr="001F176F" w:rsidRDefault="001C5EE1" w:rsidP="001C5EE1">
            <w:pPr>
              <w:pStyle w:val="tablenormal0"/>
              <w:tabs>
                <w:tab w:val="left" w:pos="528"/>
                <w:tab w:val="left" w:pos="1662"/>
              </w:tabs>
              <w:ind w:left="102" w:right="105"/>
              <w:jc w:val="right"/>
              <w:rPr>
                <w:b/>
                <w:sz w:val="22"/>
                <w:szCs w:val="22"/>
              </w:rPr>
            </w:pPr>
            <w:r>
              <w:rPr>
                <w:b/>
                <w:sz w:val="22"/>
                <w:szCs w:val="22"/>
              </w:rPr>
              <w:t>3.</w:t>
            </w:r>
            <w:r w:rsidR="00B901DC">
              <w:rPr>
                <w:b/>
                <w:sz w:val="22"/>
                <w:szCs w:val="22"/>
              </w:rPr>
              <w:t>2</w:t>
            </w:r>
            <w:r w:rsidR="006A5EB6">
              <w:rPr>
                <w:b/>
                <w:sz w:val="22"/>
                <w:szCs w:val="22"/>
              </w:rPr>
              <w:t>3</w:t>
            </w:r>
            <w:r>
              <w:rPr>
                <w:b/>
                <w:sz w:val="22"/>
                <w:szCs w:val="22"/>
              </w:rPr>
              <w:t>%</w:t>
            </w:r>
          </w:p>
        </w:tc>
      </w:tr>
      <w:tr w:rsidR="001C5EE1" w:rsidRPr="003416E3" w14:paraId="1C878FF7" w14:textId="0C7D418D" w:rsidTr="00FE7E31">
        <w:tc>
          <w:tcPr>
            <w:tcW w:w="993" w:type="dxa"/>
            <w:tcBorders>
              <w:left w:val="nil"/>
              <w:right w:val="nil"/>
            </w:tcBorders>
            <w:shd w:val="clear" w:color="C0C0C0" w:fill="auto"/>
          </w:tcPr>
          <w:p w14:paraId="267FBB0D" w14:textId="07E1788D" w:rsidR="001C5EE1" w:rsidRDefault="001C5EE1" w:rsidP="001C5EE1">
            <w:pPr>
              <w:pStyle w:val="tablenormal0"/>
              <w:keepNext/>
              <w:widowControl w:val="0"/>
              <w:rPr>
                <w:sz w:val="22"/>
                <w:szCs w:val="22"/>
              </w:rPr>
            </w:pPr>
            <w:r>
              <w:rPr>
                <w:sz w:val="22"/>
                <w:szCs w:val="22"/>
              </w:rPr>
              <w:t>4.2</w:t>
            </w:r>
          </w:p>
        </w:tc>
        <w:tc>
          <w:tcPr>
            <w:tcW w:w="1134" w:type="dxa"/>
            <w:tcBorders>
              <w:left w:val="nil"/>
              <w:right w:val="nil"/>
            </w:tcBorders>
            <w:shd w:val="clear" w:color="C0C0C0" w:fill="auto"/>
          </w:tcPr>
          <w:p w14:paraId="0D37B6FF" w14:textId="2974C19B" w:rsidR="001C5EE1" w:rsidRDefault="001C5EE1" w:rsidP="001C5EE1">
            <w:pPr>
              <w:pStyle w:val="tablenormal0"/>
              <w:keepNext/>
              <w:widowControl w:val="0"/>
              <w:rPr>
                <w:sz w:val="22"/>
                <w:szCs w:val="22"/>
              </w:rPr>
            </w:pPr>
            <w:r w:rsidRPr="00CD3FB9">
              <w:rPr>
                <w:sz w:val="22"/>
                <w:szCs w:val="22"/>
              </w:rPr>
              <w:t>45(1)</w:t>
            </w:r>
          </w:p>
        </w:tc>
        <w:tc>
          <w:tcPr>
            <w:tcW w:w="3969" w:type="dxa"/>
            <w:tcBorders>
              <w:left w:val="nil"/>
              <w:right w:val="nil"/>
            </w:tcBorders>
            <w:shd w:val="clear" w:color="C0C0C0" w:fill="auto"/>
          </w:tcPr>
          <w:p w14:paraId="2D73FCE0" w14:textId="0ED2E18D" w:rsidR="001C5EE1" w:rsidRDefault="001C5EE1" w:rsidP="001C5EE1">
            <w:pPr>
              <w:pStyle w:val="tablenormal0"/>
              <w:keepNext/>
              <w:widowControl w:val="0"/>
              <w:ind w:left="-40" w:right="102"/>
              <w:rPr>
                <w:rFonts w:eastAsia="SimSun"/>
                <w:color w:val="000000"/>
                <w:sz w:val="22"/>
                <w:szCs w:val="22"/>
                <w:lang w:val="en-US" w:eastAsia="zh-CN"/>
              </w:rPr>
            </w:pPr>
            <w:r>
              <w:rPr>
                <w:sz w:val="22"/>
                <w:szCs w:val="22"/>
              </w:rPr>
              <w:t xml:space="preserve">Public unleased land permit where the activity for the permit is outdoor dining </w:t>
            </w:r>
            <w:r w:rsidRPr="00CD3FB9">
              <w:rPr>
                <w:sz w:val="22"/>
                <w:szCs w:val="22"/>
              </w:rPr>
              <w:t>in a secondary area**</w:t>
            </w:r>
          </w:p>
        </w:tc>
        <w:tc>
          <w:tcPr>
            <w:tcW w:w="1985" w:type="dxa"/>
            <w:tcBorders>
              <w:left w:val="nil"/>
              <w:right w:val="nil"/>
            </w:tcBorders>
            <w:shd w:val="clear" w:color="C0C0C0" w:fill="auto"/>
          </w:tcPr>
          <w:p w14:paraId="314D490C" w14:textId="42EA1F31" w:rsidR="001C5EE1" w:rsidRPr="008E00F1" w:rsidRDefault="001C5EE1" w:rsidP="001C5EE1">
            <w:pPr>
              <w:keepNext/>
              <w:widowControl w:val="0"/>
              <w:ind w:left="0" w:firstLine="0"/>
              <w:jc w:val="right"/>
              <w:rPr>
                <w:rFonts w:eastAsia="SimSun"/>
                <w:bCs/>
                <w:sz w:val="22"/>
                <w:szCs w:val="22"/>
                <w:lang w:val="en-US" w:eastAsia="zh-CN"/>
              </w:rPr>
            </w:pPr>
            <w:r w:rsidRPr="008E00F1">
              <w:rPr>
                <w:bCs/>
                <w:sz w:val="22"/>
                <w:szCs w:val="22"/>
              </w:rPr>
              <w:t>$0.2</w:t>
            </w:r>
            <w:r>
              <w:rPr>
                <w:bCs/>
                <w:sz w:val="22"/>
                <w:szCs w:val="22"/>
              </w:rPr>
              <w:t>4</w:t>
            </w:r>
            <w:r w:rsidRPr="008E00F1">
              <w:rPr>
                <w:bCs/>
                <w:sz w:val="22"/>
                <w:szCs w:val="22"/>
              </w:rPr>
              <w:t xml:space="preserve"> per m</w:t>
            </w:r>
            <w:r w:rsidRPr="008E00F1">
              <w:rPr>
                <w:bCs/>
                <w:sz w:val="22"/>
                <w:szCs w:val="22"/>
                <w:vertAlign w:val="superscript"/>
              </w:rPr>
              <w:t>2</w:t>
            </w:r>
            <w:r w:rsidRPr="008E00F1">
              <w:rPr>
                <w:bCs/>
                <w:sz w:val="22"/>
                <w:szCs w:val="22"/>
              </w:rPr>
              <w:t xml:space="preserve"> of land used, per day for the term of the permit less 50% of the total fee per annum</w:t>
            </w:r>
          </w:p>
        </w:tc>
        <w:tc>
          <w:tcPr>
            <w:tcW w:w="1843" w:type="dxa"/>
            <w:tcBorders>
              <w:left w:val="nil"/>
              <w:right w:val="nil"/>
            </w:tcBorders>
            <w:shd w:val="clear" w:color="C0C0C0" w:fill="auto"/>
          </w:tcPr>
          <w:p w14:paraId="53346806" w14:textId="1F043F1E" w:rsidR="001C5EE1" w:rsidRPr="009C64B3" w:rsidRDefault="001C5EE1" w:rsidP="000C1299">
            <w:pPr>
              <w:keepNext/>
              <w:widowControl w:val="0"/>
              <w:ind w:left="246" w:right="103" w:firstLine="0"/>
              <w:jc w:val="right"/>
              <w:rPr>
                <w:rFonts w:eastAsia="SimSun"/>
                <w:b/>
                <w:sz w:val="22"/>
                <w:szCs w:val="22"/>
                <w:lang w:val="en-US" w:eastAsia="zh-CN"/>
              </w:rPr>
            </w:pPr>
            <w:r w:rsidRPr="009C64B3">
              <w:rPr>
                <w:b/>
                <w:sz w:val="22"/>
                <w:szCs w:val="22"/>
              </w:rPr>
              <w:t>$0.2</w:t>
            </w:r>
            <w:r w:rsidR="006A5EB6" w:rsidRPr="009C64B3">
              <w:rPr>
                <w:b/>
                <w:sz w:val="22"/>
                <w:szCs w:val="22"/>
              </w:rPr>
              <w:t>5</w:t>
            </w:r>
            <w:r w:rsidRPr="009C64B3">
              <w:rPr>
                <w:b/>
                <w:sz w:val="22"/>
                <w:szCs w:val="22"/>
              </w:rPr>
              <w:t xml:space="preserve"> per m</w:t>
            </w:r>
            <w:r w:rsidRPr="009C64B3">
              <w:rPr>
                <w:b/>
                <w:sz w:val="22"/>
                <w:szCs w:val="22"/>
                <w:vertAlign w:val="superscript"/>
              </w:rPr>
              <w:t>2</w:t>
            </w:r>
            <w:r w:rsidRPr="009C64B3">
              <w:rPr>
                <w:b/>
                <w:sz w:val="22"/>
                <w:szCs w:val="22"/>
              </w:rPr>
              <w:t xml:space="preserve"> of land used, per day for the term of the permit less 50% of the total fee per annum</w:t>
            </w:r>
          </w:p>
        </w:tc>
        <w:tc>
          <w:tcPr>
            <w:tcW w:w="1134" w:type="dxa"/>
            <w:tcBorders>
              <w:left w:val="nil"/>
              <w:right w:val="nil"/>
            </w:tcBorders>
            <w:shd w:val="clear" w:color="C0C0C0" w:fill="auto"/>
          </w:tcPr>
          <w:p w14:paraId="3C487C7D" w14:textId="41026682" w:rsidR="001C5EE1" w:rsidRPr="00CD3FB9" w:rsidRDefault="001C5EE1" w:rsidP="001C5EE1">
            <w:pPr>
              <w:pStyle w:val="tablenormal0"/>
              <w:keepNext/>
              <w:widowControl w:val="0"/>
              <w:ind w:left="243" w:right="105"/>
              <w:jc w:val="right"/>
              <w:rPr>
                <w:b/>
                <w:sz w:val="22"/>
                <w:szCs w:val="22"/>
              </w:rPr>
            </w:pPr>
            <w:r>
              <w:rPr>
                <w:b/>
                <w:sz w:val="22"/>
                <w:szCs w:val="22"/>
              </w:rPr>
              <w:t>4.</w:t>
            </w:r>
            <w:r w:rsidR="00B901DC">
              <w:rPr>
                <w:b/>
                <w:sz w:val="22"/>
                <w:szCs w:val="22"/>
              </w:rPr>
              <w:t>00</w:t>
            </w:r>
            <w:r>
              <w:rPr>
                <w:b/>
                <w:sz w:val="22"/>
                <w:szCs w:val="22"/>
              </w:rPr>
              <w:t>%</w:t>
            </w:r>
          </w:p>
        </w:tc>
      </w:tr>
      <w:tr w:rsidR="001C5EE1" w:rsidRPr="00CD3FB9" w14:paraId="30C6D0FA" w14:textId="43DC9F14" w:rsidTr="00FE7E31">
        <w:tc>
          <w:tcPr>
            <w:tcW w:w="993" w:type="dxa"/>
            <w:tcBorders>
              <w:left w:val="nil"/>
              <w:right w:val="nil"/>
            </w:tcBorders>
            <w:shd w:val="clear" w:color="C0C0C0" w:fill="auto"/>
          </w:tcPr>
          <w:p w14:paraId="17AAABC8" w14:textId="6A1A4B7C" w:rsidR="001C5EE1" w:rsidRDefault="001C5EE1" w:rsidP="001C5EE1">
            <w:pPr>
              <w:pStyle w:val="tablenormal0"/>
              <w:rPr>
                <w:sz w:val="22"/>
                <w:szCs w:val="22"/>
              </w:rPr>
            </w:pPr>
            <w:r>
              <w:rPr>
                <w:sz w:val="22"/>
                <w:szCs w:val="22"/>
              </w:rPr>
              <w:t>4.3</w:t>
            </w:r>
          </w:p>
        </w:tc>
        <w:tc>
          <w:tcPr>
            <w:tcW w:w="1134" w:type="dxa"/>
            <w:tcBorders>
              <w:left w:val="nil"/>
              <w:right w:val="nil"/>
            </w:tcBorders>
            <w:shd w:val="clear" w:color="C0C0C0" w:fill="auto"/>
          </w:tcPr>
          <w:p w14:paraId="098CE237" w14:textId="4FB4CF52" w:rsidR="001C5EE1" w:rsidRPr="00DA6E98" w:rsidRDefault="001C5EE1" w:rsidP="001C5EE1">
            <w:pPr>
              <w:pStyle w:val="tablenormal0"/>
              <w:rPr>
                <w:sz w:val="22"/>
                <w:szCs w:val="22"/>
              </w:rPr>
            </w:pPr>
            <w:r w:rsidRPr="00CD3FB9">
              <w:rPr>
                <w:sz w:val="22"/>
                <w:szCs w:val="22"/>
              </w:rPr>
              <w:t>45(1)</w:t>
            </w:r>
          </w:p>
        </w:tc>
        <w:tc>
          <w:tcPr>
            <w:tcW w:w="3969" w:type="dxa"/>
            <w:tcBorders>
              <w:left w:val="nil"/>
              <w:right w:val="nil"/>
            </w:tcBorders>
            <w:shd w:val="clear" w:color="C0C0C0" w:fill="auto"/>
          </w:tcPr>
          <w:p w14:paraId="7CCF0130" w14:textId="347E0AEA" w:rsidR="001C5EE1" w:rsidRPr="00AA4481" w:rsidRDefault="001C5EE1" w:rsidP="001C5EE1">
            <w:pPr>
              <w:pStyle w:val="tablenormal0"/>
              <w:ind w:left="-40" w:right="102"/>
              <w:rPr>
                <w:rFonts w:eastAsia="SimSun"/>
                <w:color w:val="000000"/>
                <w:sz w:val="22"/>
                <w:szCs w:val="22"/>
                <w:lang w:val="en-US" w:eastAsia="zh-CN"/>
              </w:rPr>
            </w:pPr>
            <w:r>
              <w:rPr>
                <w:sz w:val="22"/>
                <w:szCs w:val="22"/>
              </w:rPr>
              <w:t xml:space="preserve">Public unleased land permit where the activity for the permit is outdoor dining </w:t>
            </w:r>
            <w:r w:rsidRPr="00CD3FB9">
              <w:rPr>
                <w:sz w:val="22"/>
                <w:szCs w:val="22"/>
              </w:rPr>
              <w:t xml:space="preserve">in a </w:t>
            </w:r>
            <w:r>
              <w:rPr>
                <w:sz w:val="22"/>
                <w:szCs w:val="22"/>
              </w:rPr>
              <w:t>tertiary</w:t>
            </w:r>
            <w:r w:rsidRPr="00CD3FB9">
              <w:rPr>
                <w:sz w:val="22"/>
                <w:szCs w:val="22"/>
              </w:rPr>
              <w:t xml:space="preserve"> area**</w:t>
            </w:r>
          </w:p>
        </w:tc>
        <w:tc>
          <w:tcPr>
            <w:tcW w:w="1985" w:type="dxa"/>
            <w:tcBorders>
              <w:left w:val="nil"/>
              <w:right w:val="nil"/>
            </w:tcBorders>
            <w:shd w:val="clear" w:color="C0C0C0" w:fill="auto"/>
          </w:tcPr>
          <w:p w14:paraId="2C6D8AE5" w14:textId="755F5EC6" w:rsidR="001C5EE1" w:rsidRPr="008E00F1" w:rsidRDefault="001C5EE1" w:rsidP="000C1299">
            <w:pPr>
              <w:pStyle w:val="tablenormal0"/>
              <w:ind w:left="243"/>
              <w:jc w:val="right"/>
              <w:rPr>
                <w:rFonts w:eastAsia="SimSun"/>
                <w:bCs/>
                <w:sz w:val="22"/>
                <w:szCs w:val="22"/>
                <w:lang w:val="en-US" w:eastAsia="zh-CN"/>
              </w:rPr>
            </w:pPr>
            <w:r w:rsidRPr="008E00F1">
              <w:rPr>
                <w:bCs/>
                <w:sz w:val="22"/>
                <w:szCs w:val="22"/>
              </w:rPr>
              <w:t>$0.</w:t>
            </w:r>
            <w:r>
              <w:rPr>
                <w:bCs/>
                <w:sz w:val="22"/>
                <w:szCs w:val="22"/>
              </w:rPr>
              <w:t>20</w:t>
            </w:r>
            <w:r w:rsidRPr="008E00F1">
              <w:rPr>
                <w:bCs/>
                <w:sz w:val="22"/>
                <w:szCs w:val="22"/>
              </w:rPr>
              <w:t xml:space="preserve"> per m</w:t>
            </w:r>
            <w:r w:rsidRPr="008E00F1">
              <w:rPr>
                <w:bCs/>
                <w:sz w:val="22"/>
                <w:szCs w:val="22"/>
                <w:vertAlign w:val="superscript"/>
              </w:rPr>
              <w:t>2</w:t>
            </w:r>
            <w:r w:rsidRPr="008E00F1">
              <w:rPr>
                <w:bCs/>
                <w:sz w:val="22"/>
                <w:szCs w:val="22"/>
              </w:rPr>
              <w:t xml:space="preserve"> of land used, per day for the term of the permit less 50% of the total fee per annum</w:t>
            </w:r>
          </w:p>
        </w:tc>
        <w:tc>
          <w:tcPr>
            <w:tcW w:w="1843" w:type="dxa"/>
            <w:tcBorders>
              <w:left w:val="nil"/>
              <w:right w:val="nil"/>
            </w:tcBorders>
            <w:shd w:val="clear" w:color="C0C0C0" w:fill="auto"/>
          </w:tcPr>
          <w:p w14:paraId="017641CC" w14:textId="0019C1F3" w:rsidR="001C5EE1" w:rsidRPr="009C64B3" w:rsidRDefault="001C5EE1" w:rsidP="000C1299">
            <w:pPr>
              <w:pStyle w:val="tablenormal0"/>
              <w:ind w:left="243" w:right="103"/>
              <w:jc w:val="right"/>
              <w:rPr>
                <w:rFonts w:eastAsia="SimSun"/>
                <w:b/>
                <w:sz w:val="22"/>
                <w:szCs w:val="22"/>
                <w:lang w:val="en-US" w:eastAsia="zh-CN"/>
              </w:rPr>
            </w:pPr>
            <w:r w:rsidRPr="009C64B3">
              <w:rPr>
                <w:b/>
                <w:sz w:val="22"/>
                <w:szCs w:val="22"/>
              </w:rPr>
              <w:t>$0.2</w:t>
            </w:r>
            <w:r w:rsidR="006A5EB6" w:rsidRPr="009C64B3">
              <w:rPr>
                <w:b/>
                <w:sz w:val="22"/>
                <w:szCs w:val="22"/>
              </w:rPr>
              <w:t>1</w:t>
            </w:r>
            <w:r w:rsidRPr="009C64B3">
              <w:rPr>
                <w:b/>
                <w:sz w:val="22"/>
                <w:szCs w:val="22"/>
              </w:rPr>
              <w:t xml:space="preserve"> per m</w:t>
            </w:r>
            <w:r w:rsidRPr="009C64B3">
              <w:rPr>
                <w:b/>
                <w:sz w:val="22"/>
                <w:szCs w:val="22"/>
                <w:vertAlign w:val="superscript"/>
              </w:rPr>
              <w:t>2</w:t>
            </w:r>
            <w:r w:rsidRPr="009C64B3">
              <w:rPr>
                <w:b/>
                <w:sz w:val="22"/>
                <w:szCs w:val="22"/>
              </w:rPr>
              <w:t xml:space="preserve"> of land used, per day for the term of the permit less 50% of the total fee per annum</w:t>
            </w:r>
          </w:p>
        </w:tc>
        <w:tc>
          <w:tcPr>
            <w:tcW w:w="1134" w:type="dxa"/>
            <w:tcBorders>
              <w:left w:val="nil"/>
              <w:right w:val="nil"/>
            </w:tcBorders>
            <w:shd w:val="clear" w:color="C0C0C0" w:fill="auto"/>
          </w:tcPr>
          <w:p w14:paraId="01CF89AD" w14:textId="31BAAEE4" w:rsidR="001C5EE1" w:rsidRPr="00CD3FB9" w:rsidRDefault="00B901DC" w:rsidP="001C5EE1">
            <w:pPr>
              <w:pStyle w:val="tablenormal0"/>
              <w:ind w:left="243" w:right="105"/>
              <w:jc w:val="right"/>
              <w:rPr>
                <w:b/>
                <w:sz w:val="22"/>
                <w:szCs w:val="22"/>
              </w:rPr>
            </w:pPr>
            <w:r>
              <w:rPr>
                <w:b/>
                <w:sz w:val="22"/>
                <w:szCs w:val="22"/>
              </w:rPr>
              <w:t>4.76</w:t>
            </w:r>
            <w:r w:rsidR="001C5EE1">
              <w:rPr>
                <w:b/>
                <w:sz w:val="22"/>
                <w:szCs w:val="22"/>
              </w:rPr>
              <w:t>%</w:t>
            </w:r>
          </w:p>
        </w:tc>
      </w:tr>
      <w:tr w:rsidR="001C5EE1" w:rsidRPr="001A1000" w14:paraId="08F1C10A" w14:textId="77777777" w:rsidTr="00FE7E31">
        <w:tc>
          <w:tcPr>
            <w:tcW w:w="993" w:type="dxa"/>
            <w:tcBorders>
              <w:left w:val="nil"/>
              <w:right w:val="nil"/>
            </w:tcBorders>
            <w:shd w:val="clear" w:color="C0C0C0" w:fill="auto"/>
          </w:tcPr>
          <w:p w14:paraId="45DF4493" w14:textId="68C51191" w:rsidR="001C5EE1" w:rsidRPr="004D2115" w:rsidRDefault="001C5EE1" w:rsidP="001C5EE1">
            <w:pPr>
              <w:pStyle w:val="tablenormal0"/>
              <w:rPr>
                <w:sz w:val="22"/>
                <w:szCs w:val="22"/>
              </w:rPr>
            </w:pPr>
            <w:r>
              <w:br w:type="page"/>
            </w:r>
            <w:r w:rsidRPr="004D2115">
              <w:rPr>
                <w:sz w:val="22"/>
                <w:szCs w:val="22"/>
              </w:rPr>
              <w:t>4.</w:t>
            </w:r>
            <w:r>
              <w:rPr>
                <w:sz w:val="22"/>
                <w:szCs w:val="22"/>
              </w:rPr>
              <w:t>4</w:t>
            </w:r>
          </w:p>
        </w:tc>
        <w:tc>
          <w:tcPr>
            <w:tcW w:w="1134" w:type="dxa"/>
            <w:tcBorders>
              <w:left w:val="nil"/>
              <w:right w:val="nil"/>
            </w:tcBorders>
            <w:shd w:val="clear" w:color="C0C0C0" w:fill="auto"/>
          </w:tcPr>
          <w:p w14:paraId="2156A4C1" w14:textId="6554818A" w:rsidR="001C5EE1" w:rsidRPr="004D2115" w:rsidRDefault="001C5EE1" w:rsidP="001C5EE1">
            <w:pPr>
              <w:pStyle w:val="tablenormal0"/>
              <w:rPr>
                <w:sz w:val="22"/>
                <w:szCs w:val="22"/>
              </w:rPr>
            </w:pPr>
            <w:r w:rsidRPr="004D2115">
              <w:rPr>
                <w:sz w:val="22"/>
                <w:szCs w:val="22"/>
              </w:rPr>
              <w:t>45(1)</w:t>
            </w:r>
          </w:p>
        </w:tc>
        <w:tc>
          <w:tcPr>
            <w:tcW w:w="3969" w:type="dxa"/>
            <w:tcBorders>
              <w:left w:val="nil"/>
              <w:right w:val="nil"/>
            </w:tcBorders>
            <w:shd w:val="clear" w:color="C0C0C0" w:fill="auto"/>
          </w:tcPr>
          <w:p w14:paraId="13FB426E" w14:textId="2A8D6CD2" w:rsidR="001C5EE1" w:rsidRPr="004D2115" w:rsidRDefault="001C5EE1" w:rsidP="001C5EE1">
            <w:pPr>
              <w:pStyle w:val="tablenormal0"/>
              <w:ind w:left="-40" w:right="102"/>
              <w:rPr>
                <w:sz w:val="22"/>
                <w:szCs w:val="22"/>
              </w:rPr>
            </w:pPr>
            <w:bookmarkStart w:id="10" w:name="_Hlk102387745"/>
            <w:r w:rsidRPr="004D2115">
              <w:rPr>
                <w:sz w:val="22"/>
                <w:szCs w:val="22"/>
              </w:rPr>
              <w:t xml:space="preserve">Dockless micromobility scheme </w:t>
            </w:r>
            <w:bookmarkEnd w:id="10"/>
          </w:p>
        </w:tc>
        <w:tc>
          <w:tcPr>
            <w:tcW w:w="1985" w:type="dxa"/>
            <w:tcBorders>
              <w:left w:val="nil"/>
              <w:right w:val="nil"/>
            </w:tcBorders>
            <w:shd w:val="clear" w:color="C0C0C0" w:fill="auto"/>
          </w:tcPr>
          <w:p w14:paraId="29301FEC" w14:textId="7D480360" w:rsidR="001C5EE1" w:rsidRPr="008E00F1" w:rsidRDefault="001C5EE1" w:rsidP="000C1299">
            <w:pPr>
              <w:pStyle w:val="tablenormal0"/>
              <w:ind w:left="243" w:right="-44"/>
              <w:jc w:val="right"/>
              <w:rPr>
                <w:bCs/>
                <w:sz w:val="22"/>
                <w:szCs w:val="22"/>
              </w:rPr>
            </w:pPr>
            <w:r w:rsidRPr="008E00F1">
              <w:rPr>
                <w:bCs/>
                <w:sz w:val="22"/>
                <w:szCs w:val="22"/>
              </w:rPr>
              <w:t xml:space="preserve">$1 per personal mobility device on public land per day for the term of the permit (paid quarterly) </w:t>
            </w:r>
          </w:p>
        </w:tc>
        <w:tc>
          <w:tcPr>
            <w:tcW w:w="1843" w:type="dxa"/>
            <w:tcBorders>
              <w:left w:val="nil"/>
              <w:right w:val="nil"/>
            </w:tcBorders>
            <w:shd w:val="clear" w:color="C0C0C0" w:fill="auto"/>
          </w:tcPr>
          <w:p w14:paraId="36456FC9" w14:textId="74FEE832" w:rsidR="001C5EE1" w:rsidRPr="009C64B3" w:rsidRDefault="001C5EE1" w:rsidP="000C1299">
            <w:pPr>
              <w:pStyle w:val="tablenormal0"/>
              <w:ind w:left="243" w:right="103"/>
              <w:jc w:val="right"/>
              <w:rPr>
                <w:b/>
                <w:sz w:val="22"/>
                <w:szCs w:val="22"/>
              </w:rPr>
            </w:pPr>
            <w:r w:rsidRPr="009C64B3">
              <w:rPr>
                <w:b/>
                <w:sz w:val="22"/>
                <w:szCs w:val="22"/>
              </w:rPr>
              <w:t>$1</w:t>
            </w:r>
            <w:r w:rsidR="006A5EB6" w:rsidRPr="009C64B3">
              <w:rPr>
                <w:b/>
                <w:sz w:val="22"/>
                <w:szCs w:val="22"/>
              </w:rPr>
              <w:t>.0</w:t>
            </w:r>
            <w:r w:rsidR="00093D06" w:rsidRPr="009C64B3">
              <w:rPr>
                <w:b/>
                <w:sz w:val="22"/>
                <w:szCs w:val="22"/>
              </w:rPr>
              <w:t>4</w:t>
            </w:r>
            <w:r w:rsidRPr="009C64B3">
              <w:rPr>
                <w:b/>
                <w:sz w:val="22"/>
                <w:szCs w:val="22"/>
              </w:rPr>
              <w:t xml:space="preserve"> per personal mobility device on public land per day for the term of the permit (paid quarterly) </w:t>
            </w:r>
          </w:p>
        </w:tc>
        <w:tc>
          <w:tcPr>
            <w:tcW w:w="1134" w:type="dxa"/>
            <w:tcBorders>
              <w:left w:val="nil"/>
              <w:right w:val="nil"/>
            </w:tcBorders>
            <w:shd w:val="clear" w:color="C0C0C0" w:fill="auto"/>
          </w:tcPr>
          <w:p w14:paraId="20DE3DB3" w14:textId="1F8AAE78" w:rsidR="001C5EE1" w:rsidRPr="001A1000" w:rsidRDefault="00093D06" w:rsidP="001C5EE1">
            <w:pPr>
              <w:pStyle w:val="tablenormal0"/>
              <w:ind w:left="243" w:right="105"/>
              <w:jc w:val="right"/>
              <w:rPr>
                <w:b/>
                <w:sz w:val="22"/>
                <w:szCs w:val="22"/>
              </w:rPr>
            </w:pPr>
            <w:r>
              <w:rPr>
                <w:b/>
                <w:sz w:val="22"/>
                <w:szCs w:val="22"/>
              </w:rPr>
              <w:t>4</w:t>
            </w:r>
            <w:r w:rsidR="006A5EB6" w:rsidRPr="001A1000">
              <w:rPr>
                <w:b/>
                <w:sz w:val="22"/>
                <w:szCs w:val="22"/>
              </w:rPr>
              <w:t>.00</w:t>
            </w:r>
            <w:r w:rsidR="001C5EE1" w:rsidRPr="001A1000">
              <w:rPr>
                <w:b/>
                <w:sz w:val="22"/>
                <w:szCs w:val="22"/>
              </w:rPr>
              <w:t>%</w:t>
            </w:r>
          </w:p>
        </w:tc>
      </w:tr>
    </w:tbl>
    <w:p w14:paraId="7B81F8DF" w14:textId="77777777" w:rsidR="003F7DFF" w:rsidRDefault="003F7DFF" w:rsidP="00115B90">
      <w:pPr>
        <w:pStyle w:val="Footer"/>
        <w:spacing w:before="120" w:after="120"/>
        <w:rPr>
          <w:rFonts w:ascii="Arial" w:hAnsi="Arial" w:cs="Arial"/>
          <w:sz w:val="14"/>
        </w:rPr>
      </w:pPr>
      <w:r w:rsidRPr="00C10F52">
        <w:rPr>
          <w:i/>
          <w:sz w:val="20"/>
          <w:szCs w:val="20"/>
        </w:rPr>
        <w:t>Note</w:t>
      </w:r>
      <w:r>
        <w:rPr>
          <w:i/>
          <w:sz w:val="20"/>
          <w:szCs w:val="20"/>
        </w:rPr>
        <w:t>s</w:t>
      </w:r>
      <w:r w:rsidRPr="00C10F52">
        <w:rPr>
          <w:i/>
          <w:sz w:val="20"/>
          <w:szCs w:val="20"/>
        </w:rPr>
        <w:t>:</w:t>
      </w:r>
      <w:r>
        <w:rPr>
          <w:i/>
          <w:sz w:val="20"/>
          <w:szCs w:val="20"/>
        </w:rPr>
        <w:t xml:space="preserve"> </w:t>
      </w:r>
      <w:r w:rsidRPr="00BD1D5A">
        <w:rPr>
          <w:sz w:val="20"/>
          <w:szCs w:val="20"/>
        </w:rPr>
        <w:t>The figures in column 4 are for comparison purposes only</w:t>
      </w:r>
    </w:p>
    <w:p w14:paraId="4435901A" w14:textId="77777777" w:rsidR="00CC08F9" w:rsidRDefault="00CC08F9" w:rsidP="00344F94">
      <w:pPr>
        <w:spacing w:before="0" w:after="0"/>
        <w:ind w:left="0" w:firstLine="0"/>
        <w:rPr>
          <w:rFonts w:ascii="Arial" w:hAnsi="Arial" w:cs="Arial"/>
          <w:b/>
        </w:rPr>
        <w:sectPr w:rsidR="00CC08F9" w:rsidSect="00981D56">
          <w:pgSz w:w="11907" w:h="16840"/>
          <w:pgMar w:top="851" w:right="1474" w:bottom="1191" w:left="1474" w:header="624" w:footer="340" w:gutter="0"/>
          <w:cols w:space="720"/>
          <w:docGrid w:linePitch="326"/>
        </w:sectPr>
      </w:pPr>
    </w:p>
    <w:p w14:paraId="55E6107B" w14:textId="77777777" w:rsidR="003C3172" w:rsidRPr="00344F94" w:rsidRDefault="00975D34" w:rsidP="00344F94">
      <w:pPr>
        <w:spacing w:before="0" w:after="0"/>
        <w:ind w:left="0" w:firstLine="0"/>
        <w:rPr>
          <w:rFonts w:ascii="Arial" w:hAnsi="Arial" w:cs="Arial"/>
          <w:b/>
        </w:rPr>
      </w:pPr>
      <w:r w:rsidRPr="00344F94">
        <w:rPr>
          <w:rFonts w:ascii="Arial" w:hAnsi="Arial" w:cs="Arial"/>
          <w:b/>
        </w:rPr>
        <w:lastRenderedPageBreak/>
        <w:t>D</w:t>
      </w:r>
      <w:r w:rsidR="003C3172" w:rsidRPr="00344F94">
        <w:rPr>
          <w:rFonts w:ascii="Arial" w:hAnsi="Arial" w:cs="Arial"/>
          <w:b/>
        </w:rPr>
        <w:t>ictionary</w:t>
      </w:r>
    </w:p>
    <w:p w14:paraId="7613331F" w14:textId="77777777" w:rsidR="003C3172" w:rsidRPr="002509A0" w:rsidRDefault="003C3172" w:rsidP="008F2203">
      <w:pPr>
        <w:spacing w:before="80"/>
        <w:ind w:left="0" w:firstLine="0"/>
        <w:rPr>
          <w:sz w:val="22"/>
          <w:szCs w:val="22"/>
        </w:rPr>
      </w:pPr>
      <w:r w:rsidRPr="002509A0">
        <w:rPr>
          <w:b/>
          <w:i/>
          <w:sz w:val="22"/>
          <w:szCs w:val="22"/>
        </w:rPr>
        <w:t>city centre</w:t>
      </w:r>
      <w:r w:rsidRPr="002509A0">
        <w:rPr>
          <w:sz w:val="22"/>
          <w:szCs w:val="22"/>
        </w:rPr>
        <w:t xml:space="preserve">—see Schedule 3, part 3.1 (Definitions) of the </w:t>
      </w:r>
      <w:r w:rsidRPr="002509A0">
        <w:rPr>
          <w:i/>
          <w:sz w:val="22"/>
          <w:szCs w:val="22"/>
        </w:rPr>
        <w:t>Planning and Development Regulation 2008</w:t>
      </w:r>
      <w:r w:rsidRPr="002509A0">
        <w:rPr>
          <w:sz w:val="22"/>
          <w:szCs w:val="22"/>
        </w:rPr>
        <w:t>.</w:t>
      </w:r>
    </w:p>
    <w:p w14:paraId="599D1071" w14:textId="77777777" w:rsidR="003C3172" w:rsidRPr="002509A0" w:rsidRDefault="003C3172" w:rsidP="008F2203">
      <w:pPr>
        <w:spacing w:before="80"/>
        <w:ind w:left="0" w:firstLine="0"/>
        <w:rPr>
          <w:sz w:val="22"/>
          <w:szCs w:val="22"/>
        </w:rPr>
      </w:pPr>
      <w:r w:rsidRPr="002509A0">
        <w:rPr>
          <w:b/>
          <w:i/>
          <w:sz w:val="22"/>
          <w:szCs w:val="22"/>
        </w:rPr>
        <w:t>group centre</w:t>
      </w:r>
      <w:r w:rsidRPr="002509A0">
        <w:rPr>
          <w:sz w:val="22"/>
          <w:szCs w:val="22"/>
        </w:rPr>
        <w:t xml:space="preserve"> means any area identified as a group centre in the Group Centres Precinct Code in the Territory Plan, or any public place immediately adjacent to such an area.</w:t>
      </w:r>
    </w:p>
    <w:p w14:paraId="798C9358" w14:textId="77777777" w:rsidR="003C3172" w:rsidRPr="002509A0" w:rsidRDefault="003C3172" w:rsidP="008F2203">
      <w:pPr>
        <w:spacing w:before="80"/>
        <w:ind w:left="0" w:firstLine="0"/>
        <w:rPr>
          <w:sz w:val="22"/>
          <w:szCs w:val="22"/>
        </w:rPr>
      </w:pPr>
      <w:r w:rsidRPr="002509A0">
        <w:rPr>
          <w:b/>
          <w:i/>
          <w:sz w:val="22"/>
          <w:szCs w:val="22"/>
        </w:rPr>
        <w:t>local centre</w:t>
      </w:r>
      <w:r w:rsidRPr="002509A0">
        <w:rPr>
          <w:sz w:val="22"/>
          <w:szCs w:val="22"/>
        </w:rPr>
        <w:t xml:space="preserve"> means any area zoned CZ4 in the Territory Plan or any public place immediately adjacent to such an area.</w:t>
      </w:r>
    </w:p>
    <w:p w14:paraId="20FD7E13" w14:textId="77777777" w:rsidR="004A29AE" w:rsidRDefault="004A29AE" w:rsidP="008F2203">
      <w:pPr>
        <w:spacing w:before="80"/>
        <w:ind w:left="0" w:firstLine="0"/>
        <w:rPr>
          <w:b/>
          <w:bCs/>
          <w:i/>
          <w:iCs/>
          <w:sz w:val="22"/>
          <w:szCs w:val="22"/>
        </w:rPr>
      </w:pPr>
    </w:p>
    <w:p w14:paraId="37DA4FFB" w14:textId="77777777" w:rsidR="003C3172" w:rsidRPr="002509A0" w:rsidRDefault="003C3172" w:rsidP="008F2203">
      <w:pPr>
        <w:spacing w:before="80"/>
        <w:ind w:left="0" w:firstLine="0"/>
        <w:rPr>
          <w:sz w:val="22"/>
          <w:szCs w:val="22"/>
        </w:rPr>
      </w:pPr>
      <w:r w:rsidRPr="002509A0">
        <w:rPr>
          <w:b/>
          <w:bCs/>
          <w:i/>
          <w:iCs/>
          <w:sz w:val="22"/>
          <w:szCs w:val="22"/>
        </w:rPr>
        <w:t>primary area</w:t>
      </w:r>
      <w:r w:rsidRPr="002509A0">
        <w:rPr>
          <w:sz w:val="22"/>
          <w:szCs w:val="22"/>
        </w:rPr>
        <w:t xml:space="preserve"> means any of the following areas—</w:t>
      </w:r>
    </w:p>
    <w:p w14:paraId="4D3B290C" w14:textId="77777777" w:rsidR="003C3172" w:rsidRPr="002509A0" w:rsidRDefault="003C3172" w:rsidP="008F2203">
      <w:pPr>
        <w:pStyle w:val="BodyText"/>
        <w:spacing w:before="80"/>
        <w:rPr>
          <w:sz w:val="22"/>
          <w:szCs w:val="22"/>
          <w:u w:val="single"/>
        </w:rPr>
      </w:pPr>
      <w:r w:rsidRPr="002509A0">
        <w:rPr>
          <w:sz w:val="22"/>
          <w:szCs w:val="22"/>
        </w:rPr>
        <w:t xml:space="preserve">In </w:t>
      </w:r>
      <w:r w:rsidRPr="002509A0">
        <w:rPr>
          <w:sz w:val="22"/>
          <w:szCs w:val="22"/>
          <w:u w:val="single"/>
        </w:rPr>
        <w:t>Civic:</w:t>
      </w:r>
    </w:p>
    <w:p w14:paraId="71A29B88" w14:textId="77777777" w:rsidR="003C3172" w:rsidRPr="002509A0" w:rsidRDefault="003C3172" w:rsidP="008F2203">
      <w:pPr>
        <w:pStyle w:val="BodyText"/>
        <w:spacing w:before="80"/>
        <w:ind w:left="284"/>
        <w:rPr>
          <w:sz w:val="22"/>
          <w:szCs w:val="22"/>
        </w:rPr>
      </w:pPr>
      <w:r w:rsidRPr="002509A0">
        <w:rPr>
          <w:sz w:val="22"/>
          <w:szCs w:val="22"/>
        </w:rPr>
        <w:t>the area bounded by or premises with frontages to London Circuit (South side) between West Row and Akuna St; Civic Square; Akuna Street (South side) between London Circuit and Bunda St; Bunda St (East side) between Akuna St and Mort St; Mort St (West side) between Bunda St and Alinga St; Alinga St (North side) between Mort Street and West Row; West Row (West side) between Alinga Street and London Circuit.</w:t>
      </w:r>
    </w:p>
    <w:p w14:paraId="06359903" w14:textId="77777777" w:rsidR="003C3172" w:rsidRPr="002509A0" w:rsidRDefault="003C3172" w:rsidP="008F2203">
      <w:pPr>
        <w:spacing w:before="80"/>
        <w:ind w:left="0" w:firstLine="0"/>
        <w:rPr>
          <w:sz w:val="22"/>
          <w:szCs w:val="22"/>
          <w:u w:val="single"/>
        </w:rPr>
      </w:pPr>
      <w:r w:rsidRPr="002509A0">
        <w:rPr>
          <w:sz w:val="22"/>
          <w:szCs w:val="22"/>
        </w:rPr>
        <w:t xml:space="preserve">In </w:t>
      </w:r>
      <w:r w:rsidRPr="002509A0">
        <w:rPr>
          <w:sz w:val="22"/>
          <w:szCs w:val="22"/>
          <w:u w:val="single"/>
        </w:rPr>
        <w:t>Manuka:</w:t>
      </w:r>
    </w:p>
    <w:p w14:paraId="513BAB15" w14:textId="77777777" w:rsidR="003C3172" w:rsidRPr="002509A0" w:rsidRDefault="003C3172" w:rsidP="008F2203">
      <w:pPr>
        <w:spacing w:before="80"/>
        <w:ind w:left="284" w:firstLine="0"/>
        <w:rPr>
          <w:sz w:val="22"/>
          <w:szCs w:val="22"/>
        </w:rPr>
      </w:pPr>
      <w:r w:rsidRPr="002509A0">
        <w:rPr>
          <w:sz w:val="22"/>
          <w:szCs w:val="22"/>
        </w:rPr>
        <w:t>the</w:t>
      </w:r>
      <w:r w:rsidRPr="002509A0">
        <w:rPr>
          <w:b/>
          <w:bCs/>
          <w:sz w:val="22"/>
          <w:szCs w:val="22"/>
        </w:rPr>
        <w:t xml:space="preserve"> </w:t>
      </w:r>
      <w:r w:rsidRPr="002509A0">
        <w:rPr>
          <w:sz w:val="22"/>
          <w:szCs w:val="22"/>
        </w:rPr>
        <w:t>area bounded by or premises with frontages to Franklin Street (North side) between Furneaux St and Flinders Way; Flinders Way (West side) between Franklin St and Bougainville St; Bougainville St (North side) between Flinders Way and Furneaux St; Furneaux St (East side) between Bougainville St and Franklin St.</w:t>
      </w:r>
    </w:p>
    <w:p w14:paraId="791F17CC" w14:textId="77777777" w:rsidR="003C3172" w:rsidRPr="002509A0" w:rsidRDefault="003C3172" w:rsidP="008F2203">
      <w:pPr>
        <w:pStyle w:val="BodyText"/>
        <w:spacing w:before="80"/>
        <w:rPr>
          <w:sz w:val="22"/>
          <w:szCs w:val="22"/>
          <w:u w:val="single"/>
        </w:rPr>
      </w:pPr>
      <w:r w:rsidRPr="002509A0">
        <w:rPr>
          <w:sz w:val="22"/>
          <w:szCs w:val="22"/>
        </w:rPr>
        <w:t xml:space="preserve">In </w:t>
      </w:r>
      <w:r w:rsidRPr="002509A0">
        <w:rPr>
          <w:sz w:val="22"/>
          <w:szCs w:val="22"/>
          <w:u w:val="single"/>
        </w:rPr>
        <w:t>Kingston:</w:t>
      </w:r>
    </w:p>
    <w:p w14:paraId="38E0DEC7" w14:textId="77777777" w:rsidR="003C3172" w:rsidRPr="002509A0" w:rsidRDefault="003C3172" w:rsidP="008F2203">
      <w:pPr>
        <w:pStyle w:val="BodyText"/>
        <w:spacing w:before="80"/>
        <w:ind w:left="284"/>
        <w:rPr>
          <w:sz w:val="22"/>
          <w:szCs w:val="22"/>
        </w:rPr>
      </w:pPr>
      <w:r w:rsidRPr="002509A0">
        <w:rPr>
          <w:sz w:val="22"/>
          <w:szCs w:val="22"/>
        </w:rPr>
        <w:t>the area bounded by or premises with frontages to Giles Street (West side) between Kennedy St and Jardine St; Jardine Street (North side) between Giles St and Eyre St; Eyre Street (East side) between Jardine St and Kennedy St; Kennedy St (South side) between Eyre St and Giles St.</w:t>
      </w:r>
    </w:p>
    <w:p w14:paraId="25CF40E7" w14:textId="77777777" w:rsidR="00207DB0" w:rsidRDefault="00207DB0" w:rsidP="008F2203">
      <w:pPr>
        <w:spacing w:before="80"/>
        <w:ind w:left="0" w:firstLine="0"/>
        <w:rPr>
          <w:b/>
          <w:bCs/>
          <w:i/>
          <w:iCs/>
          <w:sz w:val="22"/>
          <w:szCs w:val="22"/>
        </w:rPr>
      </w:pPr>
      <w:bookmarkStart w:id="11" w:name="_Hlk8813287"/>
    </w:p>
    <w:p w14:paraId="1AF991C5" w14:textId="77777777" w:rsidR="003C3172" w:rsidRPr="0095470F" w:rsidRDefault="003C3172" w:rsidP="008F2203">
      <w:pPr>
        <w:spacing w:before="80"/>
        <w:ind w:left="0" w:firstLine="0"/>
        <w:rPr>
          <w:sz w:val="22"/>
          <w:szCs w:val="22"/>
        </w:rPr>
      </w:pPr>
      <w:r w:rsidRPr="002509A0">
        <w:rPr>
          <w:b/>
          <w:bCs/>
          <w:i/>
          <w:iCs/>
          <w:sz w:val="22"/>
          <w:szCs w:val="22"/>
        </w:rPr>
        <w:t>r</w:t>
      </w:r>
      <w:r w:rsidR="00207DB0">
        <w:rPr>
          <w:b/>
          <w:bCs/>
          <w:i/>
          <w:iCs/>
          <w:sz w:val="22"/>
          <w:szCs w:val="22"/>
        </w:rPr>
        <w:t xml:space="preserve">egistered charity </w:t>
      </w:r>
      <w:r w:rsidR="00207DB0" w:rsidRPr="00207DB0">
        <w:rPr>
          <w:bCs/>
          <w:iCs/>
          <w:sz w:val="22"/>
          <w:szCs w:val="22"/>
        </w:rPr>
        <w:t xml:space="preserve">is an organisation registered </w:t>
      </w:r>
      <w:r w:rsidR="00207DB0">
        <w:rPr>
          <w:bCs/>
          <w:iCs/>
          <w:sz w:val="22"/>
          <w:szCs w:val="22"/>
        </w:rPr>
        <w:t xml:space="preserve">with the </w:t>
      </w:r>
      <w:r w:rsidR="00391F4F">
        <w:rPr>
          <w:bCs/>
          <w:iCs/>
          <w:sz w:val="22"/>
          <w:szCs w:val="22"/>
        </w:rPr>
        <w:t>Australian</w:t>
      </w:r>
      <w:r w:rsidR="00207DB0">
        <w:rPr>
          <w:bCs/>
          <w:iCs/>
          <w:sz w:val="22"/>
          <w:szCs w:val="22"/>
        </w:rPr>
        <w:t xml:space="preserve"> Charities &amp; not for Profits Commission (ACNC) as a registered charity.</w:t>
      </w:r>
    </w:p>
    <w:bookmarkEnd w:id="11"/>
    <w:p w14:paraId="735A00B7" w14:textId="77777777" w:rsidR="00207DB0" w:rsidRDefault="00207DB0" w:rsidP="00207DB0">
      <w:pPr>
        <w:spacing w:before="80"/>
        <w:rPr>
          <w:b/>
          <w:bCs/>
          <w:i/>
          <w:iCs/>
          <w:sz w:val="22"/>
          <w:szCs w:val="22"/>
        </w:rPr>
      </w:pPr>
    </w:p>
    <w:p w14:paraId="5EDA57A0" w14:textId="77777777" w:rsidR="00207DB0" w:rsidRPr="00207DB0" w:rsidRDefault="00207DB0" w:rsidP="00207DB0">
      <w:pPr>
        <w:spacing w:before="80"/>
        <w:rPr>
          <w:b/>
          <w:bCs/>
          <w:i/>
          <w:iCs/>
          <w:sz w:val="22"/>
          <w:szCs w:val="22"/>
        </w:rPr>
      </w:pPr>
      <w:r w:rsidRPr="00207DB0">
        <w:rPr>
          <w:b/>
          <w:bCs/>
          <w:i/>
          <w:iCs/>
          <w:sz w:val="22"/>
          <w:szCs w:val="22"/>
        </w:rPr>
        <w:t xml:space="preserve">road verge </w:t>
      </w:r>
      <w:r w:rsidRPr="00207DB0">
        <w:rPr>
          <w:bCs/>
          <w:iCs/>
          <w:sz w:val="22"/>
          <w:szCs w:val="22"/>
        </w:rPr>
        <w:t>means that part of a road reserve not normally used as a thoroughfare for vehicles.</w:t>
      </w:r>
    </w:p>
    <w:p w14:paraId="79608BBC" w14:textId="77777777" w:rsidR="004A29AE" w:rsidRDefault="004A29AE" w:rsidP="008F2203">
      <w:pPr>
        <w:spacing w:before="80"/>
        <w:rPr>
          <w:b/>
          <w:bCs/>
          <w:i/>
          <w:iCs/>
          <w:sz w:val="22"/>
          <w:szCs w:val="22"/>
        </w:rPr>
      </w:pPr>
    </w:p>
    <w:p w14:paraId="07DD99BF" w14:textId="77777777" w:rsidR="003C3172" w:rsidRPr="0095470F" w:rsidRDefault="003C3172" w:rsidP="008F2203">
      <w:pPr>
        <w:spacing w:before="80"/>
        <w:rPr>
          <w:sz w:val="22"/>
          <w:szCs w:val="22"/>
        </w:rPr>
      </w:pPr>
      <w:r w:rsidRPr="0095470F">
        <w:rPr>
          <w:b/>
          <w:bCs/>
          <w:i/>
          <w:iCs/>
          <w:sz w:val="22"/>
          <w:szCs w:val="22"/>
        </w:rPr>
        <w:t>secondary area</w:t>
      </w:r>
      <w:r w:rsidRPr="0095470F">
        <w:rPr>
          <w:sz w:val="22"/>
          <w:szCs w:val="22"/>
        </w:rPr>
        <w:t xml:space="preserve"> means any of the following areas that is not in a primary area—</w:t>
      </w:r>
    </w:p>
    <w:p w14:paraId="5B5FDDF8" w14:textId="77777777" w:rsidR="003C3172" w:rsidRPr="0095470F" w:rsidRDefault="003C3172" w:rsidP="008F2203">
      <w:pPr>
        <w:spacing w:before="80"/>
        <w:ind w:left="0" w:firstLine="0"/>
        <w:rPr>
          <w:sz w:val="22"/>
          <w:szCs w:val="22"/>
        </w:rPr>
      </w:pPr>
      <w:r w:rsidRPr="0095470F">
        <w:rPr>
          <w:sz w:val="22"/>
          <w:szCs w:val="22"/>
        </w:rPr>
        <w:t xml:space="preserve">In </w:t>
      </w:r>
      <w:r w:rsidRPr="0095470F">
        <w:rPr>
          <w:sz w:val="22"/>
          <w:szCs w:val="22"/>
          <w:u w:val="single"/>
        </w:rPr>
        <w:t>Civic</w:t>
      </w:r>
      <w:r w:rsidRPr="0095470F">
        <w:rPr>
          <w:sz w:val="22"/>
          <w:szCs w:val="22"/>
        </w:rPr>
        <w:t>:</w:t>
      </w:r>
    </w:p>
    <w:p w14:paraId="07D36C08" w14:textId="77777777" w:rsidR="003C3172" w:rsidRPr="0095470F" w:rsidRDefault="003C3172" w:rsidP="008F2203">
      <w:pPr>
        <w:spacing w:before="80"/>
        <w:ind w:left="284" w:firstLine="0"/>
        <w:rPr>
          <w:sz w:val="22"/>
          <w:szCs w:val="22"/>
        </w:rPr>
      </w:pPr>
      <w:r w:rsidRPr="0095470F">
        <w:rPr>
          <w:sz w:val="22"/>
          <w:szCs w:val="22"/>
        </w:rPr>
        <w:t>the area bounded by or premises with frontages to London Circuit (East side) between West Row and Farrell Place; Farrell Place (North side); Marcus Clark Street (East side) between Farrell Place and Barry Drive; Barry Drive (South side) between Marcus Clark Street and Northbourne Avenue; Cooyong Street (South side) between Northbourne Avenue and Ballumbir Street; Ballumbir Street (West side) between Cooyong Street and Akuna Street; Akuna Street (South side) between Ballumbir Street and Bunda Street; Binara Street (East side); Allara Street; City Walk (south of Akuna Street); Constitution Avenue (North side) between Allara Street and London Circuit; London Circuit (West side) between Constitution Avenue and Akuna Street.</w:t>
      </w:r>
    </w:p>
    <w:p w14:paraId="54E428D3" w14:textId="77777777" w:rsidR="003C3172" w:rsidRPr="0095470F" w:rsidRDefault="003C3172" w:rsidP="008F2203">
      <w:pPr>
        <w:spacing w:before="80"/>
        <w:ind w:left="0" w:firstLine="0"/>
        <w:rPr>
          <w:sz w:val="22"/>
          <w:szCs w:val="22"/>
        </w:rPr>
      </w:pPr>
      <w:r w:rsidRPr="0095470F">
        <w:rPr>
          <w:sz w:val="22"/>
          <w:szCs w:val="22"/>
        </w:rPr>
        <w:t xml:space="preserve">In </w:t>
      </w:r>
      <w:r w:rsidRPr="0095470F">
        <w:rPr>
          <w:sz w:val="22"/>
          <w:szCs w:val="22"/>
          <w:u w:val="single"/>
        </w:rPr>
        <w:t>Belconnen</w:t>
      </w:r>
      <w:r w:rsidRPr="0095470F">
        <w:rPr>
          <w:sz w:val="22"/>
          <w:szCs w:val="22"/>
        </w:rPr>
        <w:t xml:space="preserve"> town centre:</w:t>
      </w:r>
    </w:p>
    <w:p w14:paraId="4FFF1027" w14:textId="77777777" w:rsidR="003C3172" w:rsidRPr="0095470F" w:rsidRDefault="003C3172" w:rsidP="008F2203">
      <w:pPr>
        <w:spacing w:before="80"/>
        <w:ind w:left="284" w:firstLine="0"/>
        <w:rPr>
          <w:sz w:val="22"/>
          <w:szCs w:val="22"/>
        </w:rPr>
      </w:pPr>
      <w:r w:rsidRPr="0095470F">
        <w:rPr>
          <w:sz w:val="22"/>
          <w:szCs w:val="22"/>
        </w:rPr>
        <w:t>the area bounded by or premises with frontages to Benjamin Way (East side) between Joynton Smith Drive and Emu Bank; Emu Bank (South side) between Benjamin Way and Joynton Smith Drive; Joynton Smith Drive</w:t>
      </w:r>
      <w:r w:rsidR="00585C51">
        <w:rPr>
          <w:sz w:val="22"/>
          <w:szCs w:val="22"/>
        </w:rPr>
        <w:t xml:space="preserve"> </w:t>
      </w:r>
      <w:r w:rsidRPr="0095470F">
        <w:rPr>
          <w:sz w:val="22"/>
          <w:szCs w:val="22"/>
        </w:rPr>
        <w:t>(North side) between Emu Bank and Benjamin Way; and the area bounded by or premises with frontages to Benjamin Way (West side) between Swanson Court and Chandler Street; Chandler Street to west side of Northpoint Plaza; Northpoint Plaza to Swanson Court.</w:t>
      </w:r>
    </w:p>
    <w:p w14:paraId="50E45CFA" w14:textId="77777777" w:rsidR="00A14885" w:rsidRDefault="00A14885" w:rsidP="008F2203">
      <w:pPr>
        <w:spacing w:before="80"/>
        <w:ind w:left="0" w:firstLine="0"/>
        <w:rPr>
          <w:sz w:val="22"/>
          <w:szCs w:val="22"/>
        </w:rPr>
      </w:pPr>
    </w:p>
    <w:p w14:paraId="071B786C" w14:textId="098510DB" w:rsidR="003C3172" w:rsidRPr="0095470F" w:rsidRDefault="003C3172" w:rsidP="008F2203">
      <w:pPr>
        <w:spacing w:before="80"/>
        <w:ind w:left="0" w:firstLine="0"/>
        <w:rPr>
          <w:sz w:val="22"/>
          <w:szCs w:val="22"/>
          <w:u w:val="single"/>
        </w:rPr>
      </w:pPr>
      <w:r w:rsidRPr="0095470F">
        <w:rPr>
          <w:sz w:val="22"/>
          <w:szCs w:val="22"/>
        </w:rPr>
        <w:lastRenderedPageBreak/>
        <w:t xml:space="preserve">In </w:t>
      </w:r>
      <w:r w:rsidRPr="0095470F">
        <w:rPr>
          <w:sz w:val="22"/>
          <w:szCs w:val="22"/>
          <w:u w:val="single"/>
        </w:rPr>
        <w:t>Braddon</w:t>
      </w:r>
      <w:r w:rsidRPr="0095470F">
        <w:rPr>
          <w:sz w:val="22"/>
          <w:szCs w:val="22"/>
        </w:rPr>
        <w:t>:</w:t>
      </w:r>
    </w:p>
    <w:p w14:paraId="4E1FB749" w14:textId="31C74B47" w:rsidR="00BF160C" w:rsidRDefault="003C3172" w:rsidP="00BF160C">
      <w:pPr>
        <w:pStyle w:val="BodyTextIndent3"/>
        <w:spacing w:before="80"/>
        <w:ind w:left="284"/>
        <w:rPr>
          <w:sz w:val="22"/>
          <w:szCs w:val="22"/>
        </w:rPr>
      </w:pPr>
      <w:r w:rsidRPr="0095470F">
        <w:rPr>
          <w:sz w:val="22"/>
          <w:szCs w:val="22"/>
        </w:rPr>
        <w:t>the area bounded by or premises with frontages to Northbourne Avenue (East side) between and Cooyong Street and Elouera Street; Elouera Street (south side) between Northbourne Avenue and Torrens Street; Torrens Street (West side) between Elouera St and Cooyong Street and Cooyong Street (North side) between Torrens St and Northbourne Avenue.</w:t>
      </w:r>
    </w:p>
    <w:p w14:paraId="1FB22871" w14:textId="1438479B" w:rsidR="003C3172" w:rsidRPr="0095470F" w:rsidRDefault="003C3172" w:rsidP="00BF160C">
      <w:pPr>
        <w:pStyle w:val="BodyTextIndent3"/>
        <w:spacing w:before="80"/>
        <w:ind w:left="0"/>
        <w:rPr>
          <w:sz w:val="22"/>
          <w:szCs w:val="22"/>
        </w:rPr>
      </w:pPr>
      <w:r w:rsidRPr="0095470F">
        <w:rPr>
          <w:sz w:val="22"/>
          <w:szCs w:val="22"/>
        </w:rPr>
        <w:t xml:space="preserve">In </w:t>
      </w:r>
      <w:r w:rsidRPr="0095470F">
        <w:rPr>
          <w:sz w:val="22"/>
          <w:szCs w:val="22"/>
          <w:u w:val="single"/>
        </w:rPr>
        <w:t>Dickson</w:t>
      </w:r>
      <w:r w:rsidRPr="0095470F">
        <w:rPr>
          <w:sz w:val="22"/>
          <w:szCs w:val="22"/>
        </w:rPr>
        <w:t>:</w:t>
      </w:r>
    </w:p>
    <w:p w14:paraId="10C63BB0" w14:textId="77777777" w:rsidR="003C3172" w:rsidRPr="0095470F" w:rsidRDefault="003C3172" w:rsidP="008F2203">
      <w:pPr>
        <w:pStyle w:val="BodyTextIndent3"/>
        <w:spacing w:before="80"/>
        <w:ind w:left="284"/>
        <w:rPr>
          <w:sz w:val="22"/>
          <w:szCs w:val="22"/>
        </w:rPr>
      </w:pPr>
      <w:r w:rsidRPr="0095470F">
        <w:rPr>
          <w:sz w:val="22"/>
          <w:szCs w:val="22"/>
        </w:rPr>
        <w:t>the area bounded by or premises with frontages to Antill Street (South side) between Badham Street and Cowper Street; Cowper Street (West side) between Antill Street and Dickson Place; Dickson Place (South side) between Cowper Street and Badham Street; Badham Street (East side) between Dickson Place and Cape Street; Cape Street (South side) between Badham Street and Challis Street; Cape Street (north side between Challis Street and Woolley Street); Woolley Street (West side) between Cape Street and Badham Street; Badham Street (east side) between Woolley Street and Anthill Street.</w:t>
      </w:r>
    </w:p>
    <w:p w14:paraId="1FEC911A" w14:textId="77777777" w:rsidR="003C3172" w:rsidRPr="0095470F" w:rsidRDefault="003C3172" w:rsidP="008F2203">
      <w:pPr>
        <w:spacing w:before="80"/>
        <w:ind w:left="0" w:firstLine="0"/>
        <w:rPr>
          <w:sz w:val="22"/>
          <w:szCs w:val="22"/>
        </w:rPr>
      </w:pPr>
      <w:r w:rsidRPr="0095470F">
        <w:rPr>
          <w:sz w:val="22"/>
          <w:szCs w:val="22"/>
        </w:rPr>
        <w:t xml:space="preserve">In </w:t>
      </w:r>
      <w:r w:rsidRPr="0095470F">
        <w:rPr>
          <w:sz w:val="22"/>
          <w:szCs w:val="22"/>
          <w:u w:val="single"/>
        </w:rPr>
        <w:t>Griffith</w:t>
      </w:r>
      <w:r w:rsidRPr="0095470F">
        <w:rPr>
          <w:sz w:val="22"/>
          <w:szCs w:val="22"/>
        </w:rPr>
        <w:t>:</w:t>
      </w:r>
    </w:p>
    <w:p w14:paraId="518754D5" w14:textId="77777777" w:rsidR="003C3172" w:rsidRPr="0095470F" w:rsidRDefault="003C3172" w:rsidP="008F2203">
      <w:pPr>
        <w:spacing w:before="80"/>
        <w:ind w:left="284" w:firstLine="0"/>
        <w:rPr>
          <w:sz w:val="22"/>
          <w:szCs w:val="22"/>
        </w:rPr>
      </w:pPr>
      <w:r w:rsidRPr="0095470F">
        <w:rPr>
          <w:sz w:val="22"/>
          <w:szCs w:val="22"/>
        </w:rPr>
        <w:t>premises in the shopping precinct with frontages to Barker Street (North side) and Throsby Crescent (North side) between Barker Street and Throsby Lane.</w:t>
      </w:r>
    </w:p>
    <w:p w14:paraId="4FCE46AB" w14:textId="77777777" w:rsidR="003C3172" w:rsidRPr="0095470F" w:rsidRDefault="003C3172" w:rsidP="008F2203">
      <w:pPr>
        <w:spacing w:before="80"/>
        <w:ind w:left="0" w:firstLine="0"/>
        <w:rPr>
          <w:sz w:val="22"/>
          <w:szCs w:val="22"/>
        </w:rPr>
      </w:pPr>
      <w:r w:rsidRPr="0095470F">
        <w:rPr>
          <w:sz w:val="22"/>
          <w:szCs w:val="22"/>
        </w:rPr>
        <w:t xml:space="preserve">In </w:t>
      </w:r>
      <w:r w:rsidRPr="0095470F">
        <w:rPr>
          <w:sz w:val="22"/>
          <w:szCs w:val="22"/>
          <w:u w:val="single"/>
        </w:rPr>
        <w:t>O’Connor</w:t>
      </w:r>
      <w:r w:rsidRPr="0095470F">
        <w:rPr>
          <w:sz w:val="22"/>
          <w:szCs w:val="22"/>
        </w:rPr>
        <w:t>:</w:t>
      </w:r>
    </w:p>
    <w:p w14:paraId="3779FF6A" w14:textId="77777777" w:rsidR="003C3172" w:rsidRPr="0095470F" w:rsidRDefault="003C3172" w:rsidP="008F2203">
      <w:pPr>
        <w:spacing w:before="80"/>
        <w:ind w:left="284" w:firstLine="0"/>
        <w:rPr>
          <w:sz w:val="22"/>
          <w:szCs w:val="22"/>
        </w:rPr>
      </w:pPr>
      <w:r w:rsidRPr="0095470F">
        <w:rPr>
          <w:sz w:val="22"/>
          <w:szCs w:val="22"/>
        </w:rPr>
        <w:t>premises in the shopping precinct with frontages to Macpherson Street (East side) between Sargood Street and the laneway; Sargood Street (North side and West sides).</w:t>
      </w:r>
    </w:p>
    <w:p w14:paraId="5E48518F" w14:textId="77777777" w:rsidR="003C3172" w:rsidRPr="0095470F" w:rsidRDefault="003C3172" w:rsidP="008F2203">
      <w:pPr>
        <w:pStyle w:val="BodyTextIndent3"/>
        <w:spacing w:before="80"/>
        <w:ind w:left="0"/>
        <w:rPr>
          <w:sz w:val="22"/>
          <w:szCs w:val="22"/>
        </w:rPr>
      </w:pPr>
      <w:r w:rsidRPr="0095470F">
        <w:rPr>
          <w:sz w:val="22"/>
          <w:szCs w:val="22"/>
        </w:rPr>
        <w:t xml:space="preserve">In </w:t>
      </w:r>
      <w:r w:rsidRPr="0095470F">
        <w:rPr>
          <w:sz w:val="22"/>
          <w:szCs w:val="22"/>
          <w:u w:val="single"/>
        </w:rPr>
        <w:t>Yarralumla</w:t>
      </w:r>
      <w:r w:rsidRPr="0095470F">
        <w:rPr>
          <w:sz w:val="22"/>
          <w:szCs w:val="22"/>
        </w:rPr>
        <w:t>:</w:t>
      </w:r>
    </w:p>
    <w:p w14:paraId="176DC2CD" w14:textId="77777777" w:rsidR="003C3172" w:rsidRPr="0095470F" w:rsidRDefault="003C3172" w:rsidP="008F2203">
      <w:pPr>
        <w:spacing w:before="80"/>
        <w:ind w:left="284" w:firstLine="0"/>
        <w:rPr>
          <w:sz w:val="22"/>
          <w:szCs w:val="22"/>
        </w:rPr>
      </w:pPr>
      <w:r w:rsidRPr="0095470F">
        <w:rPr>
          <w:sz w:val="22"/>
          <w:szCs w:val="22"/>
        </w:rPr>
        <w:t>premises in the shopping precinct with frontages to Hutchins Street (East side) between the laneway and Bentham Street, Bentham Street (South side) between Hutchins Street and Novar Street, Novar Street (West side) between Bentham Street and the laneway.</w:t>
      </w:r>
    </w:p>
    <w:p w14:paraId="68D702DE" w14:textId="77777777" w:rsidR="003C3172" w:rsidRPr="0095470F" w:rsidRDefault="003C3172" w:rsidP="008F2203">
      <w:pPr>
        <w:spacing w:before="80"/>
        <w:ind w:left="0" w:firstLine="0"/>
        <w:rPr>
          <w:sz w:val="22"/>
          <w:szCs w:val="22"/>
        </w:rPr>
      </w:pPr>
      <w:r w:rsidRPr="0095470F">
        <w:rPr>
          <w:sz w:val="22"/>
          <w:szCs w:val="22"/>
        </w:rPr>
        <w:t xml:space="preserve">In </w:t>
      </w:r>
      <w:r w:rsidRPr="0095470F">
        <w:rPr>
          <w:sz w:val="22"/>
          <w:szCs w:val="22"/>
          <w:u w:val="single"/>
        </w:rPr>
        <w:t>Woden</w:t>
      </w:r>
      <w:r w:rsidRPr="0095470F">
        <w:rPr>
          <w:sz w:val="22"/>
          <w:szCs w:val="22"/>
        </w:rPr>
        <w:t xml:space="preserve"> town centre:</w:t>
      </w:r>
    </w:p>
    <w:p w14:paraId="1B95FB08" w14:textId="77777777" w:rsidR="003C3172" w:rsidRPr="0095470F" w:rsidRDefault="003C3172" w:rsidP="008F2203">
      <w:pPr>
        <w:pStyle w:val="BodyTextIndent3"/>
        <w:spacing w:before="80"/>
        <w:ind w:left="284"/>
        <w:rPr>
          <w:sz w:val="22"/>
          <w:szCs w:val="22"/>
        </w:rPr>
      </w:pPr>
      <w:r w:rsidRPr="0095470F">
        <w:rPr>
          <w:sz w:val="22"/>
          <w:szCs w:val="22"/>
        </w:rPr>
        <w:t>the area bounded by Bradley Street (West side) between Corinna Street and Bowes Place; Bowes Place (South side) to Furzer Street (South side); Corinna Street (East side) to Bradley Street.</w:t>
      </w:r>
    </w:p>
    <w:p w14:paraId="63CC2976" w14:textId="77777777" w:rsidR="003C3172" w:rsidRDefault="003C3172" w:rsidP="008B4C4D">
      <w:pPr>
        <w:spacing w:before="80"/>
        <w:ind w:left="0" w:firstLine="0"/>
        <w:rPr>
          <w:bCs/>
          <w:iCs/>
          <w:sz w:val="22"/>
          <w:szCs w:val="22"/>
        </w:rPr>
      </w:pPr>
      <w:r w:rsidRPr="0095470F">
        <w:rPr>
          <w:b/>
          <w:bCs/>
          <w:i/>
          <w:iCs/>
          <w:sz w:val="22"/>
          <w:szCs w:val="22"/>
        </w:rPr>
        <w:t>service area</w:t>
      </w:r>
      <w:r w:rsidRPr="0095470F">
        <w:rPr>
          <w:bCs/>
          <w:iCs/>
          <w:sz w:val="22"/>
          <w:szCs w:val="22"/>
        </w:rPr>
        <w:t xml:space="preserve"> means an area established for the purpose of disposal of waste from a retail premises and defined by the</w:t>
      </w:r>
      <w:r w:rsidR="007D254B">
        <w:rPr>
          <w:bCs/>
          <w:iCs/>
          <w:sz w:val="22"/>
          <w:szCs w:val="22"/>
        </w:rPr>
        <w:t xml:space="preserve"> Territory</w:t>
      </w:r>
      <w:r w:rsidRPr="0095470F">
        <w:rPr>
          <w:bCs/>
          <w:iCs/>
          <w:sz w:val="22"/>
          <w:szCs w:val="22"/>
        </w:rPr>
        <w:t xml:space="preserve"> as being for that purpose.</w:t>
      </w:r>
    </w:p>
    <w:p w14:paraId="2A5F7F9E" w14:textId="77777777" w:rsidR="009119AC" w:rsidRPr="0095470F" w:rsidRDefault="009119AC" w:rsidP="008B4C4D">
      <w:pPr>
        <w:spacing w:before="80"/>
        <w:ind w:left="0" w:firstLine="0"/>
        <w:rPr>
          <w:bCs/>
          <w:iCs/>
          <w:sz w:val="22"/>
          <w:szCs w:val="22"/>
        </w:rPr>
      </w:pPr>
      <w:r w:rsidRPr="009119AC">
        <w:rPr>
          <w:b/>
          <w:bCs/>
          <w:i/>
          <w:iCs/>
          <w:sz w:val="22"/>
          <w:szCs w:val="22"/>
        </w:rPr>
        <w:t>tertiary area</w:t>
      </w:r>
      <w:r>
        <w:rPr>
          <w:bCs/>
          <w:iCs/>
          <w:sz w:val="22"/>
          <w:szCs w:val="22"/>
        </w:rPr>
        <w:t xml:space="preserve"> means any area in the Territory that is not a primary area or secondary area.</w:t>
      </w:r>
    </w:p>
    <w:p w14:paraId="2CAF8B85" w14:textId="77777777" w:rsidR="000D1811" w:rsidRDefault="00291CD7" w:rsidP="008F2203">
      <w:pPr>
        <w:spacing w:before="80"/>
        <w:ind w:left="0" w:firstLine="0"/>
        <w:rPr>
          <w:bCs/>
          <w:iCs/>
          <w:sz w:val="22"/>
          <w:szCs w:val="22"/>
        </w:rPr>
      </w:pPr>
      <w:r w:rsidRPr="00CC08F9">
        <w:rPr>
          <w:b/>
          <w:bCs/>
          <w:i/>
          <w:iCs/>
          <w:sz w:val="22"/>
          <w:szCs w:val="22"/>
        </w:rPr>
        <w:t>tertiary</w:t>
      </w:r>
      <w:r w:rsidR="00D166A0" w:rsidRPr="00CC08F9">
        <w:rPr>
          <w:b/>
          <w:bCs/>
          <w:i/>
          <w:iCs/>
          <w:sz w:val="22"/>
          <w:szCs w:val="22"/>
        </w:rPr>
        <w:t xml:space="preserve"> authority</w:t>
      </w:r>
      <w:r w:rsidR="00D166A0" w:rsidRPr="00D166A0">
        <w:rPr>
          <w:bCs/>
          <w:iCs/>
          <w:sz w:val="22"/>
          <w:szCs w:val="22"/>
        </w:rPr>
        <w:t xml:space="preserve"> means a</w:t>
      </w:r>
      <w:r w:rsidR="00D166A0">
        <w:rPr>
          <w:bCs/>
          <w:iCs/>
          <w:sz w:val="22"/>
          <w:szCs w:val="22"/>
        </w:rPr>
        <w:t xml:space="preserve"> body</w:t>
      </w:r>
      <w:r w:rsidR="00D166A0" w:rsidRPr="00D166A0">
        <w:rPr>
          <w:bCs/>
          <w:iCs/>
          <w:sz w:val="22"/>
          <w:szCs w:val="22"/>
        </w:rPr>
        <w:t xml:space="preserve"> that falls within the definition of a “territory authority” in the </w:t>
      </w:r>
      <w:r w:rsidR="00D166A0" w:rsidRPr="00CC08F9">
        <w:rPr>
          <w:bCs/>
          <w:i/>
          <w:iCs/>
          <w:sz w:val="22"/>
          <w:szCs w:val="22"/>
        </w:rPr>
        <w:t>Legislation Act 2001</w:t>
      </w:r>
      <w:r w:rsidR="00D166A0" w:rsidRPr="00D166A0">
        <w:rPr>
          <w:bCs/>
          <w:iCs/>
          <w:sz w:val="22"/>
          <w:szCs w:val="22"/>
        </w:rPr>
        <w:t>.</w:t>
      </w:r>
    </w:p>
    <w:p w14:paraId="65882CDB" w14:textId="77777777" w:rsidR="003C3172" w:rsidRPr="000D1811" w:rsidRDefault="003C3172" w:rsidP="008F2203">
      <w:pPr>
        <w:spacing w:before="80"/>
        <w:ind w:left="0" w:firstLine="0"/>
        <w:rPr>
          <w:bCs/>
          <w:iCs/>
          <w:sz w:val="22"/>
          <w:szCs w:val="22"/>
        </w:rPr>
      </w:pPr>
      <w:r w:rsidRPr="0095470F">
        <w:rPr>
          <w:b/>
          <w:i/>
          <w:sz w:val="22"/>
          <w:szCs w:val="22"/>
        </w:rPr>
        <w:t>town centre</w:t>
      </w:r>
      <w:r w:rsidRPr="0095470F">
        <w:rPr>
          <w:sz w:val="22"/>
          <w:szCs w:val="22"/>
        </w:rPr>
        <w:t xml:space="preserve">—see Schedule 3, part 3.1 (Definitions) of the </w:t>
      </w:r>
      <w:r w:rsidRPr="0095470F">
        <w:rPr>
          <w:i/>
          <w:sz w:val="22"/>
          <w:szCs w:val="22"/>
        </w:rPr>
        <w:t>Planning and Development Regulation 2008</w:t>
      </w:r>
      <w:r w:rsidRPr="0095470F">
        <w:rPr>
          <w:sz w:val="22"/>
          <w:szCs w:val="22"/>
        </w:rPr>
        <w:t>.</w:t>
      </w:r>
    </w:p>
    <w:p w14:paraId="342DA899" w14:textId="77777777" w:rsidR="003C3172" w:rsidRPr="0095470F" w:rsidRDefault="003C3172" w:rsidP="00B30483">
      <w:pPr>
        <w:spacing w:before="80"/>
        <w:ind w:left="0" w:firstLine="0"/>
        <w:rPr>
          <w:sz w:val="22"/>
          <w:szCs w:val="22"/>
        </w:rPr>
      </w:pPr>
      <w:r w:rsidRPr="0095470F">
        <w:rPr>
          <w:b/>
          <w:i/>
          <w:sz w:val="22"/>
          <w:szCs w:val="22"/>
        </w:rPr>
        <w:t>waste storage container</w:t>
      </w:r>
      <w:r w:rsidRPr="0095470F">
        <w:rPr>
          <w:sz w:val="22"/>
          <w:szCs w:val="22"/>
        </w:rPr>
        <w:t xml:space="preserve"> does not include a container:</w:t>
      </w:r>
    </w:p>
    <w:p w14:paraId="56A9C3A8" w14:textId="77777777" w:rsidR="003C3172" w:rsidRPr="0095470F" w:rsidRDefault="003C3172" w:rsidP="00B30483">
      <w:pPr>
        <w:numPr>
          <w:ilvl w:val="0"/>
          <w:numId w:val="12"/>
        </w:numPr>
        <w:spacing w:before="80"/>
        <w:rPr>
          <w:sz w:val="22"/>
          <w:szCs w:val="22"/>
        </w:rPr>
      </w:pPr>
      <w:r w:rsidRPr="0095470F">
        <w:rPr>
          <w:sz w:val="22"/>
          <w:szCs w:val="22"/>
        </w:rPr>
        <w:t>primarily intended for the storage of waste building or construction material, such as an open-top skip;</w:t>
      </w:r>
    </w:p>
    <w:p w14:paraId="49C3E836" w14:textId="77777777" w:rsidR="003C3172" w:rsidRPr="0095470F" w:rsidRDefault="003C3172" w:rsidP="00B30483">
      <w:pPr>
        <w:numPr>
          <w:ilvl w:val="0"/>
          <w:numId w:val="12"/>
        </w:numPr>
        <w:spacing w:before="80"/>
        <w:rPr>
          <w:sz w:val="22"/>
          <w:szCs w:val="22"/>
        </w:rPr>
      </w:pPr>
      <w:r w:rsidRPr="0095470F">
        <w:rPr>
          <w:sz w:val="22"/>
          <w:szCs w:val="22"/>
        </w:rPr>
        <w:t>primarily intended for the storage of recycling waste; or</w:t>
      </w:r>
    </w:p>
    <w:p w14:paraId="7BB033D5" w14:textId="77777777" w:rsidR="003C3172" w:rsidRPr="0095470F" w:rsidRDefault="003C3172" w:rsidP="00B30483">
      <w:pPr>
        <w:numPr>
          <w:ilvl w:val="0"/>
          <w:numId w:val="12"/>
        </w:numPr>
        <w:spacing w:before="80"/>
        <w:rPr>
          <w:sz w:val="22"/>
          <w:szCs w:val="22"/>
        </w:rPr>
      </w:pPr>
      <w:r w:rsidRPr="0095470F">
        <w:rPr>
          <w:sz w:val="22"/>
          <w:szCs w:val="22"/>
        </w:rPr>
        <w:t>that is stored within a service area.</w:t>
      </w:r>
    </w:p>
    <w:sectPr w:rsidR="003C3172" w:rsidRPr="0095470F" w:rsidSect="00981D56">
      <w:headerReference w:type="default" r:id="rId18"/>
      <w:pgSz w:w="11907" w:h="16840"/>
      <w:pgMar w:top="1191" w:right="1474" w:bottom="1304" w:left="1474" w:header="624"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CF7DF" w14:textId="77777777" w:rsidR="009D4A52" w:rsidRDefault="009D4A52">
      <w:r>
        <w:separator/>
      </w:r>
    </w:p>
  </w:endnote>
  <w:endnote w:type="continuationSeparator" w:id="0">
    <w:p w14:paraId="15B48042" w14:textId="77777777" w:rsidR="009D4A52" w:rsidRDefault="009D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3"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New Century Schlbk">
    <w:altName w:val="Century Schoolbook"/>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78E0" w14:textId="554B7820" w:rsidR="009C6725" w:rsidRDefault="009C6725" w:rsidP="00C67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3494">
      <w:rPr>
        <w:rStyle w:val="PageNumber"/>
        <w:noProof/>
      </w:rPr>
      <w:t>2</w:t>
    </w:r>
    <w:r>
      <w:rPr>
        <w:rStyle w:val="PageNumber"/>
      </w:rPr>
      <w:fldChar w:fldCharType="end"/>
    </w:r>
  </w:p>
  <w:p w14:paraId="66470503" w14:textId="77777777" w:rsidR="009C6725" w:rsidRDefault="009C6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225925"/>
      <w:docPartObj>
        <w:docPartGallery w:val="Page Numbers (Bottom of Page)"/>
        <w:docPartUnique/>
      </w:docPartObj>
    </w:sdtPr>
    <w:sdtEndPr>
      <w:rPr>
        <w:noProof/>
        <w:sz w:val="14"/>
        <w:szCs w:val="14"/>
      </w:rPr>
    </w:sdtEndPr>
    <w:sdtContent>
      <w:p w14:paraId="3DB4E1D6" w14:textId="77777777" w:rsidR="00981D56" w:rsidRDefault="005809E8" w:rsidP="00684B4B">
        <w:pPr>
          <w:pStyle w:val="Footer"/>
          <w:ind w:left="0" w:hanging="11"/>
          <w:jc w:val="center"/>
          <w:rPr>
            <w:noProof/>
          </w:rPr>
        </w:pPr>
        <w:r>
          <w:fldChar w:fldCharType="begin"/>
        </w:r>
        <w:r>
          <w:instrText xml:space="preserve"> PAGE   \* MERGEFORMAT </w:instrText>
        </w:r>
        <w:r>
          <w:fldChar w:fldCharType="separate"/>
        </w:r>
        <w:r>
          <w:rPr>
            <w:noProof/>
          </w:rPr>
          <w:t>2</w:t>
        </w:r>
        <w:r>
          <w:rPr>
            <w:noProof/>
          </w:rPr>
          <w:fldChar w:fldCharType="end"/>
        </w:r>
      </w:p>
      <w:p w14:paraId="6A9A53CE" w14:textId="77777777" w:rsidR="002700D6" w:rsidRDefault="002700D6" w:rsidP="00684B4B">
        <w:pPr>
          <w:pStyle w:val="Footer"/>
          <w:ind w:left="0" w:hanging="11"/>
          <w:jc w:val="center"/>
          <w:rPr>
            <w:noProof/>
            <w:sz w:val="14"/>
            <w:szCs w:val="14"/>
          </w:rPr>
        </w:pPr>
      </w:p>
    </w:sdtContent>
  </w:sdt>
  <w:p w14:paraId="598FC88A" w14:textId="3D8DEA2A" w:rsidR="009C6725" w:rsidRPr="002700D6" w:rsidRDefault="002700D6" w:rsidP="002700D6">
    <w:pPr>
      <w:pStyle w:val="Footer"/>
      <w:ind w:left="0" w:hanging="11"/>
      <w:jc w:val="center"/>
      <w:rPr>
        <w:rFonts w:ascii="Arial" w:hAnsi="Arial" w:cs="Arial"/>
        <w:noProof/>
        <w:sz w:val="14"/>
        <w:szCs w:val="14"/>
      </w:rPr>
    </w:pPr>
    <w:r w:rsidRPr="002700D6">
      <w:rPr>
        <w:rFonts w:ascii="Arial" w:hAnsi="Arial" w:cs="Arial"/>
        <w:noProof/>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F0EF" w14:textId="40EA57FD" w:rsidR="00C351BF" w:rsidRPr="002700D6" w:rsidRDefault="002700D6" w:rsidP="002700D6">
    <w:pPr>
      <w:pStyle w:val="Footer"/>
      <w:jc w:val="center"/>
      <w:rPr>
        <w:rFonts w:ascii="Arial" w:hAnsi="Arial" w:cs="Arial"/>
        <w:sz w:val="14"/>
        <w:szCs w:val="14"/>
      </w:rPr>
    </w:pPr>
    <w:r w:rsidRPr="002700D6">
      <w:rPr>
        <w:rFonts w:ascii="Arial" w:hAnsi="Arial"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796501"/>
      <w:docPartObj>
        <w:docPartGallery w:val="Page Numbers (Bottom of Page)"/>
        <w:docPartUnique/>
      </w:docPartObj>
    </w:sdtPr>
    <w:sdtEndPr>
      <w:rPr>
        <w:noProof/>
        <w:sz w:val="14"/>
        <w:szCs w:val="14"/>
      </w:rPr>
    </w:sdtEndPr>
    <w:sdtContent>
      <w:p w14:paraId="4465A3D1" w14:textId="77777777" w:rsidR="00981D56" w:rsidRDefault="005809E8" w:rsidP="005809E8">
        <w:pPr>
          <w:pStyle w:val="Footer"/>
          <w:ind w:left="0" w:firstLine="0"/>
          <w:jc w:val="center"/>
          <w:rPr>
            <w:noProof/>
          </w:rPr>
        </w:pPr>
        <w:r>
          <w:fldChar w:fldCharType="begin"/>
        </w:r>
        <w:r>
          <w:instrText xml:space="preserve"> PAGE   \* MERGEFORMAT </w:instrText>
        </w:r>
        <w:r>
          <w:fldChar w:fldCharType="separate"/>
        </w:r>
        <w:r>
          <w:t>2</w:t>
        </w:r>
        <w:r>
          <w:rPr>
            <w:noProof/>
          </w:rPr>
          <w:fldChar w:fldCharType="end"/>
        </w:r>
      </w:p>
      <w:p w14:paraId="35DDA70D" w14:textId="77777777" w:rsidR="002700D6" w:rsidRDefault="002700D6" w:rsidP="005809E8">
        <w:pPr>
          <w:pStyle w:val="Footer"/>
          <w:ind w:left="0" w:firstLine="0"/>
          <w:jc w:val="center"/>
          <w:rPr>
            <w:noProof/>
            <w:sz w:val="14"/>
            <w:szCs w:val="14"/>
          </w:rPr>
        </w:pPr>
      </w:p>
    </w:sdtContent>
  </w:sdt>
  <w:p w14:paraId="6C0D1346" w14:textId="135E7DDC" w:rsidR="005809E8" w:rsidRPr="002700D6" w:rsidRDefault="002700D6" w:rsidP="002700D6">
    <w:pPr>
      <w:pStyle w:val="Footer"/>
      <w:ind w:left="0" w:firstLine="0"/>
      <w:jc w:val="center"/>
      <w:rPr>
        <w:rFonts w:ascii="Arial" w:hAnsi="Arial" w:cs="Arial"/>
        <w:noProof/>
        <w:sz w:val="14"/>
        <w:szCs w:val="14"/>
      </w:rPr>
    </w:pPr>
    <w:r w:rsidRPr="002700D6">
      <w:rPr>
        <w:rFonts w:ascii="Arial" w:hAnsi="Arial" w:cs="Arial"/>
        <w:noProof/>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7B47" w14:textId="77777777" w:rsidR="009D4A52" w:rsidRDefault="009D4A52">
      <w:r>
        <w:separator/>
      </w:r>
    </w:p>
  </w:footnote>
  <w:footnote w:type="continuationSeparator" w:id="0">
    <w:p w14:paraId="566FA4BA" w14:textId="77777777" w:rsidR="009D4A52" w:rsidRDefault="009D4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602A" w14:textId="77777777" w:rsidR="00981D56" w:rsidRDefault="00981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AE51" w14:textId="77777777" w:rsidR="00981D56" w:rsidRDefault="00981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650D" w14:textId="77777777" w:rsidR="00981D56" w:rsidRDefault="00981D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98AE" w14:textId="76A56A64" w:rsidR="009C6725" w:rsidRDefault="009C6725" w:rsidP="003A4F3D">
    <w:pPr>
      <w:pStyle w:val="Header"/>
      <w:tabs>
        <w:tab w:val="clear" w:pos="4153"/>
        <w:tab w:val="clear" w:pos="8306"/>
      </w:tabs>
      <w:ind w:right="-255" w:hanging="1713"/>
      <w:rPr>
        <w:rFonts w:ascii="Arial" w:hAnsi="Arial" w:cs="Arial"/>
        <w:b/>
        <w:bCs/>
        <w:sz w:val="20"/>
        <w:szCs w:val="20"/>
      </w:rPr>
    </w:pPr>
    <w:r>
      <w:rPr>
        <w:rFonts w:ascii="Arial" w:hAnsi="Arial" w:cs="Arial"/>
        <w:b/>
        <w:bCs/>
        <w:sz w:val="20"/>
        <w:szCs w:val="20"/>
      </w:rPr>
      <w:t>Public Unlease</w:t>
    </w:r>
    <w:r w:rsidR="00950562">
      <w:rPr>
        <w:rFonts w:ascii="Arial" w:hAnsi="Arial" w:cs="Arial"/>
        <w:b/>
        <w:bCs/>
        <w:sz w:val="20"/>
        <w:szCs w:val="20"/>
      </w:rPr>
      <w:t>d Land (Fees) Determination 20</w:t>
    </w:r>
    <w:r w:rsidR="00024436">
      <w:rPr>
        <w:rFonts w:ascii="Arial" w:hAnsi="Arial" w:cs="Arial"/>
        <w:b/>
        <w:bCs/>
        <w:sz w:val="20"/>
        <w:szCs w:val="20"/>
      </w:rPr>
      <w:t>2</w:t>
    </w:r>
    <w:r w:rsidR="00F66550">
      <w:rPr>
        <w:rFonts w:ascii="Arial" w:hAnsi="Arial" w:cs="Arial"/>
        <w:b/>
        <w:bCs/>
        <w:sz w:val="20"/>
        <w:szCs w:val="20"/>
      </w:rPr>
      <w:t>4</w:t>
    </w:r>
    <w:r w:rsidRPr="00C2339E">
      <w:rPr>
        <w:rFonts w:ascii="Arial" w:hAnsi="Arial" w:cs="Arial"/>
        <w:b/>
        <w:bCs/>
        <w:sz w:val="20"/>
        <w:szCs w:val="20"/>
      </w:rPr>
      <w:t xml:space="preserve"> (No </w:t>
    </w:r>
    <w:r w:rsidR="00980794">
      <w:rPr>
        <w:rFonts w:ascii="Arial" w:hAnsi="Arial" w:cs="Arial"/>
        <w:b/>
        <w:bCs/>
        <w:sz w:val="20"/>
        <w:szCs w:val="20"/>
      </w:rPr>
      <w:t>1</w:t>
    </w:r>
    <w:r w:rsidRPr="00C2339E">
      <w:rPr>
        <w:rFonts w:ascii="Arial" w:hAnsi="Arial" w:cs="Arial"/>
        <w:b/>
        <w:bCs/>
        <w:sz w:val="20"/>
        <w:szCs w:val="20"/>
      </w:rPr>
      <w:t>)</w:t>
    </w:r>
  </w:p>
  <w:p w14:paraId="64E40C79" w14:textId="77777777" w:rsidR="009C6725" w:rsidRPr="00C2339E" w:rsidRDefault="009C6725" w:rsidP="003A4F3D">
    <w:pPr>
      <w:pStyle w:val="Header"/>
      <w:pBdr>
        <w:bottom w:val="single" w:sz="4" w:space="1" w:color="auto"/>
      </w:pBdr>
      <w:tabs>
        <w:tab w:val="clear" w:pos="4153"/>
        <w:tab w:val="clear" w:pos="8306"/>
      </w:tabs>
      <w:ind w:left="-993" w:right="-1106" w:firstLine="0"/>
      <w:rPr>
        <w:rFonts w:ascii="Arial" w:hAnsi="Arial" w:cs="Arial"/>
        <w:b/>
        <w:bCs/>
        <w:sz w:val="20"/>
        <w:szCs w:val="20"/>
      </w:rPr>
    </w:pPr>
    <w:r w:rsidRPr="00C2339E">
      <w:rPr>
        <w:rFonts w:ascii="Arial" w:hAnsi="Arial" w:cs="Arial"/>
        <w:b/>
        <w:bCs/>
        <w:sz w:val="20"/>
        <w:szCs w:val="20"/>
      </w:rPr>
      <w:t xml:space="preserve">Schedule </w:t>
    </w:r>
    <w:r>
      <w:rPr>
        <w:rFonts w:ascii="Arial" w:hAnsi="Arial" w:cs="Arial"/>
        <w:b/>
        <w:bCs/>
        <w:sz w:val="20"/>
        <w:szCs w:val="20"/>
      </w:rPr>
      <w:t>1</w:t>
    </w:r>
    <w:r w:rsidRPr="00C2339E">
      <w:rPr>
        <w:rFonts w:ascii="Arial" w:hAnsi="Arial" w:cs="Arial"/>
        <w:b/>
        <w:bCs/>
        <w:sz w:val="20"/>
        <w:szCs w:val="20"/>
      </w:rPr>
      <w:t xml:space="preserve"> </w:t>
    </w:r>
    <w:r>
      <w:rPr>
        <w:rFonts w:ascii="Arial" w:hAnsi="Arial" w:cs="Arial"/>
        <w:b/>
        <w:bCs/>
        <w:sz w:val="20"/>
        <w:szCs w:val="20"/>
      </w:rPr>
      <w:t>– Fees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14CE" w14:textId="792C3545" w:rsidR="009C6725" w:rsidRDefault="009C6725" w:rsidP="00AA68A9">
    <w:pPr>
      <w:pStyle w:val="Header"/>
      <w:tabs>
        <w:tab w:val="clear" w:pos="4153"/>
        <w:tab w:val="clear" w:pos="8306"/>
      </w:tabs>
      <w:ind w:left="-284" w:right="-255" w:firstLine="0"/>
      <w:rPr>
        <w:rFonts w:ascii="Arial" w:hAnsi="Arial" w:cs="Arial"/>
        <w:b/>
        <w:bCs/>
        <w:sz w:val="20"/>
        <w:szCs w:val="20"/>
      </w:rPr>
    </w:pPr>
    <w:r>
      <w:rPr>
        <w:rFonts w:ascii="Arial" w:hAnsi="Arial" w:cs="Arial"/>
        <w:b/>
        <w:bCs/>
        <w:sz w:val="20"/>
        <w:szCs w:val="20"/>
      </w:rPr>
      <w:t>Public Unlease</w:t>
    </w:r>
    <w:r w:rsidR="00453893">
      <w:rPr>
        <w:rFonts w:ascii="Arial" w:hAnsi="Arial" w:cs="Arial"/>
        <w:b/>
        <w:bCs/>
        <w:sz w:val="20"/>
        <w:szCs w:val="20"/>
      </w:rPr>
      <w:t>d Land (Fees) Determination 20</w:t>
    </w:r>
    <w:r w:rsidR="006928FD">
      <w:rPr>
        <w:rFonts w:ascii="Arial" w:hAnsi="Arial" w:cs="Arial"/>
        <w:b/>
        <w:bCs/>
        <w:sz w:val="20"/>
        <w:szCs w:val="20"/>
      </w:rPr>
      <w:t>2</w:t>
    </w:r>
    <w:r w:rsidR="00F66550">
      <w:rPr>
        <w:rFonts w:ascii="Arial" w:hAnsi="Arial" w:cs="Arial"/>
        <w:b/>
        <w:bCs/>
        <w:sz w:val="20"/>
        <w:szCs w:val="20"/>
      </w:rPr>
      <w:t>4</w:t>
    </w:r>
    <w:r w:rsidRPr="00C2339E">
      <w:rPr>
        <w:rFonts w:ascii="Arial" w:hAnsi="Arial" w:cs="Arial"/>
        <w:b/>
        <w:bCs/>
        <w:sz w:val="20"/>
        <w:szCs w:val="20"/>
      </w:rPr>
      <w:t xml:space="preserve"> (No </w:t>
    </w:r>
    <w:r w:rsidR="00F2614D">
      <w:rPr>
        <w:rFonts w:ascii="Arial" w:hAnsi="Arial" w:cs="Arial"/>
        <w:b/>
        <w:bCs/>
        <w:sz w:val="20"/>
        <w:szCs w:val="20"/>
      </w:rPr>
      <w:t>1</w:t>
    </w:r>
    <w:r w:rsidRPr="00C2339E">
      <w:rPr>
        <w:rFonts w:ascii="Arial" w:hAnsi="Arial" w:cs="Arial"/>
        <w:b/>
        <w:bCs/>
        <w:sz w:val="20"/>
        <w:szCs w:val="20"/>
      </w:rPr>
      <w:t xml:space="preserve">) </w:t>
    </w:r>
  </w:p>
  <w:p w14:paraId="4D62E3B9" w14:textId="77777777" w:rsidR="009C6725" w:rsidRPr="00C2339E" w:rsidRDefault="009C6725" w:rsidP="00AA68A9">
    <w:pPr>
      <w:pStyle w:val="Header"/>
      <w:pBdr>
        <w:bottom w:val="single" w:sz="4" w:space="1" w:color="auto"/>
      </w:pBdr>
      <w:tabs>
        <w:tab w:val="clear" w:pos="4153"/>
        <w:tab w:val="clear" w:pos="8306"/>
      </w:tabs>
      <w:ind w:left="-284" w:right="-255" w:firstLine="0"/>
      <w:rPr>
        <w:rFonts w:ascii="Arial" w:hAnsi="Arial" w:cs="Arial"/>
        <w:b/>
        <w:bCs/>
        <w:sz w:val="20"/>
        <w:szCs w:val="20"/>
      </w:rPr>
    </w:pPr>
    <w:r w:rsidRPr="00C2339E">
      <w:rPr>
        <w:rFonts w:ascii="Arial" w:hAnsi="Arial" w:cs="Arial"/>
        <w:b/>
        <w:bCs/>
        <w:sz w:val="20"/>
        <w:szCs w:val="20"/>
      </w:rPr>
      <w:t xml:space="preserve">Schedule </w:t>
    </w:r>
    <w:r>
      <w:rPr>
        <w:rFonts w:ascii="Arial" w:hAnsi="Arial" w:cs="Arial"/>
        <w:b/>
        <w:bCs/>
        <w:sz w:val="20"/>
        <w:szCs w:val="20"/>
      </w:rPr>
      <w:t>2</w:t>
    </w:r>
    <w:r w:rsidRPr="00C2339E">
      <w:rPr>
        <w:rFonts w:ascii="Arial" w:hAnsi="Arial" w:cs="Arial"/>
        <w:b/>
        <w:bCs/>
        <w:sz w:val="20"/>
        <w:szCs w:val="20"/>
      </w:rPr>
      <w:t xml:space="preserve"> </w:t>
    </w:r>
    <w:r>
      <w:rPr>
        <w:rFonts w:ascii="Arial" w:hAnsi="Arial" w:cs="Arial"/>
        <w:b/>
        <w:bCs/>
        <w:sz w:val="20"/>
        <w:szCs w:val="20"/>
      </w:rPr>
      <w:t>– Dictionary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0FD18FE"/>
    <w:multiLevelType w:val="hybridMultilevel"/>
    <w:tmpl w:val="6B7876E0"/>
    <w:lvl w:ilvl="0" w:tplc="F738D762">
      <w:start w:val="1"/>
      <w:numFmt w:val="decimal"/>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2" w15:restartNumberingAfterBreak="0">
    <w:nsid w:val="01647F93"/>
    <w:multiLevelType w:val="hybridMultilevel"/>
    <w:tmpl w:val="0F5C9C18"/>
    <w:lvl w:ilvl="0" w:tplc="C7023984">
      <w:start w:val="1"/>
      <w:numFmt w:val="lowerLetter"/>
      <w:lvlText w:val="(%1)"/>
      <w:lvlJc w:val="left"/>
      <w:pPr>
        <w:tabs>
          <w:tab w:val="num" w:pos="1440"/>
        </w:tabs>
        <w:ind w:left="1440" w:hanging="72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2B91016"/>
    <w:multiLevelType w:val="hybridMultilevel"/>
    <w:tmpl w:val="6B7876E0"/>
    <w:lvl w:ilvl="0" w:tplc="F738D762">
      <w:start w:val="1"/>
      <w:numFmt w:val="decimal"/>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5" w15:restartNumberingAfterBreak="0">
    <w:nsid w:val="08170248"/>
    <w:multiLevelType w:val="hybridMultilevel"/>
    <w:tmpl w:val="6DCA5AC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6"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0D396AFA"/>
    <w:multiLevelType w:val="hybridMultilevel"/>
    <w:tmpl w:val="D502479C"/>
    <w:lvl w:ilvl="0" w:tplc="C31ED98A">
      <w:start w:val="1"/>
      <w:numFmt w:val="lowerLetter"/>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8"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650ACE"/>
    <w:multiLevelType w:val="hybridMultilevel"/>
    <w:tmpl w:val="7DCED292"/>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6282F03"/>
    <w:multiLevelType w:val="hybridMultilevel"/>
    <w:tmpl w:val="74FEA8DC"/>
    <w:lvl w:ilvl="0" w:tplc="3D5C48A0">
      <w:start w:val="8"/>
      <w:numFmt w:val="bullet"/>
      <w:lvlText w:val="-"/>
      <w:lvlJc w:val="left"/>
      <w:pPr>
        <w:ind w:left="1080" w:hanging="360"/>
      </w:pPr>
      <w:rPr>
        <w:rFonts w:ascii="Times New Roman" w:eastAsia="Times New Roman" w:hAnsi="Times New Roman"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1D532F2"/>
    <w:multiLevelType w:val="hybridMultilevel"/>
    <w:tmpl w:val="7A823386"/>
    <w:lvl w:ilvl="0" w:tplc="0C09000F">
      <w:start w:val="1"/>
      <w:numFmt w:val="decimal"/>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2" w15:restartNumberingAfterBreak="0">
    <w:nsid w:val="29A97A05"/>
    <w:multiLevelType w:val="hybridMultilevel"/>
    <w:tmpl w:val="3C225B9A"/>
    <w:lvl w:ilvl="0" w:tplc="BAB8A4DC">
      <w:numFmt w:val="bullet"/>
      <w:lvlText w:val="-"/>
      <w:lvlJc w:val="left"/>
      <w:pPr>
        <w:ind w:left="927" w:hanging="360"/>
      </w:pPr>
      <w:rPr>
        <w:rFonts w:ascii="Times New Roman" w:eastAsia="Times New Roman" w:hAnsi="Times New Roman" w:hint="default"/>
      </w:rPr>
    </w:lvl>
    <w:lvl w:ilvl="1" w:tplc="0C090003" w:tentative="1">
      <w:start w:val="1"/>
      <w:numFmt w:val="bullet"/>
      <w:lvlText w:val="o"/>
      <w:lvlJc w:val="left"/>
      <w:pPr>
        <w:ind w:left="1647" w:hanging="360"/>
      </w:pPr>
      <w:rPr>
        <w:rFonts w:ascii="Courier New" w:hAnsi="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4" w15:restartNumberingAfterBreak="0">
    <w:nsid w:val="32F64E10"/>
    <w:multiLevelType w:val="hybridMultilevel"/>
    <w:tmpl w:val="D502479C"/>
    <w:lvl w:ilvl="0" w:tplc="C31ED98A">
      <w:start w:val="1"/>
      <w:numFmt w:val="lowerLetter"/>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5"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6" w15:restartNumberingAfterBreak="0">
    <w:nsid w:val="34765966"/>
    <w:multiLevelType w:val="hybridMultilevel"/>
    <w:tmpl w:val="CB9CBACE"/>
    <w:lvl w:ilvl="0" w:tplc="04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84A274F"/>
    <w:multiLevelType w:val="hybridMultilevel"/>
    <w:tmpl w:val="85A690D6"/>
    <w:lvl w:ilvl="0" w:tplc="E6D876B4">
      <w:start w:val="3"/>
      <w:numFmt w:val="decimal"/>
      <w:lvlText w:val="(%1)"/>
      <w:lvlJc w:val="left"/>
      <w:pPr>
        <w:ind w:left="144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A82E15"/>
    <w:multiLevelType w:val="hybridMultilevel"/>
    <w:tmpl w:val="79B48316"/>
    <w:lvl w:ilvl="0" w:tplc="C31ED98A">
      <w:start w:val="1"/>
      <w:numFmt w:val="lowerLetter"/>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9"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0C54B9C"/>
    <w:multiLevelType w:val="hybridMultilevel"/>
    <w:tmpl w:val="D25E0142"/>
    <w:lvl w:ilvl="0" w:tplc="C7023984">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1"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2" w15:restartNumberingAfterBreak="0">
    <w:nsid w:val="5BEA783D"/>
    <w:multiLevelType w:val="hybridMultilevel"/>
    <w:tmpl w:val="6B7876E0"/>
    <w:lvl w:ilvl="0" w:tplc="F738D762">
      <w:start w:val="1"/>
      <w:numFmt w:val="decimal"/>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23" w15:restartNumberingAfterBreak="0">
    <w:nsid w:val="60816DC2"/>
    <w:multiLevelType w:val="hybridMultilevel"/>
    <w:tmpl w:val="1AB859D2"/>
    <w:lvl w:ilvl="0" w:tplc="F1F6004E">
      <w:start w:val="1"/>
      <w:numFmt w:val="decimal"/>
      <w:lvlText w:val="(%1)"/>
      <w:lvlJc w:val="left"/>
      <w:pPr>
        <w:ind w:left="1080" w:hanging="360"/>
      </w:pPr>
      <w:rPr>
        <w:rFonts w:hint="default"/>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1391201">
    <w:abstractNumId w:val="13"/>
  </w:num>
  <w:num w:numId="2" w16cid:durableId="2136674473">
    <w:abstractNumId w:val="8"/>
  </w:num>
  <w:num w:numId="3" w16cid:durableId="63375504">
    <w:abstractNumId w:val="21"/>
  </w:num>
  <w:num w:numId="4" w16cid:durableId="1414742880">
    <w:abstractNumId w:val="15"/>
  </w:num>
  <w:num w:numId="5" w16cid:durableId="110440034">
    <w:abstractNumId w:val="0"/>
    <w:lvlOverride w:ilvl="0">
      <w:lvl w:ilvl="0">
        <w:numFmt w:val="bullet"/>
        <w:lvlText w:val="-"/>
        <w:legacy w:legacy="1" w:legacySpace="120" w:legacyIndent="360"/>
        <w:lvlJc w:val="left"/>
        <w:pPr>
          <w:ind w:left="420" w:hanging="360"/>
        </w:pPr>
      </w:lvl>
    </w:lvlOverride>
  </w:num>
  <w:num w:numId="6" w16cid:durableId="1367679808">
    <w:abstractNumId w:val="3"/>
  </w:num>
  <w:num w:numId="7" w16cid:durableId="1053895673">
    <w:abstractNumId w:val="6"/>
  </w:num>
  <w:num w:numId="8" w16cid:durableId="1403210387">
    <w:abstractNumId w:val="19"/>
  </w:num>
  <w:num w:numId="9" w16cid:durableId="490754856">
    <w:abstractNumId w:val="24"/>
  </w:num>
  <w:num w:numId="10" w16cid:durableId="914898314">
    <w:abstractNumId w:val="9"/>
  </w:num>
  <w:num w:numId="11" w16cid:durableId="1453669858">
    <w:abstractNumId w:val="16"/>
  </w:num>
  <w:num w:numId="12" w16cid:durableId="1841382318">
    <w:abstractNumId w:val="2"/>
  </w:num>
  <w:num w:numId="13" w16cid:durableId="213927861">
    <w:abstractNumId w:val="5"/>
  </w:num>
  <w:num w:numId="14" w16cid:durableId="2141419178">
    <w:abstractNumId w:val="10"/>
  </w:num>
  <w:num w:numId="15" w16cid:durableId="890194109">
    <w:abstractNumId w:val="12"/>
  </w:num>
  <w:num w:numId="16" w16cid:durableId="141894165">
    <w:abstractNumId w:val="7"/>
  </w:num>
  <w:num w:numId="17" w16cid:durableId="2093819977">
    <w:abstractNumId w:val="11"/>
  </w:num>
  <w:num w:numId="18" w16cid:durableId="1263608743">
    <w:abstractNumId w:val="20"/>
  </w:num>
  <w:num w:numId="19" w16cid:durableId="347029520">
    <w:abstractNumId w:val="14"/>
  </w:num>
  <w:num w:numId="20" w16cid:durableId="1661882317">
    <w:abstractNumId w:val="1"/>
  </w:num>
  <w:num w:numId="21" w16cid:durableId="515730226">
    <w:abstractNumId w:val="4"/>
  </w:num>
  <w:num w:numId="22" w16cid:durableId="1477407414">
    <w:abstractNumId w:val="22"/>
  </w:num>
  <w:num w:numId="23" w16cid:durableId="1455756305">
    <w:abstractNumId w:val="18"/>
  </w:num>
  <w:num w:numId="24" w16cid:durableId="1681006037">
    <w:abstractNumId w:val="23"/>
  </w:num>
  <w:num w:numId="25" w16cid:durableId="2738326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DE"/>
    <w:rsid w:val="000001B8"/>
    <w:rsid w:val="00002769"/>
    <w:rsid w:val="00002C39"/>
    <w:rsid w:val="000054C0"/>
    <w:rsid w:val="00005C4B"/>
    <w:rsid w:val="00006227"/>
    <w:rsid w:val="00007069"/>
    <w:rsid w:val="000077C2"/>
    <w:rsid w:val="00012115"/>
    <w:rsid w:val="00013648"/>
    <w:rsid w:val="00013D40"/>
    <w:rsid w:val="00016E98"/>
    <w:rsid w:val="0002050C"/>
    <w:rsid w:val="00020F9A"/>
    <w:rsid w:val="00021787"/>
    <w:rsid w:val="00022A2D"/>
    <w:rsid w:val="00024436"/>
    <w:rsid w:val="00024810"/>
    <w:rsid w:val="00027F10"/>
    <w:rsid w:val="00033BB7"/>
    <w:rsid w:val="00033E6D"/>
    <w:rsid w:val="00035603"/>
    <w:rsid w:val="000374E7"/>
    <w:rsid w:val="00040916"/>
    <w:rsid w:val="00041F4C"/>
    <w:rsid w:val="000459E7"/>
    <w:rsid w:val="000524AE"/>
    <w:rsid w:val="000534AC"/>
    <w:rsid w:val="00053DEC"/>
    <w:rsid w:val="00055364"/>
    <w:rsid w:val="00055ED5"/>
    <w:rsid w:val="0005635D"/>
    <w:rsid w:val="00057D9A"/>
    <w:rsid w:val="0006143F"/>
    <w:rsid w:val="00061DD1"/>
    <w:rsid w:val="0006485F"/>
    <w:rsid w:val="00064E97"/>
    <w:rsid w:val="000668A8"/>
    <w:rsid w:val="00071062"/>
    <w:rsid w:val="000725E8"/>
    <w:rsid w:val="000726A7"/>
    <w:rsid w:val="000732C3"/>
    <w:rsid w:val="0007488E"/>
    <w:rsid w:val="00074B8C"/>
    <w:rsid w:val="00077730"/>
    <w:rsid w:val="00077CFE"/>
    <w:rsid w:val="000837E1"/>
    <w:rsid w:val="00084F23"/>
    <w:rsid w:val="00085302"/>
    <w:rsid w:val="00093D06"/>
    <w:rsid w:val="0009470B"/>
    <w:rsid w:val="00095050"/>
    <w:rsid w:val="00096335"/>
    <w:rsid w:val="000974A4"/>
    <w:rsid w:val="000A0F9C"/>
    <w:rsid w:val="000A27DC"/>
    <w:rsid w:val="000A402A"/>
    <w:rsid w:val="000A4497"/>
    <w:rsid w:val="000A787F"/>
    <w:rsid w:val="000B078A"/>
    <w:rsid w:val="000B40D0"/>
    <w:rsid w:val="000B4766"/>
    <w:rsid w:val="000B4AC6"/>
    <w:rsid w:val="000B4DB1"/>
    <w:rsid w:val="000B6048"/>
    <w:rsid w:val="000B63D1"/>
    <w:rsid w:val="000B7351"/>
    <w:rsid w:val="000B7E05"/>
    <w:rsid w:val="000C1299"/>
    <w:rsid w:val="000C2695"/>
    <w:rsid w:val="000C446E"/>
    <w:rsid w:val="000C59C8"/>
    <w:rsid w:val="000D0139"/>
    <w:rsid w:val="000D0B62"/>
    <w:rsid w:val="000D1811"/>
    <w:rsid w:val="000D3B22"/>
    <w:rsid w:val="000D7871"/>
    <w:rsid w:val="000E1841"/>
    <w:rsid w:val="000E748E"/>
    <w:rsid w:val="000F0665"/>
    <w:rsid w:val="000F16D9"/>
    <w:rsid w:val="000F41D6"/>
    <w:rsid w:val="000F6B4F"/>
    <w:rsid w:val="001021B3"/>
    <w:rsid w:val="0010475D"/>
    <w:rsid w:val="00104889"/>
    <w:rsid w:val="001076A3"/>
    <w:rsid w:val="00107DAF"/>
    <w:rsid w:val="00110200"/>
    <w:rsid w:val="00112D4E"/>
    <w:rsid w:val="00114648"/>
    <w:rsid w:val="00115B90"/>
    <w:rsid w:val="00121291"/>
    <w:rsid w:val="00121354"/>
    <w:rsid w:val="00126E8D"/>
    <w:rsid w:val="001309C6"/>
    <w:rsid w:val="0013282D"/>
    <w:rsid w:val="00133B12"/>
    <w:rsid w:val="00134926"/>
    <w:rsid w:val="00137E2B"/>
    <w:rsid w:val="00140184"/>
    <w:rsid w:val="00142E52"/>
    <w:rsid w:val="00143E91"/>
    <w:rsid w:val="00147430"/>
    <w:rsid w:val="00150055"/>
    <w:rsid w:val="00155C64"/>
    <w:rsid w:val="00157305"/>
    <w:rsid w:val="0016175D"/>
    <w:rsid w:val="0016484B"/>
    <w:rsid w:val="00164E8D"/>
    <w:rsid w:val="00165F34"/>
    <w:rsid w:val="001744E0"/>
    <w:rsid w:val="00174D4A"/>
    <w:rsid w:val="00176A5A"/>
    <w:rsid w:val="00183C03"/>
    <w:rsid w:val="00184C26"/>
    <w:rsid w:val="001869EA"/>
    <w:rsid w:val="001900DB"/>
    <w:rsid w:val="001921EB"/>
    <w:rsid w:val="00192B75"/>
    <w:rsid w:val="00193051"/>
    <w:rsid w:val="001933AE"/>
    <w:rsid w:val="001A1000"/>
    <w:rsid w:val="001A3150"/>
    <w:rsid w:val="001B43A4"/>
    <w:rsid w:val="001C12BE"/>
    <w:rsid w:val="001C3494"/>
    <w:rsid w:val="001C5EE1"/>
    <w:rsid w:val="001C6980"/>
    <w:rsid w:val="001D61DC"/>
    <w:rsid w:val="001E0784"/>
    <w:rsid w:val="001E4275"/>
    <w:rsid w:val="001F100C"/>
    <w:rsid w:val="001F176F"/>
    <w:rsid w:val="001F3D18"/>
    <w:rsid w:val="001F440D"/>
    <w:rsid w:val="001F69DD"/>
    <w:rsid w:val="00202ED0"/>
    <w:rsid w:val="00207DB0"/>
    <w:rsid w:val="00210B78"/>
    <w:rsid w:val="00211375"/>
    <w:rsid w:val="002147B1"/>
    <w:rsid w:val="0021583F"/>
    <w:rsid w:val="0021642A"/>
    <w:rsid w:val="00216A5E"/>
    <w:rsid w:val="00216FF3"/>
    <w:rsid w:val="0021726D"/>
    <w:rsid w:val="00220BC4"/>
    <w:rsid w:val="0022162C"/>
    <w:rsid w:val="00230D9B"/>
    <w:rsid w:val="00232162"/>
    <w:rsid w:val="002346A0"/>
    <w:rsid w:val="00242BBA"/>
    <w:rsid w:val="00243415"/>
    <w:rsid w:val="002443D1"/>
    <w:rsid w:val="002509A0"/>
    <w:rsid w:val="00253441"/>
    <w:rsid w:val="00254151"/>
    <w:rsid w:val="00255237"/>
    <w:rsid w:val="0025557E"/>
    <w:rsid w:val="002561D7"/>
    <w:rsid w:val="00256612"/>
    <w:rsid w:val="0026727D"/>
    <w:rsid w:val="002700D6"/>
    <w:rsid w:val="00271430"/>
    <w:rsid w:val="00272286"/>
    <w:rsid w:val="00272DFE"/>
    <w:rsid w:val="0027378A"/>
    <w:rsid w:val="00273A7E"/>
    <w:rsid w:val="0028708C"/>
    <w:rsid w:val="00287B59"/>
    <w:rsid w:val="00291158"/>
    <w:rsid w:val="00291CD7"/>
    <w:rsid w:val="00293E3E"/>
    <w:rsid w:val="002958E7"/>
    <w:rsid w:val="002974E2"/>
    <w:rsid w:val="002A10FC"/>
    <w:rsid w:val="002A269B"/>
    <w:rsid w:val="002A54C2"/>
    <w:rsid w:val="002A65A3"/>
    <w:rsid w:val="002A7338"/>
    <w:rsid w:val="002B200B"/>
    <w:rsid w:val="002B549C"/>
    <w:rsid w:val="002B760F"/>
    <w:rsid w:val="002C1537"/>
    <w:rsid w:val="002C2B05"/>
    <w:rsid w:val="002C387A"/>
    <w:rsid w:val="002C438F"/>
    <w:rsid w:val="002C6C19"/>
    <w:rsid w:val="002C6E14"/>
    <w:rsid w:val="002C725F"/>
    <w:rsid w:val="002D0226"/>
    <w:rsid w:val="002D2C15"/>
    <w:rsid w:val="002D6100"/>
    <w:rsid w:val="002D653E"/>
    <w:rsid w:val="002E0066"/>
    <w:rsid w:val="002E181F"/>
    <w:rsid w:val="002F2314"/>
    <w:rsid w:val="002F40F5"/>
    <w:rsid w:val="003025C1"/>
    <w:rsid w:val="00302E2E"/>
    <w:rsid w:val="00304FB9"/>
    <w:rsid w:val="00305BEC"/>
    <w:rsid w:val="00316C81"/>
    <w:rsid w:val="003171DA"/>
    <w:rsid w:val="003203D8"/>
    <w:rsid w:val="003222C4"/>
    <w:rsid w:val="00325E30"/>
    <w:rsid w:val="00326E55"/>
    <w:rsid w:val="003300B8"/>
    <w:rsid w:val="0033130C"/>
    <w:rsid w:val="00333392"/>
    <w:rsid w:val="0033559B"/>
    <w:rsid w:val="003367FF"/>
    <w:rsid w:val="00340252"/>
    <w:rsid w:val="003416E3"/>
    <w:rsid w:val="00344F94"/>
    <w:rsid w:val="003512BA"/>
    <w:rsid w:val="00354055"/>
    <w:rsid w:val="0035433B"/>
    <w:rsid w:val="00356267"/>
    <w:rsid w:val="00357429"/>
    <w:rsid w:val="00361B1D"/>
    <w:rsid w:val="00361F3D"/>
    <w:rsid w:val="003640E8"/>
    <w:rsid w:val="00365780"/>
    <w:rsid w:val="003659E9"/>
    <w:rsid w:val="00367155"/>
    <w:rsid w:val="003672BE"/>
    <w:rsid w:val="003700C2"/>
    <w:rsid w:val="003707F5"/>
    <w:rsid w:val="00370D46"/>
    <w:rsid w:val="00372EE4"/>
    <w:rsid w:val="00373021"/>
    <w:rsid w:val="00390478"/>
    <w:rsid w:val="00391F4F"/>
    <w:rsid w:val="003932D1"/>
    <w:rsid w:val="00394575"/>
    <w:rsid w:val="00394A3B"/>
    <w:rsid w:val="00394C08"/>
    <w:rsid w:val="00395207"/>
    <w:rsid w:val="00396298"/>
    <w:rsid w:val="0039715A"/>
    <w:rsid w:val="003973C2"/>
    <w:rsid w:val="00397487"/>
    <w:rsid w:val="003A1FE6"/>
    <w:rsid w:val="003A2165"/>
    <w:rsid w:val="003A2768"/>
    <w:rsid w:val="003A291D"/>
    <w:rsid w:val="003A2A6F"/>
    <w:rsid w:val="003A3348"/>
    <w:rsid w:val="003A4F3D"/>
    <w:rsid w:val="003A4F66"/>
    <w:rsid w:val="003A5F1C"/>
    <w:rsid w:val="003A615E"/>
    <w:rsid w:val="003A7FF3"/>
    <w:rsid w:val="003B29F1"/>
    <w:rsid w:val="003B3118"/>
    <w:rsid w:val="003B377C"/>
    <w:rsid w:val="003B38DC"/>
    <w:rsid w:val="003C08CD"/>
    <w:rsid w:val="003C19EF"/>
    <w:rsid w:val="003C29A0"/>
    <w:rsid w:val="003C3172"/>
    <w:rsid w:val="003C4766"/>
    <w:rsid w:val="003C67A0"/>
    <w:rsid w:val="003C77CB"/>
    <w:rsid w:val="003D0C3F"/>
    <w:rsid w:val="003D10EE"/>
    <w:rsid w:val="003D1C62"/>
    <w:rsid w:val="003D2078"/>
    <w:rsid w:val="003D2488"/>
    <w:rsid w:val="003D3281"/>
    <w:rsid w:val="003D3525"/>
    <w:rsid w:val="003E0656"/>
    <w:rsid w:val="003E6EC2"/>
    <w:rsid w:val="003E7665"/>
    <w:rsid w:val="003F026B"/>
    <w:rsid w:val="003F1641"/>
    <w:rsid w:val="003F1885"/>
    <w:rsid w:val="003F726A"/>
    <w:rsid w:val="003F7DFF"/>
    <w:rsid w:val="003F7ECB"/>
    <w:rsid w:val="004009BB"/>
    <w:rsid w:val="00400C45"/>
    <w:rsid w:val="00401F23"/>
    <w:rsid w:val="004029F0"/>
    <w:rsid w:val="004037FD"/>
    <w:rsid w:val="00404860"/>
    <w:rsid w:val="00405B32"/>
    <w:rsid w:val="004062B4"/>
    <w:rsid w:val="00407C73"/>
    <w:rsid w:val="00407D1F"/>
    <w:rsid w:val="0041599A"/>
    <w:rsid w:val="00416D53"/>
    <w:rsid w:val="00423F9D"/>
    <w:rsid w:val="00426908"/>
    <w:rsid w:val="00430245"/>
    <w:rsid w:val="00430F33"/>
    <w:rsid w:val="00431BDB"/>
    <w:rsid w:val="0043329E"/>
    <w:rsid w:val="00433B4A"/>
    <w:rsid w:val="004341DE"/>
    <w:rsid w:val="0043735D"/>
    <w:rsid w:val="00437ED4"/>
    <w:rsid w:val="00441AC6"/>
    <w:rsid w:val="00441F2F"/>
    <w:rsid w:val="00444DEC"/>
    <w:rsid w:val="00445056"/>
    <w:rsid w:val="0045115E"/>
    <w:rsid w:val="00453893"/>
    <w:rsid w:val="004543A1"/>
    <w:rsid w:val="004557E9"/>
    <w:rsid w:val="00456DF3"/>
    <w:rsid w:val="004601C4"/>
    <w:rsid w:val="00460D22"/>
    <w:rsid w:val="0046260C"/>
    <w:rsid w:val="00465ED3"/>
    <w:rsid w:val="0046677D"/>
    <w:rsid w:val="004673BD"/>
    <w:rsid w:val="00470E77"/>
    <w:rsid w:val="00471601"/>
    <w:rsid w:val="004723B4"/>
    <w:rsid w:val="00473123"/>
    <w:rsid w:val="004752E9"/>
    <w:rsid w:val="0047622D"/>
    <w:rsid w:val="00477EAD"/>
    <w:rsid w:val="00481158"/>
    <w:rsid w:val="00483A87"/>
    <w:rsid w:val="00484998"/>
    <w:rsid w:val="004876C9"/>
    <w:rsid w:val="004941E6"/>
    <w:rsid w:val="00494994"/>
    <w:rsid w:val="00495DCE"/>
    <w:rsid w:val="00496DBB"/>
    <w:rsid w:val="00496F70"/>
    <w:rsid w:val="00497003"/>
    <w:rsid w:val="00497BCB"/>
    <w:rsid w:val="004A0414"/>
    <w:rsid w:val="004A1ABA"/>
    <w:rsid w:val="004A29AE"/>
    <w:rsid w:val="004A4B31"/>
    <w:rsid w:val="004A580F"/>
    <w:rsid w:val="004A5AAA"/>
    <w:rsid w:val="004A5C12"/>
    <w:rsid w:val="004A5DC1"/>
    <w:rsid w:val="004B28A0"/>
    <w:rsid w:val="004C13F3"/>
    <w:rsid w:val="004C1595"/>
    <w:rsid w:val="004C4341"/>
    <w:rsid w:val="004C7F7F"/>
    <w:rsid w:val="004D2115"/>
    <w:rsid w:val="004D2281"/>
    <w:rsid w:val="004E09C1"/>
    <w:rsid w:val="004E112A"/>
    <w:rsid w:val="004E1551"/>
    <w:rsid w:val="004E4E5D"/>
    <w:rsid w:val="004F0BAD"/>
    <w:rsid w:val="004F1647"/>
    <w:rsid w:val="004F382A"/>
    <w:rsid w:val="004F5849"/>
    <w:rsid w:val="004F591A"/>
    <w:rsid w:val="00504631"/>
    <w:rsid w:val="00507D53"/>
    <w:rsid w:val="005101CA"/>
    <w:rsid w:val="005111CD"/>
    <w:rsid w:val="00511E40"/>
    <w:rsid w:val="005129F5"/>
    <w:rsid w:val="0051477B"/>
    <w:rsid w:val="005151B7"/>
    <w:rsid w:val="00516318"/>
    <w:rsid w:val="00520CD7"/>
    <w:rsid w:val="00522C75"/>
    <w:rsid w:val="00532703"/>
    <w:rsid w:val="00534425"/>
    <w:rsid w:val="005360AD"/>
    <w:rsid w:val="005372A8"/>
    <w:rsid w:val="005377CD"/>
    <w:rsid w:val="0054179D"/>
    <w:rsid w:val="0054671F"/>
    <w:rsid w:val="00553D8C"/>
    <w:rsid w:val="00555623"/>
    <w:rsid w:val="005576BC"/>
    <w:rsid w:val="005578DB"/>
    <w:rsid w:val="00560310"/>
    <w:rsid w:val="00561221"/>
    <w:rsid w:val="00563EBD"/>
    <w:rsid w:val="00567DB9"/>
    <w:rsid w:val="0057172A"/>
    <w:rsid w:val="00571B1E"/>
    <w:rsid w:val="0057458E"/>
    <w:rsid w:val="00577291"/>
    <w:rsid w:val="005809E8"/>
    <w:rsid w:val="00582062"/>
    <w:rsid w:val="00582D0B"/>
    <w:rsid w:val="00582EAD"/>
    <w:rsid w:val="00584331"/>
    <w:rsid w:val="005847E7"/>
    <w:rsid w:val="00585C51"/>
    <w:rsid w:val="0058660A"/>
    <w:rsid w:val="0059050D"/>
    <w:rsid w:val="0059074B"/>
    <w:rsid w:val="00590B4D"/>
    <w:rsid w:val="00595C02"/>
    <w:rsid w:val="005976BB"/>
    <w:rsid w:val="00597A22"/>
    <w:rsid w:val="005A00E2"/>
    <w:rsid w:val="005A29B1"/>
    <w:rsid w:val="005A2F07"/>
    <w:rsid w:val="005A5B41"/>
    <w:rsid w:val="005B257D"/>
    <w:rsid w:val="005B4EA5"/>
    <w:rsid w:val="005B54E3"/>
    <w:rsid w:val="005B6696"/>
    <w:rsid w:val="005B7070"/>
    <w:rsid w:val="005B745E"/>
    <w:rsid w:val="005B7966"/>
    <w:rsid w:val="005C03A8"/>
    <w:rsid w:val="005C0AAA"/>
    <w:rsid w:val="005C10F7"/>
    <w:rsid w:val="005C3FD5"/>
    <w:rsid w:val="005C47E3"/>
    <w:rsid w:val="005C48AC"/>
    <w:rsid w:val="005D28E3"/>
    <w:rsid w:val="005D367E"/>
    <w:rsid w:val="005D51B9"/>
    <w:rsid w:val="005D5AC4"/>
    <w:rsid w:val="005D7465"/>
    <w:rsid w:val="005E090D"/>
    <w:rsid w:val="005E09BC"/>
    <w:rsid w:val="005E2EB3"/>
    <w:rsid w:val="005E4B0A"/>
    <w:rsid w:val="005E5CEF"/>
    <w:rsid w:val="005E7777"/>
    <w:rsid w:val="005F0D02"/>
    <w:rsid w:val="005F18A5"/>
    <w:rsid w:val="005F1D4A"/>
    <w:rsid w:val="005F1DF8"/>
    <w:rsid w:val="005F32DF"/>
    <w:rsid w:val="005F5C55"/>
    <w:rsid w:val="00600D6F"/>
    <w:rsid w:val="006048BB"/>
    <w:rsid w:val="00610213"/>
    <w:rsid w:val="00612054"/>
    <w:rsid w:val="0061609E"/>
    <w:rsid w:val="00621CF6"/>
    <w:rsid w:val="006239A2"/>
    <w:rsid w:val="00625A76"/>
    <w:rsid w:val="00626E1A"/>
    <w:rsid w:val="006302CE"/>
    <w:rsid w:val="006344EC"/>
    <w:rsid w:val="006346BD"/>
    <w:rsid w:val="00635E74"/>
    <w:rsid w:val="00640607"/>
    <w:rsid w:val="00640EBB"/>
    <w:rsid w:val="00641D3C"/>
    <w:rsid w:val="00642079"/>
    <w:rsid w:val="00642AAF"/>
    <w:rsid w:val="0064319C"/>
    <w:rsid w:val="00644B37"/>
    <w:rsid w:val="006461E3"/>
    <w:rsid w:val="00651929"/>
    <w:rsid w:val="006532E1"/>
    <w:rsid w:val="006546FF"/>
    <w:rsid w:val="00657305"/>
    <w:rsid w:val="00660D25"/>
    <w:rsid w:val="00661C5E"/>
    <w:rsid w:val="00661F12"/>
    <w:rsid w:val="006651E5"/>
    <w:rsid w:val="00665204"/>
    <w:rsid w:val="00665F65"/>
    <w:rsid w:val="00670D87"/>
    <w:rsid w:val="00671820"/>
    <w:rsid w:val="00672FA9"/>
    <w:rsid w:val="0067386D"/>
    <w:rsid w:val="006754B3"/>
    <w:rsid w:val="00675A82"/>
    <w:rsid w:val="00677156"/>
    <w:rsid w:val="00684B4B"/>
    <w:rsid w:val="00685C6B"/>
    <w:rsid w:val="0068620D"/>
    <w:rsid w:val="00687A59"/>
    <w:rsid w:val="006917C5"/>
    <w:rsid w:val="006928FD"/>
    <w:rsid w:val="00694E1D"/>
    <w:rsid w:val="006972A8"/>
    <w:rsid w:val="006A3838"/>
    <w:rsid w:val="006A3C1D"/>
    <w:rsid w:val="006A5EB6"/>
    <w:rsid w:val="006A6047"/>
    <w:rsid w:val="006A7229"/>
    <w:rsid w:val="006B65B1"/>
    <w:rsid w:val="006B69DE"/>
    <w:rsid w:val="006B6ED9"/>
    <w:rsid w:val="006B6FBB"/>
    <w:rsid w:val="006B765A"/>
    <w:rsid w:val="006C0507"/>
    <w:rsid w:val="006C1731"/>
    <w:rsid w:val="006C473E"/>
    <w:rsid w:val="006C53E9"/>
    <w:rsid w:val="006C7DAA"/>
    <w:rsid w:val="006D33C8"/>
    <w:rsid w:val="006D4293"/>
    <w:rsid w:val="006D617D"/>
    <w:rsid w:val="006D793C"/>
    <w:rsid w:val="006E0DD6"/>
    <w:rsid w:val="006E1358"/>
    <w:rsid w:val="006E2C64"/>
    <w:rsid w:val="006E383C"/>
    <w:rsid w:val="006E6865"/>
    <w:rsid w:val="006F003C"/>
    <w:rsid w:val="006F0E65"/>
    <w:rsid w:val="006F17DF"/>
    <w:rsid w:val="006F2F0B"/>
    <w:rsid w:val="006F485A"/>
    <w:rsid w:val="006F786D"/>
    <w:rsid w:val="00703778"/>
    <w:rsid w:val="007045E5"/>
    <w:rsid w:val="00704BE7"/>
    <w:rsid w:val="00706168"/>
    <w:rsid w:val="007076C7"/>
    <w:rsid w:val="00707FA7"/>
    <w:rsid w:val="0071036B"/>
    <w:rsid w:val="007115E4"/>
    <w:rsid w:val="00713A1D"/>
    <w:rsid w:val="0072002C"/>
    <w:rsid w:val="00722A5D"/>
    <w:rsid w:val="007233B7"/>
    <w:rsid w:val="00723659"/>
    <w:rsid w:val="00730278"/>
    <w:rsid w:val="007328A4"/>
    <w:rsid w:val="00736ED1"/>
    <w:rsid w:val="00737DCA"/>
    <w:rsid w:val="007407F5"/>
    <w:rsid w:val="0074157D"/>
    <w:rsid w:val="00741966"/>
    <w:rsid w:val="00742BEA"/>
    <w:rsid w:val="00742D34"/>
    <w:rsid w:val="00744CF3"/>
    <w:rsid w:val="00746821"/>
    <w:rsid w:val="00747E04"/>
    <w:rsid w:val="0075003F"/>
    <w:rsid w:val="00752CF5"/>
    <w:rsid w:val="007531B9"/>
    <w:rsid w:val="00753AAA"/>
    <w:rsid w:val="0075485D"/>
    <w:rsid w:val="00761DEA"/>
    <w:rsid w:val="007642B1"/>
    <w:rsid w:val="00767B63"/>
    <w:rsid w:val="0077198C"/>
    <w:rsid w:val="00774261"/>
    <w:rsid w:val="00774773"/>
    <w:rsid w:val="00774801"/>
    <w:rsid w:val="00775771"/>
    <w:rsid w:val="00781903"/>
    <w:rsid w:val="0078262C"/>
    <w:rsid w:val="00782804"/>
    <w:rsid w:val="0078435F"/>
    <w:rsid w:val="007864D4"/>
    <w:rsid w:val="00791CF6"/>
    <w:rsid w:val="00792176"/>
    <w:rsid w:val="0079358F"/>
    <w:rsid w:val="007946C4"/>
    <w:rsid w:val="00794AFF"/>
    <w:rsid w:val="00794F6A"/>
    <w:rsid w:val="00797D27"/>
    <w:rsid w:val="00797FD9"/>
    <w:rsid w:val="007A0015"/>
    <w:rsid w:val="007A3798"/>
    <w:rsid w:val="007A5897"/>
    <w:rsid w:val="007A5C20"/>
    <w:rsid w:val="007A78C6"/>
    <w:rsid w:val="007B0072"/>
    <w:rsid w:val="007B3A4D"/>
    <w:rsid w:val="007B452B"/>
    <w:rsid w:val="007C1DF8"/>
    <w:rsid w:val="007C1F4B"/>
    <w:rsid w:val="007C277C"/>
    <w:rsid w:val="007C6355"/>
    <w:rsid w:val="007C75D9"/>
    <w:rsid w:val="007C7D6C"/>
    <w:rsid w:val="007D2423"/>
    <w:rsid w:val="007D254B"/>
    <w:rsid w:val="007D3458"/>
    <w:rsid w:val="007D4475"/>
    <w:rsid w:val="007D6E17"/>
    <w:rsid w:val="007E101E"/>
    <w:rsid w:val="007E1AC7"/>
    <w:rsid w:val="007E514F"/>
    <w:rsid w:val="007E6034"/>
    <w:rsid w:val="007F1BC0"/>
    <w:rsid w:val="007F21DC"/>
    <w:rsid w:val="007F4E9D"/>
    <w:rsid w:val="008007D3"/>
    <w:rsid w:val="00801F2E"/>
    <w:rsid w:val="00801F34"/>
    <w:rsid w:val="00806592"/>
    <w:rsid w:val="008066F7"/>
    <w:rsid w:val="00806B1C"/>
    <w:rsid w:val="00807084"/>
    <w:rsid w:val="00807B51"/>
    <w:rsid w:val="008136E8"/>
    <w:rsid w:val="00816A79"/>
    <w:rsid w:val="0082266A"/>
    <w:rsid w:val="00825402"/>
    <w:rsid w:val="00825701"/>
    <w:rsid w:val="00832DC1"/>
    <w:rsid w:val="008338D6"/>
    <w:rsid w:val="00834893"/>
    <w:rsid w:val="0083501D"/>
    <w:rsid w:val="00835530"/>
    <w:rsid w:val="00836C70"/>
    <w:rsid w:val="00842072"/>
    <w:rsid w:val="00842DCE"/>
    <w:rsid w:val="0084466A"/>
    <w:rsid w:val="00850D88"/>
    <w:rsid w:val="00851DF1"/>
    <w:rsid w:val="0085275C"/>
    <w:rsid w:val="00852CCD"/>
    <w:rsid w:val="00857BEF"/>
    <w:rsid w:val="00860899"/>
    <w:rsid w:val="00861A91"/>
    <w:rsid w:val="00863C40"/>
    <w:rsid w:val="0086740B"/>
    <w:rsid w:val="008676D4"/>
    <w:rsid w:val="0087014D"/>
    <w:rsid w:val="00873AA9"/>
    <w:rsid w:val="008752CB"/>
    <w:rsid w:val="008853D4"/>
    <w:rsid w:val="00892C10"/>
    <w:rsid w:val="008A0A90"/>
    <w:rsid w:val="008A14CC"/>
    <w:rsid w:val="008A1DB5"/>
    <w:rsid w:val="008B4C4D"/>
    <w:rsid w:val="008B529F"/>
    <w:rsid w:val="008B5671"/>
    <w:rsid w:val="008B6056"/>
    <w:rsid w:val="008B6D7A"/>
    <w:rsid w:val="008C501A"/>
    <w:rsid w:val="008C5078"/>
    <w:rsid w:val="008C5A75"/>
    <w:rsid w:val="008D11FD"/>
    <w:rsid w:val="008D2FC3"/>
    <w:rsid w:val="008D3DBE"/>
    <w:rsid w:val="008D5DF4"/>
    <w:rsid w:val="008D5F3D"/>
    <w:rsid w:val="008D6342"/>
    <w:rsid w:val="008D7CAD"/>
    <w:rsid w:val="008E00F1"/>
    <w:rsid w:val="008F1E09"/>
    <w:rsid w:val="008F21D7"/>
    <w:rsid w:val="008F2203"/>
    <w:rsid w:val="00901F72"/>
    <w:rsid w:val="009049F5"/>
    <w:rsid w:val="009053DC"/>
    <w:rsid w:val="00905829"/>
    <w:rsid w:val="009067CA"/>
    <w:rsid w:val="00906AE7"/>
    <w:rsid w:val="00907F62"/>
    <w:rsid w:val="009119AC"/>
    <w:rsid w:val="0091550F"/>
    <w:rsid w:val="00916E89"/>
    <w:rsid w:val="00917AF9"/>
    <w:rsid w:val="00917CC5"/>
    <w:rsid w:val="00922989"/>
    <w:rsid w:val="00923BDD"/>
    <w:rsid w:val="00923ED5"/>
    <w:rsid w:val="009256FE"/>
    <w:rsid w:val="00927B80"/>
    <w:rsid w:val="00927E5D"/>
    <w:rsid w:val="009318B2"/>
    <w:rsid w:val="009373FD"/>
    <w:rsid w:val="009377F5"/>
    <w:rsid w:val="00950562"/>
    <w:rsid w:val="009538F1"/>
    <w:rsid w:val="00954512"/>
    <w:rsid w:val="0095470F"/>
    <w:rsid w:val="00954C38"/>
    <w:rsid w:val="00955E21"/>
    <w:rsid w:val="00960518"/>
    <w:rsid w:val="0096055C"/>
    <w:rsid w:val="00960E15"/>
    <w:rsid w:val="00961503"/>
    <w:rsid w:val="00961923"/>
    <w:rsid w:val="009626CB"/>
    <w:rsid w:val="009631A6"/>
    <w:rsid w:val="009650F0"/>
    <w:rsid w:val="00966C74"/>
    <w:rsid w:val="009672B5"/>
    <w:rsid w:val="00970153"/>
    <w:rsid w:val="00971318"/>
    <w:rsid w:val="00975117"/>
    <w:rsid w:val="00975D34"/>
    <w:rsid w:val="00975F2E"/>
    <w:rsid w:val="0097733D"/>
    <w:rsid w:val="009776C6"/>
    <w:rsid w:val="00977DB7"/>
    <w:rsid w:val="00980794"/>
    <w:rsid w:val="00981D56"/>
    <w:rsid w:val="009823AF"/>
    <w:rsid w:val="00986C4F"/>
    <w:rsid w:val="00991055"/>
    <w:rsid w:val="00991220"/>
    <w:rsid w:val="00994D85"/>
    <w:rsid w:val="00997787"/>
    <w:rsid w:val="009A28AF"/>
    <w:rsid w:val="009A3940"/>
    <w:rsid w:val="009A3D17"/>
    <w:rsid w:val="009B13B0"/>
    <w:rsid w:val="009B2B37"/>
    <w:rsid w:val="009B39E5"/>
    <w:rsid w:val="009B3BE4"/>
    <w:rsid w:val="009B79F7"/>
    <w:rsid w:val="009B7D80"/>
    <w:rsid w:val="009C13FF"/>
    <w:rsid w:val="009C64B3"/>
    <w:rsid w:val="009C6725"/>
    <w:rsid w:val="009D079C"/>
    <w:rsid w:val="009D43F9"/>
    <w:rsid w:val="009D4A52"/>
    <w:rsid w:val="009D739F"/>
    <w:rsid w:val="009E2798"/>
    <w:rsid w:val="009E339D"/>
    <w:rsid w:val="009E48FF"/>
    <w:rsid w:val="009E634B"/>
    <w:rsid w:val="009E64A9"/>
    <w:rsid w:val="009E6FD2"/>
    <w:rsid w:val="009F0009"/>
    <w:rsid w:val="009F354A"/>
    <w:rsid w:val="009F41D8"/>
    <w:rsid w:val="009F6CF3"/>
    <w:rsid w:val="009F7B0D"/>
    <w:rsid w:val="00A00245"/>
    <w:rsid w:val="00A00D16"/>
    <w:rsid w:val="00A05CC0"/>
    <w:rsid w:val="00A0616D"/>
    <w:rsid w:val="00A072BC"/>
    <w:rsid w:val="00A11C46"/>
    <w:rsid w:val="00A11EA1"/>
    <w:rsid w:val="00A120E3"/>
    <w:rsid w:val="00A14885"/>
    <w:rsid w:val="00A16028"/>
    <w:rsid w:val="00A16B13"/>
    <w:rsid w:val="00A178E6"/>
    <w:rsid w:val="00A17ED4"/>
    <w:rsid w:val="00A2077B"/>
    <w:rsid w:val="00A20A19"/>
    <w:rsid w:val="00A20CCF"/>
    <w:rsid w:val="00A21F85"/>
    <w:rsid w:val="00A24249"/>
    <w:rsid w:val="00A268E4"/>
    <w:rsid w:val="00A26CA7"/>
    <w:rsid w:val="00A3015F"/>
    <w:rsid w:val="00A31D3F"/>
    <w:rsid w:val="00A35DFE"/>
    <w:rsid w:val="00A365D5"/>
    <w:rsid w:val="00A36C5B"/>
    <w:rsid w:val="00A37A04"/>
    <w:rsid w:val="00A37FE5"/>
    <w:rsid w:val="00A41336"/>
    <w:rsid w:val="00A43235"/>
    <w:rsid w:val="00A440C6"/>
    <w:rsid w:val="00A444CB"/>
    <w:rsid w:val="00A445D0"/>
    <w:rsid w:val="00A4723A"/>
    <w:rsid w:val="00A51F54"/>
    <w:rsid w:val="00A60EE9"/>
    <w:rsid w:val="00A661F9"/>
    <w:rsid w:val="00A6677A"/>
    <w:rsid w:val="00A7086A"/>
    <w:rsid w:val="00A714DC"/>
    <w:rsid w:val="00A75FFE"/>
    <w:rsid w:val="00A82894"/>
    <w:rsid w:val="00A82CD3"/>
    <w:rsid w:val="00A84FF1"/>
    <w:rsid w:val="00A854BD"/>
    <w:rsid w:val="00A86E1A"/>
    <w:rsid w:val="00A9245D"/>
    <w:rsid w:val="00A92C4D"/>
    <w:rsid w:val="00A943A4"/>
    <w:rsid w:val="00A94722"/>
    <w:rsid w:val="00A94A4E"/>
    <w:rsid w:val="00AA13DC"/>
    <w:rsid w:val="00AA23A6"/>
    <w:rsid w:val="00AA4481"/>
    <w:rsid w:val="00AA68A9"/>
    <w:rsid w:val="00AB35FE"/>
    <w:rsid w:val="00AB636B"/>
    <w:rsid w:val="00AB6D29"/>
    <w:rsid w:val="00AB6FB4"/>
    <w:rsid w:val="00AB70F7"/>
    <w:rsid w:val="00AC0F2B"/>
    <w:rsid w:val="00AC110D"/>
    <w:rsid w:val="00AC3300"/>
    <w:rsid w:val="00AC61CE"/>
    <w:rsid w:val="00AC6DE8"/>
    <w:rsid w:val="00AC7DCA"/>
    <w:rsid w:val="00AD3C3E"/>
    <w:rsid w:val="00AD4243"/>
    <w:rsid w:val="00AD44CF"/>
    <w:rsid w:val="00AE0326"/>
    <w:rsid w:val="00AE20BF"/>
    <w:rsid w:val="00AE250D"/>
    <w:rsid w:val="00AE3611"/>
    <w:rsid w:val="00AE3C84"/>
    <w:rsid w:val="00AF2D95"/>
    <w:rsid w:val="00AF7505"/>
    <w:rsid w:val="00B003F8"/>
    <w:rsid w:val="00B03024"/>
    <w:rsid w:val="00B059E5"/>
    <w:rsid w:val="00B14BB7"/>
    <w:rsid w:val="00B16554"/>
    <w:rsid w:val="00B21FCD"/>
    <w:rsid w:val="00B22845"/>
    <w:rsid w:val="00B239A3"/>
    <w:rsid w:val="00B25759"/>
    <w:rsid w:val="00B30483"/>
    <w:rsid w:val="00B327DB"/>
    <w:rsid w:val="00B41A8D"/>
    <w:rsid w:val="00B41EEA"/>
    <w:rsid w:val="00B42E1C"/>
    <w:rsid w:val="00B42FD7"/>
    <w:rsid w:val="00B46464"/>
    <w:rsid w:val="00B46E17"/>
    <w:rsid w:val="00B5309B"/>
    <w:rsid w:val="00B5486D"/>
    <w:rsid w:val="00B60153"/>
    <w:rsid w:val="00B614DD"/>
    <w:rsid w:val="00B62E05"/>
    <w:rsid w:val="00B647FD"/>
    <w:rsid w:val="00B72E82"/>
    <w:rsid w:val="00B73310"/>
    <w:rsid w:val="00B74A16"/>
    <w:rsid w:val="00B751B7"/>
    <w:rsid w:val="00B80A7A"/>
    <w:rsid w:val="00B80BF6"/>
    <w:rsid w:val="00B80CA5"/>
    <w:rsid w:val="00B82604"/>
    <w:rsid w:val="00B826C1"/>
    <w:rsid w:val="00B854E5"/>
    <w:rsid w:val="00B855EE"/>
    <w:rsid w:val="00B900F0"/>
    <w:rsid w:val="00B901DC"/>
    <w:rsid w:val="00B9106D"/>
    <w:rsid w:val="00B91436"/>
    <w:rsid w:val="00B92A79"/>
    <w:rsid w:val="00B939E3"/>
    <w:rsid w:val="00B945A5"/>
    <w:rsid w:val="00BA2644"/>
    <w:rsid w:val="00BB176B"/>
    <w:rsid w:val="00BB1D65"/>
    <w:rsid w:val="00BB4303"/>
    <w:rsid w:val="00BB58EE"/>
    <w:rsid w:val="00BC0968"/>
    <w:rsid w:val="00BC0BD9"/>
    <w:rsid w:val="00BC677D"/>
    <w:rsid w:val="00BC7D8C"/>
    <w:rsid w:val="00BD1D5A"/>
    <w:rsid w:val="00BD5853"/>
    <w:rsid w:val="00BD7323"/>
    <w:rsid w:val="00BE5725"/>
    <w:rsid w:val="00BE5CA9"/>
    <w:rsid w:val="00BE6044"/>
    <w:rsid w:val="00BE63AB"/>
    <w:rsid w:val="00BE74F5"/>
    <w:rsid w:val="00BF160C"/>
    <w:rsid w:val="00BF35D2"/>
    <w:rsid w:val="00BF665F"/>
    <w:rsid w:val="00C0141C"/>
    <w:rsid w:val="00C026CA"/>
    <w:rsid w:val="00C03E7B"/>
    <w:rsid w:val="00C058D8"/>
    <w:rsid w:val="00C05A0D"/>
    <w:rsid w:val="00C05E38"/>
    <w:rsid w:val="00C10D57"/>
    <w:rsid w:val="00C10F52"/>
    <w:rsid w:val="00C11498"/>
    <w:rsid w:val="00C13846"/>
    <w:rsid w:val="00C13C12"/>
    <w:rsid w:val="00C166E8"/>
    <w:rsid w:val="00C231BC"/>
    <w:rsid w:val="00C2339E"/>
    <w:rsid w:val="00C23619"/>
    <w:rsid w:val="00C265F4"/>
    <w:rsid w:val="00C306CF"/>
    <w:rsid w:val="00C30C35"/>
    <w:rsid w:val="00C32EFC"/>
    <w:rsid w:val="00C3368E"/>
    <w:rsid w:val="00C351BF"/>
    <w:rsid w:val="00C363CF"/>
    <w:rsid w:val="00C41AF0"/>
    <w:rsid w:val="00C43609"/>
    <w:rsid w:val="00C45279"/>
    <w:rsid w:val="00C46C6B"/>
    <w:rsid w:val="00C47CE2"/>
    <w:rsid w:val="00C50892"/>
    <w:rsid w:val="00C54BC5"/>
    <w:rsid w:val="00C55605"/>
    <w:rsid w:val="00C60770"/>
    <w:rsid w:val="00C60B5D"/>
    <w:rsid w:val="00C63A98"/>
    <w:rsid w:val="00C65356"/>
    <w:rsid w:val="00C67D12"/>
    <w:rsid w:val="00C70D6E"/>
    <w:rsid w:val="00C71BC5"/>
    <w:rsid w:val="00C72170"/>
    <w:rsid w:val="00C7759B"/>
    <w:rsid w:val="00C77FFC"/>
    <w:rsid w:val="00C80C57"/>
    <w:rsid w:val="00C82240"/>
    <w:rsid w:val="00C912F1"/>
    <w:rsid w:val="00C932D1"/>
    <w:rsid w:val="00C955E1"/>
    <w:rsid w:val="00C95789"/>
    <w:rsid w:val="00C96B1E"/>
    <w:rsid w:val="00CA038F"/>
    <w:rsid w:val="00CA08FC"/>
    <w:rsid w:val="00CA2BDC"/>
    <w:rsid w:val="00CA305F"/>
    <w:rsid w:val="00CA3359"/>
    <w:rsid w:val="00CA525A"/>
    <w:rsid w:val="00CB02D6"/>
    <w:rsid w:val="00CB1729"/>
    <w:rsid w:val="00CB5424"/>
    <w:rsid w:val="00CB5443"/>
    <w:rsid w:val="00CB7505"/>
    <w:rsid w:val="00CB7F3A"/>
    <w:rsid w:val="00CC04A3"/>
    <w:rsid w:val="00CC08F9"/>
    <w:rsid w:val="00CC0A73"/>
    <w:rsid w:val="00CC345A"/>
    <w:rsid w:val="00CC501F"/>
    <w:rsid w:val="00CC50CA"/>
    <w:rsid w:val="00CC6DD2"/>
    <w:rsid w:val="00CD23FD"/>
    <w:rsid w:val="00CD3CEB"/>
    <w:rsid w:val="00CD3FB9"/>
    <w:rsid w:val="00CD6DA9"/>
    <w:rsid w:val="00CD7E59"/>
    <w:rsid w:val="00CE5E0C"/>
    <w:rsid w:val="00CE64DE"/>
    <w:rsid w:val="00CF0336"/>
    <w:rsid w:val="00CF4931"/>
    <w:rsid w:val="00CF5972"/>
    <w:rsid w:val="00CF5CA7"/>
    <w:rsid w:val="00CF692B"/>
    <w:rsid w:val="00CF7A37"/>
    <w:rsid w:val="00CF7FBC"/>
    <w:rsid w:val="00D00A27"/>
    <w:rsid w:val="00D05E81"/>
    <w:rsid w:val="00D06473"/>
    <w:rsid w:val="00D067A7"/>
    <w:rsid w:val="00D10F0D"/>
    <w:rsid w:val="00D11FF2"/>
    <w:rsid w:val="00D13A87"/>
    <w:rsid w:val="00D166A0"/>
    <w:rsid w:val="00D175AE"/>
    <w:rsid w:val="00D21757"/>
    <w:rsid w:val="00D22D71"/>
    <w:rsid w:val="00D24AF0"/>
    <w:rsid w:val="00D27CB3"/>
    <w:rsid w:val="00D339B0"/>
    <w:rsid w:val="00D37999"/>
    <w:rsid w:val="00D4406E"/>
    <w:rsid w:val="00D44DA8"/>
    <w:rsid w:val="00D4623E"/>
    <w:rsid w:val="00D469BE"/>
    <w:rsid w:val="00D533BB"/>
    <w:rsid w:val="00D53C70"/>
    <w:rsid w:val="00D553E3"/>
    <w:rsid w:val="00D5610D"/>
    <w:rsid w:val="00D56754"/>
    <w:rsid w:val="00D56AE2"/>
    <w:rsid w:val="00D57E6E"/>
    <w:rsid w:val="00D57FF3"/>
    <w:rsid w:val="00D64417"/>
    <w:rsid w:val="00D67888"/>
    <w:rsid w:val="00D73662"/>
    <w:rsid w:val="00D808C7"/>
    <w:rsid w:val="00D82719"/>
    <w:rsid w:val="00D847BF"/>
    <w:rsid w:val="00D84D79"/>
    <w:rsid w:val="00D854F7"/>
    <w:rsid w:val="00D87204"/>
    <w:rsid w:val="00D902D9"/>
    <w:rsid w:val="00D90374"/>
    <w:rsid w:val="00D907D2"/>
    <w:rsid w:val="00D913E6"/>
    <w:rsid w:val="00D92E3E"/>
    <w:rsid w:val="00D94B30"/>
    <w:rsid w:val="00D94BAD"/>
    <w:rsid w:val="00DA2938"/>
    <w:rsid w:val="00DA35B8"/>
    <w:rsid w:val="00DA4A46"/>
    <w:rsid w:val="00DA5F89"/>
    <w:rsid w:val="00DA6E98"/>
    <w:rsid w:val="00DB345E"/>
    <w:rsid w:val="00DB48A3"/>
    <w:rsid w:val="00DB5D42"/>
    <w:rsid w:val="00DB6DBB"/>
    <w:rsid w:val="00DB7707"/>
    <w:rsid w:val="00DC2CDF"/>
    <w:rsid w:val="00DD01AD"/>
    <w:rsid w:val="00DD032E"/>
    <w:rsid w:val="00DD0FA3"/>
    <w:rsid w:val="00DD1A91"/>
    <w:rsid w:val="00DD79B8"/>
    <w:rsid w:val="00DE0846"/>
    <w:rsid w:val="00DE1180"/>
    <w:rsid w:val="00DE1254"/>
    <w:rsid w:val="00DE269D"/>
    <w:rsid w:val="00DE46E8"/>
    <w:rsid w:val="00DE5C56"/>
    <w:rsid w:val="00DE6393"/>
    <w:rsid w:val="00DE6F60"/>
    <w:rsid w:val="00DF01CC"/>
    <w:rsid w:val="00DF0A5B"/>
    <w:rsid w:val="00DF109A"/>
    <w:rsid w:val="00DF134A"/>
    <w:rsid w:val="00DF1A78"/>
    <w:rsid w:val="00DF4C78"/>
    <w:rsid w:val="00DF4EAF"/>
    <w:rsid w:val="00E009F4"/>
    <w:rsid w:val="00E042CE"/>
    <w:rsid w:val="00E05249"/>
    <w:rsid w:val="00E05CB0"/>
    <w:rsid w:val="00E06D54"/>
    <w:rsid w:val="00E129B0"/>
    <w:rsid w:val="00E12C1B"/>
    <w:rsid w:val="00E14132"/>
    <w:rsid w:val="00E16AD2"/>
    <w:rsid w:val="00E217A6"/>
    <w:rsid w:val="00E21BF1"/>
    <w:rsid w:val="00E23F9A"/>
    <w:rsid w:val="00E26028"/>
    <w:rsid w:val="00E2606C"/>
    <w:rsid w:val="00E261A5"/>
    <w:rsid w:val="00E30029"/>
    <w:rsid w:val="00E3458E"/>
    <w:rsid w:val="00E34590"/>
    <w:rsid w:val="00E3549D"/>
    <w:rsid w:val="00E35993"/>
    <w:rsid w:val="00E367B5"/>
    <w:rsid w:val="00E367C4"/>
    <w:rsid w:val="00E369D1"/>
    <w:rsid w:val="00E37C8A"/>
    <w:rsid w:val="00E40B02"/>
    <w:rsid w:val="00E42855"/>
    <w:rsid w:val="00E42AE5"/>
    <w:rsid w:val="00E450BD"/>
    <w:rsid w:val="00E5253F"/>
    <w:rsid w:val="00E52A63"/>
    <w:rsid w:val="00E52C9A"/>
    <w:rsid w:val="00E531EE"/>
    <w:rsid w:val="00E5323B"/>
    <w:rsid w:val="00E53494"/>
    <w:rsid w:val="00E6056B"/>
    <w:rsid w:val="00E613B7"/>
    <w:rsid w:val="00E66EF7"/>
    <w:rsid w:val="00E74646"/>
    <w:rsid w:val="00E747EF"/>
    <w:rsid w:val="00E74BFC"/>
    <w:rsid w:val="00E80147"/>
    <w:rsid w:val="00E82FAA"/>
    <w:rsid w:val="00E8410C"/>
    <w:rsid w:val="00E842E1"/>
    <w:rsid w:val="00E8535F"/>
    <w:rsid w:val="00E85A79"/>
    <w:rsid w:val="00E85CDE"/>
    <w:rsid w:val="00E919B5"/>
    <w:rsid w:val="00E939C3"/>
    <w:rsid w:val="00E95024"/>
    <w:rsid w:val="00E96505"/>
    <w:rsid w:val="00E9750E"/>
    <w:rsid w:val="00EA10AE"/>
    <w:rsid w:val="00EA2487"/>
    <w:rsid w:val="00EA3607"/>
    <w:rsid w:val="00EA47D4"/>
    <w:rsid w:val="00EA5E1A"/>
    <w:rsid w:val="00EA717D"/>
    <w:rsid w:val="00EB0C88"/>
    <w:rsid w:val="00EB10D8"/>
    <w:rsid w:val="00EB2CE6"/>
    <w:rsid w:val="00EB3F1B"/>
    <w:rsid w:val="00EB5AB9"/>
    <w:rsid w:val="00EB6739"/>
    <w:rsid w:val="00EC35E5"/>
    <w:rsid w:val="00EC4C84"/>
    <w:rsid w:val="00EC57EC"/>
    <w:rsid w:val="00EC68F9"/>
    <w:rsid w:val="00ED0886"/>
    <w:rsid w:val="00ED62F6"/>
    <w:rsid w:val="00ED65B9"/>
    <w:rsid w:val="00ED694F"/>
    <w:rsid w:val="00ED78CD"/>
    <w:rsid w:val="00EE18AE"/>
    <w:rsid w:val="00EE2C3A"/>
    <w:rsid w:val="00EE36A6"/>
    <w:rsid w:val="00EE4920"/>
    <w:rsid w:val="00EE65BF"/>
    <w:rsid w:val="00EF05A1"/>
    <w:rsid w:val="00EF0CD3"/>
    <w:rsid w:val="00EF2097"/>
    <w:rsid w:val="00EF269B"/>
    <w:rsid w:val="00EF3481"/>
    <w:rsid w:val="00EF5491"/>
    <w:rsid w:val="00EF6B64"/>
    <w:rsid w:val="00EF7382"/>
    <w:rsid w:val="00F01017"/>
    <w:rsid w:val="00F01B4A"/>
    <w:rsid w:val="00F03E65"/>
    <w:rsid w:val="00F069CA"/>
    <w:rsid w:val="00F120D6"/>
    <w:rsid w:val="00F12519"/>
    <w:rsid w:val="00F12A8B"/>
    <w:rsid w:val="00F13560"/>
    <w:rsid w:val="00F14E5F"/>
    <w:rsid w:val="00F156E2"/>
    <w:rsid w:val="00F2135C"/>
    <w:rsid w:val="00F217EB"/>
    <w:rsid w:val="00F22D50"/>
    <w:rsid w:val="00F24E71"/>
    <w:rsid w:val="00F25886"/>
    <w:rsid w:val="00F2614D"/>
    <w:rsid w:val="00F30808"/>
    <w:rsid w:val="00F334DA"/>
    <w:rsid w:val="00F33B7A"/>
    <w:rsid w:val="00F429D4"/>
    <w:rsid w:val="00F578B1"/>
    <w:rsid w:val="00F57E3C"/>
    <w:rsid w:val="00F6251C"/>
    <w:rsid w:val="00F64399"/>
    <w:rsid w:val="00F66550"/>
    <w:rsid w:val="00F72901"/>
    <w:rsid w:val="00F736D7"/>
    <w:rsid w:val="00F73C39"/>
    <w:rsid w:val="00F75CBE"/>
    <w:rsid w:val="00F77961"/>
    <w:rsid w:val="00F80895"/>
    <w:rsid w:val="00F82605"/>
    <w:rsid w:val="00F826F8"/>
    <w:rsid w:val="00F83E9D"/>
    <w:rsid w:val="00F85146"/>
    <w:rsid w:val="00F875BC"/>
    <w:rsid w:val="00F90B55"/>
    <w:rsid w:val="00F91246"/>
    <w:rsid w:val="00F92267"/>
    <w:rsid w:val="00F92502"/>
    <w:rsid w:val="00F9379C"/>
    <w:rsid w:val="00F93DAE"/>
    <w:rsid w:val="00F94016"/>
    <w:rsid w:val="00F95228"/>
    <w:rsid w:val="00F95BDD"/>
    <w:rsid w:val="00F95C49"/>
    <w:rsid w:val="00FA2653"/>
    <w:rsid w:val="00FA64EC"/>
    <w:rsid w:val="00FA6A87"/>
    <w:rsid w:val="00FA6C1E"/>
    <w:rsid w:val="00FA6FC6"/>
    <w:rsid w:val="00FB13DF"/>
    <w:rsid w:val="00FB1585"/>
    <w:rsid w:val="00FB5211"/>
    <w:rsid w:val="00FB5369"/>
    <w:rsid w:val="00FB7F15"/>
    <w:rsid w:val="00FC267F"/>
    <w:rsid w:val="00FC26AA"/>
    <w:rsid w:val="00FC5560"/>
    <w:rsid w:val="00FC7144"/>
    <w:rsid w:val="00FC71AD"/>
    <w:rsid w:val="00FD2A06"/>
    <w:rsid w:val="00FD3BA1"/>
    <w:rsid w:val="00FD437F"/>
    <w:rsid w:val="00FD5B66"/>
    <w:rsid w:val="00FE0CF8"/>
    <w:rsid w:val="00FE128C"/>
    <w:rsid w:val="00FE1821"/>
    <w:rsid w:val="00FE36DD"/>
    <w:rsid w:val="00FE5B0D"/>
    <w:rsid w:val="00FE7E31"/>
    <w:rsid w:val="00FE7EF3"/>
    <w:rsid w:val="00FF10F9"/>
    <w:rsid w:val="00FF46AD"/>
    <w:rsid w:val="00FF4831"/>
    <w:rsid w:val="00FF4BFD"/>
    <w:rsid w:val="00FF5F5A"/>
    <w:rsid w:val="00FF6BAA"/>
    <w:rsid w:val="00FF6E81"/>
    <w:rsid w:val="00FF7A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E9D1F8"/>
  <w14:defaultImageDpi w14:val="0"/>
  <w15:docId w15:val="{7B8C9EBC-70E1-40C1-940B-48EA0E5C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C3A"/>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EE2C3A"/>
    <w:pPr>
      <w:keepNext/>
      <w:spacing w:before="240"/>
      <w:outlineLvl w:val="0"/>
    </w:pPr>
    <w:rPr>
      <w:rFonts w:ascii="Arial" w:hAnsi="Arial" w:cs="Arial"/>
      <w:b/>
      <w:bCs/>
      <w:color w:val="000000"/>
    </w:rPr>
  </w:style>
  <w:style w:type="paragraph" w:styleId="Heading2">
    <w:name w:val="heading 2"/>
    <w:basedOn w:val="Normal"/>
    <w:next w:val="Normal"/>
    <w:link w:val="Heading2Char"/>
    <w:uiPriority w:val="99"/>
    <w:qFormat/>
    <w:rsid w:val="00EE2C3A"/>
    <w:pPr>
      <w:keepNext/>
      <w:spacing w:before="120" w:after="120"/>
      <w:outlineLvl w:val="1"/>
    </w:pPr>
    <w:rPr>
      <w:b/>
      <w:bCs/>
      <w:i/>
      <w:iCs/>
      <w:sz w:val="22"/>
      <w:szCs w:val="22"/>
    </w:rPr>
  </w:style>
  <w:style w:type="paragraph" w:styleId="Heading3">
    <w:name w:val="heading 3"/>
    <w:basedOn w:val="Normal"/>
    <w:next w:val="Normal"/>
    <w:link w:val="Heading3Char"/>
    <w:uiPriority w:val="99"/>
    <w:qFormat/>
    <w:rsid w:val="00EE2C3A"/>
    <w:pPr>
      <w:keepNext/>
      <w:spacing w:after="240"/>
      <w:jc w:val="right"/>
      <w:outlineLvl w:val="2"/>
    </w:pPr>
    <w:rPr>
      <w:i/>
      <w:iCs/>
      <w:color w:val="FF0000"/>
    </w:rPr>
  </w:style>
  <w:style w:type="paragraph" w:styleId="Heading4">
    <w:name w:val="heading 4"/>
    <w:basedOn w:val="Normal"/>
    <w:next w:val="Normal"/>
    <w:link w:val="Heading4Char"/>
    <w:uiPriority w:val="99"/>
    <w:qFormat/>
    <w:rsid w:val="00EE2C3A"/>
    <w:pPr>
      <w:keepNext/>
      <w:outlineLvl w:val="3"/>
    </w:pPr>
    <w:rPr>
      <w:b/>
      <w:bCs/>
    </w:rPr>
  </w:style>
  <w:style w:type="paragraph" w:styleId="Heading5">
    <w:name w:val="heading 5"/>
    <w:basedOn w:val="Normal"/>
    <w:next w:val="Normal"/>
    <w:link w:val="Heading5Char"/>
    <w:uiPriority w:val="99"/>
    <w:qFormat/>
    <w:rsid w:val="00EE2C3A"/>
    <w:pPr>
      <w:keepNext/>
      <w:jc w:val="center"/>
      <w:outlineLvl w:val="4"/>
    </w:pPr>
    <w:rPr>
      <w:rFonts w:ascii="Arial" w:hAnsi="Arial" w:cs="Arial"/>
      <w:b/>
      <w:bCs/>
    </w:rPr>
  </w:style>
  <w:style w:type="paragraph" w:styleId="Heading6">
    <w:name w:val="heading 6"/>
    <w:basedOn w:val="Normal"/>
    <w:next w:val="Normal"/>
    <w:link w:val="Heading6Char"/>
    <w:uiPriority w:val="99"/>
    <w:qFormat/>
    <w:rsid w:val="00EE2C3A"/>
    <w:pPr>
      <w:keepNext/>
      <w:spacing w:before="80" w:after="80"/>
      <w:ind w:left="0" w:firstLine="0"/>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1D5A"/>
    <w:rPr>
      <w:rFonts w:ascii="Arial" w:hAnsi="Arial" w:cs="Arial"/>
      <w:b/>
      <w:bCs/>
      <w:color w:val="000000"/>
      <w:sz w:val="24"/>
      <w:szCs w:val="24"/>
      <w:lang w:val="x-none" w:eastAsia="en-US"/>
    </w:rPr>
  </w:style>
  <w:style w:type="character" w:customStyle="1" w:styleId="Heading2Char">
    <w:name w:val="Heading 2 Char"/>
    <w:basedOn w:val="DefaultParagraphFont"/>
    <w:link w:val="Heading2"/>
    <w:uiPriority w:val="99"/>
    <w:semiHidden/>
    <w:locked/>
    <w:rsid w:val="00354055"/>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354055"/>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354055"/>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354055"/>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354055"/>
    <w:rPr>
      <w:rFonts w:ascii="Calibri" w:hAnsi="Calibri" w:cs="Times New Roman"/>
      <w:b/>
      <w:bCs/>
      <w:lang w:val="x-none" w:eastAsia="en-US"/>
    </w:rPr>
  </w:style>
  <w:style w:type="paragraph" w:customStyle="1" w:styleId="tabletextleft">
    <w:name w:val="table text left"/>
    <w:basedOn w:val="Normal"/>
    <w:uiPriority w:val="99"/>
    <w:rsid w:val="00EE2C3A"/>
    <w:pPr>
      <w:ind w:left="0" w:firstLine="0"/>
    </w:pPr>
    <w:rPr>
      <w:rFonts w:ascii="Times New (W1)" w:hAnsi="Times New (W1)" w:cs="Times New (W1)"/>
      <w:color w:val="000000"/>
    </w:rPr>
  </w:style>
  <w:style w:type="paragraph" w:styleId="Header">
    <w:name w:val="header"/>
    <w:basedOn w:val="Normal"/>
    <w:link w:val="HeaderChar"/>
    <w:uiPriority w:val="99"/>
    <w:rsid w:val="00EE2C3A"/>
    <w:pPr>
      <w:tabs>
        <w:tab w:val="center" w:pos="4153"/>
        <w:tab w:val="right" w:pos="8306"/>
      </w:tabs>
    </w:pPr>
  </w:style>
  <w:style w:type="character" w:customStyle="1" w:styleId="HeaderChar">
    <w:name w:val="Header Char"/>
    <w:basedOn w:val="DefaultParagraphFont"/>
    <w:link w:val="Header"/>
    <w:uiPriority w:val="99"/>
    <w:locked/>
    <w:rsid w:val="005C0AAA"/>
    <w:rPr>
      <w:rFonts w:cs="Times New Roman"/>
      <w:sz w:val="24"/>
      <w:szCs w:val="24"/>
      <w:lang w:val="x-none" w:eastAsia="en-US"/>
    </w:rPr>
  </w:style>
  <w:style w:type="paragraph" w:styleId="Footer">
    <w:name w:val="footer"/>
    <w:basedOn w:val="Normal"/>
    <w:link w:val="FooterChar"/>
    <w:uiPriority w:val="99"/>
    <w:rsid w:val="00EE2C3A"/>
    <w:pPr>
      <w:tabs>
        <w:tab w:val="center" w:pos="4153"/>
        <w:tab w:val="right" w:pos="8306"/>
      </w:tabs>
    </w:pPr>
  </w:style>
  <w:style w:type="character" w:customStyle="1" w:styleId="FooterChar">
    <w:name w:val="Footer Char"/>
    <w:basedOn w:val="DefaultParagraphFont"/>
    <w:link w:val="Footer"/>
    <w:uiPriority w:val="99"/>
    <w:locked/>
    <w:rsid w:val="00354055"/>
    <w:rPr>
      <w:rFonts w:cs="Times New Roman"/>
      <w:sz w:val="24"/>
      <w:szCs w:val="24"/>
      <w:lang w:val="x-none" w:eastAsia="en-US"/>
    </w:rPr>
  </w:style>
  <w:style w:type="paragraph" w:styleId="BodyTextIndent">
    <w:name w:val="Body Text Indent"/>
    <w:basedOn w:val="Normal"/>
    <w:link w:val="BodyTextIndentChar"/>
    <w:uiPriority w:val="99"/>
    <w:rsid w:val="00EE2C3A"/>
    <w:pPr>
      <w:ind w:hanging="436"/>
    </w:pPr>
  </w:style>
  <w:style w:type="character" w:customStyle="1" w:styleId="BodyTextIndentChar">
    <w:name w:val="Body Text Indent Char"/>
    <w:basedOn w:val="DefaultParagraphFont"/>
    <w:link w:val="BodyTextIndent"/>
    <w:uiPriority w:val="99"/>
    <w:semiHidden/>
    <w:locked/>
    <w:rsid w:val="00354055"/>
    <w:rPr>
      <w:rFonts w:cs="Times New Roman"/>
      <w:sz w:val="24"/>
      <w:szCs w:val="24"/>
      <w:lang w:val="x-none" w:eastAsia="en-US"/>
    </w:rPr>
  </w:style>
  <w:style w:type="paragraph" w:styleId="BodyTextIndent2">
    <w:name w:val="Body Text Indent 2"/>
    <w:basedOn w:val="Normal"/>
    <w:link w:val="BodyTextIndent2Char"/>
    <w:uiPriority w:val="99"/>
    <w:rsid w:val="00EE2C3A"/>
    <w:pPr>
      <w:ind w:hanging="11"/>
    </w:pPr>
  </w:style>
  <w:style w:type="character" w:customStyle="1" w:styleId="BodyTextIndent2Char">
    <w:name w:val="Body Text Indent 2 Char"/>
    <w:basedOn w:val="DefaultParagraphFont"/>
    <w:link w:val="BodyTextIndent2"/>
    <w:uiPriority w:val="99"/>
    <w:semiHidden/>
    <w:locked/>
    <w:rsid w:val="00354055"/>
    <w:rPr>
      <w:rFonts w:cs="Times New Roman"/>
      <w:sz w:val="24"/>
      <w:szCs w:val="24"/>
      <w:lang w:val="x-none" w:eastAsia="en-US"/>
    </w:rPr>
  </w:style>
  <w:style w:type="paragraph" w:styleId="BodyText">
    <w:name w:val="Body Text"/>
    <w:basedOn w:val="Normal"/>
    <w:link w:val="BodyTextChar"/>
    <w:uiPriority w:val="99"/>
    <w:rsid w:val="00EE2C3A"/>
    <w:pPr>
      <w:ind w:left="0" w:firstLine="0"/>
    </w:pPr>
  </w:style>
  <w:style w:type="character" w:customStyle="1" w:styleId="BodyTextChar">
    <w:name w:val="Body Text Char"/>
    <w:basedOn w:val="DefaultParagraphFont"/>
    <w:link w:val="BodyText"/>
    <w:uiPriority w:val="99"/>
    <w:semiHidden/>
    <w:locked/>
    <w:rsid w:val="00354055"/>
    <w:rPr>
      <w:rFonts w:cs="Times New Roman"/>
      <w:sz w:val="24"/>
      <w:szCs w:val="24"/>
      <w:lang w:val="x-none" w:eastAsia="en-US"/>
    </w:rPr>
  </w:style>
  <w:style w:type="paragraph" w:styleId="BodyTextIndent3">
    <w:name w:val="Body Text Indent 3"/>
    <w:basedOn w:val="Normal"/>
    <w:link w:val="BodyTextIndent3Char"/>
    <w:uiPriority w:val="99"/>
    <w:rsid w:val="00EE2C3A"/>
    <w:pPr>
      <w:ind w:left="142" w:firstLine="0"/>
    </w:pPr>
  </w:style>
  <w:style w:type="character" w:customStyle="1" w:styleId="BodyTextIndent3Char">
    <w:name w:val="Body Text Indent 3 Char"/>
    <w:basedOn w:val="DefaultParagraphFont"/>
    <w:link w:val="BodyTextIndent3"/>
    <w:uiPriority w:val="99"/>
    <w:semiHidden/>
    <w:locked/>
    <w:rsid w:val="00354055"/>
    <w:rPr>
      <w:rFonts w:cs="Times New Roman"/>
      <w:sz w:val="16"/>
      <w:szCs w:val="16"/>
      <w:lang w:val="x-none" w:eastAsia="en-US"/>
    </w:rPr>
  </w:style>
  <w:style w:type="character" w:styleId="PageNumber">
    <w:name w:val="page number"/>
    <w:basedOn w:val="DefaultParagraphFont"/>
    <w:uiPriority w:val="99"/>
    <w:rsid w:val="002C725F"/>
    <w:rPr>
      <w:rFonts w:cs="Times New Roman"/>
    </w:rPr>
  </w:style>
  <w:style w:type="paragraph" w:customStyle="1" w:styleId="tablenormal0">
    <w:name w:val="table normal"/>
    <w:basedOn w:val="Normal"/>
    <w:uiPriority w:val="99"/>
    <w:rsid w:val="00EE2C3A"/>
    <w:pPr>
      <w:spacing w:before="80" w:after="80"/>
      <w:ind w:left="0" w:firstLine="0"/>
    </w:pPr>
  </w:style>
  <w:style w:type="paragraph" w:customStyle="1" w:styleId="tableheading">
    <w:name w:val="table heading"/>
    <w:basedOn w:val="tablenormal0"/>
    <w:next w:val="tablenormal0"/>
    <w:uiPriority w:val="99"/>
    <w:rsid w:val="00EE2C3A"/>
    <w:rPr>
      <w:rFonts w:ascii="Arial Bold" w:hAnsi="Arial Bold"/>
      <w:b/>
      <w:sz w:val="20"/>
    </w:rPr>
  </w:style>
  <w:style w:type="paragraph" w:styleId="BlockText">
    <w:name w:val="Block Text"/>
    <w:basedOn w:val="Normal"/>
    <w:uiPriority w:val="99"/>
    <w:rsid w:val="00192B75"/>
    <w:pPr>
      <w:spacing w:before="0" w:after="120"/>
      <w:ind w:left="709" w:right="-680" w:firstLine="0"/>
    </w:pPr>
  </w:style>
  <w:style w:type="paragraph" w:customStyle="1" w:styleId="NewCentury">
    <w:name w:val="New Century"/>
    <w:basedOn w:val="Normal"/>
    <w:uiPriority w:val="99"/>
    <w:rsid w:val="008D2FC3"/>
    <w:pPr>
      <w:widowControl w:val="0"/>
      <w:spacing w:before="0" w:after="0" w:line="264" w:lineRule="auto"/>
      <w:ind w:left="0" w:firstLine="0"/>
    </w:pPr>
    <w:rPr>
      <w:rFonts w:ascii="New Century Schlbk" w:hAnsi="New Century Schlbk"/>
      <w:sz w:val="22"/>
      <w:szCs w:val="20"/>
    </w:rPr>
  </w:style>
  <w:style w:type="paragraph" w:customStyle="1" w:styleId="DPSNotice">
    <w:name w:val="DPSNotice"/>
    <w:uiPriority w:val="99"/>
    <w:rsid w:val="008D2FC3"/>
    <w:pPr>
      <w:tabs>
        <w:tab w:val="right" w:pos="498"/>
        <w:tab w:val="left" w:pos="628"/>
      </w:tabs>
      <w:spacing w:before="60"/>
      <w:ind w:left="629" w:hanging="629"/>
      <w:jc w:val="both"/>
    </w:pPr>
  </w:style>
  <w:style w:type="paragraph" w:styleId="BalloonText">
    <w:name w:val="Balloon Text"/>
    <w:basedOn w:val="Normal"/>
    <w:link w:val="BalloonTextChar"/>
    <w:uiPriority w:val="99"/>
    <w:semiHidden/>
    <w:rsid w:val="007747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055"/>
    <w:rPr>
      <w:rFonts w:cs="Times New Roman"/>
      <w:sz w:val="2"/>
      <w:lang w:val="x-none" w:eastAsia="en-US"/>
    </w:rPr>
  </w:style>
  <w:style w:type="table" w:styleId="TableGrid">
    <w:name w:val="Table Grid"/>
    <w:basedOn w:val="TableNormal"/>
    <w:uiPriority w:val="99"/>
    <w:rsid w:val="00013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normal11pt">
    <w:name w:val="Style table normal + 11 pt"/>
    <w:basedOn w:val="tablenormal0"/>
    <w:uiPriority w:val="99"/>
    <w:rsid w:val="001E0784"/>
    <w:pPr>
      <w:spacing w:before="60" w:after="60"/>
    </w:pPr>
    <w:rPr>
      <w:sz w:val="22"/>
    </w:rPr>
  </w:style>
  <w:style w:type="paragraph" w:customStyle="1" w:styleId="note">
    <w:name w:val="note"/>
    <w:basedOn w:val="Normal"/>
    <w:next w:val="Normal"/>
    <w:uiPriority w:val="99"/>
    <w:rsid w:val="00CB7505"/>
    <w:pPr>
      <w:spacing w:before="80"/>
      <w:ind w:left="709" w:firstLine="0"/>
    </w:pPr>
    <w:rPr>
      <w:color w:val="000000"/>
      <w:sz w:val="20"/>
      <w:szCs w:val="20"/>
    </w:rPr>
  </w:style>
  <w:style w:type="paragraph" w:styleId="ListParagraph">
    <w:name w:val="List Paragraph"/>
    <w:basedOn w:val="Normal"/>
    <w:uiPriority w:val="99"/>
    <w:qFormat/>
    <w:rsid w:val="00AC6DE8"/>
    <w:pPr>
      <w:contextualSpacing/>
    </w:pPr>
  </w:style>
  <w:style w:type="paragraph" w:customStyle="1" w:styleId="N-line3">
    <w:name w:val="N-line3"/>
    <w:basedOn w:val="Normal"/>
    <w:next w:val="Normal"/>
    <w:rsid w:val="00AD4243"/>
    <w:pPr>
      <w:pBdr>
        <w:bottom w:val="single" w:sz="12" w:space="1" w:color="auto"/>
      </w:pBdr>
      <w:spacing w:before="0" w:after="0"/>
      <w:ind w:left="0" w:firstLine="0"/>
      <w:jc w:val="both"/>
    </w:pPr>
    <w:rPr>
      <w:szCs w:val="20"/>
    </w:rPr>
  </w:style>
  <w:style w:type="paragraph" w:customStyle="1" w:styleId="InstrumentTitle">
    <w:name w:val="Instrument Title"/>
    <w:basedOn w:val="Normal"/>
    <w:next w:val="NIorDInumber"/>
    <w:rsid w:val="00AD4243"/>
    <w:pPr>
      <w:spacing w:before="600" w:after="120"/>
      <w:ind w:left="0" w:firstLine="0"/>
    </w:pPr>
    <w:rPr>
      <w:rFonts w:ascii="Arial (W1)" w:hAnsi="Arial (W1)" w:cs="Arial"/>
      <w:b/>
      <w:color w:val="000000"/>
      <w:sz w:val="40"/>
      <w:szCs w:val="40"/>
    </w:rPr>
  </w:style>
  <w:style w:type="paragraph" w:customStyle="1" w:styleId="ACTheader">
    <w:name w:val="ACT header"/>
    <w:basedOn w:val="Normal"/>
    <w:next w:val="InstrumentTitle"/>
    <w:rsid w:val="00AD4243"/>
    <w:pPr>
      <w:spacing w:before="120" w:after="0"/>
      <w:ind w:left="0" w:firstLine="0"/>
    </w:pPr>
    <w:rPr>
      <w:rFonts w:ascii="Arial (W1)" w:hAnsi="Arial (W1)" w:cs="Arial"/>
      <w:color w:val="000000"/>
    </w:rPr>
  </w:style>
  <w:style w:type="paragraph" w:customStyle="1" w:styleId="NIorDInumber">
    <w:name w:val="NI or DI number"/>
    <w:basedOn w:val="Normal"/>
    <w:next w:val="madeunderthe"/>
    <w:rsid w:val="00AD4243"/>
    <w:pPr>
      <w:spacing w:before="240"/>
      <w:ind w:left="0" w:firstLine="0"/>
    </w:pPr>
    <w:rPr>
      <w:rFonts w:ascii="Arial (W1)" w:hAnsi="Arial (W1)" w:cs="Arial"/>
      <w:b/>
      <w:color w:val="000000"/>
    </w:rPr>
  </w:style>
  <w:style w:type="paragraph" w:customStyle="1" w:styleId="madeunderthe">
    <w:name w:val="made under the"/>
    <w:basedOn w:val="Normal"/>
    <w:next w:val="Actsourceofpower"/>
    <w:rsid w:val="00AD4243"/>
    <w:pPr>
      <w:spacing w:before="240"/>
      <w:ind w:left="0" w:firstLine="0"/>
    </w:pPr>
    <w:rPr>
      <w:color w:val="000000"/>
    </w:rPr>
  </w:style>
  <w:style w:type="paragraph" w:customStyle="1" w:styleId="Actsourceofpower">
    <w:name w:val="Act source of power"/>
    <w:basedOn w:val="Normal"/>
    <w:next w:val="Normal"/>
    <w:rsid w:val="00AD4243"/>
    <w:pPr>
      <w:spacing w:before="240"/>
      <w:ind w:left="0" w:firstLine="0"/>
    </w:pPr>
    <w:rPr>
      <w:rFonts w:ascii="Arial (W1)" w:hAnsi="Arial (W1)" w:cs="Arial"/>
      <w:b/>
      <w:color w:val="000000"/>
      <w:sz w:val="20"/>
      <w:szCs w:val="20"/>
    </w:rPr>
  </w:style>
  <w:style w:type="paragraph" w:customStyle="1" w:styleId="LongTitle">
    <w:name w:val="LongTitle"/>
    <w:basedOn w:val="Normal"/>
    <w:rsid w:val="00AD4243"/>
    <w:pPr>
      <w:spacing w:before="240"/>
      <w:ind w:left="0" w:firstLine="0"/>
      <w:jc w:val="both"/>
    </w:pPr>
  </w:style>
  <w:style w:type="paragraph" w:styleId="Revision">
    <w:name w:val="Revision"/>
    <w:hidden/>
    <w:uiPriority w:val="99"/>
    <w:semiHidden/>
    <w:rsid w:val="004A5C12"/>
    <w:rPr>
      <w:sz w:val="24"/>
      <w:szCs w:val="24"/>
      <w:lang w:eastAsia="en-US"/>
    </w:rPr>
  </w:style>
  <w:style w:type="character" w:styleId="CommentReference">
    <w:name w:val="annotation reference"/>
    <w:basedOn w:val="DefaultParagraphFont"/>
    <w:uiPriority w:val="99"/>
    <w:semiHidden/>
    <w:unhideWhenUsed/>
    <w:rsid w:val="00A072BC"/>
    <w:rPr>
      <w:rFonts w:cs="Times New Roman"/>
      <w:sz w:val="16"/>
      <w:szCs w:val="16"/>
    </w:rPr>
  </w:style>
  <w:style w:type="paragraph" w:styleId="CommentText">
    <w:name w:val="annotation text"/>
    <w:basedOn w:val="Normal"/>
    <w:link w:val="CommentTextChar"/>
    <w:uiPriority w:val="99"/>
    <w:semiHidden/>
    <w:unhideWhenUsed/>
    <w:rsid w:val="00A072BC"/>
    <w:rPr>
      <w:sz w:val="20"/>
      <w:szCs w:val="20"/>
    </w:rPr>
  </w:style>
  <w:style w:type="character" w:customStyle="1" w:styleId="CommentTextChar">
    <w:name w:val="Comment Text Char"/>
    <w:basedOn w:val="DefaultParagraphFont"/>
    <w:link w:val="CommentText"/>
    <w:uiPriority w:val="99"/>
    <w:semiHidden/>
    <w:locked/>
    <w:rsid w:val="00A072BC"/>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A072BC"/>
    <w:rPr>
      <w:b/>
      <w:bCs/>
    </w:rPr>
  </w:style>
  <w:style w:type="character" w:customStyle="1" w:styleId="CommentSubjectChar">
    <w:name w:val="Comment Subject Char"/>
    <w:basedOn w:val="CommentTextChar"/>
    <w:link w:val="CommentSubject"/>
    <w:uiPriority w:val="99"/>
    <w:semiHidden/>
    <w:locked/>
    <w:rsid w:val="00A072BC"/>
    <w:rPr>
      <w:rFonts w:cs="Times New Roman"/>
      <w:b/>
      <w:bCs/>
      <w:sz w:val="20"/>
      <w:szCs w:val="20"/>
      <w:lang w:val="x-none" w:eastAsia="en-US"/>
    </w:rPr>
  </w:style>
  <w:style w:type="paragraph" w:styleId="FootnoteText">
    <w:name w:val="footnote text"/>
    <w:basedOn w:val="Normal"/>
    <w:link w:val="FootnoteTextChar"/>
    <w:uiPriority w:val="99"/>
    <w:semiHidden/>
    <w:unhideWhenUsed/>
    <w:rsid w:val="00794F6A"/>
    <w:rPr>
      <w:sz w:val="20"/>
      <w:szCs w:val="20"/>
    </w:rPr>
  </w:style>
  <w:style w:type="character" w:customStyle="1" w:styleId="FootnoteTextChar">
    <w:name w:val="Footnote Text Char"/>
    <w:basedOn w:val="DefaultParagraphFont"/>
    <w:link w:val="FootnoteText"/>
    <w:uiPriority w:val="99"/>
    <w:semiHidden/>
    <w:locked/>
    <w:rsid w:val="00794F6A"/>
    <w:rPr>
      <w:rFonts w:cs="Times New Roman"/>
      <w:lang w:val="x-none" w:eastAsia="en-US"/>
    </w:rPr>
  </w:style>
  <w:style w:type="character" w:styleId="FootnoteReference">
    <w:name w:val="footnote reference"/>
    <w:basedOn w:val="DefaultParagraphFont"/>
    <w:uiPriority w:val="99"/>
    <w:semiHidden/>
    <w:unhideWhenUsed/>
    <w:rsid w:val="00794F6A"/>
    <w:rPr>
      <w:rFonts w:cs="Times New Roman"/>
      <w:vertAlign w:val="superscript"/>
    </w:rPr>
  </w:style>
  <w:style w:type="paragraph" w:customStyle="1" w:styleId="CoverActName">
    <w:name w:val="CoverActName"/>
    <w:basedOn w:val="Normal"/>
    <w:rsid w:val="00372EE4"/>
    <w:pPr>
      <w:tabs>
        <w:tab w:val="left" w:pos="2600"/>
      </w:tabs>
      <w:spacing w:before="200"/>
      <w:ind w:left="0" w:firstLine="0"/>
      <w:jc w:val="both"/>
    </w:pPr>
    <w:rPr>
      <w:rFonts w:ascii="Arial" w:hAnsi="Arial" w:cs="Arial"/>
      <w:b/>
      <w:bCs/>
    </w:rPr>
  </w:style>
  <w:style w:type="paragraph" w:customStyle="1" w:styleId="Billname">
    <w:name w:val="Billname"/>
    <w:basedOn w:val="Normal"/>
    <w:rsid w:val="00694E1D"/>
    <w:pPr>
      <w:tabs>
        <w:tab w:val="left" w:pos="2400"/>
        <w:tab w:val="left" w:pos="2880"/>
      </w:tabs>
      <w:spacing w:before="1220" w:after="100"/>
      <w:ind w:left="0" w:firstLine="0"/>
    </w:pPr>
    <w:rPr>
      <w:rFonts w:ascii="Arial" w:hAnsi="Arial"/>
      <w:b/>
      <w:sz w:val="40"/>
      <w:szCs w:val="20"/>
    </w:rPr>
  </w:style>
  <w:style w:type="paragraph" w:customStyle="1" w:styleId="madeunder">
    <w:name w:val="made under"/>
    <w:basedOn w:val="Normal"/>
    <w:rsid w:val="00694E1D"/>
    <w:pPr>
      <w:spacing w:before="180"/>
      <w:ind w:left="0" w:firstLine="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554529">
      <w:marLeft w:val="0"/>
      <w:marRight w:val="0"/>
      <w:marTop w:val="0"/>
      <w:marBottom w:val="0"/>
      <w:divBdr>
        <w:top w:val="none" w:sz="0" w:space="0" w:color="auto"/>
        <w:left w:val="none" w:sz="0" w:space="0" w:color="auto"/>
        <w:bottom w:val="none" w:sz="0" w:space="0" w:color="auto"/>
        <w:right w:val="none" w:sz="0" w:space="0" w:color="auto"/>
      </w:divBdr>
    </w:div>
    <w:div w:id="1885554530">
      <w:marLeft w:val="0"/>
      <w:marRight w:val="0"/>
      <w:marTop w:val="0"/>
      <w:marBottom w:val="0"/>
      <w:divBdr>
        <w:top w:val="none" w:sz="0" w:space="0" w:color="auto"/>
        <w:left w:val="none" w:sz="0" w:space="0" w:color="auto"/>
        <w:bottom w:val="none" w:sz="0" w:space="0" w:color="auto"/>
        <w:right w:val="none" w:sz="0" w:space="0" w:color="auto"/>
      </w:divBdr>
    </w:div>
    <w:div w:id="1885554531">
      <w:marLeft w:val="0"/>
      <w:marRight w:val="0"/>
      <w:marTop w:val="0"/>
      <w:marBottom w:val="0"/>
      <w:divBdr>
        <w:top w:val="none" w:sz="0" w:space="0" w:color="auto"/>
        <w:left w:val="none" w:sz="0" w:space="0" w:color="auto"/>
        <w:bottom w:val="none" w:sz="0" w:space="0" w:color="auto"/>
        <w:right w:val="none" w:sz="0" w:space="0" w:color="auto"/>
      </w:divBdr>
    </w:div>
    <w:div w:id="1885554532">
      <w:marLeft w:val="0"/>
      <w:marRight w:val="0"/>
      <w:marTop w:val="0"/>
      <w:marBottom w:val="0"/>
      <w:divBdr>
        <w:top w:val="none" w:sz="0" w:space="0" w:color="auto"/>
        <w:left w:val="none" w:sz="0" w:space="0" w:color="auto"/>
        <w:bottom w:val="none" w:sz="0" w:space="0" w:color="auto"/>
        <w:right w:val="none" w:sz="0" w:space="0" w:color="auto"/>
      </w:divBdr>
    </w:div>
    <w:div w:id="1885554533">
      <w:marLeft w:val="0"/>
      <w:marRight w:val="0"/>
      <w:marTop w:val="0"/>
      <w:marBottom w:val="0"/>
      <w:divBdr>
        <w:top w:val="none" w:sz="0" w:space="0" w:color="auto"/>
        <w:left w:val="none" w:sz="0" w:space="0" w:color="auto"/>
        <w:bottom w:val="none" w:sz="0" w:space="0" w:color="auto"/>
        <w:right w:val="none" w:sz="0" w:space="0" w:color="auto"/>
      </w:divBdr>
    </w:div>
    <w:div w:id="1885554534">
      <w:marLeft w:val="0"/>
      <w:marRight w:val="0"/>
      <w:marTop w:val="0"/>
      <w:marBottom w:val="0"/>
      <w:divBdr>
        <w:top w:val="none" w:sz="0" w:space="0" w:color="auto"/>
        <w:left w:val="none" w:sz="0" w:space="0" w:color="auto"/>
        <w:bottom w:val="none" w:sz="0" w:space="0" w:color="auto"/>
        <w:right w:val="none" w:sz="0" w:space="0" w:color="auto"/>
      </w:divBdr>
    </w:div>
    <w:div w:id="1885554535">
      <w:marLeft w:val="0"/>
      <w:marRight w:val="0"/>
      <w:marTop w:val="0"/>
      <w:marBottom w:val="0"/>
      <w:divBdr>
        <w:top w:val="none" w:sz="0" w:space="0" w:color="auto"/>
        <w:left w:val="none" w:sz="0" w:space="0" w:color="auto"/>
        <w:bottom w:val="none" w:sz="0" w:space="0" w:color="auto"/>
        <w:right w:val="none" w:sz="0" w:space="0" w:color="auto"/>
      </w:divBdr>
    </w:div>
    <w:div w:id="1885554536">
      <w:marLeft w:val="0"/>
      <w:marRight w:val="0"/>
      <w:marTop w:val="0"/>
      <w:marBottom w:val="0"/>
      <w:divBdr>
        <w:top w:val="none" w:sz="0" w:space="0" w:color="auto"/>
        <w:left w:val="none" w:sz="0" w:space="0" w:color="auto"/>
        <w:bottom w:val="none" w:sz="0" w:space="0" w:color="auto"/>
        <w:right w:val="none" w:sz="0" w:space="0" w:color="auto"/>
      </w:divBdr>
    </w:div>
    <w:div w:id="188555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4FEB93B0D38B3BDFE05400144FFB2061" version="1.0.0">
  <systemFields>
    <field name="Objective-Id">
      <value order="0">A46114220</value>
    </field>
    <field name="Objective-Title">
      <value order="0">Attach D - 24-25 Public Unleased Land Act 2013 DI (WPI 3.85%)</value>
    </field>
    <field name="Objective-Description">
      <value order="0"/>
    </field>
    <field name="Objective-CreationStamp">
      <value order="0">2024-04-05T03:37:49Z</value>
    </field>
    <field name="Objective-IsApproved">
      <value order="0">false</value>
    </field>
    <field name="Objective-IsPublished">
      <value order="0">true</value>
    </field>
    <field name="Objective-DatePublished">
      <value order="0">2024-05-08T03:39:25Z</value>
    </field>
    <field name="Objective-ModificationStamp">
      <value order="0">2024-06-11T07:13:31Z</value>
    </field>
    <field name="Objective-Owner">
      <value order="0">Isabel Page</value>
    </field>
    <field name="Objective-Path">
      <value order="0">Whole of ACT Government:TCCS STRUCTURE - Content Restriction Hierarchy:01. Assembly, Cabinet, Ministerial:03. Ministerials:03. Complete:Information Brief (Minister):2024 Information Brief (Minister) (TCCS):TCBS - MIN C2024/00603 - TCCS Fees and Charges - Minister Cheyne - Minister Brief</value>
    </field>
    <field name="Objective-Parent">
      <value order="0">TCBS - MIN C2024/00603 - TCCS Fees and Charges - Minister Cheyne - Minister Brief</value>
    </field>
    <field name="Objective-State">
      <value order="0">Published</value>
    </field>
    <field name="Objective-VersionId">
      <value order="0">vA58384603</value>
    </field>
    <field name="Objective-Version">
      <value order="0">4.0</value>
    </field>
    <field name="Objective-VersionNumber">
      <value order="0">5</value>
    </field>
    <field name="Objective-VersionComment">
      <value order="0"/>
    </field>
    <field name="Objective-FileNumber">
      <value order="0">1-2024/00791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AAAA7E5E-976B-49C3-9F26-03FE61841B9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44BB037-5456-46A2-AF4C-81B15141C8C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2869</Words>
  <Characters>13772</Characters>
  <Application>Microsoft Office Word</Application>
  <DocSecurity>0</DocSecurity>
  <Lines>680</Lines>
  <Paragraphs>295</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2020-01-22T22:11:00Z</cp:lastPrinted>
  <dcterms:created xsi:type="dcterms:W3CDTF">2024-06-12T12:46:00Z</dcterms:created>
  <dcterms:modified xsi:type="dcterms:W3CDTF">2024-06-12T12:46:00Z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c8547c1c-5e89-43e7-a903-7ca731d87322</vt:lpwstr>
  </property>
  <property fmtid="{D5CDD505-2E9C-101B-9397-08002B2CF9AE}" pid="3" name="bjSaver">
    <vt:lpwstr>xL7p3ChsB4Zhuw/cNfSHc8zXKCTiWTkY</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A46114220</vt:lpwstr>
  </property>
  <property fmtid="{D5CDD505-2E9C-101B-9397-08002B2CF9AE}" pid="10" name="Objective-Title">
    <vt:lpwstr>Attach D - 24-25 Public Unleased Land Act 2013 DI (WPI 3.85%)</vt:lpwstr>
  </property>
  <property fmtid="{D5CDD505-2E9C-101B-9397-08002B2CF9AE}" pid="11" name="Objective-Comment">
    <vt:lpwstr/>
  </property>
  <property fmtid="{D5CDD505-2E9C-101B-9397-08002B2CF9AE}" pid="12" name="Objective-CreationStamp">
    <vt:filetime>2024-04-05T03:37:49Z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2024-05-08T03:39:25Z</vt:filetime>
  </property>
  <property fmtid="{D5CDD505-2E9C-101B-9397-08002B2CF9AE}" pid="16" name="Objective-ModificationStamp">
    <vt:filetime>2024-06-11T07:13:31Z</vt:filetime>
  </property>
  <property fmtid="{D5CDD505-2E9C-101B-9397-08002B2CF9AE}" pid="17" name="Objective-Owner">
    <vt:lpwstr>Isabel Page</vt:lpwstr>
  </property>
  <property fmtid="{D5CDD505-2E9C-101B-9397-08002B2CF9AE}" pid="18" name="Objective-Path">
    <vt:lpwstr>Whole of ACT Government:TCCS STRUCTURE - Content Restriction Hierarchy:01. Assembly, Cabinet, Ministerial:03. Ministerials:03. Complete:Information Brief (Minister):2024 Information Brief (Minister) (TCCS):TCBS - MIN C2024/00603 - TCCS Fees and Charges - Minister Cheyne - Minister Brief:</vt:lpwstr>
  </property>
  <property fmtid="{D5CDD505-2E9C-101B-9397-08002B2CF9AE}" pid="19" name="Objective-Parent">
    <vt:lpwstr>TCBS - MIN C2024/00603 - TCCS Fees and Charges - Minister Cheyne - Minister Brief</vt:lpwstr>
  </property>
  <property fmtid="{D5CDD505-2E9C-101B-9397-08002B2CF9AE}" pid="20" name="Objective-State">
    <vt:lpwstr>Published</vt:lpwstr>
  </property>
  <property fmtid="{D5CDD505-2E9C-101B-9397-08002B2CF9AE}" pid="21" name="Objective-Version">
    <vt:lpwstr>4.0</vt:lpwstr>
  </property>
  <property fmtid="{D5CDD505-2E9C-101B-9397-08002B2CF9AE}" pid="22" name="Objective-VersionNumber">
    <vt:r8>5</vt:r8>
  </property>
  <property fmtid="{D5CDD505-2E9C-101B-9397-08002B2CF9AE}" pid="23" name="Objective-VersionComment">
    <vt:lpwstr/>
  </property>
  <property fmtid="{D5CDD505-2E9C-101B-9397-08002B2CF9AE}" pid="24" name="Objective-FileNumber">
    <vt:lpwstr>1-2024/00791</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wner Agency [system]">
    <vt:lpwstr>TCCS</vt:lpwstr>
  </property>
  <property fmtid="{D5CDD505-2E9C-101B-9397-08002B2CF9AE}" pid="28" name="Objective-Document Type [system]">
    <vt:lpwstr>0-Document</vt:lpwstr>
  </property>
  <property fmtid="{D5CDD505-2E9C-101B-9397-08002B2CF9AE}" pid="29" name="Objective-Language [system]">
    <vt:lpwstr>English (en)</vt:lpwstr>
  </property>
  <property fmtid="{D5CDD505-2E9C-101B-9397-08002B2CF9AE}" pid="30" name="Objective-Jurisdiction [system]">
    <vt:lpwstr>ACT</vt:lpwstr>
  </property>
  <property fmtid="{D5CDD505-2E9C-101B-9397-08002B2CF9AE}" pid="31" name="Objective-Customers [system]">
    <vt:lpwstr/>
  </property>
  <property fmtid="{D5CDD505-2E9C-101B-9397-08002B2CF9AE}" pid="32" name="Objective-Places [system]">
    <vt:lpwstr/>
  </property>
  <property fmtid="{D5CDD505-2E9C-101B-9397-08002B2CF9AE}" pid="33" name="Objective-Transaction Reference [system]">
    <vt:lpwstr/>
  </property>
  <property fmtid="{D5CDD505-2E9C-101B-9397-08002B2CF9AE}" pid="34" name="Objective-Document Created By [system]">
    <vt:lpwstr/>
  </property>
  <property fmtid="{D5CDD505-2E9C-101B-9397-08002B2CF9AE}" pid="35" name="Objective-Document Created On [system]">
    <vt:lpwstr/>
  </property>
  <property fmtid="{D5CDD505-2E9C-101B-9397-08002B2CF9AE}" pid="36" name="Objective-Covers Period From [system]">
    <vt:lpwstr/>
  </property>
  <property fmtid="{D5CDD505-2E9C-101B-9397-08002B2CF9AE}" pid="37" name="Objective-Covers Period To [system]">
    <vt:lpwstr/>
  </property>
  <property fmtid="{D5CDD505-2E9C-101B-9397-08002B2CF9AE}" pid="38" name="Objective-OM Author [system]">
    <vt:lpwstr/>
  </property>
  <property fmtid="{D5CDD505-2E9C-101B-9397-08002B2CF9AE}" pid="39" name="Objective-OM Author Organisation [system]">
    <vt:lpwstr/>
  </property>
  <property fmtid="{D5CDD505-2E9C-101B-9397-08002B2CF9AE}" pid="40" name="Objective-OM Author Type [system]">
    <vt:lpwstr/>
  </property>
  <property fmtid="{D5CDD505-2E9C-101B-9397-08002B2CF9AE}" pid="41" name="Objective-OM Date Received [system]">
    <vt:lpwstr/>
  </property>
  <property fmtid="{D5CDD505-2E9C-101B-9397-08002B2CF9AE}" pid="42" name="Objective-OM Date of Document [system]">
    <vt:lpwstr/>
  </property>
  <property fmtid="{D5CDD505-2E9C-101B-9397-08002B2CF9AE}" pid="43" name="Objective-OM External Reference [system]">
    <vt:lpwstr/>
  </property>
  <property fmtid="{D5CDD505-2E9C-101B-9397-08002B2CF9AE}" pid="44" name="Objective-OM Reference [system]">
    <vt:lpwstr/>
  </property>
  <property fmtid="{D5CDD505-2E9C-101B-9397-08002B2CF9AE}" pid="45" name="Objective-OM Topic [system]">
    <vt:lpwstr/>
  </property>
  <property fmtid="{D5CDD505-2E9C-101B-9397-08002B2CF9AE}" pid="46" name="Objective-Suburb [system]">
    <vt:lpwstr/>
  </property>
  <property fmtid="{D5CDD505-2E9C-101B-9397-08002B2CF9AE}" pid="47" name="Objective-Owner Agency">
    <vt:lpwstr>TCCS</vt:lpwstr>
  </property>
  <property fmtid="{D5CDD505-2E9C-101B-9397-08002B2CF9AE}" pid="48" name="Objective-Document Type">
    <vt:lpwstr>0-Document</vt:lpwstr>
  </property>
  <property fmtid="{D5CDD505-2E9C-101B-9397-08002B2CF9AE}" pid="49" name="Objective-Language">
    <vt:lpwstr>English (en)</vt:lpwstr>
  </property>
  <property fmtid="{D5CDD505-2E9C-101B-9397-08002B2CF9AE}" pid="50" name="Objective-Jurisdiction">
    <vt:lpwstr>ACT</vt:lpwstr>
  </property>
  <property fmtid="{D5CDD505-2E9C-101B-9397-08002B2CF9AE}" pid="51" name="Objective-Customers">
    <vt:lpwstr/>
  </property>
  <property fmtid="{D5CDD505-2E9C-101B-9397-08002B2CF9AE}" pid="52" name="Objective-Places">
    <vt:lpwstr/>
  </property>
  <property fmtid="{D5CDD505-2E9C-101B-9397-08002B2CF9AE}" pid="53" name="Objective-Transaction Reference">
    <vt:lpwstr/>
  </property>
  <property fmtid="{D5CDD505-2E9C-101B-9397-08002B2CF9AE}" pid="54" name="Objective-Document Created By">
    <vt:lpwstr/>
  </property>
  <property fmtid="{D5CDD505-2E9C-101B-9397-08002B2CF9AE}" pid="55" name="Objective-Document Created On">
    <vt:lpwstr/>
  </property>
  <property fmtid="{D5CDD505-2E9C-101B-9397-08002B2CF9AE}" pid="56" name="Objective-Covers Period From">
    <vt:lpwstr/>
  </property>
  <property fmtid="{D5CDD505-2E9C-101B-9397-08002B2CF9AE}" pid="57" name="Objective-Covers Period To">
    <vt:lpwstr/>
  </property>
  <property fmtid="{D5CDD505-2E9C-101B-9397-08002B2CF9AE}" pid="58" name="Objective-OM Author">
    <vt:lpwstr/>
  </property>
  <property fmtid="{D5CDD505-2E9C-101B-9397-08002B2CF9AE}" pid="59" name="Objective-OM Author Organisation">
    <vt:lpwstr/>
  </property>
  <property fmtid="{D5CDD505-2E9C-101B-9397-08002B2CF9AE}" pid="60" name="Objective-OM Author Type">
    <vt:lpwstr/>
  </property>
  <property fmtid="{D5CDD505-2E9C-101B-9397-08002B2CF9AE}" pid="61" name="Objective-OM Date Received">
    <vt:lpwstr/>
  </property>
  <property fmtid="{D5CDD505-2E9C-101B-9397-08002B2CF9AE}" pid="62" name="Objective-OM Date of Document">
    <vt:lpwstr/>
  </property>
  <property fmtid="{D5CDD505-2E9C-101B-9397-08002B2CF9AE}" pid="63" name="Objective-OM External Reference">
    <vt:lpwstr/>
  </property>
  <property fmtid="{D5CDD505-2E9C-101B-9397-08002B2CF9AE}" pid="64" name="Objective-OM Reference">
    <vt:lpwstr/>
  </property>
  <property fmtid="{D5CDD505-2E9C-101B-9397-08002B2CF9AE}" pid="65" name="Objective-OM Topic">
    <vt:lpwstr/>
  </property>
  <property fmtid="{D5CDD505-2E9C-101B-9397-08002B2CF9AE}" pid="66" name="Objective-Suburb">
    <vt:lpwstr/>
  </property>
  <property fmtid="{D5CDD505-2E9C-101B-9397-08002B2CF9AE}" pid="67" name="CHECKEDOUTFROMJMS">
    <vt:lpwstr/>
  </property>
  <property fmtid="{D5CDD505-2E9C-101B-9397-08002B2CF9AE}" pid="68" name="DMSID">
    <vt:lpwstr>12808084</vt:lpwstr>
  </property>
  <property fmtid="{D5CDD505-2E9C-101B-9397-08002B2CF9AE}" pid="69" name="JMSREQUIREDCHECKIN">
    <vt:lpwstr/>
  </property>
  <property fmtid="{D5CDD505-2E9C-101B-9397-08002B2CF9AE}" pid="70" name="Objective-Description">
    <vt:lpwstr/>
  </property>
  <property fmtid="{D5CDD505-2E9C-101B-9397-08002B2CF9AE}" pid="71" name="Objective-VersionId">
    <vt:lpwstr>vA58384603</vt:lpwstr>
  </property>
  <property fmtid="{D5CDD505-2E9C-101B-9397-08002B2CF9AE}" pid="72" name="MSIP_Label_69af8531-eb46-4968-8cb3-105d2f5ea87e_Enabled">
    <vt:lpwstr>true</vt:lpwstr>
  </property>
  <property fmtid="{D5CDD505-2E9C-101B-9397-08002B2CF9AE}" pid="73" name="MSIP_Label_69af8531-eb46-4968-8cb3-105d2f5ea87e_SetDate">
    <vt:lpwstr>2024-04-15T06:08:03Z</vt:lpwstr>
  </property>
  <property fmtid="{D5CDD505-2E9C-101B-9397-08002B2CF9AE}" pid="74" name="MSIP_Label_69af8531-eb46-4968-8cb3-105d2f5ea87e_Method">
    <vt:lpwstr>Standard</vt:lpwstr>
  </property>
  <property fmtid="{D5CDD505-2E9C-101B-9397-08002B2CF9AE}" pid="75" name="MSIP_Label_69af8531-eb46-4968-8cb3-105d2f5ea87e_Name">
    <vt:lpwstr>Official - No Marking</vt:lpwstr>
  </property>
  <property fmtid="{D5CDD505-2E9C-101B-9397-08002B2CF9AE}" pid="76" name="MSIP_Label_69af8531-eb46-4968-8cb3-105d2f5ea87e_SiteId">
    <vt:lpwstr>b46c1908-0334-4236-b978-585ee88e4199</vt:lpwstr>
  </property>
  <property fmtid="{D5CDD505-2E9C-101B-9397-08002B2CF9AE}" pid="77" name="MSIP_Label_69af8531-eb46-4968-8cb3-105d2f5ea87e_ActionId">
    <vt:lpwstr>e94925d2-5431-4b8a-b24f-0942fb486ddb</vt:lpwstr>
  </property>
  <property fmtid="{D5CDD505-2E9C-101B-9397-08002B2CF9AE}" pid="78" name="MSIP_Label_69af8531-eb46-4968-8cb3-105d2f5ea87e_ContentBits">
    <vt:lpwstr>0</vt:lpwstr>
  </property>
</Properties>
</file>