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009C" w14:textId="77777777" w:rsidR="00CD5AD2" w:rsidRDefault="00CD5AD2" w:rsidP="00CD5AD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1545723" w14:textId="291BAB8F" w:rsidR="00CD5AD2" w:rsidRPr="00B16375" w:rsidRDefault="00CD5AD2" w:rsidP="00CD5AD2">
      <w:pPr>
        <w:pStyle w:val="Billname"/>
        <w:spacing w:before="700"/>
        <w:rPr>
          <w:color w:val="FF0000"/>
        </w:rPr>
      </w:pPr>
      <w:r>
        <w:t xml:space="preserve">Long Service Leave (Portable Schemes) </w:t>
      </w:r>
      <w:r w:rsidR="00C24615">
        <w:t>Community Sector</w:t>
      </w:r>
      <w:r w:rsidR="00B16375">
        <w:t xml:space="preserve"> Industry </w:t>
      </w:r>
      <w:r w:rsidR="00A3287B">
        <w:t xml:space="preserve">Employer </w:t>
      </w:r>
      <w:r w:rsidR="00B16375">
        <w:t xml:space="preserve">Levy </w:t>
      </w:r>
      <w:r>
        <w:t>Determination 20</w:t>
      </w:r>
      <w:r w:rsidR="009568E8">
        <w:t>2</w:t>
      </w:r>
      <w:r w:rsidR="00C24615">
        <w:t>4</w:t>
      </w:r>
      <w:r w:rsidRPr="05DF761C">
        <w:rPr>
          <w:color w:val="00B050"/>
        </w:rPr>
        <w:t xml:space="preserve"> </w:t>
      </w:r>
    </w:p>
    <w:p w14:paraId="3B9F93DC" w14:textId="26438A91" w:rsidR="00CD5AD2" w:rsidRPr="00425D4C" w:rsidRDefault="00CD5AD2" w:rsidP="00CD5AD2">
      <w:pPr>
        <w:spacing w:before="240" w:after="60"/>
        <w:rPr>
          <w:rFonts w:ascii="Arial" w:hAnsi="Arial" w:cs="Arial"/>
          <w:b/>
          <w:bCs/>
        </w:rPr>
      </w:pPr>
      <w:r w:rsidRPr="00425D4C">
        <w:rPr>
          <w:rFonts w:ascii="Arial" w:hAnsi="Arial" w:cs="Arial"/>
          <w:b/>
          <w:bCs/>
        </w:rPr>
        <w:t>Disallowable i</w:t>
      </w:r>
      <w:r>
        <w:rPr>
          <w:rFonts w:ascii="Arial" w:hAnsi="Arial" w:cs="Arial"/>
          <w:b/>
          <w:bCs/>
        </w:rPr>
        <w:t xml:space="preserve">nstrument </w:t>
      </w:r>
      <w:r w:rsidRPr="00425D4C">
        <w:rPr>
          <w:rFonts w:ascii="Arial" w:hAnsi="Arial" w:cs="Arial"/>
          <w:b/>
          <w:bCs/>
        </w:rPr>
        <w:t>DI20</w:t>
      </w:r>
      <w:r w:rsidR="009568E8" w:rsidRPr="00425D4C">
        <w:rPr>
          <w:rFonts w:ascii="Arial" w:hAnsi="Arial" w:cs="Arial"/>
          <w:b/>
          <w:bCs/>
        </w:rPr>
        <w:t>2</w:t>
      </w:r>
      <w:r w:rsidR="00C24615">
        <w:rPr>
          <w:rFonts w:ascii="Arial" w:hAnsi="Arial" w:cs="Arial"/>
          <w:b/>
          <w:bCs/>
        </w:rPr>
        <w:t>4</w:t>
      </w:r>
      <w:r w:rsidR="00CD7508" w:rsidRPr="00425D4C">
        <w:rPr>
          <w:rFonts w:ascii="Arial" w:hAnsi="Arial" w:cs="Arial"/>
          <w:b/>
          <w:bCs/>
        </w:rPr>
        <w:t>-</w:t>
      </w:r>
      <w:r w:rsidR="00511892">
        <w:rPr>
          <w:rFonts w:ascii="Arial" w:hAnsi="Arial" w:cs="Arial"/>
          <w:b/>
          <w:bCs/>
        </w:rPr>
        <w:t>16</w:t>
      </w:r>
    </w:p>
    <w:p w14:paraId="73F836F6" w14:textId="77777777" w:rsidR="00CD5AD2" w:rsidRDefault="00CD5AD2" w:rsidP="00CD5AD2">
      <w:pPr>
        <w:pStyle w:val="madeunder"/>
        <w:spacing w:before="240" w:after="120"/>
      </w:pPr>
      <w:r>
        <w:t xml:space="preserve">made under the  </w:t>
      </w:r>
    </w:p>
    <w:p w14:paraId="1461659E" w14:textId="5870FA25" w:rsidR="00CD5AD2" w:rsidRDefault="00CD5AD2" w:rsidP="00CD5AD2">
      <w:pPr>
        <w:pStyle w:val="CoverActName"/>
      </w:pPr>
      <w:r w:rsidRPr="009568E8">
        <w:rPr>
          <w:rFonts w:cs="Arial"/>
          <w:i/>
          <w:iCs/>
          <w:sz w:val="20"/>
        </w:rPr>
        <w:t>Long Service Leave (Portable Schemes) Act 2009</w:t>
      </w:r>
      <w:r w:rsidRPr="006F719C">
        <w:rPr>
          <w:rFonts w:cs="Arial"/>
          <w:i/>
          <w:sz w:val="20"/>
        </w:rPr>
        <w:t>,</w:t>
      </w:r>
      <w:r>
        <w:rPr>
          <w:rFonts w:cs="Arial"/>
          <w:sz w:val="20"/>
        </w:rPr>
        <w:t xml:space="preserve"> s</w:t>
      </w:r>
      <w:r w:rsidR="00EC5B05">
        <w:rPr>
          <w:rFonts w:cs="Arial"/>
          <w:sz w:val="20"/>
        </w:rPr>
        <w:t xml:space="preserve"> 56A (1)</w:t>
      </w:r>
      <w:r>
        <w:rPr>
          <w:rFonts w:cs="Arial"/>
          <w:sz w:val="20"/>
        </w:rPr>
        <w:t xml:space="preserve"> (</w:t>
      </w:r>
      <w:r w:rsidR="00C034A5">
        <w:rPr>
          <w:rFonts w:cs="Arial"/>
          <w:sz w:val="20"/>
        </w:rPr>
        <w:t xml:space="preserve">Minor changes to </w:t>
      </w:r>
      <w:r>
        <w:rPr>
          <w:rFonts w:cs="Arial"/>
          <w:sz w:val="20"/>
        </w:rPr>
        <w:t>levy – employers</w:t>
      </w:r>
      <w:r w:rsidR="00C034A5">
        <w:rPr>
          <w:rFonts w:cs="Arial"/>
          <w:sz w:val="20"/>
        </w:rPr>
        <w:t xml:space="preserve"> and voluntary members</w:t>
      </w:r>
      <w:r>
        <w:rPr>
          <w:rFonts w:cs="Arial"/>
          <w:sz w:val="20"/>
        </w:rPr>
        <w:t>)</w:t>
      </w:r>
    </w:p>
    <w:p w14:paraId="778427C0" w14:textId="77777777" w:rsidR="00CD5AD2" w:rsidRDefault="00CD5AD2" w:rsidP="00CD5AD2">
      <w:pPr>
        <w:pStyle w:val="N-line3"/>
        <w:pBdr>
          <w:bottom w:val="none" w:sz="0" w:space="0" w:color="auto"/>
        </w:pBdr>
      </w:pPr>
    </w:p>
    <w:p w14:paraId="23F5EA49" w14:textId="77777777" w:rsidR="00CD5AD2" w:rsidRDefault="00CD5AD2" w:rsidP="00CD5AD2">
      <w:pPr>
        <w:pStyle w:val="N-line3"/>
        <w:pBdr>
          <w:top w:val="single" w:sz="12" w:space="1" w:color="auto"/>
          <w:bottom w:val="none" w:sz="0" w:space="0" w:color="auto"/>
        </w:pBdr>
      </w:pPr>
    </w:p>
    <w:p w14:paraId="2C29BDF9" w14:textId="77777777" w:rsidR="00CD5AD2" w:rsidRDefault="00CD5AD2" w:rsidP="00CD5AD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869CFEC" w14:textId="06AEAF64" w:rsidR="00CD5AD2" w:rsidRPr="00EC5B05" w:rsidRDefault="00CD5AD2" w:rsidP="00CD5AD2">
      <w:pPr>
        <w:spacing w:before="80" w:after="60"/>
        <w:ind w:left="720"/>
        <w:rPr>
          <w:i/>
          <w:iCs/>
        </w:rPr>
      </w:pPr>
      <w:r>
        <w:t xml:space="preserve">This instrument is the </w:t>
      </w:r>
      <w:r w:rsidRPr="006F719C">
        <w:rPr>
          <w:i/>
          <w:iCs/>
        </w:rPr>
        <w:t>Long Service Leave (Portable Schemes</w:t>
      </w:r>
      <w:r w:rsidRPr="00EC5B05">
        <w:rPr>
          <w:i/>
          <w:iCs/>
        </w:rPr>
        <w:t xml:space="preserve">) </w:t>
      </w:r>
      <w:r w:rsidR="00C24615">
        <w:rPr>
          <w:i/>
          <w:iCs/>
        </w:rPr>
        <w:t>Community Sector</w:t>
      </w:r>
      <w:r w:rsidR="00B16375" w:rsidRPr="00EC5B05">
        <w:rPr>
          <w:i/>
          <w:iCs/>
        </w:rPr>
        <w:t xml:space="preserve"> </w:t>
      </w:r>
      <w:r w:rsidR="00EC5B05" w:rsidRPr="00EC5B05">
        <w:rPr>
          <w:i/>
          <w:iCs/>
        </w:rPr>
        <w:t>Industry</w:t>
      </w:r>
      <w:r w:rsidR="00A3287B">
        <w:rPr>
          <w:i/>
          <w:iCs/>
        </w:rPr>
        <w:t xml:space="preserve"> Employer</w:t>
      </w:r>
      <w:r w:rsidR="00EC5B05" w:rsidRPr="00EC5B05">
        <w:rPr>
          <w:i/>
          <w:iCs/>
        </w:rPr>
        <w:t xml:space="preserve"> </w:t>
      </w:r>
      <w:r w:rsidR="00B16375" w:rsidRPr="00EC5B05">
        <w:rPr>
          <w:i/>
          <w:iCs/>
        </w:rPr>
        <w:t xml:space="preserve">Levy </w:t>
      </w:r>
      <w:r w:rsidRPr="00EC5B05">
        <w:rPr>
          <w:i/>
          <w:iCs/>
        </w:rPr>
        <w:t>Determination 20</w:t>
      </w:r>
      <w:r w:rsidR="009568E8" w:rsidRPr="00EC5B05">
        <w:rPr>
          <w:i/>
          <w:iCs/>
        </w:rPr>
        <w:t>2</w:t>
      </w:r>
      <w:r w:rsidR="00C24615">
        <w:rPr>
          <w:i/>
          <w:iCs/>
        </w:rPr>
        <w:t>4</w:t>
      </w:r>
      <w:r w:rsidRPr="00EC5B05">
        <w:rPr>
          <w:i/>
          <w:iCs/>
        </w:rPr>
        <w:t>.</w:t>
      </w:r>
    </w:p>
    <w:p w14:paraId="6E5A8219" w14:textId="77777777" w:rsidR="00CD5AD2" w:rsidRDefault="00CD5AD2" w:rsidP="00CD5AD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13DF278" w14:textId="4AC25B32" w:rsidR="00CD5AD2" w:rsidRDefault="00CD5AD2" w:rsidP="00CD5AD2">
      <w:pPr>
        <w:spacing w:before="80" w:after="60"/>
        <w:ind w:left="720"/>
      </w:pPr>
      <w:r>
        <w:t xml:space="preserve">This instrument commences on </w:t>
      </w:r>
      <w:r w:rsidR="00CD7508" w:rsidRPr="00EC5B05">
        <w:t xml:space="preserve">1 </w:t>
      </w:r>
      <w:r w:rsidR="00C24615">
        <w:t>July</w:t>
      </w:r>
      <w:r w:rsidR="009568E8" w:rsidRPr="00EC5B05">
        <w:t xml:space="preserve"> </w:t>
      </w:r>
      <w:r w:rsidR="00CD7508" w:rsidRPr="00EC5B05">
        <w:t>20</w:t>
      </w:r>
      <w:r w:rsidR="009568E8" w:rsidRPr="00EC5B05">
        <w:t>2</w:t>
      </w:r>
      <w:r w:rsidR="00C24615">
        <w:t>4</w:t>
      </w:r>
      <w:r w:rsidRPr="00EC5B05">
        <w:t>.</w:t>
      </w:r>
      <w:r>
        <w:t xml:space="preserve"> </w:t>
      </w:r>
    </w:p>
    <w:p w14:paraId="608BA2F5" w14:textId="77777777" w:rsidR="00CD5AD2" w:rsidRDefault="00CD5AD2" w:rsidP="00CD5AD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Levy</w:t>
      </w:r>
    </w:p>
    <w:p w14:paraId="67F78823" w14:textId="6CC4D024" w:rsidR="00CD5AD2" w:rsidRDefault="00CD5AD2" w:rsidP="00CD5AD2">
      <w:pPr>
        <w:spacing w:before="120" w:after="60"/>
        <w:ind w:left="737"/>
        <w:rPr>
          <w:szCs w:val="24"/>
          <w:lang w:eastAsia="en-AU"/>
        </w:rPr>
      </w:pPr>
      <w:r>
        <w:t>Under section 5</w:t>
      </w:r>
      <w:r w:rsidR="004A456F">
        <w:t>6A</w:t>
      </w:r>
      <w:r w:rsidR="00C86D09">
        <w:t xml:space="preserve"> </w:t>
      </w:r>
      <w:r>
        <w:t>(</w:t>
      </w:r>
      <w:r w:rsidR="004A456F">
        <w:t>1</w:t>
      </w:r>
      <w:r>
        <w:t xml:space="preserve">) </w:t>
      </w:r>
      <w:r w:rsidR="004A456F">
        <w:t>the Governing Board</w:t>
      </w:r>
      <w:r>
        <w:t xml:space="preserve"> determine</w:t>
      </w:r>
      <w:r w:rsidR="0000064C">
        <w:t>s</w:t>
      </w:r>
      <w:r>
        <w:t xml:space="preserve"> that the levy payable by employers in the </w:t>
      </w:r>
      <w:r w:rsidR="00C24615">
        <w:t>community sector</w:t>
      </w:r>
      <w:r w:rsidR="00EC5B05">
        <w:t xml:space="preserve"> industry</w:t>
      </w:r>
      <w:r>
        <w:t xml:space="preserve"> for each quarter is to be </w:t>
      </w:r>
      <w:r w:rsidR="00C24615">
        <w:t>1.85</w:t>
      </w:r>
      <w:r w:rsidRPr="00882B1E">
        <w:t>%</w:t>
      </w:r>
      <w:r>
        <w:t xml:space="preserve"> of </w:t>
      </w:r>
      <w:bookmarkStart w:id="1" w:name="_Hlk71200887"/>
      <w:r>
        <w:t>the total ordinary wages paid</w:t>
      </w:r>
      <w:r w:rsidR="009568E8">
        <w:t xml:space="preserve"> or payable</w:t>
      </w:r>
      <w:r>
        <w:t xml:space="preserve"> by the employer to the employees</w:t>
      </w:r>
      <w:bookmarkEnd w:id="1"/>
      <w:r>
        <w:t>.</w:t>
      </w:r>
      <w:r>
        <w:rPr>
          <w:szCs w:val="24"/>
          <w:lang w:eastAsia="en-AU"/>
        </w:rPr>
        <w:t xml:space="preserve">  </w:t>
      </w:r>
    </w:p>
    <w:p w14:paraId="1E2E9F94" w14:textId="77777777" w:rsidR="00CD5AD2" w:rsidRDefault="00CD5AD2" w:rsidP="00CD5AD2">
      <w:pPr>
        <w:spacing w:before="240" w:after="60"/>
        <w:rPr>
          <w:rFonts w:ascii="Arial" w:hAnsi="Arial" w:cs="Arial"/>
          <w:b/>
          <w:szCs w:val="24"/>
          <w:lang w:eastAsia="en-AU"/>
        </w:rPr>
      </w:pPr>
      <w:r>
        <w:rPr>
          <w:rFonts w:ascii="Arial" w:hAnsi="Arial" w:cs="Arial"/>
          <w:b/>
          <w:szCs w:val="24"/>
          <w:lang w:eastAsia="en-AU"/>
        </w:rPr>
        <w:t>4</w:t>
      </w:r>
      <w:r w:rsidR="006D206C">
        <w:rPr>
          <w:rFonts w:ascii="Arial" w:hAnsi="Arial" w:cs="Arial"/>
          <w:b/>
          <w:szCs w:val="24"/>
          <w:lang w:eastAsia="en-AU"/>
        </w:rPr>
        <w:tab/>
      </w:r>
      <w:r>
        <w:rPr>
          <w:rFonts w:ascii="Arial" w:hAnsi="Arial" w:cs="Arial"/>
          <w:b/>
          <w:szCs w:val="24"/>
          <w:lang w:eastAsia="en-AU"/>
        </w:rPr>
        <w:t xml:space="preserve">Revocation </w:t>
      </w:r>
    </w:p>
    <w:p w14:paraId="7DACA3B7" w14:textId="1FCA5CE8" w:rsidR="00CD5AD2" w:rsidRPr="00EC5B05" w:rsidRDefault="006556D2" w:rsidP="00A76AFE">
      <w:pPr>
        <w:spacing w:before="120" w:after="60"/>
        <w:ind w:left="709"/>
        <w:rPr>
          <w:szCs w:val="24"/>
          <w:lang w:eastAsia="en-AU"/>
        </w:rPr>
      </w:pPr>
      <w:r>
        <w:rPr>
          <w:b/>
          <w:szCs w:val="24"/>
          <w:lang w:eastAsia="en-AU"/>
        </w:rPr>
        <w:t>Under section 5</w:t>
      </w:r>
      <w:r w:rsidR="006A6411">
        <w:rPr>
          <w:b/>
          <w:szCs w:val="24"/>
          <w:lang w:eastAsia="en-AU"/>
        </w:rPr>
        <w:t>6A</w:t>
      </w:r>
      <w:r>
        <w:rPr>
          <w:b/>
          <w:szCs w:val="24"/>
          <w:lang w:eastAsia="en-AU"/>
        </w:rPr>
        <w:t xml:space="preserve"> (2)(a)</w:t>
      </w:r>
      <w:r>
        <w:rPr>
          <w:rFonts w:ascii="Arial" w:hAnsi="Arial" w:cs="Arial"/>
          <w:b/>
          <w:szCs w:val="24"/>
          <w:lang w:eastAsia="en-AU"/>
        </w:rPr>
        <w:t xml:space="preserve"> </w:t>
      </w:r>
      <w:r>
        <w:rPr>
          <w:szCs w:val="24"/>
          <w:lang w:eastAsia="en-AU"/>
        </w:rPr>
        <w:t>t</w:t>
      </w:r>
      <w:r w:rsidR="00A76AFE">
        <w:rPr>
          <w:szCs w:val="24"/>
          <w:lang w:eastAsia="en-AU"/>
        </w:rPr>
        <w:t>his instrument</w:t>
      </w:r>
      <w:r w:rsidR="00CD5AD2" w:rsidRPr="00824F9B">
        <w:rPr>
          <w:szCs w:val="24"/>
          <w:lang w:eastAsia="en-AU"/>
        </w:rPr>
        <w:t xml:space="preserve"> revoke</w:t>
      </w:r>
      <w:r w:rsidR="00A76AFE">
        <w:rPr>
          <w:szCs w:val="24"/>
          <w:lang w:eastAsia="en-AU"/>
        </w:rPr>
        <w:t>s</w:t>
      </w:r>
      <w:r w:rsidR="00922B49">
        <w:rPr>
          <w:szCs w:val="24"/>
          <w:lang w:eastAsia="en-AU"/>
        </w:rPr>
        <w:t xml:space="preserve"> the</w:t>
      </w:r>
      <w:r w:rsidR="00CD5AD2" w:rsidRPr="00824F9B">
        <w:rPr>
          <w:szCs w:val="24"/>
          <w:lang w:eastAsia="en-AU"/>
        </w:rPr>
        <w:t xml:space="preserve"> </w:t>
      </w:r>
      <w:r w:rsidR="00A76AFE" w:rsidRPr="006F719C">
        <w:rPr>
          <w:i/>
          <w:iCs/>
        </w:rPr>
        <w:t>Long Service Leave (Portable Schemes</w:t>
      </w:r>
      <w:r w:rsidR="00A76AFE" w:rsidRPr="00EC5B05">
        <w:rPr>
          <w:i/>
          <w:iCs/>
        </w:rPr>
        <w:t xml:space="preserve">) </w:t>
      </w:r>
      <w:r w:rsidR="00C24615">
        <w:rPr>
          <w:i/>
          <w:iCs/>
        </w:rPr>
        <w:t>Community Sector</w:t>
      </w:r>
      <w:r w:rsidR="00B16375" w:rsidRPr="00EC5B05">
        <w:rPr>
          <w:i/>
          <w:iCs/>
        </w:rPr>
        <w:t xml:space="preserve"> Industry </w:t>
      </w:r>
      <w:r w:rsidR="00A3287B">
        <w:rPr>
          <w:i/>
          <w:iCs/>
        </w:rPr>
        <w:t xml:space="preserve">Employer </w:t>
      </w:r>
      <w:r w:rsidR="00B16375" w:rsidRPr="00EC5B05">
        <w:rPr>
          <w:i/>
          <w:iCs/>
        </w:rPr>
        <w:t xml:space="preserve">Levy </w:t>
      </w:r>
      <w:r w:rsidR="00A76AFE" w:rsidRPr="00EC5B05">
        <w:rPr>
          <w:i/>
          <w:iCs/>
        </w:rPr>
        <w:t>Determination 20</w:t>
      </w:r>
      <w:r w:rsidR="00C24615">
        <w:rPr>
          <w:i/>
          <w:iCs/>
        </w:rPr>
        <w:t>21</w:t>
      </w:r>
      <w:r w:rsidR="00A76AFE" w:rsidRPr="00EC5B05">
        <w:rPr>
          <w:szCs w:val="24"/>
          <w:lang w:eastAsia="en-AU"/>
        </w:rPr>
        <w:t xml:space="preserve"> [</w:t>
      </w:r>
      <w:r w:rsidR="00CD5AD2" w:rsidRPr="00EC5B05">
        <w:rPr>
          <w:szCs w:val="24"/>
          <w:lang w:eastAsia="en-AU"/>
        </w:rPr>
        <w:t>DI20</w:t>
      </w:r>
      <w:r w:rsidR="00C24615">
        <w:rPr>
          <w:szCs w:val="24"/>
          <w:lang w:eastAsia="en-AU"/>
        </w:rPr>
        <w:t>21</w:t>
      </w:r>
      <w:r w:rsidR="00CD7508" w:rsidRPr="00EC5B05">
        <w:rPr>
          <w:szCs w:val="24"/>
          <w:lang w:eastAsia="en-AU"/>
        </w:rPr>
        <w:t>-</w:t>
      </w:r>
      <w:r w:rsidR="00C24615">
        <w:rPr>
          <w:szCs w:val="24"/>
          <w:lang w:eastAsia="en-AU"/>
        </w:rPr>
        <w:t>91</w:t>
      </w:r>
      <w:r w:rsidR="00A76AFE" w:rsidRPr="00EC5B05">
        <w:rPr>
          <w:szCs w:val="24"/>
          <w:lang w:eastAsia="en-AU"/>
        </w:rPr>
        <w:t>]</w:t>
      </w:r>
      <w:r w:rsidR="006C1426" w:rsidRPr="00EC5B05">
        <w:rPr>
          <w:szCs w:val="24"/>
          <w:lang w:eastAsia="en-AU"/>
        </w:rPr>
        <w:t>.</w:t>
      </w:r>
    </w:p>
    <w:p w14:paraId="63119119" w14:textId="77777777" w:rsidR="00CD5AD2" w:rsidRDefault="00CD5AD2" w:rsidP="00CD5AD2">
      <w:pPr>
        <w:spacing w:before="240" w:after="60"/>
        <w:ind w:left="720" w:hanging="720"/>
      </w:pPr>
    </w:p>
    <w:p w14:paraId="33F86265" w14:textId="77777777" w:rsidR="00CD5AD2" w:rsidRDefault="00CD5AD2" w:rsidP="00CD5AD2">
      <w:pPr>
        <w:spacing w:before="80" w:after="60"/>
        <w:ind w:left="720"/>
      </w:pPr>
    </w:p>
    <w:p w14:paraId="5AE38F43" w14:textId="65A34AB4" w:rsidR="00CD5AD2" w:rsidRDefault="00283F7A" w:rsidP="00CD5AD2">
      <w:pPr>
        <w:tabs>
          <w:tab w:val="left" w:pos="4320"/>
        </w:tabs>
        <w:spacing w:before="480"/>
      </w:pPr>
      <w:r w:rsidRPr="00EC5B05">
        <w:t>Anne O’Donnell</w:t>
      </w:r>
      <w:r w:rsidR="00BD2A40">
        <w:tab/>
      </w:r>
      <w:r w:rsidR="00870EE8">
        <w:t xml:space="preserve">Liesl </w:t>
      </w:r>
      <w:proofErr w:type="spellStart"/>
      <w:r w:rsidR="00870EE8">
        <w:t>Centenera</w:t>
      </w:r>
      <w:proofErr w:type="spellEnd"/>
      <w:r w:rsidR="00CD5AD2">
        <w:br/>
      </w:r>
      <w:r w:rsidR="009568E8">
        <w:t>Chair, Governing Board</w:t>
      </w:r>
      <w:r w:rsidR="00BD2A40">
        <w:tab/>
      </w:r>
      <w:r w:rsidR="00870EE8">
        <w:t>Deputy Chair</w:t>
      </w:r>
      <w:r w:rsidR="00BD2A40">
        <w:t>, Governing Board</w:t>
      </w:r>
    </w:p>
    <w:p w14:paraId="2069F43B" w14:textId="75FAB9BA" w:rsidR="007E696E" w:rsidRDefault="00A44E4C" w:rsidP="00CD5AD2">
      <w:pPr>
        <w:tabs>
          <w:tab w:val="left" w:pos="4320"/>
        </w:tabs>
        <w:spacing w:before="480"/>
      </w:pPr>
      <w:r>
        <w:t xml:space="preserve">24 </w:t>
      </w:r>
      <w:r w:rsidR="0B62E233">
        <w:t>Jan</w:t>
      </w:r>
      <w:r w:rsidR="00C24615">
        <w:t>uary</w:t>
      </w:r>
      <w:r w:rsidR="006556D2">
        <w:t xml:space="preserve"> </w:t>
      </w:r>
      <w:r w:rsidR="007E696E">
        <w:t>202</w:t>
      </w:r>
      <w:r w:rsidR="00C24615">
        <w:t>4</w:t>
      </w:r>
      <w:r w:rsidR="00C24615">
        <w:tab/>
      </w:r>
      <w:r>
        <w:t xml:space="preserve">24 </w:t>
      </w:r>
      <w:r w:rsidR="20008BB6">
        <w:t>Jan</w:t>
      </w:r>
      <w:r w:rsidR="00C24615">
        <w:t>uary</w:t>
      </w:r>
      <w:r w:rsidR="006556D2">
        <w:t xml:space="preserve"> </w:t>
      </w:r>
      <w:r w:rsidR="007E696E">
        <w:t>202</w:t>
      </w:r>
      <w:r w:rsidR="00C24615">
        <w:t>4</w:t>
      </w:r>
    </w:p>
    <w:p w14:paraId="66FBDD9F" w14:textId="77777777" w:rsidR="00CD5AD2" w:rsidRDefault="00CD5AD2" w:rsidP="00CD5AD2">
      <w:pPr>
        <w:tabs>
          <w:tab w:val="left" w:pos="4320"/>
        </w:tabs>
      </w:pPr>
    </w:p>
    <w:bookmarkEnd w:id="0"/>
    <w:p w14:paraId="67720642" w14:textId="3848DD01" w:rsidR="002F4860" w:rsidRDefault="002F4860"/>
    <w:sectPr w:rsidR="002F4860" w:rsidSect="00360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8B0B" w14:textId="77777777" w:rsidR="00402018" w:rsidRDefault="00402018">
      <w:r>
        <w:separator/>
      </w:r>
    </w:p>
  </w:endnote>
  <w:endnote w:type="continuationSeparator" w:id="0">
    <w:p w14:paraId="5977CE54" w14:textId="77777777" w:rsidR="00402018" w:rsidRDefault="0040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40D2" w14:textId="77777777" w:rsidR="00C373D0" w:rsidRDefault="00C37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C87C" w14:textId="580FE9F8" w:rsidR="00C373D0" w:rsidRPr="00B30329" w:rsidRDefault="00B30329" w:rsidP="00B30329">
    <w:pPr>
      <w:pStyle w:val="Footer"/>
      <w:jc w:val="center"/>
      <w:rPr>
        <w:rFonts w:cs="Arial"/>
        <w:sz w:val="14"/>
      </w:rPr>
    </w:pPr>
    <w:r w:rsidRPr="00B3032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F81D" w14:textId="77777777" w:rsidR="00C373D0" w:rsidRDefault="00C37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73FB" w14:textId="77777777" w:rsidR="00402018" w:rsidRDefault="00402018">
      <w:r>
        <w:separator/>
      </w:r>
    </w:p>
  </w:footnote>
  <w:footnote w:type="continuationSeparator" w:id="0">
    <w:p w14:paraId="5F1E77E7" w14:textId="77777777" w:rsidR="00402018" w:rsidRDefault="0040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1C1D" w14:textId="77777777" w:rsidR="00C373D0" w:rsidRDefault="00C37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671" w14:textId="77777777" w:rsidR="00C373D0" w:rsidRDefault="00C37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262C" w14:textId="77777777" w:rsidR="00C373D0" w:rsidRDefault="00C37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D2"/>
    <w:rsid w:val="0000064C"/>
    <w:rsid w:val="000201BD"/>
    <w:rsid w:val="000A1F23"/>
    <w:rsid w:val="000C27B2"/>
    <w:rsid w:val="000D527E"/>
    <w:rsid w:val="001511EC"/>
    <w:rsid w:val="00172B07"/>
    <w:rsid w:val="001A5FA9"/>
    <w:rsid w:val="00200B97"/>
    <w:rsid w:val="002149CD"/>
    <w:rsid w:val="00283F7A"/>
    <w:rsid w:val="0029597C"/>
    <w:rsid w:val="002F4860"/>
    <w:rsid w:val="00360716"/>
    <w:rsid w:val="00402018"/>
    <w:rsid w:val="004232D6"/>
    <w:rsid w:val="00425D4C"/>
    <w:rsid w:val="00487CF2"/>
    <w:rsid w:val="004A456F"/>
    <w:rsid w:val="004E5F0E"/>
    <w:rsid w:val="00511892"/>
    <w:rsid w:val="00531E0F"/>
    <w:rsid w:val="00546D14"/>
    <w:rsid w:val="005E04A8"/>
    <w:rsid w:val="005E1B74"/>
    <w:rsid w:val="006253FC"/>
    <w:rsid w:val="006556D2"/>
    <w:rsid w:val="00684F27"/>
    <w:rsid w:val="006A3313"/>
    <w:rsid w:val="006A6411"/>
    <w:rsid w:val="006C1426"/>
    <w:rsid w:val="006D206C"/>
    <w:rsid w:val="006F719C"/>
    <w:rsid w:val="0076022C"/>
    <w:rsid w:val="007710F1"/>
    <w:rsid w:val="00780384"/>
    <w:rsid w:val="007D5D31"/>
    <w:rsid w:val="007E696E"/>
    <w:rsid w:val="00824F9B"/>
    <w:rsid w:val="00830576"/>
    <w:rsid w:val="00870EE8"/>
    <w:rsid w:val="00882B1E"/>
    <w:rsid w:val="008F3652"/>
    <w:rsid w:val="00922B49"/>
    <w:rsid w:val="009568E8"/>
    <w:rsid w:val="00997CBD"/>
    <w:rsid w:val="009D2146"/>
    <w:rsid w:val="00A2361B"/>
    <w:rsid w:val="00A3287B"/>
    <w:rsid w:val="00A44E4C"/>
    <w:rsid w:val="00A76AFE"/>
    <w:rsid w:val="00B07002"/>
    <w:rsid w:val="00B14F53"/>
    <w:rsid w:val="00B16375"/>
    <w:rsid w:val="00B30329"/>
    <w:rsid w:val="00BB0118"/>
    <w:rsid w:val="00BD1B4C"/>
    <w:rsid w:val="00BD2A40"/>
    <w:rsid w:val="00BF5C05"/>
    <w:rsid w:val="00C034A5"/>
    <w:rsid w:val="00C24615"/>
    <w:rsid w:val="00C373D0"/>
    <w:rsid w:val="00C86D09"/>
    <w:rsid w:val="00CA41D1"/>
    <w:rsid w:val="00CD5AD2"/>
    <w:rsid w:val="00CD7508"/>
    <w:rsid w:val="00CE3C56"/>
    <w:rsid w:val="00D4322B"/>
    <w:rsid w:val="00DB5A74"/>
    <w:rsid w:val="00DF2C34"/>
    <w:rsid w:val="00E45D86"/>
    <w:rsid w:val="00EC5B05"/>
    <w:rsid w:val="05DF761C"/>
    <w:rsid w:val="0B62E233"/>
    <w:rsid w:val="20008BB6"/>
    <w:rsid w:val="5195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AA534A"/>
  <w14:defaultImageDpi w14:val="0"/>
  <w15:docId w15:val="{E394039E-0DDF-4BC1-AFD7-247B68E0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5AD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AD2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rsid w:val="00CD5AD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CD5AD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D5AD2"/>
    <w:pPr>
      <w:spacing w:before="180" w:after="60"/>
      <w:jc w:val="both"/>
    </w:pPr>
  </w:style>
  <w:style w:type="paragraph" w:customStyle="1" w:styleId="CoverActName">
    <w:name w:val="CoverActName"/>
    <w:basedOn w:val="Normal"/>
    <w:rsid w:val="00CD5AD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semiHidden/>
    <w:unhideWhenUsed/>
    <w:rsid w:val="00780384"/>
    <w:rPr>
      <w:rFonts w:ascii="Verdana" w:hAnsi="Verdana" w:cs="Times New Roman"/>
      <w:color w:val="0033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06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56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BD1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1B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B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1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1B4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B73418C6174E92788524A6FC40F2" ma:contentTypeVersion="15" ma:contentTypeDescription="Create a new document." ma:contentTypeScope="" ma:versionID="8a8e5421c2bacc4ce6a28f52e1a29ef1">
  <xsd:schema xmlns:xsd="http://www.w3.org/2001/XMLSchema" xmlns:xs="http://www.w3.org/2001/XMLSchema" xmlns:p="http://schemas.microsoft.com/office/2006/metadata/properties" xmlns:ns2="47585673-93b2-4aca-bff4-9427f664b560" xmlns:ns3="9b0ab87b-2158-429e-9f59-20276503c606" targetNamespace="http://schemas.microsoft.com/office/2006/metadata/properties" ma:root="true" ma:fieldsID="dc57a7babf56997315506ce9b8bf3e20" ns2:_="" ns3:_="">
    <xsd:import namespace="47585673-93b2-4aca-bff4-9427f664b560"/>
    <xsd:import namespace="9b0ab87b-2158-429e-9f59-20276503c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5673-93b2-4aca-bff4-9427f664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62a3935-2749-47d1-9ad1-4dac37afc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b87b-2158-429e-9f59-20276503c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70c8b14-c9c6-4cd1-9d41-45424381c82e}" ma:internalName="TaxCatchAll" ma:showField="CatchAllData" ma:web="9b0ab87b-2158-429e-9f59-20276503c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0ab87b-2158-429e-9f59-20276503c606">
      <UserInfo>
        <DisplayName>Elena Agrizko</DisplayName>
        <AccountId>28</AccountId>
        <AccountType/>
      </UserInfo>
      <UserInfo>
        <DisplayName>Tracy Savage</DisplayName>
        <AccountId>22</AccountId>
        <AccountType/>
      </UserInfo>
    </SharedWithUsers>
    <Comments xmlns="47585673-93b2-4aca-bff4-9427f664b560" xsi:nil="true"/>
    <TaxCatchAll xmlns="9b0ab87b-2158-429e-9f59-20276503c606" xsi:nil="true"/>
    <lcf76f155ced4ddcb4097134ff3c332f xmlns="47585673-93b2-4aca-bff4-9427f664b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9C09F-BF95-4226-9441-8CCC28C76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5673-93b2-4aca-bff4-9427f664b560"/>
    <ds:schemaRef ds:uri="9b0ab87b-2158-429e-9f59-20276503c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9CA26-14F6-488B-816C-BAA61689A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FA000-931F-416E-8EDF-F7D8547A0491}">
  <ds:schemaRefs>
    <ds:schemaRef ds:uri="http://schemas.microsoft.com/office/2006/metadata/properties"/>
    <ds:schemaRef ds:uri="http://schemas.microsoft.com/office/infopath/2007/PartnerControls"/>
    <ds:schemaRef ds:uri="6c9ec19f-630b-4be7-8793-685659053726"/>
    <ds:schemaRef ds:uri="9b0ab87b-2158-429e-9f59-20276503c606"/>
    <ds:schemaRef ds:uri="47585673-93b2-4aca-bff4-9427f664b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884</Characters>
  <Application>Microsoft Office Word</Application>
  <DocSecurity>0</DocSecurity>
  <Lines>29</Lines>
  <Paragraphs>15</Paragraphs>
  <ScaleCrop>false</ScaleCrop>
  <Company>ACT Government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2021-05-06T03:37:00Z</cp:lastPrinted>
  <dcterms:created xsi:type="dcterms:W3CDTF">2024-02-02T00:38:00Z</dcterms:created>
  <dcterms:modified xsi:type="dcterms:W3CDTF">2024-02-02T00:38:00Z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971beb-01d0-4f6e-b5b5-b92ffa95b158_Enabled">
    <vt:lpwstr>true</vt:lpwstr>
  </property>
  <property fmtid="{D5CDD505-2E9C-101B-9397-08002B2CF9AE}" pid="3" name="MSIP_Label_d5971beb-01d0-4f6e-b5b5-b92ffa95b158_SetDate">
    <vt:lpwstr>2021-05-06T03:48:09Z</vt:lpwstr>
  </property>
  <property fmtid="{D5CDD505-2E9C-101B-9397-08002B2CF9AE}" pid="4" name="MSIP_Label_d5971beb-01d0-4f6e-b5b5-b92ffa95b158_Method">
    <vt:lpwstr>Standard</vt:lpwstr>
  </property>
  <property fmtid="{D5CDD505-2E9C-101B-9397-08002B2CF9AE}" pid="5" name="MSIP_Label_d5971beb-01d0-4f6e-b5b5-b92ffa95b158_Name">
    <vt:lpwstr>Official</vt:lpwstr>
  </property>
  <property fmtid="{D5CDD505-2E9C-101B-9397-08002B2CF9AE}" pid="6" name="MSIP_Label_d5971beb-01d0-4f6e-b5b5-b92ffa95b158_SiteId">
    <vt:lpwstr>5f1ebeb3-aacc-4c4c-94b1-c4a9e9306228</vt:lpwstr>
  </property>
  <property fmtid="{D5CDD505-2E9C-101B-9397-08002B2CF9AE}" pid="7" name="MSIP_Label_d5971beb-01d0-4f6e-b5b5-b92ffa95b158_ActionId">
    <vt:lpwstr>1d068a9e-00ff-4502-ab34-d925f8fd2155</vt:lpwstr>
  </property>
  <property fmtid="{D5CDD505-2E9C-101B-9397-08002B2CF9AE}" pid="8" name="MSIP_Label_d5971beb-01d0-4f6e-b5b5-b92ffa95b158_ContentBits">
    <vt:lpwstr>1</vt:lpwstr>
  </property>
  <property fmtid="{D5CDD505-2E9C-101B-9397-08002B2CF9AE}" pid="9" name="ContentTypeId">
    <vt:lpwstr>0x010100578FB73418C6174E92788524A6FC40F2</vt:lpwstr>
  </property>
  <property fmtid="{D5CDD505-2E9C-101B-9397-08002B2CF9AE}" pid="10" name="MediaServiceImageTags">
    <vt:lpwstr/>
  </property>
</Properties>
</file>