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22BC5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8860718" w14:textId="7299FC12" w:rsidR="00F10CB2" w:rsidRDefault="000E25AD">
      <w:pPr>
        <w:pStyle w:val="Billname"/>
        <w:spacing w:before="700"/>
      </w:pPr>
      <w:bookmarkStart w:id="1" w:name="_Hlk152078054"/>
      <w:r>
        <w:rPr>
          <w:rStyle w:val="ui-provider"/>
        </w:rPr>
        <w:t xml:space="preserve">Animal Welfare Code of Practice </w:t>
      </w:r>
      <w:r w:rsidR="00AA5CE4">
        <w:rPr>
          <w:rStyle w:val="ui-provider"/>
        </w:rPr>
        <w:t>Revocation 202</w:t>
      </w:r>
      <w:r w:rsidR="00141DEB">
        <w:rPr>
          <w:rStyle w:val="ui-provider"/>
        </w:rPr>
        <w:t>4</w:t>
      </w:r>
      <w:r w:rsidR="00AA5CE4">
        <w:rPr>
          <w:rStyle w:val="ui-provider"/>
        </w:rPr>
        <w:t xml:space="preserve"> (</w:t>
      </w:r>
      <w:r w:rsidR="00CD67A5">
        <w:rPr>
          <w:rStyle w:val="ui-provider"/>
        </w:rPr>
        <w:t>No </w:t>
      </w:r>
      <w:r w:rsidR="00AA5CE4">
        <w:rPr>
          <w:rStyle w:val="ui-provider"/>
        </w:rPr>
        <w:t>1)</w:t>
      </w:r>
      <w:bookmarkEnd w:id="1"/>
    </w:p>
    <w:p w14:paraId="78CB1E73" w14:textId="36660D84" w:rsidR="00F10CB2" w:rsidRDefault="00F10CB2" w:rsidP="00D47F13">
      <w:pPr>
        <w:spacing w:before="340"/>
        <w:rPr>
          <w:rFonts w:ascii="Arial" w:hAnsi="Arial" w:cs="Arial"/>
          <w:b/>
          <w:bCs/>
        </w:rPr>
      </w:pPr>
      <w:r w:rsidRPr="00AA5CE4">
        <w:rPr>
          <w:rFonts w:ascii="Arial" w:hAnsi="Arial" w:cs="Arial"/>
          <w:b/>
          <w:bCs/>
        </w:rPr>
        <w:t>Disallowable instrument DI</w:t>
      </w:r>
      <w:r w:rsidR="00CD67A5">
        <w:rPr>
          <w:rFonts w:ascii="Arial" w:hAnsi="Arial" w:cs="Arial"/>
          <w:b/>
          <w:bCs/>
          <w:iCs/>
        </w:rPr>
        <w:t>202</w:t>
      </w:r>
      <w:r w:rsidR="00C1202E">
        <w:rPr>
          <w:rFonts w:ascii="Arial" w:hAnsi="Arial" w:cs="Arial"/>
          <w:b/>
          <w:bCs/>
          <w:iCs/>
        </w:rPr>
        <w:t>4</w:t>
      </w:r>
      <w:r w:rsidRPr="00AA5CE4">
        <w:rPr>
          <w:rFonts w:ascii="Arial" w:hAnsi="Arial" w:cs="Arial"/>
          <w:b/>
          <w:bCs/>
        </w:rPr>
        <w:t>–</w:t>
      </w:r>
      <w:r w:rsidR="00157522">
        <w:rPr>
          <w:rFonts w:ascii="Arial" w:hAnsi="Arial" w:cs="Arial"/>
          <w:b/>
          <w:bCs/>
        </w:rPr>
        <w:t>22</w:t>
      </w:r>
    </w:p>
    <w:p w14:paraId="235C0FD9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1DD8CB3B" w14:textId="0EF3E2A4" w:rsidR="00F10CB2" w:rsidRDefault="000E25AD" w:rsidP="00CD4E55">
      <w:pPr>
        <w:pStyle w:val="CoverActName"/>
        <w:spacing w:before="320" w:after="0"/>
        <w:rPr>
          <w:rFonts w:cs="Arial"/>
          <w:sz w:val="20"/>
        </w:rPr>
      </w:pPr>
      <w:bookmarkStart w:id="2" w:name="_Hlk152078068"/>
      <w:r w:rsidRPr="000E25AD">
        <w:rPr>
          <w:rFonts w:cs="Arial"/>
          <w:sz w:val="20"/>
        </w:rPr>
        <w:t>Animal Welfare Act 1992, Section 22 (Approved code of practice)</w:t>
      </w:r>
      <w:bookmarkEnd w:id="2"/>
    </w:p>
    <w:p w14:paraId="20F95048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17899654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1458C286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C2B5663" w14:textId="72E56936" w:rsidR="00F10CB2" w:rsidRDefault="00F10CB2" w:rsidP="00AA5CE4">
      <w:pPr>
        <w:spacing w:before="140"/>
        <w:ind w:left="720"/>
      </w:pPr>
      <w:r>
        <w:t xml:space="preserve">This instrument is the </w:t>
      </w:r>
      <w:r w:rsidR="000E25AD" w:rsidRPr="000E25AD">
        <w:rPr>
          <w:i/>
          <w:iCs/>
        </w:rPr>
        <w:t>Animal Welfare Code of Practice Revocation 202</w:t>
      </w:r>
      <w:r w:rsidR="00141DEB">
        <w:rPr>
          <w:i/>
          <w:iCs/>
        </w:rPr>
        <w:t>4</w:t>
      </w:r>
      <w:r w:rsidR="000E25AD" w:rsidRPr="000E25AD">
        <w:rPr>
          <w:i/>
          <w:iCs/>
        </w:rPr>
        <w:t xml:space="preserve"> (No</w:t>
      </w:r>
      <w:r w:rsidR="000E25AD">
        <w:rPr>
          <w:i/>
          <w:iCs/>
        </w:rPr>
        <w:t> </w:t>
      </w:r>
      <w:r w:rsidR="000E25AD" w:rsidRPr="000E25AD">
        <w:rPr>
          <w:i/>
          <w:iCs/>
        </w:rPr>
        <w:t>1)</w:t>
      </w:r>
      <w:r w:rsidR="00CD67A5">
        <w:rPr>
          <w:i/>
          <w:iCs/>
        </w:rPr>
        <w:t>.</w:t>
      </w:r>
    </w:p>
    <w:p w14:paraId="159DE74A" w14:textId="4A5A9239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3077A7DB" w14:textId="669FF04B" w:rsidR="00F10CB2" w:rsidRDefault="00F10CB2" w:rsidP="00307ADF">
      <w:pPr>
        <w:spacing w:before="140"/>
        <w:ind w:left="720"/>
      </w:pPr>
      <w:r>
        <w:t xml:space="preserve">This instrument commences on </w:t>
      </w:r>
      <w:r w:rsidR="00307ADF">
        <w:t>the day after notification.</w:t>
      </w:r>
    </w:p>
    <w:p w14:paraId="796F53EC" w14:textId="4532D686" w:rsidR="00F10CB2" w:rsidRDefault="00307ADF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F10CB2">
        <w:rPr>
          <w:rFonts w:ascii="Arial" w:hAnsi="Arial" w:cs="Arial"/>
          <w:b/>
          <w:bCs/>
        </w:rPr>
        <w:tab/>
      </w:r>
      <w:r w:rsidR="0072003E">
        <w:rPr>
          <w:rFonts w:ascii="Arial" w:hAnsi="Arial" w:cs="Arial"/>
          <w:b/>
          <w:bCs/>
        </w:rPr>
        <w:t>Revocation</w:t>
      </w:r>
    </w:p>
    <w:p w14:paraId="7CAC4D38" w14:textId="3F45B6E3" w:rsidR="000E25AD" w:rsidRDefault="0072003E" w:rsidP="00741B3B">
      <w:pPr>
        <w:spacing w:before="140"/>
        <w:ind w:left="720"/>
      </w:pPr>
      <w:r>
        <w:t>Th</w:t>
      </w:r>
      <w:r w:rsidR="0093523E">
        <w:t>e</w:t>
      </w:r>
      <w:r>
        <w:t xml:space="preserve"> </w:t>
      </w:r>
      <w:r w:rsidR="00CD67A5">
        <w:t>following instrument</w:t>
      </w:r>
      <w:r w:rsidR="000E25AD">
        <w:t>s</w:t>
      </w:r>
      <w:r w:rsidR="00CD67A5">
        <w:t xml:space="preserve"> are revoked</w:t>
      </w:r>
      <w:r w:rsidR="00307ADF">
        <w:t>:</w:t>
      </w:r>
    </w:p>
    <w:p w14:paraId="5A9FC299" w14:textId="52C4BCB8" w:rsidR="000E25AD" w:rsidRDefault="000E25AD" w:rsidP="000E25AD">
      <w:pPr>
        <w:pStyle w:val="ListParagraph"/>
        <w:numPr>
          <w:ilvl w:val="1"/>
          <w:numId w:val="14"/>
        </w:numPr>
        <w:spacing w:before="140" w:after="120"/>
      </w:pPr>
      <w:r>
        <w:t xml:space="preserve">DI1993-165 – </w:t>
      </w:r>
      <w:r w:rsidRPr="000E25AD">
        <w:rPr>
          <w:i/>
          <w:iCs/>
        </w:rPr>
        <w:t>Animal Welfare (Animals at Saleyards) Code of Practice Approval 1993</w:t>
      </w:r>
      <w:r>
        <w:t>;</w:t>
      </w:r>
    </w:p>
    <w:p w14:paraId="6AFEAC2C" w14:textId="0C8CE0FD" w:rsidR="00AA5CE4" w:rsidRDefault="000E25AD" w:rsidP="00834D84">
      <w:pPr>
        <w:pStyle w:val="ListParagraph"/>
        <w:numPr>
          <w:ilvl w:val="1"/>
          <w:numId w:val="14"/>
        </w:numPr>
        <w:spacing w:before="140" w:after="120"/>
        <w:ind w:left="1434" w:hanging="357"/>
      </w:pPr>
      <w:r w:rsidRPr="000E25AD">
        <w:t>DI1993-166</w:t>
      </w:r>
      <w:r>
        <w:t xml:space="preserve"> – </w:t>
      </w:r>
      <w:r w:rsidRPr="000E25AD">
        <w:rPr>
          <w:i/>
          <w:iCs/>
        </w:rPr>
        <w:t>Animal Welfare (Livestock and Poultry) Code of Practice Approval 1993</w:t>
      </w:r>
      <w:r w:rsidR="00CD67A5">
        <w:t>;</w:t>
      </w:r>
    </w:p>
    <w:p w14:paraId="4D0AE7C9" w14:textId="083D1F84" w:rsidR="000E25AD" w:rsidRDefault="000E25AD" w:rsidP="00834D84">
      <w:pPr>
        <w:pStyle w:val="ListParagraph"/>
        <w:numPr>
          <w:ilvl w:val="1"/>
          <w:numId w:val="14"/>
        </w:numPr>
        <w:spacing w:before="140" w:after="120"/>
        <w:ind w:left="1434" w:hanging="357"/>
      </w:pPr>
      <w:r w:rsidRPr="000E25AD">
        <w:t>DI1997-28</w:t>
      </w:r>
      <w:r>
        <w:t xml:space="preserve"> – </w:t>
      </w:r>
      <w:r w:rsidRPr="000E25AD">
        <w:rPr>
          <w:i/>
          <w:iCs/>
        </w:rPr>
        <w:t>Animal Welfare (Recreational and Sport Fishing) Code of Practice Approval 1997</w:t>
      </w:r>
      <w:r>
        <w:t>; and</w:t>
      </w:r>
    </w:p>
    <w:p w14:paraId="28C96E6E" w14:textId="7E9C8FB1" w:rsidR="00AA5CE4" w:rsidRPr="000E25AD" w:rsidRDefault="000E25AD" w:rsidP="00834D84">
      <w:pPr>
        <w:pStyle w:val="ListParagraph"/>
        <w:numPr>
          <w:ilvl w:val="1"/>
          <w:numId w:val="14"/>
        </w:numPr>
        <w:spacing w:before="140" w:after="120"/>
        <w:ind w:left="1434" w:hanging="357"/>
      </w:pPr>
      <w:r w:rsidRPr="000E25AD">
        <w:t>DI1997-110</w:t>
      </w:r>
      <w:r>
        <w:t xml:space="preserve"> – </w:t>
      </w:r>
      <w:r w:rsidRPr="000E25AD">
        <w:rPr>
          <w:i/>
          <w:iCs/>
        </w:rPr>
        <w:t>Animal Welfare (Fox Control) Code of Practice Approval 1997</w:t>
      </w:r>
      <w:r>
        <w:t>.</w:t>
      </w:r>
    </w:p>
    <w:p w14:paraId="6E7061A8" w14:textId="727E7D3B" w:rsidR="00AA5CE4" w:rsidRPr="00702277" w:rsidRDefault="00C1202E" w:rsidP="00834D84">
      <w:pPr>
        <w:tabs>
          <w:tab w:val="left" w:pos="4320"/>
        </w:tabs>
        <w:spacing w:before="1200"/>
        <w:rPr>
          <w:szCs w:val="24"/>
        </w:rPr>
      </w:pPr>
      <w:bookmarkStart w:id="3" w:name="_Hlk138773094"/>
      <w:bookmarkEnd w:id="0"/>
      <w:r>
        <w:rPr>
          <w:szCs w:val="24"/>
        </w:rPr>
        <w:t>Tara Cheyne MLA</w:t>
      </w:r>
    </w:p>
    <w:p w14:paraId="685F4FB5" w14:textId="79973924" w:rsidR="00AA5CE4" w:rsidRPr="00702277" w:rsidRDefault="000E25AD" w:rsidP="00AA5CE4">
      <w:pPr>
        <w:tabs>
          <w:tab w:val="left" w:pos="4320"/>
        </w:tabs>
        <w:rPr>
          <w:szCs w:val="24"/>
        </w:rPr>
      </w:pPr>
      <w:r>
        <w:rPr>
          <w:szCs w:val="24"/>
        </w:rPr>
        <w:t>Minister for City Services</w:t>
      </w:r>
    </w:p>
    <w:p w14:paraId="2B95B490" w14:textId="26325168" w:rsidR="00AA5CE4" w:rsidRPr="00702277" w:rsidRDefault="006D09DF" w:rsidP="00AA5CE4">
      <w:pPr>
        <w:tabs>
          <w:tab w:val="left" w:pos="4320"/>
        </w:tabs>
        <w:rPr>
          <w:szCs w:val="24"/>
        </w:rPr>
      </w:pPr>
      <w:r>
        <w:rPr>
          <w:szCs w:val="24"/>
        </w:rPr>
        <w:t xml:space="preserve">9 </w:t>
      </w:r>
      <w:r w:rsidR="00C1202E">
        <w:rPr>
          <w:szCs w:val="24"/>
        </w:rPr>
        <w:t>February 2024</w:t>
      </w:r>
    </w:p>
    <w:bookmarkEnd w:id="3"/>
    <w:p w14:paraId="3C4EA334" w14:textId="77777777" w:rsidR="00AA5CE4" w:rsidRDefault="00AA5CE4" w:rsidP="00232478">
      <w:pPr>
        <w:tabs>
          <w:tab w:val="left" w:pos="4320"/>
        </w:tabs>
      </w:pPr>
    </w:p>
    <w:sectPr w:rsidR="00AA5CE4" w:rsidSect="00F15A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C2E20" w14:textId="77777777" w:rsidR="00AD4E35" w:rsidRDefault="00AD4E35" w:rsidP="00F10CB2">
      <w:r>
        <w:separator/>
      </w:r>
    </w:p>
  </w:endnote>
  <w:endnote w:type="continuationSeparator" w:id="0">
    <w:p w14:paraId="5A73821D" w14:textId="77777777" w:rsidR="00AD4E35" w:rsidRDefault="00AD4E35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AEF76" w14:textId="77777777" w:rsidR="002153F3" w:rsidRDefault="002153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2EC58" w14:textId="76276247" w:rsidR="00704DC3" w:rsidRPr="002153F3" w:rsidRDefault="002153F3" w:rsidP="002153F3">
    <w:pPr>
      <w:pStyle w:val="Footer"/>
      <w:jc w:val="center"/>
      <w:rPr>
        <w:rFonts w:cs="Arial"/>
        <w:sz w:val="14"/>
      </w:rPr>
    </w:pPr>
    <w:r w:rsidRPr="002153F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B2F6F" w14:textId="77777777" w:rsidR="002153F3" w:rsidRDefault="002153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57177" w14:textId="77777777" w:rsidR="00AD4E35" w:rsidRDefault="00AD4E35" w:rsidP="00F10CB2">
      <w:r>
        <w:separator/>
      </w:r>
    </w:p>
  </w:footnote>
  <w:footnote w:type="continuationSeparator" w:id="0">
    <w:p w14:paraId="5E686980" w14:textId="77777777" w:rsidR="00AD4E35" w:rsidRDefault="00AD4E35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8BCE2" w14:textId="77777777" w:rsidR="002153F3" w:rsidRDefault="002153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09461" w14:textId="77777777" w:rsidR="002153F3" w:rsidRDefault="002153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5087" w14:textId="77777777" w:rsidR="002153F3" w:rsidRDefault="002153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4159DF"/>
    <w:multiLevelType w:val="hybridMultilevel"/>
    <w:tmpl w:val="077471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41743A68"/>
    <w:multiLevelType w:val="hybridMultilevel"/>
    <w:tmpl w:val="B958E16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92900F0"/>
    <w:multiLevelType w:val="hybridMultilevel"/>
    <w:tmpl w:val="6214307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63871B8"/>
    <w:multiLevelType w:val="hybridMultilevel"/>
    <w:tmpl w:val="F8128E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F613901"/>
    <w:multiLevelType w:val="hybridMultilevel"/>
    <w:tmpl w:val="886AB9F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8389578">
    <w:abstractNumId w:val="2"/>
  </w:num>
  <w:num w:numId="2" w16cid:durableId="1266498022">
    <w:abstractNumId w:val="0"/>
  </w:num>
  <w:num w:numId="3" w16cid:durableId="1237011955">
    <w:abstractNumId w:val="3"/>
  </w:num>
  <w:num w:numId="4" w16cid:durableId="181358613">
    <w:abstractNumId w:val="8"/>
  </w:num>
  <w:num w:numId="5" w16cid:durableId="1682781706">
    <w:abstractNumId w:val="12"/>
  </w:num>
  <w:num w:numId="6" w16cid:durableId="147863104">
    <w:abstractNumId w:val="1"/>
  </w:num>
  <w:num w:numId="7" w16cid:durableId="1493909408">
    <w:abstractNumId w:val="6"/>
  </w:num>
  <w:num w:numId="8" w16cid:durableId="645428547">
    <w:abstractNumId w:val="7"/>
  </w:num>
  <w:num w:numId="9" w16cid:durableId="917321904">
    <w:abstractNumId w:val="4"/>
  </w:num>
  <w:num w:numId="10" w16cid:durableId="1713386584">
    <w:abstractNumId w:val="10"/>
  </w:num>
  <w:num w:numId="11" w16cid:durableId="781416584">
    <w:abstractNumId w:val="9"/>
  </w:num>
  <w:num w:numId="12" w16cid:durableId="735013192">
    <w:abstractNumId w:val="5"/>
  </w:num>
  <w:num w:numId="13" w16cid:durableId="380249469">
    <w:abstractNumId w:val="11"/>
  </w:num>
  <w:num w:numId="14" w16cid:durableId="3104528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22B16"/>
    <w:rsid w:val="00082EA7"/>
    <w:rsid w:val="000A1A69"/>
    <w:rsid w:val="000E25AD"/>
    <w:rsid w:val="00141DEB"/>
    <w:rsid w:val="00157522"/>
    <w:rsid w:val="00194AC7"/>
    <w:rsid w:val="001A3532"/>
    <w:rsid w:val="001B63CB"/>
    <w:rsid w:val="001C03CA"/>
    <w:rsid w:val="001C2993"/>
    <w:rsid w:val="001E2DC8"/>
    <w:rsid w:val="002153F3"/>
    <w:rsid w:val="00232478"/>
    <w:rsid w:val="002C13D5"/>
    <w:rsid w:val="00307ADF"/>
    <w:rsid w:val="00311E51"/>
    <w:rsid w:val="005777FC"/>
    <w:rsid w:val="00612460"/>
    <w:rsid w:val="00627F0C"/>
    <w:rsid w:val="00660BE3"/>
    <w:rsid w:val="00667281"/>
    <w:rsid w:val="006D09DF"/>
    <w:rsid w:val="0070416A"/>
    <w:rsid w:val="00704DC3"/>
    <w:rsid w:val="0072003E"/>
    <w:rsid w:val="00741B3B"/>
    <w:rsid w:val="00834D84"/>
    <w:rsid w:val="008B230A"/>
    <w:rsid w:val="008C3D52"/>
    <w:rsid w:val="0093523E"/>
    <w:rsid w:val="00A0585C"/>
    <w:rsid w:val="00AA5CE4"/>
    <w:rsid w:val="00AD4E35"/>
    <w:rsid w:val="00B30B9A"/>
    <w:rsid w:val="00B7528D"/>
    <w:rsid w:val="00BA52F5"/>
    <w:rsid w:val="00BB241F"/>
    <w:rsid w:val="00C1202E"/>
    <w:rsid w:val="00C41B1B"/>
    <w:rsid w:val="00CD4E55"/>
    <w:rsid w:val="00CD67A5"/>
    <w:rsid w:val="00D2413C"/>
    <w:rsid w:val="00D43A97"/>
    <w:rsid w:val="00D47AB5"/>
    <w:rsid w:val="00D47F13"/>
    <w:rsid w:val="00E556F2"/>
    <w:rsid w:val="00F10CB2"/>
    <w:rsid w:val="00F15AC3"/>
    <w:rsid w:val="00FD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6AEE60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ListParagraph">
    <w:name w:val="List Paragraph"/>
    <w:basedOn w:val="Normal"/>
    <w:uiPriority w:val="34"/>
    <w:qFormat/>
    <w:rsid w:val="00307ADF"/>
    <w:pPr>
      <w:ind w:left="720"/>
      <w:contextualSpacing/>
    </w:pPr>
  </w:style>
  <w:style w:type="character" w:customStyle="1" w:styleId="ui-provider">
    <w:name w:val="ui-provider"/>
    <w:basedOn w:val="DefaultParagraphFont"/>
    <w:rsid w:val="00AA5CE4"/>
  </w:style>
  <w:style w:type="paragraph" w:styleId="Revision">
    <w:name w:val="Revision"/>
    <w:hidden/>
    <w:uiPriority w:val="99"/>
    <w:semiHidden/>
    <w:rsid w:val="00CD67A5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4FEB93B0D38B3BDFE05400144FFB2061" version="1.0.0">
  <systemFields>
    <field name="Objective-Id">
      <value order="0">A45574670</value>
    </field>
    <field name="Objective-Title">
      <value order="0">Attachment C - Animal Welfare Code of Practice Revocation 2024 - DI</value>
    </field>
    <field name="Objective-Description">
      <value order="0"/>
    </field>
    <field name="Objective-CreationStamp">
      <value order="0">2024-02-13T04:21:07Z</value>
    </field>
    <field name="Objective-IsApproved">
      <value order="0">false</value>
    </field>
    <field name="Objective-IsPublished">
      <value order="0">true</value>
    </field>
    <field name="Objective-DatePublished">
      <value order="0">2024-02-15T05:25:03Z</value>
    </field>
    <field name="Objective-ModificationStamp">
      <value order="0">2024-02-15T05:25:03Z</value>
    </field>
    <field name="Objective-Owner">
      <value order="0">Samantha Urban</value>
    </field>
    <field name="Objective-Path">
      <value order="0">Whole of ACT Government:TCCS STRUCTURE - Content Restriction Hierarchy:DIVISION: Chief Operating Officer:BRANCH: Governance and Ministerial Services:SECTION: Ministerial Services Unit:09. Instruments and subordinate law:2024:Disallowable Instruments:DI2024-22 - Animal Welfare Code of Practice Revocation 2024 (No 1)</value>
    </field>
    <field name="Objective-Parent">
      <value order="0">DI2024-22 - Animal Welfare Code of Practice Revocation 2024 (No 1)</value>
    </field>
    <field name="Objective-State">
      <value order="0">Published</value>
    </field>
    <field name="Objective-VersionId">
      <value order="0">vA57061374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Owner Agency">
        <value order="0">TCCS</value>
      </field>
      <field name="Objective-Document Type">
        <value order="0">0-Document</value>
      </field>
      <field name="Objective-Language">
        <value order="0">English (en)</value>
      </field>
      <field name="Objective-Jurisdiction">
        <value order="0">ACT</value>
      </field>
      <field name="Objective-Customers">
        <value order="0"/>
      </field>
      <field name="Objective-Places">
        <value order="0"/>
      </field>
      <field name="Objective-Transaction Reference">
        <value order="0"/>
      </field>
      <field name="Objective-Document Created By">
        <value order="0"/>
      </field>
      <field name="Objective-Document Created On">
        <value order="0"/>
      </field>
      <field name="Objective-Covers Period From">
        <value order="0"/>
      </field>
      <field name="Objective-Covers Period To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700</Characters>
  <Application>Microsoft Office Word</Application>
  <DocSecurity>0</DocSecurity>
  <Lines>26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2004-04-05T00:37:00Z</cp:lastPrinted>
  <dcterms:created xsi:type="dcterms:W3CDTF">2024-02-15T05:44:00Z</dcterms:created>
  <dcterms:modified xsi:type="dcterms:W3CDTF">2024-02-15T05:44:00Z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10886344</vt:lpwstr>
  </property>
  <property fmtid="{D5CDD505-2E9C-101B-9397-08002B2CF9AE}" pid="4" name="JMSREQUIREDCHECKIN">
    <vt:lpwstr/>
  </property>
  <property fmtid="{D5CDD505-2E9C-101B-9397-08002B2CF9AE}" pid="5" name="Objective-Id">
    <vt:lpwstr>A45574670</vt:lpwstr>
  </property>
  <property fmtid="{D5CDD505-2E9C-101B-9397-08002B2CF9AE}" pid="6" name="Objective-Title">
    <vt:lpwstr>Attachment C - Animal Welfare Code of Practice Revocation 2024 - DI</vt:lpwstr>
  </property>
  <property fmtid="{D5CDD505-2E9C-101B-9397-08002B2CF9AE}" pid="7" name="Objective-Description">
    <vt:lpwstr/>
  </property>
  <property fmtid="{D5CDD505-2E9C-101B-9397-08002B2CF9AE}" pid="8" name="Objective-CreationStamp">
    <vt:filetime>2024-02-13T04:21:07Z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true</vt:bool>
  </property>
  <property fmtid="{D5CDD505-2E9C-101B-9397-08002B2CF9AE}" pid="11" name="Objective-DatePublished">
    <vt:filetime>2024-02-15T05:25:03Z</vt:filetime>
  </property>
  <property fmtid="{D5CDD505-2E9C-101B-9397-08002B2CF9AE}" pid="12" name="Objective-ModificationStamp">
    <vt:filetime>2024-02-15T05:25:03Z</vt:filetime>
  </property>
  <property fmtid="{D5CDD505-2E9C-101B-9397-08002B2CF9AE}" pid="13" name="Objective-Owner">
    <vt:lpwstr>Samantha Urban</vt:lpwstr>
  </property>
  <property fmtid="{D5CDD505-2E9C-101B-9397-08002B2CF9AE}" pid="14" name="Objective-Path">
    <vt:lpwstr>Whole of ACT Government:TCCS STRUCTURE - Content Restriction Hierarchy:DIVISION: Chief Operating Officer:BRANCH: Governance and Ministerial Services:SECTION: Ministerial Services Unit:09. Instruments and subordinate law:2024:Disallowable Instruments:DI2024-22 - Animal Welfare Code of Practice Revocation 2024 (No 1)</vt:lpwstr>
  </property>
  <property fmtid="{D5CDD505-2E9C-101B-9397-08002B2CF9AE}" pid="15" name="Objective-Parent">
    <vt:lpwstr>DI2024-22 - Animal Welfare Code of Practice Revocation 2024 (No 1)</vt:lpwstr>
  </property>
  <property fmtid="{D5CDD505-2E9C-101B-9397-08002B2CF9AE}" pid="16" name="Objective-State">
    <vt:lpwstr>Published</vt:lpwstr>
  </property>
  <property fmtid="{D5CDD505-2E9C-101B-9397-08002B2CF9AE}" pid="17" name="Objective-VersionId">
    <vt:lpwstr>vA57061374</vt:lpwstr>
  </property>
  <property fmtid="{D5CDD505-2E9C-101B-9397-08002B2CF9AE}" pid="18" name="Objective-Version">
    <vt:lpwstr>2.0</vt:lpwstr>
  </property>
  <property fmtid="{D5CDD505-2E9C-101B-9397-08002B2CF9AE}" pid="19" name="Objective-VersionNumber">
    <vt:r8>3</vt:r8>
  </property>
  <property fmtid="{D5CDD505-2E9C-101B-9397-08002B2CF9AE}" pid="20" name="Objective-VersionComment">
    <vt:lpwstr/>
  </property>
  <property fmtid="{D5CDD505-2E9C-101B-9397-08002B2CF9AE}" pid="21" name="Objective-FileNumber">
    <vt:lpwstr/>
  </property>
  <property fmtid="{D5CDD505-2E9C-101B-9397-08002B2CF9AE}" pid="22" name="Objective-Classification">
    <vt:lpwstr/>
  </property>
  <property fmtid="{D5CDD505-2E9C-101B-9397-08002B2CF9AE}" pid="23" name="Objective-Caveats">
    <vt:lpwstr/>
  </property>
  <property fmtid="{D5CDD505-2E9C-101B-9397-08002B2CF9AE}" pid="24" name="Objective-OM Author">
    <vt:lpwstr/>
  </property>
  <property fmtid="{D5CDD505-2E9C-101B-9397-08002B2CF9AE}" pid="25" name="Objective-OM Author Organisation">
    <vt:lpwstr/>
  </property>
  <property fmtid="{D5CDD505-2E9C-101B-9397-08002B2CF9AE}" pid="26" name="Objective-OM Author Type">
    <vt:lpwstr/>
  </property>
  <property fmtid="{D5CDD505-2E9C-101B-9397-08002B2CF9AE}" pid="27" name="Objective-OM Date Received">
    <vt:lpwstr/>
  </property>
  <property fmtid="{D5CDD505-2E9C-101B-9397-08002B2CF9AE}" pid="28" name="Objective-OM Date of Document">
    <vt:lpwstr/>
  </property>
  <property fmtid="{D5CDD505-2E9C-101B-9397-08002B2CF9AE}" pid="29" name="Objective-OM External Reference">
    <vt:lpwstr/>
  </property>
  <property fmtid="{D5CDD505-2E9C-101B-9397-08002B2CF9AE}" pid="30" name="Objective-OM Reference">
    <vt:lpwstr/>
  </property>
  <property fmtid="{D5CDD505-2E9C-101B-9397-08002B2CF9AE}" pid="31" name="Objective-OM Topic">
    <vt:lpwstr/>
  </property>
  <property fmtid="{D5CDD505-2E9C-101B-9397-08002B2CF9AE}" pid="32" name="Objective-Suburb">
    <vt:lpwstr/>
  </property>
  <property fmtid="{D5CDD505-2E9C-101B-9397-08002B2CF9AE}" pid="33" name="Objective-Comment">
    <vt:lpwstr/>
  </property>
  <property fmtid="{D5CDD505-2E9C-101B-9397-08002B2CF9AE}" pid="34" name="Objective-Owner Agency">
    <vt:lpwstr>TCCS</vt:lpwstr>
  </property>
  <property fmtid="{D5CDD505-2E9C-101B-9397-08002B2CF9AE}" pid="35" name="Objective-Document Type">
    <vt:lpwstr>0-Document</vt:lpwstr>
  </property>
  <property fmtid="{D5CDD505-2E9C-101B-9397-08002B2CF9AE}" pid="36" name="Objective-Language">
    <vt:lpwstr>English (en)</vt:lpwstr>
  </property>
  <property fmtid="{D5CDD505-2E9C-101B-9397-08002B2CF9AE}" pid="37" name="Objective-Jurisdiction">
    <vt:lpwstr>ACT</vt:lpwstr>
  </property>
  <property fmtid="{D5CDD505-2E9C-101B-9397-08002B2CF9AE}" pid="38" name="Objective-Customers">
    <vt:lpwstr/>
  </property>
  <property fmtid="{D5CDD505-2E9C-101B-9397-08002B2CF9AE}" pid="39" name="Objective-Places">
    <vt:lpwstr/>
  </property>
  <property fmtid="{D5CDD505-2E9C-101B-9397-08002B2CF9AE}" pid="40" name="Objective-Transaction Reference">
    <vt:lpwstr/>
  </property>
  <property fmtid="{D5CDD505-2E9C-101B-9397-08002B2CF9AE}" pid="41" name="Objective-Document Created By">
    <vt:lpwstr/>
  </property>
  <property fmtid="{D5CDD505-2E9C-101B-9397-08002B2CF9AE}" pid="42" name="Objective-Document Created On">
    <vt:lpwstr/>
  </property>
  <property fmtid="{D5CDD505-2E9C-101B-9397-08002B2CF9AE}" pid="43" name="Objective-Covers Period From">
    <vt:lpwstr/>
  </property>
  <property fmtid="{D5CDD505-2E9C-101B-9397-08002B2CF9AE}" pid="44" name="Objective-Covers Period To">
    <vt:lpwstr/>
  </property>
</Properties>
</file>