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7D7C2" w14:textId="5D516129" w:rsidR="00F10CB2" w:rsidRDefault="00F10CB2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233D2D3B" w14:textId="1C19D534" w:rsidR="00F10CB2" w:rsidRDefault="00065958">
      <w:pPr>
        <w:pStyle w:val="Billname"/>
        <w:spacing w:before="700"/>
      </w:pPr>
      <w:r>
        <w:t>Road Transport</w:t>
      </w:r>
      <w:r w:rsidR="00F10CB2">
        <w:t xml:space="preserve"> (</w:t>
      </w:r>
      <w:r>
        <w:t>General</w:t>
      </w:r>
      <w:r w:rsidR="00F10CB2">
        <w:t>)</w:t>
      </w:r>
      <w:r>
        <w:t xml:space="preserve"> Application of Road Transport Legislation (Blue Range </w:t>
      </w:r>
      <w:proofErr w:type="spellStart"/>
      <w:r>
        <w:t>Rallysprint</w:t>
      </w:r>
      <w:proofErr w:type="spellEnd"/>
      <w:r>
        <w:t xml:space="preserve">) </w:t>
      </w:r>
      <w:r w:rsidR="00B30B9A">
        <w:t>Declaration</w:t>
      </w:r>
      <w:r>
        <w:t xml:space="preserve"> 2024</w:t>
      </w:r>
      <w:r w:rsidR="00F10CB2">
        <w:t xml:space="preserve"> (No </w:t>
      </w:r>
      <w:r>
        <w:t>1</w:t>
      </w:r>
      <w:r w:rsidR="00F10CB2">
        <w:t>)</w:t>
      </w:r>
    </w:p>
    <w:p w14:paraId="7CFCFEBB" w14:textId="2D2F7824" w:rsidR="00F10CB2" w:rsidRDefault="00F10CB2" w:rsidP="00D47F13">
      <w:pPr>
        <w:spacing w:before="3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Disallowable instrument </w:t>
      </w:r>
      <w:r w:rsidRPr="005D61CE">
        <w:rPr>
          <w:rFonts w:ascii="Arial" w:hAnsi="Arial" w:cs="Arial"/>
          <w:b/>
          <w:bCs/>
        </w:rPr>
        <w:t>DI</w:t>
      </w:r>
      <w:r w:rsidR="00065958" w:rsidRPr="005D61CE">
        <w:rPr>
          <w:rFonts w:ascii="Arial" w:hAnsi="Arial" w:cs="Arial"/>
          <w:b/>
          <w:bCs/>
        </w:rPr>
        <w:t>2024</w:t>
      </w:r>
      <w:r w:rsidRPr="005D61CE">
        <w:rPr>
          <w:rFonts w:ascii="Arial" w:hAnsi="Arial" w:cs="Arial"/>
          <w:b/>
          <w:bCs/>
        </w:rPr>
        <w:t>–</w:t>
      </w:r>
      <w:r w:rsidR="00F26007">
        <w:rPr>
          <w:rFonts w:ascii="Arial" w:hAnsi="Arial" w:cs="Arial"/>
          <w:b/>
          <w:bCs/>
        </w:rPr>
        <w:t>284</w:t>
      </w:r>
    </w:p>
    <w:p w14:paraId="10C54505" w14:textId="77777777" w:rsidR="00F10CB2" w:rsidRDefault="00F10CB2" w:rsidP="00CD4E55">
      <w:pPr>
        <w:pStyle w:val="madeunder"/>
        <w:spacing w:before="300" w:after="0"/>
      </w:pPr>
      <w:r>
        <w:t xml:space="preserve">made under the  </w:t>
      </w:r>
    </w:p>
    <w:p w14:paraId="7AF598AB" w14:textId="7F11412E" w:rsidR="00F10CB2" w:rsidRDefault="00065958" w:rsidP="00CD4E55">
      <w:pPr>
        <w:pStyle w:val="CoverActName"/>
        <w:spacing w:before="320" w:after="0"/>
        <w:rPr>
          <w:rFonts w:cs="Arial"/>
          <w:sz w:val="20"/>
        </w:rPr>
      </w:pPr>
      <w:r w:rsidRPr="00065958">
        <w:rPr>
          <w:rFonts w:cs="Arial"/>
          <w:i/>
          <w:iCs/>
          <w:sz w:val="20"/>
        </w:rPr>
        <w:t>Road Transport (General) Act 1999</w:t>
      </w:r>
      <w:r w:rsidRPr="00065958">
        <w:rPr>
          <w:rFonts w:cs="Arial"/>
          <w:sz w:val="20"/>
        </w:rPr>
        <w:t>, section 13 (Power to exclude vehicles, persons or animals from road transport legislation)</w:t>
      </w:r>
    </w:p>
    <w:p w14:paraId="3AEEDFBE" w14:textId="77777777" w:rsidR="00F10CB2" w:rsidRDefault="00F10CB2" w:rsidP="00CD4E55">
      <w:pPr>
        <w:pStyle w:val="N-line3"/>
        <w:pBdr>
          <w:bottom w:val="none" w:sz="0" w:space="0" w:color="auto"/>
        </w:pBdr>
        <w:spacing w:before="60"/>
      </w:pPr>
    </w:p>
    <w:p w14:paraId="790A4D2B" w14:textId="77777777" w:rsidR="00F10CB2" w:rsidRDefault="00F10CB2">
      <w:pPr>
        <w:pStyle w:val="N-line3"/>
        <w:pBdr>
          <w:top w:val="single" w:sz="12" w:space="1" w:color="auto"/>
          <w:bottom w:val="none" w:sz="0" w:space="0" w:color="auto"/>
        </w:pBdr>
      </w:pPr>
    </w:p>
    <w:p w14:paraId="1B3F5FF6" w14:textId="77777777" w:rsidR="00F10CB2" w:rsidRDefault="00F10CB2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69512539" w14:textId="7F2DB977" w:rsidR="00F10CB2" w:rsidRDefault="00F10CB2" w:rsidP="00D47F13">
      <w:pPr>
        <w:spacing w:before="140"/>
        <w:ind w:left="720"/>
      </w:pPr>
      <w:r>
        <w:t xml:space="preserve">This instrument is the </w:t>
      </w:r>
      <w:r w:rsidR="00065958" w:rsidRPr="00065958">
        <w:rPr>
          <w:i/>
          <w:iCs/>
        </w:rPr>
        <w:t xml:space="preserve">Road Transport (General) Application of Road Transport Legislation (Blue Range </w:t>
      </w:r>
      <w:proofErr w:type="spellStart"/>
      <w:r w:rsidR="00065958" w:rsidRPr="00065958">
        <w:rPr>
          <w:i/>
          <w:iCs/>
        </w:rPr>
        <w:t>Rallysprint</w:t>
      </w:r>
      <w:proofErr w:type="spellEnd"/>
      <w:r w:rsidR="00065958" w:rsidRPr="00065958">
        <w:rPr>
          <w:i/>
          <w:iCs/>
        </w:rPr>
        <w:t>) Declaration 2024 (No 1)</w:t>
      </w:r>
      <w:r w:rsidRPr="00627F0C">
        <w:rPr>
          <w:bCs/>
          <w:iCs/>
        </w:rPr>
        <w:t>.</w:t>
      </w:r>
    </w:p>
    <w:p w14:paraId="690DF923" w14:textId="77777777" w:rsidR="00F10CB2" w:rsidRDefault="00F10CB2" w:rsidP="00D47F13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14:paraId="581B901A" w14:textId="606AA62B" w:rsidR="00F10CB2" w:rsidRDefault="00F10CB2" w:rsidP="00D47F13">
      <w:pPr>
        <w:spacing w:before="140"/>
        <w:ind w:left="720"/>
      </w:pPr>
      <w:r>
        <w:t xml:space="preserve">This instrument commences </w:t>
      </w:r>
      <w:r w:rsidR="00065958">
        <w:t xml:space="preserve">at 7:00am </w:t>
      </w:r>
      <w:r>
        <w:t xml:space="preserve">on </w:t>
      </w:r>
      <w:r w:rsidR="00065958">
        <w:t>26 October 2024</w:t>
      </w:r>
      <w:r>
        <w:t xml:space="preserve">. </w:t>
      </w:r>
    </w:p>
    <w:p w14:paraId="34740DDD" w14:textId="1377D1AA" w:rsidR="00F10CB2" w:rsidRPr="005861A5" w:rsidRDefault="006A4C74" w:rsidP="006A4C74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065958" w:rsidRPr="005861A5">
        <w:rPr>
          <w:rFonts w:ascii="Arial" w:hAnsi="Arial" w:cs="Arial"/>
          <w:b/>
          <w:bCs/>
        </w:rPr>
        <w:t>Motor accident injury insurance declaration</w:t>
      </w:r>
    </w:p>
    <w:p w14:paraId="5465642A" w14:textId="37D0FE2E" w:rsidR="00065958" w:rsidRDefault="00065958" w:rsidP="005861A5">
      <w:pPr>
        <w:pStyle w:val="ListParagraph"/>
        <w:numPr>
          <w:ilvl w:val="0"/>
          <w:numId w:val="15"/>
        </w:numPr>
        <w:spacing w:before="140"/>
      </w:pPr>
      <w:r>
        <w:t xml:space="preserve">I declare that the </w:t>
      </w:r>
      <w:r w:rsidRPr="005861A5">
        <w:rPr>
          <w:i/>
          <w:iCs/>
        </w:rPr>
        <w:t>Motor Accident Injuries Act 2019</w:t>
      </w:r>
      <w:r>
        <w:t xml:space="preserve"> does not apply to:</w:t>
      </w:r>
    </w:p>
    <w:p w14:paraId="06FD5733" w14:textId="573142EC" w:rsidR="00065958" w:rsidRDefault="00065958" w:rsidP="005861A5">
      <w:pPr>
        <w:spacing w:before="140"/>
        <w:ind w:left="1080"/>
      </w:pPr>
      <w:r>
        <w:t xml:space="preserve">(a) a </w:t>
      </w:r>
      <w:r w:rsidRPr="00065958">
        <w:rPr>
          <w:b/>
          <w:bCs/>
        </w:rPr>
        <w:t>designated vehicle</w:t>
      </w:r>
      <w:r>
        <w:t>; or</w:t>
      </w:r>
    </w:p>
    <w:p w14:paraId="6776EA15" w14:textId="344EDC04" w:rsidR="00065958" w:rsidRDefault="00065958" w:rsidP="005861A5">
      <w:pPr>
        <w:spacing w:before="140"/>
        <w:ind w:left="1080"/>
      </w:pPr>
      <w:r>
        <w:t xml:space="preserve">(b) a motor vehicle involved in a motor accident with a </w:t>
      </w:r>
      <w:r w:rsidRPr="00065958">
        <w:rPr>
          <w:b/>
          <w:bCs/>
        </w:rPr>
        <w:t>designated vehicle</w:t>
      </w:r>
      <w:r>
        <w:t>;</w:t>
      </w:r>
    </w:p>
    <w:p w14:paraId="634497A6" w14:textId="70468377" w:rsidR="00F10CB2" w:rsidRDefault="00065958" w:rsidP="005861A5">
      <w:pPr>
        <w:spacing w:before="140"/>
        <w:ind w:left="1080"/>
      </w:pPr>
      <w:r>
        <w:t xml:space="preserve">while the </w:t>
      </w:r>
      <w:r w:rsidRPr="00065958">
        <w:rPr>
          <w:b/>
          <w:bCs/>
        </w:rPr>
        <w:t>designated vehicle</w:t>
      </w:r>
      <w:r>
        <w:t xml:space="preserve"> is being used to participate in a </w:t>
      </w:r>
      <w:r w:rsidRPr="00065958">
        <w:rPr>
          <w:b/>
          <w:bCs/>
        </w:rPr>
        <w:t>special stage</w:t>
      </w:r>
      <w:r>
        <w:t xml:space="preserve"> for the </w:t>
      </w:r>
      <w:r w:rsidRPr="00065958">
        <w:rPr>
          <w:b/>
          <w:bCs/>
        </w:rPr>
        <w:t>event</w:t>
      </w:r>
      <w:r>
        <w:t xml:space="preserve"> for any period beginning on an event official declaring (in whatever manner the event official describes) the special stage active for a testing session, media event, corporate event day or rally competition and ending on an event official declaring the special stage inactive.</w:t>
      </w:r>
    </w:p>
    <w:p w14:paraId="7FA40696" w14:textId="0F2B448D" w:rsidR="005861A5" w:rsidRDefault="005861A5" w:rsidP="003D58CA">
      <w:pPr>
        <w:pStyle w:val="ListParagraph"/>
        <w:numPr>
          <w:ilvl w:val="0"/>
          <w:numId w:val="15"/>
        </w:numPr>
        <w:spacing w:before="140"/>
        <w:ind w:left="1077"/>
        <w:contextualSpacing w:val="0"/>
      </w:pPr>
      <w:r>
        <w:t xml:space="preserve">On the day the event officials declare a </w:t>
      </w:r>
      <w:r w:rsidRPr="003D58CA">
        <w:rPr>
          <w:b/>
          <w:bCs/>
        </w:rPr>
        <w:t>special stage</w:t>
      </w:r>
      <w:r>
        <w:t xml:space="preserve"> for the event active, I declare that the </w:t>
      </w:r>
      <w:r w:rsidRPr="005861A5">
        <w:rPr>
          <w:i/>
          <w:iCs/>
        </w:rPr>
        <w:t>Motor Accident Injuries Act 2019</w:t>
      </w:r>
      <w:r>
        <w:t xml:space="preserve"> does not apply to:</w:t>
      </w:r>
    </w:p>
    <w:p w14:paraId="69429F07" w14:textId="5399A7CA" w:rsidR="005861A5" w:rsidRDefault="005861A5" w:rsidP="003D58CA">
      <w:pPr>
        <w:pStyle w:val="ListParagraph"/>
        <w:spacing w:before="140"/>
        <w:ind w:left="1077"/>
        <w:contextualSpacing w:val="0"/>
      </w:pPr>
      <w:r>
        <w:t xml:space="preserve">(a) a </w:t>
      </w:r>
      <w:r w:rsidRPr="003D58CA">
        <w:rPr>
          <w:b/>
          <w:bCs/>
        </w:rPr>
        <w:t>designated vehicle</w:t>
      </w:r>
      <w:r>
        <w:t>; or</w:t>
      </w:r>
    </w:p>
    <w:p w14:paraId="277A1C82" w14:textId="0E7690CE" w:rsidR="005861A5" w:rsidRDefault="005861A5" w:rsidP="003D58CA">
      <w:pPr>
        <w:pStyle w:val="ListParagraph"/>
        <w:spacing w:before="140"/>
        <w:ind w:left="1077"/>
        <w:contextualSpacing w:val="0"/>
      </w:pPr>
      <w:r>
        <w:t xml:space="preserve">(b) a motor vehicle involved in a motor accident with a </w:t>
      </w:r>
      <w:r w:rsidRPr="003D58CA">
        <w:rPr>
          <w:b/>
          <w:bCs/>
        </w:rPr>
        <w:t>designated vehicle</w:t>
      </w:r>
      <w:r w:rsidRPr="005861A5">
        <w:t>;</w:t>
      </w:r>
    </w:p>
    <w:p w14:paraId="3BA96447" w14:textId="44AF8BB6" w:rsidR="00F64808" w:rsidRDefault="005861A5" w:rsidP="003D58CA">
      <w:pPr>
        <w:pStyle w:val="ListParagraph"/>
        <w:spacing w:before="140"/>
        <w:ind w:left="1077"/>
        <w:contextualSpacing w:val="0"/>
      </w:pPr>
      <w:r>
        <w:t xml:space="preserve">while the </w:t>
      </w:r>
      <w:r w:rsidR="003D58CA" w:rsidRPr="003D58CA">
        <w:rPr>
          <w:b/>
          <w:bCs/>
        </w:rPr>
        <w:t xml:space="preserve">designated </w:t>
      </w:r>
      <w:r w:rsidRPr="003D58CA">
        <w:rPr>
          <w:b/>
          <w:bCs/>
        </w:rPr>
        <w:t>vehicle</w:t>
      </w:r>
      <w:r>
        <w:t xml:space="preserve"> is </w:t>
      </w:r>
      <w:r w:rsidR="003D58CA">
        <w:t xml:space="preserve">being used to participate </w:t>
      </w:r>
      <w:r>
        <w:t xml:space="preserve">in the </w:t>
      </w:r>
      <w:r w:rsidRPr="003D58CA">
        <w:rPr>
          <w:b/>
          <w:bCs/>
        </w:rPr>
        <w:t>transport stage</w:t>
      </w:r>
      <w:r>
        <w:t xml:space="preserve"> for the event.</w:t>
      </w:r>
    </w:p>
    <w:p w14:paraId="52D31B1C" w14:textId="4E152D70" w:rsidR="00F64808" w:rsidRDefault="00F64808" w:rsidP="005861A5">
      <w:pPr>
        <w:pStyle w:val="ListParagraph"/>
        <w:spacing w:before="140"/>
        <w:ind w:left="1080"/>
      </w:pPr>
      <w:r>
        <w:br w:type="page"/>
      </w:r>
    </w:p>
    <w:p w14:paraId="597A9644" w14:textId="20FFE505" w:rsidR="00F10CB2" w:rsidRDefault="00376D64" w:rsidP="005F067E">
      <w:pPr>
        <w:spacing w:before="3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4</w:t>
      </w:r>
      <w:r w:rsidR="00F10CB2">
        <w:rPr>
          <w:rFonts w:ascii="Arial" w:hAnsi="Arial" w:cs="Arial"/>
          <w:b/>
          <w:bCs/>
        </w:rPr>
        <w:tab/>
      </w:r>
      <w:r w:rsidR="00065958" w:rsidRPr="00065958">
        <w:rPr>
          <w:rFonts w:ascii="Arial" w:hAnsi="Arial" w:cs="Arial"/>
          <w:b/>
          <w:bCs/>
        </w:rPr>
        <w:t>Declaration – other road transport legislation</w:t>
      </w:r>
    </w:p>
    <w:p w14:paraId="63B984F1" w14:textId="5C16C4DC" w:rsidR="00065958" w:rsidRDefault="00065958" w:rsidP="00065958">
      <w:pPr>
        <w:spacing w:before="140"/>
        <w:ind w:left="720"/>
      </w:pPr>
      <w:r>
        <w:t xml:space="preserve">I declare that the following road transport legislation does not apply to a </w:t>
      </w:r>
      <w:r w:rsidRPr="00065958">
        <w:rPr>
          <w:b/>
          <w:bCs/>
        </w:rPr>
        <w:t>designated vehicle</w:t>
      </w:r>
      <w:r>
        <w:t xml:space="preserve"> or the driver of a </w:t>
      </w:r>
      <w:r w:rsidRPr="00065958">
        <w:rPr>
          <w:b/>
          <w:bCs/>
        </w:rPr>
        <w:t>designated vehicle</w:t>
      </w:r>
      <w:r>
        <w:t xml:space="preserve"> while participating in a </w:t>
      </w:r>
      <w:r w:rsidRPr="00065958">
        <w:rPr>
          <w:b/>
          <w:bCs/>
        </w:rPr>
        <w:t>special stage</w:t>
      </w:r>
      <w:r>
        <w:t xml:space="preserve"> for the </w:t>
      </w:r>
      <w:r w:rsidRPr="00065958">
        <w:rPr>
          <w:b/>
          <w:bCs/>
        </w:rPr>
        <w:t>event</w:t>
      </w:r>
      <w:r>
        <w:t xml:space="preserve"> for any period beginning on an </w:t>
      </w:r>
      <w:r w:rsidRPr="00065958">
        <w:rPr>
          <w:b/>
          <w:bCs/>
        </w:rPr>
        <w:t>event official</w:t>
      </w:r>
      <w:r>
        <w:t xml:space="preserve"> declaring (in whatever manner the event official describes) the stage active for a testing session, media event, corporate event day or rally competition and ending on an </w:t>
      </w:r>
      <w:r w:rsidRPr="00065958">
        <w:rPr>
          <w:b/>
          <w:bCs/>
        </w:rPr>
        <w:t>event official</w:t>
      </w:r>
      <w:r>
        <w:t xml:space="preserve"> declaring the stage inactive:</w:t>
      </w:r>
    </w:p>
    <w:p w14:paraId="02107175" w14:textId="76E321EA" w:rsidR="00065958" w:rsidRPr="004D610D" w:rsidRDefault="00065958" w:rsidP="006A4C74">
      <w:pPr>
        <w:spacing w:before="140"/>
        <w:ind w:left="720"/>
      </w:pPr>
      <w:r w:rsidRPr="004D610D">
        <w:t xml:space="preserve">(a) </w:t>
      </w:r>
      <w:r w:rsidRPr="004D610D">
        <w:rPr>
          <w:i/>
          <w:iCs/>
        </w:rPr>
        <w:t>Road Transport (Driver Licensing) Act 1999</w:t>
      </w:r>
      <w:r w:rsidRPr="004D610D">
        <w:t>:</w:t>
      </w:r>
    </w:p>
    <w:p w14:paraId="03E3AFC0" w14:textId="6DF6F87B" w:rsidR="00065958" w:rsidRPr="004D610D" w:rsidRDefault="00065958" w:rsidP="006A4C74">
      <w:pPr>
        <w:spacing w:before="140"/>
        <w:ind w:left="1440"/>
      </w:pPr>
      <w:r w:rsidRPr="0079546D">
        <w:t>- Section 31 – Driver must be licensed;</w:t>
      </w:r>
    </w:p>
    <w:p w14:paraId="563C73F3" w14:textId="38FB8136" w:rsidR="00065958" w:rsidRDefault="00065958" w:rsidP="006A4C74">
      <w:pPr>
        <w:spacing w:before="140"/>
        <w:ind w:left="1440"/>
      </w:pPr>
      <w:r w:rsidRPr="004D610D">
        <w:t>- Section 33A – Contravening interlock condition;</w:t>
      </w:r>
    </w:p>
    <w:p w14:paraId="72E7677A" w14:textId="359A4E2E" w:rsidR="00065958" w:rsidRDefault="00065958" w:rsidP="006A4C74">
      <w:pPr>
        <w:spacing w:before="140"/>
        <w:ind w:left="720"/>
      </w:pPr>
      <w:r>
        <w:t xml:space="preserve">(b) </w:t>
      </w:r>
      <w:bookmarkStart w:id="1" w:name="_Hlk174084158"/>
      <w:r w:rsidRPr="00065958">
        <w:rPr>
          <w:i/>
          <w:iCs/>
        </w:rPr>
        <w:t>Road Transport (Vehicle Registration) Act 1999</w:t>
      </w:r>
      <w:bookmarkEnd w:id="1"/>
      <w:r>
        <w:t>:</w:t>
      </w:r>
    </w:p>
    <w:p w14:paraId="001D021F" w14:textId="2A82C19D" w:rsidR="00065958" w:rsidRDefault="00065958" w:rsidP="006A4C74">
      <w:pPr>
        <w:spacing w:before="140"/>
        <w:ind w:left="1440"/>
      </w:pPr>
      <w:r>
        <w:t>- Section 18 – Prohibition on using unregistered registerable vehicles or vehicles with suspended registration;</w:t>
      </w:r>
    </w:p>
    <w:p w14:paraId="04D4B6AC" w14:textId="41791DD6" w:rsidR="00065958" w:rsidRDefault="00065958" w:rsidP="006A4C74">
      <w:pPr>
        <w:spacing w:before="140"/>
        <w:ind w:left="720"/>
      </w:pPr>
      <w:r>
        <w:t xml:space="preserve">(c) </w:t>
      </w:r>
      <w:bookmarkStart w:id="2" w:name="_Hlk174084184"/>
      <w:r w:rsidRPr="00065958">
        <w:rPr>
          <w:i/>
          <w:iCs/>
        </w:rPr>
        <w:t>Road Transport (Vehicle Registration) Regulation 2000</w:t>
      </w:r>
      <w:r>
        <w:t>:</w:t>
      </w:r>
    </w:p>
    <w:bookmarkEnd w:id="2"/>
    <w:p w14:paraId="4BD35D70" w14:textId="189F18AB" w:rsidR="00065958" w:rsidRDefault="00065958" w:rsidP="006A4C74">
      <w:pPr>
        <w:spacing w:before="140"/>
        <w:ind w:left="1440"/>
      </w:pPr>
      <w:r>
        <w:t>- Section 59 – Display of numberplates;</w:t>
      </w:r>
    </w:p>
    <w:p w14:paraId="532364FD" w14:textId="3C5B8597" w:rsidR="00065958" w:rsidRDefault="00065958" w:rsidP="006A4C74">
      <w:pPr>
        <w:spacing w:before="140"/>
        <w:ind w:left="1440"/>
      </w:pPr>
      <w:r>
        <w:t>- Section 60 – Using vehicle without numberplate etc;</w:t>
      </w:r>
    </w:p>
    <w:p w14:paraId="0B7A17C9" w14:textId="698F9037" w:rsidR="00065958" w:rsidRDefault="00065958" w:rsidP="006A4C74">
      <w:pPr>
        <w:spacing w:before="140"/>
        <w:ind w:left="720"/>
      </w:pPr>
      <w:r>
        <w:t xml:space="preserve">(d) </w:t>
      </w:r>
      <w:r w:rsidRPr="00065958">
        <w:rPr>
          <w:i/>
          <w:iCs/>
        </w:rPr>
        <w:t>Road Transport (Safety and Traffic Management) Act 1999</w:t>
      </w:r>
      <w:r>
        <w:t>:</w:t>
      </w:r>
    </w:p>
    <w:p w14:paraId="22E23C1F" w14:textId="2DDAE9D2" w:rsidR="00065958" w:rsidRDefault="00065958" w:rsidP="006A4C74">
      <w:pPr>
        <w:spacing w:before="140"/>
        <w:ind w:left="1440"/>
      </w:pPr>
      <w:r>
        <w:t>- Section 5A – Races, attempts on speed records, speed trails etc;</w:t>
      </w:r>
    </w:p>
    <w:p w14:paraId="359AC87B" w14:textId="4FB25C33" w:rsidR="00065958" w:rsidRDefault="00065958" w:rsidP="006A4C74">
      <w:pPr>
        <w:spacing w:before="140"/>
        <w:ind w:left="1440"/>
      </w:pPr>
      <w:r>
        <w:t>- Section 5B – Improper use of motor vehicle;</w:t>
      </w:r>
    </w:p>
    <w:p w14:paraId="2FC18651" w14:textId="0DE903D8" w:rsidR="00065958" w:rsidRDefault="00065958" w:rsidP="006A4C74">
      <w:pPr>
        <w:spacing w:before="140"/>
        <w:ind w:left="1440"/>
      </w:pPr>
      <w:r>
        <w:t>- Section 7 – Furious, reckless or dangerous driving;</w:t>
      </w:r>
    </w:p>
    <w:p w14:paraId="7FB0775B" w14:textId="74320504" w:rsidR="00065958" w:rsidRDefault="00065958" w:rsidP="006A4C74">
      <w:pPr>
        <w:spacing w:before="140"/>
        <w:ind w:left="1440"/>
      </w:pPr>
      <w:r>
        <w:t>- Section 8 – Menacing driving;</w:t>
      </w:r>
    </w:p>
    <w:p w14:paraId="3BCE7189" w14:textId="544E289C" w:rsidR="00065958" w:rsidRDefault="00065958" w:rsidP="006A4C74">
      <w:pPr>
        <w:spacing w:before="140"/>
        <w:ind w:left="720"/>
      </w:pPr>
      <w:r>
        <w:t xml:space="preserve">(e) </w:t>
      </w:r>
      <w:r w:rsidRPr="00065958">
        <w:rPr>
          <w:i/>
          <w:iCs/>
        </w:rPr>
        <w:t>Road Transport (Road Rules) Regulation 2017</w:t>
      </w:r>
      <w:r>
        <w:t>:</w:t>
      </w:r>
    </w:p>
    <w:p w14:paraId="14D86EC2" w14:textId="1CE72161" w:rsidR="00065958" w:rsidRDefault="00065958" w:rsidP="006A4C74">
      <w:pPr>
        <w:spacing w:before="140"/>
        <w:ind w:left="720" w:firstLine="720"/>
      </w:pPr>
      <w:r>
        <w:t>- Part 3 – Speed limits;</w:t>
      </w:r>
    </w:p>
    <w:p w14:paraId="6525184B" w14:textId="7F856AB8" w:rsidR="00065958" w:rsidRDefault="00065958" w:rsidP="006A4C74">
      <w:pPr>
        <w:spacing w:before="140"/>
        <w:ind w:left="1440"/>
      </w:pPr>
      <w:r>
        <w:t>- Part 4 – Making turns;</w:t>
      </w:r>
    </w:p>
    <w:p w14:paraId="3F9B9C6B" w14:textId="5016CD32" w:rsidR="00065958" w:rsidRDefault="00065958" w:rsidP="006A4C74">
      <w:pPr>
        <w:spacing w:before="140"/>
        <w:ind w:left="1440"/>
      </w:pPr>
      <w:r>
        <w:t>- Part 5 – Change of direction and stop signals;</w:t>
      </w:r>
    </w:p>
    <w:p w14:paraId="733008F2" w14:textId="734E4E80" w:rsidR="00065958" w:rsidRDefault="00065958" w:rsidP="006A4C74">
      <w:pPr>
        <w:spacing w:before="140"/>
        <w:ind w:left="1440"/>
      </w:pPr>
      <w:r>
        <w:t>- Part 7 – Giving way;</w:t>
      </w:r>
    </w:p>
    <w:p w14:paraId="28126AA7" w14:textId="61CD48A9" w:rsidR="00065958" w:rsidRDefault="00065958" w:rsidP="006A4C74">
      <w:pPr>
        <w:spacing w:before="140"/>
        <w:ind w:left="1440"/>
      </w:pPr>
      <w:r>
        <w:t>- Part 8 - Traffic signs and road markings;</w:t>
      </w:r>
    </w:p>
    <w:p w14:paraId="36A14309" w14:textId="53B5C342" w:rsidR="00065958" w:rsidRDefault="00065958" w:rsidP="006A4C74">
      <w:pPr>
        <w:spacing w:before="140"/>
        <w:ind w:left="1440"/>
      </w:pPr>
      <w:r>
        <w:t>- Division 11.1 General;</w:t>
      </w:r>
    </w:p>
    <w:p w14:paraId="7A8709D9" w14:textId="7F10A9F1" w:rsidR="00065958" w:rsidRDefault="00065958" w:rsidP="006A4C74">
      <w:pPr>
        <w:spacing w:before="140"/>
        <w:ind w:left="1440"/>
      </w:pPr>
      <w:r>
        <w:t>- Division 11.2 Keeping to Left;</w:t>
      </w:r>
    </w:p>
    <w:p w14:paraId="5AD51803" w14:textId="3D548321" w:rsidR="00065958" w:rsidRDefault="00065958" w:rsidP="006A4C74">
      <w:pPr>
        <w:spacing w:before="140"/>
        <w:ind w:left="1440"/>
      </w:pPr>
      <w:r>
        <w:t>- Division 11.3 Overtaking;</w:t>
      </w:r>
    </w:p>
    <w:p w14:paraId="736C1A9B" w14:textId="4F36CCFE" w:rsidR="00065958" w:rsidRDefault="00065958" w:rsidP="006A4C74">
      <w:pPr>
        <w:spacing w:before="140"/>
        <w:ind w:left="1440"/>
      </w:pPr>
      <w:r>
        <w:t>- Part 13 – Lights and warning devices;</w:t>
      </w:r>
    </w:p>
    <w:p w14:paraId="277F35CA" w14:textId="1BE3565D" w:rsidR="00376D64" w:rsidRDefault="00065958" w:rsidP="006A4C74">
      <w:pPr>
        <w:spacing w:before="140"/>
        <w:ind w:left="1440"/>
      </w:pPr>
      <w:r>
        <w:t>- Section 288 – Driving on path.</w:t>
      </w:r>
    </w:p>
    <w:p w14:paraId="1FAABF6B" w14:textId="77777777" w:rsidR="00F64808" w:rsidRDefault="00F64808" w:rsidP="005861A5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0B54E33" w14:textId="2ADA9C4B" w:rsidR="005861A5" w:rsidRPr="005861A5" w:rsidRDefault="005861A5" w:rsidP="005861A5">
      <w:pPr>
        <w:spacing w:before="300"/>
        <w:ind w:left="720" w:hanging="720"/>
        <w:rPr>
          <w:rFonts w:ascii="Arial" w:hAnsi="Arial" w:cs="Arial"/>
          <w:b/>
          <w:bCs/>
        </w:rPr>
      </w:pPr>
      <w:r w:rsidRPr="005861A5">
        <w:rPr>
          <w:rFonts w:ascii="Arial" w:hAnsi="Arial" w:cs="Arial"/>
          <w:b/>
          <w:bCs/>
        </w:rPr>
        <w:lastRenderedPageBreak/>
        <w:t>5</w:t>
      </w:r>
      <w:r>
        <w:rPr>
          <w:rFonts w:ascii="Arial" w:hAnsi="Arial" w:cs="Arial"/>
          <w:b/>
          <w:bCs/>
        </w:rPr>
        <w:tab/>
      </w:r>
      <w:r w:rsidRPr="005861A5">
        <w:rPr>
          <w:rFonts w:ascii="Arial" w:hAnsi="Arial" w:cs="Arial"/>
          <w:b/>
          <w:bCs/>
        </w:rPr>
        <w:t>Declaration – other road transport legislation</w:t>
      </w:r>
    </w:p>
    <w:p w14:paraId="5685E4D9" w14:textId="0ADA1F89" w:rsidR="005861A5" w:rsidRPr="00386846" w:rsidRDefault="005861A5" w:rsidP="005861A5">
      <w:pPr>
        <w:spacing w:before="140"/>
        <w:ind w:left="720"/>
      </w:pPr>
      <w:r w:rsidRPr="005861A5">
        <w:t xml:space="preserve">On the day the </w:t>
      </w:r>
      <w:r w:rsidRPr="003D58CA">
        <w:rPr>
          <w:b/>
          <w:bCs/>
        </w:rPr>
        <w:t>event official</w:t>
      </w:r>
      <w:r w:rsidRPr="005861A5">
        <w:t xml:space="preserve"> declare</w:t>
      </w:r>
      <w:r w:rsidR="003D58CA">
        <w:t>s</w:t>
      </w:r>
      <w:r w:rsidRPr="005861A5">
        <w:t xml:space="preserve"> a </w:t>
      </w:r>
      <w:r w:rsidRPr="003D58CA">
        <w:rPr>
          <w:b/>
          <w:bCs/>
        </w:rPr>
        <w:t>special stage</w:t>
      </w:r>
      <w:r w:rsidRPr="005861A5">
        <w:t xml:space="preserve"> for the </w:t>
      </w:r>
      <w:r w:rsidRPr="003D58CA">
        <w:rPr>
          <w:b/>
          <w:bCs/>
        </w:rPr>
        <w:t>event</w:t>
      </w:r>
      <w:r w:rsidRPr="005861A5">
        <w:t xml:space="preserve"> active,</w:t>
      </w:r>
      <w:r w:rsidR="006A4C74">
        <w:t xml:space="preserve"> </w:t>
      </w:r>
      <w:r w:rsidRPr="005861A5">
        <w:t>I declare</w:t>
      </w:r>
      <w:r w:rsidR="006A4C74">
        <w:t xml:space="preserve"> </w:t>
      </w:r>
      <w:r w:rsidRPr="005861A5">
        <w:t>that the following road transport legislation does not apply to a</w:t>
      </w:r>
      <w:r w:rsidR="006A4C74">
        <w:t xml:space="preserve"> </w:t>
      </w:r>
      <w:r w:rsidRPr="005861A5">
        <w:rPr>
          <w:b/>
          <w:bCs/>
        </w:rPr>
        <w:t>designated vehicle</w:t>
      </w:r>
      <w:r w:rsidR="006A4C74">
        <w:rPr>
          <w:b/>
          <w:bCs/>
        </w:rPr>
        <w:t xml:space="preserve"> </w:t>
      </w:r>
      <w:r w:rsidRPr="005861A5">
        <w:t>or the driver of a</w:t>
      </w:r>
      <w:r w:rsidR="006A4C74">
        <w:t xml:space="preserve"> </w:t>
      </w:r>
      <w:r w:rsidRPr="005861A5">
        <w:rPr>
          <w:b/>
          <w:bCs/>
        </w:rPr>
        <w:t>designated vehicle</w:t>
      </w:r>
      <w:r w:rsidR="003D58CA">
        <w:t>, while participating</w:t>
      </w:r>
      <w:r w:rsidR="006A4C74">
        <w:t xml:space="preserve"> </w:t>
      </w:r>
      <w:r w:rsidRPr="00386846">
        <w:t>in the</w:t>
      </w:r>
      <w:r w:rsidR="006A4C74" w:rsidRPr="00386846">
        <w:t xml:space="preserve"> </w:t>
      </w:r>
      <w:r w:rsidRPr="003D58CA">
        <w:rPr>
          <w:b/>
          <w:bCs/>
        </w:rPr>
        <w:t>transport stage</w:t>
      </w:r>
      <w:r w:rsidR="006A4C74" w:rsidRPr="00386846">
        <w:t xml:space="preserve"> </w:t>
      </w:r>
      <w:r w:rsidRPr="00386846">
        <w:t>for</w:t>
      </w:r>
      <w:r w:rsidR="006A4C74" w:rsidRPr="00386846">
        <w:t xml:space="preserve"> </w:t>
      </w:r>
      <w:r w:rsidRPr="00386846">
        <w:t xml:space="preserve">the </w:t>
      </w:r>
      <w:r w:rsidRPr="003D58CA">
        <w:rPr>
          <w:b/>
          <w:bCs/>
        </w:rPr>
        <w:t>event</w:t>
      </w:r>
      <w:r w:rsidRPr="00386846">
        <w:t>:</w:t>
      </w:r>
    </w:p>
    <w:p w14:paraId="69A94F5E" w14:textId="4C747FAD" w:rsidR="005861A5" w:rsidRPr="004D610D" w:rsidRDefault="005861A5" w:rsidP="005861A5">
      <w:pPr>
        <w:spacing w:before="140"/>
        <w:ind w:left="720"/>
      </w:pPr>
      <w:r w:rsidRPr="004D610D">
        <w:t>(a)</w:t>
      </w:r>
      <w:r w:rsidR="006A4C74" w:rsidRPr="004D610D">
        <w:t xml:space="preserve"> </w:t>
      </w:r>
      <w:r w:rsidRPr="004D610D">
        <w:rPr>
          <w:i/>
          <w:iCs/>
        </w:rPr>
        <w:t>Road Transport (Driver Licensing) Act 1999</w:t>
      </w:r>
      <w:r w:rsidRPr="004D610D">
        <w:t>:</w:t>
      </w:r>
    </w:p>
    <w:p w14:paraId="5BC2BE0B" w14:textId="5A850CD0" w:rsidR="005861A5" w:rsidRPr="005861A5" w:rsidRDefault="005861A5" w:rsidP="006A4C74">
      <w:pPr>
        <w:spacing w:before="140"/>
        <w:ind w:left="720" w:firstLine="720"/>
      </w:pPr>
      <w:r w:rsidRPr="004D610D">
        <w:t>-</w:t>
      </w:r>
      <w:r w:rsidR="006A4C74" w:rsidRPr="004D610D">
        <w:t xml:space="preserve"> </w:t>
      </w:r>
      <w:r w:rsidRPr="004D610D">
        <w:t>Section 33A – Contravening interlock condition</w:t>
      </w:r>
    </w:p>
    <w:p w14:paraId="5901969E" w14:textId="67F0D0EF" w:rsidR="005861A5" w:rsidRPr="005861A5" w:rsidRDefault="005861A5" w:rsidP="005861A5">
      <w:pPr>
        <w:spacing w:before="140"/>
        <w:ind w:left="720"/>
      </w:pPr>
      <w:r w:rsidRPr="005861A5">
        <w:t>(b)</w:t>
      </w:r>
      <w:r w:rsidR="006A4C74">
        <w:t xml:space="preserve"> </w:t>
      </w:r>
      <w:r w:rsidRPr="005861A5">
        <w:rPr>
          <w:i/>
          <w:iCs/>
        </w:rPr>
        <w:t>Road Transport (Vehicle Registration) Act 1999</w:t>
      </w:r>
      <w:r w:rsidRPr="005861A5">
        <w:t>:</w:t>
      </w:r>
    </w:p>
    <w:p w14:paraId="2CFC1772" w14:textId="4C542AAD" w:rsidR="005861A5" w:rsidRPr="005861A5" w:rsidRDefault="005861A5" w:rsidP="009618F6">
      <w:pPr>
        <w:spacing w:before="140"/>
        <w:ind w:left="1440"/>
      </w:pPr>
      <w:r w:rsidRPr="005861A5">
        <w:t>-</w:t>
      </w:r>
      <w:r w:rsidR="006A4C74">
        <w:t xml:space="preserve"> </w:t>
      </w:r>
      <w:r w:rsidRPr="005861A5">
        <w:t>Section 18 – Prohibition on using unregistered registerable vehicles or vehicles with suspended registration</w:t>
      </w:r>
    </w:p>
    <w:p w14:paraId="5E1C4768" w14:textId="54C2C4CA" w:rsidR="005861A5" w:rsidRPr="005861A5" w:rsidRDefault="005861A5" w:rsidP="005861A5">
      <w:pPr>
        <w:spacing w:before="140"/>
        <w:ind w:left="720"/>
      </w:pPr>
      <w:r w:rsidRPr="005861A5">
        <w:t>(c)</w:t>
      </w:r>
      <w:r w:rsidR="009618F6">
        <w:t xml:space="preserve"> </w:t>
      </w:r>
      <w:r w:rsidRPr="005861A5">
        <w:rPr>
          <w:i/>
          <w:iCs/>
        </w:rPr>
        <w:t xml:space="preserve">Road Transport (Vehicle Registration) Regulation </w:t>
      </w:r>
      <w:r w:rsidR="00826E07">
        <w:rPr>
          <w:i/>
          <w:iCs/>
        </w:rPr>
        <w:t>2000</w:t>
      </w:r>
      <w:r w:rsidRPr="005861A5">
        <w:t>:</w:t>
      </w:r>
    </w:p>
    <w:p w14:paraId="7DEC3632" w14:textId="3F564572" w:rsidR="005861A5" w:rsidRPr="005861A5" w:rsidRDefault="005861A5" w:rsidP="006A4C74">
      <w:pPr>
        <w:spacing w:before="140"/>
        <w:ind w:left="720" w:firstLine="720"/>
      </w:pPr>
      <w:r w:rsidRPr="005861A5">
        <w:t>-</w:t>
      </w:r>
      <w:r w:rsidR="009618F6">
        <w:t xml:space="preserve"> </w:t>
      </w:r>
      <w:r w:rsidRPr="005861A5">
        <w:t>Section 59 – Display of numberplates</w:t>
      </w:r>
    </w:p>
    <w:p w14:paraId="69E81F10" w14:textId="4DAA68F3" w:rsidR="005861A5" w:rsidRPr="005861A5" w:rsidRDefault="005861A5" w:rsidP="006A4C74">
      <w:pPr>
        <w:spacing w:before="140"/>
        <w:ind w:left="720" w:firstLine="720"/>
      </w:pPr>
      <w:r w:rsidRPr="005861A5">
        <w:t>-</w:t>
      </w:r>
      <w:r w:rsidR="009618F6">
        <w:t xml:space="preserve"> </w:t>
      </w:r>
      <w:r w:rsidRPr="005861A5">
        <w:t>Section 60 – Using vehicle without numberplate etc</w:t>
      </w:r>
    </w:p>
    <w:p w14:paraId="3F5302BE" w14:textId="2C103EAD" w:rsidR="00376D64" w:rsidRDefault="009618F6" w:rsidP="005861A5">
      <w:pPr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 w:rsidR="00376D64">
        <w:rPr>
          <w:rFonts w:ascii="Arial" w:hAnsi="Arial" w:cs="Arial"/>
          <w:b/>
          <w:bCs/>
        </w:rPr>
        <w:tab/>
        <w:t>Definitions</w:t>
      </w:r>
    </w:p>
    <w:p w14:paraId="25D12682" w14:textId="40877B94" w:rsidR="00376D64" w:rsidRDefault="00376D64" w:rsidP="00376D64">
      <w:pPr>
        <w:spacing w:before="140"/>
        <w:ind w:left="720"/>
      </w:pPr>
      <w:r>
        <w:t>In this instrument:</w:t>
      </w:r>
      <w:r>
        <w:br/>
      </w:r>
      <w:r>
        <w:br/>
      </w:r>
      <w:r w:rsidRPr="00376D64">
        <w:rPr>
          <w:b/>
          <w:bCs/>
          <w:i/>
          <w:iCs/>
        </w:rPr>
        <w:t>designated vehicle</w:t>
      </w:r>
      <w:r>
        <w:t xml:space="preserve"> means any of the following vehicles:</w:t>
      </w:r>
    </w:p>
    <w:p w14:paraId="3577C2F2" w14:textId="77777777" w:rsidR="00376D64" w:rsidRDefault="00376D64" w:rsidP="00376D64">
      <w:pPr>
        <w:spacing w:before="140"/>
        <w:ind w:left="720"/>
        <w:contextualSpacing/>
      </w:pPr>
      <w:r>
        <w:t>(a) an event registered motor vehicle; or</w:t>
      </w:r>
    </w:p>
    <w:p w14:paraId="570AEB82" w14:textId="4C8FCB2B" w:rsidR="00376D64" w:rsidRDefault="00376D64" w:rsidP="00376D64">
      <w:pPr>
        <w:spacing w:before="140"/>
        <w:ind w:left="720"/>
        <w:contextualSpacing/>
      </w:pPr>
      <w:r>
        <w:t>(b) a promotional or official vehicle.</w:t>
      </w:r>
      <w:r>
        <w:br/>
      </w:r>
      <w:r>
        <w:br/>
      </w:r>
      <w:r w:rsidRPr="00376D64">
        <w:rPr>
          <w:b/>
          <w:bCs/>
          <w:i/>
          <w:iCs/>
        </w:rPr>
        <w:t>event registered motor vehicle</w:t>
      </w:r>
      <w:r>
        <w:t xml:space="preserve"> means a vehicle entered to participate in the event, and may be an unregistered, unidentified or uninsured motor vehicle.</w:t>
      </w:r>
      <w:r>
        <w:br/>
      </w:r>
      <w:r>
        <w:br/>
      </w:r>
      <w:r w:rsidRPr="00376D64">
        <w:rPr>
          <w:b/>
          <w:bCs/>
          <w:i/>
          <w:iCs/>
        </w:rPr>
        <w:t>promotional or official vehicle</w:t>
      </w:r>
      <w:r>
        <w:t xml:space="preserve"> means a registered vehicle being used for promotional or official purposes during the special stages.</w:t>
      </w:r>
      <w:r>
        <w:rPr>
          <w:i/>
          <w:iCs/>
        </w:rPr>
        <w:br/>
      </w:r>
      <w:r>
        <w:br/>
      </w:r>
      <w:r>
        <w:rPr>
          <w:b/>
          <w:bCs/>
          <w:i/>
          <w:iCs/>
        </w:rPr>
        <w:t>e</w:t>
      </w:r>
      <w:r w:rsidRPr="00376D64">
        <w:rPr>
          <w:b/>
          <w:bCs/>
          <w:i/>
          <w:iCs/>
        </w:rPr>
        <w:t>vent</w:t>
      </w:r>
      <w:r>
        <w:t xml:space="preserve"> means the Blue Range </w:t>
      </w:r>
      <w:proofErr w:type="spellStart"/>
      <w:r>
        <w:t>Rallysprint</w:t>
      </w:r>
      <w:proofErr w:type="spellEnd"/>
      <w:r>
        <w:t xml:space="preserve"> 2024.</w:t>
      </w:r>
      <w:r>
        <w:br/>
      </w:r>
      <w:r>
        <w:br/>
      </w:r>
      <w:r w:rsidRPr="00376D64">
        <w:rPr>
          <w:b/>
          <w:bCs/>
          <w:i/>
          <w:iCs/>
        </w:rPr>
        <w:t>event official</w:t>
      </w:r>
      <w:r>
        <w:t xml:space="preserve"> </w:t>
      </w:r>
      <w:r w:rsidR="00C10748" w:rsidRPr="00C10748">
        <w:t>means an official for the event who holds a Clerk of Course role from Australian Autosport Alliance</w:t>
      </w:r>
      <w:r w:rsidR="00C10748">
        <w:t>.</w:t>
      </w:r>
      <w:r>
        <w:br/>
      </w:r>
      <w:r>
        <w:br/>
      </w:r>
      <w:r w:rsidRPr="00376D64">
        <w:rPr>
          <w:b/>
          <w:bCs/>
          <w:i/>
          <w:iCs/>
        </w:rPr>
        <w:t>registered</w:t>
      </w:r>
      <w:r>
        <w:t xml:space="preserve"> means registered under the </w:t>
      </w:r>
      <w:r w:rsidRPr="00376D64">
        <w:rPr>
          <w:i/>
          <w:iCs/>
        </w:rPr>
        <w:t>Road Transport (Vehicle Registration) Act 1999</w:t>
      </w:r>
      <w:r>
        <w:t xml:space="preserve"> or equivalent legislation.</w:t>
      </w:r>
      <w:r>
        <w:br/>
      </w:r>
      <w:r>
        <w:br/>
      </w:r>
      <w:r w:rsidRPr="00376D64">
        <w:rPr>
          <w:b/>
          <w:bCs/>
          <w:i/>
          <w:iCs/>
        </w:rPr>
        <w:t>special stage</w:t>
      </w:r>
      <w:r>
        <w:t xml:space="preserve"> means a road or road related area identified as a special stage in the map, outlined in </w:t>
      </w:r>
      <w:r w:rsidR="00644F6C" w:rsidRPr="006A4C74">
        <w:t xml:space="preserve">orange </w:t>
      </w:r>
      <w:r w:rsidR="006A4C74">
        <w:t>or</w:t>
      </w:r>
      <w:r w:rsidR="00644F6C" w:rsidRPr="006A4C74">
        <w:t xml:space="preserve"> purple</w:t>
      </w:r>
      <w:r w:rsidRPr="006A4C74">
        <w:t>, at Schedule 1.</w:t>
      </w:r>
      <w:r w:rsidR="006A4C74">
        <w:br/>
      </w:r>
      <w:r w:rsidR="006A4C74">
        <w:br/>
      </w:r>
      <w:r w:rsidR="006A4C74" w:rsidRPr="006A4C74">
        <w:rPr>
          <w:b/>
          <w:bCs/>
          <w:i/>
          <w:iCs/>
        </w:rPr>
        <w:t xml:space="preserve">transport stage </w:t>
      </w:r>
      <w:r w:rsidR="006A4C74" w:rsidRPr="006A4C74">
        <w:t>means a road or road related area</w:t>
      </w:r>
      <w:r w:rsidR="00386846">
        <w:t xml:space="preserve"> identified as a transport stage in the map,</w:t>
      </w:r>
      <w:r w:rsidR="006A4C74" w:rsidRPr="006A4C74">
        <w:t xml:space="preserve"> outlined in yellow</w:t>
      </w:r>
      <w:r w:rsidR="00386846">
        <w:t>,</w:t>
      </w:r>
      <w:r w:rsidR="006A4C74" w:rsidRPr="006A4C74">
        <w:t xml:space="preserve"> at Schedule 1.</w:t>
      </w:r>
      <w:r>
        <w:br/>
      </w:r>
      <w:r>
        <w:br/>
      </w:r>
      <w:r w:rsidRPr="00376D64">
        <w:rPr>
          <w:b/>
          <w:bCs/>
          <w:i/>
          <w:iCs/>
        </w:rPr>
        <w:t>unidentified motor vehicle</w:t>
      </w:r>
      <w:r>
        <w:t xml:space="preserve">—see the </w:t>
      </w:r>
      <w:r w:rsidRPr="00376D64">
        <w:rPr>
          <w:i/>
          <w:iCs/>
        </w:rPr>
        <w:t>Motor Accident Injuries Act 2019</w:t>
      </w:r>
      <w:r>
        <w:t xml:space="preserve">, </w:t>
      </w:r>
      <w:r w:rsidR="00D06B86">
        <w:t>section </w:t>
      </w:r>
      <w:r>
        <w:t>327.</w:t>
      </w:r>
      <w:r>
        <w:br/>
      </w:r>
      <w:r>
        <w:br/>
      </w:r>
      <w:r w:rsidRPr="00376D64">
        <w:rPr>
          <w:b/>
          <w:bCs/>
          <w:i/>
          <w:iCs/>
        </w:rPr>
        <w:t>uninsured motor vehicle</w:t>
      </w:r>
      <w:r>
        <w:t xml:space="preserve">—see the </w:t>
      </w:r>
      <w:r w:rsidRPr="00376D64">
        <w:rPr>
          <w:i/>
          <w:iCs/>
        </w:rPr>
        <w:t>Motor Accident Injuries Act 2019</w:t>
      </w:r>
      <w:r>
        <w:t xml:space="preserve">, </w:t>
      </w:r>
      <w:r w:rsidR="00D06B86">
        <w:t>section </w:t>
      </w:r>
      <w:r>
        <w:t>325.</w:t>
      </w:r>
    </w:p>
    <w:p w14:paraId="0CEB2C4A" w14:textId="1B03B0B9" w:rsidR="00F10CB2" w:rsidRDefault="00721476" w:rsidP="005F067E">
      <w:pPr>
        <w:spacing w:before="30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7</w:t>
      </w:r>
      <w:r w:rsidR="00F10CB2">
        <w:rPr>
          <w:rFonts w:ascii="Arial" w:hAnsi="Arial" w:cs="Arial"/>
          <w:b/>
          <w:bCs/>
        </w:rPr>
        <w:tab/>
      </w:r>
      <w:r w:rsidR="00376D64">
        <w:rPr>
          <w:rFonts w:ascii="Arial" w:hAnsi="Arial" w:cs="Arial"/>
          <w:b/>
          <w:bCs/>
        </w:rPr>
        <w:t>Expiry</w:t>
      </w:r>
    </w:p>
    <w:p w14:paraId="350EC05E" w14:textId="494963D5" w:rsidR="00F10CB2" w:rsidRDefault="0072003E" w:rsidP="00D47F13">
      <w:pPr>
        <w:spacing w:before="140"/>
        <w:ind w:left="720"/>
      </w:pPr>
      <w:r>
        <w:t xml:space="preserve">This instrument </w:t>
      </w:r>
      <w:r w:rsidR="00376D64">
        <w:t>expires on 23 November 2024</w:t>
      </w:r>
      <w:r>
        <w:t>.</w:t>
      </w:r>
    </w:p>
    <w:p w14:paraId="11F69371" w14:textId="207FC3E3" w:rsidR="00D47F13" w:rsidRDefault="00376D64" w:rsidP="00232478">
      <w:pPr>
        <w:tabs>
          <w:tab w:val="left" w:pos="4320"/>
        </w:tabs>
        <w:spacing w:before="720"/>
      </w:pPr>
      <w:r>
        <w:t>Chris Steel MLA</w:t>
      </w:r>
    </w:p>
    <w:p w14:paraId="00D5930A" w14:textId="77777777" w:rsidR="006A4C74" w:rsidRDefault="00376D64" w:rsidP="00D47F13">
      <w:pPr>
        <w:tabs>
          <w:tab w:val="left" w:pos="4320"/>
        </w:tabs>
      </w:pPr>
      <w:r>
        <w:t>Minister for Transport</w:t>
      </w:r>
    </w:p>
    <w:p w14:paraId="5210EC69" w14:textId="77777777" w:rsidR="00F26007" w:rsidRDefault="006A4C74" w:rsidP="00232478">
      <w:pPr>
        <w:tabs>
          <w:tab w:val="left" w:pos="4320"/>
        </w:tabs>
      </w:pPr>
      <w:r w:rsidRPr="0009051A">
        <w:rPr>
          <w:color w:val="000000"/>
          <w:shd w:val="clear" w:color="auto" w:fill="FFFFFF"/>
        </w:rPr>
        <w:t>Special Minister of State</w:t>
      </w:r>
      <w:r w:rsidR="00376D64">
        <w:br/>
      </w:r>
      <w:bookmarkEnd w:id="0"/>
    </w:p>
    <w:p w14:paraId="3069EB2D" w14:textId="36DB83D4" w:rsidR="00F10CB2" w:rsidRDefault="00F26007" w:rsidP="00232478">
      <w:pPr>
        <w:tabs>
          <w:tab w:val="left" w:pos="4320"/>
        </w:tabs>
      </w:pPr>
      <w:r>
        <w:t xml:space="preserve">6 </w:t>
      </w:r>
      <w:r w:rsidR="00600A72">
        <w:t xml:space="preserve">September </w:t>
      </w:r>
      <w:r w:rsidR="00376D64">
        <w:t>2024</w:t>
      </w:r>
    </w:p>
    <w:p w14:paraId="28CFC2F4" w14:textId="77777777" w:rsidR="00326CE5" w:rsidRDefault="00326CE5"/>
    <w:p w14:paraId="685D16DE" w14:textId="77777777" w:rsidR="001752B9" w:rsidRDefault="001752B9">
      <w:pPr>
        <w:sectPr w:rsidR="001752B9" w:rsidSect="00D06B8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40" w:right="1800" w:bottom="1135" w:left="1800" w:header="567" w:footer="567" w:gutter="0"/>
          <w:pgNumType w:start="1"/>
          <w:cols w:space="720"/>
          <w:docGrid w:linePitch="326"/>
        </w:sectPr>
      </w:pPr>
    </w:p>
    <w:p w14:paraId="39AA4B82" w14:textId="25734D4B" w:rsidR="00DE0B63" w:rsidRDefault="008958EA" w:rsidP="005F067E">
      <w:pPr>
        <w:pStyle w:val="NormalWeb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27021C" wp14:editId="059E4F6A">
                <wp:simplePos x="0" y="0"/>
                <wp:positionH relativeFrom="column">
                  <wp:posOffset>775335</wp:posOffset>
                </wp:positionH>
                <wp:positionV relativeFrom="paragraph">
                  <wp:posOffset>4940935</wp:posOffset>
                </wp:positionV>
                <wp:extent cx="1327785" cy="539750"/>
                <wp:effectExtent l="13335" t="5080" r="11430" b="7620"/>
                <wp:wrapNone/>
                <wp:docPr id="45444674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785" cy="539750"/>
                          <a:chOff x="1716" y="7088"/>
                          <a:chExt cx="2091" cy="850"/>
                        </a:xfrm>
                      </wpg:grpSpPr>
                      <wps:wsp>
                        <wps:cNvPr id="1362527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7088"/>
                            <a:ext cx="2091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3FE81" w14:textId="564ED181" w:rsidR="001A5199" w:rsidRPr="000F1A37" w:rsidRDefault="001A5199">
                              <w:pPr>
                                <w:rPr>
                                  <w:rFonts w:ascii="Aptos" w:hAnsi="Aptos"/>
                                  <w:b/>
                                  <w:bCs/>
                                  <w:sz w:val="14"/>
                                  <w:szCs w:val="10"/>
                                  <w:u w:val="single"/>
                                </w:rPr>
                              </w:pPr>
                              <w:r w:rsidRPr="000F1A37">
                                <w:rPr>
                                  <w:rFonts w:ascii="Aptos" w:hAnsi="Aptos"/>
                                  <w:b/>
                                  <w:bCs/>
                                  <w:sz w:val="14"/>
                                  <w:szCs w:val="10"/>
                                  <w:u w:val="single"/>
                                </w:rPr>
                                <w:t>Legend</w:t>
                              </w:r>
                            </w:p>
                            <w:p w14:paraId="10DA3638" w14:textId="3ECC3B92" w:rsidR="001A5199" w:rsidRPr="000F1A37" w:rsidRDefault="000F1A37" w:rsidP="000F1A37">
                              <w:pPr>
                                <w:rPr>
                                  <w:rFonts w:ascii="Aptos" w:hAnsi="Aptos"/>
                                  <w:sz w:val="14"/>
                                  <w:szCs w:val="10"/>
                                </w:rPr>
                              </w:pPr>
                              <w:r w:rsidRPr="000F1A37">
                                <w:rPr>
                                  <w:rFonts w:ascii="Aptos" w:hAnsi="Aptos"/>
                                  <w:sz w:val="14"/>
                                  <w:szCs w:val="10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Aptos" w:hAnsi="Aptos"/>
                                  <w:sz w:val="14"/>
                                  <w:szCs w:val="10"/>
                                </w:rPr>
                                <w:t xml:space="preserve">  </w:t>
                              </w:r>
                              <w:r w:rsidR="001A5199" w:rsidRPr="000F1A37">
                                <w:rPr>
                                  <w:rFonts w:ascii="Aptos" w:hAnsi="Aptos"/>
                                  <w:sz w:val="14"/>
                                  <w:szCs w:val="10"/>
                                </w:rPr>
                                <w:t>Special stage</w:t>
                              </w:r>
                            </w:p>
                            <w:p w14:paraId="5658D06A" w14:textId="3AEF5BCA" w:rsidR="001A5199" w:rsidRPr="000F1A37" w:rsidRDefault="000F1A37">
                              <w:pPr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</w:pPr>
                              <w:r w:rsidRPr="000F1A37"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 xml:space="preserve">              </w:t>
                              </w:r>
                              <w:r w:rsidR="001A5199" w:rsidRPr="000F1A37"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="001A5199" w:rsidRPr="000F1A37"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>Special stage</w:t>
                              </w:r>
                            </w:p>
                            <w:p w14:paraId="2D8818D8" w14:textId="02228B75" w:rsidR="001A5199" w:rsidRPr="000F1A37" w:rsidRDefault="000F1A37">
                              <w:pPr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</w:pPr>
                              <w:r w:rsidRPr="000F1A37"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 xml:space="preserve">              </w:t>
                              </w:r>
                              <w:r w:rsidR="001A5199" w:rsidRPr="000F1A37"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="001A5199" w:rsidRPr="000F1A37">
                                <w:rPr>
                                  <w:rFonts w:ascii="Aptos" w:hAnsi="Aptos"/>
                                  <w:sz w:val="14"/>
                                  <w:szCs w:val="14"/>
                                </w:rPr>
                                <w:t>Transport stage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2593947" name="Group 11"/>
                        <wpg:cNvGrpSpPr>
                          <a:grpSpLocks/>
                        </wpg:cNvGrpSpPr>
                        <wpg:grpSpPr bwMode="auto">
                          <a:xfrm>
                            <a:off x="1811" y="7402"/>
                            <a:ext cx="471" cy="395"/>
                            <a:chOff x="1811" y="7402"/>
                            <a:chExt cx="471" cy="395"/>
                          </a:xfrm>
                        </wpg:grpSpPr>
                        <wps:wsp>
                          <wps:cNvPr id="424104725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7402"/>
                              <a:ext cx="468" cy="57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473777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1" y="7575"/>
                              <a:ext cx="468" cy="57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78403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4" y="7740"/>
                              <a:ext cx="468" cy="5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7021C" id="Group 12" o:spid="_x0000_s1026" style="position:absolute;margin-left:61.05pt;margin-top:389.05pt;width:104.55pt;height:42.5pt;z-index:251674624" coordorigin="1716,7088" coordsize="2091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716;top:7088;width:2091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">
                  <v:textbox>
                    <w:txbxContent>
                      <w:p w14:paraId="5F33FE81" w14:textId="564ED181" w:rsidR="001A5199" w:rsidRPr="000F1A37" w:rsidRDefault="001A5199">
                        <w:pPr>
                          <w:rPr>
                            <w:rFonts w:ascii="Aptos" w:hAnsi="Aptos"/>
                            <w:b/>
                            <w:bCs/>
                            <w:sz w:val="14"/>
                            <w:szCs w:val="10"/>
                            <w:u w:val="single"/>
                          </w:rPr>
                        </w:pPr>
                        <w:r w:rsidRPr="000F1A37">
                          <w:rPr>
                            <w:rFonts w:ascii="Aptos" w:hAnsi="Aptos"/>
                            <w:b/>
                            <w:bCs/>
                            <w:sz w:val="14"/>
                            <w:szCs w:val="10"/>
                            <w:u w:val="single"/>
                          </w:rPr>
                          <w:t>Legend</w:t>
                        </w:r>
                      </w:p>
                      <w:p w14:paraId="10DA3638" w14:textId="3ECC3B92" w:rsidR="001A5199" w:rsidRPr="000F1A37" w:rsidRDefault="000F1A37" w:rsidP="000F1A37">
                        <w:pPr>
                          <w:rPr>
                            <w:rFonts w:ascii="Aptos" w:hAnsi="Aptos"/>
                            <w:sz w:val="14"/>
                            <w:szCs w:val="10"/>
                          </w:rPr>
                        </w:pPr>
                        <w:r w:rsidRPr="000F1A37">
                          <w:rPr>
                            <w:rFonts w:ascii="Aptos" w:hAnsi="Aptos"/>
                            <w:sz w:val="14"/>
                            <w:szCs w:val="10"/>
                          </w:rPr>
                          <w:t xml:space="preserve">                 </w:t>
                        </w:r>
                        <w:r>
                          <w:rPr>
                            <w:rFonts w:ascii="Aptos" w:hAnsi="Aptos"/>
                            <w:sz w:val="14"/>
                            <w:szCs w:val="10"/>
                          </w:rPr>
                          <w:t xml:space="preserve">  </w:t>
                        </w:r>
                        <w:r w:rsidR="001A5199" w:rsidRPr="000F1A37">
                          <w:rPr>
                            <w:rFonts w:ascii="Aptos" w:hAnsi="Aptos"/>
                            <w:sz w:val="14"/>
                            <w:szCs w:val="10"/>
                          </w:rPr>
                          <w:t>Special stage</w:t>
                        </w:r>
                      </w:p>
                      <w:p w14:paraId="5658D06A" w14:textId="3AEF5BCA" w:rsidR="001A5199" w:rsidRPr="000F1A37" w:rsidRDefault="000F1A37">
                        <w:pPr>
                          <w:rPr>
                            <w:rFonts w:ascii="Aptos" w:hAnsi="Aptos"/>
                            <w:sz w:val="14"/>
                            <w:szCs w:val="14"/>
                          </w:rPr>
                        </w:pPr>
                        <w:r w:rsidRPr="000F1A37">
                          <w:rPr>
                            <w:rFonts w:ascii="Aptos" w:hAnsi="Aptos"/>
                            <w:sz w:val="14"/>
                            <w:szCs w:val="14"/>
                          </w:rPr>
                          <w:t xml:space="preserve">              </w:t>
                        </w:r>
                        <w:r w:rsidR="001A5199" w:rsidRPr="000F1A37">
                          <w:rPr>
                            <w:rFonts w:ascii="Aptos" w:hAnsi="Aptos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Aptos" w:hAnsi="Aptos"/>
                            <w:sz w:val="14"/>
                            <w:szCs w:val="14"/>
                          </w:rPr>
                          <w:t xml:space="preserve">  </w:t>
                        </w:r>
                        <w:r w:rsidR="001A5199" w:rsidRPr="000F1A37">
                          <w:rPr>
                            <w:rFonts w:ascii="Aptos" w:hAnsi="Aptos"/>
                            <w:sz w:val="14"/>
                            <w:szCs w:val="14"/>
                          </w:rPr>
                          <w:t>Special stage</w:t>
                        </w:r>
                      </w:p>
                      <w:p w14:paraId="2D8818D8" w14:textId="02228B75" w:rsidR="001A5199" w:rsidRPr="000F1A37" w:rsidRDefault="000F1A37">
                        <w:pPr>
                          <w:rPr>
                            <w:rFonts w:ascii="Aptos" w:hAnsi="Aptos"/>
                            <w:sz w:val="14"/>
                            <w:szCs w:val="14"/>
                          </w:rPr>
                        </w:pPr>
                        <w:r w:rsidRPr="000F1A37">
                          <w:rPr>
                            <w:rFonts w:ascii="Aptos" w:hAnsi="Aptos"/>
                            <w:sz w:val="14"/>
                            <w:szCs w:val="14"/>
                          </w:rPr>
                          <w:t xml:space="preserve">              </w:t>
                        </w:r>
                        <w:r w:rsidR="001A5199" w:rsidRPr="000F1A37">
                          <w:rPr>
                            <w:rFonts w:ascii="Aptos" w:hAnsi="Aptos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Aptos" w:hAnsi="Aptos"/>
                            <w:sz w:val="14"/>
                            <w:szCs w:val="14"/>
                          </w:rPr>
                          <w:t xml:space="preserve">  </w:t>
                        </w:r>
                        <w:r w:rsidR="001A5199" w:rsidRPr="000F1A37">
                          <w:rPr>
                            <w:rFonts w:ascii="Aptos" w:hAnsi="Aptos"/>
                            <w:sz w:val="14"/>
                            <w:szCs w:val="14"/>
                          </w:rPr>
                          <w:t>Transport stage</w:t>
                        </w:r>
                      </w:p>
                    </w:txbxContent>
                  </v:textbox>
                </v:shape>
                <v:group id="Group 11" o:spid="_x0000_s1028" style="position:absolute;left:1811;top:7402;width:471;height:395" coordorigin="1811,7402" coordsize="47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">
                  <v:rect id="Rectangle 7" o:spid="_x0000_s1029" style="position:absolute;left:1811;top:7402;width:46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" fillcolor="#f79646 [3209]" stroked="f"/>
                  <v:rect id="Rectangle 8" o:spid="_x0000_s1030" style="position:absolute;left:1811;top:7575;width:46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" fillcolor="#8064a2 [3207]" stroked="f"/>
                  <v:rect id="Rectangle 9" o:spid="_x0000_s1031" style="position:absolute;left:1814;top:7740;width:468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" fillcolor="yellow" strokecolor="black [3213]"/>
                </v:group>
              </v:group>
            </w:pict>
          </mc:Fallback>
        </mc:AlternateContent>
      </w:r>
      <w:r w:rsidR="00326CE5" w:rsidRPr="00644F6C">
        <w:rPr>
          <w:noProof/>
        </w:rPr>
        <w:drawing>
          <wp:anchor distT="0" distB="0" distL="114300" distR="114300" simplePos="0" relativeHeight="251659776" behindDoc="0" locked="0" layoutInCell="1" allowOverlap="1" wp14:anchorId="2B542BE4" wp14:editId="47083933">
            <wp:simplePos x="0" y="0"/>
            <wp:positionH relativeFrom="column">
              <wp:posOffset>669290</wp:posOffset>
            </wp:positionH>
            <wp:positionV relativeFrom="paragraph">
              <wp:posOffset>166539</wp:posOffset>
            </wp:positionV>
            <wp:extent cx="7936475" cy="546735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64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0B63" w:rsidSect="005F067E">
      <w:headerReference w:type="default" r:id="rId15"/>
      <w:pgSz w:w="16839" w:h="11907" w:orient="landscape" w:code="9"/>
      <w:pgMar w:top="1800" w:right="1440" w:bottom="851" w:left="1135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46150" w14:textId="77777777" w:rsidR="00C176FA" w:rsidRDefault="00C176FA" w:rsidP="00F10CB2">
      <w:r>
        <w:separator/>
      </w:r>
    </w:p>
  </w:endnote>
  <w:endnote w:type="continuationSeparator" w:id="0">
    <w:p w14:paraId="1136E387" w14:textId="77777777" w:rsidR="00C176FA" w:rsidRDefault="00C176FA" w:rsidP="00F10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457F" w14:textId="77777777" w:rsidR="006905A3" w:rsidRDefault="006905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66F46" w14:textId="4EC2FEFC" w:rsidR="008958EA" w:rsidRPr="006905A3" w:rsidRDefault="006905A3" w:rsidP="006905A3">
    <w:pPr>
      <w:pStyle w:val="Footer"/>
      <w:jc w:val="center"/>
      <w:rPr>
        <w:rFonts w:cs="Arial"/>
        <w:sz w:val="14"/>
        <w:szCs w:val="16"/>
      </w:rPr>
    </w:pPr>
    <w:r w:rsidRPr="006905A3">
      <w:rPr>
        <w:rFonts w:cs="Arial"/>
        <w:sz w:val="14"/>
        <w:szCs w:val="16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A7BFB" w14:textId="77777777" w:rsidR="006905A3" w:rsidRDefault="006905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12BCA" w14:textId="77777777" w:rsidR="00C176FA" w:rsidRDefault="00C176FA" w:rsidP="00F10CB2">
      <w:r>
        <w:separator/>
      </w:r>
    </w:p>
  </w:footnote>
  <w:footnote w:type="continuationSeparator" w:id="0">
    <w:p w14:paraId="18BEF26B" w14:textId="77777777" w:rsidR="00C176FA" w:rsidRDefault="00C176FA" w:rsidP="00F10C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1180D" w14:textId="77777777" w:rsidR="006905A3" w:rsidRDefault="006905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00D15" w14:textId="7FAE2F42" w:rsidR="00326CE5" w:rsidRPr="005F067E" w:rsidRDefault="00326CE5" w:rsidP="005F067E">
    <w:pPr>
      <w:pStyle w:val="NormalWeb"/>
      <w:shd w:val="clear" w:color="auto" w:fill="FFFFFF"/>
      <w:spacing w:before="0" w:beforeAutospacing="0" w:after="0" w:afterAutospacing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A8B8" w14:textId="77777777" w:rsidR="006905A3" w:rsidRDefault="006905A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AF2F0" w14:textId="77777777" w:rsidR="001752B9" w:rsidRDefault="001752B9" w:rsidP="00326CE5">
    <w:pPr>
      <w:pStyle w:val="NormalWeb"/>
      <w:shd w:val="clear" w:color="auto" w:fill="FFFFFF"/>
      <w:spacing w:before="0" w:beforeAutospacing="0" w:after="0" w:afterAutospacing="0"/>
      <w:rPr>
        <w:color w:val="000000"/>
      </w:rPr>
    </w:pPr>
    <w:r>
      <w:rPr>
        <w:rFonts w:ascii="Arial" w:hAnsi="Arial" w:cs="Arial"/>
        <w:b/>
        <w:bCs/>
        <w:color w:val="000000"/>
      </w:rPr>
      <w:t xml:space="preserve">Schedule 1 – Stages for the event </w:t>
    </w:r>
  </w:p>
  <w:p w14:paraId="7D76A9F0" w14:textId="77777777" w:rsidR="001752B9" w:rsidRPr="005F067E" w:rsidRDefault="001752B9" w:rsidP="005F067E">
    <w:pPr>
      <w:pStyle w:val="NormalWeb"/>
      <w:shd w:val="clear" w:color="auto" w:fill="FFFFFF"/>
      <w:spacing w:before="0" w:beforeAutospacing="0" w:after="0" w:afterAutospacing="0"/>
      <w:rPr>
        <w:color w:val="000000"/>
      </w:rPr>
    </w:pPr>
    <w:r>
      <w:rPr>
        <w:color w:val="000000"/>
      </w:rPr>
      <w:t>(see section 6)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5D1F08"/>
    <w:multiLevelType w:val="hybridMultilevel"/>
    <w:tmpl w:val="3C2E06BA"/>
    <w:lvl w:ilvl="0" w:tplc="CBFC16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E7A5C91"/>
    <w:multiLevelType w:val="hybridMultilevel"/>
    <w:tmpl w:val="F114105E"/>
    <w:lvl w:ilvl="0" w:tplc="82B866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04706"/>
    <w:multiLevelType w:val="hybridMultilevel"/>
    <w:tmpl w:val="0C34A8EC"/>
    <w:lvl w:ilvl="0" w:tplc="0400B24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0B246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385057"/>
    <w:multiLevelType w:val="multilevel"/>
    <w:tmpl w:val="D4009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0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1" w15:restartNumberingAfterBreak="0">
    <w:nsid w:val="39C73FE9"/>
    <w:multiLevelType w:val="hybridMultilevel"/>
    <w:tmpl w:val="79BC9A64"/>
    <w:lvl w:ilvl="0" w:tplc="E55E0C2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85BE577E">
      <w:start w:val="1"/>
      <w:numFmt w:val="decimal"/>
      <w:lvlText w:val="(%2)"/>
      <w:lvlJc w:val="left"/>
      <w:pPr>
        <w:ind w:left="1485" w:hanging="40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445A4"/>
    <w:multiLevelType w:val="hybridMultilevel"/>
    <w:tmpl w:val="E9922B4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4C6236A"/>
    <w:multiLevelType w:val="hybridMultilevel"/>
    <w:tmpl w:val="48D0A51C"/>
    <w:lvl w:ilvl="0" w:tplc="F90E14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08127340">
    <w:abstractNumId w:val="2"/>
  </w:num>
  <w:num w:numId="2" w16cid:durableId="1065419799">
    <w:abstractNumId w:val="0"/>
  </w:num>
  <w:num w:numId="3" w16cid:durableId="1168329120">
    <w:abstractNumId w:val="4"/>
  </w:num>
  <w:num w:numId="4" w16cid:durableId="983003499">
    <w:abstractNumId w:val="10"/>
  </w:num>
  <w:num w:numId="5" w16cid:durableId="1570773355">
    <w:abstractNumId w:val="13"/>
  </w:num>
  <w:num w:numId="6" w16cid:durableId="825517836">
    <w:abstractNumId w:val="1"/>
  </w:num>
  <w:num w:numId="7" w16cid:durableId="519243049">
    <w:abstractNumId w:val="8"/>
  </w:num>
  <w:num w:numId="8" w16cid:durableId="282999259">
    <w:abstractNumId w:val="9"/>
  </w:num>
  <w:num w:numId="9" w16cid:durableId="1897626638">
    <w:abstractNumId w:val="7"/>
  </w:num>
  <w:num w:numId="10" w16cid:durableId="1196961777">
    <w:abstractNumId w:val="3"/>
  </w:num>
  <w:num w:numId="11" w16cid:durableId="983046920">
    <w:abstractNumId w:val="5"/>
  </w:num>
  <w:num w:numId="12" w16cid:durableId="625892707">
    <w:abstractNumId w:val="12"/>
  </w:num>
  <w:num w:numId="13" w16cid:durableId="755440527">
    <w:abstractNumId w:val="14"/>
  </w:num>
  <w:num w:numId="14" w16cid:durableId="1759446859">
    <w:abstractNumId w:val="11"/>
  </w:num>
  <w:num w:numId="15" w16cid:durableId="14417580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5C"/>
    <w:rsid w:val="00022B16"/>
    <w:rsid w:val="00065958"/>
    <w:rsid w:val="0009051A"/>
    <w:rsid w:val="000A1A69"/>
    <w:rsid w:val="000F1A37"/>
    <w:rsid w:val="0011627C"/>
    <w:rsid w:val="001752B9"/>
    <w:rsid w:val="00194AC7"/>
    <w:rsid w:val="001A5199"/>
    <w:rsid w:val="00232478"/>
    <w:rsid w:val="00267807"/>
    <w:rsid w:val="002B7562"/>
    <w:rsid w:val="002C5831"/>
    <w:rsid w:val="00326CE5"/>
    <w:rsid w:val="003729D0"/>
    <w:rsid w:val="00376D64"/>
    <w:rsid w:val="00386846"/>
    <w:rsid w:val="003A6648"/>
    <w:rsid w:val="003D58CA"/>
    <w:rsid w:val="0047276C"/>
    <w:rsid w:val="004D610D"/>
    <w:rsid w:val="005861A5"/>
    <w:rsid w:val="005874C0"/>
    <w:rsid w:val="00596B47"/>
    <w:rsid w:val="005B5855"/>
    <w:rsid w:val="005D61CE"/>
    <w:rsid w:val="005F067E"/>
    <w:rsid w:val="00600A72"/>
    <w:rsid w:val="00627F0C"/>
    <w:rsid w:val="00644F6C"/>
    <w:rsid w:val="0064790A"/>
    <w:rsid w:val="00667281"/>
    <w:rsid w:val="006769A2"/>
    <w:rsid w:val="006905A3"/>
    <w:rsid w:val="006A4C74"/>
    <w:rsid w:val="00704DC3"/>
    <w:rsid w:val="0072003E"/>
    <w:rsid w:val="00721476"/>
    <w:rsid w:val="00733A5D"/>
    <w:rsid w:val="0079546D"/>
    <w:rsid w:val="007D4FD7"/>
    <w:rsid w:val="00826E07"/>
    <w:rsid w:val="008958EA"/>
    <w:rsid w:val="009067A9"/>
    <w:rsid w:val="009618F6"/>
    <w:rsid w:val="00A0585C"/>
    <w:rsid w:val="00A26EEB"/>
    <w:rsid w:val="00B30B9A"/>
    <w:rsid w:val="00BA52F5"/>
    <w:rsid w:val="00BB241F"/>
    <w:rsid w:val="00C02FCA"/>
    <w:rsid w:val="00C10748"/>
    <w:rsid w:val="00C176FA"/>
    <w:rsid w:val="00C41B1B"/>
    <w:rsid w:val="00C549B6"/>
    <w:rsid w:val="00CB1B83"/>
    <w:rsid w:val="00CD4E55"/>
    <w:rsid w:val="00D06B86"/>
    <w:rsid w:val="00D328FB"/>
    <w:rsid w:val="00D47F13"/>
    <w:rsid w:val="00D95E6C"/>
    <w:rsid w:val="00DE0B63"/>
    <w:rsid w:val="00DF44C7"/>
    <w:rsid w:val="00DF5EBE"/>
    <w:rsid w:val="00E556F2"/>
    <w:rsid w:val="00F10CB2"/>
    <w:rsid w:val="00F15AC3"/>
    <w:rsid w:val="00F26007"/>
    <w:rsid w:val="00F63D15"/>
    <w:rsid w:val="00F64808"/>
    <w:rsid w:val="00F9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A7CC78"/>
  <w15:docId w15:val="{BA255ED2-B3BD-414B-928B-FE12BCEA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AC3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F15AC3"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qFormat/>
    <w:rsid w:val="00F15AC3"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qFormat/>
    <w:rsid w:val="00F15AC3"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qFormat/>
    <w:rsid w:val="00F15AC3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5AC3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semiHidden/>
    <w:rsid w:val="00F15AC3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rsid w:val="00F15AC3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F15AC3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F15AC3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F15AC3"/>
    <w:pPr>
      <w:spacing w:before="180" w:after="60"/>
      <w:jc w:val="both"/>
    </w:pPr>
  </w:style>
  <w:style w:type="paragraph" w:customStyle="1" w:styleId="CoverActName">
    <w:name w:val="CoverActNam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F15AC3"/>
    <w:pPr>
      <w:tabs>
        <w:tab w:val="left" w:pos="2880"/>
      </w:tabs>
    </w:pPr>
  </w:style>
  <w:style w:type="paragraph" w:customStyle="1" w:styleId="Apara">
    <w:name w:val="A para"/>
    <w:basedOn w:val="Normal"/>
    <w:rsid w:val="00F15AC3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F15AC3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F15AC3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F15AC3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semiHidden/>
    <w:rsid w:val="00F15AC3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rsid w:val="00F15AC3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F15AC3"/>
  </w:style>
  <w:style w:type="paragraph" w:customStyle="1" w:styleId="CoverInForce">
    <w:name w:val="CoverInForce"/>
    <w:basedOn w:val="Normal"/>
    <w:rsid w:val="00F15AC3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F15AC3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F15AC3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semiHidden/>
    <w:rsid w:val="00F15AC3"/>
  </w:style>
  <w:style w:type="paragraph" w:customStyle="1" w:styleId="Aparabullet">
    <w:name w:val="A para bullet"/>
    <w:basedOn w:val="Normal"/>
    <w:rsid w:val="00F15AC3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  <w:rsid w:val="00F15AC3"/>
  </w:style>
  <w:style w:type="paragraph" w:styleId="TOC2">
    <w:name w:val="toc 2"/>
    <w:basedOn w:val="Normal"/>
    <w:next w:val="Normal"/>
    <w:autoRedefine/>
    <w:semiHidden/>
    <w:rsid w:val="00F15AC3"/>
    <w:pPr>
      <w:ind w:left="240"/>
    </w:pPr>
  </w:style>
  <w:style w:type="paragraph" w:styleId="TOC3">
    <w:name w:val="toc 3"/>
    <w:basedOn w:val="Normal"/>
    <w:next w:val="Normal"/>
    <w:autoRedefine/>
    <w:semiHidden/>
    <w:rsid w:val="00F15AC3"/>
    <w:pPr>
      <w:ind w:left="480"/>
    </w:pPr>
  </w:style>
  <w:style w:type="paragraph" w:styleId="TOC4">
    <w:name w:val="toc 4"/>
    <w:basedOn w:val="Normal"/>
    <w:next w:val="Normal"/>
    <w:autoRedefine/>
    <w:semiHidden/>
    <w:rsid w:val="00F15AC3"/>
    <w:pPr>
      <w:ind w:left="720"/>
    </w:pPr>
  </w:style>
  <w:style w:type="paragraph" w:styleId="TOC5">
    <w:name w:val="toc 5"/>
    <w:basedOn w:val="Normal"/>
    <w:next w:val="Normal"/>
    <w:autoRedefine/>
    <w:semiHidden/>
    <w:rsid w:val="00F15AC3"/>
    <w:pPr>
      <w:ind w:left="960"/>
    </w:pPr>
  </w:style>
  <w:style w:type="paragraph" w:styleId="TOC6">
    <w:name w:val="toc 6"/>
    <w:basedOn w:val="Normal"/>
    <w:next w:val="Normal"/>
    <w:autoRedefine/>
    <w:semiHidden/>
    <w:rsid w:val="00F15AC3"/>
    <w:pPr>
      <w:ind w:left="1200"/>
    </w:pPr>
  </w:style>
  <w:style w:type="paragraph" w:styleId="TOC7">
    <w:name w:val="toc 7"/>
    <w:basedOn w:val="Normal"/>
    <w:next w:val="Normal"/>
    <w:autoRedefine/>
    <w:semiHidden/>
    <w:rsid w:val="00F15AC3"/>
    <w:pPr>
      <w:ind w:left="1440"/>
    </w:pPr>
  </w:style>
  <w:style w:type="paragraph" w:styleId="TOC8">
    <w:name w:val="toc 8"/>
    <w:basedOn w:val="Normal"/>
    <w:next w:val="Normal"/>
    <w:autoRedefine/>
    <w:semiHidden/>
    <w:rsid w:val="00F15AC3"/>
    <w:pPr>
      <w:ind w:left="1680"/>
    </w:pPr>
  </w:style>
  <w:style w:type="paragraph" w:styleId="TOC9">
    <w:name w:val="toc 9"/>
    <w:basedOn w:val="Normal"/>
    <w:next w:val="Normal"/>
    <w:autoRedefine/>
    <w:semiHidden/>
    <w:rsid w:val="00F15AC3"/>
    <w:pPr>
      <w:ind w:left="1920"/>
    </w:pPr>
  </w:style>
  <w:style w:type="character" w:styleId="Hyperlink">
    <w:name w:val="Hyperlink"/>
    <w:basedOn w:val="DefaultParagraphFont"/>
    <w:semiHidden/>
    <w:rsid w:val="00F15AC3"/>
    <w:rPr>
      <w:color w:val="0000FF"/>
      <w:u w:val="single"/>
    </w:rPr>
  </w:style>
  <w:style w:type="paragraph" w:styleId="BodyTextIndent">
    <w:name w:val="Body Text Indent"/>
    <w:basedOn w:val="Normal"/>
    <w:semiHidden/>
    <w:rsid w:val="00F15AC3"/>
    <w:pPr>
      <w:spacing w:before="120" w:after="60"/>
      <w:ind w:left="709"/>
    </w:pPr>
  </w:style>
  <w:style w:type="paragraph" w:customStyle="1" w:styleId="Minister">
    <w:name w:val="Minister"/>
    <w:basedOn w:val="Normal"/>
    <w:rsid w:val="00F15AC3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F15AC3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F15AC3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semiHidden/>
    <w:rsid w:val="00F15AC3"/>
    <w:rPr>
      <w:color w:val="800080"/>
      <w:u w:val="single"/>
    </w:rPr>
  </w:style>
  <w:style w:type="character" w:styleId="FootnoteReference">
    <w:name w:val="footnote reference"/>
    <w:basedOn w:val="DefaultParagraphFont"/>
    <w:semiHidden/>
    <w:rsid w:val="00F15AC3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rsid w:val="00F15AC3"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rsid w:val="00F15AC3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F15AC3"/>
  </w:style>
  <w:style w:type="paragraph" w:styleId="NormalWeb">
    <w:name w:val="Normal (Web)"/>
    <w:basedOn w:val="Normal"/>
    <w:uiPriority w:val="99"/>
    <w:unhideWhenUsed/>
    <w:rsid w:val="00DE0B63"/>
    <w:pPr>
      <w:spacing w:before="100" w:beforeAutospacing="1" w:after="100" w:afterAutospacing="1"/>
    </w:pPr>
    <w:rPr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B7562"/>
    <w:pPr>
      <w:ind w:left="720"/>
      <w:contextualSpacing/>
    </w:pPr>
  </w:style>
  <w:style w:type="paragraph" w:styleId="Revision">
    <w:name w:val="Revision"/>
    <w:hidden/>
    <w:uiPriority w:val="99"/>
    <w:semiHidden/>
    <w:rsid w:val="00600A72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A47758225</value>
    </field>
    <field name="Objective-Title">
      <value order="0">Attachment A - Disallowable instrument - Blue Range Rallysprint 2024</value>
    </field>
    <field name="Objective-Description">
      <value order="0"/>
    </field>
    <field name="Objective-CreationStamp">
      <value order="0">2024-08-12T05:52:51Z</value>
    </field>
    <field name="Objective-IsApproved">
      <value order="0">false</value>
    </field>
    <field name="Objective-IsPublished">
      <value order="0">true</value>
    </field>
    <field name="Objective-DatePublished">
      <value order="0">2024-09-05T04:52:45Z</value>
    </field>
    <field name="Objective-ModificationStamp">
      <value order="0">2024-09-06T05:37:07Z</value>
    </field>
    <field name="Objective-Owner">
      <value order="0">Melissa Hynds</value>
    </field>
    <field name="Objective-Path">
      <value order="0">Whole of ACT Government:TCCS STRUCTURE - Content Restriction Hierarchy:01. Assembly, Cabinet, Ministerial:03. Ministerials:03. Complete:Information Brief (Minister):2024 Information Brief (Minister) (TCCS):TCBS - MIN S2024/01254 - Blue Range Rallysprint 2024 - Minister Brief</value>
    </field>
    <field name="Objective-Parent">
      <value order="0">TCBS - MIN S2024/01254 - Blue Range Rallysprint 2024 - Minister Brief</value>
    </field>
    <field name="Objective-State">
      <value order="0">Published</value>
    </field>
    <field name="Objective-VersionId">
      <value order="0">vA60630538</value>
    </field>
    <field name="Objective-Version">
      <value order="0">6.0</value>
    </field>
    <field name="Objective-VersionNumber">
      <value order="0">15</value>
    </field>
    <field name="Objective-VersionComment">
      <value order="0"/>
    </field>
    <field name="Objective-FileNumber">
      <value order="0">1-2024/00791</value>
    </field>
    <field name="Objective-Classification">
      <value order="0"/>
    </field>
    <field name="Objective-Caveats">
      <value order="0"/>
    </field>
  </systemFields>
  <catalogues>
    <catalogue name="Ministerial Document Type Catalogue" type="type" ori="id:cA193">
      <field name="Objective-OM Author">
        <value order="0"/>
      </field>
      <field name="Objective-OM Author Organisation">
        <value order="0"/>
      </field>
      <field name="Objective-OM Author Type">
        <value order="0"/>
      </field>
      <field name="Objective-OM Date Received">
        <value order="0"/>
      </field>
      <field name="Objective-OM Date of Document">
        <value order="0"/>
      </field>
      <field name="Objective-OM External Reference">
        <value order="0"/>
      </field>
      <field name="Objective-OM Reference">
        <value order="0"/>
      </field>
      <field name="Objective-OM Topic">
        <value order="0"/>
      </field>
      <field name="Objective-Suburb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792</Words>
  <Characters>4298</Characters>
  <Application>Microsoft Office Word</Application>
  <DocSecurity>0</DocSecurity>
  <Lines>121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4</cp:revision>
  <cp:lastPrinted>2004-04-05T00:37:00Z</cp:lastPrinted>
  <dcterms:created xsi:type="dcterms:W3CDTF">2024-09-09T01:23:00Z</dcterms:created>
  <dcterms:modified xsi:type="dcterms:W3CDTF">2024-09-09T01:23:00Z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af8531-eb46-4968-8cb3-105d2f5ea87e_Enabled">
    <vt:lpwstr>true</vt:lpwstr>
  </property>
  <property fmtid="{D5CDD505-2E9C-101B-9397-08002B2CF9AE}" pid="3" name="MSIP_Label_69af8531-eb46-4968-8cb3-105d2f5ea87e_SetDate">
    <vt:lpwstr>2024-08-07T22:44:07Z</vt:lpwstr>
  </property>
  <property fmtid="{D5CDD505-2E9C-101B-9397-08002B2CF9AE}" pid="4" name="MSIP_Label_69af8531-eb46-4968-8cb3-105d2f5ea87e_Method">
    <vt:lpwstr>Standard</vt:lpwstr>
  </property>
  <property fmtid="{D5CDD505-2E9C-101B-9397-08002B2CF9AE}" pid="5" name="MSIP_Label_69af8531-eb46-4968-8cb3-105d2f5ea87e_Name">
    <vt:lpwstr>Official - No Marking</vt:lpwstr>
  </property>
  <property fmtid="{D5CDD505-2E9C-101B-9397-08002B2CF9AE}" pid="6" name="MSIP_Label_69af8531-eb46-4968-8cb3-105d2f5ea87e_SiteId">
    <vt:lpwstr>b46c1908-0334-4236-b978-585ee88e4199</vt:lpwstr>
  </property>
  <property fmtid="{D5CDD505-2E9C-101B-9397-08002B2CF9AE}" pid="7" name="MSIP_Label_69af8531-eb46-4968-8cb3-105d2f5ea87e_ActionId">
    <vt:lpwstr>912e24fd-28c3-4f2f-acbc-cfcbd132f45b</vt:lpwstr>
  </property>
  <property fmtid="{D5CDD505-2E9C-101B-9397-08002B2CF9AE}" pid="8" name="MSIP_Label_69af8531-eb46-4968-8cb3-105d2f5ea87e_ContentBits">
    <vt:lpwstr>0</vt:lpwstr>
  </property>
  <property fmtid="{D5CDD505-2E9C-101B-9397-08002B2CF9AE}" pid="9" name="Objective-Id">
    <vt:lpwstr>A47758225</vt:lpwstr>
  </property>
  <property fmtid="{D5CDD505-2E9C-101B-9397-08002B2CF9AE}" pid="10" name="Objective-Title">
    <vt:lpwstr>Attachment A - Disallowable instrument - Blue Range Rallysprint 2024</vt:lpwstr>
  </property>
  <property fmtid="{D5CDD505-2E9C-101B-9397-08002B2CF9AE}" pid="11" name="Objective-Description">
    <vt:lpwstr/>
  </property>
  <property fmtid="{D5CDD505-2E9C-101B-9397-08002B2CF9AE}" pid="12" name="Objective-CreationStamp">
    <vt:filetime>2024-08-12T05:52:51Z</vt:filetime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DatePublished">
    <vt:filetime>2024-09-05T04:52:45Z</vt:filetime>
  </property>
  <property fmtid="{D5CDD505-2E9C-101B-9397-08002B2CF9AE}" pid="16" name="Objective-ModificationStamp">
    <vt:filetime>2024-09-06T05:37:07Z</vt:filetime>
  </property>
  <property fmtid="{D5CDD505-2E9C-101B-9397-08002B2CF9AE}" pid="17" name="Objective-Owner">
    <vt:lpwstr>Melissa Hynds</vt:lpwstr>
  </property>
  <property fmtid="{D5CDD505-2E9C-101B-9397-08002B2CF9AE}" pid="18" name="Objective-Path">
    <vt:lpwstr>Whole of ACT Government:TCCS STRUCTURE - Content Restriction Hierarchy:01. Assembly, Cabinet, Ministerial:03. Ministerials:03. Complete:Information Brief (Minister):2024 Information Brief (Minister) (TCCS):TCBS - MIN S2024/01254 - Blue Range Rallysprint 2024 - Minister Brief:</vt:lpwstr>
  </property>
  <property fmtid="{D5CDD505-2E9C-101B-9397-08002B2CF9AE}" pid="19" name="Objective-Parent">
    <vt:lpwstr>TCBS - MIN S2024/01254 - Blue Range Rallysprint 2024 - Minister Brief</vt:lpwstr>
  </property>
  <property fmtid="{D5CDD505-2E9C-101B-9397-08002B2CF9AE}" pid="20" name="Objective-State">
    <vt:lpwstr>Published</vt:lpwstr>
  </property>
  <property fmtid="{D5CDD505-2E9C-101B-9397-08002B2CF9AE}" pid="21" name="Objective-VersionId">
    <vt:lpwstr>vA60630538</vt:lpwstr>
  </property>
  <property fmtid="{D5CDD505-2E9C-101B-9397-08002B2CF9AE}" pid="22" name="Objective-Version">
    <vt:lpwstr>6.0</vt:lpwstr>
  </property>
  <property fmtid="{D5CDD505-2E9C-101B-9397-08002B2CF9AE}" pid="23" name="Objective-VersionNumber">
    <vt:r8>15</vt:r8>
  </property>
  <property fmtid="{D5CDD505-2E9C-101B-9397-08002B2CF9AE}" pid="24" name="Objective-VersionComment">
    <vt:lpwstr/>
  </property>
  <property fmtid="{D5CDD505-2E9C-101B-9397-08002B2CF9AE}" pid="25" name="Objective-FileNumber">
    <vt:lpwstr>1-2024/00791</vt:lpwstr>
  </property>
  <property fmtid="{D5CDD505-2E9C-101B-9397-08002B2CF9AE}" pid="26" name="Objective-Classification">
    <vt:lpwstr>[Inherited - none]</vt:lpwstr>
  </property>
  <property fmtid="{D5CDD505-2E9C-101B-9397-08002B2CF9AE}" pid="27" name="Objective-Caveats">
    <vt:lpwstr/>
  </property>
  <property fmtid="{D5CDD505-2E9C-101B-9397-08002B2CF9AE}" pid="28" name="Objective-OM Author">
    <vt:lpwstr/>
  </property>
  <property fmtid="{D5CDD505-2E9C-101B-9397-08002B2CF9AE}" pid="29" name="Objective-OM Author Organisation">
    <vt:lpwstr/>
  </property>
  <property fmtid="{D5CDD505-2E9C-101B-9397-08002B2CF9AE}" pid="30" name="Objective-OM Author Type">
    <vt:lpwstr/>
  </property>
  <property fmtid="{D5CDD505-2E9C-101B-9397-08002B2CF9AE}" pid="31" name="Objective-OM Date Received">
    <vt:lpwstr/>
  </property>
  <property fmtid="{D5CDD505-2E9C-101B-9397-08002B2CF9AE}" pid="32" name="Objective-OM Date of Document">
    <vt:lpwstr/>
  </property>
  <property fmtid="{D5CDD505-2E9C-101B-9397-08002B2CF9AE}" pid="33" name="Objective-OM External Reference">
    <vt:lpwstr/>
  </property>
  <property fmtid="{D5CDD505-2E9C-101B-9397-08002B2CF9AE}" pid="34" name="Objective-OM Reference">
    <vt:lpwstr/>
  </property>
  <property fmtid="{D5CDD505-2E9C-101B-9397-08002B2CF9AE}" pid="35" name="Objective-OM Topic">
    <vt:lpwstr/>
  </property>
  <property fmtid="{D5CDD505-2E9C-101B-9397-08002B2CF9AE}" pid="36" name="Objective-Suburb">
    <vt:lpwstr/>
  </property>
  <property fmtid="{D5CDD505-2E9C-101B-9397-08002B2CF9AE}" pid="37" name="Objective-Comment">
    <vt:lpwstr/>
  </property>
</Properties>
</file>