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F00" w14:textId="77777777" w:rsidR="00F10CB2" w:rsidRPr="00BB2C4A" w:rsidRDefault="00F10CB2">
      <w:pPr>
        <w:spacing w:before="120"/>
        <w:rPr>
          <w:rFonts w:ascii="Arial" w:hAnsi="Arial" w:cs="Arial"/>
        </w:rPr>
      </w:pPr>
      <w:bookmarkStart w:id="0" w:name="_Toc44738651"/>
      <w:r w:rsidRPr="00BB2C4A">
        <w:rPr>
          <w:rFonts w:ascii="Arial" w:hAnsi="Arial" w:cs="Arial"/>
        </w:rPr>
        <w:t>Australian Capital Territory</w:t>
      </w:r>
    </w:p>
    <w:p w14:paraId="2066BE16" w14:textId="2F68C14E" w:rsidR="00F10CB2" w:rsidRPr="00BB2C4A" w:rsidRDefault="00657F6F">
      <w:pPr>
        <w:pStyle w:val="Billname"/>
        <w:spacing w:before="700"/>
        <w:rPr>
          <w:rFonts w:cs="Arial"/>
        </w:rPr>
      </w:pPr>
      <w:r w:rsidRPr="00BB2C4A">
        <w:rPr>
          <w:rFonts w:cs="Arial"/>
        </w:rPr>
        <w:t xml:space="preserve">Long Service Leave (Portable Schemes) </w:t>
      </w:r>
      <w:r w:rsidR="00CC1DCD" w:rsidRPr="00BB2C4A">
        <w:rPr>
          <w:rFonts w:cs="Arial"/>
        </w:rPr>
        <w:t xml:space="preserve">ACT Council of Social Service </w:t>
      </w:r>
      <w:r w:rsidR="00CE6084">
        <w:rPr>
          <w:rFonts w:cs="Arial"/>
        </w:rPr>
        <w:t xml:space="preserve">Employer </w:t>
      </w:r>
      <w:r w:rsidRPr="00BB2C4A">
        <w:rPr>
          <w:rFonts w:cs="Arial"/>
        </w:rPr>
        <w:t>Declaration 2025</w:t>
      </w:r>
    </w:p>
    <w:p w14:paraId="2097167B" w14:textId="1FFB0282" w:rsidR="00F10CB2" w:rsidRPr="00BB2C4A" w:rsidRDefault="00F10CB2" w:rsidP="00D47F13">
      <w:pPr>
        <w:spacing w:before="340"/>
        <w:rPr>
          <w:rFonts w:ascii="Arial" w:hAnsi="Arial" w:cs="Arial"/>
          <w:b/>
          <w:bCs/>
        </w:rPr>
      </w:pPr>
      <w:r w:rsidRPr="00BB2C4A">
        <w:rPr>
          <w:rFonts w:ascii="Arial" w:hAnsi="Arial" w:cs="Arial"/>
          <w:b/>
          <w:bCs/>
        </w:rPr>
        <w:t>Disallowable instrument DI</w:t>
      </w:r>
      <w:r w:rsidR="00657F6F" w:rsidRPr="00BB2C4A">
        <w:rPr>
          <w:rFonts w:ascii="Arial" w:hAnsi="Arial" w:cs="Arial"/>
          <w:b/>
          <w:bCs/>
          <w:iCs/>
        </w:rPr>
        <w:t>2025-</w:t>
      </w:r>
      <w:r w:rsidR="002906A8">
        <w:rPr>
          <w:rFonts w:ascii="Arial" w:hAnsi="Arial" w:cs="Arial"/>
          <w:b/>
          <w:bCs/>
          <w:iCs/>
        </w:rPr>
        <w:t>225</w:t>
      </w:r>
    </w:p>
    <w:p w14:paraId="5F4620E8" w14:textId="77777777" w:rsidR="00F10CB2" w:rsidRPr="00BB2C4A" w:rsidRDefault="00F10CB2" w:rsidP="00CD4E55">
      <w:pPr>
        <w:pStyle w:val="madeunder"/>
        <w:spacing w:before="300" w:after="0"/>
        <w:rPr>
          <w:rFonts w:ascii="Arial" w:hAnsi="Arial" w:cs="Arial"/>
        </w:rPr>
      </w:pPr>
      <w:r w:rsidRPr="00BB2C4A">
        <w:rPr>
          <w:rFonts w:ascii="Arial" w:hAnsi="Arial" w:cs="Arial"/>
        </w:rPr>
        <w:t xml:space="preserve">made under the  </w:t>
      </w:r>
    </w:p>
    <w:p w14:paraId="20695546" w14:textId="585D860F" w:rsidR="00F10CB2" w:rsidRPr="00BB2C4A" w:rsidRDefault="001113F4" w:rsidP="00CE6084">
      <w:pPr>
        <w:pStyle w:val="CoverActName"/>
        <w:spacing w:before="320" w:after="0"/>
        <w:jc w:val="left"/>
        <w:rPr>
          <w:rFonts w:cs="Arial"/>
          <w:sz w:val="20"/>
        </w:rPr>
      </w:pPr>
      <w:r w:rsidRPr="00BB2C4A">
        <w:rPr>
          <w:rFonts w:cs="Arial"/>
          <w:i/>
          <w:iCs/>
          <w:sz w:val="20"/>
        </w:rPr>
        <w:t>Long Service Leave (Portable Schemes) Act</w:t>
      </w:r>
      <w:r w:rsidR="00657F6F" w:rsidRPr="00BB2C4A">
        <w:rPr>
          <w:rFonts w:cs="Arial"/>
          <w:i/>
          <w:iCs/>
          <w:sz w:val="20"/>
        </w:rPr>
        <w:t xml:space="preserve"> 2009,</w:t>
      </w:r>
      <w:r w:rsidR="00657F6F" w:rsidRPr="00BB2C4A">
        <w:rPr>
          <w:rFonts w:cs="Arial"/>
          <w:sz w:val="20"/>
        </w:rPr>
        <w:t xml:space="preserve"> s 12 (Declaration by Minister – Additional Coverage of Act)</w:t>
      </w:r>
    </w:p>
    <w:p w14:paraId="03F934FA" w14:textId="77777777" w:rsidR="00F10CB2" w:rsidRPr="00BB2C4A" w:rsidRDefault="00F10CB2" w:rsidP="00CD4E55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0A72066F" w14:textId="77777777" w:rsidR="00F10CB2" w:rsidRPr="00BB2C4A" w:rsidRDefault="00F10CB2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536D78DC" w14:textId="77777777" w:rsidR="00F10CB2" w:rsidRPr="00BB2C4A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B2C4A">
        <w:rPr>
          <w:rFonts w:ascii="Arial" w:hAnsi="Arial" w:cs="Arial"/>
          <w:b/>
          <w:bCs/>
        </w:rPr>
        <w:t>1</w:t>
      </w:r>
      <w:r w:rsidRPr="00BB2C4A">
        <w:rPr>
          <w:rFonts w:ascii="Arial" w:hAnsi="Arial" w:cs="Arial"/>
          <w:b/>
          <w:bCs/>
        </w:rPr>
        <w:tab/>
        <w:t>Name of instrument</w:t>
      </w:r>
    </w:p>
    <w:p w14:paraId="0FDF42D0" w14:textId="57776C30" w:rsidR="00657F6F" w:rsidRPr="00CE6084" w:rsidRDefault="00657F6F" w:rsidP="00657F6F">
      <w:pPr>
        <w:spacing w:before="140"/>
        <w:ind w:left="720"/>
      </w:pPr>
      <w:r w:rsidRPr="00CE6084">
        <w:t xml:space="preserve">This instrument is the </w:t>
      </w:r>
      <w:r w:rsidRPr="00CE6084">
        <w:rPr>
          <w:i/>
          <w:iCs/>
        </w:rPr>
        <w:t>Long Service Leave (Portable Schemes) ACT Council of Social Service Employer Declaration 2025</w:t>
      </w:r>
      <w:r w:rsidRPr="00CE6084">
        <w:t>.</w:t>
      </w:r>
    </w:p>
    <w:p w14:paraId="23E9FDCC" w14:textId="77777777" w:rsidR="00F10CB2" w:rsidRPr="00BB2C4A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B2C4A">
        <w:rPr>
          <w:rFonts w:ascii="Arial" w:hAnsi="Arial" w:cs="Arial"/>
          <w:b/>
          <w:bCs/>
        </w:rPr>
        <w:t>2</w:t>
      </w:r>
      <w:r w:rsidRPr="00BB2C4A">
        <w:rPr>
          <w:rFonts w:ascii="Arial" w:hAnsi="Arial" w:cs="Arial"/>
          <w:b/>
          <w:bCs/>
        </w:rPr>
        <w:tab/>
        <w:t xml:space="preserve">Commencement </w:t>
      </w:r>
    </w:p>
    <w:p w14:paraId="62BA3900" w14:textId="0613D4A5" w:rsidR="00F10CB2" w:rsidRPr="00CE6084" w:rsidRDefault="00F10CB2" w:rsidP="00D47F13">
      <w:pPr>
        <w:spacing w:before="140"/>
        <w:ind w:left="720"/>
      </w:pPr>
      <w:r w:rsidRPr="00CE6084">
        <w:t xml:space="preserve">This instrument commences on </w:t>
      </w:r>
      <w:r w:rsidR="0006163F" w:rsidRPr="00CE6084">
        <w:t>8 August 2025.</w:t>
      </w:r>
      <w:r w:rsidRPr="00CE6084">
        <w:t xml:space="preserve"> </w:t>
      </w:r>
    </w:p>
    <w:p w14:paraId="1D299031" w14:textId="508A1852" w:rsidR="00F10CB2" w:rsidRPr="00BB2C4A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B2C4A">
        <w:rPr>
          <w:rFonts w:ascii="Arial" w:hAnsi="Arial" w:cs="Arial"/>
          <w:b/>
          <w:bCs/>
        </w:rPr>
        <w:t>3</w:t>
      </w:r>
      <w:r w:rsidRPr="00BB2C4A">
        <w:rPr>
          <w:rFonts w:ascii="Arial" w:hAnsi="Arial" w:cs="Arial"/>
          <w:b/>
          <w:bCs/>
        </w:rPr>
        <w:tab/>
      </w:r>
      <w:r w:rsidR="00657F6F" w:rsidRPr="00BB2C4A">
        <w:rPr>
          <w:rFonts w:ascii="Arial" w:hAnsi="Arial" w:cs="Arial"/>
          <w:b/>
          <w:bCs/>
        </w:rPr>
        <w:t>Additional Coverage</w:t>
      </w:r>
    </w:p>
    <w:p w14:paraId="07009892" w14:textId="2CFA9076" w:rsidR="00BB2C4A" w:rsidRPr="00CE6084" w:rsidRDefault="00657F6F" w:rsidP="00BB2C4A">
      <w:pPr>
        <w:spacing w:before="300"/>
        <w:ind w:left="720"/>
      </w:pPr>
      <w:r w:rsidRPr="00CE6084">
        <w:t>Under section 12 (2)(a) I declare the</w:t>
      </w:r>
      <w:bookmarkStart w:id="1" w:name="_Hlk39783813"/>
      <w:r w:rsidRPr="00CE6084">
        <w:t xml:space="preserve"> ACT Council of Social Service to be an employer for the community sector industry</w:t>
      </w:r>
      <w:bookmarkEnd w:id="1"/>
      <w:r w:rsidRPr="00CE6084">
        <w:t>.</w:t>
      </w:r>
    </w:p>
    <w:p w14:paraId="532DE800" w14:textId="45A10D7C" w:rsidR="00F25070" w:rsidRPr="00BB2C4A" w:rsidRDefault="00F25070" w:rsidP="00F2507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BB2C4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Period of declaration</w:t>
      </w:r>
    </w:p>
    <w:p w14:paraId="232A182D" w14:textId="36544557" w:rsidR="00F25070" w:rsidRPr="00CE6084" w:rsidRDefault="00604FE7" w:rsidP="00F25070">
      <w:pPr>
        <w:spacing w:before="140"/>
        <w:ind w:left="720"/>
      </w:pPr>
      <w:r>
        <w:t xml:space="preserve">This instrument </w:t>
      </w:r>
      <w:r w:rsidR="002D6CDF">
        <w:t xml:space="preserve">expires </w:t>
      </w:r>
      <w:r w:rsidR="004871CA">
        <w:t>after a period of 10 years.</w:t>
      </w:r>
    </w:p>
    <w:p w14:paraId="0D699205" w14:textId="77D455FC" w:rsidR="00F10CB2" w:rsidRPr="00BB2C4A" w:rsidRDefault="00F25070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 w:rsidRPr="00BB2C4A">
        <w:rPr>
          <w:rFonts w:ascii="Arial" w:hAnsi="Arial" w:cs="Arial"/>
          <w:b/>
          <w:bCs/>
        </w:rPr>
        <w:tab/>
      </w:r>
      <w:r w:rsidR="0072003E" w:rsidRPr="00BB2C4A">
        <w:rPr>
          <w:rFonts w:ascii="Arial" w:hAnsi="Arial" w:cs="Arial"/>
          <w:b/>
          <w:bCs/>
        </w:rPr>
        <w:t>Revocation</w:t>
      </w:r>
    </w:p>
    <w:p w14:paraId="19ACE0AF" w14:textId="1BEF4BC8" w:rsidR="00657F6F" w:rsidRPr="00CE6084" w:rsidRDefault="00657F6F" w:rsidP="00657F6F">
      <w:pPr>
        <w:spacing w:before="140"/>
        <w:ind w:left="720"/>
      </w:pPr>
      <w:bookmarkStart w:id="2" w:name="_Hlk39756552"/>
      <w:r w:rsidRPr="00CE6084">
        <w:t xml:space="preserve">This instrument revokes the </w:t>
      </w:r>
      <w:r w:rsidRPr="00CE6084">
        <w:rPr>
          <w:i/>
          <w:iCs/>
        </w:rPr>
        <w:t>Long Service Leave (Portable Schemes) ACT Council of Social Service Employer Declaration 2020</w:t>
      </w:r>
      <w:bookmarkEnd w:id="2"/>
      <w:r w:rsidRPr="00CE6084">
        <w:t xml:space="preserve">, Disallowable instrument </w:t>
      </w:r>
      <w:r w:rsidR="0006163F" w:rsidRPr="00CE6084">
        <w:t>[</w:t>
      </w:r>
      <w:r w:rsidRPr="00CE6084">
        <w:t>DI2020–234</w:t>
      </w:r>
      <w:r w:rsidR="0006163F" w:rsidRPr="00CE6084">
        <w:t>]</w:t>
      </w:r>
      <w:r w:rsidR="00FB11FB" w:rsidRPr="00CE6084">
        <w:t>.</w:t>
      </w:r>
    </w:p>
    <w:p w14:paraId="56A601CD" w14:textId="0125B0E8" w:rsidR="00D47F13" w:rsidRPr="00CE6084" w:rsidRDefault="00657F6F" w:rsidP="00232478">
      <w:pPr>
        <w:tabs>
          <w:tab w:val="left" w:pos="4320"/>
        </w:tabs>
        <w:spacing w:before="720"/>
      </w:pPr>
      <w:r w:rsidRPr="00CE6084">
        <w:t>Michael Pettersson MLA</w:t>
      </w:r>
    </w:p>
    <w:p w14:paraId="39A00711" w14:textId="1DD4244C" w:rsidR="00F10CB2" w:rsidRPr="00CE6084" w:rsidRDefault="00657F6F" w:rsidP="00D47F13">
      <w:pPr>
        <w:tabs>
          <w:tab w:val="left" w:pos="4320"/>
        </w:tabs>
      </w:pPr>
      <w:r w:rsidRPr="00CE6084">
        <w:t>Minister for Skills, Training and Industrial Relations</w:t>
      </w:r>
    </w:p>
    <w:bookmarkEnd w:id="0"/>
    <w:p w14:paraId="4B3BD8BD" w14:textId="158A3B93" w:rsidR="00F10CB2" w:rsidRPr="00CE6084" w:rsidRDefault="00FA732B" w:rsidP="00232478">
      <w:pPr>
        <w:tabs>
          <w:tab w:val="left" w:pos="4320"/>
        </w:tabs>
      </w:pPr>
      <w:r>
        <w:t>7 August 2025</w:t>
      </w:r>
    </w:p>
    <w:sectPr w:rsidR="00F10CB2" w:rsidRPr="00CE6084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5286" w14:textId="77777777" w:rsidR="00DF77C8" w:rsidRDefault="00DF77C8" w:rsidP="00F10CB2">
      <w:r>
        <w:separator/>
      </w:r>
    </w:p>
  </w:endnote>
  <w:endnote w:type="continuationSeparator" w:id="0">
    <w:p w14:paraId="3BB94404" w14:textId="77777777" w:rsidR="00DF77C8" w:rsidRDefault="00DF77C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57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BE2" w14:textId="6242ED94" w:rsidR="00704DC3" w:rsidRPr="001853D2" w:rsidRDefault="001853D2" w:rsidP="001853D2">
    <w:pPr>
      <w:pStyle w:val="Footer"/>
      <w:jc w:val="center"/>
      <w:rPr>
        <w:rFonts w:cs="Arial"/>
        <w:sz w:val="14"/>
      </w:rPr>
    </w:pPr>
    <w:r w:rsidRPr="001853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78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260A" w14:textId="77777777" w:rsidR="00DF77C8" w:rsidRDefault="00DF77C8" w:rsidP="00F10CB2">
      <w:r>
        <w:separator/>
      </w:r>
    </w:p>
  </w:footnote>
  <w:footnote w:type="continuationSeparator" w:id="0">
    <w:p w14:paraId="203CB619" w14:textId="77777777" w:rsidR="00DF77C8" w:rsidRDefault="00DF77C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B7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E6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63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12284">
    <w:abstractNumId w:val="2"/>
  </w:num>
  <w:num w:numId="2" w16cid:durableId="1976251983">
    <w:abstractNumId w:val="0"/>
  </w:num>
  <w:num w:numId="3" w16cid:durableId="1199197476">
    <w:abstractNumId w:val="3"/>
  </w:num>
  <w:num w:numId="4" w16cid:durableId="1463496780">
    <w:abstractNumId w:val="7"/>
  </w:num>
  <w:num w:numId="5" w16cid:durableId="124664729">
    <w:abstractNumId w:val="8"/>
  </w:num>
  <w:num w:numId="6" w16cid:durableId="1976174893">
    <w:abstractNumId w:val="1"/>
  </w:num>
  <w:num w:numId="7" w16cid:durableId="125046814">
    <w:abstractNumId w:val="5"/>
  </w:num>
  <w:num w:numId="8" w16cid:durableId="1367098330">
    <w:abstractNumId w:val="6"/>
  </w:num>
  <w:num w:numId="9" w16cid:durableId="18152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12BF"/>
    <w:rsid w:val="00022B16"/>
    <w:rsid w:val="0006163F"/>
    <w:rsid w:val="000A1A69"/>
    <w:rsid w:val="001113F4"/>
    <w:rsid w:val="00143AEA"/>
    <w:rsid w:val="001853D2"/>
    <w:rsid w:val="00194AC7"/>
    <w:rsid w:val="001B034F"/>
    <w:rsid w:val="00232478"/>
    <w:rsid w:val="00273B4F"/>
    <w:rsid w:val="002906A8"/>
    <w:rsid w:val="002D6CDF"/>
    <w:rsid w:val="00315C39"/>
    <w:rsid w:val="00410A5C"/>
    <w:rsid w:val="004871CA"/>
    <w:rsid w:val="005916EF"/>
    <w:rsid w:val="005A4A58"/>
    <w:rsid w:val="00604FE7"/>
    <w:rsid w:val="00627F0C"/>
    <w:rsid w:val="00657F6F"/>
    <w:rsid w:val="00667281"/>
    <w:rsid w:val="006E16F0"/>
    <w:rsid w:val="00704DC3"/>
    <w:rsid w:val="0072003E"/>
    <w:rsid w:val="007506DC"/>
    <w:rsid w:val="007A5CF0"/>
    <w:rsid w:val="008164F3"/>
    <w:rsid w:val="0084757E"/>
    <w:rsid w:val="008A3115"/>
    <w:rsid w:val="009C6372"/>
    <w:rsid w:val="00A0585C"/>
    <w:rsid w:val="00B30B9A"/>
    <w:rsid w:val="00B4309B"/>
    <w:rsid w:val="00BA52F5"/>
    <w:rsid w:val="00BB241F"/>
    <w:rsid w:val="00BB2C4A"/>
    <w:rsid w:val="00BB309A"/>
    <w:rsid w:val="00C414E3"/>
    <w:rsid w:val="00C41B1B"/>
    <w:rsid w:val="00CB6389"/>
    <w:rsid w:val="00CC1DCD"/>
    <w:rsid w:val="00CD4E55"/>
    <w:rsid w:val="00CE6084"/>
    <w:rsid w:val="00D47F13"/>
    <w:rsid w:val="00DF77C8"/>
    <w:rsid w:val="00E556F2"/>
    <w:rsid w:val="00F10CB2"/>
    <w:rsid w:val="00F15AC3"/>
    <w:rsid w:val="00F25070"/>
    <w:rsid w:val="00FA732B"/>
    <w:rsid w:val="00F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BDA3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65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F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823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2025-08-07T05:46:00Z</dcterms:created>
  <dcterms:modified xsi:type="dcterms:W3CDTF">2025-08-07T05:46:00Z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2025-05-21T07:29:00Z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2da35661-7634-4e08-b95a-5b4eb63248d8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