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01DB" w14:textId="77777777" w:rsidR="009068E0" w:rsidRDefault="009068E0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Australian Capital Territory </w:t>
      </w:r>
    </w:p>
    <w:p w14:paraId="7568288A" w14:textId="06191FC8" w:rsidR="009068E0" w:rsidRPr="0093777C" w:rsidRDefault="009068E0">
      <w:pPr>
        <w:spacing w:before="700" w:after="10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Cultural Facilities Corporation (Designated Location) Declaration 20</w:t>
      </w:r>
      <w:r w:rsidR="004E373E">
        <w:rPr>
          <w:rFonts w:ascii="Arial" w:hAnsi="Arial" w:cs="Arial"/>
          <w:b/>
          <w:bCs/>
          <w:sz w:val="40"/>
          <w:szCs w:val="40"/>
        </w:rPr>
        <w:t>25</w:t>
      </w:r>
      <w:r w:rsidR="00B41510">
        <w:rPr>
          <w:rFonts w:ascii="Arial" w:hAnsi="Arial" w:cs="Arial"/>
          <w:b/>
          <w:bCs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>(No 1)</w:t>
      </w:r>
    </w:p>
    <w:p w14:paraId="37E82B3F" w14:textId="06A64E19" w:rsidR="009068E0" w:rsidRDefault="009068E0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</w:t>
      </w:r>
      <w:r w:rsidR="004E373E">
        <w:rPr>
          <w:rFonts w:ascii="Arial" w:hAnsi="Arial" w:cs="Arial"/>
          <w:b/>
          <w:bCs/>
        </w:rPr>
        <w:t>25</w:t>
      </w:r>
      <w:r>
        <w:rPr>
          <w:rFonts w:ascii="Arial" w:hAnsi="Arial" w:cs="Arial"/>
          <w:b/>
          <w:bCs/>
        </w:rPr>
        <w:t>-</w:t>
      </w:r>
      <w:r w:rsidR="00FC4A38">
        <w:rPr>
          <w:rFonts w:ascii="Arial" w:hAnsi="Arial" w:cs="Arial"/>
          <w:b/>
          <w:bCs/>
        </w:rPr>
        <w:t>253</w:t>
      </w:r>
    </w:p>
    <w:p w14:paraId="60CFE621" w14:textId="77777777" w:rsidR="009068E0" w:rsidRDefault="009068E0">
      <w:pPr>
        <w:spacing w:before="240" w:after="120"/>
      </w:pPr>
      <w:r>
        <w:t xml:space="preserve">made under the </w:t>
      </w:r>
    </w:p>
    <w:p w14:paraId="22BC5C74" w14:textId="5E7D12E4" w:rsidR="009068E0" w:rsidRPr="0093777C" w:rsidRDefault="009068E0">
      <w:pPr>
        <w:spacing w:before="60" w:after="60"/>
        <w:ind w:right="-19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Cultural Facilities Corporation Act 1997, </w:t>
      </w:r>
      <w:r w:rsidR="00790BBE">
        <w:rPr>
          <w:rFonts w:ascii="Arial" w:hAnsi="Arial" w:cs="Arial"/>
          <w:b/>
          <w:bCs/>
          <w:sz w:val="20"/>
          <w:szCs w:val="20"/>
        </w:rPr>
        <w:t xml:space="preserve">section </w:t>
      </w:r>
      <w:r w:rsidR="00E643A1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(</w:t>
      </w:r>
      <w:bookmarkStart w:id="0" w:name="_Toc459378505"/>
      <w:r w:rsidR="00B41510" w:rsidRPr="00B41510">
        <w:rPr>
          <w:rFonts w:ascii="Arial" w:hAnsi="Arial" w:cs="Arial"/>
          <w:b/>
          <w:bCs/>
          <w:sz w:val="20"/>
          <w:szCs w:val="20"/>
        </w:rPr>
        <w:t>What is a </w:t>
      </w:r>
      <w:r w:rsidR="00B41510" w:rsidRPr="00B41510">
        <w:rPr>
          <w:rFonts w:ascii="Arial" w:hAnsi="Arial" w:cs="Arial"/>
          <w:b/>
          <w:bCs/>
          <w:i/>
          <w:iCs/>
          <w:sz w:val="20"/>
          <w:szCs w:val="20"/>
        </w:rPr>
        <w:t>designated location</w:t>
      </w:r>
      <w:r w:rsidR="00B41510" w:rsidRPr="00B41510">
        <w:rPr>
          <w:rFonts w:ascii="Arial" w:hAnsi="Arial" w:cs="Arial"/>
          <w:b/>
          <w:bCs/>
          <w:sz w:val="20"/>
          <w:szCs w:val="20"/>
        </w:rPr>
        <w:t>?</w:t>
      </w:r>
      <w:bookmarkEnd w:id="0"/>
      <w:r>
        <w:rPr>
          <w:rFonts w:ascii="Arial" w:hAnsi="Arial" w:cs="Arial"/>
          <w:b/>
          <w:bCs/>
          <w:sz w:val="20"/>
          <w:szCs w:val="20"/>
        </w:rPr>
        <w:t>)</w:t>
      </w:r>
    </w:p>
    <w:p w14:paraId="2F33872A" w14:textId="77777777" w:rsidR="009068E0" w:rsidRDefault="009068E0">
      <w:pPr>
        <w:pStyle w:val="N-line3"/>
        <w:pBdr>
          <w:bottom w:val="none" w:sz="0" w:space="0" w:color="auto"/>
        </w:pBdr>
      </w:pPr>
    </w:p>
    <w:p w14:paraId="66D51280" w14:textId="77777777" w:rsidR="009068E0" w:rsidRDefault="009068E0">
      <w:pPr>
        <w:pStyle w:val="N-line3"/>
        <w:pBdr>
          <w:top w:val="single" w:sz="12" w:space="1" w:color="auto"/>
          <w:bottom w:val="none" w:sz="0" w:space="0" w:color="auto"/>
        </w:pBdr>
      </w:pPr>
    </w:p>
    <w:p w14:paraId="173393D7" w14:textId="7F4A8D3D" w:rsidR="009068E0" w:rsidRDefault="009068E0" w:rsidP="00245361">
      <w:pPr>
        <w:spacing w:before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 xml:space="preserve">Name of </w:t>
      </w:r>
      <w:r w:rsidR="001167F6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</w:t>
      </w:r>
    </w:p>
    <w:p w14:paraId="18090B07" w14:textId="6E6188F5" w:rsidR="00FF039F" w:rsidRPr="00FF351A" w:rsidRDefault="009068E0" w:rsidP="00FF351A">
      <w:pPr>
        <w:pStyle w:val="BodyText2"/>
        <w:spacing w:before="140" w:after="0"/>
        <w:ind w:firstLine="0"/>
        <w:rPr>
          <w:rFonts w:ascii="Times New Roman" w:hAnsi="Times New Roman" w:cs="Times New Roman"/>
          <w:b w:val="0"/>
          <w:bCs w:val="0"/>
        </w:rPr>
      </w:pPr>
      <w:r w:rsidRPr="00FF351A">
        <w:rPr>
          <w:rFonts w:ascii="Times New Roman" w:hAnsi="Times New Roman" w:cs="Times New Roman"/>
          <w:b w:val="0"/>
          <w:bCs w:val="0"/>
        </w:rPr>
        <w:t xml:space="preserve">This instrument is the </w:t>
      </w:r>
      <w:r w:rsidRPr="00FF351A">
        <w:rPr>
          <w:rFonts w:ascii="Times New Roman" w:hAnsi="Times New Roman" w:cs="Times New Roman"/>
          <w:b w:val="0"/>
          <w:bCs w:val="0"/>
          <w:i/>
          <w:iCs/>
        </w:rPr>
        <w:t>Cultural Facilities Corporation (Designated Location) Declaration 20</w:t>
      </w:r>
      <w:r w:rsidR="004E373E" w:rsidRPr="00FF351A">
        <w:rPr>
          <w:rFonts w:ascii="Times New Roman" w:hAnsi="Times New Roman" w:cs="Times New Roman"/>
          <w:b w:val="0"/>
          <w:bCs w:val="0"/>
          <w:i/>
          <w:iCs/>
        </w:rPr>
        <w:t>25</w:t>
      </w:r>
      <w:r w:rsidRPr="00FF351A">
        <w:rPr>
          <w:rFonts w:ascii="Times New Roman" w:hAnsi="Times New Roman" w:cs="Times New Roman"/>
          <w:b w:val="0"/>
          <w:bCs w:val="0"/>
          <w:i/>
          <w:iCs/>
        </w:rPr>
        <w:t xml:space="preserve"> (No 1)</w:t>
      </w:r>
      <w:r w:rsidRPr="00FF351A">
        <w:rPr>
          <w:rFonts w:ascii="Times New Roman" w:hAnsi="Times New Roman" w:cs="Times New Roman"/>
          <w:b w:val="0"/>
          <w:bCs w:val="0"/>
        </w:rPr>
        <w:t>.</w:t>
      </w:r>
    </w:p>
    <w:p w14:paraId="31709C7E" w14:textId="64637FC9" w:rsidR="00B41510" w:rsidRDefault="00245361" w:rsidP="00245361">
      <w:pPr>
        <w:pStyle w:val="BodyTextIndent2"/>
        <w:spacing w:before="300" w:after="0"/>
        <w:ind w:left="0" w:firstLine="0"/>
        <w:rPr>
          <w:b/>
          <w:bCs/>
        </w:rPr>
      </w:pPr>
      <w:r>
        <w:rPr>
          <w:b/>
          <w:bCs/>
        </w:rPr>
        <w:t>2</w:t>
      </w:r>
      <w:r>
        <w:rPr>
          <w:b/>
          <w:bCs/>
        </w:rPr>
        <w:tab/>
      </w:r>
      <w:r w:rsidR="00B41510">
        <w:rPr>
          <w:b/>
          <w:bCs/>
        </w:rPr>
        <w:t>Commencement</w:t>
      </w:r>
    </w:p>
    <w:p w14:paraId="483049DE" w14:textId="77777777" w:rsidR="00B41510" w:rsidRDefault="00B41510" w:rsidP="00FF351A">
      <w:pPr>
        <w:pStyle w:val="BodyText2"/>
        <w:spacing w:before="140" w:after="0"/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This instrument commences on the day after notification.</w:t>
      </w:r>
    </w:p>
    <w:p w14:paraId="1FC5F3FF" w14:textId="79FE02E9" w:rsidR="009068E0" w:rsidRDefault="00245361" w:rsidP="00245361">
      <w:pPr>
        <w:pStyle w:val="BodyTextIndent2"/>
        <w:spacing w:before="300" w:after="0"/>
        <w:ind w:left="0" w:firstLine="0"/>
        <w:rPr>
          <w:b/>
          <w:bCs/>
        </w:rPr>
      </w:pPr>
      <w:r>
        <w:rPr>
          <w:b/>
          <w:bCs/>
        </w:rPr>
        <w:t>3</w:t>
      </w:r>
      <w:r>
        <w:rPr>
          <w:b/>
          <w:bCs/>
        </w:rPr>
        <w:tab/>
      </w:r>
      <w:r w:rsidR="00B41510">
        <w:rPr>
          <w:b/>
          <w:bCs/>
        </w:rPr>
        <w:t xml:space="preserve">Designated </w:t>
      </w:r>
      <w:r w:rsidR="001167F6">
        <w:rPr>
          <w:b/>
          <w:bCs/>
        </w:rPr>
        <w:t>l</w:t>
      </w:r>
      <w:r w:rsidR="00B41510">
        <w:rPr>
          <w:b/>
          <w:bCs/>
        </w:rPr>
        <w:t>ocation</w:t>
      </w:r>
    </w:p>
    <w:p w14:paraId="082E535C" w14:textId="77777777" w:rsidR="009068E0" w:rsidRDefault="009068E0" w:rsidP="00245361">
      <w:pPr>
        <w:pStyle w:val="BodyTextIndent2"/>
        <w:spacing w:before="140" w:after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declare </w:t>
      </w:r>
      <w:r w:rsidR="004E373E">
        <w:rPr>
          <w:rFonts w:ascii="Times New Roman" w:hAnsi="Times New Roman" w:cs="Times New Roman"/>
        </w:rPr>
        <w:t xml:space="preserve">Albert Hall </w:t>
      </w:r>
      <w:r w:rsidRPr="00E643A1">
        <w:rPr>
          <w:rFonts w:ascii="Times New Roman" w:hAnsi="Times New Roman" w:cs="Times New Roman"/>
        </w:rPr>
        <w:t>(Blo</w:t>
      </w:r>
      <w:r w:rsidRPr="00050AA4">
        <w:rPr>
          <w:rFonts w:ascii="Times New Roman" w:hAnsi="Times New Roman" w:cs="Times New Roman"/>
        </w:rPr>
        <w:t xml:space="preserve">ck </w:t>
      </w:r>
      <w:r w:rsidR="00E643A1" w:rsidRPr="00050AA4">
        <w:rPr>
          <w:rFonts w:ascii="Times New Roman" w:hAnsi="Times New Roman" w:cs="Times New Roman"/>
        </w:rPr>
        <w:t>2</w:t>
      </w:r>
      <w:r w:rsidRPr="00050AA4">
        <w:rPr>
          <w:rFonts w:ascii="Times New Roman" w:hAnsi="Times New Roman" w:cs="Times New Roman"/>
        </w:rPr>
        <w:t>, Section 3</w:t>
      </w:r>
      <w:r w:rsidR="00050AA4" w:rsidRPr="00050AA4">
        <w:rPr>
          <w:rFonts w:ascii="Times New Roman" w:hAnsi="Times New Roman" w:cs="Times New Roman"/>
        </w:rPr>
        <w:t>9</w:t>
      </w:r>
      <w:r w:rsidRPr="00050AA4">
        <w:rPr>
          <w:rFonts w:ascii="Times New Roman" w:hAnsi="Times New Roman" w:cs="Times New Roman"/>
        </w:rPr>
        <w:t xml:space="preserve">, </w:t>
      </w:r>
      <w:r w:rsidR="004E373E" w:rsidRPr="00050AA4">
        <w:rPr>
          <w:rFonts w:ascii="Times New Roman" w:hAnsi="Times New Roman" w:cs="Times New Roman"/>
        </w:rPr>
        <w:t>Yar</w:t>
      </w:r>
      <w:r w:rsidR="004E373E">
        <w:rPr>
          <w:rFonts w:ascii="Times New Roman" w:hAnsi="Times New Roman" w:cs="Times New Roman"/>
        </w:rPr>
        <w:t>ralumla</w:t>
      </w:r>
      <w:r>
        <w:rPr>
          <w:rFonts w:ascii="Times New Roman" w:hAnsi="Times New Roman" w:cs="Times New Roman"/>
        </w:rPr>
        <w:t>) as a designated location.</w:t>
      </w:r>
    </w:p>
    <w:p w14:paraId="42C45050" w14:textId="77777777" w:rsidR="009068E0" w:rsidRDefault="004E373E" w:rsidP="0093777C">
      <w:pPr>
        <w:spacing w:before="1800"/>
      </w:pPr>
      <w:r>
        <w:t>Michael Pettersson</w:t>
      </w:r>
      <w:r w:rsidR="009068E0">
        <w:t xml:space="preserve"> MLA</w:t>
      </w:r>
    </w:p>
    <w:p w14:paraId="0049F48B" w14:textId="2D7512B0" w:rsidR="009068E0" w:rsidRDefault="009068E0">
      <w:r>
        <w:t xml:space="preserve">Minister for </w:t>
      </w:r>
      <w:r w:rsidR="004E373E">
        <w:t xml:space="preserve">Business, </w:t>
      </w:r>
      <w:r>
        <w:t xml:space="preserve">Arts and </w:t>
      </w:r>
      <w:r w:rsidR="004E373E">
        <w:t xml:space="preserve">Creative Industries </w:t>
      </w:r>
      <w:r>
        <w:br/>
      </w:r>
      <w:r w:rsidR="00FC4A38">
        <w:t xml:space="preserve">16 September </w:t>
      </w:r>
      <w:r>
        <w:t>20</w:t>
      </w:r>
      <w:r w:rsidR="004E373E">
        <w:t>25</w:t>
      </w:r>
    </w:p>
    <w:sectPr w:rsidR="009068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EDF07" w14:textId="77777777" w:rsidR="00B55494" w:rsidRDefault="00B55494">
      <w:r>
        <w:separator/>
      </w:r>
    </w:p>
  </w:endnote>
  <w:endnote w:type="continuationSeparator" w:id="0">
    <w:p w14:paraId="7AA434B3" w14:textId="77777777" w:rsidR="00B55494" w:rsidRDefault="00B5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ECBC" w14:textId="77777777" w:rsidR="005373A7" w:rsidRDefault="005373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5E50E" w14:textId="73F91DDC" w:rsidR="00790BBE" w:rsidRPr="005373A7" w:rsidRDefault="005373A7" w:rsidP="005373A7">
    <w:pPr>
      <w:pStyle w:val="Footer"/>
      <w:jc w:val="center"/>
      <w:rPr>
        <w:rFonts w:ascii="Arial" w:hAnsi="Arial" w:cs="Arial"/>
        <w:sz w:val="14"/>
        <w:szCs w:val="14"/>
      </w:rPr>
    </w:pPr>
    <w:r w:rsidRPr="005373A7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357B8" w14:textId="77777777" w:rsidR="005373A7" w:rsidRDefault="005373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0319D" w14:textId="77777777" w:rsidR="00B55494" w:rsidRDefault="00B55494">
      <w:r>
        <w:separator/>
      </w:r>
    </w:p>
  </w:footnote>
  <w:footnote w:type="continuationSeparator" w:id="0">
    <w:p w14:paraId="1DFE0E37" w14:textId="77777777" w:rsidR="00B55494" w:rsidRDefault="00B55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08A60" w14:textId="77777777" w:rsidR="005373A7" w:rsidRDefault="005373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8D8" w14:textId="77777777" w:rsidR="005373A7" w:rsidRDefault="005373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F3764" w14:textId="77777777" w:rsidR="005373A7" w:rsidRDefault="005373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271E9"/>
    <w:multiLevelType w:val="hybridMultilevel"/>
    <w:tmpl w:val="FFFFFFFF"/>
    <w:lvl w:ilvl="0" w:tplc="AE3E0F12">
      <w:start w:val="2"/>
      <w:numFmt w:val="decimal"/>
      <w:lvlText w:val="%1"/>
      <w:lvlJc w:val="left"/>
      <w:pPr>
        <w:tabs>
          <w:tab w:val="num" w:pos="1845"/>
        </w:tabs>
        <w:ind w:left="1845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num w:numId="1" w16cid:durableId="883712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76"/>
    <w:rsid w:val="00050AA4"/>
    <w:rsid w:val="00054BA1"/>
    <w:rsid w:val="001167F6"/>
    <w:rsid w:val="00245361"/>
    <w:rsid w:val="00266B65"/>
    <w:rsid w:val="00324076"/>
    <w:rsid w:val="00382602"/>
    <w:rsid w:val="004628A7"/>
    <w:rsid w:val="004E373E"/>
    <w:rsid w:val="0052713A"/>
    <w:rsid w:val="005373A7"/>
    <w:rsid w:val="00586E4D"/>
    <w:rsid w:val="006A187F"/>
    <w:rsid w:val="006E06A8"/>
    <w:rsid w:val="006E642B"/>
    <w:rsid w:val="00731A93"/>
    <w:rsid w:val="0078020D"/>
    <w:rsid w:val="00790BBE"/>
    <w:rsid w:val="00890A38"/>
    <w:rsid w:val="009068E0"/>
    <w:rsid w:val="0093777C"/>
    <w:rsid w:val="00954A95"/>
    <w:rsid w:val="00B115A1"/>
    <w:rsid w:val="00B41510"/>
    <w:rsid w:val="00B55494"/>
    <w:rsid w:val="00BB1B5D"/>
    <w:rsid w:val="00BF6D52"/>
    <w:rsid w:val="00D165B6"/>
    <w:rsid w:val="00E643A1"/>
    <w:rsid w:val="00FC4A38"/>
    <w:rsid w:val="00FF039F"/>
    <w:rsid w:val="00FF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DFECC2"/>
  <w14:defaultImageDpi w14:val="0"/>
  <w15:docId w15:val="{D643C298-B5FC-4F60-99EE-0396C44F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kern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jc w:val="both"/>
    </w:pPr>
  </w:style>
  <w:style w:type="paragraph" w:styleId="BodyText2">
    <w:name w:val="Body Text 2"/>
    <w:basedOn w:val="Normal"/>
    <w:link w:val="BodyText2Char"/>
    <w:uiPriority w:val="99"/>
    <w:pPr>
      <w:spacing w:before="240" w:after="60"/>
      <w:ind w:left="720" w:hanging="720"/>
    </w:pPr>
    <w:rPr>
      <w:rFonts w:ascii="Arial" w:hAnsi="Arial" w:cs="Arial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 New Roman" w:hAnsi="Times New Roman" w:cs="Times New Roman"/>
      <w:kern w:val="0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pPr>
      <w:spacing w:before="60" w:after="60"/>
      <w:ind w:left="720" w:hanging="11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Times New Roman" w:hAnsi="Times New Roman" w:cs="Times New Roman"/>
      <w:kern w:val="0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kern w:val="0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kern w:val="0"/>
      <w:lang w:val="x-none" w:eastAsia="en-US"/>
    </w:rPr>
  </w:style>
  <w:style w:type="paragraph" w:styleId="Revision">
    <w:name w:val="Revision"/>
    <w:hidden/>
    <w:uiPriority w:val="99"/>
    <w:semiHidden/>
    <w:rsid w:val="00B41510"/>
    <w:pPr>
      <w:spacing w:after="0" w:line="240" w:lineRule="auto"/>
    </w:pPr>
    <w:rPr>
      <w:rFonts w:ascii="Times New Roman" w:hAnsi="Times New Roman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548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Adrienne Tranter</dc:creator>
  <cp:keywords/>
  <dc:description/>
  <cp:lastModifiedBy>PCODCS</cp:lastModifiedBy>
  <cp:revision>4</cp:revision>
  <dcterms:created xsi:type="dcterms:W3CDTF">2025-09-18T02:54:00Z</dcterms:created>
  <dcterms:modified xsi:type="dcterms:W3CDTF">2025-09-18T02:54:00Z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2025-08-19T00:55:54Z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0f690a9c-ed51-4157-b971-bf5ce35fce05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