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76E2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FCB7A5D" w14:textId="2E4294F7" w:rsidR="00F10CB2" w:rsidRDefault="00F21296">
      <w:pPr>
        <w:pStyle w:val="Billname"/>
        <w:spacing w:before="700"/>
      </w:pPr>
      <w:r w:rsidRPr="00F21296">
        <w:t>Energy Efficiency (Cost of Living) Improvement (Priority Household Target) Determination 202</w:t>
      </w:r>
      <w:r w:rsidR="0035194F">
        <w:t>5</w:t>
      </w:r>
    </w:p>
    <w:p w14:paraId="6C223FD0" w14:textId="73D5B30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21296">
        <w:rPr>
          <w:rFonts w:ascii="Arial" w:hAnsi="Arial" w:cs="Arial"/>
          <w:b/>
          <w:bCs/>
          <w:iCs/>
        </w:rPr>
        <w:t>202</w:t>
      </w:r>
      <w:r w:rsidR="0035194F">
        <w:rPr>
          <w:rFonts w:ascii="Arial" w:hAnsi="Arial" w:cs="Arial"/>
          <w:b/>
          <w:bCs/>
          <w:iCs/>
        </w:rPr>
        <w:t>5</w:t>
      </w:r>
      <w:r>
        <w:rPr>
          <w:rFonts w:ascii="Arial" w:hAnsi="Arial" w:cs="Arial"/>
          <w:b/>
          <w:bCs/>
        </w:rPr>
        <w:t>–</w:t>
      </w:r>
      <w:r w:rsidR="001140B1">
        <w:rPr>
          <w:rFonts w:ascii="Arial" w:hAnsi="Arial" w:cs="Arial"/>
          <w:b/>
          <w:bCs/>
        </w:rPr>
        <w:t>261</w:t>
      </w:r>
    </w:p>
    <w:p w14:paraId="78F6FC7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640E682" w14:textId="77777777" w:rsidR="00F10CB2" w:rsidRDefault="00F21296" w:rsidP="00F21296">
      <w:pPr>
        <w:pStyle w:val="CoverActName"/>
        <w:spacing w:before="320" w:after="0"/>
        <w:jc w:val="left"/>
        <w:rPr>
          <w:rFonts w:cs="Arial"/>
          <w:sz w:val="20"/>
        </w:rPr>
      </w:pPr>
      <w:r w:rsidRPr="00F21296">
        <w:rPr>
          <w:rFonts w:cs="Arial"/>
          <w:sz w:val="20"/>
        </w:rPr>
        <w:t>Energy Efficiency (Cost of Living) Improvement Act 2012, s 8 (Priority household target)</w:t>
      </w:r>
    </w:p>
    <w:p w14:paraId="72D7CB6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BA27DB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3BDACE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9FB29A" w14:textId="4498DDC0" w:rsidR="00F10CB2" w:rsidRDefault="00F21296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>Energy Efficiency (Cost of Living) Improvement (Priority Household Target) Determination 202</w:t>
      </w:r>
      <w:r w:rsidR="0035194F">
        <w:rPr>
          <w:i/>
          <w:iCs/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.</w:t>
      </w:r>
    </w:p>
    <w:p w14:paraId="6F9381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8E5B1B8" w14:textId="77777777" w:rsidR="00F10CB2" w:rsidRDefault="00F21296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commences on the day after its notification day.</w:t>
      </w:r>
    </w:p>
    <w:p w14:paraId="6EDF82D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21296">
        <w:rPr>
          <w:rFonts w:ascii="Arial" w:hAnsi="Arial" w:cs="Arial"/>
          <w:b/>
          <w:bCs/>
          <w:color w:val="000000"/>
          <w:shd w:val="clear" w:color="auto" w:fill="FFFFFF"/>
        </w:rPr>
        <w:t>Determination of priority household target</w:t>
      </w:r>
    </w:p>
    <w:p w14:paraId="0FAB1EEA" w14:textId="2704B67A" w:rsidR="00F10CB2" w:rsidRDefault="00F21296" w:rsidP="00D47F13">
      <w:pPr>
        <w:spacing w:before="140"/>
        <w:ind w:left="720"/>
      </w:pPr>
      <w:r w:rsidRPr="00F21296">
        <w:t>I determine the priority household target for the total energy savings to be achieved by tier 1 NERL retailers undertaking eligible activities at priority households in the compliance period beginning on 1 January 202</w:t>
      </w:r>
      <w:r w:rsidR="0035194F">
        <w:t>6</w:t>
      </w:r>
      <w:r w:rsidRPr="00F21296">
        <w:t xml:space="preserve"> and ending on 31 December 202</w:t>
      </w:r>
      <w:r w:rsidR="0035194F">
        <w:t>6</w:t>
      </w:r>
      <w:r w:rsidRPr="00F21296">
        <w:t xml:space="preserve"> to </w:t>
      </w:r>
      <w:r w:rsidRPr="00BB511C">
        <w:t xml:space="preserve">be </w:t>
      </w:r>
      <w:r w:rsidRPr="004079A9">
        <w:t>40</w:t>
      </w:r>
      <w:r w:rsidRPr="00BB511C">
        <w:t xml:space="preserve"> per cent</w:t>
      </w:r>
      <w:r w:rsidRPr="00F21296">
        <w:t xml:space="preserve"> of the energy savings obligation of the relevant tier 1 NERL retailer.</w:t>
      </w:r>
    </w:p>
    <w:p w14:paraId="3E3E8A2C" w14:textId="2684BA1E" w:rsidR="00A54961" w:rsidRPr="00E01BC1" w:rsidRDefault="00A54961" w:rsidP="00A54961">
      <w:pPr>
        <w:spacing w:before="140"/>
        <w:ind w:left="720"/>
        <w:rPr>
          <w:sz w:val="18"/>
          <w:szCs w:val="18"/>
        </w:rPr>
      </w:pPr>
      <w:r w:rsidRPr="00E01BC1">
        <w:rPr>
          <w:i/>
          <w:iCs/>
          <w:sz w:val="18"/>
          <w:szCs w:val="18"/>
        </w:rPr>
        <w:t>Note</w:t>
      </w:r>
      <w:r w:rsidRPr="00E01BC1">
        <w:rPr>
          <w:sz w:val="18"/>
          <w:szCs w:val="18"/>
        </w:rPr>
        <w:tab/>
        <w:t>The only</w:t>
      </w:r>
      <w:r w:rsidR="0035194F">
        <w:rPr>
          <w:sz w:val="18"/>
          <w:szCs w:val="18"/>
        </w:rPr>
        <w:t xml:space="preserve"> </w:t>
      </w:r>
      <w:r w:rsidRPr="00E01BC1">
        <w:rPr>
          <w:sz w:val="18"/>
          <w:szCs w:val="18"/>
        </w:rPr>
        <w:t xml:space="preserve">tier 1 NERL retailer in the ACT </w:t>
      </w:r>
      <w:r w:rsidR="0035194F">
        <w:rPr>
          <w:sz w:val="18"/>
          <w:szCs w:val="18"/>
        </w:rPr>
        <w:t xml:space="preserve">for the 2025 compliance year </w:t>
      </w:r>
      <w:r w:rsidRPr="00E01BC1">
        <w:rPr>
          <w:sz w:val="18"/>
          <w:szCs w:val="18"/>
        </w:rPr>
        <w:t xml:space="preserve">is </w:t>
      </w:r>
      <w:proofErr w:type="spellStart"/>
      <w:r w:rsidRPr="00E01BC1">
        <w:rPr>
          <w:sz w:val="18"/>
          <w:szCs w:val="18"/>
        </w:rPr>
        <w:t>ActewAGL</w:t>
      </w:r>
      <w:proofErr w:type="spellEnd"/>
      <w:r w:rsidRPr="00E01BC1">
        <w:rPr>
          <w:sz w:val="18"/>
          <w:szCs w:val="18"/>
        </w:rPr>
        <w:t xml:space="preserve"> Retail</w:t>
      </w:r>
      <w:r>
        <w:rPr>
          <w:sz w:val="18"/>
          <w:szCs w:val="18"/>
        </w:rPr>
        <w:t>.</w:t>
      </w:r>
    </w:p>
    <w:p w14:paraId="09FAF648" w14:textId="77777777" w:rsidR="008A56CC" w:rsidRPr="00DE639F" w:rsidRDefault="008A56CC" w:rsidP="008A56CC">
      <w:pPr>
        <w:spacing w:before="300"/>
        <w:rPr>
          <w:rFonts w:ascii="Arial" w:hAnsi="Arial" w:cs="Arial"/>
          <w:b/>
          <w:bCs/>
        </w:rPr>
      </w:pPr>
      <w:r w:rsidRPr="00DE639F">
        <w:rPr>
          <w:rFonts w:ascii="Arial" w:hAnsi="Arial" w:cs="Arial"/>
          <w:b/>
          <w:bCs/>
        </w:rPr>
        <w:t>4</w:t>
      </w:r>
      <w:r w:rsidRPr="00DE639F">
        <w:rPr>
          <w:rFonts w:ascii="Arial" w:hAnsi="Arial" w:cs="Arial"/>
          <w:b/>
          <w:bCs/>
        </w:rPr>
        <w:tab/>
        <w:t>Revocation</w:t>
      </w:r>
    </w:p>
    <w:p w14:paraId="7BC6D3E9" w14:textId="68CC6892" w:rsidR="008A56CC" w:rsidRDefault="008A56CC" w:rsidP="008A56CC">
      <w:pPr>
        <w:spacing w:before="140"/>
        <w:ind w:left="720"/>
      </w:pPr>
      <w:r w:rsidRPr="00C2432C">
        <w:t>This instrument revokes</w:t>
      </w:r>
      <w:r>
        <w:t xml:space="preserve"> the following instrument:</w:t>
      </w:r>
    </w:p>
    <w:p w14:paraId="4A096690" w14:textId="59C99953" w:rsidR="008A56CC" w:rsidRPr="00A94DAF" w:rsidRDefault="008A56CC" w:rsidP="008A56CC">
      <w:pPr>
        <w:pStyle w:val="ListParagraph"/>
        <w:keepNext/>
        <w:keepLines/>
        <w:numPr>
          <w:ilvl w:val="0"/>
          <w:numId w:val="10"/>
        </w:numPr>
        <w:spacing w:before="140"/>
        <w:ind w:left="1134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 w:rsidR="00AD01F6">
        <w:rPr>
          <w:i/>
          <w:iCs/>
        </w:rPr>
        <w:t>Priority Household Target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>202</w:t>
      </w:r>
      <w:r w:rsidR="0035194F">
        <w:rPr>
          <w:i/>
          <w:iCs/>
        </w:rPr>
        <w:t>4</w:t>
      </w:r>
      <w:r>
        <w:rPr>
          <w:i/>
          <w:iCs/>
        </w:rPr>
        <w:t xml:space="preserve"> </w:t>
      </w:r>
      <w:r>
        <w:t>(</w:t>
      </w:r>
      <w:r w:rsidRPr="00C2432C">
        <w:t>DI2</w:t>
      </w:r>
      <w:r>
        <w:t>02</w:t>
      </w:r>
      <w:r w:rsidR="0035194F">
        <w:t>4</w:t>
      </w:r>
      <w:r>
        <w:t>-</w:t>
      </w:r>
      <w:r w:rsidR="0035194F">
        <w:t>272</w:t>
      </w:r>
      <w:r>
        <w:t>).</w:t>
      </w:r>
    </w:p>
    <w:p w14:paraId="40EE944D" w14:textId="77777777" w:rsidR="00A54961" w:rsidRDefault="00A54961" w:rsidP="001B57DE">
      <w:pPr>
        <w:spacing w:before="140"/>
      </w:pPr>
    </w:p>
    <w:bookmarkEnd w:id="0"/>
    <w:p w14:paraId="547B0C9C" w14:textId="77777777" w:rsidR="0035194F" w:rsidRDefault="0035194F" w:rsidP="0035194F">
      <w:pPr>
        <w:pStyle w:val="NormalWeb"/>
        <w:keepNext/>
        <w:keepLines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Suzanne Orr MLA</w:t>
      </w:r>
    </w:p>
    <w:p w14:paraId="0F9FA62D" w14:textId="77777777" w:rsidR="0035194F" w:rsidRDefault="0035194F" w:rsidP="0035194F">
      <w:pPr>
        <w:pStyle w:val="NormalWeb"/>
        <w:keepNext/>
        <w:keepLines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Minister for Climate Change, Environment, Energy and Water</w:t>
      </w:r>
    </w:p>
    <w:p w14:paraId="06B55140" w14:textId="75682B19" w:rsidR="00F10CB2" w:rsidRDefault="001140B1" w:rsidP="007C5C72">
      <w:pPr>
        <w:keepNext/>
        <w:keepLines/>
        <w:tabs>
          <w:tab w:val="left" w:pos="4320"/>
        </w:tabs>
      </w:pPr>
      <w:r>
        <w:t>26/09/</w:t>
      </w:r>
      <w:r w:rsidR="0035194F" w:rsidRPr="007C5C72">
        <w:t>2025</w:t>
      </w:r>
    </w:p>
    <w:sectPr w:rsidR="00F10CB2" w:rsidSect="00EC6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5C5E" w14:textId="77777777" w:rsidR="0026153E" w:rsidRDefault="0026153E" w:rsidP="00F10CB2">
      <w:r>
        <w:separator/>
      </w:r>
    </w:p>
  </w:endnote>
  <w:endnote w:type="continuationSeparator" w:id="0">
    <w:p w14:paraId="0016C33B" w14:textId="77777777" w:rsidR="0026153E" w:rsidRDefault="0026153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19A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E62C" w14:textId="7DC72761" w:rsidR="00704DC3" w:rsidRPr="00A20BEF" w:rsidRDefault="00A20BEF" w:rsidP="00A20BEF">
    <w:pPr>
      <w:pStyle w:val="Footer"/>
      <w:jc w:val="center"/>
      <w:rPr>
        <w:rFonts w:cs="Arial"/>
        <w:sz w:val="14"/>
      </w:rPr>
    </w:pPr>
    <w:r w:rsidRPr="00A20BE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4F89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1374" w14:textId="77777777" w:rsidR="0026153E" w:rsidRDefault="0026153E" w:rsidP="00F10CB2">
      <w:r>
        <w:separator/>
      </w:r>
    </w:p>
  </w:footnote>
  <w:footnote w:type="continuationSeparator" w:id="0">
    <w:p w14:paraId="0A304B64" w14:textId="77777777" w:rsidR="0026153E" w:rsidRDefault="0026153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A128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C7A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56B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AEA35FB"/>
    <w:multiLevelType w:val="hybridMultilevel"/>
    <w:tmpl w:val="5CD4AED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3224954">
    <w:abstractNumId w:val="2"/>
  </w:num>
  <w:num w:numId="2" w16cid:durableId="2117216803">
    <w:abstractNumId w:val="0"/>
  </w:num>
  <w:num w:numId="3" w16cid:durableId="2140226391">
    <w:abstractNumId w:val="3"/>
  </w:num>
  <w:num w:numId="4" w16cid:durableId="445806924">
    <w:abstractNumId w:val="7"/>
  </w:num>
  <w:num w:numId="5" w16cid:durableId="1659570995">
    <w:abstractNumId w:val="9"/>
  </w:num>
  <w:num w:numId="6" w16cid:durableId="196047675">
    <w:abstractNumId w:val="1"/>
  </w:num>
  <w:num w:numId="7" w16cid:durableId="250503475">
    <w:abstractNumId w:val="5"/>
  </w:num>
  <w:num w:numId="8" w16cid:durableId="1320157206">
    <w:abstractNumId w:val="6"/>
  </w:num>
  <w:num w:numId="9" w16cid:durableId="66151566">
    <w:abstractNumId w:val="4"/>
  </w:num>
  <w:num w:numId="10" w16cid:durableId="781653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E46F2"/>
    <w:rsid w:val="00105CE2"/>
    <w:rsid w:val="0011254C"/>
    <w:rsid w:val="001140B1"/>
    <w:rsid w:val="0013581A"/>
    <w:rsid w:val="00137792"/>
    <w:rsid w:val="0018406A"/>
    <w:rsid w:val="00194AC7"/>
    <w:rsid w:val="001B57DE"/>
    <w:rsid w:val="00232478"/>
    <w:rsid w:val="00237871"/>
    <w:rsid w:val="00241909"/>
    <w:rsid w:val="002426C9"/>
    <w:rsid w:val="0026153E"/>
    <w:rsid w:val="002901F7"/>
    <w:rsid w:val="0035194F"/>
    <w:rsid w:val="00352083"/>
    <w:rsid w:val="003A7570"/>
    <w:rsid w:val="004079A9"/>
    <w:rsid w:val="004613E8"/>
    <w:rsid w:val="00490F8F"/>
    <w:rsid w:val="00500825"/>
    <w:rsid w:val="00524CE3"/>
    <w:rsid w:val="0057643F"/>
    <w:rsid w:val="00582379"/>
    <w:rsid w:val="00602677"/>
    <w:rsid w:val="00627F0C"/>
    <w:rsid w:val="006334BB"/>
    <w:rsid w:val="00667281"/>
    <w:rsid w:val="00704DC3"/>
    <w:rsid w:val="0072003E"/>
    <w:rsid w:val="0072370F"/>
    <w:rsid w:val="007C5C72"/>
    <w:rsid w:val="007D01A0"/>
    <w:rsid w:val="0083522A"/>
    <w:rsid w:val="008A56CC"/>
    <w:rsid w:val="008E093D"/>
    <w:rsid w:val="009219F7"/>
    <w:rsid w:val="00990112"/>
    <w:rsid w:val="00A0585C"/>
    <w:rsid w:val="00A20BEF"/>
    <w:rsid w:val="00A51EA8"/>
    <w:rsid w:val="00A54961"/>
    <w:rsid w:val="00AD01F6"/>
    <w:rsid w:val="00B30B9A"/>
    <w:rsid w:val="00B85FE7"/>
    <w:rsid w:val="00BA52F5"/>
    <w:rsid w:val="00BB241F"/>
    <w:rsid w:val="00BB511C"/>
    <w:rsid w:val="00BB614B"/>
    <w:rsid w:val="00BE67C9"/>
    <w:rsid w:val="00C41B1B"/>
    <w:rsid w:val="00CD1252"/>
    <w:rsid w:val="00CD4E55"/>
    <w:rsid w:val="00CE6021"/>
    <w:rsid w:val="00D47F13"/>
    <w:rsid w:val="00DA2274"/>
    <w:rsid w:val="00DA6B43"/>
    <w:rsid w:val="00E01BC1"/>
    <w:rsid w:val="00E462D7"/>
    <w:rsid w:val="00E556F2"/>
    <w:rsid w:val="00EC65CB"/>
    <w:rsid w:val="00EF0FA9"/>
    <w:rsid w:val="00F104E7"/>
    <w:rsid w:val="00F10CB2"/>
    <w:rsid w:val="00F15AC3"/>
    <w:rsid w:val="00F21296"/>
    <w:rsid w:val="00F7312F"/>
    <w:rsid w:val="00FD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18EB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rmalWeb">
    <w:name w:val="Normal (Web)"/>
    <w:basedOn w:val="Normal"/>
    <w:uiPriority w:val="99"/>
    <w:semiHidden/>
    <w:unhideWhenUsed/>
    <w:rsid w:val="00F21296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2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5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5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54C"/>
    <w:rPr>
      <w:b/>
      <w:bCs/>
      <w:lang w:eastAsia="en-US"/>
    </w:rPr>
  </w:style>
  <w:style w:type="paragraph" w:styleId="Revision">
    <w:name w:val="Revision"/>
    <w:hidden/>
    <w:uiPriority w:val="99"/>
    <w:semiHidden/>
    <w:rsid w:val="00A54961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A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A53089736</value>
    </field>
    <field name="Objective-Title">
      <value order="0">Attachment D - Priority Household Target - Disallowable Instrument - SIGNED</value>
    </field>
    <field name="Objective-Description">
      <value order="0"/>
    </field>
    <field name="Objective-CreationStamp">
      <value order="0">2025-06-05T04:49:28Z</value>
    </field>
    <field name="Objective-IsApproved">
      <value order="0">false</value>
    </field>
    <field name="Objective-IsPublished">
      <value order="0">true</value>
    </field>
    <field name="Objective-DatePublished">
      <value order="0">2025-06-16T05:20:23Z</value>
    </field>
    <field name="Objective-ModificationStamp">
      <value order="0">2025-09-26T02:15:53Z</value>
    </field>
    <field name="Objective-Owner">
      <value order="0">Samuel Byrne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</value>
    </field>
    <field name="Objective-Parent">
      <value order="0">25/0162613 Ministerial - Decision Brief - Orr - 2026 targets setting for the EEIS</value>
    </field>
    <field name="Objective-State">
      <value order="0">Published</value>
    </field>
    <field name="Objective-VersionId">
      <value order="0">vA68322317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1-2025/0162613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1043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2025-09-26T05:44:00Z</dcterms:created>
  <dcterms:modified xsi:type="dcterms:W3CDTF">2025-09-26T05:44:00Z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A53089736</vt:lpwstr>
  </property>
  <property fmtid="{D5CDD505-2E9C-101B-9397-08002B2CF9AE}" pid="4" name="Objective-Title">
    <vt:lpwstr>Attachment D - Priority Household Target - Disallowable Instrument - SIGNED</vt:lpwstr>
  </property>
  <property fmtid="{D5CDD505-2E9C-101B-9397-08002B2CF9AE}" pid="5" name="Objective-Comment">
    <vt:lpwstr/>
  </property>
  <property fmtid="{D5CDD505-2E9C-101B-9397-08002B2CF9AE}" pid="6" name="Objective-CreationStamp">
    <vt:filetime>2025-06-05T04:49:28Z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2025-06-16T05:20:23Z</vt:filetime>
  </property>
  <property fmtid="{D5CDD505-2E9C-101B-9397-08002B2CF9AE}" pid="10" name="Objective-ModificationStamp">
    <vt:filetime>2025-09-26T02:15:53Z</vt:filetime>
  </property>
  <property fmtid="{D5CDD505-2E9C-101B-9397-08002B2CF9AE}" pid="11" name="Objective-Owner">
    <vt:lpwstr>Samuel Byrne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EEIS:</vt:lpwstr>
  </property>
  <property fmtid="{D5CDD505-2E9C-101B-9397-08002B2CF9AE}" pid="13" name="Objective-Parent">
    <vt:lpwstr>25/0162613 Ministerial - Decision Brief - Orr - 2026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1-2025/0162613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vA68322317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2024-05-09T00:17:47Z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c5e624b0-62df-45d4-9a9d-799f03d98100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