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045F" w14:textId="77777777" w:rsidR="00246A79" w:rsidRDefault="00246A79" w:rsidP="00246A7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F69D15" w14:textId="63E208DE" w:rsidR="00246A79" w:rsidRPr="00E571E5" w:rsidRDefault="00246A79" w:rsidP="00246A79">
      <w:pPr>
        <w:pStyle w:val="Billname"/>
        <w:spacing w:before="700"/>
      </w:pPr>
      <w:r w:rsidRPr="009A0A00">
        <w:t xml:space="preserve">Building and Construction Industry Training Levy (Governing Board) </w:t>
      </w:r>
      <w:r w:rsidRPr="00E571E5">
        <w:t>Appointment 2026 (No</w:t>
      </w:r>
      <w:r w:rsidR="00050200">
        <w:t> </w:t>
      </w:r>
      <w:r>
        <w:t>2</w:t>
      </w:r>
      <w:r w:rsidRPr="00E571E5">
        <w:t>)</w:t>
      </w:r>
    </w:p>
    <w:p w14:paraId="6EF51008" w14:textId="77777777" w:rsidR="00246A79" w:rsidRDefault="00246A79" w:rsidP="00246A79">
      <w:pPr>
        <w:spacing w:before="340"/>
        <w:rPr>
          <w:rFonts w:ascii="Arial" w:hAnsi="Arial" w:cs="Arial"/>
          <w:b/>
          <w:bCs/>
        </w:rPr>
      </w:pPr>
      <w:r w:rsidRPr="00E571E5">
        <w:rPr>
          <w:rFonts w:ascii="Arial" w:hAnsi="Arial" w:cs="Arial"/>
          <w:b/>
          <w:bCs/>
        </w:rPr>
        <w:t>Disallowable instrument DI</w:t>
      </w:r>
      <w:r w:rsidRPr="00E571E5">
        <w:rPr>
          <w:rFonts w:ascii="Arial" w:hAnsi="Arial" w:cs="Arial"/>
          <w:b/>
          <w:bCs/>
          <w:iCs/>
        </w:rPr>
        <w:t>2026</w:t>
      </w:r>
      <w:r w:rsidRPr="00E571E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>12</w:t>
      </w:r>
    </w:p>
    <w:p w14:paraId="4A750834" w14:textId="77777777" w:rsidR="00246A79" w:rsidRDefault="00246A79" w:rsidP="00246A79">
      <w:pPr>
        <w:pStyle w:val="madeunder"/>
        <w:spacing w:before="300" w:after="0"/>
      </w:pPr>
      <w:r>
        <w:t xml:space="preserve">made under the  </w:t>
      </w:r>
    </w:p>
    <w:p w14:paraId="06C89221" w14:textId="77777777" w:rsidR="00246A79" w:rsidRPr="0011367C" w:rsidRDefault="00246A79" w:rsidP="00246A79">
      <w:pPr>
        <w:pStyle w:val="CoverActName"/>
        <w:spacing w:before="320" w:after="0"/>
        <w:jc w:val="left"/>
        <w:rPr>
          <w:rFonts w:cs="Arial"/>
          <w:sz w:val="20"/>
        </w:rPr>
      </w:pPr>
      <w:r w:rsidRPr="00317F55">
        <w:rPr>
          <w:rFonts w:cs="Arial"/>
          <w:i/>
          <w:iCs/>
          <w:sz w:val="20"/>
        </w:rPr>
        <w:t>Building and Construction Industry Training Levy Act</w:t>
      </w:r>
      <w:r w:rsidRPr="0011367C">
        <w:rPr>
          <w:rFonts w:cs="Arial"/>
          <w:sz w:val="20"/>
        </w:rPr>
        <w:t xml:space="preserve"> </w:t>
      </w:r>
      <w:r w:rsidRPr="00317F55">
        <w:rPr>
          <w:rFonts w:cs="Arial"/>
          <w:i/>
          <w:iCs/>
          <w:sz w:val="20"/>
        </w:rPr>
        <w:t>1999</w:t>
      </w:r>
      <w:r w:rsidRPr="0011367C">
        <w:rPr>
          <w:rFonts w:cs="Arial"/>
          <w:sz w:val="20"/>
        </w:rPr>
        <w:t>, Section 6 (Establishment of governing board)</w:t>
      </w:r>
    </w:p>
    <w:p w14:paraId="579AAA4B" w14:textId="77777777" w:rsidR="00246A79" w:rsidRPr="00886425" w:rsidRDefault="00246A79" w:rsidP="00246A79">
      <w:pPr>
        <w:pStyle w:val="CoverActName"/>
        <w:spacing w:before="320"/>
        <w:jc w:val="left"/>
        <w:rPr>
          <w:rFonts w:cs="Arial"/>
          <w:bCs/>
          <w:sz w:val="20"/>
        </w:rPr>
      </w:pPr>
      <w:r w:rsidRPr="00317F55">
        <w:rPr>
          <w:rFonts w:cs="Arial"/>
          <w:bCs/>
          <w:i/>
          <w:iCs/>
          <w:sz w:val="20"/>
        </w:rPr>
        <w:t>Financial Management Act</w:t>
      </w:r>
      <w:r w:rsidRPr="0011367C">
        <w:rPr>
          <w:rFonts w:cs="Arial"/>
          <w:bCs/>
          <w:sz w:val="20"/>
        </w:rPr>
        <w:t xml:space="preserve"> </w:t>
      </w:r>
      <w:r w:rsidRPr="00317F55">
        <w:rPr>
          <w:rFonts w:cs="Arial"/>
          <w:bCs/>
          <w:i/>
          <w:iCs/>
          <w:sz w:val="20"/>
        </w:rPr>
        <w:t>1996</w:t>
      </w:r>
      <w:r w:rsidRPr="0011367C">
        <w:rPr>
          <w:rFonts w:cs="Arial"/>
          <w:bCs/>
          <w:sz w:val="20"/>
        </w:rPr>
        <w:t>,</w:t>
      </w:r>
      <w:r w:rsidRPr="00734973">
        <w:rPr>
          <w:rFonts w:cs="Arial"/>
          <w:bCs/>
          <w:sz w:val="20"/>
        </w:rPr>
        <w:t xml:space="preserve"> Section 78 (Appointment of governing board members generally)</w:t>
      </w:r>
    </w:p>
    <w:p w14:paraId="6383E2D3" w14:textId="77777777" w:rsidR="00246A79" w:rsidRDefault="00246A79" w:rsidP="00246A79">
      <w:pPr>
        <w:pStyle w:val="N-line3"/>
        <w:pBdr>
          <w:bottom w:val="none" w:sz="0" w:space="0" w:color="auto"/>
        </w:pBdr>
        <w:spacing w:before="60"/>
      </w:pPr>
    </w:p>
    <w:p w14:paraId="55A1A1DA" w14:textId="77777777" w:rsidR="00246A79" w:rsidRDefault="00246A79" w:rsidP="00246A79">
      <w:pPr>
        <w:pStyle w:val="N-line3"/>
        <w:pBdr>
          <w:top w:val="single" w:sz="12" w:space="1" w:color="auto"/>
          <w:bottom w:val="none" w:sz="0" w:space="0" w:color="auto"/>
        </w:pBdr>
      </w:pPr>
    </w:p>
    <w:p w14:paraId="34CB02EF" w14:textId="77777777" w:rsidR="00246A79" w:rsidRDefault="00246A79" w:rsidP="00246A7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B3C6363" w14:textId="77777777" w:rsidR="00246A79" w:rsidRDefault="00246A79" w:rsidP="00246A79">
      <w:pPr>
        <w:spacing w:before="140"/>
        <w:ind w:left="720"/>
      </w:pPr>
      <w:r>
        <w:t xml:space="preserve">This instrument is the </w:t>
      </w:r>
      <w:bookmarkStart w:id="1" w:name="_Hlk209605384"/>
      <w:r>
        <w:rPr>
          <w:i/>
          <w:iCs/>
        </w:rPr>
        <w:t>Building and Construction Industry Training Levy (Governing Board) Appointment</w:t>
      </w:r>
      <w:r w:rsidRPr="0074559D">
        <w:rPr>
          <w:i/>
          <w:iCs/>
        </w:rPr>
        <w:t xml:space="preserve"> 202</w:t>
      </w:r>
      <w:r>
        <w:rPr>
          <w:i/>
          <w:iCs/>
        </w:rPr>
        <w:t>6</w:t>
      </w:r>
      <w:r w:rsidRPr="0074559D">
        <w:rPr>
          <w:i/>
          <w:iCs/>
        </w:rPr>
        <w:t xml:space="preserve"> (No </w:t>
      </w:r>
      <w:bookmarkEnd w:id="1"/>
      <w:r>
        <w:rPr>
          <w:i/>
          <w:iCs/>
        </w:rPr>
        <w:t>2</w:t>
      </w:r>
      <w:r w:rsidRPr="0074559D">
        <w:rPr>
          <w:i/>
          <w:iCs/>
        </w:rPr>
        <w:t>)</w:t>
      </w:r>
      <w:r w:rsidRPr="0074559D">
        <w:t>.</w:t>
      </w:r>
    </w:p>
    <w:p w14:paraId="06BDC1A2" w14:textId="77777777" w:rsidR="00246A79" w:rsidRDefault="00246A79" w:rsidP="00246A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8BA1049" w14:textId="77777777" w:rsidR="00246A79" w:rsidRPr="009A0A00" w:rsidRDefault="00246A79" w:rsidP="00246A79">
      <w:pPr>
        <w:spacing w:before="140"/>
        <w:ind w:left="720"/>
      </w:pPr>
      <w:r w:rsidRPr="009A0A00">
        <w:t>This instrument commences</w:t>
      </w:r>
      <w:r>
        <w:t xml:space="preserve"> on</w:t>
      </w:r>
      <w:r w:rsidRPr="009A0A00">
        <w:t xml:space="preserve"> the day after </w:t>
      </w:r>
      <w:r>
        <w:t xml:space="preserve">its </w:t>
      </w:r>
      <w:r w:rsidRPr="009A0A00">
        <w:t xml:space="preserve">notification </w:t>
      </w:r>
      <w:r>
        <w:t>day.</w:t>
      </w:r>
    </w:p>
    <w:p w14:paraId="550F8F58" w14:textId="77777777" w:rsidR="00246A79" w:rsidRDefault="00246A79" w:rsidP="00246A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0FB001B" w14:textId="77777777" w:rsidR="00246A79" w:rsidRDefault="00246A79" w:rsidP="00246A79">
      <w:pPr>
        <w:spacing w:before="140"/>
        <w:ind w:left="720"/>
      </w:pPr>
      <w:r>
        <w:t xml:space="preserve">I </w:t>
      </w:r>
      <w:r w:rsidRPr="003C5BBA">
        <w:t xml:space="preserve">appoint </w:t>
      </w:r>
      <w:sdt>
        <w:sdtPr>
          <w:id w:val="1204684842"/>
          <w:placeholder>
            <w:docPart w:val="A71ADF004B7F4C46A700AA702786A9D2"/>
          </w:placeholder>
        </w:sdtPr>
        <w:sdtEndPr/>
        <w:sdtContent>
          <w:r>
            <w:t xml:space="preserve">Mr </w:t>
          </w:r>
          <w:r w:rsidRPr="00E571E5">
            <w:t>Theodoros Samartzopoulos</w:t>
          </w:r>
        </w:sdtContent>
      </w:sdt>
      <w:r>
        <w:t xml:space="preserve"> as a member </w:t>
      </w:r>
      <w:r w:rsidRPr="003C5BBA">
        <w:t xml:space="preserve">of the </w:t>
      </w:r>
      <w:r w:rsidRPr="009A0A00">
        <w:t>Building and Construction Industry Training Fund Governing Board for a period of three</w:t>
      </w:r>
      <w:r>
        <w:t xml:space="preserve"> years</w:t>
      </w:r>
      <w:r w:rsidRPr="009A0A00">
        <w:t>.</w:t>
      </w:r>
      <w:r>
        <w:t xml:space="preserve"> </w:t>
      </w:r>
    </w:p>
    <w:p w14:paraId="483FDD2E" w14:textId="77777777" w:rsidR="00246A79" w:rsidRDefault="00246A79" w:rsidP="00246A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Revocation</w:t>
      </w:r>
    </w:p>
    <w:p w14:paraId="55151197" w14:textId="77777777" w:rsidR="00246A79" w:rsidRDefault="00246A79" w:rsidP="00246A79">
      <w:pPr>
        <w:spacing w:before="140"/>
        <w:ind w:left="720"/>
      </w:pPr>
      <w:bookmarkStart w:id="2" w:name="_Hlk209709980"/>
      <w:r>
        <w:t xml:space="preserve">This instrument </w:t>
      </w:r>
      <w:r w:rsidRPr="00CF510F">
        <w:t xml:space="preserve">revokes the </w:t>
      </w:r>
      <w:r w:rsidRPr="00CF510F">
        <w:rPr>
          <w:i/>
          <w:iCs/>
        </w:rPr>
        <w:t>Building and Construction Industry Training Levy (Governing Board) Appointment 202</w:t>
      </w:r>
      <w:r>
        <w:rPr>
          <w:i/>
          <w:iCs/>
        </w:rPr>
        <w:t>5</w:t>
      </w:r>
      <w:r w:rsidRPr="00CF510F">
        <w:rPr>
          <w:i/>
          <w:iCs/>
        </w:rPr>
        <w:t xml:space="preserve"> (No </w:t>
      </w:r>
      <w:r>
        <w:rPr>
          <w:i/>
          <w:iCs/>
        </w:rPr>
        <w:t>1</w:t>
      </w:r>
      <w:r w:rsidRPr="00CF510F">
        <w:rPr>
          <w:i/>
          <w:iCs/>
        </w:rPr>
        <w:t>)</w:t>
      </w:r>
      <w:r w:rsidRPr="00CF510F">
        <w:t xml:space="preserve"> DI202</w:t>
      </w:r>
      <w:r>
        <w:t>5</w:t>
      </w:r>
      <w:r w:rsidRPr="00CF510F">
        <w:t>-</w:t>
      </w:r>
      <w:r>
        <w:t>192.</w:t>
      </w:r>
    </w:p>
    <w:bookmarkEnd w:id="0"/>
    <w:bookmarkEnd w:id="2"/>
    <w:p w14:paraId="2450AC91" w14:textId="77777777" w:rsidR="00246A79" w:rsidRDefault="00246A79" w:rsidP="00246A79">
      <w:pPr>
        <w:tabs>
          <w:tab w:val="left" w:pos="4320"/>
        </w:tabs>
        <w:spacing w:before="1320"/>
      </w:pPr>
      <w:r>
        <w:t>Michael Pettersson MLA</w:t>
      </w:r>
    </w:p>
    <w:p w14:paraId="45F900EE" w14:textId="77777777" w:rsidR="00246A79" w:rsidRDefault="00246A79" w:rsidP="00246A79">
      <w:pPr>
        <w:tabs>
          <w:tab w:val="left" w:pos="4320"/>
        </w:tabs>
      </w:pPr>
      <w:r>
        <w:t>Minister for Skills, Training and Industrial Relations</w:t>
      </w:r>
    </w:p>
    <w:p w14:paraId="7CA58485" w14:textId="5A381B96" w:rsidR="00246A79" w:rsidRDefault="00050200" w:rsidP="00050200">
      <w:pPr>
        <w:tabs>
          <w:tab w:val="left" w:pos="4320"/>
        </w:tabs>
      </w:pPr>
      <w:r>
        <w:t xml:space="preserve">11 </w:t>
      </w:r>
      <w:r w:rsidR="00246A79">
        <w:t>February</w:t>
      </w:r>
      <w:r w:rsidR="00246A79" w:rsidRPr="001C5A7E">
        <w:t xml:space="preserve"> 2026</w:t>
      </w:r>
    </w:p>
    <w:p w14:paraId="74D9EF41" w14:textId="77777777" w:rsidR="00246A79" w:rsidRDefault="00246A79" w:rsidP="00246A79">
      <w:pPr>
        <w:spacing w:before="300"/>
        <w:ind w:left="720" w:hanging="720"/>
      </w:pPr>
    </w:p>
    <w:p w14:paraId="7DFBE59E" w14:textId="77777777" w:rsidR="00A9487A" w:rsidRDefault="00A9487A"/>
    <w:sectPr w:rsidR="00A9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5A54" w14:textId="77777777" w:rsidR="002E3591" w:rsidRDefault="002E3591" w:rsidP="002E3591">
      <w:r>
        <w:separator/>
      </w:r>
    </w:p>
  </w:endnote>
  <w:endnote w:type="continuationSeparator" w:id="0">
    <w:p w14:paraId="4054DA8D" w14:textId="77777777" w:rsidR="002E3591" w:rsidRDefault="002E3591" w:rsidP="002E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0F7A" w14:textId="77777777" w:rsidR="002E3591" w:rsidRDefault="002E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8576" w14:textId="495487F1" w:rsidR="002E3591" w:rsidRPr="00AA718C" w:rsidRDefault="00AA718C" w:rsidP="00AA718C">
    <w:pPr>
      <w:pStyle w:val="Footer"/>
      <w:jc w:val="center"/>
      <w:rPr>
        <w:rFonts w:ascii="Arial" w:hAnsi="Arial" w:cs="Arial"/>
        <w:sz w:val="14"/>
      </w:rPr>
    </w:pPr>
    <w:r w:rsidRPr="00AA718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BEDC" w14:textId="77777777" w:rsidR="002E3591" w:rsidRDefault="002E3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D404" w14:textId="77777777" w:rsidR="002E3591" w:rsidRDefault="002E3591" w:rsidP="002E3591">
      <w:r>
        <w:separator/>
      </w:r>
    </w:p>
  </w:footnote>
  <w:footnote w:type="continuationSeparator" w:id="0">
    <w:p w14:paraId="42702880" w14:textId="77777777" w:rsidR="002E3591" w:rsidRDefault="002E3591" w:rsidP="002E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EAAA" w14:textId="77777777" w:rsidR="002E3591" w:rsidRDefault="002E3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B60A" w14:textId="77777777" w:rsidR="002E3591" w:rsidRDefault="002E3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09CA" w14:textId="77777777" w:rsidR="002E3591" w:rsidRDefault="002E3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79"/>
    <w:rsid w:val="00050200"/>
    <w:rsid w:val="00053167"/>
    <w:rsid w:val="002102C7"/>
    <w:rsid w:val="00246A79"/>
    <w:rsid w:val="002E3591"/>
    <w:rsid w:val="00445B9B"/>
    <w:rsid w:val="00452656"/>
    <w:rsid w:val="006B08A4"/>
    <w:rsid w:val="00742916"/>
    <w:rsid w:val="00947752"/>
    <w:rsid w:val="009633F0"/>
    <w:rsid w:val="00A9487A"/>
    <w:rsid w:val="00A9738E"/>
    <w:rsid w:val="00AA718C"/>
    <w:rsid w:val="00D53DDC"/>
    <w:rsid w:val="00E61FD2"/>
    <w:rsid w:val="00F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C3448"/>
  <w15:chartTrackingRefBased/>
  <w15:docId w15:val="{04114848-79BE-484A-AA8A-C0F95C5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A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A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A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A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A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A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A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A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A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A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A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A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A79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246A7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46A7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46A79"/>
    <w:pPr>
      <w:spacing w:before="180" w:after="60"/>
      <w:jc w:val="both"/>
    </w:pPr>
  </w:style>
  <w:style w:type="paragraph" w:customStyle="1" w:styleId="CoverActName">
    <w:name w:val="CoverActName"/>
    <w:basedOn w:val="Normal"/>
    <w:rsid w:val="00246A7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2E3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59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3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59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1ADF004B7F4C46A700AA702786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0239-A6E5-49E5-856B-2F9FB5476D59}"/>
      </w:docPartPr>
      <w:docPartBody>
        <w:p w:rsidR="00D03D04" w:rsidRDefault="00D03D04" w:rsidP="00D03D04">
          <w:pPr>
            <w:pStyle w:val="A71ADF004B7F4C46A700AA702786A9D2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04"/>
    <w:rsid w:val="002102C7"/>
    <w:rsid w:val="00445B9B"/>
    <w:rsid w:val="00947752"/>
    <w:rsid w:val="00D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D04"/>
    <w:rPr>
      <w:color w:val="808080"/>
    </w:rPr>
  </w:style>
  <w:style w:type="paragraph" w:customStyle="1" w:styleId="A71ADF004B7F4C46A700AA702786A9D2">
    <w:name w:val="A71ADF004B7F4C46A700AA702786A9D2"/>
    <w:rsid w:val="00D03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849</Characters>
  <Application>Microsoft Office Word</Application>
  <DocSecurity>0</DocSecurity>
  <Lines>27</Lines>
  <Paragraphs>17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2026-02-17T01:11:00Z</dcterms:created>
  <dcterms:modified xsi:type="dcterms:W3CDTF">2026-02-17T01:11:00Z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2026-02-17T00:37:37Z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ece79569-c35f-4708-ba9e-8be1f7ec0c47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15245635</vt:lpwstr>
  </property>
  <property fmtid="{D5CDD505-2E9C-101B-9397-08002B2CF9AE}" pid="12" name="JMSREQUIREDCHECKIN">
    <vt:lpwstr/>
  </property>
</Properties>
</file>