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0FA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A10FA4" w14:textId="4B141C7F" w:rsidR="001440B3" w:rsidRDefault="00F31B22">
      <w:pPr>
        <w:pStyle w:val="Billname"/>
        <w:spacing w:before="700"/>
      </w:pPr>
      <w:r>
        <w:t>Victims of Crime (Fees) Determination 202</w:t>
      </w:r>
      <w:r w:rsidR="00FF730A">
        <w:t>6</w:t>
      </w:r>
      <w:r w:rsidR="001440B3">
        <w:t xml:space="preserve"> (No </w:t>
      </w:r>
      <w:r w:rsidRPr="00DB086D">
        <w:t>1</w:t>
      </w:r>
      <w:r w:rsidR="001440B3">
        <w:t>)</w:t>
      </w:r>
    </w:p>
    <w:p w14:paraId="11A10FA5" w14:textId="6F9467B5" w:rsidR="001440B3" w:rsidRDefault="00F31B22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="00E30118">
        <w:rPr>
          <w:rFonts w:ascii="Arial" w:hAnsi="Arial" w:cs="Arial"/>
          <w:b/>
          <w:bCs/>
        </w:rPr>
        <w:t>instrument DI202</w:t>
      </w:r>
      <w:r w:rsidR="00FF730A">
        <w:rPr>
          <w:rFonts w:ascii="Arial" w:hAnsi="Arial" w:cs="Arial"/>
          <w:b/>
          <w:bCs/>
        </w:rPr>
        <w:t>6</w:t>
      </w:r>
      <w:r w:rsidR="003C1FD0">
        <w:rPr>
          <w:rFonts w:ascii="Arial" w:hAnsi="Arial" w:cs="Arial"/>
          <w:b/>
          <w:bCs/>
        </w:rPr>
        <w:t>-135</w:t>
      </w:r>
    </w:p>
    <w:p w14:paraId="11A10FA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1A10FA7" w14:textId="1781A543" w:rsidR="001440B3" w:rsidRDefault="00E30118" w:rsidP="0042011A">
      <w:pPr>
        <w:pStyle w:val="CoverActName"/>
        <w:spacing w:before="320" w:after="0"/>
        <w:rPr>
          <w:rFonts w:cs="Arial"/>
          <w:sz w:val="20"/>
        </w:rPr>
      </w:pPr>
      <w:r w:rsidRPr="00E30118">
        <w:rPr>
          <w:rFonts w:cs="Arial"/>
          <w:i/>
          <w:iCs/>
          <w:sz w:val="20"/>
        </w:rPr>
        <w:t>Victims of Crime Regulation 2000</w:t>
      </w:r>
      <w:r>
        <w:rPr>
          <w:rFonts w:cs="Arial"/>
          <w:sz w:val="20"/>
        </w:rPr>
        <w:t>, section 50(1) (</w:t>
      </w:r>
      <w:r w:rsidR="006E7849">
        <w:rPr>
          <w:rFonts w:cs="Arial"/>
          <w:sz w:val="20"/>
        </w:rPr>
        <w:t>D</w:t>
      </w:r>
      <w:r>
        <w:rPr>
          <w:rFonts w:cs="Arial"/>
          <w:sz w:val="20"/>
        </w:rPr>
        <w:t>etermination of fees for services provided by service providers)</w:t>
      </w:r>
    </w:p>
    <w:p w14:paraId="11A10FA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1A10FA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1A10F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A10FAB" w14:textId="4AB00C50" w:rsidR="001440B3" w:rsidRPr="00E30118" w:rsidRDefault="001440B3" w:rsidP="0042011A">
      <w:pPr>
        <w:spacing w:before="140"/>
        <w:ind w:left="720"/>
      </w:pPr>
      <w:r>
        <w:t xml:space="preserve">This instrument is the </w:t>
      </w:r>
      <w:r w:rsidR="00E30118">
        <w:rPr>
          <w:i/>
          <w:iCs/>
        </w:rPr>
        <w:t>Victims of Crime (Fees) Determination 202</w:t>
      </w:r>
      <w:r w:rsidR="00FF730A">
        <w:rPr>
          <w:i/>
          <w:iCs/>
        </w:rPr>
        <w:t>6</w:t>
      </w:r>
      <w:r w:rsidR="00E30118">
        <w:rPr>
          <w:i/>
          <w:iCs/>
        </w:rPr>
        <w:t xml:space="preserve"> (No 1)</w:t>
      </w:r>
      <w:r w:rsidR="00E30118">
        <w:t>.</w:t>
      </w:r>
    </w:p>
    <w:p w14:paraId="11A10FA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A10FAD" w14:textId="34B55D8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30118">
        <w:t>1 July 202</w:t>
      </w:r>
      <w:r w:rsidR="00FF730A">
        <w:t>6</w:t>
      </w:r>
      <w:r>
        <w:t xml:space="preserve">. </w:t>
      </w:r>
    </w:p>
    <w:p w14:paraId="11A10FAE" w14:textId="4E10986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1667">
        <w:rPr>
          <w:rFonts w:ascii="Arial" w:hAnsi="Arial" w:cs="Arial"/>
          <w:b/>
          <w:bCs/>
        </w:rPr>
        <w:t>Determination of fees</w:t>
      </w:r>
    </w:p>
    <w:p w14:paraId="2B5E6FC2" w14:textId="27102FE7" w:rsidR="000C1667" w:rsidRDefault="000C1667" w:rsidP="009F7E67">
      <w:pPr>
        <w:pStyle w:val="ListParagraph"/>
        <w:numPr>
          <w:ilvl w:val="0"/>
          <w:numId w:val="10"/>
        </w:numPr>
        <w:spacing w:before="300"/>
        <w:ind w:left="714" w:hanging="357"/>
        <w:contextualSpacing w:val="0"/>
      </w:pPr>
      <w:r w:rsidRPr="000C1667">
        <w:t xml:space="preserve">The fee payable for a service listed in Schedule 1, column 2 is the fee listed in Schedule 1, column </w:t>
      </w:r>
      <w:r w:rsidR="00D60001">
        <w:t>4</w:t>
      </w:r>
      <w:r w:rsidR="00A36B8A">
        <w:t xml:space="preserve"> or </w:t>
      </w:r>
      <w:r w:rsidR="00D60001">
        <w:t>5</w:t>
      </w:r>
      <w:r w:rsidRPr="000C1667">
        <w:t xml:space="preserve"> for that service.</w:t>
      </w:r>
    </w:p>
    <w:p w14:paraId="303328CE" w14:textId="561208E3" w:rsidR="000C1667" w:rsidRPr="000C1667" w:rsidRDefault="000C1667" w:rsidP="009F7E67">
      <w:pPr>
        <w:pStyle w:val="ListParagraph"/>
        <w:numPr>
          <w:ilvl w:val="0"/>
          <w:numId w:val="10"/>
        </w:numPr>
        <w:spacing w:before="300"/>
        <w:ind w:left="714" w:hanging="357"/>
        <w:contextualSpacing w:val="0"/>
      </w:pPr>
      <w:r>
        <w:t>The fee payable for a service listed in Schedule 1, column 2 is payable by the person</w:t>
      </w:r>
      <w:r w:rsidR="009F7E67">
        <w:t xml:space="preserve"> requesting the service.</w:t>
      </w:r>
    </w:p>
    <w:p w14:paraId="11A10FB0" w14:textId="6220EB6C" w:rsidR="001440B3" w:rsidRDefault="009F7E67" w:rsidP="00F56683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fees</w:t>
      </w:r>
    </w:p>
    <w:p w14:paraId="40F4C67C" w14:textId="6A6A21E4" w:rsidR="00BB19A1" w:rsidRPr="00F56683" w:rsidRDefault="00F56683" w:rsidP="00BB19A1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>
        <w:t>The fee payable for a service listed in Schedule 1, column 2 is payable to the service provider.</w:t>
      </w:r>
    </w:p>
    <w:p w14:paraId="11A10FB2" w14:textId="2754F5F1" w:rsidR="001440B3" w:rsidRDefault="00F56683" w:rsidP="00F56683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1A10FB3" w14:textId="60D8DA55" w:rsidR="001440B3" w:rsidRDefault="0042011A" w:rsidP="0042011A">
      <w:pPr>
        <w:spacing w:before="140"/>
        <w:ind w:left="720"/>
      </w:pPr>
      <w:r>
        <w:t xml:space="preserve">This instrument revokes </w:t>
      </w:r>
      <w:r w:rsidR="00FF34E2">
        <w:rPr>
          <w:i/>
          <w:iCs/>
        </w:rPr>
        <w:t xml:space="preserve">Victims of Crime (Fees) </w:t>
      </w:r>
      <w:r w:rsidR="00850D37">
        <w:rPr>
          <w:i/>
          <w:iCs/>
        </w:rPr>
        <w:t>D</w:t>
      </w:r>
      <w:r w:rsidR="00FF34E2">
        <w:rPr>
          <w:i/>
          <w:iCs/>
        </w:rPr>
        <w:t>etermination 202</w:t>
      </w:r>
      <w:r w:rsidR="00FF730A">
        <w:rPr>
          <w:i/>
          <w:iCs/>
        </w:rPr>
        <w:t>5</w:t>
      </w:r>
      <w:r w:rsidR="00FF34E2">
        <w:rPr>
          <w:i/>
          <w:iCs/>
        </w:rPr>
        <w:t xml:space="preserve"> (No 1) </w:t>
      </w:r>
      <w:r w:rsidR="00FF730A" w:rsidRPr="00FF730A">
        <w:br/>
        <w:t>DI2025-102</w:t>
      </w:r>
      <w:r w:rsidR="00FF34E2">
        <w:t>.</w:t>
      </w:r>
    </w:p>
    <w:p w14:paraId="31A77F31" w14:textId="77777777" w:rsidR="00DE62C3" w:rsidRPr="00FF34E2" w:rsidRDefault="00DE62C3" w:rsidP="0042011A">
      <w:pPr>
        <w:spacing w:before="140"/>
        <w:ind w:left="720"/>
      </w:pPr>
    </w:p>
    <w:p w14:paraId="11A10FB4" w14:textId="61B60DAA" w:rsidR="0042011A" w:rsidRDefault="00FF730A" w:rsidP="0042011A">
      <w:pPr>
        <w:tabs>
          <w:tab w:val="left" w:pos="4320"/>
        </w:tabs>
        <w:spacing w:before="720"/>
      </w:pPr>
      <w:r>
        <w:t>Tara Cheyne MLA</w:t>
      </w:r>
    </w:p>
    <w:p w14:paraId="17256D35" w14:textId="77777777" w:rsidR="00FB14C8" w:rsidRDefault="00FF730A">
      <w:pPr>
        <w:tabs>
          <w:tab w:val="left" w:pos="4320"/>
        </w:tabs>
      </w:pPr>
      <w:r>
        <w:t>Minister for Human Rights</w:t>
      </w:r>
      <w:bookmarkEnd w:id="0"/>
    </w:p>
    <w:p w14:paraId="11A10FB6" w14:textId="4272375F" w:rsidR="001440B3" w:rsidRDefault="003C1FD0">
      <w:pPr>
        <w:tabs>
          <w:tab w:val="left" w:pos="4320"/>
        </w:tabs>
      </w:pPr>
      <w:r>
        <w:t>22</w:t>
      </w:r>
      <w:r w:rsidR="002B6E9B">
        <w:t xml:space="preserve"> June 202</w:t>
      </w:r>
      <w:r w:rsidR="00FF730A">
        <w:t>6</w:t>
      </w:r>
    </w:p>
    <w:p w14:paraId="2B5539AE" w14:textId="320C8658" w:rsidR="00FB0270" w:rsidRDefault="00FB0270">
      <w:pPr>
        <w:tabs>
          <w:tab w:val="left" w:pos="4320"/>
        </w:tabs>
      </w:pPr>
    </w:p>
    <w:p w14:paraId="258AA0A8" w14:textId="77777777" w:rsidR="00FB0270" w:rsidRDefault="00FB0270">
      <w:r>
        <w:br w:type="page"/>
      </w:r>
    </w:p>
    <w:p w14:paraId="12F8F588" w14:textId="77777777" w:rsidR="00FB0270" w:rsidRPr="00FB0270" w:rsidRDefault="00FB0270" w:rsidP="00FB0270">
      <w:pPr>
        <w:shd w:val="clear" w:color="auto" w:fill="FFFFFF"/>
        <w:spacing w:before="17"/>
        <w:rPr>
          <w:color w:val="000000"/>
          <w:sz w:val="20"/>
          <w:lang w:eastAsia="en-AU"/>
        </w:rPr>
      </w:pPr>
      <w:r w:rsidRPr="00FB0270">
        <w:rPr>
          <w:b/>
          <w:bCs/>
          <w:color w:val="000000"/>
          <w:sz w:val="20"/>
          <w:lang w:eastAsia="en-AU"/>
        </w:rPr>
        <w:lastRenderedPageBreak/>
        <w:t> </w:t>
      </w:r>
    </w:p>
    <w:p w14:paraId="07FFAB02" w14:textId="2FC75532" w:rsidR="0090189A" w:rsidRDefault="00EA02C8" w:rsidP="0090189A">
      <w:pPr>
        <w:spacing w:before="77"/>
        <w:ind w:left="1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01FC7D" wp14:editId="0515C8DC">
                <wp:simplePos x="0" y="0"/>
                <wp:positionH relativeFrom="page">
                  <wp:posOffset>1125220</wp:posOffset>
                </wp:positionH>
                <wp:positionV relativeFrom="paragraph">
                  <wp:posOffset>236855</wp:posOffset>
                </wp:positionV>
                <wp:extent cx="5312410" cy="9525"/>
                <wp:effectExtent l="1270" t="1905" r="1270" b="0"/>
                <wp:wrapTopAndBottom/>
                <wp:docPr id="16791224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9525"/>
                        </a:xfrm>
                        <a:custGeom>
                          <a:avLst/>
                          <a:gdLst>
                            <a:gd name="T0" fmla="*/ 5312029 w 5312410"/>
                            <a:gd name="T1" fmla="*/ 0 h 9525"/>
                            <a:gd name="T2" fmla="*/ 0 w 5312410"/>
                            <a:gd name="T3" fmla="*/ 0 h 9525"/>
                            <a:gd name="T4" fmla="*/ 0 w 5312410"/>
                            <a:gd name="T5" fmla="*/ 9144 h 9525"/>
                            <a:gd name="T6" fmla="*/ 5312029 w 5312410"/>
                            <a:gd name="T7" fmla="*/ 9144 h 9525"/>
                            <a:gd name="T8" fmla="*/ 5312029 w 5312410"/>
                            <a:gd name="T9" fmla="*/ 0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12410" h="9525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12029" y="9144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2EBC" id="Graphic 3" o:spid="_x0000_s1026" style="position:absolute;margin-left:88.6pt;margin-top:18.65pt;width:418.3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2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" path="m5312029,l,,,9144r5312029,l5312029,xe" fillcolor="black" stroked="f">
                <v:path arrowok="t" o:connecttype="custom" o:connectlocs="5312029,0;0,0;0,9144;5312029,9144;5312029,0" o:connectangles="0,0,0,0,0"/>
                <w10:wrap type="topAndBottom" anchorx="page"/>
              </v:shape>
            </w:pict>
          </mc:Fallback>
        </mc:AlternateContent>
      </w:r>
      <w:r w:rsidR="0090189A">
        <w:rPr>
          <w:b/>
        </w:rPr>
        <w:t>Schedule</w:t>
      </w:r>
      <w:r w:rsidR="0090189A">
        <w:rPr>
          <w:b/>
          <w:spacing w:val="-2"/>
        </w:rPr>
        <w:t xml:space="preserve"> </w:t>
      </w:r>
      <w:r w:rsidR="0090189A">
        <w:rPr>
          <w:b/>
        </w:rPr>
        <w:t>1</w:t>
      </w:r>
      <w:r w:rsidR="0090189A">
        <w:rPr>
          <w:b/>
          <w:spacing w:val="-1"/>
        </w:rPr>
        <w:t xml:space="preserve"> </w:t>
      </w:r>
      <w:r w:rsidR="0090189A">
        <w:rPr>
          <w:b/>
        </w:rPr>
        <w:t>(see</w:t>
      </w:r>
      <w:r w:rsidR="0090189A">
        <w:rPr>
          <w:b/>
          <w:spacing w:val="-2"/>
        </w:rPr>
        <w:t xml:space="preserve"> </w:t>
      </w:r>
      <w:r w:rsidR="0090189A">
        <w:rPr>
          <w:b/>
        </w:rPr>
        <w:t>sections</w:t>
      </w:r>
      <w:r w:rsidR="0090189A">
        <w:rPr>
          <w:b/>
          <w:spacing w:val="1"/>
        </w:rPr>
        <w:t xml:space="preserve"> </w:t>
      </w:r>
      <w:r w:rsidR="0090189A">
        <w:rPr>
          <w:b/>
        </w:rPr>
        <w:t>3</w:t>
      </w:r>
      <w:r w:rsidR="0090189A">
        <w:rPr>
          <w:b/>
          <w:spacing w:val="-1"/>
        </w:rPr>
        <w:t xml:space="preserve"> </w:t>
      </w:r>
      <w:r w:rsidR="0090189A">
        <w:rPr>
          <w:b/>
        </w:rPr>
        <w:t>and</w:t>
      </w:r>
      <w:r w:rsidR="0090189A">
        <w:rPr>
          <w:b/>
          <w:spacing w:val="-1"/>
        </w:rPr>
        <w:t xml:space="preserve"> </w:t>
      </w:r>
      <w:r w:rsidR="0090189A">
        <w:rPr>
          <w:b/>
          <w:spacing w:val="-5"/>
        </w:rPr>
        <w:t>4)</w:t>
      </w:r>
    </w:p>
    <w:p w14:paraId="76502532" w14:textId="77777777" w:rsidR="0090189A" w:rsidRDefault="0090189A" w:rsidP="0090189A">
      <w:pPr>
        <w:pStyle w:val="BodyText"/>
        <w:spacing w:before="17"/>
        <w:rPr>
          <w:b/>
          <w:sz w:val="20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751"/>
        <w:gridCol w:w="1445"/>
        <w:gridCol w:w="1445"/>
        <w:gridCol w:w="1419"/>
      </w:tblGrid>
      <w:tr w:rsidR="004F3837" w:rsidRPr="00577D64" w14:paraId="3A9EFB1B" w14:textId="7916E95E" w:rsidTr="004F3837">
        <w:trPr>
          <w:trHeight w:val="297"/>
        </w:trPr>
        <w:tc>
          <w:tcPr>
            <w:tcW w:w="1352" w:type="pct"/>
            <w:shd w:val="clear" w:color="auto" w:fill="C5D9F0"/>
          </w:tcPr>
          <w:p w14:paraId="7BAFD537" w14:textId="73A01C8F" w:rsidR="004F3837" w:rsidRPr="00577D64" w:rsidRDefault="004F3837" w:rsidP="004E4265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1</w:t>
            </w:r>
          </w:p>
        </w:tc>
        <w:tc>
          <w:tcPr>
            <w:tcW w:w="1054" w:type="pct"/>
            <w:shd w:val="clear" w:color="auto" w:fill="C5D9F0"/>
          </w:tcPr>
          <w:p w14:paraId="2393881B" w14:textId="75758E76" w:rsidR="004F3837" w:rsidRPr="00577D64" w:rsidRDefault="004F3837" w:rsidP="004E4265">
            <w:pPr>
              <w:pStyle w:val="TableParagraph"/>
              <w:ind w:right="110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2</w:t>
            </w:r>
          </w:p>
        </w:tc>
        <w:tc>
          <w:tcPr>
            <w:tcW w:w="870" w:type="pct"/>
            <w:shd w:val="clear" w:color="auto" w:fill="C5D9F0"/>
          </w:tcPr>
          <w:p w14:paraId="25FA1726" w14:textId="0F11E923" w:rsidR="004F3837" w:rsidRPr="00577D64" w:rsidRDefault="004F3837" w:rsidP="004E4265">
            <w:pPr>
              <w:pStyle w:val="TableParagraph"/>
              <w:ind w:righ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Column 3</w:t>
            </w:r>
          </w:p>
        </w:tc>
        <w:tc>
          <w:tcPr>
            <w:tcW w:w="870" w:type="pct"/>
            <w:shd w:val="clear" w:color="auto" w:fill="C5D9F0"/>
          </w:tcPr>
          <w:p w14:paraId="439EB553" w14:textId="7DD6B8C6" w:rsidR="004F3837" w:rsidRPr="00577D64" w:rsidRDefault="004F3837" w:rsidP="004E4265">
            <w:pPr>
              <w:pStyle w:val="TableParagraph"/>
              <w:ind w:right="106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Column</w:t>
            </w:r>
            <w:r w:rsidRPr="00577D6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6"/>
              </w:rPr>
              <w:t>4</w:t>
            </w:r>
          </w:p>
        </w:tc>
        <w:tc>
          <w:tcPr>
            <w:tcW w:w="854" w:type="pct"/>
            <w:shd w:val="clear" w:color="auto" w:fill="C5D9F0"/>
          </w:tcPr>
          <w:p w14:paraId="7F03A8EA" w14:textId="69B147B8" w:rsidR="004F3837" w:rsidRPr="00577D64" w:rsidRDefault="004F3837" w:rsidP="004E4265">
            <w:pPr>
              <w:pStyle w:val="TableParagraph"/>
              <w:ind w:righ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Column 5</w:t>
            </w:r>
          </w:p>
        </w:tc>
      </w:tr>
      <w:tr w:rsidR="004F3837" w:rsidRPr="00577D64" w14:paraId="1E5C1E64" w14:textId="4A741D42" w:rsidTr="004F3837">
        <w:trPr>
          <w:trHeight w:val="1370"/>
        </w:trPr>
        <w:tc>
          <w:tcPr>
            <w:tcW w:w="1352" w:type="pct"/>
            <w:shd w:val="clear" w:color="auto" w:fill="C6D9F1" w:themeFill="text2" w:themeFillTint="33"/>
          </w:tcPr>
          <w:p w14:paraId="7629ED1F" w14:textId="5D8DE831" w:rsidR="004F3837" w:rsidRPr="00577D64" w:rsidRDefault="004F3837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Relevant section for which a fee is payable </w:t>
            </w:r>
          </w:p>
          <w:p w14:paraId="00141F5E" w14:textId="60B82A66" w:rsidR="004F3837" w:rsidRPr="00577D64" w:rsidRDefault="004F3837" w:rsidP="00577D64">
            <w:pPr>
              <w:pStyle w:val="TableParagraph"/>
              <w:spacing w:line="240" w:lineRule="auto"/>
              <w:ind w:left="503" w:right="169" w:firstLine="18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4" w:type="pct"/>
            <w:shd w:val="clear" w:color="auto" w:fill="C6D9F1" w:themeFill="text2" w:themeFillTint="33"/>
          </w:tcPr>
          <w:p w14:paraId="1F04037C" w14:textId="0AE89B5D" w:rsidR="004F3837" w:rsidRPr="00577D64" w:rsidRDefault="004F3837" w:rsidP="00577D64">
            <w:pPr>
              <w:pStyle w:val="TableParagraph"/>
              <w:spacing w:line="240" w:lineRule="auto"/>
              <w:ind w:left="170" w:right="110" w:firstLine="424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>Description of service for which a fee is payable</w:t>
            </w:r>
          </w:p>
        </w:tc>
        <w:tc>
          <w:tcPr>
            <w:tcW w:w="870" w:type="pct"/>
            <w:shd w:val="clear" w:color="auto" w:fill="C6D9F1" w:themeFill="text2" w:themeFillTint="33"/>
          </w:tcPr>
          <w:p w14:paraId="4ECCBA42" w14:textId="557BE10E" w:rsidR="004F3837" w:rsidRPr="00577D64" w:rsidRDefault="004F3837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837">
              <w:rPr>
                <w:rFonts w:asciiTheme="minorHAnsi" w:hAnsiTheme="minorHAnsi" w:cstheme="minorHAnsi"/>
                <w:b/>
                <w:sz w:val="22"/>
                <w:szCs w:val="22"/>
              </w:rPr>
              <w:t>Fee payable 2025-26 (for comparison) ($, exc. GST)</w:t>
            </w:r>
          </w:p>
        </w:tc>
        <w:tc>
          <w:tcPr>
            <w:tcW w:w="870" w:type="pct"/>
            <w:shd w:val="clear" w:color="auto" w:fill="C6D9F1" w:themeFill="text2" w:themeFillTint="33"/>
          </w:tcPr>
          <w:p w14:paraId="02B087DB" w14:textId="0656E646" w:rsidR="004F3837" w:rsidRPr="00577D64" w:rsidRDefault="004F3837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>Fee payable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exclusive of GST</w:t>
            </w:r>
            <w:r w:rsidRPr="00577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($)</w:t>
            </w:r>
          </w:p>
          <w:p w14:paraId="49588026" w14:textId="7AE84F69" w:rsidR="004F3837" w:rsidRPr="00577D64" w:rsidRDefault="004F3837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39165C" w14:textId="77777777" w:rsidR="004F3837" w:rsidRPr="00577D64" w:rsidRDefault="004F3837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1BAF20" w14:textId="231FF415" w:rsidR="004F3837" w:rsidRPr="00577D64" w:rsidRDefault="004F3837" w:rsidP="00040B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ECB157" w14:textId="38CF7664" w:rsidR="004F3837" w:rsidRPr="00577D64" w:rsidRDefault="004F3837" w:rsidP="005B60E0">
            <w:pPr>
              <w:pStyle w:val="TableParagraph"/>
              <w:spacing w:before="1" w:line="240" w:lineRule="auto"/>
              <w:ind w:right="108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4" w:type="pct"/>
            <w:shd w:val="clear" w:color="auto" w:fill="C6D9F1" w:themeFill="text2" w:themeFillTint="33"/>
          </w:tcPr>
          <w:p w14:paraId="63933761" w14:textId="27CB35DF" w:rsidR="004F3837" w:rsidRPr="00577D64" w:rsidRDefault="004F3837" w:rsidP="00577D6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Fee payable inclusive of GST ($)</w:t>
            </w:r>
          </w:p>
        </w:tc>
      </w:tr>
      <w:tr w:rsidR="004F3837" w:rsidRPr="00577D64" w14:paraId="4ABF10BB" w14:textId="21C06C3E" w:rsidTr="004F3837">
        <w:trPr>
          <w:trHeight w:val="389"/>
        </w:trPr>
        <w:tc>
          <w:tcPr>
            <w:tcW w:w="5000" w:type="pct"/>
            <w:gridSpan w:val="5"/>
          </w:tcPr>
          <w:p w14:paraId="6E053E7E" w14:textId="1F1263F9" w:rsidR="004F3837" w:rsidRPr="00577D64" w:rsidRDefault="004F3837" w:rsidP="002F78CC">
            <w:pPr>
              <w:pStyle w:val="TableParagraph"/>
              <w:ind w:right="106"/>
              <w:jc w:val="left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  <w:b/>
              </w:rPr>
              <w:t xml:space="preserve">Counselling provided by a </w:t>
            </w:r>
            <w:proofErr w:type="gramStart"/>
            <w:r w:rsidRPr="00577D64">
              <w:rPr>
                <w:rFonts w:asciiTheme="minorHAnsi" w:hAnsiTheme="minorHAnsi" w:cstheme="minorHAnsi"/>
                <w:b/>
              </w:rPr>
              <w:t>Psychologist</w:t>
            </w:r>
            <w:proofErr w:type="gramEnd"/>
            <w:r w:rsidRPr="00577D64">
              <w:rPr>
                <w:rFonts w:asciiTheme="minorHAnsi" w:hAnsiTheme="minorHAnsi" w:cstheme="minorHAnsi"/>
                <w:b/>
              </w:rPr>
              <w:t xml:space="preserve"> or Social Worker</w:t>
            </w:r>
          </w:p>
        </w:tc>
      </w:tr>
      <w:tr w:rsidR="004F3837" w:rsidRPr="00577D64" w14:paraId="1BB18A4B" w14:textId="5A3B5BE9" w:rsidTr="004F3837">
        <w:trPr>
          <w:trHeight w:val="1226"/>
        </w:trPr>
        <w:tc>
          <w:tcPr>
            <w:tcW w:w="1352" w:type="pct"/>
          </w:tcPr>
          <w:p w14:paraId="1EF1BCF6" w14:textId="3EC65B74" w:rsidR="004F3837" w:rsidRPr="00577D64" w:rsidRDefault="004F3837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054" w:type="pct"/>
          </w:tcPr>
          <w:p w14:paraId="3AEAF9D7" w14:textId="77777777" w:rsidR="004F3837" w:rsidRPr="00577D64" w:rsidRDefault="004F3837" w:rsidP="002F78CC">
            <w:pPr>
              <w:pStyle w:val="TableParagraph"/>
              <w:ind w:right="110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Psychologist</w:t>
            </w:r>
          </w:p>
        </w:tc>
        <w:tc>
          <w:tcPr>
            <w:tcW w:w="870" w:type="pct"/>
          </w:tcPr>
          <w:p w14:paraId="4C57593A" w14:textId="0C98F0AD" w:rsidR="004F3837" w:rsidRPr="001974E2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974E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205.00</w:t>
            </w:r>
          </w:p>
        </w:tc>
        <w:tc>
          <w:tcPr>
            <w:tcW w:w="870" w:type="pct"/>
          </w:tcPr>
          <w:p w14:paraId="7A211B06" w14:textId="2B8CB140" w:rsidR="004F3837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311D5F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577D6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311D5F"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  <w:p w14:paraId="2EE17E28" w14:textId="3B0BCB9D" w:rsidR="004F3837" w:rsidRPr="006B56DB" w:rsidRDefault="004F3837" w:rsidP="006B56DB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 w:rsidRPr="006B56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(GST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exempt</w:t>
            </w:r>
            <w:r w:rsidRPr="006B56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4" w:type="pct"/>
          </w:tcPr>
          <w:p w14:paraId="3241E877" w14:textId="56A465A4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Not Applicable</w:t>
            </w:r>
          </w:p>
        </w:tc>
      </w:tr>
      <w:tr w:rsidR="004F3837" w:rsidRPr="00577D64" w14:paraId="699D4C07" w14:textId="257FE982" w:rsidTr="004F3837">
        <w:trPr>
          <w:trHeight w:val="892"/>
        </w:trPr>
        <w:tc>
          <w:tcPr>
            <w:tcW w:w="1352" w:type="pct"/>
          </w:tcPr>
          <w:p w14:paraId="051316D9" w14:textId="12356CD9" w:rsidR="004F3837" w:rsidRPr="00577D64" w:rsidRDefault="004F3837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054" w:type="pct"/>
          </w:tcPr>
          <w:p w14:paraId="48602DC4" w14:textId="77777777" w:rsidR="004F3837" w:rsidRPr="00577D64" w:rsidRDefault="004F3837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Social</w:t>
            </w:r>
            <w:r w:rsidRPr="00577D64">
              <w:rPr>
                <w:rFonts w:asciiTheme="minorHAnsi" w:hAnsiTheme="minorHAnsi" w:cstheme="minorHAnsi"/>
                <w:spacing w:val="-2"/>
              </w:rPr>
              <w:t xml:space="preserve"> Worker</w:t>
            </w:r>
          </w:p>
        </w:tc>
        <w:tc>
          <w:tcPr>
            <w:tcW w:w="870" w:type="pct"/>
          </w:tcPr>
          <w:p w14:paraId="786FA353" w14:textId="00BC15EC" w:rsidR="004F3837" w:rsidRPr="001974E2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1974E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205.00</w:t>
            </w:r>
          </w:p>
        </w:tc>
        <w:tc>
          <w:tcPr>
            <w:tcW w:w="870" w:type="pct"/>
          </w:tcPr>
          <w:p w14:paraId="0A32C055" w14:textId="61E9B8A1" w:rsidR="004F3837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12</w:t>
            </w:r>
            <w:r w:rsidRPr="00577D6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311D5F"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  <w:p w14:paraId="260D5C5E" w14:textId="62EC7075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 w:rsidRPr="006B56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(GST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exempt</w:t>
            </w:r>
            <w:r w:rsidRPr="006B56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4" w:type="pct"/>
          </w:tcPr>
          <w:p w14:paraId="372DF69F" w14:textId="722D7A43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Not Applicable</w:t>
            </w:r>
          </w:p>
        </w:tc>
      </w:tr>
      <w:tr w:rsidR="004F3837" w:rsidRPr="00577D64" w14:paraId="417874CF" w14:textId="795AF5CB" w:rsidTr="004F3837">
        <w:trPr>
          <w:trHeight w:val="377"/>
        </w:trPr>
        <w:tc>
          <w:tcPr>
            <w:tcW w:w="5000" w:type="pct"/>
            <w:gridSpan w:val="5"/>
          </w:tcPr>
          <w:p w14:paraId="31946A41" w14:textId="6DD98D34" w:rsidR="004F3837" w:rsidRPr="00577D64" w:rsidRDefault="004F3837" w:rsidP="002F78CC">
            <w:pPr>
              <w:pStyle w:val="TableParagraph"/>
              <w:ind w:right="105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77D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Counselling and Massage Therapy</w:t>
            </w:r>
          </w:p>
        </w:tc>
      </w:tr>
      <w:tr w:rsidR="004F3837" w:rsidRPr="00577D64" w14:paraId="22B0EB8A" w14:textId="25BCFCAF" w:rsidTr="004F3837">
        <w:trPr>
          <w:trHeight w:val="892"/>
        </w:trPr>
        <w:tc>
          <w:tcPr>
            <w:tcW w:w="1352" w:type="pct"/>
          </w:tcPr>
          <w:p w14:paraId="4525F45A" w14:textId="02B0CD7B" w:rsidR="004F3837" w:rsidRPr="00577D64" w:rsidRDefault="004F3837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054" w:type="pct"/>
          </w:tcPr>
          <w:p w14:paraId="5C1C01A7" w14:textId="77777777" w:rsidR="004F3837" w:rsidRPr="00577D64" w:rsidRDefault="004F3837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Counsellor</w:t>
            </w:r>
          </w:p>
        </w:tc>
        <w:tc>
          <w:tcPr>
            <w:tcW w:w="870" w:type="pct"/>
          </w:tcPr>
          <w:p w14:paraId="17B3F544" w14:textId="5402BA0E" w:rsidR="004F3837" w:rsidRPr="001974E2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</w:pPr>
            <w:r w:rsidRPr="001974E2"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  <w:t>186.00</w:t>
            </w:r>
          </w:p>
        </w:tc>
        <w:tc>
          <w:tcPr>
            <w:tcW w:w="870" w:type="pct"/>
          </w:tcPr>
          <w:p w14:paraId="23D187D8" w14:textId="2B92FFF4" w:rsidR="004F3837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9</w:t>
            </w:r>
            <w:r w:rsidR="00AE5EFB">
              <w:rPr>
                <w:rFonts w:asciiTheme="minorHAnsi" w:hAnsiTheme="minorHAnsi" w:cstheme="minorHAnsi"/>
                <w:color w:val="000000" w:themeColor="text1"/>
                <w:spacing w:val="-2"/>
              </w:rPr>
              <w:t>2.0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0</w:t>
            </w:r>
          </w:p>
          <w:p w14:paraId="551BB30D" w14:textId="472266B0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6B56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(GST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exempt</w:t>
            </w:r>
            <w:r w:rsidRPr="006B56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4" w:type="pct"/>
          </w:tcPr>
          <w:p w14:paraId="5E367A79" w14:textId="431343E6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Not Applicable</w:t>
            </w:r>
          </w:p>
        </w:tc>
      </w:tr>
      <w:tr w:rsidR="004F3837" w:rsidRPr="00577D64" w14:paraId="20679D45" w14:textId="6B0556EF" w:rsidTr="004F3837">
        <w:trPr>
          <w:trHeight w:val="892"/>
        </w:trPr>
        <w:tc>
          <w:tcPr>
            <w:tcW w:w="1352" w:type="pct"/>
          </w:tcPr>
          <w:p w14:paraId="7848E399" w14:textId="29DAB99E" w:rsidR="004F3837" w:rsidRPr="00577D64" w:rsidRDefault="004F3837" w:rsidP="002F78CC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054" w:type="pct"/>
          </w:tcPr>
          <w:p w14:paraId="1F5055F3" w14:textId="77777777" w:rsidR="004F3837" w:rsidRPr="00577D64" w:rsidRDefault="004F3837" w:rsidP="002F78CC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</w:rPr>
              <w:t>Massage</w:t>
            </w:r>
            <w:r w:rsidRPr="00577D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7D64">
              <w:rPr>
                <w:rFonts w:asciiTheme="minorHAnsi" w:hAnsiTheme="minorHAnsi" w:cstheme="minorHAnsi"/>
                <w:spacing w:val="-2"/>
              </w:rPr>
              <w:t>Therapy</w:t>
            </w:r>
          </w:p>
        </w:tc>
        <w:tc>
          <w:tcPr>
            <w:tcW w:w="870" w:type="pct"/>
          </w:tcPr>
          <w:p w14:paraId="1EC180D9" w14:textId="5D589143" w:rsidR="004F3837" w:rsidRPr="001974E2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</w:pPr>
            <w:r w:rsidRPr="001974E2"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  <w:t>124.00</w:t>
            </w:r>
          </w:p>
        </w:tc>
        <w:tc>
          <w:tcPr>
            <w:tcW w:w="870" w:type="pct"/>
          </w:tcPr>
          <w:p w14:paraId="1AE00D36" w14:textId="4E9323D5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12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8</w:t>
            </w: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  <w:r w:rsidR="00AE5EFB">
              <w:rPr>
                <w:rFonts w:asciiTheme="minorHAnsi" w:hAnsiTheme="minorHAnsi" w:cstheme="minorHAnsi"/>
                <w:color w:val="000000" w:themeColor="text1"/>
                <w:spacing w:val="-2"/>
              </w:rPr>
              <w:t>0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0</w:t>
            </w:r>
          </w:p>
        </w:tc>
        <w:tc>
          <w:tcPr>
            <w:tcW w:w="854" w:type="pct"/>
          </w:tcPr>
          <w:p w14:paraId="46E50D01" w14:textId="4B89FA79" w:rsidR="004F3837" w:rsidRPr="00577D64" w:rsidRDefault="004F3837" w:rsidP="002F78CC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14</w:t>
            </w:r>
            <w:r w:rsidR="00AE5EFB">
              <w:rPr>
                <w:rFonts w:asciiTheme="minorHAnsi" w:hAnsiTheme="minorHAnsi" w:cstheme="minorHAnsi"/>
                <w:color w:val="000000" w:themeColor="text1"/>
                <w:spacing w:val="-2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  <w:r w:rsidR="00AE5EFB">
              <w:rPr>
                <w:rFonts w:asciiTheme="minorHAnsi" w:hAnsiTheme="minorHAnsi" w:cstheme="minorHAnsi"/>
                <w:color w:val="000000" w:themeColor="text1"/>
                <w:spacing w:val="-2"/>
              </w:rPr>
              <w:t>8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0</w:t>
            </w:r>
          </w:p>
        </w:tc>
      </w:tr>
      <w:tr w:rsidR="004F3837" w:rsidRPr="00577D64" w14:paraId="75F3F6FA" w14:textId="5C30B4B5" w:rsidTr="004F3837">
        <w:trPr>
          <w:trHeight w:val="372"/>
        </w:trPr>
        <w:tc>
          <w:tcPr>
            <w:tcW w:w="5000" w:type="pct"/>
            <w:gridSpan w:val="5"/>
          </w:tcPr>
          <w:p w14:paraId="53915952" w14:textId="0078B76A" w:rsidR="004F3837" w:rsidRPr="00577D64" w:rsidRDefault="004F3837" w:rsidP="00A36B8A">
            <w:pPr>
              <w:pStyle w:val="TableParagraph"/>
              <w:ind w:right="105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77D64">
              <w:rPr>
                <w:rFonts w:asciiTheme="minorHAnsi" w:hAnsiTheme="minorHAnsi" w:cstheme="minorHAnsi"/>
                <w:b/>
                <w:color w:val="000000" w:themeColor="text1"/>
              </w:rPr>
              <w:t>Educational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  <w:spacing w:val="-9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</w:rPr>
              <w:t>Support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Services</w:t>
            </w:r>
          </w:p>
        </w:tc>
      </w:tr>
      <w:tr w:rsidR="004F3837" w:rsidRPr="00577D64" w14:paraId="5CC46189" w14:textId="0A1C8944" w:rsidTr="004F3837">
        <w:trPr>
          <w:trHeight w:val="892"/>
        </w:trPr>
        <w:tc>
          <w:tcPr>
            <w:tcW w:w="1352" w:type="pct"/>
          </w:tcPr>
          <w:p w14:paraId="2B56D433" w14:textId="009061B8" w:rsidR="004F3837" w:rsidRPr="00577D64" w:rsidRDefault="004F3837" w:rsidP="00A36B8A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  <w:b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of Crime Regulation 2000</w:t>
            </w:r>
          </w:p>
        </w:tc>
        <w:tc>
          <w:tcPr>
            <w:tcW w:w="1054" w:type="pct"/>
          </w:tcPr>
          <w:p w14:paraId="3D177A46" w14:textId="77777777" w:rsidR="004F3837" w:rsidRPr="00577D64" w:rsidRDefault="004F3837" w:rsidP="00A36B8A">
            <w:pPr>
              <w:pStyle w:val="TableParagraph"/>
              <w:ind w:right="109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Educational Assessment</w:t>
            </w:r>
          </w:p>
        </w:tc>
        <w:tc>
          <w:tcPr>
            <w:tcW w:w="870" w:type="pct"/>
          </w:tcPr>
          <w:p w14:paraId="1E0FD637" w14:textId="4B833571" w:rsidR="004F3837" w:rsidRPr="001974E2" w:rsidRDefault="004F3837" w:rsidP="00A36B8A">
            <w:pPr>
              <w:pStyle w:val="TableParagraph"/>
              <w:ind w:right="105"/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</w:pPr>
            <w:r w:rsidRPr="001974E2"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  <w:t>219.00</w:t>
            </w:r>
          </w:p>
        </w:tc>
        <w:tc>
          <w:tcPr>
            <w:tcW w:w="870" w:type="pct"/>
          </w:tcPr>
          <w:p w14:paraId="3CF6A27D" w14:textId="1E4AD6EE" w:rsidR="004F3837" w:rsidRPr="00577D64" w:rsidRDefault="004F3837" w:rsidP="00A36B8A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2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6</w:t>
            </w:r>
            <w:r w:rsidR="00AE5EFB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00</w:t>
            </w:r>
          </w:p>
        </w:tc>
        <w:tc>
          <w:tcPr>
            <w:tcW w:w="854" w:type="pct"/>
          </w:tcPr>
          <w:p w14:paraId="03CAAD74" w14:textId="27E4A8BC" w:rsidR="004F3837" w:rsidRPr="00577D64" w:rsidRDefault="004F3837" w:rsidP="00A36B8A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2</w:t>
            </w:r>
            <w:r w:rsidR="00AE5EFB">
              <w:rPr>
                <w:rFonts w:asciiTheme="minorHAnsi" w:hAnsiTheme="minorHAnsi" w:cstheme="minorHAnsi"/>
                <w:color w:val="000000" w:themeColor="text1"/>
                <w:spacing w:val="-2"/>
              </w:rPr>
              <w:t>48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60</w:t>
            </w:r>
          </w:p>
        </w:tc>
      </w:tr>
      <w:tr w:rsidR="004F3837" w:rsidRPr="00577D64" w14:paraId="2C6EE961" w14:textId="116CF404" w:rsidTr="004F3837">
        <w:trPr>
          <w:trHeight w:val="892"/>
        </w:trPr>
        <w:tc>
          <w:tcPr>
            <w:tcW w:w="1352" w:type="pct"/>
          </w:tcPr>
          <w:p w14:paraId="74DEB396" w14:textId="57D617F7" w:rsidR="004F3837" w:rsidRPr="00577D64" w:rsidRDefault="004F3837" w:rsidP="00A36B8A">
            <w:pPr>
              <w:pStyle w:val="TableParagraph"/>
              <w:ind w:left="136"/>
              <w:jc w:val="left"/>
              <w:rPr>
                <w:rFonts w:asciiTheme="minorHAnsi" w:hAnsiTheme="minorHAnsi" w:cstheme="minorHAnsi"/>
                <w:i/>
              </w:rPr>
            </w:pPr>
            <w:r w:rsidRPr="00577D64">
              <w:rPr>
                <w:rFonts w:asciiTheme="minorHAnsi" w:hAnsiTheme="minorHAnsi" w:cstheme="minorHAnsi"/>
              </w:rPr>
              <w:t>Section</w:t>
            </w:r>
            <w:r w:rsidRPr="00577D64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7D64">
              <w:rPr>
                <w:rFonts w:asciiTheme="minorHAnsi" w:hAnsiTheme="minorHAnsi" w:cstheme="minorHAnsi"/>
              </w:rPr>
              <w:t>50(1)</w:t>
            </w:r>
            <w:r w:rsidRPr="00577D6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Victims</w:t>
            </w:r>
            <w:r w:rsidRPr="00577D64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  <w:spacing w:val="-5"/>
              </w:rPr>
              <w:t>of</w:t>
            </w:r>
          </w:p>
          <w:p w14:paraId="1E9C7423" w14:textId="77777777" w:rsidR="004F3837" w:rsidRPr="00577D64" w:rsidRDefault="004F3837" w:rsidP="00A36B8A">
            <w:pPr>
              <w:pStyle w:val="TableParagraph"/>
              <w:spacing w:line="240" w:lineRule="auto"/>
              <w:ind w:left="136"/>
              <w:jc w:val="left"/>
              <w:rPr>
                <w:rFonts w:asciiTheme="minorHAnsi" w:hAnsiTheme="minorHAnsi" w:cstheme="minorHAnsi"/>
              </w:rPr>
            </w:pPr>
            <w:r w:rsidRPr="00577D64">
              <w:rPr>
                <w:rFonts w:asciiTheme="minorHAnsi" w:hAnsiTheme="minorHAnsi" w:cstheme="minorHAnsi"/>
                <w:i/>
              </w:rPr>
              <w:t>Crime</w:t>
            </w:r>
            <w:r w:rsidRPr="00577D64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</w:rPr>
              <w:t>Regulation</w:t>
            </w:r>
            <w:r w:rsidRPr="00577D64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577D64">
              <w:rPr>
                <w:rFonts w:asciiTheme="minorHAnsi" w:hAnsiTheme="minorHAnsi" w:cstheme="minorHAnsi"/>
                <w:i/>
                <w:spacing w:val="-4"/>
              </w:rPr>
              <w:t>2000</w:t>
            </w:r>
          </w:p>
        </w:tc>
        <w:tc>
          <w:tcPr>
            <w:tcW w:w="1054" w:type="pct"/>
          </w:tcPr>
          <w:p w14:paraId="732012E4" w14:textId="77777777" w:rsidR="004F3837" w:rsidRPr="00577D64" w:rsidRDefault="004F3837" w:rsidP="00A36B8A">
            <w:pPr>
              <w:pStyle w:val="TableParagraph"/>
              <w:ind w:right="109"/>
              <w:rPr>
                <w:rFonts w:asciiTheme="minorHAnsi" w:hAnsiTheme="minorHAnsi" w:cstheme="minorHAnsi"/>
                <w:spacing w:val="-2"/>
              </w:rPr>
            </w:pPr>
            <w:r w:rsidRPr="00577D64">
              <w:rPr>
                <w:rFonts w:asciiTheme="minorHAnsi" w:hAnsiTheme="minorHAnsi" w:cstheme="minorHAnsi"/>
                <w:spacing w:val="-2"/>
              </w:rPr>
              <w:t>Tutoring</w:t>
            </w:r>
          </w:p>
        </w:tc>
        <w:tc>
          <w:tcPr>
            <w:tcW w:w="870" w:type="pct"/>
          </w:tcPr>
          <w:p w14:paraId="0396858D" w14:textId="4D13BB06" w:rsidR="004F3837" w:rsidRPr="001974E2" w:rsidRDefault="004F3837" w:rsidP="00A36B8A">
            <w:pPr>
              <w:pStyle w:val="TableParagraph"/>
              <w:ind w:right="105"/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</w:pPr>
            <w:r w:rsidRPr="001974E2">
              <w:rPr>
                <w:rFonts w:asciiTheme="minorHAnsi" w:hAnsiTheme="minorHAnsi" w:cstheme="minorHAnsi"/>
                <w:i/>
                <w:iCs/>
                <w:color w:val="000000" w:themeColor="text1"/>
                <w:spacing w:val="-2"/>
              </w:rPr>
              <w:t>96.00</w:t>
            </w:r>
          </w:p>
        </w:tc>
        <w:tc>
          <w:tcPr>
            <w:tcW w:w="870" w:type="pct"/>
          </w:tcPr>
          <w:p w14:paraId="79DCF34E" w14:textId="1599E95B" w:rsidR="004F3837" w:rsidRPr="00577D64" w:rsidRDefault="004F3837" w:rsidP="00A36B8A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9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9</w:t>
            </w:r>
            <w:r w:rsidRPr="00577D64">
              <w:rPr>
                <w:rFonts w:asciiTheme="minorHAnsi" w:hAnsiTheme="minorHAnsi" w:cstheme="minorHAnsi"/>
                <w:color w:val="000000" w:themeColor="text1"/>
                <w:spacing w:val="-2"/>
              </w:rPr>
              <w:t>.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00</w:t>
            </w:r>
          </w:p>
        </w:tc>
        <w:tc>
          <w:tcPr>
            <w:tcW w:w="854" w:type="pct"/>
          </w:tcPr>
          <w:p w14:paraId="1BD9EBC3" w14:textId="6959B480" w:rsidR="004F3837" w:rsidRPr="00577D64" w:rsidRDefault="004F3837" w:rsidP="00A36B8A">
            <w:pPr>
              <w:pStyle w:val="TableParagraph"/>
              <w:ind w:right="105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10</w:t>
            </w:r>
            <w:r w:rsidR="00311D5F">
              <w:rPr>
                <w:rFonts w:asciiTheme="minorHAnsi" w:hAnsiTheme="minorHAnsi" w:cstheme="minorHAnsi"/>
                <w:color w:val="000000" w:themeColor="text1"/>
                <w:spacing w:val="-2"/>
              </w:rPr>
              <w:t>8.90</w:t>
            </w:r>
          </w:p>
        </w:tc>
      </w:tr>
    </w:tbl>
    <w:p w14:paraId="53E73C34" w14:textId="77777777" w:rsidR="00E429DA" w:rsidRDefault="00E429DA">
      <w:pPr>
        <w:tabs>
          <w:tab w:val="left" w:pos="4320"/>
        </w:tabs>
      </w:pPr>
    </w:p>
    <w:sectPr w:rsidR="00E429DA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330F" w14:textId="77777777" w:rsidR="00820068" w:rsidRDefault="00820068" w:rsidP="001440B3">
      <w:r>
        <w:separator/>
      </w:r>
    </w:p>
  </w:endnote>
  <w:endnote w:type="continuationSeparator" w:id="0">
    <w:p w14:paraId="2E1FF7E4" w14:textId="77777777" w:rsidR="00820068" w:rsidRDefault="0082006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E" w14:textId="6CFA9777" w:rsidR="0042011A" w:rsidRPr="003D6416" w:rsidRDefault="003D6416" w:rsidP="003D6416">
    <w:pPr>
      <w:pStyle w:val="Footer"/>
      <w:jc w:val="center"/>
      <w:rPr>
        <w:rFonts w:cs="Arial"/>
        <w:sz w:val="14"/>
      </w:rPr>
    </w:pPr>
    <w:r w:rsidRPr="003D64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C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580E" w14:textId="77777777" w:rsidR="00820068" w:rsidRDefault="00820068" w:rsidP="001440B3">
      <w:r>
        <w:separator/>
      </w:r>
    </w:p>
  </w:footnote>
  <w:footnote w:type="continuationSeparator" w:id="0">
    <w:p w14:paraId="474047C3" w14:textId="77777777" w:rsidR="00820068" w:rsidRDefault="0082006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0FB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0E6DC8"/>
    <w:multiLevelType w:val="hybridMultilevel"/>
    <w:tmpl w:val="505AFB3E"/>
    <w:lvl w:ilvl="0" w:tplc="50C61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8846244">
    <w:abstractNumId w:val="2"/>
  </w:num>
  <w:num w:numId="2" w16cid:durableId="744913244">
    <w:abstractNumId w:val="0"/>
  </w:num>
  <w:num w:numId="3" w16cid:durableId="1839467400">
    <w:abstractNumId w:val="3"/>
  </w:num>
  <w:num w:numId="4" w16cid:durableId="848376146">
    <w:abstractNumId w:val="7"/>
  </w:num>
  <w:num w:numId="5" w16cid:durableId="2141416194">
    <w:abstractNumId w:val="8"/>
  </w:num>
  <w:num w:numId="6" w16cid:durableId="2066753870">
    <w:abstractNumId w:val="1"/>
  </w:num>
  <w:num w:numId="7" w16cid:durableId="1890066705">
    <w:abstractNumId w:val="5"/>
  </w:num>
  <w:num w:numId="8" w16cid:durableId="601451333">
    <w:abstractNumId w:val="6"/>
  </w:num>
  <w:num w:numId="9" w16cid:durableId="180707535">
    <w:abstractNumId w:val="9"/>
  </w:num>
  <w:num w:numId="10" w16cid:durableId="119765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0B52"/>
    <w:rsid w:val="00076B43"/>
    <w:rsid w:val="000A3941"/>
    <w:rsid w:val="000A6C90"/>
    <w:rsid w:val="000C1667"/>
    <w:rsid w:val="000E0519"/>
    <w:rsid w:val="00106BA8"/>
    <w:rsid w:val="001440B3"/>
    <w:rsid w:val="001575D8"/>
    <w:rsid w:val="001974E2"/>
    <w:rsid w:val="001C356F"/>
    <w:rsid w:val="002226C8"/>
    <w:rsid w:val="00222933"/>
    <w:rsid w:val="00230C85"/>
    <w:rsid w:val="00283719"/>
    <w:rsid w:val="00286DD8"/>
    <w:rsid w:val="002B69DD"/>
    <w:rsid w:val="002B6E9B"/>
    <w:rsid w:val="002C34A7"/>
    <w:rsid w:val="002E6E35"/>
    <w:rsid w:val="00311D5F"/>
    <w:rsid w:val="00341250"/>
    <w:rsid w:val="00374FB2"/>
    <w:rsid w:val="00386DF8"/>
    <w:rsid w:val="003C1FD0"/>
    <w:rsid w:val="003D6416"/>
    <w:rsid w:val="0042011A"/>
    <w:rsid w:val="004E4265"/>
    <w:rsid w:val="004F36CF"/>
    <w:rsid w:val="004F3837"/>
    <w:rsid w:val="00512B78"/>
    <w:rsid w:val="00525963"/>
    <w:rsid w:val="00563457"/>
    <w:rsid w:val="00577D64"/>
    <w:rsid w:val="005B4F0D"/>
    <w:rsid w:val="005B60E0"/>
    <w:rsid w:val="00642806"/>
    <w:rsid w:val="006A2DF9"/>
    <w:rsid w:val="006B56DB"/>
    <w:rsid w:val="006D65C8"/>
    <w:rsid w:val="006E7849"/>
    <w:rsid w:val="006F03F1"/>
    <w:rsid w:val="006F7283"/>
    <w:rsid w:val="00775E18"/>
    <w:rsid w:val="007C0A72"/>
    <w:rsid w:val="00820068"/>
    <w:rsid w:val="0083555E"/>
    <w:rsid w:val="00850D37"/>
    <w:rsid w:val="0090189A"/>
    <w:rsid w:val="00930153"/>
    <w:rsid w:val="00976006"/>
    <w:rsid w:val="009F7E67"/>
    <w:rsid w:val="00A36B8A"/>
    <w:rsid w:val="00A90D18"/>
    <w:rsid w:val="00AA35F7"/>
    <w:rsid w:val="00AA5D2B"/>
    <w:rsid w:val="00AE5EFB"/>
    <w:rsid w:val="00BB19A1"/>
    <w:rsid w:val="00BC3C91"/>
    <w:rsid w:val="00C52907"/>
    <w:rsid w:val="00C738A4"/>
    <w:rsid w:val="00C920C6"/>
    <w:rsid w:val="00CD2322"/>
    <w:rsid w:val="00CE2FDF"/>
    <w:rsid w:val="00D32895"/>
    <w:rsid w:val="00D45E63"/>
    <w:rsid w:val="00D60001"/>
    <w:rsid w:val="00D726A4"/>
    <w:rsid w:val="00D92EA4"/>
    <w:rsid w:val="00DB086D"/>
    <w:rsid w:val="00DD5EDD"/>
    <w:rsid w:val="00DE62C3"/>
    <w:rsid w:val="00DF30B1"/>
    <w:rsid w:val="00E30118"/>
    <w:rsid w:val="00E429DA"/>
    <w:rsid w:val="00E846F0"/>
    <w:rsid w:val="00E84931"/>
    <w:rsid w:val="00EA02C8"/>
    <w:rsid w:val="00EB7C97"/>
    <w:rsid w:val="00F15145"/>
    <w:rsid w:val="00F31B22"/>
    <w:rsid w:val="00F56683"/>
    <w:rsid w:val="00F81620"/>
    <w:rsid w:val="00FB0270"/>
    <w:rsid w:val="00FB14C8"/>
    <w:rsid w:val="00FC7B48"/>
    <w:rsid w:val="00FD44D1"/>
    <w:rsid w:val="00FF34E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10FA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0C1667"/>
    <w:pPr>
      <w:ind w:left="720"/>
      <w:contextualSpacing/>
    </w:pPr>
  </w:style>
  <w:style w:type="table" w:styleId="TableGrid">
    <w:name w:val="Table Grid"/>
    <w:basedOn w:val="TableNormal"/>
    <w:uiPriority w:val="39"/>
    <w:rsid w:val="00E429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01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189A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189A"/>
    <w:pPr>
      <w:widowControl w:val="0"/>
      <w:autoSpaceDE w:val="0"/>
      <w:autoSpaceDN w:val="0"/>
      <w:spacing w:line="268" w:lineRule="exact"/>
      <w:jc w:val="right"/>
    </w:pPr>
    <w:rPr>
      <w:rFonts w:ascii="Calibri" w:eastAsia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577D6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7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3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3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3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13a4e-a604-4b2f-b023-b344e7e209ec" xsi:nil="true"/>
    <lcf76f155ced4ddcb4097134ff3c332f xmlns="94ff0712-ce9c-4399-8acb-a63cbe455d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ED7BD3EBA349A41A6902A83DC85E" ma:contentTypeVersion="13" ma:contentTypeDescription="Create a new document." ma:contentTypeScope="" ma:versionID="483ddb1b81f7ba7671e1e7448925efec">
  <xsd:schema xmlns:xsd="http://www.w3.org/2001/XMLSchema" xmlns:xs="http://www.w3.org/2001/XMLSchema" xmlns:p="http://schemas.microsoft.com/office/2006/metadata/properties" xmlns:ns2="94ff0712-ce9c-4399-8acb-a63cbe455d9f" xmlns:ns3="e6713a4e-a604-4b2f-b023-b344e7e209ec" targetNamespace="http://schemas.microsoft.com/office/2006/metadata/properties" ma:root="true" ma:fieldsID="e9f4e4ef6d5fcda387672b95a2e07f32" ns2:_="" ns3:_="">
    <xsd:import namespace="94ff0712-ce9c-4399-8acb-a63cbe455d9f"/>
    <xsd:import namespace="e6713a4e-a604-4b2f-b023-b344e7e20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0712-ce9c-4399-8acb-a63cbe455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3a4e-a604-4b2f-b023-b344e7e20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8bfb6a-f274-4b96-9841-50ae26d81d59}" ma:internalName="TaxCatchAll" ma:showField="CatchAllData" ma:web="e6713a4e-a604-4b2f-b023-b344e7e20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2126E-29F4-4293-9F93-3083D29BB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4DB1F-FDBF-45D6-AE68-B54CC607D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0BC5-6B4A-4CC5-B136-0B6ECC05412F}">
  <ds:schemaRefs>
    <ds:schemaRef ds:uri="http://schemas.microsoft.com/office/2006/metadata/properties"/>
    <ds:schemaRef ds:uri="http://schemas.microsoft.com/office/infopath/2007/PartnerControls"/>
    <ds:schemaRef ds:uri="e6713a4e-a604-4b2f-b023-b344e7e209ec"/>
    <ds:schemaRef ds:uri="94ff0712-ce9c-4399-8acb-a63cbe455d9f"/>
  </ds:schemaRefs>
</ds:datastoreItem>
</file>

<file path=customXml/itemProps4.xml><?xml version="1.0" encoding="utf-8"?>
<ds:datastoreItem xmlns:ds="http://schemas.openxmlformats.org/officeDocument/2006/customXml" ds:itemID="{A937605E-082B-4F72-A53D-CC4DC67E1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f0712-ce9c-4399-8acb-a63cbe455d9f"/>
    <ds:schemaRef ds:uri="e6713a4e-a604-4b2f-b023-b344e7e20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1592</Characters>
  <Application>Microsoft Office Word</Application>
  <DocSecurity>0</DocSecurity>
  <Lines>104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2026-06-23T22:57:00Z</dcterms:created>
  <dcterms:modified xsi:type="dcterms:W3CDTF">2026-06-23T22:57:00Z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0x010100E1FFED7BD3EBA349A41A6902A83DC85E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2025-05-12T05:07:43Z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9a5f022d-2ded-4da1-93ad-9325cc80b723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  <property fmtid="{D5CDD505-2E9C-101B-9397-08002B2CF9AE}" pid="11" name="MediaServiceImageTags">
    <vt:lpwstr/>
  </property>
</Properties>
</file>