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BCB3" w14:textId="51A8E2AF" w:rsidR="00104503" w:rsidRPr="00104503" w:rsidRDefault="00104503" w:rsidP="00104503">
      <w:pPr>
        <w:spacing w:before="120"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bookmarkStart w:id="0" w:name="_Toc44738651"/>
      <w:r w:rsidRPr="00104503">
        <w:rPr>
          <w:rFonts w:ascii="Arial" w:eastAsia="Times New Roman" w:hAnsi="Arial" w:cs="Arial"/>
          <w:kern w:val="0"/>
          <w:sz w:val="24"/>
          <w:szCs w:val="20"/>
          <w14:ligatures w14:val="none"/>
        </w:rPr>
        <w:t>Australian Capital Territory</w:t>
      </w:r>
    </w:p>
    <w:p w14:paraId="401BEAEE" w14:textId="43E2B037" w:rsidR="00104503" w:rsidRPr="00104503" w:rsidRDefault="00104503" w:rsidP="00F53743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</w:pPr>
      <w:r w:rsidRPr="00104503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Urban Forest</w:t>
      </w:r>
      <w:r w:rsidR="00253EB4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 xml:space="preserve"> (</w:t>
      </w:r>
      <w:r w:rsidR="00350A0F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Molonglo Town Centre)</w:t>
      </w:r>
      <w:r w:rsidRPr="00104503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 xml:space="preserve"> Declaration 202</w:t>
      </w:r>
      <w:r w:rsidR="001B607E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6</w:t>
      </w:r>
      <w:r w:rsidR="00923541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 xml:space="preserve"> (N</w:t>
      </w:r>
      <w:r w:rsidR="0098551D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o 1</w:t>
      </w:r>
      <w:r w:rsidR="00923541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)</w:t>
      </w:r>
    </w:p>
    <w:p w14:paraId="0A108661" w14:textId="24C5759C" w:rsidR="00104503" w:rsidRPr="00104503" w:rsidRDefault="00104503" w:rsidP="00104503">
      <w:pPr>
        <w:spacing w:before="340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10450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Disallowable instrument DI</w:t>
      </w:r>
      <w:r w:rsidRPr="00104503">
        <w:rPr>
          <w:rFonts w:ascii="Arial" w:eastAsia="Times New Roman" w:hAnsi="Arial" w:cs="Arial"/>
          <w:b/>
          <w:bCs/>
          <w:iCs/>
          <w:kern w:val="0"/>
          <w:sz w:val="24"/>
          <w:szCs w:val="20"/>
          <w14:ligatures w14:val="none"/>
        </w:rPr>
        <w:t>202</w:t>
      </w:r>
      <w:r w:rsidR="00253EB4">
        <w:rPr>
          <w:rFonts w:ascii="Arial" w:eastAsia="Times New Roman" w:hAnsi="Arial" w:cs="Arial"/>
          <w:b/>
          <w:bCs/>
          <w:iCs/>
          <w:kern w:val="0"/>
          <w:sz w:val="24"/>
          <w:szCs w:val="20"/>
          <w14:ligatures w14:val="none"/>
        </w:rPr>
        <w:t>6</w:t>
      </w:r>
      <w:r w:rsidRPr="0010450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–</w:t>
      </w:r>
      <w:r w:rsidR="00846FA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14</w:t>
      </w:r>
    </w:p>
    <w:p w14:paraId="36FFE984" w14:textId="77777777" w:rsidR="00104503" w:rsidRPr="00104503" w:rsidRDefault="00104503" w:rsidP="00104503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045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made under the  </w:t>
      </w:r>
    </w:p>
    <w:p w14:paraId="12AE423A" w14:textId="00FEEE43" w:rsidR="00104503" w:rsidRPr="00104503" w:rsidRDefault="00104503" w:rsidP="00F53743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104503">
        <w:rPr>
          <w:rFonts w:ascii="Arial" w:eastAsia="Times New Roman" w:hAnsi="Arial" w:cs="Arial"/>
          <w:b/>
          <w:i/>
          <w:iCs/>
          <w:kern w:val="0"/>
          <w:sz w:val="20"/>
          <w:szCs w:val="20"/>
          <w14:ligatures w14:val="none"/>
        </w:rPr>
        <w:t>Urban Forest Act 2023</w:t>
      </w:r>
      <w:r w:rsidRPr="0010450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, section 137 (Power to apply or disapply legislation to entities or activities)</w:t>
      </w:r>
    </w:p>
    <w:p w14:paraId="422F534F" w14:textId="77777777" w:rsidR="00104503" w:rsidRPr="00104503" w:rsidRDefault="00104503" w:rsidP="0010450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C9BC5EE" w14:textId="77777777" w:rsidR="00104503" w:rsidRPr="00104503" w:rsidRDefault="00104503" w:rsidP="00104503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F051932" w14:textId="77777777" w:rsidR="00104503" w:rsidRPr="00104503" w:rsidRDefault="00104503" w:rsidP="00F53743">
      <w:pPr>
        <w:numPr>
          <w:ilvl w:val="0"/>
          <w:numId w:val="2"/>
        </w:numPr>
        <w:spacing w:before="60" w:after="60" w:line="240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10450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Name of instrument</w:t>
      </w:r>
    </w:p>
    <w:p w14:paraId="31A475EC" w14:textId="0E427CE9" w:rsidR="00104503" w:rsidRPr="00350A0F" w:rsidRDefault="00104503" w:rsidP="00F53743">
      <w:pPr>
        <w:pStyle w:val="Amainreturn"/>
        <w:ind w:left="720"/>
        <w:jc w:val="left"/>
      </w:pPr>
      <w:r w:rsidRPr="00104503">
        <w:t xml:space="preserve">This instrument is the </w:t>
      </w:r>
      <w:r w:rsidR="00350A0F" w:rsidRPr="00350A0F">
        <w:rPr>
          <w:i/>
          <w:iCs/>
        </w:rPr>
        <w:t>Urban Forest (Molonglo Town Centre) Declaration 20</w:t>
      </w:r>
      <w:r w:rsidR="00350A0F" w:rsidRPr="00F76849">
        <w:rPr>
          <w:i/>
          <w:iCs/>
        </w:rPr>
        <w:t>2</w:t>
      </w:r>
      <w:r w:rsidR="001B607E" w:rsidRPr="00F76849">
        <w:rPr>
          <w:i/>
          <w:iCs/>
        </w:rPr>
        <w:t>6</w:t>
      </w:r>
      <w:r w:rsidR="00F76849" w:rsidRPr="00F76849">
        <w:rPr>
          <w:i/>
          <w:iCs/>
        </w:rPr>
        <w:t xml:space="preserve"> (No </w:t>
      </w:r>
      <w:r w:rsidR="0098551D">
        <w:rPr>
          <w:i/>
          <w:iCs/>
        </w:rPr>
        <w:t>1</w:t>
      </w:r>
      <w:r w:rsidR="00F76849" w:rsidRPr="00F76849">
        <w:rPr>
          <w:i/>
          <w:iCs/>
        </w:rPr>
        <w:t>).</w:t>
      </w:r>
      <w:r w:rsidR="00F76849">
        <w:t xml:space="preserve"> </w:t>
      </w:r>
    </w:p>
    <w:p w14:paraId="0D4CA1CC" w14:textId="77777777" w:rsidR="00104503" w:rsidRPr="00104503" w:rsidRDefault="00104503" w:rsidP="00104503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10450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2</w:t>
      </w:r>
      <w:r w:rsidRPr="0010450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 xml:space="preserve">Commencement </w:t>
      </w:r>
    </w:p>
    <w:p w14:paraId="4FE7D863" w14:textId="0F69DE68" w:rsidR="00104503" w:rsidRDefault="00104503" w:rsidP="008C75EA">
      <w:pPr>
        <w:pStyle w:val="Amainreturn"/>
        <w:ind w:left="720"/>
        <w:jc w:val="left"/>
      </w:pPr>
      <w:r>
        <w:t>This instrument commences on the day after its notification day.</w:t>
      </w:r>
    </w:p>
    <w:p w14:paraId="23DB0028" w14:textId="6F0AA160" w:rsidR="00104503" w:rsidRPr="008C75EA" w:rsidRDefault="00104503" w:rsidP="008C75EA">
      <w:pPr>
        <w:spacing w:before="30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8C75EA">
        <w:rPr>
          <w:rFonts w:ascii="Arial" w:hAnsi="Arial" w:cs="Arial"/>
          <w:b/>
          <w:bCs/>
          <w:sz w:val="24"/>
          <w:szCs w:val="24"/>
        </w:rPr>
        <w:t>3</w:t>
      </w:r>
      <w:r w:rsidRPr="008C75EA">
        <w:rPr>
          <w:rFonts w:ascii="Arial" w:hAnsi="Arial" w:cs="Arial"/>
          <w:b/>
          <w:bCs/>
          <w:sz w:val="24"/>
          <w:szCs w:val="24"/>
        </w:rPr>
        <w:tab/>
      </w:r>
      <w:r w:rsidR="00174BEF" w:rsidRPr="008C75EA">
        <w:rPr>
          <w:rFonts w:ascii="Arial" w:hAnsi="Arial" w:cs="Arial"/>
          <w:b/>
          <w:bCs/>
          <w:sz w:val="24"/>
          <w:szCs w:val="24"/>
        </w:rPr>
        <w:t>Declaration</w:t>
      </w:r>
    </w:p>
    <w:p w14:paraId="00B93816" w14:textId="74C10A18" w:rsidR="00D22A82" w:rsidRDefault="00104503" w:rsidP="006C47DA">
      <w:pPr>
        <w:pStyle w:val="Amainreturn"/>
        <w:ind w:left="720"/>
        <w:jc w:val="left"/>
        <w:rPr>
          <w:color w:val="000000"/>
        </w:rPr>
      </w:pPr>
      <w:r w:rsidRPr="4817A1EC">
        <w:rPr>
          <w:color w:val="000000" w:themeColor="text1"/>
        </w:rPr>
        <w:t xml:space="preserve">I </w:t>
      </w:r>
      <w:r>
        <w:t>declare</w:t>
      </w:r>
      <w:r w:rsidRPr="4817A1EC">
        <w:rPr>
          <w:color w:val="000000" w:themeColor="text1"/>
        </w:rPr>
        <w:t xml:space="preserve"> </w:t>
      </w:r>
      <w:r w:rsidR="00537ED8" w:rsidRPr="4817A1EC">
        <w:rPr>
          <w:color w:val="000000" w:themeColor="text1"/>
        </w:rPr>
        <w:t xml:space="preserve">that the </w:t>
      </w:r>
      <w:r w:rsidR="00537ED8" w:rsidRPr="4817A1EC">
        <w:rPr>
          <w:i/>
          <w:iCs/>
          <w:color w:val="000000" w:themeColor="text1"/>
        </w:rPr>
        <w:t>Urban Forest Act 202</w:t>
      </w:r>
      <w:r w:rsidR="00013BAF">
        <w:rPr>
          <w:i/>
          <w:iCs/>
          <w:color w:val="000000" w:themeColor="text1"/>
        </w:rPr>
        <w:t>3</w:t>
      </w:r>
      <w:r w:rsidR="00537ED8" w:rsidRPr="4817A1EC">
        <w:rPr>
          <w:color w:val="000000" w:themeColor="text1"/>
        </w:rPr>
        <w:t xml:space="preserve"> does not apply </w:t>
      </w:r>
      <w:r w:rsidR="00E03ED8" w:rsidRPr="4817A1EC">
        <w:rPr>
          <w:color w:val="000000" w:themeColor="text1"/>
        </w:rPr>
        <w:t xml:space="preserve">to </w:t>
      </w:r>
      <w:r w:rsidR="00781E62" w:rsidRPr="4817A1EC">
        <w:rPr>
          <w:color w:val="000000" w:themeColor="text1"/>
        </w:rPr>
        <w:t xml:space="preserve">activities undertaken </w:t>
      </w:r>
      <w:r w:rsidR="00141EA4">
        <w:rPr>
          <w:color w:val="000000" w:themeColor="text1"/>
        </w:rPr>
        <w:t xml:space="preserve">or authorised </w:t>
      </w:r>
      <w:r w:rsidR="00781E62" w:rsidRPr="4817A1EC">
        <w:rPr>
          <w:color w:val="000000" w:themeColor="text1"/>
        </w:rPr>
        <w:t>by</w:t>
      </w:r>
      <w:r w:rsidR="002831A7" w:rsidRPr="4817A1EC">
        <w:rPr>
          <w:color w:val="000000" w:themeColor="text1"/>
        </w:rPr>
        <w:t xml:space="preserve"> the </w:t>
      </w:r>
      <w:r w:rsidR="00415F63" w:rsidRPr="4817A1EC">
        <w:rPr>
          <w:color w:val="000000" w:themeColor="text1"/>
        </w:rPr>
        <w:t>Suburban Land Agency</w:t>
      </w:r>
      <w:r w:rsidR="009A0461">
        <w:rPr>
          <w:color w:val="000000" w:themeColor="text1"/>
        </w:rPr>
        <w:t xml:space="preserve"> for the purpose of subdivision</w:t>
      </w:r>
      <w:r w:rsidR="00600E6A">
        <w:rPr>
          <w:color w:val="000000" w:themeColor="text1"/>
        </w:rPr>
        <w:t xml:space="preserve"> on the land within the </w:t>
      </w:r>
      <w:r w:rsidR="008E3ACB">
        <w:rPr>
          <w:color w:val="000000" w:themeColor="text1"/>
        </w:rPr>
        <w:t xml:space="preserve">area marked designated land in Schedule 1. </w:t>
      </w:r>
    </w:p>
    <w:p w14:paraId="459C3B44" w14:textId="35BBDCE8" w:rsidR="003D511F" w:rsidRPr="006C47DA" w:rsidRDefault="00671D7C" w:rsidP="006C47DA">
      <w:pPr>
        <w:spacing w:before="300"/>
        <w:ind w:left="720" w:hanging="720"/>
        <w:rPr>
          <w:rFonts w:ascii="Arial" w:hAnsi="Arial" w:cs="Arial"/>
          <w:b/>
          <w:bCs/>
        </w:rPr>
      </w:pPr>
      <w:r w:rsidRPr="006C47DA">
        <w:rPr>
          <w:rFonts w:ascii="Arial" w:hAnsi="Arial" w:cs="Arial"/>
          <w:b/>
          <w:bCs/>
        </w:rPr>
        <w:t>4</w:t>
      </w:r>
      <w:r w:rsidR="003D511F" w:rsidRPr="006C47DA">
        <w:rPr>
          <w:rFonts w:ascii="Arial" w:hAnsi="Arial" w:cs="Arial"/>
          <w:b/>
          <w:bCs/>
        </w:rPr>
        <w:tab/>
      </w:r>
      <w:r w:rsidR="000F36AC">
        <w:rPr>
          <w:rFonts w:ascii="Arial" w:hAnsi="Arial" w:cs="Arial"/>
          <w:b/>
          <w:bCs/>
        </w:rPr>
        <w:t xml:space="preserve">Conditions </w:t>
      </w:r>
      <w:r w:rsidR="003D511F" w:rsidRPr="006C47DA">
        <w:rPr>
          <w:rFonts w:ascii="Arial" w:hAnsi="Arial" w:cs="Arial"/>
          <w:b/>
          <w:bCs/>
        </w:rPr>
        <w:t xml:space="preserve">  </w:t>
      </w:r>
    </w:p>
    <w:p w14:paraId="1F191D0C" w14:textId="286DD2C7" w:rsidR="00415F63" w:rsidRDefault="003D511F" w:rsidP="006C47DA">
      <w:pPr>
        <w:pStyle w:val="Amainreturn"/>
        <w:ind w:left="709"/>
        <w:rPr>
          <w:color w:val="000000" w:themeColor="text1"/>
        </w:rPr>
      </w:pPr>
      <w:r w:rsidRPr="0C8885FC">
        <w:rPr>
          <w:color w:val="000000" w:themeColor="text1"/>
        </w:rPr>
        <w:t xml:space="preserve">The declaration in section 3 applies </w:t>
      </w:r>
      <w:r w:rsidR="006B0BBE" w:rsidRPr="0C8885FC">
        <w:rPr>
          <w:color w:val="000000" w:themeColor="text1"/>
        </w:rPr>
        <w:t>if</w:t>
      </w:r>
      <w:r w:rsidRPr="0C8885FC">
        <w:rPr>
          <w:color w:val="000000" w:themeColor="text1"/>
        </w:rPr>
        <w:t xml:space="preserve"> the Suburban Land Agency retain</w:t>
      </w:r>
      <w:r w:rsidR="00BE554C" w:rsidRPr="0C8885FC">
        <w:rPr>
          <w:color w:val="000000" w:themeColor="text1"/>
        </w:rPr>
        <w:t>s</w:t>
      </w:r>
      <w:bookmarkStart w:id="1" w:name="_Hlk220918048"/>
      <w:r w:rsidR="00BE554C" w:rsidRPr="0C8885FC">
        <w:rPr>
          <w:color w:val="000000" w:themeColor="text1"/>
        </w:rPr>
        <w:t>,</w:t>
      </w:r>
      <w:bookmarkEnd w:id="1"/>
      <w:r w:rsidR="00BE554C" w:rsidRPr="0C8885FC">
        <w:rPr>
          <w:color w:val="000000" w:themeColor="text1"/>
        </w:rPr>
        <w:t xml:space="preserve"> across all the </w:t>
      </w:r>
      <w:r w:rsidR="00657142">
        <w:rPr>
          <w:color w:val="000000" w:themeColor="text1"/>
        </w:rPr>
        <w:t>land</w:t>
      </w:r>
      <w:r w:rsidR="00BE554C" w:rsidRPr="0C8885FC">
        <w:rPr>
          <w:color w:val="000000" w:themeColor="text1"/>
        </w:rPr>
        <w:t xml:space="preserve"> mentioned in section 3: </w:t>
      </w:r>
    </w:p>
    <w:p w14:paraId="6B76AD17" w14:textId="0EF80ACE" w:rsidR="00F44B10" w:rsidRPr="00FF5E69" w:rsidRDefault="00F44B10" w:rsidP="00F53743">
      <w:pPr>
        <w:pStyle w:val="Amainreturn"/>
        <w:numPr>
          <w:ilvl w:val="0"/>
          <w:numId w:val="15"/>
        </w:numPr>
        <w:jc w:val="left"/>
        <w:rPr>
          <w:color w:val="000000"/>
        </w:rPr>
      </w:pPr>
      <w:r w:rsidRPr="00F44B10">
        <w:rPr>
          <w:color w:val="000000" w:themeColor="text1"/>
        </w:rPr>
        <w:t xml:space="preserve">all </w:t>
      </w:r>
      <w:r w:rsidR="00AE4315">
        <w:rPr>
          <w:color w:val="000000" w:themeColor="text1"/>
        </w:rPr>
        <w:t>r</w:t>
      </w:r>
      <w:r w:rsidRPr="00F44B10">
        <w:rPr>
          <w:color w:val="000000" w:themeColor="text1"/>
        </w:rPr>
        <w:t xml:space="preserve">egistered </w:t>
      </w:r>
      <w:r w:rsidR="00AE4315">
        <w:rPr>
          <w:color w:val="000000" w:themeColor="text1"/>
        </w:rPr>
        <w:t>t</w:t>
      </w:r>
      <w:r w:rsidRPr="00F44B10">
        <w:rPr>
          <w:color w:val="000000" w:themeColor="text1"/>
        </w:rPr>
        <w:t>rees</w:t>
      </w:r>
      <w:r>
        <w:rPr>
          <w:color w:val="000000" w:themeColor="text1"/>
        </w:rPr>
        <w:t xml:space="preserve">; and </w:t>
      </w:r>
    </w:p>
    <w:p w14:paraId="5661F075" w14:textId="2E268F23" w:rsidR="00F44B10" w:rsidRPr="00F44B10" w:rsidRDefault="00F44B10" w:rsidP="00F53743">
      <w:pPr>
        <w:pStyle w:val="Amainreturn"/>
        <w:numPr>
          <w:ilvl w:val="0"/>
          <w:numId w:val="15"/>
        </w:numPr>
        <w:jc w:val="left"/>
        <w:rPr>
          <w:color w:val="000000"/>
        </w:rPr>
      </w:pPr>
      <w:r w:rsidRPr="00F44B10">
        <w:rPr>
          <w:color w:val="000000" w:themeColor="text1"/>
        </w:rPr>
        <w:t xml:space="preserve">a minimum of </w:t>
      </w:r>
      <w:r w:rsidR="002F3340">
        <w:rPr>
          <w:color w:val="000000" w:themeColor="text1"/>
        </w:rPr>
        <w:t>25</w:t>
      </w:r>
      <w:r w:rsidR="002F3340" w:rsidRPr="00F44B10">
        <w:rPr>
          <w:color w:val="000000" w:themeColor="text1"/>
        </w:rPr>
        <w:t> </w:t>
      </w:r>
      <w:r w:rsidR="00832B24">
        <w:rPr>
          <w:color w:val="000000" w:themeColor="text1"/>
        </w:rPr>
        <w:t>h</w:t>
      </w:r>
      <w:r w:rsidR="00832B24" w:rsidRPr="00F44B10">
        <w:rPr>
          <w:color w:val="000000" w:themeColor="text1"/>
        </w:rPr>
        <w:t>ollow bearing</w:t>
      </w:r>
      <w:r w:rsidRPr="00F44B10">
        <w:rPr>
          <w:color w:val="000000" w:themeColor="text1"/>
        </w:rPr>
        <w:t xml:space="preserve"> </w:t>
      </w:r>
      <w:r w:rsidR="00AE4315">
        <w:rPr>
          <w:color w:val="000000" w:themeColor="text1"/>
        </w:rPr>
        <w:t>t</w:t>
      </w:r>
      <w:r w:rsidRPr="00F44B10">
        <w:rPr>
          <w:color w:val="000000" w:themeColor="text1"/>
        </w:rPr>
        <w:t xml:space="preserve">rees; </w:t>
      </w:r>
    </w:p>
    <w:p w14:paraId="0A7BAB2E" w14:textId="4DEE9A7D" w:rsidR="00F44B10" w:rsidRPr="00F44B10" w:rsidRDefault="00F44B10" w:rsidP="00F53743">
      <w:pPr>
        <w:pStyle w:val="Amainreturn"/>
        <w:numPr>
          <w:ilvl w:val="0"/>
          <w:numId w:val="15"/>
        </w:numPr>
        <w:jc w:val="left"/>
        <w:rPr>
          <w:color w:val="000000"/>
        </w:rPr>
      </w:pPr>
      <w:r w:rsidRPr="4817A1EC">
        <w:rPr>
          <w:color w:val="000000" w:themeColor="text1"/>
        </w:rPr>
        <w:t xml:space="preserve">a minimum of 93 </w:t>
      </w:r>
      <w:r w:rsidR="00013BAF">
        <w:rPr>
          <w:color w:val="000000" w:themeColor="text1"/>
        </w:rPr>
        <w:t>r</w:t>
      </w:r>
      <w:r w:rsidRPr="4817A1EC">
        <w:rPr>
          <w:color w:val="000000" w:themeColor="text1"/>
        </w:rPr>
        <w:t xml:space="preserve">egulated </w:t>
      </w:r>
      <w:r>
        <w:rPr>
          <w:color w:val="000000" w:themeColor="text1"/>
        </w:rPr>
        <w:t>or</w:t>
      </w:r>
      <w:r w:rsidRPr="4817A1EC">
        <w:rPr>
          <w:color w:val="000000" w:themeColor="text1"/>
        </w:rPr>
        <w:t xml:space="preserve"> </w:t>
      </w:r>
      <w:r w:rsidR="00013BAF">
        <w:rPr>
          <w:color w:val="000000" w:themeColor="text1"/>
        </w:rPr>
        <w:t>r</w:t>
      </w:r>
      <w:r w:rsidRPr="4817A1EC">
        <w:rPr>
          <w:color w:val="000000" w:themeColor="text1"/>
        </w:rPr>
        <w:t xml:space="preserve">emnant </w:t>
      </w:r>
      <w:r w:rsidR="00AE4315">
        <w:rPr>
          <w:color w:val="000000" w:themeColor="text1"/>
        </w:rPr>
        <w:t>tr</w:t>
      </w:r>
      <w:r w:rsidRPr="4817A1EC">
        <w:rPr>
          <w:color w:val="000000" w:themeColor="text1"/>
        </w:rPr>
        <w:t>ees</w:t>
      </w:r>
      <w:r w:rsidR="002F3340">
        <w:rPr>
          <w:color w:val="000000" w:themeColor="text1"/>
        </w:rPr>
        <w:t xml:space="preserve"> (in any combination)</w:t>
      </w:r>
      <w:r>
        <w:rPr>
          <w:color w:val="000000" w:themeColor="text1"/>
        </w:rPr>
        <w:t xml:space="preserve">; </w:t>
      </w:r>
      <w:r w:rsidR="00C570FD">
        <w:rPr>
          <w:color w:val="000000" w:themeColor="text1"/>
        </w:rPr>
        <w:t xml:space="preserve">and </w:t>
      </w:r>
    </w:p>
    <w:p w14:paraId="3BBB78B0" w14:textId="166B7900" w:rsidR="00FF5E69" w:rsidRPr="00474346" w:rsidRDefault="00C570FD" w:rsidP="00F53743">
      <w:pPr>
        <w:pStyle w:val="Amainreturn"/>
        <w:numPr>
          <w:ilvl w:val="0"/>
          <w:numId w:val="15"/>
        </w:numPr>
        <w:jc w:val="left"/>
        <w:rPr>
          <w:color w:val="000000"/>
        </w:rPr>
      </w:pPr>
      <w:r>
        <w:rPr>
          <w:color w:val="000000" w:themeColor="text1"/>
        </w:rPr>
        <w:t>A</w:t>
      </w:r>
      <w:r w:rsidR="00DC3550">
        <w:rPr>
          <w:color w:val="000000" w:themeColor="text1"/>
        </w:rPr>
        <w:t xml:space="preserve">ll </w:t>
      </w:r>
      <w:r w:rsidR="00FF5E69" w:rsidRPr="00F44B10">
        <w:rPr>
          <w:color w:val="000000" w:themeColor="text1"/>
        </w:rPr>
        <w:t xml:space="preserve">Aboriginal </w:t>
      </w:r>
      <w:r w:rsidR="00013BAF">
        <w:rPr>
          <w:color w:val="000000" w:themeColor="text1"/>
        </w:rPr>
        <w:t>c</w:t>
      </w:r>
      <w:r w:rsidR="00FF5E69" w:rsidRPr="00F44B10">
        <w:rPr>
          <w:color w:val="000000" w:themeColor="text1"/>
        </w:rPr>
        <w:t xml:space="preserve">ultural </w:t>
      </w:r>
      <w:r w:rsidR="00013BAF">
        <w:rPr>
          <w:color w:val="000000" w:themeColor="text1"/>
        </w:rPr>
        <w:t>t</w:t>
      </w:r>
      <w:r w:rsidR="00FF5E69" w:rsidRPr="00F44B10">
        <w:rPr>
          <w:color w:val="000000" w:themeColor="text1"/>
        </w:rPr>
        <w:t xml:space="preserve">rees and </w:t>
      </w:r>
      <w:r w:rsidR="00013BAF">
        <w:rPr>
          <w:color w:val="000000" w:themeColor="text1"/>
        </w:rPr>
        <w:t>w</w:t>
      </w:r>
      <w:r w:rsidR="00FF5E69" w:rsidRPr="00F44B10">
        <w:rPr>
          <w:color w:val="000000" w:themeColor="text1"/>
        </w:rPr>
        <w:t>edge-</w:t>
      </w:r>
      <w:r w:rsidR="00013BAF">
        <w:rPr>
          <w:color w:val="000000" w:themeColor="text1"/>
        </w:rPr>
        <w:t>t</w:t>
      </w:r>
      <w:r w:rsidR="00FF5E69" w:rsidRPr="00F44B10">
        <w:rPr>
          <w:color w:val="000000" w:themeColor="text1"/>
        </w:rPr>
        <w:t xml:space="preserve">ailed </w:t>
      </w:r>
      <w:r w:rsidR="00013BAF">
        <w:rPr>
          <w:color w:val="000000" w:themeColor="text1"/>
        </w:rPr>
        <w:t>e</w:t>
      </w:r>
      <w:r w:rsidR="00FF5E69" w:rsidRPr="00F44B10">
        <w:rPr>
          <w:color w:val="000000" w:themeColor="text1"/>
        </w:rPr>
        <w:t xml:space="preserve">agle </w:t>
      </w:r>
      <w:r w:rsidR="00013BAF">
        <w:rPr>
          <w:color w:val="000000" w:themeColor="text1"/>
        </w:rPr>
        <w:t>h</w:t>
      </w:r>
      <w:r w:rsidR="00FF5E69" w:rsidRPr="00F44B10">
        <w:rPr>
          <w:color w:val="000000" w:themeColor="text1"/>
        </w:rPr>
        <w:t xml:space="preserve">abitat </w:t>
      </w:r>
      <w:r w:rsidR="00013BAF">
        <w:rPr>
          <w:color w:val="000000" w:themeColor="text1"/>
        </w:rPr>
        <w:t>t</w:t>
      </w:r>
      <w:r w:rsidR="00FF5E69" w:rsidRPr="00F44B10">
        <w:rPr>
          <w:color w:val="000000" w:themeColor="text1"/>
        </w:rPr>
        <w:t xml:space="preserve">rees as </w:t>
      </w:r>
      <w:r w:rsidR="00A84547">
        <w:rPr>
          <w:color w:val="000000" w:themeColor="text1"/>
        </w:rPr>
        <w:t>identified</w:t>
      </w:r>
      <w:r w:rsidR="00FF5E69" w:rsidRPr="00F44B10">
        <w:rPr>
          <w:color w:val="000000" w:themeColor="text1"/>
        </w:rPr>
        <w:t xml:space="preserve"> in </w:t>
      </w:r>
      <w:r w:rsidR="00013BAF">
        <w:rPr>
          <w:color w:val="000000" w:themeColor="text1"/>
        </w:rPr>
        <w:t>s</w:t>
      </w:r>
      <w:r w:rsidR="00FF5E69" w:rsidRPr="00F44B10">
        <w:rPr>
          <w:color w:val="000000" w:themeColor="text1"/>
        </w:rPr>
        <w:t xml:space="preserve">chedule 1. </w:t>
      </w:r>
    </w:p>
    <w:p w14:paraId="334A2E0B" w14:textId="7ECEEA95" w:rsidR="00474346" w:rsidRPr="00474346" w:rsidRDefault="00474346" w:rsidP="00474346">
      <w:pPr>
        <w:pStyle w:val="Amainreturn"/>
        <w:ind w:left="720"/>
        <w:rPr>
          <w:color w:val="000000" w:themeColor="text1"/>
        </w:rPr>
      </w:pPr>
      <w:r>
        <w:rPr>
          <w:color w:val="000000" w:themeColor="text1"/>
        </w:rPr>
        <w:t xml:space="preserve">However, SLA will not be required to retain a tree listed in paragraphs (a) to (d) if </w:t>
      </w:r>
      <w:r w:rsidR="00C01CB0">
        <w:rPr>
          <w:color w:val="000000" w:themeColor="text1"/>
        </w:rPr>
        <w:t>approval</w:t>
      </w:r>
      <w:r w:rsidRPr="4817A1E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to remove the tree is granted </w:t>
      </w:r>
      <w:r w:rsidR="00C01CB0">
        <w:rPr>
          <w:color w:val="000000" w:themeColor="text1"/>
        </w:rPr>
        <w:t xml:space="preserve">in </w:t>
      </w:r>
      <w:r w:rsidRPr="4817A1EC">
        <w:rPr>
          <w:color w:val="000000" w:themeColor="text1"/>
        </w:rPr>
        <w:t xml:space="preserve">accordance with the </w:t>
      </w:r>
      <w:r w:rsidRPr="4817A1EC">
        <w:rPr>
          <w:i/>
          <w:iCs/>
          <w:color w:val="000000" w:themeColor="text1"/>
        </w:rPr>
        <w:t>Urban Forest Act</w:t>
      </w:r>
      <w:r w:rsidR="00C01CB0">
        <w:rPr>
          <w:i/>
          <w:iCs/>
          <w:color w:val="000000" w:themeColor="text1"/>
        </w:rPr>
        <w:t xml:space="preserve"> </w:t>
      </w:r>
      <w:r w:rsidRPr="4817A1EC">
        <w:rPr>
          <w:i/>
          <w:iCs/>
          <w:color w:val="000000" w:themeColor="text1"/>
        </w:rPr>
        <w:t>2024</w:t>
      </w:r>
      <w:r>
        <w:rPr>
          <w:color w:val="000000" w:themeColor="text1"/>
        </w:rPr>
        <w:t xml:space="preserve">. </w:t>
      </w:r>
    </w:p>
    <w:p w14:paraId="39AE593A" w14:textId="6BE4D807" w:rsidR="00104503" w:rsidRPr="008C75EA" w:rsidRDefault="00671D7C" w:rsidP="00104503">
      <w:pPr>
        <w:spacing w:before="30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8C75EA">
        <w:rPr>
          <w:rFonts w:ascii="Arial" w:hAnsi="Arial" w:cs="Arial"/>
          <w:b/>
          <w:bCs/>
          <w:sz w:val="24"/>
          <w:szCs w:val="24"/>
        </w:rPr>
        <w:t>5</w:t>
      </w:r>
      <w:r w:rsidR="001B607E" w:rsidRPr="008C75EA">
        <w:rPr>
          <w:rFonts w:ascii="Arial" w:hAnsi="Arial" w:cs="Arial"/>
          <w:b/>
          <w:bCs/>
          <w:sz w:val="24"/>
          <w:szCs w:val="24"/>
        </w:rPr>
        <w:tab/>
      </w:r>
      <w:r w:rsidR="00104503" w:rsidRPr="008C75EA">
        <w:rPr>
          <w:rFonts w:ascii="Arial" w:hAnsi="Arial" w:cs="Arial"/>
          <w:b/>
          <w:bCs/>
          <w:sz w:val="24"/>
          <w:szCs w:val="24"/>
        </w:rPr>
        <w:t>Definition</w:t>
      </w:r>
      <w:r w:rsidR="00B12172" w:rsidRPr="008C75EA">
        <w:rPr>
          <w:rFonts w:ascii="Arial" w:hAnsi="Arial" w:cs="Arial"/>
          <w:b/>
          <w:bCs/>
          <w:sz w:val="24"/>
          <w:szCs w:val="24"/>
        </w:rPr>
        <w:t>s</w:t>
      </w:r>
    </w:p>
    <w:p w14:paraId="70A1DF9B" w14:textId="77777777" w:rsidR="00104503" w:rsidRDefault="00104503" w:rsidP="008129FD">
      <w:pPr>
        <w:pStyle w:val="Amainreturn"/>
        <w:ind w:left="709"/>
        <w:rPr>
          <w:color w:val="000000"/>
          <w:shd w:val="clear" w:color="auto" w:fill="FFFFFF"/>
        </w:rPr>
      </w:pPr>
      <w:r w:rsidRPr="00104503">
        <w:rPr>
          <w:color w:val="000000"/>
          <w:shd w:val="clear" w:color="auto" w:fill="FFFFFF"/>
        </w:rPr>
        <w:t xml:space="preserve">In </w:t>
      </w:r>
      <w:r w:rsidRPr="00104503">
        <w:t>this</w:t>
      </w:r>
      <w:r w:rsidRPr="00104503">
        <w:rPr>
          <w:color w:val="000000"/>
          <w:shd w:val="clear" w:color="auto" w:fill="FFFFFF"/>
        </w:rPr>
        <w:t xml:space="preserve"> </w:t>
      </w:r>
      <w:r w:rsidRPr="00104503">
        <w:rPr>
          <w:color w:val="000000"/>
        </w:rPr>
        <w:t>instrument</w:t>
      </w:r>
      <w:r w:rsidRPr="00104503">
        <w:rPr>
          <w:color w:val="000000"/>
          <w:shd w:val="clear" w:color="auto" w:fill="FFFFFF"/>
        </w:rPr>
        <w:t>:</w:t>
      </w:r>
    </w:p>
    <w:p w14:paraId="6108FA7A" w14:textId="184E0D5B" w:rsidR="0030138B" w:rsidRDefault="0030138B" w:rsidP="00A70ABD">
      <w:pPr>
        <w:pStyle w:val="Amainreturn"/>
        <w:ind w:left="709"/>
        <w:jc w:val="left"/>
        <w:rPr>
          <w:i/>
          <w:iCs/>
          <w:color w:val="000000"/>
          <w:shd w:val="clear" w:color="auto" w:fill="FFFFFF"/>
        </w:rPr>
      </w:pPr>
      <w:r w:rsidRPr="69AB3E21">
        <w:rPr>
          <w:b/>
          <w:bCs/>
          <w:i/>
          <w:iCs/>
          <w:color w:val="000000"/>
          <w:shd w:val="clear" w:color="auto" w:fill="FFFFFF"/>
        </w:rPr>
        <w:lastRenderedPageBreak/>
        <w:t xml:space="preserve">Aboriginal </w:t>
      </w:r>
      <w:r w:rsidRPr="69AB3E21">
        <w:rPr>
          <w:b/>
          <w:bCs/>
          <w:i/>
          <w:iCs/>
          <w:color w:val="000000" w:themeColor="text1"/>
        </w:rPr>
        <w:t>C</w:t>
      </w:r>
      <w:r w:rsidRPr="69AB3E21">
        <w:rPr>
          <w:b/>
          <w:bCs/>
          <w:i/>
          <w:iCs/>
          <w:color w:val="000000"/>
          <w:shd w:val="clear" w:color="auto" w:fill="FFFFFF"/>
        </w:rPr>
        <w:t xml:space="preserve">ultural </w:t>
      </w:r>
      <w:r w:rsidRPr="69AB3E21">
        <w:rPr>
          <w:b/>
          <w:bCs/>
          <w:i/>
          <w:iCs/>
          <w:color w:val="000000" w:themeColor="text1"/>
        </w:rPr>
        <w:t>T</w:t>
      </w:r>
      <w:r w:rsidRPr="69AB3E21">
        <w:rPr>
          <w:b/>
          <w:bCs/>
          <w:i/>
          <w:iCs/>
          <w:color w:val="000000"/>
          <w:shd w:val="clear" w:color="auto" w:fill="FFFFFF"/>
        </w:rPr>
        <w:t>ree</w:t>
      </w:r>
      <w:r>
        <w:rPr>
          <w:b/>
          <w:bCs/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has the same meaning as an Aboriginal Cultural Tree in the Dictionary of the </w:t>
      </w:r>
      <w:r w:rsidRPr="69AB3E21">
        <w:rPr>
          <w:i/>
          <w:iCs/>
          <w:color w:val="000000"/>
          <w:shd w:val="clear" w:color="auto" w:fill="FFFFFF"/>
        </w:rPr>
        <w:t>Urban Forest Act 2023</w:t>
      </w:r>
      <w:r w:rsidRPr="69AB3E21">
        <w:rPr>
          <w:i/>
          <w:iCs/>
          <w:color w:val="000000" w:themeColor="text1"/>
        </w:rPr>
        <w:t xml:space="preserve"> </w:t>
      </w:r>
      <w:r w:rsidRPr="00A246ED">
        <w:rPr>
          <w:color w:val="000000" w:themeColor="text1"/>
        </w:rPr>
        <w:t xml:space="preserve">and </w:t>
      </w:r>
      <w:r w:rsidRPr="69AB3E21">
        <w:rPr>
          <w:color w:val="000000" w:themeColor="text1"/>
        </w:rPr>
        <w:t xml:space="preserve">is </w:t>
      </w:r>
      <w:r w:rsidRPr="00A246ED">
        <w:rPr>
          <w:color w:val="000000" w:themeColor="text1"/>
        </w:rPr>
        <w:t>identified as a</w:t>
      </w:r>
      <w:r w:rsidRPr="69AB3E21">
        <w:rPr>
          <w:color w:val="000000" w:themeColor="text1"/>
        </w:rPr>
        <w:t>n</w:t>
      </w:r>
      <w:r w:rsidRPr="00A246ED">
        <w:rPr>
          <w:color w:val="000000" w:themeColor="text1"/>
        </w:rPr>
        <w:t xml:space="preserve"> </w:t>
      </w:r>
      <w:r w:rsidRPr="69AB3E21">
        <w:rPr>
          <w:color w:val="000000" w:themeColor="text1"/>
        </w:rPr>
        <w:t>a</w:t>
      </w:r>
      <w:r w:rsidRPr="00A246ED">
        <w:rPr>
          <w:color w:val="000000" w:themeColor="text1"/>
        </w:rPr>
        <w:t xml:space="preserve">boriginal </w:t>
      </w:r>
      <w:r w:rsidRPr="69AB3E21">
        <w:rPr>
          <w:color w:val="000000" w:themeColor="text1"/>
        </w:rPr>
        <w:t>c</w:t>
      </w:r>
      <w:r w:rsidRPr="00A246ED">
        <w:rPr>
          <w:color w:val="000000" w:themeColor="text1"/>
        </w:rPr>
        <w:t xml:space="preserve">ultural </w:t>
      </w:r>
      <w:r w:rsidRPr="69AB3E21">
        <w:rPr>
          <w:color w:val="000000" w:themeColor="text1"/>
        </w:rPr>
        <w:t>t</w:t>
      </w:r>
      <w:r w:rsidRPr="00A246ED">
        <w:rPr>
          <w:color w:val="000000" w:themeColor="text1"/>
        </w:rPr>
        <w:t>ree to be retained on the Protected Tree Pla</w:t>
      </w:r>
      <w:r w:rsidRPr="69AB3E21">
        <w:rPr>
          <w:color w:val="000000" w:themeColor="text1"/>
        </w:rPr>
        <w:t>n</w:t>
      </w:r>
      <w:r w:rsidR="003C6F0D">
        <w:rPr>
          <w:i/>
          <w:iCs/>
          <w:color w:val="000000"/>
          <w:shd w:val="clear" w:color="auto" w:fill="FFFFFF"/>
        </w:rPr>
        <w:t xml:space="preserve"> </w:t>
      </w:r>
      <w:r w:rsidR="003C6F0D">
        <w:rPr>
          <w:color w:val="000000"/>
          <w:shd w:val="clear" w:color="auto" w:fill="FFFFFF"/>
        </w:rPr>
        <w:t>at Schedule 1</w:t>
      </w:r>
    </w:p>
    <w:p w14:paraId="12F53F33" w14:textId="05631528" w:rsidR="003C6F0D" w:rsidRPr="003C6F0D" w:rsidRDefault="003C6F0D" w:rsidP="003C6F0D">
      <w:pPr>
        <w:pStyle w:val="Amainreturn"/>
        <w:ind w:left="709"/>
        <w:jc w:val="left"/>
        <w:rPr>
          <w:b/>
          <w:bCs/>
          <w:i/>
          <w:iCs/>
          <w:color w:val="000000" w:themeColor="text1"/>
        </w:rPr>
      </w:pPr>
      <w:r>
        <w:rPr>
          <w:rStyle w:val="normaltextrun"/>
          <w:rFonts w:eastAsiaTheme="majorEastAsia"/>
          <w:b/>
          <w:bCs/>
          <w:i/>
          <w:iCs/>
          <w:color w:val="0078D4"/>
          <w:u w:val="single"/>
          <w:shd w:val="clear" w:color="auto" w:fill="FFFFFF"/>
        </w:rPr>
        <w:t>Designated Land </w:t>
      </w:r>
      <w:r>
        <w:rPr>
          <w:rStyle w:val="normaltextrun"/>
          <w:rFonts w:eastAsiaTheme="majorEastAsia"/>
          <w:color w:val="0078D4"/>
          <w:u w:val="single"/>
          <w:shd w:val="clear" w:color="auto" w:fill="FFFFFF"/>
        </w:rPr>
        <w:t xml:space="preserve">means the land identified within the boundaries in the Protected Tree Plan </w:t>
      </w:r>
      <w:r>
        <w:rPr>
          <w:color w:val="000000"/>
          <w:shd w:val="clear" w:color="auto" w:fill="FFFFFF"/>
        </w:rPr>
        <w:t>at Schedule 1</w:t>
      </w:r>
      <w:r w:rsidR="00E34D4D">
        <w:rPr>
          <w:color w:val="000000"/>
          <w:shd w:val="clear" w:color="auto" w:fill="FFFFFF"/>
        </w:rPr>
        <w:t xml:space="preserve">. </w:t>
      </w:r>
    </w:p>
    <w:p w14:paraId="7082DDD3" w14:textId="452F62BE" w:rsidR="0030138B" w:rsidRPr="005C7FCC" w:rsidRDefault="0030138B" w:rsidP="00A70ABD">
      <w:pPr>
        <w:pStyle w:val="Amainreturn"/>
        <w:ind w:left="709"/>
        <w:jc w:val="left"/>
        <w:rPr>
          <w:rFonts w:ascii="Aptos" w:eastAsia="Aptos" w:hAnsi="Aptos" w:cs="Aptos"/>
          <w:i/>
          <w:iCs/>
          <w:color w:val="000000" w:themeColor="text1"/>
          <w:szCs w:val="24"/>
        </w:rPr>
      </w:pPr>
      <w:r w:rsidRPr="67158967">
        <w:rPr>
          <w:b/>
          <w:bCs/>
          <w:i/>
          <w:iCs/>
          <w:color w:val="000000" w:themeColor="text1"/>
        </w:rPr>
        <w:t xml:space="preserve">Hollow-Bearing Tree </w:t>
      </w:r>
      <w:r w:rsidRPr="00A246ED">
        <w:rPr>
          <w:color w:val="000000" w:themeColor="text1"/>
        </w:rPr>
        <w:t>means</w:t>
      </w:r>
      <w:r w:rsidRPr="67158967">
        <w:rPr>
          <w:b/>
          <w:bCs/>
          <w:i/>
          <w:iCs/>
          <w:color w:val="000000" w:themeColor="text1"/>
        </w:rPr>
        <w:t xml:space="preserve"> </w:t>
      </w:r>
      <w:r w:rsidRPr="00A246ED">
        <w:rPr>
          <w:color w:val="000000" w:themeColor="text1"/>
          <w:szCs w:val="24"/>
        </w:rPr>
        <w:t>a tree that supports a cavity in the trunk or branch of a tree that is suitable for wildlife use</w:t>
      </w:r>
      <w:r w:rsidR="003C6F0D">
        <w:rPr>
          <w:color w:val="000000" w:themeColor="text1"/>
          <w:szCs w:val="24"/>
        </w:rPr>
        <w:t>.</w:t>
      </w:r>
    </w:p>
    <w:p w14:paraId="3DD6A503" w14:textId="2C3388E7" w:rsidR="0030138B" w:rsidRPr="005C7FCC" w:rsidRDefault="0030138B" w:rsidP="00A70ABD">
      <w:pPr>
        <w:pStyle w:val="Amainreturn"/>
        <w:ind w:left="709"/>
        <w:jc w:val="left"/>
        <w:rPr>
          <w:rFonts w:ascii="Aptos" w:eastAsia="Aptos" w:hAnsi="Aptos" w:cs="Aptos"/>
          <w:i/>
          <w:iCs/>
          <w:color w:val="000000" w:themeColor="text1"/>
          <w:szCs w:val="24"/>
        </w:rPr>
      </w:pPr>
      <w:r w:rsidRPr="69AB3E21">
        <w:rPr>
          <w:b/>
          <w:bCs/>
          <w:i/>
          <w:iCs/>
          <w:color w:val="000000" w:themeColor="text1"/>
        </w:rPr>
        <w:t>Protected Tree</w:t>
      </w:r>
      <w:r w:rsidR="006C3327">
        <w:rPr>
          <w:b/>
          <w:bCs/>
          <w:i/>
          <w:iCs/>
          <w:color w:val="000000" w:themeColor="text1"/>
        </w:rPr>
        <w:t>,</w:t>
      </w:r>
      <w:r w:rsidRPr="69AB3E21">
        <w:rPr>
          <w:b/>
          <w:bCs/>
          <w:i/>
          <w:iCs/>
          <w:color w:val="000000" w:themeColor="text1"/>
        </w:rPr>
        <w:t xml:space="preserve"> </w:t>
      </w:r>
      <w:r w:rsidRPr="00A246ED">
        <w:rPr>
          <w:color w:val="000000" w:themeColor="text1"/>
        </w:rPr>
        <w:t>means any of the trees referred to in section 4.</w:t>
      </w:r>
    </w:p>
    <w:p w14:paraId="0C4FEC65" w14:textId="55F0F84A" w:rsidR="005C7FCC" w:rsidRPr="005C7FCC" w:rsidRDefault="005C7FCC" w:rsidP="00A70ABD">
      <w:pPr>
        <w:pStyle w:val="Amainreturn"/>
        <w:ind w:left="709"/>
        <w:jc w:val="left"/>
        <w:rPr>
          <w:i/>
          <w:iCs/>
          <w:color w:val="000000" w:themeColor="text1"/>
        </w:rPr>
      </w:pPr>
      <w:r w:rsidRPr="4817A1EC">
        <w:rPr>
          <w:b/>
          <w:bCs/>
          <w:i/>
          <w:iCs/>
          <w:color w:val="000000"/>
          <w:shd w:val="clear" w:color="auto" w:fill="FFFFFF"/>
        </w:rPr>
        <w:t xml:space="preserve">Regulated </w:t>
      </w:r>
      <w:r w:rsidR="7AE2D66E" w:rsidRPr="4817A1EC">
        <w:rPr>
          <w:b/>
          <w:bCs/>
          <w:i/>
          <w:iCs/>
          <w:color w:val="000000"/>
          <w:shd w:val="clear" w:color="auto" w:fill="FFFFFF"/>
        </w:rPr>
        <w:t>T</w:t>
      </w:r>
      <w:r w:rsidRPr="4817A1EC">
        <w:rPr>
          <w:b/>
          <w:bCs/>
          <w:i/>
          <w:iCs/>
          <w:color w:val="000000"/>
          <w:shd w:val="clear" w:color="auto" w:fill="FFFFFF"/>
        </w:rPr>
        <w:t xml:space="preserve">ree, </w:t>
      </w:r>
      <w:r>
        <w:rPr>
          <w:color w:val="000000"/>
          <w:shd w:val="clear" w:color="auto" w:fill="FFFFFF"/>
        </w:rPr>
        <w:t xml:space="preserve">means </w:t>
      </w:r>
      <w:r w:rsidR="2129D249">
        <w:rPr>
          <w:color w:val="000000"/>
          <w:shd w:val="clear" w:color="auto" w:fill="FFFFFF"/>
        </w:rPr>
        <w:t xml:space="preserve">a </w:t>
      </w:r>
      <w:r>
        <w:rPr>
          <w:color w:val="000000"/>
          <w:shd w:val="clear" w:color="auto" w:fill="FFFFFF"/>
        </w:rPr>
        <w:t xml:space="preserve">tree </w:t>
      </w:r>
      <w:r w:rsidR="004A3A38">
        <w:rPr>
          <w:color w:val="000000"/>
          <w:shd w:val="clear" w:color="auto" w:fill="FFFFFF"/>
        </w:rPr>
        <w:t>regulated</w:t>
      </w:r>
      <w:r>
        <w:rPr>
          <w:color w:val="000000"/>
          <w:shd w:val="clear" w:color="auto" w:fill="FFFFFF"/>
        </w:rPr>
        <w:t xml:space="preserve"> under section </w:t>
      </w:r>
      <w:r w:rsidR="00475A8D">
        <w:rPr>
          <w:color w:val="000000"/>
          <w:shd w:val="clear" w:color="auto" w:fill="FFFFFF"/>
        </w:rPr>
        <w:t>11</w:t>
      </w:r>
      <w:r>
        <w:rPr>
          <w:color w:val="000000"/>
          <w:shd w:val="clear" w:color="auto" w:fill="FFFFFF"/>
        </w:rPr>
        <w:t xml:space="preserve"> of the </w:t>
      </w:r>
      <w:r w:rsidRPr="4817A1EC">
        <w:rPr>
          <w:i/>
          <w:iCs/>
          <w:color w:val="000000"/>
          <w:shd w:val="clear" w:color="auto" w:fill="FFFFFF"/>
        </w:rPr>
        <w:t xml:space="preserve">Urban Forest Act 2023. </w:t>
      </w:r>
    </w:p>
    <w:p w14:paraId="5EEE0932" w14:textId="45EBEA3D" w:rsidR="00124437" w:rsidRDefault="00F807F9" w:rsidP="00A70ABD">
      <w:pPr>
        <w:pStyle w:val="Amainreturn"/>
        <w:ind w:left="709"/>
        <w:jc w:val="left"/>
        <w:rPr>
          <w:i/>
          <w:iCs/>
          <w:color w:val="000000"/>
          <w:shd w:val="clear" w:color="auto" w:fill="FFFFFF"/>
        </w:rPr>
      </w:pPr>
      <w:r w:rsidRPr="4817A1EC">
        <w:rPr>
          <w:b/>
          <w:bCs/>
          <w:i/>
          <w:iCs/>
          <w:color w:val="000000"/>
          <w:shd w:val="clear" w:color="auto" w:fill="FFFFFF"/>
        </w:rPr>
        <w:t xml:space="preserve">Registered </w:t>
      </w:r>
      <w:r w:rsidR="066D8439" w:rsidRPr="4817A1EC">
        <w:rPr>
          <w:b/>
          <w:bCs/>
          <w:i/>
          <w:iCs/>
          <w:color w:val="000000"/>
          <w:shd w:val="clear" w:color="auto" w:fill="FFFFFF"/>
        </w:rPr>
        <w:t>T</w:t>
      </w:r>
      <w:r w:rsidRPr="4817A1EC">
        <w:rPr>
          <w:b/>
          <w:bCs/>
          <w:i/>
          <w:iCs/>
          <w:color w:val="000000"/>
          <w:shd w:val="clear" w:color="auto" w:fill="FFFFFF"/>
        </w:rPr>
        <w:t xml:space="preserve">ree, </w:t>
      </w:r>
      <w:r>
        <w:rPr>
          <w:color w:val="000000"/>
          <w:shd w:val="clear" w:color="auto" w:fill="FFFFFF"/>
        </w:rPr>
        <w:t xml:space="preserve">means </w:t>
      </w:r>
      <w:r w:rsidR="561046CD">
        <w:rPr>
          <w:color w:val="000000"/>
          <w:shd w:val="clear" w:color="auto" w:fill="FFFFFF"/>
        </w:rPr>
        <w:t xml:space="preserve">a </w:t>
      </w:r>
      <w:r>
        <w:rPr>
          <w:color w:val="000000"/>
          <w:shd w:val="clear" w:color="auto" w:fill="FFFFFF"/>
        </w:rPr>
        <w:t xml:space="preserve">tree registered under </w:t>
      </w:r>
      <w:r w:rsidR="0074234C">
        <w:rPr>
          <w:color w:val="000000"/>
          <w:shd w:val="clear" w:color="auto" w:fill="FFFFFF"/>
        </w:rPr>
        <w:t xml:space="preserve">section 10 of the </w:t>
      </w:r>
      <w:r w:rsidR="0074234C" w:rsidRPr="4817A1EC">
        <w:rPr>
          <w:i/>
          <w:iCs/>
          <w:color w:val="000000"/>
          <w:shd w:val="clear" w:color="auto" w:fill="FFFFFF"/>
        </w:rPr>
        <w:t>Urban Forest Ac</w:t>
      </w:r>
      <w:r w:rsidR="00124437" w:rsidRPr="4817A1EC">
        <w:rPr>
          <w:i/>
          <w:iCs/>
          <w:color w:val="000000"/>
          <w:shd w:val="clear" w:color="auto" w:fill="FFFFFF"/>
        </w:rPr>
        <w:t>t</w:t>
      </w:r>
      <w:r w:rsidR="0074234C" w:rsidRPr="4817A1EC">
        <w:rPr>
          <w:i/>
          <w:iCs/>
          <w:color w:val="000000"/>
          <w:shd w:val="clear" w:color="auto" w:fill="FFFFFF"/>
        </w:rPr>
        <w:t xml:space="preserve"> 2023</w:t>
      </w:r>
      <w:r w:rsidR="003C6F0D">
        <w:rPr>
          <w:i/>
          <w:iCs/>
          <w:color w:val="000000"/>
          <w:shd w:val="clear" w:color="auto" w:fill="FFFFFF"/>
        </w:rPr>
        <w:t xml:space="preserve"> </w:t>
      </w:r>
      <w:r w:rsidR="003C6F0D" w:rsidRPr="00A246ED">
        <w:rPr>
          <w:color w:val="000000" w:themeColor="text1"/>
        </w:rPr>
        <w:t xml:space="preserve">and </w:t>
      </w:r>
      <w:r w:rsidR="003C6F0D" w:rsidRPr="69AB3E21">
        <w:rPr>
          <w:color w:val="000000" w:themeColor="text1"/>
        </w:rPr>
        <w:t xml:space="preserve">is </w:t>
      </w:r>
      <w:r w:rsidR="003C6F0D" w:rsidRPr="00A246ED">
        <w:rPr>
          <w:color w:val="000000" w:themeColor="text1"/>
        </w:rPr>
        <w:t>identified as a</w:t>
      </w:r>
      <w:r w:rsidR="003C6F0D" w:rsidRPr="69AB3E21">
        <w:rPr>
          <w:color w:val="000000" w:themeColor="text1"/>
        </w:rPr>
        <w:t>n</w:t>
      </w:r>
      <w:r w:rsidR="003C6F0D" w:rsidRPr="00A246ED">
        <w:rPr>
          <w:color w:val="000000" w:themeColor="text1"/>
        </w:rPr>
        <w:t xml:space="preserve"> </w:t>
      </w:r>
      <w:r w:rsidR="003C6F0D" w:rsidRPr="69AB3E21">
        <w:rPr>
          <w:color w:val="000000" w:themeColor="text1"/>
        </w:rPr>
        <w:t>a</w:t>
      </w:r>
      <w:r w:rsidR="003C6F0D" w:rsidRPr="00A246ED">
        <w:rPr>
          <w:color w:val="000000" w:themeColor="text1"/>
        </w:rPr>
        <w:t xml:space="preserve">boriginal </w:t>
      </w:r>
      <w:r w:rsidR="003C6F0D" w:rsidRPr="69AB3E21">
        <w:rPr>
          <w:color w:val="000000" w:themeColor="text1"/>
        </w:rPr>
        <w:t>c</w:t>
      </w:r>
      <w:r w:rsidR="003C6F0D" w:rsidRPr="00A246ED">
        <w:rPr>
          <w:color w:val="000000" w:themeColor="text1"/>
        </w:rPr>
        <w:t xml:space="preserve">ultural </w:t>
      </w:r>
      <w:r w:rsidR="003C6F0D" w:rsidRPr="69AB3E21">
        <w:rPr>
          <w:color w:val="000000" w:themeColor="text1"/>
        </w:rPr>
        <w:t>t</w:t>
      </w:r>
      <w:r w:rsidR="003C6F0D" w:rsidRPr="00A246ED">
        <w:rPr>
          <w:color w:val="000000" w:themeColor="text1"/>
        </w:rPr>
        <w:t>ree to be retained on the Protected Tree Pla</w:t>
      </w:r>
      <w:r w:rsidR="003C6F0D" w:rsidRPr="69AB3E21">
        <w:rPr>
          <w:color w:val="000000" w:themeColor="text1"/>
        </w:rPr>
        <w:t>n</w:t>
      </w:r>
      <w:r w:rsidR="003C6F0D">
        <w:rPr>
          <w:i/>
          <w:iCs/>
          <w:color w:val="000000"/>
          <w:shd w:val="clear" w:color="auto" w:fill="FFFFFF"/>
        </w:rPr>
        <w:t xml:space="preserve"> </w:t>
      </w:r>
      <w:r w:rsidR="003C6F0D">
        <w:rPr>
          <w:color w:val="000000"/>
          <w:shd w:val="clear" w:color="auto" w:fill="FFFFFF"/>
        </w:rPr>
        <w:t>at Schedule 1</w:t>
      </w:r>
    </w:p>
    <w:p w14:paraId="5267058C" w14:textId="77777777" w:rsidR="003C6F0D" w:rsidRDefault="003C6F0D" w:rsidP="003C6F0D">
      <w:pPr>
        <w:pStyle w:val="Amainreturn"/>
        <w:ind w:left="709"/>
        <w:jc w:val="left"/>
        <w:rPr>
          <w:b/>
          <w:bCs/>
          <w:i/>
          <w:iCs/>
          <w:color w:val="000000"/>
          <w:shd w:val="clear" w:color="auto" w:fill="FFFFFF"/>
        </w:rPr>
      </w:pPr>
      <w:r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</w:rPr>
        <w:t>Remnant </w:t>
      </w:r>
      <w:r w:rsidRPr="00177D9C">
        <w:rPr>
          <w:rStyle w:val="normaltextrun"/>
          <w:rFonts w:eastAsiaTheme="majorEastAsia"/>
          <w:b/>
          <w:bCs/>
          <w:i/>
          <w:iCs/>
          <w:u w:val="single"/>
          <w:shd w:val="clear" w:color="auto" w:fill="FFFFFF"/>
        </w:rPr>
        <w:t>T</w:t>
      </w:r>
      <w:r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</w:rPr>
        <w:t>ree,</w:t>
      </w:r>
      <w:r>
        <w:rPr>
          <w:rStyle w:val="normaltextrun"/>
          <w:rFonts w:ascii="Arial" w:eastAsiaTheme="majorEastAsia" w:hAnsi="Arial" w:cs="Arial"/>
          <w:i/>
          <w:iCs/>
          <w:color w:val="000000"/>
          <w:shd w:val="clear" w:color="auto" w:fill="FFFFFF"/>
        </w:rPr>
        <w:t> </w:t>
      </w:r>
      <w:r>
        <w:rPr>
          <w:rStyle w:val="normaltextrun"/>
          <w:rFonts w:eastAsiaTheme="majorEastAsia"/>
          <w:color w:val="000000"/>
          <w:shd w:val="clear" w:color="auto" w:fill="FFFFFF"/>
        </w:rPr>
        <w:t>means a tree that meets the definition under section 12 of the </w:t>
      </w:r>
      <w:r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Urban Forest Act 2023.</w:t>
      </w:r>
      <w:r>
        <w:rPr>
          <w:rStyle w:val="eop"/>
          <w:rFonts w:eastAsiaTheme="majorEastAsia"/>
          <w:color w:val="0078D4"/>
          <w:shd w:val="clear" w:color="auto" w:fill="FFFFFF"/>
        </w:rPr>
        <w:t> </w:t>
      </w:r>
    </w:p>
    <w:p w14:paraId="0D0C3FD6" w14:textId="6784CE0B" w:rsidR="00104503" w:rsidRDefault="00314D40" w:rsidP="00A70ABD">
      <w:pPr>
        <w:pStyle w:val="Amainreturn"/>
        <w:ind w:left="709"/>
        <w:jc w:val="left"/>
        <w:rPr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Suburban Land Agency</w:t>
      </w:r>
      <w:r w:rsidR="00CF5477">
        <w:rPr>
          <w:color w:val="000000"/>
          <w:shd w:val="clear" w:color="auto" w:fill="FFFFFF"/>
        </w:rPr>
        <w:t xml:space="preserve">, </w:t>
      </w:r>
      <w:r w:rsidR="00632092">
        <w:rPr>
          <w:color w:val="000000"/>
          <w:shd w:val="clear" w:color="auto" w:fill="FFFFFF"/>
        </w:rPr>
        <w:t xml:space="preserve">means the agency established under section 37 (1) of the </w:t>
      </w:r>
      <w:r w:rsidR="00F37730" w:rsidRPr="00F37730">
        <w:rPr>
          <w:i/>
          <w:iCs/>
          <w:color w:val="000000"/>
          <w:shd w:val="clear" w:color="auto" w:fill="FFFFFF"/>
        </w:rPr>
        <w:t>City Renewal Authority and Suburban Land Agency Act 2017</w:t>
      </w:r>
      <w:r w:rsidR="00F37730">
        <w:rPr>
          <w:color w:val="000000"/>
          <w:shd w:val="clear" w:color="auto" w:fill="FFFFFF"/>
        </w:rPr>
        <w:t>.</w:t>
      </w:r>
    </w:p>
    <w:p w14:paraId="6C27D17C" w14:textId="597DEBB0" w:rsidR="0018418C" w:rsidRPr="008F582B" w:rsidRDefault="00A82450" w:rsidP="00A70ABD">
      <w:pPr>
        <w:pStyle w:val="Amainreturn"/>
        <w:ind w:left="709"/>
        <w:jc w:val="left"/>
        <w:rPr>
          <w:b/>
          <w:b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 xml:space="preserve">Territory Plan, </w:t>
      </w:r>
      <w:r w:rsidR="008F582B" w:rsidRPr="008F582B">
        <w:rPr>
          <w:color w:val="000000"/>
          <w:shd w:val="clear" w:color="auto" w:fill="FFFFFF"/>
        </w:rPr>
        <w:t xml:space="preserve">means the Territory Plan that </w:t>
      </w:r>
      <w:r w:rsidR="008F582B">
        <w:rPr>
          <w:color w:val="000000"/>
          <w:shd w:val="clear" w:color="auto" w:fill="FFFFFF"/>
        </w:rPr>
        <w:t xml:space="preserve">is established under section 45 of the </w:t>
      </w:r>
      <w:r w:rsidR="008F582B">
        <w:rPr>
          <w:i/>
          <w:iCs/>
          <w:color w:val="000000"/>
          <w:shd w:val="clear" w:color="auto" w:fill="FFFFFF"/>
        </w:rPr>
        <w:t>Planning Act 2023</w:t>
      </w:r>
      <w:r w:rsidR="008F582B">
        <w:rPr>
          <w:color w:val="000000"/>
          <w:shd w:val="clear" w:color="auto" w:fill="FFFFFF"/>
        </w:rPr>
        <w:t xml:space="preserve">. </w:t>
      </w:r>
    </w:p>
    <w:p w14:paraId="50D29ECC" w14:textId="77777777" w:rsidR="0030138B" w:rsidRPr="00857800" w:rsidRDefault="0030138B" w:rsidP="00A70ABD">
      <w:pPr>
        <w:pStyle w:val="Amainreturn"/>
        <w:ind w:left="709"/>
        <w:jc w:val="left"/>
        <w:rPr>
          <w:color w:val="000000" w:themeColor="text1"/>
        </w:rPr>
      </w:pPr>
      <w:r w:rsidRPr="69AB3E21">
        <w:rPr>
          <w:b/>
          <w:bCs/>
          <w:i/>
          <w:iCs/>
          <w:color w:val="000000"/>
          <w:shd w:val="clear" w:color="auto" w:fill="FFFFFF"/>
        </w:rPr>
        <w:t xml:space="preserve">Wedge-tailed Eagle Habitat Tree, </w:t>
      </w:r>
      <w:r>
        <w:rPr>
          <w:color w:val="000000"/>
          <w:shd w:val="clear" w:color="auto" w:fill="FFFFFF"/>
        </w:rPr>
        <w:t xml:space="preserve">means </w:t>
      </w:r>
      <w:r w:rsidRPr="69AB3E21">
        <w:rPr>
          <w:color w:val="000000" w:themeColor="text1"/>
        </w:rPr>
        <w:t>t</w:t>
      </w:r>
      <w:r w:rsidRPr="00A246ED">
        <w:rPr>
          <w:color w:val="000000" w:themeColor="text1"/>
          <w:szCs w:val="24"/>
        </w:rPr>
        <w:t xml:space="preserve">he </w:t>
      </w:r>
      <w:r w:rsidRPr="69AB3E21">
        <w:rPr>
          <w:color w:val="000000" w:themeColor="text1"/>
          <w:szCs w:val="24"/>
        </w:rPr>
        <w:t xml:space="preserve">wedge-tailed eagle habitat </w:t>
      </w:r>
      <w:r w:rsidRPr="00A246ED">
        <w:rPr>
          <w:color w:val="000000" w:themeColor="text1"/>
          <w:szCs w:val="24"/>
        </w:rPr>
        <w:t>tree</w:t>
      </w:r>
      <w:r w:rsidRPr="69AB3E21">
        <w:rPr>
          <w:color w:val="000000" w:themeColor="text1"/>
        </w:rPr>
        <w:t xml:space="preserve"> identified to be retained on the Protected Tree Plan.</w:t>
      </w:r>
    </w:p>
    <w:p w14:paraId="37283E14" w14:textId="77777777" w:rsidR="00104503" w:rsidRDefault="00104503" w:rsidP="008129FD">
      <w:pPr>
        <w:pStyle w:val="Amainreturn"/>
        <w:ind w:left="0"/>
        <w:rPr>
          <w:b/>
          <w:bCs/>
          <w:i/>
          <w:iCs/>
          <w:color w:val="000000"/>
          <w:shd w:val="clear" w:color="auto" w:fill="FFFFFF"/>
        </w:rPr>
      </w:pPr>
    </w:p>
    <w:p w14:paraId="0CC6EA42" w14:textId="77777777" w:rsidR="00104503" w:rsidRDefault="00104503" w:rsidP="008129FD">
      <w:pPr>
        <w:pStyle w:val="Amainreturn"/>
        <w:ind w:left="0"/>
        <w:rPr>
          <w:b/>
          <w:bCs/>
          <w:i/>
          <w:iCs/>
          <w:color w:val="000000"/>
          <w:shd w:val="clear" w:color="auto" w:fill="FFFFFF"/>
        </w:rPr>
      </w:pPr>
    </w:p>
    <w:p w14:paraId="43DDFDA2" w14:textId="77777777" w:rsidR="00104503" w:rsidRPr="00104503" w:rsidRDefault="00104503" w:rsidP="008129FD">
      <w:pPr>
        <w:pStyle w:val="Amainreturn"/>
        <w:ind w:left="0"/>
        <w:rPr>
          <w:b/>
          <w:bCs/>
          <w:i/>
          <w:iCs/>
          <w:color w:val="000000"/>
          <w:shd w:val="clear" w:color="auto" w:fill="FFFFFF"/>
        </w:rPr>
      </w:pPr>
    </w:p>
    <w:p w14:paraId="6C242214" w14:textId="77777777" w:rsidR="00104503" w:rsidRPr="00104503" w:rsidRDefault="00104503" w:rsidP="00104503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045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Tara Cheyne MLA</w:t>
      </w:r>
    </w:p>
    <w:p w14:paraId="413C513A" w14:textId="77777777" w:rsidR="00104503" w:rsidRPr="00104503" w:rsidRDefault="00104503" w:rsidP="00104503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045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Minister for City and Government Services</w:t>
      </w:r>
      <w:r w:rsidRPr="001045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/>
      </w:r>
    </w:p>
    <w:bookmarkEnd w:id="0"/>
    <w:p w14:paraId="4CDCFFFA" w14:textId="38F6189C" w:rsidR="00593BE8" w:rsidRDefault="00177D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 </w:t>
      </w:r>
      <w:r w:rsidR="00F467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February 2026 </w:t>
      </w:r>
      <w:r w:rsidR="00A645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C1AE203" w14:textId="77777777" w:rsidR="006D01F8" w:rsidRDefault="006D01F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3CB689" w14:textId="77777777" w:rsidR="006D01F8" w:rsidRDefault="006D01F8"/>
    <w:p w14:paraId="05D3C128" w14:textId="4B343779" w:rsidR="4817A1EC" w:rsidRDefault="4817A1EC" w:rsidP="4817A1E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5B3936" w14:textId="06107645" w:rsidR="4817A1EC" w:rsidRDefault="4817A1EC">
      <w:r>
        <w:br w:type="page"/>
      </w:r>
    </w:p>
    <w:p w14:paraId="69D156B0" w14:textId="7727EA0F" w:rsidR="2584BD64" w:rsidRDefault="00D2221C" w:rsidP="00D2221C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Schedule 1</w:t>
      </w:r>
      <w:r w:rsidRPr="00844F8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844F8C" w:rsidRPr="00844F8C">
        <w:rPr>
          <w:rFonts w:ascii="Times New Roman" w:eastAsia="Times New Roman" w:hAnsi="Times New Roman" w:cs="Times New Roman"/>
          <w:sz w:val="36"/>
          <w:szCs w:val="36"/>
        </w:rPr>
        <w:t>- Protected Tree Plan</w:t>
      </w:r>
    </w:p>
    <w:p w14:paraId="5082CB24" w14:textId="350EDE57" w:rsidR="006D01F8" w:rsidRDefault="006D01F8" w:rsidP="00D2221C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14279E13" wp14:editId="5017C54F">
            <wp:extent cx="5263515" cy="3721100"/>
            <wp:effectExtent l="0" t="0" r="0" b="0"/>
            <wp:docPr id="14676714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1F8" w:rsidSect="00F53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83A0" w14:textId="77777777" w:rsidR="00B56285" w:rsidRDefault="00B56285" w:rsidP="00877533">
      <w:pPr>
        <w:spacing w:after="0" w:line="240" w:lineRule="auto"/>
      </w:pPr>
      <w:r>
        <w:separator/>
      </w:r>
    </w:p>
  </w:endnote>
  <w:endnote w:type="continuationSeparator" w:id="0">
    <w:p w14:paraId="2C3465E3" w14:textId="77777777" w:rsidR="00B56285" w:rsidRDefault="00B56285" w:rsidP="0087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ABAF" w14:textId="77777777" w:rsidR="00CE68C6" w:rsidRDefault="00CE6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9EBC" w14:textId="5B32A018" w:rsidR="00877533" w:rsidRPr="00CE68C6" w:rsidRDefault="00CE68C6" w:rsidP="00CE68C6">
    <w:pPr>
      <w:pStyle w:val="Footer"/>
      <w:jc w:val="center"/>
      <w:rPr>
        <w:rFonts w:ascii="Arial" w:hAnsi="Arial" w:cs="Arial"/>
        <w:sz w:val="14"/>
      </w:rPr>
    </w:pPr>
    <w:r w:rsidRPr="00CE68C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2273" w14:textId="77777777" w:rsidR="00CE68C6" w:rsidRDefault="00CE6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89FA" w14:textId="77777777" w:rsidR="00B56285" w:rsidRDefault="00B56285" w:rsidP="00877533">
      <w:pPr>
        <w:spacing w:after="0" w:line="240" w:lineRule="auto"/>
      </w:pPr>
      <w:r>
        <w:separator/>
      </w:r>
    </w:p>
  </w:footnote>
  <w:footnote w:type="continuationSeparator" w:id="0">
    <w:p w14:paraId="48AD639C" w14:textId="77777777" w:rsidR="00B56285" w:rsidRDefault="00B56285" w:rsidP="0087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1908" w14:textId="77777777" w:rsidR="00CE68C6" w:rsidRDefault="00CE6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A2E1" w14:textId="77777777" w:rsidR="00CE68C6" w:rsidRDefault="00CE68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62E5" w14:textId="77777777" w:rsidR="00CE68C6" w:rsidRDefault="00CE6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696"/>
    <w:multiLevelType w:val="multilevel"/>
    <w:tmpl w:val="D24689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B78DA"/>
    <w:multiLevelType w:val="multilevel"/>
    <w:tmpl w:val="0D4EBB2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45416"/>
    <w:multiLevelType w:val="hybridMultilevel"/>
    <w:tmpl w:val="B486F34E"/>
    <w:lvl w:ilvl="0" w:tplc="F89AD3E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727D0"/>
    <w:multiLevelType w:val="hybridMultilevel"/>
    <w:tmpl w:val="5D76ED30"/>
    <w:lvl w:ilvl="0" w:tplc="8D2654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81DD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BA57B3"/>
    <w:multiLevelType w:val="hybridMultilevel"/>
    <w:tmpl w:val="7702E902"/>
    <w:lvl w:ilvl="0" w:tplc="869A2E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B16C67"/>
    <w:multiLevelType w:val="hybridMultilevel"/>
    <w:tmpl w:val="D6BEC81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26548"/>
    <w:multiLevelType w:val="multilevel"/>
    <w:tmpl w:val="85B4EF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855D10"/>
    <w:multiLevelType w:val="hybridMultilevel"/>
    <w:tmpl w:val="7702E90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815EB0"/>
    <w:multiLevelType w:val="hybridMultilevel"/>
    <w:tmpl w:val="8D6E447E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7C4A17"/>
    <w:multiLevelType w:val="hybridMultilevel"/>
    <w:tmpl w:val="F698DE08"/>
    <w:lvl w:ilvl="0" w:tplc="682A6E2C">
      <w:start w:val="1"/>
      <w:numFmt w:val="lowerLetter"/>
      <w:lvlText w:val="(%1)"/>
      <w:lvlJc w:val="left"/>
      <w:pPr>
        <w:ind w:left="720" w:hanging="360"/>
      </w:pPr>
    </w:lvl>
    <w:lvl w:ilvl="1" w:tplc="FBCEDB04">
      <w:start w:val="1"/>
      <w:numFmt w:val="lowerLetter"/>
      <w:lvlText w:val="%2."/>
      <w:lvlJc w:val="left"/>
      <w:pPr>
        <w:ind w:left="1440" w:hanging="360"/>
      </w:pPr>
    </w:lvl>
    <w:lvl w:ilvl="2" w:tplc="D4BEF8B2">
      <w:start w:val="1"/>
      <w:numFmt w:val="lowerRoman"/>
      <w:lvlText w:val="%3."/>
      <w:lvlJc w:val="right"/>
      <w:pPr>
        <w:ind w:left="2160" w:hanging="180"/>
      </w:pPr>
    </w:lvl>
    <w:lvl w:ilvl="3" w:tplc="8FA8CB22">
      <w:start w:val="1"/>
      <w:numFmt w:val="decimal"/>
      <w:lvlText w:val="%4."/>
      <w:lvlJc w:val="left"/>
      <w:pPr>
        <w:ind w:left="2880" w:hanging="360"/>
      </w:pPr>
    </w:lvl>
    <w:lvl w:ilvl="4" w:tplc="4DAC2866">
      <w:start w:val="1"/>
      <w:numFmt w:val="lowerLetter"/>
      <w:lvlText w:val="%5."/>
      <w:lvlJc w:val="left"/>
      <w:pPr>
        <w:ind w:left="3600" w:hanging="360"/>
      </w:pPr>
    </w:lvl>
    <w:lvl w:ilvl="5" w:tplc="26DC3790">
      <w:start w:val="1"/>
      <w:numFmt w:val="lowerRoman"/>
      <w:lvlText w:val="%6."/>
      <w:lvlJc w:val="right"/>
      <w:pPr>
        <w:ind w:left="4320" w:hanging="180"/>
      </w:pPr>
    </w:lvl>
    <w:lvl w:ilvl="6" w:tplc="F0546332">
      <w:start w:val="1"/>
      <w:numFmt w:val="decimal"/>
      <w:lvlText w:val="%7."/>
      <w:lvlJc w:val="left"/>
      <w:pPr>
        <w:ind w:left="5040" w:hanging="360"/>
      </w:pPr>
    </w:lvl>
    <w:lvl w:ilvl="7" w:tplc="D4881780">
      <w:start w:val="1"/>
      <w:numFmt w:val="lowerLetter"/>
      <w:lvlText w:val="%8."/>
      <w:lvlJc w:val="left"/>
      <w:pPr>
        <w:ind w:left="5760" w:hanging="360"/>
      </w:pPr>
    </w:lvl>
    <w:lvl w:ilvl="8" w:tplc="021066E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A6E3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315894"/>
    <w:multiLevelType w:val="multilevel"/>
    <w:tmpl w:val="C39237C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D78BF"/>
    <w:multiLevelType w:val="hybridMultilevel"/>
    <w:tmpl w:val="BCDE23F4"/>
    <w:lvl w:ilvl="0" w:tplc="385813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BC5E35"/>
    <w:multiLevelType w:val="multilevel"/>
    <w:tmpl w:val="BF92BB1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177783">
    <w:abstractNumId w:val="10"/>
  </w:num>
  <w:num w:numId="2" w16cid:durableId="259145014">
    <w:abstractNumId w:val="2"/>
  </w:num>
  <w:num w:numId="3" w16cid:durableId="1923946265">
    <w:abstractNumId w:val="3"/>
  </w:num>
  <w:num w:numId="4" w16cid:durableId="327289690">
    <w:abstractNumId w:val="13"/>
  </w:num>
  <w:num w:numId="5" w16cid:durableId="1082025602">
    <w:abstractNumId w:val="6"/>
  </w:num>
  <w:num w:numId="6" w16cid:durableId="725834163">
    <w:abstractNumId w:val="11"/>
  </w:num>
  <w:num w:numId="7" w16cid:durableId="799424432">
    <w:abstractNumId w:val="4"/>
  </w:num>
  <w:num w:numId="8" w16cid:durableId="1911114392">
    <w:abstractNumId w:val="9"/>
  </w:num>
  <w:num w:numId="9" w16cid:durableId="792679224">
    <w:abstractNumId w:val="5"/>
  </w:num>
  <w:num w:numId="10" w16cid:durableId="997271414">
    <w:abstractNumId w:val="7"/>
  </w:num>
  <w:num w:numId="11" w16cid:durableId="1842693861">
    <w:abstractNumId w:val="0"/>
  </w:num>
  <w:num w:numId="12" w16cid:durableId="338165955">
    <w:abstractNumId w:val="14"/>
  </w:num>
  <w:num w:numId="13" w16cid:durableId="1351450355">
    <w:abstractNumId w:val="12"/>
  </w:num>
  <w:num w:numId="14" w16cid:durableId="673605816">
    <w:abstractNumId w:val="1"/>
  </w:num>
  <w:num w:numId="15" w16cid:durableId="2068339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03"/>
    <w:rsid w:val="00013BAF"/>
    <w:rsid w:val="00014FBA"/>
    <w:rsid w:val="0002354D"/>
    <w:rsid w:val="00023BA5"/>
    <w:rsid w:val="00030C34"/>
    <w:rsid w:val="000317A6"/>
    <w:rsid w:val="00082232"/>
    <w:rsid w:val="000909AE"/>
    <w:rsid w:val="00092C6C"/>
    <w:rsid w:val="000A16AC"/>
    <w:rsid w:val="000B2B84"/>
    <w:rsid w:val="000C5BF4"/>
    <w:rsid w:val="000D7B90"/>
    <w:rsid w:val="000E6851"/>
    <w:rsid w:val="000F2F90"/>
    <w:rsid w:val="000F36AC"/>
    <w:rsid w:val="00104503"/>
    <w:rsid w:val="00105711"/>
    <w:rsid w:val="00115135"/>
    <w:rsid w:val="00124437"/>
    <w:rsid w:val="0012602D"/>
    <w:rsid w:val="00141EA4"/>
    <w:rsid w:val="001709AD"/>
    <w:rsid w:val="00174BEF"/>
    <w:rsid w:val="00177D9C"/>
    <w:rsid w:val="0018418C"/>
    <w:rsid w:val="00194BA6"/>
    <w:rsid w:val="00196F89"/>
    <w:rsid w:val="001A4CC6"/>
    <w:rsid w:val="001B36A5"/>
    <w:rsid w:val="001B607E"/>
    <w:rsid w:val="001E3511"/>
    <w:rsid w:val="0023717B"/>
    <w:rsid w:val="00253EB4"/>
    <w:rsid w:val="002579A8"/>
    <w:rsid w:val="002749C4"/>
    <w:rsid w:val="002831A7"/>
    <w:rsid w:val="002A5A20"/>
    <w:rsid w:val="002B1546"/>
    <w:rsid w:val="002C5C3C"/>
    <w:rsid w:val="002D402C"/>
    <w:rsid w:val="002F3340"/>
    <w:rsid w:val="002F3FCE"/>
    <w:rsid w:val="0030138B"/>
    <w:rsid w:val="00314D40"/>
    <w:rsid w:val="00350A0F"/>
    <w:rsid w:val="00355817"/>
    <w:rsid w:val="00386435"/>
    <w:rsid w:val="003877DB"/>
    <w:rsid w:val="003C028B"/>
    <w:rsid w:val="003C6F0D"/>
    <w:rsid w:val="003C738E"/>
    <w:rsid w:val="003D511F"/>
    <w:rsid w:val="003E70B7"/>
    <w:rsid w:val="00414424"/>
    <w:rsid w:val="00415F63"/>
    <w:rsid w:val="00425F9C"/>
    <w:rsid w:val="00434E7B"/>
    <w:rsid w:val="00445B9B"/>
    <w:rsid w:val="00463190"/>
    <w:rsid w:val="00474346"/>
    <w:rsid w:val="00475A8D"/>
    <w:rsid w:val="00487F59"/>
    <w:rsid w:val="004A2BEF"/>
    <w:rsid w:val="004A3A38"/>
    <w:rsid w:val="004D3E79"/>
    <w:rsid w:val="004D5FDF"/>
    <w:rsid w:val="004E35D5"/>
    <w:rsid w:val="004E35F1"/>
    <w:rsid w:val="004E36DD"/>
    <w:rsid w:val="004F3E36"/>
    <w:rsid w:val="005166A3"/>
    <w:rsid w:val="00526E89"/>
    <w:rsid w:val="00533245"/>
    <w:rsid w:val="00537ED8"/>
    <w:rsid w:val="00593BE8"/>
    <w:rsid w:val="005978F7"/>
    <w:rsid w:val="005A1D38"/>
    <w:rsid w:val="005C7FCC"/>
    <w:rsid w:val="005D23E8"/>
    <w:rsid w:val="005E44E3"/>
    <w:rsid w:val="005E6522"/>
    <w:rsid w:val="005F68A5"/>
    <w:rsid w:val="00600E6A"/>
    <w:rsid w:val="006277C0"/>
    <w:rsid w:val="00627E1A"/>
    <w:rsid w:val="00632092"/>
    <w:rsid w:val="0063295E"/>
    <w:rsid w:val="00646EC1"/>
    <w:rsid w:val="00654842"/>
    <w:rsid w:val="00657142"/>
    <w:rsid w:val="006652F2"/>
    <w:rsid w:val="00671D7C"/>
    <w:rsid w:val="00676F35"/>
    <w:rsid w:val="00681636"/>
    <w:rsid w:val="006B0BBE"/>
    <w:rsid w:val="006C3327"/>
    <w:rsid w:val="006C47DA"/>
    <w:rsid w:val="006C7652"/>
    <w:rsid w:val="006D01F8"/>
    <w:rsid w:val="006D7D11"/>
    <w:rsid w:val="006E74E9"/>
    <w:rsid w:val="00704968"/>
    <w:rsid w:val="007170D8"/>
    <w:rsid w:val="00740CDD"/>
    <w:rsid w:val="00741262"/>
    <w:rsid w:val="0074234C"/>
    <w:rsid w:val="00751DB9"/>
    <w:rsid w:val="007773EE"/>
    <w:rsid w:val="00781E62"/>
    <w:rsid w:val="007A5582"/>
    <w:rsid w:val="007E1E5C"/>
    <w:rsid w:val="007E6EDA"/>
    <w:rsid w:val="007F1B90"/>
    <w:rsid w:val="008129FD"/>
    <w:rsid w:val="00812DE3"/>
    <w:rsid w:val="00832B24"/>
    <w:rsid w:val="00835798"/>
    <w:rsid w:val="00844F8C"/>
    <w:rsid w:val="008456CE"/>
    <w:rsid w:val="00846FA6"/>
    <w:rsid w:val="00852562"/>
    <w:rsid w:val="00857800"/>
    <w:rsid w:val="00864078"/>
    <w:rsid w:val="00877533"/>
    <w:rsid w:val="008A5512"/>
    <w:rsid w:val="008A57A1"/>
    <w:rsid w:val="008C493C"/>
    <w:rsid w:val="008C5DA7"/>
    <w:rsid w:val="008C75EA"/>
    <w:rsid w:val="008D4B43"/>
    <w:rsid w:val="008E3ACB"/>
    <w:rsid w:val="008F582B"/>
    <w:rsid w:val="00922B0A"/>
    <w:rsid w:val="00923541"/>
    <w:rsid w:val="0096082A"/>
    <w:rsid w:val="00961304"/>
    <w:rsid w:val="0098551D"/>
    <w:rsid w:val="00995498"/>
    <w:rsid w:val="00997D9D"/>
    <w:rsid w:val="00997F21"/>
    <w:rsid w:val="009A0461"/>
    <w:rsid w:val="009C0D55"/>
    <w:rsid w:val="009E2FF4"/>
    <w:rsid w:val="009F2723"/>
    <w:rsid w:val="00A07689"/>
    <w:rsid w:val="00A1446D"/>
    <w:rsid w:val="00A22C01"/>
    <w:rsid w:val="00A27DED"/>
    <w:rsid w:val="00A3275E"/>
    <w:rsid w:val="00A37C68"/>
    <w:rsid w:val="00A50D4B"/>
    <w:rsid w:val="00A61594"/>
    <w:rsid w:val="00A64593"/>
    <w:rsid w:val="00A65E9A"/>
    <w:rsid w:val="00A70ABD"/>
    <w:rsid w:val="00A7347A"/>
    <w:rsid w:val="00A82450"/>
    <w:rsid w:val="00A84547"/>
    <w:rsid w:val="00A93763"/>
    <w:rsid w:val="00AB48DD"/>
    <w:rsid w:val="00AC039A"/>
    <w:rsid w:val="00AD6AAE"/>
    <w:rsid w:val="00AE4315"/>
    <w:rsid w:val="00AF232C"/>
    <w:rsid w:val="00B032B7"/>
    <w:rsid w:val="00B03CB4"/>
    <w:rsid w:val="00B12172"/>
    <w:rsid w:val="00B56285"/>
    <w:rsid w:val="00B96D1B"/>
    <w:rsid w:val="00BB7CD2"/>
    <w:rsid w:val="00BC15A9"/>
    <w:rsid w:val="00BC50C4"/>
    <w:rsid w:val="00BD45A3"/>
    <w:rsid w:val="00BE554C"/>
    <w:rsid w:val="00C01CB0"/>
    <w:rsid w:val="00C0777C"/>
    <w:rsid w:val="00C1362B"/>
    <w:rsid w:val="00C31D35"/>
    <w:rsid w:val="00C570FD"/>
    <w:rsid w:val="00C726D4"/>
    <w:rsid w:val="00CA51DD"/>
    <w:rsid w:val="00CA785E"/>
    <w:rsid w:val="00CB5BAC"/>
    <w:rsid w:val="00CE68C6"/>
    <w:rsid w:val="00CF5477"/>
    <w:rsid w:val="00D06076"/>
    <w:rsid w:val="00D066B4"/>
    <w:rsid w:val="00D2221C"/>
    <w:rsid w:val="00D22A82"/>
    <w:rsid w:val="00D30FC7"/>
    <w:rsid w:val="00D71E36"/>
    <w:rsid w:val="00D76AA2"/>
    <w:rsid w:val="00DA4871"/>
    <w:rsid w:val="00DC3550"/>
    <w:rsid w:val="00DC5FAA"/>
    <w:rsid w:val="00E01D52"/>
    <w:rsid w:val="00E03ED8"/>
    <w:rsid w:val="00E03F8B"/>
    <w:rsid w:val="00E15EE4"/>
    <w:rsid w:val="00E34D4D"/>
    <w:rsid w:val="00E70F6B"/>
    <w:rsid w:val="00EB4020"/>
    <w:rsid w:val="00EC007F"/>
    <w:rsid w:val="00EC4466"/>
    <w:rsid w:val="00EF7216"/>
    <w:rsid w:val="00F012CB"/>
    <w:rsid w:val="00F13B05"/>
    <w:rsid w:val="00F3350A"/>
    <w:rsid w:val="00F37730"/>
    <w:rsid w:val="00F446CA"/>
    <w:rsid w:val="00F44B10"/>
    <w:rsid w:val="00F4675F"/>
    <w:rsid w:val="00F51997"/>
    <w:rsid w:val="00F53743"/>
    <w:rsid w:val="00F55064"/>
    <w:rsid w:val="00F62A70"/>
    <w:rsid w:val="00F73CBB"/>
    <w:rsid w:val="00F76849"/>
    <w:rsid w:val="00F807F9"/>
    <w:rsid w:val="00F87516"/>
    <w:rsid w:val="00F940BC"/>
    <w:rsid w:val="00FA57ED"/>
    <w:rsid w:val="00FA951A"/>
    <w:rsid w:val="00FB0197"/>
    <w:rsid w:val="00FB0470"/>
    <w:rsid w:val="00FB2526"/>
    <w:rsid w:val="00FB6273"/>
    <w:rsid w:val="00FF5E69"/>
    <w:rsid w:val="02FF7A3B"/>
    <w:rsid w:val="0499BD4D"/>
    <w:rsid w:val="0599F303"/>
    <w:rsid w:val="066D8439"/>
    <w:rsid w:val="09612F77"/>
    <w:rsid w:val="0C8885FC"/>
    <w:rsid w:val="0CD4F3A0"/>
    <w:rsid w:val="11566AE4"/>
    <w:rsid w:val="121D6193"/>
    <w:rsid w:val="13942B46"/>
    <w:rsid w:val="1443F520"/>
    <w:rsid w:val="16B73618"/>
    <w:rsid w:val="18323B58"/>
    <w:rsid w:val="1AE276CF"/>
    <w:rsid w:val="1CC5FF92"/>
    <w:rsid w:val="1F0D36FB"/>
    <w:rsid w:val="2129D249"/>
    <w:rsid w:val="2335C7A8"/>
    <w:rsid w:val="240F5EAC"/>
    <w:rsid w:val="2461E503"/>
    <w:rsid w:val="25684703"/>
    <w:rsid w:val="2584BD64"/>
    <w:rsid w:val="275F048B"/>
    <w:rsid w:val="27E4945B"/>
    <w:rsid w:val="292AA34C"/>
    <w:rsid w:val="299A83F6"/>
    <w:rsid w:val="29CFB5C0"/>
    <w:rsid w:val="2A312752"/>
    <w:rsid w:val="2A900EC2"/>
    <w:rsid w:val="2B128E87"/>
    <w:rsid w:val="2BF5D42A"/>
    <w:rsid w:val="2C0D5BFE"/>
    <w:rsid w:val="2D16DEFB"/>
    <w:rsid w:val="2D80A20F"/>
    <w:rsid w:val="2D8714AA"/>
    <w:rsid w:val="32D85BB0"/>
    <w:rsid w:val="334DEE19"/>
    <w:rsid w:val="338C62F4"/>
    <w:rsid w:val="342F7AE2"/>
    <w:rsid w:val="34C52385"/>
    <w:rsid w:val="34CECCC3"/>
    <w:rsid w:val="39FD28C3"/>
    <w:rsid w:val="3A6E34BA"/>
    <w:rsid w:val="3B68D5D3"/>
    <w:rsid w:val="3E988488"/>
    <w:rsid w:val="3FD63189"/>
    <w:rsid w:val="4052FA77"/>
    <w:rsid w:val="4424686D"/>
    <w:rsid w:val="449D7C0A"/>
    <w:rsid w:val="45587996"/>
    <w:rsid w:val="459CD725"/>
    <w:rsid w:val="4817A1EC"/>
    <w:rsid w:val="4F730680"/>
    <w:rsid w:val="510B0312"/>
    <w:rsid w:val="511CAABC"/>
    <w:rsid w:val="51DDDA58"/>
    <w:rsid w:val="5225939B"/>
    <w:rsid w:val="52D76183"/>
    <w:rsid w:val="552ED96A"/>
    <w:rsid w:val="561046CD"/>
    <w:rsid w:val="566A817F"/>
    <w:rsid w:val="5721E03A"/>
    <w:rsid w:val="574862AD"/>
    <w:rsid w:val="5C899F69"/>
    <w:rsid w:val="5FDD3505"/>
    <w:rsid w:val="610CD3CD"/>
    <w:rsid w:val="65FA100E"/>
    <w:rsid w:val="6BAB3697"/>
    <w:rsid w:val="6CCE54A0"/>
    <w:rsid w:val="6D4B27EA"/>
    <w:rsid w:val="6FCD96A0"/>
    <w:rsid w:val="70BF8D3D"/>
    <w:rsid w:val="70DACA40"/>
    <w:rsid w:val="735D8F75"/>
    <w:rsid w:val="745D075F"/>
    <w:rsid w:val="7909D1E9"/>
    <w:rsid w:val="7AE2D66E"/>
    <w:rsid w:val="7B5F7BA2"/>
    <w:rsid w:val="7DBDF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687A9"/>
  <w15:chartTrackingRefBased/>
  <w15:docId w15:val="{557DF2BA-A6C0-48E4-9761-781D9F1D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0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04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5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50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para">
    <w:name w:val="A para"/>
    <w:basedOn w:val="Normal"/>
    <w:link w:val="AparaChar"/>
    <w:rsid w:val="00104503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paraChar">
    <w:name w:val="A para Char"/>
    <w:basedOn w:val="DefaultParagraphFont"/>
    <w:link w:val="Apara"/>
    <w:locked/>
    <w:rsid w:val="0010450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mainreturn">
    <w:name w:val="A main return"/>
    <w:basedOn w:val="Normal"/>
    <w:link w:val="AmainreturnChar"/>
    <w:rsid w:val="00104503"/>
    <w:pPr>
      <w:spacing w:before="140" w:after="0" w:line="240" w:lineRule="auto"/>
      <w:ind w:left="110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mainreturnChar">
    <w:name w:val="A main return Char"/>
    <w:basedOn w:val="DefaultParagraphFont"/>
    <w:link w:val="Amainreturn"/>
    <w:locked/>
    <w:rsid w:val="0010450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503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50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7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533"/>
  </w:style>
  <w:style w:type="paragraph" w:styleId="Footer">
    <w:name w:val="footer"/>
    <w:basedOn w:val="Normal"/>
    <w:link w:val="FooterChar"/>
    <w:uiPriority w:val="99"/>
    <w:unhideWhenUsed/>
    <w:rsid w:val="00877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533"/>
  </w:style>
  <w:style w:type="paragraph" w:styleId="Revision">
    <w:name w:val="Revision"/>
    <w:hidden/>
    <w:uiPriority w:val="99"/>
    <w:semiHidden/>
    <w:rsid w:val="00FB047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C6F0D"/>
  </w:style>
  <w:style w:type="character" w:customStyle="1" w:styleId="eop">
    <w:name w:val="eop"/>
    <w:basedOn w:val="DefaultParagraphFont"/>
    <w:rsid w:val="003C6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A59924289</value>
    </field>
    <field name="Objective-Title">
      <value order="0">Attachment A - Disallowable Instrument - MTC</value>
    </field>
    <field name="Objective-Description">
      <value order="0"/>
    </field>
    <field name="Objective-CreationStamp">
      <value order="0">2026-01-26T23:16:59Z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2026-02-22T05:59:51Z</value>
    </field>
    <field name="Objective-Owner">
      <value order="0">Kirra Cox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(TCCS):TCBS - MIN C2026/00052 - Disapplication of the Urban Forest Act to Molonglo Town Centre - Minister Brief</value>
    </field>
    <field name="Objective-Parent">
      <value order="0">TCBS - MIN C2026/00052 - Disapplication of the Urban Forest Act to Molonglo Town Centre - Minister Brief</value>
    </field>
    <field name="Objective-State">
      <value order="0">Being Edited</value>
    </field>
    <field name="Objective-VersionId">
      <value order="0">vA76520730</value>
    </field>
    <field name="Objective-Version">
      <value order="0">9.1</value>
    </field>
    <field name="Objective-VersionNumber">
      <value order="0">11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8E2A967-7A39-49E4-87E3-3C5AF1721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2184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Kahonde, Robyn</dc:creator>
  <cp:keywords/>
  <dc:description/>
  <cp:lastModifiedBy>PCODCS</cp:lastModifiedBy>
  <cp:revision>4</cp:revision>
  <dcterms:created xsi:type="dcterms:W3CDTF">2026-02-22T06:23:00Z</dcterms:created>
  <dcterms:modified xsi:type="dcterms:W3CDTF">2026-02-22T06:23:00Z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2025-11-24T02:23:49Z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fc888321-8d61-4b19-aa34-fe6e97119259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A59924289</vt:lpwstr>
  </property>
  <property fmtid="{D5CDD505-2E9C-101B-9397-08002B2CF9AE}" pid="13" name="Objective-Title">
    <vt:lpwstr>Attachment A - Disallowable Instrument - MTC</vt:lpwstr>
  </property>
  <property fmtid="{D5CDD505-2E9C-101B-9397-08002B2CF9AE}" pid="14" name="Objective-Description">
    <vt:lpwstr/>
  </property>
  <property fmtid="{D5CDD505-2E9C-101B-9397-08002B2CF9AE}" pid="15" name="Objective-CreationStamp">
    <vt:filetime>2026-01-26T23:16:59Z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DatePublished">
    <vt:lpwstr/>
  </property>
  <property fmtid="{D5CDD505-2E9C-101B-9397-08002B2CF9AE}" pid="19" name="Objective-ModificationStamp">
    <vt:filetime>2026-02-22T05:59:51Z</vt:filetime>
  </property>
  <property fmtid="{D5CDD505-2E9C-101B-9397-08002B2CF9AE}" pid="20" name="Objective-Owner">
    <vt:lpwstr>Kirra Cox</vt:lpwstr>
  </property>
  <property fmtid="{D5CDD505-2E9C-101B-9397-08002B2CF9AE}" pid="21" name="Objective-Path">
    <vt:lpwstr>Whole of ACT Government:TCCS STRUCTURE - Content Restriction Hierarchy:01. Assembly, Cabinet, Ministerial:03. Ministerials:03. Complete:Information Brief (Minister):2026 Information Brief (Minister) (TCCS):TCBS - MIN C2026/00052 - Disapplication of the Urban Forest Act to Molonglo Town Centre - Minister Brief:</vt:lpwstr>
  </property>
  <property fmtid="{D5CDD505-2E9C-101B-9397-08002B2CF9AE}" pid="22" name="Objective-Parent">
    <vt:lpwstr>TCBS - MIN C2026/00052 - Disapplication of the Urban Forest Act to Molonglo Town Centre - Minister Brief</vt:lpwstr>
  </property>
  <property fmtid="{D5CDD505-2E9C-101B-9397-08002B2CF9AE}" pid="23" name="Objective-State">
    <vt:lpwstr>Being Edited</vt:lpwstr>
  </property>
  <property fmtid="{D5CDD505-2E9C-101B-9397-08002B2CF9AE}" pid="24" name="Objective-VersionId">
    <vt:lpwstr>vA76520730</vt:lpwstr>
  </property>
  <property fmtid="{D5CDD505-2E9C-101B-9397-08002B2CF9AE}" pid="25" name="Objective-Version">
    <vt:lpwstr>9.1</vt:lpwstr>
  </property>
  <property fmtid="{D5CDD505-2E9C-101B-9397-08002B2CF9AE}" pid="26" name="Objective-VersionNumber">
    <vt:r8>11</vt:r8>
  </property>
  <property fmtid="{D5CDD505-2E9C-101B-9397-08002B2CF9AE}" pid="27" name="Objective-VersionComment">
    <vt:lpwstr/>
  </property>
  <property fmtid="{D5CDD505-2E9C-101B-9397-08002B2CF9AE}" pid="28" name="Objective-FileNumber">
    <vt:lpwstr>qA2147601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TCCS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