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4505" w14:textId="77777777" w:rsidR="005B3C94" w:rsidRDefault="005B3C94" w:rsidP="005B3C94">
      <w:pPr>
        <w:pageBreakBefore/>
        <w:pBdr>
          <w:top w:val="nil"/>
          <w:left w:val="nil"/>
          <w:bottom w:val="nil"/>
          <w:right w:val="nil"/>
          <w:between w:val="nil"/>
          <w:bar w:val="nil"/>
        </w:pBdr>
        <w:spacing w:before="120"/>
        <w:rPr>
          <w:rFonts w:eastAsia="SimSun"/>
          <w:bdr w:val="nil"/>
        </w:rPr>
      </w:pPr>
      <w:r>
        <w:rPr>
          <w:rFonts w:eastAsia="SimSun"/>
          <w:bdr w:val="nil"/>
        </w:rPr>
        <w:t>Australian Capital Territory</w:t>
      </w:r>
    </w:p>
    <w:p w14:paraId="49018245" w14:textId="4DB9EEE8" w:rsidR="005B3C94" w:rsidRDefault="005B3C94" w:rsidP="005B3C94">
      <w:pPr>
        <w:pStyle w:val="Billname"/>
        <w:pBdr>
          <w:top w:val="nil"/>
          <w:left w:val="nil"/>
          <w:bottom w:val="nil"/>
          <w:right w:val="nil"/>
          <w:between w:val="nil"/>
          <w:bar w:val="nil"/>
        </w:pBdr>
        <w:spacing w:before="700"/>
        <w:rPr>
          <w:rFonts w:eastAsia="SimSun"/>
          <w:bdr w:val="nil"/>
        </w:rPr>
      </w:pPr>
      <w:bookmarkStart w:id="0" w:name="OLE_LINK1_7"/>
      <w:bookmarkStart w:id="1" w:name="OLE_LINK2_7"/>
      <w:r>
        <w:rPr>
          <w:rFonts w:eastAsia="SimSun"/>
          <w:bdr w:val="nil"/>
        </w:rPr>
        <w:t xml:space="preserve">Agents (Fees) Determination </w:t>
      </w:r>
      <w:r w:rsidR="00A0312E">
        <w:rPr>
          <w:rFonts w:eastAsia="SimSun"/>
          <w:bdr w:val="nil"/>
        </w:rPr>
        <w:t>2026</w:t>
      </w:r>
      <w:r w:rsidRPr="00D033A3">
        <w:rPr>
          <w:rFonts w:eastAsia="SimSun"/>
          <w:b w:val="0"/>
          <w:bCs w:val="0"/>
          <w:i/>
          <w:iCs/>
          <w:color w:val="000080"/>
          <w:sz w:val="28"/>
          <w:szCs w:val="28"/>
          <w:bdr w:val="nil"/>
          <w:lang w:val="en-US" w:eastAsia="zh-CN"/>
        </w:rPr>
        <w:t xml:space="preserve"> </w:t>
      </w:r>
    </w:p>
    <w:p w14:paraId="59EF6669" w14:textId="69D93701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Disallowable instrument DI</w:t>
      </w:r>
      <w:r w:rsidR="00A0312E">
        <w:rPr>
          <w:rFonts w:eastAsia="SimSun"/>
          <w:b/>
          <w:bCs/>
          <w:bdr w:val="nil"/>
        </w:rPr>
        <w:t>2026</w:t>
      </w:r>
      <w:r>
        <w:rPr>
          <w:rFonts w:eastAsia="SimSun"/>
          <w:b/>
          <w:bCs/>
          <w:bdr w:val="nil"/>
        </w:rPr>
        <w:t>-</w:t>
      </w:r>
      <w:r w:rsidR="00FA2102">
        <w:rPr>
          <w:rFonts w:eastAsia="SimSun"/>
          <w:b/>
          <w:bCs/>
          <w:bdr w:val="nil"/>
        </w:rPr>
        <w:t>97</w:t>
      </w:r>
    </w:p>
    <w:p w14:paraId="50389FB6" w14:textId="77777777" w:rsidR="005B3C94" w:rsidRDefault="005B3C94" w:rsidP="005B3C94">
      <w:pPr>
        <w:pStyle w:val="madeunder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made under the</w:t>
      </w:r>
    </w:p>
    <w:bookmarkEnd w:id="0"/>
    <w:bookmarkEnd w:id="1"/>
    <w:p w14:paraId="2753F398" w14:textId="77777777" w:rsidR="005B3C94" w:rsidRPr="00F128AC" w:rsidRDefault="005B3C94" w:rsidP="005B3C9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after="0"/>
        <w:rPr>
          <w:rFonts w:eastAsia="SimSun"/>
          <w:sz w:val="20"/>
          <w:szCs w:val="20"/>
          <w:bdr w:val="nil"/>
        </w:rPr>
      </w:pPr>
      <w:r w:rsidRPr="00F128AC">
        <w:rPr>
          <w:rFonts w:eastAsia="SimSun"/>
          <w:sz w:val="20"/>
          <w:szCs w:val="20"/>
          <w:bdr w:val="nil"/>
        </w:rPr>
        <w:t>Agents Act 2003, s 176 (Determination of fees)</w:t>
      </w:r>
    </w:p>
    <w:p w14:paraId="5AB4C5F7" w14:textId="77777777" w:rsidR="005B3C94" w:rsidRDefault="005B3C94" w:rsidP="005B3C94">
      <w:pPr>
        <w:pStyle w:val="CoverActName"/>
        <w:pBdr>
          <w:top w:val="nil"/>
          <w:left w:val="nil"/>
          <w:bottom w:val="nil"/>
          <w:right w:val="nil"/>
          <w:between w:val="nil"/>
          <w:bar w:val="nil"/>
        </w:pBdr>
        <w:spacing w:before="0" w:after="0"/>
        <w:rPr>
          <w:rFonts w:eastAsia="SimSun"/>
          <w:sz w:val="20"/>
          <w:szCs w:val="20"/>
          <w:bdr w:val="nil"/>
        </w:rPr>
      </w:pPr>
    </w:p>
    <w:p w14:paraId="641B73F6" w14:textId="77777777" w:rsidR="005B3C94" w:rsidRDefault="005B3C94" w:rsidP="005B3C94">
      <w:pPr>
        <w:pStyle w:val="N-line3"/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C3C9F67" w14:textId="77777777" w:rsidR="005B3C94" w:rsidRDefault="005B3C94" w:rsidP="005B3C94">
      <w:pPr>
        <w:pStyle w:val="N-line3"/>
        <w:pBdr>
          <w:top w:val="single" w:sz="12" w:space="1" w:color="auto"/>
          <w:left w:val="nil"/>
          <w:bottom w:val="nil"/>
          <w:right w:val="nil"/>
          <w:between w:val="nil"/>
          <w:bar w:val="nil"/>
        </w:pBdr>
        <w:rPr>
          <w:rFonts w:eastAsia="SimSun"/>
          <w:bdr w:val="nil"/>
        </w:rPr>
      </w:pPr>
    </w:p>
    <w:p w14:paraId="0CBBEFA3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6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1</w:t>
      </w:r>
      <w:r>
        <w:rPr>
          <w:rFonts w:eastAsia="SimSun"/>
          <w:b/>
          <w:bCs/>
          <w:bdr w:val="nil"/>
        </w:rPr>
        <w:tab/>
        <w:t>Name of instrument</w:t>
      </w:r>
    </w:p>
    <w:p w14:paraId="20E5030E" w14:textId="4C9C5120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is the </w:t>
      </w:r>
      <w:r w:rsidRPr="008C6A69">
        <w:rPr>
          <w:rFonts w:ascii="Times New Roman" w:eastAsia="SimSun" w:hAnsi="Times New Roman" w:cs="Times New Roman"/>
          <w:i/>
          <w:bdr w:val="nil"/>
        </w:rPr>
        <w:t xml:space="preserve">Agents (Fees) Determination </w:t>
      </w:r>
      <w:r w:rsidR="00A0312E">
        <w:rPr>
          <w:rFonts w:ascii="Times New Roman" w:eastAsia="SimSun" w:hAnsi="Times New Roman" w:cs="Times New Roman"/>
          <w:i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 xml:space="preserve">. </w:t>
      </w:r>
    </w:p>
    <w:p w14:paraId="0CB2E477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2</w:t>
      </w:r>
      <w:r>
        <w:rPr>
          <w:rFonts w:eastAsia="SimSun"/>
          <w:b/>
          <w:bCs/>
          <w:bdr w:val="nil"/>
        </w:rPr>
        <w:tab/>
        <w:t xml:space="preserve">Commencement </w:t>
      </w:r>
    </w:p>
    <w:p w14:paraId="45F35B6F" w14:textId="23E11444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This instrument commences on 1 July </w:t>
      </w:r>
      <w:r w:rsidR="00A0312E">
        <w:rPr>
          <w:rFonts w:ascii="Times New Roman" w:eastAsia="SimSun" w:hAnsi="Times New Roman" w:cs="Times New Roman"/>
          <w:bdr w:val="nil"/>
        </w:rPr>
        <w:t>2026</w:t>
      </w:r>
      <w:r>
        <w:rPr>
          <w:rFonts w:ascii="Times New Roman" w:eastAsia="SimSun" w:hAnsi="Times New Roman" w:cs="Times New Roman"/>
          <w:bdr w:val="nil"/>
        </w:rPr>
        <w:t>.</w:t>
      </w:r>
    </w:p>
    <w:p w14:paraId="24077FA0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3</w:t>
      </w:r>
      <w:r>
        <w:rPr>
          <w:rFonts w:eastAsia="SimSun"/>
          <w:b/>
          <w:bCs/>
          <w:bdr w:val="nil"/>
        </w:rPr>
        <w:tab/>
        <w:t>Revocation</w:t>
      </w:r>
    </w:p>
    <w:p w14:paraId="4EB7EFD8" w14:textId="1C90D4B0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This instrument revokes DI</w:t>
      </w:r>
      <w:r w:rsidR="00A0312E">
        <w:rPr>
          <w:rFonts w:ascii="Times New Roman" w:eastAsia="SimSun" w:hAnsi="Times New Roman" w:cs="Times New Roman"/>
          <w:bdr w:val="nil"/>
        </w:rPr>
        <w:t>2025-111</w:t>
      </w:r>
      <w:r>
        <w:rPr>
          <w:rFonts w:ascii="Times New Roman" w:eastAsia="SimSun" w:hAnsi="Times New Roman" w:cs="Times New Roman"/>
          <w:bdr w:val="nil"/>
        </w:rPr>
        <w:t xml:space="preserve">, the </w:t>
      </w:r>
      <w:r w:rsidRPr="00EA6E4B">
        <w:rPr>
          <w:rFonts w:ascii="Times New Roman" w:eastAsia="SimSun" w:hAnsi="Times New Roman" w:cs="Times New Roman"/>
          <w:i/>
          <w:bdr w:val="nil"/>
        </w:rPr>
        <w:t xml:space="preserve">Agents (Fees) Determination </w:t>
      </w:r>
      <w:r w:rsidR="00A0312E">
        <w:rPr>
          <w:rFonts w:ascii="Times New Roman" w:eastAsia="SimSun" w:hAnsi="Times New Roman" w:cs="Times New Roman"/>
          <w:i/>
          <w:bdr w:val="nil"/>
        </w:rPr>
        <w:t>2025</w:t>
      </w:r>
      <w:r>
        <w:rPr>
          <w:rFonts w:ascii="Times New Roman" w:eastAsia="SimSun" w:hAnsi="Times New Roman" w:cs="Times New Roman"/>
          <w:i/>
          <w:bdr w:val="nil"/>
        </w:rPr>
        <w:t>.</w:t>
      </w:r>
    </w:p>
    <w:p w14:paraId="01791FB1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4</w:t>
      </w:r>
      <w:r>
        <w:rPr>
          <w:rFonts w:eastAsia="SimSun"/>
          <w:b/>
          <w:bCs/>
          <w:bdr w:val="nil"/>
        </w:rPr>
        <w:tab/>
        <w:t>Determination of fees</w:t>
      </w:r>
    </w:p>
    <w:p w14:paraId="1EC18432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(1) </w:t>
      </w:r>
      <w:r>
        <w:rPr>
          <w:rFonts w:ascii="Times New Roman" w:eastAsia="SimSun" w:hAnsi="Times New Roman" w:cs="Times New Roman"/>
          <w:bdr w:val="nil"/>
        </w:rPr>
        <w:tab/>
        <w:t>The fee payable for a matter stated in the schedule, column 1 is the fee stated in the schedule, column 2 for that matter.</w:t>
      </w:r>
    </w:p>
    <w:p w14:paraId="00F9432B" w14:textId="77777777" w:rsidR="005B3C94" w:rsidRPr="0075450D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1440" w:hanging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(2) </w:t>
      </w:r>
      <w:r>
        <w:rPr>
          <w:rFonts w:ascii="Times New Roman" w:eastAsia="SimSun" w:hAnsi="Times New Roman" w:cs="Times New Roman"/>
          <w:bdr w:val="nil"/>
        </w:rPr>
        <w:tab/>
      </w:r>
      <w:r w:rsidRPr="0075450D">
        <w:rPr>
          <w:rFonts w:ascii="Times New Roman" w:eastAsia="SimSun" w:hAnsi="Times New Roman" w:cs="Times New Roman"/>
          <w:bdr w:val="nil"/>
        </w:rPr>
        <w:t xml:space="preserve">The fee for a matter stated in </w:t>
      </w:r>
      <w:r>
        <w:rPr>
          <w:rFonts w:ascii="Times New Roman" w:eastAsia="SimSun" w:hAnsi="Times New Roman" w:cs="Times New Roman"/>
          <w:bdr w:val="nil"/>
        </w:rPr>
        <w:t>the schedule</w:t>
      </w:r>
      <w:r w:rsidRPr="0075450D">
        <w:rPr>
          <w:rFonts w:ascii="Times New Roman" w:eastAsia="SimSun" w:hAnsi="Times New Roman" w:cs="Times New Roman"/>
          <w:bdr w:val="nil"/>
        </w:rPr>
        <w:t xml:space="preserve">, column </w:t>
      </w:r>
      <w:r>
        <w:rPr>
          <w:rFonts w:ascii="Times New Roman" w:eastAsia="SimSun" w:hAnsi="Times New Roman" w:cs="Times New Roman"/>
          <w:bdr w:val="nil"/>
        </w:rPr>
        <w:t>1</w:t>
      </w:r>
      <w:r w:rsidRPr="0075450D">
        <w:rPr>
          <w:rFonts w:ascii="Times New Roman" w:eastAsia="SimSun" w:hAnsi="Times New Roman" w:cs="Times New Roman"/>
          <w:bdr w:val="nil"/>
        </w:rPr>
        <w:t xml:space="preserve"> is payable by the person requesting the service.</w:t>
      </w:r>
    </w:p>
    <w:p w14:paraId="75926ECB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ind w:left="720" w:hanging="72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5</w:t>
      </w:r>
      <w:r>
        <w:rPr>
          <w:rFonts w:eastAsia="SimSun"/>
          <w:b/>
          <w:bCs/>
          <w:bdr w:val="nil"/>
        </w:rPr>
        <w:tab/>
        <w:t>Payment of fees</w:t>
      </w:r>
    </w:p>
    <w:p w14:paraId="0DB163B7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The fee payable for a matter stated in the schedule, column 1 is payable to the Territory.</w:t>
      </w:r>
    </w:p>
    <w:p w14:paraId="694B1169" w14:textId="77777777" w:rsidR="005B3C94" w:rsidRDefault="005B3C94" w:rsidP="005B3C94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before="240" w:after="60"/>
        <w:rPr>
          <w:rFonts w:eastAsia="SimSun"/>
          <w:b/>
          <w:bCs/>
          <w:bdr w:val="nil"/>
        </w:rPr>
      </w:pPr>
      <w:r>
        <w:rPr>
          <w:rFonts w:eastAsia="SimSun"/>
          <w:b/>
          <w:bCs/>
          <w:bdr w:val="nil"/>
        </w:rPr>
        <w:t>6</w:t>
      </w:r>
      <w:r>
        <w:rPr>
          <w:rFonts w:eastAsia="SimSun"/>
          <w:b/>
          <w:bCs/>
          <w:bdr w:val="nil"/>
        </w:rPr>
        <w:tab/>
        <w:t>Payment by instalments</w:t>
      </w:r>
    </w:p>
    <w:p w14:paraId="7FE7D03E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before="80" w:after="60"/>
        <w:ind w:left="7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 xml:space="preserve">The fee payable </w:t>
      </w:r>
      <w:r>
        <w:rPr>
          <w:rFonts w:ascii="Times New Roman" w:eastAsia="SimSun" w:hAnsi="Times New Roman" w:cs="Times New Roman"/>
          <w:bdr w:val="nil"/>
          <w:lang w:eastAsia="en-AU"/>
        </w:rPr>
        <w:t>in the schedule may be paid by quarterly or yearly instalments.</w:t>
      </w:r>
    </w:p>
    <w:p w14:paraId="7B2CD853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0273E776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33833E5C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4CFC1482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</w:p>
    <w:p w14:paraId="7DAB9BD6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Tara Cheyne MLA</w:t>
      </w:r>
    </w:p>
    <w:p w14:paraId="3B864E10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Attorney-General</w:t>
      </w:r>
    </w:p>
    <w:p w14:paraId="2A6D9641" w14:textId="6FBFDFD9" w:rsidR="005B3C94" w:rsidRDefault="000518EE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</w:pPr>
      <w:r>
        <w:rPr>
          <w:rFonts w:ascii="Times New Roman" w:eastAsia="SimSun" w:hAnsi="Times New Roman" w:cs="Times New Roman"/>
          <w:bdr w:val="nil"/>
        </w:rPr>
        <w:t>1</w:t>
      </w:r>
      <w:r w:rsidR="009F60D5">
        <w:rPr>
          <w:rFonts w:ascii="Times New Roman" w:eastAsia="SimSun" w:hAnsi="Times New Roman" w:cs="Times New Roman"/>
          <w:bdr w:val="nil"/>
        </w:rPr>
        <w:t>9</w:t>
      </w:r>
      <w:r>
        <w:rPr>
          <w:rFonts w:ascii="Times New Roman" w:eastAsia="SimSun" w:hAnsi="Times New Roman" w:cs="Times New Roman"/>
          <w:bdr w:val="nil"/>
        </w:rPr>
        <w:t xml:space="preserve"> June 2026</w:t>
      </w:r>
    </w:p>
    <w:p w14:paraId="4929F84E" w14:textId="77777777" w:rsidR="005B3C94" w:rsidRDefault="005B3C94" w:rsidP="005B3C94">
      <w:p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rPr>
          <w:rFonts w:ascii="Times New Roman" w:eastAsia="SimSun" w:hAnsi="Times New Roman" w:cs="Times New Roman"/>
          <w:bdr w:val="nil"/>
        </w:rPr>
        <w:sectPr w:rsidR="005B3C94" w:rsidSect="005B3C9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 w:code="9"/>
          <w:pgMar w:top="1680" w:right="1304" w:bottom="960" w:left="1304" w:header="720" w:footer="405" w:gutter="0"/>
          <w:pgNumType w:start="1"/>
          <w:cols w:space="720"/>
        </w:sectPr>
      </w:pPr>
      <w:r>
        <w:rPr>
          <w:rFonts w:ascii="Times New Roman" w:eastAsia="SimSun" w:hAnsi="Times New Roman" w:cs="Times New Roman"/>
          <w:bdr w:val="nil"/>
        </w:rPr>
        <w:t xml:space="preserve">   </w:t>
      </w:r>
    </w:p>
    <w:tbl>
      <w:tblPr>
        <w:tblW w:w="10360" w:type="dxa"/>
        <w:tblInd w:w="-526" w:type="dxa"/>
        <w:tblLook w:val="04A0" w:firstRow="1" w:lastRow="0" w:firstColumn="1" w:lastColumn="0" w:noHBand="0" w:noVBand="1"/>
      </w:tblPr>
      <w:tblGrid>
        <w:gridCol w:w="10360"/>
      </w:tblGrid>
      <w:tr w:rsidR="005B3C94" w14:paraId="6ECC3857" w14:textId="77777777" w:rsidTr="00FD731A">
        <w:trPr>
          <w:trHeight w:val="375"/>
        </w:trPr>
        <w:tc>
          <w:tcPr>
            <w:tcW w:w="103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6A27A71E" w14:textId="77777777" w:rsidR="005B3C94" w:rsidRPr="00D36B48" w:rsidRDefault="005B3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  <w:r w:rsidRPr="00D36B4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lastRenderedPageBreak/>
              <w:t>SCHEDULE</w:t>
            </w:r>
            <w:r w:rsidRPr="00D36B48">
              <w:rPr>
                <w:rFonts w:ascii="Times New Roman" w:eastAsia="SimSun" w:hAnsi="Times New Roman" w:cs="Times New Roman"/>
                <w:sz w:val="20"/>
                <w:szCs w:val="20"/>
                <w:bdr w:val="nil"/>
              </w:rPr>
              <w:t xml:space="preserve"> - </w:t>
            </w:r>
            <w:r w:rsidRPr="00D36B48"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  <w:t>FEES AND CHARGES TO BE PAID</w:t>
            </w:r>
          </w:p>
          <w:p w14:paraId="0E43217D" w14:textId="77777777" w:rsidR="005B3C94" w:rsidRPr="00D36B48" w:rsidRDefault="005B3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2280"/>
                <w:tab w:val="left" w:pos="3860"/>
              </w:tabs>
              <w:ind w:right="-308"/>
              <w:jc w:val="center"/>
              <w:rPr>
                <w:rFonts w:ascii="Times New Roman" w:eastAsia="SimSun" w:hAnsi="Times New Roman" w:cs="Times New Roman"/>
                <w:b/>
                <w:bCs/>
                <w:sz w:val="20"/>
                <w:szCs w:val="20"/>
                <w:bdr w:val="nil"/>
              </w:rPr>
            </w:pPr>
          </w:p>
          <w:tbl>
            <w:tblPr>
              <w:tblW w:w="8983" w:type="dxa"/>
              <w:tblLook w:val="0000" w:firstRow="0" w:lastRow="0" w:firstColumn="0" w:lastColumn="0" w:noHBand="0" w:noVBand="0"/>
            </w:tblPr>
            <w:tblGrid>
              <w:gridCol w:w="6665"/>
              <w:gridCol w:w="2318"/>
            </w:tblGrid>
            <w:tr w:rsidR="005B3C94" w14:paraId="7180012E" w14:textId="77777777" w:rsidTr="00FD731A">
              <w:trPr>
                <w:trHeight w:val="142"/>
                <w:tblHeader/>
              </w:trPr>
              <w:tc>
                <w:tcPr>
                  <w:tcW w:w="6665" w:type="dxa"/>
                </w:tcPr>
                <w:p w14:paraId="406867FD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Column </w:t>
                  </w:r>
                  <w:r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1</w:t>
                  </w:r>
                </w:p>
                <w:p w14:paraId="006A3BDE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Matter in respect of which fee or charge is payable </w:t>
                  </w:r>
                </w:p>
              </w:tc>
              <w:tc>
                <w:tcPr>
                  <w:tcW w:w="2318" w:type="dxa"/>
                </w:tcPr>
                <w:p w14:paraId="068756CB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Column </w:t>
                  </w:r>
                  <w:r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2</w:t>
                  </w:r>
                </w:p>
                <w:p w14:paraId="1119647F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</w:pPr>
                  <w:r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>Fee</w:t>
                  </w:r>
                  <w:r w:rsidRPr="00D36B48">
                    <w:rPr>
                      <w:rFonts w:ascii="Times New Roman" w:eastAsia="SimSun" w:hAnsi="Times New Roman" w:cs="Times New Roman"/>
                      <w:snapToGrid w:val="0"/>
                      <w:color w:val="000000"/>
                      <w:sz w:val="20"/>
                      <w:szCs w:val="20"/>
                      <w:bdr w:val="nil"/>
                    </w:rPr>
                    <w:t xml:space="preserve"> Payable</w:t>
                  </w:r>
                </w:p>
                <w:p w14:paraId="16310455" w14:textId="77777777" w:rsidR="005B3C94" w:rsidRPr="00D36B48" w:rsidRDefault="005B3C94" w:rsidP="00FD731A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spacing w:before="60" w:after="60"/>
                    <w:rPr>
                      <w:rFonts w:ascii="Times New Roman" w:eastAsia="SimSun" w:hAnsi="Times New Roman" w:cs="Times New Roman"/>
                      <w:snapToGrid w:val="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4809EB3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254A4F35" w14:textId="77777777" w:rsidR="005B3C94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Application for issue of a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or of annual renewal of a </w:t>
                  </w:r>
                  <w:proofErr w:type="spellStart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under section 38 of the 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 2003</w:t>
                  </w:r>
                  <w: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 class 1 or class 2 real estate agent, business agent and/or stock and station agent.</w:t>
                  </w:r>
                </w:p>
                <w:p w14:paraId="1BE421F9" w14:textId="77777777" w:rsidR="00FB7959" w:rsidRDefault="00FB795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1A17940" w14:textId="77777777" w:rsidR="00FB7959" w:rsidRPr="00D36B48" w:rsidRDefault="00FB7959" w:rsidP="00FB79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</w:t>
                  </w:r>
                </w:p>
                <w:p w14:paraId="56BA3EF9" w14:textId="02580A5E" w:rsidR="00FB7959" w:rsidRPr="00D36B48" w:rsidRDefault="00FB7959" w:rsidP="00FB79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1,082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with a minimum charge of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91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less than 12 months and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3,259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more than 12 months and up to 3 years.</w:t>
                  </w:r>
                </w:p>
              </w:tc>
              <w:tc>
                <w:tcPr>
                  <w:tcW w:w="2318" w:type="dxa"/>
                  <w:hideMark/>
                </w:tcPr>
                <w:p w14:paraId="420EACD9" w14:textId="3DAB3343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72765" w:rsidRPr="00472765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1,120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apportioned on a monthly or part thereof basis if less than twelve months, with a minimum charge of $</w:t>
                  </w:r>
                  <w:r w:rsidR="00472765" w:rsidRPr="00472765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94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5B3C94" w14:paraId="15DA1DC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3F920D93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611FA3C1" w14:textId="31D37D7A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$</w:t>
                  </w:r>
                  <w:r w:rsidR="00472765" w:rsidRPr="00472765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3,376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5B3C94" w14:paraId="7BC55963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18417891" w14:textId="26486042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22BB054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6B56CCFA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5D0335C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5F34100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3E9553D8" w14:textId="77777777" w:rsidTr="00FB7959">
              <w:tblPrEx>
                <w:tblLook w:val="04A0" w:firstRow="1" w:lastRow="0" w:firstColumn="1" w:lastColumn="0" w:noHBand="0" w:noVBand="1"/>
              </w:tblPrEx>
              <w:trPr>
                <w:trHeight w:val="1012"/>
              </w:trPr>
              <w:tc>
                <w:tcPr>
                  <w:tcW w:w="6665" w:type="dxa"/>
                  <w:hideMark/>
                </w:tcPr>
                <w:p w14:paraId="14CB1177" w14:textId="77777777" w:rsidR="00FB7959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an application for the issue of a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or renewal of a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under section 38 of the Agents Act 2003 for a land auctioneer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6BC8AE49" w14:textId="77777777" w:rsidR="00FB7959" w:rsidRDefault="00FB795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A0B1FC4" w14:textId="19816FE3" w:rsidR="00FB7959" w:rsidRDefault="00FB7959" w:rsidP="00FB79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$25.00 for less than 12 months and $75.00 for 3 years</w:t>
                  </w:r>
                  <w:r w:rsidR="00B5585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</w:t>
                  </w:r>
                </w:p>
                <w:p w14:paraId="7C02921F" w14:textId="27CE7BD2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09ACA07B" w14:textId="54C084DD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472765" w:rsidRPr="00472765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26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apportioned on a monthly or part thereof basis if less than twelve months, $</w:t>
                  </w:r>
                  <w:r w:rsid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77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3 years (GST is not applicable).</w:t>
                  </w:r>
                </w:p>
              </w:tc>
            </w:tr>
            <w:tr w:rsidR="005B3C94" w14:paraId="13B47356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7D5E6242" w14:textId="77777777" w:rsidR="005B3C94" w:rsidRPr="00D36B48" w:rsidRDefault="005B3C94" w:rsidP="00FB7959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28EC7E42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5B5D2A12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CB9570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3D4D5907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054D95AE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</w:tcPr>
                <w:p w14:paraId="2023EE26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</w:tcPr>
                <w:p w14:paraId="1D73FA14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6E0E476F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14E1DBC1" w14:textId="77777777" w:rsidR="005B3C94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issue of a conditional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or of annual renewal of a conditional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licence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 certificate, under section 38 of the Agents Act 2003, for a real estate agent whose only business is managing an owners corporation. </w:t>
                  </w:r>
                </w:p>
                <w:p w14:paraId="306182B5" w14:textId="77777777" w:rsidR="00FB7959" w:rsidRDefault="00FB795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5C93AA27" w14:textId="29F2C418" w:rsidR="00FB7959" w:rsidRPr="00D36B48" w:rsidRDefault="00FB795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Explanatory Note: 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298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with a minimum charge of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84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less than 12 months and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900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more than 12 months and up to 3 years.</w:t>
                  </w:r>
                </w:p>
              </w:tc>
              <w:tc>
                <w:tcPr>
                  <w:tcW w:w="2318" w:type="dxa"/>
                  <w:hideMark/>
                </w:tcPr>
                <w:p w14:paraId="27F38684" w14:textId="4501A885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767AC1" w:rsidRP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308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apportioned on a monthly or part thereof basis if less than twelve months, with a minimum charge of $</w:t>
                  </w:r>
                  <w:r w:rsidR="00767AC1" w:rsidRP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87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  <w:p w14:paraId="447C4274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6D30CC7B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34D771B9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48329E8C" w14:textId="6BAADCE4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767AC1" w:rsidRP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932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  <w:p w14:paraId="58F9409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0DEDB5FD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42177C8" w14:textId="11A0F3BD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12FCF91E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  <w:tr w:rsidR="005B3C94" w14:paraId="3DD59804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736B6653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hideMark/>
                </w:tcPr>
                <w:p w14:paraId="7A417FED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43FB28A1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218387B3" w14:textId="77777777" w:rsidR="005B3C94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BA59F0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 xml:space="preserve">For the application for issue of a certificate of registration, or of annual renewal of registration, under section 62 of the </w:t>
                  </w:r>
                  <w:r w:rsidRPr="00D75AA5">
                    <w:rPr>
                      <w:rFonts w:ascii="Times New Roman" w:eastAsia="SimSun" w:hAnsi="Times New Roman" w:cs="Times New Roman"/>
                      <w:i/>
                      <w:iCs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Agents Act 2003</w:t>
                  </w:r>
                  <w:r w:rsidRPr="00BA59F0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  <w:t>, for an assistant real estate agent (including a property manager), assistant business agent and/or stock and station agent.</w:t>
                  </w:r>
                </w:p>
                <w:p w14:paraId="7D1013D9" w14:textId="77777777" w:rsidR="00FB7959" w:rsidRDefault="00FB795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  <w:p w14:paraId="4635A11A" w14:textId="04C7CEDB" w:rsidR="00FB7959" w:rsidRPr="00D36B48" w:rsidRDefault="00FB7959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Explanatory Note: This fee is an </w:t>
                  </w:r>
                  <w:proofErr w:type="spellStart"/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all inclusive</w:t>
                  </w:r>
                  <w:proofErr w:type="spellEnd"/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 xml:space="preserve"> registration fee, whether the applicant seeks only 1 or all 3 registration categories. Last Financial Year the fee was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321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twelve months with a minimum charge of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91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less than 12 months and $</w:t>
                  </w:r>
                  <w: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969</w:t>
                  </w:r>
                  <w:r w:rsidRPr="00D36B48"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  <w:t>.00 for more than 12 months and up to 3 years.</w:t>
                  </w:r>
                </w:p>
              </w:tc>
              <w:tc>
                <w:tcPr>
                  <w:tcW w:w="2318" w:type="dxa"/>
                  <w:noWrap/>
                  <w:hideMark/>
                </w:tcPr>
                <w:p w14:paraId="12723F82" w14:textId="32747822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767AC1" w:rsidRP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332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apportioned on a monthly or part thereof basis if less than twelve months, with a minimum charge of $</w:t>
                  </w:r>
                  <w:r w:rsidR="00767AC1" w:rsidRP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94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(GST is not applicable)</w:t>
                  </w:r>
                </w:p>
              </w:tc>
            </w:tr>
            <w:tr w:rsidR="005B3C94" w14:paraId="487D1229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1552907E" w14:textId="6C11D4FC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B7DE9BF" w14:textId="39987C00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$</w:t>
                  </w:r>
                  <w:r w:rsidR="00767AC1" w:rsidRPr="00767AC1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1,003</w:t>
                  </w: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.00 for more than 12 months and up to 3 years (GST is not applicable)</w:t>
                  </w:r>
                </w:p>
              </w:tc>
            </w:tr>
            <w:tr w:rsidR="005B3C94" w14:paraId="0F0BB218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012E9D91" w14:textId="1E09D72D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745F8203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  <w:r w:rsidRPr="00D36B48"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  <w:t> </w:t>
                  </w:r>
                </w:p>
              </w:tc>
            </w:tr>
            <w:tr w:rsidR="005B3C94" w14:paraId="31516019" w14:textId="77777777" w:rsidTr="00FD731A">
              <w:tblPrEx>
                <w:tblLook w:val="04A0" w:firstRow="1" w:lastRow="0" w:firstColumn="1" w:lastColumn="0" w:noHBand="0" w:noVBand="1"/>
              </w:tblPrEx>
              <w:trPr>
                <w:trHeight w:val="142"/>
              </w:trPr>
              <w:tc>
                <w:tcPr>
                  <w:tcW w:w="6665" w:type="dxa"/>
                  <w:hideMark/>
                </w:tcPr>
                <w:p w14:paraId="4EBBEB41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i/>
                      <w:iCs/>
                      <w:color w:val="000080"/>
                      <w:sz w:val="20"/>
                      <w:szCs w:val="20"/>
                      <w:bdr w:val="nil"/>
                      <w:lang w:val="en-US" w:eastAsia="zh-CN"/>
                    </w:rPr>
                  </w:pPr>
                </w:p>
              </w:tc>
              <w:tc>
                <w:tcPr>
                  <w:tcW w:w="2318" w:type="dxa"/>
                  <w:noWrap/>
                  <w:hideMark/>
                </w:tcPr>
                <w:p w14:paraId="1A3D00B8" w14:textId="77777777" w:rsidR="005B3C94" w:rsidRPr="00D36B48" w:rsidRDefault="005B3C94" w:rsidP="00FD731A">
                  <w:pPr>
                    <w:pBdr>
                      <w:top w:val="nil"/>
                      <w:left w:val="nil"/>
                      <w:bottom w:val="nil"/>
                      <w:right w:val="nil"/>
                      <w:between w:val="nil"/>
                      <w:bar w:val="nil"/>
                    </w:pBdr>
                    <w:rPr>
                      <w:rFonts w:ascii="Times New Roman" w:eastAsia="SimSun" w:hAnsi="Times New Roman" w:cs="Times New Roman"/>
                      <w:color w:val="000000"/>
                      <w:sz w:val="20"/>
                      <w:szCs w:val="20"/>
                      <w:bdr w:val="nil"/>
                    </w:rPr>
                  </w:pPr>
                </w:p>
              </w:tc>
            </w:tr>
          </w:tbl>
          <w:p w14:paraId="48689295" w14:textId="77777777" w:rsidR="005B3C94" w:rsidRPr="00D36B48" w:rsidRDefault="005B3C94" w:rsidP="00FD731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750"/>
                <w:tab w:val="left" w:pos="1932"/>
              </w:tabs>
              <w:rPr>
                <w:rFonts w:ascii="Times New Roman" w:eastAsia="SimSun" w:hAnsi="Times New Roman" w:cs="Times New Roman"/>
                <w:bCs/>
                <w:iCs/>
                <w:color w:val="000080"/>
                <w:sz w:val="20"/>
                <w:szCs w:val="20"/>
                <w:bdr w:val="nil"/>
                <w:lang w:eastAsia="en-AU"/>
              </w:rPr>
            </w:pPr>
            <w:bookmarkStart w:id="2" w:name="_Consumer_Credit__Administration__6"/>
            <w:bookmarkStart w:id="3" w:name="_Liquor_Act_1975_6"/>
            <w:bookmarkEnd w:id="2"/>
            <w:bookmarkEnd w:id="3"/>
          </w:p>
        </w:tc>
      </w:tr>
    </w:tbl>
    <w:p w14:paraId="2E0FFEC7" w14:textId="5EAC979D" w:rsidR="00DC3982" w:rsidRPr="00A25885" w:rsidRDefault="00DC3982" w:rsidP="005B3C94">
      <w:pPr>
        <w:rPr>
          <w:sz w:val="12"/>
          <w:szCs w:val="12"/>
        </w:rPr>
      </w:pPr>
    </w:p>
    <w:sectPr w:rsidR="00DC3982" w:rsidRPr="00A25885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0FED4" w14:textId="77777777" w:rsidR="005E2605" w:rsidRDefault="005E2605" w:rsidP="002A7528">
      <w:r>
        <w:separator/>
      </w:r>
    </w:p>
  </w:endnote>
  <w:endnote w:type="continuationSeparator" w:id="0">
    <w:p w14:paraId="43259B80" w14:textId="77777777" w:rsidR="005E2605" w:rsidRDefault="005E2605" w:rsidP="002A7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18455" w14:textId="77777777" w:rsidR="005B3C94" w:rsidRPr="00561ABC" w:rsidRDefault="005B3C94" w:rsidP="00561ABC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SimSun"/>
        <w:sz w:val="14"/>
        <w:bdr w:val="nil"/>
      </w:rPr>
    </w:pPr>
    <w:r w:rsidRPr="00561ABC">
      <w:rPr>
        <w:rFonts w:eastAsia="SimSun"/>
        <w:sz w:val="14"/>
        <w:bdr w:val="ni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39C53" w14:textId="423C4534" w:rsidR="00214FF9" w:rsidRPr="00FB65CA" w:rsidRDefault="00FB65CA" w:rsidP="00FB65CA">
    <w:pPr>
      <w:pStyle w:val="Footer"/>
      <w:jc w:val="center"/>
      <w:rPr>
        <w:sz w:val="14"/>
      </w:rPr>
    </w:pPr>
    <w:r w:rsidRPr="00FB65CA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67542" w14:textId="77777777" w:rsidR="005B3C94" w:rsidRDefault="005B3C94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79A76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F4562" w14:textId="1D37A972" w:rsidR="002D0175" w:rsidRPr="00FB65CA" w:rsidRDefault="00FB65CA" w:rsidP="00FB65CA">
    <w:pPr>
      <w:pStyle w:val="Footer"/>
      <w:pBdr>
        <w:top w:val="nil"/>
        <w:left w:val="nil"/>
        <w:bottom w:val="nil"/>
        <w:right w:val="nil"/>
        <w:between w:val="nil"/>
        <w:bar w:val="nil"/>
      </w:pBdr>
      <w:jc w:val="center"/>
      <w:rPr>
        <w:rFonts w:eastAsia="Times New Roman"/>
        <w:sz w:val="14"/>
        <w:szCs w:val="20"/>
        <w:bdr w:val="nil"/>
      </w:rPr>
    </w:pPr>
    <w:r w:rsidRPr="00FB65CA">
      <w:rPr>
        <w:rFonts w:eastAsia="Times New Roman"/>
        <w:sz w:val="14"/>
        <w:szCs w:val="20"/>
        <w:bdr w:val="ni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03049" w14:textId="77777777" w:rsidR="002D0175" w:rsidRDefault="002D0175">
    <w:pPr>
      <w:pStyle w:val="Foot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8236B" w14:textId="77777777" w:rsidR="005E2605" w:rsidRDefault="005E2605" w:rsidP="002A7528">
      <w:r>
        <w:separator/>
      </w:r>
    </w:p>
  </w:footnote>
  <w:footnote w:type="continuationSeparator" w:id="0">
    <w:p w14:paraId="33A836AD" w14:textId="77777777" w:rsidR="005E2605" w:rsidRDefault="005E2605" w:rsidP="002A75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A561F" w14:textId="77777777" w:rsidR="005B3C94" w:rsidRDefault="005B3C9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C8454" w14:textId="77777777" w:rsidR="005B3C94" w:rsidRDefault="005B3C9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9412" w14:textId="77777777" w:rsidR="005B3C94" w:rsidRDefault="005B3C94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eastAsia="SimSun"/>
        <w:bdr w:val="ni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984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541B9" w14:textId="77777777" w:rsidR="002D0175" w:rsidRDefault="002D0175">
    <w:pPr>
      <w:pStyle w:val="Header"/>
      <w:pBdr>
        <w:top w:val="nil"/>
        <w:left w:val="nil"/>
        <w:bottom w:val="nil"/>
        <w:right w:val="nil"/>
        <w:between w:val="nil"/>
        <w:bar w:val="nil"/>
      </w:pBdr>
      <w:rPr>
        <w:rFonts w:ascii="Times New Roman" w:eastAsia="Times New Roman" w:hAnsi="Times New Roman" w:cs="Times New Roman"/>
        <w:szCs w:val="20"/>
        <w:bdr w:val="ni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hybridMultilevel"/>
    <w:tmpl w:val="5282A6D6"/>
    <w:lvl w:ilvl="0" w:tplc="DE202516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2E4D5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29E49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650EA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09632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98A43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BFCB0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84EE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B7031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7"/>
    <w:multiLevelType w:val="hybridMultilevel"/>
    <w:tmpl w:val="265C19AC"/>
    <w:lvl w:ilvl="0" w:tplc="491644A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32BCE53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7BE2EE4C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9A32123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D62E63C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C36CB4D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25FEF0A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382117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BB2B4C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0000008"/>
    <w:multiLevelType w:val="hybridMultilevel"/>
    <w:tmpl w:val="5282A6D6"/>
    <w:lvl w:ilvl="0" w:tplc="8FEE263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8D83A5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B33485C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460F1E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36547DE8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A6EEAA22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3B895CA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B168616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68C76B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0000009"/>
    <w:multiLevelType w:val="hybridMultilevel"/>
    <w:tmpl w:val="265C19AC"/>
    <w:lvl w:ilvl="0" w:tplc="8E0CD4E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0262B1F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562E8D5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BE78806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7B2CE38A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69E155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66EFA4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2F60F338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64743DE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0000000A"/>
    <w:multiLevelType w:val="hybridMultilevel"/>
    <w:tmpl w:val="5282A6D6"/>
    <w:lvl w:ilvl="0" w:tplc="FB08259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5F0E7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C869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520F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CB23F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976EC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2864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0D61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59A0C4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000000B"/>
    <w:multiLevelType w:val="hybridMultilevel"/>
    <w:tmpl w:val="265C19AC"/>
    <w:lvl w:ilvl="0" w:tplc="E990F65C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  <w:lvl w:ilvl="1" w:tplc="B906AC6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7CCDBD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4AA03E7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5A3E77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DE0283A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EB8E63C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5BBEDAA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828E1D0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2091001166">
    <w:abstractNumId w:val="0"/>
  </w:num>
  <w:num w:numId="2" w16cid:durableId="357975170">
    <w:abstractNumId w:val="1"/>
  </w:num>
  <w:num w:numId="3" w16cid:durableId="382363333">
    <w:abstractNumId w:val="2"/>
  </w:num>
  <w:num w:numId="4" w16cid:durableId="837967757">
    <w:abstractNumId w:val="3"/>
  </w:num>
  <w:num w:numId="5" w16cid:durableId="62724949">
    <w:abstractNumId w:val="4"/>
  </w:num>
  <w:num w:numId="6" w16cid:durableId="17366631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7F7"/>
    <w:rsid w:val="000518EE"/>
    <w:rsid w:val="00145CBB"/>
    <w:rsid w:val="00146306"/>
    <w:rsid w:val="00183C35"/>
    <w:rsid w:val="00214FF9"/>
    <w:rsid w:val="00225D02"/>
    <w:rsid w:val="00277CF9"/>
    <w:rsid w:val="002A7528"/>
    <w:rsid w:val="002D0175"/>
    <w:rsid w:val="0032110C"/>
    <w:rsid w:val="003B12B1"/>
    <w:rsid w:val="00450AF1"/>
    <w:rsid w:val="00464862"/>
    <w:rsid w:val="00472765"/>
    <w:rsid w:val="004809A6"/>
    <w:rsid w:val="005331FF"/>
    <w:rsid w:val="005B3C94"/>
    <w:rsid w:val="005E2605"/>
    <w:rsid w:val="00600353"/>
    <w:rsid w:val="00607614"/>
    <w:rsid w:val="00612542"/>
    <w:rsid w:val="006779A6"/>
    <w:rsid w:val="006918B2"/>
    <w:rsid w:val="006B0E82"/>
    <w:rsid w:val="00732565"/>
    <w:rsid w:val="00740E1F"/>
    <w:rsid w:val="00767AC1"/>
    <w:rsid w:val="007B2CB6"/>
    <w:rsid w:val="007E37F2"/>
    <w:rsid w:val="008026D2"/>
    <w:rsid w:val="008349A6"/>
    <w:rsid w:val="00852343"/>
    <w:rsid w:val="008E1D47"/>
    <w:rsid w:val="00954238"/>
    <w:rsid w:val="009C4B02"/>
    <w:rsid w:val="009D07F7"/>
    <w:rsid w:val="009D1CBE"/>
    <w:rsid w:val="009D6BF3"/>
    <w:rsid w:val="009F60D5"/>
    <w:rsid w:val="00A0312E"/>
    <w:rsid w:val="00A17881"/>
    <w:rsid w:val="00A25885"/>
    <w:rsid w:val="00A3135D"/>
    <w:rsid w:val="00A40D70"/>
    <w:rsid w:val="00A43FE0"/>
    <w:rsid w:val="00A674B8"/>
    <w:rsid w:val="00A74911"/>
    <w:rsid w:val="00AA3388"/>
    <w:rsid w:val="00AA56A6"/>
    <w:rsid w:val="00AB3C6D"/>
    <w:rsid w:val="00AE7A32"/>
    <w:rsid w:val="00AE7D3F"/>
    <w:rsid w:val="00B2563B"/>
    <w:rsid w:val="00B55858"/>
    <w:rsid w:val="00BA10F9"/>
    <w:rsid w:val="00BB45AC"/>
    <w:rsid w:val="00BE1CF3"/>
    <w:rsid w:val="00BE7D71"/>
    <w:rsid w:val="00C0625D"/>
    <w:rsid w:val="00C169EA"/>
    <w:rsid w:val="00C32CA4"/>
    <w:rsid w:val="00C3411A"/>
    <w:rsid w:val="00CE1295"/>
    <w:rsid w:val="00D26A28"/>
    <w:rsid w:val="00D564CC"/>
    <w:rsid w:val="00DC3982"/>
    <w:rsid w:val="00E56CDB"/>
    <w:rsid w:val="00ED490F"/>
    <w:rsid w:val="00F037F7"/>
    <w:rsid w:val="00F3204F"/>
    <w:rsid w:val="00F46D3D"/>
    <w:rsid w:val="00F50E9E"/>
    <w:rsid w:val="00FA2102"/>
    <w:rsid w:val="00FB413B"/>
    <w:rsid w:val="00FB65CA"/>
    <w:rsid w:val="00FB7959"/>
    <w:rsid w:val="00FF4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BAFB70"/>
  <w15:chartTrackingRefBased/>
  <w15:docId w15:val="{25AEAEF2-A6F7-4169-B5F5-84AEA9260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7F7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3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7F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7F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7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7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7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7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037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37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7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F037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7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7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7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7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7F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rsid w:val="00F037F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37F7"/>
    <w:rPr>
      <w:rFonts w:ascii="Arial" w:eastAsiaTheme="minorEastAsia" w:hAnsi="Arial" w:cs="Arial"/>
      <w:kern w:val="0"/>
      <w:sz w:val="24"/>
      <w:szCs w:val="24"/>
      <w14:ligatures w14:val="none"/>
    </w:rPr>
  </w:style>
  <w:style w:type="paragraph" w:customStyle="1" w:styleId="Billname">
    <w:name w:val="Billname"/>
    <w:basedOn w:val="Normal"/>
    <w:uiPriority w:val="99"/>
    <w:rsid w:val="00F037F7"/>
    <w:pPr>
      <w:tabs>
        <w:tab w:val="left" w:pos="2400"/>
        <w:tab w:val="left" w:pos="2880"/>
      </w:tabs>
      <w:spacing w:before="1220" w:after="100"/>
    </w:pPr>
    <w:rPr>
      <w:b/>
      <w:bCs/>
      <w:sz w:val="40"/>
      <w:szCs w:val="40"/>
    </w:rPr>
  </w:style>
  <w:style w:type="paragraph" w:customStyle="1" w:styleId="madeunder">
    <w:name w:val="made under"/>
    <w:basedOn w:val="Normal"/>
    <w:uiPriority w:val="99"/>
    <w:rsid w:val="00F037F7"/>
    <w:pPr>
      <w:spacing w:before="180" w:after="60"/>
      <w:jc w:val="both"/>
    </w:pPr>
  </w:style>
  <w:style w:type="paragraph" w:customStyle="1" w:styleId="CoverActName">
    <w:name w:val="CoverActName"/>
    <w:basedOn w:val="Normal"/>
    <w:uiPriority w:val="99"/>
    <w:rsid w:val="00F037F7"/>
    <w:pPr>
      <w:tabs>
        <w:tab w:val="left" w:pos="2600"/>
      </w:tabs>
      <w:spacing w:before="200" w:after="60"/>
      <w:jc w:val="both"/>
    </w:pPr>
    <w:rPr>
      <w:b/>
      <w:bCs/>
    </w:rPr>
  </w:style>
  <w:style w:type="paragraph" w:customStyle="1" w:styleId="N-line3">
    <w:name w:val="N-line3"/>
    <w:basedOn w:val="Normal"/>
    <w:next w:val="Normal"/>
    <w:uiPriority w:val="99"/>
    <w:rsid w:val="00F037F7"/>
    <w:pPr>
      <w:pBdr>
        <w:bottom w:val="single" w:sz="12" w:space="1" w:color="auto"/>
      </w:pBdr>
      <w:jc w:val="both"/>
    </w:pPr>
  </w:style>
  <w:style w:type="paragraph" w:customStyle="1" w:styleId="Amain">
    <w:name w:val="A main"/>
    <w:basedOn w:val="Normal"/>
    <w:rsid w:val="00F037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  <w:rPr>
      <w:rFonts w:ascii="Times New Roman" w:eastAsia="Times New Roman" w:hAnsi="Times New Roman" w:cs="Times New Roman"/>
    </w:rPr>
  </w:style>
  <w:style w:type="character" w:styleId="PageNumber">
    <w:name w:val="page number"/>
    <w:basedOn w:val="DefaultParagraphFont"/>
    <w:uiPriority w:val="99"/>
    <w:rsid w:val="00732565"/>
    <w:rPr>
      <w:rFonts w:ascii="Times New Roman" w:hAnsi="Times New Roman" w:cs="Times New Roman"/>
    </w:rPr>
  </w:style>
  <w:style w:type="paragraph" w:customStyle="1" w:styleId="TableColHd">
    <w:name w:val="TableColHd"/>
    <w:basedOn w:val="Normal"/>
    <w:rsid w:val="009C4B02"/>
    <w:pPr>
      <w:keepNext/>
      <w:tabs>
        <w:tab w:val="left" w:pos="0"/>
      </w:tabs>
      <w:spacing w:after="60"/>
    </w:pPr>
    <w:rPr>
      <w:rFonts w:eastAsia="Times New Roman" w:cs="Times New Roman"/>
      <w:b/>
      <w:sz w:val="18"/>
      <w:szCs w:val="20"/>
    </w:rPr>
  </w:style>
  <w:style w:type="paragraph" w:customStyle="1" w:styleId="TableText">
    <w:name w:val="TableText"/>
    <w:basedOn w:val="Normal"/>
    <w:rsid w:val="009C4B02"/>
    <w:pPr>
      <w:tabs>
        <w:tab w:val="left" w:pos="0"/>
      </w:tabs>
      <w:spacing w:before="60" w:after="60"/>
    </w:pPr>
    <w:rPr>
      <w:rFonts w:ascii="Times New Roman" w:eastAsia="Times New Roman" w:hAnsi="Times New Roman" w:cs="Times New Roman"/>
      <w:szCs w:val="20"/>
    </w:rPr>
  </w:style>
  <w:style w:type="paragraph" w:styleId="BodyTextIndent">
    <w:name w:val="Body Text Indent"/>
    <w:basedOn w:val="Normal"/>
    <w:link w:val="BodyTextIndentChar"/>
    <w:uiPriority w:val="99"/>
    <w:rsid w:val="00F3204F"/>
    <w:pPr>
      <w:ind w:left="567"/>
    </w:pPr>
    <w:rPr>
      <w:rFonts w:ascii="CG Times (WN)" w:eastAsia="Times New Roman" w:hAnsi="CG Times (WN)" w:cs="Times New Roman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3204F"/>
    <w:rPr>
      <w:rFonts w:ascii="CG Times (WN)" w:eastAsia="Times New Roman" w:hAnsi="CG Times (WN)" w:cs="Times New Roman"/>
      <w:kern w:val="0"/>
      <w:sz w:val="24"/>
      <w:szCs w:val="24"/>
      <w:lang w:val="en-GB"/>
      <w14:ligatures w14:val="none"/>
    </w:rPr>
  </w:style>
  <w:style w:type="paragraph" w:customStyle="1" w:styleId="LongTitle">
    <w:name w:val="LongTitle"/>
    <w:basedOn w:val="Normal"/>
    <w:uiPriority w:val="99"/>
    <w:rsid w:val="008026D2"/>
    <w:pPr>
      <w:spacing w:before="240" w:after="60"/>
      <w:jc w:val="both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59"/>
    <w:rsid w:val="00A674B8"/>
    <w:pPr>
      <w:spacing w:after="0" w:line="240" w:lineRule="auto"/>
    </w:pPr>
    <w:rPr>
      <w:rFonts w:ascii="Times New Roman" w:eastAsiaTheme="minorEastAsia" w:hAnsi="Times New Roman" w:cs="Times New Roman"/>
      <w:kern w:val="0"/>
      <w:lang w:eastAsia="en-A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0312E"/>
    <w:pPr>
      <w:spacing w:after="0" w:line="240" w:lineRule="auto"/>
    </w:pPr>
    <w:rPr>
      <w:rFonts w:ascii="Arial" w:eastAsiaTheme="minorEastAsia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2849</Characters>
  <Application>Microsoft Office Word</Application>
  <DocSecurity>0</DocSecurity>
  <Lines>129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Leow, Shwu</dc:creator>
  <cp:keywords/>
  <dc:description/>
  <cp:lastModifiedBy>PCODCS</cp:lastModifiedBy>
  <cp:revision>4</cp:revision>
  <dcterms:created xsi:type="dcterms:W3CDTF">2026-06-21T23:28:00Z</dcterms:created>
  <dcterms:modified xsi:type="dcterms:W3CDTF">2026-06-21T23:28:00Z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2025-06-11T00:32:53Z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a8da79d3-bbe8-4962-8973-2ce49ddaf8be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