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372" w:rsidRDefault="00DA5372" w:rsidP="00DA5372">
      <w:pPr>
        <w:spacing w:before="120"/>
        <w:rPr>
          <w:rFonts w:ascii="Arial" w:hAnsi="Arial" w:cs="Arial"/>
        </w:rPr>
      </w:pPr>
      <w:bookmarkStart w:id="0" w:name="_GoBack"/>
      <w:bookmarkEnd w:id="0"/>
      <w:r>
        <w:rPr>
          <w:rFonts w:ascii="Arial" w:hAnsi="Arial" w:cs="Arial"/>
        </w:rPr>
        <w:t>Australian Capital Territory</w:t>
      </w:r>
    </w:p>
    <w:p w:rsidR="00DA5372" w:rsidRDefault="00BB2031" w:rsidP="00DA5372">
      <w:pPr>
        <w:pStyle w:val="Billname"/>
        <w:tabs>
          <w:tab w:val="clear" w:pos="2400"/>
          <w:tab w:val="clear" w:pos="2880"/>
        </w:tabs>
        <w:spacing w:before="240" w:after="60"/>
      </w:pPr>
      <w:r w:rsidRPr="00BB2031">
        <w:t>Public Sector Management (Joint Council) Terms of Reference 2019</w:t>
      </w:r>
    </w:p>
    <w:p w:rsidR="00DA5372" w:rsidRDefault="00DA5372" w:rsidP="00DA5372">
      <w:pPr>
        <w:spacing w:before="240" w:after="60"/>
        <w:rPr>
          <w:rFonts w:ascii="Arial" w:hAnsi="Arial" w:cs="Arial"/>
          <w:b/>
          <w:bCs/>
        </w:rPr>
      </w:pPr>
      <w:r>
        <w:rPr>
          <w:rFonts w:ascii="Arial" w:hAnsi="Arial" w:cs="Arial"/>
          <w:b/>
          <w:bCs/>
        </w:rPr>
        <w:t>Notifiable instrument NI201</w:t>
      </w:r>
      <w:r w:rsidR="00191CAE">
        <w:rPr>
          <w:rFonts w:ascii="Arial" w:hAnsi="Arial" w:cs="Arial"/>
          <w:b/>
          <w:bCs/>
        </w:rPr>
        <w:t>9</w:t>
      </w:r>
      <w:r>
        <w:rPr>
          <w:rFonts w:ascii="Arial" w:hAnsi="Arial" w:cs="Arial"/>
          <w:b/>
          <w:bCs/>
        </w:rPr>
        <w:t>-</w:t>
      </w:r>
      <w:r w:rsidR="00EE7F99">
        <w:rPr>
          <w:rFonts w:ascii="Arial" w:hAnsi="Arial" w:cs="Arial"/>
          <w:b/>
          <w:bCs/>
        </w:rPr>
        <w:t>369</w:t>
      </w:r>
    </w:p>
    <w:p w:rsidR="00DA5372" w:rsidRPr="00A83014" w:rsidRDefault="00DA5372" w:rsidP="00DA5372">
      <w:pPr>
        <w:pStyle w:val="06Copyright"/>
        <w:tabs>
          <w:tab w:val="clear" w:pos="2880"/>
        </w:tabs>
        <w:spacing w:before="240"/>
      </w:pPr>
      <w:r w:rsidRPr="00A83014">
        <w:t xml:space="preserve">made under the </w:t>
      </w:r>
    </w:p>
    <w:p w:rsidR="00DA5372" w:rsidRDefault="00DA5372" w:rsidP="00DA5372">
      <w:pPr>
        <w:spacing w:before="240"/>
        <w:rPr>
          <w:rFonts w:ascii="Arial" w:hAnsi="Arial" w:cs="Arial"/>
          <w:b/>
          <w:bCs/>
          <w:sz w:val="20"/>
          <w:szCs w:val="20"/>
        </w:rPr>
      </w:pPr>
      <w:r>
        <w:rPr>
          <w:rFonts w:ascii="Arial" w:hAnsi="Arial" w:cs="Arial"/>
          <w:b/>
          <w:bCs/>
          <w:iCs/>
          <w:sz w:val="20"/>
          <w:szCs w:val="20"/>
        </w:rPr>
        <w:t>Public Sector Management Act 1994</w:t>
      </w:r>
      <w:r w:rsidRPr="00A83014">
        <w:rPr>
          <w:rFonts w:ascii="Arial" w:hAnsi="Arial" w:cs="Arial"/>
          <w:b/>
          <w:bCs/>
          <w:sz w:val="20"/>
          <w:szCs w:val="20"/>
        </w:rPr>
        <w:t xml:space="preserve">, s </w:t>
      </w:r>
      <w:r>
        <w:rPr>
          <w:rFonts w:ascii="Arial" w:hAnsi="Arial" w:cs="Arial"/>
          <w:b/>
          <w:bCs/>
          <w:sz w:val="20"/>
          <w:szCs w:val="20"/>
        </w:rPr>
        <w:t>28 (Establishment of Joint Council</w:t>
      </w:r>
      <w:r w:rsidRPr="00A83014">
        <w:rPr>
          <w:rFonts w:ascii="Arial" w:hAnsi="Arial" w:cs="Arial"/>
          <w:b/>
          <w:bCs/>
          <w:sz w:val="20"/>
          <w:szCs w:val="20"/>
        </w:rPr>
        <w:t>)</w:t>
      </w:r>
    </w:p>
    <w:p w:rsidR="00700DB8" w:rsidRDefault="00700DB8" w:rsidP="00DA5372">
      <w:pPr>
        <w:spacing w:before="240"/>
        <w:rPr>
          <w:rFonts w:ascii="Arial" w:hAnsi="Arial" w:cs="Arial"/>
          <w:b/>
          <w:bCs/>
          <w:sz w:val="20"/>
          <w:szCs w:val="20"/>
        </w:rPr>
      </w:pPr>
      <w:r>
        <w:rPr>
          <w:rFonts w:ascii="Arial" w:hAnsi="Arial" w:cs="Arial"/>
          <w:b/>
          <w:bCs/>
          <w:sz w:val="20"/>
          <w:szCs w:val="20"/>
        </w:rPr>
        <w:t>EXPLANATORY STATEMENT</w:t>
      </w:r>
    </w:p>
    <w:p w:rsidR="00905D4A" w:rsidRPr="00A83014" w:rsidRDefault="00905D4A" w:rsidP="00905D4A">
      <w:pPr>
        <w:rPr>
          <w:rFonts w:ascii="Arial" w:hAnsi="Arial" w:cs="Arial"/>
          <w:b/>
          <w:bCs/>
          <w:sz w:val="20"/>
          <w:szCs w:val="20"/>
        </w:rPr>
      </w:pPr>
    </w:p>
    <w:p w:rsidR="00DA5372" w:rsidRDefault="00DA5372" w:rsidP="00DA5372">
      <w:pPr>
        <w:pStyle w:val="N-line3"/>
        <w:pBdr>
          <w:top w:val="single" w:sz="12" w:space="1" w:color="auto"/>
          <w:bottom w:val="none" w:sz="0" w:space="0" w:color="auto"/>
        </w:pBdr>
        <w:rPr>
          <w:rFonts w:ascii="Arial" w:hAnsi="Arial" w:cs="Arial"/>
        </w:rPr>
      </w:pPr>
    </w:p>
    <w:p w:rsidR="00DA5372" w:rsidRDefault="00700DB8" w:rsidP="00700DB8">
      <w:pPr>
        <w:pStyle w:val="Heading5"/>
        <w:numPr>
          <w:ilvl w:val="0"/>
          <w:numId w:val="0"/>
        </w:numPr>
        <w:ind w:left="720" w:hanging="720"/>
        <w:rPr>
          <w:rFonts w:ascii="Arial" w:hAnsi="Arial" w:cs="Arial"/>
        </w:rPr>
      </w:pPr>
      <w:r>
        <w:rPr>
          <w:rFonts w:ascii="Arial" w:hAnsi="Arial" w:cs="Arial"/>
        </w:rPr>
        <w:t>Legislative Context</w:t>
      </w:r>
    </w:p>
    <w:p w:rsidR="00DA5372" w:rsidRDefault="00DA5372" w:rsidP="00DA5372">
      <w:pPr>
        <w:ind w:left="720"/>
      </w:pPr>
    </w:p>
    <w:p w:rsidR="00DA5372" w:rsidRDefault="00700DB8" w:rsidP="00700DB8">
      <w:r>
        <w:t xml:space="preserve">Section </w:t>
      </w:r>
      <w:r w:rsidR="008D40FB">
        <w:t xml:space="preserve">28 </w:t>
      </w:r>
      <w:r>
        <w:t xml:space="preserve">of the </w:t>
      </w:r>
      <w:r>
        <w:rPr>
          <w:i/>
        </w:rPr>
        <w:t xml:space="preserve">Public Sector Management Act </w:t>
      </w:r>
      <w:r w:rsidR="00DA5372" w:rsidRPr="00DA5372">
        <w:rPr>
          <w:i/>
        </w:rPr>
        <w:t>1</w:t>
      </w:r>
      <w:r w:rsidR="00191CAE">
        <w:rPr>
          <w:i/>
        </w:rPr>
        <w:t>9</w:t>
      </w:r>
      <w:r w:rsidR="008D40FB">
        <w:rPr>
          <w:i/>
        </w:rPr>
        <w:t>94</w:t>
      </w:r>
      <w:r>
        <w:rPr>
          <w:i/>
        </w:rPr>
        <w:t xml:space="preserve"> </w:t>
      </w:r>
      <w:r w:rsidR="008D40FB" w:rsidRPr="008D40FB">
        <w:t>(“the Act”)</w:t>
      </w:r>
      <w:r w:rsidR="008D40FB">
        <w:rPr>
          <w:i/>
        </w:rPr>
        <w:t xml:space="preserve"> </w:t>
      </w:r>
      <w:r>
        <w:t xml:space="preserve">requires the </w:t>
      </w:r>
      <w:r w:rsidR="008D40FB">
        <w:t xml:space="preserve">Head of Service </w:t>
      </w:r>
      <w:r>
        <w:t xml:space="preserve">to </w:t>
      </w:r>
      <w:r w:rsidR="008D40FB">
        <w:t>establish a consultative forum, the Joint Council, for relevant unions and the service</w:t>
      </w:r>
      <w:r w:rsidR="00DA5372" w:rsidRPr="00A83014">
        <w:t>.</w:t>
      </w:r>
    </w:p>
    <w:p w:rsidR="008D40FB" w:rsidRDefault="008D40FB" w:rsidP="00700DB8"/>
    <w:p w:rsidR="008D40FB" w:rsidRPr="00A83014" w:rsidRDefault="008D40FB" w:rsidP="00700DB8">
      <w:r>
        <w:t>Section 28(2) of the Act requires that the Joint Council must operate in accordance with terms of reference approved by the Head of Service, by way of a notifiable instrument</w:t>
      </w:r>
      <w:r w:rsidR="009B750B">
        <w:t xml:space="preserve"> in accordance with</w:t>
      </w:r>
      <w:r w:rsidR="004823C3">
        <w:t xml:space="preserve"> section 28(3)</w:t>
      </w:r>
      <w:r>
        <w:t>.</w:t>
      </w:r>
    </w:p>
    <w:p w:rsidR="00DA5372" w:rsidRDefault="00DA5372" w:rsidP="00DA5372">
      <w:pPr>
        <w:rPr>
          <w:rFonts w:ascii="Arial" w:hAnsi="Arial" w:cs="Arial"/>
        </w:rPr>
      </w:pPr>
    </w:p>
    <w:p w:rsidR="00DA5372" w:rsidRPr="0064766E" w:rsidRDefault="00536501" w:rsidP="008D40FB">
      <w:pPr>
        <w:pStyle w:val="Heading5"/>
        <w:numPr>
          <w:ilvl w:val="0"/>
          <w:numId w:val="0"/>
        </w:numPr>
        <w:ind w:left="720" w:hanging="720"/>
        <w:rPr>
          <w:rFonts w:ascii="Arial" w:hAnsi="Arial" w:cs="Arial"/>
        </w:rPr>
      </w:pPr>
      <w:r>
        <w:rPr>
          <w:rFonts w:ascii="Arial" w:hAnsi="Arial" w:cs="Arial"/>
        </w:rPr>
        <w:t>Schedule</w:t>
      </w:r>
    </w:p>
    <w:p w:rsidR="00DA5372" w:rsidRDefault="00DA5372" w:rsidP="00DA5372">
      <w:pPr>
        <w:ind w:left="720"/>
      </w:pPr>
    </w:p>
    <w:p w:rsidR="00DA5372" w:rsidRPr="00A83014" w:rsidRDefault="00536501" w:rsidP="008D40FB">
      <w:r>
        <w:t xml:space="preserve">Schedule 1 to the </w:t>
      </w:r>
      <w:r w:rsidR="00DA5372" w:rsidRPr="00A83014">
        <w:t xml:space="preserve">instrument </w:t>
      </w:r>
      <w:r>
        <w:t>sets out the terms of reference for the operation of the Joint Council. These include the role and function of the Joint Council, the composition of the Joint Council, and the operation of the Joint Council.</w:t>
      </w:r>
    </w:p>
    <w:p w:rsidR="00DA5372" w:rsidRDefault="00DA5372" w:rsidP="00DA5372">
      <w:pPr>
        <w:ind w:left="720"/>
        <w:rPr>
          <w:rFonts w:ascii="Arial" w:hAnsi="Arial" w:cs="Arial"/>
        </w:rPr>
      </w:pPr>
    </w:p>
    <w:p w:rsidR="00DA5372" w:rsidRDefault="00DA5372" w:rsidP="00700DB8"/>
    <w:sectPr w:rsidR="00DA5372" w:rsidSect="00104C82">
      <w:headerReference w:type="even" r:id="rId8"/>
      <w:headerReference w:type="default" r:id="rId9"/>
      <w:footerReference w:type="even" r:id="rId10"/>
      <w:footerReference w:type="default" r:id="rId11"/>
      <w:headerReference w:type="first" r:id="rId12"/>
      <w:footerReference w:type="first" r:id="rId13"/>
      <w:pgSz w:w="11906" w:h="16838"/>
      <w:pgMar w:top="851" w:right="991" w:bottom="1135" w:left="1276" w:header="708" w:footer="6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466" w:rsidRDefault="00165466" w:rsidP="00165466">
      <w:r>
        <w:separator/>
      </w:r>
    </w:p>
  </w:endnote>
  <w:endnote w:type="continuationSeparator" w:id="0">
    <w:p w:rsidR="00165466" w:rsidRDefault="00165466" w:rsidP="00165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0D9" w:rsidRDefault="00C600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4C82" w:rsidRPr="0039626F" w:rsidRDefault="0039626F" w:rsidP="0039626F">
    <w:pPr>
      <w:pStyle w:val="Footer"/>
      <w:jc w:val="center"/>
      <w:rPr>
        <w:rFonts w:ascii="Arial" w:hAnsi="Arial" w:cs="Arial"/>
        <w:sz w:val="14"/>
      </w:rPr>
    </w:pPr>
    <w:r w:rsidRPr="0039626F">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0D9" w:rsidRDefault="00C600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466" w:rsidRDefault="00165466" w:rsidP="00165466">
      <w:r>
        <w:separator/>
      </w:r>
    </w:p>
  </w:footnote>
  <w:footnote w:type="continuationSeparator" w:id="0">
    <w:p w:rsidR="00165466" w:rsidRDefault="00165466" w:rsidP="00165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9" w:rsidRDefault="00177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9" w:rsidRPr="00700DB8" w:rsidRDefault="001779E9" w:rsidP="00700D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79E9" w:rsidRDefault="00177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8245B"/>
    <w:multiLevelType w:val="hybridMultilevel"/>
    <w:tmpl w:val="405C9A20"/>
    <w:lvl w:ilvl="0" w:tplc="3C502E22">
      <w:start w:val="1"/>
      <w:numFmt w:val="decimal"/>
      <w:pStyle w:val="Style7"/>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744460D"/>
    <w:multiLevelType w:val="hybridMultilevel"/>
    <w:tmpl w:val="D2327E66"/>
    <w:lvl w:ilvl="0" w:tplc="8FC86F3A">
      <w:start w:val="1"/>
      <w:numFmt w:val="lowerLetter"/>
      <w:pStyle w:val="Style8"/>
      <w:lvlText w:val="%1."/>
      <w:lvlJc w:val="left"/>
      <w:pPr>
        <w:ind w:left="870" w:hanging="360"/>
      </w:pPr>
      <w:rPr>
        <w:rFonts w:hint="default"/>
      </w:rPr>
    </w:lvl>
    <w:lvl w:ilvl="1" w:tplc="0C090019" w:tentative="1">
      <w:start w:val="1"/>
      <w:numFmt w:val="lowerLetter"/>
      <w:lvlText w:val="%2."/>
      <w:lvlJc w:val="left"/>
      <w:pPr>
        <w:ind w:left="1590" w:hanging="360"/>
      </w:pPr>
    </w:lvl>
    <w:lvl w:ilvl="2" w:tplc="0C09001B" w:tentative="1">
      <w:start w:val="1"/>
      <w:numFmt w:val="lowerRoman"/>
      <w:lvlText w:val="%3."/>
      <w:lvlJc w:val="right"/>
      <w:pPr>
        <w:ind w:left="2310" w:hanging="180"/>
      </w:pPr>
    </w:lvl>
    <w:lvl w:ilvl="3" w:tplc="0C09000F" w:tentative="1">
      <w:start w:val="1"/>
      <w:numFmt w:val="decimal"/>
      <w:lvlText w:val="%4."/>
      <w:lvlJc w:val="left"/>
      <w:pPr>
        <w:ind w:left="3030" w:hanging="360"/>
      </w:pPr>
    </w:lvl>
    <w:lvl w:ilvl="4" w:tplc="0C090019" w:tentative="1">
      <w:start w:val="1"/>
      <w:numFmt w:val="lowerLetter"/>
      <w:lvlText w:val="%5."/>
      <w:lvlJc w:val="left"/>
      <w:pPr>
        <w:ind w:left="3750" w:hanging="360"/>
      </w:pPr>
    </w:lvl>
    <w:lvl w:ilvl="5" w:tplc="0C09001B" w:tentative="1">
      <w:start w:val="1"/>
      <w:numFmt w:val="lowerRoman"/>
      <w:lvlText w:val="%6."/>
      <w:lvlJc w:val="right"/>
      <w:pPr>
        <w:ind w:left="4470" w:hanging="180"/>
      </w:pPr>
    </w:lvl>
    <w:lvl w:ilvl="6" w:tplc="0C09000F" w:tentative="1">
      <w:start w:val="1"/>
      <w:numFmt w:val="decimal"/>
      <w:lvlText w:val="%7."/>
      <w:lvlJc w:val="left"/>
      <w:pPr>
        <w:ind w:left="5190" w:hanging="360"/>
      </w:pPr>
    </w:lvl>
    <w:lvl w:ilvl="7" w:tplc="0C090019" w:tentative="1">
      <w:start w:val="1"/>
      <w:numFmt w:val="lowerLetter"/>
      <w:lvlText w:val="%8."/>
      <w:lvlJc w:val="left"/>
      <w:pPr>
        <w:ind w:left="5910" w:hanging="360"/>
      </w:pPr>
    </w:lvl>
    <w:lvl w:ilvl="8" w:tplc="0C09001B" w:tentative="1">
      <w:start w:val="1"/>
      <w:numFmt w:val="lowerRoman"/>
      <w:lvlText w:val="%9."/>
      <w:lvlJc w:val="right"/>
      <w:pPr>
        <w:ind w:left="6630" w:hanging="180"/>
      </w:pPr>
    </w:lvl>
  </w:abstractNum>
  <w:abstractNum w:abstractNumId="2" w15:restartNumberingAfterBreak="0">
    <w:nsid w:val="588D6AD5"/>
    <w:multiLevelType w:val="hybridMultilevel"/>
    <w:tmpl w:val="D27C9250"/>
    <w:lvl w:ilvl="0" w:tplc="832EE5EE">
      <w:start w:val="1"/>
      <w:numFmt w:val="lowerLetter"/>
      <w:pStyle w:val="Style3"/>
      <w:lvlText w:val="%1."/>
      <w:lvlJc w:val="left"/>
      <w:pPr>
        <w:tabs>
          <w:tab w:val="num" w:pos="790"/>
        </w:tabs>
        <w:ind w:left="790" w:hanging="360"/>
      </w:pPr>
      <w:rPr>
        <w:rFonts w:ascii="Times New Roman" w:eastAsia="Times New Roman" w:hAnsi="Times New Roman" w:cs="Times New Roman"/>
      </w:rPr>
    </w:lvl>
    <w:lvl w:ilvl="1" w:tplc="0C090019" w:tentative="1">
      <w:start w:val="1"/>
      <w:numFmt w:val="lowerLetter"/>
      <w:lvlText w:val="%2."/>
      <w:lvlJc w:val="left"/>
      <w:pPr>
        <w:tabs>
          <w:tab w:val="num" w:pos="1510"/>
        </w:tabs>
        <w:ind w:left="1510" w:hanging="360"/>
      </w:pPr>
    </w:lvl>
    <w:lvl w:ilvl="2" w:tplc="0C09001B" w:tentative="1">
      <w:start w:val="1"/>
      <w:numFmt w:val="lowerRoman"/>
      <w:lvlText w:val="%3."/>
      <w:lvlJc w:val="right"/>
      <w:pPr>
        <w:tabs>
          <w:tab w:val="num" w:pos="2230"/>
        </w:tabs>
        <w:ind w:left="2230" w:hanging="180"/>
      </w:pPr>
    </w:lvl>
    <w:lvl w:ilvl="3" w:tplc="0C09000F" w:tentative="1">
      <w:start w:val="1"/>
      <w:numFmt w:val="decimal"/>
      <w:lvlText w:val="%4."/>
      <w:lvlJc w:val="left"/>
      <w:pPr>
        <w:tabs>
          <w:tab w:val="num" w:pos="2950"/>
        </w:tabs>
        <w:ind w:left="2950" w:hanging="360"/>
      </w:pPr>
    </w:lvl>
    <w:lvl w:ilvl="4" w:tplc="0C090019" w:tentative="1">
      <w:start w:val="1"/>
      <w:numFmt w:val="lowerLetter"/>
      <w:lvlText w:val="%5."/>
      <w:lvlJc w:val="left"/>
      <w:pPr>
        <w:tabs>
          <w:tab w:val="num" w:pos="3670"/>
        </w:tabs>
        <w:ind w:left="3670" w:hanging="360"/>
      </w:pPr>
    </w:lvl>
    <w:lvl w:ilvl="5" w:tplc="0C09001B" w:tentative="1">
      <w:start w:val="1"/>
      <w:numFmt w:val="lowerRoman"/>
      <w:lvlText w:val="%6."/>
      <w:lvlJc w:val="right"/>
      <w:pPr>
        <w:tabs>
          <w:tab w:val="num" w:pos="4390"/>
        </w:tabs>
        <w:ind w:left="4390" w:hanging="180"/>
      </w:pPr>
    </w:lvl>
    <w:lvl w:ilvl="6" w:tplc="0C09000F" w:tentative="1">
      <w:start w:val="1"/>
      <w:numFmt w:val="decimal"/>
      <w:lvlText w:val="%7."/>
      <w:lvlJc w:val="left"/>
      <w:pPr>
        <w:tabs>
          <w:tab w:val="num" w:pos="5110"/>
        </w:tabs>
        <w:ind w:left="5110" w:hanging="360"/>
      </w:pPr>
    </w:lvl>
    <w:lvl w:ilvl="7" w:tplc="0C090019" w:tentative="1">
      <w:start w:val="1"/>
      <w:numFmt w:val="lowerLetter"/>
      <w:lvlText w:val="%8."/>
      <w:lvlJc w:val="left"/>
      <w:pPr>
        <w:tabs>
          <w:tab w:val="num" w:pos="5830"/>
        </w:tabs>
        <w:ind w:left="5830" w:hanging="360"/>
      </w:pPr>
    </w:lvl>
    <w:lvl w:ilvl="8" w:tplc="0C09001B" w:tentative="1">
      <w:start w:val="1"/>
      <w:numFmt w:val="lowerRoman"/>
      <w:lvlText w:val="%9."/>
      <w:lvlJc w:val="right"/>
      <w:pPr>
        <w:tabs>
          <w:tab w:val="num" w:pos="6550"/>
        </w:tabs>
        <w:ind w:left="6550" w:hanging="180"/>
      </w:pPr>
    </w:lvl>
  </w:abstractNum>
  <w:abstractNum w:abstractNumId="3" w15:restartNumberingAfterBreak="0">
    <w:nsid w:val="62DA1CB5"/>
    <w:multiLevelType w:val="hybridMultilevel"/>
    <w:tmpl w:val="57F8447A"/>
    <w:lvl w:ilvl="0" w:tplc="20BE93D2">
      <w:start w:val="1"/>
      <w:numFmt w:val="decimal"/>
      <w:pStyle w:val="Heading5"/>
      <w:lvlText w:val="%1"/>
      <w:lvlJc w:val="left"/>
      <w:pPr>
        <w:tabs>
          <w:tab w:val="num" w:pos="3414"/>
        </w:tabs>
        <w:ind w:left="3414" w:hanging="72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68C21559"/>
    <w:multiLevelType w:val="hybridMultilevel"/>
    <w:tmpl w:val="0D6E932E"/>
    <w:lvl w:ilvl="0" w:tplc="2DF6B4D6">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5" w15:restartNumberingAfterBreak="0">
    <w:nsid w:val="71243D4B"/>
    <w:multiLevelType w:val="hybridMultilevel"/>
    <w:tmpl w:val="06B6AD1A"/>
    <w:lvl w:ilvl="0" w:tplc="62E676B0">
      <w:start w:val="1"/>
      <w:numFmt w:val="lowerLetter"/>
      <w:pStyle w:val="Style2"/>
      <w:lvlText w:val="%1."/>
      <w:lvlJc w:val="left"/>
      <w:pPr>
        <w:tabs>
          <w:tab w:val="num" w:pos="360"/>
        </w:tabs>
        <w:ind w:left="340" w:hanging="340"/>
      </w:pPr>
      <w:rPr>
        <w:rFonts w:ascii="Times New Roman" w:eastAsia="Times New Roman" w:hAnsi="Times New Roman" w:cs="Times New Roman"/>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AD5E1A"/>
    <w:multiLevelType w:val="hybridMultilevel"/>
    <w:tmpl w:val="648CD808"/>
    <w:lvl w:ilvl="0" w:tplc="5E6E00F8">
      <w:start w:val="1"/>
      <w:numFmt w:val="lowerLetter"/>
      <w:pStyle w:val="Style1"/>
      <w:lvlText w:val="%1."/>
      <w:lvlJc w:val="left"/>
      <w:pPr>
        <w:tabs>
          <w:tab w:val="num" w:pos="360"/>
        </w:tabs>
        <w:ind w:left="340" w:hanging="340"/>
      </w:pPr>
      <w:rPr>
        <w:rFonts w:ascii="Times New Roman" w:eastAsia="Times New Roman" w:hAnsi="Times New Roman" w:cs="Times New Roman"/>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72"/>
    <w:rsid w:val="000679CB"/>
    <w:rsid w:val="000B3B9B"/>
    <w:rsid w:val="000F5A8C"/>
    <w:rsid w:val="000F70B2"/>
    <w:rsid w:val="00104C82"/>
    <w:rsid w:val="001241D0"/>
    <w:rsid w:val="00165466"/>
    <w:rsid w:val="001779E9"/>
    <w:rsid w:val="00191CAE"/>
    <w:rsid w:val="002A2B0C"/>
    <w:rsid w:val="002B77FB"/>
    <w:rsid w:val="00310397"/>
    <w:rsid w:val="0039626F"/>
    <w:rsid w:val="003A389F"/>
    <w:rsid w:val="00425A3C"/>
    <w:rsid w:val="004823C3"/>
    <w:rsid w:val="004A2F3C"/>
    <w:rsid w:val="004A7266"/>
    <w:rsid w:val="00536501"/>
    <w:rsid w:val="0057514C"/>
    <w:rsid w:val="00597D07"/>
    <w:rsid w:val="005A5CEA"/>
    <w:rsid w:val="005F55DA"/>
    <w:rsid w:val="00603707"/>
    <w:rsid w:val="00700DB8"/>
    <w:rsid w:val="007416D5"/>
    <w:rsid w:val="00751E99"/>
    <w:rsid w:val="0086090F"/>
    <w:rsid w:val="00864524"/>
    <w:rsid w:val="008A3239"/>
    <w:rsid w:val="008D40FB"/>
    <w:rsid w:val="008F2FD4"/>
    <w:rsid w:val="00905D4A"/>
    <w:rsid w:val="00961121"/>
    <w:rsid w:val="00995FB4"/>
    <w:rsid w:val="009A2B7D"/>
    <w:rsid w:val="009B750B"/>
    <w:rsid w:val="009D6837"/>
    <w:rsid w:val="00A10DDA"/>
    <w:rsid w:val="00AA09F2"/>
    <w:rsid w:val="00B51A88"/>
    <w:rsid w:val="00B71B81"/>
    <w:rsid w:val="00B74E4D"/>
    <w:rsid w:val="00BA1CB4"/>
    <w:rsid w:val="00BB2031"/>
    <w:rsid w:val="00BE4D4B"/>
    <w:rsid w:val="00C015E7"/>
    <w:rsid w:val="00C0257D"/>
    <w:rsid w:val="00C600D9"/>
    <w:rsid w:val="00CD66D8"/>
    <w:rsid w:val="00CE5C23"/>
    <w:rsid w:val="00CF32A1"/>
    <w:rsid w:val="00D45927"/>
    <w:rsid w:val="00DA5372"/>
    <w:rsid w:val="00E62CB9"/>
    <w:rsid w:val="00EB6306"/>
    <w:rsid w:val="00EE7F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chartTrackingRefBased/>
  <w15:docId w15:val="{C2C9E22F-2554-4D84-B2A8-715E20D4D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37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0F70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qFormat/>
    <w:rsid w:val="00DA5372"/>
    <w:pPr>
      <w:keepNext/>
      <w:numPr>
        <w:numId w:val="1"/>
      </w:numPr>
      <w:tabs>
        <w:tab w:val="num" w:pos="720"/>
      </w:tabs>
      <w:ind w:left="7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A5372"/>
    <w:rPr>
      <w:rFonts w:ascii="Times New Roman" w:eastAsia="Times New Roman" w:hAnsi="Times New Roman" w:cs="Times New Roman"/>
      <w:b/>
      <w:bCs/>
      <w:sz w:val="24"/>
      <w:szCs w:val="24"/>
    </w:rPr>
  </w:style>
  <w:style w:type="paragraph" w:customStyle="1" w:styleId="Billname">
    <w:name w:val="Billname"/>
    <w:basedOn w:val="Normal"/>
    <w:rsid w:val="00DA5372"/>
    <w:pPr>
      <w:tabs>
        <w:tab w:val="left" w:pos="2400"/>
        <w:tab w:val="left" w:pos="2880"/>
      </w:tabs>
      <w:spacing w:before="1220" w:after="100"/>
    </w:pPr>
    <w:rPr>
      <w:rFonts w:ascii="Arial" w:hAnsi="Arial" w:cs="Arial"/>
      <w:b/>
      <w:bCs/>
      <w:sz w:val="40"/>
      <w:szCs w:val="40"/>
    </w:rPr>
  </w:style>
  <w:style w:type="paragraph" w:customStyle="1" w:styleId="N-line3">
    <w:name w:val="N-line3"/>
    <w:basedOn w:val="Normal"/>
    <w:next w:val="Normal"/>
    <w:rsid w:val="00DA5372"/>
    <w:pPr>
      <w:pBdr>
        <w:bottom w:val="single" w:sz="12" w:space="1" w:color="auto"/>
      </w:pBdr>
      <w:jc w:val="both"/>
    </w:pPr>
  </w:style>
  <w:style w:type="paragraph" w:customStyle="1" w:styleId="06Copyright">
    <w:name w:val="06Copyright"/>
    <w:basedOn w:val="Normal"/>
    <w:rsid w:val="00DA5372"/>
    <w:pPr>
      <w:tabs>
        <w:tab w:val="left" w:pos="2880"/>
      </w:tabs>
    </w:pPr>
  </w:style>
  <w:style w:type="character" w:customStyle="1" w:styleId="Heading2Char">
    <w:name w:val="Heading 2 Char"/>
    <w:basedOn w:val="DefaultParagraphFont"/>
    <w:link w:val="Heading2"/>
    <w:uiPriority w:val="9"/>
    <w:rsid w:val="000F70B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0F70B2"/>
    <w:pPr>
      <w:ind w:left="720"/>
      <w:contextualSpacing/>
    </w:pPr>
  </w:style>
  <w:style w:type="paragraph" w:customStyle="1" w:styleId="Style1">
    <w:name w:val="Style1"/>
    <w:basedOn w:val="ListParagraph"/>
    <w:qFormat/>
    <w:rsid w:val="000F70B2"/>
    <w:pPr>
      <w:numPr>
        <w:numId w:val="4"/>
      </w:numPr>
      <w:tabs>
        <w:tab w:val="clear" w:pos="360"/>
      </w:tabs>
      <w:spacing w:before="120" w:after="120"/>
      <w:ind w:left="850"/>
    </w:pPr>
  </w:style>
  <w:style w:type="paragraph" w:customStyle="1" w:styleId="Style2">
    <w:name w:val="Style2"/>
    <w:basedOn w:val="ListParagraph"/>
    <w:qFormat/>
    <w:rsid w:val="000F70B2"/>
    <w:pPr>
      <w:numPr>
        <w:numId w:val="3"/>
      </w:numPr>
      <w:tabs>
        <w:tab w:val="clear" w:pos="360"/>
      </w:tabs>
      <w:spacing w:before="120" w:after="120"/>
      <w:ind w:left="850"/>
    </w:pPr>
  </w:style>
  <w:style w:type="paragraph" w:customStyle="1" w:styleId="Style3">
    <w:name w:val="Style3"/>
    <w:basedOn w:val="ListParagraph"/>
    <w:qFormat/>
    <w:rsid w:val="00BA1CB4"/>
    <w:pPr>
      <w:numPr>
        <w:numId w:val="2"/>
      </w:numPr>
      <w:spacing w:before="120" w:after="120"/>
      <w:ind w:left="788" w:hanging="357"/>
    </w:pPr>
  </w:style>
  <w:style w:type="paragraph" w:styleId="Header">
    <w:name w:val="header"/>
    <w:basedOn w:val="Normal"/>
    <w:link w:val="HeaderChar"/>
    <w:uiPriority w:val="99"/>
    <w:unhideWhenUsed/>
    <w:rsid w:val="00165466"/>
    <w:pPr>
      <w:tabs>
        <w:tab w:val="center" w:pos="4513"/>
        <w:tab w:val="right" w:pos="9026"/>
      </w:tabs>
    </w:pPr>
  </w:style>
  <w:style w:type="character" w:customStyle="1" w:styleId="HeaderChar">
    <w:name w:val="Header Char"/>
    <w:basedOn w:val="DefaultParagraphFont"/>
    <w:link w:val="Header"/>
    <w:uiPriority w:val="99"/>
    <w:rsid w:val="001654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65466"/>
    <w:pPr>
      <w:tabs>
        <w:tab w:val="center" w:pos="4513"/>
        <w:tab w:val="right" w:pos="9026"/>
      </w:tabs>
    </w:pPr>
  </w:style>
  <w:style w:type="character" w:customStyle="1" w:styleId="FooterChar">
    <w:name w:val="Footer Char"/>
    <w:basedOn w:val="DefaultParagraphFont"/>
    <w:link w:val="Footer"/>
    <w:uiPriority w:val="99"/>
    <w:rsid w:val="00165466"/>
    <w:rPr>
      <w:rFonts w:ascii="Times New Roman" w:eastAsia="Times New Roman" w:hAnsi="Times New Roman" w:cs="Times New Roman"/>
      <w:sz w:val="24"/>
      <w:szCs w:val="24"/>
    </w:rPr>
  </w:style>
  <w:style w:type="paragraph" w:customStyle="1" w:styleId="Style4">
    <w:name w:val="Style4"/>
    <w:basedOn w:val="ListParagraph"/>
    <w:qFormat/>
    <w:rsid w:val="00D45927"/>
    <w:pPr>
      <w:spacing w:before="120"/>
      <w:ind w:left="425" w:hanging="425"/>
    </w:pPr>
  </w:style>
  <w:style w:type="paragraph" w:customStyle="1" w:styleId="Style5">
    <w:name w:val="Style5"/>
    <w:basedOn w:val="Style1"/>
    <w:qFormat/>
    <w:rsid w:val="00BE4D4B"/>
  </w:style>
  <w:style w:type="paragraph" w:customStyle="1" w:styleId="Style6">
    <w:name w:val="Style6"/>
    <w:basedOn w:val="Style5"/>
    <w:qFormat/>
    <w:rsid w:val="00BE4D4B"/>
  </w:style>
  <w:style w:type="paragraph" w:customStyle="1" w:styleId="Style7">
    <w:name w:val="Style7"/>
    <w:basedOn w:val="ListParagraph"/>
    <w:qFormat/>
    <w:rsid w:val="00961121"/>
    <w:pPr>
      <w:numPr>
        <w:numId w:val="5"/>
      </w:numPr>
      <w:spacing w:before="120"/>
      <w:ind w:left="425" w:hanging="425"/>
    </w:pPr>
  </w:style>
  <w:style w:type="paragraph" w:customStyle="1" w:styleId="Style8">
    <w:name w:val="Style8"/>
    <w:basedOn w:val="Style1"/>
    <w:qFormat/>
    <w:rsid w:val="005A5CEA"/>
    <w:pPr>
      <w:numPr>
        <w:numId w:val="7"/>
      </w:numPr>
      <w:ind w:left="867" w:hanging="357"/>
    </w:pPr>
  </w:style>
  <w:style w:type="character" w:styleId="PageNumber">
    <w:name w:val="page number"/>
    <w:basedOn w:val="DefaultParagraphFont"/>
    <w:uiPriority w:val="99"/>
    <w:rsid w:val="00905D4A"/>
    <w:rPr>
      <w:rFonts w:cs="Times New Roman"/>
    </w:rPr>
  </w:style>
  <w:style w:type="paragraph" w:customStyle="1" w:styleId="HeaderEven6">
    <w:name w:val="HeaderEven6"/>
    <w:basedOn w:val="Normal"/>
    <w:rsid w:val="00905D4A"/>
    <w:pPr>
      <w:spacing w:before="120" w:after="60"/>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4A7A0-E928-4BF9-BB58-5331F7B2C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756</Characters>
  <Application>Microsoft Office Word</Application>
  <DocSecurity>0</DocSecurity>
  <Lines>24</Lines>
  <Paragraphs>11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5</cp:revision>
  <dcterms:created xsi:type="dcterms:W3CDTF">2019-06-12T23:14:00Z</dcterms:created>
  <dcterms:modified xsi:type="dcterms:W3CDTF">2019-06-12T23:14:00Z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1055102</vt:lpwstr>
  </property>
  <property fmtid="{D5CDD505-2E9C-101B-9397-08002B2CF9AE}" pid="4" name="JMSREQUIREDCHECKIN">
    <vt:lpwstr/>
  </property>
</Properties>
</file>