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3D22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  <w:r w:rsidRPr="00031F5D">
        <w:rPr>
          <w:rFonts w:asciiTheme="minorHAnsi" w:hAnsiTheme="minorHAnsi" w:cstheme="minorHAnsi"/>
          <w:b/>
          <w:lang w:val="en-GB"/>
        </w:rPr>
        <w:t>2019</w:t>
      </w:r>
    </w:p>
    <w:p w14:paraId="4EA71BF0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7BE7B72D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036B3642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430D2DA9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6B9D8243" w14:textId="77777777" w:rsidR="003A7527" w:rsidRPr="00031F5D" w:rsidRDefault="003A7527" w:rsidP="003A75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en-GB" w:eastAsia="en-AU"/>
        </w:rPr>
      </w:pPr>
      <w:r w:rsidRPr="00031F5D">
        <w:rPr>
          <w:rFonts w:asciiTheme="minorHAnsi" w:hAnsiTheme="minorHAnsi" w:cstheme="minorHAnsi"/>
          <w:b/>
          <w:bCs/>
          <w:szCs w:val="24"/>
          <w:lang w:val="en-GB" w:eastAsia="en-AU"/>
        </w:rPr>
        <w:t>LEGISLATIVE ASSEMBLY FOR THE</w:t>
      </w:r>
    </w:p>
    <w:p w14:paraId="149B2453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  <w:r w:rsidRPr="00031F5D">
        <w:rPr>
          <w:rFonts w:asciiTheme="minorHAnsi" w:hAnsiTheme="minorHAnsi" w:cstheme="minorHAnsi"/>
          <w:b/>
          <w:bCs/>
          <w:szCs w:val="24"/>
          <w:lang w:val="en-GB" w:eastAsia="en-AU"/>
        </w:rPr>
        <w:t>AUSTRALIAN CAPITAL TERRITORY</w:t>
      </w:r>
    </w:p>
    <w:p w14:paraId="1ECD51DB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45C9FFE5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716ADD03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2BADC0B7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43C6F370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4275EA0D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40A0D0CF" w14:textId="77777777" w:rsidR="00A31B55" w:rsidRPr="00031F5D" w:rsidRDefault="00A31B55" w:rsidP="003A7527">
      <w:pPr>
        <w:jc w:val="center"/>
        <w:rPr>
          <w:rFonts w:asciiTheme="minorHAnsi" w:hAnsiTheme="minorHAnsi" w:cstheme="minorHAnsi"/>
          <w:lang w:val="en-GB"/>
        </w:rPr>
      </w:pPr>
    </w:p>
    <w:p w14:paraId="7477781A" w14:textId="77777777" w:rsidR="00A31B55" w:rsidRPr="00031F5D" w:rsidRDefault="00A31B55" w:rsidP="003A7527">
      <w:pPr>
        <w:jc w:val="center"/>
        <w:rPr>
          <w:rFonts w:asciiTheme="minorHAnsi" w:hAnsiTheme="minorHAnsi" w:cstheme="minorHAnsi"/>
          <w:lang w:val="en-GB"/>
        </w:rPr>
      </w:pPr>
    </w:p>
    <w:p w14:paraId="264774A8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1E532A93" w14:textId="77777777" w:rsidR="003A7527" w:rsidRPr="00031F5D" w:rsidRDefault="003A7527" w:rsidP="003A7527">
      <w:pPr>
        <w:jc w:val="center"/>
        <w:rPr>
          <w:rFonts w:asciiTheme="minorHAnsi" w:hAnsiTheme="minorHAnsi" w:cstheme="minorHAnsi"/>
          <w:lang w:val="en-GB"/>
        </w:rPr>
      </w:pPr>
    </w:p>
    <w:p w14:paraId="23E70939" w14:textId="75D6AEEA" w:rsidR="003A7527" w:rsidRPr="00031F5D" w:rsidRDefault="000B3D07" w:rsidP="003A75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en-GB" w:eastAsia="en-AU"/>
        </w:rPr>
      </w:pPr>
      <w:r w:rsidRPr="00031F5D">
        <w:rPr>
          <w:rFonts w:asciiTheme="minorHAnsi" w:hAnsiTheme="minorHAnsi" w:cstheme="minorHAnsi"/>
          <w:b/>
          <w:lang w:val="en-GB"/>
        </w:rPr>
        <w:t>HEALTH AMENDMENT BILL 2019</w:t>
      </w:r>
    </w:p>
    <w:p w14:paraId="71598A26" w14:textId="77777777" w:rsidR="003A7527" w:rsidRPr="00031F5D" w:rsidRDefault="003A7527" w:rsidP="003A75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val="en-GB" w:eastAsia="en-AU"/>
        </w:rPr>
      </w:pPr>
    </w:p>
    <w:p w14:paraId="1315C7B9" w14:textId="4A579244" w:rsidR="003A7527" w:rsidRPr="00031F5D" w:rsidRDefault="0065131A" w:rsidP="003A7527">
      <w:pPr>
        <w:jc w:val="center"/>
        <w:rPr>
          <w:rFonts w:asciiTheme="minorHAnsi" w:hAnsiTheme="minorHAnsi" w:cstheme="minorHAnsi"/>
          <w:b/>
          <w:bCs/>
          <w:szCs w:val="24"/>
          <w:lang w:val="en-GB" w:eastAsia="en-AU"/>
        </w:rPr>
      </w:pPr>
      <w:r>
        <w:rPr>
          <w:rFonts w:asciiTheme="minorHAnsi" w:hAnsiTheme="minorHAnsi" w:cstheme="minorHAnsi"/>
          <w:b/>
          <w:bCs/>
          <w:szCs w:val="24"/>
          <w:lang w:val="en-GB" w:eastAsia="en-AU"/>
        </w:rPr>
        <w:t xml:space="preserve">REVISED </w:t>
      </w:r>
      <w:r w:rsidR="003A7527" w:rsidRPr="00031F5D">
        <w:rPr>
          <w:rFonts w:asciiTheme="minorHAnsi" w:hAnsiTheme="minorHAnsi" w:cstheme="minorHAnsi"/>
          <w:b/>
          <w:bCs/>
          <w:szCs w:val="24"/>
          <w:lang w:val="en-GB" w:eastAsia="en-AU"/>
        </w:rPr>
        <w:t>EXPLANATORY STATEMENT</w:t>
      </w:r>
    </w:p>
    <w:p w14:paraId="459BB7AF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01E28640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6A44F846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72F58A05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50BCC492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74CDFE76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1DA7E483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4CF641F1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1E4C97EA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7B6CABEB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130C5441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5B08FB15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02953AAF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31F90E30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3AA20D46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75E40BFF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48AD201C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34B5B05C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393B7943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39A7CFE3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75DF1B6B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0B2BBD8D" w14:textId="77777777" w:rsidR="003A7527" w:rsidRPr="00031F5D" w:rsidRDefault="003A7527" w:rsidP="003A7527">
      <w:pPr>
        <w:rPr>
          <w:rFonts w:asciiTheme="minorHAnsi" w:hAnsiTheme="minorHAnsi" w:cstheme="minorHAnsi"/>
          <w:lang w:val="en-GB"/>
        </w:rPr>
      </w:pPr>
    </w:p>
    <w:p w14:paraId="2813906F" w14:textId="77777777" w:rsidR="003A7527" w:rsidRPr="00031F5D" w:rsidRDefault="003A7527" w:rsidP="003A7527">
      <w:pPr>
        <w:jc w:val="right"/>
        <w:rPr>
          <w:rFonts w:asciiTheme="minorHAnsi" w:hAnsiTheme="minorHAnsi" w:cstheme="minorHAnsi"/>
          <w:b/>
          <w:lang w:val="en-GB"/>
        </w:rPr>
      </w:pPr>
    </w:p>
    <w:p w14:paraId="1198AD5F" w14:textId="77777777" w:rsidR="008F74A2" w:rsidRPr="00031F5D" w:rsidRDefault="008F74A2" w:rsidP="003A7527">
      <w:pPr>
        <w:jc w:val="right"/>
        <w:rPr>
          <w:rFonts w:asciiTheme="minorHAnsi" w:hAnsiTheme="minorHAnsi" w:cstheme="minorHAnsi"/>
          <w:b/>
          <w:lang w:val="en-GB"/>
        </w:rPr>
      </w:pPr>
    </w:p>
    <w:p w14:paraId="293FCE16" w14:textId="77777777" w:rsidR="003A7527" w:rsidRPr="00031F5D" w:rsidRDefault="003A7527" w:rsidP="003A7527">
      <w:pPr>
        <w:jc w:val="right"/>
        <w:rPr>
          <w:rFonts w:asciiTheme="minorHAnsi" w:hAnsiTheme="minorHAnsi" w:cstheme="minorHAnsi"/>
          <w:b/>
          <w:lang w:val="en-GB"/>
        </w:rPr>
      </w:pPr>
      <w:r w:rsidRPr="00031F5D">
        <w:rPr>
          <w:rFonts w:asciiTheme="minorHAnsi" w:hAnsiTheme="minorHAnsi" w:cstheme="minorHAnsi"/>
          <w:b/>
          <w:lang w:val="en-GB"/>
        </w:rPr>
        <w:t>Presented by</w:t>
      </w:r>
    </w:p>
    <w:p w14:paraId="0FD1DACB" w14:textId="6F3BF9DC" w:rsidR="003A7527" w:rsidRPr="00031F5D" w:rsidRDefault="000B3D07" w:rsidP="003A7527">
      <w:pPr>
        <w:jc w:val="right"/>
        <w:rPr>
          <w:rFonts w:asciiTheme="minorHAnsi" w:hAnsiTheme="minorHAnsi" w:cstheme="minorHAnsi"/>
          <w:b/>
          <w:lang w:val="en-GB"/>
        </w:rPr>
      </w:pPr>
      <w:r w:rsidRPr="00031F5D">
        <w:rPr>
          <w:rFonts w:asciiTheme="minorHAnsi" w:hAnsiTheme="minorHAnsi" w:cstheme="minorHAnsi"/>
          <w:b/>
          <w:lang w:val="en-GB"/>
        </w:rPr>
        <w:t>Rachel Stephen-Smith</w:t>
      </w:r>
      <w:r w:rsidR="003A7527" w:rsidRPr="00031F5D">
        <w:rPr>
          <w:rFonts w:asciiTheme="minorHAnsi" w:hAnsiTheme="minorHAnsi" w:cstheme="minorHAnsi"/>
          <w:b/>
          <w:lang w:val="en-GB"/>
        </w:rPr>
        <w:t xml:space="preserve"> MLA</w:t>
      </w:r>
    </w:p>
    <w:p w14:paraId="00C34516" w14:textId="6AA91A0B" w:rsidR="001D3288" w:rsidRPr="00031F5D" w:rsidRDefault="003A7527" w:rsidP="003A7527">
      <w:pPr>
        <w:jc w:val="right"/>
        <w:rPr>
          <w:rFonts w:asciiTheme="minorHAnsi" w:hAnsiTheme="minorHAnsi" w:cstheme="minorHAnsi"/>
          <w:b/>
          <w:lang w:val="en-GB"/>
        </w:rPr>
        <w:sectPr w:rsidR="001D3288" w:rsidRPr="00031F5D" w:rsidSect="00803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  <w:r w:rsidRPr="00031F5D">
        <w:rPr>
          <w:rFonts w:asciiTheme="minorHAnsi" w:hAnsiTheme="minorHAnsi" w:cstheme="minorHAnsi"/>
          <w:b/>
          <w:lang w:val="en-GB"/>
        </w:rPr>
        <w:t xml:space="preserve">Minister for Health </w:t>
      </w:r>
    </w:p>
    <w:p w14:paraId="5E3E1E54" w14:textId="1761494C" w:rsidR="00BA61FB" w:rsidRPr="00031F5D" w:rsidRDefault="000B3D07" w:rsidP="00BA61FB">
      <w:pPr>
        <w:jc w:val="center"/>
        <w:rPr>
          <w:rFonts w:asciiTheme="minorHAnsi" w:hAnsiTheme="minorHAnsi" w:cstheme="minorHAnsi"/>
          <w:lang w:val="en-GB"/>
        </w:rPr>
      </w:pPr>
      <w:r w:rsidRPr="00031F5D">
        <w:rPr>
          <w:rFonts w:asciiTheme="minorHAnsi" w:hAnsiTheme="minorHAnsi" w:cstheme="minorHAnsi"/>
          <w:b/>
          <w:lang w:val="en-GB"/>
        </w:rPr>
        <w:lastRenderedPageBreak/>
        <w:t>HEALTH AMENDMENT BILL 2019</w:t>
      </w:r>
    </w:p>
    <w:p w14:paraId="101E6558" w14:textId="77777777" w:rsidR="003A7527" w:rsidRPr="00031F5D" w:rsidRDefault="003A7527" w:rsidP="003A7527">
      <w:pPr>
        <w:spacing w:before="340"/>
        <w:jc w:val="center"/>
        <w:rPr>
          <w:rFonts w:asciiTheme="minorHAnsi" w:hAnsiTheme="minorHAnsi" w:cstheme="minorHAnsi"/>
          <w:b/>
          <w:szCs w:val="24"/>
          <w:lang w:val="en-GB"/>
        </w:rPr>
      </w:pPr>
    </w:p>
    <w:p w14:paraId="46F0F55A" w14:textId="77777777" w:rsidR="003A7527" w:rsidRPr="00031F5D" w:rsidRDefault="003A7527" w:rsidP="003A7527">
      <w:pPr>
        <w:rPr>
          <w:rFonts w:asciiTheme="minorHAnsi" w:hAnsiTheme="minorHAnsi" w:cstheme="minorHAnsi"/>
          <w:b/>
          <w:szCs w:val="24"/>
          <w:lang w:val="en-GB"/>
        </w:rPr>
      </w:pPr>
    </w:p>
    <w:p w14:paraId="25015C8E" w14:textId="51DF0DA4" w:rsidR="003A7527" w:rsidRPr="00031F5D" w:rsidRDefault="003A7527" w:rsidP="003A7527">
      <w:pPr>
        <w:rPr>
          <w:rFonts w:asciiTheme="minorHAnsi" w:hAnsiTheme="minorHAnsi" w:cstheme="minorHAnsi"/>
          <w:b/>
          <w:szCs w:val="24"/>
          <w:lang w:val="en-GB"/>
        </w:rPr>
      </w:pPr>
      <w:r w:rsidRPr="00031F5D">
        <w:rPr>
          <w:rFonts w:asciiTheme="minorHAnsi" w:hAnsiTheme="minorHAnsi" w:cstheme="minorHAnsi"/>
          <w:b/>
          <w:szCs w:val="24"/>
          <w:lang w:val="en-GB"/>
        </w:rPr>
        <w:t xml:space="preserve">Amendment to the </w:t>
      </w:r>
      <w:r w:rsidR="000B3D07" w:rsidRPr="00031F5D">
        <w:rPr>
          <w:rFonts w:asciiTheme="minorHAnsi" w:hAnsiTheme="minorHAnsi" w:cstheme="minorHAnsi"/>
          <w:b/>
          <w:i/>
          <w:szCs w:val="24"/>
          <w:lang w:val="en-GB"/>
        </w:rPr>
        <w:t>Health Act 199</w:t>
      </w:r>
      <w:r w:rsidR="00B84BD9" w:rsidRPr="00031F5D">
        <w:rPr>
          <w:rFonts w:asciiTheme="minorHAnsi" w:hAnsiTheme="minorHAnsi" w:cstheme="minorHAnsi"/>
          <w:b/>
          <w:i/>
          <w:szCs w:val="24"/>
          <w:lang w:val="en-GB"/>
        </w:rPr>
        <w:t>3</w:t>
      </w:r>
    </w:p>
    <w:p w14:paraId="40488BC7" w14:textId="77777777" w:rsidR="003A7527" w:rsidRPr="00031F5D" w:rsidRDefault="003A7527" w:rsidP="003A7527">
      <w:pPr>
        <w:rPr>
          <w:rFonts w:asciiTheme="minorHAnsi" w:hAnsiTheme="minorHAnsi" w:cstheme="minorHAnsi"/>
          <w:b/>
          <w:szCs w:val="24"/>
          <w:lang w:val="en-GB"/>
        </w:rPr>
      </w:pPr>
    </w:p>
    <w:p w14:paraId="0A7AF6DD" w14:textId="77777777" w:rsidR="003A7527" w:rsidRPr="00031F5D" w:rsidRDefault="003A7527" w:rsidP="003A7527">
      <w:pPr>
        <w:rPr>
          <w:rFonts w:asciiTheme="minorHAnsi" w:hAnsiTheme="minorHAnsi" w:cstheme="minorHAnsi"/>
          <w:b/>
          <w:i/>
          <w:szCs w:val="24"/>
          <w:lang w:val="en-GB"/>
        </w:rPr>
      </w:pPr>
      <w:r w:rsidRPr="00031F5D">
        <w:rPr>
          <w:rFonts w:asciiTheme="minorHAnsi" w:hAnsiTheme="minorHAnsi" w:cstheme="minorHAnsi"/>
          <w:b/>
          <w:i/>
          <w:szCs w:val="24"/>
          <w:lang w:val="en-GB"/>
        </w:rPr>
        <w:t>Overview</w:t>
      </w:r>
    </w:p>
    <w:p w14:paraId="2A5D4245" w14:textId="77777777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</w:p>
    <w:p w14:paraId="7F65491A" w14:textId="57036068" w:rsidR="00294E31" w:rsidRPr="00031F5D" w:rsidRDefault="00294E31" w:rsidP="003A7527">
      <w:pPr>
        <w:rPr>
          <w:rFonts w:asciiTheme="minorHAnsi" w:hAnsiTheme="minorHAnsi" w:cstheme="minorHAnsi"/>
          <w:i/>
          <w:iCs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The </w:t>
      </w:r>
      <w:r w:rsidR="007B7F7C" w:rsidRPr="00C3729C">
        <w:rPr>
          <w:rFonts w:asciiTheme="minorHAnsi" w:hAnsiTheme="minorHAnsi"/>
          <w:lang w:val="en-GB"/>
        </w:rPr>
        <w:t>Health Amendment Bill 2019</w:t>
      </w:r>
      <w:r w:rsidR="007B7F7C">
        <w:rPr>
          <w:rFonts w:asciiTheme="minorHAnsi" w:hAnsiTheme="minorHAnsi" w:cstheme="minorHAnsi"/>
          <w:szCs w:val="24"/>
          <w:lang w:val="en-GB"/>
        </w:rPr>
        <w:t xml:space="preserve"> </w:t>
      </w:r>
      <w:r w:rsidRPr="00031F5D">
        <w:rPr>
          <w:rFonts w:asciiTheme="minorHAnsi" w:hAnsiTheme="minorHAnsi" w:cstheme="minorHAnsi"/>
          <w:szCs w:val="24"/>
          <w:lang w:val="en-GB"/>
        </w:rPr>
        <w:t>amends the</w:t>
      </w:r>
      <w:r w:rsidR="007B7F7C">
        <w:rPr>
          <w:rFonts w:asciiTheme="minorHAnsi" w:hAnsiTheme="minorHAnsi" w:cstheme="minorHAnsi"/>
          <w:szCs w:val="24"/>
          <w:lang w:val="en-GB"/>
        </w:rPr>
        <w:t xml:space="preserve">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Health </w:t>
      </w:r>
      <w:r w:rsidR="007B7F7C" w:rsidRPr="00C3729C">
        <w:rPr>
          <w:rFonts w:asciiTheme="minorHAnsi" w:hAnsiTheme="minorHAnsi"/>
          <w:lang w:val="en-GB"/>
        </w:rPr>
        <w:t>Act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 1993</w:t>
      </w:r>
      <w:r w:rsidRPr="00031F5D">
        <w:rPr>
          <w:rFonts w:asciiTheme="minorHAnsi" w:hAnsiTheme="minorHAnsi" w:cstheme="minorHAnsi"/>
          <w:szCs w:val="24"/>
          <w:lang w:val="en-GB"/>
        </w:rPr>
        <w:t>, part 5 to include nurse practitioners. The</w:t>
      </w:r>
      <w:r w:rsidR="005F21D7">
        <w:rPr>
          <w:rFonts w:asciiTheme="minorHAnsi" w:hAnsiTheme="minorHAnsi" w:cstheme="minorHAnsi"/>
          <w:szCs w:val="24"/>
          <w:lang w:val="en-GB"/>
        </w:rPr>
        <w:t xml:space="preserve"> </w:t>
      </w:r>
      <w:r w:rsidRPr="00C3729C">
        <w:rPr>
          <w:rFonts w:asciiTheme="minorHAnsi" w:hAnsiTheme="minorHAnsi" w:cstheme="minorHAnsi"/>
          <w:iCs/>
          <w:szCs w:val="24"/>
          <w:lang w:val="en-GB"/>
        </w:rPr>
        <w:t xml:space="preserve">Health Amendment </w:t>
      </w:r>
      <w:r w:rsidR="005F21D7" w:rsidRPr="00C3729C">
        <w:rPr>
          <w:rFonts w:asciiTheme="minorHAnsi" w:hAnsiTheme="minorHAnsi"/>
          <w:lang w:val="en-GB"/>
        </w:rPr>
        <w:t>Bill</w:t>
      </w:r>
      <w:r w:rsidRPr="00C3729C">
        <w:rPr>
          <w:rFonts w:asciiTheme="minorHAnsi" w:hAnsiTheme="minorHAnsi" w:cstheme="minorHAnsi"/>
          <w:iCs/>
          <w:szCs w:val="24"/>
          <w:lang w:val="en-GB"/>
        </w:rPr>
        <w:t xml:space="preserve"> 2019</w:t>
      </w:r>
      <w:r w:rsidR="005F21D7">
        <w:rPr>
          <w:rFonts w:asciiTheme="minorHAnsi" w:hAnsiTheme="minorHAnsi" w:cstheme="minorHAnsi"/>
          <w:szCs w:val="24"/>
          <w:lang w:val="en-GB"/>
        </w:rPr>
        <w:t xml:space="preserve"> 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also amends the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>Sex Work Act 1992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to make an amendment consequential on changes to the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>Health Act 1993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relating to nurse practitioners.</w:t>
      </w:r>
    </w:p>
    <w:p w14:paraId="2B67E1C1" w14:textId="77777777" w:rsidR="00B84BD9" w:rsidRPr="00031F5D" w:rsidRDefault="00B84BD9" w:rsidP="003A7527">
      <w:pPr>
        <w:rPr>
          <w:rFonts w:asciiTheme="minorHAnsi" w:hAnsiTheme="minorHAnsi" w:cstheme="minorHAnsi"/>
          <w:iCs/>
          <w:szCs w:val="24"/>
          <w:lang w:val="en-GB"/>
        </w:rPr>
      </w:pPr>
    </w:p>
    <w:p w14:paraId="3BAF8E0A" w14:textId="77777777" w:rsidR="003A7527" w:rsidRPr="00031F5D" w:rsidRDefault="003A7527" w:rsidP="003A7527">
      <w:pPr>
        <w:rPr>
          <w:rFonts w:asciiTheme="minorHAnsi" w:hAnsiTheme="minorHAnsi" w:cstheme="minorHAnsi"/>
          <w:b/>
          <w:i/>
          <w:szCs w:val="24"/>
          <w:lang w:val="en-GB"/>
        </w:rPr>
      </w:pPr>
      <w:r w:rsidRPr="00031F5D">
        <w:rPr>
          <w:rFonts w:asciiTheme="minorHAnsi" w:hAnsiTheme="minorHAnsi" w:cstheme="minorHAnsi"/>
          <w:b/>
          <w:i/>
          <w:szCs w:val="24"/>
          <w:lang w:val="en-GB"/>
        </w:rPr>
        <w:t>Purpose</w:t>
      </w:r>
    </w:p>
    <w:p w14:paraId="58E8EE6C" w14:textId="77777777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</w:p>
    <w:p w14:paraId="1368CA12" w14:textId="1C93246E" w:rsidR="00294E31" w:rsidRDefault="00294E31" w:rsidP="003A7527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The purpose of the amendments </w:t>
      </w:r>
      <w:r w:rsidR="007B7F7C">
        <w:rPr>
          <w:rFonts w:asciiTheme="minorHAnsi" w:hAnsiTheme="minorHAnsi" w:cstheme="minorHAnsi"/>
          <w:szCs w:val="24"/>
          <w:lang w:val="en-GB"/>
        </w:rPr>
        <w:t xml:space="preserve">to the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Health </w:t>
      </w:r>
      <w:r w:rsidR="007B7F7C" w:rsidRPr="00C3729C">
        <w:rPr>
          <w:rFonts w:asciiTheme="minorHAnsi" w:hAnsiTheme="minorHAnsi"/>
          <w:lang w:val="en-GB"/>
        </w:rPr>
        <w:t>Act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 1993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part 5 (Reviewing scope of clinical practice) is to include </w:t>
      </w:r>
      <w:r w:rsidR="00EE4762">
        <w:rPr>
          <w:rFonts w:asciiTheme="minorHAnsi" w:hAnsiTheme="minorHAnsi" w:cstheme="minorHAnsi"/>
          <w:szCs w:val="24"/>
          <w:lang w:val="en-GB"/>
        </w:rPr>
        <w:t>N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urse </w:t>
      </w:r>
      <w:r w:rsidR="00EE4762">
        <w:rPr>
          <w:rFonts w:asciiTheme="minorHAnsi" w:hAnsiTheme="minorHAnsi" w:cstheme="minorHAnsi"/>
          <w:szCs w:val="24"/>
          <w:lang w:val="en-GB"/>
        </w:rPr>
        <w:t>P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ractitioners as a class of health practitioners that may be </w:t>
      </w:r>
      <w:r w:rsidRPr="00031F5D">
        <w:rPr>
          <w:rFonts w:asciiTheme="minorHAnsi" w:hAnsiTheme="minorHAnsi" w:cstheme="minorHAnsi"/>
          <w:color w:val="000000" w:themeColor="text1"/>
          <w:szCs w:val="24"/>
          <w:lang w:val="en-GB"/>
        </w:rPr>
        <w:t>reviewed and credentialed for clinical privileges by a Scope of Clinical Practice Committee</w:t>
      </w:r>
      <w:r w:rsidRPr="00031F5D">
        <w:rPr>
          <w:rFonts w:asciiTheme="minorHAnsi" w:hAnsiTheme="minorHAnsi" w:cstheme="minorHAnsi"/>
          <w:szCs w:val="24"/>
          <w:lang w:val="en-GB"/>
        </w:rPr>
        <w:t>.</w:t>
      </w:r>
    </w:p>
    <w:p w14:paraId="35C274AE" w14:textId="00031001" w:rsidR="005F21D7" w:rsidRPr="005F21D7" w:rsidRDefault="005F21D7" w:rsidP="003A7527">
      <w:pPr>
        <w:rPr>
          <w:rFonts w:asciiTheme="minorHAnsi" w:hAnsiTheme="minorHAnsi" w:cstheme="minorHAnsi"/>
          <w:iCs/>
          <w:szCs w:val="24"/>
          <w:lang w:val="en-GB"/>
        </w:rPr>
      </w:pPr>
    </w:p>
    <w:p w14:paraId="0650D944" w14:textId="472C73BC" w:rsidR="005F21D7" w:rsidRPr="005F21D7" w:rsidRDefault="005F21D7" w:rsidP="005F21D7">
      <w:pPr>
        <w:rPr>
          <w:rFonts w:asciiTheme="minorHAnsi" w:hAnsiTheme="minorHAnsi" w:cstheme="minorHAnsi"/>
          <w:b/>
          <w:i/>
          <w:szCs w:val="24"/>
          <w:lang w:eastAsia="en-AU"/>
        </w:rPr>
      </w:pPr>
      <w:r w:rsidRPr="005F21D7">
        <w:rPr>
          <w:rFonts w:asciiTheme="minorHAnsi" w:hAnsiTheme="minorHAnsi" w:cstheme="minorHAnsi"/>
          <w:b/>
          <w:i/>
          <w:szCs w:val="24"/>
          <w:lang w:eastAsia="en-AU"/>
        </w:rPr>
        <w:t>H</w:t>
      </w:r>
      <w:r w:rsidR="00EE4762" w:rsidRPr="00EE4762">
        <w:rPr>
          <w:rFonts w:asciiTheme="minorHAnsi" w:hAnsiTheme="minorHAnsi" w:cstheme="minorHAnsi"/>
          <w:b/>
          <w:i/>
          <w:szCs w:val="24"/>
          <w:lang w:eastAsia="en-AU"/>
        </w:rPr>
        <w:t>uman</w:t>
      </w:r>
      <w:r w:rsidRPr="005F21D7">
        <w:rPr>
          <w:rFonts w:asciiTheme="minorHAnsi" w:hAnsiTheme="minorHAnsi" w:cstheme="minorHAnsi"/>
          <w:b/>
          <w:i/>
          <w:szCs w:val="24"/>
          <w:lang w:eastAsia="en-AU"/>
        </w:rPr>
        <w:t xml:space="preserve"> R</w:t>
      </w:r>
      <w:r w:rsidR="00EE4762" w:rsidRPr="00EE4762">
        <w:rPr>
          <w:rFonts w:asciiTheme="minorHAnsi" w:hAnsiTheme="minorHAnsi" w:cstheme="minorHAnsi"/>
          <w:b/>
          <w:i/>
          <w:szCs w:val="24"/>
          <w:lang w:eastAsia="en-AU"/>
        </w:rPr>
        <w:t>ights</w:t>
      </w:r>
      <w:r w:rsidRPr="005F21D7">
        <w:rPr>
          <w:rFonts w:asciiTheme="minorHAnsi" w:hAnsiTheme="minorHAnsi" w:cstheme="minorHAnsi"/>
          <w:b/>
          <w:i/>
          <w:szCs w:val="24"/>
          <w:lang w:eastAsia="en-AU"/>
        </w:rPr>
        <w:t xml:space="preserve"> </w:t>
      </w:r>
      <w:r w:rsidR="00EE4762" w:rsidRPr="00EE4762">
        <w:rPr>
          <w:rFonts w:asciiTheme="minorHAnsi" w:hAnsiTheme="minorHAnsi" w:cstheme="minorHAnsi"/>
          <w:b/>
          <w:i/>
          <w:szCs w:val="24"/>
          <w:lang w:eastAsia="en-AU"/>
        </w:rPr>
        <w:t>Considerations</w:t>
      </w:r>
    </w:p>
    <w:p w14:paraId="4AEE6A86" w14:textId="77777777" w:rsidR="005F21D7" w:rsidRDefault="005F21D7" w:rsidP="005F21D7">
      <w:pPr>
        <w:rPr>
          <w:rFonts w:asciiTheme="minorHAnsi" w:hAnsiTheme="minorHAnsi" w:cstheme="minorHAnsi"/>
          <w:szCs w:val="24"/>
          <w:lang w:eastAsia="en-AU"/>
        </w:rPr>
      </w:pPr>
    </w:p>
    <w:p w14:paraId="60A8FA29" w14:textId="7ADCA54C" w:rsidR="005F21D7" w:rsidRDefault="005F21D7" w:rsidP="005F21D7">
      <w:pPr>
        <w:rPr>
          <w:rFonts w:asciiTheme="minorHAnsi" w:hAnsiTheme="minorHAnsi" w:cstheme="minorHAnsi"/>
          <w:szCs w:val="24"/>
          <w:lang w:eastAsia="en-AU"/>
        </w:rPr>
      </w:pPr>
      <w:r w:rsidRPr="005F21D7">
        <w:rPr>
          <w:rFonts w:asciiTheme="minorHAnsi" w:hAnsiTheme="minorHAnsi" w:cstheme="minorHAnsi"/>
          <w:szCs w:val="24"/>
          <w:lang w:eastAsia="en-AU"/>
        </w:rPr>
        <w:t>During the development</w:t>
      </w:r>
      <w:r w:rsidR="00C3729C">
        <w:rPr>
          <w:rFonts w:asciiTheme="minorHAnsi" w:hAnsiTheme="minorHAnsi" w:cstheme="minorHAnsi"/>
          <w:szCs w:val="24"/>
          <w:lang w:eastAsia="en-AU"/>
        </w:rPr>
        <w:t xml:space="preserve"> of the 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Health Amendment </w:t>
      </w:r>
      <w:r w:rsidR="00C3729C" w:rsidRPr="00C3729C">
        <w:rPr>
          <w:rFonts w:asciiTheme="minorHAnsi" w:hAnsiTheme="minorHAnsi"/>
          <w:lang w:val="en-GB"/>
        </w:rPr>
        <w:t>Bill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 2019</w:t>
      </w:r>
      <w:r w:rsidR="00C3729C">
        <w:rPr>
          <w:rFonts w:asciiTheme="minorHAnsi" w:hAnsiTheme="minorHAnsi" w:cstheme="minorHAnsi"/>
          <w:szCs w:val="24"/>
          <w:lang w:val="en-GB"/>
        </w:rPr>
        <w:t>,</w:t>
      </w:r>
      <w:r w:rsidRPr="005F21D7">
        <w:rPr>
          <w:rFonts w:asciiTheme="minorHAnsi" w:hAnsiTheme="minorHAnsi" w:cstheme="minorHAnsi"/>
          <w:szCs w:val="24"/>
          <w:lang w:eastAsia="en-AU"/>
        </w:rPr>
        <w:t xml:space="preserve"> due regard was given to its compatibility with human rights as set out in the </w:t>
      </w:r>
      <w:r w:rsidRPr="005F21D7">
        <w:rPr>
          <w:rFonts w:asciiTheme="minorHAnsi" w:hAnsiTheme="minorHAnsi" w:cstheme="minorHAnsi"/>
          <w:i/>
          <w:szCs w:val="24"/>
          <w:lang w:eastAsia="en-AU"/>
        </w:rPr>
        <w:t>Human Rights Act 2004</w:t>
      </w:r>
      <w:r>
        <w:rPr>
          <w:rFonts w:asciiTheme="minorHAnsi" w:hAnsiTheme="minorHAnsi" w:cstheme="minorHAnsi"/>
          <w:szCs w:val="24"/>
          <w:lang w:eastAsia="en-AU"/>
        </w:rPr>
        <w:t xml:space="preserve">. </w:t>
      </w:r>
    </w:p>
    <w:p w14:paraId="582D958A" w14:textId="67CEB183" w:rsidR="005F21D7" w:rsidRDefault="005F21D7" w:rsidP="005F21D7">
      <w:pPr>
        <w:rPr>
          <w:rFonts w:asciiTheme="minorHAnsi" w:hAnsiTheme="minorHAnsi" w:cstheme="minorHAnsi"/>
          <w:szCs w:val="24"/>
          <w:lang w:eastAsia="en-AU"/>
        </w:rPr>
      </w:pPr>
    </w:p>
    <w:p w14:paraId="48B911AB" w14:textId="7DBE5B67" w:rsidR="005F21D7" w:rsidRPr="0065131A" w:rsidRDefault="005F21D7" w:rsidP="005F21D7">
      <w:pPr>
        <w:rPr>
          <w:rFonts w:asciiTheme="minorHAnsi" w:hAnsiTheme="minorHAnsi" w:cstheme="minorHAnsi"/>
          <w:szCs w:val="24"/>
          <w:u w:val="single"/>
          <w:lang w:eastAsia="en-AU"/>
        </w:rPr>
      </w:pPr>
      <w:r w:rsidRPr="0065131A">
        <w:rPr>
          <w:rFonts w:asciiTheme="minorHAnsi" w:hAnsiTheme="minorHAnsi" w:cstheme="minorHAnsi"/>
          <w:szCs w:val="24"/>
          <w:u w:val="single"/>
          <w:lang w:eastAsia="en-AU"/>
        </w:rPr>
        <w:t xml:space="preserve">Section 12 </w:t>
      </w:r>
      <w:r w:rsidR="00C3729C" w:rsidRPr="0065131A">
        <w:rPr>
          <w:rFonts w:asciiTheme="minorHAnsi" w:hAnsiTheme="minorHAnsi" w:cstheme="minorHAnsi"/>
          <w:szCs w:val="24"/>
          <w:u w:val="single"/>
          <w:lang w:eastAsia="en-AU"/>
        </w:rPr>
        <w:t xml:space="preserve">of the </w:t>
      </w:r>
      <w:r w:rsidR="00C3729C" w:rsidRPr="0065131A">
        <w:rPr>
          <w:rFonts w:asciiTheme="minorHAnsi" w:hAnsiTheme="minorHAnsi" w:cstheme="minorHAnsi"/>
          <w:i/>
          <w:szCs w:val="24"/>
          <w:u w:val="single"/>
          <w:lang w:eastAsia="en-AU"/>
        </w:rPr>
        <w:t xml:space="preserve"> Human Rights Act 2004</w:t>
      </w:r>
      <w:r w:rsidRPr="0065131A">
        <w:rPr>
          <w:rFonts w:asciiTheme="minorHAnsi" w:hAnsiTheme="minorHAnsi" w:cstheme="minorHAnsi"/>
          <w:szCs w:val="24"/>
          <w:u w:val="single"/>
          <w:lang w:eastAsia="en-AU"/>
        </w:rPr>
        <w:t xml:space="preserve"> - Right to privacy and reputation </w:t>
      </w:r>
    </w:p>
    <w:p w14:paraId="1A334391" w14:textId="77777777" w:rsidR="005F21D7" w:rsidRPr="00C3729C" w:rsidRDefault="005F21D7" w:rsidP="005F21D7">
      <w:pPr>
        <w:rPr>
          <w:rFonts w:asciiTheme="minorHAnsi" w:hAnsiTheme="minorHAnsi"/>
        </w:rPr>
      </w:pPr>
    </w:p>
    <w:p w14:paraId="2AFEFF00" w14:textId="41CCD1A1" w:rsidR="005F21D7" w:rsidRPr="005F21D7" w:rsidRDefault="005F21D7" w:rsidP="00EE4762">
      <w:pPr>
        <w:rPr>
          <w:rFonts w:asciiTheme="minorHAnsi" w:hAnsiTheme="minorHAnsi" w:cstheme="minorHAnsi"/>
          <w:szCs w:val="24"/>
          <w:lang w:eastAsia="en-AU"/>
        </w:rPr>
      </w:pPr>
      <w:r w:rsidRPr="00C3729C">
        <w:rPr>
          <w:rFonts w:asciiTheme="minorHAnsi" w:hAnsiTheme="minorHAnsi"/>
        </w:rPr>
        <w:t xml:space="preserve">The 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Health Amendment </w:t>
      </w:r>
      <w:r w:rsidR="00C3729C" w:rsidRPr="00C3729C">
        <w:rPr>
          <w:rFonts w:asciiTheme="minorHAnsi" w:hAnsiTheme="minorHAnsi"/>
          <w:lang w:val="en-GB"/>
        </w:rPr>
        <w:t>Bill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 2019</w:t>
      </w:r>
      <w:r w:rsidR="0065131A">
        <w:rPr>
          <w:rFonts w:asciiTheme="minorHAnsi" w:hAnsiTheme="minorHAnsi" w:cstheme="minorHAnsi"/>
          <w:iCs/>
          <w:szCs w:val="24"/>
          <w:lang w:val="en-GB"/>
        </w:rPr>
        <w:t xml:space="preserve"> </w:t>
      </w:r>
      <w:r w:rsidR="001A0892">
        <w:rPr>
          <w:rFonts w:asciiTheme="minorHAnsi" w:hAnsiTheme="minorHAnsi" w:cstheme="minorHAnsi"/>
          <w:szCs w:val="24"/>
          <w:lang w:eastAsia="en-AU"/>
        </w:rPr>
        <w:t>engages</w:t>
      </w:r>
      <w:r>
        <w:rPr>
          <w:rFonts w:asciiTheme="minorHAnsi" w:hAnsiTheme="minorHAnsi" w:cstheme="minorHAnsi"/>
          <w:szCs w:val="24"/>
          <w:lang w:eastAsia="en-AU"/>
        </w:rPr>
        <w:t xml:space="preserve"> </w:t>
      </w:r>
      <w:r w:rsidR="001A0892">
        <w:rPr>
          <w:rFonts w:asciiTheme="minorHAnsi" w:hAnsiTheme="minorHAnsi" w:cstheme="minorHAnsi"/>
          <w:szCs w:val="24"/>
          <w:lang w:eastAsia="en-AU"/>
        </w:rPr>
        <w:t>the</w:t>
      </w:r>
      <w:r w:rsidRPr="005F21D7">
        <w:rPr>
          <w:rFonts w:asciiTheme="minorHAnsi" w:hAnsiTheme="minorHAnsi" w:cstheme="minorHAnsi"/>
          <w:szCs w:val="24"/>
          <w:lang w:eastAsia="en-AU"/>
        </w:rPr>
        <w:t xml:space="preserve"> right to privacy</w:t>
      </w:r>
      <w:r w:rsidR="007B7F7C">
        <w:rPr>
          <w:rFonts w:asciiTheme="minorHAnsi" w:hAnsiTheme="minorHAnsi" w:cstheme="minorHAnsi"/>
          <w:szCs w:val="24"/>
          <w:lang w:eastAsia="en-AU"/>
        </w:rPr>
        <w:t>. Under</w:t>
      </w:r>
      <w:r>
        <w:rPr>
          <w:rFonts w:asciiTheme="minorHAnsi" w:hAnsiTheme="minorHAnsi" w:cstheme="minorHAnsi"/>
          <w:szCs w:val="24"/>
          <w:lang w:eastAsia="en-AU"/>
        </w:rPr>
        <w:t xml:space="preserve"> </w:t>
      </w:r>
      <w:r w:rsidR="00CF1E1E">
        <w:rPr>
          <w:rFonts w:asciiTheme="minorHAnsi" w:hAnsiTheme="minorHAnsi" w:cstheme="minorHAnsi"/>
          <w:szCs w:val="24"/>
          <w:lang w:eastAsia="en-AU"/>
        </w:rPr>
        <w:t>s</w:t>
      </w:r>
      <w:r w:rsidR="00EE4762">
        <w:rPr>
          <w:rFonts w:asciiTheme="minorHAnsi" w:hAnsiTheme="minorHAnsi" w:cstheme="minorHAnsi"/>
          <w:szCs w:val="24"/>
          <w:lang w:eastAsia="en-AU"/>
        </w:rPr>
        <w:t xml:space="preserve">.52 of the 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Health Amendment </w:t>
      </w:r>
      <w:r w:rsidR="00C3729C" w:rsidRPr="00C3729C">
        <w:rPr>
          <w:rFonts w:asciiTheme="minorHAnsi" w:hAnsiTheme="minorHAnsi"/>
          <w:lang w:val="en-GB"/>
        </w:rPr>
        <w:t>Bill</w:t>
      </w:r>
      <w:r w:rsidR="00C3729C" w:rsidRPr="00C3729C">
        <w:rPr>
          <w:rFonts w:asciiTheme="minorHAnsi" w:hAnsiTheme="minorHAnsi" w:cstheme="minorHAnsi"/>
          <w:iCs/>
          <w:szCs w:val="24"/>
          <w:lang w:val="en-GB"/>
        </w:rPr>
        <w:t xml:space="preserve"> 2019</w:t>
      </w:r>
      <w:r w:rsidR="00C3729C">
        <w:rPr>
          <w:rFonts w:asciiTheme="minorHAnsi" w:hAnsiTheme="minorHAnsi" w:cstheme="minorHAnsi"/>
          <w:iCs/>
          <w:szCs w:val="24"/>
          <w:lang w:val="en-GB"/>
        </w:rPr>
        <w:t>,</w:t>
      </w:r>
      <w:r w:rsidR="00C3729C" w:rsidRPr="00C3729C">
        <w:rPr>
          <w:rFonts w:asciiTheme="minorHAnsi" w:hAnsiTheme="minorHAnsi" w:cstheme="minorHAnsi"/>
          <w:szCs w:val="24"/>
          <w:lang w:val="en-GB"/>
        </w:rPr>
        <w:t xml:space="preserve"> </w:t>
      </w:r>
      <w:r w:rsidR="00C3729C">
        <w:rPr>
          <w:rFonts w:asciiTheme="minorHAnsi" w:hAnsiTheme="minorHAnsi" w:cstheme="minorHAnsi"/>
          <w:szCs w:val="24"/>
          <w:lang w:val="en-GB"/>
        </w:rPr>
        <w:t>N</w:t>
      </w:r>
      <w:r w:rsidR="00C3729C" w:rsidRPr="00031F5D">
        <w:rPr>
          <w:rFonts w:asciiTheme="minorHAnsi" w:hAnsiTheme="minorHAnsi" w:cstheme="minorHAnsi"/>
          <w:szCs w:val="24"/>
          <w:lang w:val="en-GB"/>
        </w:rPr>
        <w:t xml:space="preserve">urse </w:t>
      </w:r>
      <w:r w:rsidR="00C3729C">
        <w:rPr>
          <w:rFonts w:asciiTheme="minorHAnsi" w:hAnsiTheme="minorHAnsi" w:cstheme="minorHAnsi"/>
          <w:szCs w:val="24"/>
          <w:lang w:val="en-GB"/>
        </w:rPr>
        <w:t>P</w:t>
      </w:r>
      <w:r w:rsidR="00C3729C" w:rsidRPr="00031F5D">
        <w:rPr>
          <w:rFonts w:asciiTheme="minorHAnsi" w:hAnsiTheme="minorHAnsi" w:cstheme="minorHAnsi"/>
          <w:szCs w:val="24"/>
          <w:lang w:val="en-GB"/>
        </w:rPr>
        <w:t>ractitioners</w:t>
      </w:r>
      <w:r w:rsidR="005A62CC">
        <w:rPr>
          <w:rFonts w:asciiTheme="minorHAnsi" w:hAnsiTheme="minorHAnsi" w:cstheme="minorHAnsi"/>
          <w:szCs w:val="24"/>
          <w:lang w:val="en-GB"/>
        </w:rPr>
        <w:t xml:space="preserve"> will become</w:t>
      </w:r>
      <w:r w:rsidR="005A62CC" w:rsidRPr="00031F5D">
        <w:rPr>
          <w:rFonts w:asciiTheme="minorHAnsi" w:hAnsiTheme="minorHAnsi" w:cstheme="minorHAnsi"/>
          <w:szCs w:val="24"/>
          <w:lang w:val="en-GB"/>
        </w:rPr>
        <w:t xml:space="preserve"> a</w:t>
      </w:r>
      <w:r w:rsidR="00EE4762" w:rsidRPr="00031F5D">
        <w:rPr>
          <w:rFonts w:asciiTheme="minorHAnsi" w:hAnsiTheme="minorHAnsi" w:cstheme="minorHAnsi"/>
          <w:szCs w:val="24"/>
          <w:lang w:val="en-GB"/>
        </w:rPr>
        <w:t xml:space="preserve"> class of health practitioners that may be </w:t>
      </w:r>
      <w:r w:rsidR="00EE4762" w:rsidRPr="00031F5D">
        <w:rPr>
          <w:rFonts w:asciiTheme="minorHAnsi" w:hAnsiTheme="minorHAnsi" w:cstheme="minorHAnsi"/>
          <w:color w:val="000000" w:themeColor="text1"/>
          <w:szCs w:val="24"/>
          <w:lang w:val="en-GB"/>
        </w:rPr>
        <w:t>reviewed and credentialed for clinical privileges by a Scope of Clinical Practice Committee</w:t>
      </w:r>
      <w:r w:rsidR="005D2B8A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. </w:t>
      </w:r>
      <w:r w:rsidR="001A0892">
        <w:rPr>
          <w:rFonts w:asciiTheme="minorHAnsi" w:hAnsiTheme="minorHAnsi" w:cstheme="minorHAnsi"/>
          <w:color w:val="000000" w:themeColor="text1"/>
          <w:szCs w:val="24"/>
          <w:lang w:val="en-GB"/>
        </w:rPr>
        <w:t>In determining whether to credential</w:t>
      </w:r>
      <w:r w:rsidR="00ED7854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</w:t>
      </w:r>
      <w:r w:rsidR="001A0892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bookmarkStart w:id="1" w:name="_Hlk19788041"/>
      <w:r w:rsidR="00C3729C">
        <w:rPr>
          <w:rFonts w:asciiTheme="minorHAnsi" w:hAnsiTheme="minorHAnsi" w:cstheme="minorHAnsi"/>
          <w:szCs w:val="24"/>
          <w:lang w:val="en-GB"/>
        </w:rPr>
        <w:t>N</w:t>
      </w:r>
      <w:r w:rsidR="00C3729C" w:rsidRPr="00031F5D">
        <w:rPr>
          <w:rFonts w:asciiTheme="minorHAnsi" w:hAnsiTheme="minorHAnsi" w:cstheme="minorHAnsi"/>
          <w:szCs w:val="24"/>
          <w:lang w:val="en-GB"/>
        </w:rPr>
        <w:t xml:space="preserve">urse </w:t>
      </w:r>
      <w:r w:rsidR="00C3729C">
        <w:rPr>
          <w:rFonts w:asciiTheme="minorHAnsi" w:hAnsiTheme="minorHAnsi" w:cstheme="minorHAnsi"/>
          <w:szCs w:val="24"/>
          <w:lang w:val="en-GB"/>
        </w:rPr>
        <w:t>P</w:t>
      </w:r>
      <w:r w:rsidR="00C3729C" w:rsidRPr="00031F5D">
        <w:rPr>
          <w:rFonts w:asciiTheme="minorHAnsi" w:hAnsiTheme="minorHAnsi" w:cstheme="minorHAnsi"/>
          <w:szCs w:val="24"/>
          <w:lang w:val="en-GB"/>
        </w:rPr>
        <w:t>ractitioner</w:t>
      </w:r>
      <w:r w:rsidR="00C3729C">
        <w:rPr>
          <w:rFonts w:asciiTheme="minorHAnsi" w:hAnsiTheme="minorHAnsi" w:cstheme="minorHAnsi"/>
          <w:szCs w:val="24"/>
          <w:lang w:val="en-GB"/>
        </w:rPr>
        <w:t xml:space="preserve"> </w:t>
      </w:r>
      <w:bookmarkEnd w:id="1"/>
      <w:r w:rsidR="001A0892">
        <w:rPr>
          <w:rFonts w:asciiTheme="minorHAnsi" w:hAnsiTheme="minorHAnsi" w:cstheme="minorHAnsi"/>
          <w:color w:val="000000" w:themeColor="text1"/>
          <w:szCs w:val="24"/>
          <w:lang w:val="en-GB"/>
        </w:rPr>
        <w:t>the Committee is required to verify and assess</w:t>
      </w:r>
      <w:r w:rsidR="001A0892" w:rsidRPr="00306833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practitioner’s </w:t>
      </w:r>
      <w:r w:rsidR="00306833" w:rsidRPr="00306833">
        <w:rPr>
          <w:rFonts w:asciiTheme="minorHAnsi" w:hAnsiTheme="minorHAnsi" w:cstheme="minorHAnsi"/>
          <w:color w:val="000000" w:themeColor="text1"/>
          <w:szCs w:val="24"/>
          <w:lang w:val="en-GB"/>
        </w:rPr>
        <w:t>qualifications, experience, skill, professional</w:t>
      </w:r>
      <w:r w:rsidR="001A0892" w:rsidRPr="00306833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 standing and any other relevant professional attributes</w:t>
      </w:r>
      <w:r w:rsidR="001A0892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, </w:t>
      </w:r>
      <w:r w:rsidR="00EE4762" w:rsidRPr="00031F5D">
        <w:rPr>
          <w:rFonts w:asciiTheme="minorHAnsi" w:hAnsiTheme="minorHAnsi" w:cstheme="minorHAnsi"/>
          <w:szCs w:val="24"/>
          <w:lang w:val="en-GB"/>
        </w:rPr>
        <w:t xml:space="preserve">under </w:t>
      </w:r>
      <w:r w:rsidR="00EE4762">
        <w:rPr>
          <w:rFonts w:asciiTheme="minorHAnsi" w:hAnsiTheme="minorHAnsi" w:cstheme="minorHAnsi"/>
          <w:szCs w:val="24"/>
          <w:lang w:val="en-GB"/>
        </w:rPr>
        <w:t>s.</w:t>
      </w:r>
      <w:r w:rsidR="00EE4762" w:rsidRPr="00031F5D">
        <w:rPr>
          <w:rFonts w:asciiTheme="minorHAnsi" w:hAnsiTheme="minorHAnsi" w:cstheme="minorHAnsi"/>
          <w:szCs w:val="24"/>
          <w:lang w:val="en-GB"/>
        </w:rPr>
        <w:t>59</w:t>
      </w:r>
      <w:r w:rsidR="007B7F7C">
        <w:rPr>
          <w:rFonts w:asciiTheme="minorHAnsi" w:hAnsiTheme="minorHAnsi" w:cstheme="minorHAnsi"/>
          <w:szCs w:val="24"/>
          <w:lang w:val="en-GB"/>
        </w:rPr>
        <w:t xml:space="preserve"> of the </w:t>
      </w:r>
      <w:r w:rsidR="00C3729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Health </w:t>
      </w:r>
      <w:r w:rsidR="00C3729C" w:rsidRPr="00C3729C">
        <w:rPr>
          <w:rFonts w:asciiTheme="minorHAnsi" w:hAnsiTheme="minorHAnsi"/>
          <w:lang w:val="en-GB"/>
        </w:rPr>
        <w:t>Act</w:t>
      </w:r>
      <w:r w:rsidR="00C3729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 1993</w:t>
      </w:r>
      <w:r w:rsidR="001A0892">
        <w:rPr>
          <w:rFonts w:asciiTheme="minorHAnsi" w:hAnsiTheme="minorHAnsi" w:cstheme="minorHAnsi"/>
          <w:szCs w:val="24"/>
          <w:lang w:val="en-GB"/>
        </w:rPr>
        <w:t xml:space="preserve">. For this </w:t>
      </w:r>
      <w:r w:rsidR="00306833">
        <w:rPr>
          <w:rFonts w:asciiTheme="minorHAnsi" w:hAnsiTheme="minorHAnsi" w:cstheme="minorHAnsi"/>
          <w:szCs w:val="24"/>
          <w:lang w:val="en-GB"/>
        </w:rPr>
        <w:t>purpose,</w:t>
      </w:r>
      <w:r w:rsidR="001A0892">
        <w:rPr>
          <w:rFonts w:asciiTheme="minorHAnsi" w:hAnsiTheme="minorHAnsi" w:cstheme="minorHAnsi"/>
          <w:szCs w:val="24"/>
          <w:lang w:val="en-GB"/>
        </w:rPr>
        <w:t xml:space="preserve"> the Committee may request information including protected information</w:t>
      </w:r>
      <w:r w:rsidR="00ED7854">
        <w:rPr>
          <w:rFonts w:asciiTheme="minorHAnsi" w:hAnsiTheme="minorHAnsi" w:cstheme="minorHAnsi"/>
          <w:szCs w:val="24"/>
          <w:lang w:val="en-GB"/>
        </w:rPr>
        <w:t xml:space="preserve"> about the person</w:t>
      </w:r>
      <w:r w:rsidR="001A0892">
        <w:rPr>
          <w:rFonts w:asciiTheme="minorHAnsi" w:hAnsiTheme="minorHAnsi" w:cstheme="minorHAnsi"/>
          <w:szCs w:val="24"/>
          <w:lang w:val="en-GB"/>
        </w:rPr>
        <w:t>, under s</w:t>
      </w:r>
      <w:r w:rsidR="00ED7854">
        <w:rPr>
          <w:rFonts w:asciiTheme="minorHAnsi" w:hAnsiTheme="minorHAnsi" w:cstheme="minorHAnsi"/>
          <w:szCs w:val="24"/>
          <w:lang w:val="en-GB"/>
        </w:rPr>
        <w:t>.</w:t>
      </w:r>
      <w:r w:rsidR="001A0892">
        <w:rPr>
          <w:rFonts w:asciiTheme="minorHAnsi" w:hAnsiTheme="minorHAnsi" w:cstheme="minorHAnsi"/>
          <w:szCs w:val="24"/>
          <w:lang w:val="en-GB"/>
        </w:rPr>
        <w:t xml:space="preserve">64 of the </w:t>
      </w:r>
      <w:r w:rsidR="00C3729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Health </w:t>
      </w:r>
      <w:r w:rsidR="00C3729C" w:rsidRPr="00C3729C">
        <w:rPr>
          <w:rFonts w:asciiTheme="minorHAnsi" w:hAnsiTheme="minorHAnsi"/>
          <w:lang w:val="en-GB"/>
        </w:rPr>
        <w:t>Act</w:t>
      </w:r>
      <w:r w:rsidR="00C3729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 1993</w:t>
      </w:r>
      <w:r w:rsidR="007B7F7C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7F7CDB62" w14:textId="77777777" w:rsidR="005F21D7" w:rsidRPr="005F21D7" w:rsidRDefault="005F21D7" w:rsidP="005F21D7">
      <w:pPr>
        <w:rPr>
          <w:rFonts w:asciiTheme="minorHAnsi" w:hAnsiTheme="minorHAnsi" w:cstheme="minorHAnsi"/>
          <w:szCs w:val="24"/>
          <w:lang w:eastAsia="en-AU"/>
        </w:rPr>
      </w:pPr>
    </w:p>
    <w:p w14:paraId="7EA89519" w14:textId="0F52B72E" w:rsidR="007B7F7C" w:rsidRPr="007B7F7C" w:rsidRDefault="001A0892" w:rsidP="007B7F7C">
      <w:pPr>
        <w:rPr>
          <w:rFonts w:asciiTheme="minorHAnsi" w:hAnsiTheme="minorHAnsi" w:cstheme="minorHAnsi"/>
          <w:szCs w:val="24"/>
          <w:lang w:eastAsia="en-AU"/>
        </w:rPr>
      </w:pPr>
      <w:r>
        <w:rPr>
          <w:rFonts w:asciiTheme="minorHAnsi" w:hAnsiTheme="minorHAnsi" w:cstheme="minorHAnsi"/>
          <w:szCs w:val="24"/>
          <w:lang w:eastAsia="en-AU"/>
        </w:rPr>
        <w:t>The right to privacy is not absolute</w:t>
      </w:r>
      <w:r w:rsidR="007B7F7C" w:rsidRPr="007B7F7C">
        <w:rPr>
          <w:rFonts w:asciiTheme="minorHAnsi" w:hAnsiTheme="minorHAnsi" w:cstheme="minorHAnsi"/>
          <w:szCs w:val="24"/>
          <w:lang w:eastAsia="en-AU"/>
        </w:rPr>
        <w:t xml:space="preserve"> and may be limited to the extent necessary, </w:t>
      </w:r>
    </w:p>
    <w:p w14:paraId="246CE994" w14:textId="77777777" w:rsidR="007B7F7C" w:rsidRPr="007B7F7C" w:rsidRDefault="007B7F7C" w:rsidP="007B7F7C">
      <w:pPr>
        <w:rPr>
          <w:rFonts w:asciiTheme="minorHAnsi" w:hAnsiTheme="minorHAnsi" w:cstheme="minorHAnsi"/>
          <w:szCs w:val="24"/>
          <w:lang w:eastAsia="en-AU"/>
        </w:rPr>
      </w:pPr>
      <w:r w:rsidRPr="007B7F7C">
        <w:rPr>
          <w:rFonts w:asciiTheme="minorHAnsi" w:hAnsiTheme="minorHAnsi" w:cstheme="minorHAnsi"/>
          <w:szCs w:val="24"/>
          <w:lang w:eastAsia="en-AU"/>
        </w:rPr>
        <w:t xml:space="preserve">reasonable and proportionate to achieve a demonstrated and justifiable purpose (UN </w:t>
      </w:r>
    </w:p>
    <w:p w14:paraId="0149923C" w14:textId="77777777" w:rsidR="007B7F7C" w:rsidRPr="007B7F7C" w:rsidRDefault="007B7F7C" w:rsidP="007B7F7C">
      <w:pPr>
        <w:rPr>
          <w:rFonts w:asciiTheme="minorHAnsi" w:hAnsiTheme="minorHAnsi" w:cstheme="minorHAnsi"/>
          <w:szCs w:val="24"/>
          <w:lang w:eastAsia="en-AU"/>
        </w:rPr>
      </w:pPr>
      <w:r w:rsidRPr="007B7F7C">
        <w:rPr>
          <w:rFonts w:asciiTheme="minorHAnsi" w:hAnsiTheme="minorHAnsi" w:cstheme="minorHAnsi"/>
          <w:szCs w:val="24"/>
          <w:lang w:eastAsia="en-AU"/>
        </w:rPr>
        <w:t xml:space="preserve">Human Rights Committee, General Comment 16). Such limits must not be ‘unlawful’ </w:t>
      </w:r>
    </w:p>
    <w:p w14:paraId="1FE3528C" w14:textId="4DDEF1C6" w:rsidR="001A0892" w:rsidRDefault="007B7F7C" w:rsidP="007B7F7C">
      <w:pPr>
        <w:rPr>
          <w:rFonts w:asciiTheme="minorHAnsi" w:hAnsiTheme="minorHAnsi" w:cstheme="minorHAnsi"/>
          <w:szCs w:val="24"/>
          <w:lang w:eastAsia="en-AU"/>
        </w:rPr>
      </w:pPr>
      <w:r w:rsidRPr="007B7F7C">
        <w:rPr>
          <w:rFonts w:asciiTheme="minorHAnsi" w:hAnsiTheme="minorHAnsi" w:cstheme="minorHAnsi"/>
          <w:szCs w:val="24"/>
          <w:lang w:eastAsia="en-AU"/>
        </w:rPr>
        <w:t xml:space="preserve">or ‘arbitrary’. </w:t>
      </w:r>
      <w:r w:rsidR="001A0892">
        <w:rPr>
          <w:rFonts w:asciiTheme="minorHAnsi" w:hAnsiTheme="minorHAnsi" w:cstheme="minorHAnsi"/>
          <w:szCs w:val="24"/>
          <w:lang w:eastAsia="en-AU"/>
        </w:rPr>
        <w:t>I</w:t>
      </w:r>
      <w:r w:rsidRPr="007B7F7C">
        <w:rPr>
          <w:rFonts w:asciiTheme="minorHAnsi" w:hAnsiTheme="minorHAnsi" w:cstheme="minorHAnsi"/>
          <w:szCs w:val="24"/>
          <w:lang w:eastAsia="en-AU"/>
        </w:rPr>
        <w:t>nterferences must only be authorised by precise and circumscribed law (including clear and necessary criteria) and must not give overly broad or unnecessary discretion to authorities.</w:t>
      </w:r>
      <w:r w:rsidRPr="00EE4AEE">
        <w:rPr>
          <w:rFonts w:asciiTheme="minorHAnsi" w:hAnsiTheme="minorHAnsi" w:cstheme="minorHAnsi"/>
          <w:szCs w:val="24"/>
          <w:lang w:eastAsia="en-AU"/>
        </w:rPr>
        <w:t xml:space="preserve"> </w:t>
      </w:r>
    </w:p>
    <w:p w14:paraId="71C1C5E4" w14:textId="77777777" w:rsidR="001A0892" w:rsidRDefault="001A0892" w:rsidP="007B7F7C">
      <w:pPr>
        <w:rPr>
          <w:rFonts w:asciiTheme="minorHAnsi" w:hAnsiTheme="minorHAnsi" w:cstheme="minorHAnsi"/>
          <w:szCs w:val="24"/>
          <w:lang w:eastAsia="en-AU"/>
        </w:rPr>
      </w:pPr>
    </w:p>
    <w:p w14:paraId="1F620063" w14:textId="5CF46523" w:rsidR="007B7F7C" w:rsidRDefault="001A0892" w:rsidP="007B7F7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eastAsia="en-AU"/>
        </w:rPr>
        <w:t>Although t</w:t>
      </w:r>
      <w:r w:rsidR="00EF080F">
        <w:rPr>
          <w:rFonts w:asciiTheme="minorHAnsi" w:hAnsiTheme="minorHAnsi" w:cstheme="minorHAnsi"/>
          <w:szCs w:val="24"/>
          <w:lang w:eastAsia="en-AU"/>
        </w:rPr>
        <w:t xml:space="preserve">he </w:t>
      </w:r>
      <w:r w:rsidR="007B7F7C" w:rsidRPr="00EE4AEE">
        <w:rPr>
          <w:rFonts w:asciiTheme="minorHAnsi" w:hAnsiTheme="minorHAnsi" w:cstheme="minorHAnsi"/>
          <w:color w:val="000000" w:themeColor="text1"/>
          <w:szCs w:val="24"/>
          <w:lang w:val="en-GB"/>
        </w:rPr>
        <w:t>Clinical Practice Committee</w:t>
      </w:r>
      <w:r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may seek personal information </w:t>
      </w:r>
      <w:r w:rsidR="00ED7854">
        <w:rPr>
          <w:rFonts w:asciiTheme="minorHAnsi" w:hAnsiTheme="minorHAnsi" w:cstheme="minorHAnsi"/>
          <w:color w:val="000000" w:themeColor="text1"/>
          <w:szCs w:val="24"/>
          <w:lang w:val="en-GB"/>
        </w:rPr>
        <w:t>regarding</w:t>
      </w:r>
      <w:r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a </w:t>
      </w:r>
      <w:r w:rsidR="00C3729C">
        <w:rPr>
          <w:rFonts w:asciiTheme="minorHAnsi" w:hAnsiTheme="minorHAnsi" w:cstheme="minorHAnsi"/>
          <w:szCs w:val="24"/>
          <w:lang w:val="en-GB"/>
        </w:rPr>
        <w:t>N</w:t>
      </w:r>
      <w:r w:rsidR="00C3729C" w:rsidRPr="00031F5D">
        <w:rPr>
          <w:rFonts w:asciiTheme="minorHAnsi" w:hAnsiTheme="minorHAnsi" w:cstheme="minorHAnsi"/>
          <w:szCs w:val="24"/>
          <w:lang w:val="en-GB"/>
        </w:rPr>
        <w:t xml:space="preserve">urse </w:t>
      </w:r>
      <w:r w:rsidR="00C3729C">
        <w:rPr>
          <w:rFonts w:asciiTheme="minorHAnsi" w:hAnsiTheme="minorHAnsi" w:cstheme="minorHAnsi"/>
          <w:szCs w:val="24"/>
          <w:lang w:val="en-GB"/>
        </w:rPr>
        <w:t>P</w:t>
      </w:r>
      <w:r w:rsidR="00C3729C" w:rsidRPr="00031F5D">
        <w:rPr>
          <w:rFonts w:asciiTheme="minorHAnsi" w:hAnsiTheme="minorHAnsi" w:cstheme="minorHAnsi"/>
          <w:szCs w:val="24"/>
          <w:lang w:val="en-GB"/>
        </w:rPr>
        <w:t>ractitioner</w:t>
      </w:r>
      <w:r w:rsidR="00ED7854">
        <w:rPr>
          <w:rFonts w:asciiTheme="minorHAnsi" w:hAnsiTheme="minorHAnsi" w:cstheme="minorHAnsi"/>
          <w:color w:val="000000" w:themeColor="text1"/>
          <w:szCs w:val="24"/>
          <w:lang w:val="en-GB"/>
        </w:rPr>
        <w:t>,</w:t>
      </w:r>
      <w:r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this is required to</w:t>
      </w:r>
      <w:r>
        <w:rPr>
          <w:rFonts w:asciiTheme="minorHAnsi" w:hAnsiTheme="minorHAnsi" w:cstheme="minorHAnsi"/>
          <w:szCs w:val="24"/>
        </w:rPr>
        <w:t xml:space="preserve"> </w:t>
      </w:r>
      <w:r w:rsidR="00EE4AEE">
        <w:rPr>
          <w:rFonts w:asciiTheme="minorHAnsi" w:hAnsiTheme="minorHAnsi" w:cstheme="minorHAnsi"/>
          <w:szCs w:val="24"/>
        </w:rPr>
        <w:t xml:space="preserve">achieving the </w:t>
      </w:r>
      <w:r w:rsidR="00ED7854">
        <w:rPr>
          <w:rFonts w:asciiTheme="minorHAnsi" w:hAnsiTheme="minorHAnsi" w:cstheme="minorHAnsi"/>
          <w:szCs w:val="24"/>
        </w:rPr>
        <w:t xml:space="preserve">important </w:t>
      </w:r>
      <w:r w:rsidR="00EE4AEE">
        <w:rPr>
          <w:rFonts w:asciiTheme="minorHAnsi" w:hAnsiTheme="minorHAnsi" w:cstheme="minorHAnsi"/>
          <w:szCs w:val="24"/>
        </w:rPr>
        <w:t>outcome of</w:t>
      </w:r>
      <w:r w:rsidR="00EE4AEE" w:rsidRPr="00EE4AEE">
        <w:rPr>
          <w:rFonts w:asciiTheme="minorHAnsi" w:hAnsiTheme="minorHAnsi" w:cstheme="minorHAnsi"/>
          <w:szCs w:val="24"/>
        </w:rPr>
        <w:t xml:space="preserve"> </w:t>
      </w:r>
      <w:r w:rsidR="00ED7854">
        <w:rPr>
          <w:rFonts w:asciiTheme="minorHAnsi" w:hAnsiTheme="minorHAnsi" w:cstheme="minorHAnsi"/>
          <w:szCs w:val="24"/>
        </w:rPr>
        <w:t xml:space="preserve">ensuring </w:t>
      </w:r>
      <w:r w:rsidR="00EE4AEE" w:rsidRPr="00EE4AEE">
        <w:rPr>
          <w:rFonts w:asciiTheme="minorHAnsi" w:hAnsiTheme="minorHAnsi" w:cstheme="minorHAnsi"/>
          <w:szCs w:val="24"/>
        </w:rPr>
        <w:t>safe, appropriate and high-quality health services</w:t>
      </w:r>
      <w:r w:rsidR="00EE4AEE">
        <w:rPr>
          <w:rFonts w:asciiTheme="minorHAnsi" w:hAnsiTheme="minorHAnsi" w:cstheme="minorHAnsi"/>
          <w:szCs w:val="24"/>
        </w:rPr>
        <w:t xml:space="preserve"> that protects the public.</w:t>
      </w:r>
      <w:r>
        <w:rPr>
          <w:rFonts w:asciiTheme="minorHAnsi" w:hAnsiTheme="minorHAnsi" w:cstheme="minorHAnsi"/>
          <w:szCs w:val="24"/>
        </w:rPr>
        <w:t xml:space="preserve"> Safeguards are included in the </w:t>
      </w:r>
      <w:r w:rsidR="0074585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Health </w:t>
      </w:r>
      <w:r w:rsidR="0074585C" w:rsidRPr="00C3729C">
        <w:rPr>
          <w:rFonts w:asciiTheme="minorHAnsi" w:hAnsiTheme="minorHAnsi"/>
          <w:lang w:val="en-GB"/>
        </w:rPr>
        <w:t>Act</w:t>
      </w:r>
      <w:r w:rsidR="0074585C" w:rsidRPr="00031F5D">
        <w:rPr>
          <w:rFonts w:asciiTheme="minorHAnsi" w:hAnsiTheme="minorHAnsi" w:cstheme="minorHAnsi"/>
          <w:i/>
          <w:iCs/>
          <w:szCs w:val="24"/>
          <w:lang w:val="en-GB"/>
        </w:rPr>
        <w:t xml:space="preserve"> 1993</w:t>
      </w:r>
      <w:r w:rsidR="0074585C">
        <w:rPr>
          <w:rFonts w:asciiTheme="minorHAnsi" w:hAnsiTheme="minorHAnsi" w:cstheme="minorHAnsi"/>
          <w:i/>
          <w:iCs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to ensure that </w:t>
      </w:r>
      <w:r w:rsidR="00ED7854">
        <w:rPr>
          <w:rFonts w:asciiTheme="minorHAnsi" w:hAnsiTheme="minorHAnsi" w:cstheme="minorHAnsi"/>
          <w:szCs w:val="24"/>
        </w:rPr>
        <w:t xml:space="preserve">personal </w:t>
      </w:r>
      <w:r>
        <w:rPr>
          <w:rFonts w:asciiTheme="minorHAnsi" w:hAnsiTheme="minorHAnsi" w:cstheme="minorHAnsi"/>
          <w:szCs w:val="24"/>
        </w:rPr>
        <w:t xml:space="preserve">information is </w:t>
      </w:r>
      <w:r w:rsidR="00ED7854">
        <w:rPr>
          <w:rFonts w:asciiTheme="minorHAnsi" w:hAnsiTheme="minorHAnsi" w:cstheme="minorHAnsi"/>
          <w:szCs w:val="24"/>
        </w:rPr>
        <w:t xml:space="preserve">only </w:t>
      </w:r>
      <w:r>
        <w:rPr>
          <w:rFonts w:asciiTheme="minorHAnsi" w:hAnsiTheme="minorHAnsi" w:cstheme="minorHAnsi"/>
          <w:szCs w:val="24"/>
        </w:rPr>
        <w:t xml:space="preserve">used for a legitimate purpose and is not disclosed </w:t>
      </w:r>
      <w:r w:rsidR="00ED7854">
        <w:rPr>
          <w:rFonts w:asciiTheme="minorHAnsi" w:hAnsiTheme="minorHAnsi" w:cstheme="minorHAnsi"/>
          <w:szCs w:val="24"/>
        </w:rPr>
        <w:t xml:space="preserve">inappropriately. The </w:t>
      </w:r>
      <w:r w:rsidR="00306833">
        <w:rPr>
          <w:rFonts w:asciiTheme="minorHAnsi" w:hAnsiTheme="minorHAnsi" w:cstheme="minorHAnsi"/>
          <w:szCs w:val="24"/>
        </w:rPr>
        <w:t>credentialing</w:t>
      </w:r>
      <w:r w:rsidR="00ED7854">
        <w:rPr>
          <w:rFonts w:asciiTheme="minorHAnsi" w:hAnsiTheme="minorHAnsi" w:cstheme="minorHAnsi"/>
          <w:szCs w:val="24"/>
        </w:rPr>
        <w:t xml:space="preserve"> regime already </w:t>
      </w:r>
      <w:r w:rsidR="00ED7854">
        <w:rPr>
          <w:rFonts w:asciiTheme="minorHAnsi" w:hAnsiTheme="minorHAnsi" w:cstheme="minorHAnsi"/>
          <w:szCs w:val="24"/>
        </w:rPr>
        <w:lastRenderedPageBreak/>
        <w:t xml:space="preserve">operates in relation to dentists, doctors and eligible midwives, and </w:t>
      </w:r>
      <w:r w:rsidR="00C3729C">
        <w:rPr>
          <w:rFonts w:asciiTheme="minorHAnsi" w:hAnsiTheme="minorHAnsi" w:cstheme="minorHAnsi"/>
          <w:szCs w:val="24"/>
          <w:lang w:val="en-GB"/>
        </w:rPr>
        <w:t>N</w:t>
      </w:r>
      <w:r w:rsidR="00C3729C" w:rsidRPr="00031F5D">
        <w:rPr>
          <w:rFonts w:asciiTheme="minorHAnsi" w:hAnsiTheme="minorHAnsi" w:cstheme="minorHAnsi"/>
          <w:szCs w:val="24"/>
          <w:lang w:val="en-GB"/>
        </w:rPr>
        <w:t xml:space="preserve">urse </w:t>
      </w:r>
      <w:r w:rsidR="00C3729C">
        <w:rPr>
          <w:rFonts w:asciiTheme="minorHAnsi" w:hAnsiTheme="minorHAnsi" w:cstheme="minorHAnsi"/>
          <w:szCs w:val="24"/>
          <w:lang w:val="en-GB"/>
        </w:rPr>
        <w:t>P</w:t>
      </w:r>
      <w:r w:rsidR="00C3729C" w:rsidRPr="00031F5D">
        <w:rPr>
          <w:rFonts w:asciiTheme="minorHAnsi" w:hAnsiTheme="minorHAnsi" w:cstheme="minorHAnsi"/>
          <w:szCs w:val="24"/>
          <w:lang w:val="en-GB"/>
        </w:rPr>
        <w:t>ractitioner</w:t>
      </w:r>
      <w:r w:rsidR="00ED7854">
        <w:rPr>
          <w:rFonts w:asciiTheme="minorHAnsi" w:hAnsiTheme="minorHAnsi" w:cstheme="minorHAnsi"/>
          <w:szCs w:val="24"/>
        </w:rPr>
        <w:t>s would have the same protections as these health practitioners.</w:t>
      </w:r>
    </w:p>
    <w:p w14:paraId="1D28D667" w14:textId="42B5E9BC" w:rsidR="00ED7854" w:rsidRDefault="00ED7854" w:rsidP="007B7F7C">
      <w:pPr>
        <w:rPr>
          <w:rFonts w:asciiTheme="minorHAnsi" w:hAnsiTheme="minorHAnsi" w:cstheme="minorHAnsi"/>
          <w:szCs w:val="24"/>
        </w:rPr>
      </w:pPr>
    </w:p>
    <w:p w14:paraId="76968513" w14:textId="77777777" w:rsidR="003A7527" w:rsidRPr="00031F5D" w:rsidRDefault="003A7527" w:rsidP="003A7527">
      <w:pPr>
        <w:rPr>
          <w:rFonts w:asciiTheme="minorHAnsi" w:hAnsiTheme="minorHAnsi" w:cstheme="minorHAnsi"/>
          <w:b/>
          <w:i/>
          <w:szCs w:val="24"/>
          <w:lang w:val="en-GB"/>
        </w:rPr>
      </w:pPr>
      <w:r w:rsidRPr="00031F5D">
        <w:rPr>
          <w:rFonts w:asciiTheme="minorHAnsi" w:hAnsiTheme="minorHAnsi" w:cstheme="minorHAnsi"/>
          <w:b/>
          <w:i/>
          <w:szCs w:val="24"/>
          <w:lang w:val="en-GB"/>
        </w:rPr>
        <w:t>Outline of amendments</w:t>
      </w:r>
    </w:p>
    <w:p w14:paraId="077C1E6B" w14:textId="77777777" w:rsidR="003A7527" w:rsidRPr="00031F5D" w:rsidRDefault="003A7527" w:rsidP="003A7527">
      <w:pPr>
        <w:rPr>
          <w:rFonts w:asciiTheme="minorHAnsi" w:hAnsiTheme="minorHAnsi" w:cstheme="minorHAnsi"/>
          <w:b/>
          <w:szCs w:val="24"/>
          <w:lang w:val="en-GB"/>
        </w:rPr>
      </w:pPr>
    </w:p>
    <w:p w14:paraId="3FA7B3BB" w14:textId="77777777" w:rsidR="003A7527" w:rsidRPr="00031F5D" w:rsidRDefault="003A7527" w:rsidP="003A7527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1 – Name of regulation</w:t>
      </w:r>
    </w:p>
    <w:p w14:paraId="1FA6E401" w14:textId="77777777" w:rsidR="003A7527" w:rsidRPr="00031F5D" w:rsidRDefault="003A7527" w:rsidP="003A7527">
      <w:pPr>
        <w:rPr>
          <w:rFonts w:asciiTheme="minorHAnsi" w:hAnsiTheme="minorHAnsi" w:cstheme="minorHAnsi"/>
          <w:i/>
          <w:szCs w:val="24"/>
          <w:lang w:val="en-GB"/>
        </w:rPr>
      </w:pPr>
    </w:p>
    <w:p w14:paraId="6085B063" w14:textId="38D18F42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clause </w:t>
      </w:r>
      <w:r w:rsidR="00294E31" w:rsidRPr="00031F5D">
        <w:rPr>
          <w:rFonts w:asciiTheme="minorHAnsi" w:hAnsiTheme="minorHAnsi" w:cstheme="minorHAnsi"/>
          <w:szCs w:val="24"/>
          <w:lang w:val="en-GB"/>
        </w:rPr>
        <w:t>states</w:t>
      </w:r>
      <w:r w:rsidR="009E7AF5" w:rsidRPr="00031F5D">
        <w:rPr>
          <w:rFonts w:asciiTheme="minorHAnsi" w:hAnsiTheme="minorHAnsi" w:cstheme="minorHAnsi"/>
          <w:szCs w:val="24"/>
          <w:lang w:val="en-GB"/>
        </w:rPr>
        <w:t xml:space="preserve"> that the Act is the </w:t>
      </w:r>
      <w:r w:rsidR="009E7AF5" w:rsidRPr="00031F5D">
        <w:rPr>
          <w:rFonts w:asciiTheme="minorHAnsi" w:hAnsiTheme="minorHAnsi" w:cstheme="minorHAnsi"/>
          <w:i/>
          <w:szCs w:val="24"/>
          <w:lang w:val="en-GB"/>
        </w:rPr>
        <w:t>Health Amendment Act 2019.</w:t>
      </w:r>
    </w:p>
    <w:p w14:paraId="03CC9E62" w14:textId="77777777" w:rsidR="003A7527" w:rsidRPr="00031F5D" w:rsidRDefault="001D3288" w:rsidP="001D3288">
      <w:pPr>
        <w:tabs>
          <w:tab w:val="left" w:pos="8288"/>
        </w:tabs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ab/>
      </w:r>
    </w:p>
    <w:p w14:paraId="5BE4D5F7" w14:textId="77777777" w:rsidR="003A7527" w:rsidRPr="00031F5D" w:rsidRDefault="003A7527" w:rsidP="003A7527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 xml:space="preserve">Clause 2 – Commencement </w:t>
      </w:r>
    </w:p>
    <w:p w14:paraId="74F13FB1" w14:textId="77777777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</w:p>
    <w:p w14:paraId="366C2436" w14:textId="0FC670BF" w:rsidR="009E7AF5" w:rsidRPr="00031F5D" w:rsidRDefault="003A7527" w:rsidP="009E7AF5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clause </w:t>
      </w:r>
      <w:r w:rsidR="00294E31" w:rsidRPr="00031F5D">
        <w:rPr>
          <w:rFonts w:asciiTheme="minorHAnsi" w:hAnsiTheme="minorHAnsi" w:cstheme="minorHAnsi"/>
          <w:szCs w:val="24"/>
          <w:lang w:val="en-GB"/>
        </w:rPr>
        <w:t>states</w:t>
      </w:r>
      <w:r w:rsidR="009E7AF5" w:rsidRPr="00031F5D">
        <w:rPr>
          <w:rFonts w:asciiTheme="minorHAnsi" w:hAnsiTheme="minorHAnsi" w:cstheme="minorHAnsi"/>
          <w:szCs w:val="24"/>
          <w:lang w:val="en-GB"/>
        </w:rPr>
        <w:t xml:space="preserve"> that the Act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commences</w:t>
      </w:r>
      <w:r w:rsidR="009E7AF5" w:rsidRPr="00031F5D">
        <w:rPr>
          <w:rFonts w:asciiTheme="minorHAnsi" w:hAnsiTheme="minorHAnsi" w:cstheme="minorHAnsi"/>
          <w:szCs w:val="24"/>
          <w:lang w:val="en-GB"/>
        </w:rPr>
        <w:t xml:space="preserve"> on the day after its notification, according to the </w:t>
      </w:r>
      <w:r w:rsidR="009E7AF5" w:rsidRPr="00031F5D">
        <w:rPr>
          <w:rFonts w:asciiTheme="minorHAnsi" w:hAnsiTheme="minorHAnsi" w:cstheme="minorHAnsi"/>
          <w:i/>
          <w:szCs w:val="24"/>
          <w:lang w:val="en-GB"/>
        </w:rPr>
        <w:t xml:space="preserve">Legislation Act 2001 </w:t>
      </w:r>
      <w:r w:rsidR="009E7AF5" w:rsidRPr="00031F5D">
        <w:rPr>
          <w:rFonts w:asciiTheme="minorHAnsi" w:hAnsiTheme="minorHAnsi" w:cstheme="minorHAnsi"/>
          <w:szCs w:val="24"/>
          <w:lang w:val="en-GB"/>
        </w:rPr>
        <w:t>(section 75).</w:t>
      </w:r>
    </w:p>
    <w:p w14:paraId="5A939C7D" w14:textId="77777777" w:rsidR="009E7AF5" w:rsidRPr="00031F5D" w:rsidRDefault="009E7AF5" w:rsidP="003A7527">
      <w:pPr>
        <w:rPr>
          <w:rFonts w:asciiTheme="minorHAnsi" w:hAnsiTheme="minorHAnsi" w:cstheme="minorHAnsi"/>
          <w:szCs w:val="24"/>
          <w:lang w:val="en-GB"/>
        </w:rPr>
      </w:pPr>
    </w:p>
    <w:p w14:paraId="3397175D" w14:textId="77777777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3 – Legislation amended</w:t>
      </w:r>
    </w:p>
    <w:p w14:paraId="46682A52" w14:textId="77777777" w:rsidR="003A7527" w:rsidRPr="00031F5D" w:rsidRDefault="003A7527" w:rsidP="003A7527">
      <w:pPr>
        <w:rPr>
          <w:rFonts w:asciiTheme="minorHAnsi" w:hAnsiTheme="minorHAnsi" w:cstheme="minorHAnsi"/>
          <w:szCs w:val="24"/>
          <w:lang w:val="en-GB"/>
        </w:rPr>
      </w:pPr>
    </w:p>
    <w:p w14:paraId="3FAAF13B" w14:textId="1329F516" w:rsidR="009E7AF5" w:rsidRPr="00031F5D" w:rsidRDefault="009E7AF5" w:rsidP="009E7AF5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clause </w:t>
      </w:r>
      <w:r w:rsidR="00294E31" w:rsidRPr="00031F5D">
        <w:rPr>
          <w:rFonts w:asciiTheme="minorHAnsi" w:hAnsiTheme="minorHAnsi" w:cstheme="minorHAnsi"/>
          <w:szCs w:val="24"/>
          <w:lang w:val="en-GB"/>
        </w:rPr>
        <w:t>states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that the Act amends the </w:t>
      </w:r>
      <w:r w:rsidRPr="00031F5D">
        <w:rPr>
          <w:rFonts w:asciiTheme="minorHAnsi" w:hAnsiTheme="minorHAnsi" w:cstheme="minorHAnsi"/>
          <w:i/>
          <w:szCs w:val="24"/>
          <w:lang w:val="en-GB"/>
        </w:rPr>
        <w:t>Health Act 1993</w:t>
      </w:r>
      <w:r w:rsidRPr="00031F5D">
        <w:rPr>
          <w:rFonts w:asciiTheme="minorHAnsi" w:hAnsiTheme="minorHAnsi" w:cstheme="minorHAnsi"/>
          <w:szCs w:val="24"/>
          <w:lang w:val="en-GB"/>
        </w:rPr>
        <w:t>.</w:t>
      </w:r>
    </w:p>
    <w:p w14:paraId="564F381F" w14:textId="77777777" w:rsidR="00102B30" w:rsidRPr="00031F5D" w:rsidRDefault="00102B30" w:rsidP="003A7527">
      <w:pPr>
        <w:rPr>
          <w:rFonts w:asciiTheme="minorHAnsi" w:hAnsiTheme="minorHAnsi" w:cstheme="minorHAnsi"/>
          <w:szCs w:val="24"/>
          <w:lang w:val="en-GB"/>
        </w:rPr>
      </w:pPr>
    </w:p>
    <w:p w14:paraId="3D5AC223" w14:textId="7762BB2E" w:rsidR="003A7527" w:rsidRPr="00031F5D" w:rsidRDefault="003A7527" w:rsidP="003A7527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 xml:space="preserve">Clause 4 – </w:t>
      </w:r>
      <w:r w:rsidR="009E7AF5"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Definitions – pt 5, Section 50, definitions of dentist, doctor and eligible midwife</w:t>
      </w:r>
    </w:p>
    <w:p w14:paraId="21B3B9C4" w14:textId="06EA56F8" w:rsidR="00DF6D4E" w:rsidRPr="00031F5D" w:rsidRDefault="00DF6D4E" w:rsidP="003A7527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356F9F0A" w14:textId="2ECD99A0" w:rsidR="00DF6D4E" w:rsidRPr="00031F5D" w:rsidRDefault="00DF6D4E" w:rsidP="00DF6D4E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</w:t>
      </w:r>
      <w:r w:rsidR="00294E31" w:rsidRPr="00031F5D">
        <w:rPr>
          <w:rFonts w:asciiTheme="minorHAnsi" w:hAnsiTheme="minorHAnsi" w:cstheme="minorHAnsi"/>
          <w:szCs w:val="24"/>
          <w:lang w:val="en-GB"/>
        </w:rPr>
        <w:t>amendment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omits the definitions of </w:t>
      </w:r>
      <w:r w:rsidRPr="00031F5D">
        <w:rPr>
          <w:rFonts w:asciiTheme="minorHAnsi" w:hAnsiTheme="minorHAnsi" w:cstheme="minorHAnsi"/>
          <w:b/>
          <w:i/>
          <w:szCs w:val="24"/>
          <w:lang w:val="en-GB"/>
        </w:rPr>
        <w:t>dentist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</w:t>
      </w:r>
      <w:r w:rsidRPr="00031F5D">
        <w:rPr>
          <w:rFonts w:asciiTheme="minorHAnsi" w:hAnsiTheme="minorHAnsi" w:cstheme="minorHAnsi"/>
          <w:b/>
          <w:i/>
          <w:szCs w:val="24"/>
          <w:lang w:val="en-GB"/>
        </w:rPr>
        <w:t>doctor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and </w:t>
      </w:r>
      <w:r w:rsidRPr="00031F5D">
        <w:rPr>
          <w:rFonts w:asciiTheme="minorHAnsi" w:hAnsiTheme="minorHAnsi" w:cstheme="minorHAnsi"/>
          <w:b/>
          <w:i/>
          <w:szCs w:val="24"/>
          <w:lang w:val="en-GB"/>
        </w:rPr>
        <w:t>eligible midwife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as </w:t>
      </w:r>
      <w:r w:rsidR="00294E31" w:rsidRPr="00031F5D">
        <w:rPr>
          <w:rFonts w:asciiTheme="minorHAnsi" w:hAnsiTheme="minorHAnsi" w:cstheme="minorHAnsi"/>
          <w:szCs w:val="24"/>
          <w:lang w:val="en-GB"/>
        </w:rPr>
        <w:t xml:space="preserve">a </w:t>
      </w:r>
      <w:r w:rsidR="006A282E" w:rsidRPr="00031F5D">
        <w:rPr>
          <w:rFonts w:asciiTheme="minorHAnsi" w:hAnsiTheme="minorHAnsi" w:cstheme="minorHAnsi"/>
          <w:szCs w:val="24"/>
          <w:lang w:val="en-GB"/>
        </w:rPr>
        <w:t>c</w:t>
      </w:r>
      <w:r w:rsidR="00294E31" w:rsidRPr="00031F5D">
        <w:rPr>
          <w:rFonts w:asciiTheme="minorHAnsi" w:hAnsiTheme="minorHAnsi" w:cstheme="minorHAnsi"/>
          <w:szCs w:val="24"/>
          <w:lang w:val="en-GB"/>
        </w:rPr>
        <w:t>onsequence of changes to section 52</w:t>
      </w:r>
      <w:r w:rsidRPr="00031F5D">
        <w:rPr>
          <w:rFonts w:asciiTheme="minorHAnsi" w:hAnsiTheme="minorHAnsi" w:cstheme="minorHAnsi"/>
          <w:szCs w:val="24"/>
          <w:lang w:val="en-GB"/>
        </w:rPr>
        <w:t>.</w:t>
      </w:r>
    </w:p>
    <w:p w14:paraId="0B6D43D8" w14:textId="77777777" w:rsidR="00DF6D4E" w:rsidRPr="00031F5D" w:rsidRDefault="00DF6D4E" w:rsidP="00DF6D4E">
      <w:pPr>
        <w:rPr>
          <w:rFonts w:asciiTheme="minorHAnsi" w:hAnsiTheme="minorHAnsi" w:cstheme="minorHAnsi"/>
          <w:szCs w:val="24"/>
          <w:lang w:val="en-GB"/>
        </w:rPr>
      </w:pPr>
    </w:p>
    <w:p w14:paraId="4DACC080" w14:textId="464036EE" w:rsidR="00DF6D4E" w:rsidRPr="00031F5D" w:rsidRDefault="00DF6D4E" w:rsidP="00DF6D4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5 – Section 50, note</w:t>
      </w:r>
    </w:p>
    <w:p w14:paraId="7761D18D" w14:textId="77777777" w:rsidR="00DF6D4E" w:rsidRPr="00031F5D" w:rsidRDefault="00DF6D4E" w:rsidP="00DF6D4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7EB1135E" w14:textId="36907788" w:rsidR="00DF6D4E" w:rsidRPr="00031F5D" w:rsidRDefault="00DF6D4E" w:rsidP="00DF6D4E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>This clause modifies the note to include that ‘Practitioner is defined for the Act in s 52’.</w:t>
      </w:r>
    </w:p>
    <w:p w14:paraId="67171580" w14:textId="77777777" w:rsidR="00DF6D4E" w:rsidRPr="00031F5D" w:rsidRDefault="00DF6D4E" w:rsidP="003A7527">
      <w:pPr>
        <w:rPr>
          <w:rFonts w:asciiTheme="minorHAnsi" w:hAnsiTheme="minorHAnsi" w:cstheme="minorHAnsi"/>
          <w:szCs w:val="24"/>
          <w:u w:val="single"/>
          <w:lang w:val="en-GB"/>
        </w:rPr>
      </w:pPr>
    </w:p>
    <w:p w14:paraId="073AA833" w14:textId="22C82502" w:rsidR="00DF6D4E" w:rsidRPr="00031F5D" w:rsidRDefault="00DF6D4E" w:rsidP="00DF6D4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6 – Section 52</w:t>
      </w:r>
    </w:p>
    <w:p w14:paraId="705350A4" w14:textId="77777777" w:rsidR="00DF6D4E" w:rsidRPr="00031F5D" w:rsidRDefault="00DF6D4E" w:rsidP="00DF6D4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1AAC126E" w14:textId="3466C5C5" w:rsidR="006A282E" w:rsidRPr="00031F5D" w:rsidRDefault="006A282E" w:rsidP="003A7527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amendment revises section 52 to replace the definitions of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dentist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doctor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and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eligible midwife </w:t>
      </w:r>
      <w:r w:rsidRPr="00031F5D">
        <w:rPr>
          <w:rFonts w:asciiTheme="minorHAnsi" w:hAnsiTheme="minorHAnsi" w:cstheme="minorHAnsi"/>
          <w:szCs w:val="24"/>
          <w:lang w:val="en-GB"/>
        </w:rPr>
        <w:t>(which are currently defined for the whole of part 5)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 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with a definition of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practitioner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for a health facility, to improve the readability of part 5. The term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practitioner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is defined to mean a dentist, doctor, eligible midwife or nurse practitioner. A new subsection (2) is included in section 52 which defines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dentist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doctor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eligible midwife 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and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 xml:space="preserve">nurse practitioner 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for section 52 only. As a consequence of including nurse practitioners in the definition of </w:t>
      </w:r>
      <w:r w:rsidRPr="00031F5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practitioner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nurse practitioners are included as a class of health practitioners that may be </w:t>
      </w:r>
      <w:r w:rsidRPr="00031F5D">
        <w:rPr>
          <w:rFonts w:asciiTheme="minorHAnsi" w:hAnsiTheme="minorHAnsi" w:cstheme="minorHAnsi"/>
          <w:color w:val="000000" w:themeColor="text1"/>
          <w:szCs w:val="24"/>
          <w:lang w:val="en-GB"/>
        </w:rPr>
        <w:t>reviewed and credentialed for clinical privileges by a Scope of Clinical Practice Committee</w:t>
      </w:r>
      <w:r w:rsidRPr="00031F5D">
        <w:rPr>
          <w:rFonts w:asciiTheme="minorHAnsi" w:hAnsiTheme="minorHAnsi" w:cstheme="minorHAnsi"/>
          <w:szCs w:val="24"/>
          <w:lang w:val="en-GB"/>
        </w:rPr>
        <w:t>, under section 59.</w:t>
      </w:r>
    </w:p>
    <w:p w14:paraId="1B612754" w14:textId="77777777" w:rsidR="006A282E" w:rsidRPr="00031F5D" w:rsidRDefault="006A282E" w:rsidP="003A7527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624A6387" w14:textId="13B21455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7 – Scope of clinical practice committees—functions, Section 59 (4), definition of credential</w:t>
      </w:r>
    </w:p>
    <w:p w14:paraId="5AD90D74" w14:textId="77777777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53E60C0F" w14:textId="7CD8A4EF" w:rsidR="00041852" w:rsidRDefault="006A282E" w:rsidP="00041852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>The amendment is consequential on the changes to section 52 made by another amendment</w:t>
      </w:r>
      <w:r w:rsidR="00041852" w:rsidRPr="00031F5D">
        <w:rPr>
          <w:rFonts w:asciiTheme="minorHAnsi" w:hAnsiTheme="minorHAnsi" w:cstheme="minorHAnsi"/>
          <w:szCs w:val="24"/>
          <w:lang w:val="en-GB"/>
        </w:rPr>
        <w:t>.</w:t>
      </w:r>
    </w:p>
    <w:p w14:paraId="43539340" w14:textId="77777777" w:rsidR="003671B9" w:rsidRDefault="003671B9" w:rsidP="00041852">
      <w:pPr>
        <w:rPr>
          <w:rFonts w:asciiTheme="minorHAnsi" w:hAnsiTheme="minorHAnsi" w:cstheme="minorHAnsi"/>
          <w:szCs w:val="24"/>
          <w:lang w:val="en-GB"/>
        </w:rPr>
      </w:pPr>
    </w:p>
    <w:p w14:paraId="4FFFB0BE" w14:textId="11CDB975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8 – Complainants to remain anonymous Section 78 (a)</w:t>
      </w:r>
    </w:p>
    <w:p w14:paraId="1F2C3933" w14:textId="77777777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</w:p>
    <w:p w14:paraId="7F75DFB7" w14:textId="6E937E1A" w:rsidR="00041852" w:rsidRDefault="006A282E" w:rsidP="00041852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>The amendment is consequential on the changes to section 52 made by another amendment.</w:t>
      </w:r>
    </w:p>
    <w:p w14:paraId="42A0CD0C" w14:textId="77777777" w:rsidR="003671B9" w:rsidRDefault="003671B9" w:rsidP="00041852">
      <w:pPr>
        <w:rPr>
          <w:rFonts w:asciiTheme="minorHAnsi" w:hAnsiTheme="minorHAnsi" w:cstheme="minorHAnsi"/>
          <w:szCs w:val="24"/>
          <w:lang w:val="en-GB"/>
        </w:rPr>
      </w:pPr>
    </w:p>
    <w:p w14:paraId="0B146B8C" w14:textId="77777777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lastRenderedPageBreak/>
        <w:t>Clause 9 - Dictionary, note 2</w:t>
      </w:r>
    </w:p>
    <w:p w14:paraId="121CA350" w14:textId="77777777" w:rsidR="00041852" w:rsidRPr="00031F5D" w:rsidRDefault="00041852" w:rsidP="00041852">
      <w:pPr>
        <w:rPr>
          <w:rFonts w:asciiTheme="minorHAnsi" w:hAnsiTheme="minorHAnsi" w:cstheme="minorHAnsi"/>
          <w:szCs w:val="24"/>
          <w:lang w:val="en-GB"/>
        </w:rPr>
      </w:pPr>
    </w:p>
    <w:p w14:paraId="56AD4367" w14:textId="42A8E74D" w:rsidR="00041852" w:rsidRPr="00031F5D" w:rsidRDefault="006A282E" w:rsidP="00041852">
      <w:pPr>
        <w:rPr>
          <w:rFonts w:asciiTheme="minorHAnsi" w:hAnsiTheme="minorHAnsi" w:cstheme="minorHAnsi"/>
          <w:szCs w:val="24"/>
          <w:lang w:val="en-GB" w:eastAsia="en-AU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Dictionary, note 2 lists examples of terms used in the Act that are defined in the </w:t>
      </w:r>
      <w:hyperlink r:id="rId14" w:tooltip="A2001-14" w:history="1">
        <w:r w:rsidRPr="00031F5D">
          <w:rPr>
            <w:rStyle w:val="Hyperlink"/>
            <w:rFonts w:asciiTheme="minorHAnsi" w:hAnsiTheme="minorHAnsi" w:cstheme="minorHAnsi"/>
            <w:szCs w:val="24"/>
            <w:lang w:val="en-GB"/>
          </w:rPr>
          <w:t>Legislation Act</w:t>
        </w:r>
      </w:hyperlink>
      <w:r w:rsidRPr="00031F5D">
        <w:rPr>
          <w:rFonts w:asciiTheme="minorHAnsi" w:hAnsiTheme="minorHAnsi" w:cstheme="minorHAnsi"/>
          <w:szCs w:val="24"/>
          <w:lang w:val="en-GB"/>
        </w:rPr>
        <w:t>, dictionary</w:t>
      </w:r>
      <w:r w:rsidRPr="00031F5D">
        <w:rPr>
          <w:rFonts w:asciiTheme="minorHAnsi" w:hAnsiTheme="minorHAnsi" w:cstheme="minorHAnsi"/>
          <w:szCs w:val="24"/>
          <w:lang w:val="en-GB" w:eastAsia="en-AU"/>
        </w:rPr>
        <w:t xml:space="preserve">, part 1. This amendment inserts terms that are mentioned in the </w:t>
      </w:r>
      <w:r w:rsidRPr="00031F5D">
        <w:rPr>
          <w:rFonts w:asciiTheme="minorHAnsi" w:hAnsiTheme="minorHAnsi" w:cstheme="minorHAnsi"/>
          <w:i/>
          <w:iCs/>
          <w:szCs w:val="24"/>
          <w:lang w:val="en-GB" w:eastAsia="en-AU"/>
        </w:rPr>
        <w:t>Health Act 1993</w:t>
      </w:r>
      <w:r w:rsidRPr="00031F5D">
        <w:rPr>
          <w:rFonts w:asciiTheme="minorHAnsi" w:hAnsiTheme="minorHAnsi" w:cstheme="minorHAnsi"/>
          <w:szCs w:val="24"/>
          <w:lang w:val="en-GB" w:eastAsia="en-AU"/>
        </w:rPr>
        <w:t xml:space="preserve"> and defined in the Legislation Act, dictionary, part 1.</w:t>
      </w:r>
    </w:p>
    <w:p w14:paraId="71830780" w14:textId="77777777" w:rsidR="006A282E" w:rsidRPr="00031F5D" w:rsidRDefault="006A282E" w:rsidP="00041852">
      <w:pPr>
        <w:rPr>
          <w:rFonts w:asciiTheme="minorHAnsi" w:hAnsiTheme="minorHAnsi" w:cstheme="minorHAnsi"/>
          <w:szCs w:val="24"/>
          <w:lang w:val="en-GB"/>
        </w:rPr>
      </w:pPr>
    </w:p>
    <w:p w14:paraId="229C9246" w14:textId="40D86468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10 - Dictionary, definitions of dentist, doctor and eligible midwife</w:t>
      </w:r>
    </w:p>
    <w:p w14:paraId="6BA44671" w14:textId="77777777" w:rsidR="00041852" w:rsidRPr="00031F5D" w:rsidRDefault="00041852" w:rsidP="00041852">
      <w:pPr>
        <w:rPr>
          <w:rFonts w:asciiTheme="minorHAnsi" w:hAnsiTheme="minorHAnsi" w:cstheme="minorHAnsi"/>
          <w:szCs w:val="24"/>
          <w:lang w:val="en-GB"/>
        </w:rPr>
      </w:pPr>
    </w:p>
    <w:p w14:paraId="182F540A" w14:textId="47E8B404" w:rsidR="00041852" w:rsidRPr="00031F5D" w:rsidRDefault="00041852" w:rsidP="00041852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>This clause omits the definitions of dentist, doctor and eligible midwife</w:t>
      </w:r>
      <w:r w:rsidR="006A282E" w:rsidRPr="00031F5D">
        <w:rPr>
          <w:rFonts w:asciiTheme="minorHAnsi" w:hAnsiTheme="minorHAnsi" w:cstheme="minorHAnsi"/>
          <w:szCs w:val="24"/>
          <w:lang w:val="en-GB"/>
        </w:rPr>
        <w:t xml:space="preserve"> as a consequence of the changes made to section 52 by another amendment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3B09A79C" w14:textId="77777777" w:rsidR="003A7527" w:rsidRPr="00031F5D" w:rsidRDefault="003A7527" w:rsidP="003A7527">
      <w:pPr>
        <w:rPr>
          <w:rFonts w:asciiTheme="minorHAnsi" w:hAnsiTheme="minorHAnsi" w:cstheme="minorHAnsi"/>
          <w:i/>
          <w:szCs w:val="24"/>
          <w:lang w:val="en-GB"/>
        </w:rPr>
      </w:pPr>
    </w:p>
    <w:p w14:paraId="59979E57" w14:textId="3A126CA9" w:rsidR="00041852" w:rsidRPr="00031F5D" w:rsidRDefault="00041852" w:rsidP="000418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11 - Dictionary, new definition of practitioner</w:t>
      </w:r>
    </w:p>
    <w:p w14:paraId="28A24660" w14:textId="77777777" w:rsidR="00041852" w:rsidRPr="00031F5D" w:rsidRDefault="00041852" w:rsidP="00041852">
      <w:pPr>
        <w:rPr>
          <w:rFonts w:asciiTheme="minorHAnsi" w:hAnsiTheme="minorHAnsi" w:cstheme="minorHAnsi"/>
          <w:szCs w:val="24"/>
          <w:lang w:val="en-GB"/>
        </w:rPr>
      </w:pPr>
    </w:p>
    <w:p w14:paraId="74729163" w14:textId="479D7CDD" w:rsidR="00041852" w:rsidRPr="00031F5D" w:rsidRDefault="006A282E" w:rsidP="00041852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>This amendment inserts a signpost definition for practitioner, as a consequence of the changes made to section 52 by another amendment</w:t>
      </w:r>
      <w:r w:rsidR="00DC6281" w:rsidRPr="00031F5D">
        <w:rPr>
          <w:rFonts w:asciiTheme="minorHAnsi" w:hAnsiTheme="minorHAnsi" w:cstheme="minorHAnsi"/>
          <w:szCs w:val="24"/>
          <w:lang w:val="en-GB"/>
        </w:rPr>
        <w:t>.</w:t>
      </w:r>
      <w:r w:rsidR="00041852" w:rsidRPr="00031F5D">
        <w:rPr>
          <w:rFonts w:asciiTheme="minorHAnsi" w:hAnsiTheme="minorHAnsi" w:cstheme="minorHAnsi"/>
          <w:szCs w:val="24"/>
          <w:lang w:val="en-GB"/>
        </w:rPr>
        <w:t xml:space="preserve"> </w:t>
      </w:r>
    </w:p>
    <w:p w14:paraId="7C6FE4AF" w14:textId="30875AC8" w:rsidR="001D3288" w:rsidRPr="00031F5D" w:rsidRDefault="001D3288" w:rsidP="003A7527">
      <w:pPr>
        <w:rPr>
          <w:rFonts w:asciiTheme="minorHAnsi" w:hAnsiTheme="minorHAnsi" w:cstheme="minorHAnsi"/>
          <w:szCs w:val="24"/>
          <w:lang w:val="en-GB"/>
        </w:rPr>
      </w:pPr>
    </w:p>
    <w:p w14:paraId="017F4A2A" w14:textId="79B94A44" w:rsidR="00B205DE" w:rsidRPr="00031F5D" w:rsidRDefault="00B205DE" w:rsidP="00B205D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12 - Further amendments, mentions of doctor, dentist or eligible midwife</w:t>
      </w:r>
    </w:p>
    <w:p w14:paraId="0B4CD712" w14:textId="77777777" w:rsidR="00B205DE" w:rsidRPr="00031F5D" w:rsidRDefault="00B205DE" w:rsidP="00B205DE">
      <w:pPr>
        <w:rPr>
          <w:rFonts w:asciiTheme="minorHAnsi" w:hAnsiTheme="minorHAnsi" w:cstheme="minorHAnsi"/>
          <w:szCs w:val="24"/>
          <w:lang w:val="en-GB"/>
        </w:rPr>
      </w:pPr>
    </w:p>
    <w:p w14:paraId="1DE38EA8" w14:textId="1E163972" w:rsidR="00B205DE" w:rsidRPr="00031F5D" w:rsidRDefault="00B205DE" w:rsidP="00B205DE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clause substitutes the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 xml:space="preserve">mentions 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of </w:t>
      </w:r>
      <w:r w:rsidR="00FB0B52" w:rsidRPr="00031F5D">
        <w:rPr>
          <w:rFonts w:asciiTheme="minorHAnsi" w:hAnsiTheme="minorHAnsi" w:cstheme="minorHAnsi"/>
          <w:szCs w:val="24"/>
          <w:lang w:val="en-GB"/>
        </w:rPr>
        <w:t>doctor, d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entist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>or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eligible midwife with the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 xml:space="preserve">term </w:t>
      </w:r>
      <w:r w:rsidR="006A282E" w:rsidRPr="00031F5D">
        <w:rPr>
          <w:rFonts w:asciiTheme="minorHAnsi" w:hAnsiTheme="minorHAnsi" w:cstheme="minorHAnsi"/>
          <w:szCs w:val="24"/>
          <w:lang w:val="en-GB"/>
        </w:rPr>
        <w:t>‘</w:t>
      </w:r>
      <w:r w:rsidRPr="00031F5D">
        <w:rPr>
          <w:rFonts w:asciiTheme="minorHAnsi" w:hAnsiTheme="minorHAnsi" w:cstheme="minorHAnsi"/>
          <w:szCs w:val="24"/>
          <w:lang w:val="en-GB"/>
        </w:rPr>
        <w:t>practitioner</w:t>
      </w:r>
      <w:r w:rsidR="006A282E" w:rsidRPr="00031F5D">
        <w:rPr>
          <w:rFonts w:asciiTheme="minorHAnsi" w:hAnsiTheme="minorHAnsi" w:cstheme="minorHAnsi"/>
          <w:szCs w:val="24"/>
          <w:lang w:val="en-GB"/>
        </w:rPr>
        <w:t>’ as a consequence of the changes made to section 52 by another amendment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. </w:t>
      </w:r>
    </w:p>
    <w:p w14:paraId="30A24402" w14:textId="5C17BFD1" w:rsidR="00B205DE" w:rsidRPr="00031F5D" w:rsidRDefault="00B205DE" w:rsidP="00B205DE">
      <w:pPr>
        <w:rPr>
          <w:rFonts w:asciiTheme="minorHAnsi" w:hAnsiTheme="minorHAnsi" w:cstheme="minorHAnsi"/>
          <w:szCs w:val="24"/>
          <w:lang w:val="en-GB"/>
        </w:rPr>
      </w:pPr>
    </w:p>
    <w:p w14:paraId="5FE98AC1" w14:textId="1914E082" w:rsidR="00B205DE" w:rsidRPr="00031F5D" w:rsidRDefault="00B205DE" w:rsidP="00B205DE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Clause 1</w:t>
      </w:r>
      <w:r w:rsidR="00FB0B52"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3</w:t>
      </w: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 xml:space="preserve"> - Further amendments, </w:t>
      </w:r>
      <w:r w:rsidR="00FB0B52" w:rsidRPr="00031F5D">
        <w:rPr>
          <w:rFonts w:asciiTheme="minorHAnsi" w:hAnsiTheme="minorHAnsi" w:cstheme="minorHAnsi"/>
          <w:i/>
          <w:szCs w:val="24"/>
          <w:u w:val="single"/>
          <w:lang w:val="en-GB"/>
        </w:rPr>
        <w:t>mentions of doctors, dentists or eligible midwifes</w:t>
      </w:r>
    </w:p>
    <w:p w14:paraId="1D7CF00C" w14:textId="77777777" w:rsidR="00B205DE" w:rsidRPr="00031F5D" w:rsidRDefault="00B205DE" w:rsidP="00B205DE">
      <w:pPr>
        <w:rPr>
          <w:rFonts w:asciiTheme="minorHAnsi" w:hAnsiTheme="minorHAnsi" w:cstheme="minorHAnsi"/>
          <w:szCs w:val="24"/>
          <w:lang w:val="en-GB"/>
        </w:rPr>
      </w:pPr>
    </w:p>
    <w:p w14:paraId="66B327C9" w14:textId="55A06AD2" w:rsidR="00FB0B52" w:rsidRPr="00031F5D" w:rsidRDefault="00FB0B52" w:rsidP="00FB0B52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clause substitutes the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>mentions o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f doctors, dentists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>or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eligible midwifes with the </w:t>
      </w:r>
      <w:r w:rsidR="00DC6281" w:rsidRPr="00031F5D">
        <w:rPr>
          <w:rFonts w:asciiTheme="minorHAnsi" w:hAnsiTheme="minorHAnsi" w:cstheme="minorHAnsi"/>
          <w:szCs w:val="24"/>
          <w:lang w:val="en-GB"/>
        </w:rPr>
        <w:t>term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‘practitioner’s’</w:t>
      </w:r>
      <w:r w:rsidR="006A282E" w:rsidRPr="00031F5D">
        <w:rPr>
          <w:rFonts w:asciiTheme="minorHAnsi" w:hAnsiTheme="minorHAnsi" w:cstheme="minorHAnsi"/>
          <w:szCs w:val="24"/>
          <w:lang w:val="en-GB"/>
        </w:rPr>
        <w:t xml:space="preserve"> as a consequence of the changes made to section 52 by another amendment.</w:t>
      </w:r>
    </w:p>
    <w:p w14:paraId="5CF13F5B" w14:textId="77777777" w:rsidR="00FB0B52" w:rsidRPr="00031F5D" w:rsidRDefault="00FB0B52" w:rsidP="00FB0B52">
      <w:pPr>
        <w:rPr>
          <w:rFonts w:asciiTheme="minorHAnsi" w:hAnsiTheme="minorHAnsi" w:cstheme="minorHAnsi"/>
          <w:szCs w:val="24"/>
          <w:lang w:val="en-GB"/>
        </w:rPr>
      </w:pPr>
    </w:p>
    <w:p w14:paraId="65F83FEF" w14:textId="233008E0" w:rsidR="00FB0B52" w:rsidRPr="00031F5D" w:rsidRDefault="00FB0B52" w:rsidP="00FB0B52">
      <w:pPr>
        <w:rPr>
          <w:rFonts w:asciiTheme="minorHAnsi" w:hAnsiTheme="minorHAnsi" w:cstheme="minorHAnsi"/>
          <w:i/>
          <w:szCs w:val="24"/>
          <w:u w:val="single"/>
          <w:lang w:val="en-GB"/>
        </w:rPr>
      </w:pPr>
      <w:r w:rsidRPr="00031F5D">
        <w:rPr>
          <w:rFonts w:asciiTheme="minorHAnsi" w:hAnsiTheme="minorHAnsi" w:cstheme="minorHAnsi"/>
          <w:i/>
          <w:szCs w:val="24"/>
          <w:u w:val="single"/>
          <w:lang w:val="en-GB"/>
        </w:rPr>
        <w:t xml:space="preserve">Clause 14 - Sex Work Act 1992, Section 2, note 1  </w:t>
      </w:r>
    </w:p>
    <w:p w14:paraId="16268C85" w14:textId="19783E7F" w:rsidR="00B205DE" w:rsidRPr="00031F5D" w:rsidRDefault="00B205DE" w:rsidP="00B205DE">
      <w:pPr>
        <w:rPr>
          <w:rFonts w:asciiTheme="minorHAnsi" w:hAnsiTheme="minorHAnsi" w:cstheme="minorHAnsi"/>
          <w:szCs w:val="24"/>
          <w:lang w:val="en-GB"/>
        </w:rPr>
      </w:pPr>
    </w:p>
    <w:p w14:paraId="6E0BA199" w14:textId="32BD37D8" w:rsidR="00191A4C" w:rsidRDefault="006A282E" w:rsidP="006A282E">
      <w:pPr>
        <w:rPr>
          <w:rFonts w:asciiTheme="minorHAnsi" w:hAnsiTheme="minorHAnsi" w:cstheme="minorHAnsi"/>
          <w:szCs w:val="24"/>
          <w:lang w:val="en-GB"/>
        </w:rPr>
      </w:pPr>
      <w:r w:rsidRPr="00031F5D">
        <w:rPr>
          <w:rFonts w:asciiTheme="minorHAnsi" w:hAnsiTheme="minorHAnsi" w:cstheme="minorHAnsi"/>
          <w:szCs w:val="24"/>
          <w:lang w:val="en-GB"/>
        </w:rPr>
        <w:t xml:space="preserve">This is a technical amendment that updates the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>Sex Work Act 1992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, section 2, note as a consequence of changes to the </w:t>
      </w:r>
      <w:r w:rsidRPr="00031F5D">
        <w:rPr>
          <w:rFonts w:asciiTheme="minorHAnsi" w:hAnsiTheme="minorHAnsi" w:cstheme="minorHAnsi"/>
          <w:i/>
          <w:iCs/>
          <w:szCs w:val="24"/>
          <w:lang w:val="en-GB"/>
        </w:rPr>
        <w:t>Health Act 1993</w:t>
      </w:r>
      <w:r w:rsidRPr="00031F5D">
        <w:rPr>
          <w:rFonts w:asciiTheme="minorHAnsi" w:hAnsiTheme="minorHAnsi" w:cstheme="minorHAnsi"/>
          <w:szCs w:val="24"/>
          <w:lang w:val="en-GB"/>
        </w:rPr>
        <w:t xml:space="preserve"> relating to nurse practitioners. The note had previously referred to a definition of ‘authorised nurse practitioners’ in the </w:t>
      </w:r>
      <w:r w:rsidRPr="00C3729C">
        <w:rPr>
          <w:rFonts w:asciiTheme="minorHAnsi" w:hAnsiTheme="minorHAnsi" w:cstheme="minorHAnsi"/>
          <w:i/>
          <w:szCs w:val="24"/>
          <w:lang w:val="en-GB"/>
        </w:rPr>
        <w:t>Health Act 1993</w:t>
      </w:r>
      <w:r w:rsidRPr="00031F5D">
        <w:rPr>
          <w:rFonts w:asciiTheme="minorHAnsi" w:hAnsiTheme="minorHAnsi" w:cstheme="minorHAnsi"/>
          <w:szCs w:val="24"/>
          <w:lang w:val="en-GB"/>
        </w:rPr>
        <w:t>, however, that definition was omitted in 2017.</w:t>
      </w:r>
    </w:p>
    <w:p w14:paraId="609F003F" w14:textId="77777777" w:rsidR="008C7A99" w:rsidRPr="00031F5D" w:rsidRDefault="008C7A99" w:rsidP="006A282E">
      <w:pPr>
        <w:rPr>
          <w:rFonts w:asciiTheme="minorHAnsi" w:hAnsiTheme="minorHAnsi" w:cstheme="minorHAnsi"/>
          <w:szCs w:val="24"/>
          <w:lang w:val="en-GB"/>
        </w:rPr>
      </w:pPr>
    </w:p>
    <w:p w14:paraId="6BA505AF" w14:textId="07488586" w:rsidR="001D3288" w:rsidRPr="00031F5D" w:rsidRDefault="001D3288" w:rsidP="00B84BD9">
      <w:pPr>
        <w:rPr>
          <w:rFonts w:asciiTheme="minorHAnsi" w:hAnsiTheme="minorHAnsi" w:cstheme="minorHAnsi"/>
          <w:sz w:val="20"/>
          <w:lang w:val="en-GB"/>
        </w:rPr>
      </w:pPr>
    </w:p>
    <w:sectPr w:rsidR="001D3288" w:rsidRPr="00031F5D" w:rsidSect="000D62A6">
      <w:footerReference w:type="first" r:id="rId15"/>
      <w:pgSz w:w="11906" w:h="16838"/>
      <w:pgMar w:top="851" w:right="1440" w:bottom="1276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28452" w14:textId="77777777" w:rsidR="002B1F95" w:rsidRDefault="002B1F95" w:rsidP="001D3288">
      <w:r>
        <w:separator/>
      </w:r>
    </w:p>
  </w:endnote>
  <w:endnote w:type="continuationSeparator" w:id="0">
    <w:p w14:paraId="09D27FE3" w14:textId="77777777" w:rsidR="002B1F95" w:rsidRDefault="002B1F95" w:rsidP="001D3288">
      <w:r>
        <w:continuationSeparator/>
      </w:r>
    </w:p>
  </w:endnote>
  <w:endnote w:type="continuationNotice" w:id="1">
    <w:p w14:paraId="2C1E3A9C" w14:textId="77777777" w:rsidR="002B1F95" w:rsidRDefault="002B1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C8CE" w14:textId="77777777" w:rsidR="00000402" w:rsidRDefault="00000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B00D" w14:textId="6D0FC194" w:rsidR="00000402" w:rsidRPr="00000402" w:rsidRDefault="00000402" w:rsidP="00000402">
    <w:pPr>
      <w:pStyle w:val="Footer"/>
      <w:jc w:val="center"/>
      <w:rPr>
        <w:rFonts w:cs="Arial"/>
        <w:sz w:val="14"/>
      </w:rPr>
    </w:pPr>
    <w:r w:rsidRPr="0000040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2B7D" w14:textId="7C618A04" w:rsidR="002D7BAF" w:rsidRDefault="00000402">
    <w:pPr>
      <w:pStyle w:val="Footer"/>
      <w:jc w:val="right"/>
    </w:pPr>
    <w:sdt>
      <w:sdtPr>
        <w:id w:val="-1980748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7BAF">
          <w:fldChar w:fldCharType="begin"/>
        </w:r>
        <w:r w:rsidR="002D7BAF">
          <w:instrText xml:space="preserve"> PAGE   \* MERGEFORMAT </w:instrText>
        </w:r>
        <w:r w:rsidR="002D7BAF">
          <w:fldChar w:fldCharType="separate"/>
        </w:r>
        <w:r w:rsidR="003671B9">
          <w:rPr>
            <w:noProof/>
          </w:rPr>
          <w:t>2</w:t>
        </w:r>
        <w:r w:rsidR="002D7BAF">
          <w:rPr>
            <w:noProof/>
          </w:rPr>
          <w:fldChar w:fldCharType="end"/>
        </w:r>
      </w:sdtContent>
    </w:sdt>
  </w:p>
  <w:p w14:paraId="3D04F3C3" w14:textId="77777777" w:rsidR="003671B9" w:rsidRDefault="003671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1DEA6" w14:textId="77777777" w:rsidR="000D62A6" w:rsidRDefault="00000402">
    <w:pPr>
      <w:pStyle w:val="Footer"/>
      <w:jc w:val="right"/>
    </w:pPr>
    <w:sdt>
      <w:sdtPr>
        <w:id w:val="13850667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62A6">
          <w:fldChar w:fldCharType="begin"/>
        </w:r>
        <w:r w:rsidR="000D62A6">
          <w:instrText xml:space="preserve"> PAGE   \* MERGEFORMAT </w:instrText>
        </w:r>
        <w:r w:rsidR="000D62A6">
          <w:fldChar w:fldCharType="separate"/>
        </w:r>
        <w:r w:rsidR="000D62A6">
          <w:rPr>
            <w:noProof/>
          </w:rPr>
          <w:t>2</w:t>
        </w:r>
        <w:r w:rsidR="000D62A6">
          <w:rPr>
            <w:noProof/>
          </w:rPr>
          <w:fldChar w:fldCharType="end"/>
        </w:r>
      </w:sdtContent>
    </w:sdt>
  </w:p>
  <w:p w14:paraId="6ED76A68" w14:textId="10824953" w:rsidR="000D62A6" w:rsidRPr="00000402" w:rsidRDefault="00000402" w:rsidP="00000402">
    <w:pPr>
      <w:pStyle w:val="Footer"/>
      <w:jc w:val="center"/>
      <w:rPr>
        <w:rFonts w:cs="Arial"/>
        <w:sz w:val="14"/>
      </w:rPr>
    </w:pPr>
    <w:r w:rsidRPr="0000040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895A" w14:textId="77777777" w:rsidR="002B1F95" w:rsidRDefault="002B1F95" w:rsidP="001D3288">
      <w:r>
        <w:separator/>
      </w:r>
    </w:p>
  </w:footnote>
  <w:footnote w:type="continuationSeparator" w:id="0">
    <w:p w14:paraId="01868292" w14:textId="77777777" w:rsidR="002B1F95" w:rsidRDefault="002B1F95" w:rsidP="001D3288">
      <w:r>
        <w:continuationSeparator/>
      </w:r>
    </w:p>
  </w:footnote>
  <w:footnote w:type="continuationNotice" w:id="1">
    <w:p w14:paraId="144BA1DD" w14:textId="77777777" w:rsidR="002B1F95" w:rsidRDefault="002B1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FA1C4" w14:textId="77777777" w:rsidR="00000402" w:rsidRDefault="00000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BE2F" w14:textId="77777777" w:rsidR="00000402" w:rsidRDefault="00000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10D7" w14:textId="0B8F5130" w:rsidR="002D7BAF" w:rsidRDefault="002D7BAF">
    <w:pPr>
      <w:pStyle w:val="Header"/>
      <w:jc w:val="right"/>
    </w:pPr>
  </w:p>
  <w:p w14:paraId="27A93292" w14:textId="77777777" w:rsidR="002D7BAF" w:rsidRDefault="002D7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2EA7"/>
    <w:multiLevelType w:val="hybridMultilevel"/>
    <w:tmpl w:val="7B9EEA0E"/>
    <w:lvl w:ilvl="0" w:tplc="66DC88E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27"/>
    <w:rsid w:val="00000402"/>
    <w:rsid w:val="00031F5D"/>
    <w:rsid w:val="00033D7D"/>
    <w:rsid w:val="00041852"/>
    <w:rsid w:val="00072635"/>
    <w:rsid w:val="00072D79"/>
    <w:rsid w:val="000939AC"/>
    <w:rsid w:val="000B3D07"/>
    <w:rsid w:val="000D62A6"/>
    <w:rsid w:val="000F6145"/>
    <w:rsid w:val="00102B30"/>
    <w:rsid w:val="001632C5"/>
    <w:rsid w:val="00166B8E"/>
    <w:rsid w:val="001737E8"/>
    <w:rsid w:val="00191A4C"/>
    <w:rsid w:val="001938EC"/>
    <w:rsid w:val="001A0892"/>
    <w:rsid w:val="001D3288"/>
    <w:rsid w:val="001F3194"/>
    <w:rsid w:val="00224EF0"/>
    <w:rsid w:val="00225361"/>
    <w:rsid w:val="00291718"/>
    <w:rsid w:val="00294E31"/>
    <w:rsid w:val="002B1F95"/>
    <w:rsid w:val="002D7BAF"/>
    <w:rsid w:val="002F215D"/>
    <w:rsid w:val="002F6BD3"/>
    <w:rsid w:val="00306833"/>
    <w:rsid w:val="00324076"/>
    <w:rsid w:val="003335B7"/>
    <w:rsid w:val="0033539E"/>
    <w:rsid w:val="003671B9"/>
    <w:rsid w:val="003A7527"/>
    <w:rsid w:val="004C2659"/>
    <w:rsid w:val="00514D26"/>
    <w:rsid w:val="005A62CC"/>
    <w:rsid w:val="005C3FF9"/>
    <w:rsid w:val="005D2B8A"/>
    <w:rsid w:val="005E4156"/>
    <w:rsid w:val="005F21D7"/>
    <w:rsid w:val="00646755"/>
    <w:rsid w:val="0065131A"/>
    <w:rsid w:val="0067065F"/>
    <w:rsid w:val="0067520D"/>
    <w:rsid w:val="006A282E"/>
    <w:rsid w:val="0072703E"/>
    <w:rsid w:val="0074585C"/>
    <w:rsid w:val="00775AFD"/>
    <w:rsid w:val="00781244"/>
    <w:rsid w:val="007B7F7C"/>
    <w:rsid w:val="007F0F26"/>
    <w:rsid w:val="0083566B"/>
    <w:rsid w:val="00873715"/>
    <w:rsid w:val="008C7A99"/>
    <w:rsid w:val="008E447E"/>
    <w:rsid w:val="008F74A2"/>
    <w:rsid w:val="00921086"/>
    <w:rsid w:val="00922B5C"/>
    <w:rsid w:val="0096779C"/>
    <w:rsid w:val="009935E5"/>
    <w:rsid w:val="009A17C7"/>
    <w:rsid w:val="009E7AF5"/>
    <w:rsid w:val="009E7E76"/>
    <w:rsid w:val="00A252E3"/>
    <w:rsid w:val="00A254FC"/>
    <w:rsid w:val="00A31925"/>
    <w:rsid w:val="00A31B55"/>
    <w:rsid w:val="00A4442D"/>
    <w:rsid w:val="00AF33F7"/>
    <w:rsid w:val="00B1540B"/>
    <w:rsid w:val="00B205DE"/>
    <w:rsid w:val="00B57CC9"/>
    <w:rsid w:val="00B84BD9"/>
    <w:rsid w:val="00B8725E"/>
    <w:rsid w:val="00BA61FB"/>
    <w:rsid w:val="00BC15AD"/>
    <w:rsid w:val="00BC6BB5"/>
    <w:rsid w:val="00BF3643"/>
    <w:rsid w:val="00C3729C"/>
    <w:rsid w:val="00C675B1"/>
    <w:rsid w:val="00CA20FA"/>
    <w:rsid w:val="00CA6516"/>
    <w:rsid w:val="00CF1E1E"/>
    <w:rsid w:val="00CF3765"/>
    <w:rsid w:val="00D03F80"/>
    <w:rsid w:val="00D24E40"/>
    <w:rsid w:val="00DC6281"/>
    <w:rsid w:val="00DE1C89"/>
    <w:rsid w:val="00DF6D4E"/>
    <w:rsid w:val="00E43EDE"/>
    <w:rsid w:val="00E95E2C"/>
    <w:rsid w:val="00EA0B9F"/>
    <w:rsid w:val="00ED7854"/>
    <w:rsid w:val="00EE4762"/>
    <w:rsid w:val="00EE4AEE"/>
    <w:rsid w:val="00EF080F"/>
    <w:rsid w:val="00F05FDD"/>
    <w:rsid w:val="00F072FB"/>
    <w:rsid w:val="00F2535F"/>
    <w:rsid w:val="00F50C35"/>
    <w:rsid w:val="00F75FC8"/>
    <w:rsid w:val="00F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9A1681"/>
  <w15:chartTrackingRefBased/>
  <w15:docId w15:val="{922E402F-C7F1-4DEF-AC2E-72505C0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752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7527"/>
    <w:rPr>
      <w:rFonts w:ascii="Arial" w:eastAsia="Times New Roman" w:hAnsi="Arial" w:cs="Times New Roman"/>
      <w:sz w:val="18"/>
      <w:szCs w:val="20"/>
    </w:rPr>
  </w:style>
  <w:style w:type="character" w:customStyle="1" w:styleId="Calibri12">
    <w:name w:val="Calibri 12"/>
    <w:basedOn w:val="DefaultParagraphFont"/>
    <w:uiPriority w:val="1"/>
    <w:qFormat/>
    <w:rsid w:val="003A7527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1D3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8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28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9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853D0-D87A-447B-A0E8-7C66E98E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5205</Characters>
  <Application>Microsoft Office Word</Application>
  <DocSecurity>0</DocSecurity>
  <Lines>178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2019-09-22T23:22:00Z</cp:lastPrinted>
  <dcterms:created xsi:type="dcterms:W3CDTF">2019-09-24T00:13:00Z</dcterms:created>
  <dcterms:modified xsi:type="dcterms:W3CDTF">2019-09-24T00:13:00Z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1097067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