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0376F" w14:textId="77777777" w:rsidR="00920822" w:rsidRDefault="00920822">
      <w:pPr>
        <w:spacing w:before="120"/>
        <w:rPr>
          <w:rFonts w:ascii="Arial" w:hAnsi="Arial" w:cs="Arial"/>
        </w:rPr>
      </w:pPr>
      <w:bookmarkStart w:id="0" w:name="_GoBack"/>
      <w:bookmarkEnd w:id="0"/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</w:rPr>
            <w:t>Australian Capital Territory</w:t>
          </w:r>
        </w:smartTag>
      </w:smartTag>
    </w:p>
    <w:p w14:paraId="589B60E9" w14:textId="7943513C" w:rsidR="00920822" w:rsidRDefault="00920822">
      <w:pPr>
        <w:pStyle w:val="Billname"/>
        <w:spacing w:before="700"/>
      </w:pPr>
      <w:r>
        <w:t>Health Records (Privacy and Access) (Fees) Determination 20</w:t>
      </w:r>
      <w:r w:rsidR="00F02847">
        <w:t>1</w:t>
      </w:r>
      <w:r w:rsidR="00AB5662">
        <w:t>9</w:t>
      </w:r>
      <w:r>
        <w:t xml:space="preserve"> (No 1)</w:t>
      </w:r>
    </w:p>
    <w:p w14:paraId="5BE19E57" w14:textId="78DEC5B6" w:rsidR="00920822" w:rsidRDefault="00920822" w:rsidP="00495DFB">
      <w:pPr>
        <w:spacing w:before="120" w:after="6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>Disallowable instrument DI20</w:t>
      </w:r>
      <w:r w:rsidR="008E7E55">
        <w:rPr>
          <w:rFonts w:ascii="Arial" w:hAnsi="Arial" w:cs="Arial"/>
          <w:b/>
          <w:bCs/>
        </w:rPr>
        <w:t>1</w:t>
      </w:r>
      <w:r w:rsidR="00AB5662">
        <w:rPr>
          <w:rFonts w:ascii="Arial" w:hAnsi="Arial" w:cs="Arial"/>
          <w:b/>
          <w:bCs/>
        </w:rPr>
        <w:t>9</w:t>
      </w:r>
      <w:r w:rsidR="00304DFD">
        <w:rPr>
          <w:rFonts w:ascii="Arial" w:hAnsi="Arial" w:cs="Arial"/>
          <w:b/>
          <w:bCs/>
        </w:rPr>
        <w:t>-</w:t>
      </w:r>
      <w:r w:rsidR="003062C3">
        <w:rPr>
          <w:rFonts w:ascii="Arial" w:hAnsi="Arial" w:cs="Arial"/>
          <w:b/>
          <w:bCs/>
        </w:rPr>
        <w:t>260</w:t>
      </w:r>
    </w:p>
    <w:p w14:paraId="79844552" w14:textId="77777777" w:rsidR="00920822" w:rsidRPr="00495DFB" w:rsidRDefault="00920822" w:rsidP="00495DFB">
      <w:pPr>
        <w:pStyle w:val="madeunder"/>
        <w:spacing w:before="120" w:after="120"/>
        <w:jc w:val="left"/>
        <w:rPr>
          <w:sz w:val="20"/>
        </w:rPr>
      </w:pPr>
      <w:r w:rsidRPr="00495DFB">
        <w:rPr>
          <w:sz w:val="20"/>
        </w:rPr>
        <w:t xml:space="preserve">made under the </w:t>
      </w:r>
    </w:p>
    <w:p w14:paraId="62645332" w14:textId="77777777" w:rsidR="00495DFB" w:rsidRPr="00495DFB" w:rsidRDefault="00920822" w:rsidP="00495DFB">
      <w:pPr>
        <w:pStyle w:val="Billname"/>
        <w:spacing w:before="120" w:line="276" w:lineRule="auto"/>
        <w:rPr>
          <w:sz w:val="20"/>
          <w:szCs w:val="20"/>
        </w:rPr>
      </w:pPr>
      <w:r w:rsidRPr="00495DFB">
        <w:rPr>
          <w:sz w:val="20"/>
          <w:szCs w:val="20"/>
        </w:rPr>
        <w:t>Health Records (Privacy and Access) Act 1997, s 34</w:t>
      </w:r>
      <w:r w:rsidR="00495DFB" w:rsidRPr="00495DFB">
        <w:rPr>
          <w:sz w:val="20"/>
          <w:szCs w:val="20"/>
        </w:rPr>
        <w:t xml:space="preserve"> </w:t>
      </w:r>
    </w:p>
    <w:p w14:paraId="3DD8A178" w14:textId="1553D73F" w:rsidR="00495DFB" w:rsidRDefault="00495DFB" w:rsidP="0050645A">
      <w:pPr>
        <w:pStyle w:val="Billname"/>
        <w:tabs>
          <w:tab w:val="left" w:pos="6165"/>
        </w:tabs>
        <w:spacing w:before="360" w:after="0"/>
        <w:rPr>
          <w:sz w:val="24"/>
        </w:rPr>
      </w:pPr>
      <w:r w:rsidRPr="002B7720">
        <w:rPr>
          <w:sz w:val="24"/>
        </w:rPr>
        <w:t>EXPLANATORY STATEMENT</w:t>
      </w:r>
    </w:p>
    <w:p w14:paraId="3AB75F8C" w14:textId="77777777" w:rsidR="002B7720" w:rsidRPr="002B7720" w:rsidRDefault="002B7720" w:rsidP="002B7720">
      <w:pPr>
        <w:pStyle w:val="Billname"/>
        <w:spacing w:before="0" w:after="0"/>
        <w:rPr>
          <w:rFonts w:ascii="Times New Roman" w:hAnsi="Times New Roman" w:cs="Times New Roman"/>
          <w:sz w:val="20"/>
        </w:rPr>
      </w:pPr>
    </w:p>
    <w:p w14:paraId="27D9475E" w14:textId="77777777" w:rsidR="00920822" w:rsidRDefault="00920822" w:rsidP="008F5FF4">
      <w:pPr>
        <w:pStyle w:val="N-line3"/>
        <w:pBdr>
          <w:top w:val="single" w:sz="12" w:space="1" w:color="auto"/>
          <w:bottom w:val="none" w:sz="0" w:space="0" w:color="auto"/>
        </w:pBdr>
        <w:jc w:val="left"/>
      </w:pPr>
    </w:p>
    <w:p w14:paraId="55939BE4" w14:textId="1BC9BF7C" w:rsidR="00920822" w:rsidRDefault="00920822" w:rsidP="008F5FF4">
      <w:r>
        <w:t xml:space="preserve">This </w:t>
      </w:r>
      <w:r w:rsidR="00E96C6D">
        <w:t>instrument</w:t>
      </w:r>
      <w:r>
        <w:t xml:space="preserve"> revokes and replaces the Determination of Fees </w:t>
      </w:r>
      <w:r w:rsidR="004B6F2B">
        <w:t>DI201</w:t>
      </w:r>
      <w:r w:rsidR="00AB5662">
        <w:t>8</w:t>
      </w:r>
      <w:r w:rsidR="004B6F2B">
        <w:t>-2</w:t>
      </w:r>
      <w:r w:rsidR="00AB5662">
        <w:t>94</w:t>
      </w:r>
      <w:r>
        <w:t xml:space="preserve">, notified </w:t>
      </w:r>
      <w:r w:rsidRPr="000F3B4A">
        <w:t>on</w:t>
      </w:r>
      <w:r w:rsidR="00ED1310" w:rsidRPr="000F3B4A">
        <w:t xml:space="preserve"> </w:t>
      </w:r>
      <w:r w:rsidR="00AB5662">
        <w:t>17 December 201</w:t>
      </w:r>
      <w:r w:rsidR="00395861">
        <w:t>8</w:t>
      </w:r>
      <w:r w:rsidR="008E7E55" w:rsidRPr="000F3B4A">
        <w:t>.</w:t>
      </w:r>
    </w:p>
    <w:p w14:paraId="1AD06341" w14:textId="77777777" w:rsidR="00920822" w:rsidRDefault="00920822" w:rsidP="008F5FF4"/>
    <w:p w14:paraId="477C7DE5" w14:textId="2B1633E9" w:rsidR="008E7E55" w:rsidRDefault="00E96C6D" w:rsidP="008F5FF4">
      <w:pPr>
        <w:tabs>
          <w:tab w:val="left" w:pos="851"/>
          <w:tab w:val="left" w:pos="1135"/>
          <w:tab w:val="right" w:pos="6521"/>
          <w:tab w:val="right" w:pos="8222"/>
        </w:tabs>
      </w:pPr>
      <w:r>
        <w:t xml:space="preserve">This instrument </w:t>
      </w:r>
      <w:r w:rsidR="00920822">
        <w:t xml:space="preserve">comes into effect </w:t>
      </w:r>
      <w:r w:rsidR="008E7E55">
        <w:t xml:space="preserve">on 1 </w:t>
      </w:r>
      <w:r w:rsidR="00403513">
        <w:t>Jan</w:t>
      </w:r>
      <w:r w:rsidR="00261544">
        <w:t>uary</w:t>
      </w:r>
      <w:r w:rsidR="008E7E55">
        <w:t xml:space="preserve"> 20</w:t>
      </w:r>
      <w:r w:rsidR="00AB5662">
        <w:t>20</w:t>
      </w:r>
      <w:r w:rsidR="00920822">
        <w:t xml:space="preserve"> and </w:t>
      </w:r>
      <w:r w:rsidR="008E7E55">
        <w:t>reproduces</w:t>
      </w:r>
      <w:r w:rsidR="00922126">
        <w:t xml:space="preserve"> </w:t>
      </w:r>
      <w:r w:rsidR="008E7E55">
        <w:t>DI20</w:t>
      </w:r>
      <w:r w:rsidR="0047003D">
        <w:t>1</w:t>
      </w:r>
      <w:r w:rsidR="00AB5662">
        <w:t>8</w:t>
      </w:r>
      <w:r w:rsidR="0047003D">
        <w:t>-</w:t>
      </w:r>
      <w:r w:rsidR="004B6F2B">
        <w:t>2</w:t>
      </w:r>
      <w:r w:rsidR="00AB5662">
        <w:t>94</w:t>
      </w:r>
      <w:r w:rsidR="00261544">
        <w:t xml:space="preserve"> </w:t>
      </w:r>
      <w:r w:rsidR="008E7E55">
        <w:t>except for:</w:t>
      </w:r>
    </w:p>
    <w:p w14:paraId="0DF68666" w14:textId="77777777" w:rsidR="00920822" w:rsidRDefault="00920822" w:rsidP="008F5FF4">
      <w:pPr>
        <w:tabs>
          <w:tab w:val="left" w:pos="851"/>
          <w:tab w:val="left" w:pos="1135"/>
          <w:tab w:val="right" w:pos="6521"/>
          <w:tab w:val="right" w:pos="8222"/>
        </w:tabs>
      </w:pPr>
    </w:p>
    <w:p w14:paraId="458EA01E" w14:textId="77777777" w:rsidR="009B09CA" w:rsidRDefault="008E7E55" w:rsidP="008E7E55">
      <w:pPr>
        <w:numPr>
          <w:ilvl w:val="0"/>
          <w:numId w:val="3"/>
        </w:numPr>
        <w:tabs>
          <w:tab w:val="clear" w:pos="360"/>
          <w:tab w:val="num" w:pos="717"/>
        </w:tabs>
        <w:spacing w:after="60"/>
        <w:ind w:left="717" w:hanging="357"/>
      </w:pPr>
      <w:r>
        <w:t>Fees have in</w:t>
      </w:r>
      <w:r w:rsidR="00863B69">
        <w:t>creased by</w:t>
      </w:r>
      <w:r w:rsidR="00835539">
        <w:t xml:space="preserve"> Wage Price Index of</w:t>
      </w:r>
      <w:r w:rsidR="00863B69">
        <w:t xml:space="preserve"> </w:t>
      </w:r>
      <w:r w:rsidR="002051D7">
        <w:t>2</w:t>
      </w:r>
      <w:r w:rsidR="00A12008">
        <w:t>.5</w:t>
      </w:r>
      <w:r>
        <w:t xml:space="preserve">% </w:t>
      </w:r>
      <w:r w:rsidR="00932E75">
        <w:t>(</w:t>
      </w:r>
      <w:r>
        <w:t>rounded</w:t>
      </w:r>
      <w:r w:rsidR="00932E75">
        <w:t>)</w:t>
      </w:r>
      <w:r>
        <w:t xml:space="preserve">; and </w:t>
      </w:r>
    </w:p>
    <w:p w14:paraId="0BA1670F" w14:textId="77777777" w:rsidR="00E8698A" w:rsidRPr="008E7E55" w:rsidRDefault="008E7E55" w:rsidP="008E7E55">
      <w:pPr>
        <w:numPr>
          <w:ilvl w:val="0"/>
          <w:numId w:val="11"/>
        </w:numPr>
        <w:spacing w:after="60"/>
        <w:ind w:left="717"/>
        <w:rPr>
          <w:rFonts w:cs="Arial"/>
          <w:i/>
          <w:iCs/>
        </w:rPr>
      </w:pPr>
      <w:r>
        <w:rPr>
          <w:rFonts w:cs="Arial"/>
          <w:iCs/>
        </w:rPr>
        <w:t>the date of effect.</w:t>
      </w:r>
    </w:p>
    <w:p w14:paraId="49FB5ADA" w14:textId="77777777" w:rsidR="008E7E55" w:rsidRDefault="008E7E55" w:rsidP="008E7E55">
      <w:pPr>
        <w:spacing w:after="60"/>
        <w:ind w:left="717"/>
        <w:rPr>
          <w:rFonts w:cs="Arial"/>
          <w:i/>
          <w:iCs/>
        </w:rPr>
      </w:pPr>
    </w:p>
    <w:p w14:paraId="4AD94412" w14:textId="77777777" w:rsidR="00920822" w:rsidRDefault="00475CBE" w:rsidP="008E1AF1">
      <w:pPr>
        <w:spacing w:after="60"/>
      </w:pPr>
      <w:r>
        <w:t xml:space="preserve">The fees schedule balances the importance of ensuring that fees are not a barrier to accessing health records with the need </w:t>
      </w:r>
      <w:r w:rsidR="009B09CA">
        <w:t>to</w:t>
      </w:r>
      <w:r>
        <w:t xml:space="preserve"> ensur</w:t>
      </w:r>
      <w:r w:rsidR="009B09CA">
        <w:t>e</w:t>
      </w:r>
      <w:r>
        <w:t xml:space="preserve"> service providers receive reasonable reimbursement for the cost of providing access to the </w:t>
      </w:r>
      <w:r w:rsidR="00DE6B6E">
        <w:t xml:space="preserve">health </w:t>
      </w:r>
      <w:r>
        <w:t>records</w:t>
      </w:r>
      <w:r w:rsidR="009636F2">
        <w:t xml:space="preserve"> they hold</w:t>
      </w:r>
      <w:r>
        <w:t>.</w:t>
      </w:r>
    </w:p>
    <w:p w14:paraId="0C154F71" w14:textId="77777777" w:rsidR="00F454E1" w:rsidRPr="00E01DC9" w:rsidRDefault="00F454E1" w:rsidP="008E1AF1">
      <w:pPr>
        <w:spacing w:after="60"/>
        <w:rPr>
          <w:b/>
          <w:bCs/>
          <w:lang w:eastAsia="en-AU"/>
        </w:rPr>
      </w:pPr>
    </w:p>
    <w:tbl>
      <w:tblPr>
        <w:tblW w:w="9540" w:type="dxa"/>
        <w:tblInd w:w="93" w:type="dxa"/>
        <w:tblLook w:val="04A0" w:firstRow="1" w:lastRow="0" w:firstColumn="1" w:lastColumn="0" w:noHBand="0" w:noVBand="1"/>
      </w:tblPr>
      <w:tblGrid>
        <w:gridCol w:w="5060"/>
        <w:gridCol w:w="2100"/>
        <w:gridCol w:w="2380"/>
      </w:tblGrid>
      <w:tr w:rsidR="004A1ABD" w:rsidRPr="004A1ABD" w14:paraId="137DFE0F" w14:textId="77777777" w:rsidTr="00B85139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9560EB" w14:textId="77777777" w:rsidR="004A1ABD" w:rsidRPr="004A1ABD" w:rsidRDefault="004A1ABD" w:rsidP="004A1ABD">
            <w:pPr>
              <w:rPr>
                <w:color w:val="000000"/>
                <w:lang w:eastAsia="en-AU"/>
              </w:rPr>
            </w:pPr>
            <w:bookmarkStart w:id="1" w:name="RANGE!A1:C15"/>
            <w:r w:rsidRPr="004A1ABD">
              <w:rPr>
                <w:color w:val="000000"/>
                <w:lang w:eastAsia="en-AU"/>
              </w:rPr>
              <w:t> </w:t>
            </w:r>
            <w:bookmarkEnd w:id="1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3DA10" w14:textId="77777777" w:rsidR="004A1ABD" w:rsidRPr="004A1ABD" w:rsidRDefault="004A1ABD" w:rsidP="004A1ABD">
            <w:pPr>
              <w:rPr>
                <w:b/>
                <w:bCs/>
                <w:lang w:eastAsia="en-AU"/>
              </w:rPr>
            </w:pPr>
            <w:r w:rsidRPr="004A1ABD">
              <w:rPr>
                <w:b/>
                <w:bCs/>
                <w:lang w:eastAsia="en-AU"/>
              </w:rPr>
              <w:t>Old Fee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13E40" w14:textId="77777777" w:rsidR="004A1ABD" w:rsidRPr="004A1ABD" w:rsidRDefault="004A1ABD" w:rsidP="004A1ABD">
            <w:pPr>
              <w:rPr>
                <w:b/>
                <w:bCs/>
                <w:lang w:eastAsia="en-AU"/>
              </w:rPr>
            </w:pPr>
            <w:r w:rsidRPr="004A1ABD">
              <w:rPr>
                <w:b/>
                <w:bCs/>
                <w:lang w:eastAsia="en-AU"/>
              </w:rPr>
              <w:t>New Fee</w:t>
            </w:r>
          </w:p>
        </w:tc>
      </w:tr>
      <w:tr w:rsidR="00796738" w:rsidRPr="004A1ABD" w14:paraId="675C26B3" w14:textId="77777777" w:rsidTr="00EC16C4">
        <w:trPr>
          <w:trHeight w:val="315"/>
        </w:trPr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E583E" w14:textId="6CD20207" w:rsidR="00796738" w:rsidRPr="004A1ABD" w:rsidRDefault="00796738" w:rsidP="004A1ABD">
            <w:pPr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Fees for consumer access to health records</w:t>
            </w:r>
          </w:p>
        </w:tc>
      </w:tr>
      <w:tr w:rsidR="007C21AF" w:rsidRPr="004A1ABD" w14:paraId="376386DE" w14:textId="77777777" w:rsidTr="00542375">
        <w:trPr>
          <w:trHeight w:val="630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85300" w14:textId="77777777" w:rsidR="007C21AF" w:rsidRPr="004A1ABD" w:rsidRDefault="007C21AF" w:rsidP="007C21AF">
            <w:pPr>
              <w:rPr>
                <w:color w:val="000000"/>
                <w:lang w:eastAsia="en-AU"/>
              </w:rPr>
            </w:pPr>
            <w:r w:rsidRPr="004A1ABD">
              <w:rPr>
                <w:color w:val="000000"/>
                <w:lang w:eastAsia="en-AU"/>
              </w:rPr>
              <w:t>View a health record under the Act, section 13C(2)(a).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500C3" w14:textId="5C3CFF6A" w:rsidR="007C21AF" w:rsidRPr="004A1ABD" w:rsidRDefault="007C21AF" w:rsidP="007C21AF">
            <w:pPr>
              <w:rPr>
                <w:lang w:eastAsia="en-AU"/>
              </w:rPr>
            </w:pPr>
            <w:r w:rsidRPr="004A1ABD">
              <w:rPr>
                <w:lang w:eastAsia="en-AU"/>
              </w:rPr>
              <w:t>$15.</w:t>
            </w:r>
            <w:r>
              <w:rPr>
                <w:lang w:eastAsia="en-AU"/>
              </w:rPr>
              <w:t>6</w:t>
            </w:r>
            <w:r w:rsidRPr="004A1ABD">
              <w:rPr>
                <w:lang w:eastAsia="en-AU"/>
              </w:rPr>
              <w:t xml:space="preserve">0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B29E9" w14:textId="01A29131" w:rsidR="007C21AF" w:rsidRPr="004A1ABD" w:rsidRDefault="007C21AF" w:rsidP="007C21AF">
            <w:pPr>
              <w:rPr>
                <w:lang w:eastAsia="en-AU"/>
              </w:rPr>
            </w:pPr>
            <w:r w:rsidRPr="004A1ABD">
              <w:rPr>
                <w:lang w:eastAsia="en-AU"/>
              </w:rPr>
              <w:t>$1</w:t>
            </w:r>
            <w:r>
              <w:rPr>
                <w:lang w:eastAsia="en-AU"/>
              </w:rPr>
              <w:t>6</w:t>
            </w:r>
            <w:r w:rsidRPr="004A1ABD">
              <w:rPr>
                <w:lang w:eastAsia="en-AU"/>
              </w:rPr>
              <w:t>.</w:t>
            </w:r>
            <w:r>
              <w:rPr>
                <w:lang w:eastAsia="en-AU"/>
              </w:rPr>
              <w:t>0</w:t>
            </w:r>
            <w:r w:rsidRPr="004A1ABD">
              <w:rPr>
                <w:lang w:eastAsia="en-AU"/>
              </w:rPr>
              <w:t xml:space="preserve">0 </w:t>
            </w:r>
          </w:p>
        </w:tc>
      </w:tr>
      <w:tr w:rsidR="007C21AF" w:rsidRPr="004A1ABD" w14:paraId="091DF2D9" w14:textId="77777777" w:rsidTr="00542375">
        <w:trPr>
          <w:trHeight w:val="94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9C779" w14:textId="77777777" w:rsidR="007C21AF" w:rsidRPr="004A1ABD" w:rsidRDefault="007C21AF" w:rsidP="007C21AF">
            <w:pPr>
              <w:rPr>
                <w:color w:val="000000"/>
                <w:lang w:eastAsia="en-AU"/>
              </w:rPr>
            </w:pPr>
            <w:r w:rsidRPr="004A1ABD">
              <w:rPr>
                <w:color w:val="000000"/>
                <w:lang w:eastAsia="en-AU"/>
              </w:rPr>
              <w:t>Provision of a copy of a health record up to 50 pages inclusive of any search fee under the Act, section 13C(2)(b)(i).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611BF" w14:textId="70628AEE" w:rsidR="007C21AF" w:rsidRPr="004A1ABD" w:rsidRDefault="007C21AF" w:rsidP="007C21AF">
            <w:pPr>
              <w:rPr>
                <w:lang w:eastAsia="en-AU"/>
              </w:rPr>
            </w:pPr>
            <w:r w:rsidRPr="004A1ABD">
              <w:rPr>
                <w:lang w:eastAsia="en-AU"/>
              </w:rPr>
              <w:t>$4</w:t>
            </w:r>
            <w:r>
              <w:rPr>
                <w:lang w:eastAsia="en-AU"/>
              </w:rPr>
              <w:t>2.7</w:t>
            </w:r>
            <w:r w:rsidRPr="004A1ABD">
              <w:rPr>
                <w:lang w:eastAsia="en-AU"/>
              </w:rPr>
              <w:t xml:space="preserve">0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3AD58" w14:textId="3061F32D" w:rsidR="007C21AF" w:rsidRPr="004A1ABD" w:rsidRDefault="007C21AF" w:rsidP="007C21AF">
            <w:pPr>
              <w:rPr>
                <w:lang w:eastAsia="en-AU"/>
              </w:rPr>
            </w:pPr>
            <w:r w:rsidRPr="004A1ABD">
              <w:rPr>
                <w:lang w:eastAsia="en-AU"/>
              </w:rPr>
              <w:t>$4</w:t>
            </w:r>
            <w:r>
              <w:rPr>
                <w:lang w:eastAsia="en-AU"/>
              </w:rPr>
              <w:t>3.8</w:t>
            </w:r>
            <w:r w:rsidRPr="004A1ABD">
              <w:rPr>
                <w:lang w:eastAsia="en-AU"/>
              </w:rPr>
              <w:t xml:space="preserve">0 </w:t>
            </w:r>
          </w:p>
        </w:tc>
      </w:tr>
      <w:tr w:rsidR="007C21AF" w:rsidRPr="004A1ABD" w14:paraId="4BCFCBA9" w14:textId="77777777" w:rsidTr="00542375">
        <w:trPr>
          <w:trHeight w:val="1890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FA1532" w14:textId="77777777" w:rsidR="007C21AF" w:rsidRPr="004A1ABD" w:rsidRDefault="007C21AF" w:rsidP="007C21AF">
            <w:pPr>
              <w:rPr>
                <w:color w:val="000000"/>
                <w:lang w:eastAsia="en-AU"/>
              </w:rPr>
            </w:pPr>
            <w:r w:rsidRPr="004A1ABD">
              <w:rPr>
                <w:color w:val="000000"/>
                <w:lang w:eastAsia="en-AU"/>
              </w:rPr>
              <w:t>Provision of a copy of a health record for health records containing more than 50 pages inclusive of any search fee under the Act, section 13C(2)(b)(i).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BF902" w14:textId="249052B4" w:rsidR="007C21AF" w:rsidRPr="004A1ABD" w:rsidRDefault="007C21AF" w:rsidP="007C21AF">
            <w:pPr>
              <w:rPr>
                <w:lang w:eastAsia="en-AU"/>
              </w:rPr>
            </w:pPr>
            <w:r w:rsidRPr="004A1ABD">
              <w:rPr>
                <w:lang w:eastAsia="en-AU"/>
              </w:rPr>
              <w:t>$4</w:t>
            </w:r>
            <w:r>
              <w:rPr>
                <w:lang w:eastAsia="en-AU"/>
              </w:rPr>
              <w:t>2</w:t>
            </w:r>
            <w:r w:rsidRPr="004A1ABD">
              <w:rPr>
                <w:lang w:eastAsia="en-AU"/>
              </w:rPr>
              <w:t>.</w:t>
            </w:r>
            <w:r>
              <w:rPr>
                <w:lang w:eastAsia="en-AU"/>
              </w:rPr>
              <w:t>7</w:t>
            </w:r>
            <w:r w:rsidRPr="004A1ABD">
              <w:rPr>
                <w:lang w:eastAsia="en-AU"/>
              </w:rPr>
              <w:t>0 plus an additional 40 cents per page charged for each page copied over 50 pages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C6D09" w14:textId="55F00412" w:rsidR="007C21AF" w:rsidRPr="004A1ABD" w:rsidRDefault="007C21AF" w:rsidP="007C21AF">
            <w:pPr>
              <w:rPr>
                <w:lang w:eastAsia="en-AU"/>
              </w:rPr>
            </w:pPr>
            <w:r w:rsidRPr="004A1ABD">
              <w:rPr>
                <w:lang w:eastAsia="en-AU"/>
              </w:rPr>
              <w:t>$4</w:t>
            </w:r>
            <w:r>
              <w:rPr>
                <w:lang w:eastAsia="en-AU"/>
              </w:rPr>
              <w:t>3</w:t>
            </w:r>
            <w:r w:rsidRPr="004A1ABD">
              <w:rPr>
                <w:lang w:eastAsia="en-AU"/>
              </w:rPr>
              <w:t>.</w:t>
            </w:r>
            <w:r>
              <w:rPr>
                <w:lang w:eastAsia="en-AU"/>
              </w:rPr>
              <w:t>8</w:t>
            </w:r>
            <w:r w:rsidRPr="004A1ABD">
              <w:rPr>
                <w:lang w:eastAsia="en-AU"/>
              </w:rPr>
              <w:t>0 plus an additional 40 cents per page charged for each page copied over 50 pages</w:t>
            </w:r>
          </w:p>
        </w:tc>
      </w:tr>
      <w:tr w:rsidR="007C21AF" w:rsidRPr="004A1ABD" w14:paraId="2270185E" w14:textId="77777777" w:rsidTr="00542375">
        <w:trPr>
          <w:trHeight w:val="1260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4EC15" w14:textId="77777777" w:rsidR="007C21AF" w:rsidRPr="004A1ABD" w:rsidRDefault="007C21AF" w:rsidP="007C21AF">
            <w:pPr>
              <w:rPr>
                <w:color w:val="000000"/>
                <w:lang w:eastAsia="en-AU"/>
              </w:rPr>
            </w:pPr>
            <w:r w:rsidRPr="004A1ABD">
              <w:rPr>
                <w:color w:val="000000"/>
                <w:lang w:eastAsia="en-AU"/>
              </w:rPr>
              <w:t xml:space="preserve">Provision of an accurate summary of a health record under the Act, section 13C(2)(b)(ii), or a written summary of a health record under the Act, section 13C(2)(b)(iii).    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1CBBB" w14:textId="4C41D116" w:rsidR="007C21AF" w:rsidRPr="004A1ABD" w:rsidRDefault="007C21AF" w:rsidP="007C21AF">
            <w:pPr>
              <w:rPr>
                <w:lang w:eastAsia="en-AU"/>
              </w:rPr>
            </w:pPr>
            <w:r>
              <w:rPr>
                <w:lang w:eastAsia="en-AU"/>
              </w:rPr>
              <w:t>$89.10</w:t>
            </w:r>
            <w:r w:rsidRPr="004A1ABD">
              <w:rPr>
                <w:lang w:eastAsia="en-AU"/>
              </w:rPr>
              <w:t xml:space="preserve">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18035" w14:textId="4E525F78" w:rsidR="007C21AF" w:rsidRPr="004A1ABD" w:rsidRDefault="007C21AF" w:rsidP="007C21AF">
            <w:pPr>
              <w:rPr>
                <w:lang w:eastAsia="en-AU"/>
              </w:rPr>
            </w:pPr>
            <w:r>
              <w:rPr>
                <w:lang w:eastAsia="en-AU"/>
              </w:rPr>
              <w:t>$91.30</w:t>
            </w:r>
            <w:r w:rsidRPr="004A1ABD">
              <w:rPr>
                <w:lang w:eastAsia="en-AU"/>
              </w:rPr>
              <w:t xml:space="preserve"> </w:t>
            </w:r>
          </w:p>
        </w:tc>
      </w:tr>
    </w:tbl>
    <w:p w14:paraId="4163A0F2" w14:textId="4FA4BCDB" w:rsidR="0030725E" w:rsidRDefault="0030725E"/>
    <w:tbl>
      <w:tblPr>
        <w:tblW w:w="9540" w:type="dxa"/>
        <w:tblInd w:w="93" w:type="dxa"/>
        <w:tblLook w:val="04A0" w:firstRow="1" w:lastRow="0" w:firstColumn="1" w:lastColumn="0" w:noHBand="0" w:noVBand="1"/>
      </w:tblPr>
      <w:tblGrid>
        <w:gridCol w:w="5060"/>
        <w:gridCol w:w="2100"/>
        <w:gridCol w:w="2380"/>
      </w:tblGrid>
      <w:tr w:rsidR="0030725E" w:rsidRPr="004A1ABD" w14:paraId="62582A90" w14:textId="77777777" w:rsidTr="00B85139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2232BE" w14:textId="77777777" w:rsidR="0030725E" w:rsidRPr="004A1ABD" w:rsidRDefault="0030725E" w:rsidP="0095443B">
            <w:pPr>
              <w:rPr>
                <w:color w:val="000000"/>
                <w:lang w:eastAsia="en-AU"/>
              </w:rPr>
            </w:pPr>
            <w:r w:rsidRPr="004A1ABD">
              <w:rPr>
                <w:color w:val="000000"/>
                <w:lang w:eastAsia="en-AU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159CD" w14:textId="77777777" w:rsidR="0030725E" w:rsidRPr="004A1ABD" w:rsidRDefault="0030725E" w:rsidP="0095443B">
            <w:pPr>
              <w:rPr>
                <w:b/>
                <w:bCs/>
                <w:lang w:eastAsia="en-AU"/>
              </w:rPr>
            </w:pPr>
            <w:r w:rsidRPr="004A1ABD">
              <w:rPr>
                <w:b/>
                <w:bCs/>
                <w:lang w:eastAsia="en-AU"/>
              </w:rPr>
              <w:t>Old Fee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EB87C" w14:textId="77777777" w:rsidR="0030725E" w:rsidRPr="004A1ABD" w:rsidRDefault="0030725E" w:rsidP="0095443B">
            <w:pPr>
              <w:rPr>
                <w:b/>
                <w:bCs/>
                <w:lang w:eastAsia="en-AU"/>
              </w:rPr>
            </w:pPr>
            <w:r w:rsidRPr="004A1ABD">
              <w:rPr>
                <w:b/>
                <w:bCs/>
                <w:lang w:eastAsia="en-AU"/>
              </w:rPr>
              <w:t>New Fee</w:t>
            </w:r>
          </w:p>
        </w:tc>
      </w:tr>
      <w:tr w:rsidR="00B85139" w:rsidRPr="004A1ABD" w14:paraId="3B50616A" w14:textId="77777777" w:rsidTr="00B85139">
        <w:trPr>
          <w:trHeight w:val="157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5B505" w14:textId="77777777" w:rsidR="00B85139" w:rsidRPr="004A1ABD" w:rsidRDefault="00B85139" w:rsidP="00B85139">
            <w:pPr>
              <w:rPr>
                <w:color w:val="000000"/>
                <w:lang w:eastAsia="en-AU"/>
              </w:rPr>
            </w:pPr>
            <w:r w:rsidRPr="004A1ABD">
              <w:rPr>
                <w:color w:val="000000"/>
                <w:lang w:eastAsia="en-AU"/>
              </w:rPr>
              <w:t>To view a health record and have its contents explained by a health service provider under the Act, section13(C)(2)(c), or to discuss the health record with a health service provider, under the Act, section 16(2) or section 16(C).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E716F" w14:textId="77777777" w:rsidR="00B85139" w:rsidRPr="004A1ABD" w:rsidRDefault="00B85139" w:rsidP="00B85139">
            <w:pPr>
              <w:rPr>
                <w:lang w:eastAsia="en-AU"/>
              </w:rPr>
            </w:pPr>
            <w:r w:rsidRPr="004A1ABD">
              <w:rPr>
                <w:lang w:eastAsia="en-AU"/>
              </w:rPr>
              <w:t>A fee equal to the health service providers usual consultation fee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28976" w14:textId="77777777" w:rsidR="00B85139" w:rsidRPr="004A1ABD" w:rsidRDefault="00B85139" w:rsidP="00B85139">
            <w:pPr>
              <w:rPr>
                <w:lang w:eastAsia="en-AU"/>
              </w:rPr>
            </w:pPr>
            <w:r w:rsidRPr="004A1ABD">
              <w:rPr>
                <w:lang w:eastAsia="en-AU"/>
              </w:rPr>
              <w:t>A fee equal to the health service providers usual consultation fee</w:t>
            </w:r>
          </w:p>
        </w:tc>
      </w:tr>
      <w:tr w:rsidR="00796738" w:rsidRPr="004A1ABD" w14:paraId="74A3856C" w14:textId="77777777" w:rsidTr="00796738">
        <w:trPr>
          <w:trHeight w:val="645"/>
        </w:trPr>
        <w:tc>
          <w:tcPr>
            <w:tcW w:w="9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58888" w14:textId="0D9AFE92" w:rsidR="00796738" w:rsidRPr="00796738" w:rsidRDefault="00796738" w:rsidP="00B85139">
            <w:pPr>
              <w:rPr>
                <w:b/>
                <w:bCs/>
                <w:lang w:eastAsia="en-AU"/>
              </w:rPr>
            </w:pPr>
            <w:r w:rsidRPr="00796738">
              <w:rPr>
                <w:b/>
                <w:bCs/>
                <w:lang w:eastAsia="en-AU"/>
              </w:rPr>
              <w:t>Fees for transfer of health records under Principle 11 of the Act–Relocation and closure of health service practice</w:t>
            </w:r>
          </w:p>
        </w:tc>
      </w:tr>
      <w:tr w:rsidR="00B85139" w:rsidRPr="004A1ABD" w14:paraId="3B1D74FF" w14:textId="77777777" w:rsidTr="00B85139">
        <w:trPr>
          <w:trHeight w:val="1260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5E891" w14:textId="77777777" w:rsidR="00B85139" w:rsidRPr="004A1ABD" w:rsidRDefault="00B85139" w:rsidP="00B85139">
            <w:pPr>
              <w:rPr>
                <w:color w:val="000000"/>
                <w:lang w:eastAsia="en-AU"/>
              </w:rPr>
            </w:pPr>
            <w:r w:rsidRPr="004A1ABD">
              <w:rPr>
                <w:color w:val="000000"/>
                <w:lang w:eastAsia="en-AU"/>
              </w:rPr>
              <w:t>When a health service provider notifies of a practice closure or relocation and transfers the health records or copy of the health records to another health service provider or record keeper.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7B9F8" w14:textId="77777777" w:rsidR="00B85139" w:rsidRPr="004A1ABD" w:rsidRDefault="00B85139" w:rsidP="00B85139">
            <w:pPr>
              <w:rPr>
                <w:lang w:eastAsia="en-AU"/>
              </w:rPr>
            </w:pPr>
            <w:r w:rsidRPr="004A1ABD">
              <w:rPr>
                <w:lang w:eastAsia="en-AU"/>
              </w:rPr>
              <w:t>No Fee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66140" w14:textId="77777777" w:rsidR="00B85139" w:rsidRPr="004A1ABD" w:rsidRDefault="00B85139" w:rsidP="00B85139">
            <w:pPr>
              <w:rPr>
                <w:lang w:eastAsia="en-AU"/>
              </w:rPr>
            </w:pPr>
            <w:r w:rsidRPr="004A1ABD">
              <w:rPr>
                <w:lang w:eastAsia="en-AU"/>
              </w:rPr>
              <w:t>No Fee</w:t>
            </w:r>
          </w:p>
        </w:tc>
      </w:tr>
      <w:tr w:rsidR="00B85139" w:rsidRPr="004A1ABD" w14:paraId="103C812D" w14:textId="77777777" w:rsidTr="00B85139">
        <w:trPr>
          <w:trHeight w:val="1740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1E1C92" w14:textId="77777777" w:rsidR="00B85139" w:rsidRPr="004A1ABD" w:rsidRDefault="00B85139" w:rsidP="00B85139">
            <w:pPr>
              <w:rPr>
                <w:color w:val="000000"/>
                <w:lang w:eastAsia="en-AU"/>
              </w:rPr>
            </w:pPr>
            <w:r w:rsidRPr="004A1ABD">
              <w:rPr>
                <w:color w:val="000000"/>
                <w:lang w:eastAsia="en-AU"/>
              </w:rPr>
              <w:t>When a health service provider notifies of a practice closure or relocation and transfers a copy of a health record at the request of the consumer to the consumer or another health service provider nominated by the consumer.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B073F" w14:textId="6A490677" w:rsidR="00B85139" w:rsidRPr="004A1ABD" w:rsidRDefault="00B85139" w:rsidP="00835539">
            <w:pPr>
              <w:rPr>
                <w:lang w:eastAsia="en-AU"/>
              </w:rPr>
            </w:pPr>
            <w:r w:rsidRPr="004A1ABD">
              <w:rPr>
                <w:lang w:eastAsia="en-AU"/>
              </w:rPr>
              <w:t>$4</w:t>
            </w:r>
            <w:r w:rsidR="00D20828">
              <w:rPr>
                <w:lang w:eastAsia="en-AU"/>
              </w:rPr>
              <w:t>2</w:t>
            </w:r>
            <w:r w:rsidRPr="004A1ABD">
              <w:rPr>
                <w:lang w:eastAsia="en-AU"/>
              </w:rPr>
              <w:t>.</w:t>
            </w:r>
            <w:r w:rsidR="00835539">
              <w:rPr>
                <w:lang w:eastAsia="en-AU"/>
              </w:rPr>
              <w:t>7</w:t>
            </w:r>
            <w:r w:rsidRPr="004A1ABD">
              <w:rPr>
                <w:lang w:eastAsia="en-AU"/>
              </w:rPr>
              <w:t>0 plus an additional 40 cents per page charged for each page copied over 50 pages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1DF9D" w14:textId="2006DE6F" w:rsidR="00B85139" w:rsidRPr="004A1ABD" w:rsidRDefault="00B85139" w:rsidP="00221B30">
            <w:pPr>
              <w:rPr>
                <w:lang w:eastAsia="en-AU"/>
              </w:rPr>
            </w:pPr>
            <w:r w:rsidRPr="004A1ABD">
              <w:rPr>
                <w:lang w:eastAsia="en-AU"/>
              </w:rPr>
              <w:t>$4</w:t>
            </w:r>
            <w:r w:rsidR="007C21AF">
              <w:rPr>
                <w:lang w:eastAsia="en-AU"/>
              </w:rPr>
              <w:t>3</w:t>
            </w:r>
            <w:r w:rsidRPr="004A1ABD">
              <w:rPr>
                <w:lang w:eastAsia="en-AU"/>
              </w:rPr>
              <w:t>.</w:t>
            </w:r>
            <w:r w:rsidR="007C21AF">
              <w:rPr>
                <w:lang w:eastAsia="en-AU"/>
              </w:rPr>
              <w:t>8</w:t>
            </w:r>
            <w:r w:rsidRPr="004A1ABD">
              <w:rPr>
                <w:lang w:eastAsia="en-AU"/>
              </w:rPr>
              <w:t>0 plus an additional 40 cents per page charged for each page copied over 50 pages</w:t>
            </w:r>
          </w:p>
        </w:tc>
      </w:tr>
      <w:tr w:rsidR="00B85139" w:rsidRPr="004A1ABD" w14:paraId="389BD5A0" w14:textId="77777777" w:rsidTr="00B85139">
        <w:trPr>
          <w:trHeight w:val="315"/>
        </w:trPr>
        <w:tc>
          <w:tcPr>
            <w:tcW w:w="5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3447A0" w14:textId="77777777" w:rsidR="00B85139" w:rsidRPr="004A1ABD" w:rsidRDefault="00B85139" w:rsidP="00B85139">
            <w:pPr>
              <w:rPr>
                <w:color w:val="000000"/>
                <w:lang w:eastAsia="en-AU"/>
              </w:rPr>
            </w:pPr>
            <w:r w:rsidRPr="004A1ABD">
              <w:rPr>
                <w:color w:val="000000"/>
                <w:lang w:eastAsia="en-AU"/>
              </w:rPr>
              <w:t>When a health service provider notifies of a practice closure or relocation and transfers a written summary of a health record at the request of the consumer to the consumer or another health service provider nominated by the consumer.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CD2BC" w14:textId="527977B2" w:rsidR="00B85139" w:rsidRPr="004A1ABD" w:rsidRDefault="00B85139" w:rsidP="00B85139">
            <w:pPr>
              <w:rPr>
                <w:lang w:eastAsia="en-AU"/>
              </w:rPr>
            </w:pPr>
            <w:r w:rsidRPr="004A1ABD">
              <w:rPr>
                <w:lang w:eastAsia="en-AU"/>
              </w:rPr>
              <w:t>$8</w:t>
            </w:r>
            <w:r w:rsidR="00835539">
              <w:rPr>
                <w:lang w:eastAsia="en-AU"/>
              </w:rPr>
              <w:t>9</w:t>
            </w:r>
            <w:r w:rsidR="00D20828">
              <w:rPr>
                <w:lang w:eastAsia="en-AU"/>
              </w:rPr>
              <w:t>.1</w:t>
            </w:r>
            <w:r w:rsidRPr="004A1ABD">
              <w:rPr>
                <w:lang w:eastAsia="en-AU"/>
              </w:rPr>
              <w:t xml:space="preserve">0 </w:t>
            </w:r>
          </w:p>
          <w:p w14:paraId="0D1D8231" w14:textId="77777777" w:rsidR="00B85139" w:rsidRPr="004A1ABD" w:rsidRDefault="00B85139" w:rsidP="00B85139">
            <w:pPr>
              <w:rPr>
                <w:lang w:eastAsia="en-AU"/>
              </w:rPr>
            </w:pPr>
            <w:r w:rsidRPr="004A1ABD">
              <w:rPr>
                <w:lang w:eastAsia="en-AU"/>
              </w:rPr>
              <w:t> 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0184A12" w14:textId="6AF15EFC" w:rsidR="00B85139" w:rsidRPr="004A1ABD" w:rsidRDefault="00221B30" w:rsidP="00B85139">
            <w:pPr>
              <w:rPr>
                <w:lang w:eastAsia="en-AU"/>
              </w:rPr>
            </w:pPr>
            <w:r>
              <w:rPr>
                <w:lang w:eastAsia="en-AU"/>
              </w:rPr>
              <w:t>$</w:t>
            </w:r>
            <w:r w:rsidR="007C21AF">
              <w:rPr>
                <w:lang w:eastAsia="en-AU"/>
              </w:rPr>
              <w:t>91.30</w:t>
            </w:r>
            <w:r w:rsidR="00B85139" w:rsidRPr="004A1ABD">
              <w:rPr>
                <w:lang w:eastAsia="en-AU"/>
              </w:rPr>
              <w:t xml:space="preserve"> </w:t>
            </w:r>
          </w:p>
          <w:p w14:paraId="7EDE7E2F" w14:textId="77777777" w:rsidR="00B85139" w:rsidRPr="004A1ABD" w:rsidRDefault="00B85139" w:rsidP="00B85139">
            <w:pPr>
              <w:rPr>
                <w:lang w:eastAsia="en-AU"/>
              </w:rPr>
            </w:pPr>
            <w:r w:rsidRPr="004A1ABD">
              <w:rPr>
                <w:lang w:eastAsia="en-AU"/>
              </w:rPr>
              <w:t> </w:t>
            </w:r>
          </w:p>
        </w:tc>
      </w:tr>
      <w:tr w:rsidR="00B85139" w:rsidRPr="004A1ABD" w14:paraId="00DAD645" w14:textId="77777777" w:rsidTr="00B85139">
        <w:trPr>
          <w:trHeight w:val="315"/>
        </w:trPr>
        <w:tc>
          <w:tcPr>
            <w:tcW w:w="5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F1B0A" w14:textId="77777777" w:rsidR="00B85139" w:rsidRPr="004A1ABD" w:rsidRDefault="00B85139" w:rsidP="00B85139">
            <w:pPr>
              <w:rPr>
                <w:color w:val="000000"/>
                <w:lang w:eastAsia="en-AU"/>
              </w:rPr>
            </w:pP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D2626" w14:textId="77777777" w:rsidR="00B85139" w:rsidRPr="004A1ABD" w:rsidRDefault="00B85139" w:rsidP="00B85139">
            <w:pPr>
              <w:rPr>
                <w:lang w:eastAsia="en-AU"/>
              </w:rPr>
            </w:pPr>
          </w:p>
        </w:tc>
        <w:tc>
          <w:tcPr>
            <w:tcW w:w="23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D5FA4" w14:textId="77777777" w:rsidR="00B85139" w:rsidRPr="004A1ABD" w:rsidRDefault="00B85139" w:rsidP="00B85139">
            <w:pPr>
              <w:rPr>
                <w:lang w:eastAsia="en-AU"/>
              </w:rPr>
            </w:pPr>
          </w:p>
        </w:tc>
      </w:tr>
      <w:tr w:rsidR="00B85139" w:rsidRPr="004A1ABD" w14:paraId="2D1FD37D" w14:textId="77777777" w:rsidTr="00B85139">
        <w:trPr>
          <w:trHeight w:val="157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AD7AD" w14:textId="77777777" w:rsidR="00B85139" w:rsidRPr="004A1ABD" w:rsidRDefault="00B85139" w:rsidP="00B85139">
            <w:pPr>
              <w:rPr>
                <w:color w:val="000000"/>
                <w:lang w:eastAsia="en-AU"/>
              </w:rPr>
            </w:pPr>
            <w:r w:rsidRPr="004A1ABD">
              <w:rPr>
                <w:color w:val="000000"/>
                <w:lang w:eastAsia="en-AU"/>
              </w:rPr>
              <w:t>When a health service provider notifies of a practice closure or relocation and chooses to transfer an original health record at the request of the consumer to the consumer or another health service provider nominated by the consumer.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0F40C" w14:textId="77777777" w:rsidR="00B85139" w:rsidRPr="004A1ABD" w:rsidRDefault="00B85139" w:rsidP="00B85139">
            <w:pPr>
              <w:rPr>
                <w:lang w:eastAsia="en-AU"/>
              </w:rPr>
            </w:pPr>
            <w:r w:rsidRPr="004A1ABD">
              <w:rPr>
                <w:lang w:eastAsia="en-AU"/>
              </w:rPr>
              <w:t>The cost of actual postage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F3A64" w14:textId="77777777" w:rsidR="00B85139" w:rsidRPr="004A1ABD" w:rsidRDefault="00B85139" w:rsidP="00B85139">
            <w:pPr>
              <w:rPr>
                <w:lang w:eastAsia="en-AU"/>
              </w:rPr>
            </w:pPr>
            <w:r w:rsidRPr="004A1ABD">
              <w:rPr>
                <w:lang w:eastAsia="en-AU"/>
              </w:rPr>
              <w:t>The cost of actual postage</w:t>
            </w:r>
          </w:p>
        </w:tc>
      </w:tr>
      <w:tr w:rsidR="00796738" w:rsidRPr="004A1ABD" w14:paraId="28AD6A8E" w14:textId="77777777" w:rsidTr="00796738">
        <w:trPr>
          <w:trHeight w:val="655"/>
        </w:trPr>
        <w:tc>
          <w:tcPr>
            <w:tcW w:w="9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D2190" w14:textId="3490B92C" w:rsidR="00796738" w:rsidRPr="00796738" w:rsidRDefault="00796738" w:rsidP="00B85139">
            <w:pPr>
              <w:rPr>
                <w:b/>
                <w:bCs/>
                <w:lang w:eastAsia="en-AU"/>
              </w:rPr>
            </w:pPr>
            <w:r w:rsidRPr="00796738">
              <w:rPr>
                <w:b/>
                <w:bCs/>
                <w:lang w:eastAsia="en-AU"/>
              </w:rPr>
              <w:t>Fees for transfer of health records under Principle 12 of the Act–consumer transfers to another health service provider or health service provider transfers to another practice</w:t>
            </w:r>
          </w:p>
        </w:tc>
      </w:tr>
      <w:tr w:rsidR="00B85139" w:rsidRPr="004A1ABD" w14:paraId="4B41F4F6" w14:textId="77777777" w:rsidTr="00B85139">
        <w:trPr>
          <w:trHeight w:val="94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12EFD" w14:textId="77777777" w:rsidR="00B85139" w:rsidRPr="004A1ABD" w:rsidRDefault="00B85139" w:rsidP="00B85139">
            <w:pPr>
              <w:rPr>
                <w:color w:val="000000"/>
                <w:lang w:eastAsia="en-AU"/>
              </w:rPr>
            </w:pPr>
            <w:r w:rsidRPr="004A1ABD">
              <w:rPr>
                <w:color w:val="000000"/>
                <w:lang w:eastAsia="en-AU"/>
              </w:rPr>
              <w:t>Provision of a health record or copy of a health record inclusive of any search fee at the request of the consumer.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46BCF" w14:textId="0D31C832" w:rsidR="00B85139" w:rsidRPr="004A1ABD" w:rsidRDefault="00B85139" w:rsidP="00B85139">
            <w:pPr>
              <w:rPr>
                <w:lang w:eastAsia="en-AU"/>
              </w:rPr>
            </w:pPr>
            <w:r w:rsidRPr="004A1ABD">
              <w:rPr>
                <w:lang w:eastAsia="en-AU"/>
              </w:rPr>
              <w:t>A fee of $15.</w:t>
            </w:r>
            <w:r w:rsidR="00D20828">
              <w:rPr>
                <w:lang w:eastAsia="en-AU"/>
              </w:rPr>
              <w:t>6</w:t>
            </w:r>
            <w:r w:rsidRPr="004A1ABD">
              <w:rPr>
                <w:lang w:eastAsia="en-AU"/>
              </w:rPr>
              <w:t>0 plus the cost of actual postage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8E479" w14:textId="7602C154" w:rsidR="00B85139" w:rsidRPr="004A1ABD" w:rsidRDefault="00B85139" w:rsidP="00B85139">
            <w:pPr>
              <w:rPr>
                <w:lang w:eastAsia="en-AU"/>
              </w:rPr>
            </w:pPr>
            <w:r w:rsidRPr="004A1ABD">
              <w:rPr>
                <w:lang w:eastAsia="en-AU"/>
              </w:rPr>
              <w:t>A fee of $1</w:t>
            </w:r>
            <w:r w:rsidR="007C21AF">
              <w:rPr>
                <w:lang w:eastAsia="en-AU"/>
              </w:rPr>
              <w:t>6</w:t>
            </w:r>
            <w:r w:rsidRPr="004A1ABD">
              <w:rPr>
                <w:lang w:eastAsia="en-AU"/>
              </w:rPr>
              <w:t>.</w:t>
            </w:r>
            <w:r w:rsidR="007C21AF">
              <w:rPr>
                <w:lang w:eastAsia="en-AU"/>
              </w:rPr>
              <w:t>0</w:t>
            </w:r>
            <w:r w:rsidRPr="004A1ABD">
              <w:rPr>
                <w:lang w:eastAsia="en-AU"/>
              </w:rPr>
              <w:t>0 plus the cost of actual postage</w:t>
            </w:r>
          </w:p>
        </w:tc>
      </w:tr>
      <w:tr w:rsidR="00B85139" w:rsidRPr="004A1ABD" w14:paraId="66179F78" w14:textId="77777777" w:rsidTr="00B85139">
        <w:trPr>
          <w:trHeight w:val="630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F56B6" w14:textId="77777777" w:rsidR="00B85139" w:rsidRPr="004A1ABD" w:rsidRDefault="00B85139" w:rsidP="00B85139">
            <w:pPr>
              <w:rPr>
                <w:color w:val="000000"/>
                <w:lang w:eastAsia="en-AU"/>
              </w:rPr>
            </w:pPr>
            <w:r w:rsidRPr="004A1ABD">
              <w:rPr>
                <w:color w:val="000000"/>
                <w:lang w:eastAsia="en-AU"/>
              </w:rPr>
              <w:t>Provision of a written summary of a health record at the request of the consumer.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E59B0" w14:textId="17936CCD" w:rsidR="00B85139" w:rsidRPr="004A1ABD" w:rsidRDefault="00B85139" w:rsidP="00835539">
            <w:pPr>
              <w:rPr>
                <w:lang w:eastAsia="en-AU"/>
              </w:rPr>
            </w:pPr>
            <w:r w:rsidRPr="004A1ABD">
              <w:rPr>
                <w:lang w:eastAsia="en-AU"/>
              </w:rPr>
              <w:t>$8</w:t>
            </w:r>
            <w:r w:rsidR="00D20828">
              <w:rPr>
                <w:lang w:eastAsia="en-AU"/>
              </w:rPr>
              <w:t>9</w:t>
            </w:r>
            <w:r w:rsidRPr="004A1ABD">
              <w:rPr>
                <w:lang w:eastAsia="en-AU"/>
              </w:rPr>
              <w:t>.</w:t>
            </w:r>
            <w:r w:rsidR="00D20828">
              <w:rPr>
                <w:lang w:eastAsia="en-AU"/>
              </w:rPr>
              <w:t>1</w:t>
            </w:r>
            <w:r w:rsidRPr="004A1ABD">
              <w:rPr>
                <w:lang w:eastAsia="en-AU"/>
              </w:rPr>
              <w:t xml:space="preserve">0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3790C" w14:textId="3037A7F8" w:rsidR="00B85139" w:rsidRPr="004A1ABD" w:rsidRDefault="00835539" w:rsidP="00835539">
            <w:pPr>
              <w:rPr>
                <w:lang w:eastAsia="en-AU"/>
              </w:rPr>
            </w:pPr>
            <w:r>
              <w:rPr>
                <w:lang w:eastAsia="en-AU"/>
              </w:rPr>
              <w:t>$</w:t>
            </w:r>
            <w:r w:rsidR="007C21AF">
              <w:rPr>
                <w:lang w:eastAsia="en-AU"/>
              </w:rPr>
              <w:t>91.30</w:t>
            </w:r>
            <w:r w:rsidR="00B85139" w:rsidRPr="004A1ABD">
              <w:rPr>
                <w:lang w:eastAsia="en-AU"/>
              </w:rPr>
              <w:t xml:space="preserve"> </w:t>
            </w:r>
          </w:p>
        </w:tc>
      </w:tr>
    </w:tbl>
    <w:p w14:paraId="334D9DD4" w14:textId="77777777" w:rsidR="000F3B4A" w:rsidRDefault="000F3B4A" w:rsidP="008E1AF1">
      <w:pPr>
        <w:spacing w:after="60"/>
      </w:pPr>
    </w:p>
    <w:p w14:paraId="43ACA2AF" w14:textId="77777777" w:rsidR="00F31DFF" w:rsidRDefault="00F31DFF" w:rsidP="008E1AF1">
      <w:pPr>
        <w:spacing w:after="60"/>
      </w:pPr>
    </w:p>
    <w:p w14:paraId="50E9F727" w14:textId="77777777" w:rsidR="00F31DFF" w:rsidRDefault="00F31DFF" w:rsidP="008E1AF1">
      <w:pPr>
        <w:spacing w:after="60"/>
      </w:pPr>
    </w:p>
    <w:sectPr w:rsidR="00F31DFF" w:rsidSect="00594D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699" w:bottom="1440" w:left="1699" w:header="720" w:footer="720" w:gutter="0"/>
      <w:cols w:space="720"/>
      <w:titlePg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40920D" w14:textId="77777777" w:rsidR="00863B69" w:rsidRDefault="00863B69">
      <w:r>
        <w:separator/>
      </w:r>
    </w:p>
  </w:endnote>
  <w:endnote w:type="continuationSeparator" w:id="0">
    <w:p w14:paraId="68A376DD" w14:textId="77777777" w:rsidR="00863B69" w:rsidRDefault="0086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Helvetica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66101" w14:textId="77777777" w:rsidR="006874A9" w:rsidRDefault="006874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4FB95" w14:textId="7946A51D" w:rsidR="00863B69" w:rsidRPr="006874A9" w:rsidRDefault="006874A9" w:rsidP="006874A9">
    <w:pPr>
      <w:pStyle w:val="Footer"/>
      <w:jc w:val="center"/>
      <w:rPr>
        <w:rFonts w:ascii="Arial" w:hAnsi="Arial" w:cs="Arial"/>
        <w:sz w:val="14"/>
      </w:rPr>
    </w:pPr>
    <w:r w:rsidRPr="006874A9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4F3C4" w14:textId="57E14CA8" w:rsidR="0080630E" w:rsidRPr="006874A9" w:rsidRDefault="006874A9" w:rsidP="006874A9">
    <w:pPr>
      <w:pStyle w:val="Footer"/>
      <w:jc w:val="center"/>
      <w:rPr>
        <w:rFonts w:ascii="Arial" w:hAnsi="Arial" w:cs="Arial"/>
        <w:sz w:val="14"/>
      </w:rPr>
    </w:pPr>
    <w:r w:rsidRPr="006874A9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BB7C5E" w14:textId="77777777" w:rsidR="00863B69" w:rsidRDefault="00863B69">
      <w:r>
        <w:separator/>
      </w:r>
    </w:p>
  </w:footnote>
  <w:footnote w:type="continuationSeparator" w:id="0">
    <w:p w14:paraId="7F586907" w14:textId="77777777" w:rsidR="00863B69" w:rsidRDefault="00863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C7E3F" w14:textId="77777777" w:rsidR="006874A9" w:rsidRDefault="006874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5D756" w14:textId="77777777" w:rsidR="006874A9" w:rsidRDefault="006874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720C7" w14:textId="77777777" w:rsidR="006874A9" w:rsidRDefault="006874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25C4031"/>
    <w:multiLevelType w:val="multilevel"/>
    <w:tmpl w:val="D0FE3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2" w15:restartNumberingAfterBreak="0">
    <w:nsid w:val="0AA21CBE"/>
    <w:multiLevelType w:val="multilevel"/>
    <w:tmpl w:val="4CBE902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794767"/>
    <w:multiLevelType w:val="hybridMultilevel"/>
    <w:tmpl w:val="0CB0F932"/>
    <w:lvl w:ilvl="0" w:tplc="38FC92B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04400E"/>
    <w:multiLevelType w:val="hybridMultilevel"/>
    <w:tmpl w:val="4CBE902E"/>
    <w:lvl w:ilvl="0" w:tplc="38FC92B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E23031"/>
    <w:multiLevelType w:val="hybridMultilevel"/>
    <w:tmpl w:val="180852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376923"/>
    <w:multiLevelType w:val="multilevel"/>
    <w:tmpl w:val="880EF0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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4A96365"/>
    <w:multiLevelType w:val="multilevel"/>
    <w:tmpl w:val="2D5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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66BD2FF2"/>
    <w:multiLevelType w:val="multilevel"/>
    <w:tmpl w:val="2D5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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6CC51611"/>
    <w:multiLevelType w:val="hybridMultilevel"/>
    <w:tmpl w:val="6298E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2E192E"/>
    <w:multiLevelType w:val="hybridMultilevel"/>
    <w:tmpl w:val="44AE4D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8"/>
  </w:num>
  <w:num w:numId="4">
    <w:abstractNumId w:val="5"/>
  </w:num>
  <w:num w:numId="5">
    <w:abstractNumId w:val="10"/>
  </w:num>
  <w:num w:numId="6">
    <w:abstractNumId w:val="7"/>
  </w:num>
  <w:num w:numId="7">
    <w:abstractNumId w:val="6"/>
  </w:num>
  <w:num w:numId="8">
    <w:abstractNumId w:val="3"/>
  </w:num>
  <w:num w:numId="9">
    <w:abstractNumId w:val="4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E95"/>
    <w:rsid w:val="00064497"/>
    <w:rsid w:val="0007502C"/>
    <w:rsid w:val="000A4740"/>
    <w:rsid w:val="000F3B4A"/>
    <w:rsid w:val="0011109A"/>
    <w:rsid w:val="00171549"/>
    <w:rsid w:val="001751DB"/>
    <w:rsid w:val="00175FB6"/>
    <w:rsid w:val="001B1705"/>
    <w:rsid w:val="002051D7"/>
    <w:rsid w:val="00221B30"/>
    <w:rsid w:val="00245EBB"/>
    <w:rsid w:val="00261544"/>
    <w:rsid w:val="00277F67"/>
    <w:rsid w:val="002B7720"/>
    <w:rsid w:val="002D3FC3"/>
    <w:rsid w:val="002E64C7"/>
    <w:rsid w:val="003017AB"/>
    <w:rsid w:val="00304DFD"/>
    <w:rsid w:val="003062C3"/>
    <w:rsid w:val="0030725E"/>
    <w:rsid w:val="00324A1A"/>
    <w:rsid w:val="00327EB8"/>
    <w:rsid w:val="00351D9F"/>
    <w:rsid w:val="00356DFF"/>
    <w:rsid w:val="00394E1F"/>
    <w:rsid w:val="00395861"/>
    <w:rsid w:val="003B454D"/>
    <w:rsid w:val="00403513"/>
    <w:rsid w:val="00415E7C"/>
    <w:rsid w:val="00436C79"/>
    <w:rsid w:val="0047003D"/>
    <w:rsid w:val="0047594F"/>
    <w:rsid w:val="00475CBE"/>
    <w:rsid w:val="00495DFB"/>
    <w:rsid w:val="004A1ABD"/>
    <w:rsid w:val="004B0676"/>
    <w:rsid w:val="004B6F2B"/>
    <w:rsid w:val="0050645A"/>
    <w:rsid w:val="00507117"/>
    <w:rsid w:val="00510B1E"/>
    <w:rsid w:val="00545DBC"/>
    <w:rsid w:val="005523EF"/>
    <w:rsid w:val="00594D18"/>
    <w:rsid w:val="005F3D13"/>
    <w:rsid w:val="006672D0"/>
    <w:rsid w:val="00667E95"/>
    <w:rsid w:val="006874A9"/>
    <w:rsid w:val="006A53C9"/>
    <w:rsid w:val="006C17BF"/>
    <w:rsid w:val="00711E72"/>
    <w:rsid w:val="00713D03"/>
    <w:rsid w:val="00743E8F"/>
    <w:rsid w:val="00775EDB"/>
    <w:rsid w:val="00796738"/>
    <w:rsid w:val="007B5B4E"/>
    <w:rsid w:val="007C21AF"/>
    <w:rsid w:val="0080630E"/>
    <w:rsid w:val="008321F7"/>
    <w:rsid w:val="00835539"/>
    <w:rsid w:val="00863B69"/>
    <w:rsid w:val="0088287B"/>
    <w:rsid w:val="008931CD"/>
    <w:rsid w:val="00893477"/>
    <w:rsid w:val="008A1C46"/>
    <w:rsid w:val="008A2165"/>
    <w:rsid w:val="008E1AF1"/>
    <w:rsid w:val="008E7E55"/>
    <w:rsid w:val="008F3626"/>
    <w:rsid w:val="008F5FF4"/>
    <w:rsid w:val="008F6ED6"/>
    <w:rsid w:val="00910BA1"/>
    <w:rsid w:val="00920822"/>
    <w:rsid w:val="00922126"/>
    <w:rsid w:val="00932E75"/>
    <w:rsid w:val="00944B17"/>
    <w:rsid w:val="009636F2"/>
    <w:rsid w:val="0099597D"/>
    <w:rsid w:val="009B09CA"/>
    <w:rsid w:val="009B4EA2"/>
    <w:rsid w:val="009B7D4D"/>
    <w:rsid w:val="009D2F78"/>
    <w:rsid w:val="009D42B4"/>
    <w:rsid w:val="009E45E5"/>
    <w:rsid w:val="009F6A72"/>
    <w:rsid w:val="00A12008"/>
    <w:rsid w:val="00AB5662"/>
    <w:rsid w:val="00AC30EB"/>
    <w:rsid w:val="00AD3857"/>
    <w:rsid w:val="00B11441"/>
    <w:rsid w:val="00B85139"/>
    <w:rsid w:val="00BB6587"/>
    <w:rsid w:val="00BD23C6"/>
    <w:rsid w:val="00BD7319"/>
    <w:rsid w:val="00C2611D"/>
    <w:rsid w:val="00C358B0"/>
    <w:rsid w:val="00C71557"/>
    <w:rsid w:val="00C7472D"/>
    <w:rsid w:val="00C77CB6"/>
    <w:rsid w:val="00CA0D29"/>
    <w:rsid w:val="00CA4EC0"/>
    <w:rsid w:val="00CC7C21"/>
    <w:rsid w:val="00CF405D"/>
    <w:rsid w:val="00D20828"/>
    <w:rsid w:val="00D52FD2"/>
    <w:rsid w:val="00D66338"/>
    <w:rsid w:val="00DC4CB6"/>
    <w:rsid w:val="00DE2446"/>
    <w:rsid w:val="00DE6B6E"/>
    <w:rsid w:val="00E01DC9"/>
    <w:rsid w:val="00E70904"/>
    <w:rsid w:val="00E74014"/>
    <w:rsid w:val="00E8698A"/>
    <w:rsid w:val="00E96C6D"/>
    <w:rsid w:val="00EA0D6E"/>
    <w:rsid w:val="00EA2E7B"/>
    <w:rsid w:val="00EB154B"/>
    <w:rsid w:val="00EC3679"/>
    <w:rsid w:val="00ED1310"/>
    <w:rsid w:val="00ED787E"/>
    <w:rsid w:val="00F02847"/>
    <w:rsid w:val="00F31DFF"/>
    <w:rsid w:val="00F427E4"/>
    <w:rsid w:val="00F454E1"/>
    <w:rsid w:val="00F91AE0"/>
    <w:rsid w:val="00FD5EDA"/>
    <w:rsid w:val="00FE2733"/>
    <w:rsid w:val="00FF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6BEB1B85"/>
  <w15:docId w15:val="{0679CA5B-8103-427E-8C46-D707BF732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1705"/>
    <w:pPr>
      <w:spacing w:after="0" w:line="240" w:lineRule="auto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B1705"/>
    <w:pPr>
      <w:keepNext/>
      <w:jc w:val="right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B1705"/>
    <w:pPr>
      <w:keepNext/>
      <w:autoSpaceDE w:val="0"/>
      <w:autoSpaceDN w:val="0"/>
      <w:adjustRightInd w:val="0"/>
      <w:outlineLvl w:val="1"/>
    </w:pPr>
    <w:rPr>
      <w:b/>
      <w:bCs/>
      <w:color w:val="00000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B170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1B1705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1B170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B1705"/>
    <w:rPr>
      <w:rFonts w:cs="Times New Roman"/>
      <w:sz w:val="24"/>
      <w:szCs w:val="24"/>
      <w:lang w:eastAsia="en-US"/>
    </w:rPr>
  </w:style>
  <w:style w:type="paragraph" w:customStyle="1" w:styleId="Billname">
    <w:name w:val="Billname"/>
    <w:basedOn w:val="Normal"/>
    <w:uiPriority w:val="99"/>
    <w:rsid w:val="001B1705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N-line3">
    <w:name w:val="N-line3"/>
    <w:basedOn w:val="Normal"/>
    <w:next w:val="Normal"/>
    <w:uiPriority w:val="99"/>
    <w:rsid w:val="001B1705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uiPriority w:val="99"/>
    <w:rsid w:val="001B1705"/>
    <w:pPr>
      <w:spacing w:before="180" w:after="60"/>
      <w:jc w:val="both"/>
    </w:pPr>
  </w:style>
  <w:style w:type="paragraph" w:customStyle="1" w:styleId="CoverActName">
    <w:name w:val="CoverActName"/>
    <w:basedOn w:val="Normal"/>
    <w:uiPriority w:val="99"/>
    <w:rsid w:val="001B1705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</w:rPr>
  </w:style>
  <w:style w:type="paragraph" w:styleId="Footer">
    <w:name w:val="footer"/>
    <w:basedOn w:val="Normal"/>
    <w:link w:val="FooterChar"/>
    <w:uiPriority w:val="99"/>
    <w:rsid w:val="001B170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B1705"/>
    <w:rPr>
      <w:rFonts w:cs="Times New Roman"/>
      <w:sz w:val="24"/>
      <w:szCs w:val="24"/>
      <w:lang w:eastAsia="en-US"/>
    </w:rPr>
  </w:style>
  <w:style w:type="paragraph" w:customStyle="1" w:styleId="xl26">
    <w:name w:val="xl26"/>
    <w:basedOn w:val="Normal"/>
    <w:uiPriority w:val="99"/>
    <w:rsid w:val="001B1705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27">
    <w:name w:val="xl27"/>
    <w:basedOn w:val="Normal"/>
    <w:uiPriority w:val="99"/>
    <w:rsid w:val="001B1705"/>
    <w:pPr>
      <w:spacing w:before="100" w:beforeAutospacing="1" w:after="100" w:afterAutospacing="1"/>
      <w:textAlignment w:val="top"/>
    </w:pPr>
  </w:style>
  <w:style w:type="paragraph" w:customStyle="1" w:styleId="xl28">
    <w:name w:val="xl28"/>
    <w:basedOn w:val="Normal"/>
    <w:uiPriority w:val="99"/>
    <w:rsid w:val="001B1705"/>
    <w:pPr>
      <w:spacing w:before="100" w:beforeAutospacing="1" w:after="100" w:afterAutospacing="1"/>
      <w:textAlignment w:val="top"/>
    </w:pPr>
  </w:style>
  <w:style w:type="paragraph" w:customStyle="1" w:styleId="xl29">
    <w:name w:val="xl29"/>
    <w:basedOn w:val="Normal"/>
    <w:uiPriority w:val="99"/>
    <w:rsid w:val="001B1705"/>
    <w:pPr>
      <w:spacing w:before="100" w:beforeAutospacing="1" w:after="100" w:afterAutospacing="1"/>
      <w:jc w:val="right"/>
      <w:textAlignment w:val="top"/>
    </w:pPr>
  </w:style>
  <w:style w:type="paragraph" w:customStyle="1" w:styleId="xl30">
    <w:name w:val="xl30"/>
    <w:basedOn w:val="Normal"/>
    <w:uiPriority w:val="99"/>
    <w:rsid w:val="001B1705"/>
    <w:pPr>
      <w:spacing w:before="100" w:beforeAutospacing="1" w:after="100" w:afterAutospacing="1"/>
      <w:textAlignment w:val="top"/>
    </w:pPr>
  </w:style>
  <w:style w:type="paragraph" w:customStyle="1" w:styleId="xl31">
    <w:name w:val="xl31"/>
    <w:basedOn w:val="Normal"/>
    <w:uiPriority w:val="99"/>
    <w:rsid w:val="001B1705"/>
    <w:pPr>
      <w:spacing w:before="100" w:beforeAutospacing="1" w:after="100" w:afterAutospacing="1"/>
      <w:jc w:val="right"/>
      <w:textAlignment w:val="top"/>
    </w:pPr>
  </w:style>
  <w:style w:type="paragraph" w:customStyle="1" w:styleId="xl32">
    <w:name w:val="xl32"/>
    <w:basedOn w:val="Normal"/>
    <w:uiPriority w:val="99"/>
    <w:rsid w:val="001B1705"/>
    <w:pPr>
      <w:spacing w:before="100" w:beforeAutospacing="1" w:after="100" w:afterAutospacing="1"/>
      <w:jc w:val="center"/>
      <w:textAlignment w:val="top"/>
    </w:pPr>
  </w:style>
  <w:style w:type="paragraph" w:customStyle="1" w:styleId="xl33">
    <w:name w:val="xl33"/>
    <w:basedOn w:val="Normal"/>
    <w:uiPriority w:val="99"/>
    <w:rsid w:val="001B1705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34">
    <w:name w:val="xl34"/>
    <w:basedOn w:val="Normal"/>
    <w:uiPriority w:val="99"/>
    <w:rsid w:val="001B1705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35">
    <w:name w:val="xl35"/>
    <w:basedOn w:val="Normal"/>
    <w:uiPriority w:val="99"/>
    <w:rsid w:val="001B1705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36">
    <w:name w:val="xl36"/>
    <w:basedOn w:val="Normal"/>
    <w:uiPriority w:val="99"/>
    <w:rsid w:val="001B1705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7">
    <w:name w:val="xl37"/>
    <w:basedOn w:val="Normal"/>
    <w:uiPriority w:val="99"/>
    <w:rsid w:val="001B1705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38">
    <w:name w:val="xl38"/>
    <w:basedOn w:val="Normal"/>
    <w:uiPriority w:val="99"/>
    <w:rsid w:val="001B1705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39">
    <w:name w:val="xl39"/>
    <w:basedOn w:val="Normal"/>
    <w:uiPriority w:val="99"/>
    <w:rsid w:val="001B1705"/>
    <w:pPr>
      <w:spacing w:before="100" w:beforeAutospacing="1" w:after="100" w:afterAutospacing="1"/>
      <w:textAlignment w:val="top"/>
    </w:pPr>
  </w:style>
  <w:style w:type="paragraph" w:customStyle="1" w:styleId="xl40">
    <w:name w:val="xl40"/>
    <w:basedOn w:val="Normal"/>
    <w:uiPriority w:val="99"/>
    <w:rsid w:val="001B1705"/>
    <w:pPr>
      <w:spacing w:before="100" w:beforeAutospacing="1" w:after="100" w:afterAutospacing="1"/>
      <w:jc w:val="right"/>
      <w:textAlignment w:val="top"/>
    </w:pPr>
  </w:style>
  <w:style w:type="paragraph" w:customStyle="1" w:styleId="xl41">
    <w:name w:val="xl41"/>
    <w:basedOn w:val="Normal"/>
    <w:uiPriority w:val="99"/>
    <w:rsid w:val="001B1705"/>
    <w:pPr>
      <w:spacing w:before="100" w:beforeAutospacing="1" w:after="100" w:afterAutospacing="1"/>
      <w:textAlignment w:val="top"/>
    </w:pPr>
  </w:style>
  <w:style w:type="paragraph" w:customStyle="1" w:styleId="xl42">
    <w:name w:val="xl42"/>
    <w:basedOn w:val="Normal"/>
    <w:uiPriority w:val="99"/>
    <w:rsid w:val="001B1705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43">
    <w:name w:val="xl43"/>
    <w:basedOn w:val="Normal"/>
    <w:uiPriority w:val="99"/>
    <w:rsid w:val="001B1705"/>
    <w:pPr>
      <w:spacing w:before="100" w:beforeAutospacing="1" w:after="100" w:afterAutospacing="1"/>
      <w:textAlignment w:val="top"/>
    </w:pPr>
    <w:rPr>
      <w:i/>
      <w:iCs/>
    </w:rPr>
  </w:style>
  <w:style w:type="paragraph" w:customStyle="1" w:styleId="xl44">
    <w:name w:val="xl44"/>
    <w:basedOn w:val="Normal"/>
    <w:uiPriority w:val="99"/>
    <w:rsid w:val="001B1705"/>
    <w:pPr>
      <w:spacing w:before="100" w:beforeAutospacing="1" w:after="100" w:afterAutospacing="1"/>
      <w:jc w:val="right"/>
      <w:textAlignment w:val="top"/>
    </w:pPr>
  </w:style>
  <w:style w:type="paragraph" w:customStyle="1" w:styleId="xl45">
    <w:name w:val="xl45"/>
    <w:basedOn w:val="Normal"/>
    <w:uiPriority w:val="99"/>
    <w:rsid w:val="001B1705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46">
    <w:name w:val="xl46"/>
    <w:basedOn w:val="Normal"/>
    <w:uiPriority w:val="99"/>
    <w:rsid w:val="001B1705"/>
    <w:pP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47">
    <w:name w:val="xl47"/>
    <w:basedOn w:val="Normal"/>
    <w:uiPriority w:val="99"/>
    <w:rsid w:val="001B1705"/>
    <w:pP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48">
    <w:name w:val="xl48"/>
    <w:basedOn w:val="Normal"/>
    <w:uiPriority w:val="99"/>
    <w:rsid w:val="001B1705"/>
    <w:pPr>
      <w:spacing w:before="100" w:beforeAutospacing="1" w:after="100" w:afterAutospacing="1"/>
    </w:pPr>
  </w:style>
  <w:style w:type="paragraph" w:customStyle="1" w:styleId="xl49">
    <w:name w:val="xl49"/>
    <w:basedOn w:val="Normal"/>
    <w:uiPriority w:val="99"/>
    <w:rsid w:val="001B1705"/>
    <w:pPr>
      <w:spacing w:before="100" w:beforeAutospacing="1" w:after="100" w:afterAutospacing="1"/>
      <w:jc w:val="right"/>
      <w:textAlignment w:val="top"/>
    </w:pPr>
  </w:style>
  <w:style w:type="paragraph" w:customStyle="1" w:styleId="xl50">
    <w:name w:val="xl50"/>
    <w:basedOn w:val="Normal"/>
    <w:uiPriority w:val="99"/>
    <w:rsid w:val="001B1705"/>
    <w:pPr>
      <w:spacing w:before="100" w:beforeAutospacing="1" w:after="100" w:afterAutospacing="1"/>
      <w:jc w:val="center"/>
      <w:textAlignment w:val="top"/>
    </w:pPr>
  </w:style>
  <w:style w:type="paragraph" w:customStyle="1" w:styleId="xl51">
    <w:name w:val="xl51"/>
    <w:basedOn w:val="Normal"/>
    <w:uiPriority w:val="99"/>
    <w:rsid w:val="001B1705"/>
    <w:pPr>
      <w:spacing w:before="100" w:beforeAutospacing="1" w:after="100" w:afterAutospacing="1"/>
      <w:jc w:val="right"/>
      <w:textAlignment w:val="top"/>
    </w:pPr>
  </w:style>
  <w:style w:type="paragraph" w:customStyle="1" w:styleId="xl52">
    <w:name w:val="xl52"/>
    <w:basedOn w:val="Normal"/>
    <w:uiPriority w:val="99"/>
    <w:rsid w:val="001B1705"/>
    <w:pPr>
      <w:spacing w:before="100" w:beforeAutospacing="1" w:after="100" w:afterAutospacing="1"/>
      <w:textAlignment w:val="top"/>
    </w:pPr>
  </w:style>
  <w:style w:type="paragraph" w:customStyle="1" w:styleId="xl53">
    <w:name w:val="xl53"/>
    <w:basedOn w:val="Normal"/>
    <w:uiPriority w:val="99"/>
    <w:rsid w:val="001B1705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54">
    <w:name w:val="xl54"/>
    <w:basedOn w:val="Normal"/>
    <w:uiPriority w:val="99"/>
    <w:rsid w:val="001B1705"/>
    <w:pPr>
      <w:spacing w:before="100" w:beforeAutospacing="1" w:after="100" w:afterAutospacing="1"/>
      <w:jc w:val="right"/>
      <w:textAlignment w:val="top"/>
    </w:pPr>
  </w:style>
  <w:style w:type="paragraph" w:customStyle="1" w:styleId="xl55">
    <w:name w:val="xl55"/>
    <w:basedOn w:val="Normal"/>
    <w:uiPriority w:val="99"/>
    <w:rsid w:val="001B1705"/>
    <w:pPr>
      <w:spacing w:before="100" w:beforeAutospacing="1" w:after="100" w:afterAutospacing="1"/>
      <w:jc w:val="right"/>
      <w:textAlignment w:val="top"/>
    </w:pPr>
  </w:style>
  <w:style w:type="paragraph" w:customStyle="1" w:styleId="xl56">
    <w:name w:val="xl56"/>
    <w:basedOn w:val="Normal"/>
    <w:uiPriority w:val="99"/>
    <w:rsid w:val="001B1705"/>
    <w:pPr>
      <w:spacing w:before="100" w:beforeAutospacing="1" w:after="100" w:afterAutospacing="1"/>
      <w:jc w:val="right"/>
      <w:textAlignment w:val="top"/>
    </w:pPr>
  </w:style>
  <w:style w:type="paragraph" w:customStyle="1" w:styleId="xl57">
    <w:name w:val="xl57"/>
    <w:basedOn w:val="Normal"/>
    <w:uiPriority w:val="99"/>
    <w:rsid w:val="001B1705"/>
    <w:pP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58">
    <w:name w:val="xl58"/>
    <w:basedOn w:val="Normal"/>
    <w:uiPriority w:val="99"/>
    <w:rsid w:val="001B1705"/>
    <w:pPr>
      <w:spacing w:before="100" w:beforeAutospacing="1" w:after="100" w:afterAutospacing="1"/>
      <w:jc w:val="right"/>
      <w:textAlignment w:val="top"/>
    </w:pPr>
  </w:style>
  <w:style w:type="paragraph" w:styleId="BalloonText">
    <w:name w:val="Balloon Text"/>
    <w:basedOn w:val="Normal"/>
    <w:link w:val="BalloonTextChar"/>
    <w:uiPriority w:val="99"/>
    <w:semiHidden/>
    <w:rsid w:val="00E740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170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610</Words>
  <Characters>3041</Characters>
  <Application>Microsoft Office Word</Application>
  <DocSecurity>0</DocSecurity>
  <Lines>135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 Government</dc:creator>
  <cp:lastModifiedBy>PCODCS</cp:lastModifiedBy>
  <cp:revision>4</cp:revision>
  <cp:lastPrinted>2016-11-02T04:10:00Z</cp:lastPrinted>
  <dcterms:created xsi:type="dcterms:W3CDTF">2019-12-04T01:32:00Z</dcterms:created>
  <dcterms:modified xsi:type="dcterms:W3CDTF">2019-12-04T01:32:00Z</dcterms:modified>
</cp:coreProperties>
</file>