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5FD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128C5DF" w14:textId="64AA43DB" w:rsidR="00C17FAB" w:rsidRDefault="007135DA">
      <w:pPr>
        <w:pStyle w:val="Billname"/>
        <w:spacing w:before="700"/>
      </w:pPr>
      <w:r>
        <w:t>Commissioner for Sustainability and the Environment</w:t>
      </w:r>
      <w:r w:rsidR="00FD75CE">
        <w:t xml:space="preserve"> (</w:t>
      </w:r>
      <w:r>
        <w:t>State of the Environment Report</w:t>
      </w:r>
      <w:r w:rsidR="00AF568B">
        <w:t>—</w:t>
      </w:r>
      <w:r>
        <w:t>Reporting</w:t>
      </w:r>
      <w:r w:rsidR="00AF568B">
        <w:t xml:space="preserve"> </w:t>
      </w:r>
      <w:r>
        <w:t>Period and Reporting Day</w:t>
      </w:r>
      <w:r w:rsidR="00FD75CE">
        <w:t>)</w:t>
      </w:r>
      <w:r>
        <w:t xml:space="preserve"> </w:t>
      </w:r>
      <w:r w:rsidR="00FD75CE">
        <w:t xml:space="preserve">Determination </w:t>
      </w:r>
      <w:r>
        <w:t>2020</w:t>
      </w:r>
    </w:p>
    <w:p w14:paraId="743BE522" w14:textId="4230244C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7135DA">
        <w:rPr>
          <w:rFonts w:ascii="Arial" w:hAnsi="Arial" w:cs="Arial"/>
          <w:b/>
          <w:bCs/>
        </w:rPr>
        <w:t>2020</w:t>
      </w:r>
      <w:r w:rsidR="00C17FAB">
        <w:rPr>
          <w:rFonts w:ascii="Arial" w:hAnsi="Arial" w:cs="Arial"/>
          <w:b/>
          <w:bCs/>
        </w:rPr>
        <w:t>–</w:t>
      </w:r>
      <w:r w:rsidR="0033071B">
        <w:rPr>
          <w:rFonts w:ascii="Arial" w:hAnsi="Arial" w:cs="Arial"/>
          <w:b/>
          <w:bCs/>
        </w:rPr>
        <w:t>90</w:t>
      </w:r>
    </w:p>
    <w:p w14:paraId="38D2437C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7573C8E1" w14:textId="02A4AEC5" w:rsidR="00C17FAB" w:rsidRDefault="007135DA" w:rsidP="00AF568B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Commissioner for Sustainability and the Environment Act 1993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19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State of the environment report</w:t>
      </w:r>
      <w:r w:rsidR="00C17FAB">
        <w:rPr>
          <w:rFonts w:cs="Arial"/>
          <w:sz w:val="20"/>
        </w:rPr>
        <w:t>)</w:t>
      </w:r>
    </w:p>
    <w:p w14:paraId="75EE61F6" w14:textId="77777777" w:rsidR="00C17FAB" w:rsidRDefault="00C17FAB" w:rsidP="00AF568B">
      <w:pPr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5310EE1" w14:textId="77777777" w:rsidR="00C17FAB" w:rsidRDefault="00C17FAB">
      <w:pPr>
        <w:pStyle w:val="N-line3"/>
        <w:pBdr>
          <w:bottom w:val="none" w:sz="0" w:space="0" w:color="auto"/>
        </w:pBdr>
      </w:pPr>
    </w:p>
    <w:p w14:paraId="5614B8F6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CA667AC" w14:textId="75934057" w:rsidR="007135DA" w:rsidRDefault="00AF568B">
      <w:r>
        <w:t xml:space="preserve">Section 19 (5) of the </w:t>
      </w:r>
      <w:r w:rsidRPr="00AF568B">
        <w:rPr>
          <w:i/>
          <w:iCs/>
        </w:rPr>
        <w:t>Commissioner for Sustainability and the Environment Act 1993</w:t>
      </w:r>
      <w:r>
        <w:t xml:space="preserve"> (the </w:t>
      </w:r>
      <w:r w:rsidRPr="00AF568B">
        <w:rPr>
          <w:b/>
          <w:bCs/>
          <w:i/>
          <w:iCs/>
        </w:rPr>
        <w:t>Act</w:t>
      </w:r>
      <w:r>
        <w:t xml:space="preserve">) requires the Minister to determine the reporting period and reporting day for the next state of the environment report (the </w:t>
      </w:r>
      <w:r w:rsidRPr="00AF568B">
        <w:rPr>
          <w:b/>
          <w:bCs/>
          <w:i/>
          <w:iCs/>
        </w:rPr>
        <w:t>report</w:t>
      </w:r>
      <w:r>
        <w:t>).</w:t>
      </w:r>
      <w:r w:rsidR="00CB6E8F">
        <w:t xml:space="preserve"> </w:t>
      </w:r>
    </w:p>
    <w:p w14:paraId="72DC9711" w14:textId="139C4C8F" w:rsidR="007135DA" w:rsidRDefault="007135DA"/>
    <w:p w14:paraId="79F7A5CA" w14:textId="45933E76" w:rsidR="008A25D2" w:rsidRDefault="007135DA">
      <w:r>
        <w:t xml:space="preserve">The reporting period is the period of time </w:t>
      </w:r>
      <w:r w:rsidR="00D47F56" w:rsidRPr="003832DC">
        <w:t xml:space="preserve">that </w:t>
      </w:r>
      <w:r w:rsidR="003832DC">
        <w:t>the report covers</w:t>
      </w:r>
      <w:r w:rsidR="00CB6E8F">
        <w:t xml:space="preserve">. </w:t>
      </w:r>
      <w:r w:rsidR="000D5AB0">
        <w:t xml:space="preserve"> </w:t>
      </w:r>
      <w:r w:rsidR="00673309">
        <w:t>This instrument provides that the period begins on 1 July 2019 and ends on 30</w:t>
      </w:r>
      <w:r w:rsidR="00597B78">
        <w:t> </w:t>
      </w:r>
      <w:r w:rsidR="00673309">
        <w:t>June</w:t>
      </w:r>
      <w:r w:rsidR="00597B78">
        <w:t> </w:t>
      </w:r>
      <w:r w:rsidR="00673309">
        <w:t>2023.</w:t>
      </w:r>
      <w:r>
        <w:t xml:space="preserve"> </w:t>
      </w:r>
      <w:r w:rsidR="000D5AB0">
        <w:t xml:space="preserve"> </w:t>
      </w:r>
      <w:r w:rsidR="00960BAF">
        <w:t>Th</w:t>
      </w:r>
      <w:r w:rsidR="00673309">
        <w:t>is</w:t>
      </w:r>
      <w:r w:rsidR="00960BAF">
        <w:t xml:space="preserve"> period is</w:t>
      </w:r>
      <w:r w:rsidR="008A25D2">
        <w:t xml:space="preserve"> </w:t>
      </w:r>
      <w:r w:rsidR="00AF568B">
        <w:t>4</w:t>
      </w:r>
      <w:r w:rsidR="008A25D2">
        <w:t xml:space="preserve"> year</w:t>
      </w:r>
      <w:r w:rsidR="00C65550">
        <w:t>s</w:t>
      </w:r>
      <w:r w:rsidR="008A25D2">
        <w:t xml:space="preserve"> from the </w:t>
      </w:r>
      <w:r w:rsidR="00C65550">
        <w:t>end of the</w:t>
      </w:r>
      <w:r w:rsidR="008A25D2">
        <w:t xml:space="preserve"> reporting period</w:t>
      </w:r>
      <w:r w:rsidR="00673309">
        <w:t xml:space="preserve"> </w:t>
      </w:r>
      <w:r w:rsidR="00A25B42">
        <w:t>of</w:t>
      </w:r>
      <w:r w:rsidR="00673309">
        <w:t xml:space="preserve"> the previous report</w:t>
      </w:r>
      <w:r w:rsidR="008A25D2">
        <w:t xml:space="preserve">. </w:t>
      </w:r>
      <w:r w:rsidR="00673309">
        <w:t>It</w:t>
      </w:r>
      <w:r w:rsidR="008A25D2">
        <w:t xml:space="preserve"> is </w:t>
      </w:r>
      <w:r w:rsidR="00960BAF">
        <w:t xml:space="preserve">the same </w:t>
      </w:r>
      <w:r w:rsidR="008A25D2">
        <w:t>length as previous reporting periods</w:t>
      </w:r>
      <w:r w:rsidR="00960BAF">
        <w:t xml:space="preserve">. </w:t>
      </w:r>
      <w:r w:rsidR="008A25D2">
        <w:t xml:space="preserve"> </w:t>
      </w:r>
    </w:p>
    <w:p w14:paraId="4E067EEC" w14:textId="77777777" w:rsidR="008A25D2" w:rsidRDefault="008A25D2"/>
    <w:p w14:paraId="78DD1ADE" w14:textId="7C75E5DC" w:rsidR="007135DA" w:rsidRDefault="007135DA">
      <w:r>
        <w:t xml:space="preserve">The reporting day is the day </w:t>
      </w:r>
      <w:r w:rsidR="00C65550">
        <w:t>by which</w:t>
      </w:r>
      <w:r>
        <w:t xml:space="preserve"> the </w:t>
      </w:r>
      <w:r w:rsidR="00597B78">
        <w:t>C</w:t>
      </w:r>
      <w:r>
        <w:t xml:space="preserve">ommissioner </w:t>
      </w:r>
      <w:r w:rsidR="00446B84">
        <w:t xml:space="preserve">for </w:t>
      </w:r>
      <w:r w:rsidR="00597B78">
        <w:t>S</w:t>
      </w:r>
      <w:r w:rsidR="00446B84">
        <w:t xml:space="preserve">ustainability and the </w:t>
      </w:r>
      <w:r w:rsidR="00597B78">
        <w:t>E</w:t>
      </w:r>
      <w:r w:rsidR="00446B84">
        <w:t xml:space="preserve">nvironment </w:t>
      </w:r>
      <w:r w:rsidR="00AF568B">
        <w:t xml:space="preserve">(the </w:t>
      </w:r>
      <w:r w:rsidR="00AF568B" w:rsidRPr="00AF568B">
        <w:rPr>
          <w:b/>
          <w:bCs/>
          <w:i/>
          <w:iCs/>
        </w:rPr>
        <w:t>commissioner</w:t>
      </w:r>
      <w:r w:rsidR="00AF568B">
        <w:t xml:space="preserve">) </w:t>
      </w:r>
      <w:r>
        <w:t>must give the report to the Minister</w:t>
      </w:r>
      <w:r w:rsidR="00C65550">
        <w:t xml:space="preserve">. </w:t>
      </w:r>
      <w:r w:rsidR="000D5AB0">
        <w:t xml:space="preserve"> </w:t>
      </w:r>
      <w:r w:rsidR="00C65550">
        <w:t xml:space="preserve">This </w:t>
      </w:r>
      <w:r w:rsidR="00673309">
        <w:t>instrument</w:t>
      </w:r>
      <w:r w:rsidR="00C65550">
        <w:t xml:space="preserve"> determine</w:t>
      </w:r>
      <w:r w:rsidR="00673309">
        <w:t xml:space="preserve">s </w:t>
      </w:r>
      <w:r w:rsidR="00142270">
        <w:t xml:space="preserve">the </w:t>
      </w:r>
      <w:r w:rsidR="00AF568B">
        <w:t xml:space="preserve">reporting </w:t>
      </w:r>
      <w:r w:rsidR="00142270">
        <w:t>day</w:t>
      </w:r>
      <w:r w:rsidR="00C65550">
        <w:t xml:space="preserve"> to be</w:t>
      </w:r>
      <w:r w:rsidR="002E2114">
        <w:t xml:space="preserve"> </w:t>
      </w:r>
      <w:r w:rsidR="00446B84">
        <w:t>19 December 2023</w:t>
      </w:r>
      <w:r w:rsidR="00673309">
        <w:t xml:space="preserve">. </w:t>
      </w:r>
      <w:r w:rsidR="000D5AB0">
        <w:t xml:space="preserve"> </w:t>
      </w:r>
      <w:r w:rsidR="00A25B42">
        <w:t>Th</w:t>
      </w:r>
      <w:r w:rsidR="00673309">
        <w:t xml:space="preserve">is will </w:t>
      </w:r>
      <w:r w:rsidR="002E2114">
        <w:t>provide</w:t>
      </w:r>
      <w:r w:rsidR="00CB6E8F">
        <w:t xml:space="preserve"> </w:t>
      </w:r>
      <w:r w:rsidR="002E2114">
        <w:t xml:space="preserve">time for the report to </w:t>
      </w:r>
      <w:r w:rsidR="00142270">
        <w:t xml:space="preserve">be </w:t>
      </w:r>
      <w:r w:rsidR="002E2114">
        <w:t xml:space="preserve">finalised after the end of the reporting period and is within the statutory requirement of </w:t>
      </w:r>
      <w:r w:rsidR="00CB6E8F">
        <w:t xml:space="preserve">being between </w:t>
      </w:r>
      <w:r w:rsidR="00AF568B">
        <w:t>3</w:t>
      </w:r>
      <w:r w:rsidR="00CB6E8F">
        <w:t xml:space="preserve"> and </w:t>
      </w:r>
      <w:r w:rsidR="00AF568B">
        <w:t>6</w:t>
      </w:r>
      <w:r w:rsidR="00CB6E8F">
        <w:t xml:space="preserve"> months</w:t>
      </w:r>
      <w:r w:rsidR="00446B84">
        <w:t xml:space="preserve"> </w:t>
      </w:r>
      <w:r w:rsidR="00673309">
        <w:t>after the end of the reporting period</w:t>
      </w:r>
      <w:r w:rsidR="00AF568B">
        <w:t>, as required by section 19 (5) (b) of the Act</w:t>
      </w:r>
      <w:r w:rsidR="00673309">
        <w:t xml:space="preserve">. </w:t>
      </w:r>
    </w:p>
    <w:p w14:paraId="7561E786" w14:textId="47FBF9E3" w:rsidR="007135DA" w:rsidRDefault="007135DA"/>
    <w:p w14:paraId="379B2337" w14:textId="6C2DB73F" w:rsidR="00AF568B" w:rsidRDefault="00AF568B">
      <w:r>
        <w:t xml:space="preserve">Before determining the reporting period and reporting day, the Minister must consider the recommendation of the commissioner made under section 19 (4) of the Act. </w:t>
      </w:r>
      <w:r w:rsidR="000D5AB0">
        <w:t xml:space="preserve"> </w:t>
      </w:r>
      <w:r>
        <w:t xml:space="preserve">The former commissioner wrote to the Minister on 4 February 2020 and recommended </w:t>
      </w:r>
      <w:r w:rsidR="000D5AB0">
        <w:t>a reporting period ending on 30 June 2023 and a reporting day of 19 December 2023.  The Minister has accepted the commissioner’s recommendation.</w:t>
      </w:r>
    </w:p>
    <w:p w14:paraId="3BF9D2E2" w14:textId="77777777" w:rsidR="00AF568B" w:rsidRDefault="00AF568B"/>
    <w:p w14:paraId="6AAE853C" w14:textId="72A63F04" w:rsidR="005A2223" w:rsidRDefault="007135DA">
      <w:r>
        <w:t xml:space="preserve">A </w:t>
      </w:r>
      <w:r w:rsidR="00CB6E8F">
        <w:t xml:space="preserve">regulatory impact statement </w:t>
      </w:r>
      <w:r>
        <w:t>is not required</w:t>
      </w:r>
      <w:r w:rsidR="000D5AB0">
        <w:t xml:space="preserve"> for this instrument</w:t>
      </w:r>
      <w:r w:rsidR="003832DC">
        <w:t>, under</w:t>
      </w:r>
      <w:r>
        <w:t xml:space="preserve"> </w:t>
      </w:r>
      <w:r w:rsidR="003832DC">
        <w:t>section</w:t>
      </w:r>
      <w:r w:rsidR="000D5AB0">
        <w:t> </w:t>
      </w:r>
      <w:r w:rsidR="003832DC">
        <w:t xml:space="preserve">34 of the </w:t>
      </w:r>
      <w:r w:rsidR="003832DC" w:rsidRPr="00AF568B">
        <w:rPr>
          <w:i/>
        </w:rPr>
        <w:t>Legislation Act</w:t>
      </w:r>
      <w:r w:rsidR="00120D64" w:rsidRPr="00AF568B">
        <w:rPr>
          <w:i/>
        </w:rPr>
        <w:t xml:space="preserve"> 2001</w:t>
      </w:r>
      <w:r w:rsidR="008A6A40">
        <w:t>.</w:t>
      </w:r>
      <w:r w:rsidR="003832DC">
        <w:t xml:space="preserve"> </w:t>
      </w:r>
      <w:r w:rsidR="000D5AB0">
        <w:t xml:space="preserve"> </w:t>
      </w:r>
      <w:r w:rsidR="008A6A40">
        <w:t xml:space="preserve">This is </w:t>
      </w:r>
      <w:r>
        <w:t>because</w:t>
      </w:r>
      <w:r w:rsidR="00A25B42">
        <w:t xml:space="preserve"> this instrument</w:t>
      </w:r>
      <w:r w:rsidR="00CB6E8F">
        <w:t xml:space="preserve"> is not likely to impose appreciable costs on the community</w:t>
      </w:r>
      <w:r w:rsidR="003832DC">
        <w:t xml:space="preserve"> </w:t>
      </w:r>
      <w:r w:rsidR="00CB6E8F">
        <w:t>or a part of the community</w:t>
      </w:r>
      <w:r w:rsidR="00673309">
        <w:t xml:space="preserve">. </w:t>
      </w:r>
      <w:r w:rsidR="000D5AB0">
        <w:t xml:space="preserve"> </w:t>
      </w:r>
      <w:r w:rsidR="008A6A40">
        <w:t>T</w:t>
      </w:r>
      <w:r w:rsidR="00A25B42">
        <w:t xml:space="preserve">he instrument affects </w:t>
      </w:r>
      <w:r w:rsidR="003832DC">
        <w:t xml:space="preserve">the scope of </w:t>
      </w:r>
      <w:r w:rsidR="000D5AB0">
        <w:t>the</w:t>
      </w:r>
      <w:r w:rsidR="003832DC">
        <w:t xml:space="preserve"> report and </w:t>
      </w:r>
      <w:r w:rsidR="00A25B42">
        <w:t xml:space="preserve">the date </w:t>
      </w:r>
      <w:r w:rsidR="003832DC">
        <w:t>the</w:t>
      </w:r>
      <w:r w:rsidR="00A25B42">
        <w:t xml:space="preserve"> report must be complete</w:t>
      </w:r>
      <w:r w:rsidR="00D47F56">
        <w:t>d</w:t>
      </w:r>
      <w:r w:rsidR="00A25B42">
        <w:t>.</w:t>
      </w:r>
      <w:r w:rsidR="00EE781B">
        <w:t xml:space="preserve"> </w:t>
      </w:r>
      <w:r w:rsidR="000D5AB0">
        <w:t xml:space="preserve"> </w:t>
      </w:r>
      <w:r w:rsidR="008329F9">
        <w:t>It</w:t>
      </w:r>
      <w:r w:rsidR="00EE781B">
        <w:t xml:space="preserve"> does not impose a cost or regulatory burden</w:t>
      </w:r>
      <w:r w:rsidR="008329F9">
        <w:t>;</w:t>
      </w:r>
      <w:r w:rsidR="00EE781B">
        <w:t xml:space="preserve"> it</w:t>
      </w:r>
      <w:r w:rsidR="008329F9">
        <w:t xml:space="preserve"> </w:t>
      </w:r>
      <w:r w:rsidR="008A6A40">
        <w:t xml:space="preserve">only </w:t>
      </w:r>
      <w:r w:rsidR="008329F9" w:rsidRPr="00F7226B">
        <w:t>sets</w:t>
      </w:r>
      <w:r w:rsidR="008329F9">
        <w:t xml:space="preserve"> requirements for</w:t>
      </w:r>
      <w:r w:rsidR="00EE781B">
        <w:t xml:space="preserve"> a </w:t>
      </w:r>
      <w:r w:rsidR="00633BA0" w:rsidRPr="00F7226B">
        <w:t>reporting</w:t>
      </w:r>
      <w:r w:rsidR="00EE781B">
        <w:t xml:space="preserve"> process. </w:t>
      </w:r>
    </w:p>
    <w:sectPr w:rsidR="005A2223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AF13" w14:textId="77777777" w:rsidR="00A21B6F" w:rsidRDefault="00A21B6F" w:rsidP="00C17FAB">
      <w:r>
        <w:separator/>
      </w:r>
    </w:p>
  </w:endnote>
  <w:endnote w:type="continuationSeparator" w:id="0">
    <w:p w14:paraId="0A4B006D" w14:textId="77777777" w:rsidR="00A21B6F" w:rsidRDefault="00A21B6F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8D30C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FA40" w14:textId="54C9CEDA" w:rsidR="00DA3B00" w:rsidRPr="004D34CA" w:rsidRDefault="004D34CA" w:rsidP="004D34CA">
    <w:pPr>
      <w:pStyle w:val="Footer"/>
      <w:jc w:val="center"/>
      <w:rPr>
        <w:rFonts w:cs="Arial"/>
        <w:sz w:val="14"/>
      </w:rPr>
    </w:pPr>
    <w:r w:rsidRPr="004D34C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7E03C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0AE2D" w14:textId="77777777" w:rsidR="00A21B6F" w:rsidRDefault="00A21B6F" w:rsidP="00C17FAB">
      <w:r>
        <w:separator/>
      </w:r>
    </w:p>
  </w:footnote>
  <w:footnote w:type="continuationSeparator" w:id="0">
    <w:p w14:paraId="34FCE587" w14:textId="77777777" w:rsidR="00A21B6F" w:rsidRDefault="00A21B6F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D8E3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F0BF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729E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13536"/>
    <w:rsid w:val="000D5AB0"/>
    <w:rsid w:val="000D7AEB"/>
    <w:rsid w:val="00120D64"/>
    <w:rsid w:val="00142270"/>
    <w:rsid w:val="00181E5A"/>
    <w:rsid w:val="001958F4"/>
    <w:rsid w:val="0020345F"/>
    <w:rsid w:val="002D7C60"/>
    <w:rsid w:val="002E2114"/>
    <w:rsid w:val="0033071B"/>
    <w:rsid w:val="003832DC"/>
    <w:rsid w:val="00446B84"/>
    <w:rsid w:val="004736AE"/>
    <w:rsid w:val="004D34CA"/>
    <w:rsid w:val="004F69B4"/>
    <w:rsid w:val="00520489"/>
    <w:rsid w:val="00597B78"/>
    <w:rsid w:val="005A2223"/>
    <w:rsid w:val="005E7596"/>
    <w:rsid w:val="00630968"/>
    <w:rsid w:val="00633BA0"/>
    <w:rsid w:val="006636B0"/>
    <w:rsid w:val="00673309"/>
    <w:rsid w:val="00692097"/>
    <w:rsid w:val="007135DA"/>
    <w:rsid w:val="007346AC"/>
    <w:rsid w:val="008152E7"/>
    <w:rsid w:val="008329F9"/>
    <w:rsid w:val="008A25D2"/>
    <w:rsid w:val="008A6A40"/>
    <w:rsid w:val="009508A5"/>
    <w:rsid w:val="00960BAF"/>
    <w:rsid w:val="00965B10"/>
    <w:rsid w:val="009F7FD7"/>
    <w:rsid w:val="00A02419"/>
    <w:rsid w:val="00A21B6F"/>
    <w:rsid w:val="00A25B42"/>
    <w:rsid w:val="00A955EE"/>
    <w:rsid w:val="00AF568B"/>
    <w:rsid w:val="00B070DD"/>
    <w:rsid w:val="00B8596B"/>
    <w:rsid w:val="00C17FAB"/>
    <w:rsid w:val="00C65550"/>
    <w:rsid w:val="00CA15F6"/>
    <w:rsid w:val="00CB6E8F"/>
    <w:rsid w:val="00CE599C"/>
    <w:rsid w:val="00D47F56"/>
    <w:rsid w:val="00DA3B00"/>
    <w:rsid w:val="00E66421"/>
    <w:rsid w:val="00EE781B"/>
    <w:rsid w:val="00F7226B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AFF7E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832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2020-05-06T23:30:00Z</dcterms:created>
  <dcterms:modified xsi:type="dcterms:W3CDTF">2020-05-06T23:30:00Z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A24779255</vt:lpwstr>
  </property>
  <property fmtid="{D5CDD505-2E9C-101B-9397-08002B2CF9AE}" pid="4" name="Objective-Title">
    <vt:lpwstr>Attachment B - DI2020-90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2020-02-13T07:17:40Z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2020-05-06T23:27:52Z</vt:filetime>
  </property>
  <property fmtid="{D5CDD505-2E9C-101B-9397-08002B2CF9AE}" pid="10" name="Objective-ModificationStamp">
    <vt:filetime>2020-05-06T23:27:52Z</vt:filetime>
  </property>
  <property fmtid="{D5CDD505-2E9C-101B-9397-08002B2CF9AE}" pid="11" name="Objective-Owner">
    <vt:lpwstr>Mitchell Woolfenden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Correspondence:Compliance and Legal:01. Janua</vt:lpwstr>
  </property>
  <property fmtid="{D5CDD505-2E9C-101B-9397-08002B2CF9AE}" pid="13" name="Objective-Parent">
    <vt:lpwstr>20/07022 Information Brief - SOER Reporting Period and Reporting Day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1-2020/07022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