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0F43A" w14:textId="77777777" w:rsidR="00EE4F20" w:rsidRDefault="00EE4F20" w:rsidP="00EE4F20">
      <w:pPr>
        <w:spacing w:before="120"/>
        <w:rPr>
          <w:rFonts w:ascii="Calibri" w:hAnsi="Calibri" w:cs="Calibri"/>
        </w:rPr>
      </w:pPr>
      <w:r>
        <w:rPr>
          <w:rFonts w:ascii="Calibri" w:hAnsi="Calibri" w:cs="Calibri"/>
        </w:rPr>
        <w:t xml:space="preserve">Australian Capital Territory  </w:t>
      </w:r>
    </w:p>
    <w:p w14:paraId="61660B77" w14:textId="77777777" w:rsidR="00EE4F20" w:rsidRDefault="00EE4F20" w:rsidP="00EE4F20">
      <w:pPr>
        <w:pStyle w:val="Billname"/>
        <w:tabs>
          <w:tab w:val="left" w:pos="720"/>
        </w:tabs>
        <w:spacing w:before="0"/>
        <w:ind w:right="-96"/>
        <w:rPr>
          <w:rFonts w:cs="Arial"/>
          <w:bCs/>
          <w:szCs w:val="40"/>
        </w:rPr>
      </w:pPr>
    </w:p>
    <w:p w14:paraId="22D2CF7D" w14:textId="06BCFB04" w:rsidR="00EE4F20" w:rsidRDefault="00EE4F20" w:rsidP="00EE4F20">
      <w:pPr>
        <w:pStyle w:val="Billname"/>
        <w:tabs>
          <w:tab w:val="left" w:pos="720"/>
        </w:tabs>
        <w:spacing w:before="0"/>
        <w:ind w:right="-96"/>
        <w:rPr>
          <w:rFonts w:cs="Arial"/>
          <w:bCs/>
          <w:szCs w:val="40"/>
        </w:rPr>
      </w:pPr>
      <w:r>
        <w:rPr>
          <w:rFonts w:cs="Arial"/>
          <w:bCs/>
          <w:szCs w:val="40"/>
        </w:rPr>
        <w:t>ACT Teacher Quality Institute Board Appointment 20</w:t>
      </w:r>
      <w:r w:rsidR="00411935">
        <w:rPr>
          <w:rFonts w:cs="Arial"/>
          <w:bCs/>
          <w:szCs w:val="40"/>
        </w:rPr>
        <w:t>21</w:t>
      </w:r>
      <w:r>
        <w:rPr>
          <w:rFonts w:cs="Arial"/>
          <w:bCs/>
          <w:szCs w:val="40"/>
        </w:rPr>
        <w:t xml:space="preserve"> (No </w:t>
      </w:r>
      <w:r w:rsidR="00971E96">
        <w:rPr>
          <w:rFonts w:cs="Arial"/>
          <w:bCs/>
          <w:szCs w:val="40"/>
        </w:rPr>
        <w:t>2</w:t>
      </w:r>
      <w:r>
        <w:rPr>
          <w:rFonts w:cs="Arial"/>
          <w:bCs/>
          <w:szCs w:val="40"/>
        </w:rPr>
        <w:t>)</w:t>
      </w:r>
    </w:p>
    <w:p w14:paraId="0C6EC089" w14:textId="77777777" w:rsidR="00EE4F20" w:rsidRDefault="00EE4F20" w:rsidP="00EE4F20">
      <w:pPr>
        <w:pStyle w:val="Heading1"/>
        <w:pageBreakBefore w:val="0"/>
        <w:pBdr>
          <w:bottom w:val="none" w:sz="0" w:space="0" w:color="auto"/>
        </w:pBdr>
        <w:tabs>
          <w:tab w:val="left" w:pos="720"/>
        </w:tabs>
        <w:autoSpaceDE w:val="0"/>
        <w:autoSpaceDN w:val="0"/>
        <w:adjustRightInd w:val="0"/>
        <w:spacing w:before="0" w:after="0"/>
        <w:rPr>
          <w:rFonts w:cs="Arial"/>
          <w:bCs/>
          <w:kern w:val="0"/>
          <w:sz w:val="24"/>
          <w:szCs w:val="24"/>
          <w:lang w:val="en-US"/>
        </w:rPr>
      </w:pPr>
    </w:p>
    <w:p w14:paraId="0FDCFE3F" w14:textId="3117C638" w:rsidR="00EE4F20" w:rsidRDefault="00EE4F20" w:rsidP="00EE4F20">
      <w:pPr>
        <w:pStyle w:val="Heading1"/>
        <w:pageBreakBefore w:val="0"/>
        <w:pBdr>
          <w:bottom w:val="none" w:sz="0" w:space="0" w:color="auto"/>
        </w:pBdr>
        <w:tabs>
          <w:tab w:val="left" w:pos="720"/>
        </w:tabs>
        <w:autoSpaceDE w:val="0"/>
        <w:autoSpaceDN w:val="0"/>
        <w:adjustRightInd w:val="0"/>
        <w:spacing w:before="0" w:after="0"/>
        <w:rPr>
          <w:rFonts w:cs="Arial"/>
          <w:bCs/>
          <w:kern w:val="0"/>
          <w:sz w:val="24"/>
          <w:szCs w:val="24"/>
          <w:lang w:val="en-US"/>
        </w:rPr>
      </w:pPr>
      <w:r>
        <w:rPr>
          <w:rFonts w:cs="Arial"/>
          <w:bCs/>
          <w:kern w:val="0"/>
          <w:sz w:val="24"/>
          <w:szCs w:val="24"/>
          <w:lang w:val="en-US"/>
        </w:rPr>
        <w:t>Disallowable instrument DI20</w:t>
      </w:r>
      <w:r w:rsidR="00A85837">
        <w:rPr>
          <w:rFonts w:cs="Arial"/>
          <w:bCs/>
          <w:kern w:val="0"/>
          <w:sz w:val="24"/>
          <w:szCs w:val="24"/>
          <w:lang w:val="en-US"/>
        </w:rPr>
        <w:t>21</w:t>
      </w:r>
      <w:r w:rsidR="002600F0">
        <w:rPr>
          <w:rFonts w:cs="Arial"/>
          <w:bCs/>
          <w:kern w:val="0"/>
          <w:sz w:val="24"/>
          <w:szCs w:val="24"/>
          <w:lang w:val="en-US"/>
        </w:rPr>
        <w:t>-197</w:t>
      </w:r>
    </w:p>
    <w:p w14:paraId="2C126C63" w14:textId="77777777" w:rsidR="00EE4F20" w:rsidRDefault="00EE4F20" w:rsidP="00EE4F20">
      <w:pPr>
        <w:pStyle w:val="madeunder"/>
        <w:spacing w:before="240" w:after="120"/>
        <w:rPr>
          <w:rFonts w:ascii="Arial" w:hAnsi="Arial" w:cs="Arial"/>
          <w:szCs w:val="24"/>
        </w:rPr>
      </w:pPr>
      <w:r>
        <w:rPr>
          <w:rFonts w:ascii="Arial" w:hAnsi="Arial" w:cs="Arial"/>
          <w:szCs w:val="24"/>
        </w:rPr>
        <w:t xml:space="preserve">made under the  </w:t>
      </w:r>
    </w:p>
    <w:p w14:paraId="59D4DFF7" w14:textId="77777777" w:rsidR="00EE4F20" w:rsidRDefault="00EE4F20" w:rsidP="00EE4F20">
      <w:pPr>
        <w:pStyle w:val="CoverActName"/>
        <w:jc w:val="left"/>
        <w:rPr>
          <w:rFonts w:cs="Arial"/>
          <w:b w:val="0"/>
          <w:iCs/>
        </w:rPr>
      </w:pPr>
      <w:r>
        <w:rPr>
          <w:rFonts w:cs="Arial"/>
          <w:b w:val="0"/>
          <w:i/>
          <w:iCs/>
        </w:rPr>
        <w:t xml:space="preserve">ACT Teacher Quality Institute Act 2010, </w:t>
      </w:r>
      <w:r>
        <w:rPr>
          <w:rFonts w:cs="Arial"/>
          <w:b w:val="0"/>
          <w:iCs/>
        </w:rPr>
        <w:t xml:space="preserve">Division 3.2, sections 14 and 15 and </w:t>
      </w:r>
      <w:r>
        <w:rPr>
          <w:rFonts w:cs="Arial"/>
          <w:b w:val="0"/>
          <w:i/>
          <w:iCs/>
        </w:rPr>
        <w:t xml:space="preserve">Financial Management Act 1996 </w:t>
      </w:r>
      <w:r>
        <w:rPr>
          <w:rFonts w:cs="Arial"/>
          <w:b w:val="0"/>
          <w:iCs/>
        </w:rPr>
        <w:t>section 78.</w:t>
      </w:r>
    </w:p>
    <w:p w14:paraId="56A0E3F1" w14:textId="77777777" w:rsidR="00EE4F20" w:rsidRDefault="00EE4F20" w:rsidP="00EE4F20">
      <w:pPr>
        <w:spacing w:before="120"/>
        <w:ind w:right="-96"/>
        <w:rPr>
          <w:rFonts w:ascii="Arial" w:hAnsi="Arial" w:cs="Arial"/>
        </w:rPr>
      </w:pPr>
    </w:p>
    <w:p w14:paraId="75556CE3" w14:textId="77777777" w:rsidR="00EE4F20" w:rsidRDefault="00EE4F20" w:rsidP="00EE4F20">
      <w:pPr>
        <w:pStyle w:val="Heading6"/>
        <w:keepLines w:val="0"/>
        <w:spacing w:before="0"/>
        <w:ind w:right="-96"/>
        <w:rPr>
          <w:rFonts w:ascii="Arial" w:eastAsia="Times New Roman" w:hAnsi="Arial" w:cs="Arial"/>
          <w:b/>
          <w:bCs/>
          <w:i w:val="0"/>
          <w:iCs w:val="0"/>
          <w:color w:val="auto"/>
          <w:sz w:val="28"/>
        </w:rPr>
      </w:pPr>
      <w:r>
        <w:rPr>
          <w:rFonts w:ascii="Arial" w:eastAsia="Times New Roman" w:hAnsi="Arial" w:cs="Arial"/>
          <w:b/>
          <w:bCs/>
          <w:i w:val="0"/>
          <w:iCs w:val="0"/>
          <w:color w:val="auto"/>
          <w:sz w:val="28"/>
        </w:rPr>
        <w:t>Explanatory Statement</w:t>
      </w:r>
    </w:p>
    <w:p w14:paraId="693F4696" w14:textId="77777777" w:rsidR="00EE4F20" w:rsidRDefault="00EE4F20" w:rsidP="00EE4F20">
      <w:pPr>
        <w:spacing w:before="120"/>
        <w:ind w:right="-96"/>
        <w:rPr>
          <w:rFonts w:ascii="Arial" w:hAnsi="Arial" w:cs="Arial"/>
        </w:rPr>
      </w:pPr>
    </w:p>
    <w:p w14:paraId="3B83C7BA" w14:textId="77777777" w:rsidR="00EE4F20" w:rsidRDefault="00EE4F20" w:rsidP="00EE4F20">
      <w:pPr>
        <w:pStyle w:val="N-line3"/>
        <w:pBdr>
          <w:top w:val="single" w:sz="12" w:space="1" w:color="auto"/>
          <w:bottom w:val="none" w:sz="0" w:space="0" w:color="auto"/>
        </w:pBdr>
        <w:rPr>
          <w:rFonts w:ascii="Arial" w:hAnsi="Arial" w:cs="Arial"/>
          <w:szCs w:val="24"/>
        </w:rPr>
      </w:pPr>
    </w:p>
    <w:p w14:paraId="4991FF3D" w14:textId="77777777" w:rsidR="00EE4F20" w:rsidRDefault="00EE4F20" w:rsidP="00EE4F20">
      <w:pPr>
        <w:ind w:right="-96"/>
        <w:rPr>
          <w:rFonts w:ascii="Arial" w:hAnsi="Arial" w:cs="Arial"/>
        </w:rPr>
      </w:pPr>
      <w:r>
        <w:rPr>
          <w:rFonts w:ascii="Arial" w:hAnsi="Arial" w:cs="Arial"/>
        </w:rPr>
        <w:t xml:space="preserve">The </w:t>
      </w:r>
      <w:r>
        <w:rPr>
          <w:rFonts w:ascii="Arial" w:hAnsi="Arial" w:cs="Arial"/>
          <w:i/>
        </w:rPr>
        <w:t>ACT Teacher Quality Institute Act 2010</w:t>
      </w:r>
      <w:r>
        <w:rPr>
          <w:rFonts w:ascii="Arial" w:hAnsi="Arial" w:cs="Arial"/>
        </w:rPr>
        <w:t xml:space="preserve"> (the Act) governs the establishment, functions and membership of the ACT Teacher Quality Institute.</w:t>
      </w:r>
    </w:p>
    <w:p w14:paraId="00F9AABE" w14:textId="77777777" w:rsidR="00EE4F20" w:rsidRDefault="00EE4F20" w:rsidP="00EE4F20">
      <w:pPr>
        <w:ind w:right="-96"/>
        <w:rPr>
          <w:rFonts w:ascii="Arial" w:hAnsi="Arial" w:cs="Arial"/>
        </w:rPr>
      </w:pPr>
    </w:p>
    <w:p w14:paraId="0517FDDD" w14:textId="77777777" w:rsidR="00EE4F20" w:rsidRDefault="00EE4F20" w:rsidP="00EE4F20">
      <w:pPr>
        <w:ind w:right="-96"/>
        <w:rPr>
          <w:rFonts w:ascii="Arial" w:hAnsi="Arial" w:cs="Arial"/>
        </w:rPr>
      </w:pPr>
      <w:r>
        <w:rPr>
          <w:rFonts w:ascii="Arial" w:hAnsi="Arial" w:cs="Arial"/>
        </w:rPr>
        <w:t>Section 15 of the Act deals with the appointment of members and requires such appointments to be made by the Minister.</w:t>
      </w:r>
    </w:p>
    <w:p w14:paraId="0472BBAA" w14:textId="77777777" w:rsidR="00EE4F20" w:rsidRDefault="00EE4F20" w:rsidP="00EE4F20">
      <w:pPr>
        <w:ind w:right="-96"/>
        <w:rPr>
          <w:rFonts w:ascii="Arial" w:hAnsi="Arial" w:cs="Arial"/>
        </w:rPr>
      </w:pPr>
    </w:p>
    <w:p w14:paraId="5B4E2BD3" w14:textId="25BD4D98" w:rsidR="00EE4F20" w:rsidRDefault="00EE4F20" w:rsidP="00EE4F20">
      <w:pPr>
        <w:ind w:right="-96"/>
        <w:rPr>
          <w:rFonts w:ascii="Arial" w:hAnsi="Arial" w:cs="Arial"/>
        </w:rPr>
      </w:pPr>
      <w:r>
        <w:rPr>
          <w:rFonts w:ascii="Arial" w:hAnsi="Arial" w:cs="Arial"/>
        </w:rPr>
        <w:t xml:space="preserve">The </w:t>
      </w:r>
      <w:r w:rsidR="000E0838">
        <w:rPr>
          <w:rFonts w:ascii="Arial" w:hAnsi="Arial" w:cs="Arial"/>
        </w:rPr>
        <w:t xml:space="preserve">pending </w:t>
      </w:r>
      <w:r>
        <w:rPr>
          <w:rFonts w:ascii="Arial" w:hAnsi="Arial" w:cs="Arial"/>
        </w:rPr>
        <w:t xml:space="preserve">vacancy has arisen with the </w:t>
      </w:r>
      <w:r w:rsidR="000E0838">
        <w:rPr>
          <w:rFonts w:ascii="Arial" w:hAnsi="Arial" w:cs="Arial"/>
        </w:rPr>
        <w:t>expiry of the term of Professor Ting Wang</w:t>
      </w:r>
      <w:r w:rsidR="00411935">
        <w:rPr>
          <w:rFonts w:ascii="Arial" w:hAnsi="Arial" w:cs="Arial"/>
        </w:rPr>
        <w:t xml:space="preserve"> </w:t>
      </w:r>
      <w:r>
        <w:rPr>
          <w:rFonts w:ascii="Arial" w:hAnsi="Arial" w:cs="Arial"/>
        </w:rPr>
        <w:t xml:space="preserve">as the member on the Board nominated by the </w:t>
      </w:r>
      <w:r w:rsidR="000E0838">
        <w:rPr>
          <w:rFonts w:ascii="Arial" w:hAnsi="Arial" w:cs="Arial"/>
        </w:rPr>
        <w:t>University of Canberra</w:t>
      </w:r>
      <w:r>
        <w:rPr>
          <w:rFonts w:ascii="Arial" w:hAnsi="Arial" w:cs="Arial"/>
        </w:rPr>
        <w:t xml:space="preserve"> section 15(2)(</w:t>
      </w:r>
      <w:r w:rsidR="000E0838">
        <w:rPr>
          <w:rFonts w:ascii="Arial" w:hAnsi="Arial" w:cs="Arial"/>
        </w:rPr>
        <w:t>h</w:t>
      </w:r>
      <w:r>
        <w:rPr>
          <w:rFonts w:ascii="Arial" w:hAnsi="Arial" w:cs="Arial"/>
        </w:rPr>
        <w:t xml:space="preserve">). </w:t>
      </w:r>
      <w:r w:rsidR="000E0838">
        <w:rPr>
          <w:rFonts w:ascii="Arial" w:hAnsi="Arial" w:cs="Arial"/>
        </w:rPr>
        <w:t>Professor Wang</w:t>
      </w:r>
      <w:r w:rsidR="001D1E74">
        <w:rPr>
          <w:rFonts w:ascii="Arial" w:hAnsi="Arial" w:cs="Arial"/>
        </w:rPr>
        <w:t>’</w:t>
      </w:r>
      <w:r w:rsidR="000E0838">
        <w:rPr>
          <w:rFonts w:ascii="Arial" w:hAnsi="Arial" w:cs="Arial"/>
        </w:rPr>
        <w:t xml:space="preserve">s term expires on 17 May 2021. </w:t>
      </w:r>
    </w:p>
    <w:p w14:paraId="684912A7" w14:textId="77777777" w:rsidR="00411935" w:rsidRDefault="00411935" w:rsidP="00EE4F20">
      <w:pPr>
        <w:ind w:right="-96"/>
        <w:rPr>
          <w:rFonts w:ascii="Arial" w:hAnsi="Arial" w:cs="Arial"/>
        </w:rPr>
      </w:pPr>
    </w:p>
    <w:p w14:paraId="60F41372" w14:textId="250E6012" w:rsidR="00EE4F20" w:rsidRDefault="00EE4F20" w:rsidP="00EE4F20">
      <w:pPr>
        <w:ind w:right="-96"/>
        <w:rPr>
          <w:rFonts w:ascii="Arial" w:hAnsi="Arial" w:cs="Arial"/>
        </w:rPr>
      </w:pPr>
      <w:bookmarkStart w:id="0" w:name="_Hlk11664252"/>
      <w:r>
        <w:rPr>
          <w:rFonts w:ascii="Arial" w:hAnsi="Arial" w:cs="Arial"/>
        </w:rPr>
        <w:t xml:space="preserve">This instrument appoints </w:t>
      </w:r>
      <w:r w:rsidR="000E0838">
        <w:rPr>
          <w:rFonts w:ascii="Arial" w:hAnsi="Arial" w:cs="Arial"/>
        </w:rPr>
        <w:t>Professor Barney Dalgarno</w:t>
      </w:r>
      <w:r>
        <w:rPr>
          <w:rFonts w:ascii="Arial" w:hAnsi="Arial" w:cs="Arial"/>
        </w:rPr>
        <w:t xml:space="preserve">, to fill the vacancy on the Board for a period of three years from </w:t>
      </w:r>
      <w:r w:rsidR="000002B5">
        <w:rPr>
          <w:rFonts w:ascii="Arial" w:hAnsi="Arial" w:cs="Arial"/>
        </w:rPr>
        <w:t>5 June 2021</w:t>
      </w:r>
      <w:r>
        <w:rPr>
          <w:rFonts w:ascii="Arial" w:hAnsi="Arial" w:cs="Arial"/>
        </w:rPr>
        <w:t xml:space="preserve">. </w:t>
      </w:r>
      <w:bookmarkEnd w:id="0"/>
    </w:p>
    <w:p w14:paraId="269E9569" w14:textId="77777777" w:rsidR="00515AF9" w:rsidRDefault="00515AF9" w:rsidP="00EE4F20">
      <w:pPr>
        <w:ind w:right="-96"/>
        <w:rPr>
          <w:rFonts w:ascii="Arial" w:hAnsi="Arial" w:cs="Arial"/>
        </w:rPr>
      </w:pPr>
    </w:p>
    <w:p w14:paraId="123D72BC" w14:textId="284EEAAD" w:rsidR="00515AF9" w:rsidRDefault="00515AF9" w:rsidP="00515AF9">
      <w:pPr>
        <w:autoSpaceDE w:val="0"/>
        <w:autoSpaceDN w:val="0"/>
        <w:adjustRightInd w:val="0"/>
        <w:rPr>
          <w:rFonts w:ascii="Arial" w:hAnsi="Arial" w:cs="Arial"/>
          <w:szCs w:val="24"/>
        </w:rPr>
      </w:pPr>
      <w:r w:rsidRPr="00515AF9">
        <w:rPr>
          <w:rFonts w:ascii="Arial" w:hAnsi="Arial" w:cs="Arial"/>
          <w:b/>
          <w:bCs/>
          <w:szCs w:val="24"/>
        </w:rPr>
        <w:t xml:space="preserve">Professor Barney Dalgarno: </w:t>
      </w:r>
      <w:bookmarkStart w:id="1" w:name="_Hlk36543221"/>
      <w:r w:rsidRPr="00515AF9">
        <w:rPr>
          <w:rFonts w:ascii="Arial" w:hAnsi="Arial" w:cs="Arial"/>
          <w:b/>
          <w:bCs/>
          <w:szCs w:val="24"/>
        </w:rPr>
        <w:t xml:space="preserve">Professor Dalgarno </w:t>
      </w:r>
      <w:bookmarkEnd w:id="1"/>
      <w:r w:rsidRPr="00515AF9">
        <w:rPr>
          <w:rFonts w:ascii="Arial" w:hAnsi="Arial" w:cs="Arial"/>
          <w:b/>
          <w:bCs/>
          <w:szCs w:val="24"/>
        </w:rPr>
        <w:t xml:space="preserve">is Executive Dean, </w:t>
      </w:r>
      <w:r w:rsidRPr="00515AF9">
        <w:rPr>
          <w:rFonts w:ascii="Arial" w:hAnsi="Arial" w:cs="Arial"/>
          <w:szCs w:val="24"/>
        </w:rPr>
        <w:t xml:space="preserve">Faculty of Education at the University of Canberra (UC) in the provision of Initial Teacher Education and Post Graduate Education and TESOL programs, in the undertaking of Educational Research particularly in STEM education and Sustainable Communities, in supporting Doctoral Candidates, and in collaborating with Schools and School Leaders. </w:t>
      </w:r>
    </w:p>
    <w:p w14:paraId="768DAD69" w14:textId="77777777" w:rsidR="00515AF9" w:rsidRPr="00515AF9" w:rsidRDefault="00515AF9" w:rsidP="00515AF9">
      <w:pPr>
        <w:autoSpaceDE w:val="0"/>
        <w:autoSpaceDN w:val="0"/>
        <w:adjustRightInd w:val="0"/>
        <w:rPr>
          <w:rFonts w:ascii="Arial" w:hAnsi="Arial" w:cs="Arial"/>
          <w:szCs w:val="24"/>
        </w:rPr>
      </w:pPr>
    </w:p>
    <w:p w14:paraId="5A67420E" w14:textId="119DB4B5" w:rsidR="00515AF9" w:rsidRDefault="00515AF9" w:rsidP="00515AF9">
      <w:pPr>
        <w:autoSpaceDE w:val="0"/>
        <w:autoSpaceDN w:val="0"/>
        <w:adjustRightInd w:val="0"/>
        <w:rPr>
          <w:rFonts w:ascii="Arial" w:hAnsi="Arial" w:cs="Arial"/>
          <w:szCs w:val="24"/>
        </w:rPr>
      </w:pPr>
      <w:r w:rsidRPr="00515AF9">
        <w:rPr>
          <w:rFonts w:ascii="Arial" w:hAnsi="Arial" w:cs="Arial"/>
          <w:szCs w:val="24"/>
        </w:rPr>
        <w:t>Professor Dalgarno has held leadership positions at Charles Sturt University (CSU) in the areas of learning and teaching excellence, academic quality and innovation, and online learning. H</w:t>
      </w:r>
      <w:r w:rsidR="00D20EC2">
        <w:rPr>
          <w:rFonts w:ascii="Arial" w:hAnsi="Arial" w:cs="Arial"/>
          <w:szCs w:val="24"/>
        </w:rPr>
        <w:t>e</w:t>
      </w:r>
      <w:r w:rsidRPr="00515AF9">
        <w:rPr>
          <w:rFonts w:ascii="Arial" w:hAnsi="Arial" w:cs="Arial"/>
          <w:szCs w:val="24"/>
        </w:rPr>
        <w:t xml:space="preserve"> has international influence through research leadership, keynote presentations, assessing of teaching awards and research grants, editorship of the Australasian Journal of Educational Technology (AJET) and membership of journal editorial review boards and conference program committees.</w:t>
      </w:r>
    </w:p>
    <w:p w14:paraId="6011DCC2" w14:textId="77777777" w:rsidR="00515AF9" w:rsidRPr="00515AF9" w:rsidRDefault="00515AF9" w:rsidP="00515AF9">
      <w:pPr>
        <w:autoSpaceDE w:val="0"/>
        <w:autoSpaceDN w:val="0"/>
        <w:adjustRightInd w:val="0"/>
        <w:rPr>
          <w:rFonts w:ascii="Arial" w:hAnsi="Arial" w:cs="Arial"/>
          <w:szCs w:val="24"/>
        </w:rPr>
      </w:pPr>
    </w:p>
    <w:p w14:paraId="465DEFEC" w14:textId="344288AF" w:rsidR="00515AF9" w:rsidRDefault="00515AF9" w:rsidP="00515AF9">
      <w:pPr>
        <w:autoSpaceDE w:val="0"/>
        <w:autoSpaceDN w:val="0"/>
        <w:adjustRightInd w:val="0"/>
        <w:rPr>
          <w:rFonts w:ascii="Arial" w:hAnsi="Arial" w:cs="Arial"/>
          <w:szCs w:val="24"/>
        </w:rPr>
      </w:pPr>
      <w:r w:rsidRPr="00515AF9">
        <w:rPr>
          <w:rFonts w:ascii="Arial" w:hAnsi="Arial" w:cs="Arial"/>
          <w:szCs w:val="24"/>
        </w:rPr>
        <w:t xml:space="preserve">Professor Dalgarno is or has been a member of editorial boards and review panels for educational journals and conferences in Australia, UK, US, Greece, Italy, Taiwan, Singapore and Canada, assessed educational research grants for the Australian, Canadian, Hong Kong, </w:t>
      </w:r>
      <w:proofErr w:type="spellStart"/>
      <w:r w:rsidRPr="00515AF9">
        <w:rPr>
          <w:rFonts w:ascii="Arial" w:hAnsi="Arial" w:cs="Arial"/>
          <w:szCs w:val="24"/>
        </w:rPr>
        <w:t>Singaporian</w:t>
      </w:r>
      <w:proofErr w:type="spellEnd"/>
      <w:r w:rsidRPr="00515AF9">
        <w:rPr>
          <w:rFonts w:ascii="Arial" w:hAnsi="Arial" w:cs="Arial"/>
          <w:szCs w:val="24"/>
        </w:rPr>
        <w:t>, Austrian and Netherlands research councils, examined doctoral theses for nine universities and was lead editor of the AJET journal 2012 to 2016.</w:t>
      </w:r>
    </w:p>
    <w:p w14:paraId="77827F02" w14:textId="77777777" w:rsidR="00515AF9" w:rsidRPr="00515AF9" w:rsidRDefault="00515AF9" w:rsidP="00515AF9">
      <w:pPr>
        <w:autoSpaceDE w:val="0"/>
        <w:autoSpaceDN w:val="0"/>
        <w:adjustRightInd w:val="0"/>
        <w:rPr>
          <w:rFonts w:ascii="Arial" w:hAnsi="Arial" w:cs="Arial"/>
          <w:szCs w:val="24"/>
        </w:rPr>
      </w:pPr>
    </w:p>
    <w:p w14:paraId="1CCA0C99" w14:textId="644F5CF8" w:rsidR="00515AF9" w:rsidRDefault="00515AF9" w:rsidP="00515AF9">
      <w:pPr>
        <w:autoSpaceDE w:val="0"/>
        <w:autoSpaceDN w:val="0"/>
        <w:adjustRightInd w:val="0"/>
        <w:rPr>
          <w:rFonts w:ascii="Arial" w:hAnsi="Arial" w:cs="Arial"/>
          <w:szCs w:val="24"/>
        </w:rPr>
      </w:pPr>
      <w:r w:rsidRPr="00515AF9">
        <w:rPr>
          <w:rFonts w:ascii="Arial" w:hAnsi="Arial" w:cs="Arial"/>
          <w:b/>
          <w:bCs/>
          <w:szCs w:val="24"/>
        </w:rPr>
        <w:lastRenderedPageBreak/>
        <w:t>Current position</w:t>
      </w:r>
      <w:r w:rsidRPr="00515AF9">
        <w:rPr>
          <w:rFonts w:ascii="Arial" w:hAnsi="Arial" w:cs="Arial"/>
          <w:b/>
          <w:bCs/>
          <w:szCs w:val="24"/>
        </w:rPr>
        <w:br/>
      </w:r>
      <w:r w:rsidRPr="00515AF9">
        <w:rPr>
          <w:rFonts w:ascii="Arial" w:hAnsi="Arial" w:cs="Arial"/>
          <w:szCs w:val="24"/>
        </w:rPr>
        <w:t>Executive Dean, Faculty of Education at the University of Canberra</w:t>
      </w:r>
    </w:p>
    <w:p w14:paraId="53AE9000" w14:textId="77777777" w:rsidR="00515AF9" w:rsidRPr="00515AF9" w:rsidRDefault="00515AF9" w:rsidP="00515AF9">
      <w:pPr>
        <w:autoSpaceDE w:val="0"/>
        <w:autoSpaceDN w:val="0"/>
        <w:adjustRightInd w:val="0"/>
        <w:rPr>
          <w:rFonts w:ascii="Arial" w:hAnsi="Arial" w:cs="Arial"/>
          <w:szCs w:val="24"/>
        </w:rPr>
      </w:pPr>
    </w:p>
    <w:p w14:paraId="0E521796" w14:textId="77777777" w:rsidR="00515AF9" w:rsidRPr="00515AF9" w:rsidRDefault="00515AF9" w:rsidP="00515AF9">
      <w:pPr>
        <w:ind w:left="360" w:hanging="360"/>
        <w:rPr>
          <w:rFonts w:ascii="Arial" w:hAnsi="Arial" w:cs="Arial"/>
          <w:szCs w:val="24"/>
        </w:rPr>
      </w:pPr>
      <w:r w:rsidRPr="00515AF9">
        <w:rPr>
          <w:rFonts w:ascii="Arial" w:hAnsi="Arial" w:cs="Arial"/>
          <w:b/>
          <w:bCs/>
          <w:szCs w:val="24"/>
        </w:rPr>
        <w:t>Work History</w:t>
      </w:r>
      <w:bookmarkStart w:id="2" w:name="_Hlk36543365"/>
    </w:p>
    <w:p w14:paraId="7E5F8C56" w14:textId="77777777" w:rsidR="00515AF9" w:rsidRPr="00515AF9" w:rsidRDefault="00515AF9" w:rsidP="00515AF9">
      <w:pPr>
        <w:pStyle w:val="ListParagraph"/>
        <w:numPr>
          <w:ilvl w:val="0"/>
          <w:numId w:val="3"/>
        </w:numPr>
        <w:tabs>
          <w:tab w:val="clear" w:pos="425"/>
        </w:tabs>
        <w:spacing w:before="0"/>
        <w:ind w:left="426" w:hanging="426"/>
        <w:rPr>
          <w:rFonts w:ascii="Arial" w:hAnsi="Arial" w:cs="Arial"/>
        </w:rPr>
      </w:pPr>
      <w:r w:rsidRPr="00515AF9">
        <w:rPr>
          <w:rFonts w:ascii="Arial" w:hAnsi="Arial" w:cs="Arial"/>
        </w:rPr>
        <w:t>2020-202</w:t>
      </w:r>
      <w:bookmarkEnd w:id="2"/>
      <w:r w:rsidRPr="00515AF9">
        <w:rPr>
          <w:rFonts w:ascii="Arial" w:hAnsi="Arial" w:cs="Arial"/>
        </w:rPr>
        <w:t xml:space="preserve">1: Executive Dean, Faculty of Education, UC </w:t>
      </w:r>
    </w:p>
    <w:p w14:paraId="3297BDF2" w14:textId="77777777" w:rsidR="00515AF9" w:rsidRPr="00515AF9" w:rsidRDefault="00515AF9" w:rsidP="00515AF9">
      <w:pPr>
        <w:pStyle w:val="ListParagraph"/>
        <w:numPr>
          <w:ilvl w:val="0"/>
          <w:numId w:val="3"/>
        </w:numPr>
        <w:tabs>
          <w:tab w:val="clear" w:pos="425"/>
        </w:tabs>
        <w:spacing w:before="0"/>
        <w:ind w:left="426" w:hanging="426"/>
        <w:rPr>
          <w:rFonts w:ascii="Arial" w:hAnsi="Arial" w:cs="Arial"/>
        </w:rPr>
      </w:pPr>
      <w:r w:rsidRPr="00515AF9">
        <w:rPr>
          <w:rFonts w:ascii="Arial" w:hAnsi="Arial" w:cs="Arial"/>
        </w:rPr>
        <w:t>2019 -2020: Deputy Pro Vice Chancellor Learning and Teaching Jan 2020, CSU</w:t>
      </w:r>
    </w:p>
    <w:p w14:paraId="025ECCC0" w14:textId="77777777" w:rsidR="00515AF9" w:rsidRPr="00515AF9" w:rsidRDefault="00515AF9" w:rsidP="00515AF9">
      <w:pPr>
        <w:pStyle w:val="ListParagraph"/>
        <w:numPr>
          <w:ilvl w:val="0"/>
          <w:numId w:val="3"/>
        </w:numPr>
        <w:tabs>
          <w:tab w:val="clear" w:pos="425"/>
        </w:tabs>
        <w:spacing w:before="0"/>
        <w:ind w:left="426" w:hanging="426"/>
        <w:rPr>
          <w:rFonts w:ascii="Arial" w:hAnsi="Arial" w:cs="Arial"/>
        </w:rPr>
      </w:pPr>
      <w:r w:rsidRPr="00515AF9">
        <w:rPr>
          <w:rFonts w:ascii="Arial" w:hAnsi="Arial" w:cs="Arial"/>
        </w:rPr>
        <w:t>2018-2019: Acting Pro Vice Chancellor Learning and Teaching, CSU</w:t>
      </w:r>
    </w:p>
    <w:p w14:paraId="09E1A171" w14:textId="77777777" w:rsidR="00515AF9" w:rsidRPr="00515AF9" w:rsidRDefault="00515AF9" w:rsidP="00515AF9">
      <w:pPr>
        <w:pStyle w:val="ListParagraph"/>
        <w:numPr>
          <w:ilvl w:val="0"/>
          <w:numId w:val="3"/>
        </w:numPr>
        <w:tabs>
          <w:tab w:val="clear" w:pos="425"/>
        </w:tabs>
        <w:spacing w:before="0"/>
        <w:ind w:left="426" w:hanging="426"/>
        <w:rPr>
          <w:rFonts w:ascii="Arial" w:hAnsi="Arial" w:cs="Arial"/>
        </w:rPr>
      </w:pPr>
      <w:r w:rsidRPr="00515AF9">
        <w:rPr>
          <w:rFonts w:ascii="Arial" w:hAnsi="Arial" w:cs="Arial"/>
        </w:rPr>
        <w:t>2017-2018: Professor and Director Learning Online, Division of Learning and Teaching, CSU</w:t>
      </w:r>
    </w:p>
    <w:p w14:paraId="2FFB2EAA" w14:textId="77777777" w:rsidR="00515AF9" w:rsidRPr="00515AF9" w:rsidRDefault="00515AF9" w:rsidP="00515AF9">
      <w:pPr>
        <w:pStyle w:val="ListParagraph"/>
        <w:numPr>
          <w:ilvl w:val="0"/>
          <w:numId w:val="3"/>
        </w:numPr>
        <w:tabs>
          <w:tab w:val="clear" w:pos="425"/>
        </w:tabs>
        <w:spacing w:before="0"/>
        <w:ind w:left="426" w:hanging="426"/>
        <w:rPr>
          <w:rFonts w:ascii="Arial" w:hAnsi="Arial" w:cs="Arial"/>
        </w:rPr>
      </w:pPr>
      <w:r w:rsidRPr="00515AF9">
        <w:rPr>
          <w:rFonts w:ascii="Arial" w:hAnsi="Arial" w:cs="Arial"/>
        </w:rPr>
        <w:t xml:space="preserve">2014-16: Professor and Co-Director </w:t>
      </w:r>
      <w:proofErr w:type="spellStart"/>
      <w:r w:rsidRPr="00515AF9">
        <w:rPr>
          <w:rFonts w:ascii="Arial" w:hAnsi="Arial" w:cs="Arial"/>
        </w:rPr>
        <w:t>u!magine</w:t>
      </w:r>
      <w:proofErr w:type="spellEnd"/>
      <w:r w:rsidRPr="00515AF9">
        <w:rPr>
          <w:rFonts w:ascii="Arial" w:hAnsi="Arial" w:cs="Arial"/>
        </w:rPr>
        <w:t>, Division of Learning and Teaching, CSU</w:t>
      </w:r>
    </w:p>
    <w:p w14:paraId="523A0C95" w14:textId="77777777" w:rsidR="00515AF9" w:rsidRPr="00515AF9" w:rsidRDefault="00515AF9" w:rsidP="00515AF9">
      <w:pPr>
        <w:pStyle w:val="ListParagraph"/>
        <w:numPr>
          <w:ilvl w:val="0"/>
          <w:numId w:val="3"/>
        </w:numPr>
        <w:tabs>
          <w:tab w:val="clear" w:pos="425"/>
        </w:tabs>
        <w:spacing w:before="0"/>
        <w:ind w:left="426" w:hanging="426"/>
        <w:rPr>
          <w:rFonts w:ascii="Arial" w:hAnsi="Arial" w:cs="Arial"/>
        </w:rPr>
      </w:pPr>
      <w:r w:rsidRPr="00515AF9">
        <w:rPr>
          <w:rFonts w:ascii="Arial" w:hAnsi="Arial" w:cs="Arial"/>
        </w:rPr>
        <w:t>2009-2014: Sub Dean then Associate Dean Curriculum Learning and Teaching Faculty of Education, CSU</w:t>
      </w:r>
    </w:p>
    <w:p w14:paraId="1801A31C" w14:textId="77777777" w:rsidR="00515AF9" w:rsidRPr="00515AF9" w:rsidRDefault="00515AF9" w:rsidP="00515AF9">
      <w:pPr>
        <w:pStyle w:val="ListParagraph"/>
        <w:numPr>
          <w:ilvl w:val="0"/>
          <w:numId w:val="3"/>
        </w:numPr>
        <w:tabs>
          <w:tab w:val="clear" w:pos="425"/>
        </w:tabs>
        <w:spacing w:before="0"/>
        <w:ind w:left="426" w:hanging="426"/>
        <w:rPr>
          <w:rFonts w:ascii="Arial" w:hAnsi="Arial" w:cs="Arial"/>
        </w:rPr>
      </w:pPr>
      <w:r w:rsidRPr="00515AF9">
        <w:rPr>
          <w:rFonts w:ascii="Arial" w:hAnsi="Arial" w:cs="Arial"/>
        </w:rPr>
        <w:t>2014: Acting head of School, School of Education, CSU</w:t>
      </w:r>
    </w:p>
    <w:p w14:paraId="11DB256B" w14:textId="77777777" w:rsidR="00515AF9" w:rsidRPr="00515AF9" w:rsidRDefault="00515AF9" w:rsidP="00515AF9">
      <w:pPr>
        <w:pStyle w:val="ListParagraph"/>
        <w:numPr>
          <w:ilvl w:val="0"/>
          <w:numId w:val="3"/>
        </w:numPr>
        <w:tabs>
          <w:tab w:val="clear" w:pos="425"/>
        </w:tabs>
        <w:spacing w:before="0"/>
        <w:ind w:left="426" w:hanging="426"/>
        <w:rPr>
          <w:rFonts w:ascii="Arial" w:hAnsi="Arial" w:cs="Arial"/>
        </w:rPr>
      </w:pPr>
      <w:r w:rsidRPr="00515AF9">
        <w:rPr>
          <w:rFonts w:ascii="Arial" w:hAnsi="Arial" w:cs="Arial"/>
        </w:rPr>
        <w:t>2007-14: Senior Lecturer then Associate Professor in Education School of Education, CSU</w:t>
      </w:r>
    </w:p>
    <w:p w14:paraId="1F372ED9" w14:textId="77777777" w:rsidR="00515AF9" w:rsidRPr="00515AF9" w:rsidRDefault="00515AF9" w:rsidP="00515AF9">
      <w:pPr>
        <w:pStyle w:val="ListParagraph"/>
        <w:numPr>
          <w:ilvl w:val="0"/>
          <w:numId w:val="3"/>
        </w:numPr>
        <w:tabs>
          <w:tab w:val="clear" w:pos="425"/>
        </w:tabs>
        <w:spacing w:before="0"/>
        <w:ind w:left="426" w:hanging="426"/>
        <w:rPr>
          <w:rFonts w:ascii="Arial" w:hAnsi="Arial" w:cs="Arial"/>
        </w:rPr>
      </w:pPr>
      <w:r w:rsidRPr="00515AF9">
        <w:rPr>
          <w:rFonts w:ascii="Arial" w:hAnsi="Arial" w:cs="Arial"/>
        </w:rPr>
        <w:t>1998-2006: Lecturer then Senior Lecturer in Information Technology then Associate Head of School, School of Information Studies, Charles Sturt University</w:t>
      </w:r>
    </w:p>
    <w:p w14:paraId="230CFE6B" w14:textId="77777777" w:rsidR="00515AF9" w:rsidRPr="00515AF9" w:rsidRDefault="00515AF9" w:rsidP="00515AF9">
      <w:pPr>
        <w:pStyle w:val="ListParagraph"/>
        <w:numPr>
          <w:ilvl w:val="0"/>
          <w:numId w:val="3"/>
        </w:numPr>
        <w:tabs>
          <w:tab w:val="clear" w:pos="425"/>
        </w:tabs>
        <w:spacing w:before="0"/>
        <w:ind w:left="426" w:hanging="426"/>
        <w:rPr>
          <w:rFonts w:ascii="Arial" w:hAnsi="Arial" w:cs="Arial"/>
        </w:rPr>
      </w:pPr>
      <w:r w:rsidRPr="00515AF9">
        <w:rPr>
          <w:rFonts w:ascii="Arial" w:hAnsi="Arial" w:cs="Arial"/>
        </w:rPr>
        <w:t xml:space="preserve">1994-1998: Information Technology Officer then IT Support Team Leader, Information Services Division, UC </w:t>
      </w:r>
    </w:p>
    <w:p w14:paraId="44892291" w14:textId="77777777" w:rsidR="00515AF9" w:rsidRPr="00515AF9" w:rsidRDefault="00515AF9" w:rsidP="00515AF9">
      <w:pPr>
        <w:pStyle w:val="ListParagraph"/>
        <w:numPr>
          <w:ilvl w:val="0"/>
          <w:numId w:val="3"/>
        </w:numPr>
        <w:tabs>
          <w:tab w:val="clear" w:pos="425"/>
        </w:tabs>
        <w:spacing w:before="0"/>
        <w:ind w:left="426" w:hanging="426"/>
        <w:rPr>
          <w:rFonts w:ascii="Arial" w:hAnsi="Arial" w:cs="Arial"/>
        </w:rPr>
      </w:pPr>
      <w:r w:rsidRPr="00515AF9">
        <w:rPr>
          <w:rFonts w:ascii="Arial" w:hAnsi="Arial" w:cs="Arial"/>
        </w:rPr>
        <w:t xml:space="preserve">1991-1994: Computing Studies and Mathematics Teacher; Wade High School, Griffith, NSW </w:t>
      </w:r>
    </w:p>
    <w:p w14:paraId="5BFFEA64" w14:textId="0302A72E" w:rsidR="00515AF9" w:rsidRDefault="00515AF9" w:rsidP="00515AF9">
      <w:pPr>
        <w:pStyle w:val="ListParagraph"/>
        <w:numPr>
          <w:ilvl w:val="0"/>
          <w:numId w:val="3"/>
        </w:numPr>
        <w:tabs>
          <w:tab w:val="clear" w:pos="425"/>
        </w:tabs>
        <w:spacing w:before="0"/>
        <w:ind w:left="426" w:hanging="426"/>
        <w:rPr>
          <w:rFonts w:ascii="Arial" w:hAnsi="Arial" w:cs="Arial"/>
        </w:rPr>
      </w:pPr>
      <w:r w:rsidRPr="00515AF9">
        <w:rPr>
          <w:rFonts w:ascii="Arial" w:hAnsi="Arial" w:cs="Arial"/>
        </w:rPr>
        <w:t>1987-1990- Various graduate roles within the Information Technology industry in Canberra</w:t>
      </w:r>
      <w:r>
        <w:rPr>
          <w:rFonts w:ascii="Arial" w:hAnsi="Arial" w:cs="Arial"/>
        </w:rPr>
        <w:t>.</w:t>
      </w:r>
    </w:p>
    <w:p w14:paraId="17D433FB" w14:textId="77777777" w:rsidR="00515AF9" w:rsidRPr="00515AF9" w:rsidRDefault="00515AF9" w:rsidP="00515AF9">
      <w:pPr>
        <w:pStyle w:val="ListParagraph"/>
        <w:numPr>
          <w:ilvl w:val="0"/>
          <w:numId w:val="0"/>
        </w:numPr>
        <w:tabs>
          <w:tab w:val="clear" w:pos="425"/>
        </w:tabs>
        <w:spacing w:before="0"/>
        <w:ind w:left="426"/>
        <w:rPr>
          <w:rFonts w:ascii="Arial" w:hAnsi="Arial" w:cs="Arial"/>
        </w:rPr>
      </w:pPr>
    </w:p>
    <w:p w14:paraId="03CFF6BE" w14:textId="77777777" w:rsidR="00515AF9" w:rsidRPr="00515AF9" w:rsidRDefault="00515AF9" w:rsidP="00515AF9">
      <w:pPr>
        <w:rPr>
          <w:rFonts w:ascii="Arial" w:hAnsi="Arial" w:cs="Arial"/>
          <w:b/>
          <w:bCs/>
          <w:szCs w:val="24"/>
        </w:rPr>
      </w:pPr>
      <w:r w:rsidRPr="00515AF9">
        <w:rPr>
          <w:rFonts w:ascii="Arial" w:hAnsi="Arial" w:cs="Arial"/>
          <w:b/>
          <w:bCs/>
          <w:szCs w:val="24"/>
        </w:rPr>
        <w:t>Qualifications</w:t>
      </w:r>
    </w:p>
    <w:p w14:paraId="5C398687" w14:textId="77777777" w:rsidR="00515AF9" w:rsidRPr="00515AF9" w:rsidRDefault="00515AF9" w:rsidP="00515AF9">
      <w:pPr>
        <w:pStyle w:val="ListParagraph"/>
        <w:numPr>
          <w:ilvl w:val="0"/>
          <w:numId w:val="2"/>
        </w:numPr>
        <w:autoSpaceDE w:val="0"/>
        <w:autoSpaceDN w:val="0"/>
        <w:adjustRightInd w:val="0"/>
        <w:spacing w:before="0" w:line="240" w:lineRule="auto"/>
        <w:ind w:left="425" w:hanging="425"/>
        <w:rPr>
          <w:rFonts w:ascii="Arial" w:hAnsi="Arial" w:cs="Arial"/>
        </w:rPr>
      </w:pPr>
      <w:bookmarkStart w:id="3" w:name="_Hlk36543450"/>
      <w:r w:rsidRPr="00515AF9">
        <w:rPr>
          <w:rFonts w:ascii="Arial" w:hAnsi="Arial" w:cs="Arial"/>
        </w:rPr>
        <w:t xml:space="preserve">PhD, Faculty of Education, University of Wollongong, 2004 - Title: </w:t>
      </w:r>
      <w:r w:rsidRPr="00515AF9">
        <w:rPr>
          <w:rFonts w:ascii="Arial" w:hAnsi="Arial" w:cs="Arial"/>
          <w:i/>
          <w:iCs/>
        </w:rPr>
        <w:t>Characteristics of 3D Environments and Potential Contributions to Spatial Learning</w:t>
      </w:r>
    </w:p>
    <w:p w14:paraId="25EAC907" w14:textId="77777777" w:rsidR="00515AF9" w:rsidRPr="00515AF9" w:rsidRDefault="00515AF9" w:rsidP="00515AF9">
      <w:pPr>
        <w:pStyle w:val="ListParagraph"/>
        <w:numPr>
          <w:ilvl w:val="0"/>
          <w:numId w:val="2"/>
        </w:numPr>
        <w:autoSpaceDE w:val="0"/>
        <w:autoSpaceDN w:val="0"/>
        <w:adjustRightInd w:val="0"/>
        <w:spacing w:before="0" w:line="240" w:lineRule="auto"/>
        <w:ind w:left="425" w:hanging="425"/>
        <w:rPr>
          <w:rFonts w:ascii="Arial" w:hAnsi="Arial" w:cs="Arial"/>
        </w:rPr>
      </w:pPr>
      <w:r w:rsidRPr="00515AF9">
        <w:rPr>
          <w:rFonts w:ascii="Arial" w:hAnsi="Arial" w:cs="Arial"/>
        </w:rPr>
        <w:t xml:space="preserve">Master of Information and Technological Sciences, University of Canberra, 1997 -Title: </w:t>
      </w:r>
      <w:r w:rsidRPr="00515AF9">
        <w:rPr>
          <w:rFonts w:ascii="Arial" w:hAnsi="Arial" w:cs="Arial"/>
          <w:i/>
          <w:iCs/>
        </w:rPr>
        <w:t>Development of Constructivist Computer Assisted Learning Resources: Theory, Technique and Tools</w:t>
      </w:r>
    </w:p>
    <w:p w14:paraId="3B2EDF2B" w14:textId="77777777" w:rsidR="00515AF9" w:rsidRPr="00515AF9" w:rsidRDefault="00515AF9" w:rsidP="00515AF9">
      <w:pPr>
        <w:pStyle w:val="ListParagraph"/>
        <w:numPr>
          <w:ilvl w:val="0"/>
          <w:numId w:val="2"/>
        </w:numPr>
        <w:autoSpaceDE w:val="0"/>
        <w:autoSpaceDN w:val="0"/>
        <w:adjustRightInd w:val="0"/>
        <w:spacing w:before="0" w:line="240" w:lineRule="auto"/>
        <w:ind w:left="425" w:hanging="425"/>
        <w:rPr>
          <w:rFonts w:ascii="Arial" w:hAnsi="Arial" w:cs="Arial"/>
        </w:rPr>
      </w:pPr>
      <w:r w:rsidRPr="00515AF9">
        <w:rPr>
          <w:rFonts w:ascii="Arial" w:hAnsi="Arial" w:cs="Arial"/>
        </w:rPr>
        <w:t>Graduate Diploma in Education, University of Canberra, 1990</w:t>
      </w:r>
    </w:p>
    <w:p w14:paraId="1034555B" w14:textId="77777777" w:rsidR="00515AF9" w:rsidRPr="00515AF9" w:rsidRDefault="00515AF9" w:rsidP="00515AF9">
      <w:pPr>
        <w:pStyle w:val="ListParagraph"/>
        <w:numPr>
          <w:ilvl w:val="0"/>
          <w:numId w:val="2"/>
        </w:numPr>
        <w:autoSpaceDE w:val="0"/>
        <w:autoSpaceDN w:val="0"/>
        <w:adjustRightInd w:val="0"/>
        <w:spacing w:before="0" w:line="240" w:lineRule="auto"/>
        <w:ind w:left="425" w:hanging="425"/>
        <w:rPr>
          <w:rFonts w:ascii="Arial" w:hAnsi="Arial" w:cs="Arial"/>
        </w:rPr>
      </w:pPr>
      <w:r w:rsidRPr="00515AF9">
        <w:rPr>
          <w:rFonts w:ascii="Arial" w:hAnsi="Arial" w:cs="Arial"/>
        </w:rPr>
        <w:t>Bachelor of Science, Computer Science major, Australian National University</w:t>
      </w:r>
      <w:bookmarkEnd w:id="3"/>
      <w:r w:rsidRPr="00515AF9">
        <w:rPr>
          <w:rFonts w:ascii="Arial" w:hAnsi="Arial" w:cs="Arial"/>
        </w:rPr>
        <w:t xml:space="preserve">. </w:t>
      </w:r>
    </w:p>
    <w:p w14:paraId="5C12F8C6" w14:textId="5EDE9E5E" w:rsidR="00515AF9" w:rsidRDefault="00515AF9" w:rsidP="000E0838">
      <w:pPr>
        <w:autoSpaceDE w:val="0"/>
        <w:autoSpaceDN w:val="0"/>
        <w:adjustRightInd w:val="0"/>
        <w:rPr>
          <w:rFonts w:ascii="Arial" w:hAnsi="Arial" w:cs="Arial"/>
        </w:rPr>
      </w:pPr>
    </w:p>
    <w:p w14:paraId="1D6E5F35" w14:textId="77777777" w:rsidR="00515AF9" w:rsidRPr="000E0838" w:rsidRDefault="00515AF9" w:rsidP="000E0838">
      <w:pPr>
        <w:autoSpaceDE w:val="0"/>
        <w:autoSpaceDN w:val="0"/>
        <w:adjustRightInd w:val="0"/>
        <w:rPr>
          <w:rFonts w:ascii="Arial" w:hAnsi="Arial" w:cs="Arial"/>
        </w:rPr>
      </w:pPr>
    </w:p>
    <w:p w14:paraId="0E9AD56F" w14:textId="77777777" w:rsidR="002F4789" w:rsidRPr="000E0838" w:rsidRDefault="002F4789" w:rsidP="00EE4F20">
      <w:pPr>
        <w:ind w:right="-96"/>
        <w:rPr>
          <w:rFonts w:ascii="Arial" w:hAnsi="Arial" w:cs="Arial"/>
        </w:rPr>
      </w:pPr>
    </w:p>
    <w:p w14:paraId="64FAAEB5" w14:textId="067ACDCB" w:rsidR="00786A29" w:rsidRDefault="00EE4F20" w:rsidP="00EE4F20">
      <w:pPr>
        <w:ind w:right="-96"/>
      </w:pPr>
      <w:r>
        <w:rPr>
          <w:rFonts w:ascii="Arial" w:hAnsi="Arial" w:cs="Arial"/>
        </w:rPr>
        <w:t>The Legislative Standing Committee on Education</w:t>
      </w:r>
      <w:r w:rsidR="00411935">
        <w:rPr>
          <w:rFonts w:ascii="Arial" w:hAnsi="Arial" w:cs="Arial"/>
        </w:rPr>
        <w:t xml:space="preserve"> and Inclusion</w:t>
      </w:r>
      <w:r>
        <w:rPr>
          <w:rFonts w:ascii="Arial" w:hAnsi="Arial" w:cs="Arial"/>
        </w:rPr>
        <w:t xml:space="preserve"> was consulted and has no objections to the appointment. </w:t>
      </w:r>
    </w:p>
    <w:sectPr w:rsidR="00786A29" w:rsidSect="000E0838">
      <w:headerReference w:type="even" r:id="rId7"/>
      <w:headerReference w:type="default" r:id="rId8"/>
      <w:footerReference w:type="even" r:id="rId9"/>
      <w:footerReference w:type="default" r:id="rId10"/>
      <w:headerReference w:type="first" r:id="rId11"/>
      <w:footerReference w:type="first" r:id="rId12"/>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5A17C" w14:textId="77777777" w:rsidR="000138DF" w:rsidRDefault="000138DF" w:rsidP="000138DF">
      <w:r>
        <w:separator/>
      </w:r>
    </w:p>
  </w:endnote>
  <w:endnote w:type="continuationSeparator" w:id="0">
    <w:p w14:paraId="7E9599EA" w14:textId="77777777" w:rsidR="000138DF" w:rsidRDefault="000138DF" w:rsidP="0001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03F8E" w14:textId="77777777" w:rsidR="000138DF" w:rsidRDefault="00013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5C8E8" w14:textId="16B7709B" w:rsidR="000138DF" w:rsidRPr="000138DF" w:rsidRDefault="000138DF" w:rsidP="000138DF">
    <w:pPr>
      <w:pStyle w:val="Footer"/>
      <w:jc w:val="center"/>
      <w:rPr>
        <w:rFonts w:ascii="Arial" w:hAnsi="Arial" w:cs="Arial"/>
        <w:sz w:val="14"/>
      </w:rPr>
    </w:pPr>
    <w:r w:rsidRPr="000138DF">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BF65E" w14:textId="77777777" w:rsidR="000138DF" w:rsidRDefault="00013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D4065" w14:textId="77777777" w:rsidR="000138DF" w:rsidRDefault="000138DF" w:rsidP="000138DF">
      <w:r>
        <w:separator/>
      </w:r>
    </w:p>
  </w:footnote>
  <w:footnote w:type="continuationSeparator" w:id="0">
    <w:p w14:paraId="69780830" w14:textId="77777777" w:rsidR="000138DF" w:rsidRDefault="000138DF" w:rsidP="00013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98617" w14:textId="77777777" w:rsidR="000138DF" w:rsidRDefault="00013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855A0" w14:textId="77777777" w:rsidR="000138DF" w:rsidRDefault="000138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CF687" w14:textId="77777777" w:rsidR="000138DF" w:rsidRDefault="00013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DB62BC"/>
    <w:multiLevelType w:val="hybridMultilevel"/>
    <w:tmpl w:val="2C2CDC08"/>
    <w:lvl w:ilvl="0" w:tplc="D8F267AA">
      <w:start w:val="1"/>
      <w:numFmt w:val="bullet"/>
      <w:pStyle w:val="ListParagraph"/>
      <w:lvlText w:val=""/>
      <w:lvlJc w:val="left"/>
      <w:pPr>
        <w:ind w:left="360" w:hanging="360"/>
      </w:pPr>
      <w:rPr>
        <w:rFonts w:ascii="Symbol" w:hAnsi="Symbol" w:hint="default"/>
      </w:rPr>
    </w:lvl>
    <w:lvl w:ilvl="1" w:tplc="0C090003">
      <w:start w:val="1"/>
      <w:numFmt w:val="bullet"/>
      <w:pStyle w:val="ListParagraph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323247A"/>
    <w:multiLevelType w:val="hybridMultilevel"/>
    <w:tmpl w:val="10DC0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08088C"/>
    <w:multiLevelType w:val="hybridMultilevel"/>
    <w:tmpl w:val="0C6E1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20"/>
    <w:rsid w:val="000002B5"/>
    <w:rsid w:val="000138DF"/>
    <w:rsid w:val="000E0838"/>
    <w:rsid w:val="001D1E74"/>
    <w:rsid w:val="002600F0"/>
    <w:rsid w:val="002F4789"/>
    <w:rsid w:val="00333426"/>
    <w:rsid w:val="00411935"/>
    <w:rsid w:val="00515AF9"/>
    <w:rsid w:val="00531684"/>
    <w:rsid w:val="00543090"/>
    <w:rsid w:val="00786A29"/>
    <w:rsid w:val="00922408"/>
    <w:rsid w:val="00971E96"/>
    <w:rsid w:val="00A85837"/>
    <w:rsid w:val="00D20EC2"/>
    <w:rsid w:val="00EE4F20"/>
    <w:rsid w:val="00F642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1C0A4"/>
  <w15:chartTrackingRefBased/>
  <w15:docId w15:val="{7DFFF9E4-ABA0-42C7-B2B0-377A1753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F2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E4F20"/>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6">
    <w:name w:val="heading 6"/>
    <w:basedOn w:val="Normal"/>
    <w:next w:val="Normal"/>
    <w:link w:val="Heading6Char"/>
    <w:semiHidden/>
    <w:unhideWhenUsed/>
    <w:qFormat/>
    <w:rsid w:val="00EE4F2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F20"/>
    <w:rPr>
      <w:rFonts w:ascii="Arial" w:eastAsia="Times New Roman" w:hAnsi="Arial" w:cs="Times New Roman"/>
      <w:b/>
      <w:kern w:val="28"/>
      <w:sz w:val="36"/>
      <w:szCs w:val="20"/>
    </w:rPr>
  </w:style>
  <w:style w:type="character" w:customStyle="1" w:styleId="Heading6Char">
    <w:name w:val="Heading 6 Char"/>
    <w:basedOn w:val="DefaultParagraphFont"/>
    <w:link w:val="Heading6"/>
    <w:semiHidden/>
    <w:rsid w:val="00EE4F20"/>
    <w:rPr>
      <w:rFonts w:asciiTheme="majorHAnsi" w:eastAsiaTheme="majorEastAsia" w:hAnsiTheme="majorHAnsi" w:cstheme="majorBidi"/>
      <w:i/>
      <w:iCs/>
      <w:color w:val="243F60" w:themeColor="accent1" w:themeShade="7F"/>
      <w:sz w:val="24"/>
      <w:szCs w:val="20"/>
    </w:rPr>
  </w:style>
  <w:style w:type="paragraph" w:customStyle="1" w:styleId="Billname">
    <w:name w:val="Billname"/>
    <w:basedOn w:val="Normal"/>
    <w:rsid w:val="00EE4F20"/>
    <w:pPr>
      <w:tabs>
        <w:tab w:val="left" w:pos="2400"/>
        <w:tab w:val="left" w:pos="2880"/>
      </w:tabs>
      <w:spacing w:before="1220" w:after="100"/>
    </w:pPr>
    <w:rPr>
      <w:rFonts w:ascii="Arial" w:hAnsi="Arial"/>
      <w:b/>
      <w:sz w:val="40"/>
    </w:rPr>
  </w:style>
  <w:style w:type="paragraph" w:customStyle="1" w:styleId="madeunder">
    <w:name w:val="made under"/>
    <w:basedOn w:val="Normal"/>
    <w:rsid w:val="00EE4F20"/>
    <w:pPr>
      <w:spacing w:before="180" w:after="60"/>
      <w:jc w:val="both"/>
    </w:pPr>
  </w:style>
  <w:style w:type="paragraph" w:customStyle="1" w:styleId="CoverActName">
    <w:name w:val="CoverActName"/>
    <w:basedOn w:val="Normal"/>
    <w:rsid w:val="00EE4F20"/>
    <w:pPr>
      <w:tabs>
        <w:tab w:val="left" w:pos="2600"/>
      </w:tabs>
      <w:spacing w:before="200" w:after="60"/>
      <w:jc w:val="both"/>
    </w:pPr>
    <w:rPr>
      <w:rFonts w:ascii="Arial" w:hAnsi="Arial"/>
      <w:b/>
    </w:rPr>
  </w:style>
  <w:style w:type="paragraph" w:customStyle="1" w:styleId="N-line3">
    <w:name w:val="N-line3"/>
    <w:basedOn w:val="Normal"/>
    <w:next w:val="Normal"/>
    <w:rsid w:val="00EE4F20"/>
    <w:pPr>
      <w:pBdr>
        <w:bottom w:val="single" w:sz="12" w:space="1" w:color="auto"/>
      </w:pBdr>
      <w:jc w:val="both"/>
    </w:pPr>
  </w:style>
  <w:style w:type="paragraph" w:styleId="ListParagraph">
    <w:name w:val="List Paragraph"/>
    <w:basedOn w:val="Normal"/>
    <w:uiPriority w:val="34"/>
    <w:qFormat/>
    <w:rsid w:val="00515AF9"/>
    <w:pPr>
      <w:numPr>
        <w:numId w:val="1"/>
      </w:numPr>
      <w:tabs>
        <w:tab w:val="left" w:pos="425"/>
      </w:tabs>
      <w:spacing w:before="120" w:line="276" w:lineRule="auto"/>
    </w:pPr>
    <w:rPr>
      <w:rFonts w:asciiTheme="minorHAnsi" w:eastAsiaTheme="minorEastAsia" w:hAnsiTheme="minorHAnsi" w:cstheme="minorBidi"/>
      <w:szCs w:val="24"/>
    </w:rPr>
  </w:style>
  <w:style w:type="paragraph" w:customStyle="1" w:styleId="ListParagraph2">
    <w:name w:val="List Paragraph 2"/>
    <w:basedOn w:val="ListParagraph"/>
    <w:qFormat/>
    <w:rsid w:val="00515AF9"/>
    <w:pPr>
      <w:numPr>
        <w:ilvl w:val="1"/>
      </w:numPr>
      <w:tabs>
        <w:tab w:val="left" w:pos="851"/>
      </w:tabs>
      <w:ind w:left="850" w:hanging="425"/>
    </w:pPr>
  </w:style>
  <w:style w:type="paragraph" w:styleId="Header">
    <w:name w:val="header"/>
    <w:basedOn w:val="Normal"/>
    <w:link w:val="HeaderChar"/>
    <w:uiPriority w:val="99"/>
    <w:unhideWhenUsed/>
    <w:rsid w:val="000138DF"/>
    <w:pPr>
      <w:tabs>
        <w:tab w:val="center" w:pos="4513"/>
        <w:tab w:val="right" w:pos="9026"/>
      </w:tabs>
    </w:pPr>
  </w:style>
  <w:style w:type="character" w:customStyle="1" w:styleId="HeaderChar">
    <w:name w:val="Header Char"/>
    <w:basedOn w:val="DefaultParagraphFont"/>
    <w:link w:val="Header"/>
    <w:uiPriority w:val="99"/>
    <w:rsid w:val="000138D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138DF"/>
    <w:pPr>
      <w:tabs>
        <w:tab w:val="center" w:pos="4513"/>
        <w:tab w:val="right" w:pos="9026"/>
      </w:tabs>
    </w:pPr>
  </w:style>
  <w:style w:type="character" w:customStyle="1" w:styleId="FooterChar">
    <w:name w:val="Footer Char"/>
    <w:basedOn w:val="DefaultParagraphFont"/>
    <w:link w:val="Footer"/>
    <w:uiPriority w:val="99"/>
    <w:rsid w:val="000138D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3400</Characters>
  <Application>Microsoft Office Word</Application>
  <DocSecurity>0</DocSecurity>
  <Lines>87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Ashley</dc:creator>
  <cp:keywords/>
  <dc:description/>
  <cp:lastModifiedBy>Moxon, KarenL</cp:lastModifiedBy>
  <cp:revision>4</cp:revision>
  <dcterms:created xsi:type="dcterms:W3CDTF">2021-07-22T04:40:00Z</dcterms:created>
  <dcterms:modified xsi:type="dcterms:W3CDTF">2021-07-22T04:40:00Z</dcterms:modified>
</cp:coreProperties>
</file>