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5524B8DE" w:rsidR="00C17FAB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8864C5">
        <w:t>Children and Young People</w:t>
      </w:r>
      <w:r w:rsidR="00FD75CE">
        <w:t>) Appointment</w:t>
      </w:r>
      <w:r>
        <w:t xml:space="preserve"> 202</w:t>
      </w:r>
      <w:r w:rsidR="00953934">
        <w:t>1</w:t>
      </w:r>
      <w:r w:rsidR="00FD75CE">
        <w:t xml:space="preserve"> (No </w:t>
      </w:r>
      <w:r w:rsidR="00953934">
        <w:t>1</w:t>
      </w:r>
      <w:r w:rsidR="00FD75CE">
        <w:t>)</w:t>
      </w:r>
    </w:p>
    <w:p w14:paraId="16DFCE50" w14:textId="70D1774A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1528C">
        <w:rPr>
          <w:rFonts w:ascii="Arial" w:hAnsi="Arial" w:cs="Arial"/>
          <w:b/>
          <w:bCs/>
        </w:rPr>
        <w:t>instrument DI</w:t>
      </w:r>
      <w:r w:rsidR="00BF2D76" w:rsidRPr="00F1528C">
        <w:rPr>
          <w:rFonts w:ascii="Arial" w:hAnsi="Arial" w:cs="Arial"/>
          <w:b/>
          <w:bCs/>
        </w:rPr>
        <w:t>202</w:t>
      </w:r>
      <w:r w:rsidR="00953934" w:rsidRPr="00F1528C">
        <w:rPr>
          <w:rFonts w:ascii="Arial" w:hAnsi="Arial" w:cs="Arial"/>
          <w:b/>
          <w:bCs/>
        </w:rPr>
        <w:t>1</w:t>
      </w:r>
      <w:r w:rsidR="00955BA7">
        <w:rPr>
          <w:rFonts w:ascii="Arial" w:hAnsi="Arial" w:cs="Arial"/>
          <w:b/>
          <w:bCs/>
        </w:rPr>
        <w:t>-</w:t>
      </w:r>
      <w:r w:rsidR="00A16FAF">
        <w:rPr>
          <w:rFonts w:ascii="Arial" w:hAnsi="Arial" w:cs="Arial"/>
          <w:b/>
          <w:bCs/>
        </w:rPr>
        <w:t>249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0FA23ADD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8864C5">
        <w:rPr>
          <w:rFonts w:cs="Arial"/>
          <w:sz w:val="20"/>
        </w:rPr>
        <w:t>a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9EA964A" w14:textId="5CAC8A1B" w:rsidR="00361629" w:rsidRDefault="00361629" w:rsidP="003616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61F5">
        <w:rPr>
          <w:rFonts w:ascii="Times New Roman" w:hAnsi="Times New Roman"/>
          <w:sz w:val="24"/>
          <w:szCs w:val="24"/>
        </w:rPr>
        <w:t>S</w:t>
      </w:r>
      <w:r w:rsidR="005C5192">
        <w:rPr>
          <w:rFonts w:ascii="Times New Roman" w:hAnsi="Times New Roman"/>
          <w:sz w:val="24"/>
          <w:szCs w:val="24"/>
        </w:rPr>
        <w:t>ection</w:t>
      </w:r>
      <w:r>
        <w:rPr>
          <w:rFonts w:ascii="Times New Roman" w:hAnsi="Times New Roman"/>
          <w:sz w:val="24"/>
          <w:szCs w:val="24"/>
        </w:rPr>
        <w:t>10(1)(</w:t>
      </w:r>
      <w:r w:rsidR="008864C5">
        <w:rPr>
          <w:rFonts w:ascii="Times New Roman" w:hAnsi="Times New Roman"/>
          <w:sz w:val="24"/>
          <w:szCs w:val="24"/>
        </w:rPr>
        <w:t>a</w:t>
      </w:r>
      <w:r w:rsidRPr="00E461F5">
        <w:rPr>
          <w:rFonts w:ascii="Times New Roman" w:hAnsi="Times New Roman"/>
          <w:sz w:val="24"/>
          <w:szCs w:val="24"/>
        </w:rPr>
        <w:t xml:space="preserve">) of the </w:t>
      </w:r>
      <w:r w:rsidRPr="00E461F5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>
        <w:rPr>
          <w:rFonts w:ascii="Times New Roman" w:hAnsi="Times New Roman"/>
          <w:iCs/>
          <w:sz w:val="24"/>
          <w:szCs w:val="24"/>
        </w:rPr>
        <w:t xml:space="preserve">(OV Act) </w:t>
      </w:r>
      <w:r w:rsidRPr="00E461F5">
        <w:rPr>
          <w:rFonts w:ascii="Times New Roman" w:hAnsi="Times New Roman"/>
          <w:sz w:val="24"/>
          <w:szCs w:val="24"/>
        </w:rPr>
        <w:t xml:space="preserve">authorises the Minister to appoint at least </w:t>
      </w:r>
      <w:r w:rsidR="008864C5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</w:t>
      </w:r>
      <w:r w:rsidR="00196F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fficial </w:t>
      </w:r>
      <w:r w:rsidR="00196F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isitor</w:t>
      </w:r>
      <w:r w:rsidR="008864C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</w:t>
      </w:r>
      <w:r w:rsidR="008864C5">
        <w:rPr>
          <w:rFonts w:ascii="Times New Roman" w:hAnsi="Times New Roman"/>
          <w:sz w:val="24"/>
          <w:szCs w:val="24"/>
        </w:rPr>
        <w:t xml:space="preserve">including one official visitor who is an Aboriginal or Torres Strait Islander person, </w:t>
      </w:r>
      <w:r w:rsidRPr="00E461F5">
        <w:rPr>
          <w:rFonts w:ascii="Times New Roman" w:hAnsi="Times New Roman"/>
          <w:sz w:val="24"/>
          <w:szCs w:val="24"/>
        </w:rPr>
        <w:t>for the purposes of the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864C5">
        <w:rPr>
          <w:rFonts w:ascii="Times New Roman" w:hAnsi="Times New Roman"/>
          <w:i/>
          <w:sz w:val="24"/>
          <w:szCs w:val="24"/>
        </w:rPr>
        <w:t>Children and Young People Act 2008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61F5">
        <w:rPr>
          <w:rFonts w:ascii="Times New Roman" w:hAnsi="Times New Roman"/>
          <w:sz w:val="24"/>
          <w:szCs w:val="24"/>
        </w:rPr>
        <w:t>The function of</w:t>
      </w:r>
      <w:r>
        <w:rPr>
          <w:rFonts w:ascii="Times New Roman" w:hAnsi="Times New Roman"/>
          <w:sz w:val="24"/>
          <w:szCs w:val="24"/>
        </w:rPr>
        <w:t xml:space="preserve"> </w:t>
      </w:r>
      <w:r w:rsidR="00196F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fficial </w:t>
      </w:r>
      <w:r w:rsidR="00196FCF">
        <w:rPr>
          <w:rFonts w:ascii="Times New Roman" w:hAnsi="Times New Roman"/>
          <w:sz w:val="24"/>
          <w:szCs w:val="24"/>
        </w:rPr>
        <w:t>v</w:t>
      </w:r>
      <w:r w:rsidRPr="00E461F5">
        <w:rPr>
          <w:rFonts w:ascii="Times New Roman" w:hAnsi="Times New Roman"/>
          <w:sz w:val="24"/>
          <w:szCs w:val="24"/>
        </w:rPr>
        <w:t>isitor</w:t>
      </w:r>
      <w:r>
        <w:rPr>
          <w:rFonts w:ascii="Times New Roman" w:hAnsi="Times New Roman"/>
          <w:sz w:val="24"/>
          <w:szCs w:val="24"/>
        </w:rPr>
        <w:t>s (OVs) is to</w:t>
      </w:r>
      <w:r w:rsidRPr="00E461F5">
        <w:rPr>
          <w:rFonts w:ascii="Times New Roman" w:hAnsi="Times New Roman"/>
          <w:sz w:val="24"/>
          <w:szCs w:val="24"/>
        </w:rPr>
        <w:t xml:space="preserve"> work to protect human rights in different environments.</w:t>
      </w:r>
      <w:r>
        <w:rPr>
          <w:rFonts w:ascii="Times New Roman" w:hAnsi="Times New Roman"/>
          <w:sz w:val="24"/>
          <w:szCs w:val="24"/>
        </w:rPr>
        <w:t xml:space="preserve">  OVs operate in </w:t>
      </w:r>
      <w:r w:rsidRPr="00E461F5">
        <w:rPr>
          <w:rFonts w:ascii="Times New Roman" w:hAnsi="Times New Roman"/>
          <w:sz w:val="24"/>
          <w:szCs w:val="24"/>
        </w:rPr>
        <w:t>‘closed’ environments of youth and adult corrections</w:t>
      </w:r>
      <w:r>
        <w:rPr>
          <w:rFonts w:ascii="Times New Roman" w:hAnsi="Times New Roman"/>
          <w:sz w:val="24"/>
          <w:szCs w:val="24"/>
        </w:rPr>
        <w:t xml:space="preserve"> and mental health</w:t>
      </w:r>
      <w:r w:rsidRPr="00E461F5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E461F5">
        <w:rPr>
          <w:rFonts w:ascii="Times New Roman" w:hAnsi="Times New Roman"/>
          <w:sz w:val="24"/>
          <w:szCs w:val="24"/>
        </w:rPr>
        <w:t>‘open’ environments including disability and homelessness services.</w:t>
      </w:r>
    </w:p>
    <w:p w14:paraId="27945EB0" w14:textId="77777777" w:rsidR="00361629" w:rsidRPr="00E461F5" w:rsidRDefault="00361629" w:rsidP="003616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2015C8F" w14:textId="59766C5F" w:rsidR="00361629" w:rsidRPr="00AF5771" w:rsidRDefault="00361629" w:rsidP="00361629">
      <w:pPr>
        <w:rPr>
          <w:i/>
        </w:rPr>
      </w:pPr>
      <w:r>
        <w:t xml:space="preserve">This </w:t>
      </w:r>
      <w:r w:rsidRPr="00F1528C">
        <w:t xml:space="preserve">instrument appoints </w:t>
      </w:r>
      <w:r w:rsidR="00B067B1" w:rsidRPr="00F1528C">
        <w:t>Ms Vickie Quinn</w:t>
      </w:r>
      <w:r w:rsidR="0001043D" w:rsidRPr="00F1528C">
        <w:t xml:space="preserve"> </w:t>
      </w:r>
      <w:r w:rsidRPr="00F1528C">
        <w:t>for the purposes of the</w:t>
      </w:r>
      <w:r w:rsidRPr="00F1528C">
        <w:rPr>
          <w:i/>
        </w:rPr>
        <w:t xml:space="preserve"> </w:t>
      </w:r>
      <w:r w:rsidR="008864C5" w:rsidRPr="00F1528C">
        <w:rPr>
          <w:i/>
        </w:rPr>
        <w:t>Children and Young People Act 2008</w:t>
      </w:r>
      <w:r w:rsidRPr="00F1528C">
        <w:t xml:space="preserve">. </w:t>
      </w:r>
      <w:r w:rsidR="00B067B1" w:rsidRPr="00F1528C">
        <w:t>Ms Quinn</w:t>
      </w:r>
      <w:r w:rsidR="008864C5" w:rsidRPr="00F1528C">
        <w:t xml:space="preserve"> identifies as an Aboriginal and Torres Strait Islander person.</w:t>
      </w:r>
      <w:r w:rsidR="008864C5">
        <w:t xml:space="preserve"> </w:t>
      </w:r>
    </w:p>
    <w:p w14:paraId="5950F3DD" w14:textId="105842F3" w:rsidR="00953934" w:rsidRPr="00F1528C" w:rsidRDefault="00953934" w:rsidP="00361629">
      <w:pPr>
        <w:pStyle w:val="Header"/>
        <w:spacing w:before="100" w:beforeAutospacing="1"/>
      </w:pPr>
      <w:r w:rsidRPr="00AF5771">
        <w:t>Tara Cheyne</w:t>
      </w:r>
      <w:r w:rsidR="00361629" w:rsidRPr="00AF5771">
        <w:t xml:space="preserve"> MLA is Minister responsible for the OV Act (as appointing Minister)</w:t>
      </w:r>
      <w:r w:rsidR="00F1528C">
        <w:t>.</w:t>
      </w:r>
      <w:r w:rsidRPr="00AF5771">
        <w:t xml:space="preserve"> Emma Davison MLA</w:t>
      </w:r>
      <w:r w:rsidR="008864C5">
        <w:t xml:space="preserve"> </w:t>
      </w:r>
      <w:r w:rsidR="00F1528C">
        <w:t>and</w:t>
      </w:r>
      <w:r w:rsidR="008864C5">
        <w:t xml:space="preserve"> </w:t>
      </w:r>
      <w:r w:rsidR="008864C5" w:rsidRPr="002A1E37">
        <w:t>Rachel</w:t>
      </w:r>
      <w:r w:rsidR="008864C5">
        <w:t xml:space="preserve"> Stephen-Smith</w:t>
      </w:r>
      <w:r w:rsidRPr="00AF5771">
        <w:t xml:space="preserve"> </w:t>
      </w:r>
      <w:r w:rsidR="00F1528C">
        <w:t xml:space="preserve">MLA </w:t>
      </w:r>
      <w:r w:rsidR="008864C5">
        <w:t>are</w:t>
      </w:r>
      <w:r w:rsidRPr="00AF5771">
        <w:t xml:space="preserve"> responsible for the</w:t>
      </w:r>
      <w:r>
        <w:t xml:space="preserve"> </w:t>
      </w:r>
      <w:r w:rsidR="008864C5">
        <w:rPr>
          <w:i/>
          <w:iCs/>
        </w:rPr>
        <w:t>Children and Young People Act 2008</w:t>
      </w:r>
      <w:r>
        <w:t xml:space="preserve"> (as Operational Minister</w:t>
      </w:r>
      <w:r w:rsidR="008864C5">
        <w:t>s</w:t>
      </w:r>
      <w:r>
        <w:t xml:space="preserve">). </w:t>
      </w:r>
      <w:r w:rsidR="00361629" w:rsidRPr="0038059A">
        <w:rPr>
          <w:i/>
        </w:rPr>
        <w:t xml:space="preserve"> </w:t>
      </w:r>
      <w:r w:rsidR="00361629">
        <w:t>S</w:t>
      </w:r>
      <w:r w:rsidR="005C5192">
        <w:t>ection</w:t>
      </w:r>
      <w:r w:rsidR="00196FCF">
        <w:t xml:space="preserve"> </w:t>
      </w:r>
      <w:r w:rsidR="00361629">
        <w:t xml:space="preserve">10(2) of the OV Act requires the appointing Minister to consult with the Operational </w:t>
      </w:r>
      <w:r w:rsidR="00361629" w:rsidRPr="00F1528C">
        <w:t xml:space="preserve">Minister. </w:t>
      </w:r>
      <w:r w:rsidR="00AF5771" w:rsidRPr="00F1528C">
        <w:t>The Operational Minister</w:t>
      </w:r>
      <w:r w:rsidR="008864C5" w:rsidRPr="00F1528C">
        <w:t>s</w:t>
      </w:r>
      <w:r w:rsidR="00AF5771" w:rsidRPr="00F1528C">
        <w:t xml:space="preserve"> </w:t>
      </w:r>
      <w:r w:rsidR="008864C5" w:rsidRPr="00F1528C">
        <w:t>have</w:t>
      </w:r>
      <w:r w:rsidR="00AF5771" w:rsidRPr="00F1528C">
        <w:t xml:space="preserve"> agreed to the appointment a</w:t>
      </w:r>
      <w:r w:rsidR="00162514" w:rsidRPr="00F1528C">
        <w:t xml:space="preserve">nd </w:t>
      </w:r>
      <w:r w:rsidR="00F1528C" w:rsidRPr="00F1528C">
        <w:t>are</w:t>
      </w:r>
      <w:r w:rsidR="00AF5771" w:rsidRPr="00F1528C">
        <w:t xml:space="preserve"> satisfied that </w:t>
      </w:r>
      <w:r w:rsidR="00B067B1" w:rsidRPr="00F1528C">
        <w:t>Ms Quinn</w:t>
      </w:r>
      <w:r w:rsidR="00AF5771" w:rsidRPr="00F1528C">
        <w:t xml:space="preserve"> has suitable qualifications and experience to exercise the official visitor functions</w:t>
      </w:r>
      <w:r w:rsidR="00AF5771">
        <w:t xml:space="preserve"> for the purposes of the </w:t>
      </w:r>
      <w:r w:rsidR="008864C5" w:rsidRPr="00F1528C">
        <w:rPr>
          <w:i/>
          <w:iCs/>
        </w:rPr>
        <w:t>Children and Young People Act 2008</w:t>
      </w:r>
      <w:r w:rsidR="00AF5771" w:rsidRPr="00F1528C">
        <w:t xml:space="preserve">.  </w:t>
      </w:r>
    </w:p>
    <w:p w14:paraId="19295E6F" w14:textId="09859E4E" w:rsidR="00C17FAB" w:rsidRPr="00AD604E" w:rsidRDefault="00B067B1" w:rsidP="00361629">
      <w:pPr>
        <w:pStyle w:val="Header"/>
        <w:spacing w:before="100" w:beforeAutospacing="1"/>
      </w:pPr>
      <w:r w:rsidRPr="00F1528C">
        <w:t>Ms Quinn</w:t>
      </w:r>
      <w:r w:rsidR="00AF5771" w:rsidRPr="00F1528C">
        <w:t xml:space="preserve"> is not excluded from appointment as </w:t>
      </w:r>
      <w:r w:rsidR="008864C5" w:rsidRPr="00F1528C">
        <w:t>she</w:t>
      </w:r>
      <w:r w:rsidR="00AF5771" w:rsidRPr="00F1528C">
        <w:t xml:space="preserve"> is not a public employee </w:t>
      </w:r>
      <w:r w:rsidR="000D6DFE" w:rsidRPr="00F1528C">
        <w:t xml:space="preserve">as defined under the </w:t>
      </w:r>
      <w:r w:rsidR="000D6DFE" w:rsidRPr="00F1528C">
        <w:rPr>
          <w:i/>
          <w:iCs/>
        </w:rPr>
        <w:t>Legislation Act 2001</w:t>
      </w:r>
      <w:r w:rsidR="000D6DFE">
        <w:rPr>
          <w:i/>
          <w:iCs/>
        </w:rPr>
        <w:t xml:space="preserve"> </w:t>
      </w:r>
      <w:r w:rsidR="000D6DFE">
        <w:t xml:space="preserve">and does not </w:t>
      </w:r>
      <w:r w:rsidR="00AF5771" w:rsidRPr="00F1528C">
        <w:t>hold a relevant interest as defined under s. 10(3) of the OV Act.</w:t>
      </w:r>
    </w:p>
    <w:sectPr w:rsidR="00C17FAB" w:rsidRPr="00AD604E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8DC29" w14:textId="77777777" w:rsidR="00E50A23" w:rsidRDefault="00E50A23" w:rsidP="00C17FAB">
      <w:r>
        <w:separator/>
      </w:r>
    </w:p>
  </w:endnote>
  <w:endnote w:type="continuationSeparator" w:id="0">
    <w:p w14:paraId="2863B981" w14:textId="77777777" w:rsidR="00E50A23" w:rsidRDefault="00E50A23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D681" w14:textId="2B20D6AF" w:rsidR="00DA3B00" w:rsidRPr="001F30EA" w:rsidRDefault="001F30EA" w:rsidP="001F30EA">
    <w:pPr>
      <w:pStyle w:val="Footer"/>
      <w:jc w:val="center"/>
      <w:rPr>
        <w:rFonts w:cs="Arial"/>
        <w:sz w:val="14"/>
      </w:rPr>
    </w:pPr>
    <w:r w:rsidRPr="001F30E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A6F5B" w14:textId="77777777" w:rsidR="00E50A23" w:rsidRDefault="00E50A23" w:rsidP="00C17FAB">
      <w:r>
        <w:separator/>
      </w:r>
    </w:p>
  </w:footnote>
  <w:footnote w:type="continuationSeparator" w:id="0">
    <w:p w14:paraId="50A30D2F" w14:textId="77777777" w:rsidR="00E50A23" w:rsidRDefault="00E50A23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D6DFE"/>
    <w:rsid w:val="00104D4F"/>
    <w:rsid w:val="00155516"/>
    <w:rsid w:val="00162514"/>
    <w:rsid w:val="00196FCF"/>
    <w:rsid w:val="001A7987"/>
    <w:rsid w:val="001F30EA"/>
    <w:rsid w:val="002A1E37"/>
    <w:rsid w:val="002D0019"/>
    <w:rsid w:val="002D7C60"/>
    <w:rsid w:val="00336DC3"/>
    <w:rsid w:val="00361629"/>
    <w:rsid w:val="00545639"/>
    <w:rsid w:val="00575A52"/>
    <w:rsid w:val="005C5192"/>
    <w:rsid w:val="005F5B8F"/>
    <w:rsid w:val="00633674"/>
    <w:rsid w:val="00691239"/>
    <w:rsid w:val="006F4601"/>
    <w:rsid w:val="007346AC"/>
    <w:rsid w:val="008864C5"/>
    <w:rsid w:val="009508A5"/>
    <w:rsid w:val="00953934"/>
    <w:rsid w:val="00955BA7"/>
    <w:rsid w:val="009C39E0"/>
    <w:rsid w:val="00A16FAF"/>
    <w:rsid w:val="00AD604E"/>
    <w:rsid w:val="00AF45F0"/>
    <w:rsid w:val="00AF5771"/>
    <w:rsid w:val="00B067B1"/>
    <w:rsid w:val="00BF2D76"/>
    <w:rsid w:val="00C17FAB"/>
    <w:rsid w:val="00CB4417"/>
    <w:rsid w:val="00CC65F8"/>
    <w:rsid w:val="00CE599C"/>
    <w:rsid w:val="00DA3B00"/>
    <w:rsid w:val="00E50A23"/>
    <w:rsid w:val="00F1528C"/>
    <w:rsid w:val="00F65ED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1405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2021-09-30T00:10:00Z</dcterms:created>
  <dcterms:modified xsi:type="dcterms:W3CDTF">2021-09-30T00:10:00Z</dcterms:modified>
</cp:coreProperties>
</file>