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3C01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90FE9BA" w14:textId="3BB07396" w:rsidR="00C17FAB" w:rsidRDefault="007A6E0E">
      <w:pPr>
        <w:pStyle w:val="Billname"/>
        <w:spacing w:before="700"/>
      </w:pPr>
      <w:r>
        <w:t>Court Procedures (Fees) Determination</w:t>
      </w:r>
      <w:r w:rsidR="002B5C47">
        <w:t> </w:t>
      </w:r>
      <w:r w:rsidR="00EE50AE">
        <w:t>20</w:t>
      </w:r>
      <w:r w:rsidR="0023243F">
        <w:t>2</w:t>
      </w:r>
      <w:r w:rsidR="002B5C47">
        <w:t>2</w:t>
      </w:r>
    </w:p>
    <w:p w14:paraId="428645AF" w14:textId="46868740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381798">
        <w:rPr>
          <w:rFonts w:ascii="Arial" w:hAnsi="Arial" w:cs="Arial"/>
          <w:b/>
          <w:bCs/>
        </w:rPr>
        <w:t>DI</w:t>
      </w:r>
      <w:r w:rsidR="00AB31B7" w:rsidRPr="00381798">
        <w:rPr>
          <w:rFonts w:ascii="Arial" w:hAnsi="Arial" w:cs="Arial"/>
          <w:b/>
          <w:bCs/>
        </w:rPr>
        <w:t>20</w:t>
      </w:r>
      <w:r w:rsidR="0023243F">
        <w:rPr>
          <w:rFonts w:ascii="Arial" w:hAnsi="Arial" w:cs="Arial"/>
          <w:b/>
          <w:bCs/>
        </w:rPr>
        <w:t>2</w:t>
      </w:r>
      <w:r w:rsidR="001874E4">
        <w:rPr>
          <w:rFonts w:ascii="Arial" w:hAnsi="Arial" w:cs="Arial"/>
          <w:b/>
          <w:bCs/>
        </w:rPr>
        <w:t>2</w:t>
      </w:r>
      <w:r w:rsidR="004726A9">
        <w:rPr>
          <w:rFonts w:ascii="Arial" w:hAnsi="Arial" w:cs="Arial"/>
          <w:b/>
          <w:bCs/>
        </w:rPr>
        <w:t>-</w:t>
      </w:r>
      <w:r w:rsidR="001874E4">
        <w:rPr>
          <w:rFonts w:ascii="Arial" w:hAnsi="Arial" w:cs="Arial"/>
          <w:b/>
          <w:bCs/>
        </w:rPr>
        <w:t>1</w:t>
      </w:r>
    </w:p>
    <w:p w14:paraId="342C1E7F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B9AB266" w14:textId="77777777" w:rsidR="00C17FAB" w:rsidRDefault="007A6E0E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Court Procedures Act 2004</w:t>
      </w:r>
      <w:r w:rsidR="00AA1B34">
        <w:rPr>
          <w:rFonts w:cs="Arial"/>
          <w:sz w:val="20"/>
        </w:rPr>
        <w:t>,</w:t>
      </w:r>
      <w:r>
        <w:rPr>
          <w:rFonts w:cs="Arial"/>
          <w:sz w:val="20"/>
        </w:rPr>
        <w:t xml:space="preserve"> s</w:t>
      </w:r>
      <w:r w:rsidR="004E7B95">
        <w:rPr>
          <w:rFonts w:cs="Arial"/>
          <w:sz w:val="20"/>
        </w:rPr>
        <w:t xml:space="preserve"> </w:t>
      </w:r>
      <w:r>
        <w:rPr>
          <w:rFonts w:cs="Arial"/>
          <w:sz w:val="20"/>
        </w:rPr>
        <w:t>13 (Determination of fees)</w:t>
      </w:r>
    </w:p>
    <w:p w14:paraId="18BAB8BE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E4E01A7" w14:textId="77777777" w:rsidR="00C17FAB" w:rsidRDefault="00C17FAB">
      <w:pPr>
        <w:pStyle w:val="N-line3"/>
        <w:pBdr>
          <w:bottom w:val="none" w:sz="0" w:space="0" w:color="auto"/>
        </w:pBdr>
      </w:pPr>
    </w:p>
    <w:p w14:paraId="21A23917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774DD87" w14:textId="77777777" w:rsidR="00D1115A" w:rsidRPr="00580342" w:rsidRDefault="00E32E8B" w:rsidP="00A71705">
      <w:pPr>
        <w:jc w:val="both"/>
      </w:pPr>
      <w:r w:rsidRPr="00580342">
        <w:t xml:space="preserve">Section 13 of the </w:t>
      </w:r>
      <w:r w:rsidRPr="00580342">
        <w:rPr>
          <w:i/>
        </w:rPr>
        <w:t>Court Procedures Act 2004</w:t>
      </w:r>
      <w:r w:rsidRPr="00580342">
        <w:t xml:space="preserve"> </w:t>
      </w:r>
      <w:r w:rsidR="00D1115A" w:rsidRPr="00580342">
        <w:t xml:space="preserve">(the Act) </w:t>
      </w:r>
      <w:r w:rsidRPr="00580342">
        <w:t xml:space="preserve">provides that the </w:t>
      </w:r>
      <w:r w:rsidR="007A6E0E" w:rsidRPr="00580342">
        <w:t xml:space="preserve">Minister </w:t>
      </w:r>
      <w:r w:rsidRPr="00580342">
        <w:t>may</w:t>
      </w:r>
      <w:r w:rsidR="007A6E0E" w:rsidRPr="00580342">
        <w:t xml:space="preserve"> determine fees </w:t>
      </w:r>
      <w:r w:rsidR="00691122" w:rsidRPr="00580342">
        <w:t xml:space="preserve">under the Act </w:t>
      </w:r>
      <w:r w:rsidR="007A6E0E" w:rsidRPr="00580342">
        <w:t xml:space="preserve">for </w:t>
      </w:r>
      <w:r w:rsidRPr="00580342">
        <w:t>a number of</w:t>
      </w:r>
      <w:r w:rsidR="007A6E0E" w:rsidRPr="00580342">
        <w:t xml:space="preserve"> purposes</w:t>
      </w:r>
      <w:r w:rsidRPr="00580342">
        <w:t>, including</w:t>
      </w:r>
      <w:r w:rsidR="00D1115A" w:rsidRPr="00580342">
        <w:t>—</w:t>
      </w:r>
    </w:p>
    <w:p w14:paraId="09636A66" w14:textId="77777777" w:rsidR="00D1115A" w:rsidRPr="00580342" w:rsidRDefault="00E32E8B" w:rsidP="00A71705">
      <w:pPr>
        <w:pStyle w:val="ListParagraph"/>
        <w:numPr>
          <w:ilvl w:val="0"/>
          <w:numId w:val="13"/>
        </w:numPr>
        <w:jc w:val="both"/>
      </w:pPr>
      <w:r w:rsidRPr="00580342">
        <w:t xml:space="preserve">proceedings in a court or the </w:t>
      </w:r>
      <w:r w:rsidR="00D1115A" w:rsidRPr="00580342">
        <w:t xml:space="preserve">ACT Civil and Administrative Tribunal (the </w:t>
      </w:r>
      <w:r w:rsidRPr="00580342">
        <w:t>ACAT</w:t>
      </w:r>
      <w:r w:rsidR="00D1115A" w:rsidRPr="00580342">
        <w:t>)</w:t>
      </w:r>
      <w:r w:rsidRPr="00580342">
        <w:t xml:space="preserve"> and matters incidental to the proceedings</w:t>
      </w:r>
      <w:r w:rsidR="00D1115A" w:rsidRPr="00580342">
        <w:t>;</w:t>
      </w:r>
    </w:p>
    <w:p w14:paraId="45F5832D" w14:textId="77777777" w:rsidR="00D1115A" w:rsidRPr="00580342" w:rsidRDefault="00E32E8B" w:rsidP="00D1115A">
      <w:pPr>
        <w:pStyle w:val="ListParagraph"/>
        <w:numPr>
          <w:ilvl w:val="0"/>
          <w:numId w:val="13"/>
        </w:numPr>
      </w:pPr>
      <w:r w:rsidRPr="00580342">
        <w:t>facilities and services provided by the court or the ACAT</w:t>
      </w:r>
      <w:r w:rsidR="00D1115A" w:rsidRPr="00580342">
        <w:t>;</w:t>
      </w:r>
      <w:r w:rsidRPr="00580342">
        <w:t xml:space="preserve"> </w:t>
      </w:r>
      <w:r w:rsidR="00691122" w:rsidRPr="00580342">
        <w:t>and</w:t>
      </w:r>
    </w:p>
    <w:p w14:paraId="76B6310F" w14:textId="77777777" w:rsidR="00C17FAB" w:rsidRPr="00580342" w:rsidRDefault="00E32E8B" w:rsidP="00A71705">
      <w:pPr>
        <w:pStyle w:val="ListParagraph"/>
        <w:numPr>
          <w:ilvl w:val="0"/>
          <w:numId w:val="13"/>
        </w:numPr>
        <w:jc w:val="both"/>
      </w:pPr>
      <w:r w:rsidRPr="00580342">
        <w:t>the service and execution of the process of a court of the Commonwealth, a State, another Territory or a foreign country.</w:t>
      </w:r>
    </w:p>
    <w:p w14:paraId="4684F2E0" w14:textId="77777777" w:rsidR="00691122" w:rsidRPr="00580342" w:rsidRDefault="00691122"/>
    <w:p w14:paraId="756660E6" w14:textId="77777777" w:rsidR="00E32E8B" w:rsidRPr="00580342" w:rsidRDefault="00E32E8B">
      <w:r w:rsidRPr="00580342">
        <w:t>A determination may provide for—</w:t>
      </w:r>
    </w:p>
    <w:p w14:paraId="73A05C7A" w14:textId="77777777" w:rsidR="00E32E8B" w:rsidRPr="00580342" w:rsidRDefault="00E32E8B" w:rsidP="00A71705">
      <w:pPr>
        <w:pStyle w:val="ListParagraph"/>
        <w:numPr>
          <w:ilvl w:val="0"/>
          <w:numId w:val="12"/>
        </w:numPr>
        <w:jc w:val="both"/>
      </w:pPr>
      <w:r w:rsidRPr="00580342">
        <w:t>exempting people from liability to pay determined fees, completely or partly, in all or particular circumstances;</w:t>
      </w:r>
    </w:p>
    <w:p w14:paraId="6A089726" w14:textId="77777777" w:rsidR="00E32E8B" w:rsidRPr="00580342" w:rsidRDefault="00E32E8B" w:rsidP="00A71705">
      <w:pPr>
        <w:pStyle w:val="ListParagraph"/>
        <w:numPr>
          <w:ilvl w:val="0"/>
          <w:numId w:val="12"/>
        </w:numPr>
        <w:jc w:val="both"/>
      </w:pPr>
      <w:r w:rsidRPr="00580342">
        <w:t>remitting, refunding or waiving, by a registrar of a court or the ACAT, determined fees, completely or partly, in particular circumstances;</w:t>
      </w:r>
    </w:p>
    <w:p w14:paraId="669B7D1F" w14:textId="77777777" w:rsidR="00E32E8B" w:rsidRPr="00580342" w:rsidRDefault="00F609DE" w:rsidP="00A71705">
      <w:pPr>
        <w:pStyle w:val="ListParagraph"/>
        <w:numPr>
          <w:ilvl w:val="0"/>
          <w:numId w:val="12"/>
        </w:numPr>
        <w:jc w:val="both"/>
      </w:pPr>
      <w:r w:rsidRPr="00580342">
        <w:t>deferring</w:t>
      </w:r>
      <w:r w:rsidR="00E32E8B" w:rsidRPr="00580342">
        <w:t xml:space="preserve"> by a registrar of a court or the ACAT, liability to pay determined fees, completely or partly, in particular circumstances.</w:t>
      </w:r>
    </w:p>
    <w:p w14:paraId="761BF2D0" w14:textId="77777777" w:rsidR="00D1115A" w:rsidRPr="0036190B" w:rsidRDefault="00D1115A" w:rsidP="00D36B2F">
      <w:pPr>
        <w:rPr>
          <w:szCs w:val="24"/>
        </w:rPr>
      </w:pPr>
    </w:p>
    <w:p w14:paraId="190E00F8" w14:textId="4C4605AD" w:rsidR="000B7567" w:rsidRDefault="008661F2" w:rsidP="00C676F5">
      <w:pPr>
        <w:autoSpaceDE w:val="0"/>
        <w:autoSpaceDN w:val="0"/>
        <w:adjustRightInd w:val="0"/>
        <w:jc w:val="both"/>
      </w:pPr>
      <w:r w:rsidRPr="0036190B">
        <w:rPr>
          <w:szCs w:val="24"/>
          <w:lang w:eastAsia="en-AU"/>
        </w:rPr>
        <w:t xml:space="preserve">The new determination </w:t>
      </w:r>
      <w:r w:rsidR="00C676F5">
        <w:rPr>
          <w:szCs w:val="24"/>
          <w:lang w:eastAsia="en-AU"/>
        </w:rPr>
        <w:t xml:space="preserve">updates the </w:t>
      </w:r>
      <w:r w:rsidRPr="0036190B">
        <w:rPr>
          <w:szCs w:val="24"/>
          <w:lang w:eastAsia="en-AU"/>
        </w:rPr>
        <w:t>fees that appl</w:t>
      </w:r>
      <w:r w:rsidR="00C676F5">
        <w:rPr>
          <w:szCs w:val="24"/>
          <w:lang w:eastAsia="en-AU"/>
        </w:rPr>
        <w:t xml:space="preserve">ied from </w:t>
      </w:r>
      <w:r w:rsidR="00907C9A" w:rsidRPr="004726A9">
        <w:rPr>
          <w:szCs w:val="24"/>
        </w:rPr>
        <w:t>1 </w:t>
      </w:r>
      <w:r w:rsidR="00680656" w:rsidRPr="004726A9">
        <w:rPr>
          <w:szCs w:val="24"/>
        </w:rPr>
        <w:t>July</w:t>
      </w:r>
      <w:r w:rsidR="00907C9A" w:rsidRPr="0036190B">
        <w:rPr>
          <w:szCs w:val="24"/>
          <w:lang w:eastAsia="en-AU"/>
        </w:rPr>
        <w:t xml:space="preserve"> 202</w:t>
      </w:r>
      <w:r w:rsidR="00680656" w:rsidRPr="0036190B">
        <w:rPr>
          <w:szCs w:val="24"/>
          <w:lang w:eastAsia="en-AU"/>
        </w:rPr>
        <w:t>1</w:t>
      </w:r>
      <w:r w:rsidR="00907C9A" w:rsidRPr="0036190B">
        <w:rPr>
          <w:szCs w:val="24"/>
          <w:lang w:eastAsia="en-AU"/>
        </w:rPr>
        <w:t xml:space="preserve"> </w:t>
      </w:r>
      <w:r w:rsidR="00C676F5">
        <w:rPr>
          <w:szCs w:val="24"/>
          <w:lang w:eastAsia="en-AU"/>
        </w:rPr>
        <w:t xml:space="preserve">by including new fees in </w:t>
      </w:r>
      <w:r w:rsidR="00C676F5">
        <w:t>item 1209.3 and 1209.4 for publication of notice of intention to apply for a grant of probate, letters of administration (with or without a will</w:t>
      </w:r>
      <w:r w:rsidR="00693059">
        <w:t>),</w:t>
      </w:r>
      <w:r w:rsidR="00C676F5">
        <w:t xml:space="preserve"> reseal of a foreign grant</w:t>
      </w:r>
      <w:r w:rsidR="00693059">
        <w:t>,</w:t>
      </w:r>
      <w:r w:rsidR="00C676F5">
        <w:t xml:space="preserve"> and an amended or republished notice for this purpose.</w:t>
      </w:r>
      <w:r w:rsidR="000B7567">
        <w:t xml:space="preserve"> </w:t>
      </w:r>
    </w:p>
    <w:sectPr w:rsidR="000B7567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241A" w14:textId="77777777" w:rsidR="00C3029F" w:rsidRDefault="00C3029F" w:rsidP="00C17FAB">
      <w:r>
        <w:separator/>
      </w:r>
    </w:p>
  </w:endnote>
  <w:endnote w:type="continuationSeparator" w:id="0">
    <w:p w14:paraId="661BBB18" w14:textId="77777777" w:rsidR="00C3029F" w:rsidRDefault="00C3029F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011F" w14:textId="77777777" w:rsidR="002660EB" w:rsidRDefault="00266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98C6" w14:textId="7967B06F" w:rsidR="002660EB" w:rsidRPr="00AC5BDD" w:rsidRDefault="00AC5BDD" w:rsidP="00AC5BDD">
    <w:pPr>
      <w:pStyle w:val="Footer"/>
      <w:jc w:val="center"/>
      <w:rPr>
        <w:rFonts w:cs="Arial"/>
        <w:sz w:val="14"/>
      </w:rPr>
    </w:pPr>
    <w:r w:rsidRPr="00AC5BD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B997" w14:textId="77777777" w:rsidR="002660EB" w:rsidRDefault="00266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68BF" w14:textId="77777777" w:rsidR="00C3029F" w:rsidRDefault="00C3029F" w:rsidP="00C17FAB">
      <w:r>
        <w:separator/>
      </w:r>
    </w:p>
  </w:footnote>
  <w:footnote w:type="continuationSeparator" w:id="0">
    <w:p w14:paraId="234CD459" w14:textId="77777777" w:rsidR="00C3029F" w:rsidRDefault="00C3029F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8A32" w14:textId="77777777" w:rsidR="002660EB" w:rsidRDefault="00266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E150" w14:textId="77777777" w:rsidR="002660EB" w:rsidRDefault="00266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854" w14:textId="77777777" w:rsidR="002660EB" w:rsidRDefault="0026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2B3764"/>
    <w:multiLevelType w:val="hybridMultilevel"/>
    <w:tmpl w:val="82FEB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8536565"/>
    <w:multiLevelType w:val="hybridMultilevel"/>
    <w:tmpl w:val="25F0D78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860009"/>
    <w:multiLevelType w:val="hybridMultilevel"/>
    <w:tmpl w:val="FE3A7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A48FF"/>
    <w:multiLevelType w:val="hybridMultilevel"/>
    <w:tmpl w:val="59FA58B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DF428D"/>
    <w:multiLevelType w:val="hybridMultilevel"/>
    <w:tmpl w:val="F00A62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65A87"/>
    <w:multiLevelType w:val="hybridMultilevel"/>
    <w:tmpl w:val="13E226B8"/>
    <w:lvl w:ilvl="0" w:tplc="D2D26950">
      <w:start w:val="1"/>
      <w:numFmt w:val="bullet"/>
      <w:pStyle w:val="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3313D"/>
    <w:multiLevelType w:val="hybridMultilevel"/>
    <w:tmpl w:val="F00A62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313EEE"/>
    <w:multiLevelType w:val="hybridMultilevel"/>
    <w:tmpl w:val="CC6E1E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EAD2CA5"/>
    <w:multiLevelType w:val="hybridMultilevel"/>
    <w:tmpl w:val="F00A621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6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10"/>
  </w:num>
  <w:num w:numId="14">
    <w:abstractNumId w:val="17"/>
  </w:num>
  <w:num w:numId="15">
    <w:abstractNumId w:val="8"/>
  </w:num>
  <w:num w:numId="16">
    <w:abstractNumId w:val="1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04D1D"/>
    <w:rsid w:val="000078B1"/>
    <w:rsid w:val="000138CA"/>
    <w:rsid w:val="0002701E"/>
    <w:rsid w:val="00032480"/>
    <w:rsid w:val="00046C13"/>
    <w:rsid w:val="00061DD6"/>
    <w:rsid w:val="00073A38"/>
    <w:rsid w:val="00095C4E"/>
    <w:rsid w:val="000B1FFD"/>
    <w:rsid w:val="000B7567"/>
    <w:rsid w:val="000D11E1"/>
    <w:rsid w:val="000D7AAB"/>
    <w:rsid w:val="000E00D3"/>
    <w:rsid w:val="001109EA"/>
    <w:rsid w:val="00130C26"/>
    <w:rsid w:val="001415C4"/>
    <w:rsid w:val="00145201"/>
    <w:rsid w:val="001545B3"/>
    <w:rsid w:val="001874E4"/>
    <w:rsid w:val="001920BA"/>
    <w:rsid w:val="0019413B"/>
    <w:rsid w:val="001B1467"/>
    <w:rsid w:val="001C1BA1"/>
    <w:rsid w:val="001D3C21"/>
    <w:rsid w:val="001E4DEB"/>
    <w:rsid w:val="001F069E"/>
    <w:rsid w:val="001F6AC7"/>
    <w:rsid w:val="0020006A"/>
    <w:rsid w:val="0021368D"/>
    <w:rsid w:val="00227417"/>
    <w:rsid w:val="0023243F"/>
    <w:rsid w:val="00236779"/>
    <w:rsid w:val="0025249F"/>
    <w:rsid w:val="0026038C"/>
    <w:rsid w:val="002660EB"/>
    <w:rsid w:val="00266C44"/>
    <w:rsid w:val="0027739D"/>
    <w:rsid w:val="002A6E60"/>
    <w:rsid w:val="002B147D"/>
    <w:rsid w:val="002B5C47"/>
    <w:rsid w:val="002D6A0E"/>
    <w:rsid w:val="002D7C60"/>
    <w:rsid w:val="002E3D91"/>
    <w:rsid w:val="002E656F"/>
    <w:rsid w:val="002F177B"/>
    <w:rsid w:val="002F242D"/>
    <w:rsid w:val="00310B4E"/>
    <w:rsid w:val="0033527B"/>
    <w:rsid w:val="00335E9C"/>
    <w:rsid w:val="00354B7D"/>
    <w:rsid w:val="00360E28"/>
    <w:rsid w:val="0036190B"/>
    <w:rsid w:val="00362E2F"/>
    <w:rsid w:val="00381798"/>
    <w:rsid w:val="00391D64"/>
    <w:rsid w:val="003B2C73"/>
    <w:rsid w:val="003B5EE2"/>
    <w:rsid w:val="003C256D"/>
    <w:rsid w:val="003C51C7"/>
    <w:rsid w:val="004239C1"/>
    <w:rsid w:val="00427FC8"/>
    <w:rsid w:val="00431955"/>
    <w:rsid w:val="00435789"/>
    <w:rsid w:val="00435DB9"/>
    <w:rsid w:val="004413E0"/>
    <w:rsid w:val="00451508"/>
    <w:rsid w:val="00457E64"/>
    <w:rsid w:val="0046091D"/>
    <w:rsid w:val="004726A9"/>
    <w:rsid w:val="00474846"/>
    <w:rsid w:val="004A2228"/>
    <w:rsid w:val="004B0FEF"/>
    <w:rsid w:val="004B4539"/>
    <w:rsid w:val="004E6C59"/>
    <w:rsid w:val="004E7B95"/>
    <w:rsid w:val="0052522D"/>
    <w:rsid w:val="00580342"/>
    <w:rsid w:val="00591110"/>
    <w:rsid w:val="00597CCD"/>
    <w:rsid w:val="005B1E13"/>
    <w:rsid w:val="005C1975"/>
    <w:rsid w:val="005D1975"/>
    <w:rsid w:val="005D6663"/>
    <w:rsid w:val="006124AE"/>
    <w:rsid w:val="0061344C"/>
    <w:rsid w:val="006347B7"/>
    <w:rsid w:val="00653CED"/>
    <w:rsid w:val="006625AC"/>
    <w:rsid w:val="006737C9"/>
    <w:rsid w:val="00675CF3"/>
    <w:rsid w:val="00680656"/>
    <w:rsid w:val="00691122"/>
    <w:rsid w:val="00693059"/>
    <w:rsid w:val="006A2E24"/>
    <w:rsid w:val="006A4D95"/>
    <w:rsid w:val="006B5426"/>
    <w:rsid w:val="006E0782"/>
    <w:rsid w:val="006E307D"/>
    <w:rsid w:val="007010A1"/>
    <w:rsid w:val="00705314"/>
    <w:rsid w:val="00733B24"/>
    <w:rsid w:val="007346AC"/>
    <w:rsid w:val="00742A3C"/>
    <w:rsid w:val="0074463E"/>
    <w:rsid w:val="00752B37"/>
    <w:rsid w:val="00762DB0"/>
    <w:rsid w:val="00764ACD"/>
    <w:rsid w:val="00780D27"/>
    <w:rsid w:val="00791D86"/>
    <w:rsid w:val="007A6E0E"/>
    <w:rsid w:val="007A77D4"/>
    <w:rsid w:val="007D1B2E"/>
    <w:rsid w:val="007E30D5"/>
    <w:rsid w:val="007E4F64"/>
    <w:rsid w:val="007F4153"/>
    <w:rsid w:val="007F42C5"/>
    <w:rsid w:val="00812274"/>
    <w:rsid w:val="0082436B"/>
    <w:rsid w:val="0084736B"/>
    <w:rsid w:val="008661F2"/>
    <w:rsid w:val="00872212"/>
    <w:rsid w:val="0088342B"/>
    <w:rsid w:val="008877A5"/>
    <w:rsid w:val="008D6B4A"/>
    <w:rsid w:val="008D6D2F"/>
    <w:rsid w:val="008D7DF2"/>
    <w:rsid w:val="00901266"/>
    <w:rsid w:val="00902354"/>
    <w:rsid w:val="00907C9A"/>
    <w:rsid w:val="0091391C"/>
    <w:rsid w:val="009212E4"/>
    <w:rsid w:val="009370F4"/>
    <w:rsid w:val="009734A5"/>
    <w:rsid w:val="009846CE"/>
    <w:rsid w:val="00991AF6"/>
    <w:rsid w:val="0099227B"/>
    <w:rsid w:val="009B6BA1"/>
    <w:rsid w:val="00A00AD3"/>
    <w:rsid w:val="00A305CF"/>
    <w:rsid w:val="00A3086C"/>
    <w:rsid w:val="00A33C2A"/>
    <w:rsid w:val="00A4498F"/>
    <w:rsid w:val="00A52B66"/>
    <w:rsid w:val="00A71705"/>
    <w:rsid w:val="00A8335D"/>
    <w:rsid w:val="00A87822"/>
    <w:rsid w:val="00A91035"/>
    <w:rsid w:val="00A971BE"/>
    <w:rsid w:val="00AA1B34"/>
    <w:rsid w:val="00AA3E8B"/>
    <w:rsid w:val="00AA3F66"/>
    <w:rsid w:val="00AB1BC6"/>
    <w:rsid w:val="00AB2F52"/>
    <w:rsid w:val="00AB31B7"/>
    <w:rsid w:val="00AC5BDD"/>
    <w:rsid w:val="00AD17A7"/>
    <w:rsid w:val="00AD61A5"/>
    <w:rsid w:val="00AE581B"/>
    <w:rsid w:val="00AF108F"/>
    <w:rsid w:val="00B12EEA"/>
    <w:rsid w:val="00B1572B"/>
    <w:rsid w:val="00B22314"/>
    <w:rsid w:val="00B2323C"/>
    <w:rsid w:val="00B63D61"/>
    <w:rsid w:val="00B755DE"/>
    <w:rsid w:val="00B7597A"/>
    <w:rsid w:val="00B8579E"/>
    <w:rsid w:val="00B94006"/>
    <w:rsid w:val="00BA375F"/>
    <w:rsid w:val="00BC6A9B"/>
    <w:rsid w:val="00C02976"/>
    <w:rsid w:val="00C10481"/>
    <w:rsid w:val="00C11169"/>
    <w:rsid w:val="00C17FAB"/>
    <w:rsid w:val="00C2482D"/>
    <w:rsid w:val="00C3029F"/>
    <w:rsid w:val="00C3069D"/>
    <w:rsid w:val="00C355F4"/>
    <w:rsid w:val="00C3620A"/>
    <w:rsid w:val="00C505EC"/>
    <w:rsid w:val="00C56159"/>
    <w:rsid w:val="00C65C7E"/>
    <w:rsid w:val="00C676F5"/>
    <w:rsid w:val="00C76591"/>
    <w:rsid w:val="00C82396"/>
    <w:rsid w:val="00C96B35"/>
    <w:rsid w:val="00C97BB4"/>
    <w:rsid w:val="00CA397B"/>
    <w:rsid w:val="00CA6D91"/>
    <w:rsid w:val="00CB464B"/>
    <w:rsid w:val="00CC5E07"/>
    <w:rsid w:val="00CE462C"/>
    <w:rsid w:val="00CE599C"/>
    <w:rsid w:val="00CE63FD"/>
    <w:rsid w:val="00CF22FF"/>
    <w:rsid w:val="00D01284"/>
    <w:rsid w:val="00D1115A"/>
    <w:rsid w:val="00D23B5F"/>
    <w:rsid w:val="00D346D7"/>
    <w:rsid w:val="00D36B2F"/>
    <w:rsid w:val="00D63920"/>
    <w:rsid w:val="00D8349A"/>
    <w:rsid w:val="00D867AE"/>
    <w:rsid w:val="00D93A23"/>
    <w:rsid w:val="00D961B1"/>
    <w:rsid w:val="00DA0FFF"/>
    <w:rsid w:val="00DA15B8"/>
    <w:rsid w:val="00DA3B00"/>
    <w:rsid w:val="00DB3258"/>
    <w:rsid w:val="00DB6CAF"/>
    <w:rsid w:val="00DE418D"/>
    <w:rsid w:val="00DF0C03"/>
    <w:rsid w:val="00DF7E3E"/>
    <w:rsid w:val="00E32E8B"/>
    <w:rsid w:val="00E36B58"/>
    <w:rsid w:val="00E42D3A"/>
    <w:rsid w:val="00E46719"/>
    <w:rsid w:val="00E47291"/>
    <w:rsid w:val="00E627AC"/>
    <w:rsid w:val="00E83A52"/>
    <w:rsid w:val="00E92416"/>
    <w:rsid w:val="00E97299"/>
    <w:rsid w:val="00EB4EDE"/>
    <w:rsid w:val="00ED2101"/>
    <w:rsid w:val="00ED2653"/>
    <w:rsid w:val="00EE50AE"/>
    <w:rsid w:val="00EF0543"/>
    <w:rsid w:val="00F20ABE"/>
    <w:rsid w:val="00F24983"/>
    <w:rsid w:val="00F32216"/>
    <w:rsid w:val="00F37A5C"/>
    <w:rsid w:val="00F40E0A"/>
    <w:rsid w:val="00F43BE0"/>
    <w:rsid w:val="00F52FB3"/>
    <w:rsid w:val="00F566B3"/>
    <w:rsid w:val="00F609DE"/>
    <w:rsid w:val="00F80872"/>
    <w:rsid w:val="00F82BBF"/>
    <w:rsid w:val="00F92749"/>
    <w:rsid w:val="00FB0490"/>
    <w:rsid w:val="00FC5E14"/>
    <w:rsid w:val="00FC60BC"/>
    <w:rsid w:val="00FD75CE"/>
    <w:rsid w:val="00FE15C5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1C5FE"/>
  <w14:defaultImageDpi w14:val="0"/>
  <w15:docId w15:val="{BA911335-7C9C-4071-B6DA-C1CBB1D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link w:val="AmainChar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link w:val="AparaChar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7346A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  <w:rPr>
      <w:rFonts w:cs="Times New Roman"/>
    </w:rPr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7346AC"/>
    <w:rPr>
      <w:rFonts w:cs="Times New Roman"/>
    </w:rPr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7346AC"/>
  </w:style>
  <w:style w:type="paragraph" w:styleId="TOC2">
    <w:name w:val="toc 2"/>
    <w:basedOn w:val="Normal"/>
    <w:next w:val="Normal"/>
    <w:autoRedefine/>
    <w:uiPriority w:val="39"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346AC"/>
    <w:pPr>
      <w:ind w:left="1920"/>
    </w:pPr>
  </w:style>
  <w:style w:type="character" w:styleId="Hyperlink">
    <w:name w:val="Hyperlink"/>
    <w:basedOn w:val="DefaultParagraphFont"/>
    <w:uiPriority w:val="99"/>
    <w:semiHidden/>
    <w:rsid w:val="007346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346A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7346A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46A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  <w:rPr>
      <w:rFonts w:cs="Times New Roman"/>
    </w:rPr>
  </w:style>
  <w:style w:type="paragraph" w:styleId="ListParagraph">
    <w:name w:val="List Paragraph"/>
    <w:basedOn w:val="Normal"/>
    <w:uiPriority w:val="34"/>
    <w:qFormat/>
    <w:rsid w:val="006E3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822"/>
    <w:rPr>
      <w:rFonts w:ascii="Tahoma" w:hAnsi="Tahoma" w:cs="Tahoma"/>
      <w:sz w:val="16"/>
      <w:szCs w:val="16"/>
      <w:lang w:val="x-none" w:eastAsia="en-US"/>
    </w:rPr>
  </w:style>
  <w:style w:type="paragraph" w:customStyle="1" w:styleId="aNote">
    <w:name w:val="aNote"/>
    <w:basedOn w:val="Normal"/>
    <w:link w:val="aNoteChar"/>
    <w:rsid w:val="00E32E8B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E32E8B"/>
    <w:rPr>
      <w:rFonts w:cs="Times New Roman"/>
      <w:i/>
    </w:rPr>
  </w:style>
  <w:style w:type="character" w:customStyle="1" w:styleId="aNoteChar">
    <w:name w:val="aNote Char"/>
    <w:basedOn w:val="DefaultParagraphFont"/>
    <w:link w:val="aNote"/>
    <w:locked/>
    <w:rsid w:val="00E32E8B"/>
    <w:rPr>
      <w:rFonts w:cs="Times New Roman"/>
      <w:lang w:val="x-none" w:eastAsia="en-US"/>
    </w:rPr>
  </w:style>
  <w:style w:type="paragraph" w:customStyle="1" w:styleId="CoverTextBullet">
    <w:name w:val="CoverTextBullet"/>
    <w:basedOn w:val="Normal"/>
    <w:qFormat/>
    <w:rsid w:val="00E32E8B"/>
    <w:pPr>
      <w:numPr>
        <w:numId w:val="11"/>
      </w:numPr>
      <w:spacing w:before="100"/>
      <w:jc w:val="both"/>
    </w:pPr>
    <w:rPr>
      <w:color w:val="000000"/>
      <w:sz w:val="20"/>
    </w:rPr>
  </w:style>
  <w:style w:type="character" w:customStyle="1" w:styleId="charCitHyperlinkAbbrev">
    <w:name w:val="charCitHyperlinkAbbrev"/>
    <w:basedOn w:val="Hyperlink"/>
    <w:uiPriority w:val="1"/>
    <w:rsid w:val="00E32E8B"/>
    <w:rPr>
      <w:rFonts w:cs="Times New Roman"/>
      <w:color w:val="0000FF" w:themeColor="hyperlink"/>
      <w:u w:val="none"/>
    </w:rPr>
  </w:style>
  <w:style w:type="character" w:customStyle="1" w:styleId="AparaChar">
    <w:name w:val="A para Char"/>
    <w:basedOn w:val="DefaultParagraphFont"/>
    <w:link w:val="Apara"/>
    <w:locked/>
    <w:rsid w:val="00E32E8B"/>
    <w:rPr>
      <w:rFonts w:cs="Times New Roman"/>
      <w:sz w:val="24"/>
      <w:lang w:val="x-none" w:eastAsia="en-US"/>
    </w:rPr>
  </w:style>
  <w:style w:type="character" w:customStyle="1" w:styleId="AmainChar">
    <w:name w:val="A main Char"/>
    <w:basedOn w:val="DefaultParagraphFont"/>
    <w:link w:val="Amain"/>
    <w:locked/>
    <w:rsid w:val="00E32E8B"/>
    <w:rPr>
      <w:rFonts w:cs="Times New Roman"/>
      <w:sz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A308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8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086C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3086C"/>
    <w:rPr>
      <w:rFonts w:cs="Times New Roman"/>
      <w:b/>
      <w:bCs/>
      <w:lang w:val="x-none" w:eastAsia="en-US"/>
    </w:rPr>
  </w:style>
  <w:style w:type="paragraph" w:customStyle="1" w:styleId="mbullet1">
    <w:name w:val="m_bullet 1"/>
    <w:basedOn w:val="ListParagraph"/>
    <w:qFormat/>
    <w:rsid w:val="00227417"/>
    <w:pPr>
      <w:numPr>
        <w:numId w:val="19"/>
      </w:numPr>
      <w:spacing w:line="276" w:lineRule="auto"/>
      <w:contextualSpacing w:val="0"/>
    </w:pPr>
    <w:rPr>
      <w:rFonts w:ascii="Calibri" w:eastAsia="Calibri" w:hAnsi="Calibri" w:cs="System"/>
      <w:color w:val="808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6B0F-2F47-4FAB-931A-2F512AF6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1185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2017-06-09T04:40:00Z</cp:lastPrinted>
  <dcterms:created xsi:type="dcterms:W3CDTF">2022-01-09T22:28:00Z</dcterms:created>
  <dcterms:modified xsi:type="dcterms:W3CDTF">2022-01-09T22:28:00Z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8717257</vt:lpwstr>
  </property>
  <property fmtid="{D5CDD505-2E9C-101B-9397-08002B2CF9AE}" pid="4" name="JMSREQUIREDCHECKIN">
    <vt:lpwstr/>
  </property>
</Properties>
</file>