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2354" w14:textId="77777777" w:rsidR="00D76F0B" w:rsidRDefault="00D76F0B">
      <w:pPr>
        <w:spacing w:before="120"/>
        <w:rPr>
          <w:rFonts w:ascii="Arial" w:hAnsi="Arial" w:cs="Arial"/>
        </w:rPr>
      </w:pPr>
      <w:bookmarkStart w:id="0" w:name="_Toc44738651"/>
      <w:r>
        <w:rPr>
          <w:rFonts w:ascii="Arial" w:hAnsi="Arial" w:cs="Arial"/>
        </w:rPr>
        <w:t>Australian Capital Territory</w:t>
      </w:r>
    </w:p>
    <w:p w14:paraId="4BE49B91" w14:textId="67B58283" w:rsidR="004E6BC8" w:rsidRPr="00CC772E" w:rsidRDefault="00907A18" w:rsidP="004E6BC8">
      <w:pPr>
        <w:pStyle w:val="Billname"/>
        <w:spacing w:before="700"/>
        <w:rPr>
          <w:bCs/>
        </w:rPr>
      </w:pPr>
      <w:r w:rsidRPr="00907A18">
        <w:rPr>
          <w:bCs/>
        </w:rPr>
        <w:t>Cemeteries and Crematoria</w:t>
      </w:r>
      <w:r>
        <w:rPr>
          <w:bCs/>
        </w:rPr>
        <w:t xml:space="preserve"> (</w:t>
      </w:r>
      <w:r w:rsidR="004E6BC8">
        <w:rPr>
          <w:bCs/>
        </w:rPr>
        <w:t>Immersion of Cremated Remains in Flowing Water</w:t>
      </w:r>
      <w:r>
        <w:rPr>
          <w:bCs/>
        </w:rPr>
        <w:t>)</w:t>
      </w:r>
      <w:r w:rsidR="004E6BC8">
        <w:rPr>
          <w:bCs/>
        </w:rPr>
        <w:t xml:space="preserve"> Code of Practice 202</w:t>
      </w:r>
      <w:r w:rsidR="00983107">
        <w:rPr>
          <w:bCs/>
        </w:rPr>
        <w:t>3</w:t>
      </w:r>
    </w:p>
    <w:p w14:paraId="74AD31B8" w14:textId="5D08EC65" w:rsidR="00D76F0B" w:rsidRDefault="00D76F0B">
      <w:pPr>
        <w:spacing w:before="240" w:after="60"/>
        <w:rPr>
          <w:rFonts w:ascii="Arial" w:hAnsi="Arial" w:cs="Arial"/>
          <w:b/>
          <w:bCs/>
          <w:vertAlign w:val="superscript"/>
        </w:rPr>
      </w:pPr>
      <w:r>
        <w:rPr>
          <w:rFonts w:ascii="Arial" w:hAnsi="Arial" w:cs="Arial"/>
          <w:b/>
          <w:bCs/>
        </w:rPr>
        <w:t xml:space="preserve">Disallowable instrument </w:t>
      </w:r>
      <w:r w:rsidR="004E6BC8" w:rsidRPr="00CC772E">
        <w:rPr>
          <w:rFonts w:ascii="Arial" w:hAnsi="Arial" w:cs="Arial"/>
          <w:b/>
          <w:bCs/>
          <w:szCs w:val="20"/>
        </w:rPr>
        <w:t>DI202</w:t>
      </w:r>
      <w:r w:rsidR="00983107">
        <w:rPr>
          <w:rFonts w:ascii="Arial" w:hAnsi="Arial" w:cs="Arial"/>
          <w:b/>
          <w:bCs/>
          <w:szCs w:val="20"/>
        </w:rPr>
        <w:t>3</w:t>
      </w:r>
      <w:r w:rsidR="004E6BC8" w:rsidRPr="00CC772E">
        <w:rPr>
          <w:rFonts w:ascii="Arial" w:hAnsi="Arial" w:cs="Arial"/>
          <w:b/>
          <w:bCs/>
          <w:szCs w:val="20"/>
        </w:rPr>
        <w:t>–</w:t>
      </w:r>
      <w:r w:rsidR="00292FBB">
        <w:rPr>
          <w:rFonts w:ascii="Arial" w:hAnsi="Arial" w:cs="Arial"/>
          <w:b/>
          <w:bCs/>
          <w:szCs w:val="20"/>
        </w:rPr>
        <w:t>215</w:t>
      </w:r>
    </w:p>
    <w:p w14:paraId="335963A5" w14:textId="77777777" w:rsidR="00D76F0B" w:rsidRDefault="00D76F0B">
      <w:pPr>
        <w:pStyle w:val="madeunder"/>
        <w:spacing w:before="240" w:after="120"/>
      </w:pPr>
      <w:r>
        <w:t xml:space="preserve">made under the   </w:t>
      </w:r>
    </w:p>
    <w:p w14:paraId="075077E7" w14:textId="2C1E46F9" w:rsidR="00D76F0B" w:rsidRDefault="00D76F0B">
      <w:pPr>
        <w:pStyle w:val="CoverActName"/>
        <w:rPr>
          <w:rFonts w:cs="Arial"/>
          <w:b w:val="0"/>
          <w:sz w:val="20"/>
        </w:rPr>
      </w:pPr>
      <w:r w:rsidRPr="00E603C0">
        <w:rPr>
          <w:rFonts w:cs="Arial"/>
          <w:iCs/>
          <w:sz w:val="20"/>
        </w:rPr>
        <w:t>Cemeteries and Crematoria Act 20</w:t>
      </w:r>
      <w:r w:rsidR="00517B22" w:rsidRPr="00E603C0">
        <w:rPr>
          <w:rFonts w:cs="Arial"/>
          <w:iCs/>
          <w:sz w:val="20"/>
        </w:rPr>
        <w:t>20</w:t>
      </w:r>
      <w:r>
        <w:rPr>
          <w:rFonts w:cs="Arial"/>
          <w:i/>
          <w:sz w:val="20"/>
        </w:rPr>
        <w:t xml:space="preserve">, </w:t>
      </w:r>
      <w:r>
        <w:rPr>
          <w:rFonts w:cs="Arial"/>
          <w:sz w:val="20"/>
        </w:rPr>
        <w:t xml:space="preserve">section </w:t>
      </w:r>
      <w:r w:rsidR="00517B22">
        <w:rPr>
          <w:rFonts w:cs="Arial"/>
          <w:sz w:val="20"/>
        </w:rPr>
        <w:t>123</w:t>
      </w:r>
      <w:r>
        <w:rPr>
          <w:rFonts w:cs="Arial"/>
          <w:sz w:val="20"/>
        </w:rPr>
        <w:t xml:space="preserve"> (Code of Practice</w:t>
      </w:r>
      <w:r w:rsidR="00517B22">
        <w:rPr>
          <w:rFonts w:cs="Arial"/>
          <w:sz w:val="20"/>
        </w:rPr>
        <w:t xml:space="preserve"> - approval</w:t>
      </w:r>
      <w:r>
        <w:rPr>
          <w:rFonts w:cs="Arial"/>
          <w:sz w:val="20"/>
        </w:rPr>
        <w:t>)</w:t>
      </w:r>
    </w:p>
    <w:p w14:paraId="35148CEB" w14:textId="77777777" w:rsidR="00D76F0B" w:rsidRDefault="00D76F0B">
      <w:pPr>
        <w:spacing w:before="360"/>
        <w:ind w:right="565"/>
        <w:rPr>
          <w:rFonts w:ascii="Arial" w:hAnsi="Arial" w:cs="Arial"/>
          <w:b/>
          <w:bCs/>
          <w:sz w:val="28"/>
          <w:szCs w:val="28"/>
        </w:rPr>
      </w:pPr>
      <w:r>
        <w:rPr>
          <w:rFonts w:ascii="Arial" w:hAnsi="Arial" w:cs="Arial"/>
          <w:b/>
          <w:bCs/>
          <w:sz w:val="28"/>
          <w:szCs w:val="28"/>
        </w:rPr>
        <w:t>EXPLANATORY STATEMENT</w:t>
      </w:r>
    </w:p>
    <w:p w14:paraId="706EEF75" w14:textId="77777777" w:rsidR="00D76F0B" w:rsidRDefault="00D76F0B">
      <w:pPr>
        <w:pStyle w:val="N-line3"/>
        <w:pBdr>
          <w:bottom w:val="none" w:sz="0" w:space="0" w:color="auto"/>
        </w:pBdr>
      </w:pPr>
    </w:p>
    <w:p w14:paraId="6AE53E68" w14:textId="77777777" w:rsidR="00D76F0B" w:rsidRDefault="00D76F0B">
      <w:pPr>
        <w:pStyle w:val="N-line3"/>
        <w:pBdr>
          <w:top w:val="single" w:sz="12" w:space="1" w:color="auto"/>
          <w:bottom w:val="none" w:sz="0" w:space="0" w:color="auto"/>
        </w:pBdr>
      </w:pPr>
    </w:p>
    <w:bookmarkEnd w:id="0"/>
    <w:p w14:paraId="082F315F" w14:textId="24A74878" w:rsidR="00D76F0B" w:rsidRDefault="008C6076">
      <w:r>
        <w:t xml:space="preserve">Section 123 of the </w:t>
      </w:r>
      <w:r w:rsidRPr="008C6076">
        <w:rPr>
          <w:i/>
          <w:iCs/>
        </w:rPr>
        <w:t>Cemeteries and Crematoria Act 2020</w:t>
      </w:r>
      <w:r>
        <w:t xml:space="preserve"> (the Act) provides that the Minister may approve a code of practice in relation to </w:t>
      </w:r>
      <w:r w:rsidR="00163D8E">
        <w:t>facilities (cemeteries and crematoria), the burial, cremation, exhumation or transportation of human remains, the interment and disinterment of cremated remains, and the memorialisation of a deceased person.</w:t>
      </w:r>
    </w:p>
    <w:p w14:paraId="3AD6A62D" w14:textId="77777777" w:rsidR="008C6076" w:rsidRDefault="008C6076"/>
    <w:p w14:paraId="1585B340" w14:textId="1B1B2F9A" w:rsidR="00D76F0B" w:rsidRDefault="00163D8E">
      <w:r>
        <w:t xml:space="preserve">This </w:t>
      </w:r>
      <w:r w:rsidR="004E6BC8">
        <w:t>Code of Practice (the Code)</w:t>
      </w:r>
      <w:r>
        <w:t xml:space="preserve"> </w:t>
      </w:r>
      <w:r w:rsidR="00E95AC2">
        <w:t>determines standard</w:t>
      </w:r>
      <w:r w:rsidR="00DE3CD4">
        <w:t>s</w:t>
      </w:r>
      <w:r w:rsidR="00E95AC2">
        <w:t xml:space="preserve"> </w:t>
      </w:r>
      <w:r w:rsidR="004E6BC8">
        <w:t xml:space="preserve">and provides direction to members of the public who wish to memorialise a deceased person by immersing their cremated remains in flowing water. The Code also provides details on </w:t>
      </w:r>
      <w:r w:rsidR="00F07C59">
        <w:t xml:space="preserve">two </w:t>
      </w:r>
      <w:r w:rsidR="004E6BC8">
        <w:t>locations in the ACT where this practice can be undertaken.</w:t>
      </w:r>
    </w:p>
    <w:p w14:paraId="47A5B603" w14:textId="3B447BB7" w:rsidR="004E6BC8" w:rsidRDefault="004E6BC8"/>
    <w:p w14:paraId="4AAB7A36" w14:textId="5749ABD4" w:rsidR="004E6BC8" w:rsidRPr="004E6BC8" w:rsidRDefault="004E6BC8" w:rsidP="004E6BC8">
      <w:r w:rsidRPr="004E6BC8">
        <w:t>In 2018 an inquiry</w:t>
      </w:r>
      <w:r w:rsidRPr="004E6BC8">
        <w:rPr>
          <w:vertAlign w:val="superscript"/>
        </w:rPr>
        <w:footnoteReference w:id="1"/>
      </w:r>
      <w:r w:rsidRPr="004E6BC8">
        <w:t xml:space="preserve"> engaged with the community on a review of the Act. This engagement found that in relation to burial or cremation, one in ten people in the ACT with a cultural or religious belief, were not having their needs met by the existing services provided.</w:t>
      </w:r>
    </w:p>
    <w:p w14:paraId="2F7C3E96" w14:textId="77777777" w:rsidR="004E6BC8" w:rsidRPr="004E6BC8" w:rsidRDefault="004E6BC8" w:rsidP="004E6BC8"/>
    <w:p w14:paraId="4C79D995" w14:textId="4D52F116" w:rsidR="004E6BC8" w:rsidRDefault="004E6BC8" w:rsidP="004E6BC8">
      <w:r w:rsidRPr="004E6BC8">
        <w:t xml:space="preserve">One of these unmet needs is an ACT Government approved location for members of the community to immerse ashes. </w:t>
      </w:r>
    </w:p>
    <w:p w14:paraId="01F7C318" w14:textId="19042AFD" w:rsidR="004E6BC8" w:rsidRDefault="004E6BC8" w:rsidP="004E6BC8"/>
    <w:p w14:paraId="4FF1F963" w14:textId="2B05E19C" w:rsidR="004E6BC8" w:rsidRDefault="004E6BC8" w:rsidP="004E6BC8">
      <w:r w:rsidRPr="004E6BC8">
        <w:t>A Hindu tradition is to immerse ashes into flowing water which eventually reaches the ocean. Those members of the community who practice this in the ACT understand the Murray-Darling basin system and the unlikelihood of their ashes reaching the ocean</w:t>
      </w:r>
      <w:r>
        <w:t>.</w:t>
      </w:r>
    </w:p>
    <w:p w14:paraId="42C5412B" w14:textId="77777777" w:rsidR="004E6BC8" w:rsidRDefault="004E6BC8" w:rsidP="004E6BC8"/>
    <w:p w14:paraId="2E62861F" w14:textId="30C432AB" w:rsidR="00D76F0B" w:rsidRDefault="004E6BC8" w:rsidP="00D14E08">
      <w:r w:rsidRPr="004E6BC8">
        <w:t>The practice, or ceremony is the final farewell after the cremation and funeral service. The only items dispersed are the ashes and loose flowers. Ideally, the practice occurs the day after the cremation, it is a private affair following what is generally a public funeral. The final ceremony is</w:t>
      </w:r>
      <w:r>
        <w:t xml:space="preserve"> generally</w:t>
      </w:r>
      <w:r w:rsidRPr="004E6BC8">
        <w:t xml:space="preserve"> only attended by a priest and close family members of the deceased.</w:t>
      </w:r>
    </w:p>
    <w:sectPr w:rsidR="00D76F0B">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ABDF" w14:textId="77777777" w:rsidR="00C87FE2" w:rsidRDefault="00C87FE2">
      <w:r>
        <w:separator/>
      </w:r>
    </w:p>
  </w:endnote>
  <w:endnote w:type="continuationSeparator" w:id="0">
    <w:p w14:paraId="368A1FF4" w14:textId="77777777" w:rsidR="00C87FE2" w:rsidRDefault="00C8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8637" w14:textId="051A7123" w:rsidR="00D76F0B" w:rsidRDefault="00D76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D2C">
      <w:rPr>
        <w:rStyle w:val="PageNumber"/>
        <w:noProof/>
      </w:rPr>
      <w:t>1</w:t>
    </w:r>
    <w:r>
      <w:rPr>
        <w:rStyle w:val="PageNumber"/>
      </w:rPr>
      <w:fldChar w:fldCharType="end"/>
    </w:r>
  </w:p>
  <w:p w14:paraId="52C0C9A4" w14:textId="77777777" w:rsidR="00D76F0B" w:rsidRDefault="00D76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012E" w14:textId="77777777" w:rsidR="00D76F0B" w:rsidRDefault="00D76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C7230C" w14:textId="77777777" w:rsidR="00D76F0B" w:rsidRPr="00D76F0B" w:rsidRDefault="00D76F0B" w:rsidP="00D76F0B">
    <w:pPr>
      <w:pStyle w:val="Footer"/>
      <w:ind w:right="360"/>
      <w:jc w:val="center"/>
      <w:rPr>
        <w:rFonts w:ascii="Arial" w:hAnsi="Arial" w:cs="Arial"/>
        <w:sz w:val="14"/>
      </w:rPr>
    </w:pPr>
    <w:r w:rsidRPr="00D76F0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7B2" w14:textId="517EB12B" w:rsidR="00A30B31" w:rsidRPr="00B547E1" w:rsidRDefault="00B547E1" w:rsidP="00B547E1">
    <w:pPr>
      <w:pStyle w:val="Footer"/>
      <w:jc w:val="center"/>
      <w:rPr>
        <w:rFonts w:ascii="Arial" w:hAnsi="Arial" w:cs="Arial"/>
        <w:sz w:val="14"/>
      </w:rPr>
    </w:pPr>
    <w:r w:rsidRPr="00B547E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73AD" w14:textId="77777777" w:rsidR="00C87FE2" w:rsidRDefault="00C87FE2">
      <w:r>
        <w:separator/>
      </w:r>
    </w:p>
  </w:footnote>
  <w:footnote w:type="continuationSeparator" w:id="0">
    <w:p w14:paraId="06937A3F" w14:textId="77777777" w:rsidR="00C87FE2" w:rsidRDefault="00C87FE2">
      <w:r>
        <w:continuationSeparator/>
      </w:r>
    </w:p>
  </w:footnote>
  <w:footnote w:id="1">
    <w:p w14:paraId="799D01D7" w14:textId="77777777" w:rsidR="004E6BC8" w:rsidRDefault="004E6BC8" w:rsidP="004E6BC8">
      <w:pPr>
        <w:pStyle w:val="FootnoteText"/>
      </w:pPr>
      <w:r>
        <w:rPr>
          <w:rStyle w:val="FootnoteReference"/>
        </w:rPr>
        <w:footnoteRef/>
      </w:r>
      <w:r>
        <w:t xml:space="preserve"> </w:t>
      </w:r>
      <w:r w:rsidRPr="002E38AF">
        <w:t>Standing Committee on Environment and Transport and City Services (TCCS)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0033" w14:textId="77777777" w:rsidR="00F67D2C" w:rsidRDefault="00F67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5AD" w14:textId="77777777" w:rsidR="00F67D2C" w:rsidRDefault="00F67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E036" w14:textId="77777777" w:rsidR="00F67D2C" w:rsidRDefault="00F67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A6219"/>
    <w:multiLevelType w:val="hybridMultilevel"/>
    <w:tmpl w:val="E93E963A"/>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C662C"/>
    <w:multiLevelType w:val="hybridMultilevel"/>
    <w:tmpl w:val="E93E9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B4351B"/>
    <w:multiLevelType w:val="hybridMultilevel"/>
    <w:tmpl w:val="FDBC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1382804">
    <w:abstractNumId w:val="1"/>
  </w:num>
  <w:num w:numId="2" w16cid:durableId="1404526460">
    <w:abstractNumId w:val="0"/>
  </w:num>
  <w:num w:numId="3" w16cid:durableId="139809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0B"/>
    <w:rsid w:val="00163D8E"/>
    <w:rsid w:val="00230D1A"/>
    <w:rsid w:val="00292FBB"/>
    <w:rsid w:val="002D5F82"/>
    <w:rsid w:val="003208EC"/>
    <w:rsid w:val="00491060"/>
    <w:rsid w:val="004C3227"/>
    <w:rsid w:val="004E6BC8"/>
    <w:rsid w:val="00517B22"/>
    <w:rsid w:val="00604959"/>
    <w:rsid w:val="008C6076"/>
    <w:rsid w:val="00907A18"/>
    <w:rsid w:val="00944A8B"/>
    <w:rsid w:val="00974690"/>
    <w:rsid w:val="00983107"/>
    <w:rsid w:val="0099246A"/>
    <w:rsid w:val="00A0072D"/>
    <w:rsid w:val="00A30B31"/>
    <w:rsid w:val="00AC1733"/>
    <w:rsid w:val="00B16785"/>
    <w:rsid w:val="00B437BE"/>
    <w:rsid w:val="00B547E1"/>
    <w:rsid w:val="00B928AF"/>
    <w:rsid w:val="00BE5EAC"/>
    <w:rsid w:val="00C87FE2"/>
    <w:rsid w:val="00CC2F81"/>
    <w:rsid w:val="00D14E08"/>
    <w:rsid w:val="00D76F0B"/>
    <w:rsid w:val="00D913CB"/>
    <w:rsid w:val="00DE3CD4"/>
    <w:rsid w:val="00E603C0"/>
    <w:rsid w:val="00E73117"/>
    <w:rsid w:val="00E90D05"/>
    <w:rsid w:val="00E95AC2"/>
    <w:rsid w:val="00F07C59"/>
    <w:rsid w:val="00F6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0D3E1"/>
  <w14:defaultImageDpi w14:val="0"/>
  <w15:docId w15:val="{0EB9190C-6924-4C80-94E4-891C3E0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Pr>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customStyle="1" w:styleId="Billname">
    <w:name w:val="Billname"/>
    <w:basedOn w:val="Normal"/>
    <w:pPr>
      <w:tabs>
        <w:tab w:val="left" w:pos="2400"/>
        <w:tab w:val="left" w:pos="2880"/>
      </w:tabs>
      <w:spacing w:before="1220" w:after="100"/>
    </w:pPr>
    <w:rPr>
      <w:rFonts w:ascii="Arial" w:hAnsi="Arial"/>
      <w:b/>
      <w:sz w:val="40"/>
      <w:szCs w:val="20"/>
    </w:rPr>
  </w:style>
  <w:style w:type="paragraph" w:customStyle="1" w:styleId="N-line3">
    <w:name w:val="N-line3"/>
    <w:basedOn w:val="Normal"/>
    <w:next w:val="Normal"/>
    <w:uiPriority w:val="99"/>
    <w:pPr>
      <w:pBdr>
        <w:bottom w:val="single" w:sz="12" w:space="1" w:color="auto"/>
      </w:pBdr>
      <w:jc w:val="both"/>
    </w:pPr>
    <w:rPr>
      <w:szCs w:val="20"/>
    </w:rPr>
  </w:style>
  <w:style w:type="paragraph" w:customStyle="1" w:styleId="madeunder">
    <w:name w:val="made under"/>
    <w:basedOn w:val="Normal"/>
    <w:uiPriority w:val="99"/>
    <w:pPr>
      <w:spacing w:before="180" w:after="60"/>
      <w:jc w:val="both"/>
    </w:pPr>
    <w:rPr>
      <w:szCs w:val="20"/>
    </w:rPr>
  </w:style>
  <w:style w:type="paragraph" w:customStyle="1" w:styleId="CoverActName">
    <w:name w:val="CoverActName"/>
    <w:basedOn w:val="Normal"/>
    <w:uiPriority w:val="99"/>
    <w:pPr>
      <w:tabs>
        <w:tab w:val="left" w:pos="2600"/>
      </w:tabs>
      <w:spacing w:before="200" w:after="60"/>
      <w:jc w:val="both"/>
    </w:pPr>
    <w:rPr>
      <w:rFonts w:ascii="Arial" w:hAnsi="Arial"/>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AC1733"/>
    <w:pPr>
      <w:ind w:left="720"/>
      <w:contextualSpacing/>
    </w:pPr>
  </w:style>
  <w:style w:type="paragraph" w:styleId="FootnoteText">
    <w:name w:val="footnote text"/>
    <w:basedOn w:val="Normal"/>
    <w:link w:val="FootnoteTextChar"/>
    <w:uiPriority w:val="99"/>
    <w:semiHidden/>
    <w:unhideWhenUsed/>
    <w:rsid w:val="004E6BC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6BC8"/>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E6BC8"/>
    <w:rPr>
      <w:vertAlign w:val="superscript"/>
    </w:rPr>
  </w:style>
  <w:style w:type="paragraph" w:styleId="Revision">
    <w:name w:val="Revision"/>
    <w:hidden/>
    <w:uiPriority w:val="99"/>
    <w:semiHidden/>
    <w:rsid w:val="00907A18"/>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A42991941</value>
    </field>
    <field name="Objective-Title">
      <value order="0">Attachment E - Amended Explanatory Statement - Immersion of Cremated Remains in Flowing Water</value>
    </field>
    <field name="Objective-Description">
      <value order="0"/>
    </field>
    <field name="Objective-CreationStamp">
      <value order="0">2023-08-04T01:18:46Z</value>
    </field>
    <field name="Objective-IsApproved">
      <value order="0">false</value>
    </field>
    <field name="Objective-IsPublished">
      <value order="0">true</value>
    </field>
    <field name="Objective-DatePublished">
      <value order="0">2023-08-22T00:31:57Z</value>
    </field>
    <field name="Objective-ModificationStamp">
      <value order="0">2023-08-22T00:31:57Z</value>
    </field>
    <field name="Objective-Owner">
      <value order="0">Gregory Mirenda</value>
    </field>
    <field name="Objective-Path">
      <value order="0">Whole of ACT Government:TCCS STRUCTURE - Content Restriction Hierarchy:01. Assembly, Cabinet, Ministerial:03. Ministerials:03. Complete:Information Brief (Minister):2023 Information Brief (Minister):TCBS - MIN S2023/01941 - Code of Practice - Immersion of Cremated Remains in Flowing Water - Minister Brief</value>
    </field>
    <field name="Objective-Parent">
      <value order="0">TCBS - MIN S2023/01941 - Code of Practice - Immersion of Cremated Remains in Flowing Water - Minister Brief</value>
    </field>
    <field name="Objective-State">
      <value order="0">Published</value>
    </field>
    <field name="Objective-VersionId">
      <value order="0">vA53857963</value>
    </field>
    <field name="Objective-Version">
      <value order="0">5.0</value>
    </field>
    <field name="Objective-VersionNumber">
      <value order="0">5</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1616</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brown</dc:creator>
  <cp:keywords>2</cp:keywords>
  <dc:description/>
  <cp:lastModifiedBy>PCODCS</cp:lastModifiedBy>
  <cp:revision>4</cp:revision>
  <cp:lastPrinted>2007-04-12T00:29:00Z</cp:lastPrinted>
  <dcterms:created xsi:type="dcterms:W3CDTF">2023-08-22T23:28:00Z</dcterms:created>
  <dcterms:modified xsi:type="dcterms:W3CDTF">2023-08-22T23:28:00Z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434QJV4z4S8hDHy2aLrzou1B+TEoaRobvd01wfEQwuRvCfcWf+Og4vT/tOIpqSwxRMU_x000d__x000d_9ss0rPPcqHC5mNhf40bbOTBELvMH8GgQobsZ7TYHa432KfG5EvqrwvQ/YMNnJusznRcDwblHBlGL_x000d__x000d_n1Ma3kPaVhw2GC7UHQf//pRf2sH/qNgS1i2miGICy/qevEFNi/AlX54Ckrn65JF5EikAeBdBpgGL_x000d__x000d_+YxKINjCHETz+vNM5</vt:lpwstr>
  </property>
  <property fmtid="{D5CDD505-2E9C-101B-9397-08002B2CF9AE}" pid="3" name="MAIL_MSG_ID2">
    <vt:lpwstr>GE9MhKEigjZwMEtQj9Nou6bsfoD3cPsxYYsAFDa/tKS7DS+r+D4yqf08GrK_x000d__x000d_y78Up5bIRucN69Dtb5o5x5GsogU=</vt:lpwstr>
  </property>
  <property fmtid="{D5CDD505-2E9C-101B-9397-08002B2CF9AE}" pid="4" name="RESPONSE_SENDER_NAME">
    <vt:lpwstr>sAAAXRTqSjcrLApCOB8lSfcP3F3M85IXJPFxpxiGTpxR7Vo=</vt:lpwstr>
  </property>
  <property fmtid="{D5CDD505-2E9C-101B-9397-08002B2CF9AE}" pid="5" name="EMAIL_OWNER_ADDRESS">
    <vt:lpwstr>4AAAv2pPQheLA5UUEMHKYE57C8mzUN7FuX2x0WhKef75WJhAnaUvjebmWg==</vt:lpwstr>
  </property>
  <property fmtid="{D5CDD505-2E9C-101B-9397-08002B2CF9AE}" pid="6" name="Objective-Id">
    <vt:lpwstr>A42991941</vt:lpwstr>
  </property>
  <property fmtid="{D5CDD505-2E9C-101B-9397-08002B2CF9AE}" pid="7" name="Objective-Title">
    <vt:lpwstr>Attachment E - Amended Explanatory Statement - Immersion of Cremated Remains in Flowing Water</vt:lpwstr>
  </property>
  <property fmtid="{D5CDD505-2E9C-101B-9397-08002B2CF9AE}" pid="8" name="Objective-Comment">
    <vt:lpwstr/>
  </property>
  <property fmtid="{D5CDD505-2E9C-101B-9397-08002B2CF9AE}" pid="9" name="Objective-CreationStamp">
    <vt:filetime>2023-08-04T01:18:46Z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2023-08-22T00:31:57Z</vt:filetime>
  </property>
  <property fmtid="{D5CDD505-2E9C-101B-9397-08002B2CF9AE}" pid="13" name="Objective-ModificationStamp">
    <vt:filetime>2023-08-22T00:31:57Z</vt:filetime>
  </property>
  <property fmtid="{D5CDD505-2E9C-101B-9397-08002B2CF9AE}" pid="14" name="Objective-Owner">
    <vt:lpwstr>Gregory Mirenda</vt:lpwstr>
  </property>
  <property fmtid="{D5CDD505-2E9C-101B-9397-08002B2CF9AE}" pid="15" name="Objective-Path">
    <vt:lpwstr>Whole of ACT Government:TCCS STRUCTURE - Content Restriction Hierarchy:01. Assembly, Cabinet, Ministerial:03. Ministerials:03. Complete:Information Brief (Minister):2023 Information Brief (Minister):TCBS - MIN S2023/01941 - Code of Practice - Immersion of Cremated Remains in Flowing Water - Minister Brief:</vt:lpwstr>
  </property>
  <property fmtid="{D5CDD505-2E9C-101B-9397-08002B2CF9AE}" pid="16" name="Objective-Parent">
    <vt:lpwstr>TCBS - MIN S2023/01941 - Code of Practice - Immersion of Cremated Remains in Flowing Water - Minister Brief</vt:lpwstr>
  </property>
  <property fmtid="{D5CDD505-2E9C-101B-9397-08002B2CF9AE}" pid="17" name="Objective-State">
    <vt:lpwstr>Published</vt:lpwstr>
  </property>
  <property fmtid="{D5CDD505-2E9C-101B-9397-08002B2CF9AE}" pid="18" name="Objective-Version">
    <vt:lpwstr>5.0</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1-2023/00081</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M Author [system]">
    <vt:lpwstr/>
  </property>
  <property fmtid="{D5CDD505-2E9C-101B-9397-08002B2CF9AE}" pid="25" name="Objective-OM Author Organisation [system]">
    <vt:lpwstr/>
  </property>
  <property fmtid="{D5CDD505-2E9C-101B-9397-08002B2CF9AE}" pid="26" name="Objective-OM Author Type [system]">
    <vt:lpwstr/>
  </property>
  <property fmtid="{D5CDD505-2E9C-101B-9397-08002B2CF9AE}" pid="27" name="Objective-OM Date Received [system]">
    <vt:lpwstr/>
  </property>
  <property fmtid="{D5CDD505-2E9C-101B-9397-08002B2CF9AE}" pid="28" name="Objective-OM Date of Document [system]">
    <vt:lpwstr/>
  </property>
  <property fmtid="{D5CDD505-2E9C-101B-9397-08002B2CF9AE}" pid="29" name="Objective-OM External Reference [system]">
    <vt:lpwstr/>
  </property>
  <property fmtid="{D5CDD505-2E9C-101B-9397-08002B2CF9AE}" pid="30" name="Objective-OM Reference [system]">
    <vt:lpwstr/>
  </property>
  <property fmtid="{D5CDD505-2E9C-101B-9397-08002B2CF9AE}" pid="31" name="Objective-OM Topic [system]">
    <vt:lpwstr/>
  </property>
  <property fmtid="{D5CDD505-2E9C-101B-9397-08002B2CF9AE}" pid="32" name="Objective-Suburb [system]">
    <vt:lpwstr/>
  </property>
  <property fmtid="{D5CDD505-2E9C-101B-9397-08002B2CF9AE}" pid="33" name="Objective-OM Author">
    <vt:lpwstr/>
  </property>
  <property fmtid="{D5CDD505-2E9C-101B-9397-08002B2CF9AE}" pid="34" name="Objective-OM Author Organisation">
    <vt:lpwstr/>
  </property>
  <property fmtid="{D5CDD505-2E9C-101B-9397-08002B2CF9AE}" pid="35" name="Objective-OM Author Type">
    <vt:lpwstr/>
  </property>
  <property fmtid="{D5CDD505-2E9C-101B-9397-08002B2CF9AE}" pid="36" name="Objective-OM Date Received">
    <vt:lpwstr/>
  </property>
  <property fmtid="{D5CDD505-2E9C-101B-9397-08002B2CF9AE}" pid="37" name="Objective-OM Date of Document">
    <vt:lpwstr/>
  </property>
  <property fmtid="{D5CDD505-2E9C-101B-9397-08002B2CF9AE}" pid="38" name="Objective-OM External Reference">
    <vt:lpwstr/>
  </property>
  <property fmtid="{D5CDD505-2E9C-101B-9397-08002B2CF9AE}" pid="39" name="Objective-OM Reference">
    <vt:lpwstr/>
  </property>
  <property fmtid="{D5CDD505-2E9C-101B-9397-08002B2CF9AE}" pid="40" name="Objective-OM Topic">
    <vt:lpwstr/>
  </property>
  <property fmtid="{D5CDD505-2E9C-101B-9397-08002B2CF9AE}" pid="41" name="Objective-Suburb">
    <vt:lpwstr/>
  </property>
  <property fmtid="{D5CDD505-2E9C-101B-9397-08002B2CF9AE}" pid="42" name="Objective-Description">
    <vt:lpwstr/>
  </property>
  <property fmtid="{D5CDD505-2E9C-101B-9397-08002B2CF9AE}" pid="43" name="Objective-VersionId">
    <vt:lpwstr>vA53857963</vt:lpwstr>
  </property>
  <property fmtid="{D5CDD505-2E9C-101B-9397-08002B2CF9AE}" pid="44" name="CHECKEDOUTFROMJMS">
    <vt:lpwstr/>
  </property>
  <property fmtid="{D5CDD505-2E9C-101B-9397-08002B2CF9AE}" pid="45" name="DMSID">
    <vt:lpwstr>10911081</vt:lpwstr>
  </property>
  <property fmtid="{D5CDD505-2E9C-101B-9397-08002B2CF9AE}" pid="46" name="JMSREQUIREDCHECKIN">
    <vt:lpwstr/>
  </property>
</Properties>
</file>