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3B55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2A4DEFB" w14:textId="77777777" w:rsidR="007F270F" w:rsidRDefault="007F270F" w:rsidP="007F270F">
      <w:pPr>
        <w:pStyle w:val="Billname"/>
        <w:spacing w:before="700"/>
      </w:pPr>
      <w:r>
        <w:t>Gover</w:t>
      </w:r>
      <w:r w:rsidR="008C62EA">
        <w:t>nment Procurement (</w:t>
      </w:r>
      <w:r w:rsidR="00B44BC3">
        <w:t>P</w:t>
      </w:r>
      <w:r>
        <w:t xml:space="preserve">ublic </w:t>
      </w:r>
      <w:r w:rsidR="00885394">
        <w:t>Employee Member</w:t>
      </w:r>
      <w:r w:rsidR="008C62EA">
        <w:t>)</w:t>
      </w:r>
      <w:r w:rsidR="00885394">
        <w:t xml:space="preserve"> Appointment 2</w:t>
      </w:r>
      <w:r>
        <w:t>0</w:t>
      </w:r>
      <w:r w:rsidR="003C672E">
        <w:t>2</w:t>
      </w:r>
      <w:r w:rsidR="00B31F8B">
        <w:t>3</w:t>
      </w:r>
      <w:r w:rsidR="003C672E">
        <w:t xml:space="preserve"> </w:t>
      </w:r>
      <w:r>
        <w:t>(No </w:t>
      </w:r>
      <w:r w:rsidR="00B31F8B">
        <w:t>3</w:t>
      </w:r>
      <w:r>
        <w:t>)</w:t>
      </w:r>
    </w:p>
    <w:p w14:paraId="1A0B1861" w14:textId="77777777" w:rsidR="007F270F" w:rsidRDefault="00503F9E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="007F270F">
        <w:rPr>
          <w:rFonts w:ascii="Arial" w:hAnsi="Arial" w:cs="Arial"/>
          <w:b/>
          <w:bCs/>
        </w:rPr>
        <w:t xml:space="preserve">instrument </w:t>
      </w:r>
      <w:r w:rsidR="002F7C7F">
        <w:rPr>
          <w:rFonts w:ascii="Arial" w:hAnsi="Arial" w:cs="Arial"/>
          <w:b/>
          <w:bCs/>
        </w:rPr>
        <w:t>N</w:t>
      </w:r>
      <w:r w:rsidR="007F270F">
        <w:rPr>
          <w:rFonts w:ascii="Arial" w:hAnsi="Arial" w:cs="Arial"/>
          <w:b/>
          <w:bCs/>
        </w:rPr>
        <w:t>I</w:t>
      </w:r>
      <w:r w:rsidR="007F270F">
        <w:rPr>
          <w:rFonts w:ascii="Arial" w:hAnsi="Arial" w:cs="Arial"/>
          <w:b/>
          <w:bCs/>
          <w:iCs/>
        </w:rPr>
        <w:t>20</w:t>
      </w:r>
      <w:r w:rsidR="003C672E">
        <w:rPr>
          <w:rFonts w:ascii="Arial" w:hAnsi="Arial" w:cs="Arial"/>
          <w:b/>
          <w:bCs/>
          <w:iCs/>
        </w:rPr>
        <w:t>2</w:t>
      </w:r>
      <w:r w:rsidR="00B31F8B">
        <w:rPr>
          <w:rFonts w:ascii="Arial" w:hAnsi="Arial" w:cs="Arial"/>
          <w:b/>
          <w:bCs/>
          <w:iCs/>
        </w:rPr>
        <w:t>3</w:t>
      </w:r>
      <w:r w:rsidR="00635693">
        <w:rPr>
          <w:rFonts w:ascii="Arial" w:hAnsi="Arial" w:cs="Arial"/>
          <w:b/>
          <w:bCs/>
          <w:iCs/>
        </w:rPr>
        <w:t>-</w:t>
      </w:r>
      <w:r w:rsidR="004D7006">
        <w:rPr>
          <w:rFonts w:ascii="Arial" w:hAnsi="Arial" w:cs="Arial"/>
          <w:b/>
          <w:bCs/>
          <w:iCs/>
        </w:rPr>
        <w:t>601</w:t>
      </w:r>
    </w:p>
    <w:p w14:paraId="36B308DF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0D681F5E" w14:textId="77777777" w:rsidR="007F270F" w:rsidRDefault="007F270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</w:t>
      </w:r>
      <w:r w:rsidR="00EA5F50">
        <w:rPr>
          <w:rFonts w:cs="Arial"/>
          <w:sz w:val="20"/>
        </w:rPr>
        <w:t xml:space="preserve"> </w:t>
      </w:r>
      <w:r>
        <w:rPr>
          <w:rFonts w:cs="Arial"/>
          <w:sz w:val="20"/>
        </w:rPr>
        <w:t>12 (appointment of members)</w:t>
      </w:r>
    </w:p>
    <w:p w14:paraId="6E881025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4E041B7" w14:textId="77777777" w:rsidR="005D70F1" w:rsidRDefault="005D70F1">
      <w:pPr>
        <w:pStyle w:val="N-line3"/>
        <w:pBdr>
          <w:bottom w:val="none" w:sz="0" w:space="0" w:color="auto"/>
        </w:pBdr>
      </w:pPr>
    </w:p>
    <w:p w14:paraId="5A46076F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B981433" w14:textId="77777777" w:rsidR="00481E8F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(the Act) </w:t>
      </w:r>
      <w:r w:rsidR="003C7B61">
        <w:t>establishes</w:t>
      </w:r>
      <w:r>
        <w:t xml:space="preserve"> the Government Procurement Board (the Board), with the responsibility for reviewing and giving advice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>Government Procurement Regulation 2007</w:t>
      </w:r>
      <w:r>
        <w:t xml:space="preserve">. </w:t>
      </w:r>
    </w:p>
    <w:p w14:paraId="244BD16E" w14:textId="77777777" w:rsidR="00481E8F" w:rsidRDefault="00481E8F" w:rsidP="00481E8F"/>
    <w:p w14:paraId="0BAE27D4" w14:textId="77777777" w:rsidR="00481E8F" w:rsidRPr="007F270F" w:rsidRDefault="00481E8F" w:rsidP="007F270F">
      <w:r>
        <w:t xml:space="preserve">Section 12 of the Act enables the </w:t>
      </w:r>
      <w:r w:rsidR="00B44BC3">
        <w:t>M</w:t>
      </w:r>
      <w:r>
        <w:t xml:space="preserve">inister to appoint members. </w:t>
      </w:r>
      <w:r w:rsidRPr="007F270F">
        <w:t>Section 13 of the Act prescribes that a member must be appointed for a term of not longer than five years.</w:t>
      </w:r>
    </w:p>
    <w:p w14:paraId="333AB2B4" w14:textId="77777777" w:rsidR="007F270F" w:rsidRPr="007F270F" w:rsidRDefault="007F270F" w:rsidP="007F270F"/>
    <w:p w14:paraId="6DE67031" w14:textId="77777777" w:rsidR="00481E8F" w:rsidRDefault="007F270F" w:rsidP="007F270F">
      <w:r>
        <w:t>In accordance with the Act, the Minister has</w:t>
      </w:r>
      <w:r w:rsidR="00B44BC3">
        <w:t xml:space="preserve"> appointed </w:t>
      </w:r>
      <w:r w:rsidR="004137D8">
        <w:t>Sally Druhan</w:t>
      </w:r>
      <w:r w:rsidR="00B44BC3">
        <w:t xml:space="preserve"> as a</w:t>
      </w:r>
      <w:r>
        <w:t xml:space="preserve"> public employee member</w:t>
      </w:r>
      <w:r w:rsidR="00B44BC3">
        <w:t xml:space="preserve"> for a period of </w:t>
      </w:r>
      <w:r w:rsidR="0063379C">
        <w:t>three years</w:t>
      </w:r>
      <w:r w:rsidR="00B44BC3">
        <w:t xml:space="preserve"> from </w:t>
      </w:r>
      <w:r w:rsidR="004137D8">
        <w:t>26 October 2023</w:t>
      </w:r>
      <w:r w:rsidR="00B44BC3">
        <w:t>.</w:t>
      </w:r>
    </w:p>
    <w:p w14:paraId="3C6AE89C" w14:textId="77777777" w:rsidR="00B44BC3" w:rsidRDefault="00B44BC3" w:rsidP="007F270F"/>
    <w:p w14:paraId="6C6A7638" w14:textId="77777777" w:rsidR="00481E8F" w:rsidRPr="0080344E" w:rsidRDefault="00481E8F" w:rsidP="00481E8F">
      <w:r w:rsidRPr="008E5114">
        <w:t xml:space="preserve">This appointment has been approved by the </w:t>
      </w:r>
      <w:r w:rsidR="00B24172">
        <w:t>Special Minister of State.</w:t>
      </w:r>
    </w:p>
    <w:sectPr w:rsidR="00481E8F" w:rsidRPr="0080344E" w:rsidSect="004C4A40">
      <w:footerReference w:type="default" r:id="rId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C009" w14:textId="77777777" w:rsidR="00072EF9" w:rsidRDefault="00072EF9">
      <w:r>
        <w:separator/>
      </w:r>
    </w:p>
  </w:endnote>
  <w:endnote w:type="continuationSeparator" w:id="0">
    <w:p w14:paraId="54350D93" w14:textId="77777777" w:rsidR="00072EF9" w:rsidRDefault="000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62B0" w14:textId="77777777" w:rsidR="00D4139F" w:rsidRPr="00D4139F" w:rsidRDefault="00D4139F" w:rsidP="00D4139F">
    <w:pPr>
      <w:pStyle w:val="Footer"/>
      <w:spacing w:before="0" w:after="0" w:line="240" w:lineRule="auto"/>
      <w:jc w:val="center"/>
      <w:rPr>
        <w:rFonts w:cs="Arial"/>
        <w:sz w:val="14"/>
      </w:rPr>
    </w:pPr>
    <w:r w:rsidRPr="00D4139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4279" w14:textId="77777777" w:rsidR="00072EF9" w:rsidRDefault="00072EF9">
      <w:r>
        <w:separator/>
      </w:r>
    </w:p>
  </w:footnote>
  <w:footnote w:type="continuationSeparator" w:id="0">
    <w:p w14:paraId="43537EA6" w14:textId="77777777" w:rsidR="00072EF9" w:rsidRDefault="0007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FFFFFFFF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96170357">
    <w:abstractNumId w:val="2"/>
  </w:num>
  <w:num w:numId="2" w16cid:durableId="651178150">
    <w:abstractNumId w:val="0"/>
  </w:num>
  <w:num w:numId="3" w16cid:durableId="515846650">
    <w:abstractNumId w:val="3"/>
  </w:num>
  <w:num w:numId="4" w16cid:durableId="331839084">
    <w:abstractNumId w:val="6"/>
  </w:num>
  <w:num w:numId="5" w16cid:durableId="1769230615">
    <w:abstractNumId w:val="9"/>
  </w:num>
  <w:num w:numId="6" w16cid:durableId="532496235">
    <w:abstractNumId w:val="1"/>
  </w:num>
  <w:num w:numId="7" w16cid:durableId="752511463">
    <w:abstractNumId w:val="4"/>
  </w:num>
  <w:num w:numId="8" w16cid:durableId="419526918">
    <w:abstractNumId w:val="5"/>
  </w:num>
  <w:num w:numId="9" w16cid:durableId="456143799">
    <w:abstractNumId w:val="7"/>
  </w:num>
  <w:num w:numId="10" w16cid:durableId="569924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2F"/>
    <w:rsid w:val="00050CED"/>
    <w:rsid w:val="0006047F"/>
    <w:rsid w:val="00072EF9"/>
    <w:rsid w:val="00081CA7"/>
    <w:rsid w:val="00116E48"/>
    <w:rsid w:val="00137694"/>
    <w:rsid w:val="0019685F"/>
    <w:rsid w:val="001B14B7"/>
    <w:rsid w:val="001F1AB6"/>
    <w:rsid w:val="00205FF5"/>
    <w:rsid w:val="00216C99"/>
    <w:rsid w:val="00231500"/>
    <w:rsid w:val="0027466E"/>
    <w:rsid w:val="002F7C7F"/>
    <w:rsid w:val="003241A6"/>
    <w:rsid w:val="00352501"/>
    <w:rsid w:val="00372B72"/>
    <w:rsid w:val="00395D09"/>
    <w:rsid w:val="003A60B7"/>
    <w:rsid w:val="003C672E"/>
    <w:rsid w:val="003C7B61"/>
    <w:rsid w:val="003F2C78"/>
    <w:rsid w:val="00411616"/>
    <w:rsid w:val="004137D8"/>
    <w:rsid w:val="00413865"/>
    <w:rsid w:val="00416286"/>
    <w:rsid w:val="00424FB5"/>
    <w:rsid w:val="0042678B"/>
    <w:rsid w:val="00471273"/>
    <w:rsid w:val="00471C05"/>
    <w:rsid w:val="00481E8F"/>
    <w:rsid w:val="00483F52"/>
    <w:rsid w:val="004C452B"/>
    <w:rsid w:val="004C4A40"/>
    <w:rsid w:val="004D7006"/>
    <w:rsid w:val="00503F9E"/>
    <w:rsid w:val="005848DA"/>
    <w:rsid w:val="005A7AAF"/>
    <w:rsid w:val="005B0DB9"/>
    <w:rsid w:val="005D38C7"/>
    <w:rsid w:val="005D70F1"/>
    <w:rsid w:val="005E6A1C"/>
    <w:rsid w:val="00603684"/>
    <w:rsid w:val="00633119"/>
    <w:rsid w:val="0063379C"/>
    <w:rsid w:val="00635456"/>
    <w:rsid w:val="00635693"/>
    <w:rsid w:val="006F2F87"/>
    <w:rsid w:val="00774EB9"/>
    <w:rsid w:val="007B0310"/>
    <w:rsid w:val="007B6902"/>
    <w:rsid w:val="007D66BB"/>
    <w:rsid w:val="007F270F"/>
    <w:rsid w:val="0080344E"/>
    <w:rsid w:val="00885394"/>
    <w:rsid w:val="008B70D1"/>
    <w:rsid w:val="008C62EA"/>
    <w:rsid w:val="008E3A0F"/>
    <w:rsid w:val="008E5114"/>
    <w:rsid w:val="00920CEC"/>
    <w:rsid w:val="009563FE"/>
    <w:rsid w:val="009A0BE8"/>
    <w:rsid w:val="009C28D9"/>
    <w:rsid w:val="00A05E28"/>
    <w:rsid w:val="00AD0075"/>
    <w:rsid w:val="00B24172"/>
    <w:rsid w:val="00B25F98"/>
    <w:rsid w:val="00B31F8B"/>
    <w:rsid w:val="00B44BC3"/>
    <w:rsid w:val="00B476D3"/>
    <w:rsid w:val="00B54842"/>
    <w:rsid w:val="00BF5104"/>
    <w:rsid w:val="00C4252F"/>
    <w:rsid w:val="00C504FD"/>
    <w:rsid w:val="00D15E34"/>
    <w:rsid w:val="00D4139F"/>
    <w:rsid w:val="00D47444"/>
    <w:rsid w:val="00D64F00"/>
    <w:rsid w:val="00D70A8C"/>
    <w:rsid w:val="00D821BA"/>
    <w:rsid w:val="00D93C2E"/>
    <w:rsid w:val="00E569B0"/>
    <w:rsid w:val="00E9194B"/>
    <w:rsid w:val="00EA5F50"/>
    <w:rsid w:val="00F3340F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F220A"/>
  <w14:defaultImageDpi w14:val="0"/>
  <w15:docId w15:val="{17FE9D58-6A6C-487B-947F-003013E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802</Characters>
  <Application>Microsoft Office Word</Application>
  <DocSecurity>0</DocSecurity>
  <Lines>22</Lines>
  <Paragraphs>11</Paragraphs>
  <ScaleCrop>false</ScaleCrop>
  <Company>InTACT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2013-06-20T23:40:00Z</cp:lastPrinted>
  <dcterms:created xsi:type="dcterms:W3CDTF">2023-09-21T03:33:00Z</dcterms:created>
  <dcterms:modified xsi:type="dcterms:W3CDTF">2023-09-21T03:33:00Z</dcterms:modified>
</cp:coreProperties>
</file>