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60D6" w14:textId="77777777" w:rsidR="00425C39" w:rsidRPr="004520A1" w:rsidRDefault="00425C39" w:rsidP="00425C39">
      <w:pPr>
        <w:shd w:val="clear" w:color="auto" w:fill="FFFFFF"/>
        <w:spacing w:before="120" w:after="0" w:line="240" w:lineRule="auto"/>
        <w:rPr>
          <w:rFonts w:ascii="Times New Roman" w:eastAsia="Times New Roman" w:hAnsi="Times New Roman" w:cs="Times New Roman"/>
          <w:color w:val="000000"/>
          <w:sz w:val="24"/>
          <w:szCs w:val="24"/>
          <w:lang w:eastAsia="en-AU"/>
        </w:rPr>
      </w:pPr>
      <w:r w:rsidRPr="004520A1">
        <w:rPr>
          <w:rFonts w:ascii="Arial" w:eastAsia="Times New Roman" w:hAnsi="Arial" w:cs="Arial"/>
          <w:color w:val="000000"/>
          <w:sz w:val="24"/>
          <w:szCs w:val="24"/>
          <w:lang w:eastAsia="en-AU"/>
        </w:rPr>
        <w:t>Australian Capital Territory</w:t>
      </w:r>
    </w:p>
    <w:p w14:paraId="668AABE2" w14:textId="23E36EFC" w:rsidR="00425C39" w:rsidRPr="004520A1" w:rsidRDefault="00425C39" w:rsidP="00425C39">
      <w:pPr>
        <w:shd w:val="clear" w:color="auto" w:fill="FFFFFF"/>
        <w:spacing w:before="700" w:after="100" w:line="240" w:lineRule="auto"/>
        <w:rPr>
          <w:rFonts w:ascii="Arial" w:eastAsia="Times New Roman" w:hAnsi="Arial" w:cs="Arial"/>
          <w:b/>
          <w:bCs/>
          <w:color w:val="000000"/>
          <w:sz w:val="40"/>
          <w:szCs w:val="40"/>
          <w:lang w:eastAsia="en-AU"/>
        </w:rPr>
      </w:pPr>
      <w:r>
        <w:rPr>
          <w:rFonts w:ascii="Arial" w:eastAsia="Times New Roman" w:hAnsi="Arial" w:cs="Arial"/>
          <w:b/>
          <w:bCs/>
          <w:color w:val="000000"/>
          <w:sz w:val="40"/>
          <w:szCs w:val="40"/>
          <w:lang w:eastAsia="en-AU"/>
        </w:rPr>
        <w:t xml:space="preserve">Urban Forest </w:t>
      </w:r>
      <w:r w:rsidR="00A21F18" w:rsidRPr="00A21F18">
        <w:rPr>
          <w:rFonts w:ascii="Arial" w:eastAsia="Times New Roman" w:hAnsi="Arial" w:cs="Arial"/>
          <w:b/>
          <w:bCs/>
          <w:color w:val="000000"/>
          <w:sz w:val="40"/>
          <w:szCs w:val="40"/>
          <w:lang w:eastAsia="en-AU"/>
        </w:rPr>
        <w:t>(Canopy Contribution Agreements – Financial Settlement)</w:t>
      </w:r>
      <w:r w:rsidRPr="00A21F18">
        <w:rPr>
          <w:rFonts w:ascii="Arial" w:eastAsia="Times New Roman" w:hAnsi="Arial" w:cs="Arial"/>
          <w:b/>
          <w:bCs/>
          <w:color w:val="000000"/>
          <w:sz w:val="40"/>
          <w:szCs w:val="40"/>
          <w:lang w:eastAsia="en-AU"/>
        </w:rPr>
        <w:t xml:space="preserve"> Determination 202</w:t>
      </w:r>
      <w:r w:rsidR="0010515C">
        <w:rPr>
          <w:rFonts w:ascii="Arial" w:eastAsia="Times New Roman" w:hAnsi="Arial" w:cs="Arial"/>
          <w:b/>
          <w:bCs/>
          <w:color w:val="000000"/>
          <w:sz w:val="40"/>
          <w:szCs w:val="40"/>
          <w:lang w:eastAsia="en-AU"/>
        </w:rPr>
        <w:t>3</w:t>
      </w:r>
      <w:r w:rsidRPr="00A21F18">
        <w:rPr>
          <w:rFonts w:ascii="Arial" w:eastAsia="Times New Roman" w:hAnsi="Arial" w:cs="Arial"/>
          <w:b/>
          <w:bCs/>
          <w:color w:val="000000"/>
          <w:sz w:val="40"/>
          <w:szCs w:val="40"/>
          <w:lang w:eastAsia="en-AU"/>
        </w:rPr>
        <w:t xml:space="preserve"> (No </w:t>
      </w:r>
      <w:r w:rsidR="00A21F18" w:rsidRPr="00A21F18">
        <w:rPr>
          <w:rFonts w:ascii="Arial" w:eastAsia="Times New Roman" w:hAnsi="Arial" w:cs="Arial"/>
          <w:b/>
          <w:bCs/>
          <w:color w:val="000000"/>
          <w:sz w:val="40"/>
          <w:szCs w:val="40"/>
          <w:lang w:eastAsia="en-AU"/>
        </w:rPr>
        <w:t>1</w:t>
      </w:r>
      <w:r w:rsidRPr="00A21F18">
        <w:rPr>
          <w:rFonts w:ascii="Arial" w:eastAsia="Times New Roman" w:hAnsi="Arial" w:cs="Arial"/>
          <w:b/>
          <w:bCs/>
          <w:color w:val="000000"/>
          <w:sz w:val="40"/>
          <w:szCs w:val="40"/>
          <w:lang w:eastAsia="en-AU"/>
        </w:rPr>
        <w:t>)</w:t>
      </w:r>
    </w:p>
    <w:p w14:paraId="70F0FB81" w14:textId="148C0CF8" w:rsidR="00425C39" w:rsidRPr="004520A1" w:rsidRDefault="00425C39" w:rsidP="00425C39">
      <w:pPr>
        <w:shd w:val="clear" w:color="auto" w:fill="FFFFFF"/>
        <w:spacing w:before="340" w:after="0" w:line="240" w:lineRule="auto"/>
        <w:rPr>
          <w:rFonts w:ascii="Times New Roman" w:eastAsia="Times New Roman" w:hAnsi="Times New Roman" w:cs="Times New Roman"/>
          <w:color w:val="000000"/>
          <w:sz w:val="24"/>
          <w:szCs w:val="24"/>
          <w:lang w:eastAsia="en-AU"/>
        </w:rPr>
      </w:pPr>
      <w:r w:rsidRPr="004520A1">
        <w:rPr>
          <w:rFonts w:ascii="Arial" w:eastAsia="Times New Roman" w:hAnsi="Arial" w:cs="Arial"/>
          <w:b/>
          <w:bCs/>
          <w:color w:val="000000"/>
          <w:sz w:val="24"/>
          <w:szCs w:val="24"/>
          <w:lang w:eastAsia="en-AU"/>
        </w:rPr>
        <w:t>Disallowable instrument</w:t>
      </w:r>
      <w:r>
        <w:rPr>
          <w:rFonts w:ascii="Arial" w:eastAsia="Times New Roman" w:hAnsi="Arial" w:cs="Arial"/>
          <w:b/>
          <w:bCs/>
          <w:color w:val="000000"/>
          <w:sz w:val="24"/>
          <w:szCs w:val="24"/>
          <w:lang w:eastAsia="en-AU"/>
        </w:rPr>
        <w:t xml:space="preserve"> </w:t>
      </w:r>
      <w:r w:rsidRPr="00A21F18">
        <w:rPr>
          <w:rFonts w:ascii="Arial" w:eastAsia="Times New Roman" w:hAnsi="Arial" w:cs="Arial"/>
          <w:b/>
          <w:bCs/>
          <w:color w:val="000000"/>
          <w:sz w:val="24"/>
          <w:szCs w:val="24"/>
          <w:lang w:eastAsia="en-AU"/>
        </w:rPr>
        <w:t>DI202</w:t>
      </w:r>
      <w:r w:rsidR="0010515C">
        <w:rPr>
          <w:rFonts w:ascii="Arial" w:eastAsia="Times New Roman" w:hAnsi="Arial" w:cs="Arial"/>
          <w:b/>
          <w:bCs/>
          <w:color w:val="000000"/>
          <w:sz w:val="24"/>
          <w:szCs w:val="24"/>
          <w:lang w:eastAsia="en-AU"/>
        </w:rPr>
        <w:t>3</w:t>
      </w:r>
      <w:r w:rsidRPr="00BC1771">
        <w:rPr>
          <w:rFonts w:ascii="Arial" w:eastAsia="Times New Roman" w:hAnsi="Arial" w:cs="Arial"/>
          <w:b/>
          <w:bCs/>
          <w:color w:val="000000"/>
          <w:sz w:val="24"/>
          <w:szCs w:val="24"/>
          <w:lang w:eastAsia="en-AU"/>
        </w:rPr>
        <w:t>–</w:t>
      </w:r>
      <w:r w:rsidR="00BE62FB">
        <w:rPr>
          <w:rFonts w:ascii="Arial" w:eastAsia="Times New Roman" w:hAnsi="Arial" w:cs="Arial"/>
          <w:b/>
          <w:bCs/>
          <w:color w:val="000000"/>
          <w:sz w:val="24"/>
          <w:szCs w:val="24"/>
          <w:lang w:eastAsia="en-AU"/>
        </w:rPr>
        <w:t>315</w:t>
      </w:r>
    </w:p>
    <w:p w14:paraId="67ED6E1C" w14:textId="77777777" w:rsidR="00425C39" w:rsidRPr="004520A1" w:rsidRDefault="00425C39" w:rsidP="00425C39">
      <w:pPr>
        <w:shd w:val="clear" w:color="auto" w:fill="FFFFFF"/>
        <w:spacing w:before="300" w:after="0" w:line="240" w:lineRule="auto"/>
        <w:jc w:val="both"/>
        <w:rPr>
          <w:rFonts w:ascii="Times New Roman" w:eastAsia="Times New Roman" w:hAnsi="Times New Roman" w:cs="Times New Roman"/>
          <w:color w:val="000000"/>
          <w:sz w:val="24"/>
          <w:szCs w:val="24"/>
          <w:lang w:eastAsia="en-AU"/>
        </w:rPr>
      </w:pPr>
      <w:r w:rsidRPr="004520A1">
        <w:rPr>
          <w:rFonts w:ascii="Times New Roman" w:eastAsia="Times New Roman" w:hAnsi="Times New Roman" w:cs="Times New Roman"/>
          <w:color w:val="000000"/>
          <w:sz w:val="24"/>
          <w:szCs w:val="24"/>
          <w:lang w:eastAsia="en-AU"/>
        </w:rPr>
        <w:t>made under the</w:t>
      </w:r>
    </w:p>
    <w:p w14:paraId="1AA617E4" w14:textId="4C203650" w:rsidR="00425C39" w:rsidRPr="00332A87" w:rsidRDefault="00425C39" w:rsidP="00425C39">
      <w:pPr>
        <w:shd w:val="clear" w:color="auto" w:fill="FFFFFF"/>
        <w:spacing w:before="320" w:after="0" w:line="240" w:lineRule="auto"/>
        <w:rPr>
          <w:rFonts w:ascii="Arial" w:eastAsia="Times New Roman" w:hAnsi="Arial" w:cs="Arial"/>
          <w:b/>
          <w:bCs/>
          <w:color w:val="000000"/>
          <w:sz w:val="20"/>
          <w:szCs w:val="20"/>
          <w:lang w:eastAsia="en-AU"/>
        </w:rPr>
      </w:pPr>
      <w:r w:rsidRPr="00191C95">
        <w:rPr>
          <w:rFonts w:ascii="Arial" w:eastAsia="Times New Roman" w:hAnsi="Arial" w:cs="Arial"/>
          <w:b/>
          <w:bCs/>
          <w:color w:val="000000"/>
          <w:sz w:val="20"/>
          <w:szCs w:val="20"/>
          <w:lang w:eastAsia="en-AU"/>
        </w:rPr>
        <w:t xml:space="preserve">Urban Forest </w:t>
      </w:r>
      <w:r w:rsidR="00926CBA" w:rsidRPr="00191C95">
        <w:rPr>
          <w:rFonts w:ascii="Arial" w:eastAsia="Times New Roman" w:hAnsi="Arial" w:cs="Arial"/>
          <w:b/>
          <w:bCs/>
          <w:color w:val="000000"/>
          <w:sz w:val="20"/>
          <w:szCs w:val="20"/>
          <w:lang w:eastAsia="en-AU"/>
        </w:rPr>
        <w:t>Regulation</w:t>
      </w:r>
      <w:r w:rsidRPr="00191C95">
        <w:rPr>
          <w:rFonts w:ascii="Arial" w:eastAsia="Times New Roman" w:hAnsi="Arial" w:cs="Arial"/>
          <w:b/>
          <w:bCs/>
          <w:color w:val="000000"/>
          <w:sz w:val="20"/>
          <w:szCs w:val="20"/>
          <w:lang w:eastAsia="en-AU"/>
        </w:rPr>
        <w:t xml:space="preserve"> 202</w:t>
      </w:r>
      <w:r w:rsidR="00332A87" w:rsidRPr="00191C95">
        <w:rPr>
          <w:rFonts w:ascii="Arial" w:eastAsia="Times New Roman" w:hAnsi="Arial" w:cs="Arial"/>
          <w:b/>
          <w:bCs/>
          <w:color w:val="000000"/>
          <w:sz w:val="20"/>
          <w:szCs w:val="20"/>
          <w:lang w:eastAsia="en-AU"/>
        </w:rPr>
        <w:t>3</w:t>
      </w:r>
      <w:r w:rsidRPr="00191C95">
        <w:rPr>
          <w:rFonts w:ascii="Arial" w:eastAsia="Times New Roman" w:hAnsi="Arial" w:cs="Arial"/>
          <w:b/>
          <w:bCs/>
          <w:color w:val="000000"/>
          <w:sz w:val="20"/>
          <w:szCs w:val="20"/>
          <w:lang w:eastAsia="en-AU"/>
        </w:rPr>
        <w:t>,</w:t>
      </w:r>
      <w:r w:rsidRPr="00332A87">
        <w:rPr>
          <w:rFonts w:ascii="Arial" w:eastAsia="Times New Roman" w:hAnsi="Arial" w:cs="Arial"/>
          <w:b/>
          <w:bCs/>
          <w:color w:val="000000"/>
          <w:sz w:val="20"/>
          <w:szCs w:val="20"/>
          <w:lang w:eastAsia="en-AU"/>
        </w:rPr>
        <w:t xml:space="preserve"> section </w:t>
      </w:r>
      <w:r w:rsidR="00A21F18" w:rsidRPr="00332A87">
        <w:rPr>
          <w:rFonts w:ascii="Arial" w:eastAsia="Times New Roman" w:hAnsi="Arial" w:cs="Arial"/>
          <w:b/>
          <w:bCs/>
          <w:color w:val="000000"/>
          <w:sz w:val="20"/>
          <w:szCs w:val="20"/>
          <w:lang w:eastAsia="en-AU"/>
        </w:rPr>
        <w:t>7</w:t>
      </w:r>
      <w:r w:rsidRPr="00332A87">
        <w:rPr>
          <w:rFonts w:ascii="Arial" w:eastAsia="Times New Roman" w:hAnsi="Arial" w:cs="Arial"/>
          <w:b/>
          <w:bCs/>
          <w:color w:val="000000"/>
          <w:sz w:val="20"/>
          <w:szCs w:val="20"/>
          <w:lang w:eastAsia="en-AU"/>
        </w:rPr>
        <w:t xml:space="preserve"> (</w:t>
      </w:r>
      <w:r w:rsidR="00A21F18" w:rsidRPr="00332A87">
        <w:rPr>
          <w:rFonts w:ascii="Arial" w:eastAsia="Times New Roman" w:hAnsi="Arial" w:cs="Arial"/>
          <w:b/>
          <w:bCs/>
          <w:color w:val="000000"/>
          <w:sz w:val="20"/>
          <w:szCs w:val="20"/>
          <w:lang w:eastAsia="en-AU"/>
        </w:rPr>
        <w:t>Canopy contribution agre</w:t>
      </w:r>
      <w:r w:rsidRPr="00332A87">
        <w:rPr>
          <w:rFonts w:ascii="Arial" w:eastAsia="Times New Roman" w:hAnsi="Arial" w:cs="Arial"/>
          <w:b/>
          <w:bCs/>
          <w:color w:val="000000"/>
          <w:sz w:val="20"/>
          <w:szCs w:val="20"/>
          <w:lang w:eastAsia="en-AU"/>
        </w:rPr>
        <w:t>e</w:t>
      </w:r>
      <w:r w:rsidR="00A21F18" w:rsidRPr="00332A87">
        <w:rPr>
          <w:rFonts w:ascii="Arial" w:eastAsia="Times New Roman" w:hAnsi="Arial" w:cs="Arial"/>
          <w:b/>
          <w:bCs/>
          <w:color w:val="000000"/>
          <w:sz w:val="20"/>
          <w:szCs w:val="20"/>
          <w:lang w:eastAsia="en-AU"/>
        </w:rPr>
        <w:t>ments</w:t>
      </w:r>
      <w:r w:rsidR="00191C95" w:rsidRPr="00254140">
        <w:rPr>
          <w:rFonts w:ascii="Arial" w:hAnsi="Arial" w:cs="Arial"/>
          <w:b/>
          <w:bCs/>
          <w:sz w:val="20"/>
          <w:szCs w:val="20"/>
          <w:lang w:val="en-US"/>
        </w:rPr>
        <w:t>—</w:t>
      </w:r>
      <w:r w:rsidR="00A21F18" w:rsidRPr="00332A87">
        <w:rPr>
          <w:rFonts w:ascii="Arial" w:eastAsia="Times New Roman" w:hAnsi="Arial" w:cs="Arial"/>
          <w:b/>
          <w:bCs/>
          <w:color w:val="000000"/>
          <w:sz w:val="20"/>
          <w:szCs w:val="20"/>
          <w:lang w:eastAsia="en-AU"/>
        </w:rPr>
        <w:t>financial settlement</w:t>
      </w:r>
      <w:r w:rsidR="00191C95" w:rsidRPr="00254140">
        <w:rPr>
          <w:rFonts w:ascii="Arial" w:hAnsi="Arial" w:cs="Arial"/>
          <w:b/>
          <w:bCs/>
          <w:sz w:val="20"/>
          <w:szCs w:val="20"/>
          <w:lang w:val="en-US"/>
        </w:rPr>
        <w:t>—</w:t>
      </w:r>
      <w:r w:rsidR="00191C95">
        <w:rPr>
          <w:rFonts w:ascii="Arial" w:hAnsi="Arial" w:cs="Arial"/>
          <w:b/>
          <w:bCs/>
          <w:sz w:val="20"/>
          <w:szCs w:val="20"/>
          <w:lang w:val="en-US"/>
        </w:rPr>
        <w:t>Act, s 36 (5) (b)</w:t>
      </w:r>
      <w:r w:rsidRPr="00332A87">
        <w:rPr>
          <w:rFonts w:ascii="Arial" w:eastAsia="Times New Roman" w:hAnsi="Arial" w:cs="Arial"/>
          <w:b/>
          <w:bCs/>
          <w:color w:val="000000"/>
          <w:sz w:val="20"/>
          <w:szCs w:val="20"/>
          <w:lang w:eastAsia="en-AU"/>
        </w:rPr>
        <w:t>)</w:t>
      </w:r>
    </w:p>
    <w:p w14:paraId="70EF58FF" w14:textId="77777777" w:rsidR="00425C39" w:rsidRPr="00332A87" w:rsidRDefault="00425C39" w:rsidP="00425C39">
      <w:pPr>
        <w:shd w:val="clear" w:color="auto" w:fill="FFFFFF"/>
        <w:spacing w:before="400" w:after="0" w:line="240" w:lineRule="auto"/>
        <w:ind w:right="567"/>
        <w:rPr>
          <w:rFonts w:ascii="Arial" w:eastAsia="Times New Roman" w:hAnsi="Arial" w:cs="Arial"/>
          <w:b/>
          <w:bCs/>
          <w:color w:val="000000"/>
          <w:sz w:val="28"/>
          <w:szCs w:val="28"/>
          <w:lang w:eastAsia="en-AU"/>
        </w:rPr>
      </w:pPr>
      <w:r w:rsidRPr="00332A87">
        <w:rPr>
          <w:rFonts w:ascii="Arial" w:eastAsia="Times New Roman" w:hAnsi="Arial" w:cs="Arial"/>
          <w:b/>
          <w:bCs/>
          <w:color w:val="000000"/>
          <w:sz w:val="28"/>
          <w:szCs w:val="28"/>
          <w:lang w:eastAsia="en-AU"/>
        </w:rPr>
        <w:t>EXPLANATORY STATEMENT</w:t>
      </w:r>
    </w:p>
    <w:p w14:paraId="2936204E" w14:textId="77777777" w:rsidR="00425C39" w:rsidRPr="00332A87" w:rsidRDefault="00425C39" w:rsidP="00425C39">
      <w:pPr>
        <w:pStyle w:val="N-line3"/>
        <w:pBdr>
          <w:bottom w:val="none" w:sz="0" w:space="0" w:color="auto"/>
        </w:pBdr>
      </w:pPr>
    </w:p>
    <w:p w14:paraId="1C8218F2" w14:textId="77777777" w:rsidR="00425C39" w:rsidRPr="00191C95" w:rsidRDefault="00425C39" w:rsidP="00425C39">
      <w:pPr>
        <w:pBdr>
          <w:top w:val="single" w:sz="12" w:space="1" w:color="000000"/>
        </w:pBdr>
        <w:shd w:val="clear" w:color="auto" w:fill="FFFFFF"/>
        <w:spacing w:after="0" w:line="240" w:lineRule="auto"/>
        <w:jc w:val="both"/>
        <w:rPr>
          <w:rFonts w:ascii="Arial" w:eastAsia="Times New Roman" w:hAnsi="Arial" w:cs="Arial"/>
          <w:color w:val="000000"/>
          <w:sz w:val="24"/>
          <w:szCs w:val="24"/>
          <w:lang w:eastAsia="en-AU"/>
        </w:rPr>
      </w:pPr>
    </w:p>
    <w:p w14:paraId="294C49F3" w14:textId="77777777" w:rsidR="00425C39" w:rsidRPr="00191C95" w:rsidRDefault="00425C39" w:rsidP="00425C39">
      <w:pPr>
        <w:shd w:val="clear" w:color="auto" w:fill="FFFFFF"/>
        <w:spacing w:before="240" w:after="240" w:line="240" w:lineRule="auto"/>
        <w:jc w:val="both"/>
        <w:rPr>
          <w:rFonts w:ascii="Arial" w:eastAsia="Times New Roman" w:hAnsi="Arial" w:cs="Arial"/>
          <w:color w:val="000000"/>
          <w:sz w:val="24"/>
          <w:szCs w:val="24"/>
          <w:lang w:eastAsia="en-AU"/>
        </w:rPr>
      </w:pPr>
      <w:r w:rsidRPr="00191C95">
        <w:rPr>
          <w:rFonts w:ascii="Arial" w:eastAsia="Times New Roman" w:hAnsi="Arial" w:cs="Arial"/>
          <w:b/>
          <w:bCs/>
          <w:color w:val="000000"/>
          <w:sz w:val="24"/>
          <w:szCs w:val="24"/>
          <w:lang w:eastAsia="en-AU"/>
        </w:rPr>
        <w:t>Overview</w:t>
      </w:r>
    </w:p>
    <w:p w14:paraId="7E3227D7" w14:textId="19BF32EE" w:rsidR="00425C39" w:rsidRPr="00191C95" w:rsidRDefault="00425C39" w:rsidP="00425C39">
      <w:pPr>
        <w:shd w:val="clear" w:color="auto" w:fill="FFFFFF"/>
        <w:spacing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 xml:space="preserve">Section </w:t>
      </w:r>
      <w:r w:rsidR="00A21F18" w:rsidRPr="00191C95">
        <w:rPr>
          <w:rFonts w:ascii="Arial" w:eastAsia="Times New Roman" w:hAnsi="Arial" w:cs="Arial"/>
          <w:color w:val="000000"/>
          <w:sz w:val="24"/>
          <w:szCs w:val="24"/>
          <w:lang w:eastAsia="en-AU"/>
        </w:rPr>
        <w:t>7</w:t>
      </w:r>
      <w:r w:rsidRPr="00191C95">
        <w:rPr>
          <w:rFonts w:ascii="Arial" w:eastAsia="Times New Roman" w:hAnsi="Arial" w:cs="Arial"/>
          <w:color w:val="000000"/>
          <w:sz w:val="24"/>
          <w:szCs w:val="24"/>
          <w:lang w:eastAsia="en-AU"/>
        </w:rPr>
        <w:t xml:space="preserve"> of the Urban Forest </w:t>
      </w:r>
      <w:r w:rsidR="00926CBA" w:rsidRPr="00191C95">
        <w:rPr>
          <w:rFonts w:ascii="Arial" w:eastAsia="Times New Roman" w:hAnsi="Arial" w:cs="Arial"/>
          <w:color w:val="000000"/>
          <w:sz w:val="24"/>
          <w:szCs w:val="24"/>
          <w:lang w:eastAsia="en-AU"/>
        </w:rPr>
        <w:t>Regulation</w:t>
      </w:r>
      <w:r w:rsidRPr="00191C95">
        <w:rPr>
          <w:rFonts w:ascii="Arial" w:eastAsia="Times New Roman" w:hAnsi="Arial" w:cs="Arial"/>
          <w:color w:val="000000"/>
          <w:sz w:val="24"/>
          <w:szCs w:val="24"/>
          <w:lang w:eastAsia="en-AU"/>
        </w:rPr>
        <w:t xml:space="preserve"> 202</w:t>
      </w:r>
      <w:r w:rsidR="00332A87" w:rsidRPr="00191C95">
        <w:rPr>
          <w:rFonts w:ascii="Arial" w:eastAsia="Times New Roman" w:hAnsi="Arial" w:cs="Arial"/>
          <w:color w:val="000000"/>
          <w:sz w:val="24"/>
          <w:szCs w:val="24"/>
          <w:lang w:eastAsia="en-AU"/>
        </w:rPr>
        <w:t>3</w:t>
      </w:r>
      <w:r w:rsidRPr="00191C95">
        <w:rPr>
          <w:rFonts w:ascii="Arial" w:eastAsia="Times New Roman" w:hAnsi="Arial" w:cs="Arial"/>
          <w:color w:val="000000"/>
          <w:sz w:val="24"/>
          <w:szCs w:val="24"/>
          <w:lang w:eastAsia="en-AU"/>
        </w:rPr>
        <w:t xml:space="preserve"> allows the Minister to </w:t>
      </w:r>
      <w:r w:rsidR="00926CBA" w:rsidRPr="00191C95">
        <w:rPr>
          <w:rFonts w:ascii="Arial" w:eastAsia="Times New Roman" w:hAnsi="Arial" w:cs="Arial"/>
          <w:color w:val="000000"/>
          <w:sz w:val="24"/>
          <w:szCs w:val="24"/>
          <w:lang w:eastAsia="en-AU"/>
        </w:rPr>
        <w:t>determine the following:</w:t>
      </w:r>
    </w:p>
    <w:p w14:paraId="4125A0C2" w14:textId="29F2B414" w:rsidR="00926CBA" w:rsidRPr="00191C95" w:rsidRDefault="00926CBA" w:rsidP="00926CBA">
      <w:pPr>
        <w:pStyle w:val="ListParagraph"/>
        <w:numPr>
          <w:ilvl w:val="0"/>
          <w:numId w:val="1"/>
        </w:numPr>
        <w:shd w:val="clear" w:color="auto" w:fill="FFFFFF"/>
        <w:spacing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the amount lost from a tree being removed;</w:t>
      </w:r>
    </w:p>
    <w:p w14:paraId="2373B301" w14:textId="318AE85D" w:rsidR="00926CBA" w:rsidRPr="00191C95" w:rsidRDefault="00926CBA" w:rsidP="00926CBA">
      <w:pPr>
        <w:pStyle w:val="ListParagraph"/>
        <w:numPr>
          <w:ilvl w:val="0"/>
          <w:numId w:val="1"/>
        </w:numPr>
        <w:shd w:val="clear" w:color="auto" w:fill="FFFFFF"/>
        <w:spacing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the amount gained from planting a replacement tree;</w:t>
      </w:r>
    </w:p>
    <w:p w14:paraId="7F0505EF" w14:textId="79D17000" w:rsidR="00926CBA" w:rsidRPr="00191C95" w:rsidRDefault="00926CBA" w:rsidP="00926CBA">
      <w:pPr>
        <w:pStyle w:val="ListParagraph"/>
        <w:numPr>
          <w:ilvl w:val="0"/>
          <w:numId w:val="1"/>
        </w:numPr>
        <w:shd w:val="clear" w:color="auto" w:fill="FFFFFF"/>
        <w:spacing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the canopy cover restoration period;</w:t>
      </w:r>
    </w:p>
    <w:p w14:paraId="0C846E08" w14:textId="7BAB8C83" w:rsidR="00926CBA" w:rsidRPr="00191C95" w:rsidRDefault="00926CBA" w:rsidP="00926CBA">
      <w:pPr>
        <w:pStyle w:val="ListParagraph"/>
        <w:numPr>
          <w:ilvl w:val="0"/>
          <w:numId w:val="1"/>
        </w:numPr>
        <w:shd w:val="clear" w:color="auto" w:fill="FFFFFF"/>
        <w:spacing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the cost of planting a replacement tree;</w:t>
      </w:r>
      <w:r w:rsidR="00876D47" w:rsidRPr="00191C95">
        <w:rPr>
          <w:rFonts w:ascii="Arial" w:eastAsia="Times New Roman" w:hAnsi="Arial" w:cs="Arial"/>
          <w:color w:val="000000"/>
          <w:sz w:val="24"/>
          <w:szCs w:val="24"/>
          <w:lang w:eastAsia="en-AU"/>
        </w:rPr>
        <w:t xml:space="preserve"> and</w:t>
      </w:r>
    </w:p>
    <w:p w14:paraId="118A5145" w14:textId="307DD588" w:rsidR="00926CBA" w:rsidRPr="00191C95" w:rsidRDefault="00926CBA" w:rsidP="00926CBA">
      <w:pPr>
        <w:pStyle w:val="ListParagraph"/>
        <w:numPr>
          <w:ilvl w:val="0"/>
          <w:numId w:val="1"/>
        </w:numPr>
        <w:shd w:val="clear" w:color="auto" w:fill="FFFFFF"/>
        <w:spacing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the zone modifier for a zone.</w:t>
      </w:r>
    </w:p>
    <w:p w14:paraId="652F5991" w14:textId="489676F5" w:rsidR="00425C39" w:rsidRPr="00191C95" w:rsidRDefault="00425C39" w:rsidP="00425C39">
      <w:pPr>
        <w:shd w:val="clear" w:color="auto" w:fill="FFFFFF"/>
        <w:spacing w:after="0" w:line="240" w:lineRule="auto"/>
        <w:rPr>
          <w:rFonts w:ascii="Arial" w:eastAsia="Times New Roman" w:hAnsi="Arial" w:cs="Arial"/>
          <w:color w:val="000000"/>
          <w:sz w:val="24"/>
          <w:szCs w:val="24"/>
          <w:lang w:eastAsia="en-AU"/>
        </w:rPr>
      </w:pPr>
    </w:p>
    <w:p w14:paraId="4F5E6BC5" w14:textId="6F7AFDA0" w:rsidR="00926CBA" w:rsidRPr="00191C95" w:rsidRDefault="00926CBA" w:rsidP="00425C39">
      <w:pPr>
        <w:shd w:val="clear" w:color="auto" w:fill="FFFFFF"/>
        <w:spacing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 xml:space="preserve">These components are used to </w:t>
      </w:r>
      <w:r w:rsidR="00D05D00" w:rsidRPr="00191C95">
        <w:rPr>
          <w:rFonts w:ascii="Arial" w:eastAsia="Times New Roman" w:hAnsi="Arial" w:cs="Arial"/>
          <w:color w:val="000000"/>
          <w:sz w:val="24"/>
          <w:szCs w:val="24"/>
          <w:lang w:eastAsia="en-AU"/>
        </w:rPr>
        <w:t>calculate</w:t>
      </w:r>
      <w:r w:rsidRPr="00191C95">
        <w:rPr>
          <w:rFonts w:ascii="Arial" w:eastAsia="Times New Roman" w:hAnsi="Arial" w:cs="Arial"/>
          <w:color w:val="000000"/>
          <w:sz w:val="24"/>
          <w:szCs w:val="24"/>
          <w:lang w:eastAsia="en-AU"/>
        </w:rPr>
        <w:t xml:space="preserve"> the financial settlement amount that a person who is the lessee of land must pay as part of a canopy contribution agreement under the </w:t>
      </w:r>
      <w:r w:rsidRPr="00191C95">
        <w:rPr>
          <w:rFonts w:ascii="Arial" w:eastAsia="Times New Roman" w:hAnsi="Arial" w:cs="Arial"/>
          <w:i/>
          <w:iCs/>
          <w:color w:val="000000"/>
          <w:sz w:val="24"/>
          <w:szCs w:val="24"/>
          <w:lang w:eastAsia="en-AU"/>
        </w:rPr>
        <w:t xml:space="preserve">Urban Forest </w:t>
      </w:r>
      <w:r w:rsidR="00876D47" w:rsidRPr="00191C95">
        <w:rPr>
          <w:rFonts w:ascii="Arial" w:eastAsia="Times New Roman" w:hAnsi="Arial" w:cs="Arial"/>
          <w:i/>
          <w:iCs/>
          <w:color w:val="000000"/>
          <w:sz w:val="24"/>
          <w:szCs w:val="24"/>
          <w:lang w:eastAsia="en-AU"/>
        </w:rPr>
        <w:t>Act</w:t>
      </w:r>
      <w:r w:rsidRPr="00191C95">
        <w:rPr>
          <w:rFonts w:ascii="Arial" w:eastAsia="Times New Roman" w:hAnsi="Arial" w:cs="Arial"/>
          <w:i/>
          <w:iCs/>
          <w:color w:val="000000"/>
          <w:sz w:val="24"/>
          <w:szCs w:val="24"/>
          <w:lang w:eastAsia="en-AU"/>
        </w:rPr>
        <w:t xml:space="preserve"> 202</w:t>
      </w:r>
      <w:r w:rsidR="00876D47" w:rsidRPr="00191C95">
        <w:rPr>
          <w:rFonts w:ascii="Arial" w:eastAsia="Times New Roman" w:hAnsi="Arial" w:cs="Arial"/>
          <w:i/>
          <w:iCs/>
          <w:color w:val="000000"/>
          <w:sz w:val="24"/>
          <w:szCs w:val="24"/>
          <w:lang w:eastAsia="en-AU"/>
        </w:rPr>
        <w:t>3</w:t>
      </w:r>
      <w:r w:rsidRPr="00191C95">
        <w:rPr>
          <w:rFonts w:ascii="Arial" w:eastAsia="Times New Roman" w:hAnsi="Arial" w:cs="Arial"/>
          <w:i/>
          <w:iCs/>
          <w:color w:val="000000"/>
          <w:sz w:val="24"/>
          <w:szCs w:val="24"/>
          <w:lang w:eastAsia="en-AU"/>
        </w:rPr>
        <w:t xml:space="preserve">, </w:t>
      </w:r>
      <w:r w:rsidRPr="00191C95">
        <w:rPr>
          <w:rFonts w:ascii="Arial" w:eastAsia="Times New Roman" w:hAnsi="Arial" w:cs="Arial"/>
          <w:color w:val="000000"/>
          <w:sz w:val="24"/>
          <w:szCs w:val="24"/>
          <w:lang w:eastAsia="en-AU"/>
        </w:rPr>
        <w:t>section 36.</w:t>
      </w:r>
    </w:p>
    <w:p w14:paraId="160A477B" w14:textId="3BD67A65" w:rsidR="00425C39" w:rsidRPr="00191C95" w:rsidRDefault="00425C39" w:rsidP="00425C39">
      <w:pPr>
        <w:shd w:val="clear" w:color="auto" w:fill="FFFFFF"/>
        <w:spacing w:before="240" w:after="240" w:line="240" w:lineRule="auto"/>
        <w:jc w:val="both"/>
        <w:rPr>
          <w:rFonts w:ascii="Arial" w:eastAsia="Times New Roman" w:hAnsi="Arial" w:cs="Arial"/>
          <w:b/>
          <w:bCs/>
          <w:color w:val="000000"/>
          <w:sz w:val="24"/>
          <w:szCs w:val="24"/>
          <w:lang w:eastAsia="en-AU"/>
        </w:rPr>
      </w:pPr>
      <w:r w:rsidRPr="00191C95">
        <w:rPr>
          <w:rFonts w:ascii="Arial" w:eastAsia="Times New Roman" w:hAnsi="Arial" w:cs="Arial"/>
          <w:b/>
          <w:bCs/>
          <w:color w:val="000000"/>
          <w:sz w:val="24"/>
          <w:szCs w:val="24"/>
          <w:lang w:eastAsia="en-AU"/>
        </w:rPr>
        <w:t>Human rights</w:t>
      </w:r>
    </w:p>
    <w:p w14:paraId="2DE5CE58" w14:textId="711CFB4B" w:rsidR="002B5F02" w:rsidRPr="00191C95" w:rsidRDefault="00425C39" w:rsidP="002B5F02">
      <w:pPr>
        <w:shd w:val="clear" w:color="auto" w:fill="FFFFFF"/>
        <w:spacing w:before="240" w:after="240" w:line="240" w:lineRule="auto"/>
        <w:jc w:val="both"/>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 xml:space="preserve">The Standing Committee on Justice and Community Safety (Legislative Scrutiny Role) terms of reference require consideration of human rights impacts, among other matters. </w:t>
      </w:r>
      <w:r w:rsidR="002B5F02" w:rsidRPr="00191C95">
        <w:rPr>
          <w:rFonts w:ascii="Arial" w:eastAsia="Times New Roman" w:hAnsi="Arial" w:cs="Arial"/>
          <w:color w:val="000000"/>
          <w:sz w:val="24"/>
          <w:szCs w:val="24"/>
          <w:lang w:eastAsia="en-AU"/>
        </w:rPr>
        <w:t>In this case, the right to life is promoted and the right to privacy and reputation is limited.</w:t>
      </w:r>
    </w:p>
    <w:p w14:paraId="6429D6E4" w14:textId="59B76016" w:rsidR="002B5F02" w:rsidRPr="00191C95" w:rsidRDefault="002B5F02" w:rsidP="002B5F02">
      <w:pPr>
        <w:shd w:val="clear" w:color="auto" w:fill="FFFFFF"/>
        <w:spacing w:before="240" w:after="240" w:line="240" w:lineRule="auto"/>
        <w:jc w:val="both"/>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 xml:space="preserve">The </w:t>
      </w:r>
      <w:r w:rsidR="00876D47" w:rsidRPr="00191C95">
        <w:rPr>
          <w:rFonts w:ascii="Arial" w:eastAsia="Times New Roman" w:hAnsi="Arial" w:cs="Arial"/>
          <w:color w:val="000000"/>
          <w:sz w:val="24"/>
          <w:szCs w:val="24"/>
          <w:lang w:eastAsia="en-AU"/>
        </w:rPr>
        <w:t>Urban Forest Act</w:t>
      </w:r>
      <w:r w:rsidRPr="00191C95">
        <w:rPr>
          <w:rFonts w:ascii="Arial" w:eastAsia="Times New Roman" w:hAnsi="Arial" w:cs="Arial"/>
          <w:color w:val="000000"/>
          <w:sz w:val="24"/>
          <w:szCs w:val="24"/>
          <w:lang w:eastAsia="en-AU"/>
        </w:rPr>
        <w:t xml:space="preserve"> promotes the right to life. It seeks to address the ACT Government’s obligation to protect the health and wellbeing of its citizens through maintaining and enhancing the environmental conditions of Canberra society. The canopy contribution framework supports the replacement of benefits lost by tree removal through canopy contributions. Where contribution via tree replacement is not possible, the financial settlements ensure the lost benefits are able to be replaced through equivalent works in the urban forest. </w:t>
      </w:r>
    </w:p>
    <w:p w14:paraId="3425C943" w14:textId="643B4513" w:rsidR="002B5F02" w:rsidRPr="00191C95" w:rsidRDefault="002B5F02" w:rsidP="002B5F02">
      <w:pPr>
        <w:shd w:val="clear" w:color="auto" w:fill="FFFFFF"/>
        <w:spacing w:before="240" w:after="240" w:line="240" w:lineRule="auto"/>
        <w:jc w:val="both"/>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lastRenderedPageBreak/>
        <w:t xml:space="preserve">The right to privacy and reputation provides for a person’s ability to enjoy their home. The </w:t>
      </w:r>
      <w:r w:rsidR="00BC1771" w:rsidRPr="00191C95">
        <w:rPr>
          <w:rFonts w:ascii="Arial" w:eastAsia="Times New Roman" w:hAnsi="Arial" w:cs="Arial"/>
          <w:color w:val="000000"/>
          <w:sz w:val="24"/>
          <w:szCs w:val="24"/>
          <w:lang w:eastAsia="en-AU"/>
        </w:rPr>
        <w:t>Urban Forest Act</w:t>
      </w:r>
      <w:r w:rsidRPr="00191C95">
        <w:rPr>
          <w:rFonts w:ascii="Arial" w:eastAsia="Times New Roman" w:hAnsi="Arial" w:cs="Arial"/>
          <w:color w:val="000000"/>
          <w:sz w:val="24"/>
          <w:szCs w:val="24"/>
          <w:lang w:eastAsia="en-AU"/>
        </w:rPr>
        <w:t xml:space="preserve"> limits this right by requiring occupiers of the land who receive approval to remove a protected tree to enter into a canopy contribution agreement </w:t>
      </w:r>
      <w:r w:rsidR="00321F3C" w:rsidRPr="00191C95">
        <w:rPr>
          <w:rFonts w:ascii="Arial" w:eastAsia="Times New Roman" w:hAnsi="Arial" w:cs="Arial"/>
          <w:color w:val="000000"/>
          <w:sz w:val="24"/>
          <w:szCs w:val="24"/>
          <w:lang w:eastAsia="en-AU"/>
        </w:rPr>
        <w:t>to validate t</w:t>
      </w:r>
      <w:r w:rsidRPr="00191C95">
        <w:rPr>
          <w:rFonts w:ascii="Arial" w:eastAsia="Times New Roman" w:hAnsi="Arial" w:cs="Arial"/>
          <w:color w:val="000000"/>
          <w:sz w:val="24"/>
          <w:szCs w:val="24"/>
          <w:lang w:eastAsia="en-AU"/>
        </w:rPr>
        <w:t>his approval. The financial settlements determination has the potential to limit the ability of persons to undertake tree removal. Safeguards ensure this only applies to certain tree removals, only applies where there is insufficient space to replant trees, and only applies where an occupier decides to proceed with tree removal. The financial impacts are mitigated by discounts for concession holders and the ability to establish a payment plan. The limitations on the right to privacy are considered proportionate to the legitimate purpose of securing a resilient and sustainable ACT urban forest.</w:t>
      </w:r>
    </w:p>
    <w:p w14:paraId="56ED458B" w14:textId="77777777" w:rsidR="00425C39" w:rsidRPr="00191C95" w:rsidRDefault="00425C39" w:rsidP="00425C39">
      <w:pPr>
        <w:shd w:val="clear" w:color="auto" w:fill="FFFFFF"/>
        <w:spacing w:before="240" w:after="240" w:line="240" w:lineRule="auto"/>
        <w:jc w:val="both"/>
        <w:rPr>
          <w:rFonts w:ascii="Arial" w:eastAsia="Times New Roman" w:hAnsi="Arial" w:cs="Arial"/>
          <w:b/>
          <w:bCs/>
          <w:color w:val="000000"/>
          <w:sz w:val="24"/>
          <w:szCs w:val="24"/>
          <w:lang w:eastAsia="en-AU"/>
        </w:rPr>
      </w:pPr>
      <w:bookmarkStart w:id="0" w:name="_Hlk103944546"/>
      <w:r w:rsidRPr="00191C95">
        <w:rPr>
          <w:rFonts w:ascii="Arial" w:eastAsia="Times New Roman" w:hAnsi="Arial" w:cs="Arial"/>
          <w:b/>
          <w:bCs/>
          <w:color w:val="000000"/>
          <w:sz w:val="24"/>
          <w:szCs w:val="24"/>
          <w:lang w:eastAsia="en-AU"/>
        </w:rPr>
        <w:t>Climate Change</w:t>
      </w:r>
      <w:bookmarkEnd w:id="0"/>
    </w:p>
    <w:p w14:paraId="6791BDB0" w14:textId="0E079036" w:rsidR="00425C39" w:rsidRPr="00191C95" w:rsidRDefault="00425C39" w:rsidP="00425C39">
      <w:pPr>
        <w:shd w:val="clear" w:color="auto" w:fill="FFFFFF"/>
        <w:spacing w:before="60"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Transport Canberra and City Services anticipates that the</w:t>
      </w:r>
      <w:r w:rsidR="00926CBA" w:rsidRPr="00191C95">
        <w:rPr>
          <w:rFonts w:ascii="Arial" w:eastAsia="Times New Roman" w:hAnsi="Arial" w:cs="Arial"/>
          <w:color w:val="000000"/>
          <w:sz w:val="24"/>
          <w:szCs w:val="24"/>
          <w:lang w:eastAsia="en-AU"/>
        </w:rPr>
        <w:t xml:space="preserve"> canopy contribution framework</w:t>
      </w:r>
      <w:r w:rsidRPr="00191C95">
        <w:rPr>
          <w:rFonts w:ascii="Arial" w:eastAsia="Times New Roman" w:hAnsi="Arial" w:cs="Arial"/>
          <w:color w:val="000000"/>
          <w:sz w:val="24"/>
          <w:szCs w:val="24"/>
          <w:lang w:eastAsia="en-AU"/>
        </w:rPr>
        <w:t xml:space="preserve"> will have a positive impact on climate change</w:t>
      </w:r>
      <w:r w:rsidR="00926CBA" w:rsidRPr="00191C95">
        <w:rPr>
          <w:rFonts w:ascii="Arial" w:eastAsia="Times New Roman" w:hAnsi="Arial" w:cs="Arial"/>
          <w:color w:val="000000"/>
          <w:sz w:val="24"/>
          <w:szCs w:val="24"/>
          <w:lang w:eastAsia="en-AU"/>
        </w:rPr>
        <w:t xml:space="preserve"> by ensuring that when protected trees are removed, they are replaced</w:t>
      </w:r>
      <w:r w:rsidRPr="00191C95">
        <w:rPr>
          <w:rFonts w:ascii="Arial" w:eastAsia="Times New Roman" w:hAnsi="Arial" w:cs="Arial"/>
          <w:color w:val="000000"/>
          <w:sz w:val="24"/>
          <w:szCs w:val="24"/>
          <w:lang w:eastAsia="en-AU"/>
        </w:rPr>
        <w:t>.</w:t>
      </w:r>
      <w:r w:rsidR="00926CBA" w:rsidRPr="00191C95">
        <w:rPr>
          <w:rFonts w:ascii="Arial" w:eastAsia="Times New Roman" w:hAnsi="Arial" w:cs="Arial"/>
          <w:color w:val="000000"/>
          <w:sz w:val="24"/>
          <w:szCs w:val="24"/>
          <w:lang w:eastAsia="en-AU"/>
        </w:rPr>
        <w:t xml:space="preserve"> This instrument will ensure that where on-site tree replacement is not possible, the benefits of trees will be replaced through equivalent works to the expansion and renewal of the ACT urban forest. This will contribute to a healthy, sustainable environment in the ACT.</w:t>
      </w:r>
    </w:p>
    <w:p w14:paraId="0665C525" w14:textId="55E9F22D" w:rsidR="00425C39" w:rsidRPr="00191C95" w:rsidRDefault="00425C39" w:rsidP="00425C39">
      <w:pPr>
        <w:shd w:val="clear" w:color="auto" w:fill="FFFFFF"/>
        <w:spacing w:before="240" w:after="240" w:line="240" w:lineRule="auto"/>
        <w:jc w:val="both"/>
        <w:rPr>
          <w:rFonts w:ascii="Arial" w:eastAsia="Times New Roman" w:hAnsi="Arial" w:cs="Arial"/>
          <w:color w:val="000000"/>
          <w:sz w:val="24"/>
          <w:szCs w:val="24"/>
          <w:lang w:eastAsia="en-AU"/>
        </w:rPr>
      </w:pPr>
      <w:r w:rsidRPr="00191C95">
        <w:rPr>
          <w:rFonts w:ascii="Arial" w:eastAsia="Times New Roman" w:hAnsi="Arial" w:cs="Arial"/>
          <w:b/>
          <w:bCs/>
          <w:color w:val="000000"/>
          <w:sz w:val="24"/>
          <w:szCs w:val="24"/>
          <w:lang w:eastAsia="en-AU"/>
        </w:rPr>
        <w:t>Regulatory Impact Statement (RIS)</w:t>
      </w:r>
    </w:p>
    <w:p w14:paraId="157593B1" w14:textId="77777777" w:rsidR="00926CBA" w:rsidRPr="00191C95" w:rsidRDefault="00425C39" w:rsidP="00926CBA">
      <w:pPr>
        <w:pStyle w:val="NormalWeb"/>
        <w:shd w:val="clear" w:color="auto" w:fill="FFFFFF"/>
        <w:spacing w:before="240" w:beforeAutospacing="0" w:after="0" w:afterAutospacing="0"/>
        <w:rPr>
          <w:rFonts w:ascii="Arial" w:hAnsi="Arial" w:cs="Arial"/>
          <w:color w:val="000000"/>
        </w:rPr>
      </w:pPr>
      <w:r w:rsidRPr="00191C95">
        <w:rPr>
          <w:rFonts w:ascii="Arial" w:hAnsi="Arial" w:cs="Arial"/>
          <w:color w:val="000000"/>
        </w:rPr>
        <w:t>Section 34 of the </w:t>
      </w:r>
      <w:r w:rsidRPr="00191C95">
        <w:rPr>
          <w:rFonts w:ascii="Arial" w:hAnsi="Arial" w:cs="Arial"/>
          <w:i/>
          <w:iCs/>
          <w:color w:val="000000"/>
        </w:rPr>
        <w:t>Legislation Act 2001</w:t>
      </w:r>
      <w:r w:rsidRPr="00191C95">
        <w:rPr>
          <w:rFonts w:ascii="Arial" w:hAnsi="Arial" w:cs="Arial"/>
          <w:color w:val="000000"/>
        </w:rPr>
        <w:t xml:space="preserve"> requires the preparation of a Regulatory Impact Statement (RIS) if a subordinate law or disallowable instrument is likely to impose appreciable costs on the community, or part of the community. The RIS prepared for the Urban Forest Bill 2022 includes analysis of the impact of </w:t>
      </w:r>
      <w:r w:rsidR="00926CBA" w:rsidRPr="00191C95">
        <w:rPr>
          <w:rFonts w:ascii="Arial" w:hAnsi="Arial" w:cs="Arial"/>
          <w:color w:val="000000"/>
        </w:rPr>
        <w:t>the canopy contribution framework</w:t>
      </w:r>
      <w:r w:rsidRPr="00191C95">
        <w:rPr>
          <w:rFonts w:ascii="Arial" w:hAnsi="Arial" w:cs="Arial"/>
          <w:color w:val="000000"/>
        </w:rPr>
        <w:t>. </w:t>
      </w:r>
    </w:p>
    <w:p w14:paraId="3603BFD7" w14:textId="658A405F" w:rsidR="00002B17" w:rsidRPr="00191C95" w:rsidRDefault="00002B17" w:rsidP="00002B17">
      <w:pPr>
        <w:pStyle w:val="NormalWeb"/>
        <w:shd w:val="clear" w:color="auto" w:fill="FFFFFF"/>
        <w:spacing w:before="240" w:beforeAutospacing="0" w:after="0" w:afterAutospacing="0"/>
        <w:rPr>
          <w:rFonts w:ascii="Arial" w:hAnsi="Arial" w:cs="Arial"/>
          <w:color w:val="000000"/>
        </w:rPr>
      </w:pPr>
      <w:r w:rsidRPr="00191C95">
        <w:rPr>
          <w:rFonts w:ascii="Arial" w:hAnsi="Arial" w:cs="Arial"/>
          <w:color w:val="000000"/>
        </w:rPr>
        <w:t xml:space="preserve">Urban trees and their canopy provide essential public services that impact community wellbeing. The RIS found while the requirements for canopy contribution would have cost impacts, these are warranted as the cost of environmentally sustainable development which does not compromise the liveability of the Territory. The costs would not be burdensome on residents due to the existence of no-cost and low-cost pathways and a discount for concession holders. </w:t>
      </w:r>
    </w:p>
    <w:p w14:paraId="3DDE0B62" w14:textId="77777777" w:rsidR="00425C39" w:rsidRPr="00191C95" w:rsidRDefault="00425C39" w:rsidP="00425C39">
      <w:pPr>
        <w:pStyle w:val="NormalWeb"/>
        <w:shd w:val="clear" w:color="auto" w:fill="FFFFFF"/>
        <w:spacing w:before="0" w:beforeAutospacing="0" w:after="0" w:afterAutospacing="0"/>
        <w:rPr>
          <w:rFonts w:ascii="Arial" w:hAnsi="Arial" w:cs="Arial"/>
          <w:color w:val="000000"/>
        </w:rPr>
      </w:pPr>
      <w:r w:rsidRPr="00191C95">
        <w:rPr>
          <w:rFonts w:ascii="Arial" w:hAnsi="Arial" w:cs="Arial"/>
          <w:color w:val="000000"/>
        </w:rPr>
        <w:t> </w:t>
      </w:r>
    </w:p>
    <w:p w14:paraId="70104398" w14:textId="77777777" w:rsidR="00A85A92" w:rsidRPr="00191C95" w:rsidRDefault="00A85A92">
      <w:pPr>
        <w:rPr>
          <w:rFonts w:ascii="Arial" w:eastAsia="Times New Roman" w:hAnsi="Arial" w:cs="Arial"/>
          <w:b/>
          <w:bCs/>
          <w:color w:val="000000"/>
          <w:sz w:val="24"/>
          <w:szCs w:val="24"/>
          <w:lang w:eastAsia="en-AU"/>
        </w:rPr>
      </w:pPr>
      <w:bookmarkStart w:id="1" w:name="_Hlk103945138"/>
      <w:r w:rsidRPr="00191C95">
        <w:rPr>
          <w:rFonts w:ascii="Arial" w:eastAsia="Times New Roman" w:hAnsi="Arial" w:cs="Arial"/>
          <w:b/>
          <w:bCs/>
          <w:color w:val="000000"/>
          <w:sz w:val="24"/>
          <w:szCs w:val="24"/>
          <w:lang w:eastAsia="en-AU"/>
        </w:rPr>
        <w:br w:type="page"/>
      </w:r>
    </w:p>
    <w:p w14:paraId="439704ED" w14:textId="599CD124" w:rsidR="00425C39" w:rsidRPr="00191C95" w:rsidRDefault="00425C39" w:rsidP="00D05D00">
      <w:pPr>
        <w:shd w:val="clear" w:color="auto" w:fill="FFFFFF"/>
        <w:spacing w:before="240" w:after="0" w:line="240" w:lineRule="auto"/>
        <w:jc w:val="both"/>
        <w:rPr>
          <w:rFonts w:ascii="Arial" w:eastAsia="Times New Roman" w:hAnsi="Arial" w:cs="Arial"/>
          <w:b/>
          <w:bCs/>
          <w:color w:val="000000"/>
          <w:sz w:val="24"/>
          <w:szCs w:val="24"/>
          <w:lang w:eastAsia="en-AU"/>
        </w:rPr>
      </w:pPr>
      <w:r w:rsidRPr="00191C95">
        <w:rPr>
          <w:rFonts w:ascii="Arial" w:eastAsia="Times New Roman" w:hAnsi="Arial" w:cs="Arial"/>
          <w:b/>
          <w:bCs/>
          <w:color w:val="000000"/>
          <w:sz w:val="24"/>
          <w:szCs w:val="24"/>
          <w:lang w:eastAsia="en-AU"/>
        </w:rPr>
        <w:lastRenderedPageBreak/>
        <w:t>Outline of Provisions</w:t>
      </w:r>
      <w:bookmarkEnd w:id="1"/>
    </w:p>
    <w:p w14:paraId="37E4995E" w14:textId="77777777" w:rsidR="00425C39" w:rsidRPr="00191C95" w:rsidRDefault="00425C39" w:rsidP="00D05D00">
      <w:pPr>
        <w:shd w:val="clear" w:color="auto" w:fill="FFFFFF"/>
        <w:spacing w:before="240" w:after="0" w:line="240" w:lineRule="auto"/>
        <w:rPr>
          <w:rFonts w:ascii="Arial" w:eastAsia="Times New Roman" w:hAnsi="Arial" w:cs="Arial"/>
          <w:b/>
          <w:bCs/>
          <w:color w:val="000000"/>
          <w:sz w:val="24"/>
          <w:szCs w:val="24"/>
          <w:lang w:eastAsia="en-AU"/>
        </w:rPr>
      </w:pPr>
      <w:r w:rsidRPr="00191C95">
        <w:rPr>
          <w:rFonts w:ascii="Arial" w:eastAsia="Times New Roman" w:hAnsi="Arial" w:cs="Arial"/>
          <w:b/>
          <w:bCs/>
          <w:color w:val="000000"/>
          <w:sz w:val="24"/>
          <w:szCs w:val="24"/>
          <w:lang w:eastAsia="en-AU"/>
        </w:rPr>
        <w:t xml:space="preserve">Clause 1 </w:t>
      </w:r>
      <w:r w:rsidRPr="00191C95">
        <w:rPr>
          <w:rFonts w:ascii="Arial" w:eastAsia="Times New Roman" w:hAnsi="Arial" w:cs="Arial"/>
          <w:b/>
          <w:bCs/>
          <w:color w:val="000000"/>
          <w:sz w:val="24"/>
          <w:szCs w:val="24"/>
          <w:lang w:eastAsia="en-AU"/>
        </w:rPr>
        <w:tab/>
        <w:t>Name of instrument</w:t>
      </w:r>
    </w:p>
    <w:p w14:paraId="365007C4" w14:textId="18F08600" w:rsidR="00425C39" w:rsidRPr="00191C95" w:rsidRDefault="00425C39" w:rsidP="00D05D00">
      <w:pPr>
        <w:shd w:val="clear" w:color="auto" w:fill="FFFFFF"/>
        <w:spacing w:before="120"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 xml:space="preserve">This clause names the instrument the </w:t>
      </w:r>
      <w:r w:rsidR="00D05D00" w:rsidRPr="00191C95">
        <w:rPr>
          <w:rFonts w:ascii="Arial" w:eastAsia="Times New Roman" w:hAnsi="Arial" w:cs="Arial"/>
          <w:i/>
          <w:iCs/>
          <w:color w:val="000000"/>
          <w:sz w:val="24"/>
          <w:szCs w:val="24"/>
          <w:lang w:eastAsia="en-AU"/>
        </w:rPr>
        <w:t>Urban Forest (Canopy Contribution Agreements – Financial Settlement) Determination 202</w:t>
      </w:r>
      <w:r w:rsidR="0010515C" w:rsidRPr="00191C95">
        <w:rPr>
          <w:rFonts w:ascii="Arial" w:eastAsia="Times New Roman" w:hAnsi="Arial" w:cs="Arial"/>
          <w:i/>
          <w:iCs/>
          <w:color w:val="000000"/>
          <w:sz w:val="24"/>
          <w:szCs w:val="24"/>
          <w:lang w:eastAsia="en-AU"/>
        </w:rPr>
        <w:t>3</w:t>
      </w:r>
      <w:r w:rsidR="00D05D00" w:rsidRPr="00191C95">
        <w:rPr>
          <w:rFonts w:ascii="Arial" w:eastAsia="Times New Roman" w:hAnsi="Arial" w:cs="Arial"/>
          <w:i/>
          <w:iCs/>
          <w:color w:val="000000"/>
          <w:sz w:val="24"/>
          <w:szCs w:val="24"/>
          <w:lang w:eastAsia="en-AU"/>
        </w:rPr>
        <w:t xml:space="preserve"> (No 1).</w:t>
      </w:r>
    </w:p>
    <w:p w14:paraId="66914A73" w14:textId="7188902A" w:rsidR="00425C39" w:rsidRPr="00191C95" w:rsidRDefault="00425C39" w:rsidP="00D05D00">
      <w:pPr>
        <w:shd w:val="clear" w:color="auto" w:fill="FFFFFF"/>
        <w:spacing w:before="240" w:after="0" w:line="240" w:lineRule="auto"/>
        <w:rPr>
          <w:rFonts w:ascii="Arial" w:eastAsia="Times New Roman" w:hAnsi="Arial" w:cs="Arial"/>
          <w:color w:val="000000"/>
          <w:sz w:val="24"/>
          <w:szCs w:val="24"/>
          <w:lang w:eastAsia="en-AU"/>
        </w:rPr>
      </w:pPr>
      <w:r w:rsidRPr="00191C95">
        <w:rPr>
          <w:rFonts w:ascii="Arial" w:eastAsia="Times New Roman" w:hAnsi="Arial" w:cs="Arial"/>
          <w:b/>
          <w:bCs/>
          <w:color w:val="000000"/>
          <w:sz w:val="24"/>
          <w:szCs w:val="24"/>
          <w:lang w:eastAsia="en-AU"/>
        </w:rPr>
        <w:t xml:space="preserve">Clause 2 </w:t>
      </w:r>
      <w:r w:rsidRPr="00191C95">
        <w:rPr>
          <w:rFonts w:ascii="Arial" w:eastAsia="Times New Roman" w:hAnsi="Arial" w:cs="Arial"/>
          <w:b/>
          <w:bCs/>
          <w:color w:val="000000"/>
          <w:sz w:val="24"/>
          <w:szCs w:val="24"/>
          <w:lang w:eastAsia="en-AU"/>
        </w:rPr>
        <w:tab/>
        <w:t>Commencement</w:t>
      </w:r>
    </w:p>
    <w:p w14:paraId="6A960B18" w14:textId="014D56AD" w:rsidR="00D05D00" w:rsidRPr="00191C95" w:rsidRDefault="00425C39" w:rsidP="00D05D00">
      <w:pPr>
        <w:shd w:val="clear" w:color="auto" w:fill="FFFFFF"/>
        <w:spacing w:before="120"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 xml:space="preserve">This clause states that the instrument commences </w:t>
      </w:r>
      <w:r w:rsidR="00D05D00" w:rsidRPr="00191C95">
        <w:rPr>
          <w:rFonts w:ascii="Arial" w:eastAsia="Times New Roman" w:hAnsi="Arial" w:cs="Arial"/>
          <w:color w:val="000000"/>
          <w:sz w:val="24"/>
          <w:szCs w:val="24"/>
          <w:lang w:eastAsia="en-AU"/>
        </w:rPr>
        <w:t xml:space="preserve">on </w:t>
      </w:r>
      <w:r w:rsidR="00191C95">
        <w:rPr>
          <w:rFonts w:ascii="Arial" w:eastAsia="Times New Roman" w:hAnsi="Arial" w:cs="Arial"/>
          <w:color w:val="000000"/>
          <w:sz w:val="24"/>
          <w:szCs w:val="24"/>
          <w:lang w:eastAsia="en-AU"/>
        </w:rPr>
        <w:t>1 January 2024</w:t>
      </w:r>
      <w:r w:rsidR="00D05D00" w:rsidRPr="00191C95">
        <w:rPr>
          <w:rFonts w:ascii="Arial" w:eastAsia="Times New Roman" w:hAnsi="Arial" w:cs="Arial"/>
          <w:color w:val="000000"/>
          <w:sz w:val="24"/>
          <w:szCs w:val="24"/>
          <w:lang w:eastAsia="en-AU"/>
        </w:rPr>
        <w:t>.</w:t>
      </w:r>
    </w:p>
    <w:p w14:paraId="56DDFB7D" w14:textId="77777777" w:rsidR="00D05D00" w:rsidRPr="00191C95" w:rsidRDefault="00D05D00" w:rsidP="00D05D00">
      <w:pPr>
        <w:shd w:val="clear" w:color="auto" w:fill="FFFFFF"/>
        <w:spacing w:before="240" w:after="0" w:line="240" w:lineRule="auto"/>
        <w:rPr>
          <w:rFonts w:ascii="Arial" w:eastAsia="Times New Roman" w:hAnsi="Arial" w:cs="Arial"/>
          <w:b/>
          <w:bCs/>
          <w:color w:val="000000"/>
          <w:sz w:val="24"/>
          <w:szCs w:val="24"/>
          <w:lang w:eastAsia="en-AU"/>
        </w:rPr>
      </w:pPr>
      <w:r w:rsidRPr="00191C95">
        <w:rPr>
          <w:rFonts w:ascii="Arial" w:eastAsia="Times New Roman" w:hAnsi="Arial" w:cs="Arial"/>
          <w:b/>
          <w:bCs/>
          <w:color w:val="000000"/>
          <w:sz w:val="24"/>
          <w:szCs w:val="24"/>
          <w:lang w:eastAsia="en-AU"/>
        </w:rPr>
        <w:t xml:space="preserve">Clause 3 </w:t>
      </w:r>
      <w:r w:rsidRPr="00191C95">
        <w:rPr>
          <w:rFonts w:ascii="Arial" w:eastAsia="Times New Roman" w:hAnsi="Arial" w:cs="Arial"/>
          <w:b/>
          <w:bCs/>
          <w:color w:val="000000"/>
          <w:sz w:val="24"/>
          <w:szCs w:val="24"/>
          <w:lang w:eastAsia="en-AU"/>
        </w:rPr>
        <w:tab/>
        <w:t>Determination</w:t>
      </w:r>
    </w:p>
    <w:p w14:paraId="5CD349AB" w14:textId="3AFDFF2D" w:rsidR="000043BB" w:rsidRPr="00191C95" w:rsidRDefault="00D05D00" w:rsidP="00A85A92">
      <w:pPr>
        <w:shd w:val="clear" w:color="auto" w:fill="FFFFFF"/>
        <w:spacing w:before="120" w:after="0" w:line="240" w:lineRule="auto"/>
        <w:rPr>
          <w:rFonts w:ascii="Arial" w:eastAsia="Times New Roman" w:hAnsi="Arial" w:cs="Arial"/>
          <w:color w:val="000000"/>
          <w:sz w:val="24"/>
          <w:szCs w:val="24"/>
          <w:lang w:eastAsia="en-AU"/>
        </w:rPr>
      </w:pPr>
      <w:r w:rsidRPr="00191C95">
        <w:rPr>
          <w:rFonts w:ascii="Arial" w:eastAsia="Times New Roman" w:hAnsi="Arial" w:cs="Arial"/>
          <w:color w:val="000000"/>
          <w:sz w:val="24"/>
          <w:szCs w:val="24"/>
          <w:lang w:eastAsia="en-AU"/>
        </w:rPr>
        <w:t>This clause provides for the determination of the components of canopy contribution financial settlement calculations in Schedule 1.</w:t>
      </w:r>
    </w:p>
    <w:p w14:paraId="35F881B0" w14:textId="329D6FB5" w:rsidR="00D05D00" w:rsidRPr="00191C95" w:rsidRDefault="00D05D00" w:rsidP="00D05D00">
      <w:pPr>
        <w:shd w:val="clear" w:color="auto" w:fill="FFFFFF"/>
        <w:spacing w:before="240" w:after="0" w:line="240" w:lineRule="auto"/>
        <w:rPr>
          <w:rFonts w:ascii="Arial" w:eastAsia="Times New Roman" w:hAnsi="Arial" w:cs="Arial"/>
          <w:b/>
          <w:bCs/>
          <w:i/>
          <w:iCs/>
          <w:color w:val="000000"/>
          <w:sz w:val="28"/>
          <w:szCs w:val="28"/>
          <w:lang w:eastAsia="en-AU"/>
        </w:rPr>
      </w:pPr>
      <w:r w:rsidRPr="00191C95">
        <w:rPr>
          <w:rFonts w:ascii="Arial" w:eastAsia="Times New Roman" w:hAnsi="Arial" w:cs="Arial"/>
          <w:b/>
          <w:bCs/>
          <w:i/>
          <w:iCs/>
          <w:color w:val="000000"/>
          <w:sz w:val="28"/>
          <w:szCs w:val="28"/>
          <w:lang w:eastAsia="en-AU"/>
        </w:rPr>
        <w:t>Schedule 1</w:t>
      </w:r>
    </w:p>
    <w:p w14:paraId="4F9FB2C0" w14:textId="3D333CFC" w:rsidR="000043BB" w:rsidRPr="00191C95" w:rsidRDefault="00D05D00" w:rsidP="000043BB">
      <w:pPr>
        <w:spacing w:before="240" w:after="0"/>
        <w:rPr>
          <w:rFonts w:ascii="Arial" w:hAnsi="Arial" w:cs="Arial"/>
          <w:color w:val="000000" w:themeColor="text1"/>
          <w:sz w:val="24"/>
          <w:szCs w:val="24"/>
        </w:rPr>
      </w:pPr>
      <w:r w:rsidRPr="00191C95">
        <w:rPr>
          <w:rFonts w:ascii="Arial" w:hAnsi="Arial" w:cs="Arial"/>
          <w:b/>
          <w:bCs/>
          <w:sz w:val="24"/>
          <w:szCs w:val="24"/>
        </w:rPr>
        <w:t>Paragraph 1</w:t>
      </w:r>
      <w:r w:rsidRPr="00191C95">
        <w:rPr>
          <w:rFonts w:ascii="Arial" w:hAnsi="Arial" w:cs="Arial"/>
          <w:sz w:val="24"/>
          <w:szCs w:val="24"/>
        </w:rPr>
        <w:t xml:space="preserve"> </w:t>
      </w:r>
      <w:r w:rsidR="000043BB" w:rsidRPr="00191C95">
        <w:rPr>
          <w:rFonts w:ascii="Arial" w:hAnsi="Arial" w:cs="Arial"/>
          <w:color w:val="000000" w:themeColor="text1"/>
          <w:sz w:val="24"/>
          <w:szCs w:val="24"/>
        </w:rPr>
        <w:t>establishes the components of the formula for calculating the financial settlement amount for a person other than a homeowner. This supports section 7 of the Urban Forest Regulation which establishes that when entering a canopy contribution agreement that includes a financial settlement</w:t>
      </w:r>
      <w:r w:rsidR="00A85A92" w:rsidRPr="00191C95">
        <w:rPr>
          <w:rFonts w:ascii="Arial" w:hAnsi="Arial" w:cs="Arial"/>
          <w:color w:val="000000" w:themeColor="text1"/>
          <w:sz w:val="24"/>
          <w:szCs w:val="24"/>
        </w:rPr>
        <w:t>,</w:t>
      </w:r>
      <w:r w:rsidR="000043BB" w:rsidRPr="00191C95">
        <w:rPr>
          <w:rFonts w:ascii="Arial" w:hAnsi="Arial" w:cs="Arial"/>
          <w:color w:val="000000" w:themeColor="text1"/>
          <w:sz w:val="24"/>
          <w:szCs w:val="24"/>
        </w:rPr>
        <w:t xml:space="preserve"> a person other than a homeowner must pay an amount based on a formula that comprises the modified net loss of benefits from tree removal and the expense to replace these benefits in a set period.</w:t>
      </w:r>
    </w:p>
    <w:p w14:paraId="009038EA" w14:textId="403DB5D4" w:rsidR="000043BB" w:rsidRPr="00191C95" w:rsidRDefault="00A85A92" w:rsidP="000043BB">
      <w:pPr>
        <w:spacing w:before="240" w:after="0"/>
        <w:rPr>
          <w:rFonts w:ascii="Arial" w:hAnsi="Arial" w:cs="Arial"/>
          <w:color w:val="000000" w:themeColor="text1"/>
          <w:sz w:val="24"/>
          <w:szCs w:val="24"/>
        </w:rPr>
      </w:pPr>
      <w:r w:rsidRPr="00191C95">
        <w:rPr>
          <w:rFonts w:ascii="Arial" w:hAnsi="Arial" w:cs="Arial"/>
          <w:b/>
          <w:bCs/>
          <w:sz w:val="24"/>
          <w:szCs w:val="24"/>
        </w:rPr>
        <w:t>P</w:t>
      </w:r>
      <w:r w:rsidR="000043BB" w:rsidRPr="00191C95">
        <w:rPr>
          <w:rFonts w:ascii="Arial" w:hAnsi="Arial" w:cs="Arial"/>
          <w:b/>
          <w:bCs/>
          <w:sz w:val="24"/>
          <w:szCs w:val="24"/>
        </w:rPr>
        <w:t>aragraph 1</w:t>
      </w:r>
      <w:r w:rsidRPr="00191C95">
        <w:rPr>
          <w:rFonts w:ascii="Arial" w:hAnsi="Arial" w:cs="Arial"/>
          <w:b/>
          <w:bCs/>
          <w:sz w:val="24"/>
          <w:szCs w:val="24"/>
        </w:rPr>
        <w:t xml:space="preserve"> (1)</w:t>
      </w:r>
      <w:r w:rsidR="000043BB" w:rsidRPr="00191C95">
        <w:rPr>
          <w:rFonts w:ascii="Arial" w:hAnsi="Arial" w:cs="Arial"/>
          <w:b/>
          <w:bCs/>
          <w:color w:val="000000" w:themeColor="text1"/>
          <w:sz w:val="24"/>
          <w:szCs w:val="24"/>
        </w:rPr>
        <w:t xml:space="preserve"> </w:t>
      </w:r>
      <w:r w:rsidR="000043BB" w:rsidRPr="00191C95">
        <w:rPr>
          <w:rFonts w:ascii="Arial" w:hAnsi="Arial" w:cs="Arial"/>
          <w:color w:val="000000" w:themeColor="text1"/>
          <w:sz w:val="24"/>
          <w:szCs w:val="24"/>
        </w:rPr>
        <w:t>establishes that the amount lost from a tree being removed is equal to the sum of the annual benefits that the tree would have provided during the canopy cover restoration period had it not been removed.</w:t>
      </w:r>
      <w:r w:rsidR="0076708D" w:rsidRPr="00191C95">
        <w:rPr>
          <w:rFonts w:ascii="Arial" w:hAnsi="Arial" w:cs="Arial"/>
          <w:color w:val="000000" w:themeColor="text1"/>
          <w:sz w:val="24"/>
          <w:szCs w:val="24"/>
        </w:rPr>
        <w:t xml:space="preserve"> The annual benefits lost are valued at $1.27 per year per square metre of canopy area of the removed tree.</w:t>
      </w:r>
    </w:p>
    <w:p w14:paraId="1DD0FAA0" w14:textId="1A755BBC" w:rsidR="000043BB" w:rsidRPr="00191C95" w:rsidRDefault="00A85A92" w:rsidP="000043BB">
      <w:pPr>
        <w:spacing w:before="240" w:after="0"/>
        <w:rPr>
          <w:rFonts w:ascii="Arial" w:hAnsi="Arial" w:cs="Arial"/>
          <w:color w:val="000000" w:themeColor="text1"/>
          <w:sz w:val="24"/>
          <w:szCs w:val="24"/>
        </w:rPr>
      </w:pPr>
      <w:r w:rsidRPr="00191C95">
        <w:rPr>
          <w:rFonts w:ascii="Arial" w:hAnsi="Arial" w:cs="Arial"/>
          <w:b/>
          <w:bCs/>
          <w:sz w:val="24"/>
          <w:szCs w:val="24"/>
        </w:rPr>
        <w:t>P</w:t>
      </w:r>
      <w:r w:rsidR="000043BB" w:rsidRPr="00191C95">
        <w:rPr>
          <w:rFonts w:ascii="Arial" w:hAnsi="Arial" w:cs="Arial"/>
          <w:b/>
          <w:bCs/>
          <w:sz w:val="24"/>
          <w:szCs w:val="24"/>
        </w:rPr>
        <w:t xml:space="preserve">aragraph </w:t>
      </w:r>
      <w:r w:rsidRPr="00191C95">
        <w:rPr>
          <w:rFonts w:ascii="Arial" w:hAnsi="Arial" w:cs="Arial"/>
          <w:b/>
          <w:bCs/>
          <w:sz w:val="24"/>
          <w:szCs w:val="24"/>
        </w:rPr>
        <w:t>1 (</w:t>
      </w:r>
      <w:r w:rsidR="000043BB" w:rsidRPr="00191C95">
        <w:rPr>
          <w:rFonts w:ascii="Arial" w:hAnsi="Arial" w:cs="Arial"/>
          <w:b/>
          <w:bCs/>
          <w:sz w:val="24"/>
          <w:szCs w:val="24"/>
        </w:rPr>
        <w:t>2</w:t>
      </w:r>
      <w:r w:rsidRPr="00191C95">
        <w:rPr>
          <w:rFonts w:ascii="Arial" w:hAnsi="Arial" w:cs="Arial"/>
          <w:b/>
          <w:bCs/>
          <w:sz w:val="24"/>
          <w:szCs w:val="24"/>
        </w:rPr>
        <w:t>)</w:t>
      </w:r>
      <w:r w:rsidR="000043BB" w:rsidRPr="00191C95">
        <w:rPr>
          <w:rFonts w:ascii="Arial" w:hAnsi="Arial" w:cs="Arial"/>
          <w:b/>
          <w:bCs/>
          <w:sz w:val="24"/>
          <w:szCs w:val="24"/>
        </w:rPr>
        <w:t xml:space="preserve"> </w:t>
      </w:r>
      <w:r w:rsidR="000043BB" w:rsidRPr="00191C95">
        <w:rPr>
          <w:rFonts w:ascii="Arial" w:hAnsi="Arial" w:cs="Arial"/>
          <w:color w:val="000000" w:themeColor="text1"/>
          <w:sz w:val="24"/>
          <w:szCs w:val="24"/>
        </w:rPr>
        <w:t>establishes that the amount gained is equal to the sum of the annual benefits that the required number of replacement trees w</w:t>
      </w:r>
      <w:r w:rsidR="00634055" w:rsidRPr="00191C95">
        <w:rPr>
          <w:rFonts w:ascii="Arial" w:hAnsi="Arial" w:cs="Arial"/>
          <w:color w:val="000000" w:themeColor="text1"/>
          <w:sz w:val="24"/>
          <w:szCs w:val="24"/>
        </w:rPr>
        <w:t>ould</w:t>
      </w:r>
      <w:r w:rsidR="000043BB" w:rsidRPr="00191C95">
        <w:rPr>
          <w:rFonts w:ascii="Arial" w:hAnsi="Arial" w:cs="Arial"/>
          <w:color w:val="000000" w:themeColor="text1"/>
          <w:sz w:val="24"/>
          <w:szCs w:val="24"/>
        </w:rPr>
        <w:t xml:space="preserve"> provide during the canopy cover restoration period as they develop.</w:t>
      </w:r>
      <w:r w:rsidR="0076708D" w:rsidRPr="00191C95">
        <w:rPr>
          <w:rFonts w:ascii="Arial" w:hAnsi="Arial" w:cs="Arial"/>
          <w:color w:val="000000" w:themeColor="text1"/>
          <w:sz w:val="24"/>
          <w:szCs w:val="24"/>
        </w:rPr>
        <w:t xml:space="preserve"> The annual benefits gained are valued at $1.27 per year per square metre of canopy area </w:t>
      </w:r>
      <w:r w:rsidR="00634055" w:rsidRPr="00191C95">
        <w:rPr>
          <w:rFonts w:ascii="Arial" w:hAnsi="Arial" w:cs="Arial"/>
          <w:color w:val="000000" w:themeColor="text1"/>
          <w:sz w:val="24"/>
          <w:szCs w:val="24"/>
        </w:rPr>
        <w:t xml:space="preserve">of a tree growing in line with the average </w:t>
      </w:r>
      <w:r w:rsidR="00657709" w:rsidRPr="00191C95">
        <w:rPr>
          <w:rFonts w:ascii="Arial" w:hAnsi="Arial" w:cs="Arial"/>
          <w:color w:val="000000" w:themeColor="text1"/>
          <w:sz w:val="24"/>
          <w:szCs w:val="24"/>
        </w:rPr>
        <w:t xml:space="preserve">canopy </w:t>
      </w:r>
      <w:r w:rsidR="00634055" w:rsidRPr="00191C95">
        <w:rPr>
          <w:rFonts w:ascii="Arial" w:hAnsi="Arial" w:cs="Arial"/>
          <w:color w:val="000000" w:themeColor="text1"/>
          <w:sz w:val="24"/>
          <w:szCs w:val="24"/>
        </w:rPr>
        <w:t>growth rate of urban ACT tree species</w:t>
      </w:r>
      <w:r w:rsidR="0076708D" w:rsidRPr="00191C95">
        <w:rPr>
          <w:rFonts w:ascii="Arial" w:hAnsi="Arial" w:cs="Arial"/>
          <w:color w:val="000000" w:themeColor="text1"/>
          <w:sz w:val="24"/>
          <w:szCs w:val="24"/>
        </w:rPr>
        <w:t>.</w:t>
      </w:r>
    </w:p>
    <w:p w14:paraId="244A2DA8" w14:textId="234D0D58" w:rsidR="000043BB" w:rsidRPr="00191C95" w:rsidRDefault="00A85A92" w:rsidP="000043BB">
      <w:pPr>
        <w:spacing w:before="240" w:after="0"/>
        <w:rPr>
          <w:rFonts w:ascii="Arial" w:hAnsi="Arial" w:cs="Arial"/>
          <w:color w:val="000000" w:themeColor="text1"/>
          <w:sz w:val="24"/>
          <w:szCs w:val="24"/>
        </w:rPr>
      </w:pPr>
      <w:r w:rsidRPr="00191C95">
        <w:rPr>
          <w:rFonts w:ascii="Arial" w:hAnsi="Arial" w:cs="Arial"/>
          <w:b/>
          <w:bCs/>
          <w:sz w:val="24"/>
          <w:szCs w:val="24"/>
        </w:rPr>
        <w:t>P</w:t>
      </w:r>
      <w:r w:rsidR="000043BB" w:rsidRPr="00191C95">
        <w:rPr>
          <w:rFonts w:ascii="Arial" w:hAnsi="Arial" w:cs="Arial"/>
          <w:b/>
          <w:bCs/>
          <w:sz w:val="24"/>
          <w:szCs w:val="24"/>
        </w:rPr>
        <w:t xml:space="preserve">aragraph </w:t>
      </w:r>
      <w:r w:rsidRPr="00191C95">
        <w:rPr>
          <w:rFonts w:ascii="Arial" w:hAnsi="Arial" w:cs="Arial"/>
          <w:b/>
          <w:bCs/>
          <w:sz w:val="24"/>
          <w:szCs w:val="24"/>
        </w:rPr>
        <w:t>1 (</w:t>
      </w:r>
      <w:r w:rsidR="000043BB" w:rsidRPr="00191C95">
        <w:rPr>
          <w:rFonts w:ascii="Arial" w:hAnsi="Arial" w:cs="Arial"/>
          <w:b/>
          <w:bCs/>
          <w:sz w:val="24"/>
          <w:szCs w:val="24"/>
        </w:rPr>
        <w:t>3</w:t>
      </w:r>
      <w:r w:rsidRPr="00191C95">
        <w:rPr>
          <w:rFonts w:ascii="Arial" w:hAnsi="Arial" w:cs="Arial"/>
          <w:b/>
          <w:bCs/>
          <w:sz w:val="24"/>
          <w:szCs w:val="24"/>
        </w:rPr>
        <w:t>)</w:t>
      </w:r>
      <w:r w:rsidR="000043BB" w:rsidRPr="00191C95">
        <w:rPr>
          <w:rFonts w:ascii="Arial" w:hAnsi="Arial" w:cs="Arial"/>
          <w:b/>
          <w:bCs/>
          <w:sz w:val="24"/>
          <w:szCs w:val="24"/>
        </w:rPr>
        <w:t xml:space="preserve"> </w:t>
      </w:r>
      <w:r w:rsidR="000043BB" w:rsidRPr="00191C95">
        <w:rPr>
          <w:rFonts w:ascii="Arial" w:hAnsi="Arial" w:cs="Arial"/>
          <w:color w:val="000000" w:themeColor="text1"/>
          <w:sz w:val="24"/>
          <w:szCs w:val="24"/>
        </w:rPr>
        <w:t>states that the canopy cover restoration period is 20 years. This is the timeframe in which the removed tree canopy cover is to be replaced</w:t>
      </w:r>
      <w:r w:rsidR="0076708D" w:rsidRPr="00191C95">
        <w:rPr>
          <w:rFonts w:ascii="Arial" w:hAnsi="Arial" w:cs="Arial"/>
          <w:color w:val="000000" w:themeColor="text1"/>
          <w:sz w:val="24"/>
          <w:szCs w:val="24"/>
        </w:rPr>
        <w:t xml:space="preserve"> with equal tree canopy cover.</w:t>
      </w:r>
      <w:r w:rsidR="000043BB" w:rsidRPr="00191C95">
        <w:rPr>
          <w:rFonts w:ascii="Arial" w:hAnsi="Arial" w:cs="Arial"/>
          <w:color w:val="000000" w:themeColor="text1"/>
          <w:sz w:val="24"/>
          <w:szCs w:val="24"/>
        </w:rPr>
        <w:t xml:space="preserve"> </w:t>
      </w:r>
    </w:p>
    <w:p w14:paraId="243AEEC9" w14:textId="763BE9DD" w:rsidR="000043BB" w:rsidRPr="00191C95" w:rsidRDefault="00A85A92" w:rsidP="000043BB">
      <w:pPr>
        <w:spacing w:before="240" w:after="0"/>
        <w:rPr>
          <w:rFonts w:ascii="Arial" w:hAnsi="Arial" w:cs="Arial"/>
          <w:color w:val="000000" w:themeColor="text1"/>
          <w:sz w:val="24"/>
          <w:szCs w:val="24"/>
        </w:rPr>
      </w:pPr>
      <w:r w:rsidRPr="00191C95">
        <w:rPr>
          <w:rFonts w:ascii="Arial" w:hAnsi="Arial" w:cs="Arial"/>
          <w:b/>
          <w:bCs/>
          <w:sz w:val="24"/>
          <w:szCs w:val="24"/>
        </w:rPr>
        <w:t>P</w:t>
      </w:r>
      <w:r w:rsidR="000043BB" w:rsidRPr="00191C95">
        <w:rPr>
          <w:rFonts w:ascii="Arial" w:hAnsi="Arial" w:cs="Arial"/>
          <w:b/>
          <w:bCs/>
          <w:sz w:val="24"/>
          <w:szCs w:val="24"/>
        </w:rPr>
        <w:t xml:space="preserve">aragraph </w:t>
      </w:r>
      <w:r w:rsidRPr="00191C95">
        <w:rPr>
          <w:rFonts w:ascii="Arial" w:hAnsi="Arial" w:cs="Arial"/>
          <w:b/>
          <w:bCs/>
          <w:sz w:val="24"/>
          <w:szCs w:val="24"/>
        </w:rPr>
        <w:t>1 (</w:t>
      </w:r>
      <w:r w:rsidR="0076708D" w:rsidRPr="00191C95">
        <w:rPr>
          <w:rFonts w:ascii="Arial" w:hAnsi="Arial" w:cs="Arial"/>
          <w:b/>
          <w:bCs/>
          <w:sz w:val="24"/>
          <w:szCs w:val="24"/>
        </w:rPr>
        <w:t>4</w:t>
      </w:r>
      <w:r w:rsidRPr="00191C95">
        <w:rPr>
          <w:rFonts w:ascii="Arial" w:hAnsi="Arial" w:cs="Arial"/>
          <w:b/>
          <w:bCs/>
          <w:sz w:val="24"/>
          <w:szCs w:val="24"/>
        </w:rPr>
        <w:t>)</w:t>
      </w:r>
      <w:r w:rsidR="0076708D" w:rsidRPr="00191C95">
        <w:rPr>
          <w:rFonts w:ascii="Arial" w:hAnsi="Arial" w:cs="Arial"/>
          <w:b/>
          <w:bCs/>
          <w:sz w:val="24"/>
          <w:szCs w:val="24"/>
        </w:rPr>
        <w:t xml:space="preserve"> </w:t>
      </w:r>
      <w:r w:rsidR="0076708D" w:rsidRPr="00191C95">
        <w:rPr>
          <w:rFonts w:ascii="Arial" w:hAnsi="Arial" w:cs="Arial"/>
          <w:color w:val="000000" w:themeColor="text1"/>
          <w:sz w:val="24"/>
          <w:szCs w:val="24"/>
        </w:rPr>
        <w:t>sets t</w:t>
      </w:r>
      <w:r w:rsidR="000043BB" w:rsidRPr="00191C95">
        <w:rPr>
          <w:rFonts w:ascii="Arial" w:hAnsi="Arial" w:cs="Arial"/>
          <w:color w:val="000000" w:themeColor="text1"/>
          <w:sz w:val="24"/>
          <w:szCs w:val="24"/>
        </w:rPr>
        <w:t xml:space="preserve">he replanting cost </w:t>
      </w:r>
      <w:r w:rsidR="0076708D" w:rsidRPr="00191C95">
        <w:rPr>
          <w:rFonts w:ascii="Arial" w:hAnsi="Arial" w:cs="Arial"/>
          <w:color w:val="000000" w:themeColor="text1"/>
          <w:sz w:val="24"/>
          <w:szCs w:val="24"/>
        </w:rPr>
        <w:t>at</w:t>
      </w:r>
      <w:r w:rsidR="000043BB" w:rsidRPr="00191C95">
        <w:rPr>
          <w:rFonts w:ascii="Arial" w:hAnsi="Arial" w:cs="Arial"/>
          <w:color w:val="000000" w:themeColor="text1"/>
          <w:sz w:val="24"/>
          <w:szCs w:val="24"/>
        </w:rPr>
        <w:t xml:space="preserve"> $600 per replacement tree. The full replacement tree cost is equal to this </w:t>
      </w:r>
      <w:r w:rsidR="0076708D" w:rsidRPr="00191C95">
        <w:rPr>
          <w:rFonts w:ascii="Arial" w:hAnsi="Arial" w:cs="Arial"/>
          <w:color w:val="000000" w:themeColor="text1"/>
          <w:sz w:val="24"/>
          <w:szCs w:val="24"/>
        </w:rPr>
        <w:t xml:space="preserve">set </w:t>
      </w:r>
      <w:r w:rsidR="000043BB" w:rsidRPr="00191C95">
        <w:rPr>
          <w:rFonts w:ascii="Arial" w:hAnsi="Arial" w:cs="Arial"/>
          <w:color w:val="000000" w:themeColor="text1"/>
          <w:sz w:val="24"/>
          <w:szCs w:val="24"/>
        </w:rPr>
        <w:t>amount multiplied by the required number of replacement trees to replace the removed canopy cover in the canopy cover restoration period.</w:t>
      </w:r>
    </w:p>
    <w:p w14:paraId="0DC12BD2" w14:textId="3EA1EF1C" w:rsidR="000043BB" w:rsidRPr="00191C95" w:rsidRDefault="00A85A92" w:rsidP="000043BB">
      <w:pPr>
        <w:spacing w:before="240" w:after="0"/>
        <w:rPr>
          <w:rFonts w:ascii="Arial" w:hAnsi="Arial" w:cs="Arial"/>
          <w:sz w:val="24"/>
          <w:szCs w:val="24"/>
        </w:rPr>
      </w:pPr>
      <w:r w:rsidRPr="00191C95">
        <w:rPr>
          <w:rFonts w:ascii="Arial" w:hAnsi="Arial" w:cs="Arial"/>
          <w:b/>
          <w:bCs/>
          <w:sz w:val="24"/>
          <w:szCs w:val="24"/>
        </w:rPr>
        <w:t>P</w:t>
      </w:r>
      <w:r w:rsidR="000043BB" w:rsidRPr="00191C95">
        <w:rPr>
          <w:rFonts w:ascii="Arial" w:hAnsi="Arial" w:cs="Arial"/>
          <w:b/>
          <w:bCs/>
          <w:sz w:val="24"/>
          <w:szCs w:val="24"/>
        </w:rPr>
        <w:t xml:space="preserve">aragraph </w:t>
      </w:r>
      <w:r w:rsidRPr="00191C95">
        <w:rPr>
          <w:rFonts w:ascii="Arial" w:hAnsi="Arial" w:cs="Arial"/>
          <w:b/>
          <w:bCs/>
          <w:sz w:val="24"/>
          <w:szCs w:val="24"/>
        </w:rPr>
        <w:t>1 (</w:t>
      </w:r>
      <w:r w:rsidR="0076708D" w:rsidRPr="00191C95">
        <w:rPr>
          <w:rFonts w:ascii="Arial" w:hAnsi="Arial" w:cs="Arial"/>
          <w:b/>
          <w:bCs/>
          <w:sz w:val="24"/>
          <w:szCs w:val="24"/>
        </w:rPr>
        <w:t>5</w:t>
      </w:r>
      <w:r w:rsidRPr="00191C95">
        <w:rPr>
          <w:rFonts w:ascii="Arial" w:hAnsi="Arial" w:cs="Arial"/>
          <w:b/>
          <w:bCs/>
          <w:sz w:val="24"/>
          <w:szCs w:val="24"/>
        </w:rPr>
        <w:t>)</w:t>
      </w:r>
      <w:r w:rsidR="000043BB" w:rsidRPr="00191C95">
        <w:rPr>
          <w:rFonts w:ascii="Arial" w:hAnsi="Arial" w:cs="Arial"/>
          <w:b/>
          <w:bCs/>
          <w:color w:val="000000" w:themeColor="text1"/>
          <w:sz w:val="24"/>
          <w:szCs w:val="24"/>
        </w:rPr>
        <w:t xml:space="preserve"> </w:t>
      </w:r>
      <w:r w:rsidR="0076708D" w:rsidRPr="00191C95">
        <w:rPr>
          <w:rFonts w:ascii="Arial" w:hAnsi="Arial" w:cs="Arial"/>
          <w:color w:val="000000" w:themeColor="text1"/>
          <w:sz w:val="24"/>
          <w:szCs w:val="24"/>
        </w:rPr>
        <w:t xml:space="preserve">uses </w:t>
      </w:r>
      <w:r w:rsidRPr="00191C95">
        <w:rPr>
          <w:rFonts w:ascii="Arial" w:hAnsi="Arial" w:cs="Arial"/>
          <w:color w:val="000000" w:themeColor="text1"/>
          <w:sz w:val="24"/>
          <w:szCs w:val="24"/>
        </w:rPr>
        <w:t>T</w:t>
      </w:r>
      <w:r w:rsidR="0076708D" w:rsidRPr="00191C95">
        <w:rPr>
          <w:rFonts w:ascii="Arial" w:hAnsi="Arial" w:cs="Arial"/>
          <w:color w:val="000000" w:themeColor="text1"/>
          <w:sz w:val="24"/>
          <w:szCs w:val="24"/>
        </w:rPr>
        <w:t>able</w:t>
      </w:r>
      <w:r w:rsidRPr="00191C95">
        <w:rPr>
          <w:rFonts w:ascii="Arial" w:hAnsi="Arial" w:cs="Arial"/>
          <w:color w:val="000000" w:themeColor="text1"/>
          <w:sz w:val="24"/>
          <w:szCs w:val="24"/>
        </w:rPr>
        <w:t xml:space="preserve"> 1</w:t>
      </w:r>
      <w:r w:rsidR="0076708D" w:rsidRPr="00191C95">
        <w:rPr>
          <w:rFonts w:ascii="Arial" w:hAnsi="Arial" w:cs="Arial"/>
          <w:color w:val="000000" w:themeColor="text1"/>
          <w:sz w:val="24"/>
          <w:szCs w:val="24"/>
        </w:rPr>
        <w:t xml:space="preserve"> to outline t</w:t>
      </w:r>
      <w:r w:rsidR="000043BB" w:rsidRPr="00191C95">
        <w:rPr>
          <w:rFonts w:ascii="Arial" w:hAnsi="Arial" w:cs="Arial"/>
          <w:color w:val="000000" w:themeColor="text1"/>
          <w:sz w:val="24"/>
          <w:szCs w:val="24"/>
        </w:rPr>
        <w:t xml:space="preserve">he zone modifier </w:t>
      </w:r>
      <w:r w:rsidR="0076708D" w:rsidRPr="00191C95">
        <w:rPr>
          <w:rFonts w:ascii="Arial" w:hAnsi="Arial" w:cs="Arial"/>
          <w:color w:val="000000" w:themeColor="text1"/>
          <w:sz w:val="24"/>
          <w:szCs w:val="24"/>
        </w:rPr>
        <w:t xml:space="preserve">for each of the zones in the Territory Plan. This states a </w:t>
      </w:r>
      <w:r w:rsidR="000043BB" w:rsidRPr="00191C95">
        <w:rPr>
          <w:rFonts w:ascii="Arial" w:hAnsi="Arial" w:cs="Arial"/>
          <w:color w:val="000000" w:themeColor="text1"/>
          <w:sz w:val="24"/>
          <w:szCs w:val="24"/>
        </w:rPr>
        <w:t>multiplier</w:t>
      </w:r>
      <w:r w:rsidR="0076708D" w:rsidRPr="00191C95">
        <w:rPr>
          <w:rFonts w:ascii="Arial" w:hAnsi="Arial" w:cs="Arial"/>
          <w:color w:val="000000" w:themeColor="text1"/>
          <w:sz w:val="24"/>
          <w:szCs w:val="24"/>
        </w:rPr>
        <w:t xml:space="preserve"> for each zone </w:t>
      </w:r>
      <w:r w:rsidR="000043BB" w:rsidRPr="00191C95">
        <w:rPr>
          <w:rFonts w:ascii="Arial" w:hAnsi="Arial" w:cs="Arial"/>
          <w:color w:val="000000" w:themeColor="text1"/>
          <w:sz w:val="24"/>
          <w:szCs w:val="24"/>
        </w:rPr>
        <w:t xml:space="preserve">which varies the overall amount </w:t>
      </w:r>
      <w:r w:rsidR="0076708D" w:rsidRPr="00191C95">
        <w:rPr>
          <w:rFonts w:ascii="Arial" w:hAnsi="Arial" w:cs="Arial"/>
          <w:color w:val="000000" w:themeColor="text1"/>
          <w:sz w:val="24"/>
          <w:szCs w:val="24"/>
        </w:rPr>
        <w:t>of the financial settlement.</w:t>
      </w:r>
    </w:p>
    <w:sectPr w:rsidR="000043BB" w:rsidRPr="00191C95" w:rsidSect="004520A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F43D" w14:textId="77777777" w:rsidR="007E7169" w:rsidRDefault="007E7169" w:rsidP="00425C39">
      <w:pPr>
        <w:spacing w:after="0" w:line="240" w:lineRule="auto"/>
      </w:pPr>
      <w:r>
        <w:separator/>
      </w:r>
    </w:p>
  </w:endnote>
  <w:endnote w:type="continuationSeparator" w:id="0">
    <w:p w14:paraId="428194FC" w14:textId="77777777" w:rsidR="007E7169" w:rsidRDefault="007E7169" w:rsidP="0042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D64A" w14:textId="77777777" w:rsidR="0070570F" w:rsidRDefault="0070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9677" w14:textId="152D3926" w:rsidR="009A19AC" w:rsidRPr="0070570F" w:rsidRDefault="0070570F" w:rsidP="0070570F">
    <w:pPr>
      <w:pStyle w:val="Footer"/>
      <w:jc w:val="center"/>
      <w:rPr>
        <w:rFonts w:ascii="Arial" w:hAnsi="Arial" w:cs="Arial"/>
        <w:sz w:val="14"/>
      </w:rPr>
    </w:pPr>
    <w:r w:rsidRPr="0070570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859" w14:textId="77777777" w:rsidR="0070570F" w:rsidRDefault="0070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302A" w14:textId="77777777" w:rsidR="007E7169" w:rsidRDefault="007E7169" w:rsidP="00425C39">
      <w:pPr>
        <w:spacing w:after="0" w:line="240" w:lineRule="auto"/>
      </w:pPr>
      <w:r>
        <w:separator/>
      </w:r>
    </w:p>
  </w:footnote>
  <w:footnote w:type="continuationSeparator" w:id="0">
    <w:p w14:paraId="1C767ED6" w14:textId="77777777" w:rsidR="007E7169" w:rsidRDefault="007E7169" w:rsidP="0042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AC5D" w14:textId="77777777" w:rsidR="0070570F" w:rsidRDefault="00705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30A8" w14:textId="77777777" w:rsidR="0070570F" w:rsidRDefault="00705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6CD9" w14:textId="77777777" w:rsidR="0070570F" w:rsidRDefault="0070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F4A2B"/>
    <w:multiLevelType w:val="hybridMultilevel"/>
    <w:tmpl w:val="B6D0CA1E"/>
    <w:lvl w:ilvl="0" w:tplc="1D3013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028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39"/>
    <w:rsid w:val="00002B17"/>
    <w:rsid w:val="000043BB"/>
    <w:rsid w:val="00047BEF"/>
    <w:rsid w:val="0008140B"/>
    <w:rsid w:val="000A7EA7"/>
    <w:rsid w:val="000E6798"/>
    <w:rsid w:val="0010515C"/>
    <w:rsid w:val="00191C95"/>
    <w:rsid w:val="001954A7"/>
    <w:rsid w:val="002B5F02"/>
    <w:rsid w:val="003158D3"/>
    <w:rsid w:val="00321F3C"/>
    <w:rsid w:val="00332A87"/>
    <w:rsid w:val="003E1C3E"/>
    <w:rsid w:val="003E5B77"/>
    <w:rsid w:val="00425C39"/>
    <w:rsid w:val="004D472D"/>
    <w:rsid w:val="00605866"/>
    <w:rsid w:val="00634055"/>
    <w:rsid w:val="00657709"/>
    <w:rsid w:val="00690078"/>
    <w:rsid w:val="0070570F"/>
    <w:rsid w:val="00765AEF"/>
    <w:rsid w:val="0076708D"/>
    <w:rsid w:val="00782187"/>
    <w:rsid w:val="007E0333"/>
    <w:rsid w:val="007E7169"/>
    <w:rsid w:val="0087354D"/>
    <w:rsid w:val="00876D47"/>
    <w:rsid w:val="008D0485"/>
    <w:rsid w:val="00926CBA"/>
    <w:rsid w:val="009A19AC"/>
    <w:rsid w:val="00A21F18"/>
    <w:rsid w:val="00A36E57"/>
    <w:rsid w:val="00A85A92"/>
    <w:rsid w:val="00BA5EDF"/>
    <w:rsid w:val="00BC1771"/>
    <w:rsid w:val="00BD70D1"/>
    <w:rsid w:val="00BE62FB"/>
    <w:rsid w:val="00CD0DFD"/>
    <w:rsid w:val="00D05D00"/>
    <w:rsid w:val="00D214A2"/>
    <w:rsid w:val="00DD2F68"/>
    <w:rsid w:val="00F42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8811F"/>
  <w15:chartTrackingRefBased/>
  <w15:docId w15:val="{6EDAD5FF-2C4B-4DCF-9FB8-0A8EAC4A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ine3">
    <w:name w:val="N-line3"/>
    <w:basedOn w:val="Normal"/>
    <w:next w:val="Normal"/>
    <w:rsid w:val="00425C39"/>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billname">
    <w:name w:val="billname"/>
    <w:basedOn w:val="Normal"/>
    <w:rsid w:val="00425C3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42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C39"/>
  </w:style>
  <w:style w:type="paragraph" w:styleId="Footer">
    <w:name w:val="footer"/>
    <w:basedOn w:val="Normal"/>
    <w:link w:val="FooterChar"/>
    <w:uiPriority w:val="99"/>
    <w:unhideWhenUsed/>
    <w:rsid w:val="00425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C39"/>
  </w:style>
  <w:style w:type="paragraph" w:styleId="NormalWeb">
    <w:name w:val="Normal (Web)"/>
    <w:basedOn w:val="Normal"/>
    <w:uiPriority w:val="99"/>
    <w:unhideWhenUsed/>
    <w:rsid w:val="00425C3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25C39"/>
    <w:rPr>
      <w:sz w:val="16"/>
      <w:szCs w:val="16"/>
    </w:rPr>
  </w:style>
  <w:style w:type="paragraph" w:styleId="CommentText">
    <w:name w:val="annotation text"/>
    <w:basedOn w:val="Normal"/>
    <w:link w:val="CommentTextChar"/>
    <w:uiPriority w:val="99"/>
    <w:semiHidden/>
    <w:unhideWhenUsed/>
    <w:rsid w:val="00425C39"/>
    <w:pPr>
      <w:spacing w:line="240" w:lineRule="auto"/>
    </w:pPr>
    <w:rPr>
      <w:sz w:val="20"/>
      <w:szCs w:val="20"/>
    </w:rPr>
  </w:style>
  <w:style w:type="character" w:customStyle="1" w:styleId="CommentTextChar">
    <w:name w:val="Comment Text Char"/>
    <w:basedOn w:val="DefaultParagraphFont"/>
    <w:link w:val="CommentText"/>
    <w:uiPriority w:val="99"/>
    <w:semiHidden/>
    <w:rsid w:val="00425C39"/>
    <w:rPr>
      <w:sz w:val="20"/>
      <w:szCs w:val="20"/>
    </w:rPr>
  </w:style>
  <w:style w:type="paragraph" w:styleId="CommentSubject">
    <w:name w:val="annotation subject"/>
    <w:basedOn w:val="CommentText"/>
    <w:next w:val="CommentText"/>
    <w:link w:val="CommentSubjectChar"/>
    <w:uiPriority w:val="99"/>
    <w:semiHidden/>
    <w:unhideWhenUsed/>
    <w:rsid w:val="00425C39"/>
    <w:rPr>
      <w:b/>
      <w:bCs/>
    </w:rPr>
  </w:style>
  <w:style w:type="character" w:customStyle="1" w:styleId="CommentSubjectChar">
    <w:name w:val="Comment Subject Char"/>
    <w:basedOn w:val="CommentTextChar"/>
    <w:link w:val="CommentSubject"/>
    <w:uiPriority w:val="99"/>
    <w:semiHidden/>
    <w:rsid w:val="00425C39"/>
    <w:rPr>
      <w:b/>
      <w:bCs/>
      <w:sz w:val="20"/>
      <w:szCs w:val="20"/>
    </w:rPr>
  </w:style>
  <w:style w:type="paragraph" w:styleId="ListParagraph">
    <w:name w:val="List Paragraph"/>
    <w:basedOn w:val="Normal"/>
    <w:uiPriority w:val="34"/>
    <w:qFormat/>
    <w:rsid w:val="0092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A37644631</value>
    </field>
    <field name="Objective-Title">
      <value order="0">Urban Forest (Canopy Contribution Agreements - Financial Settlement) Determination 2023 - Explanatory Statement</value>
    </field>
    <field name="Objective-Description">
      <value order="0"/>
    </field>
    <field name="Objective-CreationStamp">
      <value order="0">2022-08-25T05:57:54Z</value>
    </field>
    <field name="Objective-IsApproved">
      <value order="0">false</value>
    </field>
    <field name="Objective-IsPublished">
      <value order="0">true</value>
    </field>
    <field name="Objective-DatePublished">
      <value order="0">2023-11-24T07:57:57Z</value>
    </field>
    <field name="Objective-ModificationStamp">
      <value order="0">2023-11-24T07:57:57Z</value>
    </field>
    <field name="Objective-Owner">
      <value order="0">Classified Object</value>
    </field>
    <field name="Objective-Path">
      <value order="0">Whole of ACT Government:TCCS STRUCTURE - Content Restriction Hierarchy:DIVISION: Transport Canberra and Business Services:0.4 BRANCH: Strategic Policy and Programs:TEAM: Policy and Legislation (Business and City Services):Projects:Urban Forest Bill:07 - Legislation development:3. Drafting - Regulations and Instruments:Disallowable Instruments</value>
    </field>
    <field name="Objective-Parent">
      <value order="0">Classified Object</value>
    </field>
    <field name="Objective-State">
      <value order="0">Published</value>
    </field>
    <field name="Objective-VersionId">
      <value order="0">vA55775177</value>
    </field>
    <field name="Objective-Version">
      <value order="0">16.0</value>
    </field>
    <field name="Objective-VersionNumber">
      <value order="0">16</value>
    </field>
    <field name="Objective-VersionComment">
      <value order="0"/>
    </field>
    <field name="Objective-FileNumber">
      <value order="0">1-2018/26392</value>
    </field>
    <field name="Objective-Classification">
      <value order="0">In Confidence (green file cover)</value>
    </field>
    <field name="Objective-Caveats">
      <value order="0"/>
    </field>
  </systemFields>
  <catalogues>
    <catalogue name="Document Type Catalogue" type="type" ori="id:cA11">
      <field name="Objective-Owner Agency">
        <value order="0">TCCS</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5197</Characters>
  <Application>Microsoft Office Word</Application>
  <DocSecurity>0</DocSecurity>
  <Lines>108</Lines>
  <Paragraphs>37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Strupitis-Haddrick, Madelin</dc:creator>
  <cp:keywords/>
  <dc:description/>
  <cp:lastModifiedBy>PCODCS</cp:lastModifiedBy>
  <cp:revision>4</cp:revision>
  <dcterms:created xsi:type="dcterms:W3CDTF">2023-12-19T04:46:00Z</dcterms:created>
  <dcterms:modified xsi:type="dcterms:W3CDTF">2023-12-19T04:46:00Z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A37644631</vt:lpwstr>
  </property>
  <property fmtid="{D5CDD505-2E9C-101B-9397-08002B2CF9AE}" pid="4" name="Objective-Title">
    <vt:lpwstr>Urban Forest (Canopy Contribution Agreements - Financial Settlement) Determination 2023 - Explanatory Statement</vt:lpwstr>
  </property>
  <property fmtid="{D5CDD505-2E9C-101B-9397-08002B2CF9AE}" pid="5" name="Objective-Comment">
    <vt:lpwstr/>
  </property>
  <property fmtid="{D5CDD505-2E9C-101B-9397-08002B2CF9AE}" pid="6" name="Objective-CreationStamp">
    <vt:filetime>2022-08-25T05:57:54Z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2023-11-24T07:57:57Z</vt:filetime>
  </property>
  <property fmtid="{D5CDD505-2E9C-101B-9397-08002B2CF9AE}" pid="10" name="Objective-ModificationStamp">
    <vt:filetime>2023-11-24T07:57:57Z</vt:filetime>
  </property>
  <property fmtid="{D5CDD505-2E9C-101B-9397-08002B2CF9AE}" pid="11" name="Objective-Owner">
    <vt:lpwstr>&lt;unknown&gt;</vt:lpwstr>
  </property>
  <property fmtid="{D5CDD505-2E9C-101B-9397-08002B2CF9AE}" pid="12" name="Objective-Path">
    <vt:lpwstr>Whole of ACT Government:TCCS STRUCTURE - Content Restriction Hierarchy:DIVISION: Transport Canberra and Business Services:0.4 BRANCH: Strategic Policy and Programs:TEAM: Policy and Legislation (Business and City Services):Projects:Urban Forest Bill:07 - Legislation development:3. Drafting - Regulations and Instruments:Disallowable Instruments:</vt:lpwstr>
  </property>
  <property fmtid="{D5CDD505-2E9C-101B-9397-08002B2CF9AE}" pid="13" name="Objective-Parent">
    <vt:lpwstr>Disallowable Instruments</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1-2018/26392</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vA55775177</vt:lpwstr>
  </property>
</Properties>
</file>