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7F2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8203FE" w14:textId="343123F0" w:rsidR="00C17FAB" w:rsidRDefault="00BF2D76">
      <w:pPr>
        <w:pStyle w:val="Billname"/>
        <w:spacing w:before="700"/>
      </w:pPr>
      <w:r>
        <w:t>Official Visitor</w:t>
      </w:r>
      <w:r w:rsidR="00FD75CE">
        <w:t xml:space="preserve"> (</w:t>
      </w:r>
      <w:r w:rsidR="0013085F">
        <w:t>Mental Health</w:t>
      </w:r>
      <w:r w:rsidR="00FD75CE">
        <w:t>) Appointment</w:t>
      </w:r>
      <w:r>
        <w:t xml:space="preserve"> 202</w:t>
      </w:r>
      <w:r w:rsidR="009D2169">
        <w:t>4</w:t>
      </w:r>
      <w:r w:rsidR="00FD75CE">
        <w:t xml:space="preserve"> (No </w:t>
      </w:r>
      <w:r w:rsidR="00C61C63">
        <w:t>1</w:t>
      </w:r>
      <w:r w:rsidR="00FD75CE">
        <w:t>)</w:t>
      </w:r>
    </w:p>
    <w:p w14:paraId="16DFCE50" w14:textId="362F7A19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0764C1">
        <w:rPr>
          <w:rFonts w:ascii="Arial" w:hAnsi="Arial" w:cs="Arial"/>
          <w:b/>
          <w:bCs/>
        </w:rPr>
        <w:t>instrument DI</w:t>
      </w:r>
      <w:r w:rsidR="00BF2D76" w:rsidRPr="000764C1">
        <w:rPr>
          <w:rFonts w:ascii="Arial" w:hAnsi="Arial" w:cs="Arial"/>
          <w:b/>
          <w:bCs/>
        </w:rPr>
        <w:t>202</w:t>
      </w:r>
      <w:r w:rsidR="009D2169" w:rsidRPr="000764C1">
        <w:rPr>
          <w:rFonts w:ascii="Arial" w:hAnsi="Arial" w:cs="Arial"/>
          <w:b/>
          <w:bCs/>
        </w:rPr>
        <w:t>4</w:t>
      </w:r>
      <w:r w:rsidR="001F53F9" w:rsidRPr="000764C1">
        <w:rPr>
          <w:rFonts w:ascii="Arial" w:hAnsi="Arial" w:cs="Arial"/>
          <w:b/>
          <w:bCs/>
        </w:rPr>
        <w:t>-</w:t>
      </w:r>
      <w:r w:rsidR="008356C9">
        <w:rPr>
          <w:rFonts w:ascii="Arial" w:hAnsi="Arial" w:cs="Arial"/>
          <w:b/>
          <w:bCs/>
        </w:rPr>
        <w:t>146</w:t>
      </w:r>
    </w:p>
    <w:p w14:paraId="22FA9EE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3AE6F47" w14:textId="17B177EF" w:rsidR="00C17FAB" w:rsidRDefault="00BF2D76" w:rsidP="00DA3B00">
      <w:pPr>
        <w:pStyle w:val="CoverActName"/>
        <w:spacing w:before="320" w:after="0"/>
        <w:rPr>
          <w:rFonts w:cs="Arial"/>
          <w:sz w:val="20"/>
        </w:rPr>
      </w:pPr>
      <w:r w:rsidRPr="00BF2D76">
        <w:rPr>
          <w:rFonts w:cs="Arial"/>
          <w:i/>
          <w:iCs/>
          <w:sz w:val="20"/>
        </w:rPr>
        <w:t>Official Visitor Act 2012</w:t>
      </w:r>
      <w:r>
        <w:rPr>
          <w:rFonts w:cs="Arial"/>
          <w:sz w:val="20"/>
        </w:rPr>
        <w:t>, s</w:t>
      </w:r>
      <w:r w:rsidR="00196FCF">
        <w:rPr>
          <w:rFonts w:cs="Arial"/>
          <w:sz w:val="20"/>
        </w:rPr>
        <w:t xml:space="preserve">. </w:t>
      </w:r>
      <w:r>
        <w:rPr>
          <w:rFonts w:cs="Arial"/>
          <w:sz w:val="20"/>
        </w:rPr>
        <w:t>10(1</w:t>
      </w:r>
      <w:r w:rsidR="00C17FAB">
        <w:rPr>
          <w:rFonts w:cs="Arial"/>
          <w:sz w:val="20"/>
        </w:rPr>
        <w:t>)</w:t>
      </w:r>
      <w:r>
        <w:rPr>
          <w:rFonts w:cs="Arial"/>
          <w:sz w:val="20"/>
        </w:rPr>
        <w:t>(</w:t>
      </w:r>
      <w:r w:rsidR="0013085F">
        <w:rPr>
          <w:rFonts w:cs="Arial"/>
          <w:sz w:val="20"/>
        </w:rPr>
        <w:t>e</w:t>
      </w:r>
      <w:r>
        <w:rPr>
          <w:rFonts w:cs="Arial"/>
          <w:sz w:val="20"/>
        </w:rPr>
        <w:t>)</w:t>
      </w:r>
    </w:p>
    <w:p w14:paraId="55EFBBD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905FC69" w14:textId="77777777" w:rsidR="00C17FAB" w:rsidRDefault="00C17FAB">
      <w:pPr>
        <w:pStyle w:val="N-line3"/>
        <w:pBdr>
          <w:bottom w:val="none" w:sz="0" w:space="0" w:color="auto"/>
        </w:pBdr>
      </w:pPr>
    </w:p>
    <w:p w14:paraId="25B12D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FF85B7E" w14:textId="04B143FE" w:rsidR="006C3954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3954">
        <w:rPr>
          <w:rFonts w:ascii="Times New Roman" w:hAnsi="Times New Roman"/>
          <w:sz w:val="24"/>
          <w:szCs w:val="24"/>
        </w:rPr>
        <w:t>S</w:t>
      </w:r>
      <w:r w:rsidR="001F53F9" w:rsidRPr="006C3954">
        <w:rPr>
          <w:rFonts w:ascii="Times New Roman" w:hAnsi="Times New Roman"/>
          <w:sz w:val="24"/>
          <w:szCs w:val="24"/>
        </w:rPr>
        <w:t xml:space="preserve">ection </w:t>
      </w:r>
      <w:r w:rsidRPr="006C3954">
        <w:rPr>
          <w:rFonts w:ascii="Times New Roman" w:hAnsi="Times New Roman"/>
          <w:sz w:val="24"/>
          <w:szCs w:val="24"/>
        </w:rPr>
        <w:t>10(1)(</w:t>
      </w:r>
      <w:r w:rsidR="0013085F">
        <w:rPr>
          <w:rFonts w:ascii="Times New Roman" w:hAnsi="Times New Roman"/>
          <w:sz w:val="24"/>
          <w:szCs w:val="24"/>
        </w:rPr>
        <w:t>e</w:t>
      </w:r>
      <w:r w:rsidRPr="006C3954">
        <w:rPr>
          <w:rFonts w:ascii="Times New Roman" w:hAnsi="Times New Roman"/>
          <w:sz w:val="24"/>
          <w:szCs w:val="24"/>
        </w:rPr>
        <w:t xml:space="preserve">) of the </w:t>
      </w:r>
      <w:r w:rsidRPr="006C3954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 w:rsidRPr="006C3954">
        <w:rPr>
          <w:rFonts w:ascii="Times New Roman" w:hAnsi="Times New Roman"/>
          <w:iCs/>
          <w:sz w:val="24"/>
          <w:szCs w:val="24"/>
        </w:rPr>
        <w:t xml:space="preserve">(OV Act) </w:t>
      </w:r>
      <w:r w:rsidR="00924634" w:rsidRPr="006C3954">
        <w:rPr>
          <w:rFonts w:ascii="Times New Roman" w:hAnsi="Times New Roman"/>
          <w:sz w:val="24"/>
          <w:szCs w:val="24"/>
        </w:rPr>
        <w:t xml:space="preserve">authorises the Minister to appoint at least one official visitor for the purposes of the </w:t>
      </w:r>
      <w:r w:rsidR="0013085F">
        <w:rPr>
          <w:rFonts w:ascii="Times New Roman" w:hAnsi="Times New Roman"/>
          <w:i/>
          <w:iCs/>
          <w:sz w:val="24"/>
          <w:szCs w:val="24"/>
        </w:rPr>
        <w:t>Mental Health Act 2015</w:t>
      </w:r>
      <w:r w:rsidR="00924634" w:rsidRPr="006C3954">
        <w:rPr>
          <w:rFonts w:ascii="Times New Roman" w:hAnsi="Times New Roman"/>
          <w:sz w:val="24"/>
          <w:szCs w:val="24"/>
        </w:rPr>
        <w:t xml:space="preserve">. </w:t>
      </w:r>
    </w:p>
    <w:p w14:paraId="69646F1F" w14:textId="4D07F05F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49D4CDF" w14:textId="1CE07D1A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3954">
        <w:rPr>
          <w:rFonts w:ascii="Times New Roman" w:hAnsi="Times New Roman"/>
          <w:sz w:val="24"/>
          <w:szCs w:val="24"/>
        </w:rPr>
        <w:t xml:space="preserve">Official visitors work to protect the rights and interests of entitled persons in visitable places under the </w:t>
      </w:r>
      <w:r w:rsidRPr="006C3954">
        <w:rPr>
          <w:rFonts w:ascii="Times New Roman" w:hAnsi="Times New Roman"/>
          <w:i/>
          <w:iCs/>
          <w:sz w:val="24"/>
          <w:szCs w:val="24"/>
        </w:rPr>
        <w:t>Children and Young People Act 2008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Corrections Management Act 2007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Disability Services Act 1991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Housing Assistance Act 2007</w:t>
      </w:r>
      <w:r w:rsidRPr="006C3954">
        <w:rPr>
          <w:rFonts w:ascii="Times New Roman" w:hAnsi="Times New Roman"/>
          <w:sz w:val="24"/>
          <w:szCs w:val="24"/>
        </w:rPr>
        <w:t xml:space="preserve"> and the </w:t>
      </w:r>
      <w:r w:rsidRPr="006C3954">
        <w:rPr>
          <w:rFonts w:ascii="Times New Roman" w:hAnsi="Times New Roman"/>
          <w:i/>
          <w:iCs/>
          <w:sz w:val="24"/>
          <w:szCs w:val="24"/>
        </w:rPr>
        <w:t>Mental Health Act 2015</w:t>
      </w:r>
      <w:r w:rsidRPr="006C3954">
        <w:rPr>
          <w:rFonts w:ascii="Times New Roman" w:hAnsi="Times New Roman"/>
          <w:sz w:val="24"/>
          <w:szCs w:val="24"/>
        </w:rPr>
        <w:t>.</w:t>
      </w:r>
    </w:p>
    <w:p w14:paraId="3CE88763" w14:textId="77777777" w:rsidR="00C72950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F9EBABB" w14:textId="29329031" w:rsidR="00C72950" w:rsidRPr="006C3954" w:rsidRDefault="00C72950" w:rsidP="00C72950">
      <w:pPr>
        <w:rPr>
          <w:i/>
        </w:rPr>
      </w:pPr>
      <w:r w:rsidRPr="006C3954">
        <w:t xml:space="preserve">This instrument appoints </w:t>
      </w:r>
      <w:r w:rsidR="0013085F">
        <w:t>Mr Geoff Dulhunty</w:t>
      </w:r>
      <w:r w:rsidR="006C3954" w:rsidRPr="006C3954">
        <w:t xml:space="preserve"> as an official visitor</w:t>
      </w:r>
      <w:r w:rsidRPr="006C3954">
        <w:t xml:space="preserve"> for the purposes of the</w:t>
      </w:r>
      <w:r w:rsidRPr="006C3954">
        <w:rPr>
          <w:i/>
        </w:rPr>
        <w:t xml:space="preserve"> </w:t>
      </w:r>
      <w:r w:rsidR="0013085F">
        <w:rPr>
          <w:i/>
          <w:iCs/>
          <w:szCs w:val="24"/>
        </w:rPr>
        <w:t>Mental Health Act 2015</w:t>
      </w:r>
      <w:r w:rsidRPr="006C3954">
        <w:t xml:space="preserve">. </w:t>
      </w:r>
    </w:p>
    <w:p w14:paraId="04910122" w14:textId="77777777" w:rsidR="00C32D74" w:rsidRPr="006C3954" w:rsidRDefault="00C32D74" w:rsidP="00C32D74"/>
    <w:p w14:paraId="5D9C026B" w14:textId="44FCDED7" w:rsidR="00C72950" w:rsidRPr="006C3954" w:rsidRDefault="00924634" w:rsidP="00C72950">
      <w:pPr>
        <w:pStyle w:val="Header"/>
      </w:pPr>
      <w:r w:rsidRPr="006C3954">
        <w:t xml:space="preserve">Tara Cheyne MLA is Minister responsible for the OV Act (as appointing Minister) and </w:t>
      </w:r>
      <w:r w:rsidR="0013085F">
        <w:t>Emma Davidson</w:t>
      </w:r>
      <w:r w:rsidR="00DA1BF8">
        <w:t xml:space="preserve"> MLA</w:t>
      </w:r>
      <w:r w:rsidRPr="006C3954">
        <w:t xml:space="preserve"> </w:t>
      </w:r>
      <w:r w:rsidR="00B529A0">
        <w:t>is</w:t>
      </w:r>
      <w:r w:rsidRPr="006C3954">
        <w:t xml:space="preserve"> responsible for </w:t>
      </w:r>
      <w:r w:rsidR="0080032C">
        <w:t>the</w:t>
      </w:r>
      <w:r w:rsidRPr="006C3954">
        <w:t xml:space="preserve"> </w:t>
      </w:r>
      <w:r w:rsidR="0013085F">
        <w:rPr>
          <w:i/>
          <w:iCs/>
          <w:szCs w:val="24"/>
        </w:rPr>
        <w:t>Mental Health Act 2015</w:t>
      </w:r>
      <w:r w:rsidR="00AD56BC" w:rsidRPr="006C3954">
        <w:t xml:space="preserve"> </w:t>
      </w:r>
      <w:r w:rsidRPr="006C3954">
        <w:t xml:space="preserve">(as </w:t>
      </w:r>
      <w:r w:rsidR="00C61C63">
        <w:t>o</w:t>
      </w:r>
      <w:r w:rsidRPr="006C3954">
        <w:t>perational Minister). S</w:t>
      </w:r>
      <w:r w:rsidR="006C3954" w:rsidRPr="006C3954">
        <w:t>ection</w:t>
      </w:r>
      <w:r w:rsidRPr="006C3954">
        <w:t xml:space="preserve"> 10(2) of the OV Act requires the appointing Minister to consult with the </w:t>
      </w:r>
      <w:r w:rsidR="00C61C63">
        <w:t>o</w:t>
      </w:r>
      <w:r w:rsidRPr="006C3954">
        <w:t xml:space="preserve">perational Minister. The </w:t>
      </w:r>
      <w:r w:rsidR="00C61C63">
        <w:t>o</w:t>
      </w:r>
      <w:r w:rsidRPr="006C3954">
        <w:t xml:space="preserve">perational Minister </w:t>
      </w:r>
      <w:r w:rsidR="00B529A0">
        <w:t>has</w:t>
      </w:r>
      <w:r w:rsidRPr="006C3954">
        <w:t xml:space="preserve"> agreed to the appointment and </w:t>
      </w:r>
      <w:r w:rsidR="00B529A0">
        <w:t>is</w:t>
      </w:r>
      <w:r w:rsidRPr="006C3954">
        <w:t xml:space="preserve"> satisfied that </w:t>
      </w:r>
      <w:r w:rsidR="0013085F">
        <w:t>Mr Dulhunty</w:t>
      </w:r>
      <w:r w:rsidRPr="006C3954">
        <w:t xml:space="preserve"> has suitable qualifications and experience to exercise the </w:t>
      </w:r>
      <w:r w:rsidR="006C3954" w:rsidRPr="006C3954">
        <w:t xml:space="preserve">functions of an </w:t>
      </w:r>
      <w:r w:rsidRPr="006C3954">
        <w:t xml:space="preserve">official visitor for the purposes of the </w:t>
      </w:r>
      <w:r w:rsidR="0013085F">
        <w:rPr>
          <w:i/>
          <w:iCs/>
          <w:szCs w:val="24"/>
        </w:rPr>
        <w:t>Mental Health Act 2015</w:t>
      </w:r>
      <w:r w:rsidR="00C72950" w:rsidRPr="006C3954">
        <w:t xml:space="preserve">.  </w:t>
      </w:r>
    </w:p>
    <w:p w14:paraId="38022382" w14:textId="77777777" w:rsidR="00C32D74" w:rsidRPr="006C3954" w:rsidRDefault="00C32D74" w:rsidP="00C32D74"/>
    <w:p w14:paraId="19295E6F" w14:textId="5AD413B2" w:rsidR="00C17FAB" w:rsidRPr="00AD604E" w:rsidRDefault="0013085F" w:rsidP="00C32D74">
      <w:r>
        <w:t>Mr Dulhunty</w:t>
      </w:r>
      <w:r w:rsidR="00AF5771" w:rsidRPr="006C3954">
        <w:t xml:space="preserve"> is not excluded from appointment as </w:t>
      </w:r>
      <w:r w:rsidR="00DA1BF8">
        <w:t>he</w:t>
      </w:r>
      <w:r w:rsidR="00AF5771" w:rsidRPr="006C3954">
        <w:t xml:space="preserve"> is not a public employee </w:t>
      </w:r>
      <w:r w:rsidR="000D6DFE" w:rsidRPr="006C3954">
        <w:t xml:space="preserve">as defined under the </w:t>
      </w:r>
      <w:r w:rsidR="000D6DFE" w:rsidRPr="006C3954">
        <w:rPr>
          <w:i/>
          <w:iCs/>
        </w:rPr>
        <w:t xml:space="preserve">Legislation Act 2001 </w:t>
      </w:r>
      <w:r w:rsidR="000D6DFE" w:rsidRPr="006C3954">
        <w:t xml:space="preserve">and </w:t>
      </w:r>
      <w:r w:rsidR="00DA1BF8">
        <w:t>does</w:t>
      </w:r>
      <w:r w:rsidR="000D6DFE" w:rsidRPr="006C3954">
        <w:t xml:space="preserve"> not </w:t>
      </w:r>
      <w:r w:rsidR="00AF5771" w:rsidRPr="006C3954">
        <w:t>hold a relevant interest as defined under s</w:t>
      </w:r>
      <w:r w:rsidR="006C3954" w:rsidRPr="006C3954">
        <w:t>ection</w:t>
      </w:r>
      <w:r w:rsidR="00AF5771" w:rsidRPr="006C3954">
        <w:t xml:space="preserve"> 10(3) of the OV Act.</w:t>
      </w:r>
    </w:p>
    <w:sectPr w:rsidR="00C17FAB" w:rsidRPr="00AD604E" w:rsidSect="007F4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AE81" w14:textId="77777777" w:rsidR="007F4680" w:rsidRDefault="007F4680" w:rsidP="00C17FAB">
      <w:r>
        <w:separator/>
      </w:r>
    </w:p>
  </w:endnote>
  <w:endnote w:type="continuationSeparator" w:id="0">
    <w:p w14:paraId="450E977E" w14:textId="77777777" w:rsidR="007F4680" w:rsidRDefault="007F4680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EC2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D681" w14:textId="21EA32A9" w:rsidR="00DA3B00" w:rsidRPr="00081E5A" w:rsidRDefault="00081E5A" w:rsidP="00081E5A">
    <w:pPr>
      <w:pStyle w:val="Footer"/>
      <w:jc w:val="center"/>
      <w:rPr>
        <w:rFonts w:cs="Arial"/>
        <w:sz w:val="14"/>
      </w:rPr>
    </w:pPr>
    <w:r w:rsidRPr="00081E5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7EE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B331" w14:textId="77777777" w:rsidR="007F4680" w:rsidRDefault="007F4680" w:rsidP="00C17FAB">
      <w:r>
        <w:separator/>
      </w:r>
    </w:p>
  </w:footnote>
  <w:footnote w:type="continuationSeparator" w:id="0">
    <w:p w14:paraId="5D28198E" w14:textId="77777777" w:rsidR="007F4680" w:rsidRDefault="007F4680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788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CDD0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CA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6548789">
    <w:abstractNumId w:val="2"/>
  </w:num>
  <w:num w:numId="2" w16cid:durableId="1799295037">
    <w:abstractNumId w:val="0"/>
  </w:num>
  <w:num w:numId="3" w16cid:durableId="197351427">
    <w:abstractNumId w:val="3"/>
  </w:num>
  <w:num w:numId="4" w16cid:durableId="262762467">
    <w:abstractNumId w:val="6"/>
  </w:num>
  <w:num w:numId="5" w16cid:durableId="27265326">
    <w:abstractNumId w:val="7"/>
  </w:num>
  <w:num w:numId="6" w16cid:durableId="1340815585">
    <w:abstractNumId w:val="1"/>
  </w:num>
  <w:num w:numId="7" w16cid:durableId="368378076">
    <w:abstractNumId w:val="4"/>
  </w:num>
  <w:num w:numId="8" w16cid:durableId="1546142899">
    <w:abstractNumId w:val="5"/>
  </w:num>
  <w:num w:numId="9" w16cid:durableId="255678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1043D"/>
    <w:rsid w:val="000764C1"/>
    <w:rsid w:val="00081E5A"/>
    <w:rsid w:val="00087F70"/>
    <w:rsid w:val="000D6DFE"/>
    <w:rsid w:val="00104D4F"/>
    <w:rsid w:val="0012156C"/>
    <w:rsid w:val="0013085F"/>
    <w:rsid w:val="00155516"/>
    <w:rsid w:val="00162514"/>
    <w:rsid w:val="00196FCF"/>
    <w:rsid w:val="001F53F9"/>
    <w:rsid w:val="002A1E37"/>
    <w:rsid w:val="002D0019"/>
    <w:rsid w:val="002D7C60"/>
    <w:rsid w:val="00336DC3"/>
    <w:rsid w:val="00361629"/>
    <w:rsid w:val="00545639"/>
    <w:rsid w:val="00575A52"/>
    <w:rsid w:val="005F5B8F"/>
    <w:rsid w:val="00633674"/>
    <w:rsid w:val="00691239"/>
    <w:rsid w:val="006C3954"/>
    <w:rsid w:val="006F4601"/>
    <w:rsid w:val="007346AC"/>
    <w:rsid w:val="007F4680"/>
    <w:rsid w:val="0080032C"/>
    <w:rsid w:val="008356C9"/>
    <w:rsid w:val="008864C5"/>
    <w:rsid w:val="00924634"/>
    <w:rsid w:val="00936D65"/>
    <w:rsid w:val="009508A5"/>
    <w:rsid w:val="00953934"/>
    <w:rsid w:val="009C39E0"/>
    <w:rsid w:val="009D2169"/>
    <w:rsid w:val="00AD42A4"/>
    <w:rsid w:val="00AD56BC"/>
    <w:rsid w:val="00AD604E"/>
    <w:rsid w:val="00AF5771"/>
    <w:rsid w:val="00B067B1"/>
    <w:rsid w:val="00B163FE"/>
    <w:rsid w:val="00B529A0"/>
    <w:rsid w:val="00B74C55"/>
    <w:rsid w:val="00BD0B43"/>
    <w:rsid w:val="00BF2D76"/>
    <w:rsid w:val="00C17FAB"/>
    <w:rsid w:val="00C32D74"/>
    <w:rsid w:val="00C61C63"/>
    <w:rsid w:val="00C72950"/>
    <w:rsid w:val="00CB4417"/>
    <w:rsid w:val="00CE599C"/>
    <w:rsid w:val="00DA1BF8"/>
    <w:rsid w:val="00DA3B00"/>
    <w:rsid w:val="00DD772C"/>
    <w:rsid w:val="00F1528C"/>
    <w:rsid w:val="00F65ED3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86C2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customStyle="1" w:styleId="HeaderChar">
    <w:name w:val="Header Char"/>
    <w:basedOn w:val="DefaultParagraphFont"/>
    <w:link w:val="Header"/>
    <w:rsid w:val="0036162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61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1238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2024-06-12T23:25:00Z</cp:lastPrinted>
  <dcterms:created xsi:type="dcterms:W3CDTF">2024-06-18T23:57:00Z</dcterms:created>
  <dcterms:modified xsi:type="dcterms:W3CDTF">2024-06-18T23:57:00Z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2024-04-22T00:58:09Z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66636e9b-d0d5-4361-be74-dff8dd8416cf</vt:lpwstr>
  </property>
  <property fmtid="{D5CDD505-2E9C-101B-9397-08002B2CF9AE}" pid="8" name="MSIP_Label_69af8531-eb46-4968-8cb3-105d2f5ea87e_ContentBits">
    <vt:lpwstr>0</vt:lpwstr>
  </property>
</Properties>
</file>