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B940B"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1A4B713F" w14:textId="0F9A377C" w:rsidR="00C17FAB" w:rsidRDefault="009155E7">
      <w:pPr>
        <w:pStyle w:val="Billname"/>
        <w:spacing w:before="700"/>
      </w:pPr>
      <w:r>
        <w:t>Animal Welfare</w:t>
      </w:r>
      <w:r w:rsidR="00FD75CE">
        <w:t xml:space="preserve"> (</w:t>
      </w:r>
      <w:r w:rsidR="0055617D" w:rsidRPr="00B61082">
        <w:t xml:space="preserve">Keeping and Breeding of </w:t>
      </w:r>
      <w:r w:rsidR="001373F3">
        <w:t>Rabbits</w:t>
      </w:r>
      <w:r w:rsidR="0055617D" w:rsidRPr="00B61082">
        <w:t xml:space="preserve"> in the ACT</w:t>
      </w:r>
      <w:r w:rsidR="00FD75CE">
        <w:t xml:space="preserve">) </w:t>
      </w:r>
      <w:r w:rsidR="00075D92">
        <w:t>Mandatory Code of Practice</w:t>
      </w:r>
      <w:r w:rsidR="00FD75CE">
        <w:t xml:space="preserve"> </w:t>
      </w:r>
      <w:r w:rsidR="00075D92">
        <w:t>202</w:t>
      </w:r>
      <w:r w:rsidR="0055617D">
        <w:t>4</w:t>
      </w:r>
    </w:p>
    <w:p w14:paraId="5B442C1E" w14:textId="3AB55E52" w:rsidR="00C17FAB" w:rsidRDefault="002D7C60" w:rsidP="00DA3B00">
      <w:pPr>
        <w:spacing w:before="340"/>
        <w:rPr>
          <w:rFonts w:ascii="Arial" w:hAnsi="Arial" w:cs="Arial"/>
          <w:b/>
          <w:bCs/>
        </w:rPr>
      </w:pPr>
      <w:r>
        <w:rPr>
          <w:rFonts w:ascii="Arial" w:hAnsi="Arial" w:cs="Arial"/>
          <w:b/>
          <w:bCs/>
        </w:rPr>
        <w:t>Disallowable instrument DI</w:t>
      </w:r>
      <w:r w:rsidR="009155E7">
        <w:rPr>
          <w:rFonts w:ascii="Arial" w:hAnsi="Arial" w:cs="Arial"/>
          <w:b/>
          <w:bCs/>
        </w:rPr>
        <w:t>202</w:t>
      </w:r>
      <w:r w:rsidR="0055617D">
        <w:rPr>
          <w:rFonts w:ascii="Arial" w:hAnsi="Arial" w:cs="Arial"/>
          <w:b/>
          <w:bCs/>
        </w:rPr>
        <w:t>4</w:t>
      </w:r>
      <w:r w:rsidR="00C17FAB">
        <w:rPr>
          <w:rFonts w:ascii="Arial" w:hAnsi="Arial" w:cs="Arial"/>
          <w:b/>
          <w:bCs/>
        </w:rPr>
        <w:t>–</w:t>
      </w:r>
      <w:r w:rsidR="00070495">
        <w:rPr>
          <w:rFonts w:ascii="Arial" w:hAnsi="Arial" w:cs="Arial"/>
          <w:b/>
          <w:bCs/>
        </w:rPr>
        <w:t>231</w:t>
      </w:r>
    </w:p>
    <w:p w14:paraId="615D5782" w14:textId="4951E62B" w:rsidR="00C17FAB" w:rsidRDefault="00C17FAB" w:rsidP="00DA3B00">
      <w:pPr>
        <w:pStyle w:val="madeunder"/>
        <w:spacing w:before="300" w:after="0"/>
      </w:pPr>
      <w:r>
        <w:t>made under the</w:t>
      </w:r>
    </w:p>
    <w:p w14:paraId="54F3038C" w14:textId="105347DE" w:rsidR="00C17FAB" w:rsidRDefault="00C17FAB" w:rsidP="00DA3B00">
      <w:pPr>
        <w:pStyle w:val="CoverActName"/>
        <w:spacing w:before="320" w:after="0"/>
        <w:rPr>
          <w:rFonts w:cs="Arial"/>
          <w:sz w:val="20"/>
        </w:rPr>
      </w:pPr>
      <w:r>
        <w:rPr>
          <w:rFonts w:cs="Arial"/>
          <w:sz w:val="20"/>
        </w:rPr>
        <w:t>A</w:t>
      </w:r>
      <w:r w:rsidR="009155E7">
        <w:rPr>
          <w:rFonts w:cs="Arial"/>
          <w:sz w:val="20"/>
        </w:rPr>
        <w:t>nimal Welfare Act 1992, Section 23</w:t>
      </w:r>
      <w:r>
        <w:rPr>
          <w:rFonts w:cs="Arial"/>
          <w:sz w:val="20"/>
        </w:rPr>
        <w:t xml:space="preserve"> (</w:t>
      </w:r>
      <w:r w:rsidR="009155E7">
        <w:rPr>
          <w:rFonts w:cs="Arial"/>
          <w:sz w:val="20"/>
        </w:rPr>
        <w:t>Mandatory code of practice</w:t>
      </w:r>
      <w:r>
        <w:rPr>
          <w:rFonts w:cs="Arial"/>
          <w:sz w:val="20"/>
        </w:rPr>
        <w:t>)</w:t>
      </w:r>
    </w:p>
    <w:p w14:paraId="09DBEC3A"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550222CB" w14:textId="77777777" w:rsidR="00C17FAB" w:rsidRDefault="00C17FAB">
      <w:pPr>
        <w:pStyle w:val="N-line3"/>
        <w:pBdr>
          <w:bottom w:val="none" w:sz="0" w:space="0" w:color="auto"/>
        </w:pBdr>
      </w:pPr>
    </w:p>
    <w:p w14:paraId="4DFDA8A7" w14:textId="77777777" w:rsidR="00C17FAB" w:rsidRDefault="00C17FAB">
      <w:pPr>
        <w:pStyle w:val="N-line3"/>
        <w:pBdr>
          <w:top w:val="single" w:sz="12" w:space="1" w:color="auto"/>
          <w:bottom w:val="none" w:sz="0" w:space="0" w:color="auto"/>
        </w:pBdr>
      </w:pPr>
    </w:p>
    <w:bookmarkEnd w:id="0"/>
    <w:p w14:paraId="6F95F422" w14:textId="4D02DB6A" w:rsidR="009155E7" w:rsidRPr="001D402D" w:rsidRDefault="00840282" w:rsidP="007A02A1">
      <w:pPr>
        <w:spacing w:before="120" w:after="120"/>
        <w:rPr>
          <w:rFonts w:ascii="Arial" w:hAnsi="Arial" w:cs="Arial"/>
          <w:b/>
          <w:bCs/>
        </w:rPr>
      </w:pPr>
      <w:r w:rsidRPr="001D402D">
        <w:rPr>
          <w:rFonts w:ascii="Arial" w:hAnsi="Arial" w:cs="Arial"/>
          <w:b/>
          <w:bCs/>
        </w:rPr>
        <w:t>Summary</w:t>
      </w:r>
    </w:p>
    <w:p w14:paraId="173BDF85" w14:textId="7BC6351F" w:rsidR="00C17FAB" w:rsidRDefault="009155E7" w:rsidP="007A02A1">
      <w:r>
        <w:t xml:space="preserve">The </w:t>
      </w:r>
      <w:r w:rsidRPr="00E13F6A">
        <w:rPr>
          <w:i/>
          <w:iCs/>
        </w:rPr>
        <w:t>Animal Welfare (</w:t>
      </w:r>
      <w:r w:rsidR="0055617D" w:rsidRPr="0055617D">
        <w:rPr>
          <w:i/>
          <w:iCs/>
        </w:rPr>
        <w:t xml:space="preserve">Keeping and Breeding of </w:t>
      </w:r>
      <w:r w:rsidR="001373F3">
        <w:rPr>
          <w:i/>
          <w:iCs/>
        </w:rPr>
        <w:t>Rabbits</w:t>
      </w:r>
      <w:r w:rsidR="0055617D" w:rsidRPr="0055617D">
        <w:rPr>
          <w:i/>
          <w:iCs/>
        </w:rPr>
        <w:t xml:space="preserve"> in the ACT</w:t>
      </w:r>
      <w:r w:rsidRPr="00E13F6A">
        <w:rPr>
          <w:i/>
          <w:iCs/>
        </w:rPr>
        <w:t>) Mandatory Code of Practice 202</w:t>
      </w:r>
      <w:r w:rsidR="0055617D">
        <w:rPr>
          <w:i/>
          <w:iCs/>
        </w:rPr>
        <w:t>4</w:t>
      </w:r>
      <w:r>
        <w:t xml:space="preserve"> (</w:t>
      </w:r>
      <w:r w:rsidR="00F42126">
        <w:t xml:space="preserve">the </w:t>
      </w:r>
      <w:r>
        <w:t xml:space="preserve">Code) </w:t>
      </w:r>
      <w:r w:rsidR="00F42126">
        <w:t xml:space="preserve">outlines </w:t>
      </w:r>
      <w:r w:rsidR="0091099B" w:rsidRPr="0091099B">
        <w:t xml:space="preserve">minimum standards of </w:t>
      </w:r>
      <w:r w:rsidR="0055617D">
        <w:t xml:space="preserve">the keeping and breeding of </w:t>
      </w:r>
      <w:r w:rsidR="001373F3">
        <w:t>rabbits</w:t>
      </w:r>
      <w:r w:rsidR="0091099B">
        <w:t>.</w:t>
      </w:r>
    </w:p>
    <w:p w14:paraId="1F247D69" w14:textId="55EBDC11" w:rsidR="00E73FF5" w:rsidRDefault="00E73FF5" w:rsidP="007A02A1"/>
    <w:p w14:paraId="0D0A3630" w14:textId="2C4E9222" w:rsidR="0055617D" w:rsidRDefault="0055617D" w:rsidP="0055617D">
      <w:r w:rsidRPr="00E13F6A">
        <w:t xml:space="preserve">The Code was prepared to address a gap in the </w:t>
      </w:r>
      <w:r w:rsidRPr="00E13F6A">
        <w:rPr>
          <w:i/>
          <w:iCs/>
        </w:rPr>
        <w:t>Animal Welfare Act 1992</w:t>
      </w:r>
      <w:r w:rsidRPr="00E13F6A">
        <w:t xml:space="preserve"> and its associated legislative instruments</w:t>
      </w:r>
      <w:r>
        <w:t xml:space="preserve"> relating to </w:t>
      </w:r>
      <w:r w:rsidR="001373F3">
        <w:t>rabbits</w:t>
      </w:r>
      <w:r w:rsidRPr="00E13F6A">
        <w:t>.</w:t>
      </w:r>
    </w:p>
    <w:p w14:paraId="0FDDB84A" w14:textId="77777777" w:rsidR="0055617D" w:rsidRDefault="0055617D" w:rsidP="00474BA5"/>
    <w:p w14:paraId="389FE191" w14:textId="51C50F03" w:rsidR="00474BA5" w:rsidRDefault="00474BA5" w:rsidP="00474BA5">
      <w:r>
        <w:t xml:space="preserve">The Code is made under section 23 of the </w:t>
      </w:r>
      <w:r w:rsidRPr="00677826">
        <w:rPr>
          <w:i/>
          <w:iCs/>
        </w:rPr>
        <w:t>Animal Welfare Act 1992</w:t>
      </w:r>
      <w:r>
        <w:t>, which allows the Minister to approve a Code of Practice, part or all of which has mandatory force. Failure to comply with the mandatory standards in the Code is an offence. It is also an offence to fail to follow a direction to comply with this Code.</w:t>
      </w:r>
    </w:p>
    <w:p w14:paraId="689D576F" w14:textId="77777777" w:rsidR="00474BA5" w:rsidRDefault="00474BA5" w:rsidP="00474BA5"/>
    <w:p w14:paraId="48754590" w14:textId="77301C68" w:rsidR="007A02A1" w:rsidRDefault="00474BA5" w:rsidP="00474BA5">
      <w:r w:rsidRPr="00FC3E8B">
        <w:t xml:space="preserve">This Code of Practice includes mandatory standards and guidelines that are considered essential for meeting the requirements specified under the </w:t>
      </w:r>
      <w:r w:rsidRPr="00FC3E8B">
        <w:rPr>
          <w:i/>
          <w:iCs/>
        </w:rPr>
        <w:t>Animal Welfare Act 1992</w:t>
      </w:r>
      <w:r w:rsidRPr="00FC3E8B">
        <w:t>.</w:t>
      </w:r>
    </w:p>
    <w:p w14:paraId="67BBD88A" w14:textId="77777777" w:rsidR="0019605E" w:rsidRDefault="0019605E" w:rsidP="00474BA5"/>
    <w:p w14:paraId="2473065E" w14:textId="0541D138" w:rsidR="0019605E" w:rsidRDefault="0019605E" w:rsidP="0019605E">
      <w:r w:rsidRPr="0019605E">
        <w:t xml:space="preserve">Where there are references in both the </w:t>
      </w:r>
      <w:r>
        <w:t>s</w:t>
      </w:r>
      <w:r w:rsidRPr="0019605E">
        <w:t xml:space="preserve">tandards and </w:t>
      </w:r>
      <w:r>
        <w:t>g</w:t>
      </w:r>
      <w:r w:rsidRPr="0019605E">
        <w:t xml:space="preserve">uidelines, this has been intentionally done as the </w:t>
      </w:r>
      <w:r>
        <w:t>g</w:t>
      </w:r>
      <w:r w:rsidRPr="0019605E">
        <w:t xml:space="preserve">uidelines provide additional supporting information (that is not mandatory) in addition to the </w:t>
      </w:r>
      <w:r>
        <w:t>s</w:t>
      </w:r>
      <w:r w:rsidRPr="0019605E">
        <w:t xml:space="preserve">tandard, which is mandatory. </w:t>
      </w:r>
      <w:r>
        <w:t>Most</w:t>
      </w:r>
      <w:r w:rsidRPr="0019605E">
        <w:t xml:space="preserve"> </w:t>
      </w:r>
      <w:r>
        <w:t>s</w:t>
      </w:r>
      <w:r w:rsidRPr="0019605E">
        <w:t xml:space="preserve">tandards have a corresponding guideline which expands and </w:t>
      </w:r>
      <w:r>
        <w:t>provides</w:t>
      </w:r>
      <w:r w:rsidRPr="0019605E">
        <w:t xml:space="preserve"> more detail and guidance on ways to meet the standard.</w:t>
      </w:r>
    </w:p>
    <w:p w14:paraId="34DB577E" w14:textId="77777777" w:rsidR="007C01A3" w:rsidRDefault="007C01A3" w:rsidP="0019605E"/>
    <w:p w14:paraId="641D1E43" w14:textId="1889003E" w:rsidR="0019605E" w:rsidRDefault="0019605E">
      <w:r>
        <w:br w:type="page"/>
      </w:r>
    </w:p>
    <w:p w14:paraId="0097AA3E" w14:textId="0F1B06AB" w:rsidR="009155E7" w:rsidRPr="001D402D" w:rsidRDefault="007A02A1" w:rsidP="007A02A1">
      <w:pPr>
        <w:spacing w:before="120" w:after="120"/>
        <w:rPr>
          <w:rFonts w:ascii="Arial" w:hAnsi="Arial" w:cs="Arial"/>
          <w:b/>
          <w:bCs/>
        </w:rPr>
      </w:pPr>
      <w:r w:rsidRPr="001D402D">
        <w:rPr>
          <w:rFonts w:ascii="Arial" w:hAnsi="Arial" w:cs="Arial"/>
          <w:b/>
          <w:bCs/>
        </w:rPr>
        <w:lastRenderedPageBreak/>
        <w:t>Scope</w:t>
      </w:r>
    </w:p>
    <w:p w14:paraId="6F2EC3B0" w14:textId="276C1FAE" w:rsidR="0055617D" w:rsidRDefault="0055617D" w:rsidP="007A02A1">
      <w:r w:rsidRPr="0055617D">
        <w:t xml:space="preserve">This Code provides </w:t>
      </w:r>
      <w:r>
        <w:t>minimum standards</w:t>
      </w:r>
      <w:r w:rsidRPr="0055617D">
        <w:t xml:space="preserve"> for </w:t>
      </w:r>
      <w:r w:rsidR="001373F3">
        <w:t>rabbit</w:t>
      </w:r>
      <w:r w:rsidRPr="0055617D">
        <w:t xml:space="preserve"> owners as to the appropriate means of caring for pet </w:t>
      </w:r>
      <w:r w:rsidR="001373F3">
        <w:t>rabbits</w:t>
      </w:r>
      <w:r w:rsidRPr="0055617D">
        <w:t>.</w:t>
      </w:r>
      <w:r>
        <w:t xml:space="preserve"> </w:t>
      </w:r>
      <w:r w:rsidRPr="0055617D">
        <w:t xml:space="preserve">The objective of this Code is that </w:t>
      </w:r>
      <w:r w:rsidR="001373F3">
        <w:t>rabbits</w:t>
      </w:r>
      <w:r w:rsidRPr="0055617D">
        <w:t xml:space="preserve"> kept in the ACT are provided with care that maximises their long-term health and well-being; and are protected from pain, distress, danger, illness and injury. </w:t>
      </w:r>
    </w:p>
    <w:p w14:paraId="2F1BB794" w14:textId="3801CD2A" w:rsidR="0091099B" w:rsidRDefault="0091099B" w:rsidP="007A02A1"/>
    <w:p w14:paraId="410E7D9E" w14:textId="16DA603C" w:rsidR="00E309D7" w:rsidRDefault="0055617D" w:rsidP="007A02A1">
      <w:r w:rsidRPr="0055617D">
        <w:t xml:space="preserve">Although the basic principles of good animal welfare as outlined in this Code are universally relevant, this Code does not apply to animals other than </w:t>
      </w:r>
      <w:r w:rsidR="001373F3">
        <w:t>rabbits</w:t>
      </w:r>
      <w:r w:rsidRPr="0055617D">
        <w:t>.</w:t>
      </w:r>
    </w:p>
    <w:p w14:paraId="75174EF7" w14:textId="77777777" w:rsidR="0055617D" w:rsidRDefault="0055617D" w:rsidP="007A02A1"/>
    <w:p w14:paraId="79D8C5E3" w14:textId="6CAE441C" w:rsidR="0040533D" w:rsidRPr="001D402D" w:rsidRDefault="0040533D" w:rsidP="0040533D">
      <w:pPr>
        <w:spacing w:before="120" w:after="120"/>
        <w:rPr>
          <w:rFonts w:ascii="Arial" w:hAnsi="Arial" w:cs="Arial"/>
          <w:b/>
          <w:bCs/>
        </w:rPr>
      </w:pPr>
      <w:r w:rsidRPr="001D402D">
        <w:rPr>
          <w:rFonts w:ascii="Arial" w:hAnsi="Arial" w:cs="Arial"/>
          <w:b/>
          <w:bCs/>
        </w:rPr>
        <w:t>Development of the Code</w:t>
      </w:r>
    </w:p>
    <w:p w14:paraId="3418F089" w14:textId="1952F871" w:rsidR="0055617D" w:rsidRDefault="006C645F" w:rsidP="0055617D">
      <w:bookmarkStart w:id="1" w:name="_Hlk134620865"/>
      <w:r>
        <w:t xml:space="preserve">Consultation was undertaken with the Environment Planning and Sustainable Development Directorate, </w:t>
      </w:r>
      <w:r w:rsidR="008F1F0E">
        <w:t>Domestic Animal Services,</w:t>
      </w:r>
      <w:r w:rsidR="008F1F0E" w:rsidRPr="006C645F">
        <w:t xml:space="preserve"> </w:t>
      </w:r>
      <w:r w:rsidRPr="006C645F">
        <w:t>the A</w:t>
      </w:r>
      <w:r>
        <w:t>ustralian Veterinary Association</w:t>
      </w:r>
      <w:r w:rsidRPr="006C645F">
        <w:t xml:space="preserve">, </w:t>
      </w:r>
      <w:bookmarkEnd w:id="1"/>
      <w:r w:rsidR="0055617D">
        <w:t>Canberra Rabbit Club</w:t>
      </w:r>
      <w:r w:rsidR="008F1F0E">
        <w:t>,</w:t>
      </w:r>
      <w:r w:rsidR="0055617D">
        <w:t xml:space="preserve"> Capital Country Cavy Club</w:t>
      </w:r>
      <w:r w:rsidR="008F1F0E">
        <w:t xml:space="preserve">, </w:t>
      </w:r>
      <w:r w:rsidR="0055617D">
        <w:t>Ferret Society of Canberra</w:t>
      </w:r>
      <w:r w:rsidR="008F1F0E">
        <w:t xml:space="preserve">, </w:t>
      </w:r>
      <w:r w:rsidR="0055617D">
        <w:t>Inner South Veterinary Clinic</w:t>
      </w:r>
      <w:r w:rsidR="008F1F0E">
        <w:t xml:space="preserve"> and </w:t>
      </w:r>
      <w:r w:rsidR="0055617D">
        <w:t>The Unusual Pet Vets</w:t>
      </w:r>
      <w:r w:rsidR="008F1F0E">
        <w:t>.</w:t>
      </w:r>
    </w:p>
    <w:p w14:paraId="348CC48A" w14:textId="290DCF8D" w:rsidR="006C645F" w:rsidRDefault="006C645F" w:rsidP="0055617D"/>
    <w:sectPr w:rsidR="006C645F" w:rsidSect="007346AC">
      <w:headerReference w:type="even" r:id="rId10"/>
      <w:headerReference w:type="default" r:id="rId11"/>
      <w:footerReference w:type="even" r:id="rId12"/>
      <w:footerReference w:type="default" r:id="rId13"/>
      <w:headerReference w:type="first" r:id="rId14"/>
      <w:footerReference w:type="first" r:id="rId15"/>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220AF" w14:textId="77777777" w:rsidR="00184957" w:rsidRDefault="00184957" w:rsidP="00C17FAB">
      <w:r>
        <w:separator/>
      </w:r>
    </w:p>
  </w:endnote>
  <w:endnote w:type="continuationSeparator" w:id="0">
    <w:p w14:paraId="0A32547A" w14:textId="77777777" w:rsidR="00184957" w:rsidRDefault="00184957"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7E68" w14:textId="77777777" w:rsidR="00C84AE1" w:rsidRDefault="00C84A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46BA" w14:textId="17F0384D" w:rsidR="00DA3B00" w:rsidRPr="00C84AE1" w:rsidRDefault="00C84AE1" w:rsidP="00C84AE1">
    <w:pPr>
      <w:pStyle w:val="Footer"/>
      <w:jc w:val="center"/>
      <w:rPr>
        <w:rFonts w:cs="Arial"/>
        <w:sz w:val="14"/>
      </w:rPr>
    </w:pPr>
    <w:r w:rsidRPr="00C84AE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DCC5" w14:textId="77777777" w:rsidR="00C84AE1" w:rsidRDefault="00C84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74152" w14:textId="77777777" w:rsidR="00184957" w:rsidRDefault="00184957" w:rsidP="00C17FAB">
      <w:r>
        <w:separator/>
      </w:r>
    </w:p>
  </w:footnote>
  <w:footnote w:type="continuationSeparator" w:id="0">
    <w:p w14:paraId="4A948BD3" w14:textId="77777777" w:rsidR="00184957" w:rsidRDefault="00184957"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C78D" w14:textId="77777777" w:rsidR="00C84AE1" w:rsidRDefault="00C84A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80E35" w14:textId="77777777" w:rsidR="00C84AE1" w:rsidRDefault="00C84A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D9D0E" w14:textId="77777777" w:rsidR="00C84AE1" w:rsidRDefault="00C84A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3807CAB"/>
    <w:multiLevelType w:val="hybridMultilevel"/>
    <w:tmpl w:val="20A24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4C7C6F34"/>
    <w:multiLevelType w:val="hybridMultilevel"/>
    <w:tmpl w:val="2D940410"/>
    <w:lvl w:ilvl="0" w:tplc="9446BC3E">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1762412137">
    <w:abstractNumId w:val="3"/>
  </w:num>
  <w:num w:numId="2" w16cid:durableId="104202674">
    <w:abstractNumId w:val="0"/>
  </w:num>
  <w:num w:numId="3" w16cid:durableId="249899922">
    <w:abstractNumId w:val="4"/>
  </w:num>
  <w:num w:numId="4" w16cid:durableId="1894612206">
    <w:abstractNumId w:val="7"/>
  </w:num>
  <w:num w:numId="5" w16cid:durableId="1068305044">
    <w:abstractNumId w:val="9"/>
  </w:num>
  <w:num w:numId="6" w16cid:durableId="1318460471">
    <w:abstractNumId w:val="2"/>
  </w:num>
  <w:num w:numId="7" w16cid:durableId="897320387">
    <w:abstractNumId w:val="5"/>
  </w:num>
  <w:num w:numId="8" w16cid:durableId="512960351">
    <w:abstractNumId w:val="6"/>
  </w:num>
  <w:num w:numId="9" w16cid:durableId="482046617">
    <w:abstractNumId w:val="10"/>
  </w:num>
  <w:num w:numId="10" w16cid:durableId="1331055120">
    <w:abstractNumId w:val="1"/>
  </w:num>
  <w:num w:numId="11" w16cid:durableId="19646532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011F0"/>
    <w:rsid w:val="00003AB5"/>
    <w:rsid w:val="0001148F"/>
    <w:rsid w:val="00070495"/>
    <w:rsid w:val="00075D92"/>
    <w:rsid w:val="000953AD"/>
    <w:rsid w:val="000A74F8"/>
    <w:rsid w:val="000C1382"/>
    <w:rsid w:val="001373F3"/>
    <w:rsid w:val="00184957"/>
    <w:rsid w:val="0019605E"/>
    <w:rsid w:val="001A0C8E"/>
    <w:rsid w:val="001D402D"/>
    <w:rsid w:val="002873BB"/>
    <w:rsid w:val="002A421E"/>
    <w:rsid w:val="002D7C60"/>
    <w:rsid w:val="00317992"/>
    <w:rsid w:val="0032229C"/>
    <w:rsid w:val="003242A0"/>
    <w:rsid w:val="00367BBC"/>
    <w:rsid w:val="00383E11"/>
    <w:rsid w:val="003A313E"/>
    <w:rsid w:val="003B5A58"/>
    <w:rsid w:val="0040533D"/>
    <w:rsid w:val="00454804"/>
    <w:rsid w:val="00474BA5"/>
    <w:rsid w:val="00475076"/>
    <w:rsid w:val="00481BEB"/>
    <w:rsid w:val="00491F77"/>
    <w:rsid w:val="004D6E78"/>
    <w:rsid w:val="00504E5F"/>
    <w:rsid w:val="0055617D"/>
    <w:rsid w:val="005C53FA"/>
    <w:rsid w:val="005F0578"/>
    <w:rsid w:val="00666381"/>
    <w:rsid w:val="006C645F"/>
    <w:rsid w:val="007346AC"/>
    <w:rsid w:val="00746B22"/>
    <w:rsid w:val="007A02A1"/>
    <w:rsid w:val="007C01A3"/>
    <w:rsid w:val="007F65B3"/>
    <w:rsid w:val="00840282"/>
    <w:rsid w:val="008C3D9A"/>
    <w:rsid w:val="008F1F0E"/>
    <w:rsid w:val="0091099B"/>
    <w:rsid w:val="009155E7"/>
    <w:rsid w:val="00915EB9"/>
    <w:rsid w:val="00931278"/>
    <w:rsid w:val="009508A5"/>
    <w:rsid w:val="00951598"/>
    <w:rsid w:val="00975355"/>
    <w:rsid w:val="009C7534"/>
    <w:rsid w:val="00A36555"/>
    <w:rsid w:val="00A6487C"/>
    <w:rsid w:val="00AA7202"/>
    <w:rsid w:val="00AE13ED"/>
    <w:rsid w:val="00B11BF2"/>
    <w:rsid w:val="00B1367B"/>
    <w:rsid w:val="00B462AF"/>
    <w:rsid w:val="00B83A01"/>
    <w:rsid w:val="00C17FAB"/>
    <w:rsid w:val="00C27F62"/>
    <w:rsid w:val="00C31F41"/>
    <w:rsid w:val="00C321A3"/>
    <w:rsid w:val="00C37DD8"/>
    <w:rsid w:val="00C53A8E"/>
    <w:rsid w:val="00C84AE1"/>
    <w:rsid w:val="00CA25BE"/>
    <w:rsid w:val="00CA4651"/>
    <w:rsid w:val="00CB4DF2"/>
    <w:rsid w:val="00CC468A"/>
    <w:rsid w:val="00CD1D77"/>
    <w:rsid w:val="00CE599C"/>
    <w:rsid w:val="00CE6E5B"/>
    <w:rsid w:val="00CF4F7A"/>
    <w:rsid w:val="00D23F7C"/>
    <w:rsid w:val="00D94987"/>
    <w:rsid w:val="00DA3B00"/>
    <w:rsid w:val="00E13F6A"/>
    <w:rsid w:val="00E309D7"/>
    <w:rsid w:val="00E5512C"/>
    <w:rsid w:val="00E72B61"/>
    <w:rsid w:val="00E73FF5"/>
    <w:rsid w:val="00E77C3E"/>
    <w:rsid w:val="00E9688F"/>
    <w:rsid w:val="00ED4E14"/>
    <w:rsid w:val="00EF6A4A"/>
    <w:rsid w:val="00F11381"/>
    <w:rsid w:val="00F407C4"/>
    <w:rsid w:val="00F42126"/>
    <w:rsid w:val="00F770C1"/>
    <w:rsid w:val="00FD32A6"/>
    <w:rsid w:val="00FD75CE"/>
    <w:rsid w:val="00FF25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89A118"/>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character" w:styleId="CommentReference">
    <w:name w:val="annotation reference"/>
    <w:basedOn w:val="DefaultParagraphFont"/>
    <w:uiPriority w:val="99"/>
    <w:semiHidden/>
    <w:unhideWhenUsed/>
    <w:rsid w:val="008C3D9A"/>
    <w:rPr>
      <w:sz w:val="16"/>
      <w:szCs w:val="16"/>
    </w:rPr>
  </w:style>
  <w:style w:type="paragraph" w:styleId="CommentText">
    <w:name w:val="annotation text"/>
    <w:basedOn w:val="Normal"/>
    <w:link w:val="CommentTextChar"/>
    <w:uiPriority w:val="99"/>
    <w:semiHidden/>
    <w:unhideWhenUsed/>
    <w:rsid w:val="008C3D9A"/>
    <w:rPr>
      <w:sz w:val="20"/>
    </w:rPr>
  </w:style>
  <w:style w:type="character" w:customStyle="1" w:styleId="CommentTextChar">
    <w:name w:val="Comment Text Char"/>
    <w:basedOn w:val="DefaultParagraphFont"/>
    <w:link w:val="CommentText"/>
    <w:uiPriority w:val="99"/>
    <w:semiHidden/>
    <w:rsid w:val="008C3D9A"/>
    <w:rPr>
      <w:lang w:eastAsia="en-US"/>
    </w:rPr>
  </w:style>
  <w:style w:type="paragraph" w:styleId="CommentSubject">
    <w:name w:val="annotation subject"/>
    <w:basedOn w:val="CommentText"/>
    <w:next w:val="CommentText"/>
    <w:link w:val="CommentSubjectChar"/>
    <w:uiPriority w:val="99"/>
    <w:semiHidden/>
    <w:unhideWhenUsed/>
    <w:rsid w:val="008C3D9A"/>
    <w:rPr>
      <w:b/>
      <w:bCs/>
    </w:rPr>
  </w:style>
  <w:style w:type="character" w:customStyle="1" w:styleId="CommentSubjectChar">
    <w:name w:val="Comment Subject Char"/>
    <w:basedOn w:val="CommentTextChar"/>
    <w:link w:val="CommentSubject"/>
    <w:uiPriority w:val="99"/>
    <w:semiHidden/>
    <w:rsid w:val="008C3D9A"/>
    <w:rPr>
      <w:b/>
      <w:bCs/>
      <w:lang w:eastAsia="en-US"/>
    </w:rPr>
  </w:style>
  <w:style w:type="paragraph" w:styleId="Revision">
    <w:name w:val="Revision"/>
    <w:hidden/>
    <w:uiPriority w:val="99"/>
    <w:semiHidden/>
    <w:rsid w:val="004D6E78"/>
    <w:rPr>
      <w:sz w:val="24"/>
      <w:lang w:eastAsia="en-US"/>
    </w:rPr>
  </w:style>
  <w:style w:type="paragraph" w:styleId="ListParagraph">
    <w:name w:val="List Paragraph"/>
    <w:basedOn w:val="Normal"/>
    <w:uiPriority w:val="34"/>
    <w:qFormat/>
    <w:rsid w:val="009109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1865c0a7-d648-4a74-80fe-fa9dc7fe13cc" origin="userSelected">
  <element uid="a68a5297-83bb-4ba8-a7cd-4b62d6981a77" value=""/>
</sisl>
</file>

<file path=customXml/item3.xml><?xml version="1.0" encoding="utf-8"?>
<metadata xmlns="http://www.objective.com/ecm/document/metadata/4FEB93B0D38B3BDFE05400144FFB2061" version="1.0.0">
  <systemFields>
    <field name="Objective-Id">
      <value order="0">A45129310</value>
    </field>
    <field name="Objective-Title">
      <value order="0">Code of Practice for the Keeping and Breeding of Rabbits in the ACT (ES)</value>
    </field>
    <field name="Objective-Description">
      <value order="0"/>
    </field>
    <field name="Objective-CreationStamp">
      <value order="0">2024-01-05T02:36:53Z</value>
    </field>
    <field name="Objective-IsApproved">
      <value order="0">false</value>
    </field>
    <field name="Objective-IsPublished">
      <value order="0">true</value>
    </field>
    <field name="Objective-DatePublished">
      <value order="0">2024-02-05T04:38:24Z</value>
    </field>
    <field name="Objective-ModificationStamp">
      <value order="0">2024-02-05T04:38:24Z</value>
    </field>
    <field name="Objective-Owner">
      <value order="0">Erin Barker</value>
    </field>
    <field name="Objective-Path">
      <value order="0">Whole of ACT Government:TCCS STRUCTURE - Content Restriction Hierarchy:DIVISION: Chief Operating Officer:BRANCH: Governance and Ministerial Services:SECTION: Boards and Committees:03. Animal Welfare Advisory Committee (AWAC):04. Codes of Practice, Standards, Position statements:Codes of Practice:Draft:Code of Practice for the Keeping and Breeding of Rabbits in the ACT - DRAFT:1.Code</value>
    </field>
    <field name="Objective-Parent">
      <value order="0">1.Code</value>
    </field>
    <field name="Objective-State">
      <value order="0">Published</value>
    </field>
    <field name="Objective-VersionId">
      <value order="0">vA56888895</value>
    </field>
    <field name="Objective-Version">
      <value order="0">3.0</value>
    </field>
    <field name="Objective-VersionNumber">
      <value order="0">3</value>
    </field>
    <field name="Objective-VersionComment">
      <value order="0"/>
    </field>
    <field name="Objective-FileNumber">
      <value order="0"/>
    </field>
    <field name="Objective-Classification">
      <value order="0"/>
    </field>
    <field name="Objective-Caveats">
      <value order="0"/>
    </field>
  </systemFields>
  <catalogues>
    <catalogue name="Ministerial Document Type Catalogue" type="type" ori="id:cA193">
      <field name="Objective-OM Author">
        <value order="0"/>
      </field>
      <field name="Objective-OM Author Organisation">
        <value order="0"/>
      </field>
      <field name="Objective-OM Author Type">
        <value order="0"/>
      </field>
      <field name="Objective-OM Date Received">
        <value order="0"/>
      </field>
      <field name="Objective-OM Date of Document">
        <value order="0"/>
      </field>
      <field name="Objective-OM External Reference">
        <value order="0"/>
      </field>
      <field name="Objective-OM Reference">
        <value order="0"/>
      </field>
      <field name="Objective-OM Topic">
        <value order="0"/>
      </field>
      <field name="Objective-Suburb">
        <value order="0"/>
      </field>
    </catalogue>
  </catalogues>
</metadata>
</file>

<file path=customXml/itemProps1.xml><?xml version="1.0" encoding="utf-8"?>
<ds:datastoreItem xmlns:ds="http://schemas.openxmlformats.org/officeDocument/2006/customXml" ds:itemID="{9A802AA5-8860-450C-8B3E-56C8F704335C}">
  <ds:schemaRefs>
    <ds:schemaRef ds:uri="http://schemas.openxmlformats.org/officeDocument/2006/bibliography"/>
  </ds:schemaRefs>
</ds:datastoreItem>
</file>

<file path=customXml/itemProps2.xml><?xml version="1.0" encoding="utf-8"?>
<ds:datastoreItem xmlns:ds="http://schemas.openxmlformats.org/officeDocument/2006/customXml" ds:itemID="{6B88A414-1805-4538-B56A-B550B014AD52}">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1875</Characters>
  <Application>Microsoft Office Word</Application>
  <DocSecurity>0</DocSecurity>
  <Lines>48</Lines>
  <Paragraphs>17</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2024-07-17T00:46:00Z</dcterms:created>
  <dcterms:modified xsi:type="dcterms:W3CDTF">2024-07-17T00:46:00Z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A45129310</vt:lpwstr>
  </property>
  <property fmtid="{D5CDD505-2E9C-101B-9397-08002B2CF9AE}" pid="4" name="Objective-Title">
    <vt:lpwstr>Code of Practice for the Keeping and Breeding of Rabbits in the ACT (ES)</vt:lpwstr>
  </property>
  <property fmtid="{D5CDD505-2E9C-101B-9397-08002B2CF9AE}" pid="5" name="Objective-Comment">
    <vt:lpwstr/>
  </property>
  <property fmtid="{D5CDD505-2E9C-101B-9397-08002B2CF9AE}" pid="6" name="Objective-CreationStamp">
    <vt:filetime>2024-01-05T02:36:53Z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2024-02-05T04:38:24Z</vt:filetime>
  </property>
  <property fmtid="{D5CDD505-2E9C-101B-9397-08002B2CF9AE}" pid="10" name="Objective-ModificationStamp">
    <vt:filetime>2024-02-05T04:38:24Z</vt:filetime>
  </property>
  <property fmtid="{D5CDD505-2E9C-101B-9397-08002B2CF9AE}" pid="11" name="Objective-Owner">
    <vt:lpwstr>Erin Barker</vt:lpwstr>
  </property>
  <property fmtid="{D5CDD505-2E9C-101B-9397-08002B2CF9AE}" pid="12" name="Objective-Path">
    <vt:lpwstr>Whole of ACT Government:TCCS STRUCTURE - Content Restriction Hierarchy:DIVISION: Chief Operating Officer:BRANCH: Governance and Ministerial Services:SECTION: Boards and Committees:03. Animal Welfare Advisory Committee (AWAC):04. Codes of Practice, Standards, Position statements:Codes of Practice:Draft:Code of Practice for the Keeping and Breeding of Rabbits in the ACT - DRAFT:1.Code:</vt:lpwstr>
  </property>
  <property fmtid="{D5CDD505-2E9C-101B-9397-08002B2CF9AE}" pid="13" name="Objective-Parent">
    <vt:lpwstr>1.Code</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TCCS</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Objective-OM Author">
    <vt:lpwstr/>
  </property>
  <property fmtid="{D5CDD505-2E9C-101B-9397-08002B2CF9AE}" pid="33" name="Objective-OM Author Organisation">
    <vt:lpwstr/>
  </property>
  <property fmtid="{D5CDD505-2E9C-101B-9397-08002B2CF9AE}" pid="34" name="Objective-OM Author Type">
    <vt:lpwstr/>
  </property>
  <property fmtid="{D5CDD505-2E9C-101B-9397-08002B2CF9AE}" pid="35" name="Objective-OM Date Received">
    <vt:lpwstr/>
  </property>
  <property fmtid="{D5CDD505-2E9C-101B-9397-08002B2CF9AE}" pid="36" name="Objective-OM Date of Document">
    <vt:lpwstr/>
  </property>
  <property fmtid="{D5CDD505-2E9C-101B-9397-08002B2CF9AE}" pid="37" name="Objective-OM External Reference">
    <vt:lpwstr/>
  </property>
  <property fmtid="{D5CDD505-2E9C-101B-9397-08002B2CF9AE}" pid="38" name="Objective-OM Reference">
    <vt:lpwstr/>
  </property>
  <property fmtid="{D5CDD505-2E9C-101B-9397-08002B2CF9AE}" pid="39" name="Objective-OM Topic">
    <vt:lpwstr/>
  </property>
  <property fmtid="{D5CDD505-2E9C-101B-9397-08002B2CF9AE}" pid="40" name="Objective-Suburb">
    <vt:lpwstr/>
  </property>
  <property fmtid="{D5CDD505-2E9C-101B-9397-08002B2CF9AE}" pid="41" name="docIndexRef">
    <vt:lpwstr>2530d0c8-14b5-4914-93b9-eba432a69835</vt:lpwstr>
  </property>
  <property fmtid="{D5CDD505-2E9C-101B-9397-08002B2CF9AE}" pid="42" name="bjSaver">
    <vt:lpwstr>zloRcBGf5/wuuok4G/X580Y0M/L+vjmA</vt:lpwstr>
  </property>
  <property fmtid="{D5CDD505-2E9C-101B-9397-08002B2CF9AE}" pid="43" name="bjDocumentLabelXML">
    <vt:lpwstr>&lt;?xml version="1.0" encoding="us-ascii"?&gt;&lt;sisl xmlns:xsi="http://www.w3.org/2001/XMLSchema-instance" xmlns:xsd="http://www.w3.org/2001/XMLSchema" sislVersion="0" policy="1865c0a7-d648-4a74-80fe-fa9dc7fe13cc" origin="userSelected" xmlns="http://www.boldonj</vt:lpwstr>
  </property>
  <property fmtid="{D5CDD505-2E9C-101B-9397-08002B2CF9AE}" pid="44" name="bjDocumentLabelXML-0">
    <vt:lpwstr>ames.com/2008/01/sie/internal/label"&gt;&lt;element uid="a68a5297-83bb-4ba8-a7cd-4b62d6981a77" value="" /&gt;&lt;/sisl&gt;</vt:lpwstr>
  </property>
  <property fmtid="{D5CDD505-2E9C-101B-9397-08002B2CF9AE}" pid="45" name="bjDocumentSecurityLabel">
    <vt:lpwstr>UNCLASSIFIED - NO MARKING</vt:lpwstr>
  </property>
  <property fmtid="{D5CDD505-2E9C-101B-9397-08002B2CF9AE}" pid="46" name="Objective-Description">
    <vt:lpwstr/>
  </property>
  <property fmtid="{D5CDD505-2E9C-101B-9397-08002B2CF9AE}" pid="47" name="Objective-VersionId">
    <vt:lpwstr>vA56888895</vt:lpwstr>
  </property>
  <property fmtid="{D5CDD505-2E9C-101B-9397-08002B2CF9AE}" pid="48" name="MSIP_Label_69af8531-eb46-4968-8cb3-105d2f5ea87e_Enabled">
    <vt:lpwstr>true</vt:lpwstr>
  </property>
  <property fmtid="{D5CDD505-2E9C-101B-9397-08002B2CF9AE}" pid="49" name="MSIP_Label_69af8531-eb46-4968-8cb3-105d2f5ea87e_SetDate">
    <vt:lpwstr>2024-07-17T00:45:28Z</vt:lpwstr>
  </property>
  <property fmtid="{D5CDD505-2E9C-101B-9397-08002B2CF9AE}" pid="50" name="MSIP_Label_69af8531-eb46-4968-8cb3-105d2f5ea87e_Method">
    <vt:lpwstr>Standard</vt:lpwstr>
  </property>
  <property fmtid="{D5CDD505-2E9C-101B-9397-08002B2CF9AE}" pid="51" name="MSIP_Label_69af8531-eb46-4968-8cb3-105d2f5ea87e_Name">
    <vt:lpwstr>Official - No Marking</vt:lpwstr>
  </property>
  <property fmtid="{D5CDD505-2E9C-101B-9397-08002B2CF9AE}" pid="52" name="MSIP_Label_69af8531-eb46-4968-8cb3-105d2f5ea87e_SiteId">
    <vt:lpwstr>b46c1908-0334-4236-b978-585ee88e4199</vt:lpwstr>
  </property>
  <property fmtid="{D5CDD505-2E9C-101B-9397-08002B2CF9AE}" pid="53" name="MSIP_Label_69af8531-eb46-4968-8cb3-105d2f5ea87e_ActionId">
    <vt:lpwstr>b7bcaf75-f758-48e3-b21d-d1108ce8c29f</vt:lpwstr>
  </property>
  <property fmtid="{D5CDD505-2E9C-101B-9397-08002B2CF9AE}" pid="54" name="MSIP_Label_69af8531-eb46-4968-8cb3-105d2f5ea87e_ContentBits">
    <vt:lpwstr>0</vt:lpwstr>
  </property>
</Properties>
</file>